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55" w:type="dxa"/>
        <w:tblLook w:val="01E0" w:firstRow="1" w:lastRow="1" w:firstColumn="1" w:lastColumn="1" w:noHBand="0" w:noVBand="0"/>
      </w:tblPr>
      <w:tblGrid>
        <w:gridCol w:w="4361"/>
        <w:gridCol w:w="4394"/>
      </w:tblGrid>
      <w:tr w:rsidR="00D521F4" w14:paraId="3F6EA568" w14:textId="77777777" w:rsidTr="009320FB">
        <w:tc>
          <w:tcPr>
            <w:tcW w:w="4361" w:type="dxa"/>
          </w:tcPr>
          <w:p w14:paraId="3228748B" w14:textId="77777777" w:rsidR="005F57F6" w:rsidRPr="005F57F6" w:rsidRDefault="005F57F6" w:rsidP="006B35E2">
            <w:pPr>
              <w:ind w:left="-45"/>
              <w:rPr>
                <w:sz w:val="16"/>
                <w:szCs w:val="16"/>
              </w:rPr>
            </w:pPr>
            <w:r w:rsidRPr="005F57F6">
              <w:rPr>
                <w:sz w:val="16"/>
                <w:szCs w:val="16"/>
              </w:rPr>
              <w:t>Affaire suivie par :</w:t>
            </w:r>
          </w:p>
          <w:p w14:paraId="550BB6C3" w14:textId="77777777" w:rsidR="005F57F6" w:rsidRPr="005F57F6" w:rsidRDefault="005F57F6" w:rsidP="006B35E2">
            <w:pPr>
              <w:ind w:left="-45"/>
              <w:rPr>
                <w:sz w:val="16"/>
                <w:szCs w:val="16"/>
              </w:rPr>
            </w:pPr>
            <w:r>
              <w:rPr>
                <w:sz w:val="16"/>
                <w:szCs w:val="16"/>
              </w:rPr>
              <w:t>Magali DUDEL</w:t>
            </w:r>
          </w:p>
          <w:p w14:paraId="3D6F2E82" w14:textId="77777777" w:rsidR="005F57F6" w:rsidRPr="005F57F6" w:rsidRDefault="005F57F6" w:rsidP="006B35E2">
            <w:pPr>
              <w:ind w:left="-45"/>
              <w:rPr>
                <w:sz w:val="16"/>
                <w:szCs w:val="16"/>
              </w:rPr>
            </w:pPr>
            <w:r w:rsidRPr="005F57F6">
              <w:rPr>
                <w:sz w:val="16"/>
                <w:szCs w:val="16"/>
              </w:rPr>
              <w:t>Bureau des Affaires Commerciales</w:t>
            </w:r>
          </w:p>
          <w:p w14:paraId="6D57F8A1" w14:textId="77777777" w:rsidR="005F57F6" w:rsidRPr="005F57F6" w:rsidRDefault="005F57F6" w:rsidP="006B35E2">
            <w:pPr>
              <w:ind w:left="-45"/>
              <w:rPr>
                <w:sz w:val="16"/>
                <w:szCs w:val="16"/>
              </w:rPr>
            </w:pPr>
            <w:r w:rsidRPr="005F57F6">
              <w:rPr>
                <w:sz w:val="16"/>
                <w:szCs w:val="16"/>
              </w:rPr>
              <w:t>Tél : 05</w:t>
            </w:r>
            <w:r w:rsidR="006B35E2">
              <w:rPr>
                <w:sz w:val="16"/>
                <w:szCs w:val="16"/>
              </w:rPr>
              <w:t>.</w:t>
            </w:r>
            <w:r w:rsidRPr="005F57F6">
              <w:rPr>
                <w:sz w:val="16"/>
                <w:szCs w:val="16"/>
              </w:rPr>
              <w:t>65</w:t>
            </w:r>
            <w:r w:rsidR="006B35E2">
              <w:rPr>
                <w:sz w:val="16"/>
                <w:szCs w:val="16"/>
              </w:rPr>
              <w:t>.10.</w:t>
            </w:r>
            <w:r w:rsidRPr="005F57F6">
              <w:rPr>
                <w:sz w:val="16"/>
                <w:szCs w:val="16"/>
              </w:rPr>
              <w:t>5</w:t>
            </w:r>
            <w:r>
              <w:rPr>
                <w:sz w:val="16"/>
                <w:szCs w:val="16"/>
              </w:rPr>
              <w:t>4</w:t>
            </w:r>
            <w:r w:rsidR="006B35E2">
              <w:rPr>
                <w:sz w:val="16"/>
                <w:szCs w:val="16"/>
              </w:rPr>
              <w:t>.</w:t>
            </w:r>
            <w:r>
              <w:rPr>
                <w:sz w:val="16"/>
                <w:szCs w:val="16"/>
              </w:rPr>
              <w:t>82</w:t>
            </w:r>
          </w:p>
          <w:p w14:paraId="62EA3CA9" w14:textId="77777777" w:rsidR="006B35E2" w:rsidRDefault="005F57F6" w:rsidP="006B35E2">
            <w:pPr>
              <w:spacing w:before="60" w:afterLines="60" w:after="144" w:line="240" w:lineRule="atLeast"/>
              <w:rPr>
                <w:b/>
                <w:noProof/>
              </w:rPr>
            </w:pPr>
            <w:r w:rsidRPr="005F57F6">
              <w:rPr>
                <w:sz w:val="16"/>
                <w:szCs w:val="16"/>
              </w:rPr>
              <w:t xml:space="preserve">Courriel : </w:t>
            </w:r>
            <w:r>
              <w:rPr>
                <w:sz w:val="16"/>
                <w:szCs w:val="16"/>
                <w:u w:val="single"/>
              </w:rPr>
              <w:t>magali.dudel</w:t>
            </w:r>
            <w:r w:rsidRPr="005F57F6">
              <w:rPr>
                <w:sz w:val="16"/>
                <w:szCs w:val="16"/>
                <w:u w:val="single"/>
              </w:rPr>
              <w:t>@cea.fr</w:t>
            </w:r>
          </w:p>
          <w:p w14:paraId="4F26091E" w14:textId="77777777" w:rsidR="006B35E2" w:rsidRDefault="006B35E2" w:rsidP="005F57F6">
            <w:pPr>
              <w:spacing w:before="60" w:afterLines="60" w:after="144" w:line="240" w:lineRule="atLeast"/>
              <w:rPr>
                <w:b/>
                <w:noProof/>
              </w:rPr>
            </w:pPr>
          </w:p>
          <w:p w14:paraId="0138A90E" w14:textId="77777777" w:rsidR="006B35E2" w:rsidRDefault="006B35E2" w:rsidP="005F57F6">
            <w:pPr>
              <w:spacing w:before="60" w:afterLines="60" w:after="144" w:line="240" w:lineRule="atLeast"/>
              <w:rPr>
                <w:b/>
                <w:noProof/>
              </w:rPr>
            </w:pPr>
          </w:p>
          <w:p w14:paraId="75BA39CD" w14:textId="3078D922" w:rsidR="006B35E2" w:rsidRDefault="006B35E2" w:rsidP="006B35E2">
            <w:pPr>
              <w:spacing w:before="60" w:afterLines="60" w:after="144" w:line="240" w:lineRule="atLeast"/>
              <w:rPr>
                <w:b/>
              </w:rPr>
            </w:pPr>
            <w:r w:rsidRPr="0054392C">
              <w:rPr>
                <w:b/>
              </w:rPr>
              <w:t xml:space="preserve">Marché n° </w:t>
            </w:r>
            <w:r w:rsidRPr="008E30F6">
              <w:rPr>
                <w:b/>
              </w:rPr>
              <w:t>4600</w:t>
            </w:r>
            <w:r w:rsidR="002D35A9">
              <w:rPr>
                <w:b/>
              </w:rPr>
              <w:t>4</w:t>
            </w:r>
            <w:r w:rsidR="007D3496">
              <w:rPr>
                <w:b/>
                <w:highlight w:val="lightGray"/>
              </w:rPr>
              <w:t>________</w:t>
            </w:r>
          </w:p>
          <w:p w14:paraId="044864C3" w14:textId="77777777" w:rsidR="004B7B2B" w:rsidRPr="0054392C" w:rsidRDefault="004B7B2B" w:rsidP="005F57F6">
            <w:pPr>
              <w:spacing w:before="60" w:afterLines="60" w:after="144" w:line="240" w:lineRule="atLeast"/>
              <w:rPr>
                <w:rFonts w:cs="Arial"/>
                <w:b/>
              </w:rPr>
            </w:pPr>
          </w:p>
        </w:tc>
        <w:tc>
          <w:tcPr>
            <w:tcW w:w="4394" w:type="dxa"/>
          </w:tcPr>
          <w:p w14:paraId="684E5272" w14:textId="155F9EEE" w:rsidR="00D521F4" w:rsidRDefault="0034715B" w:rsidP="00B479EB">
            <w:pPr>
              <w:spacing w:before="60" w:afterLines="60" w:after="144" w:line="240" w:lineRule="atLeast"/>
              <w:ind w:left="-108" w:right="351"/>
              <w:jc w:val="right"/>
              <w:rPr>
                <w:rFonts w:ascii="Arial Gras" w:hAnsi="Arial Gras"/>
                <w:b/>
                <w:caps/>
              </w:rPr>
            </w:pPr>
            <w:r>
              <w:rPr>
                <w:rFonts w:ascii="Arial Gras" w:hAnsi="Arial Gras"/>
                <w:b/>
                <w:caps/>
              </w:rPr>
              <w:t xml:space="preserve">Fourniture </w:t>
            </w:r>
            <w:r w:rsidR="00270608">
              <w:rPr>
                <w:rFonts w:ascii="Arial Gras" w:hAnsi="Arial Gras"/>
                <w:b/>
                <w:caps/>
              </w:rPr>
              <w:t>d’analyseurs de réseaux vectoriels</w:t>
            </w:r>
            <w:r w:rsidR="00C8240B">
              <w:rPr>
                <w:rFonts w:ascii="Arial Gras" w:hAnsi="Arial Gras"/>
                <w:b/>
                <w:caps/>
              </w:rPr>
              <w:t xml:space="preserve"> </w:t>
            </w:r>
            <w:r w:rsidR="00A240A3">
              <w:rPr>
                <w:rFonts w:ascii="Arial Gras" w:hAnsi="Arial Gras"/>
                <w:b/>
                <w:caps/>
              </w:rPr>
              <w:t>pour le compte du CEA GRAMAT</w:t>
            </w:r>
          </w:p>
          <w:p w14:paraId="1FBDD5CE" w14:textId="77777777" w:rsidR="00E86578" w:rsidRDefault="00E86578" w:rsidP="00E86578">
            <w:pPr>
              <w:spacing w:before="60" w:afterLines="60" w:after="144" w:line="240" w:lineRule="atLeast"/>
              <w:ind w:left="-108" w:right="351"/>
              <w:jc w:val="right"/>
              <w:rPr>
                <w:rFonts w:ascii="Arial Gras" w:hAnsi="Arial Gras"/>
                <w:b/>
                <w:caps/>
              </w:rPr>
            </w:pPr>
          </w:p>
          <w:p w14:paraId="50BFF303" w14:textId="77777777" w:rsidR="00E86578" w:rsidRDefault="00E86578" w:rsidP="00E86578">
            <w:pPr>
              <w:spacing w:before="60" w:afterLines="60" w:after="144" w:line="240" w:lineRule="atLeast"/>
              <w:ind w:left="-108" w:right="351"/>
              <w:jc w:val="right"/>
              <w:rPr>
                <w:rFonts w:ascii="Arial Gras" w:hAnsi="Arial Gras"/>
                <w:b/>
                <w:caps/>
              </w:rPr>
            </w:pPr>
          </w:p>
          <w:p w14:paraId="6EDA9640" w14:textId="77777777" w:rsidR="00E86578" w:rsidRDefault="00E86578" w:rsidP="00E86578">
            <w:pPr>
              <w:spacing w:before="60" w:afterLines="60" w:after="144" w:line="240" w:lineRule="atLeast"/>
              <w:ind w:left="-108" w:right="351"/>
              <w:jc w:val="right"/>
              <w:rPr>
                <w:rFonts w:ascii="Arial Gras" w:hAnsi="Arial Gras"/>
                <w:b/>
                <w:caps/>
              </w:rPr>
            </w:pPr>
          </w:p>
          <w:p w14:paraId="52C2FF1F" w14:textId="77777777" w:rsidR="00E86578" w:rsidRDefault="00E86578" w:rsidP="00E86578">
            <w:pPr>
              <w:spacing w:before="60" w:afterLines="60" w:after="144" w:line="240" w:lineRule="atLeast"/>
              <w:ind w:left="-108" w:right="351"/>
              <w:jc w:val="right"/>
              <w:rPr>
                <w:rFonts w:ascii="Arial Gras" w:hAnsi="Arial Gras"/>
                <w:b/>
                <w:caps/>
              </w:rPr>
            </w:pPr>
          </w:p>
          <w:p w14:paraId="1DC23B6E" w14:textId="77777777" w:rsidR="00E86578" w:rsidRPr="007C589B" w:rsidRDefault="00E86578" w:rsidP="00E86578">
            <w:pPr>
              <w:spacing w:before="60" w:afterLines="60" w:after="144" w:line="240" w:lineRule="atLeast"/>
              <w:ind w:left="-108" w:right="351"/>
              <w:jc w:val="right"/>
              <w:rPr>
                <w:rFonts w:ascii="Arial Gras" w:hAnsi="Arial Gras"/>
                <w:b/>
                <w:caps/>
              </w:rPr>
            </w:pPr>
          </w:p>
        </w:tc>
      </w:tr>
    </w:tbl>
    <w:p w14:paraId="12CC5456" w14:textId="77777777" w:rsidR="00784E3D" w:rsidRDefault="00784E3D" w:rsidP="00EA4A62">
      <w:pPr>
        <w:pStyle w:val="Numeromarche"/>
        <w:spacing w:before="60" w:afterLines="60" w:after="144" w:line="240" w:lineRule="atLeast"/>
      </w:pPr>
    </w:p>
    <w:p w14:paraId="43CC1AA5" w14:textId="77777777" w:rsidR="006D0771" w:rsidRPr="003A27C1" w:rsidRDefault="006D0771" w:rsidP="00EA4A62">
      <w:pPr>
        <w:pStyle w:val="Numeromarche"/>
        <w:spacing w:before="60" w:afterLines="60" w:after="144" w:line="300" w:lineRule="atLeast"/>
      </w:pPr>
      <w:r w:rsidRPr="003A27C1">
        <w:t>ENTRE :</w:t>
      </w:r>
    </w:p>
    <w:p w14:paraId="0826F6A6" w14:textId="77777777" w:rsidR="003A27C1" w:rsidRDefault="006D0771" w:rsidP="00EA4A62">
      <w:pPr>
        <w:suppressAutoHyphens/>
        <w:spacing w:before="60" w:after="120" w:line="300" w:lineRule="atLeast"/>
        <w:jc w:val="both"/>
      </w:pPr>
      <w:r>
        <w:t xml:space="preserve">Le </w:t>
      </w:r>
      <w:r w:rsidR="00FC5920">
        <w:rPr>
          <w:b/>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w:t>
      </w:r>
      <w:r w:rsidR="00C63FBD">
        <w:t xml:space="preserve">PARIS </w:t>
      </w:r>
      <w:r>
        <w:t>sous le numéro R.C.S. PARIS B 775 685 019, représenté par</w:t>
      </w:r>
      <w:r w:rsidR="003A27C1">
        <w:t> :</w:t>
      </w:r>
    </w:p>
    <w:p w14:paraId="59D0F573" w14:textId="77777777" w:rsidR="00692B50" w:rsidRPr="006B35E2" w:rsidRDefault="00692B50" w:rsidP="004B7B2B">
      <w:pPr>
        <w:pStyle w:val="Pagedegarde"/>
        <w:spacing w:before="60" w:line="300" w:lineRule="atLeast"/>
        <w:ind w:right="0"/>
        <w:rPr>
          <w:b/>
        </w:rPr>
      </w:pPr>
      <w:r>
        <w:t>M</w:t>
      </w:r>
      <w:r w:rsidR="006B35E2">
        <w:t>onsieur</w:t>
      </w:r>
      <w:r w:rsidR="00407E05">
        <w:t xml:space="preserve"> </w:t>
      </w:r>
      <w:r w:rsidR="00407E05" w:rsidRPr="0020556B">
        <w:rPr>
          <w:b/>
        </w:rPr>
        <w:t>B</w:t>
      </w:r>
      <w:r w:rsidR="006B35E2">
        <w:rPr>
          <w:b/>
        </w:rPr>
        <w:t>ernard</w:t>
      </w:r>
      <w:r w:rsidR="00407E05" w:rsidRPr="0020556B">
        <w:rPr>
          <w:b/>
        </w:rPr>
        <w:t xml:space="preserve"> </w:t>
      </w:r>
      <w:r w:rsidR="006B35E2">
        <w:rPr>
          <w:b/>
        </w:rPr>
        <w:t>CAPBERN</w:t>
      </w:r>
      <w:r w:rsidRPr="0020556B">
        <w:t xml:space="preserve">, agissant en qualité </w:t>
      </w:r>
      <w:r w:rsidR="00FC3617" w:rsidRPr="0020556B">
        <w:t xml:space="preserve">de </w:t>
      </w:r>
      <w:r w:rsidR="0045106B" w:rsidRPr="0020556B">
        <w:t>Direct</w:t>
      </w:r>
      <w:r w:rsidR="006B35E2">
        <w:t>eu</w:t>
      </w:r>
      <w:r w:rsidR="0045106B" w:rsidRPr="0020556B">
        <w:t>r du centre CEA</w:t>
      </w:r>
      <w:r w:rsidR="000F130A" w:rsidRPr="0020556B">
        <w:t>/DAM</w:t>
      </w:r>
      <w:r w:rsidR="0045106B" w:rsidRPr="0020556B">
        <w:t xml:space="preserve"> de Gramat</w:t>
      </w:r>
      <w:r w:rsidRPr="0020556B">
        <w:t>,</w:t>
      </w:r>
    </w:p>
    <w:p w14:paraId="406530FE" w14:textId="77777777" w:rsidR="006D0771" w:rsidRPr="0020556B" w:rsidRDefault="006D0771" w:rsidP="004B7B2B">
      <w:pPr>
        <w:tabs>
          <w:tab w:val="left" w:pos="2310"/>
          <w:tab w:val="right" w:pos="8505"/>
        </w:tabs>
        <w:spacing w:before="240"/>
        <w:jc w:val="right"/>
      </w:pPr>
      <w:r w:rsidRPr="0020556B">
        <w:t>ci-après dénommé « </w:t>
      </w:r>
      <w:r w:rsidRPr="0020556B">
        <w:rPr>
          <w:b/>
        </w:rPr>
        <w:t>CEA </w:t>
      </w:r>
      <w:r w:rsidRPr="0020556B">
        <w:t>»</w:t>
      </w:r>
    </w:p>
    <w:p w14:paraId="05154F8D" w14:textId="77777777" w:rsidR="006D0771" w:rsidRPr="0020556B" w:rsidRDefault="006D0771" w:rsidP="004B7B2B">
      <w:pPr>
        <w:spacing w:after="360" w:line="300" w:lineRule="atLeast"/>
        <w:jc w:val="right"/>
      </w:pPr>
      <w:r w:rsidRPr="0020556B">
        <w:t>d’une part,</w:t>
      </w:r>
    </w:p>
    <w:p w14:paraId="1D998E72" w14:textId="77777777" w:rsidR="006D0771" w:rsidRPr="007E6275" w:rsidRDefault="006D0771" w:rsidP="00EA4A62">
      <w:pPr>
        <w:tabs>
          <w:tab w:val="left" w:pos="8100"/>
        </w:tabs>
        <w:spacing w:before="60" w:after="120" w:line="300" w:lineRule="atLeast"/>
        <w:rPr>
          <w:b/>
        </w:rPr>
      </w:pPr>
      <w:r w:rsidRPr="007E6275">
        <w:rPr>
          <w:b/>
        </w:rPr>
        <w:t>ET :</w:t>
      </w:r>
    </w:p>
    <w:p w14:paraId="26FA6410" w14:textId="77777777" w:rsidR="00692B50" w:rsidRPr="0020556B" w:rsidRDefault="007D3496" w:rsidP="00EA4A62">
      <w:pPr>
        <w:pStyle w:val="Commentaire"/>
        <w:spacing w:before="60" w:after="120" w:line="300" w:lineRule="atLeast"/>
        <w:jc w:val="both"/>
      </w:pPr>
      <w:r>
        <w:t xml:space="preserve">La société </w:t>
      </w:r>
      <w:r w:rsidRPr="007D3496">
        <w:rPr>
          <w:highlight w:val="lightGray"/>
        </w:rPr>
        <w:t>________________</w:t>
      </w:r>
      <w:r>
        <w:t xml:space="preserve">, </w:t>
      </w:r>
      <w:r w:rsidRPr="007D3496">
        <w:rPr>
          <w:highlight w:val="lightGray"/>
        </w:rPr>
        <w:t>________</w:t>
      </w:r>
      <w:r w:rsidR="00685B91" w:rsidRPr="0020556B">
        <w:rPr>
          <w:caps/>
        </w:rPr>
        <w:t xml:space="preserve"> </w:t>
      </w:r>
      <w:r w:rsidR="00692B50" w:rsidRPr="0020556B">
        <w:t xml:space="preserve">au capital de </w:t>
      </w:r>
      <w:r>
        <w:rPr>
          <w:highlight w:val="lightGray"/>
        </w:rPr>
        <w:t>________</w:t>
      </w:r>
      <w:r w:rsidR="00867CE7" w:rsidRPr="0020556B">
        <w:t xml:space="preserve"> </w:t>
      </w:r>
      <w:r w:rsidR="00395405" w:rsidRPr="0020556B">
        <w:rPr>
          <w:rStyle w:val="st"/>
        </w:rPr>
        <w:t>€</w:t>
      </w:r>
      <w:r w:rsidR="00645437" w:rsidRPr="0020556B">
        <w:rPr>
          <w:b/>
          <w:caps/>
        </w:rPr>
        <w:t xml:space="preserve"> </w:t>
      </w:r>
      <w:r w:rsidR="00692B50" w:rsidRPr="0020556B">
        <w:t xml:space="preserve">euros, sise au </w:t>
      </w:r>
      <w:r w:rsidRPr="007D3496">
        <w:rPr>
          <w:highlight w:val="lightGray"/>
        </w:rPr>
        <w:t>__________________</w:t>
      </w:r>
      <w:r>
        <w:rPr>
          <w:highlight w:val="lightGray"/>
        </w:rPr>
        <w:t>,</w:t>
      </w:r>
      <w:r w:rsidR="00692B50" w:rsidRPr="0020556B">
        <w:t xml:space="preserve"> immatriculée au Registre du Commerce et des Sociétés de </w:t>
      </w:r>
      <w:r w:rsidRPr="007D3496">
        <w:rPr>
          <w:highlight w:val="lightGray"/>
        </w:rPr>
        <w:t>________________</w:t>
      </w:r>
      <w:r w:rsidR="00867CE7" w:rsidRPr="0020556B">
        <w:t xml:space="preserve"> </w:t>
      </w:r>
      <w:r w:rsidR="00692B50" w:rsidRPr="0020556B">
        <w:t>sous le numéro R.C.S.</w:t>
      </w:r>
      <w:bookmarkStart w:id="0" w:name="Texte11"/>
      <w:r w:rsidR="00692B50" w:rsidRPr="0020556B">
        <w:t xml:space="preserve"> </w:t>
      </w:r>
      <w:bookmarkEnd w:id="0"/>
      <w:r w:rsidRPr="007D3496">
        <w:rPr>
          <w:highlight w:val="lightGray"/>
        </w:rPr>
        <w:t>________________</w:t>
      </w:r>
      <w:r w:rsidR="00692B50" w:rsidRPr="0020556B">
        <w:t>, ayant son siège social à</w:t>
      </w:r>
      <w:r w:rsidR="001B7434" w:rsidRPr="0020556B">
        <w:t xml:space="preserve"> </w:t>
      </w:r>
      <w:r w:rsidR="00395405" w:rsidRPr="0020556B">
        <w:rPr>
          <w:rStyle w:val="st"/>
        </w:rPr>
        <w:t xml:space="preserve"> </w:t>
      </w:r>
      <w:r w:rsidRPr="007D3496">
        <w:rPr>
          <w:highlight w:val="lightGray"/>
        </w:rPr>
        <w:t>___________</w:t>
      </w:r>
      <w:r>
        <w:rPr>
          <w:highlight w:val="lightGray"/>
        </w:rPr>
        <w:t xml:space="preserve"> </w:t>
      </w:r>
      <w:r w:rsidRPr="007D3496">
        <w:t>,</w:t>
      </w:r>
      <w:r w:rsidR="00692B50" w:rsidRPr="0020556B">
        <w:t xml:space="preserve"> représentée par :</w:t>
      </w:r>
    </w:p>
    <w:p w14:paraId="6EDD7993" w14:textId="77777777" w:rsidR="00692B50" w:rsidRDefault="007D3496" w:rsidP="004B7B2B">
      <w:pPr>
        <w:pStyle w:val="Commentaire"/>
        <w:spacing w:before="60" w:line="300" w:lineRule="atLeast"/>
        <w:jc w:val="both"/>
      </w:pPr>
      <w:r w:rsidRPr="007D3496">
        <w:rPr>
          <w:highlight w:val="lightGray"/>
        </w:rPr>
        <w:t>________________</w:t>
      </w:r>
      <w:r w:rsidR="00692B50" w:rsidRPr="0020556B">
        <w:t xml:space="preserve"> agissant</w:t>
      </w:r>
      <w:r w:rsidR="00692B50">
        <w:t xml:space="preserve"> en qualité de </w:t>
      </w:r>
      <w:r w:rsidRPr="007D3496">
        <w:rPr>
          <w:highlight w:val="lightGray"/>
        </w:rPr>
        <w:t>________________</w:t>
      </w:r>
      <w:r w:rsidR="00395405" w:rsidRPr="007D3496">
        <w:rPr>
          <w:rStyle w:val="st"/>
          <w:highlight w:val="lightGray"/>
        </w:rPr>
        <w:t>,</w:t>
      </w:r>
    </w:p>
    <w:p w14:paraId="418DEC58" w14:textId="77777777" w:rsidR="006D0771" w:rsidRDefault="006D0771" w:rsidP="004B7B2B">
      <w:pPr>
        <w:spacing w:before="240" w:line="300" w:lineRule="atLeast"/>
        <w:jc w:val="right"/>
        <w:rPr>
          <w:rFonts w:cs="Arial"/>
        </w:rPr>
      </w:pPr>
      <w:r>
        <w:rPr>
          <w:rFonts w:cs="Arial"/>
        </w:rPr>
        <w:t>ci-après dénommée « </w:t>
      </w:r>
      <w:r>
        <w:rPr>
          <w:rFonts w:cs="Arial"/>
          <w:b/>
        </w:rPr>
        <w:t>Titulaire </w:t>
      </w:r>
      <w:r>
        <w:rPr>
          <w:rFonts w:cs="Arial"/>
        </w:rPr>
        <w:t>»</w:t>
      </w:r>
    </w:p>
    <w:p w14:paraId="7CB0D431" w14:textId="77777777" w:rsidR="006D0771" w:rsidRDefault="006D0771" w:rsidP="004B7B2B">
      <w:pPr>
        <w:spacing w:before="60" w:after="360" w:line="300" w:lineRule="atLeast"/>
        <w:jc w:val="right"/>
      </w:pPr>
      <w:r>
        <w:t>d’autre part,</w:t>
      </w:r>
    </w:p>
    <w:p w14:paraId="26C94F0B" w14:textId="77777777" w:rsidR="006D0771" w:rsidRDefault="006D0771" w:rsidP="00EA4A62">
      <w:pPr>
        <w:tabs>
          <w:tab w:val="left" w:pos="8100"/>
        </w:tabs>
        <w:spacing w:before="60" w:afterLines="60" w:after="144" w:line="300" w:lineRule="atLeast"/>
      </w:pPr>
      <w:r>
        <w:t>Ci-après désignés collectivement par « les Parties » ou individuellement par « la Partie ».</w:t>
      </w:r>
    </w:p>
    <w:p w14:paraId="13EA1A90" w14:textId="77777777" w:rsidR="00784E3D" w:rsidRDefault="00784E3D" w:rsidP="00DE4BE1">
      <w:pPr>
        <w:pStyle w:val="Pagedegarde"/>
        <w:spacing w:before="60" w:afterLines="60" w:after="144" w:line="240" w:lineRule="atLeast"/>
        <w:ind w:right="0"/>
        <w:jc w:val="center"/>
        <w:rPr>
          <w:b/>
          <w:bCs/>
        </w:rPr>
      </w:pPr>
    </w:p>
    <w:p w14:paraId="1709B752" w14:textId="77777777" w:rsidR="00D521F4" w:rsidRPr="00810858" w:rsidRDefault="00D521F4" w:rsidP="00DE4BE1">
      <w:pPr>
        <w:pStyle w:val="Pagedegarde"/>
        <w:spacing w:before="60" w:afterLines="60" w:after="144" w:line="240" w:lineRule="atLeast"/>
        <w:ind w:right="0"/>
        <w:jc w:val="center"/>
        <w:rPr>
          <w:b/>
          <w:bCs/>
        </w:rPr>
      </w:pPr>
      <w:r w:rsidRPr="00810858">
        <w:rPr>
          <w:b/>
          <w:bCs/>
        </w:rPr>
        <w:t>IL A ETE CONVENU ET ARRETE CE QUI SUIT :</w:t>
      </w:r>
      <w:r w:rsidR="00692B50" w:rsidRPr="00692B50">
        <w:rPr>
          <w:noProof/>
        </w:rPr>
        <w:t xml:space="preserve"> </w:t>
      </w:r>
    </w:p>
    <w:p w14:paraId="6ACA7052" w14:textId="77777777" w:rsidR="00D521F4" w:rsidRDefault="00D521F4" w:rsidP="00DE4BE1">
      <w:pPr>
        <w:spacing w:before="60" w:afterLines="60" w:after="144" w:line="240" w:lineRule="atLeast"/>
        <w:sectPr w:rsidR="00D521F4" w:rsidSect="00E86578">
          <w:headerReference w:type="even" r:id="rId11"/>
          <w:headerReference w:type="default" r:id="rId12"/>
          <w:footerReference w:type="default" r:id="rId13"/>
          <w:headerReference w:type="first" r:id="rId14"/>
          <w:footerReference w:type="first" r:id="rId15"/>
          <w:type w:val="continuous"/>
          <w:pgSz w:w="11907" w:h="16840" w:code="9"/>
          <w:pgMar w:top="284" w:right="1814" w:bottom="595" w:left="1814" w:header="284" w:footer="284" w:gutter="0"/>
          <w:cols w:space="720"/>
          <w:titlePg/>
        </w:sectPr>
      </w:pPr>
    </w:p>
    <w:p w14:paraId="7343E815" w14:textId="77777777" w:rsidR="00D521F4" w:rsidRPr="0044422C" w:rsidRDefault="00D521F4" w:rsidP="00DE4BE1">
      <w:pPr>
        <w:spacing w:before="60" w:afterLines="60" w:after="144" w:line="240" w:lineRule="atLeast"/>
      </w:pPr>
    </w:p>
    <w:p w14:paraId="0F2B55DC" w14:textId="77777777" w:rsidR="006B35E2" w:rsidRPr="006B35E2" w:rsidRDefault="006B35E2" w:rsidP="006B35E2">
      <w:pPr>
        <w:tabs>
          <w:tab w:val="left" w:pos="1950"/>
        </w:tabs>
      </w:pPr>
    </w:p>
    <w:p w14:paraId="0C897F83" w14:textId="77777777" w:rsidR="00F12D28" w:rsidRDefault="006B35E2" w:rsidP="006B35E2">
      <w:pPr>
        <w:tabs>
          <w:tab w:val="left" w:pos="1950"/>
        </w:tabs>
      </w:pPr>
      <w:r>
        <w:tab/>
      </w:r>
    </w:p>
    <w:p w14:paraId="11ED8CF9" w14:textId="77777777" w:rsidR="00D521F4" w:rsidRDefault="00D521F4" w:rsidP="00DE4BE1">
      <w:pPr>
        <w:pStyle w:val="tabledesmatires"/>
        <w:spacing w:before="60" w:afterLines="60" w:after="144" w:line="240" w:lineRule="atLeast"/>
      </w:pPr>
      <w:r w:rsidRPr="0044422C">
        <w:t>TABLE DES MATIERES</w:t>
      </w:r>
    </w:p>
    <w:p w14:paraId="6145F1C4" w14:textId="77777777" w:rsidR="00D521F4" w:rsidRDefault="00D521F4" w:rsidP="00DE4BE1">
      <w:pPr>
        <w:spacing w:before="60" w:afterLines="60" w:after="144" w:line="240" w:lineRule="atLeast"/>
      </w:pPr>
    </w:p>
    <w:p w14:paraId="5358C6B7" w14:textId="77777777" w:rsidR="00F12D28" w:rsidRDefault="00F12D28" w:rsidP="00DE4BE1">
      <w:pPr>
        <w:pStyle w:val="TM1"/>
        <w:tabs>
          <w:tab w:val="right" w:leader="dot" w:pos="9629"/>
        </w:tabs>
        <w:spacing w:before="60" w:afterLines="60" w:after="144" w:line="240" w:lineRule="atLeast"/>
      </w:pPr>
    </w:p>
    <w:p w14:paraId="410CE213" w14:textId="1C4CF3B8" w:rsidR="000214CB" w:rsidRDefault="006E78F1">
      <w:pPr>
        <w:pStyle w:val="TM1"/>
        <w:tabs>
          <w:tab w:val="right" w:leader="dot" w:pos="8495"/>
        </w:tabs>
        <w:rPr>
          <w:rFonts w:asciiTheme="minorHAnsi" w:eastAsiaTheme="minorEastAsia" w:hAnsiTheme="minorHAnsi" w:cstheme="minorBidi"/>
          <w:b w:val="0"/>
          <w:caps w:val="0"/>
          <w:noProof/>
          <w:sz w:val="22"/>
          <w:szCs w:val="22"/>
        </w:rPr>
      </w:pPr>
      <w:r w:rsidRPr="00E54829">
        <w:fldChar w:fldCharType="begin"/>
      </w:r>
      <w:r w:rsidR="00D521F4" w:rsidRPr="00E54829">
        <w:instrText xml:space="preserve"> TOC \o "1-1" \h \z \u </w:instrText>
      </w:r>
      <w:r w:rsidRPr="00E54829">
        <w:fldChar w:fldCharType="separate"/>
      </w:r>
      <w:hyperlink w:anchor="_Toc211607617" w:history="1">
        <w:r w:rsidR="000214CB" w:rsidRPr="00C350D8">
          <w:rPr>
            <w:rStyle w:val="Lienhypertexte"/>
            <w:noProof/>
          </w:rPr>
          <w:t>ARTICLE 1 - objet</w:t>
        </w:r>
        <w:r w:rsidR="000214CB">
          <w:rPr>
            <w:noProof/>
            <w:webHidden/>
          </w:rPr>
          <w:tab/>
        </w:r>
        <w:r w:rsidR="000214CB">
          <w:rPr>
            <w:noProof/>
            <w:webHidden/>
          </w:rPr>
          <w:fldChar w:fldCharType="begin"/>
        </w:r>
        <w:r w:rsidR="000214CB">
          <w:rPr>
            <w:noProof/>
            <w:webHidden/>
          </w:rPr>
          <w:instrText xml:space="preserve"> PAGEREF _Toc211607617 \h </w:instrText>
        </w:r>
        <w:r w:rsidR="000214CB">
          <w:rPr>
            <w:noProof/>
            <w:webHidden/>
          </w:rPr>
        </w:r>
        <w:r w:rsidR="000214CB">
          <w:rPr>
            <w:noProof/>
            <w:webHidden/>
          </w:rPr>
          <w:fldChar w:fldCharType="separate"/>
        </w:r>
        <w:r w:rsidR="00785716">
          <w:rPr>
            <w:noProof/>
            <w:webHidden/>
          </w:rPr>
          <w:t>3</w:t>
        </w:r>
        <w:r w:rsidR="000214CB">
          <w:rPr>
            <w:noProof/>
            <w:webHidden/>
          </w:rPr>
          <w:fldChar w:fldCharType="end"/>
        </w:r>
      </w:hyperlink>
    </w:p>
    <w:p w14:paraId="2649D429" w14:textId="53A17B7B"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18" w:history="1">
        <w:r w:rsidR="000214CB" w:rsidRPr="00C350D8">
          <w:rPr>
            <w:rStyle w:val="Lienhypertexte"/>
            <w:noProof/>
          </w:rPr>
          <w:t>ARTICLE 2 - documents APPLICABLES</w:t>
        </w:r>
        <w:r w:rsidR="000214CB">
          <w:rPr>
            <w:noProof/>
            <w:webHidden/>
          </w:rPr>
          <w:tab/>
        </w:r>
        <w:r w:rsidR="000214CB">
          <w:rPr>
            <w:noProof/>
            <w:webHidden/>
          </w:rPr>
          <w:fldChar w:fldCharType="begin"/>
        </w:r>
        <w:r w:rsidR="000214CB">
          <w:rPr>
            <w:noProof/>
            <w:webHidden/>
          </w:rPr>
          <w:instrText xml:space="preserve"> PAGEREF _Toc211607618 \h </w:instrText>
        </w:r>
        <w:r w:rsidR="000214CB">
          <w:rPr>
            <w:noProof/>
            <w:webHidden/>
          </w:rPr>
        </w:r>
        <w:r w:rsidR="000214CB">
          <w:rPr>
            <w:noProof/>
            <w:webHidden/>
          </w:rPr>
          <w:fldChar w:fldCharType="separate"/>
        </w:r>
        <w:r w:rsidR="00785716">
          <w:rPr>
            <w:noProof/>
            <w:webHidden/>
          </w:rPr>
          <w:t>3</w:t>
        </w:r>
        <w:r w:rsidR="000214CB">
          <w:rPr>
            <w:noProof/>
            <w:webHidden/>
          </w:rPr>
          <w:fldChar w:fldCharType="end"/>
        </w:r>
      </w:hyperlink>
    </w:p>
    <w:p w14:paraId="795CF9E4" w14:textId="41AF76E0"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19" w:history="1">
        <w:r w:rsidR="000214CB" w:rsidRPr="00C350D8">
          <w:rPr>
            <w:rStyle w:val="Lienhypertexte"/>
            <w:noProof/>
          </w:rPr>
          <w:t>ARTICLE 3 - Interlocuteurs</w:t>
        </w:r>
        <w:r w:rsidR="000214CB">
          <w:rPr>
            <w:noProof/>
            <w:webHidden/>
          </w:rPr>
          <w:tab/>
        </w:r>
        <w:r w:rsidR="000214CB">
          <w:rPr>
            <w:noProof/>
            <w:webHidden/>
          </w:rPr>
          <w:fldChar w:fldCharType="begin"/>
        </w:r>
        <w:r w:rsidR="000214CB">
          <w:rPr>
            <w:noProof/>
            <w:webHidden/>
          </w:rPr>
          <w:instrText xml:space="preserve"> PAGEREF _Toc211607619 \h </w:instrText>
        </w:r>
        <w:r w:rsidR="000214CB">
          <w:rPr>
            <w:noProof/>
            <w:webHidden/>
          </w:rPr>
        </w:r>
        <w:r w:rsidR="000214CB">
          <w:rPr>
            <w:noProof/>
            <w:webHidden/>
          </w:rPr>
          <w:fldChar w:fldCharType="separate"/>
        </w:r>
        <w:r w:rsidR="00785716">
          <w:rPr>
            <w:noProof/>
            <w:webHidden/>
          </w:rPr>
          <w:t>3</w:t>
        </w:r>
        <w:r w:rsidR="000214CB">
          <w:rPr>
            <w:noProof/>
            <w:webHidden/>
          </w:rPr>
          <w:fldChar w:fldCharType="end"/>
        </w:r>
      </w:hyperlink>
    </w:p>
    <w:p w14:paraId="7EEB873A" w14:textId="075F0184"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0" w:history="1">
        <w:r w:rsidR="000214CB" w:rsidRPr="00C350D8">
          <w:rPr>
            <w:rStyle w:val="Lienhypertexte"/>
            <w:noProof/>
          </w:rPr>
          <w:t>ARTICLE 4 - désignation des prestations</w:t>
        </w:r>
        <w:r w:rsidR="000214CB">
          <w:rPr>
            <w:noProof/>
            <w:webHidden/>
          </w:rPr>
          <w:tab/>
        </w:r>
        <w:r w:rsidR="000214CB">
          <w:rPr>
            <w:noProof/>
            <w:webHidden/>
          </w:rPr>
          <w:fldChar w:fldCharType="begin"/>
        </w:r>
        <w:r w:rsidR="000214CB">
          <w:rPr>
            <w:noProof/>
            <w:webHidden/>
          </w:rPr>
          <w:instrText xml:space="preserve"> PAGEREF _Toc211607620 \h </w:instrText>
        </w:r>
        <w:r w:rsidR="000214CB">
          <w:rPr>
            <w:noProof/>
            <w:webHidden/>
          </w:rPr>
        </w:r>
        <w:r w:rsidR="000214CB">
          <w:rPr>
            <w:noProof/>
            <w:webHidden/>
          </w:rPr>
          <w:fldChar w:fldCharType="separate"/>
        </w:r>
        <w:r w:rsidR="00785716">
          <w:rPr>
            <w:noProof/>
            <w:webHidden/>
          </w:rPr>
          <w:t>4</w:t>
        </w:r>
        <w:r w:rsidR="000214CB">
          <w:rPr>
            <w:noProof/>
            <w:webHidden/>
          </w:rPr>
          <w:fldChar w:fldCharType="end"/>
        </w:r>
      </w:hyperlink>
    </w:p>
    <w:p w14:paraId="2CAFAF63" w14:textId="7504FFAE"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1" w:history="1">
        <w:r w:rsidR="000214CB" w:rsidRPr="00C350D8">
          <w:rPr>
            <w:rStyle w:val="Lienhypertexte"/>
            <w:noProof/>
          </w:rPr>
          <w:t>Les Prestations consistent en 1 poste ferme :</w:t>
        </w:r>
        <w:r w:rsidR="000214CB">
          <w:rPr>
            <w:noProof/>
            <w:webHidden/>
          </w:rPr>
          <w:tab/>
        </w:r>
        <w:r w:rsidR="000214CB">
          <w:rPr>
            <w:noProof/>
            <w:webHidden/>
          </w:rPr>
          <w:fldChar w:fldCharType="begin"/>
        </w:r>
        <w:r w:rsidR="000214CB">
          <w:rPr>
            <w:noProof/>
            <w:webHidden/>
          </w:rPr>
          <w:instrText xml:space="preserve"> PAGEREF _Toc211607621 \h </w:instrText>
        </w:r>
        <w:r w:rsidR="000214CB">
          <w:rPr>
            <w:noProof/>
            <w:webHidden/>
          </w:rPr>
        </w:r>
        <w:r w:rsidR="000214CB">
          <w:rPr>
            <w:noProof/>
            <w:webHidden/>
          </w:rPr>
          <w:fldChar w:fldCharType="separate"/>
        </w:r>
        <w:r w:rsidR="00785716">
          <w:rPr>
            <w:noProof/>
            <w:webHidden/>
          </w:rPr>
          <w:t>4</w:t>
        </w:r>
        <w:r w:rsidR="000214CB">
          <w:rPr>
            <w:noProof/>
            <w:webHidden/>
          </w:rPr>
          <w:fldChar w:fldCharType="end"/>
        </w:r>
      </w:hyperlink>
    </w:p>
    <w:p w14:paraId="6AE8316B" w14:textId="1794CF27"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2" w:history="1">
        <w:r w:rsidR="000214CB" w:rsidRPr="00C350D8">
          <w:rPr>
            <w:rStyle w:val="Lienhypertexte"/>
            <w:noProof/>
          </w:rPr>
          <w:t>ARTICLE 5 - durée</w:t>
        </w:r>
        <w:r w:rsidR="000214CB">
          <w:rPr>
            <w:noProof/>
            <w:webHidden/>
          </w:rPr>
          <w:tab/>
        </w:r>
        <w:r w:rsidR="000214CB">
          <w:rPr>
            <w:noProof/>
            <w:webHidden/>
          </w:rPr>
          <w:fldChar w:fldCharType="begin"/>
        </w:r>
        <w:r w:rsidR="000214CB">
          <w:rPr>
            <w:noProof/>
            <w:webHidden/>
          </w:rPr>
          <w:instrText xml:space="preserve"> PAGEREF _Toc211607622 \h </w:instrText>
        </w:r>
        <w:r w:rsidR="000214CB">
          <w:rPr>
            <w:noProof/>
            <w:webHidden/>
          </w:rPr>
        </w:r>
        <w:r w:rsidR="000214CB">
          <w:rPr>
            <w:noProof/>
            <w:webHidden/>
          </w:rPr>
          <w:fldChar w:fldCharType="separate"/>
        </w:r>
        <w:r w:rsidR="00785716">
          <w:rPr>
            <w:noProof/>
            <w:webHidden/>
          </w:rPr>
          <w:t>4</w:t>
        </w:r>
        <w:r w:rsidR="000214CB">
          <w:rPr>
            <w:noProof/>
            <w:webHidden/>
          </w:rPr>
          <w:fldChar w:fldCharType="end"/>
        </w:r>
      </w:hyperlink>
    </w:p>
    <w:p w14:paraId="68BCC882" w14:textId="06948A6E"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3" w:history="1">
        <w:r w:rsidR="000214CB" w:rsidRPr="00C350D8">
          <w:rPr>
            <w:rStyle w:val="Lienhypertexte"/>
            <w:noProof/>
          </w:rPr>
          <w:t>ARTICLE 6 - Montant – Régime fiscal</w:t>
        </w:r>
        <w:r w:rsidR="000214CB">
          <w:rPr>
            <w:noProof/>
            <w:webHidden/>
          </w:rPr>
          <w:tab/>
        </w:r>
        <w:r w:rsidR="000214CB">
          <w:rPr>
            <w:noProof/>
            <w:webHidden/>
          </w:rPr>
          <w:fldChar w:fldCharType="begin"/>
        </w:r>
        <w:r w:rsidR="000214CB">
          <w:rPr>
            <w:noProof/>
            <w:webHidden/>
          </w:rPr>
          <w:instrText xml:space="preserve"> PAGEREF _Toc211607623 \h </w:instrText>
        </w:r>
        <w:r w:rsidR="000214CB">
          <w:rPr>
            <w:noProof/>
            <w:webHidden/>
          </w:rPr>
        </w:r>
        <w:r w:rsidR="000214CB">
          <w:rPr>
            <w:noProof/>
            <w:webHidden/>
          </w:rPr>
          <w:fldChar w:fldCharType="separate"/>
        </w:r>
        <w:r w:rsidR="00785716">
          <w:rPr>
            <w:noProof/>
            <w:webHidden/>
          </w:rPr>
          <w:t>4</w:t>
        </w:r>
        <w:r w:rsidR="000214CB">
          <w:rPr>
            <w:noProof/>
            <w:webHidden/>
          </w:rPr>
          <w:fldChar w:fldCharType="end"/>
        </w:r>
      </w:hyperlink>
    </w:p>
    <w:p w14:paraId="2D652022" w14:textId="16BACA44"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4" w:history="1">
        <w:r w:rsidR="000214CB" w:rsidRPr="00C350D8">
          <w:rPr>
            <w:rStyle w:val="Lienhypertexte"/>
            <w:noProof/>
          </w:rPr>
          <w:t>ARTICLE 7 - Conditions de facturation et de paiement</w:t>
        </w:r>
        <w:r w:rsidR="000214CB">
          <w:rPr>
            <w:noProof/>
            <w:webHidden/>
          </w:rPr>
          <w:tab/>
        </w:r>
        <w:r w:rsidR="000214CB">
          <w:rPr>
            <w:noProof/>
            <w:webHidden/>
          </w:rPr>
          <w:fldChar w:fldCharType="begin"/>
        </w:r>
        <w:r w:rsidR="000214CB">
          <w:rPr>
            <w:noProof/>
            <w:webHidden/>
          </w:rPr>
          <w:instrText xml:space="preserve"> PAGEREF _Toc211607624 \h </w:instrText>
        </w:r>
        <w:r w:rsidR="000214CB">
          <w:rPr>
            <w:noProof/>
            <w:webHidden/>
          </w:rPr>
        </w:r>
        <w:r w:rsidR="000214CB">
          <w:rPr>
            <w:noProof/>
            <w:webHidden/>
          </w:rPr>
          <w:fldChar w:fldCharType="separate"/>
        </w:r>
        <w:r w:rsidR="00785716">
          <w:rPr>
            <w:noProof/>
            <w:webHidden/>
          </w:rPr>
          <w:t>4</w:t>
        </w:r>
        <w:r w:rsidR="000214CB">
          <w:rPr>
            <w:noProof/>
            <w:webHidden/>
          </w:rPr>
          <w:fldChar w:fldCharType="end"/>
        </w:r>
      </w:hyperlink>
    </w:p>
    <w:p w14:paraId="1B8E8A53" w14:textId="4CFBD069"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5" w:history="1">
        <w:r w:rsidR="000214CB" w:rsidRPr="00C350D8">
          <w:rPr>
            <w:rStyle w:val="Lienhypertexte"/>
            <w:noProof/>
          </w:rPr>
          <w:t>ARTICLE 8 - reception et acceptations- Garantie</w:t>
        </w:r>
        <w:r w:rsidR="000214CB">
          <w:rPr>
            <w:noProof/>
            <w:webHidden/>
          </w:rPr>
          <w:tab/>
        </w:r>
        <w:r w:rsidR="000214CB">
          <w:rPr>
            <w:noProof/>
            <w:webHidden/>
          </w:rPr>
          <w:fldChar w:fldCharType="begin"/>
        </w:r>
        <w:r w:rsidR="000214CB">
          <w:rPr>
            <w:noProof/>
            <w:webHidden/>
          </w:rPr>
          <w:instrText xml:space="preserve"> PAGEREF _Toc211607625 \h </w:instrText>
        </w:r>
        <w:r w:rsidR="000214CB">
          <w:rPr>
            <w:noProof/>
            <w:webHidden/>
          </w:rPr>
        </w:r>
        <w:r w:rsidR="000214CB">
          <w:rPr>
            <w:noProof/>
            <w:webHidden/>
          </w:rPr>
          <w:fldChar w:fldCharType="separate"/>
        </w:r>
        <w:r w:rsidR="00785716">
          <w:rPr>
            <w:noProof/>
            <w:webHidden/>
          </w:rPr>
          <w:t>5</w:t>
        </w:r>
        <w:r w:rsidR="000214CB">
          <w:rPr>
            <w:noProof/>
            <w:webHidden/>
          </w:rPr>
          <w:fldChar w:fldCharType="end"/>
        </w:r>
      </w:hyperlink>
    </w:p>
    <w:p w14:paraId="465D610D" w14:textId="3CD967A4"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6" w:history="1">
        <w:r w:rsidR="000214CB" w:rsidRPr="00C350D8">
          <w:rPr>
            <w:rStyle w:val="Lienhypertexte"/>
            <w:noProof/>
          </w:rPr>
          <w:t>ARTICLE 9 - CONDITIONS D’EXECUTION</w:t>
        </w:r>
        <w:r w:rsidR="000214CB">
          <w:rPr>
            <w:noProof/>
            <w:webHidden/>
          </w:rPr>
          <w:tab/>
        </w:r>
        <w:r w:rsidR="000214CB">
          <w:rPr>
            <w:noProof/>
            <w:webHidden/>
          </w:rPr>
          <w:fldChar w:fldCharType="begin"/>
        </w:r>
        <w:r w:rsidR="000214CB">
          <w:rPr>
            <w:noProof/>
            <w:webHidden/>
          </w:rPr>
          <w:instrText xml:space="preserve"> PAGEREF _Toc211607626 \h </w:instrText>
        </w:r>
        <w:r w:rsidR="000214CB">
          <w:rPr>
            <w:noProof/>
            <w:webHidden/>
          </w:rPr>
        </w:r>
        <w:r w:rsidR="000214CB">
          <w:rPr>
            <w:noProof/>
            <w:webHidden/>
          </w:rPr>
          <w:fldChar w:fldCharType="separate"/>
        </w:r>
        <w:r w:rsidR="00785716">
          <w:rPr>
            <w:noProof/>
            <w:webHidden/>
          </w:rPr>
          <w:t>5</w:t>
        </w:r>
        <w:r w:rsidR="000214CB">
          <w:rPr>
            <w:noProof/>
            <w:webHidden/>
          </w:rPr>
          <w:fldChar w:fldCharType="end"/>
        </w:r>
      </w:hyperlink>
    </w:p>
    <w:p w14:paraId="076113D5" w14:textId="279D472A"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7" w:history="1">
        <w:r w:rsidR="000214CB" w:rsidRPr="00C350D8">
          <w:rPr>
            <w:rStyle w:val="Lienhypertexte"/>
            <w:noProof/>
          </w:rPr>
          <w:t>ARTICLE 10 - LIVRABLES</w:t>
        </w:r>
        <w:r w:rsidR="000214CB">
          <w:rPr>
            <w:noProof/>
            <w:webHidden/>
          </w:rPr>
          <w:tab/>
        </w:r>
        <w:r w:rsidR="000214CB">
          <w:rPr>
            <w:noProof/>
            <w:webHidden/>
          </w:rPr>
          <w:fldChar w:fldCharType="begin"/>
        </w:r>
        <w:r w:rsidR="000214CB">
          <w:rPr>
            <w:noProof/>
            <w:webHidden/>
          </w:rPr>
          <w:instrText xml:space="preserve"> PAGEREF _Toc211607627 \h </w:instrText>
        </w:r>
        <w:r w:rsidR="000214CB">
          <w:rPr>
            <w:noProof/>
            <w:webHidden/>
          </w:rPr>
        </w:r>
        <w:r w:rsidR="000214CB">
          <w:rPr>
            <w:noProof/>
            <w:webHidden/>
          </w:rPr>
          <w:fldChar w:fldCharType="separate"/>
        </w:r>
        <w:r w:rsidR="00785716">
          <w:rPr>
            <w:noProof/>
            <w:webHidden/>
          </w:rPr>
          <w:t>6</w:t>
        </w:r>
        <w:r w:rsidR="000214CB">
          <w:rPr>
            <w:noProof/>
            <w:webHidden/>
          </w:rPr>
          <w:fldChar w:fldCharType="end"/>
        </w:r>
      </w:hyperlink>
    </w:p>
    <w:p w14:paraId="32427945" w14:textId="76C45F46"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8" w:history="1">
        <w:r w:rsidR="000214CB" w:rsidRPr="00C350D8">
          <w:rPr>
            <w:rStyle w:val="Lienhypertexte"/>
            <w:noProof/>
          </w:rPr>
          <w:t>ARTICLE 11 - Responsabilité – Assurances</w:t>
        </w:r>
        <w:r w:rsidR="000214CB">
          <w:rPr>
            <w:noProof/>
            <w:webHidden/>
          </w:rPr>
          <w:tab/>
        </w:r>
        <w:r w:rsidR="000214CB">
          <w:rPr>
            <w:noProof/>
            <w:webHidden/>
          </w:rPr>
          <w:fldChar w:fldCharType="begin"/>
        </w:r>
        <w:r w:rsidR="000214CB">
          <w:rPr>
            <w:noProof/>
            <w:webHidden/>
          </w:rPr>
          <w:instrText xml:space="preserve"> PAGEREF _Toc211607628 \h </w:instrText>
        </w:r>
        <w:r w:rsidR="000214CB">
          <w:rPr>
            <w:noProof/>
            <w:webHidden/>
          </w:rPr>
        </w:r>
        <w:r w:rsidR="000214CB">
          <w:rPr>
            <w:noProof/>
            <w:webHidden/>
          </w:rPr>
          <w:fldChar w:fldCharType="separate"/>
        </w:r>
        <w:r w:rsidR="00785716">
          <w:rPr>
            <w:noProof/>
            <w:webHidden/>
          </w:rPr>
          <w:t>6</w:t>
        </w:r>
        <w:r w:rsidR="000214CB">
          <w:rPr>
            <w:noProof/>
            <w:webHidden/>
          </w:rPr>
          <w:fldChar w:fldCharType="end"/>
        </w:r>
      </w:hyperlink>
    </w:p>
    <w:p w14:paraId="3B3309F5" w14:textId="06C18450"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29" w:history="1">
        <w:r w:rsidR="000214CB" w:rsidRPr="00C350D8">
          <w:rPr>
            <w:rStyle w:val="Lienhypertexte"/>
            <w:noProof/>
          </w:rPr>
          <w:t>ARTICLE 12 - Confidentialité et protection de l’information</w:t>
        </w:r>
        <w:r w:rsidR="000214CB">
          <w:rPr>
            <w:noProof/>
            <w:webHidden/>
          </w:rPr>
          <w:tab/>
        </w:r>
        <w:r w:rsidR="000214CB">
          <w:rPr>
            <w:noProof/>
            <w:webHidden/>
          </w:rPr>
          <w:fldChar w:fldCharType="begin"/>
        </w:r>
        <w:r w:rsidR="000214CB">
          <w:rPr>
            <w:noProof/>
            <w:webHidden/>
          </w:rPr>
          <w:instrText xml:space="preserve"> PAGEREF _Toc211607629 \h </w:instrText>
        </w:r>
        <w:r w:rsidR="000214CB">
          <w:rPr>
            <w:noProof/>
            <w:webHidden/>
          </w:rPr>
        </w:r>
        <w:r w:rsidR="000214CB">
          <w:rPr>
            <w:noProof/>
            <w:webHidden/>
          </w:rPr>
          <w:fldChar w:fldCharType="separate"/>
        </w:r>
        <w:r w:rsidR="00785716">
          <w:rPr>
            <w:noProof/>
            <w:webHidden/>
          </w:rPr>
          <w:t>7</w:t>
        </w:r>
        <w:r w:rsidR="000214CB">
          <w:rPr>
            <w:noProof/>
            <w:webHidden/>
          </w:rPr>
          <w:fldChar w:fldCharType="end"/>
        </w:r>
      </w:hyperlink>
    </w:p>
    <w:p w14:paraId="3011D731" w14:textId="485E541F"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30" w:history="1">
        <w:r w:rsidR="000214CB" w:rsidRPr="00C350D8">
          <w:rPr>
            <w:rStyle w:val="Lienhypertexte"/>
            <w:noProof/>
          </w:rPr>
          <w:t>ARTICLE 13 - DROIT D’AUDIT DE MARCHE ET D’INSPECTION</w:t>
        </w:r>
        <w:r w:rsidR="000214CB">
          <w:rPr>
            <w:noProof/>
            <w:webHidden/>
          </w:rPr>
          <w:tab/>
        </w:r>
        <w:r w:rsidR="000214CB">
          <w:rPr>
            <w:noProof/>
            <w:webHidden/>
          </w:rPr>
          <w:fldChar w:fldCharType="begin"/>
        </w:r>
        <w:r w:rsidR="000214CB">
          <w:rPr>
            <w:noProof/>
            <w:webHidden/>
          </w:rPr>
          <w:instrText xml:space="preserve"> PAGEREF _Toc211607630 \h </w:instrText>
        </w:r>
        <w:r w:rsidR="000214CB">
          <w:rPr>
            <w:noProof/>
            <w:webHidden/>
          </w:rPr>
        </w:r>
        <w:r w:rsidR="000214CB">
          <w:rPr>
            <w:noProof/>
            <w:webHidden/>
          </w:rPr>
          <w:fldChar w:fldCharType="separate"/>
        </w:r>
        <w:r w:rsidR="00785716">
          <w:rPr>
            <w:noProof/>
            <w:webHidden/>
          </w:rPr>
          <w:t>9</w:t>
        </w:r>
        <w:r w:rsidR="000214CB">
          <w:rPr>
            <w:noProof/>
            <w:webHidden/>
          </w:rPr>
          <w:fldChar w:fldCharType="end"/>
        </w:r>
      </w:hyperlink>
    </w:p>
    <w:p w14:paraId="37794ED0" w14:textId="297403FA"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31" w:history="1">
        <w:r w:rsidR="000214CB" w:rsidRPr="00C350D8">
          <w:rPr>
            <w:rStyle w:val="Lienhypertexte"/>
            <w:noProof/>
          </w:rPr>
          <w:t>ARTICLE 14 - PENALITES</w:t>
        </w:r>
        <w:r w:rsidR="000214CB">
          <w:rPr>
            <w:noProof/>
            <w:webHidden/>
          </w:rPr>
          <w:tab/>
        </w:r>
        <w:r w:rsidR="000214CB">
          <w:rPr>
            <w:noProof/>
            <w:webHidden/>
          </w:rPr>
          <w:fldChar w:fldCharType="begin"/>
        </w:r>
        <w:r w:rsidR="000214CB">
          <w:rPr>
            <w:noProof/>
            <w:webHidden/>
          </w:rPr>
          <w:instrText xml:space="preserve"> PAGEREF _Toc211607631 \h </w:instrText>
        </w:r>
        <w:r w:rsidR="000214CB">
          <w:rPr>
            <w:noProof/>
            <w:webHidden/>
          </w:rPr>
        </w:r>
        <w:r w:rsidR="000214CB">
          <w:rPr>
            <w:noProof/>
            <w:webHidden/>
          </w:rPr>
          <w:fldChar w:fldCharType="separate"/>
        </w:r>
        <w:r w:rsidR="00785716">
          <w:rPr>
            <w:noProof/>
            <w:webHidden/>
          </w:rPr>
          <w:t>9</w:t>
        </w:r>
        <w:r w:rsidR="000214CB">
          <w:rPr>
            <w:noProof/>
            <w:webHidden/>
          </w:rPr>
          <w:fldChar w:fldCharType="end"/>
        </w:r>
      </w:hyperlink>
    </w:p>
    <w:p w14:paraId="43D15D80" w14:textId="5EACA8D7"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32" w:history="1">
        <w:r w:rsidR="000214CB" w:rsidRPr="00C350D8">
          <w:rPr>
            <w:rStyle w:val="Lienhypertexte"/>
            <w:noProof/>
          </w:rPr>
          <w:t>ARTICLE 15 - Résiliation</w:t>
        </w:r>
        <w:r w:rsidR="000214CB">
          <w:rPr>
            <w:noProof/>
            <w:webHidden/>
          </w:rPr>
          <w:tab/>
        </w:r>
        <w:r w:rsidR="000214CB">
          <w:rPr>
            <w:noProof/>
            <w:webHidden/>
          </w:rPr>
          <w:fldChar w:fldCharType="begin"/>
        </w:r>
        <w:r w:rsidR="000214CB">
          <w:rPr>
            <w:noProof/>
            <w:webHidden/>
          </w:rPr>
          <w:instrText xml:space="preserve"> PAGEREF _Toc211607632 \h </w:instrText>
        </w:r>
        <w:r w:rsidR="000214CB">
          <w:rPr>
            <w:noProof/>
            <w:webHidden/>
          </w:rPr>
        </w:r>
        <w:r w:rsidR="000214CB">
          <w:rPr>
            <w:noProof/>
            <w:webHidden/>
          </w:rPr>
          <w:fldChar w:fldCharType="separate"/>
        </w:r>
        <w:r w:rsidR="00785716">
          <w:rPr>
            <w:noProof/>
            <w:webHidden/>
          </w:rPr>
          <w:t>10</w:t>
        </w:r>
        <w:r w:rsidR="000214CB">
          <w:rPr>
            <w:noProof/>
            <w:webHidden/>
          </w:rPr>
          <w:fldChar w:fldCharType="end"/>
        </w:r>
      </w:hyperlink>
    </w:p>
    <w:p w14:paraId="51FCCC78" w14:textId="5185C0E3" w:rsidR="000214CB" w:rsidRDefault="00270608">
      <w:pPr>
        <w:pStyle w:val="TM1"/>
        <w:tabs>
          <w:tab w:val="right" w:leader="dot" w:pos="8495"/>
        </w:tabs>
        <w:rPr>
          <w:rFonts w:asciiTheme="minorHAnsi" w:eastAsiaTheme="minorEastAsia" w:hAnsiTheme="minorHAnsi" w:cstheme="minorBidi"/>
          <w:b w:val="0"/>
          <w:caps w:val="0"/>
          <w:noProof/>
          <w:sz w:val="22"/>
          <w:szCs w:val="22"/>
        </w:rPr>
      </w:pPr>
      <w:hyperlink w:anchor="_Toc211607633" w:history="1">
        <w:r w:rsidR="000214CB" w:rsidRPr="00C350D8">
          <w:rPr>
            <w:rStyle w:val="Lienhypertexte"/>
            <w:noProof/>
          </w:rPr>
          <w:t>ANNEXE 1 – PROCES-VERBAL DE RECEPTION</w:t>
        </w:r>
        <w:r w:rsidR="000214CB">
          <w:rPr>
            <w:noProof/>
            <w:webHidden/>
          </w:rPr>
          <w:tab/>
        </w:r>
        <w:r w:rsidR="000214CB">
          <w:rPr>
            <w:noProof/>
            <w:webHidden/>
          </w:rPr>
          <w:fldChar w:fldCharType="begin"/>
        </w:r>
        <w:r w:rsidR="000214CB">
          <w:rPr>
            <w:noProof/>
            <w:webHidden/>
          </w:rPr>
          <w:instrText xml:space="preserve"> PAGEREF _Toc211607633 \h </w:instrText>
        </w:r>
        <w:r w:rsidR="000214CB">
          <w:rPr>
            <w:noProof/>
            <w:webHidden/>
          </w:rPr>
        </w:r>
        <w:r w:rsidR="000214CB">
          <w:rPr>
            <w:noProof/>
            <w:webHidden/>
          </w:rPr>
          <w:fldChar w:fldCharType="separate"/>
        </w:r>
        <w:r w:rsidR="00785716">
          <w:rPr>
            <w:noProof/>
            <w:webHidden/>
          </w:rPr>
          <w:t>11</w:t>
        </w:r>
        <w:r w:rsidR="000214CB">
          <w:rPr>
            <w:noProof/>
            <w:webHidden/>
          </w:rPr>
          <w:fldChar w:fldCharType="end"/>
        </w:r>
      </w:hyperlink>
    </w:p>
    <w:p w14:paraId="407CECF4" w14:textId="1B1FA46B" w:rsidR="00933F22" w:rsidRDefault="006E78F1" w:rsidP="009320FB">
      <w:pPr>
        <w:pStyle w:val="TM1"/>
        <w:tabs>
          <w:tab w:val="left" w:pos="1162"/>
          <w:tab w:val="left" w:pos="1276"/>
          <w:tab w:val="right" w:leader="dot" w:pos="9629"/>
        </w:tabs>
        <w:spacing w:before="60" w:afterLines="60" w:after="144" w:line="240" w:lineRule="atLeast"/>
        <w:sectPr w:rsidR="00933F22" w:rsidSect="00EA4A62">
          <w:headerReference w:type="even" r:id="rId16"/>
          <w:headerReference w:type="default" r:id="rId17"/>
          <w:footerReference w:type="default" r:id="rId18"/>
          <w:headerReference w:type="first" r:id="rId19"/>
          <w:pgSz w:w="11907" w:h="16840" w:code="9"/>
          <w:pgMar w:top="284" w:right="1701" w:bottom="595" w:left="1701" w:header="284" w:footer="284" w:gutter="0"/>
          <w:cols w:space="720"/>
        </w:sectPr>
      </w:pPr>
      <w:r w:rsidRPr="00E54829">
        <w:fldChar w:fldCharType="end"/>
      </w:r>
      <w:r w:rsidR="00D521F4">
        <w:br w:type="page"/>
      </w:r>
    </w:p>
    <w:p w14:paraId="139B189F" w14:textId="77777777" w:rsidR="00695DCE" w:rsidRDefault="00695DCE" w:rsidP="00933F22">
      <w:pPr>
        <w:pStyle w:val="Titre1"/>
        <w:numPr>
          <w:ilvl w:val="0"/>
          <w:numId w:val="1"/>
        </w:numPr>
        <w:spacing w:after="240" w:line="240" w:lineRule="atLeast"/>
        <w:ind w:left="0"/>
      </w:pPr>
      <w:bookmarkStart w:id="2" w:name="_Toc211607617"/>
      <w:r>
        <w:lastRenderedPageBreak/>
        <w:t>objet</w:t>
      </w:r>
      <w:bookmarkEnd w:id="2"/>
    </w:p>
    <w:p w14:paraId="400C4648" w14:textId="6FD89A6A" w:rsidR="00E42E1A" w:rsidRDefault="00D521F4" w:rsidP="009320FB">
      <w:pPr>
        <w:pStyle w:val="Corpsdetexte"/>
        <w:spacing w:before="60" w:line="240" w:lineRule="atLeast"/>
        <w:ind w:left="0"/>
      </w:pPr>
      <w:r>
        <w:t xml:space="preserve">Le présent marché </w:t>
      </w:r>
      <w:r w:rsidRPr="00F27767">
        <w:t xml:space="preserve">définit les conditions selon lesquelles le CEA confie au Titulaire, qui accepte, </w:t>
      </w:r>
      <w:r w:rsidR="002539EC">
        <w:t xml:space="preserve">la </w:t>
      </w:r>
      <w:r w:rsidR="002539EC" w:rsidRPr="0034715B">
        <w:t>prestation</w:t>
      </w:r>
      <w:r w:rsidR="00685B91" w:rsidRPr="0034715B">
        <w:t xml:space="preserve"> </w:t>
      </w:r>
      <w:r w:rsidR="00C8240B">
        <w:t xml:space="preserve">de fourniture </w:t>
      </w:r>
      <w:r w:rsidR="00270608">
        <w:t>de deux analyseurs de réseaux vectoriels</w:t>
      </w:r>
      <w:r w:rsidR="002539EC">
        <w:t xml:space="preserve"> au profit du centre de Gramat</w:t>
      </w:r>
      <w:r w:rsidR="004D10C1">
        <w:t>.</w:t>
      </w:r>
    </w:p>
    <w:p w14:paraId="31F10CAD" w14:textId="77777777" w:rsidR="00D521F4" w:rsidRPr="0020556B" w:rsidRDefault="00B24A69" w:rsidP="009320FB">
      <w:pPr>
        <w:pStyle w:val="Titre1"/>
        <w:numPr>
          <w:ilvl w:val="0"/>
          <w:numId w:val="1"/>
        </w:numPr>
        <w:spacing w:before="600" w:after="240" w:line="240" w:lineRule="atLeast"/>
        <w:ind w:left="851" w:hanging="851"/>
      </w:pPr>
      <w:bookmarkStart w:id="3" w:name="_Toc230058932"/>
      <w:bookmarkStart w:id="4" w:name="_Toc211607618"/>
      <w:r w:rsidRPr="0020556B">
        <w:t>documents</w:t>
      </w:r>
      <w:r w:rsidR="00D521F4" w:rsidRPr="0020556B">
        <w:t xml:space="preserve"> </w:t>
      </w:r>
      <w:bookmarkEnd w:id="3"/>
      <w:r w:rsidR="00BD00A9" w:rsidRPr="0020556B">
        <w:t>APPLICABLES</w:t>
      </w:r>
      <w:bookmarkEnd w:id="4"/>
    </w:p>
    <w:p w14:paraId="07801E7F" w14:textId="77777777" w:rsidR="00D521F4" w:rsidRDefault="00B24A69" w:rsidP="009320FB">
      <w:pPr>
        <w:pStyle w:val="Corpsdetexte"/>
        <w:spacing w:before="60" w:after="120" w:line="240" w:lineRule="atLeast"/>
        <w:ind w:left="0"/>
      </w:pPr>
      <w:r>
        <w:t>Dans la mesure où leurs dispositions ne sont pas contraires à celles du présent marché et de ses annexes, lesquelles prévalent, l</w:t>
      </w:r>
      <w:r w:rsidR="00D521F4" w:rsidRPr="00C15437">
        <w:t xml:space="preserve">es documents ci-après sont applicables par </w:t>
      </w:r>
      <w:r w:rsidR="00A92B8A">
        <w:t>ordre de priorité décroissante :</w:t>
      </w:r>
    </w:p>
    <w:p w14:paraId="591E92DA" w14:textId="2F94F5B2" w:rsidR="00B70F7F" w:rsidRPr="002D35A9" w:rsidRDefault="006B35E2" w:rsidP="002D35A9">
      <w:pPr>
        <w:numPr>
          <w:ilvl w:val="1"/>
          <w:numId w:val="9"/>
        </w:numPr>
        <w:spacing w:before="60" w:afterLines="60" w:after="144" w:line="240" w:lineRule="atLeast"/>
        <w:jc w:val="both"/>
        <w:rPr>
          <w:rFonts w:cs="Arial"/>
        </w:rPr>
      </w:pPr>
      <w:r w:rsidRPr="002D35A9">
        <w:rPr>
          <w:rFonts w:cs="Arial"/>
        </w:rPr>
        <w:t>L</w:t>
      </w:r>
      <w:r w:rsidR="002D35A9">
        <w:rPr>
          <w:rFonts w:cs="Arial"/>
        </w:rPr>
        <w:t>’expression de besoin « Fourniture d’</w:t>
      </w:r>
      <w:r w:rsidR="00270608">
        <w:rPr>
          <w:rFonts w:cs="Arial"/>
        </w:rPr>
        <w:t>analyseurs de réseaux vectoriels pour le compte du CEA Gramat</w:t>
      </w:r>
      <w:r w:rsidR="002D35A9">
        <w:rPr>
          <w:rFonts w:cs="Arial"/>
        </w:rPr>
        <w:t xml:space="preserve">» </w:t>
      </w:r>
      <w:r w:rsidR="00BC008C" w:rsidRPr="002D35A9">
        <w:rPr>
          <w:rFonts w:cs="Arial"/>
        </w:rPr>
        <w:t>;</w:t>
      </w:r>
    </w:p>
    <w:p w14:paraId="04F48F30" w14:textId="5D100CCF" w:rsidR="00AA16B1" w:rsidRPr="008A7139" w:rsidRDefault="006B35E2" w:rsidP="00A72571">
      <w:pPr>
        <w:numPr>
          <w:ilvl w:val="1"/>
          <w:numId w:val="9"/>
        </w:numPr>
        <w:spacing w:before="60" w:afterLines="60" w:after="144" w:line="240" w:lineRule="atLeast"/>
        <w:jc w:val="both"/>
        <w:rPr>
          <w:rFonts w:cs="Arial"/>
        </w:rPr>
      </w:pPr>
      <w:r w:rsidRPr="008A7139">
        <w:rPr>
          <w:rFonts w:cs="Arial"/>
        </w:rPr>
        <w:t>L’instruction</w:t>
      </w:r>
      <w:r w:rsidR="008A7139" w:rsidRPr="008A7139">
        <w:rPr>
          <w:rFonts w:cs="Arial"/>
        </w:rPr>
        <w:t xml:space="preserve"> SYM S0201 SPP INQ 09000860 A du 21/12/2009 fixant les dispositions générales applicables aux entreprises extérieures intervenant sur les centres CEA/DAM</w:t>
      </w:r>
      <w:r w:rsidR="00C8240B">
        <w:rPr>
          <w:rFonts w:cs="Arial"/>
        </w:rPr>
        <w:t xml:space="preserve"> </w:t>
      </w:r>
      <w:r w:rsidR="00BC008C">
        <w:rPr>
          <w:rFonts w:cs="Arial"/>
        </w:rPr>
        <w:t>;</w:t>
      </w:r>
    </w:p>
    <w:p w14:paraId="3525DDAF" w14:textId="720223B7" w:rsidR="00D521F4" w:rsidRPr="00345A7C" w:rsidRDefault="006B35E2" w:rsidP="00A72571">
      <w:pPr>
        <w:numPr>
          <w:ilvl w:val="1"/>
          <w:numId w:val="9"/>
        </w:numPr>
        <w:spacing w:before="60" w:afterLines="60" w:after="144" w:line="240" w:lineRule="atLeast"/>
        <w:jc w:val="both"/>
        <w:rPr>
          <w:rFonts w:cs="Arial"/>
        </w:rPr>
      </w:pPr>
      <w:r w:rsidRPr="00345A7C">
        <w:rPr>
          <w:rFonts w:cs="Arial"/>
        </w:rPr>
        <w:t>Le</w:t>
      </w:r>
      <w:r w:rsidR="00243E07" w:rsidRPr="00345A7C">
        <w:rPr>
          <w:rFonts w:cs="Arial"/>
        </w:rPr>
        <w:t xml:space="preserve"> règlement intérieur d</w:t>
      </w:r>
      <w:r w:rsidR="002539EC">
        <w:rPr>
          <w:rFonts w:cs="Arial"/>
        </w:rPr>
        <w:t xml:space="preserve">u centre </w:t>
      </w:r>
      <w:r w:rsidR="00243E07" w:rsidRPr="00345A7C">
        <w:rPr>
          <w:rFonts w:cs="Arial"/>
        </w:rPr>
        <w:t>CEA</w:t>
      </w:r>
      <w:r w:rsidR="00345A7C" w:rsidRPr="00345A7C">
        <w:rPr>
          <w:rFonts w:cs="Arial"/>
        </w:rPr>
        <w:t>/DAM</w:t>
      </w:r>
      <w:r w:rsidR="00685B91" w:rsidRPr="00685B91">
        <w:rPr>
          <w:rFonts w:cs="Arial"/>
        </w:rPr>
        <w:t xml:space="preserve"> </w:t>
      </w:r>
      <w:r w:rsidR="002539EC">
        <w:rPr>
          <w:rFonts w:cs="Arial"/>
        </w:rPr>
        <w:t>Gramat</w:t>
      </w:r>
      <w:r w:rsidR="00BC008C">
        <w:rPr>
          <w:rFonts w:cs="Arial"/>
        </w:rPr>
        <w:t> ;</w:t>
      </w:r>
    </w:p>
    <w:p w14:paraId="08B653BA" w14:textId="7C34E9B8" w:rsidR="00D521F4" w:rsidRDefault="006B35E2" w:rsidP="00A72571">
      <w:pPr>
        <w:pStyle w:val="Puce1"/>
        <w:numPr>
          <w:ilvl w:val="1"/>
          <w:numId w:val="9"/>
        </w:numPr>
        <w:spacing w:before="60" w:afterLines="60" w:after="144" w:line="240" w:lineRule="atLeast"/>
      </w:pPr>
      <w:r>
        <w:t>Les</w:t>
      </w:r>
      <w:r w:rsidR="00D521F4">
        <w:t xml:space="preserve"> Conditions Générales d’Achat (CGA</w:t>
      </w:r>
      <w:r w:rsidR="00477EC1">
        <w:t xml:space="preserve"> du 1</w:t>
      </w:r>
      <w:r w:rsidR="00477EC1" w:rsidRPr="00477EC1">
        <w:rPr>
          <w:vertAlign w:val="superscript"/>
        </w:rPr>
        <w:t>er</w:t>
      </w:r>
      <w:r w:rsidR="00477EC1">
        <w:t xml:space="preserve"> janvier 2022</w:t>
      </w:r>
      <w:r w:rsidR="00D521F4">
        <w:t xml:space="preserve">) </w:t>
      </w:r>
      <w:r w:rsidR="00C63FBD">
        <w:t>du</w:t>
      </w:r>
      <w:r w:rsidR="002539EC">
        <w:t xml:space="preserve"> CEA</w:t>
      </w:r>
      <w:r w:rsidR="00BC008C">
        <w:t> ;</w:t>
      </w:r>
    </w:p>
    <w:p w14:paraId="55B6AF2E" w14:textId="0B4B5A31" w:rsidR="00D521F4" w:rsidRDefault="006B35E2" w:rsidP="00A72571">
      <w:pPr>
        <w:pStyle w:val="Corpsdetexte"/>
        <w:numPr>
          <w:ilvl w:val="1"/>
          <w:numId w:val="9"/>
        </w:numPr>
        <w:spacing w:before="60" w:afterLines="60" w:after="144" w:line="240" w:lineRule="atLeast"/>
      </w:pPr>
      <w:r>
        <w:t>Le</w:t>
      </w:r>
      <w:r w:rsidR="00D521F4">
        <w:t xml:space="preserve"> </w:t>
      </w:r>
      <w:r w:rsidR="00A92B8A">
        <w:t xml:space="preserve">Cahier </w:t>
      </w:r>
      <w:r w:rsidR="00D521F4">
        <w:t xml:space="preserve">des </w:t>
      </w:r>
      <w:r w:rsidR="00A92B8A">
        <w:t xml:space="preserve">Clauses Sociales Particulières </w:t>
      </w:r>
      <w:r w:rsidR="00D521F4">
        <w:t>applicables aux prestations réalisées par des entreprises extérieures et impliquant l’intervention de leur personnel sur un site CEA</w:t>
      </w:r>
      <w:r w:rsidR="006C5CF6">
        <w:t> ;</w:t>
      </w:r>
    </w:p>
    <w:p w14:paraId="5C6B62C8" w14:textId="3681EC4D" w:rsidR="00D521F4" w:rsidRPr="00BC008C" w:rsidRDefault="00BC008C" w:rsidP="006C5CF6">
      <w:pPr>
        <w:pStyle w:val="Paragraphedeliste"/>
        <w:numPr>
          <w:ilvl w:val="1"/>
          <w:numId w:val="9"/>
        </w:numPr>
        <w:spacing w:before="60" w:afterLines="60" w:after="144" w:line="240" w:lineRule="atLeast"/>
        <w:jc w:val="both"/>
        <w:rPr>
          <w:rFonts w:ascii="Arial" w:hAnsi="Arial" w:cs="Arial"/>
        </w:rPr>
      </w:pPr>
      <w:r w:rsidRPr="00BC008C">
        <w:rPr>
          <w:rFonts w:ascii="Arial" w:hAnsi="Arial" w:cs="Arial"/>
        </w:rPr>
        <w:t>À</w:t>
      </w:r>
      <w:r w:rsidR="008A7139" w:rsidRPr="00BC008C">
        <w:rPr>
          <w:rFonts w:ascii="Arial" w:hAnsi="Arial" w:cs="Arial"/>
        </w:rPr>
        <w:t xml:space="preserve"> titre supplétif, l’offre du Titulaire référencée </w:t>
      </w:r>
      <w:r w:rsidR="006B35E2" w:rsidRPr="00BC008C">
        <w:rPr>
          <w:rFonts w:ascii="Arial" w:hAnsi="Arial" w:cs="Arial"/>
          <w:highlight w:val="lightGray"/>
        </w:rPr>
        <w:t>____________</w:t>
      </w:r>
      <w:r w:rsidR="0020556B" w:rsidRPr="00BC008C">
        <w:rPr>
          <w:rFonts w:ascii="Arial" w:hAnsi="Arial" w:cs="Arial"/>
        </w:rPr>
        <w:t xml:space="preserve"> </w:t>
      </w:r>
      <w:r w:rsidR="008A7139" w:rsidRPr="00BC008C">
        <w:rPr>
          <w:rFonts w:ascii="Arial" w:hAnsi="Arial" w:cs="Arial"/>
        </w:rPr>
        <w:t xml:space="preserve">du </w:t>
      </w:r>
      <w:r w:rsidR="006B35E2" w:rsidRPr="00BC008C">
        <w:rPr>
          <w:rFonts w:ascii="Arial" w:hAnsi="Arial" w:cs="Arial"/>
          <w:highlight w:val="lightGray"/>
        </w:rPr>
        <w:t>__</w:t>
      </w:r>
      <w:r w:rsidR="00B62A73" w:rsidRPr="00BC008C">
        <w:rPr>
          <w:rFonts w:ascii="Arial" w:hAnsi="Arial" w:cs="Arial"/>
          <w:b/>
          <w:highlight w:val="lightGray"/>
        </w:rPr>
        <w:t>/</w:t>
      </w:r>
      <w:r w:rsidR="006B35E2" w:rsidRPr="00BC008C">
        <w:rPr>
          <w:rFonts w:ascii="Arial" w:hAnsi="Arial" w:cs="Arial"/>
          <w:b/>
          <w:highlight w:val="lightGray"/>
        </w:rPr>
        <w:t>__</w:t>
      </w:r>
      <w:r w:rsidR="00B62A73" w:rsidRPr="00BC008C">
        <w:rPr>
          <w:rFonts w:ascii="Arial" w:hAnsi="Arial" w:cs="Arial"/>
          <w:b/>
          <w:highlight w:val="lightGray"/>
        </w:rPr>
        <w:t>/</w:t>
      </w:r>
      <w:r w:rsidR="006B35E2" w:rsidRPr="00BC008C">
        <w:rPr>
          <w:rFonts w:ascii="Arial" w:hAnsi="Arial" w:cs="Arial"/>
          <w:b/>
          <w:highlight w:val="lightGray"/>
        </w:rPr>
        <w:t>____</w:t>
      </w:r>
      <w:r w:rsidR="00D521F4" w:rsidRPr="00BC008C">
        <w:rPr>
          <w:rFonts w:ascii="Arial" w:hAnsi="Arial" w:cs="Arial"/>
        </w:rPr>
        <w:t>.</w:t>
      </w:r>
    </w:p>
    <w:p w14:paraId="1EB98227" w14:textId="77777777" w:rsidR="00E42E1A" w:rsidRDefault="00D521F4" w:rsidP="00933F22">
      <w:pPr>
        <w:pStyle w:val="Corpsdetexte"/>
        <w:spacing w:before="60" w:line="240" w:lineRule="atLeast"/>
        <w:ind w:left="0"/>
      </w:pPr>
      <w:r w:rsidRPr="00F65E5A">
        <w:t>Le Titulaire reconnaît expressément avoir pris connaissance et accepté les documents ci-dessus. Ses conditions générales de vente, hormis celles issues de dispositions légales impératives, sont inopposables quelle qu'en soit la forme.</w:t>
      </w:r>
    </w:p>
    <w:p w14:paraId="4DC2D06F" w14:textId="77777777" w:rsidR="00B70F7F" w:rsidRPr="00276D43" w:rsidRDefault="00B70F7F" w:rsidP="00B70F7F">
      <w:pPr>
        <w:pStyle w:val="Titre1"/>
        <w:numPr>
          <w:ilvl w:val="0"/>
          <w:numId w:val="1"/>
        </w:numPr>
        <w:spacing w:before="600" w:after="240" w:line="240" w:lineRule="atLeast"/>
        <w:ind w:hanging="852"/>
      </w:pPr>
      <w:bookmarkStart w:id="5" w:name="_Toc119490184"/>
      <w:bookmarkStart w:id="6" w:name="_Toc211607619"/>
      <w:r w:rsidRPr="00276D43">
        <w:t>Interlocuteurs</w:t>
      </w:r>
      <w:bookmarkEnd w:id="5"/>
      <w:bookmarkEnd w:id="6"/>
    </w:p>
    <w:p w14:paraId="45C309FE" w14:textId="77777777" w:rsidR="00B70F7F" w:rsidRPr="00276D43" w:rsidRDefault="00B70F7F" w:rsidP="00B70F7F">
      <w:pPr>
        <w:spacing w:before="120"/>
        <w:jc w:val="both"/>
        <w:rPr>
          <w:lang w:val="x-none" w:eastAsia="x-none"/>
        </w:rPr>
      </w:pPr>
      <w:r w:rsidRPr="00276D43">
        <w:rPr>
          <w:lang w:val="x-none" w:eastAsia="x-none"/>
        </w:rPr>
        <w:t>Pour l'exécution du présent Marché, les Parties désignent comme interlocuteurs :</w:t>
      </w:r>
    </w:p>
    <w:p w14:paraId="66631CAE" w14:textId="77777777" w:rsidR="00B70F7F" w:rsidRPr="00276D43" w:rsidRDefault="00B70F7F" w:rsidP="00B70F7F">
      <w:pPr>
        <w:spacing w:before="120"/>
        <w:ind w:left="714"/>
        <w:jc w:val="both"/>
      </w:pPr>
      <w:r w:rsidRPr="00276D43">
        <w:rPr>
          <w:u w:val="single"/>
        </w:rPr>
        <w:t>Pour le Titulaire</w:t>
      </w:r>
      <w:r w:rsidRPr="00276D43">
        <w:t> :</w:t>
      </w:r>
    </w:p>
    <w:p w14:paraId="03501D06" w14:textId="77777777" w:rsidR="00B70F7F" w:rsidRPr="00276D43" w:rsidRDefault="00B70F7F" w:rsidP="0034715B">
      <w:pPr>
        <w:ind w:left="714"/>
        <w:jc w:val="both"/>
      </w:pP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68"/>
        <w:gridCol w:w="3544"/>
        <w:gridCol w:w="1773"/>
      </w:tblGrid>
      <w:tr w:rsidR="00276D43" w:rsidRPr="00276D43" w14:paraId="505B8897" w14:textId="77777777" w:rsidTr="00A240A3">
        <w:trPr>
          <w:trHeight w:val="442"/>
          <w:jc w:val="center"/>
        </w:trPr>
        <w:tc>
          <w:tcPr>
            <w:tcW w:w="1413" w:type="dxa"/>
            <w:shd w:val="clear" w:color="000000" w:fill="D9D9D9"/>
            <w:noWrap/>
            <w:vAlign w:val="center"/>
            <w:hideMark/>
          </w:tcPr>
          <w:p w14:paraId="3376328B" w14:textId="77777777" w:rsidR="00276D43" w:rsidRPr="00276D43" w:rsidRDefault="00276D43" w:rsidP="007D3496">
            <w:pPr>
              <w:spacing w:line="276" w:lineRule="auto"/>
              <w:rPr>
                <w:rFonts w:cs="Arial"/>
                <w:b/>
                <w:color w:val="000000"/>
              </w:rPr>
            </w:pPr>
          </w:p>
        </w:tc>
        <w:tc>
          <w:tcPr>
            <w:tcW w:w="2268" w:type="dxa"/>
            <w:shd w:val="clear" w:color="000000" w:fill="D9D9D9"/>
            <w:noWrap/>
            <w:vAlign w:val="center"/>
            <w:hideMark/>
          </w:tcPr>
          <w:p w14:paraId="587DBD4A" w14:textId="77777777" w:rsidR="00276D43" w:rsidRPr="00276D43" w:rsidRDefault="00276D43" w:rsidP="00B70F7F">
            <w:pPr>
              <w:spacing w:line="276" w:lineRule="auto"/>
              <w:jc w:val="center"/>
              <w:rPr>
                <w:rFonts w:cs="Arial"/>
                <w:b/>
                <w:bCs/>
                <w:color w:val="000000"/>
              </w:rPr>
            </w:pPr>
            <w:r w:rsidRPr="00276D43">
              <w:rPr>
                <w:rFonts w:cs="Arial"/>
                <w:b/>
                <w:bCs/>
                <w:color w:val="000000"/>
              </w:rPr>
              <w:t>NOM Prénom</w:t>
            </w:r>
          </w:p>
        </w:tc>
        <w:tc>
          <w:tcPr>
            <w:tcW w:w="3544" w:type="dxa"/>
            <w:shd w:val="clear" w:color="000000" w:fill="D9D9D9"/>
            <w:noWrap/>
            <w:vAlign w:val="center"/>
            <w:hideMark/>
          </w:tcPr>
          <w:p w14:paraId="6AD3929A"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3" w:type="dxa"/>
            <w:shd w:val="clear" w:color="000000" w:fill="D9D9D9"/>
            <w:noWrap/>
            <w:vAlign w:val="center"/>
            <w:hideMark/>
          </w:tcPr>
          <w:p w14:paraId="51AC0C2A"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276D43" w:rsidRPr="00276D43" w14:paraId="197ED0EF" w14:textId="77777777" w:rsidTr="00A240A3">
        <w:trPr>
          <w:trHeight w:val="524"/>
          <w:jc w:val="center"/>
        </w:trPr>
        <w:tc>
          <w:tcPr>
            <w:tcW w:w="1413" w:type="dxa"/>
            <w:shd w:val="clear" w:color="auto" w:fill="auto"/>
            <w:vAlign w:val="center"/>
          </w:tcPr>
          <w:p w14:paraId="6293E0D2" w14:textId="77777777" w:rsidR="00276D43" w:rsidRPr="00276D43" w:rsidRDefault="00276D43" w:rsidP="00276D43">
            <w:pPr>
              <w:spacing w:line="276" w:lineRule="auto"/>
              <w:jc w:val="both"/>
            </w:pPr>
            <w:r w:rsidRPr="00276D43">
              <w:t>Interlocuteur</w:t>
            </w:r>
          </w:p>
          <w:p w14:paraId="5E24BB91" w14:textId="77777777" w:rsidR="00276D43" w:rsidRPr="00276D43" w:rsidRDefault="00276D43" w:rsidP="00276D43">
            <w:pPr>
              <w:spacing w:line="276" w:lineRule="auto"/>
              <w:jc w:val="both"/>
              <w:rPr>
                <w:rFonts w:cs="Arial"/>
              </w:rPr>
            </w:pPr>
            <w:r w:rsidRPr="00276D43">
              <w:t>technique</w:t>
            </w:r>
          </w:p>
        </w:tc>
        <w:tc>
          <w:tcPr>
            <w:tcW w:w="2268" w:type="dxa"/>
            <w:shd w:val="clear" w:color="auto" w:fill="auto"/>
            <w:noWrap/>
            <w:vAlign w:val="center"/>
          </w:tcPr>
          <w:p w14:paraId="423C9D5E" w14:textId="77777777" w:rsidR="00276D43" w:rsidRPr="00276D43" w:rsidRDefault="00276D43" w:rsidP="00276D43">
            <w:pPr>
              <w:spacing w:line="276" w:lineRule="auto"/>
              <w:jc w:val="both"/>
              <w:rPr>
                <w:rFonts w:cs="Arial"/>
              </w:rPr>
            </w:pPr>
          </w:p>
        </w:tc>
        <w:tc>
          <w:tcPr>
            <w:tcW w:w="3544" w:type="dxa"/>
            <w:shd w:val="clear" w:color="auto" w:fill="auto"/>
            <w:vAlign w:val="center"/>
          </w:tcPr>
          <w:p w14:paraId="2A6DE402" w14:textId="77777777" w:rsidR="00276D43" w:rsidRDefault="0020556B" w:rsidP="00276D43">
            <w:pPr>
              <w:spacing w:line="276" w:lineRule="auto"/>
              <w:rPr>
                <w:rFonts w:cs="Arial"/>
              </w:rPr>
            </w:pPr>
            <w:r w:rsidRPr="00276D43">
              <w:rPr>
                <w:rFonts w:cs="Arial"/>
              </w:rPr>
              <w:t xml:space="preserve">Tél. :  </w:t>
            </w:r>
          </w:p>
          <w:p w14:paraId="54D0F7CB" w14:textId="77777777" w:rsidR="0020556B" w:rsidRPr="00276D43" w:rsidRDefault="0020556B" w:rsidP="007D3496">
            <w:pPr>
              <w:spacing w:line="276" w:lineRule="auto"/>
              <w:rPr>
                <w:rFonts w:cs="Arial"/>
              </w:rPr>
            </w:pPr>
            <w:r w:rsidRPr="00276D43">
              <w:rPr>
                <w:rFonts w:cs="Arial"/>
              </w:rPr>
              <w:t>Email :</w:t>
            </w:r>
            <w:r w:rsidR="00AF78DF">
              <w:rPr>
                <w:rFonts w:cs="Arial"/>
              </w:rPr>
              <w:t xml:space="preserve"> </w:t>
            </w:r>
          </w:p>
        </w:tc>
        <w:tc>
          <w:tcPr>
            <w:tcW w:w="1773" w:type="dxa"/>
            <w:vMerge w:val="restart"/>
            <w:shd w:val="clear" w:color="auto" w:fill="auto"/>
            <w:noWrap/>
            <w:vAlign w:val="center"/>
          </w:tcPr>
          <w:p w14:paraId="6FBF0321" w14:textId="77777777" w:rsidR="007D3496" w:rsidRPr="00276D43" w:rsidRDefault="007D3496" w:rsidP="007D3496">
            <w:pPr>
              <w:spacing w:line="276" w:lineRule="auto"/>
              <w:rPr>
                <w:rFonts w:cs="Arial"/>
              </w:rPr>
            </w:pPr>
          </w:p>
          <w:p w14:paraId="0DE807C5" w14:textId="77777777" w:rsidR="0020556B" w:rsidRPr="00276D43" w:rsidRDefault="0020556B" w:rsidP="00276D43">
            <w:pPr>
              <w:spacing w:line="276" w:lineRule="auto"/>
              <w:rPr>
                <w:rFonts w:cs="Arial"/>
              </w:rPr>
            </w:pPr>
          </w:p>
        </w:tc>
      </w:tr>
      <w:tr w:rsidR="00276D43" w:rsidRPr="00276D43" w14:paraId="46E395D3" w14:textId="77777777" w:rsidTr="00A240A3">
        <w:trPr>
          <w:trHeight w:val="688"/>
          <w:jc w:val="center"/>
        </w:trPr>
        <w:tc>
          <w:tcPr>
            <w:tcW w:w="1413" w:type="dxa"/>
            <w:shd w:val="clear" w:color="auto" w:fill="auto"/>
            <w:vAlign w:val="center"/>
          </w:tcPr>
          <w:p w14:paraId="3122156D" w14:textId="77777777" w:rsidR="00276D43" w:rsidRPr="00276D43" w:rsidRDefault="00276D43" w:rsidP="00276D43">
            <w:pPr>
              <w:spacing w:line="276" w:lineRule="auto"/>
              <w:jc w:val="both"/>
            </w:pPr>
            <w:r w:rsidRPr="00276D43">
              <w:t>Interlocuteur</w:t>
            </w:r>
          </w:p>
          <w:p w14:paraId="039CBDB5" w14:textId="77777777" w:rsidR="00276D43" w:rsidRPr="00276D43" w:rsidRDefault="00276D43" w:rsidP="00276D43">
            <w:pPr>
              <w:spacing w:line="276" w:lineRule="auto"/>
              <w:jc w:val="both"/>
              <w:rPr>
                <w:rFonts w:cs="Arial"/>
              </w:rPr>
            </w:pPr>
            <w:r w:rsidRPr="00276D43">
              <w:t>administratif </w:t>
            </w:r>
          </w:p>
        </w:tc>
        <w:tc>
          <w:tcPr>
            <w:tcW w:w="2268" w:type="dxa"/>
            <w:shd w:val="clear" w:color="auto" w:fill="auto"/>
            <w:noWrap/>
            <w:vAlign w:val="center"/>
          </w:tcPr>
          <w:p w14:paraId="2F268AB1" w14:textId="77777777" w:rsidR="00276D43" w:rsidRPr="00276D43" w:rsidRDefault="00276D43" w:rsidP="00276D43">
            <w:pPr>
              <w:spacing w:line="276" w:lineRule="auto"/>
              <w:jc w:val="both"/>
              <w:rPr>
                <w:rFonts w:cs="Arial"/>
              </w:rPr>
            </w:pPr>
          </w:p>
        </w:tc>
        <w:tc>
          <w:tcPr>
            <w:tcW w:w="3544" w:type="dxa"/>
            <w:shd w:val="clear" w:color="auto" w:fill="auto"/>
            <w:vAlign w:val="center"/>
          </w:tcPr>
          <w:p w14:paraId="74A37C25" w14:textId="77777777" w:rsidR="0020556B" w:rsidRDefault="0020556B" w:rsidP="0020556B">
            <w:pPr>
              <w:spacing w:line="276" w:lineRule="auto"/>
              <w:rPr>
                <w:rFonts w:cs="Arial"/>
              </w:rPr>
            </w:pPr>
            <w:r w:rsidRPr="00276D43">
              <w:rPr>
                <w:rFonts w:cs="Arial"/>
              </w:rPr>
              <w:t xml:space="preserve">Tél. : </w:t>
            </w:r>
          </w:p>
          <w:p w14:paraId="3EDE7B19" w14:textId="77777777" w:rsidR="00276D43" w:rsidRPr="00276D43" w:rsidRDefault="0020556B" w:rsidP="007D3496">
            <w:pPr>
              <w:spacing w:line="276" w:lineRule="auto"/>
              <w:rPr>
                <w:rFonts w:cs="Arial"/>
              </w:rPr>
            </w:pPr>
            <w:r w:rsidRPr="00276D43">
              <w:rPr>
                <w:rFonts w:cs="Arial"/>
              </w:rPr>
              <w:t>Email :</w:t>
            </w:r>
            <w:r>
              <w:rPr>
                <w:rFonts w:cs="Arial"/>
              </w:rPr>
              <w:t xml:space="preserve"> </w:t>
            </w:r>
          </w:p>
        </w:tc>
        <w:tc>
          <w:tcPr>
            <w:tcW w:w="1773" w:type="dxa"/>
            <w:vMerge/>
            <w:shd w:val="clear" w:color="auto" w:fill="auto"/>
            <w:noWrap/>
            <w:vAlign w:val="center"/>
          </w:tcPr>
          <w:p w14:paraId="78253808" w14:textId="77777777" w:rsidR="00276D43" w:rsidRPr="00276D43" w:rsidRDefault="00276D43" w:rsidP="00276D43">
            <w:pPr>
              <w:spacing w:line="276" w:lineRule="auto"/>
              <w:jc w:val="both"/>
              <w:rPr>
                <w:rFonts w:cs="Arial"/>
              </w:rPr>
            </w:pPr>
          </w:p>
        </w:tc>
      </w:tr>
    </w:tbl>
    <w:p w14:paraId="23F79081" w14:textId="77777777" w:rsidR="006B35E2" w:rsidRDefault="006B35E2" w:rsidP="0034715B">
      <w:pPr>
        <w:ind w:left="714"/>
        <w:jc w:val="both"/>
        <w:rPr>
          <w:u w:val="single"/>
        </w:rPr>
      </w:pPr>
    </w:p>
    <w:p w14:paraId="6B6F57F6" w14:textId="77777777" w:rsidR="00B70F7F" w:rsidRDefault="00B70F7F" w:rsidP="00B70F7F">
      <w:pPr>
        <w:spacing w:before="120"/>
        <w:ind w:left="714"/>
        <w:jc w:val="both"/>
      </w:pPr>
      <w:r w:rsidRPr="00276D43">
        <w:rPr>
          <w:u w:val="single"/>
        </w:rPr>
        <w:t>Pour le CEA</w:t>
      </w:r>
      <w:r w:rsidRPr="00276D43">
        <w:t xml:space="preserve"> : </w:t>
      </w:r>
    </w:p>
    <w:p w14:paraId="298E73ED" w14:textId="77777777" w:rsidR="0034715B" w:rsidRPr="00276D43" w:rsidRDefault="0034715B" w:rsidP="0034715B">
      <w:pPr>
        <w:ind w:left="714"/>
        <w:jc w:val="both"/>
      </w:pP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414"/>
        <w:gridCol w:w="3539"/>
        <w:gridCol w:w="1774"/>
      </w:tblGrid>
      <w:tr w:rsidR="00276D43" w:rsidRPr="00276D43" w14:paraId="79E56F56" w14:textId="77777777" w:rsidTr="00C8240B">
        <w:trPr>
          <w:trHeight w:val="442"/>
          <w:jc w:val="center"/>
        </w:trPr>
        <w:tc>
          <w:tcPr>
            <w:tcW w:w="1413" w:type="dxa"/>
            <w:shd w:val="clear" w:color="000000" w:fill="D9D9D9"/>
            <w:noWrap/>
            <w:vAlign w:val="center"/>
            <w:hideMark/>
          </w:tcPr>
          <w:p w14:paraId="590212CE" w14:textId="77777777" w:rsidR="00276D43" w:rsidRPr="00276D43" w:rsidRDefault="00276D43" w:rsidP="00276D43">
            <w:pPr>
              <w:spacing w:line="276" w:lineRule="auto"/>
              <w:rPr>
                <w:rFonts w:cs="Arial"/>
                <w:b/>
                <w:bCs/>
                <w:color w:val="000000"/>
              </w:rPr>
            </w:pPr>
            <w:r w:rsidRPr="00276D43">
              <w:rPr>
                <w:rFonts w:cs="Arial"/>
                <w:b/>
                <w:bCs/>
                <w:color w:val="000000"/>
              </w:rPr>
              <w:t> CEA</w:t>
            </w:r>
          </w:p>
        </w:tc>
        <w:tc>
          <w:tcPr>
            <w:tcW w:w="2414" w:type="dxa"/>
            <w:shd w:val="clear" w:color="000000" w:fill="D9D9D9"/>
            <w:noWrap/>
            <w:vAlign w:val="center"/>
            <w:hideMark/>
          </w:tcPr>
          <w:p w14:paraId="3F983C28" w14:textId="77777777" w:rsidR="00276D43" w:rsidRPr="00276D43" w:rsidRDefault="00276D43" w:rsidP="00276D43">
            <w:pPr>
              <w:spacing w:line="276" w:lineRule="auto"/>
              <w:jc w:val="center"/>
              <w:rPr>
                <w:rFonts w:cs="Arial"/>
                <w:b/>
                <w:bCs/>
                <w:color w:val="000000"/>
              </w:rPr>
            </w:pPr>
            <w:r w:rsidRPr="00276D43">
              <w:rPr>
                <w:rFonts w:cs="Arial"/>
                <w:b/>
                <w:bCs/>
                <w:color w:val="000000"/>
              </w:rPr>
              <w:t>NOM Prénom</w:t>
            </w:r>
          </w:p>
        </w:tc>
        <w:tc>
          <w:tcPr>
            <w:tcW w:w="3539" w:type="dxa"/>
            <w:shd w:val="clear" w:color="000000" w:fill="D9D9D9"/>
            <w:noWrap/>
            <w:vAlign w:val="center"/>
            <w:hideMark/>
          </w:tcPr>
          <w:p w14:paraId="4E48A3C5"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4" w:type="dxa"/>
            <w:tcBorders>
              <w:bottom w:val="single" w:sz="4" w:space="0" w:color="auto"/>
            </w:tcBorders>
            <w:shd w:val="clear" w:color="000000" w:fill="D9D9D9"/>
            <w:noWrap/>
            <w:vAlign w:val="center"/>
            <w:hideMark/>
          </w:tcPr>
          <w:p w14:paraId="53BFA338"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7D3496" w:rsidRPr="00276D43" w14:paraId="7CA85DA8" w14:textId="77777777" w:rsidTr="00C8240B">
        <w:trPr>
          <w:trHeight w:val="450"/>
          <w:jc w:val="center"/>
        </w:trPr>
        <w:tc>
          <w:tcPr>
            <w:tcW w:w="1413" w:type="dxa"/>
            <w:shd w:val="clear" w:color="auto" w:fill="auto"/>
            <w:vAlign w:val="center"/>
          </w:tcPr>
          <w:p w14:paraId="71ED27D5" w14:textId="77777777" w:rsidR="007D3496" w:rsidRPr="00276D43" w:rsidRDefault="007D3496" w:rsidP="00B70F7F">
            <w:pPr>
              <w:spacing w:line="276" w:lineRule="auto"/>
              <w:jc w:val="both"/>
            </w:pPr>
            <w:r w:rsidRPr="00276D43">
              <w:t>Interlocuteur</w:t>
            </w:r>
          </w:p>
          <w:p w14:paraId="321DFE4E" w14:textId="77777777" w:rsidR="007D3496" w:rsidRPr="00276D43" w:rsidRDefault="007D3496" w:rsidP="00B70F7F">
            <w:pPr>
              <w:spacing w:line="276" w:lineRule="auto"/>
              <w:jc w:val="both"/>
              <w:rPr>
                <w:rFonts w:cs="Arial"/>
              </w:rPr>
            </w:pPr>
            <w:r w:rsidRPr="00276D43">
              <w:t>technique</w:t>
            </w:r>
          </w:p>
        </w:tc>
        <w:tc>
          <w:tcPr>
            <w:tcW w:w="2414" w:type="dxa"/>
            <w:shd w:val="clear" w:color="auto" w:fill="auto"/>
            <w:noWrap/>
            <w:vAlign w:val="center"/>
          </w:tcPr>
          <w:p w14:paraId="43B1CDC7" w14:textId="6F65DAF1" w:rsidR="007D3496" w:rsidRPr="007D3496" w:rsidRDefault="00270608" w:rsidP="0034715B">
            <w:pPr>
              <w:spacing w:line="276" w:lineRule="auto"/>
              <w:jc w:val="center"/>
              <w:rPr>
                <w:rFonts w:cs="Arial"/>
              </w:rPr>
            </w:pPr>
            <w:r>
              <w:rPr>
                <w:rFonts w:cs="Arial"/>
              </w:rPr>
              <w:t>DUCROS Fabien</w:t>
            </w:r>
          </w:p>
        </w:tc>
        <w:tc>
          <w:tcPr>
            <w:tcW w:w="3539" w:type="dxa"/>
            <w:shd w:val="clear" w:color="auto" w:fill="auto"/>
            <w:vAlign w:val="center"/>
            <w:hideMark/>
          </w:tcPr>
          <w:p w14:paraId="17302429" w14:textId="45F24C37" w:rsidR="007D3496" w:rsidRPr="007D3496" w:rsidRDefault="007D3496" w:rsidP="00B70F7F">
            <w:pPr>
              <w:autoSpaceDE w:val="0"/>
              <w:autoSpaceDN w:val="0"/>
              <w:adjustRightInd w:val="0"/>
              <w:rPr>
                <w:rFonts w:cs="Arial"/>
              </w:rPr>
            </w:pPr>
            <w:r w:rsidRPr="007D3496">
              <w:rPr>
                <w:rFonts w:cs="Arial"/>
              </w:rPr>
              <w:t>Tél. :</w:t>
            </w:r>
            <w:r w:rsidR="002D35A9">
              <w:rPr>
                <w:rFonts w:cs="Arial"/>
              </w:rPr>
              <w:t xml:space="preserve">   </w:t>
            </w:r>
            <w:r w:rsidRPr="007D3496">
              <w:rPr>
                <w:rFonts w:cs="Arial"/>
              </w:rPr>
              <w:t xml:space="preserve"> 05 65 10 5</w:t>
            </w:r>
            <w:r w:rsidR="00270608">
              <w:rPr>
                <w:rFonts w:cs="Arial"/>
              </w:rPr>
              <w:t>2 16</w:t>
            </w:r>
          </w:p>
          <w:p w14:paraId="2CE7FCB5" w14:textId="5431CC8E" w:rsidR="007D3496" w:rsidRPr="00A240A3" w:rsidRDefault="007D3496" w:rsidP="002D35A9">
            <w:pPr>
              <w:spacing w:line="276" w:lineRule="auto"/>
              <w:rPr>
                <w:rFonts w:cs="Arial"/>
                <w:color w:val="0000FF"/>
                <w:u w:val="single"/>
              </w:rPr>
            </w:pPr>
            <w:r w:rsidRPr="007D3496">
              <w:rPr>
                <w:rFonts w:cs="Arial"/>
              </w:rPr>
              <w:t xml:space="preserve">Email : </w:t>
            </w:r>
            <w:hyperlink r:id="rId20" w:history="1">
              <w:r w:rsidR="00270608" w:rsidRPr="00BB310F">
                <w:rPr>
                  <w:rStyle w:val="Lienhypertexte"/>
                  <w:rFonts w:cs="Arial"/>
                </w:rPr>
                <w:t>fabien.ducros@cea.fr</w:t>
              </w:r>
            </w:hyperlink>
            <w:r w:rsidR="0034715B">
              <w:rPr>
                <w:rFonts w:cs="Arial"/>
              </w:rPr>
              <w:t xml:space="preserve"> </w:t>
            </w:r>
          </w:p>
        </w:tc>
        <w:tc>
          <w:tcPr>
            <w:tcW w:w="1774" w:type="dxa"/>
            <w:vMerge w:val="restart"/>
            <w:tcBorders>
              <w:bottom w:val="single" w:sz="4" w:space="0" w:color="auto"/>
            </w:tcBorders>
            <w:shd w:val="clear" w:color="auto" w:fill="auto"/>
            <w:noWrap/>
            <w:vAlign w:val="center"/>
          </w:tcPr>
          <w:p w14:paraId="44ECA958" w14:textId="77777777" w:rsidR="0017409A" w:rsidRDefault="0017409A" w:rsidP="0017409A">
            <w:pPr>
              <w:spacing w:line="276" w:lineRule="auto"/>
              <w:jc w:val="center"/>
              <w:rPr>
                <w:rFonts w:cs="Arial"/>
              </w:rPr>
            </w:pPr>
            <w:r w:rsidRPr="00A42B2D">
              <w:rPr>
                <w:rFonts w:cs="Arial"/>
              </w:rPr>
              <w:t>3 543 avenue André Malraux</w:t>
            </w:r>
          </w:p>
          <w:p w14:paraId="4629710E" w14:textId="77777777" w:rsidR="0017409A" w:rsidRDefault="0017409A" w:rsidP="0017409A">
            <w:pPr>
              <w:spacing w:line="276" w:lineRule="auto"/>
              <w:jc w:val="center"/>
              <w:rPr>
                <w:rFonts w:cs="Arial"/>
              </w:rPr>
            </w:pPr>
            <w:r>
              <w:rPr>
                <w:rFonts w:cs="Arial"/>
              </w:rPr>
              <w:t>BP 802</w:t>
            </w:r>
            <w:r w:rsidRPr="00A42B2D">
              <w:rPr>
                <w:rFonts w:cs="Arial"/>
              </w:rPr>
              <w:t>00</w:t>
            </w:r>
          </w:p>
          <w:p w14:paraId="6F4672A0" w14:textId="3EE308FE" w:rsidR="007D3496" w:rsidRPr="00276D43" w:rsidRDefault="0017409A" w:rsidP="0017409A">
            <w:pPr>
              <w:spacing w:line="276" w:lineRule="auto"/>
              <w:rPr>
                <w:rFonts w:cs="Arial"/>
              </w:rPr>
            </w:pPr>
            <w:r w:rsidRPr="00A42B2D">
              <w:rPr>
                <w:rFonts w:cs="Arial"/>
              </w:rPr>
              <w:t>46500 GRAMAT</w:t>
            </w:r>
          </w:p>
        </w:tc>
      </w:tr>
      <w:tr w:rsidR="00276D43" w:rsidRPr="00276D43" w14:paraId="4ED2F95B" w14:textId="77777777" w:rsidTr="00C8240B">
        <w:trPr>
          <w:trHeight w:val="628"/>
          <w:jc w:val="center"/>
        </w:trPr>
        <w:tc>
          <w:tcPr>
            <w:tcW w:w="1413" w:type="dxa"/>
            <w:shd w:val="clear" w:color="auto" w:fill="auto"/>
            <w:vAlign w:val="center"/>
          </w:tcPr>
          <w:p w14:paraId="621DE7D8" w14:textId="77777777" w:rsidR="00276D43" w:rsidRPr="00276D43" w:rsidRDefault="00276D43" w:rsidP="00B70F7F">
            <w:pPr>
              <w:spacing w:line="276" w:lineRule="auto"/>
              <w:jc w:val="both"/>
            </w:pPr>
            <w:r w:rsidRPr="00276D43">
              <w:t>Interlocuteur</w:t>
            </w:r>
          </w:p>
          <w:p w14:paraId="30544660" w14:textId="77777777" w:rsidR="00276D43" w:rsidRPr="00276D43" w:rsidRDefault="00276D43" w:rsidP="00B70F7F">
            <w:pPr>
              <w:spacing w:line="276" w:lineRule="auto"/>
              <w:jc w:val="both"/>
              <w:rPr>
                <w:rFonts w:cs="Arial"/>
              </w:rPr>
            </w:pPr>
            <w:r w:rsidRPr="00276D43">
              <w:t>administratif </w:t>
            </w:r>
          </w:p>
        </w:tc>
        <w:tc>
          <w:tcPr>
            <w:tcW w:w="2414" w:type="dxa"/>
            <w:shd w:val="clear" w:color="auto" w:fill="auto"/>
            <w:noWrap/>
            <w:vAlign w:val="center"/>
          </w:tcPr>
          <w:p w14:paraId="2C1CA2D9" w14:textId="77777777" w:rsidR="00276D43" w:rsidRPr="00276D43" w:rsidRDefault="00276D43" w:rsidP="0034715B">
            <w:pPr>
              <w:spacing w:line="276" w:lineRule="auto"/>
              <w:jc w:val="center"/>
              <w:rPr>
                <w:rFonts w:cs="Arial"/>
              </w:rPr>
            </w:pPr>
            <w:r>
              <w:rPr>
                <w:rFonts w:cs="Arial"/>
              </w:rPr>
              <w:t>DUDEL Magali</w:t>
            </w:r>
          </w:p>
        </w:tc>
        <w:tc>
          <w:tcPr>
            <w:tcW w:w="3539" w:type="dxa"/>
            <w:shd w:val="clear" w:color="auto" w:fill="auto"/>
            <w:vAlign w:val="center"/>
            <w:hideMark/>
          </w:tcPr>
          <w:p w14:paraId="61A02DBB" w14:textId="027E294F" w:rsidR="00276D43" w:rsidRPr="00276D43" w:rsidRDefault="00276D43" w:rsidP="00B70F7F">
            <w:pPr>
              <w:spacing w:line="276" w:lineRule="auto"/>
              <w:rPr>
                <w:rFonts w:cs="Arial"/>
              </w:rPr>
            </w:pPr>
            <w:r w:rsidRPr="00276D43">
              <w:rPr>
                <w:rFonts w:cs="Arial"/>
              </w:rPr>
              <w:t>Tél. :</w:t>
            </w:r>
            <w:r w:rsidR="002D35A9">
              <w:rPr>
                <w:rFonts w:cs="Arial"/>
              </w:rPr>
              <w:t xml:space="preserve">   </w:t>
            </w:r>
            <w:r w:rsidRPr="00276D43">
              <w:rPr>
                <w:rFonts w:cs="Arial"/>
              </w:rPr>
              <w:t xml:space="preserve"> </w:t>
            </w:r>
            <w:r>
              <w:rPr>
                <w:rFonts w:cs="Arial"/>
              </w:rPr>
              <w:t>05 65 10 54 82</w:t>
            </w:r>
          </w:p>
          <w:p w14:paraId="59074309" w14:textId="77777777" w:rsidR="00276D43" w:rsidRPr="00276D43" w:rsidRDefault="00276D43" w:rsidP="00B70F7F">
            <w:pPr>
              <w:spacing w:line="276" w:lineRule="auto"/>
              <w:rPr>
                <w:rFonts w:cs="Arial"/>
              </w:rPr>
            </w:pPr>
            <w:r w:rsidRPr="00276D43">
              <w:rPr>
                <w:rFonts w:cs="Arial"/>
              </w:rPr>
              <w:t xml:space="preserve">Email : </w:t>
            </w:r>
            <w:hyperlink r:id="rId21" w:history="1">
              <w:r w:rsidR="0034715B" w:rsidRPr="00C85839">
                <w:rPr>
                  <w:rStyle w:val="Lienhypertexte"/>
                  <w:rFonts w:cs="Arial"/>
                </w:rPr>
                <w:t>magali.dudel@cea.fr</w:t>
              </w:r>
            </w:hyperlink>
            <w:r w:rsidR="0034715B">
              <w:rPr>
                <w:rFonts w:cs="Arial"/>
              </w:rPr>
              <w:t xml:space="preserve"> </w:t>
            </w:r>
          </w:p>
        </w:tc>
        <w:tc>
          <w:tcPr>
            <w:tcW w:w="1774" w:type="dxa"/>
            <w:vMerge/>
            <w:tcBorders>
              <w:bottom w:val="single" w:sz="4" w:space="0" w:color="auto"/>
            </w:tcBorders>
            <w:shd w:val="clear" w:color="auto" w:fill="auto"/>
            <w:noWrap/>
            <w:vAlign w:val="center"/>
          </w:tcPr>
          <w:p w14:paraId="06A3A3E3" w14:textId="77777777" w:rsidR="00276D43" w:rsidRPr="00276D43" w:rsidRDefault="00276D43" w:rsidP="00B70F7F">
            <w:pPr>
              <w:spacing w:line="276" w:lineRule="auto"/>
              <w:jc w:val="both"/>
              <w:rPr>
                <w:rFonts w:cs="Arial"/>
              </w:rPr>
            </w:pPr>
          </w:p>
        </w:tc>
      </w:tr>
    </w:tbl>
    <w:p w14:paraId="0EB4F340" w14:textId="77777777" w:rsidR="00B70F7F" w:rsidRPr="00276D43" w:rsidRDefault="00B70F7F" w:rsidP="0034715B">
      <w:pPr>
        <w:ind w:left="714"/>
        <w:jc w:val="both"/>
      </w:pPr>
    </w:p>
    <w:p w14:paraId="4EE493E6" w14:textId="77777777" w:rsidR="00B70F7F" w:rsidRPr="00B70F7F" w:rsidRDefault="00B70F7F" w:rsidP="00B70F7F">
      <w:pPr>
        <w:spacing w:before="120"/>
        <w:jc w:val="both"/>
        <w:rPr>
          <w:lang w:val="x-none" w:eastAsia="x-none"/>
        </w:rPr>
      </w:pPr>
      <w:r w:rsidRPr="00276D43">
        <w:rPr>
          <w:lang w:val="x-none" w:eastAsia="x-none"/>
        </w:rPr>
        <w:t>Tout changement d’interlocuteur fera l’objet d’un simple échange de courrier.</w:t>
      </w:r>
    </w:p>
    <w:p w14:paraId="320ABA7E" w14:textId="77777777" w:rsidR="00D521F4" w:rsidRPr="00907E0D" w:rsidRDefault="0004367A" w:rsidP="00DA416E">
      <w:pPr>
        <w:pStyle w:val="Titre1"/>
        <w:numPr>
          <w:ilvl w:val="0"/>
          <w:numId w:val="1"/>
        </w:numPr>
        <w:spacing w:before="600" w:after="240" w:line="240" w:lineRule="atLeast"/>
        <w:ind w:hanging="852"/>
      </w:pPr>
      <w:bookmarkStart w:id="7" w:name="_Toc300234724"/>
      <w:bookmarkStart w:id="8" w:name="_Toc211607620"/>
      <w:bookmarkStart w:id="9" w:name="_Ref217880568"/>
      <w:bookmarkStart w:id="10" w:name="_Toc225667644"/>
      <w:bookmarkStart w:id="11" w:name="_Toc230058933"/>
      <w:r>
        <w:lastRenderedPageBreak/>
        <w:t>désignation</w:t>
      </w:r>
      <w:r w:rsidR="00D521F4" w:rsidRPr="00907E0D">
        <w:t xml:space="preserve"> de</w:t>
      </w:r>
      <w:r>
        <w:t>s</w:t>
      </w:r>
      <w:r w:rsidR="00D521F4" w:rsidRPr="00907E0D">
        <w:t xml:space="preserve"> prestation</w:t>
      </w:r>
      <w:bookmarkEnd w:id="7"/>
      <w:r>
        <w:t>s</w:t>
      </w:r>
      <w:bookmarkEnd w:id="8"/>
    </w:p>
    <w:bookmarkEnd w:id="9"/>
    <w:bookmarkEnd w:id="10"/>
    <w:bookmarkEnd w:id="11"/>
    <w:p w14:paraId="60A148BE" w14:textId="20591FDD" w:rsidR="0045106B" w:rsidRDefault="00F30DDA" w:rsidP="0045106B">
      <w:pPr>
        <w:pStyle w:val="Corpsdetexte"/>
        <w:spacing w:before="60" w:afterLines="60" w:after="144" w:line="240" w:lineRule="atLeast"/>
        <w:ind w:left="0"/>
      </w:pPr>
      <w:r w:rsidRPr="00471A6A">
        <w:t xml:space="preserve">Les </w:t>
      </w:r>
      <w:r>
        <w:t>p</w:t>
      </w:r>
      <w:r w:rsidRPr="00471A6A">
        <w:t xml:space="preserve">restations, objet du présent marché, seront exécutées </w:t>
      </w:r>
      <w:r>
        <w:t>par le</w:t>
      </w:r>
      <w:r w:rsidRPr="00471A6A">
        <w:t xml:space="preserve"> Titulaire</w:t>
      </w:r>
      <w:r>
        <w:t xml:space="preserve"> </w:t>
      </w:r>
      <w:r w:rsidR="00A240A3">
        <w:t>au profit du</w:t>
      </w:r>
      <w:r>
        <w:t xml:space="preserve"> </w:t>
      </w:r>
      <w:r w:rsidRPr="00604027">
        <w:t>CEA/DAM</w:t>
      </w:r>
      <w:r w:rsidR="00685B91">
        <w:t xml:space="preserve"> de Gramat</w:t>
      </w:r>
      <w:r>
        <w:t>.</w:t>
      </w:r>
    </w:p>
    <w:p w14:paraId="26707A1D" w14:textId="1D1CBFAA" w:rsidR="003F3D0A" w:rsidRDefault="003F3D0A" w:rsidP="003F3D0A">
      <w:pPr>
        <w:keepNext/>
        <w:spacing w:before="120" w:after="120"/>
        <w:jc w:val="both"/>
        <w:outlineLvl w:val="0"/>
      </w:pPr>
      <w:bookmarkStart w:id="12" w:name="_Toc211607621"/>
      <w:r w:rsidRPr="00E61443">
        <w:t xml:space="preserve">Les Prestations </w:t>
      </w:r>
      <w:r w:rsidR="00A240A3">
        <w:t>consistent</w:t>
      </w:r>
      <w:r>
        <w:t xml:space="preserve"> en 1 poste ferme</w:t>
      </w:r>
      <w:r w:rsidR="00A240A3">
        <w:t xml:space="preserve"> </w:t>
      </w:r>
      <w:r w:rsidRPr="00E61443">
        <w:t>:</w:t>
      </w:r>
      <w:bookmarkEnd w:id="12"/>
      <w:r w:rsidRPr="00E61443">
        <w:t xml:space="preserve"> </w:t>
      </w:r>
      <w:r w:rsidR="000214CB">
        <w:tab/>
      </w:r>
    </w:p>
    <w:tbl>
      <w:tblPr>
        <w:tblStyle w:val="Grilledutableau"/>
        <w:tblW w:w="8515" w:type="dxa"/>
        <w:jc w:val="center"/>
        <w:tblLook w:val="04A0" w:firstRow="1" w:lastRow="0" w:firstColumn="1" w:lastColumn="0" w:noHBand="0" w:noVBand="1"/>
      </w:tblPr>
      <w:tblGrid>
        <w:gridCol w:w="1041"/>
        <w:gridCol w:w="6189"/>
        <w:gridCol w:w="1285"/>
      </w:tblGrid>
      <w:tr w:rsidR="003F3D0A" w:rsidRPr="00967647" w14:paraId="036F1E70" w14:textId="77777777" w:rsidTr="00A240A3">
        <w:trPr>
          <w:trHeight w:val="349"/>
          <w:jc w:val="center"/>
        </w:trPr>
        <w:tc>
          <w:tcPr>
            <w:tcW w:w="1041" w:type="dxa"/>
            <w:shd w:val="clear" w:color="auto" w:fill="D9D9D9" w:themeFill="background1" w:themeFillShade="D9"/>
            <w:vAlign w:val="center"/>
          </w:tcPr>
          <w:p w14:paraId="44098340" w14:textId="77777777" w:rsidR="003F3D0A" w:rsidRPr="00967647" w:rsidRDefault="003F3D0A" w:rsidP="003F3D0A">
            <w:pPr>
              <w:autoSpaceDE w:val="0"/>
              <w:autoSpaceDN w:val="0"/>
              <w:jc w:val="center"/>
              <w:rPr>
                <w:rFonts w:cs="Arial"/>
                <w:b/>
              </w:rPr>
            </w:pPr>
            <w:r>
              <w:rPr>
                <w:rFonts w:cs="Arial"/>
                <w:b/>
              </w:rPr>
              <w:t>POSTE</w:t>
            </w:r>
          </w:p>
        </w:tc>
        <w:tc>
          <w:tcPr>
            <w:tcW w:w="6189" w:type="dxa"/>
            <w:shd w:val="clear" w:color="auto" w:fill="D9D9D9" w:themeFill="background1" w:themeFillShade="D9"/>
            <w:vAlign w:val="center"/>
          </w:tcPr>
          <w:p w14:paraId="3BFD0A7D" w14:textId="77777777" w:rsidR="003F3D0A" w:rsidRPr="00967647" w:rsidRDefault="003F3D0A" w:rsidP="003F3D0A">
            <w:pPr>
              <w:autoSpaceDE w:val="0"/>
              <w:autoSpaceDN w:val="0"/>
              <w:jc w:val="center"/>
              <w:rPr>
                <w:rFonts w:cs="Arial"/>
                <w:b/>
              </w:rPr>
            </w:pPr>
            <w:r w:rsidRPr="00967647">
              <w:rPr>
                <w:rFonts w:cs="Arial"/>
                <w:b/>
              </w:rPr>
              <w:t>DESIGNATIONS</w:t>
            </w:r>
          </w:p>
        </w:tc>
        <w:tc>
          <w:tcPr>
            <w:tcW w:w="1285" w:type="dxa"/>
            <w:shd w:val="clear" w:color="auto" w:fill="D9D9D9" w:themeFill="background1" w:themeFillShade="D9"/>
            <w:vAlign w:val="center"/>
          </w:tcPr>
          <w:p w14:paraId="758827E3" w14:textId="77777777" w:rsidR="003F3D0A" w:rsidRPr="00967647" w:rsidRDefault="003F3D0A" w:rsidP="003F3D0A">
            <w:pPr>
              <w:autoSpaceDE w:val="0"/>
              <w:autoSpaceDN w:val="0"/>
              <w:jc w:val="center"/>
              <w:rPr>
                <w:rFonts w:cs="Arial"/>
                <w:b/>
              </w:rPr>
            </w:pPr>
            <w:r>
              <w:rPr>
                <w:rFonts w:cs="Arial"/>
                <w:b/>
              </w:rPr>
              <w:t>NATURE</w:t>
            </w:r>
          </w:p>
        </w:tc>
      </w:tr>
      <w:tr w:rsidR="00A240A3" w14:paraId="0BF2D7B7" w14:textId="77777777" w:rsidTr="00A240A3">
        <w:trPr>
          <w:trHeight w:val="678"/>
          <w:jc w:val="center"/>
        </w:trPr>
        <w:tc>
          <w:tcPr>
            <w:tcW w:w="1041" w:type="dxa"/>
            <w:vAlign w:val="center"/>
          </w:tcPr>
          <w:p w14:paraId="58EF629D" w14:textId="77777777" w:rsidR="00A240A3" w:rsidRDefault="00A240A3" w:rsidP="003F3D0A">
            <w:pPr>
              <w:autoSpaceDE w:val="0"/>
              <w:autoSpaceDN w:val="0"/>
              <w:jc w:val="center"/>
              <w:rPr>
                <w:rFonts w:cs="Arial"/>
              </w:rPr>
            </w:pPr>
            <w:r>
              <w:rPr>
                <w:rFonts w:cs="Arial"/>
              </w:rPr>
              <w:t>1</w:t>
            </w:r>
          </w:p>
        </w:tc>
        <w:tc>
          <w:tcPr>
            <w:tcW w:w="6189" w:type="dxa"/>
            <w:vAlign w:val="center"/>
          </w:tcPr>
          <w:p w14:paraId="72A6F627" w14:textId="67CFD491" w:rsidR="00A240A3" w:rsidRDefault="00A240A3" w:rsidP="00270608">
            <w:pPr>
              <w:autoSpaceDE w:val="0"/>
              <w:autoSpaceDN w:val="0"/>
              <w:rPr>
                <w:rFonts w:cs="Arial"/>
              </w:rPr>
            </w:pPr>
            <w:r>
              <w:t xml:space="preserve">Fourniture </w:t>
            </w:r>
            <w:r w:rsidR="005D65EB">
              <w:t xml:space="preserve">d’un </w:t>
            </w:r>
            <w:r w:rsidR="00270608">
              <w:t>analyseur de réseaux vectoriel</w:t>
            </w:r>
            <w:r w:rsidR="005D65EB">
              <w:t xml:space="preserve"> </w:t>
            </w:r>
            <w:r w:rsidR="00270608" w:rsidRPr="00270608">
              <w:t xml:space="preserve">équivalent à Rohde &amp; </w:t>
            </w:r>
            <w:r w:rsidR="00270608">
              <w:t>Schwarz 24 GHz-4 p</w:t>
            </w:r>
            <w:r w:rsidR="00B36B92">
              <w:t>our le compte du CEA-GRAMAT</w:t>
            </w:r>
          </w:p>
        </w:tc>
        <w:tc>
          <w:tcPr>
            <w:tcW w:w="1285" w:type="dxa"/>
            <w:vAlign w:val="center"/>
          </w:tcPr>
          <w:p w14:paraId="0A3E1D33" w14:textId="486D9EE7" w:rsidR="00A240A3" w:rsidRDefault="00A240A3" w:rsidP="00A240A3">
            <w:pPr>
              <w:autoSpaceDE w:val="0"/>
              <w:autoSpaceDN w:val="0"/>
              <w:jc w:val="center"/>
              <w:rPr>
                <w:rFonts w:cs="Arial"/>
              </w:rPr>
            </w:pPr>
            <w:r>
              <w:rPr>
                <w:rFonts w:cs="Arial"/>
              </w:rPr>
              <w:t>Ferme</w:t>
            </w:r>
          </w:p>
        </w:tc>
      </w:tr>
      <w:tr w:rsidR="00270608" w14:paraId="21BF210B" w14:textId="77777777" w:rsidTr="00A240A3">
        <w:trPr>
          <w:trHeight w:val="678"/>
          <w:jc w:val="center"/>
        </w:trPr>
        <w:tc>
          <w:tcPr>
            <w:tcW w:w="1041" w:type="dxa"/>
            <w:vAlign w:val="center"/>
          </w:tcPr>
          <w:p w14:paraId="0D90D55E" w14:textId="04766002" w:rsidR="00270608" w:rsidRDefault="00270608" w:rsidP="003F3D0A">
            <w:pPr>
              <w:autoSpaceDE w:val="0"/>
              <w:autoSpaceDN w:val="0"/>
              <w:jc w:val="center"/>
              <w:rPr>
                <w:rFonts w:cs="Arial"/>
              </w:rPr>
            </w:pPr>
            <w:r>
              <w:rPr>
                <w:rFonts w:cs="Arial"/>
              </w:rPr>
              <w:t>2</w:t>
            </w:r>
          </w:p>
        </w:tc>
        <w:tc>
          <w:tcPr>
            <w:tcW w:w="6189" w:type="dxa"/>
            <w:vAlign w:val="center"/>
          </w:tcPr>
          <w:p w14:paraId="085620AA" w14:textId="19970A10" w:rsidR="00270608" w:rsidRDefault="00270608" w:rsidP="00270608">
            <w:pPr>
              <w:autoSpaceDE w:val="0"/>
              <w:autoSpaceDN w:val="0"/>
              <w:jc w:val="both"/>
            </w:pPr>
            <w:r>
              <w:t xml:space="preserve">Fourniture d’un analyseur de réseaux vectoriel </w:t>
            </w:r>
            <w:r w:rsidRPr="00270608">
              <w:t>équivalent à Keysight (anciennement Agilent) E5061B</w:t>
            </w:r>
            <w:r>
              <w:t xml:space="preserve"> pour le compte du CEA-GRAMAT</w:t>
            </w:r>
            <w:r w:rsidRPr="00270608">
              <w:t xml:space="preserve"> </w:t>
            </w:r>
          </w:p>
        </w:tc>
        <w:tc>
          <w:tcPr>
            <w:tcW w:w="1285" w:type="dxa"/>
            <w:vAlign w:val="center"/>
          </w:tcPr>
          <w:p w14:paraId="6B2FBEFF" w14:textId="16273F07" w:rsidR="00270608" w:rsidRDefault="00270608" w:rsidP="00A240A3">
            <w:pPr>
              <w:autoSpaceDE w:val="0"/>
              <w:autoSpaceDN w:val="0"/>
              <w:jc w:val="center"/>
              <w:rPr>
                <w:rFonts w:cs="Arial"/>
              </w:rPr>
            </w:pPr>
            <w:r>
              <w:rPr>
                <w:rFonts w:cs="Arial"/>
              </w:rPr>
              <w:t>Ferme</w:t>
            </w:r>
          </w:p>
        </w:tc>
      </w:tr>
    </w:tbl>
    <w:p w14:paraId="56DF176D" w14:textId="77777777" w:rsidR="003F3D0A" w:rsidRDefault="003F3D0A" w:rsidP="0045106B">
      <w:pPr>
        <w:pStyle w:val="Corpsdetexte"/>
        <w:spacing w:before="60" w:afterLines="60" w:after="144" w:line="240" w:lineRule="atLeast"/>
        <w:ind w:left="0"/>
      </w:pPr>
    </w:p>
    <w:p w14:paraId="479286B1" w14:textId="774C6C99" w:rsidR="00D521F4" w:rsidRPr="00876B35" w:rsidRDefault="00D521F4" w:rsidP="00EA4A62">
      <w:pPr>
        <w:pStyle w:val="Titre1"/>
        <w:numPr>
          <w:ilvl w:val="0"/>
          <w:numId w:val="1"/>
        </w:numPr>
        <w:spacing w:before="480" w:after="240" w:line="240" w:lineRule="atLeast"/>
        <w:ind w:left="0"/>
      </w:pPr>
      <w:bookmarkStart w:id="13" w:name="_Toc211607622"/>
      <w:r>
        <w:t>dur</w:t>
      </w:r>
      <w:r w:rsidR="00E900B0">
        <w:t>é</w:t>
      </w:r>
      <w:r>
        <w:t>e</w:t>
      </w:r>
      <w:bookmarkEnd w:id="13"/>
    </w:p>
    <w:p w14:paraId="31D11D9E" w14:textId="2E6A96B7" w:rsidR="008E633A" w:rsidRPr="008E633A" w:rsidRDefault="008E633A" w:rsidP="008E633A">
      <w:pPr>
        <w:tabs>
          <w:tab w:val="left" w:pos="567"/>
        </w:tabs>
        <w:spacing w:before="60" w:line="240" w:lineRule="atLeast"/>
        <w:jc w:val="both"/>
        <w:rPr>
          <w:rFonts w:cs="Arial"/>
        </w:rPr>
      </w:pPr>
      <w:r w:rsidRPr="008E633A">
        <w:rPr>
          <w:rFonts w:cs="Arial"/>
        </w:rPr>
        <w:t>Le présent Marché débute à compter de la notification du marché (T0).</w:t>
      </w:r>
    </w:p>
    <w:p w14:paraId="3E69F87C" w14:textId="77777777" w:rsidR="008E633A" w:rsidRPr="008E633A" w:rsidRDefault="008E633A" w:rsidP="008E633A">
      <w:pPr>
        <w:tabs>
          <w:tab w:val="left" w:pos="567"/>
        </w:tabs>
        <w:spacing w:before="60" w:line="240" w:lineRule="atLeast"/>
        <w:jc w:val="both"/>
        <w:rPr>
          <w:rFonts w:cs="Arial"/>
        </w:rPr>
      </w:pPr>
      <w:r w:rsidRPr="008E633A">
        <w:rPr>
          <w:rFonts w:cs="Arial"/>
        </w:rPr>
        <w:t xml:space="preserve">(T0) étant la date de l’accusé de Réception par le Titulaire du Marché signé par le CEA. </w:t>
      </w:r>
    </w:p>
    <w:p w14:paraId="57165D1E" w14:textId="55505595" w:rsidR="008E633A" w:rsidRDefault="008E633A" w:rsidP="008E633A">
      <w:pPr>
        <w:tabs>
          <w:tab w:val="left" w:pos="567"/>
        </w:tabs>
        <w:spacing w:before="60" w:line="240" w:lineRule="atLeast"/>
        <w:jc w:val="both"/>
        <w:rPr>
          <w:rFonts w:cs="Arial"/>
        </w:rPr>
      </w:pPr>
      <w:r w:rsidRPr="008E633A">
        <w:rPr>
          <w:rFonts w:cs="Arial"/>
        </w:rPr>
        <w:t>Le Marché prendra fin au terme de la parfaite exécution des prestations.</w:t>
      </w:r>
    </w:p>
    <w:p w14:paraId="5F6154F6" w14:textId="5CA3FC04" w:rsidR="000715E3" w:rsidRDefault="000715E3" w:rsidP="000715E3">
      <w:pPr>
        <w:spacing w:after="120"/>
        <w:jc w:val="both"/>
      </w:pPr>
    </w:p>
    <w:p w14:paraId="342C4092" w14:textId="77777777" w:rsidR="00A92B8A" w:rsidRPr="00651756" w:rsidRDefault="00643A81" w:rsidP="00933F22">
      <w:pPr>
        <w:pStyle w:val="Titre1"/>
        <w:numPr>
          <w:ilvl w:val="0"/>
          <w:numId w:val="1"/>
        </w:numPr>
        <w:spacing w:before="600" w:after="240" w:line="240" w:lineRule="atLeast"/>
        <w:ind w:left="0"/>
      </w:pPr>
      <w:bookmarkStart w:id="14" w:name="_Toc211607623"/>
      <w:r>
        <w:t>Montant – Régime fiscal</w:t>
      </w:r>
      <w:bookmarkEnd w:id="14"/>
    </w:p>
    <w:p w14:paraId="20B5F1BD" w14:textId="77777777" w:rsidR="00A912B3" w:rsidRPr="00A912B3" w:rsidRDefault="00643A81" w:rsidP="00933F22">
      <w:pPr>
        <w:pStyle w:val="Titre2"/>
        <w:numPr>
          <w:ilvl w:val="1"/>
          <w:numId w:val="1"/>
        </w:numPr>
        <w:spacing w:before="60" w:afterLines="60" w:after="144" w:line="240" w:lineRule="atLeast"/>
      </w:pPr>
      <w:r>
        <w:t>Montant</w:t>
      </w:r>
    </w:p>
    <w:p w14:paraId="7F07AB2F" w14:textId="77777777" w:rsidR="00A912B3" w:rsidRDefault="002539EC" w:rsidP="00933F22">
      <w:pPr>
        <w:widowControl w:val="0"/>
        <w:spacing w:before="60" w:afterLines="60" w:after="144" w:line="240" w:lineRule="atLeast"/>
        <w:rPr>
          <w:rFonts w:cs="Arial"/>
        </w:rPr>
      </w:pPr>
      <w:r>
        <w:rPr>
          <w:rFonts w:cs="Arial"/>
        </w:rPr>
        <w:t>Le</w:t>
      </w:r>
      <w:r w:rsidR="00A912B3">
        <w:rPr>
          <w:rFonts w:cs="Arial"/>
        </w:rPr>
        <w:t xml:space="preserve"> prix </w:t>
      </w:r>
      <w:r>
        <w:rPr>
          <w:rFonts w:cs="Arial"/>
        </w:rPr>
        <w:t>e</w:t>
      </w:r>
      <w:r w:rsidR="00A912B3">
        <w:rPr>
          <w:rFonts w:cs="Arial"/>
        </w:rPr>
        <w:t>s</w:t>
      </w:r>
      <w:r>
        <w:rPr>
          <w:rFonts w:cs="Arial"/>
        </w:rPr>
        <w:t>t ferme</w:t>
      </w:r>
      <w:r w:rsidR="00A912B3">
        <w:rPr>
          <w:rFonts w:cs="Arial"/>
        </w:rPr>
        <w:t xml:space="preserve"> et non révisable</w:t>
      </w:r>
      <w:r w:rsidR="00643A81">
        <w:rPr>
          <w:rFonts w:cs="Arial"/>
        </w:rPr>
        <w:t>.</w:t>
      </w:r>
    </w:p>
    <w:p w14:paraId="643F2DDF" w14:textId="77777777" w:rsidR="00A912B3" w:rsidRPr="002539EC" w:rsidRDefault="00CC407C" w:rsidP="00933F22">
      <w:pPr>
        <w:pStyle w:val="Titre2"/>
        <w:tabs>
          <w:tab w:val="clear" w:pos="360"/>
        </w:tabs>
        <w:spacing w:before="60" w:afterLines="60" w:after="144" w:line="240" w:lineRule="atLeast"/>
        <w:ind w:left="0" w:firstLine="0"/>
        <w:rPr>
          <w:b w:val="0"/>
          <w:bCs w:val="0"/>
          <w:iCs w:val="0"/>
          <w:szCs w:val="20"/>
        </w:rPr>
      </w:pPr>
      <w:r w:rsidRPr="00CC407C">
        <w:rPr>
          <w:b w:val="0"/>
          <w:bCs w:val="0"/>
          <w:iCs w:val="0"/>
          <w:szCs w:val="20"/>
        </w:rPr>
        <w:t xml:space="preserve">Le </w:t>
      </w:r>
      <w:r w:rsidR="006A1ED3">
        <w:rPr>
          <w:b w:val="0"/>
          <w:bCs w:val="0"/>
          <w:iCs w:val="0"/>
          <w:szCs w:val="20"/>
        </w:rPr>
        <w:t xml:space="preserve">montant </w:t>
      </w:r>
      <w:r w:rsidR="00BA7D4D">
        <w:rPr>
          <w:b w:val="0"/>
          <w:bCs w:val="0"/>
          <w:iCs w:val="0"/>
          <w:szCs w:val="20"/>
        </w:rPr>
        <w:t>du M</w:t>
      </w:r>
      <w:r w:rsidRPr="00CC407C">
        <w:rPr>
          <w:b w:val="0"/>
          <w:bCs w:val="0"/>
          <w:iCs w:val="0"/>
          <w:szCs w:val="20"/>
        </w:rPr>
        <w:t xml:space="preserve">arché </w:t>
      </w:r>
      <w:r w:rsidR="006A1ED3">
        <w:rPr>
          <w:b w:val="0"/>
          <w:bCs w:val="0"/>
          <w:iCs w:val="0"/>
          <w:szCs w:val="20"/>
        </w:rPr>
        <w:t>est fixé</w:t>
      </w:r>
      <w:r w:rsidRPr="00CC407C">
        <w:rPr>
          <w:b w:val="0"/>
          <w:bCs w:val="0"/>
          <w:iCs w:val="0"/>
          <w:szCs w:val="20"/>
        </w:rPr>
        <w:t xml:space="preserve"> à la somme de :</w:t>
      </w:r>
    </w:p>
    <w:p w14:paraId="66CFB154" w14:textId="77777777" w:rsidR="00CC407C" w:rsidRDefault="006B35E2" w:rsidP="00933F22">
      <w:pPr>
        <w:pStyle w:val="Corpsdetexte"/>
        <w:spacing w:before="60" w:afterLines="60" w:after="144" w:line="240" w:lineRule="atLeast"/>
        <w:jc w:val="center"/>
        <w:rPr>
          <w:b/>
        </w:rPr>
      </w:pPr>
      <w:r>
        <w:rPr>
          <w:b/>
        </w:rPr>
        <w:t>____________</w:t>
      </w:r>
      <w:r w:rsidR="005C51C2">
        <w:rPr>
          <w:b/>
        </w:rPr>
        <w:t xml:space="preserve"> </w:t>
      </w:r>
      <w:r w:rsidR="00CC407C">
        <w:rPr>
          <w:b/>
        </w:rPr>
        <w:t>€ HT</w:t>
      </w:r>
    </w:p>
    <w:p w14:paraId="48D2E43E" w14:textId="58523F97" w:rsidR="005C51C2" w:rsidRDefault="005C51C2" w:rsidP="00933F22">
      <w:pPr>
        <w:pStyle w:val="Corpsdetexte"/>
        <w:spacing w:before="60" w:afterLines="60" w:after="144" w:line="240" w:lineRule="atLeast"/>
        <w:jc w:val="center"/>
        <w:rPr>
          <w:b/>
        </w:rPr>
      </w:pPr>
      <w:r>
        <w:rPr>
          <w:b/>
        </w:rPr>
        <w:t>(</w:t>
      </w:r>
      <w:r w:rsidR="006B35E2">
        <w:rPr>
          <w:b/>
        </w:rPr>
        <w:t>___________________</w:t>
      </w:r>
      <w:r>
        <w:rPr>
          <w:b/>
        </w:rPr>
        <w:t xml:space="preserve"> euros </w:t>
      </w:r>
      <w:r w:rsidR="006B35E2">
        <w:rPr>
          <w:b/>
        </w:rPr>
        <w:t>______</w:t>
      </w:r>
      <w:r>
        <w:rPr>
          <w:b/>
        </w:rPr>
        <w:t xml:space="preserve"> centimes Hors Taxes)</w:t>
      </w:r>
    </w:p>
    <w:p w14:paraId="5D8AFA9C" w14:textId="77777777" w:rsidR="00A912B3" w:rsidRPr="00A912B3" w:rsidRDefault="00A912B3" w:rsidP="00933F22">
      <w:pPr>
        <w:pStyle w:val="Titre2"/>
        <w:numPr>
          <w:ilvl w:val="1"/>
          <w:numId w:val="1"/>
        </w:numPr>
        <w:tabs>
          <w:tab w:val="num" w:pos="600"/>
        </w:tabs>
        <w:spacing w:before="360" w:after="120" w:line="240" w:lineRule="atLeast"/>
      </w:pPr>
      <w:bookmarkStart w:id="15" w:name="_Toc369089337"/>
      <w:r w:rsidRPr="00A912B3">
        <w:t>Régime fiscal</w:t>
      </w:r>
      <w:bookmarkEnd w:id="15"/>
    </w:p>
    <w:p w14:paraId="37BD1594" w14:textId="77777777" w:rsidR="000715E3" w:rsidRPr="009A6D11" w:rsidRDefault="000715E3" w:rsidP="000715E3">
      <w:pPr>
        <w:spacing w:after="120" w:line="240" w:lineRule="atLeast"/>
        <w:jc w:val="both"/>
      </w:pPr>
      <w:bookmarkStart w:id="16" w:name="_Toc84413552"/>
      <w:bookmarkStart w:id="17" w:name="_Toc84421151"/>
      <w:bookmarkStart w:id="18" w:name="_Toc84855956"/>
      <w:bookmarkStart w:id="19" w:name="_Toc86071524"/>
      <w:bookmarkStart w:id="20" w:name="_Toc86072715"/>
      <w:bookmarkStart w:id="21" w:name="_Toc90047604"/>
      <w:r w:rsidRPr="009A6D11">
        <w:t>Le présent marché est soumis à la taxe sur la valeur ajoutée au taux en vigueur au jour du fait générateur.</w:t>
      </w:r>
      <w:bookmarkEnd w:id="16"/>
      <w:bookmarkEnd w:id="17"/>
      <w:bookmarkEnd w:id="18"/>
      <w:bookmarkEnd w:id="19"/>
      <w:bookmarkEnd w:id="20"/>
      <w:bookmarkEnd w:id="21"/>
    </w:p>
    <w:p w14:paraId="6BF19F9C" w14:textId="77777777" w:rsidR="000715E3" w:rsidRDefault="000715E3" w:rsidP="000715E3">
      <w:pPr>
        <w:spacing w:line="240" w:lineRule="atLeast"/>
        <w:jc w:val="both"/>
      </w:pPr>
      <w:bookmarkStart w:id="22" w:name="_Toc84413553"/>
      <w:bookmarkStart w:id="23" w:name="_Toc84421152"/>
      <w:bookmarkStart w:id="24" w:name="_Toc84855957"/>
      <w:bookmarkStart w:id="25" w:name="_Toc86071525"/>
      <w:bookmarkStart w:id="26" w:name="_Toc86072716"/>
      <w:bookmarkStart w:id="27" w:name="_Toc90047605"/>
      <w:r w:rsidRPr="009A6D11">
        <w:t>S’agissant d’une livraison de bien, la TVA sera exigible au moment du transfert de propriété.</w:t>
      </w:r>
      <w:bookmarkEnd w:id="22"/>
      <w:bookmarkEnd w:id="23"/>
      <w:bookmarkEnd w:id="24"/>
      <w:bookmarkEnd w:id="25"/>
      <w:bookmarkEnd w:id="26"/>
      <w:bookmarkEnd w:id="27"/>
    </w:p>
    <w:p w14:paraId="2F852380" w14:textId="66620630" w:rsidR="000715E3" w:rsidRDefault="000715E3" w:rsidP="000715E3">
      <w:pPr>
        <w:spacing w:before="120"/>
        <w:jc w:val="both"/>
      </w:pPr>
      <w:r w:rsidRPr="00627F61">
        <w:t>En vertu de l’article 269,2-a du CGI modifié par l’article 30 de la loi 2021-1900 du 30 décembre 2021, les acomptes encaissés à compter du 1er janvier 2023, seront soumis à TVA.</w:t>
      </w:r>
    </w:p>
    <w:p w14:paraId="21AFBAD8" w14:textId="77777777" w:rsidR="00E81A25" w:rsidRDefault="000707C2" w:rsidP="00933F22">
      <w:pPr>
        <w:pStyle w:val="Titre1"/>
        <w:numPr>
          <w:ilvl w:val="0"/>
          <w:numId w:val="1"/>
        </w:numPr>
        <w:spacing w:before="600" w:after="240" w:line="240" w:lineRule="atLeast"/>
        <w:ind w:left="0"/>
      </w:pPr>
      <w:bookmarkStart w:id="28" w:name="_Toc211607624"/>
      <w:r>
        <w:t xml:space="preserve">Conditions de </w:t>
      </w:r>
      <w:r w:rsidR="0065644A">
        <w:t>facturation et de paiement</w:t>
      </w:r>
      <w:bookmarkEnd w:id="28"/>
    </w:p>
    <w:p w14:paraId="6D9FC609" w14:textId="77777777" w:rsidR="005B5D44" w:rsidRDefault="005B5D44" w:rsidP="00933F22">
      <w:pPr>
        <w:pStyle w:val="Titre2"/>
        <w:numPr>
          <w:ilvl w:val="1"/>
          <w:numId w:val="1"/>
        </w:numPr>
        <w:spacing w:before="60" w:afterLines="60" w:after="144" w:line="240" w:lineRule="atLeast"/>
      </w:pPr>
      <w:bookmarkStart w:id="29" w:name="_Toc330262800"/>
      <w:bookmarkStart w:id="30" w:name="_Toc330263153"/>
      <w:bookmarkStart w:id="31" w:name="_Toc330263696"/>
      <w:bookmarkStart w:id="32" w:name="_Toc330263760"/>
      <w:bookmarkStart w:id="33" w:name="_Toc330263997"/>
      <w:bookmarkStart w:id="34" w:name="_Toc330264379"/>
      <w:bookmarkStart w:id="35" w:name="_Toc330264516"/>
      <w:bookmarkStart w:id="36" w:name="_Toc330264663"/>
      <w:bookmarkStart w:id="37" w:name="_Toc330264796"/>
      <w:bookmarkStart w:id="38" w:name="_Toc330268753"/>
      <w:bookmarkStart w:id="39" w:name="_Toc330268823"/>
      <w:bookmarkStart w:id="40" w:name="_Toc330274605"/>
      <w:bookmarkStart w:id="41" w:name="_Toc330894127"/>
      <w:bookmarkStart w:id="42" w:name="_Toc330894988"/>
      <w:bookmarkStart w:id="43" w:name="_Toc330896223"/>
      <w:bookmarkStart w:id="44" w:name="_Toc342564321"/>
      <w:bookmarkStart w:id="45" w:name="_Toc347908838"/>
      <w:bookmarkStart w:id="46" w:name="_Toc347912383"/>
      <w:bookmarkStart w:id="47" w:name="_Toc360246349"/>
      <w:bookmarkStart w:id="48" w:name="_Toc362150757"/>
      <w:bookmarkStart w:id="49" w:name="_Toc362228099"/>
      <w:bookmarkStart w:id="50" w:name="_Toc370804747"/>
      <w:bookmarkStart w:id="51" w:name="_Toc371945560"/>
      <w:bookmarkStart w:id="52" w:name="_Toc372689460"/>
      <w:bookmarkStart w:id="53" w:name="_Toc388789676"/>
      <w:bookmarkStart w:id="54" w:name="_Toc388837613"/>
      <w:bookmarkStart w:id="55" w:name="_Toc36006490"/>
      <w:bookmarkStart w:id="56" w:name="_Toc294093866"/>
      <w:r>
        <w:t>Echéancier de facturation</w:t>
      </w:r>
    </w:p>
    <w:p w14:paraId="257D31BF" w14:textId="77777777" w:rsidR="005B5D44" w:rsidRDefault="005B5D44" w:rsidP="00933F22">
      <w:pPr>
        <w:pStyle w:val="Corpsdetexte"/>
        <w:spacing w:before="60" w:after="240" w:line="240" w:lineRule="atLeast"/>
        <w:ind w:left="0"/>
      </w:pPr>
      <w:r>
        <w:t>Le montant du présent marché (hors taxes ainsi que les taxes associées) sera facturé par le Titulaire, conformément à l'échéancier suivant.</w:t>
      </w:r>
    </w:p>
    <w:tbl>
      <w:tblPr>
        <w:tblStyle w:val="Grilledutableau"/>
        <w:tblW w:w="8610" w:type="dxa"/>
        <w:jc w:val="center"/>
        <w:tblLayout w:type="fixed"/>
        <w:tblLook w:val="04A0" w:firstRow="1" w:lastRow="0" w:firstColumn="1" w:lastColumn="0" w:noHBand="0" w:noVBand="1"/>
      </w:tblPr>
      <w:tblGrid>
        <w:gridCol w:w="2135"/>
        <w:gridCol w:w="1560"/>
        <w:gridCol w:w="2126"/>
        <w:gridCol w:w="1984"/>
        <w:gridCol w:w="805"/>
      </w:tblGrid>
      <w:tr w:rsidR="000F130A" w:rsidRPr="005D1369" w14:paraId="07E2E92E" w14:textId="77777777" w:rsidTr="000715E3">
        <w:trPr>
          <w:trHeight w:val="478"/>
          <w:jc w:val="center"/>
        </w:trPr>
        <w:tc>
          <w:tcPr>
            <w:tcW w:w="2135" w:type="dxa"/>
            <w:shd w:val="clear" w:color="auto" w:fill="D9D9D9" w:themeFill="background1" w:themeFillShade="D9"/>
            <w:vAlign w:val="center"/>
          </w:tcPr>
          <w:p w14:paraId="4EEA2435" w14:textId="77777777" w:rsidR="000F130A" w:rsidRPr="005D1369" w:rsidRDefault="000F130A" w:rsidP="00D966DF">
            <w:pPr>
              <w:rPr>
                <w:rFonts w:cs="Arial"/>
                <w:szCs w:val="18"/>
              </w:rPr>
            </w:pPr>
            <w:r w:rsidRPr="005D1369">
              <w:rPr>
                <w:rFonts w:cs="Arial"/>
                <w:szCs w:val="18"/>
              </w:rPr>
              <w:t>Intitulé</w:t>
            </w:r>
          </w:p>
        </w:tc>
        <w:tc>
          <w:tcPr>
            <w:tcW w:w="1560" w:type="dxa"/>
            <w:shd w:val="clear" w:color="auto" w:fill="D9D9D9" w:themeFill="background1" w:themeFillShade="D9"/>
            <w:vAlign w:val="center"/>
          </w:tcPr>
          <w:p w14:paraId="077BEB76" w14:textId="77777777" w:rsidR="000F130A" w:rsidRPr="005D1369" w:rsidRDefault="000F130A" w:rsidP="005D1369">
            <w:pPr>
              <w:jc w:val="center"/>
              <w:rPr>
                <w:rFonts w:cs="Arial"/>
                <w:szCs w:val="18"/>
              </w:rPr>
            </w:pPr>
            <w:r w:rsidRPr="005D1369">
              <w:rPr>
                <w:rFonts w:cs="Arial"/>
                <w:szCs w:val="18"/>
              </w:rPr>
              <w:t>Montant du poste en € HT</w:t>
            </w:r>
          </w:p>
        </w:tc>
        <w:tc>
          <w:tcPr>
            <w:tcW w:w="2126" w:type="dxa"/>
            <w:shd w:val="clear" w:color="auto" w:fill="D9D9D9" w:themeFill="background1" w:themeFillShade="D9"/>
            <w:vAlign w:val="center"/>
          </w:tcPr>
          <w:p w14:paraId="3804B80D" w14:textId="77777777" w:rsidR="000F130A" w:rsidRPr="005D1369" w:rsidRDefault="000F130A" w:rsidP="00D966DF">
            <w:pPr>
              <w:rPr>
                <w:rFonts w:cs="Arial"/>
                <w:szCs w:val="18"/>
              </w:rPr>
            </w:pPr>
            <w:r w:rsidRPr="005D1369">
              <w:rPr>
                <w:rFonts w:cs="Arial"/>
                <w:szCs w:val="18"/>
              </w:rPr>
              <w:t>Jalons</w:t>
            </w:r>
          </w:p>
        </w:tc>
        <w:tc>
          <w:tcPr>
            <w:tcW w:w="1984" w:type="dxa"/>
            <w:shd w:val="clear" w:color="auto" w:fill="D9D9D9" w:themeFill="background1" w:themeFillShade="D9"/>
            <w:vAlign w:val="center"/>
          </w:tcPr>
          <w:p w14:paraId="2815AEAE" w14:textId="77777777" w:rsidR="000F130A" w:rsidRPr="005D1369" w:rsidRDefault="000F130A" w:rsidP="007B59DD">
            <w:pPr>
              <w:jc w:val="center"/>
              <w:rPr>
                <w:rFonts w:cs="Arial"/>
                <w:szCs w:val="18"/>
              </w:rPr>
            </w:pPr>
            <w:r w:rsidRPr="005D1369">
              <w:rPr>
                <w:rFonts w:cs="Arial"/>
                <w:szCs w:val="18"/>
              </w:rPr>
              <w:t>Montant du terme facturable en  € HT</w:t>
            </w:r>
          </w:p>
        </w:tc>
        <w:tc>
          <w:tcPr>
            <w:tcW w:w="805" w:type="dxa"/>
            <w:shd w:val="clear" w:color="auto" w:fill="D9D9D9" w:themeFill="background1" w:themeFillShade="D9"/>
            <w:vAlign w:val="center"/>
          </w:tcPr>
          <w:p w14:paraId="62DB0886" w14:textId="77777777" w:rsidR="000F130A" w:rsidRPr="005D1369" w:rsidRDefault="000F130A" w:rsidP="007B59DD">
            <w:pPr>
              <w:jc w:val="center"/>
              <w:rPr>
                <w:rFonts w:cs="Arial"/>
                <w:szCs w:val="18"/>
              </w:rPr>
            </w:pPr>
            <w:r w:rsidRPr="005D1369">
              <w:rPr>
                <w:rFonts w:cs="Arial"/>
                <w:szCs w:val="18"/>
              </w:rPr>
              <w:t>Poste SAP</w:t>
            </w:r>
          </w:p>
        </w:tc>
      </w:tr>
      <w:tr w:rsidR="00A240A3" w:rsidRPr="005D1369" w14:paraId="1DB9BEA5" w14:textId="77777777" w:rsidTr="000715E3">
        <w:trPr>
          <w:trHeight w:val="564"/>
          <w:jc w:val="center"/>
        </w:trPr>
        <w:tc>
          <w:tcPr>
            <w:tcW w:w="2135" w:type="dxa"/>
            <w:vAlign w:val="center"/>
          </w:tcPr>
          <w:p w14:paraId="5080EDFE" w14:textId="7B91F886" w:rsidR="00A240A3" w:rsidRPr="005D1369" w:rsidRDefault="00270608" w:rsidP="00E84BA9">
            <w:pPr>
              <w:rPr>
                <w:rFonts w:cs="Arial"/>
                <w:szCs w:val="18"/>
              </w:rPr>
            </w:pPr>
            <w:r>
              <w:rPr>
                <w:rFonts w:cs="Arial"/>
                <w:szCs w:val="18"/>
              </w:rPr>
              <w:t>VNA 24GHz-4</w:t>
            </w:r>
          </w:p>
        </w:tc>
        <w:tc>
          <w:tcPr>
            <w:tcW w:w="1560" w:type="dxa"/>
            <w:vAlign w:val="center"/>
          </w:tcPr>
          <w:p w14:paraId="7D3718EA" w14:textId="77777777" w:rsidR="00A240A3" w:rsidRPr="005D1369" w:rsidRDefault="00A240A3" w:rsidP="00276D43">
            <w:pPr>
              <w:jc w:val="center"/>
              <w:rPr>
                <w:rFonts w:cs="Arial"/>
                <w:szCs w:val="18"/>
              </w:rPr>
            </w:pPr>
          </w:p>
        </w:tc>
        <w:tc>
          <w:tcPr>
            <w:tcW w:w="2126" w:type="dxa"/>
            <w:vAlign w:val="center"/>
          </w:tcPr>
          <w:p w14:paraId="45C3BB93" w14:textId="77777777" w:rsidR="00A240A3" w:rsidRPr="005D1369" w:rsidRDefault="00A240A3" w:rsidP="005D1369">
            <w:pPr>
              <w:rPr>
                <w:rFonts w:cs="Arial"/>
                <w:szCs w:val="18"/>
              </w:rPr>
            </w:pPr>
            <w:r w:rsidRPr="005D1369">
              <w:rPr>
                <w:rFonts w:cs="Arial"/>
                <w:szCs w:val="18"/>
              </w:rPr>
              <w:t>PV sans réserve de la livraison</w:t>
            </w:r>
          </w:p>
        </w:tc>
        <w:tc>
          <w:tcPr>
            <w:tcW w:w="1984" w:type="dxa"/>
            <w:vAlign w:val="center"/>
          </w:tcPr>
          <w:p w14:paraId="00FFC5E8" w14:textId="77777777" w:rsidR="00A240A3" w:rsidRPr="005D1369" w:rsidRDefault="00A240A3" w:rsidP="007B59DD">
            <w:pPr>
              <w:jc w:val="center"/>
              <w:rPr>
                <w:rFonts w:cs="Arial"/>
                <w:szCs w:val="18"/>
              </w:rPr>
            </w:pPr>
          </w:p>
        </w:tc>
        <w:tc>
          <w:tcPr>
            <w:tcW w:w="805" w:type="dxa"/>
            <w:vAlign w:val="center"/>
          </w:tcPr>
          <w:p w14:paraId="6F57FE0A" w14:textId="55E350BF" w:rsidR="00A240A3" w:rsidRPr="005D1369" w:rsidRDefault="00E84BA9" w:rsidP="007B59DD">
            <w:pPr>
              <w:jc w:val="center"/>
              <w:rPr>
                <w:rFonts w:cs="Arial"/>
                <w:szCs w:val="18"/>
              </w:rPr>
            </w:pPr>
            <w:r>
              <w:rPr>
                <w:rFonts w:cs="Arial"/>
                <w:szCs w:val="18"/>
              </w:rPr>
              <w:t>10</w:t>
            </w:r>
          </w:p>
        </w:tc>
      </w:tr>
      <w:tr w:rsidR="00270608" w:rsidRPr="005D1369" w14:paraId="1D35A4EC" w14:textId="77777777" w:rsidTr="000715E3">
        <w:trPr>
          <w:trHeight w:val="564"/>
          <w:jc w:val="center"/>
        </w:trPr>
        <w:tc>
          <w:tcPr>
            <w:tcW w:w="2135" w:type="dxa"/>
            <w:vAlign w:val="center"/>
          </w:tcPr>
          <w:p w14:paraId="7C25C555" w14:textId="0F8AC2CA" w:rsidR="00270608" w:rsidRDefault="00270608" w:rsidP="00E84BA9">
            <w:pPr>
              <w:rPr>
                <w:rFonts w:cs="Arial"/>
                <w:szCs w:val="18"/>
              </w:rPr>
            </w:pPr>
            <w:r>
              <w:rPr>
                <w:rFonts w:cs="Arial"/>
                <w:szCs w:val="18"/>
              </w:rPr>
              <w:t>VNA 5Hz-3GHz</w:t>
            </w:r>
          </w:p>
        </w:tc>
        <w:tc>
          <w:tcPr>
            <w:tcW w:w="1560" w:type="dxa"/>
            <w:vAlign w:val="center"/>
          </w:tcPr>
          <w:p w14:paraId="50105905" w14:textId="77777777" w:rsidR="00270608" w:rsidRPr="005D1369" w:rsidRDefault="00270608" w:rsidP="00276D43">
            <w:pPr>
              <w:jc w:val="center"/>
              <w:rPr>
                <w:rFonts w:cs="Arial"/>
                <w:szCs w:val="18"/>
              </w:rPr>
            </w:pPr>
          </w:p>
        </w:tc>
        <w:tc>
          <w:tcPr>
            <w:tcW w:w="2126" w:type="dxa"/>
            <w:vAlign w:val="center"/>
          </w:tcPr>
          <w:p w14:paraId="1E33FA7F" w14:textId="0DDF23DE" w:rsidR="00270608" w:rsidRPr="005D1369" w:rsidRDefault="00270608" w:rsidP="005D1369">
            <w:pPr>
              <w:rPr>
                <w:rFonts w:cs="Arial"/>
                <w:szCs w:val="18"/>
              </w:rPr>
            </w:pPr>
            <w:r w:rsidRPr="005D1369">
              <w:rPr>
                <w:rFonts w:cs="Arial"/>
                <w:szCs w:val="18"/>
              </w:rPr>
              <w:t>PV sans réserve de la livraison</w:t>
            </w:r>
          </w:p>
        </w:tc>
        <w:tc>
          <w:tcPr>
            <w:tcW w:w="1984" w:type="dxa"/>
            <w:vAlign w:val="center"/>
          </w:tcPr>
          <w:p w14:paraId="4B1DA045" w14:textId="77777777" w:rsidR="00270608" w:rsidRPr="005D1369" w:rsidRDefault="00270608" w:rsidP="007B59DD">
            <w:pPr>
              <w:jc w:val="center"/>
              <w:rPr>
                <w:rFonts w:cs="Arial"/>
                <w:szCs w:val="18"/>
              </w:rPr>
            </w:pPr>
          </w:p>
        </w:tc>
        <w:tc>
          <w:tcPr>
            <w:tcW w:w="805" w:type="dxa"/>
            <w:vAlign w:val="center"/>
          </w:tcPr>
          <w:p w14:paraId="4A9A5181" w14:textId="6CB4FDF4" w:rsidR="00270608" w:rsidRDefault="00270608" w:rsidP="007B59DD">
            <w:pPr>
              <w:jc w:val="center"/>
              <w:rPr>
                <w:rFonts w:cs="Arial"/>
                <w:szCs w:val="18"/>
              </w:rPr>
            </w:pPr>
            <w:r>
              <w:rPr>
                <w:rFonts w:cs="Arial"/>
                <w:szCs w:val="18"/>
              </w:rPr>
              <w:t>20</w:t>
            </w:r>
          </w:p>
        </w:tc>
      </w:tr>
    </w:tbl>
    <w:p w14:paraId="10801AC2" w14:textId="77777777" w:rsidR="005B5D44" w:rsidRPr="0040409D" w:rsidRDefault="002539EC" w:rsidP="00DE4BE1">
      <w:pPr>
        <w:tabs>
          <w:tab w:val="left" w:pos="567"/>
        </w:tabs>
        <w:spacing w:before="60" w:afterLines="60" w:after="144" w:line="240" w:lineRule="atLeast"/>
        <w:jc w:val="both"/>
        <w:rPr>
          <w:rFonts w:cs="Arial"/>
        </w:rPr>
      </w:pPr>
      <w:r>
        <w:rPr>
          <w:rFonts w:cs="Arial"/>
        </w:rPr>
        <w:lastRenderedPageBreak/>
        <w:t>La prestation</w:t>
      </w:r>
      <w:r w:rsidR="00643A81">
        <w:rPr>
          <w:rFonts w:cs="Arial"/>
        </w:rPr>
        <w:t xml:space="preserve"> ser</w:t>
      </w:r>
      <w:r>
        <w:rPr>
          <w:rFonts w:cs="Arial"/>
        </w:rPr>
        <w:t>a</w:t>
      </w:r>
      <w:r w:rsidR="005B5D44" w:rsidRPr="0040409D">
        <w:rPr>
          <w:rFonts w:cs="Arial"/>
        </w:rPr>
        <w:t xml:space="preserve"> facturé</w:t>
      </w:r>
      <w:r w:rsidR="00643A81">
        <w:rPr>
          <w:rFonts w:cs="Arial"/>
        </w:rPr>
        <w:t>e</w:t>
      </w:r>
      <w:r w:rsidR="00381679">
        <w:rPr>
          <w:rFonts w:cs="Arial"/>
        </w:rPr>
        <w:t xml:space="preserve"> </w:t>
      </w:r>
      <w:r>
        <w:rPr>
          <w:rFonts w:cs="Arial"/>
        </w:rPr>
        <w:t>en fonction du franchissement du jalon</w:t>
      </w:r>
      <w:r w:rsidR="00381679">
        <w:rPr>
          <w:rFonts w:cs="Arial"/>
        </w:rPr>
        <w:t xml:space="preserve"> </w:t>
      </w:r>
      <w:r w:rsidR="005B5D44" w:rsidRPr="0040409D">
        <w:rPr>
          <w:rFonts w:cs="Arial"/>
        </w:rPr>
        <w:t>à terme échu,</w:t>
      </w:r>
      <w:r w:rsidR="005B5D44" w:rsidRPr="0040409D">
        <w:t xml:space="preserve"> après réception prononcée sans réserve par le CEA.</w:t>
      </w:r>
    </w:p>
    <w:p w14:paraId="1D8F381B" w14:textId="77777777" w:rsidR="0035009F" w:rsidRPr="00A62670" w:rsidRDefault="0035009F" w:rsidP="00D35E57">
      <w:pPr>
        <w:pStyle w:val="Titre2"/>
        <w:numPr>
          <w:ilvl w:val="1"/>
          <w:numId w:val="1"/>
        </w:numPr>
        <w:spacing w:before="360" w:after="120" w:line="240" w:lineRule="atLeast"/>
      </w:pPr>
      <w:r w:rsidRPr="00E31E78">
        <w:t>Conditions de facturation</w:t>
      </w:r>
    </w:p>
    <w:p w14:paraId="1A681D0E" w14:textId="77777777" w:rsidR="00EF498A" w:rsidRPr="00457C51" w:rsidRDefault="00EF498A" w:rsidP="00DE4BE1">
      <w:pPr>
        <w:tabs>
          <w:tab w:val="left" w:pos="426"/>
        </w:tabs>
        <w:spacing w:before="60" w:afterLines="60" w:after="144" w:line="240" w:lineRule="atLeast"/>
        <w:jc w:val="both"/>
        <w:rPr>
          <w:rFonts w:eastAsia="Calibri" w:cs="Arial"/>
        </w:rPr>
      </w:pPr>
      <w:r w:rsidRPr="00457C51">
        <w:rPr>
          <w:rFonts w:cs="Arial"/>
        </w:rPr>
        <w:t>Les factures dématérialisées sont à</w:t>
      </w:r>
      <w:r w:rsidRPr="00457C51">
        <w:rPr>
          <w:rFonts w:eastAsia="Calibri" w:cs="Arial"/>
        </w:rPr>
        <w:t xml:space="preserve"> adresser au CEA via le Portail Chorus Pro de l’Etat </w:t>
      </w:r>
      <w:r w:rsidR="00F20C3D">
        <w:rPr>
          <w:rFonts w:eastAsia="Calibri" w:cs="Arial"/>
        </w:rPr>
        <w:t xml:space="preserve">                  </w:t>
      </w:r>
      <w:r w:rsidRPr="00457C51">
        <w:rPr>
          <w:rFonts w:eastAsia="Calibri" w:cs="Arial"/>
        </w:rPr>
        <w:t>(</w:t>
      </w:r>
      <w:hyperlink r:id="rId22" w:history="1">
        <w:r w:rsidRPr="00457C51">
          <w:rPr>
            <w:rFonts w:eastAsia="Calibri" w:cs="Arial"/>
            <w:u w:val="single"/>
          </w:rPr>
          <w:t>https://chorus-pro.gouv.fr</w:t>
        </w:r>
      </w:hyperlink>
      <w:r w:rsidRPr="00457C51">
        <w:rPr>
          <w:rFonts w:eastAsia="Calibri" w:cs="Arial"/>
        </w:rPr>
        <w:t>).</w:t>
      </w:r>
    </w:p>
    <w:p w14:paraId="272F733C" w14:textId="77777777" w:rsidR="00EF498A" w:rsidRPr="00457C51" w:rsidRDefault="00EF498A" w:rsidP="00F33C7E">
      <w:pPr>
        <w:tabs>
          <w:tab w:val="left" w:pos="426"/>
        </w:tabs>
        <w:spacing w:before="60" w:afterLines="60" w:after="144" w:line="240" w:lineRule="atLeast"/>
        <w:jc w:val="both"/>
        <w:rPr>
          <w:rFonts w:cs="Arial"/>
        </w:rPr>
      </w:pPr>
      <w:r w:rsidRPr="00457C51">
        <w:rPr>
          <w:rFonts w:cs="Arial"/>
        </w:rPr>
        <w:t>Pour être prise en considération, chaque facture émise par le Titulaire au titre du présent Marché doit comporter les informations suivantes :</w:t>
      </w:r>
    </w:p>
    <w:p w14:paraId="626493C5" w14:textId="77777777" w:rsidR="00EF498A" w:rsidRPr="00276D43" w:rsidRDefault="00EF498A" w:rsidP="008E30F6">
      <w:pPr>
        <w:numPr>
          <w:ilvl w:val="0"/>
          <w:numId w:val="11"/>
        </w:numPr>
        <w:spacing w:before="60" w:after="80" w:line="240" w:lineRule="atLeast"/>
        <w:ind w:left="1000" w:hanging="433"/>
        <w:jc w:val="both"/>
        <w:rPr>
          <w:rFonts w:cs="Arial"/>
        </w:rPr>
      </w:pPr>
      <w:r w:rsidRPr="00276D43">
        <w:rPr>
          <w:rFonts w:cs="Arial"/>
        </w:rPr>
        <w:t>le numéro d</w:t>
      </w:r>
      <w:r w:rsidR="007A10B3" w:rsidRPr="00276D43">
        <w:rPr>
          <w:rFonts w:cs="Arial"/>
        </w:rPr>
        <w:t>e SIRET du CEA : 77568501900587 ;</w:t>
      </w:r>
    </w:p>
    <w:p w14:paraId="4785D7A4" w14:textId="77777777" w:rsidR="00EF498A" w:rsidRPr="00662A93" w:rsidRDefault="00EF498A" w:rsidP="008E30F6">
      <w:pPr>
        <w:numPr>
          <w:ilvl w:val="0"/>
          <w:numId w:val="11"/>
        </w:numPr>
        <w:spacing w:before="60" w:after="80" w:line="240" w:lineRule="atLeast"/>
        <w:ind w:left="1000" w:hanging="433"/>
        <w:jc w:val="both"/>
        <w:rPr>
          <w:rFonts w:cs="Arial"/>
        </w:rPr>
      </w:pPr>
      <w:r w:rsidRPr="00457C51">
        <w:rPr>
          <w:rFonts w:cs="Arial"/>
        </w:rPr>
        <w:t xml:space="preserve">le code service : </w:t>
      </w:r>
      <w:r w:rsidR="00023DD5">
        <w:rPr>
          <w:rFonts w:cs="Arial"/>
        </w:rPr>
        <w:t>CEG</w:t>
      </w:r>
      <w:r w:rsidR="00933F22">
        <w:rPr>
          <w:rFonts w:cs="Arial"/>
        </w:rPr>
        <w:t>-</w:t>
      </w:r>
      <w:r w:rsidR="00FF706A">
        <w:rPr>
          <w:rFonts w:cs="Arial"/>
        </w:rPr>
        <w:t>D</w:t>
      </w:r>
      <w:r w:rsidR="007A10B3">
        <w:rPr>
          <w:rFonts w:cs="Arial"/>
        </w:rPr>
        <w:t> ;</w:t>
      </w:r>
    </w:p>
    <w:p w14:paraId="74AE77B5" w14:textId="77777777" w:rsidR="00EF498A" w:rsidRPr="00457C51" w:rsidRDefault="00E55B0E" w:rsidP="008E30F6">
      <w:pPr>
        <w:numPr>
          <w:ilvl w:val="0"/>
          <w:numId w:val="11"/>
        </w:numPr>
        <w:spacing w:before="60" w:after="80" w:line="240" w:lineRule="atLeast"/>
        <w:ind w:left="993" w:hanging="426"/>
        <w:jc w:val="both"/>
        <w:rPr>
          <w:rFonts w:cs="Arial"/>
        </w:rPr>
      </w:pPr>
      <w:r>
        <w:rPr>
          <w:rFonts w:cs="Arial"/>
        </w:rPr>
        <w:t>la référence complète du M</w:t>
      </w:r>
      <w:r w:rsidR="00EF498A" w:rsidRPr="00457C51">
        <w:rPr>
          <w:rFonts w:cs="Arial"/>
        </w:rPr>
        <w:t>arché, à savoir :</w:t>
      </w:r>
      <w:r w:rsidR="00EF498A" w:rsidRPr="00457C51">
        <w:rPr>
          <w:rFonts w:cs="Arial"/>
          <w:color w:val="1F497D"/>
        </w:rPr>
        <w:t xml:space="preserve"> </w:t>
      </w:r>
      <w:r w:rsidR="00EF498A" w:rsidRPr="008E30F6">
        <w:rPr>
          <w:rFonts w:cs="Arial"/>
        </w:rPr>
        <w:t>n</w:t>
      </w:r>
      <w:r w:rsidR="00EF498A" w:rsidRPr="008E30F6">
        <w:rPr>
          <w:rFonts w:eastAsia="Arial" w:cs="Arial"/>
        </w:rPr>
        <w:t xml:space="preserve">° </w:t>
      </w:r>
      <w:r w:rsidR="008E30F6" w:rsidRPr="008E30F6">
        <w:rPr>
          <w:rFonts w:eastAsia="Arial" w:cs="Arial"/>
        </w:rPr>
        <w:t>46003</w:t>
      </w:r>
      <w:r w:rsidR="006B35E2">
        <w:rPr>
          <w:rFonts w:eastAsia="Arial" w:cs="Arial"/>
        </w:rPr>
        <w:t>______</w:t>
      </w:r>
      <w:r w:rsidR="007A10B3">
        <w:rPr>
          <w:rFonts w:eastAsia="Arial" w:cs="Arial"/>
        </w:rPr>
        <w:t> ;</w:t>
      </w:r>
    </w:p>
    <w:p w14:paraId="64333F61" w14:textId="77777777" w:rsidR="00EF498A" w:rsidRPr="00457C51" w:rsidRDefault="00761343" w:rsidP="008E30F6">
      <w:pPr>
        <w:numPr>
          <w:ilvl w:val="0"/>
          <w:numId w:val="11"/>
        </w:numPr>
        <w:spacing w:before="60" w:after="80" w:line="240" w:lineRule="atLeast"/>
        <w:ind w:left="1000" w:hanging="433"/>
        <w:jc w:val="both"/>
        <w:rPr>
          <w:rFonts w:cs="Arial"/>
        </w:rPr>
      </w:pPr>
      <w:r>
        <w:rPr>
          <w:rFonts w:cs="Arial"/>
        </w:rPr>
        <w:t xml:space="preserve">l’intitulé du </w:t>
      </w:r>
      <w:r w:rsidR="00E55B0E">
        <w:rPr>
          <w:rFonts w:cs="Arial"/>
        </w:rPr>
        <w:t>M</w:t>
      </w:r>
      <w:r w:rsidR="007A10B3">
        <w:rPr>
          <w:rFonts w:cs="Arial"/>
        </w:rPr>
        <w:t>arché ;</w:t>
      </w:r>
      <w:r w:rsidR="00EF498A" w:rsidRPr="00457C51">
        <w:rPr>
          <w:rFonts w:cs="Arial"/>
        </w:rPr>
        <w:t xml:space="preserve"> </w:t>
      </w:r>
    </w:p>
    <w:p w14:paraId="1D136A58" w14:textId="77777777" w:rsidR="00EF498A" w:rsidRPr="00457C51" w:rsidRDefault="00EF498A" w:rsidP="008E30F6">
      <w:pPr>
        <w:numPr>
          <w:ilvl w:val="0"/>
          <w:numId w:val="11"/>
        </w:numPr>
        <w:spacing w:before="60" w:after="80" w:line="240" w:lineRule="atLeast"/>
        <w:ind w:left="1000" w:hanging="433"/>
        <w:jc w:val="both"/>
        <w:rPr>
          <w:rFonts w:cs="Arial"/>
        </w:rPr>
      </w:pPr>
      <w:r w:rsidRPr="00457C51">
        <w:rPr>
          <w:rFonts w:cs="Arial"/>
        </w:rPr>
        <w:t>l</w:t>
      </w:r>
      <w:r w:rsidR="007A10B3">
        <w:rPr>
          <w:rFonts w:cs="Arial"/>
        </w:rPr>
        <w:t>a date d’émission de la facture ;</w:t>
      </w:r>
      <w:r w:rsidRPr="00457C51">
        <w:rPr>
          <w:rFonts w:cs="Arial"/>
        </w:rPr>
        <w:t xml:space="preserve"> </w:t>
      </w:r>
    </w:p>
    <w:p w14:paraId="0CE38059" w14:textId="77777777" w:rsidR="00EF498A" w:rsidRPr="00457C51" w:rsidRDefault="00EF498A" w:rsidP="008E30F6">
      <w:pPr>
        <w:numPr>
          <w:ilvl w:val="0"/>
          <w:numId w:val="11"/>
        </w:numPr>
        <w:spacing w:before="60" w:after="80" w:line="240" w:lineRule="atLeast"/>
        <w:ind w:left="1000" w:hanging="433"/>
        <w:jc w:val="both"/>
        <w:rPr>
          <w:rFonts w:cs="Arial"/>
        </w:rPr>
      </w:pPr>
      <w:r w:rsidRPr="00457C51">
        <w:rPr>
          <w:rFonts w:cs="Arial"/>
        </w:rPr>
        <w:t>le libel</w:t>
      </w:r>
      <w:r w:rsidR="007A10B3">
        <w:rPr>
          <w:rFonts w:cs="Arial"/>
        </w:rPr>
        <w:t>lé exact de l’échéance facturée ;</w:t>
      </w:r>
    </w:p>
    <w:p w14:paraId="0EBF89A9" w14:textId="77777777" w:rsidR="00EF498A" w:rsidRPr="00457C51" w:rsidRDefault="00EF498A" w:rsidP="008E30F6">
      <w:pPr>
        <w:numPr>
          <w:ilvl w:val="0"/>
          <w:numId w:val="11"/>
        </w:numPr>
        <w:spacing w:before="60" w:after="80" w:line="240" w:lineRule="atLeast"/>
        <w:ind w:left="1000" w:hanging="433"/>
        <w:jc w:val="both"/>
        <w:rPr>
          <w:rFonts w:cs="Arial"/>
        </w:rPr>
      </w:pPr>
      <w:r w:rsidRPr="00457C51">
        <w:rPr>
          <w:rFonts w:cs="Arial"/>
        </w:rPr>
        <w:t>le numéro de poste SAP correspondant à l’échéance facturée</w:t>
      </w:r>
      <w:r w:rsidR="00933F22">
        <w:rPr>
          <w:rFonts w:cs="Arial"/>
        </w:rPr>
        <w:t>.</w:t>
      </w:r>
    </w:p>
    <w:p w14:paraId="6510DC21" w14:textId="77777777" w:rsidR="00F20C3D" w:rsidRDefault="00EF498A" w:rsidP="00DE4BE1">
      <w:pPr>
        <w:spacing w:before="60" w:afterLines="60" w:after="144" w:line="240" w:lineRule="atLeast"/>
        <w:jc w:val="both"/>
        <w:rPr>
          <w:rFonts w:cs="Arial"/>
        </w:rPr>
      </w:pPr>
      <w:r w:rsidRPr="00457C51">
        <w:rPr>
          <w:rFonts w:cs="Arial"/>
        </w:rPr>
        <w:t>Les factures sont à établir hors taxes et toutes taxes comprises.</w:t>
      </w:r>
    </w:p>
    <w:p w14:paraId="52D9BF9E" w14:textId="77777777" w:rsidR="00EF498A" w:rsidRPr="00457C51" w:rsidRDefault="00EF498A" w:rsidP="00DE4BE1">
      <w:pPr>
        <w:spacing w:before="60" w:afterLines="60" w:after="144" w:line="240" w:lineRule="atLeast"/>
        <w:jc w:val="both"/>
        <w:rPr>
          <w:rFonts w:cs="Arial"/>
        </w:rPr>
      </w:pPr>
      <w:r w:rsidRPr="00457C51">
        <w:rPr>
          <w:rFonts w:cs="Arial"/>
        </w:rPr>
        <w:t>Toute facture non conforme aux termes du Marché sera renvoyée à l'émetteur.</w:t>
      </w:r>
    </w:p>
    <w:p w14:paraId="0699043E" w14:textId="77777777" w:rsidR="00E31E78" w:rsidRDefault="00E31E78" w:rsidP="00933F22">
      <w:pPr>
        <w:pStyle w:val="Titre2"/>
        <w:numPr>
          <w:ilvl w:val="1"/>
          <w:numId w:val="1"/>
        </w:numPr>
        <w:spacing w:before="480" w:after="240" w:line="240" w:lineRule="atLeast"/>
      </w:pPr>
      <w:bookmarkStart w:id="57" w:name="_Toc330262801"/>
      <w:bookmarkStart w:id="58" w:name="_Toc330263154"/>
      <w:bookmarkStart w:id="59" w:name="_Toc330263697"/>
      <w:bookmarkStart w:id="60" w:name="_Toc330263761"/>
      <w:bookmarkStart w:id="61" w:name="_Toc330263998"/>
      <w:bookmarkStart w:id="62" w:name="_Toc330264380"/>
      <w:bookmarkStart w:id="63" w:name="_Toc330264517"/>
      <w:bookmarkStart w:id="64" w:name="_Toc330264664"/>
      <w:bookmarkStart w:id="65" w:name="_Toc330264797"/>
      <w:bookmarkStart w:id="66" w:name="_Toc330268754"/>
      <w:bookmarkStart w:id="67" w:name="_Toc330268824"/>
      <w:bookmarkStart w:id="68" w:name="_Toc330274606"/>
      <w:bookmarkStart w:id="69" w:name="_Toc330894128"/>
      <w:bookmarkStart w:id="70" w:name="_Toc330894989"/>
      <w:bookmarkStart w:id="71" w:name="_Toc330896224"/>
      <w:bookmarkStart w:id="72" w:name="_Toc342564322"/>
      <w:bookmarkStart w:id="73" w:name="_Toc347908839"/>
      <w:bookmarkStart w:id="74" w:name="_Toc347912384"/>
      <w:bookmarkStart w:id="75" w:name="_Toc360246350"/>
      <w:bookmarkStart w:id="76" w:name="_Toc362150758"/>
      <w:bookmarkStart w:id="77" w:name="_Toc362228100"/>
      <w:bookmarkStart w:id="78" w:name="_Toc370804748"/>
      <w:bookmarkStart w:id="79" w:name="_Toc371945561"/>
      <w:bookmarkStart w:id="80" w:name="_Toc372689461"/>
      <w:bookmarkStart w:id="81" w:name="_Toc388789677"/>
      <w:bookmarkStart w:id="82" w:name="_Toc388837614"/>
      <w:bookmarkStart w:id="83" w:name="_Toc36006491"/>
      <w:bookmarkStart w:id="84" w:name="_Toc29409386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E31E78">
        <w:t xml:space="preserve">Conditions de </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E31E78">
        <w:t>paiement</w:t>
      </w:r>
      <w:bookmarkEnd w:id="84"/>
    </w:p>
    <w:p w14:paraId="37446AF5" w14:textId="77777777" w:rsidR="005B5D44" w:rsidRPr="005B5D44" w:rsidRDefault="005B5D44" w:rsidP="00DE4BE1">
      <w:pPr>
        <w:spacing w:before="60" w:afterLines="60" w:after="144" w:line="240" w:lineRule="atLeast"/>
        <w:jc w:val="both"/>
        <w:rPr>
          <w:rFonts w:cs="Arial"/>
        </w:rPr>
      </w:pPr>
      <w:r w:rsidRPr="005B5D44">
        <w:rPr>
          <w:rFonts w:cs="Arial"/>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w:t>
      </w:r>
    </w:p>
    <w:p w14:paraId="56C807D4" w14:textId="77777777" w:rsidR="00F23FA4" w:rsidRPr="00D043AC" w:rsidRDefault="00F23FA4" w:rsidP="00933F22">
      <w:pPr>
        <w:pStyle w:val="Titre1"/>
        <w:numPr>
          <w:ilvl w:val="0"/>
          <w:numId w:val="1"/>
        </w:numPr>
        <w:spacing w:before="600" w:after="240" w:line="240" w:lineRule="atLeast"/>
        <w:ind w:left="0"/>
      </w:pPr>
      <w:bookmarkStart w:id="85" w:name="_Toc211607625"/>
      <w:r>
        <w:t xml:space="preserve">reception </w:t>
      </w:r>
      <w:r w:rsidR="008C1346">
        <w:t>et acc</w:t>
      </w:r>
      <w:r w:rsidR="00AF0EB4">
        <w:t>e</w:t>
      </w:r>
      <w:r w:rsidR="008C1346">
        <w:t>p</w:t>
      </w:r>
      <w:r w:rsidR="00AF0EB4">
        <w:t>tations</w:t>
      </w:r>
      <w:r>
        <w:t>- Garantie</w:t>
      </w:r>
      <w:bookmarkEnd w:id="85"/>
    </w:p>
    <w:p w14:paraId="52E12D27" w14:textId="77777777" w:rsidR="00F23FA4" w:rsidRDefault="00F23FA4" w:rsidP="00D35E57">
      <w:pPr>
        <w:pStyle w:val="Titre2"/>
        <w:numPr>
          <w:ilvl w:val="1"/>
          <w:numId w:val="1"/>
        </w:numPr>
        <w:spacing w:before="60" w:after="120" w:line="240" w:lineRule="atLeast"/>
      </w:pPr>
      <w:r>
        <w:t>Réception</w:t>
      </w:r>
    </w:p>
    <w:p w14:paraId="238E028B" w14:textId="77777777" w:rsidR="00F23FA4" w:rsidRPr="0007301F" w:rsidRDefault="00F23FA4" w:rsidP="00D35E57">
      <w:pPr>
        <w:tabs>
          <w:tab w:val="left" w:pos="567"/>
        </w:tabs>
        <w:spacing w:before="60" w:after="120" w:line="240" w:lineRule="atLeast"/>
        <w:jc w:val="both"/>
        <w:rPr>
          <w:rFonts w:cs="Arial"/>
        </w:rPr>
      </w:pPr>
      <w:r w:rsidRPr="0007301F">
        <w:rPr>
          <w:rFonts w:cs="Arial"/>
        </w:rPr>
        <w:t>L</w:t>
      </w:r>
      <w:r>
        <w:rPr>
          <w:rFonts w:cs="Arial"/>
        </w:rPr>
        <w:t>es</w:t>
      </w:r>
      <w:r w:rsidRPr="0007301F">
        <w:rPr>
          <w:rFonts w:cs="Arial"/>
        </w:rPr>
        <w:t xml:space="preserve"> prestation</w:t>
      </w:r>
      <w:r>
        <w:rPr>
          <w:rFonts w:cs="Arial"/>
        </w:rPr>
        <w:t>s</w:t>
      </w:r>
      <w:r w:rsidRPr="0007301F">
        <w:rPr>
          <w:rFonts w:cs="Arial"/>
        </w:rPr>
        <w:t xml:space="preserve"> fer</w:t>
      </w:r>
      <w:r>
        <w:rPr>
          <w:rFonts w:cs="Arial"/>
        </w:rPr>
        <w:t>ont</w:t>
      </w:r>
      <w:r w:rsidRPr="0007301F">
        <w:rPr>
          <w:rFonts w:cs="Arial"/>
        </w:rPr>
        <w:t xml:space="preserve"> l’objet </w:t>
      </w:r>
      <w:r>
        <w:rPr>
          <w:rFonts w:cs="Arial"/>
        </w:rPr>
        <w:t>de</w:t>
      </w:r>
      <w:r w:rsidRPr="0007301F">
        <w:rPr>
          <w:rFonts w:cs="Arial"/>
        </w:rPr>
        <w:t xml:space="preserve"> </w:t>
      </w:r>
      <w:r>
        <w:rPr>
          <w:rFonts w:cs="Arial"/>
        </w:rPr>
        <w:t>réceptions</w:t>
      </w:r>
      <w:r w:rsidRPr="0007301F">
        <w:rPr>
          <w:rFonts w:cs="Arial"/>
        </w:rPr>
        <w:t xml:space="preserve"> prononcée</w:t>
      </w:r>
      <w:r>
        <w:rPr>
          <w:rFonts w:cs="Arial"/>
        </w:rPr>
        <w:t>s</w:t>
      </w:r>
      <w:r w:rsidRPr="0007301F">
        <w:rPr>
          <w:rFonts w:cs="Arial"/>
        </w:rPr>
        <w:t xml:space="preserve"> après </w:t>
      </w:r>
      <w:r>
        <w:rPr>
          <w:rFonts w:cs="Arial"/>
        </w:rPr>
        <w:t>vérification</w:t>
      </w:r>
      <w:r w:rsidRPr="0007301F">
        <w:rPr>
          <w:rFonts w:cs="Arial"/>
        </w:rPr>
        <w:t xml:space="preserve"> de l’exécution et </w:t>
      </w:r>
      <w:r>
        <w:rPr>
          <w:rFonts w:cs="Arial"/>
        </w:rPr>
        <w:t xml:space="preserve">acceptation </w:t>
      </w:r>
      <w:r w:rsidRPr="0007301F">
        <w:rPr>
          <w:rFonts w:cs="Arial"/>
        </w:rPr>
        <w:t xml:space="preserve">de l’ensemble des livrables remis, sans réserve par le CEA, conformément aux conditions prévues </w:t>
      </w:r>
      <w:r>
        <w:rPr>
          <w:rFonts w:cs="Arial"/>
        </w:rPr>
        <w:t xml:space="preserve">au </w:t>
      </w:r>
      <w:r w:rsidRPr="0007301F">
        <w:rPr>
          <w:rFonts w:cs="Arial"/>
        </w:rPr>
        <w:t>chapitre 11 des CGA.</w:t>
      </w:r>
    </w:p>
    <w:p w14:paraId="71068E90" w14:textId="4CD7D8EC" w:rsidR="00E84BA9" w:rsidRPr="00E669AA" w:rsidRDefault="00F23FA4" w:rsidP="00270608">
      <w:pPr>
        <w:tabs>
          <w:tab w:val="left" w:pos="567"/>
        </w:tabs>
        <w:spacing w:line="240" w:lineRule="atLeast"/>
        <w:jc w:val="both"/>
        <w:rPr>
          <w:rFonts w:cs="Arial"/>
        </w:rPr>
      </w:pPr>
      <w:r w:rsidRPr="0007301F">
        <w:rPr>
          <w:rFonts w:cs="Arial"/>
        </w:rPr>
        <w:t xml:space="preserve">En complément, les réceptions seront prononcées par le CEA dans un délai </w:t>
      </w:r>
      <w:r>
        <w:rPr>
          <w:rFonts w:cs="Arial"/>
        </w:rPr>
        <w:t xml:space="preserve">maximum </w:t>
      </w:r>
      <w:r w:rsidRPr="0007301F">
        <w:rPr>
          <w:rFonts w:cs="Arial"/>
        </w:rPr>
        <w:t xml:space="preserve">de </w:t>
      </w:r>
      <w:r w:rsidR="00727610">
        <w:rPr>
          <w:rFonts w:cs="Arial"/>
        </w:rPr>
        <w:t>trente jours</w:t>
      </w:r>
      <w:r w:rsidRPr="0007301F">
        <w:rPr>
          <w:rFonts w:cs="Arial"/>
        </w:rPr>
        <w:t xml:space="preserve"> </w:t>
      </w:r>
      <w:r>
        <w:rPr>
          <w:rFonts w:cs="Arial"/>
        </w:rPr>
        <w:t xml:space="preserve">ouvrés </w:t>
      </w:r>
      <w:r w:rsidRPr="0007301F">
        <w:rPr>
          <w:rFonts w:cs="Arial"/>
        </w:rPr>
        <w:t>(hors période de fermeture des centres)</w:t>
      </w:r>
      <w:r>
        <w:rPr>
          <w:rFonts w:cs="Arial"/>
        </w:rPr>
        <w:t xml:space="preserve"> après examen des prestations et</w:t>
      </w:r>
      <w:r w:rsidRPr="0007301F">
        <w:rPr>
          <w:rFonts w:cs="Arial"/>
        </w:rPr>
        <w:t xml:space="preserve"> donner</w:t>
      </w:r>
      <w:r>
        <w:rPr>
          <w:rFonts w:cs="Arial"/>
        </w:rPr>
        <w:t>ont</w:t>
      </w:r>
      <w:r w:rsidRPr="0007301F">
        <w:rPr>
          <w:rFonts w:cs="Arial"/>
        </w:rPr>
        <w:t xml:space="preserve"> lieu à l’établissement d’un procès-verbal signé contradictoirement par les Parties</w:t>
      </w:r>
      <w:r>
        <w:rPr>
          <w:rFonts w:cs="Arial"/>
        </w:rPr>
        <w:t xml:space="preserve"> (cf. annexe 1)</w:t>
      </w:r>
      <w:r w:rsidRPr="0007301F">
        <w:rPr>
          <w:rFonts w:cs="Arial"/>
        </w:rPr>
        <w:t>.</w:t>
      </w:r>
    </w:p>
    <w:p w14:paraId="31E4EDCD" w14:textId="77777777" w:rsidR="00F23FA4" w:rsidRPr="00FC799A" w:rsidRDefault="00F23FA4" w:rsidP="00933F22">
      <w:pPr>
        <w:pStyle w:val="Titre2"/>
        <w:numPr>
          <w:ilvl w:val="1"/>
          <w:numId w:val="1"/>
        </w:numPr>
        <w:spacing w:before="480" w:after="240" w:line="240" w:lineRule="atLeast"/>
      </w:pPr>
      <w:bookmarkStart w:id="86" w:name="_Toc535572277"/>
      <w:bookmarkStart w:id="87" w:name="_Toc69299958"/>
      <w:bookmarkStart w:id="88" w:name="_Toc78528469"/>
      <w:bookmarkStart w:id="89" w:name="_Toc78532607"/>
      <w:bookmarkStart w:id="90" w:name="_Toc78985176"/>
      <w:bookmarkStart w:id="91" w:name="_Toc80272217"/>
      <w:bookmarkStart w:id="92" w:name="_Toc80344081"/>
      <w:r w:rsidRPr="00FC799A">
        <w:t>Garantie</w:t>
      </w:r>
      <w:bookmarkEnd w:id="86"/>
      <w:bookmarkEnd w:id="87"/>
      <w:bookmarkEnd w:id="88"/>
      <w:bookmarkEnd w:id="89"/>
      <w:bookmarkEnd w:id="90"/>
      <w:bookmarkEnd w:id="91"/>
      <w:bookmarkEnd w:id="92"/>
    </w:p>
    <w:p w14:paraId="36839BBA" w14:textId="77777777" w:rsidR="00F23FA4" w:rsidRDefault="00F23FA4" w:rsidP="00D35E57">
      <w:pPr>
        <w:spacing w:before="60" w:after="120" w:line="240" w:lineRule="atLeast"/>
        <w:jc w:val="both"/>
      </w:pPr>
      <w:r>
        <w:t>Les dispositions du chapitre 11 des CGA, en particulier l</w:t>
      </w:r>
      <w:r w:rsidR="00D26150">
        <w:t>’article 32.5, sont applicables.</w:t>
      </w:r>
    </w:p>
    <w:p w14:paraId="2F323F6F" w14:textId="0B99D06D" w:rsidR="00F33C7E" w:rsidRPr="00270608" w:rsidRDefault="00F23FA4" w:rsidP="00270608">
      <w:pPr>
        <w:pStyle w:val="Corpsdetexte"/>
        <w:spacing w:before="60" w:afterLines="60" w:after="144" w:line="240" w:lineRule="atLeast"/>
        <w:ind w:left="0"/>
      </w:pPr>
      <w:r w:rsidRPr="00076F5D">
        <w:t>Le Titulaire s’engage à corriger</w:t>
      </w:r>
      <w:r w:rsidR="00D26150">
        <w:t>, à ses frais,</w:t>
      </w:r>
      <w:r w:rsidRPr="00076F5D">
        <w:t xml:space="preserve"> toute erreur de son fait dans l’exécution des obligations relevant du présent </w:t>
      </w:r>
      <w:r w:rsidR="00E669AA">
        <w:t>marché</w:t>
      </w:r>
      <w:r w:rsidRPr="009007D3">
        <w:t xml:space="preserve"> </w:t>
      </w:r>
      <w:r>
        <w:t>(</w:t>
      </w:r>
      <w:r w:rsidRPr="00EB2893">
        <w:t>y compris les parties éventuellement sous</w:t>
      </w:r>
      <w:r>
        <w:t>-</w:t>
      </w:r>
      <w:r w:rsidRPr="00EB2893">
        <w:t>traitées</w:t>
      </w:r>
      <w:r>
        <w:t>)</w:t>
      </w:r>
      <w:r w:rsidRPr="00076F5D">
        <w:t xml:space="preserve">, sans préjudice de toute indemnité qui pourrait être allouée au CEA, et ce pendant </w:t>
      </w:r>
      <w:r>
        <w:t xml:space="preserve">toute la durée </w:t>
      </w:r>
      <w:r w:rsidR="00E55B0E">
        <w:t>du M</w:t>
      </w:r>
      <w:r w:rsidR="00E669AA">
        <w:t>arché</w:t>
      </w:r>
      <w:r>
        <w:t xml:space="preserve"> puis pendant un délai d’un an</w:t>
      </w:r>
      <w:r w:rsidRPr="00076F5D">
        <w:t xml:space="preserve"> à l’issue de celui-ci </w:t>
      </w:r>
      <w:r>
        <w:t>dans les</w:t>
      </w:r>
      <w:r w:rsidRPr="00076F5D">
        <w:t xml:space="preserve"> conditions prévues </w:t>
      </w:r>
      <w:r>
        <w:t>au chapitre 11</w:t>
      </w:r>
      <w:r w:rsidRPr="00076F5D">
        <w:t xml:space="preserve"> d</w:t>
      </w:r>
      <w:r>
        <w:t>es</w:t>
      </w:r>
      <w:r w:rsidRPr="00076F5D">
        <w:t xml:space="preserve"> CG</w:t>
      </w:r>
      <w:r>
        <w:t>A</w:t>
      </w:r>
      <w:r w:rsidRPr="00076F5D">
        <w:t>.</w:t>
      </w:r>
    </w:p>
    <w:p w14:paraId="202A156E" w14:textId="0D7835C6" w:rsidR="005E7373" w:rsidRPr="00114B29" w:rsidRDefault="005E7373" w:rsidP="00933F22">
      <w:pPr>
        <w:pStyle w:val="Titre1"/>
        <w:numPr>
          <w:ilvl w:val="0"/>
          <w:numId w:val="1"/>
        </w:numPr>
        <w:spacing w:before="600" w:after="240" w:line="240" w:lineRule="atLeast"/>
        <w:ind w:left="0"/>
      </w:pPr>
      <w:bookmarkStart w:id="93" w:name="_Toc225667645"/>
      <w:bookmarkStart w:id="94" w:name="_Toc230058934"/>
      <w:bookmarkStart w:id="95" w:name="_Toc211607626"/>
      <w:r w:rsidRPr="00114B29">
        <w:lastRenderedPageBreak/>
        <w:t>CONDITIONS D’EXECUTION</w:t>
      </w:r>
      <w:bookmarkEnd w:id="93"/>
      <w:bookmarkEnd w:id="94"/>
      <w:bookmarkEnd w:id="95"/>
    </w:p>
    <w:p w14:paraId="12970674" w14:textId="77777777" w:rsidR="00AF0EB4" w:rsidRDefault="00AF0EB4" w:rsidP="009032BA">
      <w:pPr>
        <w:pStyle w:val="Titre2"/>
        <w:numPr>
          <w:ilvl w:val="1"/>
          <w:numId w:val="1"/>
        </w:numPr>
        <w:spacing w:before="360" w:line="240" w:lineRule="atLeast"/>
      </w:pPr>
      <w:r>
        <w:t>Livraison, Emballage et Transport</w:t>
      </w:r>
    </w:p>
    <w:p w14:paraId="30A2AB48" w14:textId="62614FD7" w:rsidR="009032BA" w:rsidRPr="009032BA" w:rsidRDefault="00270608" w:rsidP="009032BA">
      <w:pPr>
        <w:pStyle w:val="Corpsdetexte"/>
        <w:spacing w:before="60" w:afterLines="60" w:after="144" w:line="240" w:lineRule="atLeast"/>
        <w:ind w:left="0"/>
      </w:pPr>
      <w:r>
        <w:br/>
      </w:r>
      <w:r w:rsidR="009032BA" w:rsidRPr="009032BA">
        <w:t>La livrais</w:t>
      </w:r>
      <w:r w:rsidR="005D65EB">
        <w:t xml:space="preserve">on de l’équipement </w:t>
      </w:r>
      <w:r w:rsidR="009032BA" w:rsidRPr="009032BA">
        <w:t xml:space="preserve">se fera sur le site du </w:t>
      </w:r>
      <w:r w:rsidR="0017409A">
        <w:t>CEA de GRAMAT</w:t>
      </w:r>
      <w:r w:rsidR="009032BA" w:rsidRPr="009032BA">
        <w:t>.</w:t>
      </w:r>
    </w:p>
    <w:p w14:paraId="7E995169" w14:textId="6B91A805" w:rsidR="006B29DF" w:rsidRPr="006B29DF" w:rsidRDefault="009032BA" w:rsidP="009032BA">
      <w:pPr>
        <w:pStyle w:val="Instructions1"/>
        <w:numPr>
          <w:ilvl w:val="1"/>
          <w:numId w:val="1"/>
        </w:numPr>
        <w:spacing w:before="60" w:afterLines="60" w:after="144" w:line="240" w:lineRule="atLeast"/>
      </w:pPr>
      <w:r w:rsidRPr="009032BA">
        <w:t>La livraison devra faire l’objet au préalable d’une prise de rendez-vous avec les personnels en charge de la réception au WTD52 à effectuer au moins 48 heures à l’avance.</w:t>
      </w:r>
      <w:r w:rsidR="006B29DF" w:rsidRPr="006B29DF">
        <w:t>&lt;Facultatif&gt;</w:t>
      </w:r>
    </w:p>
    <w:p w14:paraId="5AD52DFE" w14:textId="77777777" w:rsidR="00A03F04" w:rsidRDefault="00A03F04" w:rsidP="00933F22">
      <w:pPr>
        <w:pStyle w:val="Titre2"/>
        <w:numPr>
          <w:ilvl w:val="1"/>
          <w:numId w:val="1"/>
        </w:numPr>
        <w:spacing w:before="480" w:after="240" w:line="240" w:lineRule="atLeast"/>
      </w:pPr>
      <w:r>
        <w:t>Transfert de propriété – Transfert de risques</w:t>
      </w:r>
    </w:p>
    <w:p w14:paraId="52303DD8" w14:textId="517073F8" w:rsidR="005D1369" w:rsidRDefault="00A03F04" w:rsidP="000F130A">
      <w:pPr>
        <w:pStyle w:val="Corpsdetexte"/>
        <w:spacing w:before="60" w:afterLines="60" w:after="144" w:line="240" w:lineRule="atLeast"/>
        <w:ind w:left="0"/>
      </w:pPr>
      <w:r>
        <w:t xml:space="preserve">Le transfert de </w:t>
      </w:r>
      <w:r w:rsidR="00023DD5">
        <w:t xml:space="preserve">propriété et des risques </w:t>
      </w:r>
      <w:r w:rsidR="005D65EB">
        <w:t>de l’équipement</w:t>
      </w:r>
      <w:r w:rsidR="00023DD5">
        <w:t xml:space="preserve"> </w:t>
      </w:r>
      <w:r>
        <w:t xml:space="preserve">se fait à la </w:t>
      </w:r>
      <w:r w:rsidR="00D26150">
        <w:t xml:space="preserve">date de </w:t>
      </w:r>
      <w:r w:rsidR="00023DD5">
        <w:t>livraison sur le site d</w:t>
      </w:r>
      <w:r w:rsidR="0017409A">
        <w:t>u CEA de GRAMAT</w:t>
      </w:r>
      <w:r>
        <w:t>.</w:t>
      </w:r>
    </w:p>
    <w:p w14:paraId="1FC168CE" w14:textId="77777777" w:rsidR="005E7373" w:rsidRPr="009A02D6" w:rsidRDefault="005E7373" w:rsidP="00933F22">
      <w:pPr>
        <w:pStyle w:val="Titre2"/>
        <w:numPr>
          <w:ilvl w:val="1"/>
          <w:numId w:val="1"/>
        </w:numPr>
        <w:spacing w:before="480" w:after="240" w:line="240" w:lineRule="atLeast"/>
      </w:pPr>
      <w:r>
        <w:t>Obligations du Titulaire</w:t>
      </w:r>
    </w:p>
    <w:p w14:paraId="59DE5870" w14:textId="77777777" w:rsidR="005E7373" w:rsidRPr="00DD25C5" w:rsidRDefault="005E7373" w:rsidP="00DE4BE1">
      <w:pPr>
        <w:pStyle w:val="Titre2"/>
        <w:numPr>
          <w:ilvl w:val="2"/>
          <w:numId w:val="1"/>
        </w:numPr>
        <w:tabs>
          <w:tab w:val="left" w:pos="567"/>
        </w:tabs>
        <w:spacing w:before="60" w:afterLines="60" w:after="144" w:line="240" w:lineRule="atLeast"/>
        <w:rPr>
          <w:b w:val="0"/>
          <w:i/>
        </w:rPr>
      </w:pPr>
      <w:r>
        <w:rPr>
          <w:b w:val="0"/>
          <w:i/>
        </w:rPr>
        <w:tab/>
      </w:r>
      <w:r w:rsidRPr="00DD25C5">
        <w:rPr>
          <w:b w:val="0"/>
          <w:i/>
        </w:rPr>
        <w:t>Obligation générale de résultat</w:t>
      </w:r>
    </w:p>
    <w:p w14:paraId="41F3A3F8" w14:textId="77777777" w:rsidR="005E7373" w:rsidRDefault="005E7373" w:rsidP="00DE4BE1">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des niveaux de service définis par le Cahier des Charges </w:t>
      </w:r>
      <w:r>
        <w:t xml:space="preserve">et </w:t>
      </w:r>
      <w:r w:rsidRPr="00AD4A06">
        <w:t>attendus par le CEA</w:t>
      </w:r>
      <w:r>
        <w:t xml:space="preserve"> et à assurer l'encadrement du personnel qu'il affecte à l'exécution de la prestation</w:t>
      </w:r>
      <w:r w:rsidRPr="00AD4A06">
        <w:t>.</w:t>
      </w:r>
    </w:p>
    <w:p w14:paraId="3AE62E6C" w14:textId="77777777" w:rsidR="005E7373" w:rsidRDefault="005E7373" w:rsidP="00DE4BE1">
      <w:pPr>
        <w:pStyle w:val="Corpsdetexte"/>
        <w:spacing w:before="60" w:afterLines="60" w:after="144" w:line="240" w:lineRule="atLeast"/>
        <w:ind w:left="0"/>
      </w:pPr>
      <w:r>
        <w:t>Le Titulaire s’engage également à affecter du personnel compétent, en quantité suffisante (notamment en terme de qualification), pour effectuer la prestation relative au présent marché.</w:t>
      </w:r>
    </w:p>
    <w:p w14:paraId="2B8FAA18" w14:textId="77777777" w:rsidR="005E7373" w:rsidRPr="00DD25C5" w:rsidRDefault="005E7373" w:rsidP="00933F22">
      <w:pPr>
        <w:pStyle w:val="Titre2"/>
        <w:numPr>
          <w:ilvl w:val="2"/>
          <w:numId w:val="1"/>
        </w:numPr>
        <w:tabs>
          <w:tab w:val="left" w:pos="567"/>
        </w:tabs>
        <w:spacing w:before="360" w:after="240" w:line="240" w:lineRule="atLeast"/>
        <w:rPr>
          <w:b w:val="0"/>
          <w:i/>
        </w:rPr>
      </w:pPr>
      <w:r>
        <w:rPr>
          <w:b w:val="0"/>
          <w:i/>
        </w:rPr>
        <w:tab/>
      </w:r>
      <w:r w:rsidRPr="00DD25C5">
        <w:rPr>
          <w:b w:val="0"/>
          <w:i/>
        </w:rPr>
        <w:t>Obligation de conseil</w:t>
      </w:r>
    </w:p>
    <w:p w14:paraId="417D31C9" w14:textId="77777777" w:rsidR="005E7373" w:rsidRDefault="005E7373" w:rsidP="00DE4BE1">
      <w:pPr>
        <w:pStyle w:val="Corpsdetexte"/>
        <w:spacing w:before="60" w:afterLines="60" w:after="144" w:line="240" w:lineRule="atLeast"/>
        <w:ind w:left="0"/>
      </w:pPr>
      <w:r>
        <w:t>Le Titulaire reconnaît être tenu à une obligation de conseil et de mise en garde vis-à-vis du CEA.</w:t>
      </w:r>
    </w:p>
    <w:p w14:paraId="7AEBC867" w14:textId="77777777" w:rsidR="00DE4BE1" w:rsidRDefault="005E7373" w:rsidP="00407E05">
      <w:pPr>
        <w:pStyle w:val="Corpsdetexte"/>
        <w:spacing w:before="60" w:afterLines="60" w:after="144" w:line="240" w:lineRule="atLeast"/>
        <w:ind w:left="0"/>
        <w:rPr>
          <w:rFonts w:cs="Arial"/>
        </w:rPr>
      </w:pPr>
      <w:r w:rsidRPr="0035003C">
        <w:t>Le Titulaire est expressément tenu au fur et à mesure de l'exécution des prestations qui</w:t>
      </w:r>
      <w:r w:rsidR="00E55B0E">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65CA7FF1" w14:textId="77777777" w:rsidR="00344842" w:rsidRDefault="00344842" w:rsidP="00344842">
      <w:pPr>
        <w:pStyle w:val="Titre2"/>
        <w:numPr>
          <w:ilvl w:val="1"/>
          <w:numId w:val="1"/>
        </w:numPr>
        <w:spacing w:before="480" w:after="240" w:line="240" w:lineRule="atLeast"/>
      </w:pPr>
      <w:r>
        <w:t xml:space="preserve">Protection de l’environnement </w:t>
      </w:r>
    </w:p>
    <w:p w14:paraId="249B3B83" w14:textId="77777777" w:rsidR="00344842" w:rsidRDefault="00344842" w:rsidP="00344842">
      <w:pPr>
        <w:spacing w:after="124"/>
        <w:ind w:left="-5" w:right="14"/>
      </w:pPr>
      <w:r>
        <w:t xml:space="preserve">Le Titulaire s’engage dans le cadre de l’exécution des travaux à :  </w:t>
      </w:r>
    </w:p>
    <w:p w14:paraId="7246C6D6" w14:textId="77777777" w:rsidR="00344842" w:rsidRDefault="00344842" w:rsidP="0017409A">
      <w:pPr>
        <w:numPr>
          <w:ilvl w:val="0"/>
          <w:numId w:val="18"/>
        </w:numPr>
        <w:spacing w:line="276" w:lineRule="auto"/>
        <w:ind w:right="14" w:hanging="360"/>
        <w:jc w:val="both"/>
      </w:pPr>
      <w:r>
        <w:t xml:space="preserve">Limiter les déchets (emballages) ; </w:t>
      </w:r>
    </w:p>
    <w:p w14:paraId="2046ED11" w14:textId="77777777" w:rsidR="00344842" w:rsidRDefault="00344842" w:rsidP="0017409A">
      <w:pPr>
        <w:numPr>
          <w:ilvl w:val="0"/>
          <w:numId w:val="18"/>
        </w:numPr>
        <w:spacing w:line="276" w:lineRule="auto"/>
        <w:ind w:right="14" w:hanging="360"/>
        <w:jc w:val="both"/>
      </w:pPr>
      <w:r>
        <w:t xml:space="preserve">Effectuer un tri à la source des déchets (assurer leur traçabilité et les évacuer vers les filières agréées en privilégiant le recyclage ou la valorisation) ; </w:t>
      </w:r>
    </w:p>
    <w:p w14:paraId="5C015940" w14:textId="77777777" w:rsidR="00344842" w:rsidRDefault="00344842" w:rsidP="0017409A">
      <w:pPr>
        <w:numPr>
          <w:ilvl w:val="0"/>
          <w:numId w:val="18"/>
        </w:numPr>
        <w:spacing w:line="276" w:lineRule="auto"/>
        <w:ind w:right="14" w:hanging="360"/>
        <w:jc w:val="both"/>
      </w:pPr>
      <w:r>
        <w:t xml:space="preserve">Limiter l’impact sur les ressources (en préservant la qualité et la quantité de l’eau), </w:t>
      </w:r>
    </w:p>
    <w:p w14:paraId="2F7DF07C" w14:textId="31557EC6" w:rsidR="00344842" w:rsidRDefault="00344842" w:rsidP="0017409A">
      <w:pPr>
        <w:numPr>
          <w:ilvl w:val="0"/>
          <w:numId w:val="18"/>
        </w:numPr>
        <w:spacing w:line="276" w:lineRule="auto"/>
        <w:ind w:right="14" w:hanging="360"/>
        <w:jc w:val="both"/>
      </w:pPr>
      <w:r>
        <w:t xml:space="preserve">Limiter les consommations électriques </w:t>
      </w:r>
      <w:r w:rsidR="009032BA">
        <w:t>et autres fluides et énergies</w:t>
      </w:r>
      <w:r>
        <w:t xml:space="preserve">. </w:t>
      </w:r>
    </w:p>
    <w:p w14:paraId="0D7F9AFE" w14:textId="77777777" w:rsidR="00344842" w:rsidRDefault="00344842" w:rsidP="00344842">
      <w:pPr>
        <w:spacing w:after="109"/>
        <w:ind w:left="-5" w:right="14"/>
      </w:pPr>
      <w:r>
        <w:t xml:space="preserve">Le Titulaire met en œuvre tous les moyens nécessaires au respect de la réglementation relative à la pollution et à la protection de l’environnement. </w:t>
      </w:r>
    </w:p>
    <w:p w14:paraId="7369C2DC" w14:textId="6190DA86" w:rsidR="00344842" w:rsidRDefault="00344842" w:rsidP="00344842">
      <w:pPr>
        <w:spacing w:after="233"/>
        <w:ind w:left="-5" w:right="14"/>
      </w:pPr>
      <w:r>
        <w:t xml:space="preserve">En cas d’incidence avérée de l’activité du Titulaire sur l’environnement, ce dernier assurera la réparation du préjudice à ses frais exclusifs. </w:t>
      </w:r>
    </w:p>
    <w:p w14:paraId="0D1C374D" w14:textId="5D7036A0" w:rsidR="00270608" w:rsidRDefault="00270608" w:rsidP="00270608">
      <w:pPr>
        <w:spacing w:after="233"/>
        <w:ind w:left="-5" w:right="14"/>
        <w:jc w:val="both"/>
      </w:pPr>
      <w:r>
        <w:t>Afin de minimiser l’impact environnemental des prestations, les équipements sont reconditionnés.</w:t>
      </w:r>
    </w:p>
    <w:p w14:paraId="34EC7D81" w14:textId="77777777" w:rsidR="00270608" w:rsidRPr="00407E05" w:rsidRDefault="00270608" w:rsidP="00270608">
      <w:pPr>
        <w:spacing w:after="233"/>
        <w:ind w:left="-5" w:right="14"/>
        <w:jc w:val="both"/>
      </w:pPr>
    </w:p>
    <w:p w14:paraId="3B6561CA" w14:textId="4156F62C" w:rsidR="00CF30B4" w:rsidRPr="00F60FAC" w:rsidRDefault="00CF30B4" w:rsidP="00933F22">
      <w:pPr>
        <w:pStyle w:val="Titre1"/>
        <w:numPr>
          <w:ilvl w:val="0"/>
          <w:numId w:val="1"/>
        </w:numPr>
        <w:spacing w:before="600" w:after="240" w:line="240" w:lineRule="atLeast"/>
        <w:ind w:left="0"/>
      </w:pPr>
      <w:bookmarkStart w:id="96" w:name="_Toc294093856"/>
      <w:bookmarkStart w:id="97" w:name="_Toc211607627"/>
      <w:r w:rsidRPr="00F60FAC">
        <w:lastRenderedPageBreak/>
        <w:t>LIVRABLES</w:t>
      </w:r>
      <w:bookmarkEnd w:id="96"/>
      <w:bookmarkEnd w:id="97"/>
    </w:p>
    <w:p w14:paraId="0F3DBA72" w14:textId="442B81BE" w:rsidR="00270608" w:rsidRDefault="00344842" w:rsidP="00344842">
      <w:pPr>
        <w:ind w:right="14"/>
        <w:jc w:val="both"/>
      </w:pPr>
      <w:bookmarkStart w:id="98" w:name="_Toc330894129"/>
      <w:bookmarkStart w:id="99" w:name="_Toc330894991"/>
      <w:bookmarkStart w:id="100" w:name="_Toc330896226"/>
      <w:bookmarkStart w:id="101" w:name="_Toc342564324"/>
      <w:bookmarkStart w:id="102" w:name="_Toc347908841"/>
      <w:bookmarkStart w:id="103" w:name="_Toc347912386"/>
      <w:bookmarkStart w:id="104" w:name="_Toc360246352"/>
      <w:bookmarkStart w:id="105" w:name="_Toc362150760"/>
      <w:bookmarkStart w:id="106" w:name="_Toc362228102"/>
      <w:bookmarkStart w:id="107" w:name="_Toc370804750"/>
      <w:bookmarkStart w:id="108" w:name="_Toc371945563"/>
      <w:bookmarkStart w:id="109" w:name="_Toc372689463"/>
      <w:bookmarkStart w:id="110" w:name="_Toc388789679"/>
      <w:bookmarkStart w:id="111" w:name="_Toc388837616"/>
      <w:bookmarkStart w:id="112" w:name="_Toc36006492"/>
      <w:bookmarkStart w:id="113" w:name="_Toc294093870"/>
      <w:r>
        <w:t xml:space="preserve">Tous les dossiers remis par le Titulaire sont réalisés au(x) format(s) suivant(s) (ou strictement compatibles) : </w:t>
      </w:r>
    </w:p>
    <w:p w14:paraId="6D7165E4" w14:textId="4607DB11" w:rsidR="00344842" w:rsidRDefault="00344842" w:rsidP="00344842">
      <w:pPr>
        <w:ind w:left="345" w:right="14" w:firstLine="363"/>
        <w:jc w:val="both"/>
      </w:pPr>
      <w:r>
        <w:t>- Microsoft OFFICE 201</w:t>
      </w:r>
      <w:r w:rsidR="005D65EB">
        <w:t>6</w:t>
      </w:r>
      <w:r>
        <w:t xml:space="preserve"> ; </w:t>
      </w:r>
    </w:p>
    <w:p w14:paraId="325EE027" w14:textId="77777777" w:rsidR="00344842" w:rsidRDefault="00344842" w:rsidP="00344842">
      <w:pPr>
        <w:ind w:left="345" w:right="14" w:firstLine="363"/>
        <w:jc w:val="both"/>
      </w:pPr>
      <w:r>
        <w:t xml:space="preserve">- Adobe Acrobat PDF. </w:t>
      </w:r>
    </w:p>
    <w:p w14:paraId="7CCA099D" w14:textId="77777777" w:rsidR="00344842" w:rsidRDefault="00344842" w:rsidP="00344842">
      <w:pPr>
        <w:ind w:left="345" w:right="14" w:firstLine="363"/>
        <w:jc w:val="both"/>
      </w:pPr>
    </w:p>
    <w:p w14:paraId="35FD4AA8" w14:textId="798C9748" w:rsidR="00344842" w:rsidRDefault="00344842" w:rsidP="00344842">
      <w:pPr>
        <w:spacing w:after="50"/>
        <w:ind w:left="-5" w:right="14"/>
        <w:jc w:val="both"/>
      </w:pPr>
      <w:r>
        <w:t xml:space="preserve">Le Titulaire prévoit à ses frais et risques la reprise de l’ensemble des livrables en fonction des remarques du CEA. </w:t>
      </w:r>
    </w:p>
    <w:p w14:paraId="5125DDA1" w14:textId="6A5DA708" w:rsidR="00F41248" w:rsidRDefault="00F41248" w:rsidP="00933F22">
      <w:pPr>
        <w:pStyle w:val="Titre1"/>
        <w:numPr>
          <w:ilvl w:val="0"/>
          <w:numId w:val="1"/>
        </w:numPr>
        <w:spacing w:before="600" w:after="240" w:line="240" w:lineRule="atLeast"/>
        <w:ind w:left="0"/>
      </w:pPr>
      <w:bookmarkStart w:id="114" w:name="_Toc211607628"/>
      <w:r>
        <w:t>Responsabilité – Assurances</w:t>
      </w:r>
      <w:bookmarkEnd w:id="114"/>
    </w:p>
    <w:p w14:paraId="34B45815" w14:textId="77777777" w:rsidR="005D1369" w:rsidRDefault="006D20DC" w:rsidP="00DE4BE1">
      <w:pPr>
        <w:spacing w:before="60" w:afterLines="60" w:after="144" w:line="240" w:lineRule="atLeast"/>
        <w:rPr>
          <w:rFonts w:cs="Arial"/>
          <w:bCs/>
          <w:szCs w:val="26"/>
        </w:rPr>
      </w:pPr>
      <w:bookmarkStart w:id="115" w:name="_Toc53050801"/>
      <w:bookmarkStart w:id="116" w:name="_Toc53479589"/>
      <w:bookmarkStart w:id="117" w:name="_Toc54016749"/>
      <w:bookmarkStart w:id="118" w:name="_Toc54017374"/>
      <w:bookmarkStart w:id="119" w:name="_Toc54165084"/>
      <w:bookmarkStart w:id="120" w:name="_Toc54697837"/>
      <w:bookmarkStart w:id="121" w:name="_Toc71291252"/>
      <w:bookmarkStart w:id="122" w:name="_Toc71292673"/>
      <w:bookmarkStart w:id="123" w:name="_Toc71629314"/>
      <w:bookmarkStart w:id="124" w:name="_Toc81406632"/>
      <w:r w:rsidRPr="00C06B9D">
        <w:rPr>
          <w:rFonts w:cs="Arial"/>
          <w:bCs/>
          <w:szCs w:val="26"/>
        </w:rPr>
        <w:t>Le chapitre 12 des CGA est applicable.</w:t>
      </w:r>
      <w:bookmarkEnd w:id="115"/>
      <w:bookmarkEnd w:id="116"/>
      <w:bookmarkEnd w:id="117"/>
      <w:bookmarkEnd w:id="118"/>
      <w:bookmarkEnd w:id="119"/>
      <w:bookmarkEnd w:id="120"/>
      <w:bookmarkEnd w:id="121"/>
      <w:bookmarkEnd w:id="122"/>
      <w:bookmarkEnd w:id="123"/>
      <w:bookmarkEnd w:id="124"/>
    </w:p>
    <w:p w14:paraId="05A3FB5E" w14:textId="6436D6AB" w:rsidR="00A127DB" w:rsidRPr="00A127DB" w:rsidRDefault="00A127DB" w:rsidP="00933F22">
      <w:pPr>
        <w:pStyle w:val="Titre1"/>
        <w:numPr>
          <w:ilvl w:val="0"/>
          <w:numId w:val="1"/>
        </w:numPr>
        <w:spacing w:before="600" w:after="240" w:line="240" w:lineRule="atLeast"/>
        <w:ind w:left="0"/>
      </w:pPr>
      <w:bookmarkStart w:id="125" w:name="_Toc211607629"/>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A127DB">
        <w:t>Confidentialité</w:t>
      </w:r>
      <w:r w:rsidR="0017409A">
        <w:t xml:space="preserve"> et protection de l’information</w:t>
      </w:r>
      <w:bookmarkEnd w:id="125"/>
    </w:p>
    <w:p w14:paraId="7FB1F55A" w14:textId="7332BC44" w:rsidR="0017409A" w:rsidRPr="00A834C2" w:rsidRDefault="0017409A" w:rsidP="0017409A">
      <w:pPr>
        <w:pStyle w:val="Corpsdetexte"/>
        <w:spacing w:before="60" w:after="120" w:line="240" w:lineRule="atLeast"/>
        <w:ind w:left="0"/>
        <w:rPr>
          <w:bCs/>
          <w:iCs/>
        </w:rPr>
      </w:pPr>
      <w:bookmarkStart w:id="126" w:name="_Toc225667660"/>
      <w:bookmarkStart w:id="127" w:name="_Toc230058948"/>
      <w:bookmarkStart w:id="128" w:name="_Toc289681144"/>
      <w:r>
        <w:rPr>
          <w:bCs/>
          <w:iCs/>
        </w:rPr>
        <w:t>12</w:t>
      </w:r>
      <w:r w:rsidRPr="00A834C2">
        <w:rPr>
          <w:bCs/>
          <w:iCs/>
        </w:rPr>
        <w:t>.1</w:t>
      </w:r>
      <w:r w:rsidRPr="00A834C2">
        <w:rPr>
          <w:bCs/>
          <w:iCs/>
        </w:rPr>
        <w:tab/>
        <w:t>Le Titulaire s’engage à protéger la confidentialité des informations ou supports du CEA dans les conditions définies à l’article 11 des CGA. Les informations ou supports du CEA portant les mentions « diffusion limitée » ou « confidentiel + portée</w:t>
      </w:r>
      <w:r w:rsidRPr="00A834C2">
        <w:rPr>
          <w:bCs/>
          <w:iCs/>
        </w:rPr>
        <w:footnoteReference w:id="1"/>
      </w:r>
      <w:r w:rsidRPr="00A834C2">
        <w:rPr>
          <w:bCs/>
          <w:iCs/>
        </w:rPr>
        <w:t> » sont des Informations Confidentielles.</w:t>
      </w:r>
    </w:p>
    <w:p w14:paraId="691E7C8C" w14:textId="57308E48" w:rsidR="0017409A" w:rsidRPr="00A834C2" w:rsidRDefault="0017409A" w:rsidP="0017409A">
      <w:pPr>
        <w:pStyle w:val="Corpsdetexte"/>
        <w:spacing w:before="60" w:after="120" w:line="240" w:lineRule="atLeast"/>
        <w:ind w:left="0"/>
        <w:rPr>
          <w:bCs/>
          <w:iCs/>
        </w:rPr>
      </w:pPr>
      <w:r>
        <w:rPr>
          <w:bCs/>
          <w:iCs/>
        </w:rPr>
        <w:t>12</w:t>
      </w:r>
      <w:r w:rsidRPr="00A834C2">
        <w:rPr>
          <w:bCs/>
          <w:iCs/>
        </w:rPr>
        <w:t>.2</w:t>
      </w:r>
      <w:r w:rsidRPr="00A834C2">
        <w:rPr>
          <w:bCs/>
          <w:iCs/>
        </w:rPr>
        <w:tab/>
        <w:t>Si le Marché implique l’échange d’informations ou supports portant la mention « Diffusion Restreinte » entre le CEA et le Titulaire, les conditions définies par les paragraphes infra s’appliquent.</w:t>
      </w:r>
    </w:p>
    <w:p w14:paraId="519CF4A1" w14:textId="77777777" w:rsidR="0017409A" w:rsidRDefault="0017409A" w:rsidP="0017409A">
      <w:pPr>
        <w:pStyle w:val="Corpsdetexte"/>
        <w:spacing w:before="60" w:after="240" w:line="240" w:lineRule="atLeast"/>
        <w:ind w:left="0"/>
        <w:rPr>
          <w:bCs/>
          <w:iCs/>
        </w:rPr>
      </w:pPr>
      <w:r w:rsidRPr="00A834C2">
        <w:rPr>
          <w:bCs/>
          <w:iCs/>
        </w:rPr>
        <w:t>Le Marché est un marché qui implique l’accès ou la détention d’Informations ou Supports Protégés (ISP) de niveau maximum Diffusion Restreinte, au sens de l’arrêté du 15 mars 2021 du Ministère des armées portant approbation de l’Instruction Ministérielle n° 900 (IM 900) sur la protection du secret et des informations Diffusion Restreinte et sensibles, ainsi qu’au sens de de l’arrêté du 9 août 2021 portant approbation de l’Instruction Générale Interministérielle n° 1300 sur la protection du secret de la défense nationale (ci-après dénommée « IGI 1300 »).</w:t>
      </w:r>
    </w:p>
    <w:p w14:paraId="0D61A24D" w14:textId="77777777" w:rsidR="0017409A" w:rsidRPr="00A834C2" w:rsidRDefault="0017409A" w:rsidP="0017409A">
      <w:pPr>
        <w:pStyle w:val="Corpsdetexte"/>
        <w:spacing w:before="60" w:after="120" w:line="240" w:lineRule="atLeast"/>
        <w:ind w:left="0"/>
        <w:rPr>
          <w:bCs/>
          <w:iCs/>
        </w:rPr>
      </w:pPr>
      <w:r w:rsidRPr="00A834C2">
        <w:rPr>
          <w:bCs/>
          <w:iCs/>
        </w:rPr>
        <w:t>1.</w:t>
      </w:r>
      <w:r>
        <w:rPr>
          <w:bCs/>
          <w:iCs/>
        </w:rPr>
        <w:t xml:space="preserve"> </w:t>
      </w:r>
      <w:r w:rsidRPr="00A834C2">
        <w:rPr>
          <w:bCs/>
          <w:iCs/>
        </w:rPr>
        <w:t>En application</w:t>
      </w:r>
      <w:r w:rsidRPr="00A834C2" w:rsidDel="00060581">
        <w:rPr>
          <w:bCs/>
          <w:iCs/>
        </w:rPr>
        <w:t xml:space="preserve"> </w:t>
      </w:r>
      <w:r w:rsidRPr="00A834C2">
        <w:rPr>
          <w:bCs/>
          <w:iCs/>
        </w:rPr>
        <w:t>des dispositions législatives et réglementaires en matière de protection du secret de la défense nationale, le Titulaire s'engage à prendre toutes les mesures utiles pour assurer lors de l'exécution du Marché la protection des Informations ou Supports Protégés (ISP), qu’il sera amené à gérer dans le cadre de l’exécution du Marché.</w:t>
      </w:r>
    </w:p>
    <w:p w14:paraId="759C2755" w14:textId="77777777" w:rsidR="0017409A" w:rsidRPr="00A834C2" w:rsidRDefault="0017409A" w:rsidP="0017409A">
      <w:pPr>
        <w:pStyle w:val="Corpsdetexte"/>
        <w:spacing w:before="60" w:after="120" w:line="240" w:lineRule="atLeast"/>
        <w:ind w:left="0"/>
        <w:rPr>
          <w:bCs/>
          <w:iCs/>
        </w:rPr>
      </w:pPr>
      <w:r>
        <w:rPr>
          <w:bCs/>
          <w:iCs/>
        </w:rPr>
        <w:t xml:space="preserve">2. </w:t>
      </w:r>
      <w:r w:rsidRPr="00A834C2">
        <w:rPr>
          <w:bCs/>
          <w:iCs/>
        </w:rPr>
        <w:t>Le Titulaire reconnaît :</w:t>
      </w:r>
    </w:p>
    <w:p w14:paraId="029DCD09" w14:textId="77777777" w:rsidR="0017409A" w:rsidRPr="00A834C2" w:rsidRDefault="0017409A" w:rsidP="0017409A">
      <w:pPr>
        <w:pStyle w:val="Corpsdetexte"/>
        <w:numPr>
          <w:ilvl w:val="0"/>
          <w:numId w:val="20"/>
        </w:numPr>
        <w:spacing w:before="60" w:after="120" w:line="240" w:lineRule="atLeast"/>
        <w:rPr>
          <w:bCs/>
          <w:iCs/>
        </w:rPr>
      </w:pPr>
      <w:r w:rsidRPr="00A834C2">
        <w:rPr>
          <w:bCs/>
          <w:iCs/>
        </w:rPr>
        <w:t>avoir pris connaissance :</w:t>
      </w:r>
    </w:p>
    <w:p w14:paraId="7ACF8E22" w14:textId="77777777" w:rsidR="0017409A" w:rsidRPr="00A834C2" w:rsidRDefault="0017409A" w:rsidP="0017409A">
      <w:pPr>
        <w:pStyle w:val="Corpsdetexte"/>
        <w:numPr>
          <w:ilvl w:val="0"/>
          <w:numId w:val="19"/>
        </w:numPr>
        <w:spacing w:before="60" w:after="120" w:line="240" w:lineRule="atLeast"/>
        <w:rPr>
          <w:bCs/>
          <w:iCs/>
        </w:rPr>
      </w:pPr>
      <w:r w:rsidRPr="00A834C2">
        <w:rPr>
          <w:bCs/>
          <w:iCs/>
        </w:rPr>
        <w:t>de l’arrêté du 9 août 2021 portant approbation de l’Instruction Générale Interministérielle n° 1300 sur la protection du secret de la défense nationale (ci-après dénommée « IGI 1300 »),</w:t>
      </w:r>
    </w:p>
    <w:p w14:paraId="078CB395" w14:textId="77777777" w:rsidR="0017409A" w:rsidRPr="00A834C2" w:rsidRDefault="0017409A" w:rsidP="0017409A">
      <w:pPr>
        <w:pStyle w:val="Corpsdetexte"/>
        <w:numPr>
          <w:ilvl w:val="0"/>
          <w:numId w:val="19"/>
        </w:numPr>
        <w:spacing w:before="60" w:after="120" w:line="240" w:lineRule="atLeast"/>
        <w:rPr>
          <w:bCs/>
          <w:iCs/>
        </w:rPr>
      </w:pPr>
      <w:r w:rsidRPr="00A834C2">
        <w:rPr>
          <w:bCs/>
          <w:iCs/>
        </w:rPr>
        <w:t>de l’arrêté du 15 mars 2021 du Ministère des armées portant approbation de l’Instruction Ministérielle n° 900 (IM 900) sur la protection du secret et des informations Diffusion Restreinte et sensibles,</w:t>
      </w:r>
    </w:p>
    <w:p w14:paraId="3BD1FDAC" w14:textId="77777777" w:rsidR="0017409A" w:rsidRPr="00A834C2" w:rsidRDefault="0017409A" w:rsidP="0017409A">
      <w:pPr>
        <w:pStyle w:val="Corpsdetexte"/>
        <w:numPr>
          <w:ilvl w:val="0"/>
          <w:numId w:val="19"/>
        </w:numPr>
        <w:spacing w:before="60" w:after="120" w:line="240" w:lineRule="atLeast"/>
        <w:rPr>
          <w:bCs/>
          <w:iCs/>
        </w:rPr>
      </w:pPr>
      <w:r w:rsidRPr="00A834C2">
        <w:rPr>
          <w:bCs/>
          <w:iCs/>
        </w:rPr>
        <w:t>de l’Instruction interministérielle n°901/SGDSN/ANSSI du 28 janvier 2015 relative à la protection des systèmes d’information sensibles (ou « II 901 »),</w:t>
      </w:r>
    </w:p>
    <w:p w14:paraId="01FD7F36" w14:textId="77777777" w:rsidR="0017409A" w:rsidRPr="00A834C2" w:rsidRDefault="0017409A" w:rsidP="0017409A">
      <w:pPr>
        <w:pStyle w:val="Corpsdetexte"/>
        <w:numPr>
          <w:ilvl w:val="0"/>
          <w:numId w:val="19"/>
        </w:numPr>
        <w:spacing w:before="60" w:after="120" w:line="240" w:lineRule="atLeast"/>
        <w:rPr>
          <w:bCs/>
          <w:iCs/>
        </w:rPr>
      </w:pPr>
      <w:r w:rsidRPr="00A834C2">
        <w:rPr>
          <w:bCs/>
          <w:iCs/>
        </w:rPr>
        <w:t>des Dispositions applicables aux Titulaires de marchés passés par le CEA/DAM en matière de protection de l’information Diffusion Restreinte, référencées SYM S02XX SJD DIR 23000188, dans leur version applicable.</w:t>
      </w:r>
    </w:p>
    <w:p w14:paraId="7505F848" w14:textId="77777777" w:rsidR="0017409A" w:rsidRPr="00A834C2" w:rsidRDefault="0017409A" w:rsidP="0017409A">
      <w:pPr>
        <w:pStyle w:val="Corpsdetexte"/>
        <w:numPr>
          <w:ilvl w:val="0"/>
          <w:numId w:val="20"/>
        </w:numPr>
        <w:spacing w:before="60" w:after="120" w:line="240" w:lineRule="atLeast"/>
        <w:rPr>
          <w:bCs/>
          <w:iCs/>
        </w:rPr>
      </w:pPr>
      <w:r w:rsidRPr="00A834C2">
        <w:rPr>
          <w:bCs/>
          <w:iCs/>
        </w:rPr>
        <w:t>qu’il n’a pas à avoir accès ou détenir les Informations et/ou Supports Classifiés (ISC) couverts par le secret de la défense nationale.</w:t>
      </w:r>
    </w:p>
    <w:p w14:paraId="0112CECF" w14:textId="77777777" w:rsidR="0017409A" w:rsidRPr="00A834C2" w:rsidRDefault="0017409A" w:rsidP="0017409A">
      <w:pPr>
        <w:pStyle w:val="Corpsdetexte"/>
        <w:spacing w:before="60" w:after="120" w:line="240" w:lineRule="atLeast"/>
        <w:ind w:left="0"/>
        <w:rPr>
          <w:bCs/>
          <w:iCs/>
        </w:rPr>
      </w:pPr>
      <w:r>
        <w:rPr>
          <w:bCs/>
          <w:iCs/>
        </w:rPr>
        <w:lastRenderedPageBreak/>
        <w:t xml:space="preserve">3. </w:t>
      </w:r>
      <w:r w:rsidRPr="00A834C2">
        <w:rPr>
          <w:bCs/>
          <w:iCs/>
        </w:rPr>
        <w:t>Le Titulaire s’engage à assurer la confidentialité des ISP, portant la mention « Diffusion Restreinte », auxquels il a accès et/ou qu’il est amené à détenir pour l’exécution du Marché.</w:t>
      </w:r>
    </w:p>
    <w:p w14:paraId="49948DED" w14:textId="77777777" w:rsidR="0017409A" w:rsidRPr="00A834C2" w:rsidRDefault="0017409A" w:rsidP="0017409A">
      <w:pPr>
        <w:pStyle w:val="Corpsdetexte"/>
        <w:spacing w:before="60" w:after="120" w:line="240" w:lineRule="atLeast"/>
        <w:ind w:left="0"/>
        <w:rPr>
          <w:bCs/>
          <w:iCs/>
        </w:rPr>
      </w:pPr>
      <w:r w:rsidRPr="00A834C2">
        <w:rPr>
          <w:bCs/>
          <w:iCs/>
        </w:rPr>
        <w:t>Le Titulaire s’engage à ne pas divulguer à un tiers, communiquer ou publier en France et à l’étranger sous quelque forme que ce soit, même à titre de référence et de notoriété, sans l’autorisation préalable écrite du CEA, aucune information dont il a connaissance au cours de l’exécution dudit Marché en dehors des communications strictement nécessaires à son exécution.</w:t>
      </w:r>
    </w:p>
    <w:p w14:paraId="631595D0" w14:textId="77777777" w:rsidR="0017409A" w:rsidRPr="00A834C2" w:rsidRDefault="0017409A" w:rsidP="0017409A">
      <w:pPr>
        <w:pStyle w:val="Corpsdetexte"/>
        <w:spacing w:before="60" w:after="120" w:line="240" w:lineRule="atLeast"/>
        <w:ind w:left="0"/>
        <w:rPr>
          <w:bCs/>
          <w:iCs/>
        </w:rPr>
      </w:pPr>
      <w:r w:rsidRPr="00A834C2">
        <w:rPr>
          <w:bCs/>
          <w:iCs/>
        </w:rPr>
        <w:t>Le Titulaire doit informer ses sous-traitants de cette obligation de confidentialité et veiller à son application par ces derniers.</w:t>
      </w:r>
    </w:p>
    <w:p w14:paraId="4E213443" w14:textId="77777777" w:rsidR="0017409A" w:rsidRPr="00A834C2" w:rsidRDefault="0017409A" w:rsidP="0017409A">
      <w:pPr>
        <w:pStyle w:val="Corpsdetexte"/>
        <w:spacing w:before="60" w:after="240" w:line="240" w:lineRule="atLeast"/>
        <w:ind w:left="0"/>
        <w:rPr>
          <w:bCs/>
          <w:iCs/>
        </w:rPr>
      </w:pPr>
      <w:r w:rsidRPr="00A834C2">
        <w:rPr>
          <w:bCs/>
          <w:iCs/>
        </w:rPr>
        <w:t>Ne sont pas couverts par cette obligation de confidentialité les informations et documents déjà accessibles au public au moment où ils sont portés à la connaissance des Parties au Marché.</w:t>
      </w:r>
    </w:p>
    <w:p w14:paraId="6ADED72A" w14:textId="77777777" w:rsidR="0017409A" w:rsidRPr="00A834C2" w:rsidRDefault="0017409A" w:rsidP="0017409A">
      <w:pPr>
        <w:pStyle w:val="Corpsdetexte"/>
        <w:spacing w:before="60" w:after="120" w:line="240" w:lineRule="atLeast"/>
        <w:ind w:left="0"/>
        <w:rPr>
          <w:bCs/>
          <w:iCs/>
        </w:rPr>
      </w:pPr>
      <w:r>
        <w:rPr>
          <w:bCs/>
          <w:iCs/>
        </w:rPr>
        <w:t xml:space="preserve">4. </w:t>
      </w:r>
      <w:r w:rsidRPr="00A834C2">
        <w:rPr>
          <w:bCs/>
          <w:iCs/>
        </w:rPr>
        <w:t xml:space="preserve">Le Titulaire reconnaît avoir fait signer une déclaration individuelle à l’ensemble du personnel (non habilité) appelé sous sa responsabilité à un titre quelconque à intervenir pour son compte pour exécuter les prestations. Par ce document, le personnel atteste : </w:t>
      </w:r>
    </w:p>
    <w:p w14:paraId="01F14486" w14:textId="77777777" w:rsidR="0017409A" w:rsidRPr="00A834C2" w:rsidRDefault="0017409A" w:rsidP="0017409A">
      <w:pPr>
        <w:pStyle w:val="Corpsdetexte"/>
        <w:numPr>
          <w:ilvl w:val="0"/>
          <w:numId w:val="20"/>
        </w:numPr>
        <w:spacing w:before="60" w:after="120" w:line="240" w:lineRule="atLeast"/>
        <w:rPr>
          <w:bCs/>
          <w:iCs/>
        </w:rPr>
      </w:pPr>
      <w:r w:rsidRPr="00A834C2">
        <w:rPr>
          <w:bCs/>
          <w:iCs/>
        </w:rPr>
        <w:t>avoir pris connaissance :</w:t>
      </w:r>
    </w:p>
    <w:p w14:paraId="1FDE6947" w14:textId="77777777" w:rsidR="0017409A" w:rsidRPr="00A834C2" w:rsidRDefault="0017409A" w:rsidP="0017409A">
      <w:pPr>
        <w:pStyle w:val="Corpsdetexte"/>
        <w:numPr>
          <w:ilvl w:val="0"/>
          <w:numId w:val="19"/>
        </w:numPr>
        <w:spacing w:before="60" w:after="120" w:line="240" w:lineRule="atLeast"/>
        <w:rPr>
          <w:bCs/>
          <w:iCs/>
        </w:rPr>
      </w:pPr>
      <w:r w:rsidRPr="00A834C2">
        <w:rPr>
          <w:bCs/>
          <w:iCs/>
        </w:rPr>
        <w:t>de l’IGI 1300 sur la protection du secret de la défense nationale ;</w:t>
      </w:r>
    </w:p>
    <w:p w14:paraId="32797CCC" w14:textId="77777777" w:rsidR="0017409A" w:rsidRPr="00A834C2" w:rsidRDefault="0017409A" w:rsidP="0017409A">
      <w:pPr>
        <w:pStyle w:val="Corpsdetexte"/>
        <w:numPr>
          <w:ilvl w:val="0"/>
          <w:numId w:val="19"/>
        </w:numPr>
        <w:spacing w:before="60" w:after="120" w:line="240" w:lineRule="atLeast"/>
        <w:rPr>
          <w:bCs/>
          <w:iCs/>
        </w:rPr>
      </w:pPr>
      <w:r w:rsidRPr="00A834C2">
        <w:rPr>
          <w:bCs/>
          <w:iCs/>
        </w:rPr>
        <w:t>de l’arrêté du 15 mars 2021 du Ministère des armées portant approbation de l’Instruction Ministérielle n° 900 (IM 900) sur la protection du secret et des informations Diffusion restreinte et sensibles.</w:t>
      </w:r>
    </w:p>
    <w:p w14:paraId="79B56AD5" w14:textId="77777777" w:rsidR="0017409A" w:rsidRPr="00A834C2" w:rsidRDefault="0017409A" w:rsidP="0017409A">
      <w:pPr>
        <w:pStyle w:val="Corpsdetexte"/>
        <w:numPr>
          <w:ilvl w:val="0"/>
          <w:numId w:val="20"/>
        </w:numPr>
        <w:spacing w:before="60" w:after="120" w:line="240" w:lineRule="atLeast"/>
        <w:rPr>
          <w:bCs/>
          <w:iCs/>
        </w:rPr>
      </w:pPr>
      <w:r w:rsidRPr="00A834C2">
        <w:rPr>
          <w:bCs/>
          <w:iCs/>
        </w:rPr>
        <w:t>de l’obligation qui lui est faite de tenir confidentiels tous les ISP de niveau Diffusion Restreinte qu’il serait amené à connaître ou à détenir ;</w:t>
      </w:r>
    </w:p>
    <w:p w14:paraId="3FD06D95" w14:textId="77777777" w:rsidR="0017409A" w:rsidRPr="00A834C2" w:rsidRDefault="0017409A" w:rsidP="0017409A">
      <w:pPr>
        <w:pStyle w:val="Corpsdetexte"/>
        <w:numPr>
          <w:ilvl w:val="0"/>
          <w:numId w:val="20"/>
        </w:numPr>
        <w:spacing w:before="60" w:after="120" w:line="240" w:lineRule="atLeast"/>
        <w:rPr>
          <w:bCs/>
          <w:iCs/>
        </w:rPr>
      </w:pPr>
      <w:r w:rsidRPr="00A834C2">
        <w:rPr>
          <w:bCs/>
          <w:iCs/>
        </w:rPr>
        <w:t xml:space="preserve">qu'il n'a pas, sous peine de poursuite pénale, à connaître ou détenir des Informations et/ou Supports Classifiés (ISC) couverts par le secret de la défense nationale. </w:t>
      </w:r>
    </w:p>
    <w:p w14:paraId="3A08BEE0" w14:textId="77777777" w:rsidR="0017409A" w:rsidRPr="00A834C2" w:rsidRDefault="0017409A" w:rsidP="0017409A">
      <w:pPr>
        <w:pStyle w:val="Corpsdetexte"/>
        <w:spacing w:before="60" w:after="120" w:line="240" w:lineRule="atLeast"/>
        <w:ind w:left="0"/>
        <w:rPr>
          <w:bCs/>
          <w:iCs/>
        </w:rPr>
      </w:pPr>
      <w:r w:rsidRPr="00A834C2">
        <w:rPr>
          <w:bCs/>
          <w:iCs/>
        </w:rPr>
        <w:t xml:space="preserve">Le Titulaire s'engage à ce que seuls les personnels ayant préalablement souscrit la déclaration précitée (ou le cas échéant des personnels habilités) accèdent aux ISP. Le Titulaire s'engage à présenter au CEA la ou les déclarations individuelles mentionnées ci-dessus sur simple demande du CEA. </w:t>
      </w:r>
    </w:p>
    <w:p w14:paraId="7C8F77BB" w14:textId="77777777" w:rsidR="0017409A" w:rsidRPr="00A834C2" w:rsidRDefault="0017409A" w:rsidP="0017409A">
      <w:pPr>
        <w:pStyle w:val="Corpsdetexte"/>
        <w:spacing w:before="60" w:after="120" w:line="240" w:lineRule="atLeast"/>
        <w:ind w:left="0"/>
        <w:rPr>
          <w:bCs/>
          <w:iCs/>
        </w:rPr>
      </w:pPr>
      <w:r w:rsidRPr="00A834C2">
        <w:rPr>
          <w:bCs/>
          <w:iCs/>
        </w:rPr>
        <w:t xml:space="preserve">Il ne peut être dérogé aux prescriptions ci-dessus, y compris en cas de remplacement inopiné, fortuit ou même urgent d’un personnel du Titulaire. </w:t>
      </w:r>
    </w:p>
    <w:p w14:paraId="26F13167" w14:textId="77777777" w:rsidR="0017409A" w:rsidRPr="00A834C2" w:rsidRDefault="0017409A" w:rsidP="0017409A">
      <w:pPr>
        <w:pStyle w:val="Corpsdetexte"/>
        <w:spacing w:before="60" w:after="240" w:line="240" w:lineRule="atLeast"/>
        <w:ind w:left="0"/>
        <w:rPr>
          <w:bCs/>
          <w:iCs/>
        </w:rPr>
      </w:pPr>
      <w:r w:rsidRPr="00A834C2">
        <w:rPr>
          <w:bCs/>
          <w:iCs/>
        </w:rPr>
        <w:t>Le Titulaire s’engage à respecter la confidentialité des informations ou supports transmis par le CEA et à répercuter à ses personnels cette obligation de confidentialité.</w:t>
      </w:r>
    </w:p>
    <w:p w14:paraId="0E0108A0" w14:textId="77777777" w:rsidR="0017409A" w:rsidRPr="00A834C2" w:rsidRDefault="0017409A" w:rsidP="0017409A">
      <w:pPr>
        <w:pStyle w:val="Corpsdetexte"/>
        <w:spacing w:before="60" w:after="120" w:line="240" w:lineRule="atLeast"/>
        <w:ind w:left="0"/>
        <w:rPr>
          <w:bCs/>
          <w:iCs/>
        </w:rPr>
      </w:pPr>
      <w:r>
        <w:rPr>
          <w:bCs/>
          <w:iCs/>
        </w:rPr>
        <w:t xml:space="preserve">5. </w:t>
      </w:r>
      <w:r w:rsidRPr="00A834C2">
        <w:rPr>
          <w:bCs/>
          <w:iCs/>
        </w:rPr>
        <w:t xml:space="preserve">Les échanges d’ISP de niveau Diffusion Restreinte par messagerie doivent impérativement faire l’objet d’un chiffrement par un moyen agréé par l’ANSSI (par exemple l’outil ZoneCentral ou « Zed » de la société PRIM’X Technologies ou l’outil ACID). </w:t>
      </w:r>
    </w:p>
    <w:p w14:paraId="58B48B2F" w14:textId="77777777" w:rsidR="0017409A" w:rsidRPr="00A834C2" w:rsidRDefault="0017409A" w:rsidP="0017409A">
      <w:pPr>
        <w:pStyle w:val="Corpsdetexte"/>
        <w:spacing w:before="60" w:after="120" w:line="240" w:lineRule="atLeast"/>
        <w:ind w:left="0"/>
        <w:rPr>
          <w:bCs/>
          <w:iCs/>
        </w:rPr>
      </w:pPr>
      <w:r w:rsidRPr="00A834C2">
        <w:rPr>
          <w:bCs/>
          <w:iCs/>
        </w:rPr>
        <w:t>S’agissant de la maîtrise des échanges et supports autorisés, les règles suivantes s’appliquent à tous les acteurs du Marché, le CEA, le Titulaire, y compris ses éventuels cotraitant(s) et/ou sous-traitant(s)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1357"/>
        <w:gridCol w:w="2335"/>
      </w:tblGrid>
      <w:tr w:rsidR="0017409A" w:rsidRPr="00A656CC" w14:paraId="0ADE7723" w14:textId="77777777" w:rsidTr="002D35A9">
        <w:trPr>
          <w:trHeight w:val="586"/>
          <w:jc w:val="center"/>
        </w:trPr>
        <w:tc>
          <w:tcPr>
            <w:tcW w:w="4808" w:type="dxa"/>
            <w:shd w:val="clear" w:color="auto" w:fill="auto"/>
            <w:vAlign w:val="center"/>
          </w:tcPr>
          <w:p w14:paraId="214C7898" w14:textId="77777777" w:rsidR="0017409A" w:rsidRPr="00A656CC" w:rsidRDefault="0017409A" w:rsidP="002D35A9">
            <w:pPr>
              <w:pStyle w:val="Corpsdetexte"/>
              <w:spacing w:before="60" w:after="120" w:line="240" w:lineRule="atLeast"/>
              <w:ind w:left="0"/>
              <w:rPr>
                <w:bCs/>
                <w:iCs/>
                <w:sz w:val="16"/>
              </w:rPr>
            </w:pPr>
          </w:p>
        </w:tc>
        <w:tc>
          <w:tcPr>
            <w:tcW w:w="1357" w:type="dxa"/>
            <w:shd w:val="clear" w:color="auto" w:fill="auto"/>
            <w:vAlign w:val="center"/>
          </w:tcPr>
          <w:p w14:paraId="0DBB35FD"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DIFFUSION RESTREINTE</w:t>
            </w:r>
          </w:p>
        </w:tc>
        <w:tc>
          <w:tcPr>
            <w:tcW w:w="2335" w:type="dxa"/>
            <w:shd w:val="clear" w:color="auto" w:fill="auto"/>
            <w:vAlign w:val="center"/>
          </w:tcPr>
          <w:p w14:paraId="6212EB6C"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DIFFUSION LIMITEE OU CONFIDENTIEL + portée (ex « DIFFUSION ORDINAIRE »)</w:t>
            </w:r>
          </w:p>
        </w:tc>
      </w:tr>
      <w:tr w:rsidR="0017409A" w:rsidRPr="00A656CC" w14:paraId="03F00462" w14:textId="77777777" w:rsidTr="002D35A9">
        <w:trPr>
          <w:trHeight w:val="231"/>
          <w:jc w:val="center"/>
        </w:trPr>
        <w:tc>
          <w:tcPr>
            <w:tcW w:w="4808" w:type="dxa"/>
            <w:shd w:val="clear" w:color="auto" w:fill="auto"/>
            <w:vAlign w:val="center"/>
          </w:tcPr>
          <w:p w14:paraId="138D3895" w14:textId="77777777" w:rsidR="0017409A" w:rsidRPr="00A656CC" w:rsidRDefault="0017409A" w:rsidP="002D35A9">
            <w:pPr>
              <w:pStyle w:val="Corpsdetexte"/>
              <w:spacing w:before="60" w:after="120" w:line="240" w:lineRule="atLeast"/>
              <w:ind w:left="0"/>
              <w:rPr>
                <w:bCs/>
                <w:iCs/>
                <w:sz w:val="16"/>
              </w:rPr>
            </w:pPr>
            <w:r w:rsidRPr="00A656CC">
              <w:rPr>
                <w:bCs/>
                <w:iCs/>
                <w:sz w:val="16"/>
              </w:rPr>
              <w:t>Messagerie électronique</w:t>
            </w:r>
          </w:p>
        </w:tc>
        <w:tc>
          <w:tcPr>
            <w:tcW w:w="1357" w:type="dxa"/>
            <w:vMerge w:val="restart"/>
            <w:shd w:val="clear" w:color="auto" w:fill="auto"/>
            <w:vAlign w:val="center"/>
          </w:tcPr>
          <w:p w14:paraId="2BC06ED1"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w:t>
            </w:r>
          </w:p>
        </w:tc>
        <w:tc>
          <w:tcPr>
            <w:tcW w:w="2335" w:type="dxa"/>
            <w:vMerge w:val="restart"/>
            <w:shd w:val="clear" w:color="auto" w:fill="auto"/>
            <w:vAlign w:val="center"/>
          </w:tcPr>
          <w:p w14:paraId="106814BB"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 quand la sensibilité le nécessite (accord préalable CEA avant diffusion)</w:t>
            </w:r>
          </w:p>
        </w:tc>
      </w:tr>
      <w:tr w:rsidR="0017409A" w:rsidRPr="00A656CC" w14:paraId="0845ADBE" w14:textId="77777777" w:rsidTr="002D35A9">
        <w:trPr>
          <w:trHeight w:val="95"/>
          <w:jc w:val="center"/>
        </w:trPr>
        <w:tc>
          <w:tcPr>
            <w:tcW w:w="4808" w:type="dxa"/>
            <w:shd w:val="clear" w:color="auto" w:fill="auto"/>
            <w:vAlign w:val="center"/>
          </w:tcPr>
          <w:p w14:paraId="29E4CACA" w14:textId="77777777" w:rsidR="0017409A" w:rsidRPr="00A656CC" w:rsidRDefault="0017409A" w:rsidP="002D35A9">
            <w:pPr>
              <w:pStyle w:val="Corpsdetexte"/>
              <w:spacing w:before="60" w:after="120" w:line="240" w:lineRule="atLeast"/>
              <w:ind w:left="0"/>
              <w:rPr>
                <w:bCs/>
                <w:iCs/>
                <w:sz w:val="16"/>
              </w:rPr>
            </w:pPr>
            <w:r w:rsidRPr="00A656CC">
              <w:rPr>
                <w:bCs/>
                <w:iCs/>
                <w:sz w:val="16"/>
              </w:rPr>
              <w:t>Plateformes web collaboratives CEA</w:t>
            </w:r>
          </w:p>
        </w:tc>
        <w:tc>
          <w:tcPr>
            <w:tcW w:w="1357" w:type="dxa"/>
            <w:vMerge/>
            <w:shd w:val="clear" w:color="auto" w:fill="auto"/>
            <w:vAlign w:val="center"/>
          </w:tcPr>
          <w:p w14:paraId="49448126" w14:textId="77777777" w:rsidR="0017409A" w:rsidRPr="00A656CC" w:rsidRDefault="0017409A" w:rsidP="002D35A9">
            <w:pPr>
              <w:pStyle w:val="Corpsdetexte"/>
              <w:spacing w:before="60" w:after="120" w:line="240" w:lineRule="atLeast"/>
              <w:ind w:left="0"/>
              <w:jc w:val="center"/>
              <w:rPr>
                <w:bCs/>
                <w:iCs/>
                <w:sz w:val="16"/>
              </w:rPr>
            </w:pPr>
          </w:p>
        </w:tc>
        <w:tc>
          <w:tcPr>
            <w:tcW w:w="2335" w:type="dxa"/>
            <w:vMerge/>
            <w:shd w:val="clear" w:color="auto" w:fill="auto"/>
            <w:vAlign w:val="center"/>
          </w:tcPr>
          <w:p w14:paraId="641B5982"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100FF667" w14:textId="77777777" w:rsidTr="002D35A9">
        <w:trPr>
          <w:trHeight w:val="88"/>
          <w:jc w:val="center"/>
        </w:trPr>
        <w:tc>
          <w:tcPr>
            <w:tcW w:w="4808" w:type="dxa"/>
            <w:shd w:val="clear" w:color="auto" w:fill="auto"/>
            <w:vAlign w:val="center"/>
          </w:tcPr>
          <w:p w14:paraId="7426F982" w14:textId="77777777" w:rsidR="0017409A" w:rsidRPr="00A656CC" w:rsidRDefault="0017409A" w:rsidP="002D35A9">
            <w:pPr>
              <w:pStyle w:val="Corpsdetexte"/>
              <w:spacing w:before="60" w:after="120" w:line="240" w:lineRule="atLeast"/>
              <w:ind w:left="0"/>
              <w:rPr>
                <w:bCs/>
                <w:iCs/>
                <w:sz w:val="16"/>
              </w:rPr>
            </w:pPr>
            <w:r w:rsidRPr="00A656CC">
              <w:rPr>
                <w:bCs/>
                <w:iCs/>
                <w:sz w:val="16"/>
              </w:rPr>
              <w:t>Zone de partage FTP fournie par le CEA</w:t>
            </w:r>
          </w:p>
        </w:tc>
        <w:tc>
          <w:tcPr>
            <w:tcW w:w="1357" w:type="dxa"/>
            <w:vMerge/>
            <w:shd w:val="clear" w:color="auto" w:fill="auto"/>
            <w:vAlign w:val="center"/>
          </w:tcPr>
          <w:p w14:paraId="163EE5DE" w14:textId="77777777" w:rsidR="0017409A" w:rsidRPr="00A656CC" w:rsidRDefault="0017409A" w:rsidP="002D35A9">
            <w:pPr>
              <w:pStyle w:val="Corpsdetexte"/>
              <w:spacing w:before="60" w:after="120" w:line="240" w:lineRule="atLeast"/>
              <w:ind w:left="0"/>
              <w:jc w:val="center"/>
              <w:rPr>
                <w:bCs/>
                <w:iCs/>
                <w:sz w:val="16"/>
              </w:rPr>
            </w:pPr>
          </w:p>
        </w:tc>
        <w:tc>
          <w:tcPr>
            <w:tcW w:w="2335" w:type="dxa"/>
            <w:vMerge/>
            <w:shd w:val="clear" w:color="auto" w:fill="auto"/>
            <w:vAlign w:val="center"/>
          </w:tcPr>
          <w:p w14:paraId="06053005"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52D69305" w14:textId="77777777" w:rsidTr="002D35A9">
        <w:trPr>
          <w:trHeight w:val="79"/>
          <w:jc w:val="center"/>
        </w:trPr>
        <w:tc>
          <w:tcPr>
            <w:tcW w:w="4808" w:type="dxa"/>
            <w:shd w:val="clear" w:color="auto" w:fill="auto"/>
            <w:vAlign w:val="center"/>
          </w:tcPr>
          <w:p w14:paraId="4F6C84F0" w14:textId="77777777" w:rsidR="0017409A" w:rsidRPr="00A656CC" w:rsidRDefault="0017409A" w:rsidP="002D35A9">
            <w:pPr>
              <w:pStyle w:val="Corpsdetexte"/>
              <w:spacing w:before="60" w:after="120" w:line="240" w:lineRule="atLeast"/>
              <w:ind w:left="0"/>
              <w:rPr>
                <w:bCs/>
                <w:iCs/>
                <w:sz w:val="16"/>
              </w:rPr>
            </w:pPr>
            <w:r w:rsidRPr="00A656CC">
              <w:rPr>
                <w:bCs/>
                <w:iCs/>
                <w:sz w:val="16"/>
              </w:rPr>
              <w:t>En attachement visioconférence CEA</w:t>
            </w:r>
          </w:p>
        </w:tc>
        <w:tc>
          <w:tcPr>
            <w:tcW w:w="1357" w:type="dxa"/>
            <w:vMerge/>
            <w:shd w:val="clear" w:color="auto" w:fill="auto"/>
            <w:vAlign w:val="center"/>
          </w:tcPr>
          <w:p w14:paraId="1134DBE2" w14:textId="77777777" w:rsidR="0017409A" w:rsidRPr="00A656CC" w:rsidRDefault="0017409A" w:rsidP="002D35A9">
            <w:pPr>
              <w:pStyle w:val="Corpsdetexte"/>
              <w:spacing w:before="60" w:after="120" w:line="240" w:lineRule="atLeast"/>
              <w:ind w:left="0"/>
              <w:jc w:val="center"/>
              <w:rPr>
                <w:bCs/>
                <w:iCs/>
                <w:sz w:val="16"/>
              </w:rPr>
            </w:pPr>
          </w:p>
        </w:tc>
        <w:tc>
          <w:tcPr>
            <w:tcW w:w="2335" w:type="dxa"/>
            <w:vMerge/>
            <w:shd w:val="clear" w:color="auto" w:fill="auto"/>
            <w:vAlign w:val="center"/>
          </w:tcPr>
          <w:p w14:paraId="33E427C5"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7F7F36F2" w14:textId="77777777" w:rsidTr="002D35A9">
        <w:trPr>
          <w:trHeight w:val="227"/>
          <w:jc w:val="center"/>
        </w:trPr>
        <w:tc>
          <w:tcPr>
            <w:tcW w:w="4808" w:type="dxa"/>
            <w:shd w:val="clear" w:color="auto" w:fill="auto"/>
            <w:vAlign w:val="center"/>
          </w:tcPr>
          <w:p w14:paraId="0CD31A96" w14:textId="77777777" w:rsidR="0017409A" w:rsidRPr="00A656CC" w:rsidRDefault="0017409A" w:rsidP="002D35A9">
            <w:pPr>
              <w:pStyle w:val="Corpsdetexte"/>
              <w:spacing w:before="60" w:after="120" w:line="240" w:lineRule="atLeast"/>
              <w:ind w:left="0"/>
              <w:rPr>
                <w:bCs/>
                <w:iCs/>
                <w:sz w:val="16"/>
              </w:rPr>
            </w:pPr>
            <w:r w:rsidRPr="00A656CC">
              <w:rPr>
                <w:bCs/>
                <w:iCs/>
                <w:sz w:val="16"/>
              </w:rPr>
              <w:t>Plateformes d’échange Internet « Cloud » (Dropbox, Wetransfer, Google Drive, etc…)</w:t>
            </w:r>
          </w:p>
        </w:tc>
        <w:tc>
          <w:tcPr>
            <w:tcW w:w="3692" w:type="dxa"/>
            <w:gridSpan w:val="2"/>
            <w:vMerge w:val="restart"/>
            <w:shd w:val="clear" w:color="auto" w:fill="auto"/>
            <w:vAlign w:val="center"/>
          </w:tcPr>
          <w:p w14:paraId="19AF91F6"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 xml:space="preserve">Sous réserve que l’usage du service soit autorisé par le CEA DAM (OCSSI) </w:t>
            </w:r>
            <w:r w:rsidRPr="00A656CC">
              <w:rPr>
                <w:bCs/>
                <w:iCs/>
                <w:sz w:val="16"/>
              </w:rPr>
              <w:br/>
              <w:t>Conteneur chiffré</w:t>
            </w:r>
          </w:p>
        </w:tc>
      </w:tr>
      <w:tr w:rsidR="0017409A" w:rsidRPr="00A656CC" w14:paraId="259B1DE8" w14:textId="77777777" w:rsidTr="002D35A9">
        <w:trPr>
          <w:trHeight w:val="70"/>
          <w:jc w:val="center"/>
        </w:trPr>
        <w:tc>
          <w:tcPr>
            <w:tcW w:w="4808" w:type="dxa"/>
            <w:shd w:val="clear" w:color="auto" w:fill="auto"/>
            <w:vAlign w:val="center"/>
          </w:tcPr>
          <w:p w14:paraId="4E6BE50A" w14:textId="77777777" w:rsidR="0017409A" w:rsidRPr="00A656CC" w:rsidRDefault="0017409A" w:rsidP="002D35A9">
            <w:pPr>
              <w:pStyle w:val="Corpsdetexte"/>
              <w:spacing w:before="60" w:after="120" w:line="240" w:lineRule="atLeast"/>
              <w:ind w:left="0"/>
              <w:rPr>
                <w:bCs/>
                <w:iCs/>
                <w:sz w:val="16"/>
              </w:rPr>
            </w:pPr>
            <w:r w:rsidRPr="00A656CC">
              <w:rPr>
                <w:bCs/>
                <w:iCs/>
                <w:sz w:val="16"/>
              </w:rPr>
              <w:t>En attachement à un service externalisé (WebEx, etc…)</w:t>
            </w:r>
          </w:p>
        </w:tc>
        <w:tc>
          <w:tcPr>
            <w:tcW w:w="3692" w:type="dxa"/>
            <w:gridSpan w:val="2"/>
            <w:vMerge/>
            <w:shd w:val="clear" w:color="auto" w:fill="auto"/>
            <w:vAlign w:val="center"/>
          </w:tcPr>
          <w:p w14:paraId="1C3E85AE"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2EA04903" w14:textId="77777777" w:rsidTr="002D35A9">
        <w:trPr>
          <w:trHeight w:val="70"/>
          <w:jc w:val="center"/>
        </w:trPr>
        <w:tc>
          <w:tcPr>
            <w:tcW w:w="4808" w:type="dxa"/>
            <w:shd w:val="clear" w:color="auto" w:fill="auto"/>
            <w:vAlign w:val="center"/>
          </w:tcPr>
          <w:p w14:paraId="4AD721E0" w14:textId="77777777" w:rsidR="0017409A" w:rsidRPr="00A656CC" w:rsidRDefault="0017409A" w:rsidP="002D35A9">
            <w:pPr>
              <w:pStyle w:val="Corpsdetexte"/>
              <w:spacing w:before="60" w:after="120" w:line="240" w:lineRule="atLeast"/>
              <w:ind w:left="0"/>
              <w:rPr>
                <w:bCs/>
                <w:iCs/>
                <w:sz w:val="16"/>
              </w:rPr>
            </w:pPr>
            <w:r w:rsidRPr="00A656CC">
              <w:rPr>
                <w:bCs/>
                <w:iCs/>
                <w:sz w:val="16"/>
              </w:rPr>
              <w:lastRenderedPageBreak/>
              <w:t>Supports amovibles USB</w:t>
            </w:r>
          </w:p>
        </w:tc>
        <w:tc>
          <w:tcPr>
            <w:tcW w:w="1357" w:type="dxa"/>
            <w:vMerge w:val="restart"/>
            <w:shd w:val="clear" w:color="auto" w:fill="auto"/>
            <w:vAlign w:val="center"/>
          </w:tcPr>
          <w:p w14:paraId="3A3B6AFD"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w:t>
            </w:r>
          </w:p>
        </w:tc>
        <w:tc>
          <w:tcPr>
            <w:tcW w:w="2335" w:type="dxa"/>
            <w:vMerge w:val="restart"/>
            <w:shd w:val="clear" w:color="auto" w:fill="auto"/>
            <w:vAlign w:val="center"/>
          </w:tcPr>
          <w:p w14:paraId="148432DF"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 quand la sensibilité le nécessite (accord préalable CEA avant diffusion)</w:t>
            </w:r>
          </w:p>
        </w:tc>
      </w:tr>
      <w:tr w:rsidR="0017409A" w:rsidRPr="00A656CC" w14:paraId="62DFAB54" w14:textId="77777777" w:rsidTr="002D35A9">
        <w:trPr>
          <w:trHeight w:val="108"/>
          <w:jc w:val="center"/>
        </w:trPr>
        <w:tc>
          <w:tcPr>
            <w:tcW w:w="4808" w:type="dxa"/>
            <w:shd w:val="clear" w:color="auto" w:fill="auto"/>
            <w:vAlign w:val="center"/>
          </w:tcPr>
          <w:p w14:paraId="561DD42D" w14:textId="77777777" w:rsidR="0017409A" w:rsidRPr="00A656CC" w:rsidRDefault="0017409A" w:rsidP="002D35A9">
            <w:pPr>
              <w:pStyle w:val="Corpsdetexte"/>
              <w:spacing w:before="60" w:after="120" w:line="240" w:lineRule="atLeast"/>
              <w:ind w:left="0"/>
              <w:rPr>
                <w:bCs/>
                <w:iCs/>
                <w:sz w:val="16"/>
              </w:rPr>
            </w:pPr>
            <w:r w:rsidRPr="00A656CC">
              <w:rPr>
                <w:bCs/>
                <w:iCs/>
                <w:sz w:val="16"/>
              </w:rPr>
              <w:t>DVDrom ou CDrom</w:t>
            </w:r>
          </w:p>
        </w:tc>
        <w:tc>
          <w:tcPr>
            <w:tcW w:w="1357" w:type="dxa"/>
            <w:vMerge/>
            <w:shd w:val="clear" w:color="auto" w:fill="auto"/>
            <w:vAlign w:val="center"/>
          </w:tcPr>
          <w:p w14:paraId="5161A541" w14:textId="77777777" w:rsidR="0017409A" w:rsidRPr="00A656CC" w:rsidRDefault="0017409A" w:rsidP="002D35A9">
            <w:pPr>
              <w:pStyle w:val="Corpsdetexte"/>
              <w:spacing w:before="60" w:after="120" w:line="240" w:lineRule="atLeast"/>
              <w:ind w:left="0"/>
              <w:rPr>
                <w:bCs/>
                <w:iCs/>
                <w:sz w:val="16"/>
              </w:rPr>
            </w:pPr>
          </w:p>
        </w:tc>
        <w:tc>
          <w:tcPr>
            <w:tcW w:w="2335" w:type="dxa"/>
            <w:vMerge/>
            <w:shd w:val="clear" w:color="auto" w:fill="auto"/>
            <w:vAlign w:val="center"/>
          </w:tcPr>
          <w:p w14:paraId="2A0D7F76" w14:textId="77777777" w:rsidR="0017409A" w:rsidRPr="00A656CC" w:rsidRDefault="0017409A" w:rsidP="002D35A9">
            <w:pPr>
              <w:pStyle w:val="Corpsdetexte"/>
              <w:spacing w:before="60" w:after="120" w:line="240" w:lineRule="atLeast"/>
              <w:ind w:left="0"/>
              <w:rPr>
                <w:bCs/>
                <w:iCs/>
                <w:sz w:val="16"/>
              </w:rPr>
            </w:pPr>
          </w:p>
        </w:tc>
      </w:tr>
    </w:tbl>
    <w:p w14:paraId="39BCB113" w14:textId="77777777" w:rsidR="0017409A" w:rsidRPr="00A834C2" w:rsidRDefault="0017409A" w:rsidP="0017409A">
      <w:pPr>
        <w:pStyle w:val="Corpsdetexte"/>
        <w:spacing w:before="60" w:after="120" w:line="240" w:lineRule="atLeast"/>
        <w:ind w:left="0"/>
        <w:rPr>
          <w:bCs/>
          <w:iCs/>
        </w:rPr>
      </w:pPr>
      <w:r>
        <w:rPr>
          <w:bCs/>
          <w:iCs/>
        </w:rPr>
        <w:t xml:space="preserve">6. </w:t>
      </w:r>
      <w:r w:rsidRPr="00A834C2">
        <w:rPr>
          <w:bCs/>
          <w:iCs/>
        </w:rPr>
        <w:t xml:space="preserve">En cas de sous-traitance autorisée par le CEA, le Titulaire s’engage à ce que les entreprises sous-traitantes se conforment aux dispositions du présent article. </w:t>
      </w:r>
      <w:r>
        <w:rPr>
          <w:bCs/>
          <w:iCs/>
        </w:rPr>
        <w:tab/>
      </w:r>
      <w:r>
        <w:rPr>
          <w:bCs/>
          <w:iCs/>
        </w:rPr>
        <w:br/>
      </w:r>
      <w:r w:rsidRPr="00A834C2">
        <w:rPr>
          <w:bCs/>
          <w:iCs/>
        </w:rPr>
        <w:t xml:space="preserve">La sous-traitance de prestations du présent Marché est soumise à l’obtention préalable écrite par le Titulaire de l’autorisation du CEA. </w:t>
      </w:r>
    </w:p>
    <w:p w14:paraId="16E1ED89" w14:textId="116B71CE" w:rsidR="0017409A" w:rsidRDefault="0017409A" w:rsidP="0017409A">
      <w:pPr>
        <w:pStyle w:val="Corpsdetexte"/>
        <w:spacing w:before="60" w:after="240" w:line="240" w:lineRule="atLeast"/>
        <w:ind w:left="0"/>
        <w:rPr>
          <w:bCs/>
          <w:iCs/>
        </w:rPr>
      </w:pPr>
      <w:r>
        <w:rPr>
          <w:bCs/>
          <w:iCs/>
        </w:rPr>
        <w:t xml:space="preserve">7. </w:t>
      </w:r>
      <w:r w:rsidRPr="00A834C2">
        <w:rPr>
          <w:bCs/>
          <w:iCs/>
        </w:rPr>
        <w:t>Toute violation ou inobservation par le Titulaire ou ses sous-traitants des obligations découlant des paragraphes du présent article, même dans les cas où elles résultent d'une imprudence ou d'une négligence, peut entraîner la résiliation de plein droit du Marché, en totalité ou en partie, sans indemnité pour le Titulaire et sans préjudice des sanctions prévues par le code pénal.</w:t>
      </w:r>
    </w:p>
    <w:p w14:paraId="61F9A288" w14:textId="77777777" w:rsidR="000214CB" w:rsidRPr="00A834C2" w:rsidRDefault="000214CB" w:rsidP="0017409A">
      <w:pPr>
        <w:pStyle w:val="Corpsdetexte"/>
        <w:spacing w:before="60" w:after="240" w:line="240" w:lineRule="atLeast"/>
        <w:ind w:left="0"/>
        <w:rPr>
          <w:bCs/>
          <w:iCs/>
        </w:rPr>
      </w:pPr>
    </w:p>
    <w:p w14:paraId="74626D1E" w14:textId="77777777" w:rsidR="0017409A" w:rsidRPr="00A834C2" w:rsidRDefault="0017409A" w:rsidP="0017409A">
      <w:pPr>
        <w:pStyle w:val="Corpsdetexte"/>
        <w:spacing w:before="60" w:after="120" w:line="240" w:lineRule="atLeast"/>
        <w:ind w:left="0"/>
        <w:rPr>
          <w:bCs/>
          <w:iCs/>
        </w:rPr>
      </w:pPr>
      <w:r>
        <w:rPr>
          <w:bCs/>
          <w:iCs/>
        </w:rPr>
        <w:t xml:space="preserve">8. </w:t>
      </w:r>
      <w:r w:rsidRPr="00A834C2">
        <w:rPr>
          <w:bCs/>
          <w:iCs/>
        </w:rPr>
        <w:t>Restitution des informations et supports :</w:t>
      </w:r>
    </w:p>
    <w:p w14:paraId="7F011B9E" w14:textId="77777777" w:rsidR="0017409A" w:rsidRPr="00A834C2" w:rsidRDefault="0017409A" w:rsidP="0017409A">
      <w:pPr>
        <w:pStyle w:val="Corpsdetexte"/>
        <w:spacing w:before="60" w:after="120" w:line="240" w:lineRule="atLeast"/>
        <w:ind w:left="0"/>
        <w:rPr>
          <w:bCs/>
          <w:iCs/>
        </w:rPr>
      </w:pPr>
      <w:r w:rsidRPr="00A834C2">
        <w:rPr>
          <w:bCs/>
          <w:iCs/>
        </w:rPr>
        <w:t xml:space="preserve">A l’achèvement du Marché, sauf clause contractuelle explicite, le Titulaire s’engage à restituer au CEA, dans un délai convenu, la totalité des documents et supports transmis par le CEA ou émis au titre du présent Marché. </w:t>
      </w:r>
    </w:p>
    <w:p w14:paraId="688D8930" w14:textId="77777777" w:rsidR="0017409A" w:rsidRPr="00A834C2" w:rsidRDefault="0017409A" w:rsidP="0017409A">
      <w:pPr>
        <w:pStyle w:val="Corpsdetexte"/>
        <w:spacing w:before="60" w:after="240" w:line="240" w:lineRule="atLeast"/>
        <w:ind w:left="0"/>
        <w:rPr>
          <w:bCs/>
          <w:iCs/>
        </w:rPr>
      </w:pPr>
      <w:r w:rsidRPr="00A834C2">
        <w:rPr>
          <w:bCs/>
          <w:iCs/>
        </w:rPr>
        <w:t>Il s’engage également à détruire ces mêmes documents et fichiers numériques sur son système d’information ainsi que sur tout support de sauvegarde, à l’aide d’outils agréés par l’ANSSI.</w:t>
      </w:r>
    </w:p>
    <w:p w14:paraId="054C035A" w14:textId="69779A90" w:rsidR="005D1369" w:rsidRPr="0017409A" w:rsidRDefault="0017409A" w:rsidP="0017409A">
      <w:pPr>
        <w:pStyle w:val="Corpsdetexte"/>
        <w:spacing w:before="60" w:after="120" w:line="240" w:lineRule="atLeast"/>
        <w:ind w:left="0"/>
        <w:rPr>
          <w:bCs/>
          <w:iCs/>
        </w:rPr>
      </w:pPr>
      <w:r>
        <w:rPr>
          <w:bCs/>
          <w:iCs/>
        </w:rPr>
        <w:t xml:space="preserve">9. </w:t>
      </w:r>
      <w:r w:rsidRPr="00A834C2">
        <w:rPr>
          <w:bCs/>
          <w:iCs/>
        </w:rPr>
        <w:t xml:space="preserve">Si dans le cadre de l’exécution du Marché, le Titulaire est amené à se rendre dans une zone CEA abritant des ISC, le CEA pourra mener préalablement une enquête administrative. </w:t>
      </w:r>
      <w:r w:rsidR="005D1369">
        <w:br/>
      </w:r>
    </w:p>
    <w:p w14:paraId="50294BAB" w14:textId="77777777" w:rsidR="00EF498A" w:rsidRDefault="00EF498A" w:rsidP="00BB2558">
      <w:pPr>
        <w:pStyle w:val="Titre1"/>
        <w:numPr>
          <w:ilvl w:val="0"/>
          <w:numId w:val="1"/>
        </w:numPr>
        <w:spacing w:before="360" w:after="240" w:line="240" w:lineRule="atLeast"/>
        <w:ind w:left="0"/>
      </w:pPr>
      <w:bookmarkStart w:id="129" w:name="_Toc211607630"/>
      <w:r w:rsidRPr="00EF498A">
        <w:t>DROIT D’AUDIT DE MARCHE ET D’INSPECTION</w:t>
      </w:r>
      <w:bookmarkEnd w:id="129"/>
    </w:p>
    <w:p w14:paraId="5B48ACE5" w14:textId="77777777" w:rsidR="00EF498A" w:rsidRPr="00EF498A" w:rsidRDefault="00EF498A" w:rsidP="00BB2558">
      <w:pPr>
        <w:pStyle w:val="Titre2"/>
        <w:numPr>
          <w:ilvl w:val="1"/>
          <w:numId w:val="1"/>
        </w:numPr>
        <w:spacing w:before="60" w:after="240" w:line="240" w:lineRule="atLeast"/>
      </w:pPr>
      <w:bookmarkStart w:id="130" w:name="_Toc80272223"/>
      <w:r w:rsidRPr="00074CAA">
        <w:t>Audit de Marché</w:t>
      </w:r>
      <w:bookmarkEnd w:id="130"/>
    </w:p>
    <w:p w14:paraId="0E1DBBDD" w14:textId="474D784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faire des audits techniques et/ou financiers et/ou qualités et/ou managements et/ou sécurité, à tout moment</w:t>
      </w:r>
      <w:r w:rsidRPr="00D77C91">
        <w:rPr>
          <w:rFonts w:cs="Arial"/>
        </w:rPr>
        <w:t xml:space="preserve">. </w:t>
      </w:r>
    </w:p>
    <w:p w14:paraId="25BCCBA1"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mandater un cabinet pour auditer les documents présentés en fonction de la nature de l'audit, et, si nécessaire, compléter ceux-ci de façon à atteindre la visibilité indispensable à la connaissance de l'objet audité.</w:t>
      </w:r>
    </w:p>
    <w:p w14:paraId="56DC97C2" w14:textId="77777777" w:rsidR="00EF498A" w:rsidRPr="00074CAA" w:rsidRDefault="00EF498A" w:rsidP="00BB2558">
      <w:pPr>
        <w:pStyle w:val="Titre2"/>
        <w:numPr>
          <w:ilvl w:val="1"/>
          <w:numId w:val="1"/>
        </w:numPr>
        <w:spacing w:before="480" w:after="240" w:line="240" w:lineRule="atLeast"/>
      </w:pPr>
      <w:bookmarkStart w:id="131" w:name="_Toc80272224"/>
      <w:r w:rsidRPr="00074CAA">
        <w:t>Inspection</w:t>
      </w:r>
      <w:bookmarkEnd w:id="131"/>
    </w:p>
    <w:p w14:paraId="67B6D720"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 xml:space="preserve">En complément des dispositions </w:t>
      </w:r>
      <w:r w:rsidRPr="00276D43">
        <w:rPr>
          <w:rFonts w:cs="Arial"/>
        </w:rPr>
        <w:t>du chapitre</w:t>
      </w:r>
      <w:r w:rsidR="00FD06CC" w:rsidRPr="00276D43">
        <w:rPr>
          <w:rFonts w:cs="Arial"/>
        </w:rPr>
        <w:t xml:space="preserve"> 8</w:t>
      </w:r>
      <w:r w:rsidRPr="00276D43">
        <w:rPr>
          <w:rFonts w:cs="Arial"/>
        </w:rPr>
        <w:t xml:space="preserve"> et de l’article 21</w:t>
      </w:r>
      <w:r w:rsidR="00276D43" w:rsidRPr="00276D43">
        <w:rPr>
          <w:rFonts w:cs="Arial"/>
        </w:rPr>
        <w:t>.</w:t>
      </w:r>
      <w:r w:rsidR="00FD06CC" w:rsidRPr="00276D43">
        <w:rPr>
          <w:rFonts w:cs="Arial"/>
        </w:rPr>
        <w:t>3</w:t>
      </w:r>
      <w:r w:rsidR="00FD06CC" w:rsidRPr="00276D43">
        <w:rPr>
          <w:rFonts w:cs="Arial"/>
          <w:b/>
        </w:rPr>
        <w:t xml:space="preserve"> </w:t>
      </w:r>
      <w:r w:rsidRPr="00EF498A">
        <w:rPr>
          <w:rFonts w:cs="Arial"/>
        </w:rPr>
        <w:t>de ses Conditions Générales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14:paraId="6C67C4CF"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14:paraId="63F61F66" w14:textId="77777777" w:rsidR="00EF498A" w:rsidRPr="00074CAA" w:rsidRDefault="00EF498A" w:rsidP="00BB2558">
      <w:pPr>
        <w:pStyle w:val="Titre2"/>
        <w:numPr>
          <w:ilvl w:val="1"/>
          <w:numId w:val="1"/>
        </w:numPr>
        <w:spacing w:before="480" w:after="240" w:line="240" w:lineRule="atLeast"/>
      </w:pPr>
      <w:bookmarkStart w:id="132" w:name="_Toc80272225"/>
      <w:r w:rsidRPr="00074CAA">
        <w:t>Droit d’accès</w:t>
      </w:r>
      <w:bookmarkEnd w:id="132"/>
    </w:p>
    <w:p w14:paraId="741F82F7" w14:textId="77777777" w:rsidR="00ED0F5A" w:rsidRPr="00ED0F5A" w:rsidRDefault="00EF498A" w:rsidP="00ED0F5A">
      <w:pPr>
        <w:tabs>
          <w:tab w:val="center" w:pos="1985"/>
          <w:tab w:val="center" w:pos="6804"/>
        </w:tabs>
        <w:spacing w:before="60" w:afterLines="60" w:after="144" w:line="240" w:lineRule="atLeast"/>
        <w:jc w:val="both"/>
        <w:rPr>
          <w:rFonts w:cs="Arial"/>
        </w:rPr>
      </w:pPr>
      <w:r w:rsidRPr="00EF498A">
        <w:rPr>
          <w:rFonts w:cs="Arial"/>
        </w:rPr>
        <w:t xml:space="preserve">Pour la réalisation de l’audit et de l’inspection, le Titulaire ou ses sous-traitants doivent permettre, avec un préavis permettant d’établir les autorisations nécessaires, sans toutefois pouvoir excéder </w:t>
      </w:r>
      <w:r w:rsidRPr="00EF498A">
        <w:rPr>
          <w:rFonts w:cs="Arial"/>
        </w:rPr>
        <w:lastRenderedPageBreak/>
        <w:t>quinze (15) jours calendaires, l’accès au CEA et/ou ses représentants à l’ensemble des lieux de réalisation des prestations, sous réserve du respect des règles de sécurité et d’accès en vigueur sur le site du Titulaire, afin de vérifier la bonne exécution du Marché.</w:t>
      </w:r>
    </w:p>
    <w:p w14:paraId="77F021AF" w14:textId="77777777" w:rsidR="00EF498A" w:rsidRPr="00074CAA" w:rsidRDefault="00EF498A" w:rsidP="00BB2558">
      <w:pPr>
        <w:pStyle w:val="Titre2"/>
        <w:numPr>
          <w:ilvl w:val="1"/>
          <w:numId w:val="1"/>
        </w:numPr>
        <w:spacing w:before="480" w:after="240" w:line="240" w:lineRule="atLeast"/>
      </w:pPr>
      <w:bookmarkStart w:id="133" w:name="_Toc80272226"/>
      <w:r w:rsidRPr="00074CAA">
        <w:t>Obligations à transférer</w:t>
      </w:r>
      <w:bookmarkEnd w:id="133"/>
    </w:p>
    <w:p w14:paraId="5B38403B" w14:textId="27E0F6B6" w:rsidR="000214CB" w:rsidRDefault="00EF498A" w:rsidP="00DE4BE1">
      <w:pPr>
        <w:widowControl w:val="0"/>
        <w:spacing w:before="60" w:afterLines="60" w:after="144" w:line="240" w:lineRule="atLeast"/>
        <w:jc w:val="both"/>
        <w:rPr>
          <w:rFonts w:cs="Arial"/>
        </w:rPr>
      </w:pPr>
      <w:r w:rsidRPr="00EF498A">
        <w:rPr>
          <w:rFonts w:cs="Arial"/>
        </w:rPr>
        <w:t>Le Titulaire doit inclure dans les marchés avec ses principaux fournisseurs et sous-traitants</w:t>
      </w:r>
      <w:r w:rsidRPr="00EF498A">
        <w:rPr>
          <w:rFonts w:cs="Arial"/>
          <w:b/>
          <w:i/>
        </w:rPr>
        <w:t xml:space="preserve"> </w:t>
      </w:r>
      <w:r w:rsidRPr="00EF498A">
        <w:rPr>
          <w:rFonts w:cs="Arial"/>
        </w:rPr>
        <w:t>l’ensemble des dispositions du présent article.</w:t>
      </w:r>
    </w:p>
    <w:p w14:paraId="59D36F90" w14:textId="77777777" w:rsidR="00D521F4" w:rsidRPr="0054220B" w:rsidRDefault="00D521F4" w:rsidP="00BB2558">
      <w:pPr>
        <w:pStyle w:val="Titre1"/>
        <w:numPr>
          <w:ilvl w:val="0"/>
          <w:numId w:val="1"/>
        </w:numPr>
        <w:spacing w:before="600" w:after="240" w:line="240" w:lineRule="atLeast"/>
        <w:ind w:left="0"/>
      </w:pPr>
      <w:bookmarkStart w:id="134" w:name="_Toc225667665"/>
      <w:bookmarkStart w:id="135" w:name="_Toc230058952"/>
      <w:bookmarkStart w:id="136" w:name="_Toc211607631"/>
      <w:bookmarkEnd w:id="126"/>
      <w:bookmarkEnd w:id="127"/>
      <w:bookmarkEnd w:id="128"/>
      <w:r w:rsidRPr="0054220B">
        <w:t>PENALITES</w:t>
      </w:r>
      <w:bookmarkEnd w:id="134"/>
      <w:bookmarkEnd w:id="135"/>
      <w:bookmarkEnd w:id="136"/>
    </w:p>
    <w:tbl>
      <w:tblPr>
        <w:tblW w:w="8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693"/>
        <w:gridCol w:w="1602"/>
      </w:tblGrid>
      <w:tr w:rsidR="0005239E" w14:paraId="0BA4A78A" w14:textId="77777777" w:rsidTr="000214CB">
        <w:trPr>
          <w:trHeight w:val="433"/>
          <w:jc w:val="center"/>
        </w:trPr>
        <w:tc>
          <w:tcPr>
            <w:tcW w:w="4248" w:type="dxa"/>
            <w:shd w:val="clear" w:color="auto" w:fill="D9D9D9"/>
            <w:tcMar>
              <w:top w:w="0" w:type="dxa"/>
              <w:left w:w="70" w:type="dxa"/>
              <w:bottom w:w="0" w:type="dxa"/>
              <w:right w:w="70" w:type="dxa"/>
            </w:tcMar>
            <w:vAlign w:val="center"/>
            <w:hideMark/>
          </w:tcPr>
          <w:p w14:paraId="1F6BC07B" w14:textId="77777777" w:rsidR="0005239E" w:rsidRDefault="00D26150" w:rsidP="00DE4BE1">
            <w:pPr>
              <w:spacing w:before="60" w:afterLines="60" w:after="144" w:line="240" w:lineRule="atLeast"/>
              <w:jc w:val="center"/>
              <w:rPr>
                <w:b/>
                <w:bCs/>
                <w:color w:val="000000"/>
              </w:rPr>
            </w:pPr>
            <w:r>
              <w:rPr>
                <w:b/>
                <w:bCs/>
                <w:color w:val="000000"/>
              </w:rPr>
              <w:t>Ecart</w:t>
            </w:r>
          </w:p>
        </w:tc>
        <w:tc>
          <w:tcPr>
            <w:tcW w:w="2693" w:type="dxa"/>
            <w:shd w:val="clear" w:color="auto" w:fill="D9D9D9"/>
            <w:tcMar>
              <w:top w:w="0" w:type="dxa"/>
              <w:left w:w="70" w:type="dxa"/>
              <w:bottom w:w="0" w:type="dxa"/>
              <w:right w:w="70" w:type="dxa"/>
            </w:tcMar>
            <w:vAlign w:val="center"/>
            <w:hideMark/>
          </w:tcPr>
          <w:p w14:paraId="03C3E802" w14:textId="77777777" w:rsidR="0005239E" w:rsidRDefault="00D26150" w:rsidP="00DE4BE1">
            <w:pPr>
              <w:spacing w:before="60" w:afterLines="60" w:after="144" w:line="240" w:lineRule="atLeast"/>
              <w:jc w:val="center"/>
              <w:rPr>
                <w:b/>
                <w:bCs/>
                <w:color w:val="000000"/>
              </w:rPr>
            </w:pPr>
            <w:r>
              <w:rPr>
                <w:b/>
                <w:bCs/>
                <w:color w:val="000000"/>
              </w:rPr>
              <w:t>Montant de la pénalité</w:t>
            </w:r>
          </w:p>
        </w:tc>
        <w:tc>
          <w:tcPr>
            <w:tcW w:w="1602" w:type="dxa"/>
            <w:shd w:val="clear" w:color="auto" w:fill="D9D9D9"/>
            <w:tcMar>
              <w:top w:w="0" w:type="dxa"/>
              <w:left w:w="70" w:type="dxa"/>
              <w:bottom w:w="0" w:type="dxa"/>
              <w:right w:w="70" w:type="dxa"/>
            </w:tcMar>
            <w:vAlign w:val="center"/>
            <w:hideMark/>
          </w:tcPr>
          <w:p w14:paraId="0DA8467B" w14:textId="77777777" w:rsidR="0005239E" w:rsidRDefault="0005239E" w:rsidP="00DE4BE1">
            <w:pPr>
              <w:spacing w:before="60" w:afterLines="60" w:after="144" w:line="240" w:lineRule="atLeast"/>
              <w:jc w:val="center"/>
              <w:rPr>
                <w:b/>
                <w:bCs/>
                <w:color w:val="000000"/>
              </w:rPr>
            </w:pPr>
            <w:r>
              <w:rPr>
                <w:b/>
                <w:bCs/>
                <w:color w:val="000000"/>
              </w:rPr>
              <w:t>Observation</w:t>
            </w:r>
          </w:p>
        </w:tc>
      </w:tr>
      <w:tr w:rsidR="0005239E" w14:paraId="5D54FA4C" w14:textId="77777777" w:rsidTr="000214CB">
        <w:trPr>
          <w:trHeight w:val="411"/>
          <w:jc w:val="center"/>
        </w:trPr>
        <w:tc>
          <w:tcPr>
            <w:tcW w:w="4248" w:type="dxa"/>
            <w:tcMar>
              <w:top w:w="0" w:type="dxa"/>
              <w:left w:w="70" w:type="dxa"/>
              <w:bottom w:w="0" w:type="dxa"/>
              <w:right w:w="70" w:type="dxa"/>
            </w:tcMar>
            <w:vAlign w:val="center"/>
            <w:hideMark/>
          </w:tcPr>
          <w:p w14:paraId="46BC1E37" w14:textId="77777777" w:rsidR="0005239E" w:rsidRDefault="0005239E" w:rsidP="00856131">
            <w:pPr>
              <w:spacing w:before="60" w:afterLines="60" w:after="144" w:line="240" w:lineRule="atLeast"/>
              <w:jc w:val="center"/>
              <w:rPr>
                <w:color w:val="000000"/>
              </w:rPr>
            </w:pPr>
            <w:r>
              <w:rPr>
                <w:color w:val="000000"/>
              </w:rPr>
              <w:t>Non-respect d</w:t>
            </w:r>
            <w:r w:rsidR="00FE7342">
              <w:rPr>
                <w:color w:val="000000"/>
              </w:rPr>
              <w:t>es dispositions</w:t>
            </w:r>
            <w:r>
              <w:rPr>
                <w:color w:val="000000"/>
              </w:rPr>
              <w:t xml:space="preserve"> contractuelle</w:t>
            </w:r>
            <w:r w:rsidR="00FE7342">
              <w:rPr>
                <w:color w:val="000000"/>
              </w:rPr>
              <w:t>s</w:t>
            </w:r>
          </w:p>
        </w:tc>
        <w:tc>
          <w:tcPr>
            <w:tcW w:w="2693" w:type="dxa"/>
            <w:tcMar>
              <w:top w:w="0" w:type="dxa"/>
              <w:left w:w="70" w:type="dxa"/>
              <w:bottom w:w="0" w:type="dxa"/>
              <w:right w:w="70" w:type="dxa"/>
            </w:tcMar>
            <w:vAlign w:val="center"/>
            <w:hideMark/>
          </w:tcPr>
          <w:p w14:paraId="39E00FF4" w14:textId="77777777" w:rsidR="0005239E" w:rsidRDefault="00FE7342" w:rsidP="007D525F">
            <w:pPr>
              <w:spacing w:before="60" w:afterLines="60" w:after="144" w:line="240" w:lineRule="atLeast"/>
              <w:jc w:val="center"/>
              <w:rPr>
                <w:color w:val="000000"/>
              </w:rPr>
            </w:pPr>
            <w:r>
              <w:rPr>
                <w:color w:val="000000"/>
              </w:rPr>
              <w:t>3</w:t>
            </w:r>
            <w:r w:rsidR="0005239E">
              <w:rPr>
                <w:color w:val="000000"/>
              </w:rPr>
              <w:t>00 €</w:t>
            </w:r>
          </w:p>
        </w:tc>
        <w:tc>
          <w:tcPr>
            <w:tcW w:w="1602" w:type="dxa"/>
            <w:tcMar>
              <w:top w:w="0" w:type="dxa"/>
              <w:left w:w="70" w:type="dxa"/>
              <w:bottom w:w="0" w:type="dxa"/>
              <w:right w:w="70" w:type="dxa"/>
            </w:tcMar>
            <w:vAlign w:val="center"/>
            <w:hideMark/>
          </w:tcPr>
          <w:p w14:paraId="63D0D3AA" w14:textId="77777777" w:rsidR="0005239E" w:rsidRDefault="0005239E" w:rsidP="007D525F">
            <w:pPr>
              <w:spacing w:before="60" w:afterLines="60" w:after="144" w:line="240" w:lineRule="atLeast"/>
              <w:jc w:val="center"/>
              <w:rPr>
                <w:color w:val="000000"/>
              </w:rPr>
            </w:pPr>
            <w:r>
              <w:rPr>
                <w:color w:val="000000"/>
              </w:rPr>
              <w:t>par constat</w:t>
            </w:r>
          </w:p>
        </w:tc>
      </w:tr>
    </w:tbl>
    <w:p w14:paraId="38754506" w14:textId="77777777" w:rsidR="00635501" w:rsidRDefault="00635501" w:rsidP="00BB2558">
      <w:pPr>
        <w:pStyle w:val="Titre2"/>
        <w:numPr>
          <w:ilvl w:val="1"/>
          <w:numId w:val="1"/>
        </w:numPr>
        <w:spacing w:before="480" w:after="240" w:line="240" w:lineRule="atLeast"/>
      </w:pPr>
      <w:r>
        <w:t>Caractère des pénalités</w:t>
      </w:r>
    </w:p>
    <w:p w14:paraId="05E5D093" w14:textId="77777777" w:rsidR="007A4350" w:rsidRPr="00D079F6" w:rsidRDefault="007A4350" w:rsidP="000F130A">
      <w:pPr>
        <w:pStyle w:val="Corpsdetexte"/>
        <w:spacing w:before="0" w:after="120" w:line="240" w:lineRule="atLeast"/>
        <w:ind w:left="0"/>
        <w:rPr>
          <w:spacing w:val="-2"/>
        </w:rPr>
      </w:pPr>
      <w:r w:rsidRPr="007A4350">
        <w:rPr>
          <w:bCs/>
          <w:iCs/>
        </w:rPr>
        <w:t>Les pénalités</w:t>
      </w:r>
      <w:r w:rsidR="00C230E6">
        <w:rPr>
          <w:bCs/>
          <w:iCs/>
        </w:rPr>
        <w:t xml:space="preserve"> sont</w:t>
      </w:r>
      <w:r w:rsidR="000F130A">
        <w:rPr>
          <w:bCs/>
          <w:iCs/>
        </w:rPr>
        <w:t> </w:t>
      </w:r>
      <w:r w:rsidR="00F146D1">
        <w:rPr>
          <w:spacing w:val="-2"/>
        </w:rPr>
        <w:t>non</w:t>
      </w:r>
      <w:r w:rsidR="00D367C9" w:rsidRPr="007A4350">
        <w:rPr>
          <w:spacing w:val="-2"/>
        </w:rPr>
        <w:t xml:space="preserve"> libératoire</w:t>
      </w:r>
      <w:r w:rsidR="00F146D1">
        <w:rPr>
          <w:spacing w:val="-2"/>
        </w:rPr>
        <w:t>s,</w:t>
      </w:r>
      <w:r w:rsidR="000F130A">
        <w:rPr>
          <w:spacing w:val="-2"/>
        </w:rPr>
        <w:t xml:space="preserve"> </w:t>
      </w:r>
      <w:r w:rsidRPr="007A4350">
        <w:rPr>
          <w:spacing w:val="-2"/>
        </w:rPr>
        <w:t xml:space="preserve">applicables </w:t>
      </w:r>
      <w:r w:rsidR="00D367C9" w:rsidRPr="007A4350">
        <w:rPr>
          <w:spacing w:val="-2"/>
        </w:rPr>
        <w:t>sans mise en demeure préalable</w:t>
      </w:r>
      <w:r w:rsidR="00D367C9">
        <w:rPr>
          <w:spacing w:val="-2"/>
        </w:rPr>
        <w:t>,</w:t>
      </w:r>
      <w:r w:rsidR="00D367C9" w:rsidRPr="007A4350">
        <w:rPr>
          <w:spacing w:val="-2"/>
        </w:rPr>
        <w:t xml:space="preserve"> </w:t>
      </w:r>
      <w:r w:rsidR="00D367C9">
        <w:rPr>
          <w:spacing w:val="-2"/>
        </w:rPr>
        <w:t>ni</w:t>
      </w:r>
      <w:r w:rsidRPr="007A4350">
        <w:rPr>
          <w:spacing w:val="-2"/>
        </w:rPr>
        <w:t xml:space="preserve"> préjudice de plus amples dommages et intérêts,</w:t>
      </w:r>
      <w:r w:rsidR="000F130A">
        <w:rPr>
          <w:spacing w:val="-2"/>
        </w:rPr>
        <w:t xml:space="preserve"> f</w:t>
      </w:r>
      <w:r w:rsidRPr="00D079F6">
        <w:rPr>
          <w:spacing w:val="-2"/>
        </w:rPr>
        <w:t>actura</w:t>
      </w:r>
      <w:r w:rsidR="00D367C9">
        <w:rPr>
          <w:spacing w:val="-2"/>
        </w:rPr>
        <w:t>bles au Titulaire à tout moment.</w:t>
      </w:r>
    </w:p>
    <w:p w14:paraId="5C7F3F43" w14:textId="77777777" w:rsidR="007A4350" w:rsidRDefault="007A4350" w:rsidP="0060130B">
      <w:pPr>
        <w:pStyle w:val="Corpsdetexte"/>
        <w:spacing w:before="60" w:after="120" w:line="240" w:lineRule="atLeast"/>
        <w:ind w:left="0"/>
        <w:rPr>
          <w:bCs/>
          <w:iCs/>
        </w:rPr>
      </w:pPr>
      <w:r w:rsidRPr="00D079F6">
        <w:rPr>
          <w:bCs/>
          <w:iCs/>
        </w:rPr>
        <w:t>L’atteinte d’un plafond de pénalités est un motif, sur décision unilat</w:t>
      </w:r>
      <w:r w:rsidR="00B62A73">
        <w:rPr>
          <w:bCs/>
          <w:iCs/>
        </w:rPr>
        <w:t xml:space="preserve">érale du CEA, de résiliation du </w:t>
      </w:r>
      <w:r w:rsidR="00E55B0E">
        <w:rPr>
          <w:bCs/>
          <w:iCs/>
        </w:rPr>
        <w:t>M</w:t>
      </w:r>
      <w:r w:rsidRPr="00D079F6">
        <w:rPr>
          <w:bCs/>
          <w:iCs/>
        </w:rPr>
        <w:t>arché, sans indemnité pour le Titulaire.</w:t>
      </w:r>
    </w:p>
    <w:p w14:paraId="18AADF75" w14:textId="77777777" w:rsidR="007A4350" w:rsidRPr="007A4350" w:rsidRDefault="000924BF" w:rsidP="0060130B">
      <w:pPr>
        <w:pStyle w:val="Corpsdetexte"/>
        <w:spacing w:before="60" w:after="120" w:line="240" w:lineRule="atLeast"/>
        <w:ind w:left="0"/>
        <w:rPr>
          <w:bCs/>
          <w:iCs/>
        </w:rPr>
      </w:pPr>
      <w:r w:rsidRPr="000924BF">
        <w:rPr>
          <w:bCs/>
          <w:iCs/>
        </w:rPr>
        <w:t xml:space="preserve">En aucun cas, l’absence d’application des pénalités dans le cours de l’exécution ne constitue une renonciation du CEA à leur application </w:t>
      </w:r>
      <w:r w:rsidR="00E55B0E">
        <w:rPr>
          <w:bCs/>
          <w:iCs/>
        </w:rPr>
        <w:t>jusqu’au terme du M</w:t>
      </w:r>
      <w:r>
        <w:rPr>
          <w:bCs/>
          <w:iCs/>
        </w:rPr>
        <w:t>arché.</w:t>
      </w:r>
    </w:p>
    <w:p w14:paraId="5B67EA91" w14:textId="77777777" w:rsidR="00635501" w:rsidRPr="00AC0266" w:rsidRDefault="00635501" w:rsidP="00BB2558">
      <w:pPr>
        <w:pStyle w:val="Titre2"/>
        <w:numPr>
          <w:ilvl w:val="1"/>
          <w:numId w:val="1"/>
        </w:numPr>
        <w:spacing w:before="480" w:after="240" w:line="240" w:lineRule="atLeast"/>
      </w:pPr>
      <w:r w:rsidRPr="00AC0266">
        <w:t>Plafond des pénalités</w:t>
      </w:r>
    </w:p>
    <w:p w14:paraId="3C9E9145" w14:textId="77777777" w:rsidR="00635501" w:rsidRDefault="00635501" w:rsidP="00DE4BE1">
      <w:pPr>
        <w:pStyle w:val="Corpsdetexte"/>
        <w:spacing w:before="60" w:afterLines="60" w:after="144" w:line="240" w:lineRule="atLeast"/>
        <w:ind w:left="0"/>
        <w:rPr>
          <w:bCs/>
          <w:iCs/>
          <w:spacing w:val="-2"/>
        </w:rPr>
      </w:pPr>
      <w:r w:rsidRPr="000924BF">
        <w:rPr>
          <w:bCs/>
          <w:iCs/>
          <w:spacing w:val="-2"/>
        </w:rPr>
        <w:t xml:space="preserve">Le montant </w:t>
      </w:r>
      <w:r w:rsidR="0054220B" w:rsidRPr="000924BF">
        <w:rPr>
          <w:bCs/>
          <w:iCs/>
          <w:spacing w:val="-2"/>
        </w:rPr>
        <w:t>plafond</w:t>
      </w:r>
      <w:r w:rsidRPr="000924BF">
        <w:rPr>
          <w:bCs/>
          <w:iCs/>
          <w:spacing w:val="-2"/>
        </w:rPr>
        <w:t xml:space="preserve"> des pénalités applicables est </w:t>
      </w:r>
      <w:r w:rsidR="0054220B" w:rsidRPr="000924BF">
        <w:rPr>
          <w:bCs/>
          <w:iCs/>
          <w:spacing w:val="-2"/>
        </w:rPr>
        <w:t>limité</w:t>
      </w:r>
      <w:r w:rsidRPr="000924BF">
        <w:rPr>
          <w:bCs/>
          <w:iCs/>
          <w:spacing w:val="-2"/>
        </w:rPr>
        <w:t xml:space="preserve"> à 10% du montant </w:t>
      </w:r>
      <w:r w:rsidR="000924BF" w:rsidRPr="000924BF">
        <w:rPr>
          <w:bCs/>
          <w:iCs/>
          <w:spacing w:val="-2"/>
        </w:rPr>
        <w:t>global</w:t>
      </w:r>
      <w:r w:rsidRPr="000924BF">
        <w:rPr>
          <w:bCs/>
          <w:iCs/>
          <w:spacing w:val="-2"/>
        </w:rPr>
        <w:t xml:space="preserve"> </w:t>
      </w:r>
      <w:r w:rsidR="00E55B0E">
        <w:rPr>
          <w:bCs/>
          <w:iCs/>
          <w:spacing w:val="-2"/>
        </w:rPr>
        <w:t>hors taxes du M</w:t>
      </w:r>
      <w:r w:rsidR="0054220B" w:rsidRPr="000924BF">
        <w:rPr>
          <w:bCs/>
          <w:iCs/>
          <w:spacing w:val="-2"/>
        </w:rPr>
        <w:t>arché</w:t>
      </w:r>
      <w:r w:rsidRPr="000924BF">
        <w:rPr>
          <w:bCs/>
          <w:iCs/>
          <w:spacing w:val="-2"/>
        </w:rPr>
        <w:t>.</w:t>
      </w:r>
    </w:p>
    <w:p w14:paraId="42CB5DFC" w14:textId="77777777" w:rsidR="009F4C90" w:rsidRPr="00D061BC" w:rsidRDefault="009F4C90" w:rsidP="00BB2558">
      <w:pPr>
        <w:pStyle w:val="Titre1"/>
        <w:numPr>
          <w:ilvl w:val="0"/>
          <w:numId w:val="1"/>
        </w:numPr>
        <w:spacing w:before="600" w:after="240" w:line="240" w:lineRule="atLeast"/>
        <w:ind w:left="0"/>
      </w:pPr>
      <w:bookmarkStart w:id="137" w:name="_Toc211607632"/>
      <w:r w:rsidRPr="00D061BC">
        <w:t>Résiliation</w:t>
      </w:r>
      <w:bookmarkEnd w:id="137"/>
    </w:p>
    <w:p w14:paraId="63E42C26" w14:textId="5C9EE306" w:rsidR="00270608" w:rsidRDefault="00270608" w:rsidP="00270608">
      <w:pPr>
        <w:pStyle w:val="Corpsdetexte"/>
        <w:spacing w:before="60" w:after="120" w:line="240" w:lineRule="atLeast"/>
        <w:ind w:left="0"/>
        <w:rPr>
          <w:bCs/>
          <w:iCs/>
        </w:rPr>
      </w:pPr>
      <w:r>
        <w:rPr>
          <w:bCs/>
          <w:iCs/>
        </w:rPr>
        <w:t>La résiliation intervient dans les conditions définies à l’article 13 des CGA.</w:t>
      </w:r>
      <w:bookmarkStart w:id="138" w:name="_Toc464221341"/>
      <w:bookmarkStart w:id="139" w:name="_Toc491856535"/>
      <w:bookmarkStart w:id="140" w:name="_Toc102034736"/>
      <w:bookmarkStart w:id="141" w:name="_Toc103948460"/>
    </w:p>
    <w:p w14:paraId="538687B5" w14:textId="50FBB88F" w:rsidR="00270608" w:rsidRPr="007F7C96" w:rsidRDefault="00270608" w:rsidP="00270608">
      <w:pPr>
        <w:pStyle w:val="Titre1"/>
        <w:numPr>
          <w:ilvl w:val="0"/>
          <w:numId w:val="1"/>
        </w:numPr>
        <w:spacing w:before="600" w:after="240" w:line="240" w:lineRule="atLeast"/>
        <w:ind w:left="0"/>
      </w:pPr>
      <w:r w:rsidRPr="007F7C96">
        <w:t xml:space="preserve">  </w:t>
      </w:r>
      <w:bookmarkStart w:id="142" w:name="_Toc156553587"/>
      <w:bookmarkStart w:id="143" w:name="_Toc170376654"/>
      <w:bookmarkStart w:id="144" w:name="_Toc208852368"/>
      <w:r w:rsidRPr="007F7C96">
        <w:t>LOI APPLICABLE – LITIGES</w:t>
      </w:r>
      <w:bookmarkEnd w:id="138"/>
      <w:bookmarkEnd w:id="139"/>
      <w:bookmarkEnd w:id="140"/>
      <w:bookmarkEnd w:id="141"/>
      <w:bookmarkEnd w:id="142"/>
      <w:bookmarkEnd w:id="143"/>
      <w:bookmarkEnd w:id="144"/>
    </w:p>
    <w:p w14:paraId="6B1104BE" w14:textId="77777777" w:rsidR="00270608" w:rsidRPr="001C69CA" w:rsidRDefault="00270608" w:rsidP="00270608">
      <w:pPr>
        <w:pStyle w:val="Corpsdetexte"/>
        <w:spacing w:before="60" w:after="120" w:line="240" w:lineRule="atLeast"/>
        <w:ind w:left="0"/>
        <w:rPr>
          <w:bCs/>
          <w:iCs/>
        </w:rPr>
      </w:pPr>
      <w:r w:rsidRPr="001C69CA">
        <w:rPr>
          <w:bCs/>
          <w:iCs/>
        </w:rPr>
        <w:t xml:space="preserve">Le </w:t>
      </w:r>
      <w:r w:rsidRPr="007F7C96">
        <w:rPr>
          <w:bCs/>
          <w:iCs/>
        </w:rPr>
        <w:t>présent</w:t>
      </w:r>
      <w:r w:rsidRPr="001C69CA">
        <w:rPr>
          <w:bCs/>
          <w:iCs/>
        </w:rPr>
        <w:t xml:space="preserve"> contrat est régi par le droit français.</w:t>
      </w:r>
    </w:p>
    <w:p w14:paraId="06EFCCA3" w14:textId="782C83FF" w:rsidR="00270608" w:rsidRPr="001C69CA" w:rsidRDefault="00270608" w:rsidP="00270608">
      <w:pPr>
        <w:pStyle w:val="Corpsdetexte"/>
        <w:spacing w:before="60" w:after="120" w:line="240" w:lineRule="atLeast"/>
        <w:ind w:left="0"/>
        <w:rPr>
          <w:bCs/>
          <w:iCs/>
        </w:rPr>
      </w:pPr>
      <w:r w:rsidRPr="001C69CA">
        <w:rPr>
          <w:bCs/>
          <w:iCs/>
        </w:rPr>
        <w:t xml:space="preserve">En cas de difficultés sur l’interprétation du présent Marché, les Parties s’efforceront de résoudre </w:t>
      </w:r>
      <w:r w:rsidRPr="007F7C96">
        <w:rPr>
          <w:bCs/>
          <w:iCs/>
        </w:rPr>
        <w:t>leur</w:t>
      </w:r>
      <w:r w:rsidRPr="001C69CA">
        <w:rPr>
          <w:bCs/>
          <w:iCs/>
        </w:rPr>
        <w:t xml:space="preserve"> différend à l’amiable. En cas de désaccord persistant au terme d’un délai de trois mois à compter de la survenance du différend, le Tribunal Administratif de </w:t>
      </w:r>
      <w:r>
        <w:rPr>
          <w:bCs/>
          <w:iCs/>
        </w:rPr>
        <w:t>Toulouse</w:t>
      </w:r>
      <w:r w:rsidRPr="001C69CA">
        <w:rPr>
          <w:bCs/>
          <w:iCs/>
        </w:rPr>
        <w:t xml:space="preserve"> sera saisi par la Partie la plus diligente.</w:t>
      </w:r>
    </w:p>
    <w:p w14:paraId="5251BDC1" w14:textId="77777777" w:rsidR="00270608" w:rsidRPr="00D061BC" w:rsidRDefault="00270608" w:rsidP="00270608">
      <w:pPr>
        <w:pStyle w:val="Corpsdetexte"/>
        <w:spacing w:before="60" w:afterLines="60" w:after="144" w:line="240" w:lineRule="atLeast"/>
        <w:ind w:left="0"/>
        <w:rPr>
          <w:bCs/>
          <w:iCs/>
        </w:rPr>
      </w:pPr>
    </w:p>
    <w:p w14:paraId="48946626" w14:textId="77777777" w:rsidR="0060130B" w:rsidRPr="00FD06CC" w:rsidRDefault="00D521F4" w:rsidP="0060130B">
      <w:pPr>
        <w:pStyle w:val="Corpsdetexte"/>
        <w:spacing w:before="60"/>
        <w:ind w:left="0"/>
        <w:rPr>
          <w:strike/>
        </w:rPr>
      </w:pPr>
      <w:r w:rsidRPr="002B7148">
        <w:t xml:space="preserve">Fait à </w:t>
      </w:r>
      <w:r w:rsidR="00FD06CC">
        <w:t xml:space="preserve">Gramat </w:t>
      </w:r>
      <w:r w:rsidR="00BD00A9" w:rsidRPr="002B7148">
        <w:t>en double exemplaire</w:t>
      </w:r>
      <w:r w:rsidR="00BD00A9">
        <w:t>,</w:t>
      </w:r>
    </w:p>
    <w:p w14:paraId="45CC4C18" w14:textId="77777777" w:rsidR="00FD06CC" w:rsidRDefault="00D521F4" w:rsidP="00DE4BE1">
      <w:pPr>
        <w:pStyle w:val="SignatureCEA"/>
        <w:spacing w:before="60" w:afterLines="60" w:after="144" w:line="240" w:lineRule="atLeast"/>
        <w:ind w:left="0"/>
      </w:pPr>
      <w:r w:rsidRPr="006E341A">
        <w:t>Pour le Titulaire,</w:t>
      </w:r>
      <w:r>
        <w:tab/>
      </w:r>
      <w:r w:rsidR="00FC799A">
        <w:tab/>
      </w:r>
      <w:r w:rsidRPr="006E341A">
        <w:t>Pour le CEA,</w:t>
      </w:r>
    </w:p>
    <w:p w14:paraId="499008DD" w14:textId="77777777" w:rsidR="00D521F4" w:rsidRDefault="00D521F4" w:rsidP="00DE4BE1">
      <w:pPr>
        <w:pStyle w:val="SignatureCEA"/>
        <w:spacing w:before="60" w:afterLines="60" w:after="144" w:line="240" w:lineRule="atLeast"/>
        <w:ind w:left="0"/>
      </w:pPr>
      <w:r>
        <w:t>Le</w:t>
      </w:r>
      <w:r>
        <w:tab/>
      </w:r>
      <w:r w:rsidR="00FC799A">
        <w:tab/>
      </w:r>
      <w:bookmarkStart w:id="145" w:name="_Toc225594454"/>
      <w:bookmarkStart w:id="146" w:name="_Toc229275398"/>
      <w:bookmarkStart w:id="147" w:name="_Toc230614844"/>
      <w:r w:rsidR="00FD06CC" w:rsidRPr="00276D43">
        <w:t>Le</w:t>
      </w:r>
    </w:p>
    <w:p w14:paraId="0A926CFD" w14:textId="77777777" w:rsidR="00344842" w:rsidRDefault="00344842" w:rsidP="00344842">
      <w:pPr>
        <w:pStyle w:val="SignatureCEA"/>
        <w:spacing w:before="60" w:afterLines="60" w:after="144" w:line="240" w:lineRule="atLeast"/>
        <w:ind w:left="0"/>
        <w:jc w:val="center"/>
      </w:pPr>
      <w:bookmarkStart w:id="148" w:name="_GoBack"/>
      <w:bookmarkEnd w:id="148"/>
      <w:r>
        <w:t xml:space="preserve">                                                                                  Bernard CAPBERN</w:t>
      </w:r>
    </w:p>
    <w:p w14:paraId="2E6BCA67" w14:textId="77777777" w:rsidR="00344842" w:rsidRDefault="00344842" w:rsidP="00344842">
      <w:pPr>
        <w:pStyle w:val="SignatureCEA"/>
        <w:spacing w:before="60" w:afterLines="60" w:after="144" w:line="240" w:lineRule="atLeast"/>
        <w:ind w:left="0"/>
      </w:pPr>
      <w:r>
        <w:tab/>
      </w:r>
      <w:r>
        <w:tab/>
        <w:t>Directeur</w:t>
      </w:r>
    </w:p>
    <w:p w14:paraId="78409680" w14:textId="77777777" w:rsidR="00BB2558" w:rsidRDefault="00BB2558" w:rsidP="00DE4BE1">
      <w:pPr>
        <w:pStyle w:val="SignatureCEA"/>
        <w:spacing w:before="60" w:afterLines="60" w:after="144" w:line="240" w:lineRule="atLeast"/>
        <w:ind w:left="0"/>
        <w:sectPr w:rsidR="00BB2558" w:rsidSect="00EA4A62">
          <w:pgSz w:w="11907" w:h="16840" w:code="9"/>
          <w:pgMar w:top="284" w:right="1701" w:bottom="595" w:left="1701" w:header="284" w:footer="284" w:gutter="0"/>
          <w:cols w:space="720"/>
        </w:sectPr>
      </w:pPr>
    </w:p>
    <w:p w14:paraId="60DA9878" w14:textId="77777777" w:rsidR="0071307B" w:rsidRDefault="00B33CB9" w:rsidP="00DE4BE1">
      <w:pPr>
        <w:pStyle w:val="ANNEXE"/>
        <w:spacing w:before="60" w:afterLines="60" w:after="144" w:line="240" w:lineRule="atLeast"/>
      </w:pPr>
      <w:bookmarkStart w:id="149" w:name="_Toc211607633"/>
      <w:r w:rsidRPr="0013462F">
        <w:rPr>
          <w:noProof/>
        </w:rPr>
        <w:lastRenderedPageBreak/>
        <w:drawing>
          <wp:anchor distT="0" distB="0" distL="114300" distR="114300" simplePos="0" relativeHeight="251658240" behindDoc="1" locked="0" layoutInCell="1" allowOverlap="1" wp14:anchorId="58E297FD" wp14:editId="07EDACB1">
            <wp:simplePos x="0" y="0"/>
            <wp:positionH relativeFrom="column">
              <wp:posOffset>60960</wp:posOffset>
            </wp:positionH>
            <wp:positionV relativeFrom="paragraph">
              <wp:posOffset>-327660</wp:posOffset>
            </wp:positionV>
            <wp:extent cx="695325" cy="567055"/>
            <wp:effectExtent l="0" t="0" r="9525" b="4445"/>
            <wp:wrapNone/>
            <wp:docPr id="1" name="Image 1" descr="CEA_logo_quadri-sur-fond-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A_logo_quadri-sur-fond-rou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95325" cy="567055"/>
                    </a:xfrm>
                    <a:prstGeom prst="rect">
                      <a:avLst/>
                    </a:prstGeom>
                    <a:noFill/>
                  </pic:spPr>
                </pic:pic>
              </a:graphicData>
            </a:graphic>
            <wp14:sizeRelH relativeFrom="page">
              <wp14:pctWidth>0</wp14:pctWidth>
            </wp14:sizeRelH>
            <wp14:sizeRelV relativeFrom="page">
              <wp14:pctHeight>0</wp14:pctHeight>
            </wp14:sizeRelV>
          </wp:anchor>
        </w:drawing>
      </w:r>
      <w:r w:rsidR="0071307B">
        <w:t>ANNEXE 1 – PROCES-VERBAL DE RECEPTION</w:t>
      </w:r>
      <w:bookmarkEnd w:id="149"/>
    </w:p>
    <w:p w14:paraId="3D182A0E" w14:textId="77777777" w:rsidR="00525C16" w:rsidRDefault="00525C16" w:rsidP="00DE4BE1">
      <w:pPr>
        <w:spacing w:before="60" w:afterLines="60" w:after="144" w:line="240" w:lineRule="atLeast"/>
      </w:pPr>
    </w:p>
    <w:p w14:paraId="63123B97" w14:textId="77777777" w:rsidR="008B6E86" w:rsidRPr="008B6E86" w:rsidRDefault="008B6E86" w:rsidP="00DE4BE1">
      <w:pPr>
        <w:spacing w:before="60" w:afterLines="60" w:after="144" w:line="240" w:lineRule="atLeast"/>
        <w:jc w:val="center"/>
        <w:rPr>
          <w:i/>
          <w:u w:val="single"/>
        </w:rPr>
      </w:pPr>
      <w:r w:rsidRPr="008B6E86">
        <w:rPr>
          <w:i/>
          <w:u w:val="single"/>
        </w:rPr>
        <w:t>Ce PV est donné à titre indicatif, il pourra faire l’objet de modification en cours de marché</w:t>
      </w:r>
    </w:p>
    <w:p w14:paraId="4D850E42" w14:textId="77777777" w:rsidR="00B33CB9" w:rsidRPr="0013462F" w:rsidRDefault="00B33CB9" w:rsidP="00DE4BE1">
      <w:pPr>
        <w:spacing w:before="60" w:afterLines="60" w:after="144" w:line="240" w:lineRule="atLeast"/>
        <w:jc w:val="both"/>
        <w:rPr>
          <w:szCs w:val="24"/>
        </w:rPr>
      </w:pPr>
    </w:p>
    <w:tbl>
      <w:tblPr>
        <w:tblW w:w="9796" w:type="dxa"/>
        <w:tblInd w:w="55" w:type="dxa"/>
        <w:tblCellMar>
          <w:left w:w="70" w:type="dxa"/>
          <w:right w:w="70" w:type="dxa"/>
        </w:tblCellMar>
        <w:tblLook w:val="04A0" w:firstRow="1" w:lastRow="0" w:firstColumn="1" w:lastColumn="0" w:noHBand="0" w:noVBand="1"/>
      </w:tblPr>
      <w:tblGrid>
        <w:gridCol w:w="2380"/>
        <w:gridCol w:w="7416"/>
      </w:tblGrid>
      <w:tr w:rsidR="00B33CB9" w:rsidRPr="00E55B0E" w14:paraId="6F87BF06" w14:textId="77777777" w:rsidTr="00AD09D4">
        <w:trPr>
          <w:trHeight w:val="40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0E43B" w14:textId="77777777" w:rsidR="00B33CB9" w:rsidRPr="00E55B0E" w:rsidRDefault="00B33CB9" w:rsidP="00DE4BE1">
            <w:pPr>
              <w:spacing w:before="60" w:afterLines="60" w:after="144" w:line="240" w:lineRule="atLeast"/>
              <w:rPr>
                <w:rFonts w:cs="Arial"/>
                <w:color w:val="000000"/>
              </w:rPr>
            </w:pPr>
            <w:r w:rsidRPr="00E55B0E">
              <w:rPr>
                <w:rFonts w:cs="Arial"/>
                <w:color w:val="000000"/>
              </w:rPr>
              <w:t>Numéro de marché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5FC04E46"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r w:rsidR="00B33CB9" w:rsidRPr="00E55B0E" w14:paraId="1CB9A5E0" w14:textId="77777777" w:rsidTr="00AD09D4">
        <w:trPr>
          <w:trHeight w:val="799"/>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5B84317" w14:textId="77777777" w:rsidR="00B33CB9" w:rsidRPr="00E55B0E" w:rsidRDefault="00B33CB9" w:rsidP="00E55B0E">
            <w:pPr>
              <w:spacing w:before="60" w:afterLines="60" w:after="144" w:line="240" w:lineRule="atLeast"/>
              <w:rPr>
                <w:rFonts w:cs="Arial"/>
                <w:color w:val="000000"/>
              </w:rPr>
            </w:pPr>
            <w:r w:rsidRPr="00E55B0E">
              <w:rPr>
                <w:rFonts w:cs="Arial"/>
                <w:color w:val="000000"/>
              </w:rPr>
              <w:t xml:space="preserve">Objet du </w:t>
            </w:r>
            <w:r w:rsidR="00E55B0E" w:rsidRPr="00E55B0E">
              <w:rPr>
                <w:rFonts w:cs="Arial"/>
                <w:color w:val="000000"/>
              </w:rPr>
              <w:t>M</w:t>
            </w:r>
            <w:r w:rsidRPr="00E55B0E">
              <w:rPr>
                <w:rFonts w:cs="Arial"/>
                <w:color w:val="000000"/>
              </w:rPr>
              <w:t>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48F29136" w14:textId="77777777" w:rsidR="00B33CB9" w:rsidRPr="00E55B0E" w:rsidRDefault="00B33CB9" w:rsidP="00DE4BE1">
            <w:pPr>
              <w:spacing w:before="60" w:afterLines="60" w:after="144" w:line="240" w:lineRule="atLeast"/>
              <w:rPr>
                <w:rFonts w:cs="Arial"/>
                <w:color w:val="000000"/>
              </w:rPr>
            </w:pPr>
          </w:p>
        </w:tc>
      </w:tr>
      <w:tr w:rsidR="00B33CB9" w:rsidRPr="00E55B0E" w14:paraId="468ABF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91D5360" w14:textId="77777777" w:rsidR="00B33CB9" w:rsidRPr="00E55B0E" w:rsidRDefault="00B33CB9" w:rsidP="00DE4BE1">
            <w:pPr>
              <w:spacing w:before="60" w:afterLines="60" w:after="144" w:line="240" w:lineRule="atLeast"/>
              <w:rPr>
                <w:rFonts w:cs="Arial"/>
                <w:color w:val="000000"/>
              </w:rPr>
            </w:pPr>
            <w:r w:rsidRPr="00E55B0E">
              <w:rPr>
                <w:rFonts w:cs="Arial"/>
                <w:color w:val="000000"/>
              </w:rPr>
              <w:t>Période</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15144AEA" w14:textId="77777777" w:rsidR="00B33CB9" w:rsidRPr="00E55B0E" w:rsidRDefault="00B33CB9" w:rsidP="00DE4BE1">
            <w:pPr>
              <w:spacing w:before="60" w:afterLines="60" w:after="144" w:line="240" w:lineRule="atLeast"/>
              <w:rPr>
                <w:rFonts w:cs="Arial"/>
                <w:color w:val="000000"/>
              </w:rPr>
            </w:pPr>
            <w:r w:rsidRPr="00E55B0E">
              <w:rPr>
                <w:rFonts w:cs="Arial"/>
                <w:color w:val="000000"/>
              </w:rPr>
              <w:t>du    /      /       au       /      /</w:t>
            </w:r>
          </w:p>
        </w:tc>
      </w:tr>
      <w:tr w:rsidR="00B33CB9" w:rsidRPr="00E55B0E" w14:paraId="7281E0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3F308B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CENTRE CEA DAM :</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2DA3730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bl>
    <w:p w14:paraId="4A140211" w14:textId="77777777" w:rsidR="00B33CB9" w:rsidRPr="0013462F" w:rsidRDefault="00B33CB9" w:rsidP="00DE4BE1">
      <w:pPr>
        <w:spacing w:before="60" w:afterLines="60" w:after="144" w:line="240" w:lineRule="atLeast"/>
        <w:jc w:val="both"/>
      </w:pPr>
      <w:r w:rsidRPr="0013462F">
        <w:t xml:space="preserve">L’acceptation des prestations : </w:t>
      </w:r>
      <w:r w:rsidRPr="0013462F">
        <w:rPr>
          <w:rFonts w:cs="Arial"/>
          <w:sz w:val="32"/>
          <w:szCs w:val="32"/>
        </w:rPr>
        <w:t>□</w:t>
      </w:r>
      <w:r w:rsidRPr="0013462F">
        <w:rPr>
          <w:rFonts w:cs="Arial"/>
        </w:rPr>
        <w:t xml:space="preserve"> est prononcée sans réserve</w:t>
      </w:r>
    </w:p>
    <w:p w14:paraId="7CA01ED0"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est prononcée avec réserve(s)</w:t>
      </w:r>
    </w:p>
    <w:p w14:paraId="25CB0D32"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n’a pas été prononcée/est refusée</w:t>
      </w:r>
    </w:p>
    <w:p w14:paraId="3CDDB82D" w14:textId="77777777" w:rsidR="00B33CB9" w:rsidRPr="0013462F" w:rsidRDefault="00B33CB9" w:rsidP="00DE4BE1">
      <w:pPr>
        <w:spacing w:before="60" w:afterLines="60" w:after="144" w:line="240" w:lineRule="atLeast"/>
        <w:jc w:val="both"/>
      </w:pPr>
      <w:r w:rsidRPr="0013462F">
        <w:t xml:space="preserve">Motif(s) du refus ou de réserve(s) : </w:t>
      </w:r>
    </w:p>
    <w:p w14:paraId="1C0EBA5B" w14:textId="77777777" w:rsidR="00B33CB9" w:rsidRPr="0013462F" w:rsidRDefault="00B33CB9" w:rsidP="00DE4BE1">
      <w:pPr>
        <w:spacing w:before="60" w:afterLines="60" w:after="144" w:line="240" w:lineRule="atLeast"/>
        <w:jc w:val="both"/>
      </w:pPr>
      <w:r w:rsidRPr="0013462F">
        <w:t>Les réserves devront être levées avant le</w:t>
      </w:r>
      <w:r w:rsidRPr="0013462F">
        <w:rPr>
          <w:rFonts w:ascii="Calibri" w:hAnsi="Calibri" w:cs="Calibri"/>
          <w:color w:val="000000"/>
          <w:sz w:val="22"/>
          <w:szCs w:val="22"/>
        </w:rPr>
        <w:t xml:space="preserve">       /      /</w:t>
      </w:r>
    </w:p>
    <w:p w14:paraId="095E6130" w14:textId="77777777" w:rsidR="00B33CB9" w:rsidRPr="0013462F" w:rsidRDefault="00B33CB9" w:rsidP="00DE4BE1">
      <w:pPr>
        <w:spacing w:before="60" w:afterLines="60" w:after="144" w:line="240" w:lineRule="atLeast"/>
        <w:jc w:val="both"/>
      </w:pPr>
      <w:r w:rsidRPr="0013462F">
        <w:t>Les réserves entrainent une retenue financière de</w:t>
      </w:r>
      <w:r w:rsidRPr="0013462F">
        <w:tab/>
      </w:r>
      <w:r w:rsidRPr="0013462F">
        <w:tab/>
      </w:r>
      <w:r w:rsidRPr="0013462F">
        <w:tab/>
        <w:t>€ HT</w:t>
      </w:r>
    </w:p>
    <w:p w14:paraId="4BAB6EAE" w14:textId="77777777" w:rsidR="00B33CB9" w:rsidRPr="0013462F" w:rsidRDefault="00B33CB9" w:rsidP="00DE4BE1">
      <w:pPr>
        <w:spacing w:before="60" w:afterLines="60" w:after="144" w:line="240" w:lineRule="atLeast"/>
        <w:jc w:val="both"/>
      </w:pPr>
      <w:r w:rsidRPr="0013462F">
        <w:t>Observations :</w:t>
      </w:r>
    </w:p>
    <w:p w14:paraId="0AC1F449" w14:textId="77777777" w:rsidR="00B33CB9" w:rsidRPr="0013462F" w:rsidRDefault="00B33CB9" w:rsidP="00DE4BE1">
      <w:pPr>
        <w:spacing w:before="60" w:afterLines="60" w:after="144" w:line="240" w:lineRule="atLeast"/>
        <w:jc w:val="both"/>
      </w:pPr>
    </w:p>
    <w:tbl>
      <w:tblPr>
        <w:tblW w:w="9654" w:type="dxa"/>
        <w:tblInd w:w="55" w:type="dxa"/>
        <w:tblCellMar>
          <w:left w:w="70" w:type="dxa"/>
          <w:right w:w="70" w:type="dxa"/>
        </w:tblCellMar>
        <w:tblLook w:val="04A0" w:firstRow="1" w:lastRow="0" w:firstColumn="1" w:lastColumn="0" w:noHBand="0" w:noVBand="1"/>
      </w:tblPr>
      <w:tblGrid>
        <w:gridCol w:w="5969"/>
        <w:gridCol w:w="283"/>
        <w:gridCol w:w="3402"/>
      </w:tblGrid>
      <w:tr w:rsidR="00B33CB9" w:rsidRPr="0013462F" w14:paraId="27A68DEF" w14:textId="77777777" w:rsidTr="00AD09D4">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55DA6"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Montants en € HT</w:t>
            </w:r>
          </w:p>
        </w:tc>
      </w:tr>
      <w:tr w:rsidR="00B33CB9" w:rsidRPr="0013462F" w14:paraId="614ED085" w14:textId="77777777" w:rsidTr="000214CB">
        <w:trPr>
          <w:trHeight w:val="469"/>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3B9FE17E" w14:textId="68BE9F57" w:rsidR="00B33CB9" w:rsidRPr="0013462F" w:rsidRDefault="00B33CB9" w:rsidP="005D65E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w:t>
            </w:r>
            <w:r>
              <w:rPr>
                <w:rFonts w:ascii="Calibri" w:hAnsi="Calibri" w:cs="Calibri"/>
                <w:b/>
                <w:bCs/>
                <w:color w:val="000000"/>
                <w:sz w:val="22"/>
                <w:szCs w:val="22"/>
              </w:rPr>
              <w:t xml:space="preserve">total </w:t>
            </w:r>
            <w:r w:rsidRPr="0013462F">
              <w:rPr>
                <w:rFonts w:ascii="Calibri" w:hAnsi="Calibri" w:cs="Calibri"/>
                <w:b/>
                <w:bCs/>
                <w:color w:val="000000"/>
                <w:sz w:val="22"/>
                <w:szCs w:val="22"/>
              </w:rPr>
              <w:t>forfaitaire</w:t>
            </w:r>
            <w:r>
              <w:rPr>
                <w:rFonts w:ascii="Calibri" w:hAnsi="Calibri" w:cs="Calibri"/>
                <w:b/>
                <w:bCs/>
                <w:color w:val="000000"/>
                <w:sz w:val="22"/>
                <w:szCs w:val="22"/>
              </w:rPr>
              <w:t xml:space="preserve"> </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F9A662D"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r w:rsidR="00B33CB9" w:rsidRPr="00B33CB9" w14:paraId="44466EDB" w14:textId="77777777" w:rsidTr="000214CB">
        <w:trPr>
          <w:trHeight w:val="405"/>
        </w:trPr>
        <w:tc>
          <w:tcPr>
            <w:tcW w:w="5969" w:type="dxa"/>
            <w:tcBorders>
              <w:top w:val="nil"/>
              <w:left w:val="single" w:sz="4" w:space="0" w:color="auto"/>
              <w:bottom w:val="nil"/>
              <w:right w:val="single" w:sz="4" w:space="0" w:color="auto"/>
            </w:tcBorders>
            <w:shd w:val="clear" w:color="auto" w:fill="auto"/>
            <w:noWrap/>
            <w:vAlign w:val="center"/>
            <w:hideMark/>
          </w:tcPr>
          <w:p w14:paraId="005C42B9" w14:textId="77777777" w:rsidR="00B33CB9" w:rsidRPr="00B33CB9" w:rsidRDefault="00B33CB9" w:rsidP="00DE4BE1">
            <w:pPr>
              <w:spacing w:before="60" w:afterLines="60" w:after="144" w:line="240" w:lineRule="atLeast"/>
              <w:rPr>
                <w:rFonts w:ascii="Calibri" w:hAnsi="Calibri" w:cs="Calibri"/>
                <w:b/>
                <w:bCs/>
                <w:i/>
                <w:color w:val="000000"/>
                <w:sz w:val="22"/>
                <w:szCs w:val="22"/>
              </w:rPr>
            </w:pPr>
            <w:r w:rsidRPr="00B33CB9">
              <w:rPr>
                <w:rFonts w:ascii="Calibri" w:hAnsi="Calibri" w:cs="Calibri"/>
                <w:b/>
                <w:bCs/>
                <w:i/>
                <w:color w:val="000000"/>
                <w:sz w:val="22"/>
                <w:szCs w:val="22"/>
              </w:rPr>
              <w:t>Retenue financière liée aux</w:t>
            </w:r>
            <w:r>
              <w:rPr>
                <w:rFonts w:ascii="Calibri" w:hAnsi="Calibri" w:cs="Calibri"/>
                <w:b/>
                <w:bCs/>
                <w:i/>
                <w:color w:val="000000"/>
                <w:sz w:val="22"/>
                <w:szCs w:val="22"/>
              </w:rPr>
              <w:t xml:space="preserve"> éventuelles</w:t>
            </w:r>
            <w:r w:rsidRPr="00B33CB9">
              <w:rPr>
                <w:rFonts w:ascii="Calibri" w:hAnsi="Calibri" w:cs="Calibri"/>
                <w:b/>
                <w:bCs/>
                <w:i/>
                <w:color w:val="000000"/>
                <w:sz w:val="22"/>
                <w:szCs w:val="22"/>
              </w:rPr>
              <w:t xml:space="preserve"> réserves</w:t>
            </w:r>
          </w:p>
        </w:tc>
        <w:tc>
          <w:tcPr>
            <w:tcW w:w="283" w:type="dxa"/>
            <w:tcBorders>
              <w:top w:val="nil"/>
              <w:left w:val="nil"/>
              <w:bottom w:val="nil"/>
              <w:right w:val="single" w:sz="4" w:space="0" w:color="auto"/>
            </w:tcBorders>
            <w:shd w:val="clear" w:color="auto" w:fill="auto"/>
            <w:noWrap/>
            <w:vAlign w:val="center"/>
            <w:hideMark/>
          </w:tcPr>
          <w:p w14:paraId="6E7874FE" w14:textId="77777777" w:rsidR="00B33CB9" w:rsidRPr="00B33CB9" w:rsidRDefault="00B33CB9" w:rsidP="00DE4BE1">
            <w:pPr>
              <w:spacing w:before="60" w:afterLines="60" w:after="144" w:line="240" w:lineRule="atLeast"/>
              <w:jc w:val="center"/>
              <w:rPr>
                <w:rFonts w:ascii="Calibri" w:hAnsi="Calibri" w:cs="Calibri"/>
                <w:i/>
                <w:color w:val="000000"/>
                <w:sz w:val="22"/>
                <w:szCs w:val="22"/>
              </w:rPr>
            </w:pPr>
            <w:r w:rsidRPr="00B33CB9">
              <w:rPr>
                <w:rFonts w:ascii="Calibri" w:hAnsi="Calibri" w:cs="Calibri"/>
                <w:i/>
                <w:color w:val="000000"/>
                <w:sz w:val="22"/>
                <w:szCs w:val="22"/>
              </w:rPr>
              <w:t>-</w:t>
            </w:r>
          </w:p>
        </w:tc>
        <w:tc>
          <w:tcPr>
            <w:tcW w:w="3402" w:type="dxa"/>
            <w:tcBorders>
              <w:top w:val="nil"/>
              <w:left w:val="nil"/>
              <w:bottom w:val="nil"/>
              <w:right w:val="single" w:sz="4" w:space="0" w:color="auto"/>
            </w:tcBorders>
            <w:shd w:val="clear" w:color="auto" w:fill="auto"/>
            <w:noWrap/>
            <w:vAlign w:val="bottom"/>
            <w:hideMark/>
          </w:tcPr>
          <w:p w14:paraId="1E2D208C" w14:textId="77777777" w:rsidR="00B33CB9" w:rsidRPr="00B33CB9" w:rsidRDefault="00B33CB9" w:rsidP="00DE4BE1">
            <w:pPr>
              <w:spacing w:before="60" w:afterLines="60" w:after="144" w:line="240" w:lineRule="atLeast"/>
              <w:rPr>
                <w:rFonts w:ascii="Calibri" w:hAnsi="Calibri" w:cs="Calibri"/>
                <w:i/>
                <w:color w:val="000000"/>
                <w:sz w:val="22"/>
                <w:szCs w:val="22"/>
              </w:rPr>
            </w:pPr>
            <w:r w:rsidRPr="00B33CB9">
              <w:rPr>
                <w:rFonts w:ascii="Calibri" w:hAnsi="Calibri" w:cs="Calibri"/>
                <w:i/>
                <w:color w:val="000000"/>
                <w:sz w:val="22"/>
                <w:szCs w:val="22"/>
              </w:rPr>
              <w:t> </w:t>
            </w:r>
          </w:p>
        </w:tc>
      </w:tr>
      <w:tr w:rsidR="00B33CB9" w:rsidRPr="0013462F" w14:paraId="4901EB48" w14:textId="77777777" w:rsidTr="005D65EB">
        <w:trPr>
          <w:trHeight w:val="451"/>
        </w:trPr>
        <w:tc>
          <w:tcPr>
            <w:tcW w:w="5969" w:type="dxa"/>
            <w:tcBorders>
              <w:top w:val="single" w:sz="8" w:space="0" w:color="auto"/>
              <w:left w:val="single" w:sz="8" w:space="0" w:color="auto"/>
              <w:bottom w:val="single" w:sz="8" w:space="0" w:color="auto"/>
              <w:right w:val="nil"/>
            </w:tcBorders>
            <w:shd w:val="clear" w:color="auto" w:fill="auto"/>
            <w:noWrap/>
            <w:vAlign w:val="center"/>
            <w:hideMark/>
          </w:tcPr>
          <w:p w14:paraId="5D1792C9"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 total à facturer</w:t>
            </w:r>
          </w:p>
        </w:tc>
        <w:tc>
          <w:tcPr>
            <w:tcW w:w="36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6710F1"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bl>
    <w:p w14:paraId="69ABFB33" w14:textId="77777777" w:rsidR="00B33CB9" w:rsidRDefault="00B33CB9" w:rsidP="00DE4BE1">
      <w:pPr>
        <w:spacing w:before="60" w:afterLines="60" w:after="144" w:line="240" w:lineRule="atLeast"/>
        <w:rPr>
          <w:i/>
          <w:sz w:val="16"/>
          <w:szCs w:val="16"/>
        </w:rPr>
      </w:pPr>
    </w:p>
    <w:p w14:paraId="36BF2576" w14:textId="77777777" w:rsidR="00B33CB9" w:rsidRPr="0013462F" w:rsidRDefault="00B33CB9" w:rsidP="00DE4BE1">
      <w:pPr>
        <w:spacing w:before="60" w:afterLines="60" w:after="144" w:line="240" w:lineRule="atLeast"/>
        <w:ind w:left="720"/>
        <w:contextualSpacing/>
        <w:jc w:val="both"/>
        <w:rPr>
          <w:b/>
          <w:u w:val="single"/>
        </w:rPr>
      </w:pPr>
      <w:r w:rsidRPr="0013462F">
        <w:rPr>
          <w:b/>
          <w:u w:val="single"/>
        </w:rPr>
        <w:t>En cas de réserve(s) :</w:t>
      </w:r>
    </w:p>
    <w:p w14:paraId="5E0CED7E" w14:textId="77777777" w:rsidR="00B33CB9" w:rsidRPr="0013462F" w:rsidRDefault="00B33CB9" w:rsidP="00DE4BE1">
      <w:pPr>
        <w:spacing w:before="60" w:afterLines="60" w:after="144" w:line="240" w:lineRule="atLeast"/>
        <w:ind w:left="720"/>
        <w:contextualSpacing/>
        <w:jc w:val="both"/>
        <w:rPr>
          <w:i/>
        </w:rPr>
      </w:pPr>
    </w:p>
    <w:p w14:paraId="30FFDB82" w14:textId="77777777" w:rsidR="00B33CB9" w:rsidRPr="0013462F" w:rsidRDefault="00B33CB9" w:rsidP="005D65EB">
      <w:pPr>
        <w:spacing w:before="60" w:afterLines="60" w:after="144" w:line="276" w:lineRule="auto"/>
        <w:ind w:left="720"/>
        <w:contextualSpacing/>
        <w:jc w:val="both"/>
      </w:pPr>
      <w:r w:rsidRPr="0013462F">
        <w:t xml:space="preserve">Date de levée des réserves : </w:t>
      </w:r>
    </w:p>
    <w:p w14:paraId="021B7317" w14:textId="77777777" w:rsidR="00B33CB9" w:rsidRPr="0013462F" w:rsidRDefault="00B33CB9" w:rsidP="005D65EB">
      <w:pPr>
        <w:spacing w:before="60" w:afterLines="60" w:after="144" w:line="276" w:lineRule="auto"/>
        <w:ind w:left="720"/>
        <w:contextualSpacing/>
        <w:jc w:val="both"/>
        <w:rPr>
          <w:rFonts w:cs="Arial"/>
        </w:rPr>
      </w:pPr>
      <w:r w:rsidRPr="0013462F">
        <w:t xml:space="preserve">Réserves levées dans les délais : </w:t>
      </w:r>
      <w:r w:rsidRPr="0013462F">
        <w:rPr>
          <w:rFonts w:cs="Arial"/>
          <w:sz w:val="32"/>
          <w:szCs w:val="32"/>
        </w:rPr>
        <w:t xml:space="preserve">□ </w:t>
      </w:r>
      <w:r w:rsidRPr="0013462F">
        <w:rPr>
          <w:rFonts w:cs="Arial"/>
        </w:rPr>
        <w:t>oui</w:t>
      </w:r>
      <w:r w:rsidRPr="0013462F">
        <w:rPr>
          <w:rFonts w:cs="Arial"/>
        </w:rPr>
        <w:tab/>
      </w:r>
      <w:r w:rsidRPr="0013462F">
        <w:rPr>
          <w:rFonts w:cs="Arial"/>
          <w:sz w:val="32"/>
          <w:szCs w:val="32"/>
        </w:rPr>
        <w:tab/>
      </w:r>
      <w:r w:rsidRPr="0013462F">
        <w:rPr>
          <w:rFonts w:cs="Arial"/>
          <w:sz w:val="32"/>
          <w:szCs w:val="32"/>
        </w:rPr>
        <w:tab/>
      </w:r>
      <w:r w:rsidRPr="0013462F">
        <w:rPr>
          <w:rFonts w:cs="Arial"/>
          <w:sz w:val="32"/>
          <w:szCs w:val="32"/>
        </w:rPr>
        <w:tab/>
        <w:t xml:space="preserve">□ </w:t>
      </w:r>
      <w:r w:rsidRPr="0013462F">
        <w:rPr>
          <w:rFonts w:cs="Arial"/>
        </w:rPr>
        <w:t>non</w:t>
      </w:r>
    </w:p>
    <w:p w14:paraId="0BA973D4" w14:textId="77777777" w:rsidR="00B33CB9" w:rsidRPr="0013462F" w:rsidRDefault="00B33CB9" w:rsidP="005D65EB">
      <w:pPr>
        <w:spacing w:before="60" w:afterLines="60" w:after="144" w:line="276" w:lineRule="auto"/>
        <w:ind w:left="720"/>
        <w:contextualSpacing/>
        <w:jc w:val="both"/>
      </w:pPr>
      <w:r w:rsidRPr="0013462F">
        <w:t>Montant de la retenue financière à régler au titulaire suite à la levée des réserves :</w:t>
      </w:r>
      <w:r w:rsidRPr="0013462F">
        <w:tab/>
        <w:t>€ HT</w:t>
      </w:r>
    </w:p>
    <w:p w14:paraId="2C18E79A" w14:textId="0EC1B318" w:rsidR="00B33CB9" w:rsidRPr="0013462F" w:rsidRDefault="00B33CB9" w:rsidP="000214CB">
      <w:pPr>
        <w:spacing w:before="60" w:afterLines="60" w:after="144" w:line="276" w:lineRule="auto"/>
        <w:ind w:left="720"/>
        <w:contextualSpacing/>
        <w:jc w:val="both"/>
      </w:pPr>
      <w:r w:rsidRPr="0013462F">
        <w:t>Observations :</w:t>
      </w:r>
    </w:p>
    <w:p w14:paraId="5279C839" w14:textId="77777777" w:rsidR="00B33CB9" w:rsidRPr="0013462F" w:rsidRDefault="00B33CB9" w:rsidP="00DE4BE1">
      <w:pPr>
        <w:spacing w:before="60" w:afterLines="60" w:after="144" w:line="240" w:lineRule="atLeast"/>
        <w:ind w:left="720"/>
        <w:contextualSpacing/>
        <w:jc w:val="both"/>
      </w:pPr>
    </w:p>
    <w:tbl>
      <w:tblPr>
        <w:tblStyle w:val="Grilledutableau1"/>
        <w:tblW w:w="5978" w:type="dxa"/>
        <w:jc w:val="center"/>
        <w:tblLook w:val="04A0" w:firstRow="1" w:lastRow="0" w:firstColumn="1" w:lastColumn="0" w:noHBand="0" w:noVBand="1"/>
      </w:tblPr>
      <w:tblGrid>
        <w:gridCol w:w="1955"/>
        <w:gridCol w:w="1956"/>
        <w:gridCol w:w="2067"/>
      </w:tblGrid>
      <w:tr w:rsidR="00B33CB9" w:rsidRPr="0013462F" w14:paraId="18CD3D40" w14:textId="77777777" w:rsidTr="00B33CB9">
        <w:trPr>
          <w:jc w:val="center"/>
        </w:trPr>
        <w:tc>
          <w:tcPr>
            <w:tcW w:w="1955" w:type="dxa"/>
          </w:tcPr>
          <w:p w14:paraId="25032546" w14:textId="77777777" w:rsidR="00B33CB9" w:rsidRPr="0013462F" w:rsidRDefault="00B33CB9" w:rsidP="00DE4BE1">
            <w:pPr>
              <w:spacing w:before="60" w:afterLines="60" w:after="144" w:line="240" w:lineRule="atLeast"/>
              <w:jc w:val="both"/>
            </w:pPr>
          </w:p>
        </w:tc>
        <w:tc>
          <w:tcPr>
            <w:tcW w:w="1956" w:type="dxa"/>
          </w:tcPr>
          <w:p w14:paraId="04B9BDDC" w14:textId="77777777" w:rsidR="00B33CB9" w:rsidRPr="0013462F" w:rsidRDefault="00B33CB9" w:rsidP="00DE4BE1">
            <w:pPr>
              <w:spacing w:before="60" w:afterLines="60" w:after="144" w:line="240" w:lineRule="atLeast"/>
              <w:jc w:val="center"/>
            </w:pPr>
            <w:r w:rsidRPr="0013462F">
              <w:t>CEA</w:t>
            </w:r>
          </w:p>
        </w:tc>
        <w:tc>
          <w:tcPr>
            <w:tcW w:w="2067" w:type="dxa"/>
          </w:tcPr>
          <w:p w14:paraId="64B542B6" w14:textId="77777777" w:rsidR="00B33CB9" w:rsidRPr="0013462F" w:rsidRDefault="00B33CB9" w:rsidP="00DE4BE1">
            <w:pPr>
              <w:spacing w:before="60" w:afterLines="60" w:after="144" w:line="240" w:lineRule="atLeast"/>
              <w:jc w:val="center"/>
            </w:pPr>
            <w:r w:rsidRPr="0013462F">
              <w:t>Titulaire</w:t>
            </w:r>
          </w:p>
        </w:tc>
      </w:tr>
      <w:tr w:rsidR="00B33CB9" w:rsidRPr="0013462F" w14:paraId="48445184" w14:textId="77777777" w:rsidTr="00B33CB9">
        <w:trPr>
          <w:jc w:val="center"/>
        </w:trPr>
        <w:tc>
          <w:tcPr>
            <w:tcW w:w="1955" w:type="dxa"/>
            <w:vAlign w:val="center"/>
          </w:tcPr>
          <w:p w14:paraId="14B380C4" w14:textId="77777777" w:rsidR="00B33CB9" w:rsidRPr="0013462F" w:rsidRDefault="00B33CB9" w:rsidP="00DE4BE1">
            <w:pPr>
              <w:spacing w:before="60" w:afterLines="60" w:after="144" w:line="240" w:lineRule="atLeast"/>
              <w:rPr>
                <w:szCs w:val="24"/>
              </w:rPr>
            </w:pPr>
            <w:r w:rsidRPr="0013462F">
              <w:rPr>
                <w:szCs w:val="24"/>
              </w:rPr>
              <w:t>Nom/Prénom</w:t>
            </w:r>
          </w:p>
        </w:tc>
        <w:tc>
          <w:tcPr>
            <w:tcW w:w="1956" w:type="dxa"/>
            <w:vAlign w:val="center"/>
          </w:tcPr>
          <w:p w14:paraId="455FA1BD" w14:textId="77777777" w:rsidR="00B33CB9" w:rsidRPr="0013462F" w:rsidRDefault="00B33CB9" w:rsidP="00DE4BE1">
            <w:pPr>
              <w:spacing w:before="60" w:afterLines="60" w:after="144" w:line="240" w:lineRule="atLeast"/>
              <w:jc w:val="both"/>
            </w:pPr>
          </w:p>
        </w:tc>
        <w:tc>
          <w:tcPr>
            <w:tcW w:w="2067" w:type="dxa"/>
            <w:vAlign w:val="center"/>
          </w:tcPr>
          <w:p w14:paraId="00CCB4E4" w14:textId="77777777" w:rsidR="00B33CB9" w:rsidRPr="0013462F" w:rsidRDefault="00B33CB9" w:rsidP="00DE4BE1">
            <w:pPr>
              <w:spacing w:before="60" w:afterLines="60" w:after="144" w:line="240" w:lineRule="atLeast"/>
              <w:jc w:val="both"/>
            </w:pPr>
          </w:p>
        </w:tc>
      </w:tr>
      <w:tr w:rsidR="00B33CB9" w:rsidRPr="0013462F" w14:paraId="011EC36E" w14:textId="77777777" w:rsidTr="00B33CB9">
        <w:trPr>
          <w:jc w:val="center"/>
        </w:trPr>
        <w:tc>
          <w:tcPr>
            <w:tcW w:w="1955" w:type="dxa"/>
            <w:vAlign w:val="center"/>
          </w:tcPr>
          <w:p w14:paraId="7FF801C1" w14:textId="77777777" w:rsidR="00B33CB9" w:rsidRPr="0013462F" w:rsidRDefault="00B33CB9" w:rsidP="00DE4BE1">
            <w:pPr>
              <w:spacing w:before="60" w:afterLines="60" w:after="144" w:line="240" w:lineRule="atLeast"/>
              <w:rPr>
                <w:szCs w:val="24"/>
              </w:rPr>
            </w:pPr>
            <w:r w:rsidRPr="0013462F">
              <w:rPr>
                <w:szCs w:val="24"/>
              </w:rPr>
              <w:t>Fonction</w:t>
            </w:r>
          </w:p>
        </w:tc>
        <w:tc>
          <w:tcPr>
            <w:tcW w:w="1956" w:type="dxa"/>
            <w:vAlign w:val="center"/>
          </w:tcPr>
          <w:p w14:paraId="68683562" w14:textId="77777777" w:rsidR="00B33CB9" w:rsidRPr="0013462F" w:rsidRDefault="00B33CB9" w:rsidP="00DE4BE1">
            <w:pPr>
              <w:spacing w:before="60" w:afterLines="60" w:after="144" w:line="240" w:lineRule="atLeast"/>
              <w:jc w:val="both"/>
            </w:pPr>
          </w:p>
        </w:tc>
        <w:tc>
          <w:tcPr>
            <w:tcW w:w="2067" w:type="dxa"/>
            <w:vAlign w:val="center"/>
          </w:tcPr>
          <w:p w14:paraId="00D4DC94" w14:textId="77777777" w:rsidR="00B33CB9" w:rsidRPr="0013462F" w:rsidRDefault="00B33CB9" w:rsidP="00DE4BE1">
            <w:pPr>
              <w:spacing w:before="60" w:afterLines="60" w:after="144" w:line="240" w:lineRule="atLeast"/>
              <w:jc w:val="both"/>
            </w:pPr>
          </w:p>
        </w:tc>
      </w:tr>
      <w:tr w:rsidR="000214CB" w:rsidRPr="0013462F" w14:paraId="3D45A0DC" w14:textId="77777777" w:rsidTr="000214CB">
        <w:trPr>
          <w:trHeight w:val="259"/>
          <w:jc w:val="center"/>
        </w:trPr>
        <w:tc>
          <w:tcPr>
            <w:tcW w:w="1955" w:type="dxa"/>
            <w:vAlign w:val="center"/>
          </w:tcPr>
          <w:p w14:paraId="143C0624" w14:textId="26FFC067" w:rsidR="000214CB" w:rsidRPr="0013462F" w:rsidRDefault="000214CB" w:rsidP="000214CB">
            <w:pPr>
              <w:spacing w:before="60" w:afterLines="60" w:after="144" w:line="240" w:lineRule="atLeast"/>
              <w:rPr>
                <w:szCs w:val="24"/>
              </w:rPr>
            </w:pPr>
            <w:r w:rsidRPr="0013462F">
              <w:rPr>
                <w:szCs w:val="24"/>
              </w:rPr>
              <w:t>Date</w:t>
            </w:r>
            <w:r>
              <w:rPr>
                <w:szCs w:val="24"/>
              </w:rPr>
              <w:t xml:space="preserve"> et </w:t>
            </w:r>
            <w:r w:rsidRPr="0013462F">
              <w:rPr>
                <w:szCs w:val="24"/>
              </w:rPr>
              <w:t>Visa</w:t>
            </w:r>
          </w:p>
        </w:tc>
        <w:tc>
          <w:tcPr>
            <w:tcW w:w="1956" w:type="dxa"/>
            <w:vAlign w:val="center"/>
          </w:tcPr>
          <w:p w14:paraId="5DC45460" w14:textId="77777777" w:rsidR="000214CB" w:rsidRPr="0013462F" w:rsidRDefault="000214CB" w:rsidP="00DE4BE1">
            <w:pPr>
              <w:spacing w:before="60" w:afterLines="60" w:after="144" w:line="240" w:lineRule="atLeast"/>
              <w:jc w:val="both"/>
            </w:pPr>
          </w:p>
        </w:tc>
        <w:tc>
          <w:tcPr>
            <w:tcW w:w="2067" w:type="dxa"/>
            <w:vAlign w:val="center"/>
          </w:tcPr>
          <w:p w14:paraId="4FE5C865" w14:textId="77777777" w:rsidR="000214CB" w:rsidRPr="0013462F" w:rsidRDefault="000214CB" w:rsidP="00DE4BE1">
            <w:pPr>
              <w:spacing w:before="60" w:afterLines="60" w:after="144" w:line="240" w:lineRule="atLeast"/>
              <w:jc w:val="both"/>
            </w:pPr>
          </w:p>
        </w:tc>
      </w:tr>
      <w:bookmarkEnd w:id="145"/>
      <w:bookmarkEnd w:id="146"/>
      <w:bookmarkEnd w:id="147"/>
    </w:tbl>
    <w:p w14:paraId="29706BC1" w14:textId="2F99257D" w:rsidR="005C51C2" w:rsidRDefault="005C51C2"/>
    <w:sectPr w:rsidR="005C51C2" w:rsidSect="005205A3">
      <w:headerReference w:type="even" r:id="rId24"/>
      <w:headerReference w:type="default" r:id="rId25"/>
      <w:footerReference w:type="default" r:id="rId26"/>
      <w:headerReference w:type="first" r:id="rId27"/>
      <w:pgSz w:w="11907" w:h="16840" w:code="9"/>
      <w:pgMar w:top="851" w:right="1134" w:bottom="1021" w:left="1134" w:header="1021" w:footer="851"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0315" w14:textId="77777777" w:rsidR="002D35A9" w:rsidRDefault="002D35A9" w:rsidP="005B2D73">
      <w:r>
        <w:separator/>
      </w:r>
    </w:p>
    <w:p w14:paraId="7465F4E6" w14:textId="77777777" w:rsidR="002D35A9" w:rsidRDefault="002D35A9"/>
  </w:endnote>
  <w:endnote w:type="continuationSeparator" w:id="0">
    <w:p w14:paraId="38E17A3A" w14:textId="77777777" w:rsidR="002D35A9" w:rsidRDefault="002D35A9" w:rsidP="005B2D73">
      <w:r>
        <w:continuationSeparator/>
      </w:r>
    </w:p>
    <w:p w14:paraId="3D1AD0D9" w14:textId="77777777" w:rsidR="002D35A9" w:rsidRDefault="002D3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544B" w14:textId="77777777" w:rsidR="002D35A9" w:rsidRDefault="002D35A9" w:rsidP="004B13F0">
    <w:pPr>
      <w:pStyle w:val="Pieddepage"/>
      <w:jc w:val="right"/>
      <w:rPr>
        <w:rStyle w:val="Numrodepage"/>
      </w:rPr>
    </w:pPr>
  </w:p>
  <w:p w14:paraId="0411A787" w14:textId="07F73B61" w:rsidR="002D35A9" w:rsidRDefault="002D35A9" w:rsidP="004B13F0">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85716">
      <w:rPr>
        <w:rStyle w:val="Numrodepage"/>
        <w:noProof/>
      </w:rPr>
      <w:t>11</w:t>
    </w:r>
    <w:r>
      <w:rPr>
        <w:rStyle w:val="Numrodepage"/>
      </w:rPr>
      <w:fldChar w:fldCharType="end"/>
    </w:r>
    <w:r>
      <w:rPr>
        <w:noProof/>
      </w:rPr>
      <w:drawing>
        <wp:anchor distT="0" distB="0" distL="114300" distR="114300" simplePos="0" relativeHeight="251653632" behindDoc="1" locked="0" layoutInCell="1" allowOverlap="1" wp14:anchorId="790D9F26" wp14:editId="1A9F7143">
          <wp:simplePos x="0" y="0"/>
          <wp:positionH relativeFrom="page">
            <wp:posOffset>180975</wp:posOffset>
          </wp:positionH>
          <wp:positionV relativeFrom="page">
            <wp:posOffset>10239375</wp:posOffset>
          </wp:positionV>
          <wp:extent cx="7200265" cy="266700"/>
          <wp:effectExtent l="0" t="0" r="635" b="0"/>
          <wp:wrapNone/>
          <wp:docPr id="3"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1E0" w:firstRow="1" w:lastRow="1" w:firstColumn="1" w:lastColumn="1" w:noHBand="0" w:noVBand="0"/>
    </w:tblPr>
    <w:tblGrid>
      <w:gridCol w:w="5160"/>
      <w:gridCol w:w="3175"/>
    </w:tblGrid>
    <w:tr w:rsidR="002D35A9" w14:paraId="708BC4E6" w14:textId="77777777" w:rsidTr="00DA4ABD">
      <w:tc>
        <w:tcPr>
          <w:tcW w:w="5160" w:type="dxa"/>
          <w:tcMar>
            <w:left w:w="0" w:type="dxa"/>
            <w:right w:w="0" w:type="dxa"/>
          </w:tcMar>
        </w:tcPr>
        <w:p w14:paraId="36659B90" w14:textId="77777777" w:rsidR="002D35A9" w:rsidRPr="00325B29" w:rsidRDefault="002D35A9" w:rsidP="00DA4ABD">
          <w:pPr>
            <w:pStyle w:val="Pieddepage"/>
            <w:spacing w:line="180" w:lineRule="exact"/>
            <w:rPr>
              <w:color w:val="666666"/>
              <w:sz w:val="12"/>
              <w:szCs w:val="12"/>
              <w:lang w:eastAsia="en-US"/>
            </w:rPr>
          </w:pPr>
        </w:p>
      </w:tc>
      <w:tc>
        <w:tcPr>
          <w:tcW w:w="3175" w:type="dxa"/>
        </w:tcPr>
        <w:p w14:paraId="730DB954" w14:textId="77777777" w:rsidR="002D35A9" w:rsidRPr="00325B29" w:rsidRDefault="002D35A9" w:rsidP="0045106B">
          <w:pPr>
            <w:pStyle w:val="Dpartement"/>
            <w:rPr>
              <w:color w:val="0A6E28"/>
            </w:rPr>
          </w:pPr>
        </w:p>
      </w:tc>
    </w:tr>
  </w:tbl>
  <w:tbl>
    <w:tblPr>
      <w:tblpPr w:leftFromText="141" w:rightFromText="141" w:vertAnchor="text" w:horzAnchor="margin" w:tblpY="2"/>
      <w:tblW w:w="9697" w:type="dxa"/>
      <w:tblLayout w:type="fixed"/>
      <w:tblLook w:val="00A0" w:firstRow="1" w:lastRow="0" w:firstColumn="1" w:lastColumn="0" w:noHBand="0" w:noVBand="0"/>
    </w:tblPr>
    <w:tblGrid>
      <w:gridCol w:w="5040"/>
      <w:gridCol w:w="319"/>
      <w:gridCol w:w="4338"/>
    </w:tblGrid>
    <w:tr w:rsidR="002D35A9" w:rsidRPr="00713D1A" w14:paraId="0FED3F93" w14:textId="77777777" w:rsidTr="0034715B">
      <w:trPr>
        <w:trHeight w:val="284"/>
      </w:trPr>
      <w:tc>
        <w:tcPr>
          <w:tcW w:w="5040" w:type="dxa"/>
        </w:tcPr>
        <w:p w14:paraId="3D0D8F49" w14:textId="77777777" w:rsidR="002D35A9" w:rsidRPr="00713D1A" w:rsidRDefault="002D35A9" w:rsidP="006B35E2">
          <w:pPr>
            <w:spacing w:line="400" w:lineRule="exact"/>
            <w:ind w:right="567"/>
            <w:rPr>
              <w:color w:val="666666"/>
              <w:sz w:val="15"/>
            </w:rPr>
          </w:pPr>
          <w:r w:rsidRPr="00713D1A">
            <w:rPr>
              <w:color w:val="666666"/>
              <w:sz w:val="15"/>
            </w:rPr>
            <w:t>Commissariat à l’énergie atomique et aux énergies alternatives</w:t>
          </w:r>
        </w:p>
        <w:p w14:paraId="4C3EB45E" w14:textId="77777777" w:rsidR="002D35A9" w:rsidRPr="00713D1A" w:rsidRDefault="002D35A9" w:rsidP="006B35E2">
          <w:pPr>
            <w:spacing w:line="220" w:lineRule="exact"/>
            <w:rPr>
              <w:rFonts w:eastAsia="Arial"/>
              <w:color w:val="666666"/>
              <w:sz w:val="15"/>
            </w:rPr>
          </w:pPr>
          <w:r w:rsidRPr="00713D1A">
            <w:rPr>
              <w:rFonts w:eastAsia="Arial"/>
              <w:color w:val="666666"/>
              <w:sz w:val="15"/>
            </w:rPr>
            <w:t xml:space="preserve">Centre de Gramat </w:t>
          </w:r>
          <w:r w:rsidRPr="00713D1A">
            <w:rPr>
              <w:rFonts w:eastAsia="Arial"/>
              <w:b/>
              <w:color w:val="666666"/>
              <w:sz w:val="15"/>
            </w:rPr>
            <w:t xml:space="preserve"> </w:t>
          </w:r>
          <w:r w:rsidRPr="00713D1A">
            <w:rPr>
              <w:rFonts w:eastAsia="Arial"/>
              <w:b/>
              <w:color w:val="99CC00"/>
              <w:sz w:val="15"/>
            </w:rPr>
            <w:t>l</w:t>
          </w:r>
          <w:r w:rsidRPr="00713D1A">
            <w:rPr>
              <w:rFonts w:eastAsia="Arial"/>
              <w:color w:val="666666"/>
              <w:sz w:val="15"/>
            </w:rPr>
            <w:t xml:space="preserve">  BP 80200  </w:t>
          </w:r>
          <w:r w:rsidRPr="00713D1A">
            <w:rPr>
              <w:rFonts w:eastAsia="Arial"/>
              <w:b/>
              <w:color w:val="99CC00"/>
              <w:sz w:val="15"/>
            </w:rPr>
            <w:t>l</w:t>
          </w:r>
          <w:r w:rsidRPr="00713D1A">
            <w:rPr>
              <w:rFonts w:eastAsia="Arial"/>
              <w:color w:val="666666"/>
              <w:sz w:val="15"/>
            </w:rPr>
            <w:t xml:space="preserve"> 46500 Gramat</w:t>
          </w:r>
        </w:p>
        <w:p w14:paraId="1C9A539E" w14:textId="77777777" w:rsidR="002D35A9" w:rsidRPr="00713D1A" w:rsidRDefault="002D35A9" w:rsidP="006B35E2">
          <w:pPr>
            <w:spacing w:line="220" w:lineRule="exact"/>
            <w:rPr>
              <w:rFonts w:eastAsia="Arial"/>
              <w:color w:val="666666"/>
              <w:sz w:val="15"/>
            </w:rPr>
          </w:pPr>
          <w:r w:rsidRPr="00713D1A">
            <w:rPr>
              <w:rFonts w:eastAsia="Arial"/>
              <w:color w:val="666666"/>
              <w:sz w:val="15"/>
            </w:rPr>
            <w:t xml:space="preserve">T. +33 (0)5 65 10 53 94  </w:t>
          </w:r>
          <w:r w:rsidRPr="00713D1A">
            <w:rPr>
              <w:rFonts w:eastAsia="Arial"/>
              <w:b/>
              <w:color w:val="99CC00"/>
              <w:sz w:val="15"/>
            </w:rPr>
            <w:t>l</w:t>
          </w:r>
          <w:r w:rsidRPr="00713D1A">
            <w:rPr>
              <w:rFonts w:eastAsia="Arial"/>
              <w:b/>
              <w:color w:val="666666"/>
              <w:sz w:val="15"/>
            </w:rPr>
            <w:t xml:space="preserve"> </w:t>
          </w:r>
          <w:r w:rsidRPr="00713D1A">
            <w:rPr>
              <w:rFonts w:eastAsia="Arial"/>
              <w:color w:val="666666"/>
              <w:sz w:val="15"/>
            </w:rPr>
            <w:t xml:space="preserve"> F. +33 (0) 5 65 10 54 33</w:t>
          </w:r>
        </w:p>
        <w:p w14:paraId="6786833A" w14:textId="77777777" w:rsidR="002D35A9" w:rsidRPr="00713D1A" w:rsidRDefault="002D35A9" w:rsidP="006B35E2">
          <w:pPr>
            <w:spacing w:line="180" w:lineRule="exact"/>
            <w:rPr>
              <w:rFonts w:eastAsia="Arial"/>
              <w:color w:val="666666"/>
              <w:sz w:val="12"/>
            </w:rPr>
          </w:pPr>
          <w:r w:rsidRPr="00713D1A">
            <w:rPr>
              <w:rFonts w:eastAsia="Arial"/>
              <w:color w:val="666666"/>
              <w:sz w:val="12"/>
            </w:rPr>
            <w:t>Etablissement public à caractère industriel et commercial</w:t>
          </w:r>
          <w:bookmarkStart w:id="1" w:name="Texte26"/>
          <w:r w:rsidRPr="00713D1A">
            <w:rPr>
              <w:rFonts w:eastAsia="Arial"/>
              <w:color w:val="96C31E"/>
              <w:sz w:val="14"/>
              <w:szCs w:val="12"/>
            </w:rPr>
            <w:t xml:space="preserve"> l</w:t>
          </w:r>
          <w:r w:rsidRPr="00713D1A">
            <w:rPr>
              <w:rFonts w:eastAsia="Arial"/>
              <w:color w:val="96C31E"/>
              <w:sz w:val="14"/>
              <w:szCs w:val="17"/>
            </w:rPr>
            <w:t xml:space="preserve"> </w:t>
          </w:r>
          <w:r w:rsidRPr="00713D1A">
            <w:rPr>
              <w:rFonts w:eastAsia="Arial"/>
              <w:color w:val="666666"/>
              <w:sz w:val="12"/>
            </w:rPr>
            <w:t xml:space="preserve"> </w:t>
          </w:r>
          <w:bookmarkEnd w:id="1"/>
          <w:r w:rsidRPr="00713D1A">
            <w:rPr>
              <w:rFonts w:eastAsia="Arial"/>
              <w:color w:val="666666"/>
              <w:sz w:val="12"/>
            </w:rPr>
            <w:t>RCS Paris B 775 685 019</w:t>
          </w:r>
        </w:p>
        <w:p w14:paraId="2E653611" w14:textId="77777777" w:rsidR="002D35A9" w:rsidRPr="00713D1A" w:rsidRDefault="002D35A9" w:rsidP="006B35E2">
          <w:pPr>
            <w:spacing w:line="180" w:lineRule="exact"/>
            <w:rPr>
              <w:rFonts w:eastAsia="Arial"/>
              <w:color w:val="666666"/>
              <w:sz w:val="12"/>
            </w:rPr>
          </w:pPr>
        </w:p>
        <w:p w14:paraId="7BD7F686" w14:textId="77777777" w:rsidR="002D35A9" w:rsidRPr="00713D1A" w:rsidRDefault="002D35A9" w:rsidP="006B35E2">
          <w:pPr>
            <w:spacing w:line="180" w:lineRule="exact"/>
            <w:rPr>
              <w:rFonts w:eastAsia="Arial"/>
              <w:color w:val="666666"/>
              <w:sz w:val="12"/>
            </w:rPr>
          </w:pPr>
        </w:p>
      </w:tc>
      <w:tc>
        <w:tcPr>
          <w:tcW w:w="319" w:type="dxa"/>
        </w:tcPr>
        <w:p w14:paraId="27197668" w14:textId="77777777" w:rsidR="002D35A9" w:rsidRPr="00713D1A" w:rsidRDefault="002D35A9" w:rsidP="006B35E2"/>
      </w:tc>
      <w:tc>
        <w:tcPr>
          <w:tcW w:w="4338" w:type="dxa"/>
        </w:tcPr>
        <w:p w14:paraId="16E033D9" w14:textId="77777777" w:rsidR="002D35A9" w:rsidRPr="00713D1A" w:rsidRDefault="002D35A9" w:rsidP="006B35E2">
          <w:pPr>
            <w:tabs>
              <w:tab w:val="left" w:pos="8364"/>
            </w:tabs>
            <w:rPr>
              <w:color w:val="006937"/>
              <w:sz w:val="15"/>
            </w:rPr>
          </w:pPr>
        </w:p>
        <w:p w14:paraId="3231CAEC" w14:textId="77777777" w:rsidR="002D35A9" w:rsidRPr="00713D1A" w:rsidRDefault="002D35A9" w:rsidP="006B35E2">
          <w:pPr>
            <w:tabs>
              <w:tab w:val="left" w:pos="8364"/>
            </w:tabs>
            <w:rPr>
              <w:color w:val="006937"/>
              <w:sz w:val="15"/>
            </w:rPr>
          </w:pPr>
          <w:r w:rsidRPr="00713D1A">
            <w:rPr>
              <w:color w:val="006937"/>
              <w:sz w:val="15"/>
            </w:rPr>
            <w:t>CEA de Gramat</w:t>
          </w:r>
        </w:p>
        <w:p w14:paraId="3B429753" w14:textId="77777777" w:rsidR="002D35A9" w:rsidRPr="00713D1A" w:rsidRDefault="002D35A9" w:rsidP="006B35E2">
          <w:pPr>
            <w:tabs>
              <w:tab w:val="left" w:pos="8364"/>
            </w:tabs>
            <w:spacing w:line="220" w:lineRule="exact"/>
            <w:rPr>
              <w:color w:val="006937"/>
              <w:sz w:val="15"/>
            </w:rPr>
          </w:pPr>
          <w:r w:rsidRPr="00713D1A">
            <w:rPr>
              <w:color w:val="006937"/>
              <w:sz w:val="15"/>
            </w:rPr>
            <w:t>Service de Gestion</w:t>
          </w:r>
        </w:p>
        <w:p w14:paraId="04B431F5" w14:textId="77777777" w:rsidR="002D35A9" w:rsidRPr="00713D1A" w:rsidRDefault="002D35A9" w:rsidP="006B35E2">
          <w:pPr>
            <w:tabs>
              <w:tab w:val="left" w:pos="8364"/>
            </w:tabs>
            <w:spacing w:line="220" w:lineRule="exact"/>
            <w:rPr>
              <w:color w:val="006937"/>
              <w:sz w:val="15"/>
            </w:rPr>
          </w:pPr>
          <w:r w:rsidRPr="00713D1A">
            <w:rPr>
              <w:color w:val="006937"/>
              <w:sz w:val="15"/>
            </w:rPr>
            <w:t>Bureau des Affaires commerciales</w:t>
          </w:r>
        </w:p>
      </w:tc>
    </w:tr>
  </w:tbl>
  <w:p w14:paraId="1BACAD64" w14:textId="77777777" w:rsidR="002D35A9" w:rsidRDefault="002D35A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D39D1" w14:textId="187EF75D" w:rsidR="002D35A9" w:rsidRDefault="002D35A9"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270608">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70608">
      <w:rPr>
        <w:rStyle w:val="Numrodepage"/>
        <w:noProof/>
      </w:rPr>
      <w:t>11</w:t>
    </w:r>
    <w:r>
      <w:rPr>
        <w:rStyle w:val="Numrodepage"/>
      </w:rPr>
      <w:fldChar w:fldCharType="end"/>
    </w:r>
  </w:p>
  <w:p w14:paraId="45B00149" w14:textId="77777777" w:rsidR="002D35A9" w:rsidRDefault="002D35A9" w:rsidP="004B13F0">
    <w:pPr>
      <w:pStyle w:val="Pieddepage"/>
      <w:jc w:val="right"/>
      <w:rPr>
        <w:rStyle w:val="Numrodepage"/>
      </w:rPr>
    </w:pPr>
  </w:p>
  <w:p w14:paraId="0C2E18D3" w14:textId="77777777" w:rsidR="002D35A9" w:rsidRDefault="002D35A9" w:rsidP="004B13F0">
    <w:pPr>
      <w:pStyle w:val="Pieddepage"/>
      <w:jc w:val="right"/>
      <w:rPr>
        <w:rStyle w:val="Numrodepage"/>
      </w:rPr>
    </w:pPr>
  </w:p>
  <w:p w14:paraId="5F7B1F2E" w14:textId="77777777" w:rsidR="002D35A9" w:rsidRDefault="002D35A9" w:rsidP="004B13F0">
    <w:pPr>
      <w:pStyle w:val="Pieddepage"/>
      <w:jc w:val="right"/>
    </w:pPr>
    <w:r>
      <w:rPr>
        <w:noProof/>
      </w:rPr>
      <w:drawing>
        <wp:anchor distT="0" distB="0" distL="114300" distR="114300" simplePos="0" relativeHeight="251690496" behindDoc="1" locked="0" layoutInCell="1" allowOverlap="1" wp14:anchorId="74D9D09F" wp14:editId="63255E91">
          <wp:simplePos x="0" y="0"/>
          <wp:positionH relativeFrom="page">
            <wp:posOffset>180975</wp:posOffset>
          </wp:positionH>
          <wp:positionV relativeFrom="page">
            <wp:posOffset>10239375</wp:posOffset>
          </wp:positionV>
          <wp:extent cx="7200265" cy="266700"/>
          <wp:effectExtent l="0" t="0" r="635" b="0"/>
          <wp:wrapNone/>
          <wp:docPr id="5"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C7818" w14:textId="31DD5DE7" w:rsidR="002D35A9" w:rsidRDefault="002D35A9"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270608">
      <w:rPr>
        <w:rStyle w:val="Numrodepage"/>
        <w:noProof/>
      </w:rPr>
      <w:t>11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70608">
      <w:rPr>
        <w:rStyle w:val="Numrodepage"/>
        <w:noProof/>
      </w:rPr>
      <w:t>11</w:t>
    </w:r>
    <w:r>
      <w:rPr>
        <w:rStyle w:val="Numrodepage"/>
      </w:rPr>
      <w:fldChar w:fldCharType="end"/>
    </w:r>
  </w:p>
  <w:p w14:paraId="5D882F45" w14:textId="77777777" w:rsidR="002D35A9" w:rsidRDefault="002D35A9" w:rsidP="004B13F0">
    <w:pPr>
      <w:pStyle w:val="Pieddepage"/>
      <w:jc w:val="right"/>
    </w:pPr>
    <w:r>
      <w:rPr>
        <w:noProof/>
      </w:rPr>
      <w:drawing>
        <wp:anchor distT="0" distB="0" distL="114300" distR="114300" simplePos="0" relativeHeight="251694592" behindDoc="1" locked="0" layoutInCell="1" allowOverlap="1" wp14:anchorId="658309FC" wp14:editId="6F22EAC6">
          <wp:simplePos x="0" y="0"/>
          <wp:positionH relativeFrom="page">
            <wp:posOffset>180975</wp:posOffset>
          </wp:positionH>
          <wp:positionV relativeFrom="page">
            <wp:posOffset>10239375</wp:posOffset>
          </wp:positionV>
          <wp:extent cx="7200265" cy="266700"/>
          <wp:effectExtent l="0" t="0" r="635" b="0"/>
          <wp:wrapNone/>
          <wp:docPr id="6"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F16ED" w14:textId="77777777" w:rsidR="002D35A9" w:rsidRDefault="002D35A9" w:rsidP="005B2D73">
      <w:r>
        <w:separator/>
      </w:r>
    </w:p>
    <w:p w14:paraId="0CAF7172" w14:textId="77777777" w:rsidR="002D35A9" w:rsidRDefault="002D35A9"/>
  </w:footnote>
  <w:footnote w:type="continuationSeparator" w:id="0">
    <w:p w14:paraId="2B6A62AD" w14:textId="77777777" w:rsidR="002D35A9" w:rsidRDefault="002D35A9" w:rsidP="005B2D73">
      <w:r>
        <w:continuationSeparator/>
      </w:r>
    </w:p>
    <w:p w14:paraId="2B584544" w14:textId="77777777" w:rsidR="002D35A9" w:rsidRDefault="002D35A9"/>
  </w:footnote>
  <w:footnote w:id="1">
    <w:p w14:paraId="3907714A" w14:textId="77777777" w:rsidR="002D35A9" w:rsidRDefault="002D35A9" w:rsidP="0017409A">
      <w:pPr>
        <w:pStyle w:val="Notedebasdepage"/>
      </w:pPr>
      <w:r>
        <w:rPr>
          <w:rStyle w:val="Appelnotedebasdep"/>
        </w:rPr>
        <w:footnoteRef/>
      </w:r>
      <w:r>
        <w:t xml:space="preserve"> </w:t>
      </w:r>
      <w:r>
        <w:rPr>
          <w:rFonts w:cs="Arial"/>
          <w:sz w:val="16"/>
          <w:szCs w:val="16"/>
        </w:rPr>
        <w:t>La «</w:t>
      </w:r>
      <w:r>
        <w:rPr>
          <w:rFonts w:cs="Arial"/>
          <w:i/>
          <w:iCs/>
          <w:sz w:val="16"/>
          <w:szCs w:val="16"/>
        </w:rPr>
        <w:t xml:space="preserve"> Portée</w:t>
      </w:r>
      <w:r w:rsidRPr="00587430">
        <w:rPr>
          <w:rFonts w:cs="Arial"/>
          <w:sz w:val="16"/>
          <w:szCs w:val="16"/>
        </w:rPr>
        <w:t> » vise à caractériser le domaine d’application ou la portée de la diffusion</w:t>
      </w:r>
      <w:r>
        <w:rPr>
          <w:rFonts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26C6C" w14:textId="77777777" w:rsidR="002D35A9" w:rsidRDefault="00270608">
    <w:pPr>
      <w:pStyle w:val="En-tte"/>
    </w:pPr>
    <w:r>
      <w:rPr>
        <w:noProof/>
      </w:rPr>
      <w:pict w14:anchorId="72A086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6" o:spid="_x0000_s2063" type="#_x0000_t136" style="position:absolute;margin-left:0;margin-top:0;width:518.75pt;height:64.8pt;rotation:315;z-index:-25161574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35FB8D8">
        <v:shape id="_x0000_s2060" type="#_x0000_t136" style="position:absolute;margin-left:0;margin-top:0;width:528.5pt;height:151pt;rotation:315;z-index:-25164851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2D35A9">
      <w:rPr>
        <w:noProof/>
      </w:rPr>
      <mc:AlternateContent>
        <mc:Choice Requires="wps">
          <w:drawing>
            <wp:anchor distT="0" distB="0" distL="114300" distR="114300" simplePos="0" relativeHeight="251655680" behindDoc="1" locked="0" layoutInCell="0" allowOverlap="1" wp14:anchorId="5A42F8A1" wp14:editId="5649213D">
              <wp:simplePos x="0" y="0"/>
              <wp:positionH relativeFrom="margin">
                <wp:align>center</wp:align>
              </wp:positionH>
              <wp:positionV relativeFrom="margin">
                <wp:align>center</wp:align>
              </wp:positionV>
              <wp:extent cx="6711950" cy="1917700"/>
              <wp:effectExtent l="0" t="1971675" r="0" b="1720850"/>
              <wp:wrapNone/>
              <wp:docPr id="17"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06B782"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42F8A1" id="_x0000_t202" coordsize="21600,21600" o:spt="202" path="m,l,21600r21600,l21600,xe">
              <v:stroke joinstyle="miter"/>
              <v:path gradientshapeok="t" o:connecttype="rect"/>
            </v:shapetype>
            <v:shape id="WordArt 11" o:spid="_x0000_s1026" type="#_x0000_t202" style="position:absolute;margin-left:0;margin-top:0;width:528.5pt;height:151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" o:allowincell="f" filled="f" stroked="f">
              <v:stroke joinstyle="round"/>
              <o:lock v:ext="edit" shapetype="t"/>
              <v:textbox style="mso-fit-shape-to-text:t">
                <w:txbxContent>
                  <w:p w14:paraId="6F06B782"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CF584" w14:textId="42C1543D" w:rsidR="002D35A9" w:rsidRPr="00285ED9" w:rsidRDefault="00270608" w:rsidP="00285ED9">
    <w:pPr>
      <w:spacing w:line="227" w:lineRule="exact"/>
      <w:jc w:val="right"/>
      <w:rPr>
        <w:color w:val="808080"/>
      </w:rPr>
    </w:pPr>
    <w:r>
      <w:rPr>
        <w:noProof/>
      </w:rPr>
      <w:pict w14:anchorId="4E8CF8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7" o:spid="_x0000_s2064" type="#_x0000_t136" style="position:absolute;left:0;text-align:left;margin-left:0;margin-top:0;width:518.75pt;height:64.8pt;rotation:315;z-index:-25161369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1244512">
        <v:shape id="_x0000_s2061" type="#_x0000_t136" style="position:absolute;left:0;text-align:left;margin-left:0;margin-top:0;width:528.5pt;height:151pt;rotation:315;z-index:-25164646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2D35A9">
      <w:rPr>
        <w:noProof/>
      </w:rPr>
      <mc:AlternateContent>
        <mc:Choice Requires="wps">
          <w:drawing>
            <wp:anchor distT="0" distB="0" distL="114300" distR="114300" simplePos="0" relativeHeight="251657728" behindDoc="1" locked="0" layoutInCell="0" allowOverlap="1" wp14:anchorId="377A8F98" wp14:editId="73E37BB4">
              <wp:simplePos x="0" y="0"/>
              <wp:positionH relativeFrom="margin">
                <wp:align>center</wp:align>
              </wp:positionH>
              <wp:positionV relativeFrom="margin">
                <wp:align>center</wp:align>
              </wp:positionV>
              <wp:extent cx="6711950" cy="1917700"/>
              <wp:effectExtent l="0" t="1971675" r="0" b="172085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B003C7"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7A8F98" id="_x0000_t202" coordsize="21600,21600" o:spt="202" path="m,l,21600r21600,l21600,xe">
              <v:stroke joinstyle="miter"/>
              <v:path gradientshapeok="t" o:connecttype="rect"/>
            </v:shapetype>
            <v:shape id="WordArt 12" o:spid="_x0000_s1027" type="#_x0000_t202" style="position:absolute;left:0;text-align:left;margin-left:0;margin-top:0;width:528.5pt;height:1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" o:allowincell="f" filled="f" stroked="f">
              <v:stroke joinstyle="round"/>
              <o:lock v:ext="edit" shapetype="t"/>
              <v:textbox style="mso-fit-shape-to-text:t">
                <w:txbxContent>
                  <w:p w14:paraId="6DB003C7"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2D35A9">
      <w:fldChar w:fldCharType="begin"/>
    </w:r>
    <w:r w:rsidR="002D35A9">
      <w:instrText xml:space="preserve"> PAGE </w:instrText>
    </w:r>
    <w:r w:rsidR="002D35A9">
      <w:fldChar w:fldCharType="separate"/>
    </w:r>
    <w:r w:rsidR="002D35A9">
      <w:rPr>
        <w:noProof/>
      </w:rPr>
      <w:t>2</w:t>
    </w:r>
    <w:r w:rsidR="002D35A9">
      <w:rPr>
        <w:noProof/>
      </w:rPr>
      <w:fldChar w:fldCharType="end"/>
    </w:r>
    <w:r w:rsidR="002D35A9" w:rsidRPr="00285ED9">
      <w:t>/</w:t>
    </w:r>
    <w:r>
      <w:fldChar w:fldCharType="begin"/>
    </w:r>
    <w:r>
      <w:instrText xml:space="preserve"> NUMPAGES </w:instrText>
    </w:r>
    <w:r>
      <w:fldChar w:fldCharType="separate"/>
    </w:r>
    <w:r w:rsidR="00785716">
      <w:rPr>
        <w:noProof/>
      </w:rPr>
      <w:t>11</w:t>
    </w:r>
    <w:r>
      <w:rPr>
        <w:noProof/>
      </w:rPr>
      <w:fldChar w:fldCharType="end"/>
    </w:r>
  </w:p>
  <w:p w14:paraId="708380EC" w14:textId="77777777" w:rsidR="002D35A9" w:rsidRPr="0044422C" w:rsidRDefault="002D35A9" w:rsidP="00285ED9">
    <w:pPr>
      <w:spacing w:line="227" w:lineRule="exact"/>
      <w:jc w:val="right"/>
    </w:pPr>
  </w:p>
  <w:p w14:paraId="7FF5D1DF" w14:textId="77777777" w:rsidR="002D35A9" w:rsidRPr="0044422C" w:rsidRDefault="002D35A9" w:rsidP="00285ED9">
    <w:pPr>
      <w:spacing w:line="227" w:lineRule="exact"/>
      <w:jc w:val="right"/>
    </w:pPr>
    <w:r w:rsidRPr="00E54339">
      <w:rPr>
        <w:color w:val="FF0000"/>
      </w:rPr>
      <w:t>&lt;Projet de &gt;</w:t>
    </w:r>
    <w:r>
      <w:t xml:space="preserve"> </w:t>
    </w:r>
    <w:r w:rsidRPr="0044422C">
      <w:t>Marché n° </w:t>
    </w:r>
    <w:r w:rsidRPr="004A3260">
      <w:rPr>
        <w:color w:val="FF0000"/>
      </w:rPr>
      <w:t>&lt;Insérer n° de marché&gt;</w:t>
    </w:r>
  </w:p>
  <w:p w14:paraId="148146D5" w14:textId="77777777" w:rsidR="002D35A9" w:rsidRPr="0044422C" w:rsidRDefault="002D35A9" w:rsidP="0044422C">
    <w:pPr>
      <w:spacing w:line="227"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3900" w14:textId="77777777" w:rsidR="002D35A9" w:rsidRDefault="00270608">
    <w:pPr>
      <w:spacing w:line="227" w:lineRule="exact"/>
    </w:pPr>
    <w:r>
      <w:rPr>
        <w:noProof/>
      </w:rPr>
      <w:pict w14:anchorId="71C8E5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5" o:spid="_x0000_s2062" type="#_x0000_t136" style="position:absolute;margin-left:0;margin-top:0;width:518.75pt;height:64.8pt;rotation:315;z-index:-25161779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2A4C74B1" w14:textId="77777777" w:rsidR="002D35A9" w:rsidRDefault="002D35A9">
    <w:pPr>
      <w:spacing w:line="227" w:lineRule="exact"/>
    </w:pPr>
  </w:p>
  <w:p w14:paraId="52256CE9" w14:textId="77777777" w:rsidR="002D35A9" w:rsidRDefault="002D35A9">
    <w:pPr>
      <w:spacing w:line="227" w:lineRule="exact"/>
    </w:pPr>
  </w:p>
  <w:p w14:paraId="00D012D8" w14:textId="77777777" w:rsidR="002D35A9" w:rsidRDefault="002D35A9">
    <w:pPr>
      <w:spacing w:line="227" w:lineRule="exact"/>
    </w:pPr>
  </w:p>
  <w:p w14:paraId="496FA709" w14:textId="77777777" w:rsidR="002D35A9" w:rsidRDefault="002D35A9" w:rsidP="00AB338E">
    <w:pPr>
      <w:tabs>
        <w:tab w:val="left" w:pos="2910"/>
      </w:tabs>
      <w:spacing w:line="227" w:lineRule="exact"/>
    </w:pPr>
    <w:r w:rsidRPr="00713D1A">
      <w:rPr>
        <w:noProof/>
      </w:rPr>
      <w:drawing>
        <wp:anchor distT="0" distB="0" distL="114300" distR="114300" simplePos="0" relativeHeight="251696640" behindDoc="0" locked="0" layoutInCell="1" allowOverlap="1" wp14:anchorId="432A16C8" wp14:editId="40B8D464">
          <wp:simplePos x="0" y="0"/>
          <wp:positionH relativeFrom="margin">
            <wp:align>left</wp:align>
          </wp:positionH>
          <wp:positionV relativeFrom="paragraph">
            <wp:posOffset>3810</wp:posOffset>
          </wp:positionV>
          <wp:extent cx="749935" cy="749935"/>
          <wp:effectExtent l="0" t="0" r="0" b="0"/>
          <wp:wrapNone/>
          <wp:docPr id="2" name="Image 2"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B67D172" w14:textId="77777777" w:rsidR="002D35A9" w:rsidRDefault="002D35A9">
    <w:pPr>
      <w:spacing w:line="227" w:lineRule="exact"/>
    </w:pPr>
  </w:p>
  <w:p w14:paraId="38DAEB2A" w14:textId="77777777" w:rsidR="002D35A9" w:rsidRDefault="002D35A9">
    <w:pPr>
      <w:spacing w:line="227" w:lineRule="exact"/>
    </w:pPr>
  </w:p>
  <w:p w14:paraId="417C818D" w14:textId="77777777" w:rsidR="002D35A9" w:rsidRDefault="002D35A9">
    <w:pPr>
      <w:spacing w:line="227" w:lineRule="exact"/>
    </w:pPr>
  </w:p>
  <w:p w14:paraId="6082C926" w14:textId="77777777" w:rsidR="002D35A9" w:rsidRDefault="002D35A9">
    <w:pPr>
      <w:spacing w:line="227" w:lineRule="exact"/>
    </w:pPr>
  </w:p>
  <w:p w14:paraId="146BA939" w14:textId="77777777" w:rsidR="002D35A9" w:rsidRDefault="002D35A9">
    <w:pPr>
      <w:spacing w:line="227"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3EE6" w14:textId="77777777" w:rsidR="002D35A9" w:rsidRDefault="00270608">
    <w:pPr>
      <w:pStyle w:val="En-tte"/>
    </w:pPr>
    <w:r>
      <w:rPr>
        <w:noProof/>
      </w:rPr>
      <w:pict w14:anchorId="0DB8E3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9" o:spid="_x0000_s2066" type="#_x0000_t136" style="position:absolute;margin-left:0;margin-top:0;width:518.75pt;height:64.8pt;rotation:315;z-index:-25160960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DFC5" w14:textId="77777777" w:rsidR="002D35A9" w:rsidRDefault="00270608" w:rsidP="0004367A">
    <w:pPr>
      <w:pStyle w:val="En-tte"/>
      <w:jc w:val="right"/>
    </w:pPr>
    <w:r>
      <w:rPr>
        <w:noProof/>
      </w:rPr>
      <w:pict w14:anchorId="08EC85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0" o:spid="_x0000_s2067" type="#_x0000_t136" style="position:absolute;left:0;text-align:left;margin-left:0;margin-top:0;width:518.75pt;height:64.8pt;rotation:315;z-index:-25160755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3AB973F0" w14:textId="1EB050D9" w:rsidR="002D35A9" w:rsidRDefault="002D35A9" w:rsidP="0004367A">
    <w:pPr>
      <w:pStyle w:val="En-tte"/>
      <w:jc w:val="right"/>
    </w:pPr>
    <w:r w:rsidRPr="0004367A">
      <w:t xml:space="preserve">Marché </w:t>
    </w:r>
    <w:r>
      <w:t>n° 46004_____</w:t>
    </w:r>
  </w:p>
  <w:p w14:paraId="77A1A330" w14:textId="77777777" w:rsidR="002D35A9" w:rsidRDefault="002D35A9" w:rsidP="0004367A">
    <w:pPr>
      <w:pStyle w:val="En-tte"/>
      <w:jc w:val="right"/>
    </w:pPr>
  </w:p>
  <w:p w14:paraId="0EFE62F3" w14:textId="77777777" w:rsidR="002D35A9" w:rsidRPr="0004367A" w:rsidRDefault="002D35A9" w:rsidP="0004367A">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190F" w14:textId="77777777" w:rsidR="002D35A9" w:rsidRDefault="00270608">
    <w:pPr>
      <w:pStyle w:val="En-tte"/>
    </w:pPr>
    <w:r>
      <w:rPr>
        <w:noProof/>
      </w:rPr>
      <w:pict w14:anchorId="2BA9D5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8" o:spid="_x0000_s2065" type="#_x0000_t136" style="position:absolute;margin-left:0;margin-top:0;width:518.75pt;height:64.8pt;rotation:315;z-index:-25161164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74154" w14:textId="77777777" w:rsidR="002D35A9" w:rsidRDefault="00270608">
    <w:pPr>
      <w:pStyle w:val="En-tte"/>
    </w:pPr>
    <w:r>
      <w:rPr>
        <w:noProof/>
      </w:rPr>
      <w:pict w14:anchorId="2D7B7C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2" o:spid="_x0000_s2069" type="#_x0000_t136" style="position:absolute;margin-left:0;margin-top:0;width:518.75pt;height:64.8pt;rotation:315;z-index:-25160345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0DF" w14:textId="77777777" w:rsidR="002D35A9" w:rsidRDefault="00270608" w:rsidP="00BB2558">
    <w:pPr>
      <w:pStyle w:val="En-tte"/>
      <w:jc w:val="right"/>
    </w:pPr>
    <w:r>
      <w:rPr>
        <w:noProof/>
      </w:rPr>
      <w:pict w14:anchorId="756602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3" o:spid="_x0000_s2070" type="#_x0000_t136" style="position:absolute;left:0;text-align:left;margin-left:0;margin-top:0;width:518.75pt;height:64.8pt;rotation:315;z-index:-25160140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2D35A9" w:rsidRPr="0004367A">
      <w:t xml:space="preserve">Marché </w:t>
    </w:r>
    <w:r w:rsidR="002D35A9">
      <w:t xml:space="preserve">n° </w:t>
    </w:r>
    <w:r w:rsidR="002D35A9" w:rsidRPr="008E30F6">
      <w:t>46003</w:t>
    </w:r>
    <w:r w:rsidR="002D35A9">
      <w:t>XXXX</w:t>
    </w:r>
  </w:p>
  <w:p w14:paraId="64DD0081" w14:textId="77777777" w:rsidR="002D35A9" w:rsidRDefault="002D35A9" w:rsidP="0004367A">
    <w:pPr>
      <w:pStyle w:val="En-tte"/>
      <w:jc w:val="right"/>
    </w:pPr>
  </w:p>
  <w:p w14:paraId="0D69385F" w14:textId="77777777" w:rsidR="002D35A9" w:rsidRPr="0004367A" w:rsidRDefault="002D35A9" w:rsidP="0004367A">
    <w:pPr>
      <w:pStyle w:val="En-tt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AF872" w14:textId="77777777" w:rsidR="002D35A9" w:rsidRDefault="00270608">
    <w:pPr>
      <w:pStyle w:val="En-tte"/>
    </w:pPr>
    <w:r>
      <w:rPr>
        <w:noProof/>
      </w:rPr>
      <w:pict w14:anchorId="2995B3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1" o:spid="_x0000_s2068" type="#_x0000_t136" style="position:absolute;margin-left:0;margin-top:0;width:518.75pt;height:64.8pt;rotation:315;z-index:-25160550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7190D"/>
    <w:multiLevelType w:val="hybridMultilevel"/>
    <w:tmpl w:val="7B107322"/>
    <w:lvl w:ilvl="0" w:tplc="040C0001">
      <w:start w:val="1"/>
      <w:numFmt w:val="bullet"/>
      <w:lvlText w:val=""/>
      <w:lvlJc w:val="left"/>
      <w:pPr>
        <w:ind w:left="1212" w:hanging="360"/>
      </w:pPr>
      <w:rPr>
        <w:rFonts w:ascii="Symbol" w:hAnsi="Symbo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1" w15:restartNumberingAfterBreak="0">
    <w:nsid w:val="0A9B0898"/>
    <w:multiLevelType w:val="hybridMultilevel"/>
    <w:tmpl w:val="9EFE0F0E"/>
    <w:name w:val="JEFF1322222222"/>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DA64511"/>
    <w:multiLevelType w:val="hybridMultilevel"/>
    <w:tmpl w:val="BE429DFE"/>
    <w:lvl w:ilvl="0" w:tplc="570CF24C">
      <w:numFmt w:val="bullet"/>
      <w:lvlText w:val="-"/>
      <w:lvlJc w:val="left"/>
      <w:pPr>
        <w:ind w:left="1002" w:hanging="360"/>
      </w:pPr>
      <w:rPr>
        <w:rFonts w:hint="default"/>
      </w:rPr>
    </w:lvl>
    <w:lvl w:ilvl="1" w:tplc="040C0003">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3" w15:restartNumberingAfterBreak="0">
    <w:nsid w:val="148E4DB0"/>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4"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9277C25"/>
    <w:multiLevelType w:val="multilevel"/>
    <w:tmpl w:val="66E4C8F0"/>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color w:val="auto"/>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6" w15:restartNumberingAfterBreak="0">
    <w:nsid w:val="2D5A0498"/>
    <w:multiLevelType w:val="multilevel"/>
    <w:tmpl w:val="E3CED5C2"/>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301F4F26"/>
    <w:multiLevelType w:val="hybridMultilevel"/>
    <w:tmpl w:val="36387BEC"/>
    <w:lvl w:ilvl="0" w:tplc="8BC2050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A4FF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A6976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F85D7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3090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A48AEE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2A20D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6C24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B238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BAE5296"/>
    <w:multiLevelType w:val="hybridMultilevel"/>
    <w:tmpl w:val="EC7CFCEE"/>
    <w:lvl w:ilvl="0" w:tplc="D5024140">
      <w:start w:val="8"/>
      <w:numFmt w:val="bullet"/>
      <w:pStyle w:val="Puce1"/>
      <w:lvlText w:val="-"/>
      <w:lvlJc w:val="left"/>
      <w:pPr>
        <w:tabs>
          <w:tab w:val="num" w:pos="927"/>
        </w:tabs>
        <w:ind w:left="927" w:hanging="360"/>
      </w:pPr>
      <w:rPr>
        <w:rFonts w:ascii="Arial" w:eastAsia="Times New Roman" w:hAnsi="Arial" w:hint="default"/>
      </w:rPr>
    </w:lvl>
    <w:lvl w:ilvl="1" w:tplc="8CD44162">
      <w:start w:val="1"/>
      <w:numFmt w:val="bullet"/>
      <w:pStyle w:val="Titreannexe2"/>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3FBB2860"/>
    <w:multiLevelType w:val="hybridMultilevel"/>
    <w:tmpl w:val="27D22EA4"/>
    <w:lvl w:ilvl="0" w:tplc="3670D0C0">
      <w:start w:val="1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295C67"/>
    <w:multiLevelType w:val="hybridMultilevel"/>
    <w:tmpl w:val="D7F2DD40"/>
    <w:lvl w:ilvl="0" w:tplc="5DD405BA">
      <w:start w:val="18"/>
      <w:numFmt w:val="bullet"/>
      <w:lvlText w:val="-"/>
      <w:lvlJc w:val="left"/>
      <w:pPr>
        <w:tabs>
          <w:tab w:val="num" w:pos="1069"/>
        </w:tabs>
        <w:ind w:left="1069" w:hanging="360"/>
      </w:pPr>
      <w:rPr>
        <w:rFonts w:ascii="Arial" w:eastAsia="Times New Roman" w:hAnsi="Arial" w:cs="Arial" w:hint="default"/>
      </w:rPr>
    </w:lvl>
    <w:lvl w:ilvl="1" w:tplc="040C0003">
      <w:start w:val="1"/>
      <w:numFmt w:val="bullet"/>
      <w:lvlText w:val="o"/>
      <w:lvlJc w:val="left"/>
      <w:pPr>
        <w:tabs>
          <w:tab w:val="num" w:pos="1360"/>
        </w:tabs>
        <w:ind w:left="1360"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428415F4"/>
    <w:multiLevelType w:val="hybridMultilevel"/>
    <w:tmpl w:val="E4CAA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4A20B9"/>
    <w:multiLevelType w:val="multilevel"/>
    <w:tmpl w:val="03CE66F6"/>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3" w15:restartNumberingAfterBreak="0">
    <w:nsid w:val="479846D2"/>
    <w:multiLevelType w:val="singleLevel"/>
    <w:tmpl w:val="BBF2C41C"/>
    <w:lvl w:ilvl="0">
      <w:start w:val="1"/>
      <w:numFmt w:val="bullet"/>
      <w:pStyle w:val="bullet"/>
      <w:lvlText w:val=""/>
      <w:lvlJc w:val="left"/>
      <w:pPr>
        <w:tabs>
          <w:tab w:val="num" w:pos="360"/>
        </w:tabs>
        <w:ind w:left="360" w:hanging="360"/>
      </w:pPr>
      <w:rPr>
        <w:rFonts w:ascii="Wingdings" w:hAnsi="Wingdings" w:hint="default"/>
        <w:sz w:val="16"/>
      </w:rPr>
    </w:lvl>
  </w:abstractNum>
  <w:abstractNum w:abstractNumId="14"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5" w15:restartNumberingAfterBreak="0">
    <w:nsid w:val="4EA9012B"/>
    <w:multiLevelType w:val="multilevel"/>
    <w:tmpl w:val="9DE03720"/>
    <w:styleLink w:val="Maliste"/>
    <w:lvl w:ilvl="0">
      <w:start w:val="1"/>
      <w:numFmt w:val="decimal"/>
      <w:suff w:val="space"/>
      <w:lvlText w:val="ARTICLE %1 - "/>
      <w:lvlJc w:val="left"/>
      <w:pPr>
        <w:ind w:left="360" w:hanging="360"/>
      </w:pPr>
      <w:rPr>
        <w:rFonts w:ascii="Times New Roman" w:hAnsi="Times New Roman" w:hint="default"/>
        <w:b/>
        <w:i w:val="0"/>
        <w:caps/>
        <w:smallCaps w:val="0"/>
        <w:sz w:val="24"/>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pStyle w:val="jfgtitrebis"/>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254F4"/>
    <w:multiLevelType w:val="hybridMultilevel"/>
    <w:tmpl w:val="E08284BA"/>
    <w:lvl w:ilvl="0" w:tplc="6602C920">
      <w:start w:val="1"/>
      <w:numFmt w:val="bullet"/>
      <w:pStyle w:val="Puce"/>
      <w:lvlText w:val=""/>
      <w:lvlJc w:val="left"/>
      <w:pPr>
        <w:tabs>
          <w:tab w:val="num" w:pos="720"/>
        </w:tabs>
        <w:ind w:left="720" w:hanging="360"/>
      </w:pPr>
      <w:rPr>
        <w:rFonts w:ascii="Symbol" w:hAnsi="Symbol"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8"/>
  </w:num>
  <w:num w:numId="4">
    <w:abstractNumId w:val="5"/>
  </w:num>
  <w:num w:numId="5">
    <w:abstractNumId w:val="13"/>
  </w:num>
  <w:num w:numId="6">
    <w:abstractNumId w:val="19"/>
  </w:num>
  <w:num w:numId="7">
    <w:abstractNumId w:val="17"/>
  </w:num>
  <w:num w:numId="8">
    <w:abstractNumId w:val="12"/>
  </w:num>
  <w:num w:numId="9">
    <w:abstractNumId w:val="6"/>
  </w:num>
  <w:num w:numId="10">
    <w:abstractNumId w:val="15"/>
  </w:num>
  <w:num w:numId="11">
    <w:abstractNumId w:val="16"/>
  </w:num>
  <w:num w:numId="12">
    <w:abstractNumId w:val="18"/>
  </w:num>
  <w:num w:numId="13">
    <w:abstractNumId w:val="10"/>
  </w:num>
  <w:num w:numId="14">
    <w:abstractNumId w:val="4"/>
  </w:num>
  <w:num w:numId="15">
    <w:abstractNumId w:val="2"/>
  </w:num>
  <w:num w:numId="16">
    <w:abstractNumId w:val="1"/>
  </w:num>
  <w:num w:numId="17">
    <w:abstractNumId w:val="0"/>
  </w:num>
  <w:num w:numId="18">
    <w:abstractNumId w:val="7"/>
  </w:num>
  <w:num w:numId="19">
    <w:abstractNumId w:val="9"/>
  </w:num>
  <w:num w:numId="2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02B"/>
    <w:rsid w:val="00000961"/>
    <w:rsid w:val="000048ED"/>
    <w:rsid w:val="00004CB9"/>
    <w:rsid w:val="00005CD7"/>
    <w:rsid w:val="00005E54"/>
    <w:rsid w:val="000060C3"/>
    <w:rsid w:val="000079B8"/>
    <w:rsid w:val="0001062E"/>
    <w:rsid w:val="000106EE"/>
    <w:rsid w:val="00011191"/>
    <w:rsid w:val="00011625"/>
    <w:rsid w:val="00011F15"/>
    <w:rsid w:val="00012438"/>
    <w:rsid w:val="000157CA"/>
    <w:rsid w:val="000214CB"/>
    <w:rsid w:val="000238CE"/>
    <w:rsid w:val="00023BB3"/>
    <w:rsid w:val="00023DD5"/>
    <w:rsid w:val="00024460"/>
    <w:rsid w:val="000251EC"/>
    <w:rsid w:val="00025A97"/>
    <w:rsid w:val="00025B4B"/>
    <w:rsid w:val="00026169"/>
    <w:rsid w:val="0002769C"/>
    <w:rsid w:val="00027DE2"/>
    <w:rsid w:val="00030091"/>
    <w:rsid w:val="00031621"/>
    <w:rsid w:val="0003168A"/>
    <w:rsid w:val="000323DD"/>
    <w:rsid w:val="00033018"/>
    <w:rsid w:val="0003357D"/>
    <w:rsid w:val="00037C32"/>
    <w:rsid w:val="00040DBF"/>
    <w:rsid w:val="00041CF3"/>
    <w:rsid w:val="0004367A"/>
    <w:rsid w:val="000438A9"/>
    <w:rsid w:val="00046010"/>
    <w:rsid w:val="0004639B"/>
    <w:rsid w:val="000470E3"/>
    <w:rsid w:val="000503FE"/>
    <w:rsid w:val="000510AB"/>
    <w:rsid w:val="000513BC"/>
    <w:rsid w:val="00051AD1"/>
    <w:rsid w:val="0005239E"/>
    <w:rsid w:val="000547DA"/>
    <w:rsid w:val="00055D4E"/>
    <w:rsid w:val="00056C39"/>
    <w:rsid w:val="00056CD9"/>
    <w:rsid w:val="00060BF8"/>
    <w:rsid w:val="000618B8"/>
    <w:rsid w:val="0006324F"/>
    <w:rsid w:val="00066C49"/>
    <w:rsid w:val="000676F9"/>
    <w:rsid w:val="000707C2"/>
    <w:rsid w:val="00070894"/>
    <w:rsid w:val="000715E3"/>
    <w:rsid w:val="0007301F"/>
    <w:rsid w:val="00073AE1"/>
    <w:rsid w:val="0007451F"/>
    <w:rsid w:val="00074CAA"/>
    <w:rsid w:val="00074E1C"/>
    <w:rsid w:val="00075F28"/>
    <w:rsid w:val="00076360"/>
    <w:rsid w:val="00076882"/>
    <w:rsid w:val="000778A8"/>
    <w:rsid w:val="00077A11"/>
    <w:rsid w:val="00080A56"/>
    <w:rsid w:val="00081867"/>
    <w:rsid w:val="00083975"/>
    <w:rsid w:val="00086941"/>
    <w:rsid w:val="00086A0F"/>
    <w:rsid w:val="000924BF"/>
    <w:rsid w:val="00093035"/>
    <w:rsid w:val="000933CF"/>
    <w:rsid w:val="00093C70"/>
    <w:rsid w:val="0009455A"/>
    <w:rsid w:val="000948AD"/>
    <w:rsid w:val="00094983"/>
    <w:rsid w:val="00094C84"/>
    <w:rsid w:val="00095C84"/>
    <w:rsid w:val="00095E15"/>
    <w:rsid w:val="0009674F"/>
    <w:rsid w:val="000A2491"/>
    <w:rsid w:val="000A3EAF"/>
    <w:rsid w:val="000A495A"/>
    <w:rsid w:val="000A4EAA"/>
    <w:rsid w:val="000A5620"/>
    <w:rsid w:val="000A6FB8"/>
    <w:rsid w:val="000A7935"/>
    <w:rsid w:val="000B02E8"/>
    <w:rsid w:val="000B0991"/>
    <w:rsid w:val="000B1EF0"/>
    <w:rsid w:val="000B2906"/>
    <w:rsid w:val="000B5011"/>
    <w:rsid w:val="000B53C1"/>
    <w:rsid w:val="000B6BA6"/>
    <w:rsid w:val="000C08CE"/>
    <w:rsid w:val="000C0F8A"/>
    <w:rsid w:val="000C29E0"/>
    <w:rsid w:val="000C334F"/>
    <w:rsid w:val="000C4233"/>
    <w:rsid w:val="000C46A2"/>
    <w:rsid w:val="000C4C69"/>
    <w:rsid w:val="000C5343"/>
    <w:rsid w:val="000C5958"/>
    <w:rsid w:val="000C5AF5"/>
    <w:rsid w:val="000C7594"/>
    <w:rsid w:val="000C76E5"/>
    <w:rsid w:val="000D0D4A"/>
    <w:rsid w:val="000D18AA"/>
    <w:rsid w:val="000D1B8A"/>
    <w:rsid w:val="000D1D4B"/>
    <w:rsid w:val="000D28C2"/>
    <w:rsid w:val="000D3039"/>
    <w:rsid w:val="000D5BAD"/>
    <w:rsid w:val="000D609F"/>
    <w:rsid w:val="000D6EFD"/>
    <w:rsid w:val="000E2A04"/>
    <w:rsid w:val="000E35DF"/>
    <w:rsid w:val="000E379A"/>
    <w:rsid w:val="000E4435"/>
    <w:rsid w:val="000E492A"/>
    <w:rsid w:val="000E4F91"/>
    <w:rsid w:val="000E5104"/>
    <w:rsid w:val="000E75BD"/>
    <w:rsid w:val="000F130A"/>
    <w:rsid w:val="000F2529"/>
    <w:rsid w:val="000F4286"/>
    <w:rsid w:val="000F4C5B"/>
    <w:rsid w:val="000F6C2F"/>
    <w:rsid w:val="000F7E2B"/>
    <w:rsid w:val="00100025"/>
    <w:rsid w:val="00103126"/>
    <w:rsid w:val="0010444F"/>
    <w:rsid w:val="001044B9"/>
    <w:rsid w:val="00104A5F"/>
    <w:rsid w:val="00106346"/>
    <w:rsid w:val="001070CB"/>
    <w:rsid w:val="001071CC"/>
    <w:rsid w:val="001078BD"/>
    <w:rsid w:val="0011088A"/>
    <w:rsid w:val="00111793"/>
    <w:rsid w:val="001133BF"/>
    <w:rsid w:val="0011476C"/>
    <w:rsid w:val="00114A7E"/>
    <w:rsid w:val="00114B29"/>
    <w:rsid w:val="001167D8"/>
    <w:rsid w:val="00117730"/>
    <w:rsid w:val="00120051"/>
    <w:rsid w:val="001207B6"/>
    <w:rsid w:val="00120936"/>
    <w:rsid w:val="0012159A"/>
    <w:rsid w:val="0012207B"/>
    <w:rsid w:val="00122269"/>
    <w:rsid w:val="001235E2"/>
    <w:rsid w:val="001270A3"/>
    <w:rsid w:val="00130491"/>
    <w:rsid w:val="00131191"/>
    <w:rsid w:val="00131426"/>
    <w:rsid w:val="00131967"/>
    <w:rsid w:val="0013199F"/>
    <w:rsid w:val="00133676"/>
    <w:rsid w:val="00134E0D"/>
    <w:rsid w:val="0013642A"/>
    <w:rsid w:val="00136B9D"/>
    <w:rsid w:val="00136C18"/>
    <w:rsid w:val="00136E08"/>
    <w:rsid w:val="00142910"/>
    <w:rsid w:val="0014719B"/>
    <w:rsid w:val="00147F1B"/>
    <w:rsid w:val="00151074"/>
    <w:rsid w:val="001552FD"/>
    <w:rsid w:val="00156E96"/>
    <w:rsid w:val="001574F3"/>
    <w:rsid w:val="00157E7F"/>
    <w:rsid w:val="00162AA1"/>
    <w:rsid w:val="00162DEE"/>
    <w:rsid w:val="00162FEB"/>
    <w:rsid w:val="001631BC"/>
    <w:rsid w:val="001636B3"/>
    <w:rsid w:val="001643EB"/>
    <w:rsid w:val="00164672"/>
    <w:rsid w:val="00165F95"/>
    <w:rsid w:val="00170A7D"/>
    <w:rsid w:val="00172054"/>
    <w:rsid w:val="001728D3"/>
    <w:rsid w:val="0017333E"/>
    <w:rsid w:val="0017409A"/>
    <w:rsid w:val="001751A2"/>
    <w:rsid w:val="00175B59"/>
    <w:rsid w:val="00176034"/>
    <w:rsid w:val="00176473"/>
    <w:rsid w:val="001766E3"/>
    <w:rsid w:val="00180B6E"/>
    <w:rsid w:val="00180DB8"/>
    <w:rsid w:val="00183B89"/>
    <w:rsid w:val="00184006"/>
    <w:rsid w:val="00184403"/>
    <w:rsid w:val="00185ED4"/>
    <w:rsid w:val="0018701D"/>
    <w:rsid w:val="001873F0"/>
    <w:rsid w:val="00187F1A"/>
    <w:rsid w:val="00191D1B"/>
    <w:rsid w:val="00193763"/>
    <w:rsid w:val="00193B97"/>
    <w:rsid w:val="00194906"/>
    <w:rsid w:val="00194AAB"/>
    <w:rsid w:val="00197FAE"/>
    <w:rsid w:val="001A1204"/>
    <w:rsid w:val="001A154F"/>
    <w:rsid w:val="001A1CA1"/>
    <w:rsid w:val="001A2779"/>
    <w:rsid w:val="001A2D0A"/>
    <w:rsid w:val="001A3BB0"/>
    <w:rsid w:val="001A41EA"/>
    <w:rsid w:val="001A53EC"/>
    <w:rsid w:val="001A5F07"/>
    <w:rsid w:val="001A7550"/>
    <w:rsid w:val="001A7632"/>
    <w:rsid w:val="001A7690"/>
    <w:rsid w:val="001A7A87"/>
    <w:rsid w:val="001B0EC3"/>
    <w:rsid w:val="001B16A1"/>
    <w:rsid w:val="001B1C4B"/>
    <w:rsid w:val="001B22A2"/>
    <w:rsid w:val="001B25FA"/>
    <w:rsid w:val="001B5B1E"/>
    <w:rsid w:val="001B5CE6"/>
    <w:rsid w:val="001B703D"/>
    <w:rsid w:val="001B7434"/>
    <w:rsid w:val="001C168A"/>
    <w:rsid w:val="001C309F"/>
    <w:rsid w:val="001C333A"/>
    <w:rsid w:val="001C602C"/>
    <w:rsid w:val="001C7467"/>
    <w:rsid w:val="001D3F19"/>
    <w:rsid w:val="001D3FD5"/>
    <w:rsid w:val="001D4CC2"/>
    <w:rsid w:val="001D643A"/>
    <w:rsid w:val="001D7D58"/>
    <w:rsid w:val="001E033E"/>
    <w:rsid w:val="001E06CD"/>
    <w:rsid w:val="001E51F9"/>
    <w:rsid w:val="001E5F64"/>
    <w:rsid w:val="001E69AB"/>
    <w:rsid w:val="001E6A7A"/>
    <w:rsid w:val="001E7BE7"/>
    <w:rsid w:val="001E7E99"/>
    <w:rsid w:val="001E7F37"/>
    <w:rsid w:val="001F1568"/>
    <w:rsid w:val="001F1E24"/>
    <w:rsid w:val="001F2561"/>
    <w:rsid w:val="001F46F8"/>
    <w:rsid w:val="001F7B78"/>
    <w:rsid w:val="001F7C4D"/>
    <w:rsid w:val="001F7D9D"/>
    <w:rsid w:val="00200872"/>
    <w:rsid w:val="00202EAB"/>
    <w:rsid w:val="002037D7"/>
    <w:rsid w:val="00203A31"/>
    <w:rsid w:val="0020413F"/>
    <w:rsid w:val="00204ABE"/>
    <w:rsid w:val="0020556B"/>
    <w:rsid w:val="00205EE4"/>
    <w:rsid w:val="00207FC6"/>
    <w:rsid w:val="00210781"/>
    <w:rsid w:val="00211766"/>
    <w:rsid w:val="00212BE1"/>
    <w:rsid w:val="0021377D"/>
    <w:rsid w:val="00213FE1"/>
    <w:rsid w:val="00217DCF"/>
    <w:rsid w:val="00220844"/>
    <w:rsid w:val="00221672"/>
    <w:rsid w:val="00221AB6"/>
    <w:rsid w:val="00223FB3"/>
    <w:rsid w:val="002312F9"/>
    <w:rsid w:val="002317DD"/>
    <w:rsid w:val="00232A74"/>
    <w:rsid w:val="00233B94"/>
    <w:rsid w:val="002352C6"/>
    <w:rsid w:val="00236BE1"/>
    <w:rsid w:val="00236BEB"/>
    <w:rsid w:val="00237E32"/>
    <w:rsid w:val="00240F05"/>
    <w:rsid w:val="0024129F"/>
    <w:rsid w:val="0024132F"/>
    <w:rsid w:val="00241B4B"/>
    <w:rsid w:val="00243E07"/>
    <w:rsid w:val="00243F06"/>
    <w:rsid w:val="002443AE"/>
    <w:rsid w:val="0024450E"/>
    <w:rsid w:val="00247537"/>
    <w:rsid w:val="00251CC8"/>
    <w:rsid w:val="002539EC"/>
    <w:rsid w:val="00254E3B"/>
    <w:rsid w:val="002577F2"/>
    <w:rsid w:val="0026038C"/>
    <w:rsid w:val="0026068C"/>
    <w:rsid w:val="002611E2"/>
    <w:rsid w:val="00261513"/>
    <w:rsid w:val="00263506"/>
    <w:rsid w:val="00264435"/>
    <w:rsid w:val="0026471A"/>
    <w:rsid w:val="002652D3"/>
    <w:rsid w:val="0026585B"/>
    <w:rsid w:val="00267842"/>
    <w:rsid w:val="00270375"/>
    <w:rsid w:val="00270608"/>
    <w:rsid w:val="00272B50"/>
    <w:rsid w:val="002737F3"/>
    <w:rsid w:val="00273D94"/>
    <w:rsid w:val="002747FA"/>
    <w:rsid w:val="0027519C"/>
    <w:rsid w:val="0027676B"/>
    <w:rsid w:val="00276D43"/>
    <w:rsid w:val="00281984"/>
    <w:rsid w:val="00282129"/>
    <w:rsid w:val="00283AC4"/>
    <w:rsid w:val="00285ED9"/>
    <w:rsid w:val="00286FBB"/>
    <w:rsid w:val="00290804"/>
    <w:rsid w:val="0029139B"/>
    <w:rsid w:val="002914F8"/>
    <w:rsid w:val="002917D2"/>
    <w:rsid w:val="00294073"/>
    <w:rsid w:val="00296254"/>
    <w:rsid w:val="00297645"/>
    <w:rsid w:val="002A1366"/>
    <w:rsid w:val="002A1722"/>
    <w:rsid w:val="002A1D90"/>
    <w:rsid w:val="002A4A49"/>
    <w:rsid w:val="002A5AEB"/>
    <w:rsid w:val="002A6543"/>
    <w:rsid w:val="002A6866"/>
    <w:rsid w:val="002A71CF"/>
    <w:rsid w:val="002A77BD"/>
    <w:rsid w:val="002B39D9"/>
    <w:rsid w:val="002B448C"/>
    <w:rsid w:val="002B4D59"/>
    <w:rsid w:val="002B7148"/>
    <w:rsid w:val="002B788B"/>
    <w:rsid w:val="002B7A2D"/>
    <w:rsid w:val="002C08D7"/>
    <w:rsid w:val="002C115F"/>
    <w:rsid w:val="002C3D6C"/>
    <w:rsid w:val="002C4EF6"/>
    <w:rsid w:val="002C5039"/>
    <w:rsid w:val="002C524B"/>
    <w:rsid w:val="002C5545"/>
    <w:rsid w:val="002C66AD"/>
    <w:rsid w:val="002C6AE4"/>
    <w:rsid w:val="002D2BD9"/>
    <w:rsid w:val="002D35A9"/>
    <w:rsid w:val="002D4CD2"/>
    <w:rsid w:val="002D55ED"/>
    <w:rsid w:val="002D5850"/>
    <w:rsid w:val="002E1E61"/>
    <w:rsid w:val="002F0128"/>
    <w:rsid w:val="002F18E8"/>
    <w:rsid w:val="002F1AB8"/>
    <w:rsid w:val="002F1F78"/>
    <w:rsid w:val="002F2D2E"/>
    <w:rsid w:val="002F388A"/>
    <w:rsid w:val="002F3C97"/>
    <w:rsid w:val="002F3D22"/>
    <w:rsid w:val="002F57A5"/>
    <w:rsid w:val="002F7005"/>
    <w:rsid w:val="002F740B"/>
    <w:rsid w:val="002F79D5"/>
    <w:rsid w:val="002F7FE2"/>
    <w:rsid w:val="00300988"/>
    <w:rsid w:val="00302126"/>
    <w:rsid w:val="00302A14"/>
    <w:rsid w:val="00302B7D"/>
    <w:rsid w:val="003039E8"/>
    <w:rsid w:val="003048EA"/>
    <w:rsid w:val="003049E5"/>
    <w:rsid w:val="00304A11"/>
    <w:rsid w:val="00305828"/>
    <w:rsid w:val="00306792"/>
    <w:rsid w:val="00306D17"/>
    <w:rsid w:val="00310B53"/>
    <w:rsid w:val="00311502"/>
    <w:rsid w:val="00311BAD"/>
    <w:rsid w:val="003149D7"/>
    <w:rsid w:val="003152B4"/>
    <w:rsid w:val="00317E22"/>
    <w:rsid w:val="0032003F"/>
    <w:rsid w:val="00320412"/>
    <w:rsid w:val="003206F8"/>
    <w:rsid w:val="00321985"/>
    <w:rsid w:val="00322AD6"/>
    <w:rsid w:val="00323446"/>
    <w:rsid w:val="00323499"/>
    <w:rsid w:val="00323B2C"/>
    <w:rsid w:val="00324C8C"/>
    <w:rsid w:val="00326048"/>
    <w:rsid w:val="00326987"/>
    <w:rsid w:val="00326DD9"/>
    <w:rsid w:val="003272E5"/>
    <w:rsid w:val="00327814"/>
    <w:rsid w:val="00331025"/>
    <w:rsid w:val="00331186"/>
    <w:rsid w:val="003337A0"/>
    <w:rsid w:val="00334686"/>
    <w:rsid w:val="003346F7"/>
    <w:rsid w:val="00336C72"/>
    <w:rsid w:val="003371D8"/>
    <w:rsid w:val="003372E1"/>
    <w:rsid w:val="003376A7"/>
    <w:rsid w:val="00337A6D"/>
    <w:rsid w:val="00337E37"/>
    <w:rsid w:val="003419F3"/>
    <w:rsid w:val="003428FE"/>
    <w:rsid w:val="00344842"/>
    <w:rsid w:val="00345A7C"/>
    <w:rsid w:val="0034715B"/>
    <w:rsid w:val="00347F63"/>
    <w:rsid w:val="0035003C"/>
    <w:rsid w:val="0035009F"/>
    <w:rsid w:val="003503D1"/>
    <w:rsid w:val="00350A4D"/>
    <w:rsid w:val="00353FFA"/>
    <w:rsid w:val="0035602E"/>
    <w:rsid w:val="00357F47"/>
    <w:rsid w:val="003611D9"/>
    <w:rsid w:val="00361888"/>
    <w:rsid w:val="00364FF6"/>
    <w:rsid w:val="00366993"/>
    <w:rsid w:val="003703C6"/>
    <w:rsid w:val="00370D9E"/>
    <w:rsid w:val="00374C97"/>
    <w:rsid w:val="00375683"/>
    <w:rsid w:val="003761C6"/>
    <w:rsid w:val="00376400"/>
    <w:rsid w:val="003770BE"/>
    <w:rsid w:val="003773AF"/>
    <w:rsid w:val="00380DEF"/>
    <w:rsid w:val="00381679"/>
    <w:rsid w:val="003825C0"/>
    <w:rsid w:val="00383109"/>
    <w:rsid w:val="0038413B"/>
    <w:rsid w:val="00386E19"/>
    <w:rsid w:val="00387663"/>
    <w:rsid w:val="00390D70"/>
    <w:rsid w:val="00391201"/>
    <w:rsid w:val="003927B0"/>
    <w:rsid w:val="003933E1"/>
    <w:rsid w:val="00395405"/>
    <w:rsid w:val="003959D8"/>
    <w:rsid w:val="0039786E"/>
    <w:rsid w:val="003A0156"/>
    <w:rsid w:val="003A0BF3"/>
    <w:rsid w:val="003A0C80"/>
    <w:rsid w:val="003A2006"/>
    <w:rsid w:val="003A27C1"/>
    <w:rsid w:val="003A2E4A"/>
    <w:rsid w:val="003A32A9"/>
    <w:rsid w:val="003A5442"/>
    <w:rsid w:val="003A54D7"/>
    <w:rsid w:val="003A677E"/>
    <w:rsid w:val="003A685B"/>
    <w:rsid w:val="003A6B34"/>
    <w:rsid w:val="003A7331"/>
    <w:rsid w:val="003B1117"/>
    <w:rsid w:val="003B3290"/>
    <w:rsid w:val="003B34C3"/>
    <w:rsid w:val="003B36A5"/>
    <w:rsid w:val="003B37D0"/>
    <w:rsid w:val="003B3A2A"/>
    <w:rsid w:val="003B4971"/>
    <w:rsid w:val="003B4FE4"/>
    <w:rsid w:val="003B5BF2"/>
    <w:rsid w:val="003B62A3"/>
    <w:rsid w:val="003B67B5"/>
    <w:rsid w:val="003B721E"/>
    <w:rsid w:val="003B7919"/>
    <w:rsid w:val="003C02D2"/>
    <w:rsid w:val="003C1D60"/>
    <w:rsid w:val="003C1D96"/>
    <w:rsid w:val="003C20FA"/>
    <w:rsid w:val="003C30F2"/>
    <w:rsid w:val="003C38B7"/>
    <w:rsid w:val="003C4308"/>
    <w:rsid w:val="003C5550"/>
    <w:rsid w:val="003D11F3"/>
    <w:rsid w:val="003D2528"/>
    <w:rsid w:val="003D3277"/>
    <w:rsid w:val="003D3433"/>
    <w:rsid w:val="003D3BA4"/>
    <w:rsid w:val="003D40BE"/>
    <w:rsid w:val="003D71E4"/>
    <w:rsid w:val="003E4E2F"/>
    <w:rsid w:val="003E55A0"/>
    <w:rsid w:val="003E65C2"/>
    <w:rsid w:val="003E7268"/>
    <w:rsid w:val="003E7C5C"/>
    <w:rsid w:val="003E7CE3"/>
    <w:rsid w:val="003F04D7"/>
    <w:rsid w:val="003F0E93"/>
    <w:rsid w:val="003F3D0A"/>
    <w:rsid w:val="003F3F6D"/>
    <w:rsid w:val="003F4516"/>
    <w:rsid w:val="003F4705"/>
    <w:rsid w:val="003F5721"/>
    <w:rsid w:val="003F5D9E"/>
    <w:rsid w:val="003F750C"/>
    <w:rsid w:val="00401B5E"/>
    <w:rsid w:val="00402417"/>
    <w:rsid w:val="004033B4"/>
    <w:rsid w:val="00403A74"/>
    <w:rsid w:val="0040409D"/>
    <w:rsid w:val="00405B33"/>
    <w:rsid w:val="00407E05"/>
    <w:rsid w:val="00410976"/>
    <w:rsid w:val="00410AB1"/>
    <w:rsid w:val="0041223F"/>
    <w:rsid w:val="00412E00"/>
    <w:rsid w:val="004132DE"/>
    <w:rsid w:val="004137A3"/>
    <w:rsid w:val="004138DB"/>
    <w:rsid w:val="00413BE0"/>
    <w:rsid w:val="00414911"/>
    <w:rsid w:val="00414CC3"/>
    <w:rsid w:val="00415692"/>
    <w:rsid w:val="00415FF9"/>
    <w:rsid w:val="0041604D"/>
    <w:rsid w:val="004165A0"/>
    <w:rsid w:val="00417355"/>
    <w:rsid w:val="00421413"/>
    <w:rsid w:val="004230AC"/>
    <w:rsid w:val="00423A4B"/>
    <w:rsid w:val="00425095"/>
    <w:rsid w:val="00425878"/>
    <w:rsid w:val="00425EE0"/>
    <w:rsid w:val="0042675C"/>
    <w:rsid w:val="004274BC"/>
    <w:rsid w:val="00427C0C"/>
    <w:rsid w:val="00430120"/>
    <w:rsid w:val="00430C53"/>
    <w:rsid w:val="00432366"/>
    <w:rsid w:val="00432FE4"/>
    <w:rsid w:val="004369AA"/>
    <w:rsid w:val="00436CB8"/>
    <w:rsid w:val="00440598"/>
    <w:rsid w:val="004428E7"/>
    <w:rsid w:val="0044385B"/>
    <w:rsid w:val="0044422C"/>
    <w:rsid w:val="004442FE"/>
    <w:rsid w:val="004443B4"/>
    <w:rsid w:val="00444A15"/>
    <w:rsid w:val="004504E0"/>
    <w:rsid w:val="0045075F"/>
    <w:rsid w:val="0045103E"/>
    <w:rsid w:val="0045106B"/>
    <w:rsid w:val="00451AF2"/>
    <w:rsid w:val="00452271"/>
    <w:rsid w:val="00453EBF"/>
    <w:rsid w:val="00454EEE"/>
    <w:rsid w:val="00455021"/>
    <w:rsid w:val="0045577F"/>
    <w:rsid w:val="00457BD6"/>
    <w:rsid w:val="004604A3"/>
    <w:rsid w:val="004618C4"/>
    <w:rsid w:val="00463A72"/>
    <w:rsid w:val="00464337"/>
    <w:rsid w:val="0046453A"/>
    <w:rsid w:val="00465D80"/>
    <w:rsid w:val="00465E33"/>
    <w:rsid w:val="004666AE"/>
    <w:rsid w:val="00467282"/>
    <w:rsid w:val="00473D48"/>
    <w:rsid w:val="00473FC3"/>
    <w:rsid w:val="0047462A"/>
    <w:rsid w:val="00474AE0"/>
    <w:rsid w:val="00476121"/>
    <w:rsid w:val="00477EC1"/>
    <w:rsid w:val="0048027C"/>
    <w:rsid w:val="00480F7A"/>
    <w:rsid w:val="00481B08"/>
    <w:rsid w:val="00482990"/>
    <w:rsid w:val="00484917"/>
    <w:rsid w:val="0048553C"/>
    <w:rsid w:val="0048617F"/>
    <w:rsid w:val="0048703B"/>
    <w:rsid w:val="00487997"/>
    <w:rsid w:val="004906A0"/>
    <w:rsid w:val="004913BE"/>
    <w:rsid w:val="004920D7"/>
    <w:rsid w:val="004934B7"/>
    <w:rsid w:val="00493DAF"/>
    <w:rsid w:val="00495483"/>
    <w:rsid w:val="00495663"/>
    <w:rsid w:val="00496F35"/>
    <w:rsid w:val="004A0ED4"/>
    <w:rsid w:val="004A3260"/>
    <w:rsid w:val="004A4094"/>
    <w:rsid w:val="004A4914"/>
    <w:rsid w:val="004A55BA"/>
    <w:rsid w:val="004A5E82"/>
    <w:rsid w:val="004A7303"/>
    <w:rsid w:val="004B13F0"/>
    <w:rsid w:val="004B1868"/>
    <w:rsid w:val="004B2DF6"/>
    <w:rsid w:val="004B3895"/>
    <w:rsid w:val="004B3F75"/>
    <w:rsid w:val="004B3FEA"/>
    <w:rsid w:val="004B7B2B"/>
    <w:rsid w:val="004B7CBD"/>
    <w:rsid w:val="004C11B1"/>
    <w:rsid w:val="004C1A23"/>
    <w:rsid w:val="004C454F"/>
    <w:rsid w:val="004C5350"/>
    <w:rsid w:val="004C72D5"/>
    <w:rsid w:val="004D09C7"/>
    <w:rsid w:val="004D10C1"/>
    <w:rsid w:val="004D3D32"/>
    <w:rsid w:val="004D566B"/>
    <w:rsid w:val="004D6E84"/>
    <w:rsid w:val="004D6ECD"/>
    <w:rsid w:val="004D728E"/>
    <w:rsid w:val="004D7DCB"/>
    <w:rsid w:val="004E218C"/>
    <w:rsid w:val="004E234F"/>
    <w:rsid w:val="004E2E62"/>
    <w:rsid w:val="004E339D"/>
    <w:rsid w:val="004E724E"/>
    <w:rsid w:val="004F05F5"/>
    <w:rsid w:val="004F12E9"/>
    <w:rsid w:val="004F1404"/>
    <w:rsid w:val="004F1583"/>
    <w:rsid w:val="004F1B4D"/>
    <w:rsid w:val="004F1D7D"/>
    <w:rsid w:val="004F3804"/>
    <w:rsid w:val="004F3CB3"/>
    <w:rsid w:val="004F4084"/>
    <w:rsid w:val="004F4552"/>
    <w:rsid w:val="004F530E"/>
    <w:rsid w:val="004F5BA6"/>
    <w:rsid w:val="00500395"/>
    <w:rsid w:val="00501308"/>
    <w:rsid w:val="005028BB"/>
    <w:rsid w:val="00502918"/>
    <w:rsid w:val="005031D9"/>
    <w:rsid w:val="00503455"/>
    <w:rsid w:val="005040DB"/>
    <w:rsid w:val="00504C53"/>
    <w:rsid w:val="00505211"/>
    <w:rsid w:val="0050534B"/>
    <w:rsid w:val="0050567C"/>
    <w:rsid w:val="005058B8"/>
    <w:rsid w:val="00506746"/>
    <w:rsid w:val="00506BCF"/>
    <w:rsid w:val="0050703C"/>
    <w:rsid w:val="00507E2E"/>
    <w:rsid w:val="0051154F"/>
    <w:rsid w:val="00512C4A"/>
    <w:rsid w:val="005131B1"/>
    <w:rsid w:val="00513213"/>
    <w:rsid w:val="005140DD"/>
    <w:rsid w:val="00515782"/>
    <w:rsid w:val="00516DE5"/>
    <w:rsid w:val="005174DA"/>
    <w:rsid w:val="005175F4"/>
    <w:rsid w:val="005205A3"/>
    <w:rsid w:val="00520EC4"/>
    <w:rsid w:val="00523C09"/>
    <w:rsid w:val="00524A56"/>
    <w:rsid w:val="00524A5C"/>
    <w:rsid w:val="00524AB8"/>
    <w:rsid w:val="00525298"/>
    <w:rsid w:val="0052585F"/>
    <w:rsid w:val="00525C16"/>
    <w:rsid w:val="00526851"/>
    <w:rsid w:val="00527DD5"/>
    <w:rsid w:val="005301B8"/>
    <w:rsid w:val="005325E1"/>
    <w:rsid w:val="00533AD8"/>
    <w:rsid w:val="0053765B"/>
    <w:rsid w:val="00541DF5"/>
    <w:rsid w:val="0054220B"/>
    <w:rsid w:val="0054392C"/>
    <w:rsid w:val="00545A80"/>
    <w:rsid w:val="00550189"/>
    <w:rsid w:val="00555C72"/>
    <w:rsid w:val="005560F2"/>
    <w:rsid w:val="00556255"/>
    <w:rsid w:val="005615FC"/>
    <w:rsid w:val="005626DA"/>
    <w:rsid w:val="00562D9C"/>
    <w:rsid w:val="00564A8B"/>
    <w:rsid w:val="00565F04"/>
    <w:rsid w:val="00570458"/>
    <w:rsid w:val="005726B2"/>
    <w:rsid w:val="00572F77"/>
    <w:rsid w:val="005737C5"/>
    <w:rsid w:val="0057389B"/>
    <w:rsid w:val="00582785"/>
    <w:rsid w:val="0058294C"/>
    <w:rsid w:val="005831B1"/>
    <w:rsid w:val="005840D5"/>
    <w:rsid w:val="00584EE1"/>
    <w:rsid w:val="00585227"/>
    <w:rsid w:val="0058550F"/>
    <w:rsid w:val="00585EE6"/>
    <w:rsid w:val="00585F9D"/>
    <w:rsid w:val="005900DB"/>
    <w:rsid w:val="0059040C"/>
    <w:rsid w:val="0059120F"/>
    <w:rsid w:val="0059153E"/>
    <w:rsid w:val="00592189"/>
    <w:rsid w:val="00593033"/>
    <w:rsid w:val="00593CC2"/>
    <w:rsid w:val="00595C7D"/>
    <w:rsid w:val="0059627C"/>
    <w:rsid w:val="005974EC"/>
    <w:rsid w:val="00597851"/>
    <w:rsid w:val="005A1114"/>
    <w:rsid w:val="005A2339"/>
    <w:rsid w:val="005A2A88"/>
    <w:rsid w:val="005A2D4E"/>
    <w:rsid w:val="005A422E"/>
    <w:rsid w:val="005A4F7E"/>
    <w:rsid w:val="005A7083"/>
    <w:rsid w:val="005B0018"/>
    <w:rsid w:val="005B0D3F"/>
    <w:rsid w:val="005B1F9F"/>
    <w:rsid w:val="005B2D73"/>
    <w:rsid w:val="005B316E"/>
    <w:rsid w:val="005B3DED"/>
    <w:rsid w:val="005B4B06"/>
    <w:rsid w:val="005B5AFD"/>
    <w:rsid w:val="005B5BF2"/>
    <w:rsid w:val="005B5D44"/>
    <w:rsid w:val="005B6962"/>
    <w:rsid w:val="005B6DD2"/>
    <w:rsid w:val="005B7D1E"/>
    <w:rsid w:val="005C2C87"/>
    <w:rsid w:val="005C42EF"/>
    <w:rsid w:val="005C51C2"/>
    <w:rsid w:val="005C6C16"/>
    <w:rsid w:val="005C73FC"/>
    <w:rsid w:val="005D1238"/>
    <w:rsid w:val="005D1369"/>
    <w:rsid w:val="005D6398"/>
    <w:rsid w:val="005D65EB"/>
    <w:rsid w:val="005D6BD8"/>
    <w:rsid w:val="005D6CBC"/>
    <w:rsid w:val="005D7EC5"/>
    <w:rsid w:val="005E05E4"/>
    <w:rsid w:val="005E383D"/>
    <w:rsid w:val="005E38DF"/>
    <w:rsid w:val="005E3F3E"/>
    <w:rsid w:val="005E578A"/>
    <w:rsid w:val="005E7373"/>
    <w:rsid w:val="005E7A8D"/>
    <w:rsid w:val="005F10EC"/>
    <w:rsid w:val="005F12C7"/>
    <w:rsid w:val="005F1EFD"/>
    <w:rsid w:val="005F1FCF"/>
    <w:rsid w:val="005F3111"/>
    <w:rsid w:val="005F4352"/>
    <w:rsid w:val="005F572B"/>
    <w:rsid w:val="005F57F6"/>
    <w:rsid w:val="005F5AE2"/>
    <w:rsid w:val="005F791A"/>
    <w:rsid w:val="00600031"/>
    <w:rsid w:val="00600342"/>
    <w:rsid w:val="0060130B"/>
    <w:rsid w:val="00601D66"/>
    <w:rsid w:val="00603CD3"/>
    <w:rsid w:val="0060520F"/>
    <w:rsid w:val="00605741"/>
    <w:rsid w:val="00605E49"/>
    <w:rsid w:val="006062F1"/>
    <w:rsid w:val="006078DD"/>
    <w:rsid w:val="00611D77"/>
    <w:rsid w:val="00611DEB"/>
    <w:rsid w:val="006120BA"/>
    <w:rsid w:val="006133CF"/>
    <w:rsid w:val="006173FB"/>
    <w:rsid w:val="0062045F"/>
    <w:rsid w:val="0062266B"/>
    <w:rsid w:val="00623309"/>
    <w:rsid w:val="00623B2E"/>
    <w:rsid w:val="00623B81"/>
    <w:rsid w:val="006261EB"/>
    <w:rsid w:val="006271A8"/>
    <w:rsid w:val="00627C3D"/>
    <w:rsid w:val="006308F0"/>
    <w:rsid w:val="00632BD8"/>
    <w:rsid w:val="00633FC9"/>
    <w:rsid w:val="00635001"/>
    <w:rsid w:val="00635501"/>
    <w:rsid w:val="00635BA9"/>
    <w:rsid w:val="00636FEC"/>
    <w:rsid w:val="00637AA5"/>
    <w:rsid w:val="006412F7"/>
    <w:rsid w:val="00643776"/>
    <w:rsid w:val="00643A81"/>
    <w:rsid w:val="00645437"/>
    <w:rsid w:val="00645BE7"/>
    <w:rsid w:val="00645F2C"/>
    <w:rsid w:val="006479A2"/>
    <w:rsid w:val="006502CD"/>
    <w:rsid w:val="0065113D"/>
    <w:rsid w:val="00651756"/>
    <w:rsid w:val="00651F83"/>
    <w:rsid w:val="00652761"/>
    <w:rsid w:val="00652EAE"/>
    <w:rsid w:val="00653F98"/>
    <w:rsid w:val="006541DC"/>
    <w:rsid w:val="00654301"/>
    <w:rsid w:val="00654892"/>
    <w:rsid w:val="00656342"/>
    <w:rsid w:val="0065644A"/>
    <w:rsid w:val="00657819"/>
    <w:rsid w:val="00657C27"/>
    <w:rsid w:val="0066009F"/>
    <w:rsid w:val="0066043F"/>
    <w:rsid w:val="006619C3"/>
    <w:rsid w:val="00662146"/>
    <w:rsid w:val="00662A93"/>
    <w:rsid w:val="006644A0"/>
    <w:rsid w:val="006715D0"/>
    <w:rsid w:val="00671F02"/>
    <w:rsid w:val="00672790"/>
    <w:rsid w:val="006743CC"/>
    <w:rsid w:val="006749FD"/>
    <w:rsid w:val="00674ADD"/>
    <w:rsid w:val="0067622B"/>
    <w:rsid w:val="0067731A"/>
    <w:rsid w:val="00677350"/>
    <w:rsid w:val="00680DCC"/>
    <w:rsid w:val="006829A8"/>
    <w:rsid w:val="00682C7C"/>
    <w:rsid w:val="00682FB7"/>
    <w:rsid w:val="00683582"/>
    <w:rsid w:val="00683726"/>
    <w:rsid w:val="00683BF3"/>
    <w:rsid w:val="0068512F"/>
    <w:rsid w:val="00685B91"/>
    <w:rsid w:val="00686E2C"/>
    <w:rsid w:val="00686F17"/>
    <w:rsid w:val="00690161"/>
    <w:rsid w:val="00690963"/>
    <w:rsid w:val="006913BD"/>
    <w:rsid w:val="00691C8D"/>
    <w:rsid w:val="00692B50"/>
    <w:rsid w:val="0069424B"/>
    <w:rsid w:val="00695375"/>
    <w:rsid w:val="00695CC7"/>
    <w:rsid w:val="00695DCE"/>
    <w:rsid w:val="006A1A9F"/>
    <w:rsid w:val="006A1ED3"/>
    <w:rsid w:val="006A2D7A"/>
    <w:rsid w:val="006A2DA6"/>
    <w:rsid w:val="006A35D3"/>
    <w:rsid w:val="006A369E"/>
    <w:rsid w:val="006A46B2"/>
    <w:rsid w:val="006A538C"/>
    <w:rsid w:val="006A6105"/>
    <w:rsid w:val="006A6594"/>
    <w:rsid w:val="006A7D07"/>
    <w:rsid w:val="006B1A61"/>
    <w:rsid w:val="006B24C8"/>
    <w:rsid w:val="006B29DF"/>
    <w:rsid w:val="006B35E2"/>
    <w:rsid w:val="006B4931"/>
    <w:rsid w:val="006B4FCB"/>
    <w:rsid w:val="006B5BF2"/>
    <w:rsid w:val="006B5F34"/>
    <w:rsid w:val="006B6057"/>
    <w:rsid w:val="006B612F"/>
    <w:rsid w:val="006B6327"/>
    <w:rsid w:val="006B6631"/>
    <w:rsid w:val="006B7D0F"/>
    <w:rsid w:val="006C0D13"/>
    <w:rsid w:val="006C1E2D"/>
    <w:rsid w:val="006C3141"/>
    <w:rsid w:val="006C3345"/>
    <w:rsid w:val="006C3C07"/>
    <w:rsid w:val="006C4703"/>
    <w:rsid w:val="006C4AC4"/>
    <w:rsid w:val="006C5CF6"/>
    <w:rsid w:val="006C78EF"/>
    <w:rsid w:val="006C7CEB"/>
    <w:rsid w:val="006D0771"/>
    <w:rsid w:val="006D0FEB"/>
    <w:rsid w:val="006D20DC"/>
    <w:rsid w:val="006D2156"/>
    <w:rsid w:val="006D237F"/>
    <w:rsid w:val="006D2F93"/>
    <w:rsid w:val="006D4587"/>
    <w:rsid w:val="006D5151"/>
    <w:rsid w:val="006E0935"/>
    <w:rsid w:val="006E2788"/>
    <w:rsid w:val="006E341A"/>
    <w:rsid w:val="006E34C1"/>
    <w:rsid w:val="006E3556"/>
    <w:rsid w:val="006E3F43"/>
    <w:rsid w:val="006E4998"/>
    <w:rsid w:val="006E5669"/>
    <w:rsid w:val="006E6231"/>
    <w:rsid w:val="006E649C"/>
    <w:rsid w:val="006E6508"/>
    <w:rsid w:val="006E78F1"/>
    <w:rsid w:val="006F124D"/>
    <w:rsid w:val="006F2E6A"/>
    <w:rsid w:val="006F3FFF"/>
    <w:rsid w:val="006F5224"/>
    <w:rsid w:val="006F7289"/>
    <w:rsid w:val="006F7FE1"/>
    <w:rsid w:val="007003D5"/>
    <w:rsid w:val="0070194B"/>
    <w:rsid w:val="00703ABA"/>
    <w:rsid w:val="0070408E"/>
    <w:rsid w:val="007070D0"/>
    <w:rsid w:val="0071028C"/>
    <w:rsid w:val="007119D6"/>
    <w:rsid w:val="007129B3"/>
    <w:rsid w:val="00712B1D"/>
    <w:rsid w:val="0071307B"/>
    <w:rsid w:val="00713513"/>
    <w:rsid w:val="00714304"/>
    <w:rsid w:val="0071441F"/>
    <w:rsid w:val="00715A7A"/>
    <w:rsid w:val="0071622F"/>
    <w:rsid w:val="00717251"/>
    <w:rsid w:val="00717E62"/>
    <w:rsid w:val="00717FC5"/>
    <w:rsid w:val="00720B73"/>
    <w:rsid w:val="00720CF2"/>
    <w:rsid w:val="007217F6"/>
    <w:rsid w:val="00721E74"/>
    <w:rsid w:val="00722783"/>
    <w:rsid w:val="00725C35"/>
    <w:rsid w:val="00727610"/>
    <w:rsid w:val="0073390E"/>
    <w:rsid w:val="00733EB9"/>
    <w:rsid w:val="00735C2F"/>
    <w:rsid w:val="00737278"/>
    <w:rsid w:val="007404FF"/>
    <w:rsid w:val="00742E5A"/>
    <w:rsid w:val="007432BF"/>
    <w:rsid w:val="00743521"/>
    <w:rsid w:val="007441F6"/>
    <w:rsid w:val="00744FBE"/>
    <w:rsid w:val="0074528E"/>
    <w:rsid w:val="007465AD"/>
    <w:rsid w:val="00746B4C"/>
    <w:rsid w:val="00747E7F"/>
    <w:rsid w:val="00751833"/>
    <w:rsid w:val="007521B0"/>
    <w:rsid w:val="0075269E"/>
    <w:rsid w:val="00752DFB"/>
    <w:rsid w:val="0075454F"/>
    <w:rsid w:val="007562F4"/>
    <w:rsid w:val="00756975"/>
    <w:rsid w:val="00756D60"/>
    <w:rsid w:val="007600BD"/>
    <w:rsid w:val="00761343"/>
    <w:rsid w:val="00762393"/>
    <w:rsid w:val="00762DC1"/>
    <w:rsid w:val="0076542C"/>
    <w:rsid w:val="007661D1"/>
    <w:rsid w:val="00773EE6"/>
    <w:rsid w:val="00774399"/>
    <w:rsid w:val="0077465C"/>
    <w:rsid w:val="00775A48"/>
    <w:rsid w:val="00776ACD"/>
    <w:rsid w:val="007771B5"/>
    <w:rsid w:val="00777736"/>
    <w:rsid w:val="0078163A"/>
    <w:rsid w:val="007816E4"/>
    <w:rsid w:val="00781B8E"/>
    <w:rsid w:val="00782C4C"/>
    <w:rsid w:val="007835E0"/>
    <w:rsid w:val="00783A50"/>
    <w:rsid w:val="007849E8"/>
    <w:rsid w:val="00784AB5"/>
    <w:rsid w:val="00784E3D"/>
    <w:rsid w:val="00785716"/>
    <w:rsid w:val="00785BDE"/>
    <w:rsid w:val="00785FED"/>
    <w:rsid w:val="00790079"/>
    <w:rsid w:val="00791291"/>
    <w:rsid w:val="00792ADF"/>
    <w:rsid w:val="00793E82"/>
    <w:rsid w:val="00794D44"/>
    <w:rsid w:val="00796014"/>
    <w:rsid w:val="00796F13"/>
    <w:rsid w:val="00796FA6"/>
    <w:rsid w:val="00797AE8"/>
    <w:rsid w:val="007A10B3"/>
    <w:rsid w:val="007A31C4"/>
    <w:rsid w:val="007A31F1"/>
    <w:rsid w:val="007A40D2"/>
    <w:rsid w:val="007A4350"/>
    <w:rsid w:val="007A7522"/>
    <w:rsid w:val="007B0B9B"/>
    <w:rsid w:val="007B0C07"/>
    <w:rsid w:val="007B0D81"/>
    <w:rsid w:val="007B36E7"/>
    <w:rsid w:val="007B3B40"/>
    <w:rsid w:val="007B59DD"/>
    <w:rsid w:val="007C0C25"/>
    <w:rsid w:val="007C228D"/>
    <w:rsid w:val="007C35BC"/>
    <w:rsid w:val="007C589B"/>
    <w:rsid w:val="007C7602"/>
    <w:rsid w:val="007D1334"/>
    <w:rsid w:val="007D2165"/>
    <w:rsid w:val="007D3496"/>
    <w:rsid w:val="007D422A"/>
    <w:rsid w:val="007D4ABC"/>
    <w:rsid w:val="007D4F21"/>
    <w:rsid w:val="007D525F"/>
    <w:rsid w:val="007D78A4"/>
    <w:rsid w:val="007E5EA3"/>
    <w:rsid w:val="007E6275"/>
    <w:rsid w:val="007E7589"/>
    <w:rsid w:val="007F1ACB"/>
    <w:rsid w:val="007F302A"/>
    <w:rsid w:val="007F507B"/>
    <w:rsid w:val="007F548F"/>
    <w:rsid w:val="007F55E1"/>
    <w:rsid w:val="007F6D30"/>
    <w:rsid w:val="008012E8"/>
    <w:rsid w:val="008031BB"/>
    <w:rsid w:val="00803B47"/>
    <w:rsid w:val="00803B55"/>
    <w:rsid w:val="008048AE"/>
    <w:rsid w:val="008051D5"/>
    <w:rsid w:val="0080531F"/>
    <w:rsid w:val="00805B32"/>
    <w:rsid w:val="00806034"/>
    <w:rsid w:val="008060A3"/>
    <w:rsid w:val="008067EE"/>
    <w:rsid w:val="0080685F"/>
    <w:rsid w:val="00810858"/>
    <w:rsid w:val="00810AB9"/>
    <w:rsid w:val="00811DC7"/>
    <w:rsid w:val="00812313"/>
    <w:rsid w:val="00815321"/>
    <w:rsid w:val="0081702A"/>
    <w:rsid w:val="008216E5"/>
    <w:rsid w:val="00823A2E"/>
    <w:rsid w:val="00826D26"/>
    <w:rsid w:val="00827CAF"/>
    <w:rsid w:val="00827D2A"/>
    <w:rsid w:val="00830104"/>
    <w:rsid w:val="008349F5"/>
    <w:rsid w:val="00834C08"/>
    <w:rsid w:val="0083531A"/>
    <w:rsid w:val="00840439"/>
    <w:rsid w:val="0084086A"/>
    <w:rsid w:val="00840CB7"/>
    <w:rsid w:val="00843425"/>
    <w:rsid w:val="00843C0E"/>
    <w:rsid w:val="00844166"/>
    <w:rsid w:val="008457AB"/>
    <w:rsid w:val="00845CEA"/>
    <w:rsid w:val="008467FF"/>
    <w:rsid w:val="00846E4E"/>
    <w:rsid w:val="00847186"/>
    <w:rsid w:val="00847ACE"/>
    <w:rsid w:val="00850078"/>
    <w:rsid w:val="00851951"/>
    <w:rsid w:val="00852002"/>
    <w:rsid w:val="00852702"/>
    <w:rsid w:val="00853C6F"/>
    <w:rsid w:val="00856131"/>
    <w:rsid w:val="00857297"/>
    <w:rsid w:val="00864A8A"/>
    <w:rsid w:val="008665A8"/>
    <w:rsid w:val="00866B9C"/>
    <w:rsid w:val="008670D2"/>
    <w:rsid w:val="00867CE7"/>
    <w:rsid w:val="00870CE1"/>
    <w:rsid w:val="00872341"/>
    <w:rsid w:val="00873466"/>
    <w:rsid w:val="008739B5"/>
    <w:rsid w:val="0087489F"/>
    <w:rsid w:val="008748A0"/>
    <w:rsid w:val="00876B35"/>
    <w:rsid w:val="00877019"/>
    <w:rsid w:val="00877BF7"/>
    <w:rsid w:val="00880E80"/>
    <w:rsid w:val="00883EC8"/>
    <w:rsid w:val="008846C8"/>
    <w:rsid w:val="0088484E"/>
    <w:rsid w:val="00885F7E"/>
    <w:rsid w:val="00886965"/>
    <w:rsid w:val="00890939"/>
    <w:rsid w:val="00890D57"/>
    <w:rsid w:val="00890EFB"/>
    <w:rsid w:val="00891043"/>
    <w:rsid w:val="008917DB"/>
    <w:rsid w:val="00891F03"/>
    <w:rsid w:val="008924BD"/>
    <w:rsid w:val="00893AB5"/>
    <w:rsid w:val="00894401"/>
    <w:rsid w:val="008944A2"/>
    <w:rsid w:val="00894E4D"/>
    <w:rsid w:val="0089530F"/>
    <w:rsid w:val="008953F5"/>
    <w:rsid w:val="00896999"/>
    <w:rsid w:val="0089771F"/>
    <w:rsid w:val="008A14B2"/>
    <w:rsid w:val="008A375C"/>
    <w:rsid w:val="008A3903"/>
    <w:rsid w:val="008A4330"/>
    <w:rsid w:val="008A53A3"/>
    <w:rsid w:val="008A53F8"/>
    <w:rsid w:val="008A5796"/>
    <w:rsid w:val="008A7139"/>
    <w:rsid w:val="008B2E0A"/>
    <w:rsid w:val="008B4DBE"/>
    <w:rsid w:val="008B4F71"/>
    <w:rsid w:val="008B5102"/>
    <w:rsid w:val="008B5D0D"/>
    <w:rsid w:val="008B6E86"/>
    <w:rsid w:val="008B7876"/>
    <w:rsid w:val="008B7A0F"/>
    <w:rsid w:val="008B7A23"/>
    <w:rsid w:val="008B7CF4"/>
    <w:rsid w:val="008B7FB6"/>
    <w:rsid w:val="008C04BB"/>
    <w:rsid w:val="008C0760"/>
    <w:rsid w:val="008C10CE"/>
    <w:rsid w:val="008C1346"/>
    <w:rsid w:val="008C2284"/>
    <w:rsid w:val="008C2AA9"/>
    <w:rsid w:val="008C2BE7"/>
    <w:rsid w:val="008C416A"/>
    <w:rsid w:val="008C6A7F"/>
    <w:rsid w:val="008D0409"/>
    <w:rsid w:val="008D0FF1"/>
    <w:rsid w:val="008D22F2"/>
    <w:rsid w:val="008D50AE"/>
    <w:rsid w:val="008D55C0"/>
    <w:rsid w:val="008D5A72"/>
    <w:rsid w:val="008D5D6F"/>
    <w:rsid w:val="008D6A12"/>
    <w:rsid w:val="008E0725"/>
    <w:rsid w:val="008E13EE"/>
    <w:rsid w:val="008E1FFB"/>
    <w:rsid w:val="008E30F6"/>
    <w:rsid w:val="008E3BEA"/>
    <w:rsid w:val="008E4353"/>
    <w:rsid w:val="008E633A"/>
    <w:rsid w:val="008E6608"/>
    <w:rsid w:val="008E66A0"/>
    <w:rsid w:val="008E6A3D"/>
    <w:rsid w:val="008E6C63"/>
    <w:rsid w:val="008E6EEB"/>
    <w:rsid w:val="008E7B5C"/>
    <w:rsid w:val="008F0776"/>
    <w:rsid w:val="008F2E52"/>
    <w:rsid w:val="008F305B"/>
    <w:rsid w:val="008F42DD"/>
    <w:rsid w:val="008F5714"/>
    <w:rsid w:val="008F5AA4"/>
    <w:rsid w:val="008F5CB6"/>
    <w:rsid w:val="008F674E"/>
    <w:rsid w:val="0090006C"/>
    <w:rsid w:val="009007D3"/>
    <w:rsid w:val="00902A2A"/>
    <w:rsid w:val="009032BA"/>
    <w:rsid w:val="00904DBA"/>
    <w:rsid w:val="009056FC"/>
    <w:rsid w:val="00907E0D"/>
    <w:rsid w:val="00910379"/>
    <w:rsid w:val="00910531"/>
    <w:rsid w:val="00911546"/>
    <w:rsid w:val="009135DB"/>
    <w:rsid w:val="009169AA"/>
    <w:rsid w:val="00917224"/>
    <w:rsid w:val="009174E9"/>
    <w:rsid w:val="00920948"/>
    <w:rsid w:val="00921A12"/>
    <w:rsid w:val="00921B81"/>
    <w:rsid w:val="00922632"/>
    <w:rsid w:val="0092371C"/>
    <w:rsid w:val="00923CA9"/>
    <w:rsid w:val="00923D5F"/>
    <w:rsid w:val="009252C4"/>
    <w:rsid w:val="00925A78"/>
    <w:rsid w:val="009272C2"/>
    <w:rsid w:val="00927520"/>
    <w:rsid w:val="00927E18"/>
    <w:rsid w:val="009312A2"/>
    <w:rsid w:val="009320FB"/>
    <w:rsid w:val="00933F22"/>
    <w:rsid w:val="00934184"/>
    <w:rsid w:val="0093481A"/>
    <w:rsid w:val="0093498E"/>
    <w:rsid w:val="00937C2C"/>
    <w:rsid w:val="009404BE"/>
    <w:rsid w:val="009406E3"/>
    <w:rsid w:val="00940C6B"/>
    <w:rsid w:val="009416DD"/>
    <w:rsid w:val="009418EE"/>
    <w:rsid w:val="0094276F"/>
    <w:rsid w:val="00943427"/>
    <w:rsid w:val="00944516"/>
    <w:rsid w:val="009463A7"/>
    <w:rsid w:val="00947345"/>
    <w:rsid w:val="009475C1"/>
    <w:rsid w:val="00947A3C"/>
    <w:rsid w:val="00947D9E"/>
    <w:rsid w:val="00950315"/>
    <w:rsid w:val="0095109A"/>
    <w:rsid w:val="00951DC6"/>
    <w:rsid w:val="00952BD9"/>
    <w:rsid w:val="00954A61"/>
    <w:rsid w:val="009556C3"/>
    <w:rsid w:val="00956CA6"/>
    <w:rsid w:val="00957273"/>
    <w:rsid w:val="009573AA"/>
    <w:rsid w:val="009610C2"/>
    <w:rsid w:val="0096188A"/>
    <w:rsid w:val="00961EA0"/>
    <w:rsid w:val="0096236C"/>
    <w:rsid w:val="009626C1"/>
    <w:rsid w:val="00962790"/>
    <w:rsid w:val="0096289F"/>
    <w:rsid w:val="00962A90"/>
    <w:rsid w:val="009643AB"/>
    <w:rsid w:val="0096553A"/>
    <w:rsid w:val="009656EC"/>
    <w:rsid w:val="009657FA"/>
    <w:rsid w:val="00970D77"/>
    <w:rsid w:val="00971431"/>
    <w:rsid w:val="00971A7D"/>
    <w:rsid w:val="00971C54"/>
    <w:rsid w:val="00972156"/>
    <w:rsid w:val="009748F4"/>
    <w:rsid w:val="00974981"/>
    <w:rsid w:val="00975985"/>
    <w:rsid w:val="009776AA"/>
    <w:rsid w:val="00977894"/>
    <w:rsid w:val="00977B8C"/>
    <w:rsid w:val="009814F8"/>
    <w:rsid w:val="00982810"/>
    <w:rsid w:val="0098296C"/>
    <w:rsid w:val="009832D8"/>
    <w:rsid w:val="00984877"/>
    <w:rsid w:val="009851E5"/>
    <w:rsid w:val="00985465"/>
    <w:rsid w:val="0098755B"/>
    <w:rsid w:val="00992089"/>
    <w:rsid w:val="0099394A"/>
    <w:rsid w:val="00994528"/>
    <w:rsid w:val="0099505C"/>
    <w:rsid w:val="00995090"/>
    <w:rsid w:val="00995C0E"/>
    <w:rsid w:val="00996076"/>
    <w:rsid w:val="009973A4"/>
    <w:rsid w:val="00997514"/>
    <w:rsid w:val="009A119F"/>
    <w:rsid w:val="009A19B5"/>
    <w:rsid w:val="009A4A68"/>
    <w:rsid w:val="009A5C6E"/>
    <w:rsid w:val="009A657C"/>
    <w:rsid w:val="009A660D"/>
    <w:rsid w:val="009A663C"/>
    <w:rsid w:val="009A6D11"/>
    <w:rsid w:val="009A7732"/>
    <w:rsid w:val="009B089B"/>
    <w:rsid w:val="009B0D37"/>
    <w:rsid w:val="009B0F5A"/>
    <w:rsid w:val="009B142F"/>
    <w:rsid w:val="009B1456"/>
    <w:rsid w:val="009B14F7"/>
    <w:rsid w:val="009B14FF"/>
    <w:rsid w:val="009B2DFD"/>
    <w:rsid w:val="009B2E64"/>
    <w:rsid w:val="009B3748"/>
    <w:rsid w:val="009B37FF"/>
    <w:rsid w:val="009B3BF5"/>
    <w:rsid w:val="009B42A6"/>
    <w:rsid w:val="009B5887"/>
    <w:rsid w:val="009C3DA5"/>
    <w:rsid w:val="009C3E5A"/>
    <w:rsid w:val="009C4408"/>
    <w:rsid w:val="009C5D88"/>
    <w:rsid w:val="009C60B9"/>
    <w:rsid w:val="009C6819"/>
    <w:rsid w:val="009C6C88"/>
    <w:rsid w:val="009C6DFD"/>
    <w:rsid w:val="009C71D1"/>
    <w:rsid w:val="009C7201"/>
    <w:rsid w:val="009C7436"/>
    <w:rsid w:val="009C78EE"/>
    <w:rsid w:val="009C7DA8"/>
    <w:rsid w:val="009D058B"/>
    <w:rsid w:val="009D0FD7"/>
    <w:rsid w:val="009D13F7"/>
    <w:rsid w:val="009D13FF"/>
    <w:rsid w:val="009D262F"/>
    <w:rsid w:val="009D39E1"/>
    <w:rsid w:val="009D3C70"/>
    <w:rsid w:val="009D3D50"/>
    <w:rsid w:val="009D5D3A"/>
    <w:rsid w:val="009D5E67"/>
    <w:rsid w:val="009D715E"/>
    <w:rsid w:val="009D7AD9"/>
    <w:rsid w:val="009E0A39"/>
    <w:rsid w:val="009E13D4"/>
    <w:rsid w:val="009E1D54"/>
    <w:rsid w:val="009E4094"/>
    <w:rsid w:val="009E415E"/>
    <w:rsid w:val="009E4F0E"/>
    <w:rsid w:val="009E5337"/>
    <w:rsid w:val="009E5DDC"/>
    <w:rsid w:val="009E659C"/>
    <w:rsid w:val="009E6BB8"/>
    <w:rsid w:val="009F06C9"/>
    <w:rsid w:val="009F105E"/>
    <w:rsid w:val="009F141C"/>
    <w:rsid w:val="009F1A0C"/>
    <w:rsid w:val="009F3087"/>
    <w:rsid w:val="009F3AFA"/>
    <w:rsid w:val="009F4C90"/>
    <w:rsid w:val="009F5269"/>
    <w:rsid w:val="009F6328"/>
    <w:rsid w:val="009F6AA1"/>
    <w:rsid w:val="009F7031"/>
    <w:rsid w:val="009F7206"/>
    <w:rsid w:val="009F73C3"/>
    <w:rsid w:val="009F7487"/>
    <w:rsid w:val="00A00EBE"/>
    <w:rsid w:val="00A02250"/>
    <w:rsid w:val="00A032A5"/>
    <w:rsid w:val="00A03F04"/>
    <w:rsid w:val="00A05919"/>
    <w:rsid w:val="00A069C0"/>
    <w:rsid w:val="00A06F27"/>
    <w:rsid w:val="00A1167C"/>
    <w:rsid w:val="00A11AF2"/>
    <w:rsid w:val="00A127DB"/>
    <w:rsid w:val="00A12B03"/>
    <w:rsid w:val="00A140DE"/>
    <w:rsid w:val="00A1554C"/>
    <w:rsid w:val="00A15D7E"/>
    <w:rsid w:val="00A15F16"/>
    <w:rsid w:val="00A1653E"/>
    <w:rsid w:val="00A16767"/>
    <w:rsid w:val="00A20886"/>
    <w:rsid w:val="00A209A3"/>
    <w:rsid w:val="00A2193D"/>
    <w:rsid w:val="00A23E0D"/>
    <w:rsid w:val="00A240A3"/>
    <w:rsid w:val="00A24829"/>
    <w:rsid w:val="00A249E9"/>
    <w:rsid w:val="00A24C82"/>
    <w:rsid w:val="00A25D46"/>
    <w:rsid w:val="00A26F6C"/>
    <w:rsid w:val="00A27258"/>
    <w:rsid w:val="00A3008E"/>
    <w:rsid w:val="00A302B8"/>
    <w:rsid w:val="00A30E02"/>
    <w:rsid w:val="00A3313F"/>
    <w:rsid w:val="00A343A0"/>
    <w:rsid w:val="00A3723D"/>
    <w:rsid w:val="00A376C4"/>
    <w:rsid w:val="00A377B3"/>
    <w:rsid w:val="00A37922"/>
    <w:rsid w:val="00A37DF0"/>
    <w:rsid w:val="00A4186F"/>
    <w:rsid w:val="00A41D9C"/>
    <w:rsid w:val="00A42816"/>
    <w:rsid w:val="00A42D3C"/>
    <w:rsid w:val="00A443F9"/>
    <w:rsid w:val="00A44747"/>
    <w:rsid w:val="00A44B69"/>
    <w:rsid w:val="00A4652A"/>
    <w:rsid w:val="00A47310"/>
    <w:rsid w:val="00A4739C"/>
    <w:rsid w:val="00A47635"/>
    <w:rsid w:val="00A479D0"/>
    <w:rsid w:val="00A51221"/>
    <w:rsid w:val="00A51B9E"/>
    <w:rsid w:val="00A52D29"/>
    <w:rsid w:val="00A52DF4"/>
    <w:rsid w:val="00A54E2D"/>
    <w:rsid w:val="00A551FD"/>
    <w:rsid w:val="00A557FB"/>
    <w:rsid w:val="00A5673D"/>
    <w:rsid w:val="00A56CE2"/>
    <w:rsid w:val="00A57637"/>
    <w:rsid w:val="00A600AA"/>
    <w:rsid w:val="00A61718"/>
    <w:rsid w:val="00A61A58"/>
    <w:rsid w:val="00A61E6D"/>
    <w:rsid w:val="00A63373"/>
    <w:rsid w:val="00A651A7"/>
    <w:rsid w:val="00A65793"/>
    <w:rsid w:val="00A65C81"/>
    <w:rsid w:val="00A661AE"/>
    <w:rsid w:val="00A674B7"/>
    <w:rsid w:val="00A70C74"/>
    <w:rsid w:val="00A718F2"/>
    <w:rsid w:val="00A72571"/>
    <w:rsid w:val="00A73979"/>
    <w:rsid w:val="00A75A39"/>
    <w:rsid w:val="00A7623E"/>
    <w:rsid w:val="00A81252"/>
    <w:rsid w:val="00A81D49"/>
    <w:rsid w:val="00A82957"/>
    <w:rsid w:val="00A8318C"/>
    <w:rsid w:val="00A833A7"/>
    <w:rsid w:val="00A83B9A"/>
    <w:rsid w:val="00A83FC7"/>
    <w:rsid w:val="00A85C9B"/>
    <w:rsid w:val="00A87396"/>
    <w:rsid w:val="00A8768B"/>
    <w:rsid w:val="00A905AE"/>
    <w:rsid w:val="00A912B3"/>
    <w:rsid w:val="00A91A62"/>
    <w:rsid w:val="00A9200F"/>
    <w:rsid w:val="00A92B8A"/>
    <w:rsid w:val="00A92EE5"/>
    <w:rsid w:val="00A93ED5"/>
    <w:rsid w:val="00A95605"/>
    <w:rsid w:val="00A95D85"/>
    <w:rsid w:val="00A96F94"/>
    <w:rsid w:val="00A97309"/>
    <w:rsid w:val="00A97A44"/>
    <w:rsid w:val="00AA16B1"/>
    <w:rsid w:val="00AA1D51"/>
    <w:rsid w:val="00AA2D86"/>
    <w:rsid w:val="00AA2FDA"/>
    <w:rsid w:val="00AA39E7"/>
    <w:rsid w:val="00AA3BE0"/>
    <w:rsid w:val="00AA4049"/>
    <w:rsid w:val="00AA4FBF"/>
    <w:rsid w:val="00AA5DA2"/>
    <w:rsid w:val="00AA6101"/>
    <w:rsid w:val="00AA6985"/>
    <w:rsid w:val="00AA6D0A"/>
    <w:rsid w:val="00AA7824"/>
    <w:rsid w:val="00AB02E3"/>
    <w:rsid w:val="00AB08C8"/>
    <w:rsid w:val="00AB1500"/>
    <w:rsid w:val="00AB179D"/>
    <w:rsid w:val="00AB1D91"/>
    <w:rsid w:val="00AB338E"/>
    <w:rsid w:val="00AB5038"/>
    <w:rsid w:val="00AB55BF"/>
    <w:rsid w:val="00AB5C7E"/>
    <w:rsid w:val="00AB6237"/>
    <w:rsid w:val="00AB7BD8"/>
    <w:rsid w:val="00AC032D"/>
    <w:rsid w:val="00AC25FD"/>
    <w:rsid w:val="00AC2FFB"/>
    <w:rsid w:val="00AC383B"/>
    <w:rsid w:val="00AC5E72"/>
    <w:rsid w:val="00AC7EA5"/>
    <w:rsid w:val="00AD077F"/>
    <w:rsid w:val="00AD09D4"/>
    <w:rsid w:val="00AD1AB5"/>
    <w:rsid w:val="00AD1D57"/>
    <w:rsid w:val="00AD28CC"/>
    <w:rsid w:val="00AD3F06"/>
    <w:rsid w:val="00AD65FA"/>
    <w:rsid w:val="00AD727C"/>
    <w:rsid w:val="00AE14D0"/>
    <w:rsid w:val="00AE262C"/>
    <w:rsid w:val="00AE26A5"/>
    <w:rsid w:val="00AE3259"/>
    <w:rsid w:val="00AE3C27"/>
    <w:rsid w:val="00AE4BD9"/>
    <w:rsid w:val="00AE52FC"/>
    <w:rsid w:val="00AE6FBF"/>
    <w:rsid w:val="00AE7314"/>
    <w:rsid w:val="00AF0EB4"/>
    <w:rsid w:val="00AF11AD"/>
    <w:rsid w:val="00AF198C"/>
    <w:rsid w:val="00AF1E7E"/>
    <w:rsid w:val="00AF32B4"/>
    <w:rsid w:val="00AF6225"/>
    <w:rsid w:val="00AF6445"/>
    <w:rsid w:val="00AF6AD4"/>
    <w:rsid w:val="00AF6E31"/>
    <w:rsid w:val="00AF78DF"/>
    <w:rsid w:val="00AF7A97"/>
    <w:rsid w:val="00B00C58"/>
    <w:rsid w:val="00B03615"/>
    <w:rsid w:val="00B04B1E"/>
    <w:rsid w:val="00B05372"/>
    <w:rsid w:val="00B053BD"/>
    <w:rsid w:val="00B053C5"/>
    <w:rsid w:val="00B055BB"/>
    <w:rsid w:val="00B05793"/>
    <w:rsid w:val="00B057BD"/>
    <w:rsid w:val="00B05EBD"/>
    <w:rsid w:val="00B07C31"/>
    <w:rsid w:val="00B10CD1"/>
    <w:rsid w:val="00B12A8E"/>
    <w:rsid w:val="00B13E65"/>
    <w:rsid w:val="00B156E7"/>
    <w:rsid w:val="00B15B91"/>
    <w:rsid w:val="00B16113"/>
    <w:rsid w:val="00B1642B"/>
    <w:rsid w:val="00B16561"/>
    <w:rsid w:val="00B20D4C"/>
    <w:rsid w:val="00B23FD2"/>
    <w:rsid w:val="00B24A69"/>
    <w:rsid w:val="00B24F1B"/>
    <w:rsid w:val="00B255D4"/>
    <w:rsid w:val="00B25AC7"/>
    <w:rsid w:val="00B279C5"/>
    <w:rsid w:val="00B30789"/>
    <w:rsid w:val="00B31351"/>
    <w:rsid w:val="00B318D3"/>
    <w:rsid w:val="00B33CB9"/>
    <w:rsid w:val="00B34420"/>
    <w:rsid w:val="00B34B8C"/>
    <w:rsid w:val="00B34FF8"/>
    <w:rsid w:val="00B3544F"/>
    <w:rsid w:val="00B36787"/>
    <w:rsid w:val="00B36B92"/>
    <w:rsid w:val="00B373C5"/>
    <w:rsid w:val="00B40A80"/>
    <w:rsid w:val="00B41995"/>
    <w:rsid w:val="00B43306"/>
    <w:rsid w:val="00B464B4"/>
    <w:rsid w:val="00B4761E"/>
    <w:rsid w:val="00B478FC"/>
    <w:rsid w:val="00B479EB"/>
    <w:rsid w:val="00B47A27"/>
    <w:rsid w:val="00B47C46"/>
    <w:rsid w:val="00B50777"/>
    <w:rsid w:val="00B50779"/>
    <w:rsid w:val="00B5349D"/>
    <w:rsid w:val="00B54960"/>
    <w:rsid w:val="00B54CD8"/>
    <w:rsid w:val="00B55A26"/>
    <w:rsid w:val="00B55CCC"/>
    <w:rsid w:val="00B560C7"/>
    <w:rsid w:val="00B565C5"/>
    <w:rsid w:val="00B57E36"/>
    <w:rsid w:val="00B57F4F"/>
    <w:rsid w:val="00B60293"/>
    <w:rsid w:val="00B6067C"/>
    <w:rsid w:val="00B609B0"/>
    <w:rsid w:val="00B6166A"/>
    <w:rsid w:val="00B62A00"/>
    <w:rsid w:val="00B62A73"/>
    <w:rsid w:val="00B63369"/>
    <w:rsid w:val="00B639F1"/>
    <w:rsid w:val="00B63E42"/>
    <w:rsid w:val="00B64C40"/>
    <w:rsid w:val="00B65024"/>
    <w:rsid w:val="00B650E8"/>
    <w:rsid w:val="00B654D3"/>
    <w:rsid w:val="00B659C4"/>
    <w:rsid w:val="00B65ABB"/>
    <w:rsid w:val="00B65AEB"/>
    <w:rsid w:val="00B6772D"/>
    <w:rsid w:val="00B67ADC"/>
    <w:rsid w:val="00B702E2"/>
    <w:rsid w:val="00B70AE0"/>
    <w:rsid w:val="00B70F7F"/>
    <w:rsid w:val="00B736FE"/>
    <w:rsid w:val="00B74C19"/>
    <w:rsid w:val="00B75479"/>
    <w:rsid w:val="00B75E50"/>
    <w:rsid w:val="00B76BE1"/>
    <w:rsid w:val="00B823AE"/>
    <w:rsid w:val="00B83FEA"/>
    <w:rsid w:val="00B8544F"/>
    <w:rsid w:val="00B8735E"/>
    <w:rsid w:val="00B874EF"/>
    <w:rsid w:val="00B905BD"/>
    <w:rsid w:val="00B931D2"/>
    <w:rsid w:val="00B936D3"/>
    <w:rsid w:val="00B93911"/>
    <w:rsid w:val="00B95629"/>
    <w:rsid w:val="00B97167"/>
    <w:rsid w:val="00BA00BD"/>
    <w:rsid w:val="00BA3019"/>
    <w:rsid w:val="00BA36F3"/>
    <w:rsid w:val="00BA378D"/>
    <w:rsid w:val="00BA4016"/>
    <w:rsid w:val="00BA40EA"/>
    <w:rsid w:val="00BA62AF"/>
    <w:rsid w:val="00BA6826"/>
    <w:rsid w:val="00BA6D46"/>
    <w:rsid w:val="00BA71BC"/>
    <w:rsid w:val="00BA7B57"/>
    <w:rsid w:val="00BA7D4D"/>
    <w:rsid w:val="00BB0191"/>
    <w:rsid w:val="00BB08B7"/>
    <w:rsid w:val="00BB1D60"/>
    <w:rsid w:val="00BB2558"/>
    <w:rsid w:val="00BB2F14"/>
    <w:rsid w:val="00BB40AF"/>
    <w:rsid w:val="00BB564C"/>
    <w:rsid w:val="00BB7734"/>
    <w:rsid w:val="00BB7B63"/>
    <w:rsid w:val="00BC008C"/>
    <w:rsid w:val="00BC02A2"/>
    <w:rsid w:val="00BC0DD1"/>
    <w:rsid w:val="00BC0DE4"/>
    <w:rsid w:val="00BC1390"/>
    <w:rsid w:val="00BC18A0"/>
    <w:rsid w:val="00BC22D6"/>
    <w:rsid w:val="00BC3036"/>
    <w:rsid w:val="00BC3C25"/>
    <w:rsid w:val="00BC42B4"/>
    <w:rsid w:val="00BC51F2"/>
    <w:rsid w:val="00BC54EE"/>
    <w:rsid w:val="00BC55C4"/>
    <w:rsid w:val="00BC5F61"/>
    <w:rsid w:val="00BC65EC"/>
    <w:rsid w:val="00BC6C47"/>
    <w:rsid w:val="00BD00A9"/>
    <w:rsid w:val="00BD2253"/>
    <w:rsid w:val="00BD2E95"/>
    <w:rsid w:val="00BD3636"/>
    <w:rsid w:val="00BD3AD4"/>
    <w:rsid w:val="00BD466F"/>
    <w:rsid w:val="00BD627D"/>
    <w:rsid w:val="00BD70FE"/>
    <w:rsid w:val="00BD74A5"/>
    <w:rsid w:val="00BE1FD3"/>
    <w:rsid w:val="00BE21C0"/>
    <w:rsid w:val="00BE4C66"/>
    <w:rsid w:val="00BE5AE5"/>
    <w:rsid w:val="00BF1A02"/>
    <w:rsid w:val="00BF2070"/>
    <w:rsid w:val="00BF2A30"/>
    <w:rsid w:val="00BF3D8E"/>
    <w:rsid w:val="00C01C26"/>
    <w:rsid w:val="00C01F74"/>
    <w:rsid w:val="00C026E3"/>
    <w:rsid w:val="00C02DDB"/>
    <w:rsid w:val="00C0300D"/>
    <w:rsid w:val="00C032FF"/>
    <w:rsid w:val="00C03D7B"/>
    <w:rsid w:val="00C04129"/>
    <w:rsid w:val="00C04720"/>
    <w:rsid w:val="00C048FA"/>
    <w:rsid w:val="00C05AB5"/>
    <w:rsid w:val="00C07431"/>
    <w:rsid w:val="00C07886"/>
    <w:rsid w:val="00C10446"/>
    <w:rsid w:val="00C1074A"/>
    <w:rsid w:val="00C125D6"/>
    <w:rsid w:val="00C1338C"/>
    <w:rsid w:val="00C14836"/>
    <w:rsid w:val="00C14A61"/>
    <w:rsid w:val="00C15437"/>
    <w:rsid w:val="00C1544F"/>
    <w:rsid w:val="00C161B8"/>
    <w:rsid w:val="00C22678"/>
    <w:rsid w:val="00C22962"/>
    <w:rsid w:val="00C2303F"/>
    <w:rsid w:val="00C230E6"/>
    <w:rsid w:val="00C23258"/>
    <w:rsid w:val="00C25815"/>
    <w:rsid w:val="00C269AF"/>
    <w:rsid w:val="00C26F68"/>
    <w:rsid w:val="00C30D5F"/>
    <w:rsid w:val="00C35800"/>
    <w:rsid w:val="00C35F12"/>
    <w:rsid w:val="00C36D96"/>
    <w:rsid w:val="00C40E72"/>
    <w:rsid w:val="00C4117D"/>
    <w:rsid w:val="00C44BD0"/>
    <w:rsid w:val="00C45B95"/>
    <w:rsid w:val="00C46151"/>
    <w:rsid w:val="00C46510"/>
    <w:rsid w:val="00C473E2"/>
    <w:rsid w:val="00C47E67"/>
    <w:rsid w:val="00C508BC"/>
    <w:rsid w:val="00C5096F"/>
    <w:rsid w:val="00C5147A"/>
    <w:rsid w:val="00C52E00"/>
    <w:rsid w:val="00C53356"/>
    <w:rsid w:val="00C53A0C"/>
    <w:rsid w:val="00C5410B"/>
    <w:rsid w:val="00C546DA"/>
    <w:rsid w:val="00C55F89"/>
    <w:rsid w:val="00C55FFB"/>
    <w:rsid w:val="00C600C3"/>
    <w:rsid w:val="00C60A7F"/>
    <w:rsid w:val="00C61B08"/>
    <w:rsid w:val="00C620FD"/>
    <w:rsid w:val="00C63FBD"/>
    <w:rsid w:val="00C65A6E"/>
    <w:rsid w:val="00C65DA3"/>
    <w:rsid w:val="00C718EC"/>
    <w:rsid w:val="00C71F39"/>
    <w:rsid w:val="00C73546"/>
    <w:rsid w:val="00C73EF2"/>
    <w:rsid w:val="00C80B2B"/>
    <w:rsid w:val="00C81CDD"/>
    <w:rsid w:val="00C8240B"/>
    <w:rsid w:val="00C82438"/>
    <w:rsid w:val="00C82548"/>
    <w:rsid w:val="00C826E5"/>
    <w:rsid w:val="00C82A88"/>
    <w:rsid w:val="00C83EB0"/>
    <w:rsid w:val="00C84EF1"/>
    <w:rsid w:val="00C85065"/>
    <w:rsid w:val="00C850E2"/>
    <w:rsid w:val="00C85953"/>
    <w:rsid w:val="00C866A8"/>
    <w:rsid w:val="00C90AC2"/>
    <w:rsid w:val="00C914BA"/>
    <w:rsid w:val="00C93AA2"/>
    <w:rsid w:val="00C951E8"/>
    <w:rsid w:val="00C95ABC"/>
    <w:rsid w:val="00C96BAB"/>
    <w:rsid w:val="00C973FE"/>
    <w:rsid w:val="00C97C31"/>
    <w:rsid w:val="00C97CFA"/>
    <w:rsid w:val="00CA0DF4"/>
    <w:rsid w:val="00CA1DEC"/>
    <w:rsid w:val="00CA26ED"/>
    <w:rsid w:val="00CA36FB"/>
    <w:rsid w:val="00CA390B"/>
    <w:rsid w:val="00CA41EA"/>
    <w:rsid w:val="00CA7CC0"/>
    <w:rsid w:val="00CB1FE6"/>
    <w:rsid w:val="00CB3FA6"/>
    <w:rsid w:val="00CB535B"/>
    <w:rsid w:val="00CB5C29"/>
    <w:rsid w:val="00CB65E2"/>
    <w:rsid w:val="00CC005F"/>
    <w:rsid w:val="00CC00A0"/>
    <w:rsid w:val="00CC0A12"/>
    <w:rsid w:val="00CC131F"/>
    <w:rsid w:val="00CC1B72"/>
    <w:rsid w:val="00CC407C"/>
    <w:rsid w:val="00CC5A7B"/>
    <w:rsid w:val="00CD06FC"/>
    <w:rsid w:val="00CD2318"/>
    <w:rsid w:val="00CD3115"/>
    <w:rsid w:val="00CD32A8"/>
    <w:rsid w:val="00CE0BF1"/>
    <w:rsid w:val="00CE136F"/>
    <w:rsid w:val="00CE15DF"/>
    <w:rsid w:val="00CE24C1"/>
    <w:rsid w:val="00CE2883"/>
    <w:rsid w:val="00CE3D30"/>
    <w:rsid w:val="00CE3D31"/>
    <w:rsid w:val="00CE5CED"/>
    <w:rsid w:val="00CE676B"/>
    <w:rsid w:val="00CF0761"/>
    <w:rsid w:val="00CF0CF5"/>
    <w:rsid w:val="00CF1705"/>
    <w:rsid w:val="00CF2529"/>
    <w:rsid w:val="00CF30B4"/>
    <w:rsid w:val="00CF3A31"/>
    <w:rsid w:val="00CF5028"/>
    <w:rsid w:val="00CF50FE"/>
    <w:rsid w:val="00D03F4F"/>
    <w:rsid w:val="00D043AC"/>
    <w:rsid w:val="00D05DD3"/>
    <w:rsid w:val="00D0619D"/>
    <w:rsid w:val="00D061BC"/>
    <w:rsid w:val="00D06EAD"/>
    <w:rsid w:val="00D072A0"/>
    <w:rsid w:val="00D073F3"/>
    <w:rsid w:val="00D079F6"/>
    <w:rsid w:val="00D1172A"/>
    <w:rsid w:val="00D11D7B"/>
    <w:rsid w:val="00D12248"/>
    <w:rsid w:val="00D12810"/>
    <w:rsid w:val="00D13235"/>
    <w:rsid w:val="00D1364B"/>
    <w:rsid w:val="00D13B34"/>
    <w:rsid w:val="00D146D8"/>
    <w:rsid w:val="00D15624"/>
    <w:rsid w:val="00D1660C"/>
    <w:rsid w:val="00D1661F"/>
    <w:rsid w:val="00D16BFA"/>
    <w:rsid w:val="00D16D3B"/>
    <w:rsid w:val="00D17F24"/>
    <w:rsid w:val="00D20143"/>
    <w:rsid w:val="00D21302"/>
    <w:rsid w:val="00D23035"/>
    <w:rsid w:val="00D2353D"/>
    <w:rsid w:val="00D23A6B"/>
    <w:rsid w:val="00D25104"/>
    <w:rsid w:val="00D259E0"/>
    <w:rsid w:val="00D26150"/>
    <w:rsid w:val="00D278EB"/>
    <w:rsid w:val="00D344E5"/>
    <w:rsid w:val="00D34BD4"/>
    <w:rsid w:val="00D35801"/>
    <w:rsid w:val="00D35E57"/>
    <w:rsid w:val="00D3604A"/>
    <w:rsid w:val="00D367C9"/>
    <w:rsid w:val="00D42A0D"/>
    <w:rsid w:val="00D45C02"/>
    <w:rsid w:val="00D45D84"/>
    <w:rsid w:val="00D4682C"/>
    <w:rsid w:val="00D46ABF"/>
    <w:rsid w:val="00D50227"/>
    <w:rsid w:val="00D521F4"/>
    <w:rsid w:val="00D530B0"/>
    <w:rsid w:val="00D53125"/>
    <w:rsid w:val="00D534EE"/>
    <w:rsid w:val="00D538B1"/>
    <w:rsid w:val="00D54297"/>
    <w:rsid w:val="00D5510C"/>
    <w:rsid w:val="00D56411"/>
    <w:rsid w:val="00D56D31"/>
    <w:rsid w:val="00D57CCD"/>
    <w:rsid w:val="00D6008A"/>
    <w:rsid w:val="00D60E9B"/>
    <w:rsid w:val="00D618BB"/>
    <w:rsid w:val="00D62721"/>
    <w:rsid w:val="00D641CE"/>
    <w:rsid w:val="00D65CA3"/>
    <w:rsid w:val="00D6723B"/>
    <w:rsid w:val="00D702D3"/>
    <w:rsid w:val="00D71A70"/>
    <w:rsid w:val="00D720DF"/>
    <w:rsid w:val="00D7345F"/>
    <w:rsid w:val="00D75314"/>
    <w:rsid w:val="00D77C91"/>
    <w:rsid w:val="00D80D39"/>
    <w:rsid w:val="00D82B86"/>
    <w:rsid w:val="00D833E9"/>
    <w:rsid w:val="00D83802"/>
    <w:rsid w:val="00D83E24"/>
    <w:rsid w:val="00D8525F"/>
    <w:rsid w:val="00D85BB8"/>
    <w:rsid w:val="00D86DD2"/>
    <w:rsid w:val="00D871FE"/>
    <w:rsid w:val="00D91970"/>
    <w:rsid w:val="00D92654"/>
    <w:rsid w:val="00D9373C"/>
    <w:rsid w:val="00D93B47"/>
    <w:rsid w:val="00D940EA"/>
    <w:rsid w:val="00D94308"/>
    <w:rsid w:val="00D94E72"/>
    <w:rsid w:val="00D9510F"/>
    <w:rsid w:val="00D95AA1"/>
    <w:rsid w:val="00D966DF"/>
    <w:rsid w:val="00D96CDE"/>
    <w:rsid w:val="00D96E87"/>
    <w:rsid w:val="00D97EB1"/>
    <w:rsid w:val="00DA00A8"/>
    <w:rsid w:val="00DA0CCA"/>
    <w:rsid w:val="00DA2005"/>
    <w:rsid w:val="00DA2241"/>
    <w:rsid w:val="00DA2300"/>
    <w:rsid w:val="00DA324B"/>
    <w:rsid w:val="00DA356A"/>
    <w:rsid w:val="00DA36E2"/>
    <w:rsid w:val="00DA416E"/>
    <w:rsid w:val="00DA4ABD"/>
    <w:rsid w:val="00DA4CAC"/>
    <w:rsid w:val="00DA5050"/>
    <w:rsid w:val="00DA5D94"/>
    <w:rsid w:val="00DA75F7"/>
    <w:rsid w:val="00DA7635"/>
    <w:rsid w:val="00DB1530"/>
    <w:rsid w:val="00DB21C4"/>
    <w:rsid w:val="00DB2505"/>
    <w:rsid w:val="00DB2D42"/>
    <w:rsid w:val="00DB34F9"/>
    <w:rsid w:val="00DB35AE"/>
    <w:rsid w:val="00DB4CB2"/>
    <w:rsid w:val="00DB5C3F"/>
    <w:rsid w:val="00DB6076"/>
    <w:rsid w:val="00DC0A96"/>
    <w:rsid w:val="00DD25C5"/>
    <w:rsid w:val="00DD2F87"/>
    <w:rsid w:val="00DD439C"/>
    <w:rsid w:val="00DD4E24"/>
    <w:rsid w:val="00DD5712"/>
    <w:rsid w:val="00DD7047"/>
    <w:rsid w:val="00DD7836"/>
    <w:rsid w:val="00DE2698"/>
    <w:rsid w:val="00DE4BE1"/>
    <w:rsid w:val="00DE6EFE"/>
    <w:rsid w:val="00DE7600"/>
    <w:rsid w:val="00DF0B2B"/>
    <w:rsid w:val="00DF10D1"/>
    <w:rsid w:val="00DF15D5"/>
    <w:rsid w:val="00DF32B2"/>
    <w:rsid w:val="00DF36C4"/>
    <w:rsid w:val="00DF5B71"/>
    <w:rsid w:val="00DF6973"/>
    <w:rsid w:val="00DF72D3"/>
    <w:rsid w:val="00DF7618"/>
    <w:rsid w:val="00DF7D2B"/>
    <w:rsid w:val="00DF7F93"/>
    <w:rsid w:val="00E013A2"/>
    <w:rsid w:val="00E02707"/>
    <w:rsid w:val="00E05441"/>
    <w:rsid w:val="00E05925"/>
    <w:rsid w:val="00E05C63"/>
    <w:rsid w:val="00E0644C"/>
    <w:rsid w:val="00E06560"/>
    <w:rsid w:val="00E06C27"/>
    <w:rsid w:val="00E076CC"/>
    <w:rsid w:val="00E07B3F"/>
    <w:rsid w:val="00E10743"/>
    <w:rsid w:val="00E121FE"/>
    <w:rsid w:val="00E12C2E"/>
    <w:rsid w:val="00E12FE8"/>
    <w:rsid w:val="00E130CC"/>
    <w:rsid w:val="00E13417"/>
    <w:rsid w:val="00E13C46"/>
    <w:rsid w:val="00E13D42"/>
    <w:rsid w:val="00E13F66"/>
    <w:rsid w:val="00E157BC"/>
    <w:rsid w:val="00E1580F"/>
    <w:rsid w:val="00E16FEB"/>
    <w:rsid w:val="00E172B4"/>
    <w:rsid w:val="00E201B1"/>
    <w:rsid w:val="00E21789"/>
    <w:rsid w:val="00E23CD8"/>
    <w:rsid w:val="00E23F8D"/>
    <w:rsid w:val="00E23FC5"/>
    <w:rsid w:val="00E2558B"/>
    <w:rsid w:val="00E26A61"/>
    <w:rsid w:val="00E30095"/>
    <w:rsid w:val="00E306F5"/>
    <w:rsid w:val="00E31E78"/>
    <w:rsid w:val="00E33520"/>
    <w:rsid w:val="00E33596"/>
    <w:rsid w:val="00E339B1"/>
    <w:rsid w:val="00E33BA4"/>
    <w:rsid w:val="00E34724"/>
    <w:rsid w:val="00E34C16"/>
    <w:rsid w:val="00E34EBB"/>
    <w:rsid w:val="00E351EB"/>
    <w:rsid w:val="00E35B8D"/>
    <w:rsid w:val="00E400ED"/>
    <w:rsid w:val="00E4204C"/>
    <w:rsid w:val="00E42664"/>
    <w:rsid w:val="00E42E1A"/>
    <w:rsid w:val="00E44E38"/>
    <w:rsid w:val="00E50791"/>
    <w:rsid w:val="00E51307"/>
    <w:rsid w:val="00E51AE1"/>
    <w:rsid w:val="00E52F5A"/>
    <w:rsid w:val="00E5314C"/>
    <w:rsid w:val="00E5353F"/>
    <w:rsid w:val="00E53BAC"/>
    <w:rsid w:val="00E53BD6"/>
    <w:rsid w:val="00E54339"/>
    <w:rsid w:val="00E54829"/>
    <w:rsid w:val="00E55738"/>
    <w:rsid w:val="00E55B0E"/>
    <w:rsid w:val="00E5673F"/>
    <w:rsid w:val="00E60B39"/>
    <w:rsid w:val="00E61254"/>
    <w:rsid w:val="00E6267D"/>
    <w:rsid w:val="00E64FE7"/>
    <w:rsid w:val="00E66244"/>
    <w:rsid w:val="00E668B2"/>
    <w:rsid w:val="00E669AA"/>
    <w:rsid w:val="00E70DCA"/>
    <w:rsid w:val="00E7165F"/>
    <w:rsid w:val="00E72242"/>
    <w:rsid w:val="00E72AF4"/>
    <w:rsid w:val="00E742F0"/>
    <w:rsid w:val="00E74E80"/>
    <w:rsid w:val="00E76224"/>
    <w:rsid w:val="00E76ED4"/>
    <w:rsid w:val="00E80397"/>
    <w:rsid w:val="00E81A25"/>
    <w:rsid w:val="00E81DDA"/>
    <w:rsid w:val="00E81E29"/>
    <w:rsid w:val="00E820D6"/>
    <w:rsid w:val="00E8246C"/>
    <w:rsid w:val="00E83083"/>
    <w:rsid w:val="00E831C5"/>
    <w:rsid w:val="00E83878"/>
    <w:rsid w:val="00E83E94"/>
    <w:rsid w:val="00E83FBA"/>
    <w:rsid w:val="00E84BA9"/>
    <w:rsid w:val="00E85A2F"/>
    <w:rsid w:val="00E86578"/>
    <w:rsid w:val="00E900B0"/>
    <w:rsid w:val="00E903EB"/>
    <w:rsid w:val="00E9089A"/>
    <w:rsid w:val="00E92AD4"/>
    <w:rsid w:val="00E94CED"/>
    <w:rsid w:val="00E9556A"/>
    <w:rsid w:val="00E9715D"/>
    <w:rsid w:val="00E972B1"/>
    <w:rsid w:val="00E97326"/>
    <w:rsid w:val="00E978EB"/>
    <w:rsid w:val="00EA13AD"/>
    <w:rsid w:val="00EA2520"/>
    <w:rsid w:val="00EA27A0"/>
    <w:rsid w:val="00EA2843"/>
    <w:rsid w:val="00EA2AE6"/>
    <w:rsid w:val="00EA41FF"/>
    <w:rsid w:val="00EA4A62"/>
    <w:rsid w:val="00EA6BE9"/>
    <w:rsid w:val="00EA7323"/>
    <w:rsid w:val="00EA777C"/>
    <w:rsid w:val="00EB082D"/>
    <w:rsid w:val="00EB15BE"/>
    <w:rsid w:val="00EB1E92"/>
    <w:rsid w:val="00EB25C9"/>
    <w:rsid w:val="00EB4549"/>
    <w:rsid w:val="00EB575C"/>
    <w:rsid w:val="00EB75F1"/>
    <w:rsid w:val="00EB78FC"/>
    <w:rsid w:val="00EB79FF"/>
    <w:rsid w:val="00EB7C98"/>
    <w:rsid w:val="00EC20A4"/>
    <w:rsid w:val="00EC20BC"/>
    <w:rsid w:val="00EC3981"/>
    <w:rsid w:val="00EC583E"/>
    <w:rsid w:val="00EC5C1A"/>
    <w:rsid w:val="00EC61F1"/>
    <w:rsid w:val="00EC63E4"/>
    <w:rsid w:val="00EC6A46"/>
    <w:rsid w:val="00EC6D17"/>
    <w:rsid w:val="00EC7C42"/>
    <w:rsid w:val="00ED03B7"/>
    <w:rsid w:val="00ED0F5A"/>
    <w:rsid w:val="00ED3297"/>
    <w:rsid w:val="00ED5033"/>
    <w:rsid w:val="00ED5D25"/>
    <w:rsid w:val="00ED6257"/>
    <w:rsid w:val="00ED6743"/>
    <w:rsid w:val="00ED781B"/>
    <w:rsid w:val="00EE123C"/>
    <w:rsid w:val="00EE1575"/>
    <w:rsid w:val="00EE360C"/>
    <w:rsid w:val="00EE3F8D"/>
    <w:rsid w:val="00EE69AF"/>
    <w:rsid w:val="00EF0F10"/>
    <w:rsid w:val="00EF32F4"/>
    <w:rsid w:val="00EF498A"/>
    <w:rsid w:val="00EF598A"/>
    <w:rsid w:val="00EF60D5"/>
    <w:rsid w:val="00F0093E"/>
    <w:rsid w:val="00F009D6"/>
    <w:rsid w:val="00F01AA0"/>
    <w:rsid w:val="00F023CA"/>
    <w:rsid w:val="00F02F56"/>
    <w:rsid w:val="00F03524"/>
    <w:rsid w:val="00F04B3E"/>
    <w:rsid w:val="00F04D8B"/>
    <w:rsid w:val="00F05DAA"/>
    <w:rsid w:val="00F064C4"/>
    <w:rsid w:val="00F06D96"/>
    <w:rsid w:val="00F07980"/>
    <w:rsid w:val="00F07AE2"/>
    <w:rsid w:val="00F10A5E"/>
    <w:rsid w:val="00F11B3D"/>
    <w:rsid w:val="00F11BD3"/>
    <w:rsid w:val="00F12356"/>
    <w:rsid w:val="00F128B3"/>
    <w:rsid w:val="00F12A22"/>
    <w:rsid w:val="00F12D28"/>
    <w:rsid w:val="00F13275"/>
    <w:rsid w:val="00F135F0"/>
    <w:rsid w:val="00F13624"/>
    <w:rsid w:val="00F146D1"/>
    <w:rsid w:val="00F153D2"/>
    <w:rsid w:val="00F158C5"/>
    <w:rsid w:val="00F17B83"/>
    <w:rsid w:val="00F20167"/>
    <w:rsid w:val="00F20238"/>
    <w:rsid w:val="00F20271"/>
    <w:rsid w:val="00F20C3D"/>
    <w:rsid w:val="00F23FA4"/>
    <w:rsid w:val="00F24585"/>
    <w:rsid w:val="00F24678"/>
    <w:rsid w:val="00F24D08"/>
    <w:rsid w:val="00F2575B"/>
    <w:rsid w:val="00F26301"/>
    <w:rsid w:val="00F27767"/>
    <w:rsid w:val="00F3010E"/>
    <w:rsid w:val="00F30DDA"/>
    <w:rsid w:val="00F312E4"/>
    <w:rsid w:val="00F32872"/>
    <w:rsid w:val="00F332F6"/>
    <w:rsid w:val="00F33C7E"/>
    <w:rsid w:val="00F33F14"/>
    <w:rsid w:val="00F34DAA"/>
    <w:rsid w:val="00F37831"/>
    <w:rsid w:val="00F40010"/>
    <w:rsid w:val="00F405C2"/>
    <w:rsid w:val="00F40CA5"/>
    <w:rsid w:val="00F41248"/>
    <w:rsid w:val="00F437BC"/>
    <w:rsid w:val="00F44BA1"/>
    <w:rsid w:val="00F47E30"/>
    <w:rsid w:val="00F47F83"/>
    <w:rsid w:val="00F52805"/>
    <w:rsid w:val="00F52A59"/>
    <w:rsid w:val="00F540A2"/>
    <w:rsid w:val="00F547A5"/>
    <w:rsid w:val="00F56E56"/>
    <w:rsid w:val="00F60956"/>
    <w:rsid w:val="00F60FAC"/>
    <w:rsid w:val="00F62C70"/>
    <w:rsid w:val="00F6312B"/>
    <w:rsid w:val="00F65E5A"/>
    <w:rsid w:val="00F7060B"/>
    <w:rsid w:val="00F70C12"/>
    <w:rsid w:val="00F73682"/>
    <w:rsid w:val="00F75B5D"/>
    <w:rsid w:val="00F80200"/>
    <w:rsid w:val="00F80828"/>
    <w:rsid w:val="00F82439"/>
    <w:rsid w:val="00F824BF"/>
    <w:rsid w:val="00F85944"/>
    <w:rsid w:val="00F85B4E"/>
    <w:rsid w:val="00F85B85"/>
    <w:rsid w:val="00F8624E"/>
    <w:rsid w:val="00F864FC"/>
    <w:rsid w:val="00F86902"/>
    <w:rsid w:val="00F90892"/>
    <w:rsid w:val="00F90FED"/>
    <w:rsid w:val="00F92961"/>
    <w:rsid w:val="00F93424"/>
    <w:rsid w:val="00F934B0"/>
    <w:rsid w:val="00F940F2"/>
    <w:rsid w:val="00F96121"/>
    <w:rsid w:val="00F96C7C"/>
    <w:rsid w:val="00F97AEA"/>
    <w:rsid w:val="00FA0A4F"/>
    <w:rsid w:val="00FA0E97"/>
    <w:rsid w:val="00FA102B"/>
    <w:rsid w:val="00FA2323"/>
    <w:rsid w:val="00FA2EED"/>
    <w:rsid w:val="00FA2F74"/>
    <w:rsid w:val="00FA3684"/>
    <w:rsid w:val="00FA63E7"/>
    <w:rsid w:val="00FA73B0"/>
    <w:rsid w:val="00FA7B08"/>
    <w:rsid w:val="00FA7FF8"/>
    <w:rsid w:val="00FB01F4"/>
    <w:rsid w:val="00FB1263"/>
    <w:rsid w:val="00FB1647"/>
    <w:rsid w:val="00FB22B3"/>
    <w:rsid w:val="00FB25B7"/>
    <w:rsid w:val="00FB2C9C"/>
    <w:rsid w:val="00FB69D3"/>
    <w:rsid w:val="00FB6A54"/>
    <w:rsid w:val="00FC00AD"/>
    <w:rsid w:val="00FC046F"/>
    <w:rsid w:val="00FC0F0E"/>
    <w:rsid w:val="00FC15B7"/>
    <w:rsid w:val="00FC17C6"/>
    <w:rsid w:val="00FC2C72"/>
    <w:rsid w:val="00FC34B4"/>
    <w:rsid w:val="00FC3617"/>
    <w:rsid w:val="00FC361D"/>
    <w:rsid w:val="00FC3E18"/>
    <w:rsid w:val="00FC5920"/>
    <w:rsid w:val="00FC6276"/>
    <w:rsid w:val="00FC6A53"/>
    <w:rsid w:val="00FC6E69"/>
    <w:rsid w:val="00FC799A"/>
    <w:rsid w:val="00FD03E7"/>
    <w:rsid w:val="00FD06CC"/>
    <w:rsid w:val="00FD1580"/>
    <w:rsid w:val="00FD2083"/>
    <w:rsid w:val="00FD313B"/>
    <w:rsid w:val="00FD344F"/>
    <w:rsid w:val="00FD34EC"/>
    <w:rsid w:val="00FD453A"/>
    <w:rsid w:val="00FD5470"/>
    <w:rsid w:val="00FD5DFB"/>
    <w:rsid w:val="00FD634D"/>
    <w:rsid w:val="00FD7C77"/>
    <w:rsid w:val="00FE161B"/>
    <w:rsid w:val="00FE2A02"/>
    <w:rsid w:val="00FE406B"/>
    <w:rsid w:val="00FE492D"/>
    <w:rsid w:val="00FE5658"/>
    <w:rsid w:val="00FE6E61"/>
    <w:rsid w:val="00FE7342"/>
    <w:rsid w:val="00FF44D7"/>
    <w:rsid w:val="00FF4725"/>
    <w:rsid w:val="00FF5277"/>
    <w:rsid w:val="00FF56E8"/>
    <w:rsid w:val="00FF5F19"/>
    <w:rsid w:val="00FF6837"/>
    <w:rsid w:val="00FF70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1"/>
    <o:shapelayout v:ext="edit">
      <o:idmap v:ext="edit" data="1"/>
    </o:shapelayout>
  </w:shapeDefaults>
  <w:decimalSymbol w:val=","/>
  <w:listSeparator w:val=";"/>
  <w14:docId w14:val="110C1F30"/>
  <w15:docId w15:val="{C336FB48-3212-4471-8EEB-CBFF44EF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45075F"/>
    <w:rPr>
      <w:rFonts w:ascii="Arial" w:hAnsi="Arial"/>
      <w:sz w:val="20"/>
      <w:szCs w:val="20"/>
    </w:rPr>
  </w:style>
  <w:style w:type="paragraph" w:styleId="Titre1">
    <w:name w:val="heading 1"/>
    <w:aliases w:val="Style 1,jfg titre 1,1.1"/>
    <w:basedOn w:val="Normal"/>
    <w:next w:val="Normal"/>
    <w:link w:val="Titre1Car"/>
    <w:uiPriority w:val="9"/>
    <w:qFormat/>
    <w:rsid w:val="00D534EE"/>
    <w:pPr>
      <w:keepNext/>
      <w:spacing w:before="120"/>
      <w:jc w:val="both"/>
      <w:outlineLvl w:val="0"/>
    </w:pPr>
    <w:rPr>
      <w:rFonts w:ascii="Arial Gras" w:hAnsi="Arial Gras"/>
      <w:b/>
      <w:caps/>
      <w:u w:val="single"/>
    </w:rPr>
  </w:style>
  <w:style w:type="paragraph" w:styleId="Titre2">
    <w:name w:val="heading 2"/>
    <w:aliases w:val="Titre 2 titre,201=x.1.Titre,202=x.x.Titre,caro,jfg titre 2 bis"/>
    <w:basedOn w:val="Normal"/>
    <w:next w:val="Corpsdetexte"/>
    <w:link w:val="Titre2Car"/>
    <w:uiPriority w:val="9"/>
    <w:qFormat/>
    <w:rsid w:val="00D534EE"/>
    <w:pPr>
      <w:keepNext/>
      <w:tabs>
        <w:tab w:val="num" w:pos="360"/>
      </w:tabs>
      <w:spacing w:before="120"/>
      <w:ind w:left="360" w:hanging="360"/>
      <w:jc w:val="both"/>
      <w:outlineLvl w:val="1"/>
    </w:pPr>
    <w:rPr>
      <w:rFonts w:cs="Arial"/>
      <w:b/>
      <w:bCs/>
      <w:iCs/>
      <w:szCs w:val="28"/>
    </w:rPr>
  </w:style>
  <w:style w:type="paragraph" w:styleId="Titre3">
    <w:name w:val="heading 3"/>
    <w:aliases w:val="Titre 3 titre"/>
    <w:basedOn w:val="Normal"/>
    <w:next w:val="Normal"/>
    <w:link w:val="Titre3Car"/>
    <w:qFormat/>
    <w:rsid w:val="00D534EE"/>
    <w:pPr>
      <w:keepNext/>
      <w:tabs>
        <w:tab w:val="num" w:pos="360"/>
      </w:tabs>
      <w:spacing w:before="120"/>
      <w:ind w:left="360" w:hanging="360"/>
      <w:jc w:val="both"/>
      <w:outlineLvl w:val="2"/>
    </w:pPr>
    <w:rPr>
      <w:rFonts w:cs="Arial"/>
      <w:bCs/>
      <w:i/>
      <w:szCs w:val="26"/>
    </w:rPr>
  </w:style>
  <w:style w:type="paragraph" w:styleId="Titre4">
    <w:name w:val="heading 4"/>
    <w:aliases w:val="jfg titre 4"/>
    <w:basedOn w:val="Normal"/>
    <w:next w:val="Normal"/>
    <w:link w:val="Titre4Car"/>
    <w:qFormat/>
    <w:rsid w:val="00D534EE"/>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D534EE"/>
    <w:pPr>
      <w:spacing w:before="240" w:after="60"/>
      <w:outlineLvl w:val="4"/>
    </w:pPr>
    <w:rPr>
      <w:b/>
      <w:bCs/>
      <w:i/>
      <w:iCs/>
      <w:sz w:val="26"/>
      <w:szCs w:val="26"/>
    </w:rPr>
  </w:style>
  <w:style w:type="paragraph" w:styleId="Titre6">
    <w:name w:val="heading 6"/>
    <w:basedOn w:val="Normal"/>
    <w:next w:val="Normal"/>
    <w:link w:val="Titre6Car"/>
    <w:qFormat/>
    <w:rsid w:val="00D534EE"/>
    <w:p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D534EE"/>
    <w:pPr>
      <w:spacing w:before="240" w:after="60"/>
      <w:outlineLvl w:val="6"/>
    </w:pPr>
    <w:rPr>
      <w:rFonts w:ascii="Times New Roman" w:hAnsi="Times New Roman"/>
      <w:sz w:val="24"/>
      <w:szCs w:val="24"/>
    </w:rPr>
  </w:style>
  <w:style w:type="paragraph" w:styleId="Titre8">
    <w:name w:val="heading 8"/>
    <w:basedOn w:val="Normal"/>
    <w:next w:val="Normal"/>
    <w:link w:val="Titre8Car"/>
    <w:qFormat/>
    <w:rsid w:val="00D534EE"/>
    <w:pPr>
      <w:spacing w:before="240" w:after="60"/>
      <w:outlineLvl w:val="7"/>
    </w:pPr>
    <w:rPr>
      <w:rFonts w:ascii="Times New Roman" w:hAnsi="Times New Roman"/>
      <w:i/>
      <w:iCs/>
      <w:sz w:val="24"/>
      <w:szCs w:val="24"/>
    </w:rPr>
  </w:style>
  <w:style w:type="paragraph" w:styleId="Titre9">
    <w:name w:val="heading 9"/>
    <w:basedOn w:val="Normal"/>
    <w:next w:val="Normal"/>
    <w:link w:val="Titre9Car"/>
    <w:qFormat/>
    <w:rsid w:val="00D534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jfg titre 1 Car,1.1 Car"/>
    <w:basedOn w:val="Policepardfaut"/>
    <w:link w:val="Titre1"/>
    <w:uiPriority w:val="99"/>
    <w:locked/>
    <w:rsid w:val="00682FB7"/>
    <w:rPr>
      <w:rFonts w:ascii="Arial Gras" w:hAnsi="Arial Gras" w:cs="Times New Roman"/>
      <w:b/>
      <w:caps/>
      <w:sz w:val="20"/>
      <w:szCs w:val="20"/>
      <w:u w:val="single"/>
    </w:rPr>
  </w:style>
  <w:style w:type="character" w:customStyle="1" w:styleId="Titre2Car">
    <w:name w:val="Titre 2 Car"/>
    <w:aliases w:val="Titre 2 titre Car,201=x.1.Titre Car,202=x.x.Titre Car,caro Car,jfg titre 2 bis Car"/>
    <w:basedOn w:val="Policepardfaut"/>
    <w:link w:val="Titre2"/>
    <w:uiPriority w:val="9"/>
    <w:locked/>
    <w:rsid w:val="00682FB7"/>
    <w:rPr>
      <w:rFonts w:ascii="Arial" w:hAnsi="Arial" w:cs="Arial"/>
      <w:b/>
      <w:bCs/>
      <w:iCs/>
      <w:sz w:val="28"/>
      <w:szCs w:val="28"/>
    </w:rPr>
  </w:style>
  <w:style w:type="character" w:customStyle="1" w:styleId="Titre3Car">
    <w:name w:val="Titre 3 Car"/>
    <w:aliases w:val="Titre 3 titre Car"/>
    <w:basedOn w:val="Policepardfaut"/>
    <w:link w:val="Titre3"/>
    <w:uiPriority w:val="99"/>
    <w:locked/>
    <w:rsid w:val="00682FB7"/>
    <w:rPr>
      <w:rFonts w:ascii="Arial" w:hAnsi="Arial" w:cs="Arial"/>
      <w:bCs/>
      <w:i/>
      <w:sz w:val="26"/>
      <w:szCs w:val="26"/>
    </w:rPr>
  </w:style>
  <w:style w:type="character" w:customStyle="1" w:styleId="Titre4Car">
    <w:name w:val="Titre 4 Car"/>
    <w:aliases w:val="jfg titre 4 Car"/>
    <w:basedOn w:val="Policepardfaut"/>
    <w:link w:val="Titre4"/>
    <w:locked/>
    <w:rsid w:val="00682FB7"/>
    <w:rPr>
      <w:rFonts w:cs="Times New Roman"/>
      <w:b/>
      <w:bCs/>
      <w:sz w:val="28"/>
      <w:szCs w:val="28"/>
    </w:rPr>
  </w:style>
  <w:style w:type="character" w:customStyle="1" w:styleId="Titre5Car">
    <w:name w:val="Titre 5 Car"/>
    <w:basedOn w:val="Policepardfaut"/>
    <w:link w:val="Titre5"/>
    <w:uiPriority w:val="99"/>
    <w:locked/>
    <w:rsid w:val="00682FB7"/>
    <w:rPr>
      <w:rFonts w:ascii="Arial" w:hAnsi="Arial" w:cs="Times New Roman"/>
      <w:b/>
      <w:bCs/>
      <w:i/>
      <w:iCs/>
      <w:sz w:val="26"/>
      <w:szCs w:val="26"/>
    </w:rPr>
  </w:style>
  <w:style w:type="character" w:customStyle="1" w:styleId="Titre6Car">
    <w:name w:val="Titre 6 Car"/>
    <w:basedOn w:val="Policepardfaut"/>
    <w:link w:val="Titre6"/>
    <w:uiPriority w:val="99"/>
    <w:locked/>
    <w:rsid w:val="00682FB7"/>
    <w:rPr>
      <w:rFonts w:cs="Times New Roman"/>
      <w:b/>
      <w:bCs/>
    </w:rPr>
  </w:style>
  <w:style w:type="character" w:customStyle="1" w:styleId="Titre7Car">
    <w:name w:val="Titre 7 Car"/>
    <w:basedOn w:val="Policepardfaut"/>
    <w:link w:val="Titre7"/>
    <w:uiPriority w:val="99"/>
    <w:locked/>
    <w:rsid w:val="00682FB7"/>
    <w:rPr>
      <w:rFonts w:cs="Times New Roman"/>
      <w:sz w:val="24"/>
      <w:szCs w:val="24"/>
    </w:rPr>
  </w:style>
  <w:style w:type="character" w:customStyle="1" w:styleId="Titre8Car">
    <w:name w:val="Titre 8 Car"/>
    <w:basedOn w:val="Policepardfaut"/>
    <w:link w:val="Titre8"/>
    <w:uiPriority w:val="99"/>
    <w:locked/>
    <w:rsid w:val="00682FB7"/>
    <w:rPr>
      <w:rFonts w:cs="Times New Roman"/>
      <w:i/>
      <w:iCs/>
      <w:sz w:val="24"/>
      <w:szCs w:val="24"/>
    </w:rPr>
  </w:style>
  <w:style w:type="character" w:customStyle="1" w:styleId="Titre9Car">
    <w:name w:val="Titre 9 Car"/>
    <w:basedOn w:val="Policepardfaut"/>
    <w:link w:val="Titre9"/>
    <w:uiPriority w:val="99"/>
    <w:locked/>
    <w:rsid w:val="00682FB7"/>
    <w:rPr>
      <w:rFonts w:ascii="Arial" w:hAnsi="Arial" w:cs="Arial"/>
    </w:rPr>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uiPriority w:val="99"/>
    <w:rsid w:val="00D534EE"/>
    <w:rPr>
      <w:i w:val="0"/>
    </w:rPr>
  </w:style>
  <w:style w:type="character" w:styleId="Lienhypertexte">
    <w:name w:val="Hyperlink"/>
    <w:basedOn w:val="Policepardfaut"/>
    <w:uiPriority w:val="99"/>
    <w:rsid w:val="00E30095"/>
    <w:rPr>
      <w:rFonts w:cs="Times New Roman"/>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character" w:customStyle="1" w:styleId="En-tteCar">
    <w:name w:val="En-tête Car"/>
    <w:basedOn w:val="Policepardfaut"/>
    <w:link w:val="En-tte"/>
    <w:locked/>
    <w:rsid w:val="00682FB7"/>
    <w:rPr>
      <w:rFonts w:ascii="Arial" w:hAnsi="Arial" w:cs="Times New Roman"/>
      <w:sz w:val="20"/>
      <w:szCs w:val="20"/>
    </w:rPr>
  </w:style>
  <w:style w:type="paragraph" w:styleId="Pieddepage">
    <w:name w:val="footer"/>
    <w:basedOn w:val="Normal"/>
    <w:link w:val="PieddepageCar"/>
    <w:uiPriority w:val="99"/>
    <w:rsid w:val="00D534EE"/>
    <w:pPr>
      <w:tabs>
        <w:tab w:val="center" w:pos="4536"/>
        <w:tab w:val="right" w:pos="9072"/>
      </w:tabs>
    </w:pPr>
  </w:style>
  <w:style w:type="character" w:customStyle="1" w:styleId="PieddepageCar">
    <w:name w:val="Pied de page Car"/>
    <w:basedOn w:val="Policepardfaut"/>
    <w:link w:val="Pieddepage"/>
    <w:uiPriority w:val="99"/>
    <w:locked/>
    <w:rsid w:val="00682FB7"/>
    <w:rPr>
      <w:rFonts w:ascii="Arial" w:hAnsi="Arial" w:cs="Times New Roman"/>
      <w:sz w:val="20"/>
      <w:szCs w:val="20"/>
    </w:rPr>
  </w:style>
  <w:style w:type="paragraph" w:customStyle="1" w:styleId="ANNEXE">
    <w:name w:val="ANNEXE"/>
    <w:basedOn w:val="Titre1"/>
    <w:next w:val="Corpsdetexte"/>
    <w:rsid w:val="00D534EE"/>
    <w:pPr>
      <w:jc w:val="center"/>
    </w:pPr>
    <w:rPr>
      <w:bCs/>
    </w:rPr>
  </w:style>
  <w:style w:type="paragraph" w:styleId="Corpsdetexte">
    <w:name w:val="Body Text"/>
    <w:basedOn w:val="Normal"/>
    <w:link w:val="CorpsdetexteCar"/>
    <w:rsid w:val="00D534EE"/>
    <w:pPr>
      <w:spacing w:before="120"/>
      <w:ind w:left="567"/>
      <w:jc w:val="both"/>
    </w:pPr>
  </w:style>
  <w:style w:type="character" w:customStyle="1" w:styleId="CorpsdetexteCar">
    <w:name w:val="Corps de texte Car"/>
    <w:basedOn w:val="Policepardfaut"/>
    <w:link w:val="Corpsdetexte"/>
    <w:locked/>
    <w:rsid w:val="00682FB7"/>
    <w:rPr>
      <w:rFonts w:ascii="Arial" w:hAnsi="Arial" w:cs="Times New Roman"/>
      <w:sz w:val="20"/>
      <w:szCs w:val="20"/>
    </w:rPr>
  </w:style>
  <w:style w:type="paragraph" w:customStyle="1" w:styleId="TITREMARCHE">
    <w:name w:val="TITRE MARCHE"/>
    <w:basedOn w:val="Normal"/>
    <w:uiPriority w:val="99"/>
    <w:rsid w:val="00D534EE"/>
    <w:rPr>
      <w:b/>
      <w:caps/>
    </w:rPr>
  </w:style>
  <w:style w:type="paragraph" w:customStyle="1" w:styleId="Numeromarche">
    <w:name w:val="Numero marche"/>
    <w:basedOn w:val="Normal"/>
    <w:uiPriority w:val="99"/>
    <w:rsid w:val="00D534EE"/>
    <w:pPr>
      <w:tabs>
        <w:tab w:val="left" w:pos="1680"/>
      </w:tabs>
    </w:pPr>
    <w:rPr>
      <w:b/>
    </w:rPr>
  </w:style>
  <w:style w:type="paragraph" w:customStyle="1" w:styleId="Pagedegarde">
    <w:name w:val="Page de garde"/>
    <w:basedOn w:val="Normal"/>
    <w:uiPriority w:val="99"/>
    <w:rsid w:val="00D534EE"/>
    <w:pPr>
      <w:suppressAutoHyphens/>
      <w:ind w:right="-108"/>
      <w:jc w:val="both"/>
    </w:pPr>
  </w:style>
  <w:style w:type="paragraph" w:customStyle="1" w:styleId="StylePagedegardeDroite">
    <w:name w:val="Style Page de garde + Droite"/>
    <w:basedOn w:val="Pagedegarde"/>
    <w:uiPriority w:val="99"/>
    <w:rsid w:val="00810858"/>
    <w:pPr>
      <w:ind w:right="0"/>
      <w:jc w:val="right"/>
    </w:pPr>
  </w:style>
  <w:style w:type="paragraph" w:customStyle="1" w:styleId="tabledesmatires">
    <w:name w:val="table des matières"/>
    <w:aliases w:val="titre"/>
    <w:basedOn w:val="Normal"/>
    <w:next w:val="Normal"/>
    <w:uiPriority w:val="99"/>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uiPriority w:val="99"/>
    <w:rsid w:val="00ED6743"/>
    <w:pPr>
      <w:numPr>
        <w:numId w:val="3"/>
      </w:numPr>
      <w:spacing w:before="120"/>
      <w:jc w:val="both"/>
    </w:pPr>
  </w:style>
  <w:style w:type="paragraph" w:styleId="Listepuces">
    <w:name w:val="List Bullet"/>
    <w:basedOn w:val="Normal"/>
    <w:uiPriority w:val="99"/>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uiPriority w:val="99"/>
    <w:rsid w:val="00956CA6"/>
    <w:rPr>
      <w:i/>
      <w:vanish/>
      <w:color w:val="3366FF"/>
    </w:rPr>
  </w:style>
  <w:style w:type="paragraph" w:styleId="Retraitcorpsdetexte">
    <w:name w:val="Body Text Indent"/>
    <w:basedOn w:val="Normal"/>
    <w:link w:val="RetraitcorpsdetexteCar"/>
    <w:rsid w:val="00AF198C"/>
    <w:pPr>
      <w:spacing w:after="120"/>
      <w:ind w:left="283"/>
    </w:pPr>
  </w:style>
  <w:style w:type="character" w:customStyle="1" w:styleId="RetraitcorpsdetexteCar">
    <w:name w:val="Retrait corps de texte Car"/>
    <w:basedOn w:val="Policepardfaut"/>
    <w:link w:val="Retraitcorpsdetexte"/>
    <w:uiPriority w:val="99"/>
    <w:semiHidden/>
    <w:locked/>
    <w:rsid w:val="00682FB7"/>
    <w:rPr>
      <w:rFonts w:ascii="Arial" w:hAnsi="Arial" w:cs="Times New Roman"/>
      <w:sz w:val="20"/>
      <w:szCs w:val="20"/>
    </w:rPr>
  </w:style>
  <w:style w:type="character" w:customStyle="1" w:styleId="InstructionsCar">
    <w:name w:val="Instructions Car"/>
    <w:basedOn w:val="Policepardfaut"/>
    <w:link w:val="Instructions1"/>
    <w:locked/>
    <w:rsid w:val="001B25FA"/>
    <w:rPr>
      <w:rFonts w:ascii="Arial" w:hAnsi="Arial" w:cs="Times New Roman"/>
      <w:i/>
      <w:vanish/>
      <w:color w:val="3366FF"/>
      <w:lang w:val="fr-FR" w:eastAsia="fr-FR" w:bidi="ar-SA"/>
    </w:rPr>
  </w:style>
  <w:style w:type="paragraph" w:customStyle="1" w:styleId="Retrait1">
    <w:name w:val="Retrait 1"/>
    <w:basedOn w:val="Corpsdetexte"/>
    <w:link w:val="Retrait1Car"/>
    <w:uiPriority w:val="99"/>
    <w:rsid w:val="00302126"/>
    <w:pPr>
      <w:ind w:left="851"/>
    </w:pPr>
  </w:style>
  <w:style w:type="paragraph" w:customStyle="1" w:styleId="SignatureCEA">
    <w:name w:val="Signature CEA"/>
    <w:basedOn w:val="Normal"/>
    <w:uiPriority w:val="99"/>
    <w:rsid w:val="00AD1AB5"/>
    <w:pPr>
      <w:tabs>
        <w:tab w:val="left" w:pos="5103"/>
      </w:tabs>
      <w:ind w:left="567"/>
      <w:jc w:val="both"/>
    </w:pPr>
  </w:style>
  <w:style w:type="paragraph" w:styleId="Notedebasdepage">
    <w:name w:val="footnote text"/>
    <w:basedOn w:val="Normal"/>
    <w:link w:val="NotedebasdepageCar"/>
    <w:uiPriority w:val="99"/>
    <w:semiHidden/>
    <w:rsid w:val="00662146"/>
    <w:pPr>
      <w:spacing w:before="120"/>
    </w:pPr>
  </w:style>
  <w:style w:type="character" w:customStyle="1" w:styleId="NotedebasdepageCar">
    <w:name w:val="Note de bas de page Car"/>
    <w:basedOn w:val="Policepardfaut"/>
    <w:link w:val="Notedebasdepage"/>
    <w:uiPriority w:val="99"/>
    <w:semiHidden/>
    <w:locked/>
    <w:rsid w:val="00682FB7"/>
    <w:rPr>
      <w:rFonts w:ascii="Arial" w:hAnsi="Arial" w:cs="Times New Roman"/>
      <w:sz w:val="20"/>
      <w:szCs w:val="20"/>
    </w:rPr>
  </w:style>
  <w:style w:type="character" w:styleId="Appelnotedebasdep">
    <w:name w:val="footnote reference"/>
    <w:basedOn w:val="Policepardfaut"/>
    <w:uiPriority w:val="99"/>
    <w:semiHidden/>
    <w:rsid w:val="00662146"/>
    <w:rPr>
      <w:rFonts w:cs="Times New Roman"/>
      <w:vertAlign w:val="superscript"/>
    </w:rPr>
  </w:style>
  <w:style w:type="table" w:styleId="Grilledutableau">
    <w:name w:val="Table Grid"/>
    <w:basedOn w:val="TableauNormal"/>
    <w:uiPriority w:val="39"/>
    <w:rsid w:val="00DF10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uiPriority w:val="99"/>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basedOn w:val="Policepardfaut"/>
    <w:uiPriority w:val="99"/>
    <w:locked/>
    <w:rsid w:val="00ED6743"/>
    <w:rPr>
      <w:rFonts w:ascii="Arial" w:hAnsi="Arial" w:cs="Arial"/>
      <w:b/>
      <w:bCs/>
      <w:kern w:val="32"/>
      <w:sz w:val="32"/>
      <w:szCs w:val="32"/>
      <w:lang w:val="fr-FR" w:eastAsia="fr-FR" w:bidi="ar-SA"/>
    </w:rPr>
  </w:style>
  <w:style w:type="paragraph" w:customStyle="1" w:styleId="Style4">
    <w:name w:val="Style4"/>
    <w:basedOn w:val="Titre2"/>
    <w:uiPriority w:val="99"/>
    <w:rsid w:val="00997514"/>
    <w:pPr>
      <w:tabs>
        <w:tab w:val="clear" w:pos="360"/>
      </w:tabs>
      <w:spacing w:before="240" w:after="60"/>
      <w:ind w:left="370" w:firstLine="170"/>
      <w:jc w:val="left"/>
    </w:pPr>
    <w:rPr>
      <w:iCs w:val="0"/>
    </w:rPr>
  </w:style>
  <w:style w:type="paragraph" w:customStyle="1" w:styleId="Para4">
    <w:name w:val="Para 4"/>
    <w:basedOn w:val="Normal"/>
    <w:uiPriority w:val="99"/>
    <w:rsid w:val="00873466"/>
    <w:pPr>
      <w:tabs>
        <w:tab w:val="left" w:pos="2268"/>
      </w:tabs>
      <w:spacing w:before="120"/>
      <w:ind w:left="1985"/>
      <w:jc w:val="both"/>
    </w:pPr>
  </w:style>
  <w:style w:type="paragraph" w:styleId="Titre">
    <w:name w:val="Title"/>
    <w:basedOn w:val="Normal"/>
    <w:link w:val="TitreCar"/>
    <w:qFormat/>
    <w:rsid w:val="00DA4CAC"/>
    <w:pPr>
      <w:jc w:val="center"/>
    </w:pPr>
    <w:rPr>
      <w:rFonts w:cs="Arial"/>
      <w:b/>
    </w:rPr>
  </w:style>
  <w:style w:type="character" w:customStyle="1" w:styleId="TitreCar">
    <w:name w:val="Titre Car"/>
    <w:basedOn w:val="Policepardfaut"/>
    <w:link w:val="Titre"/>
    <w:locked/>
    <w:rsid w:val="00682FB7"/>
    <w:rPr>
      <w:rFonts w:ascii="Cambria" w:hAnsi="Cambria" w:cs="Times New Roman"/>
      <w:b/>
      <w:bCs/>
      <w:kern w:val="28"/>
      <w:sz w:val="32"/>
      <w:szCs w:val="32"/>
    </w:rPr>
  </w:style>
  <w:style w:type="paragraph" w:styleId="Corpsdetexte2">
    <w:name w:val="Body Text 2"/>
    <w:basedOn w:val="Normal"/>
    <w:link w:val="Corpsdetexte2Car"/>
    <w:rsid w:val="00DA4CAC"/>
    <w:pPr>
      <w:spacing w:after="120" w:line="480" w:lineRule="auto"/>
    </w:pPr>
    <w:rPr>
      <w:rFonts w:cs="Arial"/>
    </w:rPr>
  </w:style>
  <w:style w:type="character" w:customStyle="1" w:styleId="Corpsdetexte2Car">
    <w:name w:val="Corps de texte 2 Car"/>
    <w:basedOn w:val="Policepardfaut"/>
    <w:link w:val="Corpsdetexte2"/>
    <w:locked/>
    <w:rsid w:val="00682FB7"/>
    <w:rPr>
      <w:rFonts w:ascii="Arial" w:hAnsi="Arial" w:cs="Times New Roman"/>
      <w:sz w:val="20"/>
      <w:szCs w:val="20"/>
    </w:rPr>
  </w:style>
  <w:style w:type="paragraph" w:customStyle="1" w:styleId="titreannexe1">
    <w:name w:val="titre annexe 1"/>
    <w:basedOn w:val="Normal"/>
    <w:uiPriority w:val="99"/>
    <w:rsid w:val="00000961"/>
    <w:pPr>
      <w:spacing w:before="120"/>
    </w:pPr>
    <w:rPr>
      <w:b/>
      <w:u w:val="single"/>
    </w:rPr>
  </w:style>
  <w:style w:type="paragraph" w:customStyle="1" w:styleId="Titreannexe2">
    <w:name w:val="Titre annexe 2"/>
    <w:basedOn w:val="Normal"/>
    <w:uiPriority w:val="99"/>
    <w:rsid w:val="00000961"/>
    <w:pPr>
      <w:numPr>
        <w:ilvl w:val="1"/>
        <w:numId w:val="3"/>
      </w:numPr>
      <w:tabs>
        <w:tab w:val="clear" w:pos="1647"/>
        <w:tab w:val="num" w:pos="567"/>
      </w:tabs>
      <w:spacing w:before="120"/>
      <w:ind w:left="567" w:hanging="567"/>
      <w:jc w:val="both"/>
    </w:pPr>
    <w:rPr>
      <w:b/>
    </w:rPr>
  </w:style>
  <w:style w:type="paragraph" w:customStyle="1" w:styleId="titreannexe3">
    <w:name w:val="titre annexe 3"/>
    <w:basedOn w:val="Normal"/>
    <w:uiPriority w:val="99"/>
    <w:rsid w:val="00000961"/>
    <w:pPr>
      <w:keepNext/>
      <w:spacing w:before="120"/>
      <w:ind w:left="567" w:hanging="567"/>
      <w:jc w:val="both"/>
      <w:outlineLvl w:val="2"/>
    </w:pPr>
    <w:rPr>
      <w:rFonts w:cs="Arial"/>
      <w:i/>
      <w:iCs/>
    </w:rPr>
  </w:style>
  <w:style w:type="paragraph" w:styleId="Normalcentr">
    <w:name w:val="Block Text"/>
    <w:basedOn w:val="Normal"/>
    <w:uiPriority w:val="99"/>
    <w:rsid w:val="00E2558B"/>
    <w:pPr>
      <w:spacing w:line="240" w:lineRule="exact"/>
      <w:ind w:left="851" w:right="283"/>
      <w:jc w:val="both"/>
    </w:pPr>
  </w:style>
  <w:style w:type="paragraph" w:customStyle="1" w:styleId="TEXTE">
    <w:name w:val="TEXTE"/>
    <w:basedOn w:val="Normal"/>
    <w:uiPriority w:val="99"/>
    <w:rsid w:val="00E2558B"/>
    <w:pPr>
      <w:ind w:left="851"/>
      <w:jc w:val="both"/>
    </w:pPr>
  </w:style>
  <w:style w:type="paragraph" w:customStyle="1" w:styleId="TEXTEART">
    <w:name w:val="TEXTEART"/>
    <w:basedOn w:val="Normal"/>
    <w:uiPriority w:val="99"/>
    <w:rsid w:val="00E2558B"/>
    <w:pPr>
      <w:ind w:left="567" w:firstLine="851"/>
      <w:jc w:val="both"/>
    </w:pPr>
  </w:style>
  <w:style w:type="paragraph" w:styleId="Retraitcorpsdetexte2">
    <w:name w:val="Body Text Indent 2"/>
    <w:basedOn w:val="Normal"/>
    <w:link w:val="Retraitcorpsdetexte2Car"/>
    <w:uiPriority w:val="99"/>
    <w:rsid w:val="00E2558B"/>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82FB7"/>
    <w:rPr>
      <w:rFonts w:ascii="Arial" w:hAnsi="Arial" w:cs="Times New Roman"/>
      <w:sz w:val="20"/>
      <w:szCs w:val="20"/>
    </w:rPr>
  </w:style>
  <w:style w:type="paragraph" w:customStyle="1" w:styleId="Car">
    <w:name w:val="Car"/>
    <w:basedOn w:val="Normal"/>
    <w:uiPriority w:val="99"/>
    <w:rsid w:val="002577F2"/>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puce10">
    <w:name w:val="puce1"/>
    <w:basedOn w:val="Normal"/>
    <w:uiPriority w:val="99"/>
    <w:rsid w:val="00D17F24"/>
    <w:pPr>
      <w:tabs>
        <w:tab w:val="num" w:pos="1211"/>
      </w:tabs>
      <w:spacing w:before="120"/>
      <w:ind w:left="1211" w:hanging="360"/>
      <w:jc w:val="both"/>
    </w:pPr>
    <w:rPr>
      <w:rFonts w:cs="Arial"/>
    </w:rPr>
  </w:style>
  <w:style w:type="paragraph" w:customStyle="1" w:styleId="retrait10">
    <w:name w:val="retrait1"/>
    <w:basedOn w:val="Normal"/>
    <w:uiPriority w:val="99"/>
    <w:rsid w:val="00D17F24"/>
    <w:pPr>
      <w:spacing w:before="120"/>
      <w:ind w:left="851"/>
      <w:jc w:val="both"/>
    </w:pPr>
    <w:rPr>
      <w:rFonts w:cs="Arial"/>
    </w:rPr>
  </w:style>
  <w:style w:type="paragraph" w:customStyle="1" w:styleId="Car1">
    <w:name w:val="Car1"/>
    <w:basedOn w:val="Normal"/>
    <w:uiPriority w:val="99"/>
    <w:rsid w:val="00674ADD"/>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bullet">
    <w:name w:val="bullet"/>
    <w:basedOn w:val="Corpsdetexte"/>
    <w:link w:val="bulletCar"/>
    <w:uiPriority w:val="99"/>
    <w:rsid w:val="000503FE"/>
    <w:pPr>
      <w:numPr>
        <w:numId w:val="5"/>
      </w:numPr>
      <w:tabs>
        <w:tab w:val="left" w:pos="1418"/>
      </w:tabs>
      <w:spacing w:before="60" w:after="60"/>
    </w:pPr>
  </w:style>
  <w:style w:type="paragraph" w:styleId="Paragraphedeliste">
    <w:name w:val="List Paragraph"/>
    <w:aliases w:val="Bull - Bullet niveau 1,Puces 1,ARS Puces,lp1,List Paragraph11,Liste à puce - Normal,Bullet List,FooterText,numbered,Bulletr List Paragraph,列?出?段?落,列?出?段?落1"/>
    <w:basedOn w:val="Normal"/>
    <w:link w:val="ParagraphedelisteCar"/>
    <w:uiPriority w:val="99"/>
    <w:qFormat/>
    <w:rsid w:val="000503FE"/>
    <w:pPr>
      <w:ind w:left="720"/>
      <w:contextualSpacing/>
    </w:pPr>
    <w:rPr>
      <w:rFonts w:ascii="Times New Roman" w:hAnsi="Times New Roman"/>
    </w:rPr>
  </w:style>
  <w:style w:type="character" w:customStyle="1" w:styleId="bulletCar">
    <w:name w:val="bullet Car"/>
    <w:link w:val="bullet"/>
    <w:uiPriority w:val="99"/>
    <w:locked/>
    <w:rsid w:val="000503FE"/>
    <w:rPr>
      <w:rFonts w:ascii="Arial" w:hAnsi="Arial"/>
      <w:sz w:val="20"/>
      <w:szCs w:val="20"/>
    </w:rPr>
  </w:style>
  <w:style w:type="paragraph" w:customStyle="1" w:styleId="Listepuce1">
    <w:name w:val="Liste à puce 1"/>
    <w:autoRedefine/>
    <w:uiPriority w:val="99"/>
    <w:rsid w:val="00E50791"/>
    <w:pPr>
      <w:suppressAutoHyphens/>
      <w:spacing w:before="60" w:after="60"/>
    </w:pPr>
    <w:rPr>
      <w:rFonts w:ascii="Arial" w:hAnsi="Arial"/>
      <w:sz w:val="20"/>
      <w:szCs w:val="20"/>
    </w:rPr>
  </w:style>
  <w:style w:type="paragraph" w:customStyle="1" w:styleId="NormalCSTP">
    <w:name w:val="Normal CSTP"/>
    <w:basedOn w:val="Normal"/>
    <w:uiPriority w:val="99"/>
    <w:rsid w:val="004B2DF6"/>
    <w:pPr>
      <w:spacing w:after="60"/>
      <w:ind w:left="851"/>
      <w:jc w:val="both"/>
    </w:pPr>
    <w:rPr>
      <w:sz w:val="22"/>
    </w:rPr>
  </w:style>
  <w:style w:type="character" w:customStyle="1" w:styleId="CarCar1">
    <w:name w:val="Car Car1"/>
    <w:uiPriority w:val="99"/>
    <w:rsid w:val="004B13F0"/>
    <w:rPr>
      <w:sz w:val="24"/>
    </w:rPr>
  </w:style>
  <w:style w:type="character" w:styleId="Numrodepage">
    <w:name w:val="page number"/>
    <w:basedOn w:val="Policepardfaut"/>
    <w:uiPriority w:val="99"/>
    <w:locked/>
    <w:rsid w:val="004B13F0"/>
    <w:rPr>
      <w:rFonts w:cs="Times New Roman"/>
    </w:rPr>
  </w:style>
  <w:style w:type="paragraph" w:styleId="Corpsdetexte3">
    <w:name w:val="Body Text 3"/>
    <w:basedOn w:val="Normal"/>
    <w:link w:val="Corpsdetexte3Car"/>
    <w:uiPriority w:val="99"/>
    <w:semiHidden/>
    <w:locked/>
    <w:rsid w:val="00290804"/>
    <w:pPr>
      <w:spacing w:after="120"/>
    </w:pPr>
    <w:rPr>
      <w:sz w:val="16"/>
      <w:szCs w:val="16"/>
    </w:rPr>
  </w:style>
  <w:style w:type="character" w:customStyle="1" w:styleId="Corpsdetexte3Car">
    <w:name w:val="Corps de texte 3 Car"/>
    <w:basedOn w:val="Policepardfaut"/>
    <w:link w:val="Corpsdetexte3"/>
    <w:uiPriority w:val="99"/>
    <w:semiHidden/>
    <w:locked/>
    <w:rsid w:val="00290804"/>
    <w:rPr>
      <w:rFonts w:ascii="Arial" w:hAnsi="Arial" w:cs="Times New Roman"/>
      <w:sz w:val="16"/>
      <w:szCs w:val="16"/>
    </w:rPr>
  </w:style>
  <w:style w:type="paragraph" w:customStyle="1" w:styleId="Retrait3">
    <w:name w:val="Retrait 3"/>
    <w:basedOn w:val="Normal"/>
    <w:link w:val="Retrait3Char"/>
    <w:rsid w:val="00290804"/>
    <w:pPr>
      <w:widowControl w:val="0"/>
      <w:spacing w:before="120" w:after="120"/>
      <w:ind w:left="851"/>
      <w:jc w:val="both"/>
    </w:pPr>
  </w:style>
  <w:style w:type="paragraph" w:customStyle="1" w:styleId="Marchsaha">
    <w:name w:val="Marché saha"/>
    <w:basedOn w:val="Normal"/>
    <w:uiPriority w:val="99"/>
    <w:rsid w:val="00290804"/>
    <w:pPr>
      <w:tabs>
        <w:tab w:val="center" w:pos="1985"/>
        <w:tab w:val="center" w:pos="6804"/>
      </w:tabs>
      <w:spacing w:before="120"/>
      <w:jc w:val="both"/>
    </w:pPr>
    <w:rPr>
      <w:rFonts w:ascii="Century Gothic" w:hAnsi="Century Gothic" w:cs="Arial"/>
    </w:rPr>
  </w:style>
  <w:style w:type="character" w:styleId="Marquedecommentaire">
    <w:name w:val="annotation reference"/>
    <w:basedOn w:val="Policepardfaut"/>
    <w:uiPriority w:val="99"/>
    <w:semiHidden/>
    <w:locked/>
    <w:rsid w:val="00290804"/>
    <w:rPr>
      <w:rFonts w:cs="Times New Roman"/>
      <w:sz w:val="16"/>
      <w:szCs w:val="16"/>
    </w:rPr>
  </w:style>
  <w:style w:type="paragraph" w:customStyle="1" w:styleId="Puce">
    <w:name w:val="Puce"/>
    <w:basedOn w:val="Normal"/>
    <w:autoRedefine/>
    <w:uiPriority w:val="99"/>
    <w:rsid w:val="00290804"/>
    <w:pPr>
      <w:keepNext/>
      <w:numPr>
        <w:numId w:val="6"/>
      </w:numPr>
      <w:tabs>
        <w:tab w:val="clear" w:pos="720"/>
        <w:tab w:val="num" w:pos="360"/>
      </w:tabs>
      <w:suppressAutoHyphens/>
      <w:spacing w:before="120" w:after="60"/>
      <w:ind w:left="357" w:hanging="357"/>
      <w:jc w:val="both"/>
    </w:pPr>
  </w:style>
  <w:style w:type="paragraph" w:customStyle="1" w:styleId="alinea">
    <w:name w:val="alinea"/>
    <w:basedOn w:val="Normal"/>
    <w:link w:val="alineaCarCar"/>
    <w:uiPriority w:val="99"/>
    <w:rsid w:val="00290804"/>
    <w:pPr>
      <w:tabs>
        <w:tab w:val="num" w:pos="567"/>
      </w:tabs>
      <w:ind w:left="567" w:hanging="283"/>
      <w:jc w:val="both"/>
    </w:pPr>
  </w:style>
  <w:style w:type="character" w:customStyle="1" w:styleId="alineaCarCar">
    <w:name w:val="alinea Car Car"/>
    <w:basedOn w:val="Policepardfaut"/>
    <w:link w:val="alinea"/>
    <w:uiPriority w:val="99"/>
    <w:locked/>
    <w:rsid w:val="00290804"/>
    <w:rPr>
      <w:rFonts w:ascii="Arial" w:hAnsi="Arial" w:cs="Times New Roman"/>
      <w:sz w:val="20"/>
      <w:szCs w:val="20"/>
    </w:rPr>
  </w:style>
  <w:style w:type="paragraph" w:styleId="Textedebulles">
    <w:name w:val="Balloon Text"/>
    <w:basedOn w:val="Normal"/>
    <w:link w:val="TextedebullesCar"/>
    <w:uiPriority w:val="99"/>
    <w:semiHidden/>
    <w:locked/>
    <w:rsid w:val="0029080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90804"/>
    <w:rPr>
      <w:rFonts w:ascii="Tahoma" w:hAnsi="Tahoma" w:cs="Tahoma"/>
      <w:sz w:val="16"/>
      <w:szCs w:val="16"/>
    </w:rPr>
  </w:style>
  <w:style w:type="paragraph" w:styleId="Commentaire">
    <w:name w:val="annotation text"/>
    <w:basedOn w:val="Normal"/>
    <w:link w:val="CommentaireCar"/>
    <w:uiPriority w:val="99"/>
    <w:locked/>
    <w:rsid w:val="00E9089A"/>
  </w:style>
  <w:style w:type="character" w:customStyle="1" w:styleId="CommentaireCar">
    <w:name w:val="Commentaire Car"/>
    <w:basedOn w:val="Policepardfaut"/>
    <w:link w:val="Commentaire"/>
    <w:uiPriority w:val="99"/>
    <w:locked/>
    <w:rsid w:val="00E9089A"/>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locked/>
    <w:rsid w:val="00E9089A"/>
    <w:rPr>
      <w:b/>
      <w:bCs/>
    </w:rPr>
  </w:style>
  <w:style w:type="character" w:customStyle="1" w:styleId="ObjetducommentaireCar">
    <w:name w:val="Objet du commentaire Car"/>
    <w:basedOn w:val="CommentaireCar"/>
    <w:link w:val="Objetducommentaire"/>
    <w:uiPriority w:val="99"/>
    <w:semiHidden/>
    <w:locked/>
    <w:rsid w:val="00E9089A"/>
    <w:rPr>
      <w:rFonts w:ascii="Arial" w:hAnsi="Arial" w:cs="Times New Roman"/>
      <w:b/>
      <w:bCs/>
      <w:sz w:val="20"/>
      <w:szCs w:val="20"/>
    </w:rPr>
  </w:style>
  <w:style w:type="paragraph" w:customStyle="1" w:styleId="Style33">
    <w:name w:val="Style 33"/>
    <w:basedOn w:val="Normal"/>
    <w:uiPriority w:val="99"/>
    <w:rsid w:val="008D5D6F"/>
    <w:pPr>
      <w:widowControl w:val="0"/>
      <w:autoSpaceDE w:val="0"/>
      <w:autoSpaceDN w:val="0"/>
      <w:ind w:left="576"/>
    </w:pPr>
    <w:rPr>
      <w:rFonts w:cs="Arial"/>
      <w:sz w:val="21"/>
      <w:szCs w:val="21"/>
    </w:rPr>
  </w:style>
  <w:style w:type="paragraph" w:customStyle="1" w:styleId="Style19">
    <w:name w:val="Style 19"/>
    <w:basedOn w:val="Normal"/>
    <w:uiPriority w:val="99"/>
    <w:rsid w:val="008D5D6F"/>
    <w:pPr>
      <w:widowControl w:val="0"/>
      <w:autoSpaceDE w:val="0"/>
      <w:autoSpaceDN w:val="0"/>
      <w:spacing w:before="252" w:line="192" w:lineRule="auto"/>
    </w:pPr>
    <w:rPr>
      <w:rFonts w:cs="Arial"/>
      <w:sz w:val="21"/>
      <w:szCs w:val="21"/>
    </w:rPr>
  </w:style>
  <w:style w:type="paragraph" w:customStyle="1" w:styleId="TITRE10">
    <w:name w:val="TITRE1"/>
    <w:basedOn w:val="Normal"/>
    <w:uiPriority w:val="99"/>
    <w:rsid w:val="00E51307"/>
    <w:pPr>
      <w:spacing w:line="240" w:lineRule="exact"/>
      <w:ind w:right="-51"/>
    </w:pPr>
    <w:rPr>
      <w:b/>
      <w:u w:val="single"/>
    </w:rPr>
  </w:style>
  <w:style w:type="numbering" w:customStyle="1" w:styleId="Style1">
    <w:name w:val="Style1"/>
    <w:rsid w:val="006C426C"/>
    <w:pPr>
      <w:numPr>
        <w:numId w:val="2"/>
      </w:numPr>
    </w:pPr>
  </w:style>
  <w:style w:type="paragraph" w:customStyle="1" w:styleId="Dpartement">
    <w:name w:val="Département"/>
    <w:basedOn w:val="Normal"/>
    <w:qFormat/>
    <w:rsid w:val="00357F47"/>
    <w:pPr>
      <w:spacing w:line="220" w:lineRule="exact"/>
      <w:jc w:val="both"/>
    </w:pPr>
    <w:rPr>
      <w:rFonts w:eastAsia="Arial"/>
      <w:color w:val="006937"/>
      <w:sz w:val="15"/>
      <w:szCs w:val="22"/>
      <w:lang w:eastAsia="en-US"/>
    </w:rPr>
  </w:style>
  <w:style w:type="paragraph" w:styleId="Retraitcorpsdetexte3">
    <w:name w:val="Body Text Indent 3"/>
    <w:basedOn w:val="Normal"/>
    <w:link w:val="Retraitcorpsdetexte3Car"/>
    <w:uiPriority w:val="99"/>
    <w:semiHidden/>
    <w:unhideWhenUsed/>
    <w:locked/>
    <w:rsid w:val="00CF30B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F30B4"/>
    <w:rPr>
      <w:rFonts w:ascii="Arial" w:hAnsi="Arial"/>
      <w:sz w:val="16"/>
      <w:szCs w:val="16"/>
    </w:rPr>
  </w:style>
  <w:style w:type="paragraph" w:customStyle="1" w:styleId="StyleCorpsdetexte3Arial10ptJustifiDroite05cm">
    <w:name w:val="Style Corps de texte 3 + Arial 10 pt Justifié Droite :  05 cm ..."/>
    <w:basedOn w:val="Normal"/>
    <w:rsid w:val="00E70DCA"/>
    <w:pPr>
      <w:jc w:val="both"/>
    </w:pPr>
    <w:rPr>
      <w:rFonts w:eastAsiaTheme="minorHAnsi" w:cs="Arial"/>
    </w:rPr>
  </w:style>
  <w:style w:type="character" w:styleId="lev">
    <w:name w:val="Strong"/>
    <w:basedOn w:val="Policepardfaut"/>
    <w:qFormat/>
    <w:rsid w:val="005560F2"/>
    <w:rPr>
      <w:b/>
      <w:bCs/>
    </w:rPr>
  </w:style>
  <w:style w:type="paragraph" w:styleId="NormalWeb">
    <w:name w:val="Normal (Web)"/>
    <w:basedOn w:val="Normal"/>
    <w:uiPriority w:val="99"/>
    <w:unhideWhenUsed/>
    <w:locked/>
    <w:rsid w:val="0000002B"/>
    <w:pPr>
      <w:spacing w:before="100" w:beforeAutospacing="1" w:after="100" w:afterAutospacing="1"/>
    </w:pPr>
    <w:rPr>
      <w:rFonts w:ascii="Times New Roman" w:hAnsi="Times New Roman"/>
      <w:sz w:val="24"/>
      <w:szCs w:val="24"/>
    </w:rPr>
  </w:style>
  <w:style w:type="paragraph" w:customStyle="1" w:styleId="jfgtitre3bis">
    <w:name w:val="jfg titre 3 bis"/>
    <w:basedOn w:val="Titre3"/>
    <w:link w:val="jfgtitre3bisCar"/>
    <w:autoRedefine/>
    <w:qFormat/>
    <w:rsid w:val="00A2193D"/>
    <w:pPr>
      <w:keepNext w:val="0"/>
      <w:widowControl w:val="0"/>
      <w:tabs>
        <w:tab w:val="clear" w:pos="360"/>
      </w:tabs>
      <w:spacing w:before="0"/>
      <w:ind w:left="0" w:firstLine="851"/>
    </w:pPr>
    <w:rPr>
      <w:rFonts w:cs="Times New Roman"/>
      <w:bCs w:val="0"/>
      <w:i w:val="0"/>
      <w:szCs w:val="20"/>
    </w:rPr>
  </w:style>
  <w:style w:type="character" w:customStyle="1" w:styleId="jfgtitre3bisCar">
    <w:name w:val="jfg titre 3 bis Car"/>
    <w:link w:val="jfgtitre3bis"/>
    <w:rsid w:val="00A2193D"/>
    <w:rPr>
      <w:rFonts w:ascii="Arial" w:hAnsi="Arial"/>
      <w:sz w:val="20"/>
      <w:szCs w:val="20"/>
    </w:rPr>
  </w:style>
  <w:style w:type="paragraph" w:styleId="Sous-titre">
    <w:name w:val="Subtitle"/>
    <w:basedOn w:val="Titre"/>
    <w:next w:val="Corpsdetexte"/>
    <w:link w:val="Sous-titreCar"/>
    <w:rsid w:val="00A2193D"/>
    <w:pPr>
      <w:keepNext/>
      <w:keepLines/>
      <w:spacing w:before="60" w:after="120" w:line="340" w:lineRule="atLeast"/>
      <w:jc w:val="left"/>
    </w:pPr>
    <w:rPr>
      <w:rFonts w:cs="Times New Roman"/>
      <w:b w:val="0"/>
      <w:spacing w:val="-16"/>
      <w:kern w:val="28"/>
      <w:sz w:val="32"/>
    </w:rPr>
  </w:style>
  <w:style w:type="character" w:customStyle="1" w:styleId="Sous-titreCar">
    <w:name w:val="Sous-titre Car"/>
    <w:basedOn w:val="Policepardfaut"/>
    <w:link w:val="Sous-titre"/>
    <w:rsid w:val="00A2193D"/>
    <w:rPr>
      <w:rFonts w:ascii="Arial" w:hAnsi="Arial"/>
      <w:spacing w:val="-16"/>
      <w:kern w:val="28"/>
      <w:sz w:val="32"/>
      <w:szCs w:val="20"/>
    </w:rPr>
  </w:style>
  <w:style w:type="paragraph" w:customStyle="1" w:styleId="Corpsdetextegarder">
    <w:name w:val="Corps de texte garder"/>
    <w:basedOn w:val="Corpsdetexte"/>
    <w:rsid w:val="00A2193D"/>
    <w:pPr>
      <w:keepNext/>
      <w:spacing w:before="0" w:after="240" w:line="240" w:lineRule="atLeast"/>
      <w:ind w:left="1080"/>
    </w:pPr>
    <w:rPr>
      <w:spacing w:val="-5"/>
    </w:rPr>
  </w:style>
  <w:style w:type="paragraph" w:customStyle="1" w:styleId="jfgtitrebis">
    <w:name w:val="jfg titre bis"/>
    <w:basedOn w:val="Titre2"/>
    <w:link w:val="jfgtitrebisCar"/>
    <w:qFormat/>
    <w:rsid w:val="00A2193D"/>
    <w:pPr>
      <w:keepNext w:val="0"/>
      <w:widowControl w:val="0"/>
      <w:numPr>
        <w:ilvl w:val="1"/>
        <w:numId w:val="7"/>
      </w:numPr>
      <w:tabs>
        <w:tab w:val="left" w:pos="567"/>
      </w:tabs>
      <w:spacing w:before="0"/>
      <w:ind w:left="0" w:firstLine="567"/>
    </w:pPr>
    <w:rPr>
      <w:b w:val="0"/>
      <w:bCs w:val="0"/>
      <w:iCs w:val="0"/>
      <w:szCs w:val="20"/>
    </w:rPr>
  </w:style>
  <w:style w:type="character" w:customStyle="1" w:styleId="jfgtitrebisCar">
    <w:name w:val="jfg titre bis Car"/>
    <w:link w:val="jfgtitrebis"/>
    <w:rsid w:val="00A2193D"/>
    <w:rPr>
      <w:rFonts w:ascii="Arial" w:hAnsi="Arial" w:cs="Arial"/>
      <w:sz w:val="20"/>
      <w:szCs w:val="20"/>
    </w:rPr>
  </w:style>
  <w:style w:type="numbering" w:customStyle="1" w:styleId="Maliste">
    <w:name w:val="Ma liste"/>
    <w:uiPriority w:val="99"/>
    <w:rsid w:val="005726B2"/>
    <w:pPr>
      <w:numPr>
        <w:numId w:val="10"/>
      </w:numPr>
    </w:pPr>
  </w:style>
  <w:style w:type="character" w:customStyle="1" w:styleId="Retrait1Car">
    <w:name w:val="Retrait 1 Car"/>
    <w:link w:val="Retrait1"/>
    <w:uiPriority w:val="99"/>
    <w:locked/>
    <w:rsid w:val="005726B2"/>
    <w:rPr>
      <w:rFonts w:ascii="Arial" w:hAnsi="Arial"/>
      <w:sz w:val="20"/>
      <w:szCs w:val="20"/>
    </w:rPr>
  </w:style>
  <w:style w:type="paragraph" w:customStyle="1" w:styleId="Retrait2">
    <w:name w:val="Retrait 2"/>
    <w:basedOn w:val="Normal"/>
    <w:link w:val="Retrait2Car"/>
    <w:rsid w:val="005726B2"/>
    <w:pPr>
      <w:widowControl w:val="0"/>
      <w:spacing w:before="120" w:after="120"/>
      <w:ind w:left="426"/>
      <w:jc w:val="both"/>
    </w:pPr>
  </w:style>
  <w:style w:type="character" w:customStyle="1" w:styleId="Retrait2Car">
    <w:name w:val="Retrait 2 Car"/>
    <w:link w:val="Retrait2"/>
    <w:locked/>
    <w:rsid w:val="005726B2"/>
    <w:rPr>
      <w:rFonts w:ascii="Arial" w:hAnsi="Arial"/>
      <w:sz w:val="20"/>
      <w:szCs w:val="20"/>
    </w:rPr>
  </w:style>
  <w:style w:type="paragraph" w:styleId="TM2">
    <w:name w:val="toc 2"/>
    <w:basedOn w:val="Normal"/>
    <w:next w:val="Normal"/>
    <w:autoRedefine/>
    <w:uiPriority w:val="39"/>
    <w:unhideWhenUsed/>
    <w:rsid w:val="005726B2"/>
    <w:pPr>
      <w:spacing w:line="300" w:lineRule="atLeast"/>
      <w:ind w:left="200"/>
      <w:jc w:val="both"/>
    </w:pPr>
    <w:rPr>
      <w:rFonts w:eastAsia="Arial"/>
      <w:szCs w:val="22"/>
      <w:lang w:eastAsia="en-US"/>
    </w:rPr>
  </w:style>
  <w:style w:type="paragraph" w:styleId="Rvision">
    <w:name w:val="Revision"/>
    <w:hidden/>
    <w:uiPriority w:val="99"/>
    <w:semiHidden/>
    <w:rsid w:val="00326DD9"/>
    <w:rPr>
      <w:rFonts w:ascii="Arial" w:hAnsi="Arial"/>
      <w:sz w:val="20"/>
      <w:szCs w:val="20"/>
    </w:rPr>
  </w:style>
  <w:style w:type="table" w:customStyle="1" w:styleId="Grilledutableau1">
    <w:name w:val="Grille du tableau1"/>
    <w:basedOn w:val="TableauNormal"/>
    <w:next w:val="Grilledutableau"/>
    <w:semiHidden/>
    <w:rsid w:val="00B33CB9"/>
    <w:pPr>
      <w:spacing w:line="25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3Char">
    <w:name w:val="Retrait 3 Char"/>
    <w:basedOn w:val="Policepardfaut"/>
    <w:link w:val="Retrait3"/>
    <w:locked/>
    <w:rsid w:val="00AD09D4"/>
    <w:rPr>
      <w:rFonts w:ascii="Arial" w:hAnsi="Arial"/>
      <w:sz w:val="20"/>
      <w:szCs w:val="20"/>
    </w:rPr>
  </w:style>
  <w:style w:type="character" w:customStyle="1" w:styleId="st">
    <w:name w:val="st"/>
    <w:basedOn w:val="Policepardfaut"/>
    <w:rsid w:val="00395405"/>
  </w:style>
  <w:style w:type="table" w:styleId="Listeclaire-Accent3">
    <w:name w:val="Light List Accent 3"/>
    <w:basedOn w:val="TableauNormal"/>
    <w:uiPriority w:val="61"/>
    <w:rsid w:val="006133CF"/>
    <w:rPr>
      <w:rFonts w:ascii="Calibri" w:hAnsi="Calibri"/>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
    <w:link w:val="Paragraphedeliste"/>
    <w:uiPriority w:val="99"/>
    <w:rsid w:val="00520EC4"/>
    <w:rPr>
      <w:sz w:val="20"/>
      <w:szCs w:val="20"/>
    </w:rPr>
  </w:style>
  <w:style w:type="paragraph" w:customStyle="1" w:styleId="Default">
    <w:name w:val="Default"/>
    <w:rsid w:val="000715E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0480">
      <w:bodyDiv w:val="1"/>
      <w:marLeft w:val="0"/>
      <w:marRight w:val="0"/>
      <w:marTop w:val="0"/>
      <w:marBottom w:val="0"/>
      <w:divBdr>
        <w:top w:val="none" w:sz="0" w:space="0" w:color="auto"/>
        <w:left w:val="none" w:sz="0" w:space="0" w:color="auto"/>
        <w:bottom w:val="none" w:sz="0" w:space="0" w:color="auto"/>
        <w:right w:val="none" w:sz="0" w:space="0" w:color="auto"/>
      </w:divBdr>
    </w:div>
    <w:div w:id="57633240">
      <w:bodyDiv w:val="1"/>
      <w:marLeft w:val="0"/>
      <w:marRight w:val="0"/>
      <w:marTop w:val="0"/>
      <w:marBottom w:val="0"/>
      <w:divBdr>
        <w:top w:val="none" w:sz="0" w:space="0" w:color="auto"/>
        <w:left w:val="none" w:sz="0" w:space="0" w:color="auto"/>
        <w:bottom w:val="none" w:sz="0" w:space="0" w:color="auto"/>
        <w:right w:val="none" w:sz="0" w:space="0" w:color="auto"/>
      </w:divBdr>
    </w:div>
    <w:div w:id="64423188">
      <w:bodyDiv w:val="1"/>
      <w:marLeft w:val="0"/>
      <w:marRight w:val="0"/>
      <w:marTop w:val="0"/>
      <w:marBottom w:val="0"/>
      <w:divBdr>
        <w:top w:val="none" w:sz="0" w:space="0" w:color="auto"/>
        <w:left w:val="none" w:sz="0" w:space="0" w:color="auto"/>
        <w:bottom w:val="none" w:sz="0" w:space="0" w:color="auto"/>
        <w:right w:val="none" w:sz="0" w:space="0" w:color="auto"/>
      </w:divBdr>
    </w:div>
    <w:div w:id="90047759">
      <w:bodyDiv w:val="1"/>
      <w:marLeft w:val="0"/>
      <w:marRight w:val="0"/>
      <w:marTop w:val="0"/>
      <w:marBottom w:val="0"/>
      <w:divBdr>
        <w:top w:val="none" w:sz="0" w:space="0" w:color="auto"/>
        <w:left w:val="none" w:sz="0" w:space="0" w:color="auto"/>
        <w:bottom w:val="none" w:sz="0" w:space="0" w:color="auto"/>
        <w:right w:val="none" w:sz="0" w:space="0" w:color="auto"/>
      </w:divBdr>
    </w:div>
    <w:div w:id="184557492">
      <w:bodyDiv w:val="1"/>
      <w:marLeft w:val="0"/>
      <w:marRight w:val="0"/>
      <w:marTop w:val="0"/>
      <w:marBottom w:val="0"/>
      <w:divBdr>
        <w:top w:val="none" w:sz="0" w:space="0" w:color="auto"/>
        <w:left w:val="none" w:sz="0" w:space="0" w:color="auto"/>
        <w:bottom w:val="none" w:sz="0" w:space="0" w:color="auto"/>
        <w:right w:val="none" w:sz="0" w:space="0" w:color="auto"/>
      </w:divBdr>
    </w:div>
    <w:div w:id="280183902">
      <w:bodyDiv w:val="1"/>
      <w:marLeft w:val="0"/>
      <w:marRight w:val="0"/>
      <w:marTop w:val="0"/>
      <w:marBottom w:val="0"/>
      <w:divBdr>
        <w:top w:val="none" w:sz="0" w:space="0" w:color="auto"/>
        <w:left w:val="none" w:sz="0" w:space="0" w:color="auto"/>
        <w:bottom w:val="none" w:sz="0" w:space="0" w:color="auto"/>
        <w:right w:val="none" w:sz="0" w:space="0" w:color="auto"/>
      </w:divBdr>
    </w:div>
    <w:div w:id="282418462">
      <w:bodyDiv w:val="1"/>
      <w:marLeft w:val="0"/>
      <w:marRight w:val="0"/>
      <w:marTop w:val="0"/>
      <w:marBottom w:val="0"/>
      <w:divBdr>
        <w:top w:val="none" w:sz="0" w:space="0" w:color="auto"/>
        <w:left w:val="none" w:sz="0" w:space="0" w:color="auto"/>
        <w:bottom w:val="none" w:sz="0" w:space="0" w:color="auto"/>
        <w:right w:val="none" w:sz="0" w:space="0" w:color="auto"/>
      </w:divBdr>
    </w:div>
    <w:div w:id="300622884">
      <w:bodyDiv w:val="1"/>
      <w:marLeft w:val="0"/>
      <w:marRight w:val="0"/>
      <w:marTop w:val="0"/>
      <w:marBottom w:val="0"/>
      <w:divBdr>
        <w:top w:val="none" w:sz="0" w:space="0" w:color="auto"/>
        <w:left w:val="none" w:sz="0" w:space="0" w:color="auto"/>
        <w:bottom w:val="none" w:sz="0" w:space="0" w:color="auto"/>
        <w:right w:val="none" w:sz="0" w:space="0" w:color="auto"/>
      </w:divBdr>
    </w:div>
    <w:div w:id="304431136">
      <w:bodyDiv w:val="1"/>
      <w:marLeft w:val="0"/>
      <w:marRight w:val="0"/>
      <w:marTop w:val="0"/>
      <w:marBottom w:val="0"/>
      <w:divBdr>
        <w:top w:val="none" w:sz="0" w:space="0" w:color="auto"/>
        <w:left w:val="none" w:sz="0" w:space="0" w:color="auto"/>
        <w:bottom w:val="none" w:sz="0" w:space="0" w:color="auto"/>
        <w:right w:val="none" w:sz="0" w:space="0" w:color="auto"/>
      </w:divBdr>
    </w:div>
    <w:div w:id="327445281">
      <w:bodyDiv w:val="1"/>
      <w:marLeft w:val="0"/>
      <w:marRight w:val="0"/>
      <w:marTop w:val="0"/>
      <w:marBottom w:val="0"/>
      <w:divBdr>
        <w:top w:val="none" w:sz="0" w:space="0" w:color="auto"/>
        <w:left w:val="none" w:sz="0" w:space="0" w:color="auto"/>
        <w:bottom w:val="none" w:sz="0" w:space="0" w:color="auto"/>
        <w:right w:val="none" w:sz="0" w:space="0" w:color="auto"/>
      </w:divBdr>
    </w:div>
    <w:div w:id="435487359">
      <w:bodyDiv w:val="1"/>
      <w:marLeft w:val="0"/>
      <w:marRight w:val="0"/>
      <w:marTop w:val="0"/>
      <w:marBottom w:val="0"/>
      <w:divBdr>
        <w:top w:val="none" w:sz="0" w:space="0" w:color="auto"/>
        <w:left w:val="none" w:sz="0" w:space="0" w:color="auto"/>
        <w:bottom w:val="none" w:sz="0" w:space="0" w:color="auto"/>
        <w:right w:val="none" w:sz="0" w:space="0" w:color="auto"/>
      </w:divBdr>
    </w:div>
    <w:div w:id="463697179">
      <w:bodyDiv w:val="1"/>
      <w:marLeft w:val="0"/>
      <w:marRight w:val="0"/>
      <w:marTop w:val="0"/>
      <w:marBottom w:val="0"/>
      <w:divBdr>
        <w:top w:val="none" w:sz="0" w:space="0" w:color="auto"/>
        <w:left w:val="none" w:sz="0" w:space="0" w:color="auto"/>
        <w:bottom w:val="none" w:sz="0" w:space="0" w:color="auto"/>
        <w:right w:val="none" w:sz="0" w:space="0" w:color="auto"/>
      </w:divBdr>
    </w:div>
    <w:div w:id="469400963">
      <w:bodyDiv w:val="1"/>
      <w:marLeft w:val="0"/>
      <w:marRight w:val="0"/>
      <w:marTop w:val="0"/>
      <w:marBottom w:val="0"/>
      <w:divBdr>
        <w:top w:val="none" w:sz="0" w:space="0" w:color="auto"/>
        <w:left w:val="none" w:sz="0" w:space="0" w:color="auto"/>
        <w:bottom w:val="none" w:sz="0" w:space="0" w:color="auto"/>
        <w:right w:val="none" w:sz="0" w:space="0" w:color="auto"/>
      </w:divBdr>
    </w:div>
    <w:div w:id="746414958">
      <w:bodyDiv w:val="1"/>
      <w:marLeft w:val="0"/>
      <w:marRight w:val="0"/>
      <w:marTop w:val="0"/>
      <w:marBottom w:val="0"/>
      <w:divBdr>
        <w:top w:val="none" w:sz="0" w:space="0" w:color="auto"/>
        <w:left w:val="none" w:sz="0" w:space="0" w:color="auto"/>
        <w:bottom w:val="none" w:sz="0" w:space="0" w:color="auto"/>
        <w:right w:val="none" w:sz="0" w:space="0" w:color="auto"/>
      </w:divBdr>
    </w:div>
    <w:div w:id="773595997">
      <w:bodyDiv w:val="1"/>
      <w:marLeft w:val="0"/>
      <w:marRight w:val="0"/>
      <w:marTop w:val="0"/>
      <w:marBottom w:val="0"/>
      <w:divBdr>
        <w:top w:val="none" w:sz="0" w:space="0" w:color="auto"/>
        <w:left w:val="none" w:sz="0" w:space="0" w:color="auto"/>
        <w:bottom w:val="none" w:sz="0" w:space="0" w:color="auto"/>
        <w:right w:val="none" w:sz="0" w:space="0" w:color="auto"/>
      </w:divBdr>
    </w:div>
    <w:div w:id="855925928">
      <w:bodyDiv w:val="1"/>
      <w:marLeft w:val="0"/>
      <w:marRight w:val="0"/>
      <w:marTop w:val="0"/>
      <w:marBottom w:val="0"/>
      <w:divBdr>
        <w:top w:val="none" w:sz="0" w:space="0" w:color="auto"/>
        <w:left w:val="none" w:sz="0" w:space="0" w:color="auto"/>
        <w:bottom w:val="none" w:sz="0" w:space="0" w:color="auto"/>
        <w:right w:val="none" w:sz="0" w:space="0" w:color="auto"/>
      </w:divBdr>
    </w:div>
    <w:div w:id="868376937">
      <w:bodyDiv w:val="1"/>
      <w:marLeft w:val="0"/>
      <w:marRight w:val="0"/>
      <w:marTop w:val="0"/>
      <w:marBottom w:val="0"/>
      <w:divBdr>
        <w:top w:val="none" w:sz="0" w:space="0" w:color="auto"/>
        <w:left w:val="none" w:sz="0" w:space="0" w:color="auto"/>
        <w:bottom w:val="none" w:sz="0" w:space="0" w:color="auto"/>
        <w:right w:val="none" w:sz="0" w:space="0" w:color="auto"/>
      </w:divBdr>
    </w:div>
    <w:div w:id="925381916">
      <w:bodyDiv w:val="1"/>
      <w:marLeft w:val="0"/>
      <w:marRight w:val="0"/>
      <w:marTop w:val="0"/>
      <w:marBottom w:val="0"/>
      <w:divBdr>
        <w:top w:val="none" w:sz="0" w:space="0" w:color="auto"/>
        <w:left w:val="none" w:sz="0" w:space="0" w:color="auto"/>
        <w:bottom w:val="none" w:sz="0" w:space="0" w:color="auto"/>
        <w:right w:val="none" w:sz="0" w:space="0" w:color="auto"/>
      </w:divBdr>
    </w:div>
    <w:div w:id="988629179">
      <w:bodyDiv w:val="1"/>
      <w:marLeft w:val="0"/>
      <w:marRight w:val="0"/>
      <w:marTop w:val="0"/>
      <w:marBottom w:val="0"/>
      <w:divBdr>
        <w:top w:val="none" w:sz="0" w:space="0" w:color="auto"/>
        <w:left w:val="none" w:sz="0" w:space="0" w:color="auto"/>
        <w:bottom w:val="none" w:sz="0" w:space="0" w:color="auto"/>
        <w:right w:val="none" w:sz="0" w:space="0" w:color="auto"/>
      </w:divBdr>
    </w:div>
    <w:div w:id="1228689117">
      <w:bodyDiv w:val="1"/>
      <w:marLeft w:val="0"/>
      <w:marRight w:val="0"/>
      <w:marTop w:val="0"/>
      <w:marBottom w:val="0"/>
      <w:divBdr>
        <w:top w:val="none" w:sz="0" w:space="0" w:color="auto"/>
        <w:left w:val="none" w:sz="0" w:space="0" w:color="auto"/>
        <w:bottom w:val="none" w:sz="0" w:space="0" w:color="auto"/>
        <w:right w:val="none" w:sz="0" w:space="0" w:color="auto"/>
      </w:divBdr>
    </w:div>
    <w:div w:id="1399094187">
      <w:bodyDiv w:val="1"/>
      <w:marLeft w:val="0"/>
      <w:marRight w:val="0"/>
      <w:marTop w:val="0"/>
      <w:marBottom w:val="0"/>
      <w:divBdr>
        <w:top w:val="none" w:sz="0" w:space="0" w:color="auto"/>
        <w:left w:val="none" w:sz="0" w:space="0" w:color="auto"/>
        <w:bottom w:val="none" w:sz="0" w:space="0" w:color="auto"/>
        <w:right w:val="none" w:sz="0" w:space="0" w:color="auto"/>
      </w:divBdr>
    </w:div>
    <w:div w:id="1531919741">
      <w:bodyDiv w:val="1"/>
      <w:marLeft w:val="0"/>
      <w:marRight w:val="0"/>
      <w:marTop w:val="0"/>
      <w:marBottom w:val="0"/>
      <w:divBdr>
        <w:top w:val="none" w:sz="0" w:space="0" w:color="auto"/>
        <w:left w:val="none" w:sz="0" w:space="0" w:color="auto"/>
        <w:bottom w:val="none" w:sz="0" w:space="0" w:color="auto"/>
        <w:right w:val="none" w:sz="0" w:space="0" w:color="auto"/>
      </w:divBdr>
    </w:div>
    <w:div w:id="1552418501">
      <w:bodyDiv w:val="1"/>
      <w:marLeft w:val="0"/>
      <w:marRight w:val="0"/>
      <w:marTop w:val="0"/>
      <w:marBottom w:val="0"/>
      <w:divBdr>
        <w:top w:val="none" w:sz="0" w:space="0" w:color="auto"/>
        <w:left w:val="none" w:sz="0" w:space="0" w:color="auto"/>
        <w:bottom w:val="none" w:sz="0" w:space="0" w:color="auto"/>
        <w:right w:val="none" w:sz="0" w:space="0" w:color="auto"/>
      </w:divBdr>
    </w:div>
    <w:div w:id="1599632381">
      <w:bodyDiv w:val="1"/>
      <w:marLeft w:val="0"/>
      <w:marRight w:val="0"/>
      <w:marTop w:val="0"/>
      <w:marBottom w:val="0"/>
      <w:divBdr>
        <w:top w:val="none" w:sz="0" w:space="0" w:color="auto"/>
        <w:left w:val="none" w:sz="0" w:space="0" w:color="auto"/>
        <w:bottom w:val="none" w:sz="0" w:space="0" w:color="auto"/>
        <w:right w:val="none" w:sz="0" w:space="0" w:color="auto"/>
      </w:divBdr>
    </w:div>
    <w:div w:id="1713192318">
      <w:bodyDiv w:val="1"/>
      <w:marLeft w:val="0"/>
      <w:marRight w:val="0"/>
      <w:marTop w:val="0"/>
      <w:marBottom w:val="0"/>
      <w:divBdr>
        <w:top w:val="none" w:sz="0" w:space="0" w:color="auto"/>
        <w:left w:val="none" w:sz="0" w:space="0" w:color="auto"/>
        <w:bottom w:val="none" w:sz="0" w:space="0" w:color="auto"/>
        <w:right w:val="none" w:sz="0" w:space="0" w:color="auto"/>
      </w:divBdr>
    </w:div>
    <w:div w:id="1770082841">
      <w:bodyDiv w:val="1"/>
      <w:marLeft w:val="0"/>
      <w:marRight w:val="0"/>
      <w:marTop w:val="0"/>
      <w:marBottom w:val="0"/>
      <w:divBdr>
        <w:top w:val="none" w:sz="0" w:space="0" w:color="auto"/>
        <w:left w:val="none" w:sz="0" w:space="0" w:color="auto"/>
        <w:bottom w:val="none" w:sz="0" w:space="0" w:color="auto"/>
        <w:right w:val="none" w:sz="0" w:space="0" w:color="auto"/>
      </w:divBdr>
    </w:div>
    <w:div w:id="1805464935">
      <w:bodyDiv w:val="1"/>
      <w:marLeft w:val="0"/>
      <w:marRight w:val="0"/>
      <w:marTop w:val="0"/>
      <w:marBottom w:val="0"/>
      <w:divBdr>
        <w:top w:val="none" w:sz="0" w:space="0" w:color="auto"/>
        <w:left w:val="none" w:sz="0" w:space="0" w:color="auto"/>
        <w:bottom w:val="none" w:sz="0" w:space="0" w:color="auto"/>
        <w:right w:val="none" w:sz="0" w:space="0" w:color="auto"/>
      </w:divBdr>
    </w:div>
    <w:div w:id="1809779075">
      <w:bodyDiv w:val="1"/>
      <w:marLeft w:val="0"/>
      <w:marRight w:val="0"/>
      <w:marTop w:val="0"/>
      <w:marBottom w:val="0"/>
      <w:divBdr>
        <w:top w:val="none" w:sz="0" w:space="0" w:color="auto"/>
        <w:left w:val="none" w:sz="0" w:space="0" w:color="auto"/>
        <w:bottom w:val="none" w:sz="0" w:space="0" w:color="auto"/>
        <w:right w:val="none" w:sz="0" w:space="0" w:color="auto"/>
      </w:divBdr>
    </w:div>
    <w:div w:id="1884174537">
      <w:bodyDiv w:val="1"/>
      <w:marLeft w:val="0"/>
      <w:marRight w:val="0"/>
      <w:marTop w:val="0"/>
      <w:marBottom w:val="0"/>
      <w:divBdr>
        <w:top w:val="none" w:sz="0" w:space="0" w:color="auto"/>
        <w:left w:val="none" w:sz="0" w:space="0" w:color="auto"/>
        <w:bottom w:val="none" w:sz="0" w:space="0" w:color="auto"/>
        <w:right w:val="none" w:sz="0" w:space="0" w:color="auto"/>
      </w:divBdr>
    </w:div>
    <w:div w:id="1893223319">
      <w:bodyDiv w:val="1"/>
      <w:marLeft w:val="0"/>
      <w:marRight w:val="0"/>
      <w:marTop w:val="0"/>
      <w:marBottom w:val="0"/>
      <w:divBdr>
        <w:top w:val="none" w:sz="0" w:space="0" w:color="auto"/>
        <w:left w:val="none" w:sz="0" w:space="0" w:color="auto"/>
        <w:bottom w:val="none" w:sz="0" w:space="0" w:color="auto"/>
        <w:right w:val="none" w:sz="0" w:space="0" w:color="auto"/>
      </w:divBdr>
    </w:div>
    <w:div w:id="1903253297">
      <w:marLeft w:val="0"/>
      <w:marRight w:val="0"/>
      <w:marTop w:val="0"/>
      <w:marBottom w:val="0"/>
      <w:divBdr>
        <w:top w:val="none" w:sz="0" w:space="0" w:color="auto"/>
        <w:left w:val="none" w:sz="0" w:space="0" w:color="auto"/>
        <w:bottom w:val="none" w:sz="0" w:space="0" w:color="auto"/>
        <w:right w:val="none" w:sz="0" w:space="0" w:color="auto"/>
      </w:divBdr>
    </w:div>
    <w:div w:id="1903253298">
      <w:marLeft w:val="0"/>
      <w:marRight w:val="0"/>
      <w:marTop w:val="0"/>
      <w:marBottom w:val="0"/>
      <w:divBdr>
        <w:top w:val="none" w:sz="0" w:space="0" w:color="auto"/>
        <w:left w:val="none" w:sz="0" w:space="0" w:color="auto"/>
        <w:bottom w:val="none" w:sz="0" w:space="0" w:color="auto"/>
        <w:right w:val="none" w:sz="0" w:space="0" w:color="auto"/>
      </w:divBdr>
    </w:div>
    <w:div w:id="1903253299">
      <w:marLeft w:val="0"/>
      <w:marRight w:val="0"/>
      <w:marTop w:val="0"/>
      <w:marBottom w:val="0"/>
      <w:divBdr>
        <w:top w:val="none" w:sz="0" w:space="0" w:color="auto"/>
        <w:left w:val="none" w:sz="0" w:space="0" w:color="auto"/>
        <w:bottom w:val="none" w:sz="0" w:space="0" w:color="auto"/>
        <w:right w:val="none" w:sz="0" w:space="0" w:color="auto"/>
      </w:divBdr>
    </w:div>
    <w:div w:id="1903253300">
      <w:marLeft w:val="0"/>
      <w:marRight w:val="0"/>
      <w:marTop w:val="0"/>
      <w:marBottom w:val="0"/>
      <w:divBdr>
        <w:top w:val="none" w:sz="0" w:space="0" w:color="auto"/>
        <w:left w:val="none" w:sz="0" w:space="0" w:color="auto"/>
        <w:bottom w:val="none" w:sz="0" w:space="0" w:color="auto"/>
        <w:right w:val="none" w:sz="0" w:space="0" w:color="auto"/>
      </w:divBdr>
    </w:div>
    <w:div w:id="1903253301">
      <w:marLeft w:val="0"/>
      <w:marRight w:val="0"/>
      <w:marTop w:val="0"/>
      <w:marBottom w:val="0"/>
      <w:divBdr>
        <w:top w:val="none" w:sz="0" w:space="0" w:color="auto"/>
        <w:left w:val="none" w:sz="0" w:space="0" w:color="auto"/>
        <w:bottom w:val="none" w:sz="0" w:space="0" w:color="auto"/>
        <w:right w:val="none" w:sz="0" w:space="0" w:color="auto"/>
      </w:divBdr>
    </w:div>
    <w:div w:id="1906256369">
      <w:bodyDiv w:val="1"/>
      <w:marLeft w:val="0"/>
      <w:marRight w:val="0"/>
      <w:marTop w:val="0"/>
      <w:marBottom w:val="0"/>
      <w:divBdr>
        <w:top w:val="none" w:sz="0" w:space="0" w:color="auto"/>
        <w:left w:val="none" w:sz="0" w:space="0" w:color="auto"/>
        <w:bottom w:val="none" w:sz="0" w:space="0" w:color="auto"/>
        <w:right w:val="none" w:sz="0" w:space="0" w:color="auto"/>
      </w:divBdr>
    </w:div>
    <w:div w:id="1913000140">
      <w:bodyDiv w:val="1"/>
      <w:marLeft w:val="0"/>
      <w:marRight w:val="0"/>
      <w:marTop w:val="0"/>
      <w:marBottom w:val="0"/>
      <w:divBdr>
        <w:top w:val="none" w:sz="0" w:space="0" w:color="auto"/>
        <w:left w:val="none" w:sz="0" w:space="0" w:color="auto"/>
        <w:bottom w:val="none" w:sz="0" w:space="0" w:color="auto"/>
        <w:right w:val="none" w:sz="0" w:space="0" w:color="auto"/>
      </w:divBdr>
    </w:div>
    <w:div w:id="1942256693">
      <w:bodyDiv w:val="1"/>
      <w:marLeft w:val="0"/>
      <w:marRight w:val="0"/>
      <w:marTop w:val="0"/>
      <w:marBottom w:val="0"/>
      <w:divBdr>
        <w:top w:val="none" w:sz="0" w:space="0" w:color="auto"/>
        <w:left w:val="none" w:sz="0" w:space="0" w:color="auto"/>
        <w:bottom w:val="none" w:sz="0" w:space="0" w:color="auto"/>
        <w:right w:val="none" w:sz="0" w:space="0" w:color="auto"/>
      </w:divBdr>
    </w:div>
    <w:div w:id="2009209476">
      <w:bodyDiv w:val="1"/>
      <w:marLeft w:val="0"/>
      <w:marRight w:val="0"/>
      <w:marTop w:val="0"/>
      <w:marBottom w:val="0"/>
      <w:divBdr>
        <w:top w:val="none" w:sz="0" w:space="0" w:color="auto"/>
        <w:left w:val="none" w:sz="0" w:space="0" w:color="auto"/>
        <w:bottom w:val="none" w:sz="0" w:space="0" w:color="auto"/>
        <w:right w:val="none" w:sz="0" w:space="0" w:color="auto"/>
      </w:divBdr>
    </w:div>
    <w:div w:id="2021538196">
      <w:bodyDiv w:val="1"/>
      <w:marLeft w:val="0"/>
      <w:marRight w:val="0"/>
      <w:marTop w:val="0"/>
      <w:marBottom w:val="0"/>
      <w:divBdr>
        <w:top w:val="none" w:sz="0" w:space="0" w:color="auto"/>
        <w:left w:val="none" w:sz="0" w:space="0" w:color="auto"/>
        <w:bottom w:val="none" w:sz="0" w:space="0" w:color="auto"/>
        <w:right w:val="none" w:sz="0" w:space="0" w:color="auto"/>
      </w:divBdr>
    </w:div>
    <w:div w:id="2030711867">
      <w:bodyDiv w:val="1"/>
      <w:marLeft w:val="0"/>
      <w:marRight w:val="0"/>
      <w:marTop w:val="0"/>
      <w:marBottom w:val="0"/>
      <w:divBdr>
        <w:top w:val="none" w:sz="0" w:space="0" w:color="auto"/>
        <w:left w:val="none" w:sz="0" w:space="0" w:color="auto"/>
        <w:bottom w:val="none" w:sz="0" w:space="0" w:color="auto"/>
        <w:right w:val="none" w:sz="0" w:space="0" w:color="auto"/>
      </w:divBdr>
    </w:div>
    <w:div w:id="21024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magali.dudel@cea.f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fabien.ducros@cea.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chorus-pro.gouv.fr" TargetMode="External"/><Relationship Id="rId27"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937A228CE58C42B0FFF001CD506737" ma:contentTypeVersion="1" ma:contentTypeDescription="Crée un document." ma:contentTypeScope="" ma:versionID="feb7988caeee391cbf06e6f662680034">
  <xsd:schema xmlns:xsd="http://www.w3.org/2001/XMLSchema" xmlns:xs="http://www.w3.org/2001/XMLSchema" xmlns:p="http://schemas.microsoft.com/office/2006/metadata/properties" targetNamespace="http://schemas.microsoft.com/office/2006/metadata/properties" ma:root="true" ma:fieldsID="6fc048e98667c9c692a45d4ead3b99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F7644-B84C-435A-BDEE-57DB7749502A}">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2838C135-0809-4B1A-85A2-1578DD907828}">
  <ds:schemaRefs>
    <ds:schemaRef ds:uri="http://schemas.microsoft.com/sharepoint/v3/contenttype/forms"/>
  </ds:schemaRefs>
</ds:datastoreItem>
</file>

<file path=customXml/itemProps3.xml><?xml version="1.0" encoding="utf-8"?>
<ds:datastoreItem xmlns:ds="http://schemas.openxmlformats.org/officeDocument/2006/customXml" ds:itemID="{0E178BF3-4904-410F-AF90-F3D37798D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66BFF8-04D9-45A5-8A1F-C1BFA3446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3487</Words>
  <Characters>20177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Magali.DUDEL@dam.c</dc:creator>
  <cp:keywords/>
  <cp:lastModifiedBy>DUDEL Magali CEG/SG/BACO</cp:lastModifiedBy>
  <cp:revision>2</cp:revision>
  <cp:lastPrinted>2025-10-17T13:34:00Z</cp:lastPrinted>
  <dcterms:created xsi:type="dcterms:W3CDTF">2025-11-17T08:12:00Z</dcterms:created>
  <dcterms:modified xsi:type="dcterms:W3CDTF">2025-11-17T08:12:00Z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0x01010071937A228CE58C42B0FFF001CD506737</vt:lpwstr>
  </property>
</Properties>
</file>