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0ED94BF4"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7D3400">
              <w:rPr>
                <w:b/>
                <w:color w:val="auto"/>
                <w:sz w:val="32"/>
                <w:szCs w:val="32"/>
              </w:rPr>
              <w:t>5</w:t>
            </w:r>
            <w:r w:rsidR="007406CB">
              <w:rPr>
                <w:b/>
                <w:color w:val="auto"/>
                <w:sz w:val="32"/>
                <w:szCs w:val="32"/>
              </w:rPr>
              <w:t>118</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6557AABB" w14:textId="5042AC8E" w:rsidR="00931BFC" w:rsidRDefault="00931BFC" w:rsidP="00EB031A">
            <w:pPr>
              <w:spacing w:before="240" w:after="0"/>
              <w:ind w:right="283"/>
              <w:rPr>
                <w:rFonts w:cs="Arial"/>
                <w:color w:val="auto"/>
                <w:sz w:val="20"/>
                <w:szCs w:val="24"/>
              </w:rPr>
            </w:pPr>
            <w:bookmarkStart w:id="0" w:name="_Hlk213279152"/>
            <w:r w:rsidRPr="00931BFC">
              <w:rPr>
                <w:rFonts w:cs="Arial"/>
                <w:color w:val="auto"/>
                <w:sz w:val="20"/>
                <w:szCs w:val="24"/>
              </w:rPr>
              <w:t>Mise en place d’une mesure d’audience cinéma des salles et des films</w:t>
            </w:r>
            <w:r>
              <w:rPr>
                <w:rFonts w:cs="Arial"/>
                <w:color w:val="auto"/>
                <w:sz w:val="20"/>
                <w:szCs w:val="24"/>
              </w:rPr>
              <w:t xml:space="preserve"> en France</w:t>
            </w:r>
            <w:r w:rsidRPr="00931BFC">
              <w:rPr>
                <w:rFonts w:cs="Arial"/>
                <w:color w:val="auto"/>
                <w:sz w:val="20"/>
                <w:szCs w:val="24"/>
              </w:rPr>
              <w:t>, d’un outil barométrique de</w:t>
            </w:r>
            <w:r>
              <w:rPr>
                <w:rFonts w:cs="Arial"/>
                <w:color w:val="auto"/>
                <w:sz w:val="20"/>
                <w:szCs w:val="24"/>
              </w:rPr>
              <w:t>s</w:t>
            </w:r>
            <w:r w:rsidRPr="00931BFC">
              <w:rPr>
                <w:rFonts w:cs="Arial"/>
                <w:color w:val="auto"/>
                <w:sz w:val="20"/>
                <w:szCs w:val="24"/>
              </w:rPr>
              <w:t xml:space="preserve"> pratiques de consommation de contenus en ligne et en vidéo à la demande et d’un outil de prévision du public des films en 2026</w:t>
            </w:r>
            <w:bookmarkEnd w:id="0"/>
          </w:p>
          <w:p w14:paraId="32C1DBFE" w14:textId="4933DAA4"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1"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3A63F828" w:rsidR="00A4098D" w:rsidRPr="00E57C95" w:rsidRDefault="00F2508D" w:rsidP="00A4098D">
            <w:pPr>
              <w:spacing w:after="0"/>
              <w:jc w:val="center"/>
              <w:rPr>
                <w:b/>
                <w:color w:val="FF0000"/>
                <w:sz w:val="36"/>
                <w:highlight w:val="yellow"/>
                <w:u w:val="single"/>
              </w:rPr>
            </w:pPr>
            <w:r w:rsidRPr="00E57C95">
              <w:rPr>
                <w:b/>
                <w:color w:val="FF0000"/>
                <w:sz w:val="36"/>
                <w:highlight w:val="yellow"/>
                <w:u w:val="single"/>
              </w:rPr>
              <w:t xml:space="preserve">Lundi </w:t>
            </w:r>
            <w:r w:rsidR="00931BFC" w:rsidRPr="00E57C95">
              <w:rPr>
                <w:b/>
                <w:color w:val="FF0000"/>
                <w:sz w:val="36"/>
                <w:highlight w:val="yellow"/>
                <w:u w:val="single"/>
              </w:rPr>
              <w:t>1</w:t>
            </w:r>
            <w:r w:rsidR="00931BFC" w:rsidRPr="00E57C95">
              <w:rPr>
                <w:b/>
                <w:color w:val="FF0000"/>
                <w:sz w:val="36"/>
                <w:highlight w:val="yellow"/>
                <w:u w:val="single"/>
                <w:vertAlign w:val="superscript"/>
              </w:rPr>
              <w:t>er</w:t>
            </w:r>
            <w:r w:rsidR="00931BFC" w:rsidRPr="00E57C95">
              <w:rPr>
                <w:b/>
                <w:color w:val="FF0000"/>
                <w:sz w:val="36"/>
                <w:highlight w:val="yellow"/>
                <w:u w:val="single"/>
              </w:rPr>
              <w:t xml:space="preserve"> décembre</w:t>
            </w:r>
            <w:r w:rsidR="00302E05" w:rsidRPr="00E57C95">
              <w:rPr>
                <w:b/>
                <w:color w:val="FF0000"/>
                <w:sz w:val="36"/>
                <w:highlight w:val="yellow"/>
                <w:u w:val="single"/>
              </w:rPr>
              <w:t xml:space="preserve"> </w:t>
            </w:r>
            <w:r w:rsidR="00333CC1" w:rsidRPr="00E57C95">
              <w:rPr>
                <w:b/>
                <w:color w:val="FF0000"/>
                <w:sz w:val="36"/>
                <w:highlight w:val="yellow"/>
                <w:u w:val="single"/>
              </w:rPr>
              <w:t>202</w:t>
            </w:r>
            <w:r w:rsidR="008B0235" w:rsidRPr="00E57C95">
              <w:rPr>
                <w:b/>
                <w:color w:val="FF0000"/>
                <w:sz w:val="36"/>
                <w:highlight w:val="yellow"/>
                <w:u w:val="single"/>
              </w:rPr>
              <w:t>5</w:t>
            </w:r>
          </w:p>
          <w:p w14:paraId="5D847277" w14:textId="35B17616" w:rsidR="00A4098D" w:rsidRDefault="00006908" w:rsidP="00A4098D">
            <w:pPr>
              <w:spacing w:after="0"/>
              <w:jc w:val="center"/>
              <w:rPr>
                <w:b/>
                <w:color w:val="FF0000"/>
                <w:sz w:val="36"/>
                <w:u w:val="single"/>
              </w:rPr>
            </w:pPr>
            <w:proofErr w:type="gramStart"/>
            <w:r w:rsidRPr="00E57C95">
              <w:rPr>
                <w:b/>
                <w:color w:val="FF0000"/>
                <w:sz w:val="36"/>
                <w:highlight w:val="yellow"/>
                <w:u w:val="single"/>
              </w:rPr>
              <w:t>à</w:t>
            </w:r>
            <w:proofErr w:type="gramEnd"/>
            <w:r w:rsidRPr="00E57C95">
              <w:rPr>
                <w:b/>
                <w:color w:val="FF0000"/>
                <w:sz w:val="36"/>
                <w:highlight w:val="yellow"/>
                <w:u w:val="single"/>
              </w:rPr>
              <w:t xml:space="preserve"> </w:t>
            </w:r>
            <w:r w:rsidR="00931BFC" w:rsidRPr="00E57C95">
              <w:rPr>
                <w:b/>
                <w:color w:val="FF0000"/>
                <w:sz w:val="36"/>
                <w:highlight w:val="yellow"/>
                <w:u w:val="single"/>
              </w:rPr>
              <w:t>19h00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2DA3560F" w14:textId="7D5025C1" w:rsidR="00216CBD" w:rsidRPr="00A12AE2" w:rsidRDefault="00216CBD" w:rsidP="00C55BEC">
            <w:pPr>
              <w:spacing w:after="0"/>
              <w:ind w:left="1440" w:right="-15"/>
              <w:rPr>
                <w:rFonts w:cs="Arial"/>
                <w:sz w:val="20"/>
              </w:rPr>
            </w:pPr>
            <w:bookmarkStart w:id="2" w:name="_Hlk61016962"/>
            <w:bookmarkEnd w:id="1"/>
          </w:p>
          <w:bookmarkEnd w:id="2"/>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6DC9199D" w14:textId="2A8FAA75" w:rsidR="006A7AF3" w:rsidRDefault="00204C4F">
      <w:pPr>
        <w:pStyle w:val="TM1"/>
        <w:rPr>
          <w:rFonts w:asciiTheme="minorHAnsi" w:eastAsiaTheme="minorEastAsia" w:hAnsiTheme="minorHAnsi" w:cstheme="minorBidi"/>
          <w:b w:val="0"/>
          <w:caps w:val="0"/>
          <w:color w:val="auto"/>
          <w:kern w:val="2"/>
          <w:szCs w:val="22"/>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172564157" w:history="1">
        <w:r w:rsidR="006A7AF3" w:rsidRPr="00C47AD5">
          <w:rPr>
            <w:rStyle w:val="Lienhypertexte"/>
          </w:rPr>
          <w:t>Article 1.</w:t>
        </w:r>
        <w:r w:rsidR="006A7AF3">
          <w:rPr>
            <w:rFonts w:asciiTheme="minorHAnsi" w:eastAsiaTheme="minorEastAsia" w:hAnsiTheme="minorHAnsi" w:cstheme="minorBidi"/>
            <w:b w:val="0"/>
            <w:caps w:val="0"/>
            <w:color w:val="auto"/>
            <w:kern w:val="2"/>
            <w:szCs w:val="22"/>
            <w14:ligatures w14:val="standardContextual"/>
          </w:rPr>
          <w:tab/>
        </w:r>
        <w:r w:rsidR="006A7AF3" w:rsidRPr="00C47AD5">
          <w:rPr>
            <w:rStyle w:val="Lienhypertexte"/>
          </w:rPr>
          <w:t>Acheteur public</w:t>
        </w:r>
        <w:r w:rsidR="006A7AF3">
          <w:rPr>
            <w:webHidden/>
          </w:rPr>
          <w:tab/>
        </w:r>
        <w:r w:rsidR="006A7AF3">
          <w:rPr>
            <w:webHidden/>
          </w:rPr>
          <w:fldChar w:fldCharType="begin"/>
        </w:r>
        <w:r w:rsidR="006A7AF3">
          <w:rPr>
            <w:webHidden/>
          </w:rPr>
          <w:instrText xml:space="preserve"> PAGEREF _Toc172564157 \h </w:instrText>
        </w:r>
        <w:r w:rsidR="006A7AF3">
          <w:rPr>
            <w:webHidden/>
          </w:rPr>
        </w:r>
        <w:r w:rsidR="006A7AF3">
          <w:rPr>
            <w:webHidden/>
          </w:rPr>
          <w:fldChar w:fldCharType="separate"/>
        </w:r>
        <w:r w:rsidR="006A7AF3">
          <w:rPr>
            <w:webHidden/>
          </w:rPr>
          <w:t>4</w:t>
        </w:r>
        <w:r w:rsidR="006A7AF3">
          <w:rPr>
            <w:webHidden/>
          </w:rPr>
          <w:fldChar w:fldCharType="end"/>
        </w:r>
      </w:hyperlink>
    </w:p>
    <w:p w14:paraId="56E89D5C" w14:textId="37490133"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58" w:history="1">
        <w:r w:rsidRPr="00C47AD5">
          <w:rPr>
            <w:rStyle w:val="Lienhypertexte"/>
          </w:rPr>
          <w:t>Article 2.</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CARACTERISTIQUES PRINCIPALES DU MARCHE</w:t>
        </w:r>
        <w:r>
          <w:rPr>
            <w:webHidden/>
          </w:rPr>
          <w:tab/>
        </w:r>
        <w:r>
          <w:rPr>
            <w:webHidden/>
          </w:rPr>
          <w:fldChar w:fldCharType="begin"/>
        </w:r>
        <w:r>
          <w:rPr>
            <w:webHidden/>
          </w:rPr>
          <w:instrText xml:space="preserve"> PAGEREF _Toc172564158 \h </w:instrText>
        </w:r>
        <w:r>
          <w:rPr>
            <w:webHidden/>
          </w:rPr>
        </w:r>
        <w:r>
          <w:rPr>
            <w:webHidden/>
          </w:rPr>
          <w:fldChar w:fldCharType="separate"/>
        </w:r>
        <w:r>
          <w:rPr>
            <w:webHidden/>
          </w:rPr>
          <w:t>4</w:t>
        </w:r>
        <w:r>
          <w:rPr>
            <w:webHidden/>
          </w:rPr>
          <w:fldChar w:fldCharType="end"/>
        </w:r>
      </w:hyperlink>
    </w:p>
    <w:p w14:paraId="34E9C00B" w14:textId="74579ACB"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59" w:history="1">
        <w:r w:rsidRPr="00C47AD5">
          <w:rPr>
            <w:rStyle w:val="Lienhypertexte"/>
            <w:rFonts w:ascii="Arial Gras" w:hAnsi="Arial Gras"/>
            <w:noProof/>
          </w:rPr>
          <w:t>2.1.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Objet du Marché</w:t>
        </w:r>
        <w:r>
          <w:rPr>
            <w:noProof/>
            <w:webHidden/>
          </w:rPr>
          <w:tab/>
        </w:r>
        <w:r>
          <w:rPr>
            <w:noProof/>
            <w:webHidden/>
          </w:rPr>
          <w:fldChar w:fldCharType="begin"/>
        </w:r>
        <w:r>
          <w:rPr>
            <w:noProof/>
            <w:webHidden/>
          </w:rPr>
          <w:instrText xml:space="preserve"> PAGEREF _Toc172564159 \h </w:instrText>
        </w:r>
        <w:r>
          <w:rPr>
            <w:noProof/>
            <w:webHidden/>
          </w:rPr>
        </w:r>
        <w:r>
          <w:rPr>
            <w:noProof/>
            <w:webHidden/>
          </w:rPr>
          <w:fldChar w:fldCharType="separate"/>
        </w:r>
        <w:r>
          <w:rPr>
            <w:noProof/>
            <w:webHidden/>
          </w:rPr>
          <w:t>4</w:t>
        </w:r>
        <w:r>
          <w:rPr>
            <w:noProof/>
            <w:webHidden/>
          </w:rPr>
          <w:fldChar w:fldCharType="end"/>
        </w:r>
      </w:hyperlink>
    </w:p>
    <w:p w14:paraId="067935E0" w14:textId="56E6423B"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0" w:history="1">
        <w:r w:rsidRPr="00C47AD5">
          <w:rPr>
            <w:rStyle w:val="Lienhypertexte"/>
            <w:rFonts w:ascii="Arial Gras" w:hAnsi="Arial Gras"/>
            <w:noProof/>
          </w:rPr>
          <w:t>2.2.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Allotissement</w:t>
        </w:r>
        <w:r>
          <w:rPr>
            <w:noProof/>
            <w:webHidden/>
          </w:rPr>
          <w:tab/>
        </w:r>
        <w:r>
          <w:rPr>
            <w:noProof/>
            <w:webHidden/>
          </w:rPr>
          <w:fldChar w:fldCharType="begin"/>
        </w:r>
        <w:r>
          <w:rPr>
            <w:noProof/>
            <w:webHidden/>
          </w:rPr>
          <w:instrText xml:space="preserve"> PAGEREF _Toc172564160 \h </w:instrText>
        </w:r>
        <w:r>
          <w:rPr>
            <w:noProof/>
            <w:webHidden/>
          </w:rPr>
        </w:r>
        <w:r>
          <w:rPr>
            <w:noProof/>
            <w:webHidden/>
          </w:rPr>
          <w:fldChar w:fldCharType="separate"/>
        </w:r>
        <w:r>
          <w:rPr>
            <w:noProof/>
            <w:webHidden/>
          </w:rPr>
          <w:t>4</w:t>
        </w:r>
        <w:r>
          <w:rPr>
            <w:noProof/>
            <w:webHidden/>
          </w:rPr>
          <w:fldChar w:fldCharType="end"/>
        </w:r>
      </w:hyperlink>
    </w:p>
    <w:p w14:paraId="7314779D" w14:textId="197A6CAF"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1" w:history="1">
        <w:r w:rsidRPr="00C47AD5">
          <w:rPr>
            <w:rStyle w:val="Lienhypertexte"/>
            <w:rFonts w:ascii="Arial Gras" w:hAnsi="Arial Gras"/>
            <w:noProof/>
          </w:rPr>
          <w:t>2.3.</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Forme du marché</w:t>
        </w:r>
        <w:r>
          <w:rPr>
            <w:noProof/>
            <w:webHidden/>
          </w:rPr>
          <w:tab/>
        </w:r>
        <w:r>
          <w:rPr>
            <w:noProof/>
            <w:webHidden/>
          </w:rPr>
          <w:fldChar w:fldCharType="begin"/>
        </w:r>
        <w:r>
          <w:rPr>
            <w:noProof/>
            <w:webHidden/>
          </w:rPr>
          <w:instrText xml:space="preserve"> PAGEREF _Toc172564161 \h </w:instrText>
        </w:r>
        <w:r>
          <w:rPr>
            <w:noProof/>
            <w:webHidden/>
          </w:rPr>
        </w:r>
        <w:r>
          <w:rPr>
            <w:noProof/>
            <w:webHidden/>
          </w:rPr>
          <w:fldChar w:fldCharType="separate"/>
        </w:r>
        <w:r>
          <w:rPr>
            <w:noProof/>
            <w:webHidden/>
          </w:rPr>
          <w:t>4</w:t>
        </w:r>
        <w:r>
          <w:rPr>
            <w:noProof/>
            <w:webHidden/>
          </w:rPr>
          <w:fldChar w:fldCharType="end"/>
        </w:r>
      </w:hyperlink>
    </w:p>
    <w:p w14:paraId="733DA670" w14:textId="3D7EDB41"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2" w:history="1">
        <w:r w:rsidRPr="00C47AD5">
          <w:rPr>
            <w:rStyle w:val="Lienhypertexte"/>
            <w:rFonts w:ascii="Arial Gras" w:hAnsi="Arial Gras"/>
            <w:noProof/>
          </w:rPr>
          <w:t>2.4.</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Procédure de passation</w:t>
        </w:r>
        <w:r>
          <w:rPr>
            <w:noProof/>
            <w:webHidden/>
          </w:rPr>
          <w:tab/>
        </w:r>
        <w:r>
          <w:rPr>
            <w:noProof/>
            <w:webHidden/>
          </w:rPr>
          <w:fldChar w:fldCharType="begin"/>
        </w:r>
        <w:r>
          <w:rPr>
            <w:noProof/>
            <w:webHidden/>
          </w:rPr>
          <w:instrText xml:space="preserve"> PAGEREF _Toc172564162 \h </w:instrText>
        </w:r>
        <w:r>
          <w:rPr>
            <w:noProof/>
            <w:webHidden/>
          </w:rPr>
        </w:r>
        <w:r>
          <w:rPr>
            <w:noProof/>
            <w:webHidden/>
          </w:rPr>
          <w:fldChar w:fldCharType="separate"/>
        </w:r>
        <w:r>
          <w:rPr>
            <w:noProof/>
            <w:webHidden/>
          </w:rPr>
          <w:t>4</w:t>
        </w:r>
        <w:r>
          <w:rPr>
            <w:noProof/>
            <w:webHidden/>
          </w:rPr>
          <w:fldChar w:fldCharType="end"/>
        </w:r>
      </w:hyperlink>
    </w:p>
    <w:p w14:paraId="1F26FFD0" w14:textId="7900A7C3"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3" w:history="1">
        <w:r w:rsidRPr="00C47AD5">
          <w:rPr>
            <w:rStyle w:val="Lienhypertexte"/>
            <w:rFonts w:ascii="Arial Gras" w:hAnsi="Arial Gras"/>
            <w:noProof/>
          </w:rPr>
          <w:t>2.5.</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Durée du marché</w:t>
        </w:r>
        <w:r>
          <w:rPr>
            <w:noProof/>
            <w:webHidden/>
          </w:rPr>
          <w:tab/>
        </w:r>
        <w:r>
          <w:rPr>
            <w:noProof/>
            <w:webHidden/>
          </w:rPr>
          <w:fldChar w:fldCharType="begin"/>
        </w:r>
        <w:r>
          <w:rPr>
            <w:noProof/>
            <w:webHidden/>
          </w:rPr>
          <w:instrText xml:space="preserve"> PAGEREF _Toc172564163 \h </w:instrText>
        </w:r>
        <w:r>
          <w:rPr>
            <w:noProof/>
            <w:webHidden/>
          </w:rPr>
        </w:r>
        <w:r>
          <w:rPr>
            <w:noProof/>
            <w:webHidden/>
          </w:rPr>
          <w:fldChar w:fldCharType="separate"/>
        </w:r>
        <w:r>
          <w:rPr>
            <w:noProof/>
            <w:webHidden/>
          </w:rPr>
          <w:t>4</w:t>
        </w:r>
        <w:r>
          <w:rPr>
            <w:noProof/>
            <w:webHidden/>
          </w:rPr>
          <w:fldChar w:fldCharType="end"/>
        </w:r>
      </w:hyperlink>
    </w:p>
    <w:p w14:paraId="3630A268" w14:textId="6FA7F886"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4" w:history="1">
        <w:r w:rsidRPr="00C47AD5">
          <w:rPr>
            <w:rStyle w:val="Lienhypertexte"/>
            <w:rFonts w:ascii="Arial Gras" w:hAnsi="Arial Gras"/>
            <w:noProof/>
          </w:rPr>
          <w:t>2.6.</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Variantes</w:t>
        </w:r>
        <w:r>
          <w:rPr>
            <w:noProof/>
            <w:webHidden/>
          </w:rPr>
          <w:tab/>
        </w:r>
        <w:r>
          <w:rPr>
            <w:noProof/>
            <w:webHidden/>
          </w:rPr>
          <w:fldChar w:fldCharType="begin"/>
        </w:r>
        <w:r>
          <w:rPr>
            <w:noProof/>
            <w:webHidden/>
          </w:rPr>
          <w:instrText xml:space="preserve"> PAGEREF _Toc172564164 \h </w:instrText>
        </w:r>
        <w:r>
          <w:rPr>
            <w:noProof/>
            <w:webHidden/>
          </w:rPr>
        </w:r>
        <w:r>
          <w:rPr>
            <w:noProof/>
            <w:webHidden/>
          </w:rPr>
          <w:fldChar w:fldCharType="separate"/>
        </w:r>
        <w:r>
          <w:rPr>
            <w:noProof/>
            <w:webHidden/>
          </w:rPr>
          <w:t>4</w:t>
        </w:r>
        <w:r>
          <w:rPr>
            <w:noProof/>
            <w:webHidden/>
          </w:rPr>
          <w:fldChar w:fldCharType="end"/>
        </w:r>
      </w:hyperlink>
    </w:p>
    <w:p w14:paraId="02D35371" w14:textId="239BA735"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65" w:history="1">
        <w:r w:rsidRPr="00C47AD5">
          <w:rPr>
            <w:rStyle w:val="Lienhypertexte"/>
            <w:rFonts w:ascii="Arial Gras" w:hAnsi="Arial Gras"/>
            <w:noProof/>
          </w:rPr>
          <w:t>2.7.</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_Toc172564165 \h </w:instrText>
        </w:r>
        <w:r>
          <w:rPr>
            <w:noProof/>
            <w:webHidden/>
          </w:rPr>
        </w:r>
        <w:r>
          <w:rPr>
            <w:noProof/>
            <w:webHidden/>
          </w:rPr>
          <w:fldChar w:fldCharType="separate"/>
        </w:r>
        <w:r>
          <w:rPr>
            <w:noProof/>
            <w:webHidden/>
          </w:rPr>
          <w:t>4</w:t>
        </w:r>
        <w:r>
          <w:rPr>
            <w:noProof/>
            <w:webHidden/>
          </w:rPr>
          <w:fldChar w:fldCharType="end"/>
        </w:r>
      </w:hyperlink>
    </w:p>
    <w:p w14:paraId="0034B97F" w14:textId="7DB1EFD4"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66" w:history="1">
        <w:r w:rsidRPr="00C47AD5">
          <w:rPr>
            <w:rStyle w:val="Lienhypertexte"/>
          </w:rPr>
          <w:t>Article 3.</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Contenu du dossier de consultation (DCE)</w:t>
        </w:r>
        <w:r>
          <w:rPr>
            <w:webHidden/>
          </w:rPr>
          <w:tab/>
        </w:r>
        <w:r>
          <w:rPr>
            <w:webHidden/>
          </w:rPr>
          <w:fldChar w:fldCharType="begin"/>
        </w:r>
        <w:r>
          <w:rPr>
            <w:webHidden/>
          </w:rPr>
          <w:instrText xml:space="preserve"> PAGEREF _Toc172564166 \h </w:instrText>
        </w:r>
        <w:r>
          <w:rPr>
            <w:webHidden/>
          </w:rPr>
        </w:r>
        <w:r>
          <w:rPr>
            <w:webHidden/>
          </w:rPr>
          <w:fldChar w:fldCharType="separate"/>
        </w:r>
        <w:r>
          <w:rPr>
            <w:webHidden/>
          </w:rPr>
          <w:t>5</w:t>
        </w:r>
        <w:r>
          <w:rPr>
            <w:webHidden/>
          </w:rPr>
          <w:fldChar w:fldCharType="end"/>
        </w:r>
      </w:hyperlink>
    </w:p>
    <w:p w14:paraId="01BCED66" w14:textId="3D9CA82D"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67" w:history="1">
        <w:r w:rsidRPr="00C47AD5">
          <w:rPr>
            <w:rStyle w:val="Lienhypertexte"/>
          </w:rPr>
          <w:t>Article 4.</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Retrait du dossier de consultation</w:t>
        </w:r>
        <w:r>
          <w:rPr>
            <w:webHidden/>
          </w:rPr>
          <w:tab/>
        </w:r>
        <w:r>
          <w:rPr>
            <w:webHidden/>
          </w:rPr>
          <w:fldChar w:fldCharType="begin"/>
        </w:r>
        <w:r>
          <w:rPr>
            <w:webHidden/>
          </w:rPr>
          <w:instrText xml:space="preserve"> PAGEREF _Toc172564167 \h </w:instrText>
        </w:r>
        <w:r>
          <w:rPr>
            <w:webHidden/>
          </w:rPr>
        </w:r>
        <w:r>
          <w:rPr>
            <w:webHidden/>
          </w:rPr>
          <w:fldChar w:fldCharType="separate"/>
        </w:r>
        <w:r>
          <w:rPr>
            <w:webHidden/>
          </w:rPr>
          <w:t>5</w:t>
        </w:r>
        <w:r>
          <w:rPr>
            <w:webHidden/>
          </w:rPr>
          <w:fldChar w:fldCharType="end"/>
        </w:r>
      </w:hyperlink>
    </w:p>
    <w:p w14:paraId="47EC0544" w14:textId="5DCA52DF"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68" w:history="1">
        <w:r w:rsidRPr="00C47AD5">
          <w:rPr>
            <w:rStyle w:val="Lienhypertexte"/>
          </w:rPr>
          <w:t>Article 5.</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Modifications du dossier de consultation</w:t>
        </w:r>
        <w:r>
          <w:rPr>
            <w:webHidden/>
          </w:rPr>
          <w:tab/>
        </w:r>
        <w:r>
          <w:rPr>
            <w:webHidden/>
          </w:rPr>
          <w:fldChar w:fldCharType="begin"/>
        </w:r>
        <w:r>
          <w:rPr>
            <w:webHidden/>
          </w:rPr>
          <w:instrText xml:space="preserve"> PAGEREF _Toc172564168 \h </w:instrText>
        </w:r>
        <w:r>
          <w:rPr>
            <w:webHidden/>
          </w:rPr>
        </w:r>
        <w:r>
          <w:rPr>
            <w:webHidden/>
          </w:rPr>
          <w:fldChar w:fldCharType="separate"/>
        </w:r>
        <w:r>
          <w:rPr>
            <w:webHidden/>
          </w:rPr>
          <w:t>5</w:t>
        </w:r>
        <w:r>
          <w:rPr>
            <w:webHidden/>
          </w:rPr>
          <w:fldChar w:fldCharType="end"/>
        </w:r>
      </w:hyperlink>
    </w:p>
    <w:p w14:paraId="4492D987" w14:textId="0953A48E"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69" w:history="1">
        <w:r w:rsidRPr="00C47AD5">
          <w:rPr>
            <w:rStyle w:val="Lienhypertexte"/>
          </w:rPr>
          <w:t>Article 6.</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Echanges avec les candidats</w:t>
        </w:r>
        <w:r>
          <w:rPr>
            <w:webHidden/>
          </w:rPr>
          <w:tab/>
        </w:r>
        <w:r>
          <w:rPr>
            <w:webHidden/>
          </w:rPr>
          <w:fldChar w:fldCharType="begin"/>
        </w:r>
        <w:r>
          <w:rPr>
            <w:webHidden/>
          </w:rPr>
          <w:instrText xml:space="preserve"> PAGEREF _Toc172564169 \h </w:instrText>
        </w:r>
        <w:r>
          <w:rPr>
            <w:webHidden/>
          </w:rPr>
        </w:r>
        <w:r>
          <w:rPr>
            <w:webHidden/>
          </w:rPr>
          <w:fldChar w:fldCharType="separate"/>
        </w:r>
        <w:r>
          <w:rPr>
            <w:webHidden/>
          </w:rPr>
          <w:t>5</w:t>
        </w:r>
        <w:r>
          <w:rPr>
            <w:webHidden/>
          </w:rPr>
          <w:fldChar w:fldCharType="end"/>
        </w:r>
      </w:hyperlink>
    </w:p>
    <w:p w14:paraId="50AFF4AC" w14:textId="4C1FC9FA"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0" w:history="1">
        <w:r w:rsidRPr="00C47AD5">
          <w:rPr>
            <w:rStyle w:val="Lienhypertexte"/>
            <w:rFonts w:ascii="Arial Gras" w:hAnsi="Arial Gras"/>
            <w:noProof/>
          </w:rPr>
          <w:t>6.1.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Renseignements complémentaires</w:t>
        </w:r>
        <w:r>
          <w:rPr>
            <w:noProof/>
            <w:webHidden/>
          </w:rPr>
          <w:tab/>
        </w:r>
        <w:r>
          <w:rPr>
            <w:noProof/>
            <w:webHidden/>
          </w:rPr>
          <w:fldChar w:fldCharType="begin"/>
        </w:r>
        <w:r>
          <w:rPr>
            <w:noProof/>
            <w:webHidden/>
          </w:rPr>
          <w:instrText xml:space="preserve"> PAGEREF _Toc172564170 \h </w:instrText>
        </w:r>
        <w:r>
          <w:rPr>
            <w:noProof/>
            <w:webHidden/>
          </w:rPr>
        </w:r>
        <w:r>
          <w:rPr>
            <w:noProof/>
            <w:webHidden/>
          </w:rPr>
          <w:fldChar w:fldCharType="separate"/>
        </w:r>
        <w:r>
          <w:rPr>
            <w:noProof/>
            <w:webHidden/>
          </w:rPr>
          <w:t>5</w:t>
        </w:r>
        <w:r>
          <w:rPr>
            <w:noProof/>
            <w:webHidden/>
          </w:rPr>
          <w:fldChar w:fldCharType="end"/>
        </w:r>
      </w:hyperlink>
    </w:p>
    <w:p w14:paraId="094A4227" w14:textId="166DD038"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1" w:history="1">
        <w:r w:rsidRPr="00C47AD5">
          <w:rPr>
            <w:rStyle w:val="Lienhypertexte"/>
            <w:rFonts w:ascii="Arial Gras" w:hAnsi="Arial Gras"/>
            <w:noProof/>
          </w:rPr>
          <w:t>6.2.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Autres communications</w:t>
        </w:r>
        <w:r>
          <w:rPr>
            <w:noProof/>
            <w:webHidden/>
          </w:rPr>
          <w:tab/>
        </w:r>
        <w:r>
          <w:rPr>
            <w:noProof/>
            <w:webHidden/>
          </w:rPr>
          <w:fldChar w:fldCharType="begin"/>
        </w:r>
        <w:r>
          <w:rPr>
            <w:noProof/>
            <w:webHidden/>
          </w:rPr>
          <w:instrText xml:space="preserve"> PAGEREF _Toc172564171 \h </w:instrText>
        </w:r>
        <w:r>
          <w:rPr>
            <w:noProof/>
            <w:webHidden/>
          </w:rPr>
        </w:r>
        <w:r>
          <w:rPr>
            <w:noProof/>
            <w:webHidden/>
          </w:rPr>
          <w:fldChar w:fldCharType="separate"/>
        </w:r>
        <w:r>
          <w:rPr>
            <w:noProof/>
            <w:webHidden/>
          </w:rPr>
          <w:t>6</w:t>
        </w:r>
        <w:r>
          <w:rPr>
            <w:noProof/>
            <w:webHidden/>
          </w:rPr>
          <w:fldChar w:fldCharType="end"/>
        </w:r>
      </w:hyperlink>
    </w:p>
    <w:p w14:paraId="00D89994" w14:textId="7CD65BDF"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72" w:history="1">
        <w:r w:rsidRPr="00C47AD5">
          <w:rPr>
            <w:rStyle w:val="Lienhypertexte"/>
          </w:rPr>
          <w:t>Article 7.</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Modalites de presentation des reponses</w:t>
        </w:r>
        <w:r>
          <w:rPr>
            <w:webHidden/>
          </w:rPr>
          <w:tab/>
        </w:r>
        <w:r>
          <w:rPr>
            <w:webHidden/>
          </w:rPr>
          <w:fldChar w:fldCharType="begin"/>
        </w:r>
        <w:r>
          <w:rPr>
            <w:webHidden/>
          </w:rPr>
          <w:instrText xml:space="preserve"> PAGEREF _Toc172564172 \h </w:instrText>
        </w:r>
        <w:r>
          <w:rPr>
            <w:webHidden/>
          </w:rPr>
        </w:r>
        <w:r>
          <w:rPr>
            <w:webHidden/>
          </w:rPr>
          <w:fldChar w:fldCharType="separate"/>
        </w:r>
        <w:r>
          <w:rPr>
            <w:webHidden/>
          </w:rPr>
          <w:t>6</w:t>
        </w:r>
        <w:r>
          <w:rPr>
            <w:webHidden/>
          </w:rPr>
          <w:fldChar w:fldCharType="end"/>
        </w:r>
      </w:hyperlink>
    </w:p>
    <w:p w14:paraId="10887A37" w14:textId="6E25556B"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3" w:history="1">
        <w:r w:rsidRPr="00C47AD5">
          <w:rPr>
            <w:rStyle w:val="Lienhypertexte"/>
            <w:rFonts w:ascii="Arial Gras" w:hAnsi="Arial Gras"/>
            <w:noProof/>
          </w:rPr>
          <w:t>7.1.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Langue</w:t>
        </w:r>
        <w:r>
          <w:rPr>
            <w:noProof/>
            <w:webHidden/>
          </w:rPr>
          <w:tab/>
        </w:r>
        <w:r>
          <w:rPr>
            <w:noProof/>
            <w:webHidden/>
          </w:rPr>
          <w:fldChar w:fldCharType="begin"/>
        </w:r>
        <w:r>
          <w:rPr>
            <w:noProof/>
            <w:webHidden/>
          </w:rPr>
          <w:instrText xml:space="preserve"> PAGEREF _Toc172564173 \h </w:instrText>
        </w:r>
        <w:r>
          <w:rPr>
            <w:noProof/>
            <w:webHidden/>
          </w:rPr>
        </w:r>
        <w:r>
          <w:rPr>
            <w:noProof/>
            <w:webHidden/>
          </w:rPr>
          <w:fldChar w:fldCharType="separate"/>
        </w:r>
        <w:r>
          <w:rPr>
            <w:noProof/>
            <w:webHidden/>
          </w:rPr>
          <w:t>6</w:t>
        </w:r>
        <w:r>
          <w:rPr>
            <w:noProof/>
            <w:webHidden/>
          </w:rPr>
          <w:fldChar w:fldCharType="end"/>
        </w:r>
      </w:hyperlink>
    </w:p>
    <w:p w14:paraId="5EC55357" w14:textId="437BAA1F"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4" w:history="1">
        <w:r w:rsidRPr="00C47AD5">
          <w:rPr>
            <w:rStyle w:val="Lienhypertexte"/>
            <w:rFonts w:ascii="Arial Gras" w:hAnsi="Arial Gras"/>
            <w:noProof/>
          </w:rPr>
          <w:t>7.2.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Groupement d’entreprises</w:t>
        </w:r>
        <w:r>
          <w:rPr>
            <w:noProof/>
            <w:webHidden/>
          </w:rPr>
          <w:tab/>
        </w:r>
        <w:r>
          <w:rPr>
            <w:noProof/>
            <w:webHidden/>
          </w:rPr>
          <w:fldChar w:fldCharType="begin"/>
        </w:r>
        <w:r>
          <w:rPr>
            <w:noProof/>
            <w:webHidden/>
          </w:rPr>
          <w:instrText xml:space="preserve"> PAGEREF _Toc172564174 \h </w:instrText>
        </w:r>
        <w:r>
          <w:rPr>
            <w:noProof/>
            <w:webHidden/>
          </w:rPr>
        </w:r>
        <w:r>
          <w:rPr>
            <w:noProof/>
            <w:webHidden/>
          </w:rPr>
          <w:fldChar w:fldCharType="separate"/>
        </w:r>
        <w:r>
          <w:rPr>
            <w:noProof/>
            <w:webHidden/>
          </w:rPr>
          <w:t>6</w:t>
        </w:r>
        <w:r>
          <w:rPr>
            <w:noProof/>
            <w:webHidden/>
          </w:rPr>
          <w:fldChar w:fldCharType="end"/>
        </w:r>
      </w:hyperlink>
    </w:p>
    <w:p w14:paraId="531B2142" w14:textId="03EB7ABF"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5" w:history="1">
        <w:r w:rsidRPr="00C47AD5">
          <w:rPr>
            <w:rStyle w:val="Lienhypertexte"/>
            <w:rFonts w:ascii="Arial Gras" w:hAnsi="Arial Gras"/>
            <w:noProof/>
          </w:rPr>
          <w:t>7.3.</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Précisions concernant la sous-traitance</w:t>
        </w:r>
        <w:r>
          <w:rPr>
            <w:noProof/>
            <w:webHidden/>
          </w:rPr>
          <w:tab/>
        </w:r>
        <w:r>
          <w:rPr>
            <w:noProof/>
            <w:webHidden/>
          </w:rPr>
          <w:fldChar w:fldCharType="begin"/>
        </w:r>
        <w:r>
          <w:rPr>
            <w:noProof/>
            <w:webHidden/>
          </w:rPr>
          <w:instrText xml:space="preserve"> PAGEREF _Toc172564175 \h </w:instrText>
        </w:r>
        <w:r>
          <w:rPr>
            <w:noProof/>
            <w:webHidden/>
          </w:rPr>
        </w:r>
        <w:r>
          <w:rPr>
            <w:noProof/>
            <w:webHidden/>
          </w:rPr>
          <w:fldChar w:fldCharType="separate"/>
        </w:r>
        <w:r>
          <w:rPr>
            <w:noProof/>
            <w:webHidden/>
          </w:rPr>
          <w:t>6</w:t>
        </w:r>
        <w:r>
          <w:rPr>
            <w:noProof/>
            <w:webHidden/>
          </w:rPr>
          <w:fldChar w:fldCharType="end"/>
        </w:r>
      </w:hyperlink>
    </w:p>
    <w:p w14:paraId="52D7D1AB" w14:textId="7BE0A1A3"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6" w:history="1">
        <w:r w:rsidRPr="00C47AD5">
          <w:rPr>
            <w:rStyle w:val="Lienhypertexte"/>
            <w:rFonts w:ascii="Arial Gras" w:hAnsi="Arial Gras"/>
            <w:noProof/>
          </w:rPr>
          <w:t>7.4.</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Echantillons</w:t>
        </w:r>
        <w:r>
          <w:rPr>
            <w:noProof/>
            <w:webHidden/>
          </w:rPr>
          <w:tab/>
        </w:r>
        <w:r>
          <w:rPr>
            <w:noProof/>
            <w:webHidden/>
          </w:rPr>
          <w:fldChar w:fldCharType="begin"/>
        </w:r>
        <w:r>
          <w:rPr>
            <w:noProof/>
            <w:webHidden/>
          </w:rPr>
          <w:instrText xml:space="preserve"> PAGEREF _Toc172564176 \h </w:instrText>
        </w:r>
        <w:r>
          <w:rPr>
            <w:noProof/>
            <w:webHidden/>
          </w:rPr>
        </w:r>
        <w:r>
          <w:rPr>
            <w:noProof/>
            <w:webHidden/>
          </w:rPr>
          <w:fldChar w:fldCharType="separate"/>
        </w:r>
        <w:r>
          <w:rPr>
            <w:noProof/>
            <w:webHidden/>
          </w:rPr>
          <w:t>6</w:t>
        </w:r>
        <w:r>
          <w:rPr>
            <w:noProof/>
            <w:webHidden/>
          </w:rPr>
          <w:fldChar w:fldCharType="end"/>
        </w:r>
      </w:hyperlink>
    </w:p>
    <w:p w14:paraId="3C936E27" w14:textId="4B14579B"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7" w:history="1">
        <w:r w:rsidRPr="00C47AD5">
          <w:rPr>
            <w:rStyle w:val="Lienhypertexte"/>
            <w:rFonts w:ascii="Arial Gras" w:hAnsi="Arial Gras"/>
            <w:noProof/>
          </w:rPr>
          <w:t>7.5.</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Visite sur site</w:t>
        </w:r>
        <w:r>
          <w:rPr>
            <w:noProof/>
            <w:webHidden/>
          </w:rPr>
          <w:tab/>
        </w:r>
        <w:r>
          <w:rPr>
            <w:noProof/>
            <w:webHidden/>
          </w:rPr>
          <w:fldChar w:fldCharType="begin"/>
        </w:r>
        <w:r>
          <w:rPr>
            <w:noProof/>
            <w:webHidden/>
          </w:rPr>
          <w:instrText xml:space="preserve"> PAGEREF _Toc172564177 \h </w:instrText>
        </w:r>
        <w:r>
          <w:rPr>
            <w:noProof/>
            <w:webHidden/>
          </w:rPr>
        </w:r>
        <w:r>
          <w:rPr>
            <w:noProof/>
            <w:webHidden/>
          </w:rPr>
          <w:fldChar w:fldCharType="separate"/>
        </w:r>
        <w:r>
          <w:rPr>
            <w:noProof/>
            <w:webHidden/>
          </w:rPr>
          <w:t>6</w:t>
        </w:r>
        <w:r>
          <w:rPr>
            <w:noProof/>
            <w:webHidden/>
          </w:rPr>
          <w:fldChar w:fldCharType="end"/>
        </w:r>
      </w:hyperlink>
    </w:p>
    <w:p w14:paraId="7EF5B09F" w14:textId="3E4666B2"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8" w:history="1">
        <w:r w:rsidRPr="00C47AD5">
          <w:rPr>
            <w:rStyle w:val="Lienhypertexte"/>
            <w:rFonts w:ascii="Arial Gras" w:hAnsi="Arial Gras"/>
            <w:noProof/>
          </w:rPr>
          <w:t>7.6.</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Signature des documents</w:t>
        </w:r>
        <w:r>
          <w:rPr>
            <w:noProof/>
            <w:webHidden/>
          </w:rPr>
          <w:tab/>
        </w:r>
        <w:r>
          <w:rPr>
            <w:noProof/>
            <w:webHidden/>
          </w:rPr>
          <w:fldChar w:fldCharType="begin"/>
        </w:r>
        <w:r>
          <w:rPr>
            <w:noProof/>
            <w:webHidden/>
          </w:rPr>
          <w:instrText xml:space="preserve"> PAGEREF _Toc172564178 \h </w:instrText>
        </w:r>
        <w:r>
          <w:rPr>
            <w:noProof/>
            <w:webHidden/>
          </w:rPr>
        </w:r>
        <w:r>
          <w:rPr>
            <w:noProof/>
            <w:webHidden/>
          </w:rPr>
          <w:fldChar w:fldCharType="separate"/>
        </w:r>
        <w:r>
          <w:rPr>
            <w:noProof/>
            <w:webHidden/>
          </w:rPr>
          <w:t>7</w:t>
        </w:r>
        <w:r>
          <w:rPr>
            <w:noProof/>
            <w:webHidden/>
          </w:rPr>
          <w:fldChar w:fldCharType="end"/>
        </w:r>
      </w:hyperlink>
    </w:p>
    <w:p w14:paraId="3285B787" w14:textId="5776A906"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79" w:history="1">
        <w:r w:rsidRPr="00C47AD5">
          <w:rPr>
            <w:rStyle w:val="Lienhypertexte"/>
            <w:rFonts w:ascii="Arial Gras" w:hAnsi="Arial Gras"/>
            <w:noProof/>
          </w:rPr>
          <w:t>7.7.</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Délai de validité des offres</w:t>
        </w:r>
        <w:r>
          <w:rPr>
            <w:noProof/>
            <w:webHidden/>
          </w:rPr>
          <w:tab/>
        </w:r>
        <w:r>
          <w:rPr>
            <w:noProof/>
            <w:webHidden/>
          </w:rPr>
          <w:fldChar w:fldCharType="begin"/>
        </w:r>
        <w:r>
          <w:rPr>
            <w:noProof/>
            <w:webHidden/>
          </w:rPr>
          <w:instrText xml:space="preserve"> PAGEREF _Toc172564179 \h </w:instrText>
        </w:r>
        <w:r>
          <w:rPr>
            <w:noProof/>
            <w:webHidden/>
          </w:rPr>
        </w:r>
        <w:r>
          <w:rPr>
            <w:noProof/>
            <w:webHidden/>
          </w:rPr>
          <w:fldChar w:fldCharType="separate"/>
        </w:r>
        <w:r>
          <w:rPr>
            <w:noProof/>
            <w:webHidden/>
          </w:rPr>
          <w:t>7</w:t>
        </w:r>
        <w:r>
          <w:rPr>
            <w:noProof/>
            <w:webHidden/>
          </w:rPr>
          <w:fldChar w:fldCharType="end"/>
        </w:r>
      </w:hyperlink>
    </w:p>
    <w:p w14:paraId="4EDE81F2" w14:textId="6A43E737"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80" w:history="1">
        <w:r w:rsidRPr="00C47AD5">
          <w:rPr>
            <w:rStyle w:val="Lienhypertexte"/>
          </w:rPr>
          <w:t>Article 8.</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Modalités de remise des plis</w:t>
        </w:r>
        <w:r>
          <w:rPr>
            <w:webHidden/>
          </w:rPr>
          <w:tab/>
        </w:r>
        <w:r>
          <w:rPr>
            <w:webHidden/>
          </w:rPr>
          <w:fldChar w:fldCharType="begin"/>
        </w:r>
        <w:r>
          <w:rPr>
            <w:webHidden/>
          </w:rPr>
          <w:instrText xml:space="preserve"> PAGEREF _Toc172564180 \h </w:instrText>
        </w:r>
        <w:r>
          <w:rPr>
            <w:webHidden/>
          </w:rPr>
        </w:r>
        <w:r>
          <w:rPr>
            <w:webHidden/>
          </w:rPr>
          <w:fldChar w:fldCharType="separate"/>
        </w:r>
        <w:r>
          <w:rPr>
            <w:webHidden/>
          </w:rPr>
          <w:t>7</w:t>
        </w:r>
        <w:r>
          <w:rPr>
            <w:webHidden/>
          </w:rPr>
          <w:fldChar w:fldCharType="end"/>
        </w:r>
      </w:hyperlink>
    </w:p>
    <w:p w14:paraId="492BFAD4" w14:textId="4EE4CA31"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81" w:history="1">
        <w:r w:rsidRPr="00C47AD5">
          <w:rPr>
            <w:rStyle w:val="Lienhypertexte"/>
            <w:rFonts w:ascii="Arial Gras" w:hAnsi="Arial Gras"/>
            <w:noProof/>
          </w:rPr>
          <w:t>8.1.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Contenu des plis</w:t>
        </w:r>
        <w:r>
          <w:rPr>
            <w:noProof/>
            <w:webHidden/>
          </w:rPr>
          <w:tab/>
        </w:r>
        <w:r>
          <w:rPr>
            <w:noProof/>
            <w:webHidden/>
          </w:rPr>
          <w:fldChar w:fldCharType="begin"/>
        </w:r>
        <w:r>
          <w:rPr>
            <w:noProof/>
            <w:webHidden/>
          </w:rPr>
          <w:instrText xml:space="preserve"> PAGEREF _Toc172564181 \h </w:instrText>
        </w:r>
        <w:r>
          <w:rPr>
            <w:noProof/>
            <w:webHidden/>
          </w:rPr>
        </w:r>
        <w:r>
          <w:rPr>
            <w:noProof/>
            <w:webHidden/>
          </w:rPr>
          <w:fldChar w:fldCharType="separate"/>
        </w:r>
        <w:r>
          <w:rPr>
            <w:noProof/>
            <w:webHidden/>
          </w:rPr>
          <w:t>7</w:t>
        </w:r>
        <w:r>
          <w:rPr>
            <w:noProof/>
            <w:webHidden/>
          </w:rPr>
          <w:fldChar w:fldCharType="end"/>
        </w:r>
      </w:hyperlink>
    </w:p>
    <w:p w14:paraId="37426FA8" w14:textId="53C8D1E9"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82" w:history="1">
        <w:r w:rsidRPr="00C47AD5">
          <w:rPr>
            <w:rStyle w:val="Lienhypertexte"/>
            <w:rFonts w:ascii="Arial Gras" w:hAnsi="Arial Gras"/>
            <w:noProof/>
          </w:rPr>
          <w:t>8.2.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Choix du mode de transmission des plis</w:t>
        </w:r>
        <w:r>
          <w:rPr>
            <w:noProof/>
            <w:webHidden/>
          </w:rPr>
          <w:tab/>
        </w:r>
        <w:r>
          <w:rPr>
            <w:noProof/>
            <w:webHidden/>
          </w:rPr>
          <w:fldChar w:fldCharType="begin"/>
        </w:r>
        <w:r>
          <w:rPr>
            <w:noProof/>
            <w:webHidden/>
          </w:rPr>
          <w:instrText xml:space="preserve"> PAGEREF _Toc172564182 \h </w:instrText>
        </w:r>
        <w:r>
          <w:rPr>
            <w:noProof/>
            <w:webHidden/>
          </w:rPr>
        </w:r>
        <w:r>
          <w:rPr>
            <w:noProof/>
            <w:webHidden/>
          </w:rPr>
          <w:fldChar w:fldCharType="separate"/>
        </w:r>
        <w:r>
          <w:rPr>
            <w:noProof/>
            <w:webHidden/>
          </w:rPr>
          <w:t>7</w:t>
        </w:r>
        <w:r>
          <w:rPr>
            <w:noProof/>
            <w:webHidden/>
          </w:rPr>
          <w:fldChar w:fldCharType="end"/>
        </w:r>
      </w:hyperlink>
    </w:p>
    <w:p w14:paraId="0AC2554E" w14:textId="63CED9AA"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83" w:history="1">
        <w:r w:rsidRPr="00C47AD5">
          <w:rPr>
            <w:rStyle w:val="Lienhypertexte"/>
            <w:rFonts w:ascii="Arial Gras" w:hAnsi="Arial Gras"/>
            <w:noProof/>
          </w:rPr>
          <w:t>8.3.</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Date et heure limites de remise des plis</w:t>
        </w:r>
        <w:r>
          <w:rPr>
            <w:noProof/>
            <w:webHidden/>
          </w:rPr>
          <w:tab/>
        </w:r>
        <w:r>
          <w:rPr>
            <w:noProof/>
            <w:webHidden/>
          </w:rPr>
          <w:fldChar w:fldCharType="begin"/>
        </w:r>
        <w:r>
          <w:rPr>
            <w:noProof/>
            <w:webHidden/>
          </w:rPr>
          <w:instrText xml:space="preserve"> PAGEREF _Toc172564183 \h </w:instrText>
        </w:r>
        <w:r>
          <w:rPr>
            <w:noProof/>
            <w:webHidden/>
          </w:rPr>
        </w:r>
        <w:r>
          <w:rPr>
            <w:noProof/>
            <w:webHidden/>
          </w:rPr>
          <w:fldChar w:fldCharType="separate"/>
        </w:r>
        <w:r>
          <w:rPr>
            <w:noProof/>
            <w:webHidden/>
          </w:rPr>
          <w:t>7</w:t>
        </w:r>
        <w:r>
          <w:rPr>
            <w:noProof/>
            <w:webHidden/>
          </w:rPr>
          <w:fldChar w:fldCharType="end"/>
        </w:r>
      </w:hyperlink>
    </w:p>
    <w:p w14:paraId="5C4F3992" w14:textId="3DD9D527"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84" w:history="1">
        <w:r w:rsidRPr="00C47AD5">
          <w:rPr>
            <w:rStyle w:val="Lienhypertexte"/>
            <w:rFonts w:ascii="Arial Gras" w:hAnsi="Arial Gras"/>
            <w:noProof/>
          </w:rPr>
          <w:t>8.4.</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Remise des plis par voie électronique</w:t>
        </w:r>
        <w:r>
          <w:rPr>
            <w:noProof/>
            <w:webHidden/>
          </w:rPr>
          <w:tab/>
        </w:r>
        <w:r>
          <w:rPr>
            <w:noProof/>
            <w:webHidden/>
          </w:rPr>
          <w:fldChar w:fldCharType="begin"/>
        </w:r>
        <w:r>
          <w:rPr>
            <w:noProof/>
            <w:webHidden/>
          </w:rPr>
          <w:instrText xml:space="preserve"> PAGEREF _Toc172564184 \h </w:instrText>
        </w:r>
        <w:r>
          <w:rPr>
            <w:noProof/>
            <w:webHidden/>
          </w:rPr>
        </w:r>
        <w:r>
          <w:rPr>
            <w:noProof/>
            <w:webHidden/>
          </w:rPr>
          <w:fldChar w:fldCharType="separate"/>
        </w:r>
        <w:r>
          <w:rPr>
            <w:noProof/>
            <w:webHidden/>
          </w:rPr>
          <w:t>7</w:t>
        </w:r>
        <w:r>
          <w:rPr>
            <w:noProof/>
            <w:webHidden/>
          </w:rPr>
          <w:fldChar w:fldCharType="end"/>
        </w:r>
      </w:hyperlink>
    </w:p>
    <w:p w14:paraId="666084A2" w14:textId="78398618"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85" w:history="1">
        <w:r w:rsidRPr="00C47AD5">
          <w:rPr>
            <w:rStyle w:val="Lienhypertexte"/>
            <w:noProof/>
          </w:rPr>
          <w:t>8.4.1.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Utilisation du profil d’acheteur du CNC</w:t>
        </w:r>
        <w:r>
          <w:rPr>
            <w:noProof/>
            <w:webHidden/>
          </w:rPr>
          <w:tab/>
        </w:r>
        <w:r>
          <w:rPr>
            <w:noProof/>
            <w:webHidden/>
          </w:rPr>
          <w:fldChar w:fldCharType="begin"/>
        </w:r>
        <w:r>
          <w:rPr>
            <w:noProof/>
            <w:webHidden/>
          </w:rPr>
          <w:instrText xml:space="preserve"> PAGEREF _Toc172564185 \h </w:instrText>
        </w:r>
        <w:r>
          <w:rPr>
            <w:noProof/>
            <w:webHidden/>
          </w:rPr>
        </w:r>
        <w:r>
          <w:rPr>
            <w:noProof/>
            <w:webHidden/>
          </w:rPr>
          <w:fldChar w:fldCharType="separate"/>
        </w:r>
        <w:r>
          <w:rPr>
            <w:noProof/>
            <w:webHidden/>
          </w:rPr>
          <w:t>7</w:t>
        </w:r>
        <w:r>
          <w:rPr>
            <w:noProof/>
            <w:webHidden/>
          </w:rPr>
          <w:fldChar w:fldCharType="end"/>
        </w:r>
      </w:hyperlink>
    </w:p>
    <w:p w14:paraId="1FCD1897" w14:textId="7604588F"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86" w:history="1">
        <w:r w:rsidRPr="00C47AD5">
          <w:rPr>
            <w:rStyle w:val="Lienhypertexte"/>
            <w:noProof/>
          </w:rPr>
          <w:t>8.4.2.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Copie de sauvegarde</w:t>
        </w:r>
        <w:r>
          <w:rPr>
            <w:noProof/>
            <w:webHidden/>
          </w:rPr>
          <w:tab/>
        </w:r>
        <w:r>
          <w:rPr>
            <w:noProof/>
            <w:webHidden/>
          </w:rPr>
          <w:fldChar w:fldCharType="begin"/>
        </w:r>
        <w:r>
          <w:rPr>
            <w:noProof/>
            <w:webHidden/>
          </w:rPr>
          <w:instrText xml:space="preserve"> PAGEREF _Toc172564186 \h </w:instrText>
        </w:r>
        <w:r>
          <w:rPr>
            <w:noProof/>
            <w:webHidden/>
          </w:rPr>
        </w:r>
        <w:r>
          <w:rPr>
            <w:noProof/>
            <w:webHidden/>
          </w:rPr>
          <w:fldChar w:fldCharType="separate"/>
        </w:r>
        <w:r>
          <w:rPr>
            <w:noProof/>
            <w:webHidden/>
          </w:rPr>
          <w:t>7</w:t>
        </w:r>
        <w:r>
          <w:rPr>
            <w:noProof/>
            <w:webHidden/>
          </w:rPr>
          <w:fldChar w:fldCharType="end"/>
        </w:r>
      </w:hyperlink>
    </w:p>
    <w:p w14:paraId="1A351540" w14:textId="056B1D4C"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87" w:history="1">
        <w:r w:rsidRPr="00C47AD5">
          <w:rPr>
            <w:rStyle w:val="Lienhypertexte"/>
            <w:noProof/>
          </w:rPr>
          <w:t>8.4.3.</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Formats de fichier</w:t>
        </w:r>
        <w:r>
          <w:rPr>
            <w:noProof/>
            <w:webHidden/>
          </w:rPr>
          <w:tab/>
        </w:r>
        <w:r>
          <w:rPr>
            <w:noProof/>
            <w:webHidden/>
          </w:rPr>
          <w:fldChar w:fldCharType="begin"/>
        </w:r>
        <w:r>
          <w:rPr>
            <w:noProof/>
            <w:webHidden/>
          </w:rPr>
          <w:instrText xml:space="preserve"> PAGEREF _Toc172564187 \h </w:instrText>
        </w:r>
        <w:r>
          <w:rPr>
            <w:noProof/>
            <w:webHidden/>
          </w:rPr>
        </w:r>
        <w:r>
          <w:rPr>
            <w:noProof/>
            <w:webHidden/>
          </w:rPr>
          <w:fldChar w:fldCharType="separate"/>
        </w:r>
        <w:r>
          <w:rPr>
            <w:noProof/>
            <w:webHidden/>
          </w:rPr>
          <w:t>8</w:t>
        </w:r>
        <w:r>
          <w:rPr>
            <w:noProof/>
            <w:webHidden/>
          </w:rPr>
          <w:fldChar w:fldCharType="end"/>
        </w:r>
      </w:hyperlink>
    </w:p>
    <w:p w14:paraId="017CFB2A" w14:textId="5C1C6BCF"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88" w:history="1">
        <w:r w:rsidRPr="00C47AD5">
          <w:rPr>
            <w:rStyle w:val="Lienhypertexte"/>
            <w:noProof/>
          </w:rPr>
          <w:t>8.4.4.</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_Toc172564188 \h </w:instrText>
        </w:r>
        <w:r>
          <w:rPr>
            <w:noProof/>
            <w:webHidden/>
          </w:rPr>
        </w:r>
        <w:r>
          <w:rPr>
            <w:noProof/>
            <w:webHidden/>
          </w:rPr>
          <w:fldChar w:fldCharType="separate"/>
        </w:r>
        <w:r>
          <w:rPr>
            <w:noProof/>
            <w:webHidden/>
          </w:rPr>
          <w:t>8</w:t>
        </w:r>
        <w:r>
          <w:rPr>
            <w:noProof/>
            <w:webHidden/>
          </w:rPr>
          <w:fldChar w:fldCharType="end"/>
        </w:r>
      </w:hyperlink>
    </w:p>
    <w:p w14:paraId="32BC359A" w14:textId="269BBA2F"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89" w:history="1">
        <w:r w:rsidRPr="00C47AD5">
          <w:rPr>
            <w:rStyle w:val="Lienhypertexte"/>
            <w:noProof/>
          </w:rPr>
          <w:t>8.4.5.</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Références horaires utilisées</w:t>
        </w:r>
        <w:r>
          <w:rPr>
            <w:noProof/>
            <w:webHidden/>
          </w:rPr>
          <w:tab/>
        </w:r>
        <w:r>
          <w:rPr>
            <w:noProof/>
            <w:webHidden/>
          </w:rPr>
          <w:fldChar w:fldCharType="begin"/>
        </w:r>
        <w:r>
          <w:rPr>
            <w:noProof/>
            <w:webHidden/>
          </w:rPr>
          <w:instrText xml:space="preserve"> PAGEREF _Toc172564189 \h </w:instrText>
        </w:r>
        <w:r>
          <w:rPr>
            <w:noProof/>
            <w:webHidden/>
          </w:rPr>
        </w:r>
        <w:r>
          <w:rPr>
            <w:noProof/>
            <w:webHidden/>
          </w:rPr>
          <w:fldChar w:fldCharType="separate"/>
        </w:r>
        <w:r>
          <w:rPr>
            <w:noProof/>
            <w:webHidden/>
          </w:rPr>
          <w:t>8</w:t>
        </w:r>
        <w:r>
          <w:rPr>
            <w:noProof/>
            <w:webHidden/>
          </w:rPr>
          <w:fldChar w:fldCharType="end"/>
        </w:r>
      </w:hyperlink>
    </w:p>
    <w:p w14:paraId="79612963" w14:textId="6376B01C" w:rsidR="006A7AF3" w:rsidRDefault="006A7AF3">
      <w:pPr>
        <w:pStyle w:val="TM1"/>
        <w:rPr>
          <w:rFonts w:asciiTheme="minorHAnsi" w:eastAsiaTheme="minorEastAsia" w:hAnsiTheme="minorHAnsi" w:cstheme="minorBidi"/>
          <w:b w:val="0"/>
          <w:caps w:val="0"/>
          <w:color w:val="auto"/>
          <w:kern w:val="2"/>
          <w:szCs w:val="22"/>
          <w14:ligatures w14:val="standardContextual"/>
        </w:rPr>
      </w:pPr>
      <w:hyperlink w:anchor="_Toc172564190" w:history="1">
        <w:r w:rsidRPr="00C47AD5">
          <w:rPr>
            <w:rStyle w:val="Lienhypertexte"/>
          </w:rPr>
          <w:t>Article 9.</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Documents à remettre par les candidats</w:t>
        </w:r>
        <w:r>
          <w:rPr>
            <w:webHidden/>
          </w:rPr>
          <w:tab/>
        </w:r>
        <w:r>
          <w:rPr>
            <w:webHidden/>
          </w:rPr>
          <w:fldChar w:fldCharType="begin"/>
        </w:r>
        <w:r>
          <w:rPr>
            <w:webHidden/>
          </w:rPr>
          <w:instrText xml:space="preserve"> PAGEREF _Toc172564190 \h </w:instrText>
        </w:r>
        <w:r>
          <w:rPr>
            <w:webHidden/>
          </w:rPr>
        </w:r>
        <w:r>
          <w:rPr>
            <w:webHidden/>
          </w:rPr>
          <w:fldChar w:fldCharType="separate"/>
        </w:r>
        <w:r>
          <w:rPr>
            <w:webHidden/>
          </w:rPr>
          <w:t>9</w:t>
        </w:r>
        <w:r>
          <w:rPr>
            <w:webHidden/>
          </w:rPr>
          <w:fldChar w:fldCharType="end"/>
        </w:r>
      </w:hyperlink>
    </w:p>
    <w:p w14:paraId="1F7DBB82" w14:textId="3C0FFA8F"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91" w:history="1">
        <w:r w:rsidRPr="00C47AD5">
          <w:rPr>
            <w:rStyle w:val="Lienhypertexte"/>
            <w:rFonts w:ascii="Arial Gras" w:hAnsi="Arial Gras"/>
            <w:noProof/>
          </w:rPr>
          <w:t>9.1.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Dossier relatif à la candidature</w:t>
        </w:r>
        <w:r>
          <w:rPr>
            <w:noProof/>
            <w:webHidden/>
          </w:rPr>
          <w:tab/>
        </w:r>
        <w:r>
          <w:rPr>
            <w:noProof/>
            <w:webHidden/>
          </w:rPr>
          <w:fldChar w:fldCharType="begin"/>
        </w:r>
        <w:r>
          <w:rPr>
            <w:noProof/>
            <w:webHidden/>
          </w:rPr>
          <w:instrText xml:space="preserve"> PAGEREF _Toc172564191 \h </w:instrText>
        </w:r>
        <w:r>
          <w:rPr>
            <w:noProof/>
            <w:webHidden/>
          </w:rPr>
        </w:r>
        <w:r>
          <w:rPr>
            <w:noProof/>
            <w:webHidden/>
          </w:rPr>
          <w:fldChar w:fldCharType="separate"/>
        </w:r>
        <w:r>
          <w:rPr>
            <w:noProof/>
            <w:webHidden/>
          </w:rPr>
          <w:t>9</w:t>
        </w:r>
        <w:r>
          <w:rPr>
            <w:noProof/>
            <w:webHidden/>
          </w:rPr>
          <w:fldChar w:fldCharType="end"/>
        </w:r>
      </w:hyperlink>
    </w:p>
    <w:p w14:paraId="358F21C0" w14:textId="41C16AFE"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92" w:history="1">
        <w:r w:rsidRPr="00C47AD5">
          <w:rPr>
            <w:rStyle w:val="Lienhypertexte"/>
            <w:noProof/>
          </w:rPr>
          <w:t>9.1.1.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Contenu du dossier de candidature</w:t>
        </w:r>
        <w:r>
          <w:rPr>
            <w:noProof/>
            <w:webHidden/>
          </w:rPr>
          <w:tab/>
        </w:r>
        <w:r>
          <w:rPr>
            <w:noProof/>
            <w:webHidden/>
          </w:rPr>
          <w:fldChar w:fldCharType="begin"/>
        </w:r>
        <w:r>
          <w:rPr>
            <w:noProof/>
            <w:webHidden/>
          </w:rPr>
          <w:instrText xml:space="preserve"> PAGEREF _Toc172564192 \h </w:instrText>
        </w:r>
        <w:r>
          <w:rPr>
            <w:noProof/>
            <w:webHidden/>
          </w:rPr>
        </w:r>
        <w:r>
          <w:rPr>
            <w:noProof/>
            <w:webHidden/>
          </w:rPr>
          <w:fldChar w:fldCharType="separate"/>
        </w:r>
        <w:r>
          <w:rPr>
            <w:noProof/>
            <w:webHidden/>
          </w:rPr>
          <w:t>9</w:t>
        </w:r>
        <w:r>
          <w:rPr>
            <w:noProof/>
            <w:webHidden/>
          </w:rPr>
          <w:fldChar w:fldCharType="end"/>
        </w:r>
      </w:hyperlink>
    </w:p>
    <w:p w14:paraId="4F0E8D14" w14:textId="779C2A29"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93" w:history="1">
        <w:r w:rsidRPr="00C47AD5">
          <w:rPr>
            <w:rStyle w:val="Lienhypertexte"/>
            <w:noProof/>
          </w:rPr>
          <w:t>9.1.2.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En cas de co-traitance</w:t>
        </w:r>
        <w:r>
          <w:rPr>
            <w:noProof/>
            <w:webHidden/>
          </w:rPr>
          <w:tab/>
        </w:r>
        <w:r>
          <w:rPr>
            <w:noProof/>
            <w:webHidden/>
          </w:rPr>
          <w:fldChar w:fldCharType="begin"/>
        </w:r>
        <w:r>
          <w:rPr>
            <w:noProof/>
            <w:webHidden/>
          </w:rPr>
          <w:instrText xml:space="preserve"> PAGEREF _Toc172564193 \h </w:instrText>
        </w:r>
        <w:r>
          <w:rPr>
            <w:noProof/>
            <w:webHidden/>
          </w:rPr>
        </w:r>
        <w:r>
          <w:rPr>
            <w:noProof/>
            <w:webHidden/>
          </w:rPr>
          <w:fldChar w:fldCharType="separate"/>
        </w:r>
        <w:r>
          <w:rPr>
            <w:noProof/>
            <w:webHidden/>
          </w:rPr>
          <w:t>10</w:t>
        </w:r>
        <w:r>
          <w:rPr>
            <w:noProof/>
            <w:webHidden/>
          </w:rPr>
          <w:fldChar w:fldCharType="end"/>
        </w:r>
      </w:hyperlink>
    </w:p>
    <w:p w14:paraId="7C47194B" w14:textId="345086DB"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94" w:history="1">
        <w:r w:rsidRPr="00C47AD5">
          <w:rPr>
            <w:rStyle w:val="Lienhypertexte"/>
            <w:noProof/>
          </w:rPr>
          <w:t>9.1.3.</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En cas de sous-traitance</w:t>
        </w:r>
        <w:r>
          <w:rPr>
            <w:noProof/>
            <w:webHidden/>
          </w:rPr>
          <w:tab/>
        </w:r>
        <w:r>
          <w:rPr>
            <w:noProof/>
            <w:webHidden/>
          </w:rPr>
          <w:fldChar w:fldCharType="begin"/>
        </w:r>
        <w:r>
          <w:rPr>
            <w:noProof/>
            <w:webHidden/>
          </w:rPr>
          <w:instrText xml:space="preserve"> PAGEREF _Toc172564194 \h </w:instrText>
        </w:r>
        <w:r>
          <w:rPr>
            <w:noProof/>
            <w:webHidden/>
          </w:rPr>
        </w:r>
        <w:r>
          <w:rPr>
            <w:noProof/>
            <w:webHidden/>
          </w:rPr>
          <w:fldChar w:fldCharType="separate"/>
        </w:r>
        <w:r>
          <w:rPr>
            <w:noProof/>
            <w:webHidden/>
          </w:rPr>
          <w:t>10</w:t>
        </w:r>
        <w:r>
          <w:rPr>
            <w:noProof/>
            <w:webHidden/>
          </w:rPr>
          <w:fldChar w:fldCharType="end"/>
        </w:r>
      </w:hyperlink>
    </w:p>
    <w:p w14:paraId="4EA25B11" w14:textId="41558BFD" w:rsidR="006A7AF3" w:rsidRDefault="006A7AF3">
      <w:pPr>
        <w:pStyle w:val="TM3"/>
        <w:tabs>
          <w:tab w:val="left" w:pos="1320"/>
          <w:tab w:val="right" w:leader="dot" w:pos="9344"/>
        </w:tabs>
        <w:rPr>
          <w:rFonts w:asciiTheme="minorHAnsi" w:eastAsiaTheme="minorEastAsia" w:hAnsiTheme="minorHAnsi" w:cstheme="minorBidi"/>
          <w:noProof/>
          <w:color w:val="auto"/>
          <w:kern w:val="2"/>
          <w:szCs w:val="22"/>
          <w14:ligatures w14:val="standardContextual"/>
        </w:rPr>
      </w:pPr>
      <w:hyperlink w:anchor="_Toc172564195" w:history="1">
        <w:r w:rsidRPr="00C47AD5">
          <w:rPr>
            <w:rStyle w:val="Lienhypertexte"/>
            <w:noProof/>
          </w:rPr>
          <w:t>9.1.4.</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Exonération</w:t>
        </w:r>
        <w:r>
          <w:rPr>
            <w:noProof/>
            <w:webHidden/>
          </w:rPr>
          <w:tab/>
        </w:r>
        <w:r>
          <w:rPr>
            <w:noProof/>
            <w:webHidden/>
          </w:rPr>
          <w:fldChar w:fldCharType="begin"/>
        </w:r>
        <w:r>
          <w:rPr>
            <w:noProof/>
            <w:webHidden/>
          </w:rPr>
          <w:instrText xml:space="preserve"> PAGEREF _Toc172564195 \h </w:instrText>
        </w:r>
        <w:r>
          <w:rPr>
            <w:noProof/>
            <w:webHidden/>
          </w:rPr>
        </w:r>
        <w:r>
          <w:rPr>
            <w:noProof/>
            <w:webHidden/>
          </w:rPr>
          <w:fldChar w:fldCharType="separate"/>
        </w:r>
        <w:r>
          <w:rPr>
            <w:noProof/>
            <w:webHidden/>
          </w:rPr>
          <w:t>10</w:t>
        </w:r>
        <w:r>
          <w:rPr>
            <w:noProof/>
            <w:webHidden/>
          </w:rPr>
          <w:fldChar w:fldCharType="end"/>
        </w:r>
      </w:hyperlink>
    </w:p>
    <w:p w14:paraId="458C68BA" w14:textId="00A2E0BB"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96" w:history="1">
        <w:r w:rsidRPr="00C47AD5">
          <w:rPr>
            <w:rStyle w:val="Lienhypertexte"/>
            <w:rFonts w:ascii="Arial Gras" w:hAnsi="Arial Gras"/>
            <w:noProof/>
          </w:rPr>
          <w:t>9.2.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Dossier relatif à l’offre</w:t>
        </w:r>
        <w:r>
          <w:rPr>
            <w:noProof/>
            <w:webHidden/>
          </w:rPr>
          <w:tab/>
        </w:r>
        <w:r>
          <w:rPr>
            <w:noProof/>
            <w:webHidden/>
          </w:rPr>
          <w:fldChar w:fldCharType="begin"/>
        </w:r>
        <w:r>
          <w:rPr>
            <w:noProof/>
            <w:webHidden/>
          </w:rPr>
          <w:instrText xml:space="preserve"> PAGEREF _Toc172564196 \h </w:instrText>
        </w:r>
        <w:r>
          <w:rPr>
            <w:noProof/>
            <w:webHidden/>
          </w:rPr>
        </w:r>
        <w:r>
          <w:rPr>
            <w:noProof/>
            <w:webHidden/>
          </w:rPr>
          <w:fldChar w:fldCharType="separate"/>
        </w:r>
        <w:r>
          <w:rPr>
            <w:noProof/>
            <w:webHidden/>
          </w:rPr>
          <w:t>11</w:t>
        </w:r>
        <w:r>
          <w:rPr>
            <w:noProof/>
            <w:webHidden/>
          </w:rPr>
          <w:fldChar w:fldCharType="end"/>
        </w:r>
      </w:hyperlink>
    </w:p>
    <w:p w14:paraId="369A8156" w14:textId="23CE5B4F" w:rsidR="006A7AF3" w:rsidRDefault="006A7AF3">
      <w:pPr>
        <w:pStyle w:val="TM1"/>
        <w:tabs>
          <w:tab w:val="left" w:pos="1760"/>
        </w:tabs>
        <w:rPr>
          <w:rFonts w:asciiTheme="minorHAnsi" w:eastAsiaTheme="minorEastAsia" w:hAnsiTheme="minorHAnsi" w:cstheme="minorBidi"/>
          <w:b w:val="0"/>
          <w:caps w:val="0"/>
          <w:color w:val="auto"/>
          <w:kern w:val="2"/>
          <w:szCs w:val="22"/>
          <w14:ligatures w14:val="standardContextual"/>
        </w:rPr>
      </w:pPr>
      <w:hyperlink w:anchor="_Toc172564197" w:history="1">
        <w:r w:rsidRPr="00C47AD5">
          <w:rPr>
            <w:rStyle w:val="Lienhypertexte"/>
          </w:rPr>
          <w:t>Article 10.</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Analyse des réponses</w:t>
        </w:r>
        <w:r>
          <w:rPr>
            <w:webHidden/>
          </w:rPr>
          <w:tab/>
        </w:r>
        <w:r>
          <w:rPr>
            <w:webHidden/>
          </w:rPr>
          <w:fldChar w:fldCharType="begin"/>
        </w:r>
        <w:r>
          <w:rPr>
            <w:webHidden/>
          </w:rPr>
          <w:instrText xml:space="preserve"> PAGEREF _Toc172564197 \h </w:instrText>
        </w:r>
        <w:r>
          <w:rPr>
            <w:webHidden/>
          </w:rPr>
        </w:r>
        <w:r>
          <w:rPr>
            <w:webHidden/>
          </w:rPr>
          <w:fldChar w:fldCharType="separate"/>
        </w:r>
        <w:r>
          <w:rPr>
            <w:webHidden/>
          </w:rPr>
          <w:t>12</w:t>
        </w:r>
        <w:r>
          <w:rPr>
            <w:webHidden/>
          </w:rPr>
          <w:fldChar w:fldCharType="end"/>
        </w:r>
      </w:hyperlink>
    </w:p>
    <w:p w14:paraId="60608AF2" w14:textId="2CA8D366"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98" w:history="1">
        <w:r w:rsidRPr="00C47AD5">
          <w:rPr>
            <w:rStyle w:val="Lienhypertexte"/>
            <w:rFonts w:ascii="Arial Gras" w:hAnsi="Arial Gras"/>
            <w:noProof/>
          </w:rPr>
          <w:t>10.1.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Examen des candidatures</w:t>
        </w:r>
        <w:r>
          <w:rPr>
            <w:noProof/>
            <w:webHidden/>
          </w:rPr>
          <w:tab/>
        </w:r>
        <w:r>
          <w:rPr>
            <w:noProof/>
            <w:webHidden/>
          </w:rPr>
          <w:fldChar w:fldCharType="begin"/>
        </w:r>
        <w:r>
          <w:rPr>
            <w:noProof/>
            <w:webHidden/>
          </w:rPr>
          <w:instrText xml:space="preserve"> PAGEREF _Toc172564198 \h </w:instrText>
        </w:r>
        <w:r>
          <w:rPr>
            <w:noProof/>
            <w:webHidden/>
          </w:rPr>
        </w:r>
        <w:r>
          <w:rPr>
            <w:noProof/>
            <w:webHidden/>
          </w:rPr>
          <w:fldChar w:fldCharType="separate"/>
        </w:r>
        <w:r>
          <w:rPr>
            <w:noProof/>
            <w:webHidden/>
          </w:rPr>
          <w:t>12</w:t>
        </w:r>
        <w:r>
          <w:rPr>
            <w:noProof/>
            <w:webHidden/>
          </w:rPr>
          <w:fldChar w:fldCharType="end"/>
        </w:r>
      </w:hyperlink>
    </w:p>
    <w:p w14:paraId="72BF436C" w14:textId="592A0B79" w:rsidR="006A7AF3" w:rsidRDefault="006A7AF3">
      <w:pPr>
        <w:pStyle w:val="TM2"/>
        <w:rPr>
          <w:rFonts w:asciiTheme="minorHAnsi" w:eastAsiaTheme="minorEastAsia" w:hAnsiTheme="minorHAnsi" w:cstheme="minorBidi"/>
          <w:noProof/>
          <w:color w:val="auto"/>
          <w:kern w:val="2"/>
          <w:szCs w:val="22"/>
          <w14:ligatures w14:val="standardContextual"/>
        </w:rPr>
      </w:pPr>
      <w:hyperlink w:anchor="_Toc172564199" w:history="1">
        <w:r w:rsidRPr="00C47AD5">
          <w:rPr>
            <w:rStyle w:val="Lienhypertexte"/>
            <w:rFonts w:ascii="Arial Gras" w:hAnsi="Arial Gras"/>
            <w:noProof/>
          </w:rPr>
          <w:t>10.2.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Examen des offres</w:t>
        </w:r>
        <w:r>
          <w:rPr>
            <w:noProof/>
            <w:webHidden/>
          </w:rPr>
          <w:tab/>
        </w:r>
        <w:r>
          <w:rPr>
            <w:noProof/>
            <w:webHidden/>
          </w:rPr>
          <w:fldChar w:fldCharType="begin"/>
        </w:r>
        <w:r>
          <w:rPr>
            <w:noProof/>
            <w:webHidden/>
          </w:rPr>
          <w:instrText xml:space="preserve"> PAGEREF _Toc172564199 \h </w:instrText>
        </w:r>
        <w:r>
          <w:rPr>
            <w:noProof/>
            <w:webHidden/>
          </w:rPr>
        </w:r>
        <w:r>
          <w:rPr>
            <w:noProof/>
            <w:webHidden/>
          </w:rPr>
          <w:fldChar w:fldCharType="separate"/>
        </w:r>
        <w:r>
          <w:rPr>
            <w:noProof/>
            <w:webHidden/>
          </w:rPr>
          <w:t>12</w:t>
        </w:r>
        <w:r>
          <w:rPr>
            <w:noProof/>
            <w:webHidden/>
          </w:rPr>
          <w:fldChar w:fldCharType="end"/>
        </w:r>
      </w:hyperlink>
    </w:p>
    <w:p w14:paraId="2E8A7A73" w14:textId="4BC4A213" w:rsidR="006A7AF3" w:rsidRDefault="006A7AF3">
      <w:pPr>
        <w:pStyle w:val="TM3"/>
        <w:tabs>
          <w:tab w:val="left" w:pos="1540"/>
          <w:tab w:val="right" w:leader="dot" w:pos="9344"/>
        </w:tabs>
        <w:rPr>
          <w:rFonts w:asciiTheme="minorHAnsi" w:eastAsiaTheme="minorEastAsia" w:hAnsiTheme="minorHAnsi" w:cstheme="minorBidi"/>
          <w:noProof/>
          <w:color w:val="auto"/>
          <w:kern w:val="2"/>
          <w:szCs w:val="22"/>
          <w14:ligatures w14:val="standardContextual"/>
        </w:rPr>
      </w:pPr>
      <w:hyperlink w:anchor="_Toc172564200" w:history="1">
        <w:r w:rsidRPr="00C47AD5">
          <w:rPr>
            <w:rStyle w:val="Lienhypertexte"/>
            <w:noProof/>
          </w:rPr>
          <w:t>10.2.1.</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_Toc172564200 \h </w:instrText>
        </w:r>
        <w:r>
          <w:rPr>
            <w:noProof/>
            <w:webHidden/>
          </w:rPr>
        </w:r>
        <w:r>
          <w:rPr>
            <w:noProof/>
            <w:webHidden/>
          </w:rPr>
          <w:fldChar w:fldCharType="separate"/>
        </w:r>
        <w:r>
          <w:rPr>
            <w:noProof/>
            <w:webHidden/>
          </w:rPr>
          <w:t>12</w:t>
        </w:r>
        <w:r>
          <w:rPr>
            <w:noProof/>
            <w:webHidden/>
          </w:rPr>
          <w:fldChar w:fldCharType="end"/>
        </w:r>
      </w:hyperlink>
    </w:p>
    <w:p w14:paraId="11885D21" w14:textId="64A4AA18" w:rsidR="006A7AF3" w:rsidRDefault="006A7AF3">
      <w:pPr>
        <w:pStyle w:val="TM3"/>
        <w:tabs>
          <w:tab w:val="left" w:pos="1540"/>
          <w:tab w:val="right" w:leader="dot" w:pos="9344"/>
        </w:tabs>
        <w:rPr>
          <w:rFonts w:asciiTheme="minorHAnsi" w:eastAsiaTheme="minorEastAsia" w:hAnsiTheme="minorHAnsi" w:cstheme="minorBidi"/>
          <w:noProof/>
          <w:color w:val="auto"/>
          <w:kern w:val="2"/>
          <w:szCs w:val="22"/>
          <w14:ligatures w14:val="standardContextual"/>
        </w:rPr>
      </w:pPr>
      <w:hyperlink w:anchor="_Toc172564201" w:history="1">
        <w:r w:rsidRPr="00C47AD5">
          <w:rPr>
            <w:rStyle w:val="Lienhypertexte"/>
            <w:noProof/>
          </w:rPr>
          <w:t>10.2.2.</w:t>
        </w:r>
        <w:r>
          <w:rPr>
            <w:rFonts w:asciiTheme="minorHAnsi" w:eastAsiaTheme="minorEastAsia" w:hAnsiTheme="minorHAnsi" w:cstheme="minorBidi"/>
            <w:noProof/>
            <w:color w:val="auto"/>
            <w:kern w:val="2"/>
            <w:szCs w:val="22"/>
            <w14:ligatures w14:val="standardContextual"/>
          </w:rPr>
          <w:tab/>
        </w:r>
        <w:r w:rsidRPr="00C47AD5">
          <w:rPr>
            <w:rStyle w:val="Lienhypertexte"/>
            <w:noProof/>
          </w:rPr>
          <w:t>Pondération des critères</w:t>
        </w:r>
        <w:r>
          <w:rPr>
            <w:noProof/>
            <w:webHidden/>
          </w:rPr>
          <w:tab/>
        </w:r>
        <w:r>
          <w:rPr>
            <w:noProof/>
            <w:webHidden/>
          </w:rPr>
          <w:fldChar w:fldCharType="begin"/>
        </w:r>
        <w:r>
          <w:rPr>
            <w:noProof/>
            <w:webHidden/>
          </w:rPr>
          <w:instrText xml:space="preserve"> PAGEREF _Toc172564201 \h </w:instrText>
        </w:r>
        <w:r>
          <w:rPr>
            <w:noProof/>
            <w:webHidden/>
          </w:rPr>
        </w:r>
        <w:r>
          <w:rPr>
            <w:noProof/>
            <w:webHidden/>
          </w:rPr>
          <w:fldChar w:fldCharType="separate"/>
        </w:r>
        <w:r>
          <w:rPr>
            <w:noProof/>
            <w:webHidden/>
          </w:rPr>
          <w:t>12</w:t>
        </w:r>
        <w:r>
          <w:rPr>
            <w:noProof/>
            <w:webHidden/>
          </w:rPr>
          <w:fldChar w:fldCharType="end"/>
        </w:r>
      </w:hyperlink>
    </w:p>
    <w:p w14:paraId="37697C2D" w14:textId="7E936544" w:rsidR="006A7AF3" w:rsidRDefault="006A7AF3">
      <w:pPr>
        <w:pStyle w:val="TM1"/>
        <w:tabs>
          <w:tab w:val="left" w:pos="1760"/>
        </w:tabs>
        <w:rPr>
          <w:rFonts w:asciiTheme="minorHAnsi" w:eastAsiaTheme="minorEastAsia" w:hAnsiTheme="minorHAnsi" w:cstheme="minorBidi"/>
          <w:b w:val="0"/>
          <w:caps w:val="0"/>
          <w:color w:val="auto"/>
          <w:kern w:val="2"/>
          <w:szCs w:val="22"/>
          <w14:ligatures w14:val="standardContextual"/>
        </w:rPr>
      </w:pPr>
      <w:hyperlink w:anchor="_Toc172564202" w:history="1">
        <w:r w:rsidRPr="00C47AD5">
          <w:rPr>
            <w:rStyle w:val="Lienhypertexte"/>
          </w:rPr>
          <w:t>Article 11.</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Négociation</w:t>
        </w:r>
        <w:r>
          <w:rPr>
            <w:webHidden/>
          </w:rPr>
          <w:tab/>
        </w:r>
        <w:r>
          <w:rPr>
            <w:webHidden/>
          </w:rPr>
          <w:fldChar w:fldCharType="begin"/>
        </w:r>
        <w:r>
          <w:rPr>
            <w:webHidden/>
          </w:rPr>
          <w:instrText xml:space="preserve"> PAGEREF _Toc172564202 \h </w:instrText>
        </w:r>
        <w:r>
          <w:rPr>
            <w:webHidden/>
          </w:rPr>
        </w:r>
        <w:r>
          <w:rPr>
            <w:webHidden/>
          </w:rPr>
          <w:fldChar w:fldCharType="separate"/>
        </w:r>
        <w:r>
          <w:rPr>
            <w:webHidden/>
          </w:rPr>
          <w:t>13</w:t>
        </w:r>
        <w:r>
          <w:rPr>
            <w:webHidden/>
          </w:rPr>
          <w:fldChar w:fldCharType="end"/>
        </w:r>
      </w:hyperlink>
    </w:p>
    <w:p w14:paraId="64CDA53C" w14:textId="206C6C78" w:rsidR="006A7AF3" w:rsidRDefault="006A7AF3">
      <w:pPr>
        <w:pStyle w:val="TM1"/>
        <w:tabs>
          <w:tab w:val="left" w:pos="1760"/>
        </w:tabs>
        <w:rPr>
          <w:rFonts w:asciiTheme="minorHAnsi" w:eastAsiaTheme="minorEastAsia" w:hAnsiTheme="minorHAnsi" w:cstheme="minorBidi"/>
          <w:b w:val="0"/>
          <w:caps w:val="0"/>
          <w:color w:val="auto"/>
          <w:kern w:val="2"/>
          <w:szCs w:val="22"/>
          <w14:ligatures w14:val="standardContextual"/>
        </w:rPr>
      </w:pPr>
      <w:hyperlink w:anchor="_Toc172564203" w:history="1">
        <w:r w:rsidRPr="00C47AD5">
          <w:rPr>
            <w:rStyle w:val="Lienhypertexte"/>
          </w:rPr>
          <w:t>Article 12.</w:t>
        </w:r>
        <w:r>
          <w:rPr>
            <w:rFonts w:asciiTheme="minorHAnsi" w:eastAsiaTheme="minorEastAsia" w:hAnsiTheme="minorHAnsi" w:cstheme="minorBidi"/>
            <w:b w:val="0"/>
            <w:caps w:val="0"/>
            <w:color w:val="auto"/>
            <w:kern w:val="2"/>
            <w:szCs w:val="22"/>
            <w14:ligatures w14:val="standardContextual"/>
          </w:rPr>
          <w:tab/>
        </w:r>
        <w:r w:rsidRPr="00C47AD5">
          <w:rPr>
            <w:rStyle w:val="Lienhypertexte"/>
          </w:rPr>
          <w:t>Attribution du marché public</w:t>
        </w:r>
        <w:r>
          <w:rPr>
            <w:webHidden/>
          </w:rPr>
          <w:tab/>
        </w:r>
        <w:r>
          <w:rPr>
            <w:webHidden/>
          </w:rPr>
          <w:fldChar w:fldCharType="begin"/>
        </w:r>
        <w:r>
          <w:rPr>
            <w:webHidden/>
          </w:rPr>
          <w:instrText xml:space="preserve"> PAGEREF _Toc172564203 \h </w:instrText>
        </w:r>
        <w:r>
          <w:rPr>
            <w:webHidden/>
          </w:rPr>
        </w:r>
        <w:r>
          <w:rPr>
            <w:webHidden/>
          </w:rPr>
          <w:fldChar w:fldCharType="separate"/>
        </w:r>
        <w:r>
          <w:rPr>
            <w:webHidden/>
          </w:rPr>
          <w:t>13</w:t>
        </w:r>
        <w:r>
          <w:rPr>
            <w:webHidden/>
          </w:rPr>
          <w:fldChar w:fldCharType="end"/>
        </w:r>
      </w:hyperlink>
    </w:p>
    <w:p w14:paraId="5A6265BB" w14:textId="4048D54D"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3" w:name="_Toc5182926"/>
      <w:bookmarkStart w:id="4" w:name="_Toc172564157"/>
      <w:r w:rsidRPr="00C33A12">
        <w:lastRenderedPageBreak/>
        <w:t>Acheteur</w:t>
      </w:r>
      <w:r w:rsidRPr="00B63072">
        <w:t xml:space="preserve"> </w:t>
      </w:r>
      <w:r w:rsidRPr="00E86041">
        <w:t>public</w:t>
      </w:r>
      <w:bookmarkEnd w:id="3"/>
      <w:bookmarkEnd w:id="4"/>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5" w:name="_Toc5182927"/>
      <w:bookmarkStart w:id="6" w:name="_Toc172564158"/>
      <w:r>
        <w:t xml:space="preserve">CARACTERISTIQUES PRINCIPALES </w:t>
      </w:r>
      <w:r w:rsidR="00CD323C" w:rsidRPr="00290B81">
        <w:t>DU MARCHE</w:t>
      </w:r>
      <w:bookmarkEnd w:id="5"/>
      <w:bookmarkEnd w:id="6"/>
    </w:p>
    <w:p w14:paraId="3039129F" w14:textId="01B0A494" w:rsidR="00185ECE" w:rsidRPr="00185ECE" w:rsidRDefault="00185ECE" w:rsidP="00185ECE">
      <w:pPr>
        <w:pStyle w:val="Titre2"/>
      </w:pPr>
      <w:bookmarkStart w:id="7" w:name="_Toc448150208"/>
      <w:bookmarkStart w:id="8" w:name="_Toc172564159"/>
      <w:bookmarkStart w:id="9" w:name="_Toc120086164"/>
      <w:bookmarkStart w:id="10" w:name="_Toc5182929"/>
      <w:r w:rsidRPr="00185ECE">
        <w:t xml:space="preserve">Objet du </w:t>
      </w:r>
      <w:bookmarkEnd w:id="7"/>
      <w:r w:rsidRPr="00185ECE">
        <w:t>Marché</w:t>
      </w:r>
      <w:bookmarkEnd w:id="8"/>
      <w:r w:rsidRPr="00185ECE">
        <w:t xml:space="preserve"> </w:t>
      </w:r>
      <w:bookmarkEnd w:id="9"/>
    </w:p>
    <w:p w14:paraId="274F159A" w14:textId="54A81BE3" w:rsidR="00981209" w:rsidRPr="0074211F" w:rsidRDefault="00981209" w:rsidP="00F771D4">
      <w:pPr>
        <w:ind w:right="-2"/>
        <w:rPr>
          <w:sz w:val="20"/>
          <w:szCs w:val="18"/>
        </w:rPr>
      </w:pPr>
      <w:bookmarkStart w:id="11" w:name="_Hlk54104929"/>
      <w:bookmarkStart w:id="12" w:name="_Toc120086165"/>
      <w:r w:rsidRPr="00981209">
        <w:rPr>
          <w:sz w:val="20"/>
          <w:szCs w:val="18"/>
        </w:rPr>
        <w:t xml:space="preserve">Le présent marché a pour objet la réalisation </w:t>
      </w:r>
      <w:r w:rsidR="00931BFC">
        <w:rPr>
          <w:sz w:val="20"/>
          <w:szCs w:val="18"/>
        </w:rPr>
        <w:t>de la m</w:t>
      </w:r>
      <w:r w:rsidR="00931BFC" w:rsidRPr="00931BFC">
        <w:rPr>
          <w:sz w:val="20"/>
          <w:szCs w:val="18"/>
        </w:rPr>
        <w:t>ise en place d’une mesure d’audience cinéma des salles et des films en France, d’un outil barométrique d</w:t>
      </w:r>
      <w:bookmarkStart w:id="13" w:name="_Hlk213279197"/>
      <w:r w:rsidR="00931BFC" w:rsidRPr="00931BFC">
        <w:rPr>
          <w:sz w:val="20"/>
          <w:szCs w:val="18"/>
        </w:rPr>
        <w:t>e</w:t>
      </w:r>
      <w:r w:rsidR="00931BFC">
        <w:rPr>
          <w:sz w:val="20"/>
          <w:szCs w:val="18"/>
        </w:rPr>
        <w:t>s</w:t>
      </w:r>
      <w:r w:rsidR="00931BFC" w:rsidRPr="00931BFC">
        <w:rPr>
          <w:sz w:val="20"/>
          <w:szCs w:val="18"/>
        </w:rPr>
        <w:t xml:space="preserve"> pratiques de consommation de contenus en ligne et en vidéo à la demande</w:t>
      </w:r>
      <w:bookmarkEnd w:id="13"/>
      <w:r w:rsidR="00931BFC" w:rsidRPr="00931BFC">
        <w:rPr>
          <w:sz w:val="20"/>
          <w:szCs w:val="18"/>
        </w:rPr>
        <w:t xml:space="preserve"> et d’un outil de prévision du public des films en 2026</w:t>
      </w:r>
      <w:r w:rsidR="008B0235">
        <w:rPr>
          <w:sz w:val="20"/>
          <w:szCs w:val="18"/>
        </w:rPr>
        <w:t>.</w:t>
      </w:r>
    </w:p>
    <w:p w14:paraId="2E1A8409" w14:textId="48B6760D" w:rsidR="00FF0D9B" w:rsidRPr="007323D9" w:rsidRDefault="00FF0D9B" w:rsidP="007323D9">
      <w:pPr>
        <w:pStyle w:val="Titre2"/>
      </w:pPr>
      <w:bookmarkStart w:id="14" w:name="_Toc172564160"/>
      <w:bookmarkEnd w:id="11"/>
      <w:r w:rsidRPr="007323D9">
        <w:t>Allotissement</w:t>
      </w:r>
      <w:bookmarkEnd w:id="12"/>
      <w:bookmarkEnd w:id="14"/>
    </w:p>
    <w:p w14:paraId="3F0268CE" w14:textId="77777777" w:rsidR="00931BFC" w:rsidRPr="004004D3" w:rsidRDefault="00931BFC" w:rsidP="00931BFC">
      <w:pPr>
        <w:autoSpaceDE w:val="0"/>
        <w:autoSpaceDN w:val="0"/>
        <w:adjustRightInd w:val="0"/>
        <w:ind w:right="0"/>
        <w:rPr>
          <w:sz w:val="20"/>
        </w:rPr>
      </w:pPr>
      <w:bookmarkStart w:id="15" w:name="_Toc172564161"/>
      <w:r w:rsidRPr="004004D3">
        <w:rPr>
          <w:sz w:val="20"/>
        </w:rPr>
        <w:t>Le marché public est alloti comme suit :</w:t>
      </w:r>
    </w:p>
    <w:p w14:paraId="5A7B6CBE" w14:textId="77777777" w:rsidR="00931BFC" w:rsidRPr="00BA39C6" w:rsidRDefault="00931BFC" w:rsidP="00931BFC">
      <w:pPr>
        <w:pStyle w:val="Paragraphedeliste"/>
        <w:numPr>
          <w:ilvl w:val="0"/>
          <w:numId w:val="42"/>
        </w:numPr>
        <w:autoSpaceDE w:val="0"/>
        <w:autoSpaceDN w:val="0"/>
        <w:adjustRightInd w:val="0"/>
        <w:rPr>
          <w:rFonts w:ascii="Arial" w:hAnsi="Arial" w:cs="Arial"/>
          <w:sz w:val="20"/>
          <w:szCs w:val="20"/>
        </w:rPr>
      </w:pPr>
      <w:r w:rsidRPr="004004D3">
        <w:rPr>
          <w:rFonts w:ascii="Arial" w:hAnsi="Arial" w:cs="Arial"/>
          <w:sz w:val="20"/>
        </w:rPr>
        <w:t xml:space="preserve">Lot 1 : </w:t>
      </w:r>
      <w:r w:rsidRPr="00BA39C6">
        <w:rPr>
          <w:rFonts w:ascii="Arial" w:hAnsi="Arial" w:cs="Arial"/>
          <w:kern w:val="2"/>
          <w:sz w:val="20"/>
          <w:szCs w:val="20"/>
          <w:lang w:eastAsia="en-US"/>
          <w14:ligatures w14:val="standardContextual"/>
        </w:rPr>
        <w:t xml:space="preserve">Mise en place d’une mesure d’audience cinéma des salles et des films en </w:t>
      </w:r>
      <w:r>
        <w:rPr>
          <w:rFonts w:ascii="Arial" w:hAnsi="Arial" w:cs="Arial"/>
          <w:kern w:val="2"/>
          <w:sz w:val="20"/>
          <w:szCs w:val="20"/>
          <w:lang w:eastAsia="en-US"/>
          <w14:ligatures w14:val="standardContextual"/>
        </w:rPr>
        <w:t>2026</w:t>
      </w:r>
    </w:p>
    <w:p w14:paraId="4C07A0EB" w14:textId="335EBDE7" w:rsidR="00931BFC" w:rsidRPr="00BA39C6" w:rsidRDefault="00931BFC" w:rsidP="00931BFC">
      <w:pPr>
        <w:pStyle w:val="Paragraphedeliste"/>
        <w:numPr>
          <w:ilvl w:val="0"/>
          <w:numId w:val="42"/>
        </w:numPr>
        <w:autoSpaceDE w:val="0"/>
        <w:autoSpaceDN w:val="0"/>
        <w:adjustRightInd w:val="0"/>
        <w:rPr>
          <w:rFonts w:ascii="Arial" w:hAnsi="Arial" w:cs="Arial"/>
          <w:sz w:val="20"/>
          <w:szCs w:val="20"/>
        </w:rPr>
      </w:pPr>
      <w:r w:rsidRPr="00BA39C6">
        <w:rPr>
          <w:rFonts w:ascii="Arial" w:hAnsi="Arial" w:cs="Arial"/>
          <w:sz w:val="20"/>
          <w:szCs w:val="20"/>
        </w:rPr>
        <w:t xml:space="preserve">Lot 2 : </w:t>
      </w:r>
      <w:r w:rsidRPr="00BA39C6">
        <w:rPr>
          <w:rFonts w:ascii="Arial" w:hAnsi="Arial" w:cs="Arial"/>
          <w:kern w:val="2"/>
          <w:sz w:val="20"/>
          <w:szCs w:val="20"/>
          <w:lang w:eastAsia="en-US"/>
          <w14:ligatures w14:val="standardContextual"/>
        </w:rPr>
        <w:t xml:space="preserve">Mise en place d’un outil barométrique </w:t>
      </w:r>
      <w:r>
        <w:rPr>
          <w:rFonts w:ascii="Arial" w:hAnsi="Arial" w:cs="Arial"/>
          <w:kern w:val="2"/>
          <w:sz w:val="20"/>
          <w:szCs w:val="20"/>
          <w:lang w:eastAsia="en-US"/>
          <w14:ligatures w14:val="standardContextual"/>
        </w:rPr>
        <w:t>d</w:t>
      </w:r>
      <w:r w:rsidRPr="00931BFC">
        <w:rPr>
          <w:rFonts w:ascii="Arial" w:hAnsi="Arial" w:cs="Arial"/>
          <w:kern w:val="2"/>
          <w:sz w:val="20"/>
          <w:szCs w:val="20"/>
          <w:lang w:eastAsia="en-US"/>
          <w14:ligatures w14:val="standardContextual"/>
        </w:rPr>
        <w:t>e</w:t>
      </w:r>
      <w:r>
        <w:rPr>
          <w:rFonts w:ascii="Arial" w:hAnsi="Arial" w:cs="Arial"/>
          <w:kern w:val="2"/>
          <w:sz w:val="20"/>
          <w:szCs w:val="20"/>
          <w:lang w:eastAsia="en-US"/>
          <w14:ligatures w14:val="standardContextual"/>
        </w:rPr>
        <w:t>s</w:t>
      </w:r>
      <w:r w:rsidRPr="00931BFC">
        <w:rPr>
          <w:rFonts w:ascii="Arial" w:hAnsi="Arial" w:cs="Arial"/>
          <w:kern w:val="2"/>
          <w:sz w:val="20"/>
          <w:szCs w:val="20"/>
          <w:lang w:eastAsia="en-US"/>
          <w14:ligatures w14:val="standardContextual"/>
        </w:rPr>
        <w:t xml:space="preserve"> pratiques de consommation de contenus en ligne et en vidéo à la demande</w:t>
      </w:r>
    </w:p>
    <w:p w14:paraId="5BB546CA" w14:textId="77777777" w:rsidR="00931BFC" w:rsidRPr="00BA39C6" w:rsidRDefault="00931BFC" w:rsidP="00931BFC">
      <w:pPr>
        <w:pStyle w:val="Paragraphedeliste"/>
        <w:numPr>
          <w:ilvl w:val="0"/>
          <w:numId w:val="42"/>
        </w:numPr>
        <w:autoSpaceDE w:val="0"/>
        <w:autoSpaceDN w:val="0"/>
        <w:adjustRightInd w:val="0"/>
        <w:rPr>
          <w:rFonts w:ascii="Arial" w:hAnsi="Arial" w:cs="Arial"/>
          <w:sz w:val="20"/>
          <w:szCs w:val="20"/>
        </w:rPr>
      </w:pPr>
      <w:r w:rsidRPr="00BA39C6">
        <w:rPr>
          <w:rFonts w:ascii="Arial" w:hAnsi="Arial" w:cs="Arial"/>
          <w:sz w:val="20"/>
          <w:szCs w:val="20"/>
        </w:rPr>
        <w:t xml:space="preserve">Lot 3 : </w:t>
      </w:r>
      <w:r w:rsidRPr="00BA39C6">
        <w:rPr>
          <w:rFonts w:ascii="Arial" w:hAnsi="Arial" w:cs="Arial"/>
          <w:kern w:val="2"/>
          <w:sz w:val="20"/>
          <w:szCs w:val="20"/>
          <w:lang w:eastAsia="en-US"/>
          <w14:ligatures w14:val="standardContextual"/>
        </w:rPr>
        <w:t xml:space="preserve">Mise en place d’un outil de prévision du public des films en </w:t>
      </w:r>
      <w:r>
        <w:rPr>
          <w:rFonts w:ascii="Arial" w:hAnsi="Arial" w:cs="Arial"/>
          <w:kern w:val="2"/>
          <w:sz w:val="20"/>
          <w:szCs w:val="20"/>
          <w:lang w:eastAsia="en-US"/>
          <w14:ligatures w14:val="standardContextual"/>
        </w:rPr>
        <w:t>2026</w:t>
      </w:r>
    </w:p>
    <w:p w14:paraId="5469910B" w14:textId="77777777" w:rsidR="00931BFC" w:rsidRPr="004004D3" w:rsidRDefault="00931BFC" w:rsidP="00931BFC">
      <w:pPr>
        <w:autoSpaceDE w:val="0"/>
        <w:autoSpaceDN w:val="0"/>
        <w:adjustRightInd w:val="0"/>
        <w:spacing w:before="240"/>
        <w:ind w:right="0"/>
        <w:rPr>
          <w:sz w:val="20"/>
        </w:rPr>
      </w:pPr>
      <w:r w:rsidRPr="004004D3">
        <w:rPr>
          <w:sz w:val="20"/>
        </w:rPr>
        <w:t>Les candidats peuvent présenter une offre pour un ou plusieurs lots.</w:t>
      </w:r>
    </w:p>
    <w:p w14:paraId="6E44B8AE" w14:textId="13A5DB01" w:rsidR="008F36BA" w:rsidRDefault="008F36BA" w:rsidP="009850FE">
      <w:pPr>
        <w:pStyle w:val="Titre2"/>
      </w:pPr>
      <w:r>
        <w:t>Forme du marché</w:t>
      </w:r>
      <w:bookmarkEnd w:id="15"/>
      <w:r>
        <w:t xml:space="preserve"> </w:t>
      </w:r>
    </w:p>
    <w:p w14:paraId="38EEF7D7" w14:textId="32713BB4" w:rsidR="001B4D7D" w:rsidRPr="001B4D7D" w:rsidRDefault="00981209" w:rsidP="001B4D7D">
      <w:pPr>
        <w:widowControl w:val="0"/>
        <w:autoSpaceDE w:val="0"/>
        <w:autoSpaceDN w:val="0"/>
        <w:adjustRightInd w:val="0"/>
        <w:ind w:right="0"/>
        <w:rPr>
          <w:rFonts w:cs="Arial"/>
          <w:color w:val="auto"/>
          <w:sz w:val="20"/>
        </w:rPr>
      </w:pPr>
      <w:bookmarkStart w:id="16" w:name="_Hlk108537381"/>
      <w:bookmarkStart w:id="17" w:name="_Hlk84859853"/>
      <w:r w:rsidRPr="00981209">
        <w:rPr>
          <w:rFonts w:cs="Arial"/>
          <w:color w:val="auto"/>
          <w:sz w:val="20"/>
        </w:rPr>
        <w:t>Le marché public prend la forme d’un marché ordinaire à prix forfaitaire</w:t>
      </w:r>
      <w:r w:rsidR="001B4D7D" w:rsidRPr="001B4D7D">
        <w:rPr>
          <w:rFonts w:cs="Arial"/>
          <w:color w:val="auto"/>
          <w:sz w:val="20"/>
        </w:rPr>
        <w:t>.</w:t>
      </w:r>
    </w:p>
    <w:p w14:paraId="52EA66B9" w14:textId="0F6543F3" w:rsidR="006A33F6" w:rsidRPr="00290B81" w:rsidRDefault="00162571" w:rsidP="009850FE">
      <w:pPr>
        <w:pStyle w:val="Titre2"/>
      </w:pPr>
      <w:bookmarkStart w:id="18" w:name="_Toc172564162"/>
      <w:bookmarkEnd w:id="16"/>
      <w:bookmarkEnd w:id="17"/>
      <w:r w:rsidRPr="009850FE">
        <w:rPr>
          <w:rFonts w:cs="Times New Roman"/>
        </w:rPr>
        <w:t>Procédure</w:t>
      </w:r>
      <w:r w:rsidR="00997A74">
        <w:t xml:space="preserve"> de passation</w:t>
      </w:r>
      <w:bookmarkEnd w:id="18"/>
      <w:r w:rsidR="00997A74">
        <w:t xml:space="preserve"> </w:t>
      </w:r>
      <w:bookmarkEnd w:id="10"/>
    </w:p>
    <w:p w14:paraId="62FB5D2F" w14:textId="0D711CAE" w:rsidR="00162571" w:rsidRPr="00C1100D" w:rsidRDefault="00162571" w:rsidP="00702E9C">
      <w:pPr>
        <w:ind w:right="-2"/>
      </w:pPr>
      <w:bookmarkStart w:id="19"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20" w:name="_Toc5182931"/>
      <w:bookmarkStart w:id="21" w:name="_Toc172564163"/>
      <w:bookmarkStart w:id="22" w:name="_Hlk51927513"/>
      <w:bookmarkEnd w:id="19"/>
      <w:r w:rsidRPr="000A5228">
        <w:t xml:space="preserve">Durée </w:t>
      </w:r>
      <w:r w:rsidR="000D6344" w:rsidRPr="000A5228">
        <w:t xml:space="preserve">du </w:t>
      </w:r>
      <w:r w:rsidR="00CD323C" w:rsidRPr="000A5228">
        <w:t>marché</w:t>
      </w:r>
      <w:bookmarkEnd w:id="20"/>
      <w:bookmarkEnd w:id="21"/>
      <w:r w:rsidR="00854338" w:rsidRPr="000A5228">
        <w:t xml:space="preserve"> </w:t>
      </w:r>
    </w:p>
    <w:p w14:paraId="6585B09E" w14:textId="38344BED" w:rsidR="0074211F" w:rsidRPr="0074211F" w:rsidRDefault="007406CB" w:rsidP="0074211F">
      <w:pPr>
        <w:tabs>
          <w:tab w:val="left" w:pos="8647"/>
        </w:tabs>
        <w:spacing w:before="120"/>
        <w:ind w:right="-2"/>
        <w:rPr>
          <w:spacing w:val="-2"/>
          <w:sz w:val="20"/>
        </w:rPr>
      </w:pPr>
      <w:bookmarkStart w:id="23" w:name="_Hlk54623159"/>
      <w:bookmarkStart w:id="24" w:name="_Hlk84859936"/>
      <w:r>
        <w:rPr>
          <w:spacing w:val="-2"/>
          <w:sz w:val="20"/>
        </w:rPr>
        <w:t>Pour chaque lot, l</w:t>
      </w:r>
      <w:r w:rsidR="0074211F" w:rsidRPr="0074211F">
        <w:rPr>
          <w:spacing w:val="-2"/>
          <w:sz w:val="20"/>
        </w:rPr>
        <w:t xml:space="preserve">e marché public débute à compter </w:t>
      </w:r>
      <w:r w:rsidR="00931BFC">
        <w:rPr>
          <w:spacing w:val="-2"/>
          <w:sz w:val="20"/>
        </w:rPr>
        <w:t>du 1</w:t>
      </w:r>
      <w:r w:rsidR="00931BFC" w:rsidRPr="00931BFC">
        <w:rPr>
          <w:spacing w:val="-2"/>
          <w:sz w:val="20"/>
          <w:vertAlign w:val="superscript"/>
        </w:rPr>
        <w:t>er</w:t>
      </w:r>
      <w:r w:rsidR="00931BFC">
        <w:rPr>
          <w:spacing w:val="-2"/>
          <w:sz w:val="20"/>
        </w:rPr>
        <w:t xml:space="preserve"> janvier 2026</w:t>
      </w:r>
      <w:r>
        <w:rPr>
          <w:spacing w:val="-2"/>
          <w:sz w:val="20"/>
        </w:rPr>
        <w:t>, ou de sa date de notification si celle-ci est ultérieure</w:t>
      </w:r>
      <w:r w:rsidR="0074211F" w:rsidRPr="0074211F">
        <w:rPr>
          <w:spacing w:val="-2"/>
          <w:sz w:val="20"/>
        </w:rPr>
        <w:t xml:space="preserve"> et prend fin à la suite de l’admission du dernier livrable attendu.</w:t>
      </w:r>
    </w:p>
    <w:p w14:paraId="0A5380EF" w14:textId="3C44430F" w:rsidR="0074211F" w:rsidRDefault="0074211F" w:rsidP="0074211F">
      <w:pPr>
        <w:tabs>
          <w:tab w:val="left" w:pos="8647"/>
        </w:tabs>
        <w:spacing w:before="120"/>
        <w:ind w:right="-2"/>
        <w:rPr>
          <w:spacing w:val="-2"/>
          <w:sz w:val="20"/>
        </w:rPr>
      </w:pPr>
      <w:r w:rsidRPr="0074211F">
        <w:rPr>
          <w:spacing w:val="-2"/>
          <w:sz w:val="20"/>
        </w:rPr>
        <w:t xml:space="preserve">A titre informatif, la durée d’exécution des prestations est estimée à </w:t>
      </w:r>
      <w:r w:rsidR="00931BFC">
        <w:rPr>
          <w:spacing w:val="-2"/>
          <w:sz w:val="20"/>
        </w:rPr>
        <w:t>12</w:t>
      </w:r>
      <w:r w:rsidR="00354C9D">
        <w:rPr>
          <w:spacing w:val="-2"/>
          <w:sz w:val="20"/>
        </w:rPr>
        <w:t xml:space="preserve"> </w:t>
      </w:r>
      <w:r w:rsidRPr="0074211F">
        <w:rPr>
          <w:spacing w:val="-2"/>
          <w:sz w:val="20"/>
        </w:rPr>
        <w:t>mois.</w:t>
      </w:r>
    </w:p>
    <w:p w14:paraId="1F9C5F48" w14:textId="223836A0" w:rsidR="003608FA" w:rsidRPr="00084781" w:rsidRDefault="003608FA" w:rsidP="003608FA">
      <w:pPr>
        <w:pStyle w:val="Titre2"/>
      </w:pPr>
      <w:bookmarkStart w:id="25" w:name="_Toc172564164"/>
      <w:bookmarkStart w:id="26" w:name="_Toc5182946"/>
      <w:r w:rsidRPr="00084781">
        <w:t>Variantes</w:t>
      </w:r>
      <w:bookmarkEnd w:id="25"/>
      <w:r w:rsidRPr="00084781">
        <w:t xml:space="preserve"> </w:t>
      </w:r>
      <w:bookmarkEnd w:id="26"/>
    </w:p>
    <w:p w14:paraId="23F1384A" w14:textId="04E7DD02" w:rsidR="003608FA" w:rsidRPr="003608FA" w:rsidRDefault="00DE4B48" w:rsidP="00DE4B48">
      <w:pPr>
        <w:ind w:right="-15"/>
        <w:rPr>
          <w:rFonts w:cs="Arial"/>
          <w:sz w:val="20"/>
        </w:rPr>
      </w:pPr>
      <w:r w:rsidRPr="00DE4B48">
        <w:rPr>
          <w:rFonts w:cs="Arial"/>
          <w:sz w:val="20"/>
        </w:rPr>
        <w:t xml:space="preserve">Les variantes </w:t>
      </w:r>
      <w:r w:rsidR="00931BFC">
        <w:rPr>
          <w:rFonts w:cs="Arial"/>
          <w:sz w:val="20"/>
        </w:rPr>
        <w:t xml:space="preserve">ne </w:t>
      </w:r>
      <w:r w:rsidRPr="00DE4B48">
        <w:rPr>
          <w:rFonts w:cs="Arial"/>
          <w:sz w:val="20"/>
        </w:rPr>
        <w:t xml:space="preserve">sont </w:t>
      </w:r>
      <w:r w:rsidR="00931BFC">
        <w:rPr>
          <w:rFonts w:cs="Arial"/>
          <w:sz w:val="20"/>
        </w:rPr>
        <w:t xml:space="preserve">pas </w:t>
      </w:r>
      <w:r w:rsidRPr="00DE4B48">
        <w:rPr>
          <w:rFonts w:cs="Arial"/>
          <w:sz w:val="20"/>
        </w:rPr>
        <w:t>autorisées.</w:t>
      </w:r>
    </w:p>
    <w:p w14:paraId="66CF27B4" w14:textId="77777777" w:rsidR="003608FA" w:rsidRPr="009850FE" w:rsidRDefault="003608FA" w:rsidP="003608FA">
      <w:pPr>
        <w:pStyle w:val="Titre2"/>
      </w:pPr>
      <w:bookmarkStart w:id="27" w:name="_Toc5182945"/>
      <w:bookmarkStart w:id="28" w:name="_Toc172564165"/>
      <w:r>
        <w:t xml:space="preserve">Prestations supplémentaires éventuelles (PSE) / </w:t>
      </w:r>
      <w:r w:rsidRPr="00084781">
        <w:t>Options</w:t>
      </w:r>
      <w:bookmarkEnd w:id="27"/>
      <w:bookmarkEnd w:id="28"/>
      <w:r w:rsidRPr="00084781">
        <w:t xml:space="preserve"> </w:t>
      </w:r>
    </w:p>
    <w:p w14:paraId="21261EB2" w14:textId="6FF80561" w:rsidR="00474FFE" w:rsidRDefault="00A54045" w:rsidP="00A54045">
      <w:pPr>
        <w:ind w:right="-15"/>
        <w:rPr>
          <w:rFonts w:cs="Arial"/>
          <w:sz w:val="20"/>
        </w:rPr>
      </w:pPr>
      <w:r>
        <w:rPr>
          <w:rFonts w:cs="Arial"/>
          <w:sz w:val="20"/>
        </w:rPr>
        <w:t>Le présent marché ne comporte pas d</w:t>
      </w:r>
      <w:r w:rsidR="0074211F">
        <w:rPr>
          <w:rFonts w:cs="Arial"/>
          <w:sz w:val="20"/>
        </w:rPr>
        <w:t xml:space="preserve">e prestations supplémentaires éventuelles ni d’options. </w:t>
      </w:r>
    </w:p>
    <w:p w14:paraId="67437744" w14:textId="4D10BE93" w:rsidR="00273D18" w:rsidRPr="00084781" w:rsidRDefault="001F10EE" w:rsidP="00084781">
      <w:pPr>
        <w:pStyle w:val="Titre1"/>
        <w:spacing w:before="0"/>
      </w:pPr>
      <w:bookmarkStart w:id="29" w:name="_Toc5182932"/>
      <w:bookmarkStart w:id="30" w:name="_Toc172564166"/>
      <w:bookmarkEnd w:id="22"/>
      <w:bookmarkEnd w:id="23"/>
      <w:bookmarkEnd w:id="24"/>
      <w:r w:rsidRPr="00B63072">
        <w:t xml:space="preserve">Contenu du dossier de </w:t>
      </w:r>
      <w:r w:rsidRPr="00E86041">
        <w:t>consultation</w:t>
      </w:r>
      <w:r w:rsidR="00040419">
        <w:t xml:space="preserve"> (DCE)</w:t>
      </w:r>
      <w:bookmarkEnd w:id="29"/>
      <w:bookmarkEnd w:id="30"/>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75BCBB99" w14:textId="394E0BEA" w:rsidR="007406CB" w:rsidRPr="000E5392" w:rsidRDefault="007406CB" w:rsidP="000E5392">
      <w:pPr>
        <w:pStyle w:val="Paragraphedeliste"/>
        <w:numPr>
          <w:ilvl w:val="0"/>
          <w:numId w:val="44"/>
        </w:numPr>
        <w:tabs>
          <w:tab w:val="left" w:pos="709"/>
        </w:tabs>
        <w:ind w:right="-15"/>
        <w:rPr>
          <w:rFonts w:cs="Arial"/>
          <w:sz w:val="20"/>
        </w:rPr>
      </w:pPr>
      <w:r w:rsidRPr="000E5392">
        <w:rPr>
          <w:rFonts w:ascii="Arial" w:hAnsi="Arial" w:cs="Arial"/>
          <w:sz w:val="20"/>
        </w:rPr>
        <w:t>Annexe 0 : Compléments au CCP-AE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2AB9D6D7" w14:textId="77777777" w:rsidR="00756B45" w:rsidRDefault="00756B45" w:rsidP="00756B45">
      <w:pPr>
        <w:tabs>
          <w:tab w:val="num" w:pos="1440"/>
        </w:tabs>
        <w:spacing w:after="0"/>
        <w:ind w:right="-15"/>
        <w:rPr>
          <w:rFonts w:cs="Arial"/>
          <w:sz w:val="20"/>
        </w:rPr>
      </w:pPr>
    </w:p>
    <w:p w14:paraId="7A74BFEB" w14:textId="44936CD5"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lastRenderedPageBreak/>
        <w:t>Annexe 3 : Propriété des documents</w:t>
      </w:r>
      <w:r>
        <w:rPr>
          <w:rFonts w:cs="Arial"/>
          <w:sz w:val="20"/>
        </w:rPr>
        <w:t> ;</w:t>
      </w:r>
    </w:p>
    <w:p w14:paraId="4675ED54" w14:textId="7228DB77" w:rsidR="006A7AF3" w:rsidRPr="00981209" w:rsidRDefault="006A7AF3" w:rsidP="006A7AF3">
      <w:pPr>
        <w:numPr>
          <w:ilvl w:val="1"/>
          <w:numId w:val="15"/>
        </w:numPr>
        <w:spacing w:after="0"/>
        <w:ind w:right="-15"/>
        <w:rPr>
          <w:rFonts w:cs="Arial"/>
          <w:sz w:val="20"/>
        </w:rPr>
      </w:pPr>
      <w:r w:rsidRPr="00981209">
        <w:rPr>
          <w:rFonts w:cs="Arial"/>
          <w:sz w:val="20"/>
        </w:rPr>
        <w:t xml:space="preserve">Annexe </w:t>
      </w:r>
      <w:r>
        <w:rPr>
          <w:rFonts w:cs="Arial"/>
          <w:sz w:val="20"/>
        </w:rPr>
        <w:t>4</w:t>
      </w:r>
      <w:r w:rsidRPr="00981209">
        <w:rPr>
          <w:rFonts w:cs="Arial"/>
          <w:sz w:val="20"/>
        </w:rPr>
        <w:t xml:space="preserve"> : Prix du marché public</w:t>
      </w:r>
      <w:r>
        <w:rPr>
          <w:rFonts w:cs="Arial"/>
          <w:sz w:val="20"/>
        </w:rPr>
        <w:t> ;</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31" w:name="_Toc5182933"/>
      <w:bookmarkStart w:id="32" w:name="_Toc172564167"/>
      <w:r w:rsidRPr="00FB3EF4">
        <w:t xml:space="preserve">Retrait </w:t>
      </w:r>
      <w:r w:rsidR="00040419">
        <w:t>du dossier</w:t>
      </w:r>
      <w:r w:rsidRPr="00FB3EF4">
        <w:t xml:space="preserve"> de consultation</w:t>
      </w:r>
      <w:bookmarkEnd w:id="31"/>
      <w:bookmarkEnd w:id="32"/>
    </w:p>
    <w:p w14:paraId="41713254" w14:textId="7614A625" w:rsidR="00C1100D" w:rsidRDefault="00C1100D" w:rsidP="00C1100D">
      <w:pPr>
        <w:ind w:right="-28"/>
        <w:rPr>
          <w:sz w:val="20"/>
        </w:rPr>
      </w:pPr>
      <w:bookmarkStart w:id="33"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3"/>
    <w:p w14:paraId="6CDC7208" w14:textId="59332842" w:rsidR="00D4223D" w:rsidRPr="0062225A"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0700D692" w14:textId="77777777" w:rsidR="00A55B1D" w:rsidRPr="008B50F0" w:rsidRDefault="00A55B1D" w:rsidP="00CE3512">
      <w:pPr>
        <w:pStyle w:val="Titre1"/>
        <w:spacing w:before="0"/>
      </w:pPr>
      <w:bookmarkStart w:id="34" w:name="_Toc5182938"/>
      <w:bookmarkStart w:id="35" w:name="_Toc172564168"/>
      <w:r w:rsidRPr="008B50F0">
        <w:t xml:space="preserve">Modifications </w:t>
      </w:r>
      <w:r>
        <w:t>du dossier de consultation</w:t>
      </w:r>
      <w:bookmarkEnd w:id="34"/>
      <w:bookmarkEnd w:id="35"/>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784136A2" w14:textId="77777777" w:rsidR="008E3305" w:rsidRPr="008B50F0" w:rsidRDefault="008E3305" w:rsidP="00C33A12">
      <w:pPr>
        <w:pStyle w:val="Titre1"/>
        <w:spacing w:before="0"/>
      </w:pPr>
      <w:bookmarkStart w:id="36" w:name="_Toc5182939"/>
      <w:bookmarkStart w:id="37" w:name="_Toc172564169"/>
      <w:r>
        <w:t>Echanges avec les candidats</w:t>
      </w:r>
      <w:bookmarkEnd w:id="36"/>
      <w:bookmarkEnd w:id="37"/>
    </w:p>
    <w:p w14:paraId="78D9DD42" w14:textId="77777777" w:rsidR="008E3305" w:rsidRPr="00B63072" w:rsidRDefault="008E3305" w:rsidP="009850FE">
      <w:pPr>
        <w:pStyle w:val="Titre2"/>
      </w:pPr>
      <w:bookmarkStart w:id="38" w:name="_Toc5182940"/>
      <w:bookmarkStart w:id="39" w:name="_Toc172564170"/>
      <w:r w:rsidRPr="00B63072">
        <w:t xml:space="preserve">Renseignements </w:t>
      </w:r>
      <w:r w:rsidRPr="00E86041">
        <w:t>complémentaires</w:t>
      </w:r>
      <w:bookmarkEnd w:id="38"/>
      <w:bookmarkEnd w:id="39"/>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6C20C814"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6800E4">
        <w:rPr>
          <w:rFonts w:cs="Arial"/>
          <w:sz w:val="20"/>
        </w:rPr>
        <w:t>six</w:t>
      </w:r>
      <w:r w:rsidR="00A21D16">
        <w:rPr>
          <w:rFonts w:cs="Arial"/>
          <w:sz w:val="20"/>
        </w:rPr>
        <w:t xml:space="preserve"> </w:t>
      </w:r>
      <w:r>
        <w:rPr>
          <w:rFonts w:cs="Arial"/>
          <w:sz w:val="20"/>
        </w:rPr>
        <w:t>(</w:t>
      </w:r>
      <w:r w:rsidR="006800E4">
        <w:rPr>
          <w:rFonts w:cs="Arial"/>
          <w:sz w:val="20"/>
        </w:rPr>
        <w:t>6</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3DD76993"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40" w:name="_Toc5182941"/>
      <w:bookmarkStart w:id="41" w:name="_Toc172564171"/>
      <w:bookmarkStart w:id="42" w:name="_Hlk6930451"/>
      <w:r w:rsidRPr="008E3305">
        <w:t>Autres communications</w:t>
      </w:r>
      <w:bookmarkEnd w:id="40"/>
      <w:bookmarkEnd w:id="41"/>
    </w:p>
    <w:bookmarkEnd w:id="42"/>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3" w:name="_Toc5182942"/>
      <w:bookmarkStart w:id="44" w:name="_Toc172564172"/>
      <w:r w:rsidRPr="00CE3512">
        <w:lastRenderedPageBreak/>
        <w:t>Modalites de presentation des reponses</w:t>
      </w:r>
      <w:bookmarkEnd w:id="43"/>
      <w:bookmarkEnd w:id="44"/>
    </w:p>
    <w:p w14:paraId="1FA9404F" w14:textId="77777777" w:rsidR="00FD5997" w:rsidRPr="008B50F0" w:rsidRDefault="00FD5997" w:rsidP="009850FE">
      <w:pPr>
        <w:pStyle w:val="Titre2"/>
      </w:pPr>
      <w:bookmarkStart w:id="45" w:name="_Toc5182943"/>
      <w:bookmarkStart w:id="46" w:name="_Toc172564173"/>
      <w:r w:rsidRPr="008B50F0">
        <w:t>Langue</w:t>
      </w:r>
      <w:bookmarkEnd w:id="45"/>
      <w:bookmarkEnd w:id="46"/>
    </w:p>
    <w:p w14:paraId="6EA5EF40" w14:textId="77777777" w:rsidR="00C1100D" w:rsidRPr="00C04162" w:rsidRDefault="00C1100D" w:rsidP="00C1100D">
      <w:pPr>
        <w:ind w:right="-28"/>
        <w:rPr>
          <w:sz w:val="20"/>
        </w:rPr>
      </w:pPr>
      <w:bookmarkStart w:id="47"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48" w:name="_Toc5182944"/>
      <w:bookmarkStart w:id="49" w:name="_Toc172564174"/>
      <w:bookmarkEnd w:id="47"/>
      <w:r w:rsidRPr="008B50F0">
        <w:t>Groupement d’entreprises</w:t>
      </w:r>
      <w:bookmarkEnd w:id="48"/>
      <w:bookmarkEnd w:id="49"/>
    </w:p>
    <w:p w14:paraId="5FAD0AC0" w14:textId="77777777" w:rsidR="00C1100D" w:rsidRPr="007A45C7" w:rsidRDefault="00C1100D" w:rsidP="00C1100D">
      <w:pPr>
        <w:tabs>
          <w:tab w:val="left" w:pos="10245"/>
        </w:tabs>
        <w:ind w:right="-15"/>
        <w:rPr>
          <w:rFonts w:cs="Arial"/>
          <w:sz w:val="20"/>
        </w:rPr>
      </w:pPr>
      <w:bookmarkStart w:id="50"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51" w:name="__RefHeading__1482_292806825"/>
      <w:bookmarkStart w:id="52" w:name="_Toc83128042"/>
      <w:bookmarkStart w:id="53" w:name="_Toc172564175"/>
      <w:r w:rsidRPr="0079051D">
        <w:t xml:space="preserve">Précisions </w:t>
      </w:r>
      <w:r>
        <w:t>concernant</w:t>
      </w:r>
      <w:r w:rsidRPr="0079051D">
        <w:t xml:space="preserve"> la sous-traitance</w:t>
      </w:r>
      <w:bookmarkEnd w:id="51"/>
      <w:bookmarkEnd w:id="52"/>
      <w:bookmarkEnd w:id="53"/>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4" w:name="_Toc83128045"/>
      <w:bookmarkStart w:id="55" w:name="_Toc172564176"/>
      <w:bookmarkEnd w:id="50"/>
      <w:r w:rsidRPr="00702E0F">
        <w:t>Echantillons</w:t>
      </w:r>
      <w:bookmarkEnd w:id="54"/>
      <w:bookmarkEnd w:id="55"/>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6" w:name="_Toc83128046"/>
      <w:bookmarkStart w:id="57" w:name="_Toc172564177"/>
      <w:bookmarkStart w:id="58" w:name="_Hlk62221406"/>
      <w:r>
        <w:t>Visite sur site</w:t>
      </w:r>
      <w:bookmarkEnd w:id="56"/>
      <w:bookmarkEnd w:id="57"/>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59" w:name="_Toc5182947"/>
      <w:bookmarkStart w:id="60" w:name="_Toc172564178"/>
      <w:bookmarkEnd w:id="58"/>
      <w:r w:rsidRPr="00084781">
        <w:t>Signature des documents</w:t>
      </w:r>
      <w:bookmarkEnd w:id="59"/>
      <w:bookmarkEnd w:id="60"/>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proofErr w:type="gramStart"/>
      <w:r>
        <w:rPr>
          <w:rFonts w:cs="Arial"/>
          <w:sz w:val="20"/>
        </w:rPr>
        <w:t>à</w:t>
      </w:r>
      <w:proofErr w:type="gramEnd"/>
      <w:r>
        <w:rPr>
          <w:rFonts w:cs="Arial"/>
          <w:sz w:val="20"/>
        </w:rPr>
        <w:t xml:space="preserve">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61" w:name="_Toc5182948"/>
      <w:bookmarkStart w:id="62" w:name="_Toc172564179"/>
      <w:r w:rsidRPr="00D92DA4">
        <w:t>Délai de validité des offres</w:t>
      </w:r>
      <w:bookmarkEnd w:id="61"/>
      <w:bookmarkEnd w:id="62"/>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3" w:name="_Toc5182949"/>
      <w:bookmarkStart w:id="64" w:name="_Toc172564180"/>
      <w:r w:rsidRPr="00E86041">
        <w:lastRenderedPageBreak/>
        <w:t>Modalités de remise des plis</w:t>
      </w:r>
      <w:bookmarkEnd w:id="63"/>
      <w:bookmarkEnd w:id="64"/>
    </w:p>
    <w:p w14:paraId="65882F44" w14:textId="77777777" w:rsidR="00C1100D" w:rsidRPr="00AE0B10" w:rsidRDefault="00C1100D" w:rsidP="009850FE">
      <w:pPr>
        <w:pStyle w:val="Titre2"/>
      </w:pPr>
      <w:bookmarkStart w:id="65" w:name="_Toc83128050"/>
      <w:bookmarkStart w:id="66" w:name="_Toc172564181"/>
      <w:bookmarkStart w:id="67" w:name="_Toc5182950"/>
      <w:bookmarkStart w:id="68" w:name="_Toc425436422"/>
      <w:r w:rsidRPr="00AE0B10">
        <w:t>Contenu des plis</w:t>
      </w:r>
      <w:bookmarkEnd w:id="65"/>
      <w:bookmarkEnd w:id="66"/>
    </w:p>
    <w:p w14:paraId="277F13AE" w14:textId="6DD44B32" w:rsidR="00931BAB" w:rsidRDefault="00931BAB" w:rsidP="00931BAB">
      <w:pPr>
        <w:pStyle w:val="Corpsdetexte"/>
        <w:ind w:right="-28"/>
        <w:rPr>
          <w:sz w:val="20"/>
        </w:rPr>
      </w:pPr>
      <w:r w:rsidRPr="00AE0B10">
        <w:rPr>
          <w:sz w:val="20"/>
        </w:rPr>
        <w:t xml:space="preserve">Le pli </w:t>
      </w:r>
      <w:r>
        <w:rPr>
          <w:sz w:val="20"/>
        </w:rPr>
        <w:t xml:space="preserve">du candidat </w:t>
      </w:r>
      <w:r w:rsidRPr="00AE0B10">
        <w:rPr>
          <w:sz w:val="20"/>
        </w:rPr>
        <w:t>doit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4F1999CC" w14:textId="05F19F67" w:rsidR="00931BAB" w:rsidRPr="000E5392" w:rsidRDefault="00931BAB" w:rsidP="00C1100D">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à l’exception des documents de la candidature qui peuvent faire l’objet d’un dossier unique à part (cf. annexe 4 – présentation du pli).</w:t>
      </w:r>
    </w:p>
    <w:p w14:paraId="34177E0D" w14:textId="77777777" w:rsidR="00C1100D" w:rsidRPr="008B50F0" w:rsidRDefault="00C1100D" w:rsidP="009850FE">
      <w:pPr>
        <w:pStyle w:val="Titre2"/>
      </w:pPr>
      <w:bookmarkStart w:id="69" w:name="_Toc83128051"/>
      <w:bookmarkStart w:id="70" w:name="_Toc172564182"/>
      <w:r>
        <w:t>Choix du mode de transmission des plis</w:t>
      </w:r>
      <w:bookmarkEnd w:id="69"/>
      <w:bookmarkEnd w:id="70"/>
    </w:p>
    <w:p w14:paraId="75AC588F" w14:textId="3EF9BC23" w:rsidR="00931BAB" w:rsidRPr="00035E9B" w:rsidRDefault="00931BAB" w:rsidP="00C1100D">
      <w:pPr>
        <w:ind w:right="-28"/>
        <w:rPr>
          <w:b/>
          <w:sz w:val="20"/>
        </w:rPr>
      </w:pPr>
      <w:r w:rsidRPr="00040B98">
        <w:rPr>
          <w:b/>
          <w:sz w:val="20"/>
        </w:rPr>
        <w:t>Le pli d</w:t>
      </w:r>
      <w:r>
        <w:rPr>
          <w:b/>
          <w:sz w:val="20"/>
        </w:rPr>
        <w:t>u</w:t>
      </w:r>
      <w:r w:rsidRPr="00040B98">
        <w:rPr>
          <w:b/>
          <w:sz w:val="20"/>
        </w:rPr>
        <w:t xml:space="preserve"> candidat </w:t>
      </w:r>
      <w:r w:rsidRPr="00040B98">
        <w:rPr>
          <w:sz w:val="20"/>
        </w:rPr>
        <w:t>(comprenant les documents relatifs à leur candidature et leur offre</w:t>
      </w:r>
      <w:r>
        <w:rPr>
          <w:sz w:val="20"/>
        </w:rPr>
        <w:t xml:space="preserve"> - pour tous les lots en cas d’allotissement</w:t>
      </w:r>
      <w:r w:rsidRPr="00040B98">
        <w:rPr>
          <w:sz w:val="20"/>
        </w:rPr>
        <w:t>)</w:t>
      </w:r>
      <w:r w:rsidRPr="00040B98">
        <w:rPr>
          <w:b/>
          <w:sz w:val="20"/>
        </w:rPr>
        <w:t xml:space="preserve"> </w:t>
      </w:r>
      <w:r>
        <w:rPr>
          <w:b/>
          <w:sz w:val="20"/>
        </w:rPr>
        <w:t xml:space="preserve">doit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1" w:name="_Toc83128052"/>
      <w:bookmarkStart w:id="72" w:name="_Toc172564183"/>
      <w:r>
        <w:t>D</w:t>
      </w:r>
      <w:r w:rsidRPr="008B50F0">
        <w:t>ate</w:t>
      </w:r>
      <w:r>
        <w:t xml:space="preserve"> et heure</w:t>
      </w:r>
      <w:r w:rsidRPr="008B50F0">
        <w:t xml:space="preserve"> limite</w:t>
      </w:r>
      <w:r>
        <w:t>s</w:t>
      </w:r>
      <w:r w:rsidRPr="008B50F0">
        <w:t xml:space="preserve"> de remise des plis</w:t>
      </w:r>
      <w:bookmarkEnd w:id="71"/>
      <w:bookmarkEnd w:id="72"/>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3" w:name="_Toc83128053"/>
      <w:bookmarkStart w:id="74" w:name="_Toc172564184"/>
      <w:r w:rsidRPr="008B50F0">
        <w:t>Remise des plis par voie électronique</w:t>
      </w:r>
      <w:bookmarkEnd w:id="73"/>
      <w:bookmarkEnd w:id="74"/>
    </w:p>
    <w:p w14:paraId="288FB9A4" w14:textId="77777777" w:rsidR="00C1100D" w:rsidRDefault="00C1100D" w:rsidP="00C1100D">
      <w:pPr>
        <w:pStyle w:val="Titre3"/>
      </w:pPr>
      <w:bookmarkStart w:id="75" w:name="_Toc83128054"/>
      <w:bookmarkStart w:id="76" w:name="_Toc172564185"/>
      <w:r>
        <w:t>Utilisation du profil d’acheteur du CNC</w:t>
      </w:r>
      <w:bookmarkEnd w:id="75"/>
      <w:bookmarkEnd w:id="76"/>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7"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7"/>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78" w:name="_Toc83128055"/>
      <w:bookmarkStart w:id="79" w:name="_Toc172564186"/>
      <w:r>
        <w:t>Copie de sauvegarde</w:t>
      </w:r>
      <w:bookmarkEnd w:id="78"/>
      <w:bookmarkEnd w:id="79"/>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 xml:space="preserve">Ou bien sur </w:t>
      </w:r>
      <w:proofErr w:type="gramStart"/>
      <w:r>
        <w:rPr>
          <w:rFonts w:cs="Arial"/>
          <w:sz w:val="20"/>
        </w:rPr>
        <w:t>support papier</w:t>
      </w:r>
      <w:proofErr w:type="gramEnd"/>
      <w:r>
        <w:rPr>
          <w:rFonts w:cs="Arial"/>
          <w:sz w:val="20"/>
        </w:rPr>
        <w:t>.</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lastRenderedPageBreak/>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32BA8121"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7D3400">
              <w:rPr>
                <w:rFonts w:cs="Arial"/>
                <w:b/>
                <w:sz w:val="20"/>
              </w:rPr>
              <w:t>5</w:t>
            </w:r>
            <w:r w:rsidR="00773F59">
              <w:rPr>
                <w:rFonts w:cs="Arial"/>
                <w:b/>
                <w:sz w:val="20"/>
              </w:rPr>
              <w:t>118</w:t>
            </w:r>
          </w:p>
          <w:p w14:paraId="76FCC907" w14:textId="0A2935CE" w:rsidR="0074211F" w:rsidRPr="00F43BC7" w:rsidRDefault="00931BAB" w:rsidP="0074211F">
            <w:pPr>
              <w:spacing w:after="0"/>
              <w:ind w:right="-15"/>
              <w:jc w:val="center"/>
              <w:rPr>
                <w:rFonts w:cs="Arial"/>
                <w:b/>
                <w:sz w:val="20"/>
              </w:rPr>
            </w:pPr>
            <w:r>
              <w:rPr>
                <w:rFonts w:cs="Arial"/>
                <w:b/>
                <w:sz w:val="20"/>
              </w:rPr>
              <w:t>AUDIENCE CINEMA</w:t>
            </w:r>
          </w:p>
          <w:p w14:paraId="5D903445" w14:textId="77777777" w:rsidR="00185ECE" w:rsidRDefault="00C1100D" w:rsidP="00474FFE">
            <w:pPr>
              <w:spacing w:after="0"/>
              <w:ind w:right="0"/>
              <w:jc w:val="center"/>
              <w:rPr>
                <w:rFonts w:cs="Arial"/>
                <w:b/>
                <w:sz w:val="20"/>
              </w:rPr>
            </w:pPr>
            <w:r w:rsidRPr="00F66AA7">
              <w:rPr>
                <w:rFonts w:cs="Arial"/>
                <w:b/>
                <w:sz w:val="20"/>
              </w:rPr>
              <w:t>Nom ou dénomination du candidat</w:t>
            </w:r>
          </w:p>
          <w:p w14:paraId="51708270" w14:textId="3AD72E34" w:rsidR="00931BAB" w:rsidRPr="00040B98" w:rsidRDefault="00931BAB" w:rsidP="00474FFE">
            <w:pPr>
              <w:spacing w:after="0"/>
              <w:ind w:right="0"/>
              <w:jc w:val="center"/>
              <w:rPr>
                <w:rFonts w:cs="Arial"/>
                <w:b/>
                <w:sz w:val="20"/>
              </w:rPr>
            </w:pPr>
            <w:r>
              <w:rPr>
                <w:rFonts w:cs="Arial"/>
                <w:b/>
                <w:sz w:val="20"/>
              </w:rPr>
              <w:t>Numéro du lot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603B11E1" w:rsidR="007D3400" w:rsidRDefault="007D3400">
      <w:pPr>
        <w:spacing w:after="0"/>
        <w:ind w:right="0"/>
        <w:jc w:val="left"/>
        <w:rPr>
          <w:rFonts w:cs="Arial"/>
          <w:bCs/>
          <w:szCs w:val="26"/>
          <w:u w:val="single"/>
        </w:rPr>
      </w:pPr>
      <w:bookmarkStart w:id="80" w:name="_Toc83128056"/>
      <w:bookmarkStart w:id="81" w:name="_Toc172564187"/>
    </w:p>
    <w:p w14:paraId="7C7EFAAE" w14:textId="371081E8" w:rsidR="00C1100D" w:rsidRPr="00880660" w:rsidRDefault="00C1100D" w:rsidP="00C1100D">
      <w:pPr>
        <w:pStyle w:val="Titre3"/>
      </w:pPr>
      <w:r w:rsidRPr="00880660">
        <w:t>Formats de fichier</w:t>
      </w:r>
      <w:bookmarkEnd w:id="80"/>
      <w:bookmarkEnd w:id="81"/>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w:t>
      </w:r>
      <w:proofErr w:type="spellStart"/>
      <w:r>
        <w:rPr>
          <w:rFonts w:cs="Arial"/>
          <w:sz w:val="20"/>
        </w:rPr>
        <w:t>scr</w:t>
      </w:r>
      <w:proofErr w:type="spellEnd"/>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2" w:name="_Toc83128057"/>
      <w:bookmarkStart w:id="83" w:name="_Toc172564188"/>
      <w:r w:rsidRPr="00D9230D">
        <w:t xml:space="preserve">Présentation </w:t>
      </w:r>
      <w:r>
        <w:t xml:space="preserve">et </w:t>
      </w:r>
      <w:r w:rsidRPr="00D9230D">
        <w:t>organisation des dossiers</w:t>
      </w:r>
      <w:r>
        <w:t xml:space="preserve"> remis par voie électronique</w:t>
      </w:r>
      <w:bookmarkEnd w:id="82"/>
      <w:bookmarkEnd w:id="83"/>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4285DF3D"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7D3400">
              <w:rPr>
                <w:rFonts w:cs="Arial"/>
                <w:sz w:val="20"/>
              </w:rPr>
              <w:t>5</w:t>
            </w:r>
            <w:r w:rsidR="00773F59">
              <w:rPr>
                <w:rFonts w:cs="Arial"/>
                <w:sz w:val="20"/>
              </w:rPr>
              <w:t>118</w:t>
            </w:r>
            <w:r w:rsidRPr="00397C08">
              <w:rPr>
                <w:rFonts w:cs="Arial"/>
                <w:sz w:val="20"/>
              </w:rPr>
              <w:t>nom du candidat (sans accent).zip</w:t>
            </w:r>
          </w:p>
          <w:p w14:paraId="13E09EB7" w14:textId="7B34B80E"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773F59">
              <w:rPr>
                <w:rFonts w:cs="Arial"/>
                <w:sz w:val="20"/>
              </w:rPr>
              <w:t>5118</w:t>
            </w:r>
            <w:r w:rsidRPr="00397C08">
              <w:rPr>
                <w:rFonts w:cs="Arial"/>
                <w:sz w:val="20"/>
              </w:rPr>
              <w:t>nom du candidat (sans accent).</w:t>
            </w:r>
            <w:r w:rsidR="009A1755">
              <w:rPr>
                <w:rFonts w:cs="Arial"/>
                <w:sz w:val="20"/>
              </w:rPr>
              <w:t xml:space="preserve"> </w:t>
            </w:r>
            <w:r w:rsidRPr="00397C08">
              <w:rPr>
                <w:rFonts w:cs="Arial"/>
                <w:sz w:val="20"/>
              </w:rPr>
              <w:t>Nom de la pièce (dc1, dc2etc</w:t>
            </w:r>
            <w:proofErr w:type="gramStart"/>
            <w:r w:rsidRPr="00397C08">
              <w:rPr>
                <w:rFonts w:cs="Arial"/>
                <w:sz w:val="20"/>
              </w:rPr>
              <w:t>).extension</w:t>
            </w:r>
            <w:proofErr w:type="gramEnd"/>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w:t>
            </w:r>
            <w:proofErr w:type="spellStart"/>
            <w:r w:rsidRPr="00397C08">
              <w:rPr>
                <w:rFonts w:cs="Arial"/>
                <w:sz w:val="20"/>
              </w:rPr>
              <w:t>pdf</w:t>
            </w:r>
            <w:proofErr w:type="spellEnd"/>
            <w:r w:rsidRPr="00397C08">
              <w:rPr>
                <w:rFonts w:cs="Arial"/>
                <w:sz w:val="20"/>
              </w:rPr>
              <w:t xml:space="preserve"> des éventuels fichiers Microsoft Project (.</w:t>
            </w:r>
            <w:proofErr w:type="spellStart"/>
            <w:r w:rsidRPr="00397C08">
              <w:rPr>
                <w:rFonts w:cs="Arial"/>
                <w:sz w:val="20"/>
              </w:rPr>
              <w:t>mpp</w:t>
            </w:r>
            <w:proofErr w:type="spellEnd"/>
            <w:r w:rsidRPr="00397C08">
              <w:rPr>
                <w:rFonts w:cs="Arial"/>
                <w:sz w:val="20"/>
              </w:rPr>
              <w:t>))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4" w:name="_Hlk74675744"/>
    </w:p>
    <w:p w14:paraId="123C1669" w14:textId="77777777" w:rsidR="00C1100D" w:rsidRPr="00113F0B" w:rsidRDefault="00C1100D" w:rsidP="00C1100D">
      <w:pPr>
        <w:pStyle w:val="Titre3"/>
      </w:pPr>
      <w:bookmarkStart w:id="85" w:name="_Toc83128058"/>
      <w:bookmarkStart w:id="86" w:name="_Toc172564189"/>
      <w:bookmarkEnd w:id="84"/>
      <w:r w:rsidRPr="00113F0B">
        <w:t>Références horaires utilisées</w:t>
      </w:r>
      <w:bookmarkEnd w:id="85"/>
      <w:bookmarkEnd w:id="86"/>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87" w:name="_Toc5182963"/>
      <w:bookmarkStart w:id="88" w:name="_Toc172564190"/>
      <w:bookmarkEnd w:id="67"/>
      <w:bookmarkEnd w:id="68"/>
      <w:r>
        <w:lastRenderedPageBreak/>
        <w:t>Documents à remettre par les candidats</w:t>
      </w:r>
      <w:bookmarkEnd w:id="87"/>
      <w:bookmarkEnd w:id="88"/>
    </w:p>
    <w:p w14:paraId="08B1131F" w14:textId="1925D9AF" w:rsidR="00931BAB" w:rsidRDefault="00931BAB" w:rsidP="00920EB7">
      <w:pPr>
        <w:pBdr>
          <w:top w:val="single" w:sz="4" w:space="1" w:color="auto"/>
          <w:left w:val="single" w:sz="4" w:space="4" w:color="auto"/>
          <w:bottom w:val="single" w:sz="4" w:space="1" w:color="auto"/>
          <w:right w:val="single" w:sz="4" w:space="4" w:color="auto"/>
        </w:pBdr>
        <w:ind w:right="-28"/>
        <w:rPr>
          <w:b/>
          <w:sz w:val="20"/>
        </w:rPr>
      </w:pPr>
    </w:p>
    <w:p w14:paraId="23E4EFA0" w14:textId="77777777"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20C9A0BF"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2BA7D349" w14:textId="364AFB90" w:rsidR="00920EB7" w:rsidRPr="000E5392"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r w:rsidR="00920EB7" w:rsidRPr="00F54278">
        <w:rPr>
          <w:b/>
          <w:sz w:val="20"/>
        </w:rPr>
        <w:t xml:space="preserve"> </w:t>
      </w:r>
    </w:p>
    <w:p w14:paraId="606151E3" w14:textId="77777777" w:rsidR="00920EB7" w:rsidRPr="0051241B" w:rsidRDefault="00920EB7" w:rsidP="009850FE">
      <w:pPr>
        <w:pStyle w:val="Titre2"/>
      </w:pPr>
      <w:bookmarkStart w:id="89" w:name="_Toc83128060"/>
      <w:bookmarkStart w:id="90" w:name="_Toc172564191"/>
      <w:r w:rsidRPr="008B50F0">
        <w:t>Dossier relatif à la candidature</w:t>
      </w:r>
      <w:bookmarkEnd w:id="89"/>
      <w:bookmarkEnd w:id="90"/>
    </w:p>
    <w:p w14:paraId="108F5E6A" w14:textId="77777777" w:rsidR="00920EB7" w:rsidRDefault="00920EB7" w:rsidP="00920EB7">
      <w:pPr>
        <w:pStyle w:val="Titre3"/>
      </w:pPr>
      <w:bookmarkStart w:id="91" w:name="_Toc83128061"/>
      <w:bookmarkStart w:id="92" w:name="_Toc172564192"/>
      <w:r>
        <w:t>Contenu du dossier de candidature</w:t>
      </w:r>
      <w:bookmarkEnd w:id="91"/>
      <w:bookmarkEnd w:id="92"/>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3" w:name="_Toc436126844"/>
      <w:bookmarkStart w:id="94" w:name="_Toc436128288"/>
    </w:p>
    <w:p w14:paraId="274C9610" w14:textId="77777777" w:rsidR="00920EB7" w:rsidRPr="0044012D" w:rsidRDefault="00920EB7" w:rsidP="00920EB7">
      <w:pPr>
        <w:pStyle w:val="Titre3"/>
        <w:ind w:left="1225" w:hanging="505"/>
      </w:pPr>
      <w:r>
        <w:br w:type="page"/>
      </w:r>
      <w:bookmarkStart w:id="95" w:name="_Toc83128062"/>
      <w:bookmarkStart w:id="96" w:name="_Toc172564193"/>
      <w:r w:rsidRPr="0044012D">
        <w:lastRenderedPageBreak/>
        <w:t>En cas de co-traitance</w:t>
      </w:r>
      <w:bookmarkEnd w:id="93"/>
      <w:bookmarkEnd w:id="94"/>
      <w:bookmarkEnd w:id="95"/>
      <w:bookmarkEnd w:id="96"/>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w:t>
      </w:r>
      <w:proofErr w:type="spellStart"/>
      <w:r w:rsidRPr="006745E4">
        <w:rPr>
          <w:rFonts w:eastAsia="Calibri" w:cs="Arial"/>
          <w:sz w:val="20"/>
          <w:lang w:eastAsia="en-US"/>
        </w:rPr>
        <w:t>Kb</w:t>
      </w:r>
      <w:r>
        <w:rPr>
          <w:rFonts w:eastAsia="Calibri" w:cs="Arial"/>
          <w:sz w:val="20"/>
          <w:lang w:eastAsia="en-US"/>
        </w:rPr>
        <w:t>is</w:t>
      </w:r>
      <w:proofErr w:type="spellEnd"/>
      <w:r>
        <w:rPr>
          <w:rFonts w:eastAsia="Calibri" w:cs="Arial"/>
          <w:sz w:val="20"/>
          <w:lang w:eastAsia="en-US"/>
        </w:rPr>
        <w:t xml:space="preserve">,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7" w:name="_Toc436126845"/>
      <w:bookmarkStart w:id="98" w:name="_Toc436128289"/>
      <w:bookmarkStart w:id="99" w:name="_Toc83128063"/>
      <w:bookmarkStart w:id="100" w:name="_Toc172564194"/>
      <w:r w:rsidRPr="00CE3512">
        <w:t>En cas de sous-traitance</w:t>
      </w:r>
      <w:bookmarkEnd w:id="97"/>
      <w:bookmarkEnd w:id="98"/>
      <w:bookmarkEnd w:id="99"/>
      <w:bookmarkEnd w:id="100"/>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1" w:name="_Toc83128064"/>
      <w:bookmarkStart w:id="102" w:name="_Toc172564195"/>
      <w:r w:rsidRPr="0044012D">
        <w:t>Exonération</w:t>
      </w:r>
      <w:bookmarkEnd w:id="101"/>
      <w:bookmarkEnd w:id="102"/>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3" w:name="_Toc83128065"/>
      <w:bookmarkStart w:id="104" w:name="_Toc172564196"/>
      <w:r w:rsidRPr="00BC4FA0">
        <w:lastRenderedPageBreak/>
        <w:t>Dossier relatif à l’offre</w:t>
      </w:r>
      <w:bookmarkEnd w:id="103"/>
      <w:bookmarkEnd w:id="104"/>
    </w:p>
    <w:p w14:paraId="37C823ED" w14:textId="0351DF98"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 xml:space="preserve">les candidats remettent leurs documents au format </w:t>
      </w:r>
      <w:r w:rsidR="00446313">
        <w:rPr>
          <w:b/>
          <w:bCs/>
          <w:szCs w:val="22"/>
          <w:u w:val="single"/>
        </w:rPr>
        <w:t xml:space="preserve">Powerpoint, </w:t>
      </w:r>
      <w:r w:rsidRPr="004867BB">
        <w:rPr>
          <w:b/>
          <w:bCs/>
          <w:szCs w:val="22"/>
          <w:u w:val="single"/>
        </w:rPr>
        <w:t>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14171D08"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768A931E" w14:textId="30705D95" w:rsidR="00931BAB" w:rsidRPr="000E5392"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4EB0B6CE" w14:textId="09FB42FE" w:rsidR="00EB031A" w:rsidRDefault="00E8205A" w:rsidP="00EB031A">
      <w:pPr>
        <w:spacing w:after="0"/>
        <w:ind w:right="-15"/>
        <w:rPr>
          <w:rFonts w:cs="Arial"/>
          <w:sz w:val="20"/>
        </w:rPr>
      </w:pPr>
      <w:r>
        <w:rPr>
          <w:rFonts w:cs="Arial"/>
          <w:sz w:val="20"/>
        </w:rPr>
        <w:t>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2BB1D35C"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32097E">
        <w:rPr>
          <w:rFonts w:cs="Arial"/>
          <w:b/>
          <w:sz w:val="20"/>
        </w:rPr>
        <w:t>4</w:t>
      </w:r>
      <w:r w:rsidRPr="00216165">
        <w:rPr>
          <w:rFonts w:cs="Arial"/>
          <w:b/>
          <w:sz w:val="20"/>
        </w:rPr>
        <w:t xml:space="preserve"> </w:t>
      </w:r>
      <w:r>
        <w:rPr>
          <w:rFonts w:cs="Arial"/>
          <w:b/>
          <w:sz w:val="20"/>
        </w:rPr>
        <w:t>au CCP-AE</w:t>
      </w:r>
      <w:r w:rsidR="00773F59">
        <w:rPr>
          <w:rFonts w:cs="Arial"/>
          <w:b/>
          <w:sz w:val="20"/>
        </w:rPr>
        <w:t> : « Prix du marché public »</w:t>
      </w:r>
      <w:r>
        <w:rPr>
          <w:rFonts w:cs="Arial"/>
          <w:b/>
          <w:sz w:val="20"/>
        </w:rPr>
        <w:t xml:space="preserve">, </w:t>
      </w:r>
      <w:r w:rsidRPr="007C5EE3">
        <w:rPr>
          <w:rFonts w:cs="Arial"/>
          <w:bCs/>
          <w:sz w:val="20"/>
        </w:rPr>
        <w:t xml:space="preserve">dument complétée ; </w:t>
      </w:r>
    </w:p>
    <w:p w14:paraId="09199108" w14:textId="6C4CB2F2"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2 du CCP-AE ;</w:t>
      </w:r>
    </w:p>
    <w:p w14:paraId="34DDA7FD" w14:textId="77777777" w:rsidR="0074211F" w:rsidRPr="00F81C78" w:rsidRDefault="0074211F" w:rsidP="0074211F">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368264B6" w14:textId="0712071D" w:rsidR="0074211F" w:rsidRPr="00D758DE" w:rsidRDefault="0074211F" w:rsidP="0074211F">
      <w:pPr>
        <w:numPr>
          <w:ilvl w:val="1"/>
          <w:numId w:val="23"/>
        </w:numPr>
        <w:ind w:right="-15"/>
        <w:rPr>
          <w:rFonts w:cs="Arial"/>
          <w:sz w:val="20"/>
        </w:rPr>
      </w:pPr>
      <w:proofErr w:type="gramStart"/>
      <w:r w:rsidRPr="008A0F12">
        <w:rPr>
          <w:rFonts w:cs="Arial"/>
          <w:b/>
          <w:sz w:val="20"/>
        </w:rPr>
        <w:t>la</w:t>
      </w:r>
      <w:proofErr w:type="gramEnd"/>
      <w:r w:rsidRPr="008A0F12">
        <w:rPr>
          <w:rFonts w:cs="Arial"/>
          <w:b/>
          <w:sz w:val="20"/>
        </w:rPr>
        <w:t xml:space="preserve"> présentation de</w:t>
      </w:r>
      <w:r>
        <w:rPr>
          <w:rFonts w:cs="Arial"/>
          <w:b/>
          <w:sz w:val="20"/>
        </w:rPr>
        <w:t xml:space="preserve"> la démarche </w:t>
      </w:r>
      <w:r w:rsidR="008D3B16">
        <w:rPr>
          <w:rFonts w:cs="Arial"/>
          <w:b/>
          <w:sz w:val="20"/>
        </w:rPr>
        <w:t>(compréhension du besoin et du contexte)</w:t>
      </w:r>
    </w:p>
    <w:p w14:paraId="2C1E1E4B" w14:textId="7D9B6B53" w:rsidR="00DF3A8B" w:rsidRPr="00064BEA" w:rsidRDefault="0074211F" w:rsidP="00064BEA">
      <w:pPr>
        <w:numPr>
          <w:ilvl w:val="1"/>
          <w:numId w:val="23"/>
        </w:numPr>
        <w:ind w:right="-15"/>
        <w:rPr>
          <w:rFonts w:cs="Arial"/>
          <w:sz w:val="20"/>
        </w:rPr>
      </w:pPr>
      <w:proofErr w:type="gramStart"/>
      <w:r w:rsidRPr="008A0F12">
        <w:rPr>
          <w:rFonts w:cs="Arial"/>
          <w:b/>
          <w:sz w:val="20"/>
        </w:rPr>
        <w:t>l</w:t>
      </w:r>
      <w:r w:rsidR="008D3B16">
        <w:rPr>
          <w:rFonts w:cs="Arial"/>
          <w:b/>
          <w:sz w:val="20"/>
        </w:rPr>
        <w:t>e</w:t>
      </w:r>
      <w:proofErr w:type="gramEnd"/>
      <w:r w:rsidR="008D3B16">
        <w:rPr>
          <w:rFonts w:cs="Arial"/>
          <w:b/>
          <w:sz w:val="20"/>
        </w:rPr>
        <w:t xml:space="preserve"> détail de la</w:t>
      </w:r>
      <w:r w:rsidRPr="008A0F12">
        <w:rPr>
          <w:rFonts w:cs="Arial"/>
          <w:b/>
          <w:sz w:val="20"/>
        </w:rPr>
        <w:t xml:space="preserve"> méthodologie proposée</w:t>
      </w:r>
    </w:p>
    <w:p w14:paraId="5B2F3E00" w14:textId="307FA65E" w:rsidR="0074211F" w:rsidRPr="005A1B92" w:rsidRDefault="0074211F" w:rsidP="0074211F">
      <w:pPr>
        <w:numPr>
          <w:ilvl w:val="1"/>
          <w:numId w:val="23"/>
        </w:numPr>
        <w:ind w:right="-15"/>
        <w:rPr>
          <w:rFonts w:cs="Arial"/>
          <w:sz w:val="20"/>
        </w:rPr>
      </w:pPr>
      <w:proofErr w:type="gramStart"/>
      <w:r w:rsidRPr="008A0F12">
        <w:rPr>
          <w:rFonts w:cs="Arial"/>
          <w:b/>
          <w:sz w:val="20"/>
        </w:rPr>
        <w:t>le</w:t>
      </w:r>
      <w:proofErr w:type="gramEnd"/>
      <w:r w:rsidRPr="008A0F12">
        <w:rPr>
          <w:rFonts w:cs="Arial"/>
          <w:b/>
          <w:sz w:val="20"/>
        </w:rPr>
        <w:t>(s)</w:t>
      </w:r>
      <w:r w:rsidRPr="008A0F12">
        <w:rPr>
          <w:rFonts w:cs="Arial"/>
          <w:sz w:val="20"/>
        </w:rPr>
        <w:t xml:space="preserve"> </w:t>
      </w:r>
      <w:r w:rsidRPr="008A0F12">
        <w:rPr>
          <w:rFonts w:cs="Arial"/>
          <w:b/>
          <w:sz w:val="20"/>
        </w:rPr>
        <w:t>délais de livraison/exécution</w:t>
      </w:r>
    </w:p>
    <w:p w14:paraId="2CFF7A87" w14:textId="77777777" w:rsidR="00CC6521" w:rsidRPr="00CC6521" w:rsidRDefault="00CC6521" w:rsidP="00CC6521">
      <w:pPr>
        <w:numPr>
          <w:ilvl w:val="1"/>
          <w:numId w:val="23"/>
        </w:numPr>
        <w:ind w:right="-15"/>
        <w:rPr>
          <w:rFonts w:cs="Arial"/>
          <w:b/>
          <w:sz w:val="20"/>
        </w:rPr>
      </w:pPr>
      <w:proofErr w:type="gramStart"/>
      <w:r w:rsidRPr="00CC6521">
        <w:rPr>
          <w:rFonts w:cs="Arial"/>
          <w:b/>
          <w:sz w:val="20"/>
        </w:rPr>
        <w:t>la</w:t>
      </w:r>
      <w:proofErr w:type="gramEnd"/>
      <w:r w:rsidRPr="00CC6521">
        <w:rPr>
          <w:rFonts w:cs="Arial"/>
          <w:b/>
          <w:sz w:val="20"/>
        </w:rPr>
        <w:t xml:space="preserve"> présentation de l’équipe dédiée à la réalisation des prestations en mettant en avant leur expertise (le candidat est invité à joindre les CV) ;</w:t>
      </w:r>
    </w:p>
    <w:p w14:paraId="3E6A774B" w14:textId="234BD543" w:rsidR="0074211F" w:rsidRPr="005A1B92" w:rsidRDefault="00CC6521" w:rsidP="00CC6521">
      <w:pPr>
        <w:numPr>
          <w:ilvl w:val="1"/>
          <w:numId w:val="23"/>
        </w:numPr>
        <w:ind w:right="-15"/>
        <w:rPr>
          <w:rFonts w:cs="Arial"/>
          <w:sz w:val="20"/>
        </w:rPr>
      </w:pPr>
      <w:proofErr w:type="gramStart"/>
      <w:r>
        <w:rPr>
          <w:rFonts w:cs="Arial"/>
          <w:b/>
          <w:sz w:val="20"/>
        </w:rPr>
        <w:t>une</w:t>
      </w:r>
      <w:proofErr w:type="gramEnd"/>
      <w:r>
        <w:rPr>
          <w:rFonts w:cs="Arial"/>
          <w:b/>
          <w:sz w:val="20"/>
        </w:rPr>
        <w:t xml:space="preserve"> </w:t>
      </w:r>
      <w:r w:rsidRPr="00CC6521">
        <w:rPr>
          <w:rFonts w:cs="Arial"/>
          <w:b/>
          <w:sz w:val="20"/>
        </w:rPr>
        <w:t>présentation rapide des références sur des projets similaires en précisant l’objet et une description succincte du projet ;</w:t>
      </w:r>
    </w:p>
    <w:p w14:paraId="689BFF75" w14:textId="6957C653" w:rsidR="0074211F" w:rsidRPr="00064BEA" w:rsidRDefault="0074211F" w:rsidP="0074211F">
      <w:pPr>
        <w:numPr>
          <w:ilvl w:val="1"/>
          <w:numId w:val="23"/>
        </w:numPr>
        <w:ind w:right="-15"/>
        <w:rPr>
          <w:rFonts w:cs="Arial"/>
          <w:sz w:val="20"/>
        </w:rPr>
      </w:pPr>
      <w:proofErr w:type="gramStart"/>
      <w:r w:rsidRPr="008A0F12">
        <w:rPr>
          <w:rFonts w:cs="Arial"/>
          <w:b/>
          <w:sz w:val="20"/>
        </w:rPr>
        <w:t>les</w:t>
      </w:r>
      <w:proofErr w:type="gramEnd"/>
      <w:r w:rsidRPr="008A0F12">
        <w:rPr>
          <w:rFonts w:cs="Arial"/>
          <w:b/>
          <w:sz w:val="20"/>
        </w:rPr>
        <w:t xml:space="preserve"> aspects financiers du projet</w:t>
      </w:r>
      <w:r w:rsidR="00064BEA">
        <w:rPr>
          <w:rFonts w:cs="Arial"/>
          <w:b/>
          <w:sz w:val="20"/>
        </w:rPr>
        <w:t> ;</w:t>
      </w:r>
    </w:p>
    <w:p w14:paraId="74505A6A" w14:textId="585FA2F8" w:rsidR="00064BEA" w:rsidRPr="008A0F12" w:rsidRDefault="00064BEA" w:rsidP="0074211F">
      <w:pPr>
        <w:numPr>
          <w:ilvl w:val="1"/>
          <w:numId w:val="23"/>
        </w:numPr>
        <w:ind w:right="-15"/>
        <w:rPr>
          <w:rFonts w:cs="Arial"/>
          <w:sz w:val="20"/>
        </w:rPr>
      </w:pPr>
      <w:proofErr w:type="gramStart"/>
      <w:r>
        <w:rPr>
          <w:rFonts w:cs="Arial"/>
          <w:b/>
          <w:sz w:val="20"/>
        </w:rPr>
        <w:t>la</w:t>
      </w:r>
      <w:proofErr w:type="gramEnd"/>
      <w:r>
        <w:rPr>
          <w:rFonts w:cs="Arial"/>
          <w:b/>
          <w:sz w:val="20"/>
        </w:rPr>
        <w:t xml:space="preserve"> présentation des actions mises en place par l’entreprise en termes d’écologie et de développement durable (transport, matériel informatique, etc.)</w:t>
      </w:r>
    </w:p>
    <w:p w14:paraId="43A42244" w14:textId="77777777" w:rsidR="0074211F" w:rsidRPr="005B5C57" w:rsidRDefault="0074211F" w:rsidP="0074211F">
      <w:pPr>
        <w:spacing w:after="60"/>
        <w:ind w:right="-17"/>
        <w:contextualSpacing/>
        <w:rPr>
          <w:rFonts w:cs="Arial"/>
          <w:sz w:val="10"/>
          <w:highlight w:val="yellow"/>
        </w:rPr>
      </w:pPr>
    </w:p>
    <w:p w14:paraId="0AC360B9" w14:textId="77777777" w:rsidR="0074211F" w:rsidRPr="00A32275" w:rsidRDefault="0074211F" w:rsidP="0074211F">
      <w:pPr>
        <w:numPr>
          <w:ilvl w:val="0"/>
          <w:numId w:val="23"/>
        </w:numPr>
        <w:tabs>
          <w:tab w:val="clear" w:pos="851"/>
        </w:tabs>
        <w:ind w:left="709" w:right="-15" w:hanging="339"/>
        <w:rPr>
          <w:rFonts w:cs="Arial"/>
          <w:b/>
          <w:sz w:val="20"/>
        </w:rPr>
      </w:pPr>
      <w:r w:rsidRPr="00A32275">
        <w:rPr>
          <w:rFonts w:cs="Arial"/>
          <w:b/>
          <w:sz w:val="20"/>
        </w:rPr>
        <w:t xml:space="preserve">Le cahier des clauses particulières valant acte d'engagement (CCP-AE) en veillant à bien renseigner </w:t>
      </w:r>
    </w:p>
    <w:p w14:paraId="046260C4" w14:textId="486DCA04"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4</w:t>
      </w:r>
      <w:r w:rsidRPr="00216165">
        <w:rPr>
          <w:rFonts w:cs="Arial"/>
          <w:b/>
          <w:sz w:val="20"/>
        </w:rPr>
        <w:t> ;</w:t>
      </w:r>
    </w:p>
    <w:p w14:paraId="4D270496" w14:textId="083771C2"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10</w:t>
      </w:r>
      <w:r w:rsidRPr="00216165">
        <w:rPr>
          <w:rFonts w:cs="Arial"/>
          <w:b/>
          <w:sz w:val="20"/>
        </w:rPr>
        <w:t> (article 16)</w:t>
      </w:r>
      <w:r>
        <w:rPr>
          <w:rFonts w:cs="Arial"/>
          <w:b/>
          <w:sz w:val="20"/>
        </w:rPr>
        <w:t xml:space="preserve"> </w:t>
      </w:r>
      <w:r w:rsidRPr="00216165">
        <w:rPr>
          <w:rFonts w:cs="Arial"/>
          <w:b/>
          <w:sz w:val="20"/>
        </w:rPr>
        <w:t>;</w:t>
      </w:r>
    </w:p>
    <w:p w14:paraId="4165F05E" w14:textId="77777777" w:rsidR="003F2C16" w:rsidRPr="00B51D50" w:rsidRDefault="003F2C16" w:rsidP="003F2C16">
      <w:pPr>
        <w:ind w:left="1418" w:right="-15"/>
        <w:rPr>
          <w:rFonts w:cs="Arial"/>
          <w:sz w:val="20"/>
        </w:rPr>
      </w:pPr>
    </w:p>
    <w:p w14:paraId="05418253" w14:textId="1F9C3612" w:rsidR="007E3292" w:rsidRPr="00EB031A" w:rsidRDefault="00920EB7" w:rsidP="00EB031A">
      <w:pPr>
        <w:pStyle w:val="Paragraphedeliste"/>
        <w:numPr>
          <w:ilvl w:val="0"/>
          <w:numId w:val="23"/>
        </w:numPr>
        <w:ind w:right="-15"/>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5" w:name="_Hlt104113450"/>
      <w:bookmarkStart w:id="106" w:name="_Hlt104183528"/>
      <w:bookmarkStart w:id="107" w:name="_Toc5182970"/>
      <w:bookmarkStart w:id="108" w:name="_Toc172564197"/>
      <w:bookmarkEnd w:id="105"/>
      <w:bookmarkEnd w:id="106"/>
      <w:r w:rsidRPr="00641612">
        <w:lastRenderedPageBreak/>
        <w:t>Analyse des réponses</w:t>
      </w:r>
      <w:bookmarkStart w:id="109" w:name="_Toc83128067"/>
      <w:bookmarkStart w:id="110" w:name="_Toc5182971"/>
      <w:bookmarkEnd w:id="107"/>
      <w:bookmarkEnd w:id="108"/>
    </w:p>
    <w:p w14:paraId="45483867" w14:textId="2A53E7B8" w:rsidR="00920EB7" w:rsidRPr="008B50F0" w:rsidRDefault="00920EB7" w:rsidP="009850FE">
      <w:pPr>
        <w:pStyle w:val="Titre2"/>
      </w:pPr>
      <w:bookmarkStart w:id="111" w:name="_Toc172564198"/>
      <w:r w:rsidRPr="008B50F0">
        <w:t>Examen des candidatures</w:t>
      </w:r>
      <w:bookmarkEnd w:id="109"/>
      <w:bookmarkEnd w:id="111"/>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2" w:name="_Toc5182972"/>
      <w:bookmarkStart w:id="113" w:name="_Toc172564199"/>
      <w:bookmarkEnd w:id="110"/>
      <w:r w:rsidRPr="008B50F0">
        <w:t>Examen des offres</w:t>
      </w:r>
      <w:bookmarkStart w:id="114" w:name="_Toc335837245"/>
      <w:bookmarkEnd w:id="112"/>
      <w:bookmarkEnd w:id="113"/>
    </w:p>
    <w:p w14:paraId="001ECFAD" w14:textId="77777777" w:rsidR="00920EB7" w:rsidRPr="00945333" w:rsidRDefault="00920EB7" w:rsidP="00920EB7">
      <w:pPr>
        <w:pStyle w:val="Titre3"/>
      </w:pPr>
      <w:bookmarkStart w:id="115" w:name="_Toc83128069"/>
      <w:bookmarkStart w:id="116" w:name="_Toc172564200"/>
      <w:bookmarkStart w:id="117" w:name="_Toc451531401"/>
      <w:bookmarkStart w:id="118" w:name="_Toc5182973"/>
      <w:r w:rsidRPr="00945333">
        <w:t>Offres inappropriées, irrégulières ou inacceptables</w:t>
      </w:r>
      <w:bookmarkEnd w:id="115"/>
      <w:bookmarkEnd w:id="116"/>
      <w:r w:rsidRPr="00945333">
        <w:t xml:space="preserve"> </w:t>
      </w:r>
    </w:p>
    <w:p w14:paraId="18ADD49D" w14:textId="503F6164"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19" w:name="_Toc83128070"/>
      <w:bookmarkStart w:id="120" w:name="_Toc172564201"/>
      <w:r>
        <w:t>Pondération des critères</w:t>
      </w:r>
      <w:bookmarkEnd w:id="119"/>
      <w:bookmarkEnd w:id="120"/>
      <w:r>
        <w:t xml:space="preserve"> </w:t>
      </w:r>
    </w:p>
    <w:p w14:paraId="7B101AAA" w14:textId="253A5ABF" w:rsidR="006F750B"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p w14:paraId="15554860" w14:textId="6DDA8944" w:rsidR="00064BEA" w:rsidRPr="00064BEA" w:rsidRDefault="00064BEA" w:rsidP="00920EB7">
      <w:pPr>
        <w:ind w:right="-15"/>
        <w:rPr>
          <w:b/>
          <w:bCs/>
          <w:sz w:val="20"/>
        </w:rPr>
      </w:pPr>
      <w:r w:rsidRPr="00064BEA">
        <w:rPr>
          <w:b/>
          <w:bCs/>
          <w:sz w:val="20"/>
        </w:rPr>
        <w:t>Pour les lots 1 et 2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21" w:name="_Hlk5208194"/>
            <w:bookmarkEnd w:id="114"/>
            <w:bookmarkEnd w:id="117"/>
            <w:bookmarkEnd w:id="118"/>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C0124B" w:rsidRPr="00336D82" w14:paraId="20F08E73" w14:textId="77777777" w:rsidTr="00E47145">
        <w:trPr>
          <w:trHeight w:val="874"/>
        </w:trPr>
        <w:tc>
          <w:tcPr>
            <w:tcW w:w="1640" w:type="dxa"/>
            <w:tcMar>
              <w:top w:w="0" w:type="dxa"/>
              <w:left w:w="108" w:type="dxa"/>
              <w:bottom w:w="0" w:type="dxa"/>
              <w:right w:w="108" w:type="dxa"/>
            </w:tcMar>
            <w:vAlign w:val="center"/>
          </w:tcPr>
          <w:p w14:paraId="2FFAF376" w14:textId="73993810" w:rsidR="00C0124B" w:rsidRPr="00C0124B" w:rsidRDefault="00C0124B" w:rsidP="00E175C8">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495AC285" w14:textId="336D88F5" w:rsidR="00C0124B" w:rsidRPr="00C0124B" w:rsidRDefault="00C0124B" w:rsidP="00E175C8">
            <w:pPr>
              <w:spacing w:after="0"/>
              <w:ind w:right="-15"/>
              <w:jc w:val="center"/>
              <w:rPr>
                <w:rFonts w:cs="Arial"/>
                <w:sz w:val="20"/>
              </w:rPr>
            </w:pPr>
            <w:r w:rsidRPr="00C0124B">
              <w:rPr>
                <w:rFonts w:cs="Arial"/>
                <w:sz w:val="20"/>
              </w:rPr>
              <w:t>20%</w:t>
            </w:r>
          </w:p>
        </w:tc>
        <w:tc>
          <w:tcPr>
            <w:tcW w:w="4094" w:type="dxa"/>
            <w:tcMar>
              <w:top w:w="0" w:type="dxa"/>
              <w:left w:w="108" w:type="dxa"/>
              <w:bottom w:w="0" w:type="dxa"/>
              <w:right w:w="108" w:type="dxa"/>
            </w:tcMar>
            <w:vAlign w:val="center"/>
          </w:tcPr>
          <w:p w14:paraId="39E53B30" w14:textId="594C5D4C" w:rsidR="00C0124B" w:rsidRPr="00C0124B" w:rsidRDefault="00C0124B" w:rsidP="00E47145">
            <w:pPr>
              <w:spacing w:after="0"/>
              <w:ind w:right="-15"/>
              <w:jc w:val="left"/>
              <w:rPr>
                <w:rFonts w:cs="Arial"/>
                <w:sz w:val="20"/>
              </w:rPr>
            </w:pPr>
            <w:r w:rsidRPr="00C0124B">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2A1C763B" w14:textId="0120A47B" w:rsidR="00C0124B" w:rsidRPr="00C0124B" w:rsidRDefault="00C0124B" w:rsidP="00C0124B">
            <w:pPr>
              <w:pStyle w:val="Paragraphedeliste"/>
              <w:numPr>
                <w:ilvl w:val="0"/>
                <w:numId w:val="6"/>
              </w:numPr>
              <w:ind w:left="397" w:right="-17" w:hanging="357"/>
              <w:jc w:val="center"/>
              <w:rPr>
                <w:rFonts w:ascii="Arial" w:hAnsi="Arial" w:cs="Arial"/>
                <w:sz w:val="20"/>
                <w:szCs w:val="20"/>
              </w:rPr>
            </w:pPr>
            <w:r w:rsidRPr="00C0124B">
              <w:rPr>
                <w:rFonts w:ascii="Arial" w:hAnsi="Arial" w:cs="Arial"/>
                <w:sz w:val="20"/>
                <w:szCs w:val="20"/>
              </w:rPr>
              <w:t>Annexe 4 du CCP-AE</w:t>
            </w:r>
          </w:p>
        </w:tc>
      </w:tr>
      <w:tr w:rsidR="002B2FBE" w:rsidRPr="00336D82" w14:paraId="7F370D22" w14:textId="77777777" w:rsidTr="003623DD">
        <w:trPr>
          <w:trHeight w:val="670"/>
        </w:trPr>
        <w:tc>
          <w:tcPr>
            <w:tcW w:w="1640" w:type="dxa"/>
            <w:tcMar>
              <w:top w:w="0" w:type="dxa"/>
              <w:left w:w="108" w:type="dxa"/>
              <w:bottom w:w="0" w:type="dxa"/>
              <w:right w:w="108" w:type="dxa"/>
            </w:tcMar>
            <w:vAlign w:val="center"/>
          </w:tcPr>
          <w:p w14:paraId="2FA12CBA" w14:textId="73056917" w:rsidR="002B2FBE" w:rsidRPr="00AC74FD" w:rsidRDefault="002B2FBE" w:rsidP="00E175C8">
            <w:pPr>
              <w:spacing w:after="0"/>
              <w:ind w:right="-15"/>
              <w:jc w:val="center"/>
              <w:rPr>
                <w:sz w:val="20"/>
              </w:rPr>
            </w:pPr>
            <w:r w:rsidRPr="00AC74FD">
              <w:rPr>
                <w:sz w:val="20"/>
              </w:rPr>
              <w:t xml:space="preserve">Qualité </w:t>
            </w:r>
            <w:r w:rsidR="00B256FE" w:rsidRPr="00AC74FD">
              <w:rPr>
                <w:sz w:val="20"/>
              </w:rPr>
              <w:t>technique</w:t>
            </w:r>
          </w:p>
        </w:tc>
        <w:tc>
          <w:tcPr>
            <w:tcW w:w="1383" w:type="dxa"/>
            <w:tcMar>
              <w:top w:w="0" w:type="dxa"/>
              <w:left w:w="108" w:type="dxa"/>
              <w:bottom w:w="0" w:type="dxa"/>
              <w:right w:w="108" w:type="dxa"/>
            </w:tcMar>
            <w:vAlign w:val="center"/>
          </w:tcPr>
          <w:p w14:paraId="553DA4B3" w14:textId="3973D0B4" w:rsidR="002B2FBE" w:rsidRPr="00AC74FD" w:rsidRDefault="00064BEA" w:rsidP="00E175C8">
            <w:pPr>
              <w:spacing w:after="0"/>
              <w:ind w:right="-15"/>
              <w:jc w:val="center"/>
              <w:rPr>
                <w:sz w:val="20"/>
              </w:rPr>
            </w:pPr>
            <w:r>
              <w:rPr>
                <w:sz w:val="20"/>
              </w:rPr>
              <w:t>10</w:t>
            </w:r>
            <w:r w:rsidR="002B2FBE" w:rsidRPr="00AC74FD">
              <w:rPr>
                <w:sz w:val="20"/>
              </w:rPr>
              <w:t>%</w:t>
            </w:r>
          </w:p>
        </w:tc>
        <w:tc>
          <w:tcPr>
            <w:tcW w:w="4094" w:type="dxa"/>
            <w:tcMar>
              <w:top w:w="0" w:type="dxa"/>
              <w:left w:w="108" w:type="dxa"/>
              <w:bottom w:w="0" w:type="dxa"/>
              <w:right w:w="108" w:type="dxa"/>
            </w:tcMar>
            <w:vAlign w:val="center"/>
          </w:tcPr>
          <w:p w14:paraId="293743B3" w14:textId="38B81252" w:rsidR="002B2FBE" w:rsidRPr="00AC74FD" w:rsidRDefault="002B2FBE" w:rsidP="008D3B16">
            <w:pPr>
              <w:pStyle w:val="Default"/>
              <w:numPr>
                <w:ilvl w:val="0"/>
                <w:numId w:val="23"/>
              </w:numPr>
              <w:adjustRightInd/>
              <w:ind w:left="165" w:right="-15" w:hanging="142"/>
              <w:rPr>
                <w:rFonts w:cs="Times New Roman"/>
                <w:sz w:val="20"/>
                <w:szCs w:val="20"/>
              </w:rPr>
            </w:pPr>
            <w:r w:rsidRPr="00AC74FD">
              <w:rPr>
                <w:rFonts w:cs="Times New Roman"/>
                <w:sz w:val="20"/>
                <w:szCs w:val="20"/>
              </w:rPr>
              <w:t xml:space="preserve">Compréhension du </w:t>
            </w:r>
            <w:r w:rsidR="008D3B16" w:rsidRPr="00AC74FD">
              <w:rPr>
                <w:rFonts w:cs="Times New Roman"/>
                <w:sz w:val="20"/>
                <w:szCs w:val="20"/>
              </w:rPr>
              <w:t>contexte, des enjeux et des besoins du CNC</w:t>
            </w:r>
          </w:p>
        </w:tc>
        <w:tc>
          <w:tcPr>
            <w:tcW w:w="1952" w:type="dxa"/>
            <w:tcMar>
              <w:top w:w="0" w:type="dxa"/>
              <w:left w:w="108" w:type="dxa"/>
              <w:bottom w:w="0" w:type="dxa"/>
              <w:right w:w="108" w:type="dxa"/>
            </w:tcMar>
            <w:vAlign w:val="center"/>
          </w:tcPr>
          <w:p w14:paraId="482CF16F" w14:textId="77777777" w:rsidR="002B2FBE" w:rsidRPr="00AC74FD" w:rsidRDefault="002B2FBE" w:rsidP="002B2FBE">
            <w:pPr>
              <w:pStyle w:val="Paragraphedeliste"/>
              <w:numPr>
                <w:ilvl w:val="0"/>
                <w:numId w:val="23"/>
              </w:numPr>
              <w:ind w:left="181" w:right="-15" w:hanging="142"/>
              <w:rPr>
                <w:rFonts w:ascii="Arial" w:eastAsia="Times New Roman" w:hAnsi="Arial"/>
                <w:color w:val="000000"/>
                <w:sz w:val="20"/>
                <w:szCs w:val="20"/>
              </w:rPr>
            </w:pPr>
            <w:r w:rsidRPr="00AC74FD">
              <w:rPr>
                <w:rFonts w:ascii="Arial" w:eastAsia="Times New Roman" w:hAnsi="Arial"/>
                <w:color w:val="000000"/>
                <w:sz w:val="20"/>
                <w:szCs w:val="20"/>
              </w:rPr>
              <w:t>Note méthodologique</w:t>
            </w:r>
          </w:p>
        </w:tc>
      </w:tr>
      <w:tr w:rsidR="002B2FBE" w:rsidRPr="00336D82" w14:paraId="6D8DCB0C" w14:textId="77777777" w:rsidTr="003623DD">
        <w:trPr>
          <w:trHeight w:val="971"/>
        </w:trPr>
        <w:tc>
          <w:tcPr>
            <w:tcW w:w="1640" w:type="dxa"/>
            <w:tcMar>
              <w:top w:w="0" w:type="dxa"/>
              <w:left w:w="108" w:type="dxa"/>
              <w:bottom w:w="0" w:type="dxa"/>
              <w:right w:w="108" w:type="dxa"/>
            </w:tcMar>
            <w:vAlign w:val="center"/>
            <w:hideMark/>
          </w:tcPr>
          <w:p w14:paraId="7DFFBB12" w14:textId="77777777" w:rsidR="002B2FBE" w:rsidRPr="00AC74FD" w:rsidRDefault="002B2FBE" w:rsidP="00E175C8">
            <w:pPr>
              <w:spacing w:after="0"/>
              <w:ind w:right="-15"/>
              <w:jc w:val="center"/>
              <w:rPr>
                <w:sz w:val="20"/>
              </w:rPr>
            </w:pPr>
            <w:r w:rsidRPr="00AC74FD">
              <w:rPr>
                <w:sz w:val="20"/>
              </w:rPr>
              <w:t>Qualité méthodologique</w:t>
            </w:r>
          </w:p>
        </w:tc>
        <w:tc>
          <w:tcPr>
            <w:tcW w:w="1383" w:type="dxa"/>
            <w:tcMar>
              <w:top w:w="0" w:type="dxa"/>
              <w:left w:w="108" w:type="dxa"/>
              <w:bottom w:w="0" w:type="dxa"/>
              <w:right w:w="108" w:type="dxa"/>
            </w:tcMar>
            <w:vAlign w:val="center"/>
            <w:hideMark/>
          </w:tcPr>
          <w:p w14:paraId="56B8AD21" w14:textId="04BCB35D" w:rsidR="002B2FBE" w:rsidRPr="00AC74FD" w:rsidRDefault="00064BEA" w:rsidP="00E175C8">
            <w:pPr>
              <w:spacing w:after="0"/>
              <w:ind w:right="-15"/>
              <w:jc w:val="center"/>
              <w:rPr>
                <w:sz w:val="20"/>
              </w:rPr>
            </w:pPr>
            <w:r>
              <w:rPr>
                <w:sz w:val="20"/>
              </w:rPr>
              <w:t>35</w:t>
            </w:r>
            <w:r w:rsidR="002B2FBE" w:rsidRPr="00AC74FD">
              <w:rPr>
                <w:sz w:val="20"/>
              </w:rPr>
              <w:t>%</w:t>
            </w:r>
          </w:p>
        </w:tc>
        <w:tc>
          <w:tcPr>
            <w:tcW w:w="4094" w:type="dxa"/>
            <w:tcMar>
              <w:top w:w="0" w:type="dxa"/>
              <w:left w:w="108" w:type="dxa"/>
              <w:bottom w:w="0" w:type="dxa"/>
              <w:right w:w="108" w:type="dxa"/>
            </w:tcMar>
            <w:vAlign w:val="center"/>
            <w:hideMark/>
          </w:tcPr>
          <w:p w14:paraId="10735C2A" w14:textId="151D434C" w:rsidR="00064BEA" w:rsidRPr="00064BEA" w:rsidRDefault="00064BEA" w:rsidP="00064BEA">
            <w:pPr>
              <w:pStyle w:val="Default"/>
              <w:numPr>
                <w:ilvl w:val="0"/>
                <w:numId w:val="23"/>
              </w:numPr>
              <w:ind w:left="159" w:right="-15"/>
              <w:rPr>
                <w:rFonts w:cs="Times New Roman"/>
                <w:sz w:val="20"/>
                <w:szCs w:val="20"/>
              </w:rPr>
            </w:pPr>
            <w:proofErr w:type="gramStart"/>
            <w:r w:rsidRPr="00064BEA">
              <w:rPr>
                <w:rFonts w:cs="Times New Roman"/>
                <w:sz w:val="20"/>
                <w:szCs w:val="20"/>
              </w:rPr>
              <w:t>qualité</w:t>
            </w:r>
            <w:proofErr w:type="gramEnd"/>
            <w:r w:rsidRPr="00064BEA">
              <w:rPr>
                <w:rFonts w:cs="Times New Roman"/>
                <w:sz w:val="20"/>
                <w:szCs w:val="20"/>
              </w:rPr>
              <w:t xml:space="preserve"> des données</w:t>
            </w:r>
          </w:p>
          <w:p w14:paraId="6154DD05" w14:textId="59D742E0" w:rsidR="00691FEB" w:rsidRPr="00064BEA" w:rsidRDefault="00064BEA" w:rsidP="00064BEA">
            <w:pPr>
              <w:pStyle w:val="Default"/>
              <w:numPr>
                <w:ilvl w:val="0"/>
                <w:numId w:val="23"/>
              </w:numPr>
              <w:ind w:left="159" w:right="-15"/>
              <w:rPr>
                <w:rFonts w:cs="Times New Roman"/>
                <w:sz w:val="20"/>
                <w:szCs w:val="20"/>
              </w:rPr>
            </w:pPr>
            <w:proofErr w:type="gramStart"/>
            <w:r w:rsidRPr="00064BEA">
              <w:rPr>
                <w:rFonts w:cs="Times New Roman"/>
                <w:sz w:val="20"/>
                <w:szCs w:val="20"/>
              </w:rPr>
              <w:t>robustesse</w:t>
            </w:r>
            <w:proofErr w:type="gramEnd"/>
            <w:r w:rsidRPr="00064BEA">
              <w:rPr>
                <w:rFonts w:cs="Times New Roman"/>
                <w:sz w:val="20"/>
                <w:szCs w:val="20"/>
              </w:rPr>
              <w:t xml:space="preserve"> du panel</w:t>
            </w:r>
          </w:p>
        </w:tc>
        <w:tc>
          <w:tcPr>
            <w:tcW w:w="1952" w:type="dxa"/>
            <w:tcMar>
              <w:top w:w="0" w:type="dxa"/>
              <w:left w:w="108" w:type="dxa"/>
              <w:bottom w:w="0" w:type="dxa"/>
              <w:right w:w="108" w:type="dxa"/>
            </w:tcMar>
            <w:vAlign w:val="center"/>
            <w:hideMark/>
          </w:tcPr>
          <w:p w14:paraId="0FAFFD1C" w14:textId="77777777" w:rsidR="002B2FBE" w:rsidRPr="00AC74FD" w:rsidRDefault="002B2FBE" w:rsidP="002B2FBE">
            <w:pPr>
              <w:pStyle w:val="Paragraphedeliste"/>
              <w:numPr>
                <w:ilvl w:val="0"/>
                <w:numId w:val="23"/>
              </w:numPr>
              <w:ind w:left="181" w:right="-15" w:hanging="142"/>
              <w:rPr>
                <w:rFonts w:ascii="Arial" w:eastAsia="Times New Roman" w:hAnsi="Arial"/>
                <w:color w:val="000000"/>
                <w:sz w:val="20"/>
                <w:szCs w:val="20"/>
              </w:rPr>
            </w:pPr>
            <w:r w:rsidRPr="00AC74FD">
              <w:rPr>
                <w:rFonts w:ascii="Arial" w:eastAsia="Times New Roman" w:hAnsi="Arial"/>
                <w:color w:val="000000"/>
                <w:sz w:val="20"/>
                <w:szCs w:val="20"/>
              </w:rPr>
              <w:t>Note méthodologique</w:t>
            </w:r>
          </w:p>
        </w:tc>
      </w:tr>
      <w:tr w:rsidR="002B2FBE" w:rsidRPr="00336D82" w14:paraId="06D72BC5" w14:textId="77777777" w:rsidTr="0089458D">
        <w:trPr>
          <w:trHeight w:val="1261"/>
        </w:trPr>
        <w:tc>
          <w:tcPr>
            <w:tcW w:w="1640" w:type="dxa"/>
            <w:tcMar>
              <w:top w:w="0" w:type="dxa"/>
              <w:left w:w="108" w:type="dxa"/>
              <w:bottom w:w="0" w:type="dxa"/>
              <w:right w:w="108" w:type="dxa"/>
            </w:tcMar>
            <w:vAlign w:val="center"/>
            <w:hideMark/>
          </w:tcPr>
          <w:p w14:paraId="73B38E2E" w14:textId="77777777" w:rsidR="002B2FBE" w:rsidRPr="00AC74FD" w:rsidRDefault="002B2FBE" w:rsidP="00E175C8">
            <w:pPr>
              <w:spacing w:after="0"/>
              <w:ind w:right="-15"/>
              <w:jc w:val="center"/>
              <w:rPr>
                <w:sz w:val="20"/>
              </w:rPr>
            </w:pPr>
            <w:r w:rsidRPr="00AC74FD">
              <w:rPr>
                <w:sz w:val="20"/>
              </w:rPr>
              <w:t>Expertise de l’équipe projet</w:t>
            </w:r>
          </w:p>
        </w:tc>
        <w:tc>
          <w:tcPr>
            <w:tcW w:w="1383" w:type="dxa"/>
            <w:tcMar>
              <w:top w:w="0" w:type="dxa"/>
              <w:left w:w="108" w:type="dxa"/>
              <w:bottom w:w="0" w:type="dxa"/>
              <w:right w:w="108" w:type="dxa"/>
            </w:tcMar>
            <w:vAlign w:val="center"/>
            <w:hideMark/>
          </w:tcPr>
          <w:p w14:paraId="4A62809C" w14:textId="56ED2122" w:rsidR="002B2FBE" w:rsidRPr="00AC74FD" w:rsidRDefault="00064BEA" w:rsidP="00E175C8">
            <w:pPr>
              <w:spacing w:after="0"/>
              <w:ind w:right="-15"/>
              <w:jc w:val="center"/>
              <w:rPr>
                <w:sz w:val="20"/>
              </w:rPr>
            </w:pPr>
            <w:r>
              <w:rPr>
                <w:sz w:val="20"/>
              </w:rPr>
              <w:t>10</w:t>
            </w:r>
            <w:r w:rsidR="002B2FBE" w:rsidRPr="00AC74FD">
              <w:rPr>
                <w:sz w:val="20"/>
              </w:rPr>
              <w:t>%</w:t>
            </w:r>
          </w:p>
        </w:tc>
        <w:tc>
          <w:tcPr>
            <w:tcW w:w="4094" w:type="dxa"/>
            <w:tcMar>
              <w:top w:w="0" w:type="dxa"/>
              <w:left w:w="108" w:type="dxa"/>
              <w:bottom w:w="0" w:type="dxa"/>
              <w:right w:w="108" w:type="dxa"/>
            </w:tcMar>
            <w:vAlign w:val="center"/>
            <w:hideMark/>
          </w:tcPr>
          <w:p w14:paraId="69ECAB78" w14:textId="7095E22D" w:rsidR="00DE4B48" w:rsidRPr="00064BEA" w:rsidRDefault="002B2FBE" w:rsidP="00064BEA">
            <w:pPr>
              <w:pStyle w:val="Default"/>
              <w:numPr>
                <w:ilvl w:val="0"/>
                <w:numId w:val="23"/>
              </w:numPr>
              <w:adjustRightInd/>
              <w:ind w:left="165" w:right="-15" w:hanging="142"/>
              <w:rPr>
                <w:rFonts w:cs="Times New Roman"/>
                <w:sz w:val="20"/>
                <w:szCs w:val="20"/>
              </w:rPr>
            </w:pPr>
            <w:r w:rsidRPr="00AC74FD">
              <w:rPr>
                <w:rFonts w:cs="Times New Roman"/>
                <w:sz w:val="20"/>
                <w:szCs w:val="20"/>
              </w:rPr>
              <w:t>Expertise de l’équipe dédiée, notamment en matière de</w:t>
            </w:r>
            <w:r w:rsidR="00064BEA">
              <w:rPr>
                <w:rFonts w:cs="Times New Roman"/>
                <w:sz w:val="20"/>
                <w:szCs w:val="20"/>
              </w:rPr>
              <w:t xml:space="preserve"> suivi de données d’audience des médias</w:t>
            </w:r>
          </w:p>
        </w:tc>
        <w:tc>
          <w:tcPr>
            <w:tcW w:w="1952" w:type="dxa"/>
            <w:tcMar>
              <w:top w:w="0" w:type="dxa"/>
              <w:left w:w="108" w:type="dxa"/>
              <w:bottom w:w="0" w:type="dxa"/>
              <w:right w:w="108" w:type="dxa"/>
            </w:tcMar>
            <w:vAlign w:val="center"/>
            <w:hideMark/>
          </w:tcPr>
          <w:p w14:paraId="377B0E0F" w14:textId="77777777" w:rsidR="002B2FBE" w:rsidRPr="00AC74FD" w:rsidRDefault="002B2FBE" w:rsidP="002B2FBE">
            <w:pPr>
              <w:pStyle w:val="Default"/>
              <w:numPr>
                <w:ilvl w:val="0"/>
                <w:numId w:val="23"/>
              </w:numPr>
              <w:adjustRightInd/>
              <w:ind w:left="165" w:right="-15" w:hanging="142"/>
              <w:rPr>
                <w:rFonts w:cs="Times New Roman"/>
                <w:sz w:val="20"/>
                <w:szCs w:val="20"/>
              </w:rPr>
            </w:pPr>
            <w:r w:rsidRPr="00AC74FD">
              <w:rPr>
                <w:rFonts w:cs="Times New Roman"/>
                <w:sz w:val="20"/>
                <w:szCs w:val="20"/>
              </w:rPr>
              <w:t>Note méthodologique (Présentation de l’équipe et CV)</w:t>
            </w:r>
          </w:p>
        </w:tc>
      </w:tr>
      <w:tr w:rsidR="002B2FBE" w:rsidRPr="00336D82" w14:paraId="70A4A11F" w14:textId="77777777" w:rsidTr="00BE6892">
        <w:trPr>
          <w:trHeight w:val="977"/>
        </w:trPr>
        <w:tc>
          <w:tcPr>
            <w:tcW w:w="1640" w:type="dxa"/>
            <w:tcMar>
              <w:top w:w="0" w:type="dxa"/>
              <w:left w:w="108" w:type="dxa"/>
              <w:bottom w:w="0" w:type="dxa"/>
              <w:right w:w="108" w:type="dxa"/>
            </w:tcMar>
            <w:vAlign w:val="center"/>
            <w:hideMark/>
          </w:tcPr>
          <w:p w14:paraId="344B96E7" w14:textId="77777777" w:rsidR="002B2FBE" w:rsidRPr="00AC74FD" w:rsidRDefault="002B2FBE" w:rsidP="00E175C8">
            <w:pPr>
              <w:spacing w:after="0"/>
              <w:ind w:right="-15"/>
              <w:jc w:val="center"/>
              <w:rPr>
                <w:sz w:val="20"/>
              </w:rPr>
            </w:pPr>
            <w:r w:rsidRPr="00AC74FD">
              <w:rPr>
                <w:sz w:val="20"/>
              </w:rPr>
              <w:t>Délais d’exécution</w:t>
            </w:r>
          </w:p>
        </w:tc>
        <w:tc>
          <w:tcPr>
            <w:tcW w:w="1383" w:type="dxa"/>
            <w:tcMar>
              <w:top w:w="0" w:type="dxa"/>
              <w:left w:w="108" w:type="dxa"/>
              <w:bottom w:w="0" w:type="dxa"/>
              <w:right w:w="108" w:type="dxa"/>
            </w:tcMar>
            <w:vAlign w:val="center"/>
            <w:hideMark/>
          </w:tcPr>
          <w:p w14:paraId="52E8D922" w14:textId="1EA4B05A" w:rsidR="002B2FBE" w:rsidRPr="00AC74FD" w:rsidRDefault="005A5B5F" w:rsidP="00E175C8">
            <w:pPr>
              <w:spacing w:after="0"/>
              <w:ind w:right="-15"/>
              <w:jc w:val="center"/>
              <w:rPr>
                <w:sz w:val="20"/>
              </w:rPr>
            </w:pPr>
            <w:r>
              <w:rPr>
                <w:sz w:val="20"/>
              </w:rPr>
              <w:t>15</w:t>
            </w:r>
            <w:r w:rsidR="002B2FBE" w:rsidRPr="00AC74FD">
              <w:rPr>
                <w:sz w:val="20"/>
              </w:rPr>
              <w:t>%</w:t>
            </w:r>
          </w:p>
        </w:tc>
        <w:tc>
          <w:tcPr>
            <w:tcW w:w="4094" w:type="dxa"/>
            <w:tcMar>
              <w:top w:w="0" w:type="dxa"/>
              <w:left w:w="108" w:type="dxa"/>
              <w:bottom w:w="0" w:type="dxa"/>
              <w:right w:w="108" w:type="dxa"/>
            </w:tcMar>
            <w:vAlign w:val="center"/>
            <w:hideMark/>
          </w:tcPr>
          <w:p w14:paraId="04D9B9F7" w14:textId="38219A23" w:rsidR="002B2FBE" w:rsidRPr="00AC74FD" w:rsidRDefault="008D3B16" w:rsidP="001B4D7D">
            <w:pPr>
              <w:ind w:right="-15"/>
              <w:rPr>
                <w:rFonts w:cs="Arial"/>
                <w:sz w:val="20"/>
              </w:rPr>
            </w:pPr>
            <w:r w:rsidRPr="00AC74FD">
              <w:rPr>
                <w:sz w:val="20"/>
              </w:rPr>
              <w:t>Ce critère sera apprécié sur la cohérence des délais d’exécution proposés par le candidat au regard des éléments indiqués dans l’annexe 1 du CCP-AE.</w:t>
            </w:r>
          </w:p>
        </w:tc>
        <w:tc>
          <w:tcPr>
            <w:tcW w:w="1952" w:type="dxa"/>
            <w:tcMar>
              <w:top w:w="0" w:type="dxa"/>
              <w:left w:w="108" w:type="dxa"/>
              <w:bottom w:w="0" w:type="dxa"/>
              <w:right w:w="108" w:type="dxa"/>
            </w:tcMar>
            <w:vAlign w:val="center"/>
            <w:hideMark/>
          </w:tcPr>
          <w:p w14:paraId="2FBFEAEF" w14:textId="77777777" w:rsidR="002B2FBE" w:rsidRPr="00AC74FD" w:rsidRDefault="002B2FBE" w:rsidP="006A7AF3">
            <w:pPr>
              <w:pStyle w:val="Default"/>
              <w:numPr>
                <w:ilvl w:val="0"/>
                <w:numId w:val="23"/>
              </w:numPr>
              <w:adjustRightInd/>
              <w:ind w:left="165" w:right="-15" w:hanging="142"/>
              <w:rPr>
                <w:sz w:val="20"/>
              </w:rPr>
            </w:pPr>
            <w:r w:rsidRPr="006A7AF3">
              <w:rPr>
                <w:rFonts w:cs="Times New Roman"/>
                <w:sz w:val="20"/>
                <w:szCs w:val="20"/>
              </w:rPr>
              <w:t>Note méthodologique</w:t>
            </w:r>
          </w:p>
        </w:tc>
      </w:tr>
      <w:tr w:rsidR="005A5B5F" w:rsidRPr="00336D82" w14:paraId="567549A1" w14:textId="77777777" w:rsidTr="00DE28C6">
        <w:trPr>
          <w:trHeight w:val="977"/>
        </w:trPr>
        <w:tc>
          <w:tcPr>
            <w:tcW w:w="1640" w:type="dxa"/>
            <w:tcMar>
              <w:top w:w="0" w:type="dxa"/>
              <w:left w:w="108" w:type="dxa"/>
              <w:bottom w:w="0" w:type="dxa"/>
              <w:right w:w="108" w:type="dxa"/>
            </w:tcMar>
            <w:vAlign w:val="center"/>
          </w:tcPr>
          <w:p w14:paraId="7C83DE68" w14:textId="7A0521BB" w:rsidR="005A5B5F" w:rsidRPr="00AC74FD" w:rsidRDefault="005A5B5F" w:rsidP="005A5B5F">
            <w:pPr>
              <w:spacing w:after="0"/>
              <w:ind w:right="-15"/>
              <w:jc w:val="center"/>
              <w:rPr>
                <w:sz w:val="20"/>
              </w:rPr>
            </w:pPr>
            <w:r>
              <w:rPr>
                <w:sz w:val="20"/>
              </w:rPr>
              <w:t>Environnement</w:t>
            </w:r>
          </w:p>
        </w:tc>
        <w:tc>
          <w:tcPr>
            <w:tcW w:w="1383" w:type="dxa"/>
            <w:tcMar>
              <w:top w:w="0" w:type="dxa"/>
              <w:left w:w="108" w:type="dxa"/>
              <w:bottom w:w="0" w:type="dxa"/>
              <w:right w:w="108" w:type="dxa"/>
            </w:tcMar>
            <w:vAlign w:val="center"/>
          </w:tcPr>
          <w:p w14:paraId="69F83B4F" w14:textId="2CE15799" w:rsidR="005A5B5F" w:rsidRDefault="005A5B5F" w:rsidP="005A5B5F">
            <w:pPr>
              <w:spacing w:after="0"/>
              <w:ind w:right="-15"/>
              <w:jc w:val="center"/>
              <w:rPr>
                <w:sz w:val="20"/>
              </w:rPr>
            </w:pPr>
            <w:r>
              <w:rPr>
                <w:sz w:val="20"/>
              </w:rPr>
              <w:t>10%</w:t>
            </w:r>
          </w:p>
        </w:tc>
        <w:tc>
          <w:tcPr>
            <w:tcW w:w="4094" w:type="dxa"/>
            <w:tcMar>
              <w:top w:w="0" w:type="dxa"/>
              <w:left w:w="108" w:type="dxa"/>
              <w:bottom w:w="0" w:type="dxa"/>
              <w:right w:w="108" w:type="dxa"/>
            </w:tcMar>
          </w:tcPr>
          <w:p w14:paraId="7529B757" w14:textId="77777777" w:rsidR="005A5B5F" w:rsidRDefault="005A5B5F" w:rsidP="005A5B5F">
            <w:pPr>
              <w:ind w:right="-15"/>
              <w:rPr>
                <w:rFonts w:cs="Arial"/>
                <w:sz w:val="20"/>
              </w:rPr>
            </w:pPr>
            <w:r w:rsidRPr="00C91665">
              <w:rPr>
                <w:rFonts w:cs="Arial"/>
                <w:sz w:val="20"/>
              </w:rPr>
              <w:t xml:space="preserve">Le candidat exposera dans son offre les démarches mises en place afin de limiter l'impact de ses prestations sur l'environnement et les actions concrètes </w:t>
            </w:r>
            <w:r w:rsidRPr="00C91665">
              <w:rPr>
                <w:rFonts w:cs="Arial"/>
                <w:sz w:val="20"/>
              </w:rPr>
              <w:lastRenderedPageBreak/>
              <w:t>dans le cadre des prestations objet du marché</w:t>
            </w:r>
            <w:r>
              <w:rPr>
                <w:rFonts w:cs="Arial"/>
                <w:sz w:val="20"/>
              </w:rPr>
              <w:t xml:space="preserve"> : </w:t>
            </w:r>
          </w:p>
          <w:p w14:paraId="5C6B7FA3" w14:textId="77777777" w:rsidR="005A5B5F" w:rsidRPr="0049344E" w:rsidRDefault="005A5B5F" w:rsidP="005A5B5F">
            <w:pPr>
              <w:pStyle w:val="Paragraphedeliste"/>
              <w:numPr>
                <w:ilvl w:val="0"/>
                <w:numId w:val="41"/>
              </w:numPr>
              <w:ind w:right="-15"/>
              <w:rPr>
                <w:rFonts w:cs="Arial"/>
                <w:sz w:val="20"/>
              </w:rPr>
            </w:pPr>
            <w:proofErr w:type="gramStart"/>
            <w:r w:rsidRPr="0049344E">
              <w:rPr>
                <w:rFonts w:ascii="Arial" w:hAnsi="Arial" w:cs="Arial"/>
                <w:sz w:val="20"/>
              </w:rPr>
              <w:t>mode</w:t>
            </w:r>
            <w:proofErr w:type="gramEnd"/>
            <w:r w:rsidRPr="0049344E">
              <w:rPr>
                <w:rFonts w:ascii="Arial" w:hAnsi="Arial" w:cs="Arial"/>
                <w:sz w:val="20"/>
              </w:rPr>
              <w:t xml:space="preserve"> de transport utilisé pour se déplacer aux réunions,</w:t>
            </w:r>
          </w:p>
          <w:p w14:paraId="04CFA3D0" w14:textId="77777777" w:rsidR="00064BEA" w:rsidRPr="00064BEA" w:rsidRDefault="005A5B5F" w:rsidP="00064BEA">
            <w:pPr>
              <w:pStyle w:val="Paragraphedeliste"/>
              <w:numPr>
                <w:ilvl w:val="0"/>
                <w:numId w:val="41"/>
              </w:numPr>
              <w:ind w:right="-15"/>
              <w:rPr>
                <w:sz w:val="20"/>
              </w:rPr>
            </w:pPr>
            <w:proofErr w:type="gramStart"/>
            <w:r w:rsidRPr="0049344E">
              <w:rPr>
                <w:rFonts w:ascii="Arial" w:hAnsi="Arial" w:cs="Arial"/>
                <w:sz w:val="20"/>
              </w:rPr>
              <w:t>politique</w:t>
            </w:r>
            <w:proofErr w:type="gramEnd"/>
            <w:r w:rsidRPr="0049344E">
              <w:rPr>
                <w:rFonts w:ascii="Arial" w:hAnsi="Arial" w:cs="Arial"/>
                <w:sz w:val="20"/>
              </w:rPr>
              <w:t xml:space="preserve"> d’achat de matériel informatique et durée de vie,</w:t>
            </w:r>
          </w:p>
          <w:p w14:paraId="73082588" w14:textId="0A053504" w:rsidR="005A5B5F" w:rsidRPr="00AC74FD" w:rsidRDefault="005A5B5F" w:rsidP="00064BEA">
            <w:pPr>
              <w:pStyle w:val="Paragraphedeliste"/>
              <w:numPr>
                <w:ilvl w:val="0"/>
                <w:numId w:val="41"/>
              </w:numPr>
              <w:ind w:right="-15"/>
              <w:rPr>
                <w:sz w:val="20"/>
              </w:rPr>
            </w:pPr>
            <w:proofErr w:type="gramStart"/>
            <w:r w:rsidRPr="00064BEA">
              <w:rPr>
                <w:rFonts w:ascii="Arial" w:hAnsi="Arial" w:cs="Arial"/>
                <w:sz w:val="20"/>
              </w:rPr>
              <w:t>actions</w:t>
            </w:r>
            <w:proofErr w:type="gramEnd"/>
            <w:r w:rsidRPr="00064BEA">
              <w:rPr>
                <w:rFonts w:ascii="Arial" w:hAnsi="Arial" w:cs="Arial"/>
                <w:sz w:val="20"/>
              </w:rPr>
              <w:t xml:space="preserve"> en faveur de la réduction d’émissions carbone.</w:t>
            </w:r>
          </w:p>
        </w:tc>
        <w:tc>
          <w:tcPr>
            <w:tcW w:w="1952" w:type="dxa"/>
            <w:tcMar>
              <w:top w:w="0" w:type="dxa"/>
              <w:left w:w="108" w:type="dxa"/>
              <w:bottom w:w="0" w:type="dxa"/>
              <w:right w:w="108" w:type="dxa"/>
            </w:tcMar>
            <w:vAlign w:val="center"/>
          </w:tcPr>
          <w:p w14:paraId="1A94B876" w14:textId="47A0C16F" w:rsidR="005A5B5F" w:rsidRPr="006A7AF3" w:rsidRDefault="005A5B5F" w:rsidP="005A5B5F">
            <w:pPr>
              <w:pStyle w:val="Default"/>
              <w:numPr>
                <w:ilvl w:val="0"/>
                <w:numId w:val="23"/>
              </w:numPr>
              <w:adjustRightInd/>
              <w:ind w:left="165" w:right="-15" w:hanging="142"/>
              <w:rPr>
                <w:rFonts w:cs="Times New Roman"/>
                <w:sz w:val="20"/>
                <w:szCs w:val="20"/>
              </w:rPr>
            </w:pPr>
            <w:r>
              <w:rPr>
                <w:sz w:val="20"/>
              </w:rPr>
              <w:lastRenderedPageBreak/>
              <w:t>Note méthodologique</w:t>
            </w:r>
          </w:p>
        </w:tc>
      </w:tr>
    </w:tbl>
    <w:p w14:paraId="2FCFA153" w14:textId="4A2F942D" w:rsidR="003623DD" w:rsidRDefault="003623DD" w:rsidP="003623DD">
      <w:bookmarkStart w:id="122" w:name="_Toc509336383"/>
      <w:bookmarkStart w:id="123" w:name="_Toc5182975"/>
      <w:bookmarkStart w:id="124" w:name="_Toc22309764"/>
      <w:bookmarkStart w:id="125" w:name="_Toc79507067"/>
      <w:bookmarkStart w:id="126" w:name="_Toc83128071"/>
      <w:bookmarkStart w:id="127" w:name="_Toc172564202"/>
      <w:bookmarkStart w:id="128" w:name="_Toc509336384"/>
      <w:bookmarkStart w:id="129" w:name="_Toc5182976"/>
      <w:bookmarkEnd w:id="121"/>
    </w:p>
    <w:p w14:paraId="26E1ABE3" w14:textId="545E6807" w:rsidR="00064BEA" w:rsidRPr="00064BEA" w:rsidRDefault="00064BEA" w:rsidP="00064BEA">
      <w:pPr>
        <w:ind w:right="-15"/>
        <w:rPr>
          <w:b/>
          <w:bCs/>
          <w:sz w:val="20"/>
        </w:rPr>
      </w:pPr>
      <w:r w:rsidRPr="00064BEA">
        <w:rPr>
          <w:b/>
          <w:bCs/>
          <w:sz w:val="20"/>
        </w:rPr>
        <w:t>Pour le lot</w:t>
      </w:r>
      <w:r>
        <w:rPr>
          <w:b/>
          <w:bCs/>
          <w:sz w:val="20"/>
        </w:rPr>
        <w:t xml:space="preserve"> 3</w:t>
      </w:r>
      <w:r w:rsidRPr="00064BEA">
        <w:rPr>
          <w:b/>
          <w:bCs/>
          <w:sz w:val="20"/>
        </w:rPr>
        <w:t>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064BEA" w:rsidRPr="00336D82" w14:paraId="63D3C4EF" w14:textId="77777777" w:rsidTr="006E0876">
        <w:trPr>
          <w:trHeight w:val="205"/>
        </w:trPr>
        <w:tc>
          <w:tcPr>
            <w:tcW w:w="1640" w:type="dxa"/>
            <w:shd w:val="clear" w:color="auto" w:fill="BFBFBF"/>
            <w:tcMar>
              <w:top w:w="0" w:type="dxa"/>
              <w:left w:w="108" w:type="dxa"/>
              <w:bottom w:w="0" w:type="dxa"/>
              <w:right w:w="108" w:type="dxa"/>
            </w:tcMar>
            <w:vAlign w:val="center"/>
            <w:hideMark/>
          </w:tcPr>
          <w:p w14:paraId="3A8BDEF5" w14:textId="77777777" w:rsidR="00064BEA" w:rsidRPr="00336D82" w:rsidRDefault="00064BEA" w:rsidP="006E0876">
            <w:pPr>
              <w:spacing w:after="0"/>
              <w:ind w:right="-15"/>
              <w:jc w:val="center"/>
              <w:rPr>
                <w:b/>
                <w:bCs/>
                <w:sz w:val="18"/>
                <w:szCs w:val="18"/>
              </w:rPr>
            </w:pPr>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22F53F63" w14:textId="77777777" w:rsidR="00064BEA" w:rsidRPr="00336D82" w:rsidRDefault="00064BEA" w:rsidP="006E0876">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358D7F66" w14:textId="77777777" w:rsidR="00064BEA" w:rsidRPr="00336D82" w:rsidRDefault="00064BEA" w:rsidP="006E0876">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105D3C02" w14:textId="77777777" w:rsidR="00064BEA" w:rsidRPr="00336D82" w:rsidRDefault="00064BEA" w:rsidP="006E0876">
            <w:pPr>
              <w:spacing w:after="0"/>
              <w:ind w:right="-15"/>
              <w:jc w:val="center"/>
              <w:rPr>
                <w:b/>
                <w:bCs/>
                <w:sz w:val="18"/>
                <w:szCs w:val="18"/>
              </w:rPr>
            </w:pPr>
            <w:r w:rsidRPr="00336D82">
              <w:rPr>
                <w:b/>
                <w:bCs/>
                <w:sz w:val="18"/>
                <w:szCs w:val="18"/>
              </w:rPr>
              <w:t>Documents servant de base à l’analyse</w:t>
            </w:r>
          </w:p>
        </w:tc>
      </w:tr>
      <w:tr w:rsidR="00A56995" w:rsidRPr="00336D82" w14:paraId="67CAD0C6" w14:textId="77777777" w:rsidTr="00C0124B">
        <w:trPr>
          <w:trHeight w:val="836"/>
        </w:trPr>
        <w:tc>
          <w:tcPr>
            <w:tcW w:w="1640" w:type="dxa"/>
            <w:tcMar>
              <w:top w:w="0" w:type="dxa"/>
              <w:left w:w="108" w:type="dxa"/>
              <w:bottom w:w="0" w:type="dxa"/>
              <w:right w:w="108" w:type="dxa"/>
            </w:tcMar>
            <w:vAlign w:val="center"/>
          </w:tcPr>
          <w:p w14:paraId="3C478CF0" w14:textId="0014552A" w:rsidR="00A56995" w:rsidRPr="00C0124B" w:rsidRDefault="00A56995" w:rsidP="006E0876">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1FF6B353" w14:textId="08202F42" w:rsidR="00A56995" w:rsidRPr="00C0124B" w:rsidRDefault="00A56995" w:rsidP="006E0876">
            <w:pPr>
              <w:spacing w:after="0"/>
              <w:ind w:right="-15"/>
              <w:jc w:val="center"/>
              <w:rPr>
                <w:rFonts w:cs="Arial"/>
                <w:sz w:val="20"/>
              </w:rPr>
            </w:pPr>
            <w:r w:rsidRPr="00C0124B">
              <w:rPr>
                <w:rFonts w:cs="Arial"/>
                <w:sz w:val="20"/>
              </w:rPr>
              <w:t>20%</w:t>
            </w:r>
          </w:p>
        </w:tc>
        <w:tc>
          <w:tcPr>
            <w:tcW w:w="4094" w:type="dxa"/>
            <w:tcMar>
              <w:top w:w="0" w:type="dxa"/>
              <w:left w:w="108" w:type="dxa"/>
              <w:bottom w:w="0" w:type="dxa"/>
              <w:right w:w="108" w:type="dxa"/>
            </w:tcMar>
            <w:vAlign w:val="center"/>
          </w:tcPr>
          <w:p w14:paraId="564A3ABD" w14:textId="707480FB" w:rsidR="00A56995" w:rsidRPr="00C0124B" w:rsidRDefault="00A56995" w:rsidP="006E0876">
            <w:pPr>
              <w:spacing w:after="0"/>
              <w:ind w:right="-15"/>
              <w:jc w:val="center"/>
              <w:rPr>
                <w:rFonts w:cs="Arial"/>
                <w:sz w:val="20"/>
              </w:rPr>
            </w:pPr>
            <w:r w:rsidRPr="00C0124B">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78BC385A" w14:textId="73ED8A7E" w:rsidR="00A56995" w:rsidRPr="00C0124B" w:rsidRDefault="00C0124B" w:rsidP="00C0124B">
            <w:pPr>
              <w:ind w:right="-15"/>
              <w:rPr>
                <w:rFonts w:cs="Arial"/>
                <w:sz w:val="20"/>
              </w:rPr>
            </w:pPr>
            <w:r w:rsidRPr="00C0124B">
              <w:rPr>
                <w:rFonts w:cs="Arial"/>
                <w:sz w:val="20"/>
              </w:rPr>
              <w:t xml:space="preserve">- </w:t>
            </w:r>
            <w:r w:rsidR="00A56995" w:rsidRPr="00C0124B">
              <w:rPr>
                <w:rFonts w:cs="Arial"/>
                <w:sz w:val="20"/>
              </w:rPr>
              <w:t>Annexe 4 au CCP-AE</w:t>
            </w:r>
          </w:p>
        </w:tc>
      </w:tr>
      <w:tr w:rsidR="00064BEA" w:rsidRPr="00336D82" w14:paraId="62FED738" w14:textId="77777777" w:rsidTr="006E0876">
        <w:trPr>
          <w:trHeight w:val="670"/>
        </w:trPr>
        <w:tc>
          <w:tcPr>
            <w:tcW w:w="1640" w:type="dxa"/>
            <w:tcMar>
              <w:top w:w="0" w:type="dxa"/>
              <w:left w:w="108" w:type="dxa"/>
              <w:bottom w:w="0" w:type="dxa"/>
              <w:right w:w="108" w:type="dxa"/>
            </w:tcMar>
            <w:vAlign w:val="center"/>
          </w:tcPr>
          <w:p w14:paraId="4E36E51B" w14:textId="77777777" w:rsidR="00064BEA" w:rsidRPr="00AC74FD" w:rsidRDefault="00064BEA" w:rsidP="006E0876">
            <w:pPr>
              <w:spacing w:after="0"/>
              <w:ind w:right="-15"/>
              <w:jc w:val="center"/>
              <w:rPr>
                <w:sz w:val="20"/>
              </w:rPr>
            </w:pPr>
            <w:r w:rsidRPr="00AC74FD">
              <w:rPr>
                <w:sz w:val="20"/>
              </w:rPr>
              <w:t>Qualité technique</w:t>
            </w:r>
          </w:p>
        </w:tc>
        <w:tc>
          <w:tcPr>
            <w:tcW w:w="1383" w:type="dxa"/>
            <w:tcMar>
              <w:top w:w="0" w:type="dxa"/>
              <w:left w:w="108" w:type="dxa"/>
              <w:bottom w:w="0" w:type="dxa"/>
              <w:right w:w="108" w:type="dxa"/>
            </w:tcMar>
            <w:vAlign w:val="center"/>
          </w:tcPr>
          <w:p w14:paraId="2B00264F" w14:textId="77777777" w:rsidR="00064BEA" w:rsidRPr="00AC74FD" w:rsidRDefault="00064BEA" w:rsidP="006E0876">
            <w:pPr>
              <w:spacing w:after="0"/>
              <w:ind w:right="-15"/>
              <w:jc w:val="center"/>
              <w:rPr>
                <w:sz w:val="20"/>
              </w:rPr>
            </w:pPr>
            <w:r>
              <w:rPr>
                <w:sz w:val="20"/>
              </w:rPr>
              <w:t>10</w:t>
            </w:r>
            <w:r w:rsidRPr="00AC74FD">
              <w:rPr>
                <w:sz w:val="20"/>
              </w:rPr>
              <w:t>%</w:t>
            </w:r>
          </w:p>
        </w:tc>
        <w:tc>
          <w:tcPr>
            <w:tcW w:w="4094" w:type="dxa"/>
            <w:tcMar>
              <w:top w:w="0" w:type="dxa"/>
              <w:left w:w="108" w:type="dxa"/>
              <w:bottom w:w="0" w:type="dxa"/>
              <w:right w:w="108" w:type="dxa"/>
            </w:tcMar>
            <w:vAlign w:val="center"/>
          </w:tcPr>
          <w:p w14:paraId="3FCA74F3" w14:textId="77777777" w:rsidR="00064BEA" w:rsidRPr="00AC74FD" w:rsidRDefault="00064BEA" w:rsidP="006E0876">
            <w:pPr>
              <w:pStyle w:val="Default"/>
              <w:numPr>
                <w:ilvl w:val="0"/>
                <w:numId w:val="23"/>
              </w:numPr>
              <w:adjustRightInd/>
              <w:ind w:left="165" w:right="-15" w:hanging="142"/>
              <w:rPr>
                <w:rFonts w:cs="Times New Roman"/>
                <w:sz w:val="20"/>
                <w:szCs w:val="20"/>
              </w:rPr>
            </w:pPr>
            <w:r w:rsidRPr="00AC74FD">
              <w:rPr>
                <w:rFonts w:cs="Times New Roman"/>
                <w:sz w:val="20"/>
                <w:szCs w:val="20"/>
              </w:rPr>
              <w:t>Compréhension du contexte, des enjeux et des besoins du CNC</w:t>
            </w:r>
          </w:p>
        </w:tc>
        <w:tc>
          <w:tcPr>
            <w:tcW w:w="1952" w:type="dxa"/>
            <w:tcMar>
              <w:top w:w="0" w:type="dxa"/>
              <w:left w:w="108" w:type="dxa"/>
              <w:bottom w:w="0" w:type="dxa"/>
              <w:right w:w="108" w:type="dxa"/>
            </w:tcMar>
            <w:vAlign w:val="center"/>
          </w:tcPr>
          <w:p w14:paraId="54F5565B" w14:textId="77777777" w:rsidR="00064BEA" w:rsidRPr="00AC74FD" w:rsidRDefault="00064BEA" w:rsidP="006E0876">
            <w:pPr>
              <w:pStyle w:val="Paragraphedeliste"/>
              <w:numPr>
                <w:ilvl w:val="0"/>
                <w:numId w:val="23"/>
              </w:numPr>
              <w:ind w:left="181" w:right="-15" w:hanging="142"/>
              <w:rPr>
                <w:rFonts w:ascii="Arial" w:eastAsia="Times New Roman" w:hAnsi="Arial"/>
                <w:color w:val="000000"/>
                <w:sz w:val="20"/>
                <w:szCs w:val="20"/>
              </w:rPr>
            </w:pPr>
            <w:r w:rsidRPr="00AC74FD">
              <w:rPr>
                <w:rFonts w:ascii="Arial" w:eastAsia="Times New Roman" w:hAnsi="Arial"/>
                <w:color w:val="000000"/>
                <w:sz w:val="20"/>
                <w:szCs w:val="20"/>
              </w:rPr>
              <w:t>Note méthodologique</w:t>
            </w:r>
          </w:p>
        </w:tc>
      </w:tr>
      <w:tr w:rsidR="00064BEA" w:rsidRPr="00336D82" w14:paraId="20EE3B19" w14:textId="77777777" w:rsidTr="006E0876">
        <w:trPr>
          <w:trHeight w:val="971"/>
        </w:trPr>
        <w:tc>
          <w:tcPr>
            <w:tcW w:w="1640" w:type="dxa"/>
            <w:tcMar>
              <w:top w:w="0" w:type="dxa"/>
              <w:left w:w="108" w:type="dxa"/>
              <w:bottom w:w="0" w:type="dxa"/>
              <w:right w:w="108" w:type="dxa"/>
            </w:tcMar>
            <w:vAlign w:val="center"/>
            <w:hideMark/>
          </w:tcPr>
          <w:p w14:paraId="65936A57" w14:textId="77777777" w:rsidR="00064BEA" w:rsidRPr="00AC74FD" w:rsidRDefault="00064BEA" w:rsidP="006E0876">
            <w:pPr>
              <w:spacing w:after="0"/>
              <w:ind w:right="-15"/>
              <w:jc w:val="center"/>
              <w:rPr>
                <w:sz w:val="20"/>
              </w:rPr>
            </w:pPr>
            <w:r w:rsidRPr="00AC74FD">
              <w:rPr>
                <w:sz w:val="20"/>
              </w:rPr>
              <w:t>Qualité méthodologique</w:t>
            </w:r>
          </w:p>
        </w:tc>
        <w:tc>
          <w:tcPr>
            <w:tcW w:w="1383" w:type="dxa"/>
            <w:tcMar>
              <w:top w:w="0" w:type="dxa"/>
              <w:left w:w="108" w:type="dxa"/>
              <w:bottom w:w="0" w:type="dxa"/>
              <w:right w:w="108" w:type="dxa"/>
            </w:tcMar>
            <w:vAlign w:val="center"/>
            <w:hideMark/>
          </w:tcPr>
          <w:p w14:paraId="63637421" w14:textId="77777777" w:rsidR="00064BEA" w:rsidRPr="00AC74FD" w:rsidRDefault="00064BEA" w:rsidP="006E0876">
            <w:pPr>
              <w:spacing w:after="0"/>
              <w:ind w:right="-15"/>
              <w:jc w:val="center"/>
              <w:rPr>
                <w:sz w:val="20"/>
              </w:rPr>
            </w:pPr>
            <w:r>
              <w:rPr>
                <w:sz w:val="20"/>
              </w:rPr>
              <w:t>35</w:t>
            </w:r>
            <w:r w:rsidRPr="00AC74FD">
              <w:rPr>
                <w:sz w:val="20"/>
              </w:rPr>
              <w:t>%</w:t>
            </w:r>
          </w:p>
        </w:tc>
        <w:tc>
          <w:tcPr>
            <w:tcW w:w="4094" w:type="dxa"/>
            <w:tcMar>
              <w:top w:w="0" w:type="dxa"/>
              <w:left w:w="108" w:type="dxa"/>
              <w:bottom w:w="0" w:type="dxa"/>
              <w:right w:w="108" w:type="dxa"/>
            </w:tcMar>
            <w:vAlign w:val="center"/>
            <w:hideMark/>
          </w:tcPr>
          <w:p w14:paraId="796AFEBC" w14:textId="7BE542FF" w:rsidR="00064BEA" w:rsidRPr="00064BEA" w:rsidRDefault="00064BEA" w:rsidP="006E0876">
            <w:pPr>
              <w:pStyle w:val="Default"/>
              <w:numPr>
                <w:ilvl w:val="0"/>
                <w:numId w:val="23"/>
              </w:numPr>
              <w:ind w:left="159" w:right="-15"/>
              <w:rPr>
                <w:rFonts w:cs="Times New Roman"/>
                <w:sz w:val="20"/>
                <w:szCs w:val="20"/>
              </w:rPr>
            </w:pPr>
            <w:proofErr w:type="gramStart"/>
            <w:r w:rsidRPr="00064BEA">
              <w:rPr>
                <w:rFonts w:cs="Times New Roman"/>
                <w:sz w:val="20"/>
                <w:szCs w:val="20"/>
              </w:rPr>
              <w:t>qualité</w:t>
            </w:r>
            <w:proofErr w:type="gramEnd"/>
            <w:r w:rsidRPr="00064BEA">
              <w:rPr>
                <w:rFonts w:cs="Times New Roman"/>
                <w:sz w:val="20"/>
                <w:szCs w:val="20"/>
              </w:rPr>
              <w:t xml:space="preserve"> des données</w:t>
            </w:r>
          </w:p>
          <w:p w14:paraId="69C2AEA4" w14:textId="28C3A610" w:rsidR="00064BEA" w:rsidRPr="00064BEA" w:rsidRDefault="00064BEA" w:rsidP="00064BEA">
            <w:pPr>
              <w:pStyle w:val="Default"/>
              <w:numPr>
                <w:ilvl w:val="0"/>
                <w:numId w:val="23"/>
              </w:numPr>
              <w:ind w:left="159" w:right="-15"/>
              <w:rPr>
                <w:rFonts w:cs="Times New Roman"/>
                <w:sz w:val="20"/>
                <w:szCs w:val="20"/>
              </w:rPr>
            </w:pPr>
            <w:proofErr w:type="gramStart"/>
            <w:r w:rsidRPr="00064BEA">
              <w:rPr>
                <w:rFonts w:cs="Times New Roman"/>
                <w:sz w:val="20"/>
                <w:szCs w:val="20"/>
              </w:rPr>
              <w:t>robustesse</w:t>
            </w:r>
            <w:proofErr w:type="gramEnd"/>
            <w:r w:rsidRPr="00064BEA">
              <w:rPr>
                <w:rFonts w:cs="Times New Roman"/>
                <w:sz w:val="20"/>
                <w:szCs w:val="20"/>
              </w:rPr>
              <w:t xml:space="preserve"> </w:t>
            </w:r>
            <w:r>
              <w:rPr>
                <w:rFonts w:cs="Times New Roman"/>
                <w:sz w:val="20"/>
                <w:szCs w:val="20"/>
              </w:rPr>
              <w:t>des estimations</w:t>
            </w:r>
          </w:p>
        </w:tc>
        <w:tc>
          <w:tcPr>
            <w:tcW w:w="1952" w:type="dxa"/>
            <w:tcMar>
              <w:top w:w="0" w:type="dxa"/>
              <w:left w:w="108" w:type="dxa"/>
              <w:bottom w:w="0" w:type="dxa"/>
              <w:right w:w="108" w:type="dxa"/>
            </w:tcMar>
            <w:vAlign w:val="center"/>
            <w:hideMark/>
          </w:tcPr>
          <w:p w14:paraId="6CB2C2F6" w14:textId="77777777" w:rsidR="00064BEA" w:rsidRPr="00AC74FD" w:rsidRDefault="00064BEA" w:rsidP="006E0876">
            <w:pPr>
              <w:pStyle w:val="Paragraphedeliste"/>
              <w:numPr>
                <w:ilvl w:val="0"/>
                <w:numId w:val="23"/>
              </w:numPr>
              <w:ind w:left="181" w:right="-15" w:hanging="142"/>
              <w:rPr>
                <w:rFonts w:ascii="Arial" w:eastAsia="Times New Roman" w:hAnsi="Arial"/>
                <w:color w:val="000000"/>
                <w:sz w:val="20"/>
                <w:szCs w:val="20"/>
              </w:rPr>
            </w:pPr>
            <w:r w:rsidRPr="00AC74FD">
              <w:rPr>
                <w:rFonts w:ascii="Arial" w:eastAsia="Times New Roman" w:hAnsi="Arial"/>
                <w:color w:val="000000"/>
                <w:sz w:val="20"/>
                <w:szCs w:val="20"/>
              </w:rPr>
              <w:t>Note méthodologique</w:t>
            </w:r>
          </w:p>
        </w:tc>
      </w:tr>
      <w:tr w:rsidR="00064BEA" w:rsidRPr="00336D82" w14:paraId="64F099DF" w14:textId="77777777" w:rsidTr="006E0876">
        <w:trPr>
          <w:trHeight w:val="1261"/>
        </w:trPr>
        <w:tc>
          <w:tcPr>
            <w:tcW w:w="1640" w:type="dxa"/>
            <w:tcMar>
              <w:top w:w="0" w:type="dxa"/>
              <w:left w:w="108" w:type="dxa"/>
              <w:bottom w:w="0" w:type="dxa"/>
              <w:right w:w="108" w:type="dxa"/>
            </w:tcMar>
            <w:vAlign w:val="center"/>
            <w:hideMark/>
          </w:tcPr>
          <w:p w14:paraId="6E5DFEED" w14:textId="77777777" w:rsidR="00064BEA" w:rsidRPr="00AC74FD" w:rsidRDefault="00064BEA" w:rsidP="006E0876">
            <w:pPr>
              <w:spacing w:after="0"/>
              <w:ind w:right="-15"/>
              <w:jc w:val="center"/>
              <w:rPr>
                <w:sz w:val="20"/>
              </w:rPr>
            </w:pPr>
            <w:r w:rsidRPr="00AC74FD">
              <w:rPr>
                <w:sz w:val="20"/>
              </w:rPr>
              <w:t>Expertise de l’équipe projet</w:t>
            </w:r>
          </w:p>
        </w:tc>
        <w:tc>
          <w:tcPr>
            <w:tcW w:w="1383" w:type="dxa"/>
            <w:tcMar>
              <w:top w:w="0" w:type="dxa"/>
              <w:left w:w="108" w:type="dxa"/>
              <w:bottom w:w="0" w:type="dxa"/>
              <w:right w:w="108" w:type="dxa"/>
            </w:tcMar>
            <w:vAlign w:val="center"/>
            <w:hideMark/>
          </w:tcPr>
          <w:p w14:paraId="2709C9ED" w14:textId="77777777" w:rsidR="00064BEA" w:rsidRPr="00AC74FD" w:rsidRDefault="00064BEA" w:rsidP="006E0876">
            <w:pPr>
              <w:spacing w:after="0"/>
              <w:ind w:right="-15"/>
              <w:jc w:val="center"/>
              <w:rPr>
                <w:sz w:val="20"/>
              </w:rPr>
            </w:pPr>
            <w:r>
              <w:rPr>
                <w:sz w:val="20"/>
              </w:rPr>
              <w:t>10</w:t>
            </w:r>
            <w:r w:rsidRPr="00AC74FD">
              <w:rPr>
                <w:sz w:val="20"/>
              </w:rPr>
              <w:t>%</w:t>
            </w:r>
          </w:p>
        </w:tc>
        <w:tc>
          <w:tcPr>
            <w:tcW w:w="4094" w:type="dxa"/>
            <w:tcMar>
              <w:top w:w="0" w:type="dxa"/>
              <w:left w:w="108" w:type="dxa"/>
              <w:bottom w:w="0" w:type="dxa"/>
              <w:right w:w="108" w:type="dxa"/>
            </w:tcMar>
            <w:vAlign w:val="center"/>
            <w:hideMark/>
          </w:tcPr>
          <w:p w14:paraId="3D945E71" w14:textId="286DE23F" w:rsidR="00064BEA" w:rsidRPr="00064BEA" w:rsidRDefault="00064BEA" w:rsidP="006E0876">
            <w:pPr>
              <w:pStyle w:val="Default"/>
              <w:numPr>
                <w:ilvl w:val="0"/>
                <w:numId w:val="23"/>
              </w:numPr>
              <w:adjustRightInd/>
              <w:ind w:left="165" w:right="-15" w:hanging="142"/>
              <w:rPr>
                <w:rFonts w:cs="Times New Roman"/>
                <w:sz w:val="20"/>
                <w:szCs w:val="20"/>
              </w:rPr>
            </w:pPr>
            <w:r w:rsidRPr="00AC74FD">
              <w:rPr>
                <w:rFonts w:cs="Times New Roman"/>
                <w:sz w:val="20"/>
                <w:szCs w:val="20"/>
              </w:rPr>
              <w:t>Expertise de l’équipe dédiée</w:t>
            </w:r>
            <w:r>
              <w:rPr>
                <w:rFonts w:cs="Times New Roman"/>
                <w:sz w:val="20"/>
                <w:szCs w:val="20"/>
              </w:rPr>
              <w:t xml:space="preserve"> </w:t>
            </w:r>
            <w:r w:rsidRPr="00AC74FD">
              <w:rPr>
                <w:rFonts w:cs="Times New Roman"/>
                <w:sz w:val="20"/>
                <w:szCs w:val="20"/>
              </w:rPr>
              <w:t>en matière de</w:t>
            </w:r>
            <w:r>
              <w:rPr>
                <w:rFonts w:cs="Times New Roman"/>
                <w:sz w:val="20"/>
                <w:szCs w:val="20"/>
              </w:rPr>
              <w:t xml:space="preserve"> cinéma (fréquentation, distribution, public des films)</w:t>
            </w:r>
          </w:p>
        </w:tc>
        <w:tc>
          <w:tcPr>
            <w:tcW w:w="1952" w:type="dxa"/>
            <w:tcMar>
              <w:top w:w="0" w:type="dxa"/>
              <w:left w:w="108" w:type="dxa"/>
              <w:bottom w:w="0" w:type="dxa"/>
              <w:right w:w="108" w:type="dxa"/>
            </w:tcMar>
            <w:vAlign w:val="center"/>
            <w:hideMark/>
          </w:tcPr>
          <w:p w14:paraId="7FF7EA9E" w14:textId="77777777" w:rsidR="00064BEA" w:rsidRPr="00AC74FD" w:rsidRDefault="00064BEA" w:rsidP="006E0876">
            <w:pPr>
              <w:pStyle w:val="Default"/>
              <w:numPr>
                <w:ilvl w:val="0"/>
                <w:numId w:val="23"/>
              </w:numPr>
              <w:adjustRightInd/>
              <w:ind w:left="165" w:right="-15" w:hanging="142"/>
              <w:rPr>
                <w:rFonts w:cs="Times New Roman"/>
                <w:sz w:val="20"/>
                <w:szCs w:val="20"/>
              </w:rPr>
            </w:pPr>
            <w:r w:rsidRPr="00AC74FD">
              <w:rPr>
                <w:rFonts w:cs="Times New Roman"/>
                <w:sz w:val="20"/>
                <w:szCs w:val="20"/>
              </w:rPr>
              <w:t>Note méthodologique (Présentation de l’équipe et CV)</w:t>
            </w:r>
          </w:p>
        </w:tc>
      </w:tr>
      <w:tr w:rsidR="00064BEA" w:rsidRPr="00336D82" w14:paraId="5FF7FD82" w14:textId="77777777" w:rsidTr="006E0876">
        <w:trPr>
          <w:trHeight w:val="977"/>
        </w:trPr>
        <w:tc>
          <w:tcPr>
            <w:tcW w:w="1640" w:type="dxa"/>
            <w:tcMar>
              <w:top w:w="0" w:type="dxa"/>
              <w:left w:w="108" w:type="dxa"/>
              <w:bottom w:w="0" w:type="dxa"/>
              <w:right w:w="108" w:type="dxa"/>
            </w:tcMar>
            <w:vAlign w:val="center"/>
            <w:hideMark/>
          </w:tcPr>
          <w:p w14:paraId="63EDA423" w14:textId="77777777" w:rsidR="00064BEA" w:rsidRPr="00AC74FD" w:rsidRDefault="00064BEA" w:rsidP="006E0876">
            <w:pPr>
              <w:spacing w:after="0"/>
              <w:ind w:right="-15"/>
              <w:jc w:val="center"/>
              <w:rPr>
                <w:sz w:val="20"/>
              </w:rPr>
            </w:pPr>
            <w:r w:rsidRPr="00AC74FD">
              <w:rPr>
                <w:sz w:val="20"/>
              </w:rPr>
              <w:t>Délais d’exécution</w:t>
            </w:r>
          </w:p>
        </w:tc>
        <w:tc>
          <w:tcPr>
            <w:tcW w:w="1383" w:type="dxa"/>
            <w:tcMar>
              <w:top w:w="0" w:type="dxa"/>
              <w:left w:w="108" w:type="dxa"/>
              <w:bottom w:w="0" w:type="dxa"/>
              <w:right w:w="108" w:type="dxa"/>
            </w:tcMar>
            <w:vAlign w:val="center"/>
            <w:hideMark/>
          </w:tcPr>
          <w:p w14:paraId="2EBECB47" w14:textId="77777777" w:rsidR="00064BEA" w:rsidRPr="00AC74FD" w:rsidRDefault="00064BEA" w:rsidP="006E0876">
            <w:pPr>
              <w:spacing w:after="0"/>
              <w:ind w:right="-15"/>
              <w:jc w:val="center"/>
              <w:rPr>
                <w:sz w:val="20"/>
              </w:rPr>
            </w:pPr>
            <w:r>
              <w:rPr>
                <w:sz w:val="20"/>
              </w:rPr>
              <w:t>15</w:t>
            </w:r>
            <w:r w:rsidRPr="00AC74FD">
              <w:rPr>
                <w:sz w:val="20"/>
              </w:rPr>
              <w:t>%</w:t>
            </w:r>
          </w:p>
        </w:tc>
        <w:tc>
          <w:tcPr>
            <w:tcW w:w="4094" w:type="dxa"/>
            <w:tcMar>
              <w:top w:w="0" w:type="dxa"/>
              <w:left w:w="108" w:type="dxa"/>
              <w:bottom w:w="0" w:type="dxa"/>
              <w:right w:w="108" w:type="dxa"/>
            </w:tcMar>
            <w:vAlign w:val="center"/>
            <w:hideMark/>
          </w:tcPr>
          <w:p w14:paraId="6889203B" w14:textId="77777777" w:rsidR="00064BEA" w:rsidRPr="00AC74FD" w:rsidRDefault="00064BEA" w:rsidP="006E0876">
            <w:pPr>
              <w:ind w:right="-15"/>
              <w:rPr>
                <w:rFonts w:cs="Arial"/>
                <w:sz w:val="20"/>
              </w:rPr>
            </w:pPr>
            <w:r w:rsidRPr="00AC74FD">
              <w:rPr>
                <w:sz w:val="20"/>
              </w:rPr>
              <w:t>Ce critère sera apprécié sur la cohérence des délais d’exécution proposés par le candidat au regard des éléments indiqués dans l’annexe 1 du CCP-AE.</w:t>
            </w:r>
          </w:p>
        </w:tc>
        <w:tc>
          <w:tcPr>
            <w:tcW w:w="1952" w:type="dxa"/>
            <w:tcMar>
              <w:top w:w="0" w:type="dxa"/>
              <w:left w:w="108" w:type="dxa"/>
              <w:bottom w:w="0" w:type="dxa"/>
              <w:right w:w="108" w:type="dxa"/>
            </w:tcMar>
            <w:vAlign w:val="center"/>
            <w:hideMark/>
          </w:tcPr>
          <w:p w14:paraId="6FA67589" w14:textId="77777777" w:rsidR="00064BEA" w:rsidRPr="00AC74FD" w:rsidRDefault="00064BEA" w:rsidP="006E0876">
            <w:pPr>
              <w:pStyle w:val="Default"/>
              <w:numPr>
                <w:ilvl w:val="0"/>
                <w:numId w:val="23"/>
              </w:numPr>
              <w:adjustRightInd/>
              <w:ind w:left="165" w:right="-15" w:hanging="142"/>
              <w:rPr>
                <w:sz w:val="20"/>
              </w:rPr>
            </w:pPr>
            <w:r w:rsidRPr="006A7AF3">
              <w:rPr>
                <w:rFonts w:cs="Times New Roman"/>
                <w:sz w:val="20"/>
                <w:szCs w:val="20"/>
              </w:rPr>
              <w:t>Note méthodologique</w:t>
            </w:r>
          </w:p>
        </w:tc>
      </w:tr>
      <w:tr w:rsidR="00064BEA" w:rsidRPr="00336D82" w14:paraId="66B2AB5F" w14:textId="77777777" w:rsidTr="006E0876">
        <w:trPr>
          <w:trHeight w:val="977"/>
        </w:trPr>
        <w:tc>
          <w:tcPr>
            <w:tcW w:w="1640" w:type="dxa"/>
            <w:tcMar>
              <w:top w:w="0" w:type="dxa"/>
              <w:left w:w="108" w:type="dxa"/>
              <w:bottom w:w="0" w:type="dxa"/>
              <w:right w:w="108" w:type="dxa"/>
            </w:tcMar>
            <w:vAlign w:val="center"/>
          </w:tcPr>
          <w:p w14:paraId="47C53E11" w14:textId="77777777" w:rsidR="00064BEA" w:rsidRPr="00AC74FD" w:rsidRDefault="00064BEA" w:rsidP="006E0876">
            <w:pPr>
              <w:spacing w:after="0"/>
              <w:ind w:right="-15"/>
              <w:jc w:val="center"/>
              <w:rPr>
                <w:sz w:val="20"/>
              </w:rPr>
            </w:pPr>
            <w:r>
              <w:rPr>
                <w:sz w:val="20"/>
              </w:rPr>
              <w:t>Environnement</w:t>
            </w:r>
          </w:p>
        </w:tc>
        <w:tc>
          <w:tcPr>
            <w:tcW w:w="1383" w:type="dxa"/>
            <w:tcMar>
              <w:top w:w="0" w:type="dxa"/>
              <w:left w:w="108" w:type="dxa"/>
              <w:bottom w:w="0" w:type="dxa"/>
              <w:right w:w="108" w:type="dxa"/>
            </w:tcMar>
            <w:vAlign w:val="center"/>
          </w:tcPr>
          <w:p w14:paraId="74EAE3D8" w14:textId="77777777" w:rsidR="00064BEA" w:rsidRDefault="00064BEA" w:rsidP="006E0876">
            <w:pPr>
              <w:spacing w:after="0"/>
              <w:ind w:right="-15"/>
              <w:jc w:val="center"/>
              <w:rPr>
                <w:sz w:val="20"/>
              </w:rPr>
            </w:pPr>
            <w:r>
              <w:rPr>
                <w:sz w:val="20"/>
              </w:rPr>
              <w:t>10%</w:t>
            </w:r>
          </w:p>
        </w:tc>
        <w:tc>
          <w:tcPr>
            <w:tcW w:w="4094" w:type="dxa"/>
            <w:tcMar>
              <w:top w:w="0" w:type="dxa"/>
              <w:left w:w="108" w:type="dxa"/>
              <w:bottom w:w="0" w:type="dxa"/>
              <w:right w:w="108" w:type="dxa"/>
            </w:tcMar>
          </w:tcPr>
          <w:p w14:paraId="7233D538" w14:textId="77777777" w:rsidR="00064BEA" w:rsidRDefault="00064BEA" w:rsidP="006E0876">
            <w:pPr>
              <w:ind w:right="-15"/>
              <w:rPr>
                <w:rFonts w:cs="Arial"/>
                <w:sz w:val="20"/>
              </w:rPr>
            </w:pPr>
            <w:r w:rsidRPr="00C91665">
              <w:rPr>
                <w:rFonts w:cs="Arial"/>
                <w:sz w:val="20"/>
              </w:rPr>
              <w:t>Le candidat exposera dans son offre les démarches mises en place afin de limiter l'impact de ses prestations sur l'environnement et les actions concrètes dans le cadre des prestations objet du marché</w:t>
            </w:r>
            <w:r>
              <w:rPr>
                <w:rFonts w:cs="Arial"/>
                <w:sz w:val="20"/>
              </w:rPr>
              <w:t xml:space="preserve"> : </w:t>
            </w:r>
          </w:p>
          <w:p w14:paraId="4987BA02" w14:textId="77777777" w:rsidR="00064BEA" w:rsidRPr="0049344E" w:rsidRDefault="00064BEA" w:rsidP="006E0876">
            <w:pPr>
              <w:pStyle w:val="Paragraphedeliste"/>
              <w:numPr>
                <w:ilvl w:val="0"/>
                <w:numId w:val="41"/>
              </w:numPr>
              <w:ind w:right="-15"/>
              <w:rPr>
                <w:rFonts w:cs="Arial"/>
                <w:sz w:val="20"/>
              </w:rPr>
            </w:pPr>
            <w:proofErr w:type="gramStart"/>
            <w:r w:rsidRPr="0049344E">
              <w:rPr>
                <w:rFonts w:ascii="Arial" w:hAnsi="Arial" w:cs="Arial"/>
                <w:sz w:val="20"/>
              </w:rPr>
              <w:t>mode</w:t>
            </w:r>
            <w:proofErr w:type="gramEnd"/>
            <w:r w:rsidRPr="0049344E">
              <w:rPr>
                <w:rFonts w:ascii="Arial" w:hAnsi="Arial" w:cs="Arial"/>
                <w:sz w:val="20"/>
              </w:rPr>
              <w:t xml:space="preserve"> de transport utilisé pour se déplacer aux réunions,</w:t>
            </w:r>
          </w:p>
          <w:p w14:paraId="76F7B185" w14:textId="77777777" w:rsidR="00064BEA" w:rsidRPr="00064BEA" w:rsidRDefault="00064BEA" w:rsidP="006E0876">
            <w:pPr>
              <w:pStyle w:val="Paragraphedeliste"/>
              <w:numPr>
                <w:ilvl w:val="0"/>
                <w:numId w:val="41"/>
              </w:numPr>
              <w:ind w:right="-15"/>
              <w:rPr>
                <w:sz w:val="20"/>
              </w:rPr>
            </w:pPr>
            <w:proofErr w:type="gramStart"/>
            <w:r w:rsidRPr="0049344E">
              <w:rPr>
                <w:rFonts w:ascii="Arial" w:hAnsi="Arial" w:cs="Arial"/>
                <w:sz w:val="20"/>
              </w:rPr>
              <w:t>politique</w:t>
            </w:r>
            <w:proofErr w:type="gramEnd"/>
            <w:r w:rsidRPr="0049344E">
              <w:rPr>
                <w:rFonts w:ascii="Arial" w:hAnsi="Arial" w:cs="Arial"/>
                <w:sz w:val="20"/>
              </w:rPr>
              <w:t xml:space="preserve"> d’achat de matériel informatique et durée de vie,</w:t>
            </w:r>
          </w:p>
          <w:p w14:paraId="17623082" w14:textId="77777777" w:rsidR="00064BEA" w:rsidRPr="00AC74FD" w:rsidRDefault="00064BEA" w:rsidP="006E0876">
            <w:pPr>
              <w:pStyle w:val="Paragraphedeliste"/>
              <w:numPr>
                <w:ilvl w:val="0"/>
                <w:numId w:val="41"/>
              </w:numPr>
              <w:ind w:right="-15"/>
              <w:rPr>
                <w:sz w:val="20"/>
              </w:rPr>
            </w:pPr>
            <w:proofErr w:type="gramStart"/>
            <w:r w:rsidRPr="00064BEA">
              <w:rPr>
                <w:rFonts w:ascii="Arial" w:hAnsi="Arial" w:cs="Arial"/>
                <w:sz w:val="20"/>
              </w:rPr>
              <w:t>actions</w:t>
            </w:r>
            <w:proofErr w:type="gramEnd"/>
            <w:r w:rsidRPr="00064BEA">
              <w:rPr>
                <w:rFonts w:ascii="Arial" w:hAnsi="Arial" w:cs="Arial"/>
                <w:sz w:val="20"/>
              </w:rPr>
              <w:t xml:space="preserve"> en faveur de la réduction d’émissions carbone.</w:t>
            </w:r>
          </w:p>
        </w:tc>
        <w:tc>
          <w:tcPr>
            <w:tcW w:w="1952" w:type="dxa"/>
            <w:tcMar>
              <w:top w:w="0" w:type="dxa"/>
              <w:left w:w="108" w:type="dxa"/>
              <w:bottom w:w="0" w:type="dxa"/>
              <w:right w:w="108" w:type="dxa"/>
            </w:tcMar>
            <w:vAlign w:val="center"/>
          </w:tcPr>
          <w:p w14:paraId="2CEBA200" w14:textId="77777777" w:rsidR="00064BEA" w:rsidRPr="006A7AF3" w:rsidRDefault="00064BEA" w:rsidP="006E0876">
            <w:pPr>
              <w:pStyle w:val="Default"/>
              <w:numPr>
                <w:ilvl w:val="0"/>
                <w:numId w:val="23"/>
              </w:numPr>
              <w:adjustRightInd/>
              <w:ind w:left="165" w:right="-15" w:hanging="142"/>
              <w:rPr>
                <w:rFonts w:cs="Times New Roman"/>
                <w:sz w:val="20"/>
                <w:szCs w:val="20"/>
              </w:rPr>
            </w:pPr>
            <w:r>
              <w:rPr>
                <w:sz w:val="20"/>
              </w:rPr>
              <w:t>Note méthodologique</w:t>
            </w:r>
          </w:p>
        </w:tc>
      </w:tr>
    </w:tbl>
    <w:p w14:paraId="6F653F63" w14:textId="77777777" w:rsidR="00064BEA" w:rsidRDefault="00064BEA" w:rsidP="00064BEA"/>
    <w:p w14:paraId="1E546927" w14:textId="77777777" w:rsidR="003623DD" w:rsidRDefault="003623DD">
      <w:pPr>
        <w:spacing w:after="0"/>
        <w:ind w:right="0"/>
        <w:jc w:val="left"/>
      </w:pPr>
      <w:r>
        <w:br w:type="page"/>
      </w:r>
    </w:p>
    <w:p w14:paraId="48D1BBF9" w14:textId="311FE637" w:rsidR="008957D1" w:rsidRPr="006822AC" w:rsidRDefault="008957D1" w:rsidP="008957D1">
      <w:pPr>
        <w:keepNext/>
        <w:numPr>
          <w:ilvl w:val="0"/>
          <w:numId w:val="1"/>
        </w:numPr>
        <w:shd w:val="clear" w:color="auto" w:fill="E6E6E6"/>
        <w:ind w:right="0"/>
        <w:outlineLvl w:val="0"/>
        <w:rPr>
          <w:rFonts w:cs="Arial"/>
          <w:b/>
          <w:caps/>
          <w:sz w:val="28"/>
        </w:rPr>
      </w:pPr>
      <w:r w:rsidRPr="006822AC">
        <w:rPr>
          <w:rFonts w:cs="Arial"/>
          <w:b/>
          <w:caps/>
          <w:sz w:val="28"/>
        </w:rPr>
        <w:lastRenderedPageBreak/>
        <w:t>Négociation</w:t>
      </w:r>
      <w:bookmarkEnd w:id="122"/>
      <w:bookmarkEnd w:id="123"/>
      <w:bookmarkEnd w:id="124"/>
      <w:bookmarkEnd w:id="125"/>
      <w:bookmarkEnd w:id="126"/>
      <w:bookmarkEnd w:id="127"/>
    </w:p>
    <w:bookmarkEnd w:id="128"/>
    <w:bookmarkEnd w:id="129"/>
    <w:p w14:paraId="50615E8F" w14:textId="77777777" w:rsidR="008957D1" w:rsidRDefault="008957D1" w:rsidP="008957D1">
      <w:pPr>
        <w:ind w:right="-28"/>
        <w:rPr>
          <w:rFonts w:cs="Arial"/>
          <w:sz w:val="20"/>
        </w:rPr>
      </w:pPr>
      <w:r w:rsidRPr="006822AC">
        <w:rPr>
          <w:rFonts w:cs="Arial"/>
          <w:sz w:val="20"/>
        </w:rPr>
        <w:t>Le CNC se réserve le droit d’attribuer le marché sur la base des offres initiales ou de négocier avec tout ou partie des candidats</w:t>
      </w:r>
      <w:r>
        <w:rPr>
          <w:rFonts w:cs="Arial"/>
          <w:sz w:val="20"/>
        </w:rPr>
        <w:t xml:space="preserve"> en application de l’article R. 2123-5 du Code de la commande publique</w:t>
      </w:r>
      <w:r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06ADEF98"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30" w:name="_Toc83128072"/>
      <w:bookmarkStart w:id="131" w:name="_Toc172564203"/>
      <w:r w:rsidRPr="00860F2D">
        <w:t>Attribution du marché public</w:t>
      </w:r>
      <w:bookmarkEnd w:id="130"/>
      <w:bookmarkEnd w:id="131"/>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5E3" w14:textId="77777777" w:rsidR="003D45AC" w:rsidRDefault="003D45AC">
      <w:r>
        <w:separator/>
      </w:r>
    </w:p>
  </w:endnote>
  <w:endnote w:type="continuationSeparator" w:id="0">
    <w:p w14:paraId="5AFF1112" w14:textId="77777777" w:rsidR="003D45AC" w:rsidRDefault="003D45AC">
      <w:r>
        <w:continuationSeparator/>
      </w:r>
    </w:p>
  </w:endnote>
  <w:endnote w:type="continuationNotice" w:id="1">
    <w:p w14:paraId="31153BFF" w14:textId="77777777" w:rsidR="003D45AC" w:rsidRDefault="003D45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76FB77EC"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3356C8">
            <w:rPr>
              <w:rFonts w:cs="Arial"/>
              <w:b/>
              <w:color w:val="auto"/>
              <w:sz w:val="20"/>
              <w:lang w:eastAsia="zh-CN"/>
            </w:rPr>
            <w:t>5</w:t>
          </w:r>
          <w:r w:rsidR="00931BAB">
            <w:rPr>
              <w:rFonts w:cs="Arial"/>
              <w:b/>
              <w:color w:val="auto"/>
              <w:sz w:val="20"/>
              <w:lang w:eastAsia="zh-CN"/>
            </w:rPr>
            <w:t>118</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634D" w14:textId="77777777" w:rsidR="003D45AC" w:rsidRDefault="003D45AC">
      <w:r>
        <w:separator/>
      </w:r>
    </w:p>
  </w:footnote>
  <w:footnote w:type="continuationSeparator" w:id="0">
    <w:p w14:paraId="1408CB1D" w14:textId="77777777" w:rsidR="003D45AC" w:rsidRDefault="003D45AC">
      <w:r>
        <w:continuationSeparator/>
      </w:r>
    </w:p>
  </w:footnote>
  <w:footnote w:type="continuationNotice" w:id="1">
    <w:p w14:paraId="29F773C9" w14:textId="77777777" w:rsidR="003D45AC" w:rsidRDefault="003D45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5"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F302F"/>
    <w:multiLevelType w:val="hybridMultilevel"/>
    <w:tmpl w:val="BA526562"/>
    <w:lvl w:ilvl="0" w:tplc="2F7E479E">
      <w:numFmt w:val="bullet"/>
      <w:lvlText w:val="-"/>
      <w:lvlJc w:val="left"/>
      <w:pPr>
        <w:tabs>
          <w:tab w:val="num" w:pos="851"/>
        </w:tabs>
        <w:ind w:left="737" w:hanging="170"/>
      </w:pPr>
      <w:rPr>
        <w:rFonts w:ascii="Times New Roman" w:eastAsia="Times" w:hAnsi="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18"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240E6"/>
    <w:multiLevelType w:val="hybridMultilevel"/>
    <w:tmpl w:val="FB00F586"/>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9EC3382"/>
    <w:multiLevelType w:val="hybridMultilevel"/>
    <w:tmpl w:val="6F5814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1"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7"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1"/>
  </w:num>
  <w:num w:numId="5" w16cid:durableId="469831896">
    <w:abstractNumId w:val="33"/>
  </w:num>
  <w:num w:numId="6" w16cid:durableId="2132699222">
    <w:abstractNumId w:val="11"/>
  </w:num>
  <w:num w:numId="7" w16cid:durableId="1175219418">
    <w:abstractNumId w:val="30"/>
  </w:num>
  <w:num w:numId="8" w16cid:durableId="357705409">
    <w:abstractNumId w:val="27"/>
  </w:num>
  <w:num w:numId="9" w16cid:durableId="1144854980">
    <w:abstractNumId w:val="29"/>
  </w:num>
  <w:num w:numId="10" w16cid:durableId="1515609554">
    <w:abstractNumId w:val="23"/>
  </w:num>
  <w:num w:numId="11" w16cid:durableId="92289922">
    <w:abstractNumId w:val="39"/>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28"/>
  </w:num>
  <w:num w:numId="14" w16cid:durableId="461701581">
    <w:abstractNumId w:val="21"/>
  </w:num>
  <w:num w:numId="15" w16cid:durableId="169881488">
    <w:abstractNumId w:val="29"/>
  </w:num>
  <w:num w:numId="16" w16cid:durableId="795835669">
    <w:abstractNumId w:val="20"/>
  </w:num>
  <w:num w:numId="17" w16cid:durableId="1056780199">
    <w:abstractNumId w:val="7"/>
  </w:num>
  <w:num w:numId="18" w16cid:durableId="888105487">
    <w:abstractNumId w:val="2"/>
  </w:num>
  <w:num w:numId="19" w16cid:durableId="1674331191">
    <w:abstractNumId w:val="19"/>
  </w:num>
  <w:num w:numId="20" w16cid:durableId="1142967907">
    <w:abstractNumId w:val="26"/>
  </w:num>
  <w:num w:numId="21" w16cid:durableId="946275037">
    <w:abstractNumId w:val="15"/>
  </w:num>
  <w:num w:numId="22" w16cid:durableId="1617525210">
    <w:abstractNumId w:val="9"/>
  </w:num>
  <w:num w:numId="23" w16cid:durableId="1012801295">
    <w:abstractNumId w:val="16"/>
  </w:num>
  <w:num w:numId="24" w16cid:durableId="938875397">
    <w:abstractNumId w:val="18"/>
  </w:num>
  <w:num w:numId="25" w16cid:durableId="1678731709">
    <w:abstractNumId w:val="13"/>
  </w:num>
  <w:num w:numId="26" w16cid:durableId="1069697254">
    <w:abstractNumId w:val="8"/>
  </w:num>
  <w:num w:numId="27" w16cid:durableId="34933478">
    <w:abstractNumId w:val="38"/>
  </w:num>
  <w:num w:numId="28" w16cid:durableId="274096651">
    <w:abstractNumId w:val="32"/>
  </w:num>
  <w:num w:numId="29" w16cid:durableId="1523469452">
    <w:abstractNumId w:val="6"/>
  </w:num>
  <w:num w:numId="30" w16cid:durableId="230432481">
    <w:abstractNumId w:val="17"/>
  </w:num>
  <w:num w:numId="31" w16cid:durableId="267002989">
    <w:abstractNumId w:val="14"/>
  </w:num>
  <w:num w:numId="32" w16cid:durableId="2059627286">
    <w:abstractNumId w:val="6"/>
  </w:num>
  <w:num w:numId="33" w16cid:durableId="609900400">
    <w:abstractNumId w:val="6"/>
  </w:num>
  <w:num w:numId="34" w16cid:durableId="1553080470">
    <w:abstractNumId w:val="36"/>
  </w:num>
  <w:num w:numId="35" w16cid:durableId="326252205">
    <w:abstractNumId w:val="37"/>
  </w:num>
  <w:num w:numId="36" w16cid:durableId="1568345122">
    <w:abstractNumId w:val="6"/>
  </w:num>
  <w:num w:numId="37" w16cid:durableId="20015058">
    <w:abstractNumId w:val="35"/>
  </w:num>
  <w:num w:numId="38" w16cid:durableId="563374567">
    <w:abstractNumId w:val="25"/>
  </w:num>
  <w:num w:numId="39" w16cid:durableId="1966546504">
    <w:abstractNumId w:val="10"/>
  </w:num>
  <w:num w:numId="40" w16cid:durableId="1913352642">
    <w:abstractNumId w:val="22"/>
  </w:num>
  <w:num w:numId="41" w16cid:durableId="1522936630">
    <w:abstractNumId w:val="34"/>
  </w:num>
  <w:num w:numId="42" w16cid:durableId="1474979283">
    <w:abstractNumId w:val="5"/>
  </w:num>
  <w:num w:numId="43" w16cid:durableId="275018801">
    <w:abstractNumId w:val="12"/>
  </w:num>
  <w:num w:numId="44" w16cid:durableId="204833435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7FE"/>
    <w:rsid w:val="000304E6"/>
    <w:rsid w:val="0003099E"/>
    <w:rsid w:val="00030F90"/>
    <w:rsid w:val="0003182C"/>
    <w:rsid w:val="00032198"/>
    <w:rsid w:val="000326DE"/>
    <w:rsid w:val="0003331E"/>
    <w:rsid w:val="00033394"/>
    <w:rsid w:val="00034885"/>
    <w:rsid w:val="00034DF8"/>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4BEA"/>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39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1B4"/>
    <w:rsid w:val="00100283"/>
    <w:rsid w:val="001004AF"/>
    <w:rsid w:val="001005DA"/>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383"/>
    <w:rsid w:val="00190643"/>
    <w:rsid w:val="0019147A"/>
    <w:rsid w:val="00191930"/>
    <w:rsid w:val="00191A10"/>
    <w:rsid w:val="00191E94"/>
    <w:rsid w:val="00192BEB"/>
    <w:rsid w:val="00196361"/>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550"/>
    <w:rsid w:val="00245B30"/>
    <w:rsid w:val="002466FE"/>
    <w:rsid w:val="0024741E"/>
    <w:rsid w:val="00247883"/>
    <w:rsid w:val="002501D2"/>
    <w:rsid w:val="0025050C"/>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E2C"/>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137F"/>
    <w:rsid w:val="002C2AB9"/>
    <w:rsid w:val="002C2C4A"/>
    <w:rsid w:val="002C30E2"/>
    <w:rsid w:val="002C5478"/>
    <w:rsid w:val="002C5869"/>
    <w:rsid w:val="002C66CA"/>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165F"/>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C27"/>
    <w:rsid w:val="0030623D"/>
    <w:rsid w:val="003076D7"/>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8DE"/>
    <w:rsid w:val="0033683D"/>
    <w:rsid w:val="00337145"/>
    <w:rsid w:val="00345D52"/>
    <w:rsid w:val="00350AAF"/>
    <w:rsid w:val="00350B1A"/>
    <w:rsid w:val="003518B4"/>
    <w:rsid w:val="00351BD5"/>
    <w:rsid w:val="00351CB9"/>
    <w:rsid w:val="00351E4A"/>
    <w:rsid w:val="0035209F"/>
    <w:rsid w:val="00352797"/>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5479"/>
    <w:rsid w:val="00375A62"/>
    <w:rsid w:val="00375ED7"/>
    <w:rsid w:val="003761BB"/>
    <w:rsid w:val="003766D2"/>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AC"/>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6313"/>
    <w:rsid w:val="004474C2"/>
    <w:rsid w:val="004511DB"/>
    <w:rsid w:val="00451369"/>
    <w:rsid w:val="0045203C"/>
    <w:rsid w:val="00452BCD"/>
    <w:rsid w:val="00452FCC"/>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487"/>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3F85"/>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94"/>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23D9"/>
    <w:rsid w:val="0073338D"/>
    <w:rsid w:val="007356B0"/>
    <w:rsid w:val="00735B61"/>
    <w:rsid w:val="007360DB"/>
    <w:rsid w:val="00736183"/>
    <w:rsid w:val="00736722"/>
    <w:rsid w:val="00736BF7"/>
    <w:rsid w:val="00737B55"/>
    <w:rsid w:val="00737D9B"/>
    <w:rsid w:val="00737DE2"/>
    <w:rsid w:val="007406CB"/>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3F59"/>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69D"/>
    <w:rsid w:val="00832B0B"/>
    <w:rsid w:val="00832D82"/>
    <w:rsid w:val="00834474"/>
    <w:rsid w:val="00834C4F"/>
    <w:rsid w:val="008351B0"/>
    <w:rsid w:val="00836C0B"/>
    <w:rsid w:val="008406E9"/>
    <w:rsid w:val="00841115"/>
    <w:rsid w:val="00841521"/>
    <w:rsid w:val="00842673"/>
    <w:rsid w:val="0084431D"/>
    <w:rsid w:val="00844761"/>
    <w:rsid w:val="008452D9"/>
    <w:rsid w:val="00845A50"/>
    <w:rsid w:val="00846B58"/>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2270"/>
    <w:rsid w:val="008E2849"/>
    <w:rsid w:val="008E3305"/>
    <w:rsid w:val="008E428E"/>
    <w:rsid w:val="008E47B5"/>
    <w:rsid w:val="008E64AC"/>
    <w:rsid w:val="008E78DD"/>
    <w:rsid w:val="008E7E5E"/>
    <w:rsid w:val="008F0E19"/>
    <w:rsid w:val="008F16D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7B4"/>
    <w:rsid w:val="0092789C"/>
    <w:rsid w:val="00930474"/>
    <w:rsid w:val="009309E7"/>
    <w:rsid w:val="00930D30"/>
    <w:rsid w:val="00930DF7"/>
    <w:rsid w:val="009316B8"/>
    <w:rsid w:val="00931BAB"/>
    <w:rsid w:val="00931BFC"/>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95B"/>
    <w:rsid w:val="00950B39"/>
    <w:rsid w:val="009512F0"/>
    <w:rsid w:val="009522C8"/>
    <w:rsid w:val="00952D61"/>
    <w:rsid w:val="0095450C"/>
    <w:rsid w:val="0095530D"/>
    <w:rsid w:val="009566B6"/>
    <w:rsid w:val="0095680A"/>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6995"/>
    <w:rsid w:val="00A57172"/>
    <w:rsid w:val="00A623E1"/>
    <w:rsid w:val="00A66F61"/>
    <w:rsid w:val="00A729C6"/>
    <w:rsid w:val="00A73263"/>
    <w:rsid w:val="00A73593"/>
    <w:rsid w:val="00A737B5"/>
    <w:rsid w:val="00A7459D"/>
    <w:rsid w:val="00A74E43"/>
    <w:rsid w:val="00A75B88"/>
    <w:rsid w:val="00A80233"/>
    <w:rsid w:val="00A80B7C"/>
    <w:rsid w:val="00A82C39"/>
    <w:rsid w:val="00A832D1"/>
    <w:rsid w:val="00A83853"/>
    <w:rsid w:val="00A83B82"/>
    <w:rsid w:val="00A86C94"/>
    <w:rsid w:val="00A86E97"/>
    <w:rsid w:val="00A876F7"/>
    <w:rsid w:val="00A87E3C"/>
    <w:rsid w:val="00A90026"/>
    <w:rsid w:val="00A9217B"/>
    <w:rsid w:val="00A9345F"/>
    <w:rsid w:val="00A935E9"/>
    <w:rsid w:val="00A9429F"/>
    <w:rsid w:val="00A95B99"/>
    <w:rsid w:val="00A95F90"/>
    <w:rsid w:val="00A9637D"/>
    <w:rsid w:val="00AA13F3"/>
    <w:rsid w:val="00AA31D7"/>
    <w:rsid w:val="00AA3939"/>
    <w:rsid w:val="00AA4AC9"/>
    <w:rsid w:val="00AA599F"/>
    <w:rsid w:val="00AA59AC"/>
    <w:rsid w:val="00AA6481"/>
    <w:rsid w:val="00AA789A"/>
    <w:rsid w:val="00AA79CB"/>
    <w:rsid w:val="00AA7CE1"/>
    <w:rsid w:val="00AA7D75"/>
    <w:rsid w:val="00AA7DF7"/>
    <w:rsid w:val="00AB0912"/>
    <w:rsid w:val="00AB0BC5"/>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24B"/>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09FE"/>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796"/>
    <w:rsid w:val="00C85384"/>
    <w:rsid w:val="00C86328"/>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2EFC"/>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94D"/>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47145"/>
    <w:rsid w:val="00E500E8"/>
    <w:rsid w:val="00E519F6"/>
    <w:rsid w:val="00E52095"/>
    <w:rsid w:val="00E52775"/>
    <w:rsid w:val="00E529AE"/>
    <w:rsid w:val="00E52D35"/>
    <w:rsid w:val="00E537CC"/>
    <w:rsid w:val="00E54E3E"/>
    <w:rsid w:val="00E55399"/>
    <w:rsid w:val="00E56958"/>
    <w:rsid w:val="00E57066"/>
    <w:rsid w:val="00E57C95"/>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1882"/>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278"/>
    <w:rsid w:val="00F837F3"/>
    <w:rsid w:val="00F846CA"/>
    <w:rsid w:val="00F847DF"/>
    <w:rsid w:val="00F85BBB"/>
    <w:rsid w:val="00F86E42"/>
    <w:rsid w:val="00F87A42"/>
    <w:rsid w:val="00F90047"/>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931BAB"/>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4858</Words>
  <Characters>27990</Characters>
  <Application>Microsoft Office Word</Application>
  <DocSecurity>0</DocSecurity>
  <Lines>233</Lines>
  <Paragraphs>65</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32783</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Merienne Eugénie</cp:lastModifiedBy>
  <cp:revision>3</cp:revision>
  <cp:lastPrinted>2023-10-27T08:20:00Z</cp:lastPrinted>
  <dcterms:created xsi:type="dcterms:W3CDTF">2025-11-12T07:22:00Z</dcterms:created>
  <dcterms:modified xsi:type="dcterms:W3CDTF">2025-11-13T16:00:00Z</dcterms:modified>
</cp:coreProperties>
</file>