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ED9523" w14:textId="77777777" w:rsidR="00F11AB4" w:rsidRDefault="00F11AB4" w:rsidP="006870B7">
      <w:pPr>
        <w:ind w:firstLine="708"/>
        <w:jc w:val="center"/>
        <w:rPr>
          <w:rFonts w:ascii="Calibri" w:hAnsi="Calibri" w:cs="Calibri"/>
          <w:b/>
          <w:bCs/>
        </w:rPr>
      </w:pPr>
    </w:p>
    <w:p w14:paraId="3F31B55F" w14:textId="5A4FEDF6" w:rsidR="00F11AB4" w:rsidRDefault="00F11AB4" w:rsidP="006870B7">
      <w:pPr>
        <w:ind w:firstLine="708"/>
        <w:jc w:val="center"/>
        <w:rPr>
          <w:rFonts w:ascii="Calibri" w:hAnsi="Calibri" w:cs="Calibri"/>
          <w:b/>
          <w:bCs/>
        </w:rPr>
      </w:pPr>
      <w:r w:rsidRPr="00F11AB4">
        <w:rPr>
          <w:rFonts w:ascii="Calibri" w:hAnsi="Calibri" w:cs="Calibri"/>
          <w:b/>
          <w:bCs/>
          <w:noProof/>
        </w:rPr>
        <mc:AlternateContent>
          <mc:Choice Requires="wps">
            <w:drawing>
              <wp:anchor distT="45720" distB="45720" distL="114300" distR="114300" simplePos="0" relativeHeight="251659264" behindDoc="0" locked="0" layoutInCell="1" allowOverlap="1" wp14:anchorId="6B8A9DC6" wp14:editId="0EF61393">
                <wp:simplePos x="0" y="0"/>
                <wp:positionH relativeFrom="column">
                  <wp:posOffset>290195</wp:posOffset>
                </wp:positionH>
                <wp:positionV relativeFrom="paragraph">
                  <wp:posOffset>376555</wp:posOffset>
                </wp:positionV>
                <wp:extent cx="5172075" cy="1404620"/>
                <wp:effectExtent l="0" t="0" r="28575" b="21590"/>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72075" cy="1404620"/>
                        </a:xfrm>
                        <a:prstGeom prst="rect">
                          <a:avLst/>
                        </a:prstGeom>
                        <a:solidFill>
                          <a:srgbClr val="FFFFFF"/>
                        </a:solidFill>
                        <a:ln w="9525">
                          <a:solidFill>
                            <a:srgbClr val="000000"/>
                          </a:solidFill>
                          <a:miter lim="800000"/>
                          <a:headEnd/>
                          <a:tailEnd/>
                        </a:ln>
                      </wps:spPr>
                      <wps:txbx>
                        <w:txbxContent>
                          <w:p w14:paraId="1D61EF86" w14:textId="05F4A4C5" w:rsidR="00F11AB4" w:rsidRPr="00C21F65" w:rsidRDefault="00F11AB4" w:rsidP="00F11AB4">
                            <w:pPr>
                              <w:ind w:firstLine="708"/>
                              <w:jc w:val="center"/>
                              <w:rPr>
                                <w:rFonts w:cs="Arial"/>
                                <w:b/>
                                <w:bCs/>
                              </w:rPr>
                            </w:pPr>
                            <w:r w:rsidRPr="00C21F65">
                              <w:rPr>
                                <w:rFonts w:cs="Arial"/>
                                <w:b/>
                                <w:bCs/>
                              </w:rPr>
                              <w:t>MARCHE  N° : CR-XXXXXXXX</w:t>
                            </w:r>
                          </w:p>
                          <w:p w14:paraId="38B54859" w14:textId="07B355F1" w:rsidR="00F11AB4" w:rsidRPr="00C21F65" w:rsidRDefault="00F11AB4" w:rsidP="00F11AB4">
                            <w:pPr>
                              <w:jc w:val="center"/>
                              <w:rPr>
                                <w:rFonts w:cs="Arial"/>
                              </w:rPr>
                            </w:pPr>
                            <w:r w:rsidRPr="00C21F65">
                              <w:rPr>
                                <w:rFonts w:cs="Arial"/>
                                <w:b/>
                                <w:bCs/>
                              </w:rPr>
                              <w:t>CAHIER DES CLAUSES ADMINISTRATIVES PARTICULIERES ( CCAP)</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B8A9DC6" id="_x0000_t202" coordsize="21600,21600" o:spt="202" path="m,l,21600r21600,l21600,xe">
                <v:stroke joinstyle="miter"/>
                <v:path gradientshapeok="t" o:connecttype="rect"/>
              </v:shapetype>
              <v:shape id="Zone de texte 2" o:spid="_x0000_s1026" type="#_x0000_t202" style="position:absolute;left:0;text-align:left;margin-left:22.85pt;margin-top:29.65pt;width:407.25pt;height:110.6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">
                <v:textbox style="mso-fit-shape-to-text:t">
                  <w:txbxContent>
                    <w:p w14:paraId="1D61EF86" w14:textId="05F4A4C5" w:rsidR="00F11AB4" w:rsidRPr="00C21F65" w:rsidRDefault="00F11AB4" w:rsidP="00F11AB4">
                      <w:pPr>
                        <w:ind w:firstLine="708"/>
                        <w:jc w:val="center"/>
                        <w:rPr>
                          <w:rFonts w:cs="Arial"/>
                          <w:b/>
                          <w:bCs/>
                        </w:rPr>
                      </w:pPr>
                      <w:r w:rsidRPr="00C21F65">
                        <w:rPr>
                          <w:rFonts w:cs="Arial"/>
                          <w:b/>
                          <w:bCs/>
                        </w:rPr>
                        <w:t>MARCHE  N° : CR-XXXXXXXX</w:t>
                      </w:r>
                    </w:p>
                    <w:p w14:paraId="38B54859" w14:textId="07B355F1" w:rsidR="00F11AB4" w:rsidRPr="00C21F65" w:rsidRDefault="00F11AB4" w:rsidP="00F11AB4">
                      <w:pPr>
                        <w:jc w:val="center"/>
                        <w:rPr>
                          <w:rFonts w:cs="Arial"/>
                        </w:rPr>
                      </w:pPr>
                      <w:r w:rsidRPr="00C21F65">
                        <w:rPr>
                          <w:rFonts w:cs="Arial"/>
                          <w:b/>
                          <w:bCs/>
                        </w:rPr>
                        <w:t>CAHIER DES CLAUSES ADMINISTRATIVES PARTICULIERES ( CCAP)</w:t>
                      </w:r>
                    </w:p>
                  </w:txbxContent>
                </v:textbox>
                <w10:wrap type="square"/>
              </v:shape>
            </w:pict>
          </mc:Fallback>
        </mc:AlternateContent>
      </w:r>
    </w:p>
    <w:p w14:paraId="2BD9CB2A" w14:textId="4768CF9B" w:rsidR="00CA4A70" w:rsidRPr="009C05CB" w:rsidRDefault="00CA4A70" w:rsidP="006870B7">
      <w:pPr>
        <w:rPr>
          <w:rFonts w:eastAsia="Arial" w:cs="Arial"/>
          <w:color w:val="000000" w:themeColor="text1"/>
          <w:sz w:val="24"/>
          <w:szCs w:val="24"/>
        </w:rPr>
      </w:pPr>
    </w:p>
    <w:p w14:paraId="764BB606" w14:textId="3B640CF7" w:rsidR="00CA4A70" w:rsidRPr="009C05CB" w:rsidRDefault="2968CD8B" w:rsidP="006870B7">
      <w:pPr>
        <w:jc w:val="center"/>
        <w:rPr>
          <w:rFonts w:eastAsia="Arial" w:cs="Arial"/>
          <w:color w:val="000000" w:themeColor="text1"/>
          <w:sz w:val="24"/>
          <w:szCs w:val="24"/>
        </w:rPr>
      </w:pPr>
      <w:r w:rsidRPr="01CF5079">
        <w:rPr>
          <w:rFonts w:eastAsia="Arial" w:cs="Arial"/>
          <w:color w:val="000000" w:themeColor="text1"/>
          <w:sz w:val="24"/>
          <w:szCs w:val="24"/>
        </w:rPr>
        <w:t xml:space="preserve"> </w:t>
      </w:r>
    </w:p>
    <w:p w14:paraId="65D3C329" w14:textId="77777777" w:rsidR="00F11AB4" w:rsidRDefault="00F11AB4" w:rsidP="006870B7">
      <w:pPr>
        <w:jc w:val="center"/>
        <w:rPr>
          <w:rFonts w:eastAsia="Arial" w:cs="Arial"/>
          <w:color w:val="000000" w:themeColor="text1"/>
          <w:sz w:val="24"/>
          <w:szCs w:val="24"/>
        </w:rPr>
      </w:pPr>
    </w:p>
    <w:p w14:paraId="29308EDC" w14:textId="2C77F68F" w:rsidR="00F11AB4" w:rsidRDefault="00F11AB4" w:rsidP="006870B7">
      <w:pPr>
        <w:jc w:val="center"/>
        <w:rPr>
          <w:rFonts w:eastAsia="Arial" w:cs="Arial"/>
          <w:color w:val="000000" w:themeColor="text1"/>
          <w:sz w:val="24"/>
          <w:szCs w:val="24"/>
        </w:rPr>
      </w:pPr>
      <w:r w:rsidRPr="01CF5079">
        <w:rPr>
          <w:rFonts w:eastAsia="Arial" w:cs="Arial"/>
          <w:color w:val="000000" w:themeColor="text1"/>
          <w:sz w:val="24"/>
          <w:szCs w:val="24"/>
        </w:rPr>
        <w:t>Objet de la consultation</w:t>
      </w:r>
      <w:r>
        <w:rPr>
          <w:rFonts w:eastAsia="Arial" w:cs="Arial"/>
          <w:color w:val="000000" w:themeColor="text1"/>
          <w:sz w:val="24"/>
          <w:szCs w:val="24"/>
        </w:rPr>
        <w:t> :</w:t>
      </w:r>
    </w:p>
    <w:p w14:paraId="11A96B8D" w14:textId="77777777" w:rsidR="00F11AB4" w:rsidRDefault="00F11AB4" w:rsidP="006870B7">
      <w:pPr>
        <w:jc w:val="center"/>
        <w:rPr>
          <w:rFonts w:eastAsia="Arial" w:cs="Arial"/>
          <w:color w:val="000000" w:themeColor="text1"/>
          <w:sz w:val="24"/>
          <w:szCs w:val="24"/>
        </w:rPr>
      </w:pPr>
    </w:p>
    <w:p w14:paraId="25DB6D4D" w14:textId="0FDCEB03" w:rsidR="00CA4A70" w:rsidRPr="009C05CB" w:rsidRDefault="4309F193" w:rsidP="006870B7">
      <w:pPr>
        <w:jc w:val="center"/>
        <w:rPr>
          <w:rFonts w:eastAsia="Arial" w:cs="Arial"/>
          <w:b/>
          <w:bCs/>
          <w:color w:val="EE0000"/>
          <w:sz w:val="28"/>
          <w:szCs w:val="28"/>
        </w:rPr>
      </w:pPr>
      <w:r w:rsidRPr="01CF5079">
        <w:rPr>
          <w:rFonts w:eastAsia="Arial" w:cs="Arial"/>
          <w:b/>
          <w:bCs/>
          <w:caps/>
          <w:color w:val="000000" w:themeColor="text1"/>
          <w:sz w:val="28"/>
          <w:szCs w:val="28"/>
        </w:rPr>
        <w:t>ACQUISITION D’un doublet sextupôle-octupôle de validation</w:t>
      </w:r>
      <w:r w:rsidR="2968CD8B" w:rsidRPr="01CF5079">
        <w:rPr>
          <w:rFonts w:eastAsia="Arial" w:cs="Arial"/>
          <w:b/>
          <w:bCs/>
          <w:caps/>
          <w:color w:val="000000" w:themeColor="text1"/>
          <w:sz w:val="28"/>
          <w:szCs w:val="28"/>
        </w:rPr>
        <w:t xml:space="preserve"> </w:t>
      </w:r>
      <w:r w:rsidR="2968CD8B" w:rsidRPr="01CF5079">
        <w:rPr>
          <w:rFonts w:eastAsia="Arial" w:cs="Arial"/>
          <w:b/>
          <w:bCs/>
          <w:color w:val="EE0000"/>
          <w:sz w:val="28"/>
          <w:szCs w:val="28"/>
        </w:rPr>
        <w:t xml:space="preserve"> </w:t>
      </w:r>
    </w:p>
    <w:p w14:paraId="7B0D583D" w14:textId="37F215D9" w:rsidR="00CA4A70" w:rsidRPr="009C05CB" w:rsidRDefault="2968CD8B" w:rsidP="006870B7">
      <w:pPr>
        <w:jc w:val="center"/>
        <w:rPr>
          <w:rFonts w:eastAsia="Arial" w:cs="Arial"/>
          <w:b/>
          <w:bCs/>
          <w:color w:val="EE0000"/>
          <w:sz w:val="28"/>
          <w:szCs w:val="28"/>
        </w:rPr>
      </w:pPr>
      <w:r w:rsidRPr="01CF5079">
        <w:rPr>
          <w:rFonts w:eastAsia="Arial" w:cs="Arial"/>
          <w:b/>
          <w:bCs/>
          <w:color w:val="EE0000"/>
          <w:sz w:val="28"/>
          <w:szCs w:val="28"/>
        </w:rPr>
        <w:t xml:space="preserve"> </w:t>
      </w:r>
    </w:p>
    <w:p w14:paraId="4A8715E5" w14:textId="0CA608C0" w:rsidR="00CA4A70" w:rsidRPr="009C05CB" w:rsidRDefault="2968CD8B" w:rsidP="006870B7">
      <w:pPr>
        <w:jc w:val="center"/>
        <w:rPr>
          <w:rFonts w:eastAsia="Arial" w:cs="Arial"/>
          <w:color w:val="EE0000"/>
          <w:sz w:val="28"/>
          <w:szCs w:val="28"/>
        </w:rPr>
      </w:pPr>
      <w:r w:rsidRPr="01CF5079">
        <w:rPr>
          <w:rFonts w:eastAsia="Arial" w:cs="Arial"/>
          <w:color w:val="EE0000"/>
          <w:sz w:val="28"/>
          <w:szCs w:val="28"/>
        </w:rPr>
        <w:t xml:space="preserve"> </w:t>
      </w:r>
    </w:p>
    <w:p w14:paraId="043FF5C6" w14:textId="7F6820FF" w:rsidR="00CA4A70" w:rsidRPr="009C05CB" w:rsidRDefault="2968CD8B" w:rsidP="006870B7">
      <w:pPr>
        <w:jc w:val="center"/>
        <w:rPr>
          <w:rFonts w:eastAsia="Arial" w:cs="Arial"/>
          <w:b/>
          <w:bCs/>
          <w:color w:val="000000" w:themeColor="text1"/>
          <w:sz w:val="28"/>
          <w:szCs w:val="28"/>
        </w:rPr>
      </w:pPr>
      <w:r w:rsidRPr="01CF5079">
        <w:rPr>
          <w:rFonts w:eastAsia="Arial" w:cs="Arial"/>
          <w:b/>
          <w:bCs/>
          <w:color w:val="000000" w:themeColor="text1"/>
          <w:sz w:val="28"/>
          <w:szCs w:val="28"/>
        </w:rPr>
        <w:t xml:space="preserve">MARCHE </w:t>
      </w:r>
    </w:p>
    <w:p w14:paraId="417CF008" w14:textId="04F57B6D" w:rsidR="00CA4A70" w:rsidRPr="009C05CB" w:rsidRDefault="2968CD8B" w:rsidP="006870B7">
      <w:pPr>
        <w:jc w:val="center"/>
        <w:rPr>
          <w:rFonts w:eastAsia="Arial" w:cs="Arial"/>
          <w:b/>
          <w:bCs/>
          <w:color w:val="000000" w:themeColor="text1"/>
          <w:sz w:val="28"/>
          <w:szCs w:val="28"/>
        </w:rPr>
      </w:pPr>
      <w:r w:rsidRPr="01CF5079">
        <w:rPr>
          <w:rFonts w:eastAsia="Arial" w:cs="Arial"/>
          <w:b/>
          <w:bCs/>
          <w:color w:val="000000" w:themeColor="text1"/>
          <w:sz w:val="28"/>
          <w:szCs w:val="28"/>
        </w:rPr>
        <w:t xml:space="preserve"> </w:t>
      </w:r>
    </w:p>
    <w:p w14:paraId="1D5F62BA" w14:textId="2FFE3E40" w:rsidR="00CA4A70" w:rsidRPr="009C05CB" w:rsidRDefault="2968CD8B" w:rsidP="006870B7">
      <w:pPr>
        <w:jc w:val="center"/>
        <w:rPr>
          <w:rFonts w:eastAsia="Arial" w:cs="Arial"/>
          <w:color w:val="000000" w:themeColor="text1"/>
          <w:sz w:val="24"/>
          <w:szCs w:val="24"/>
        </w:rPr>
      </w:pPr>
      <w:r w:rsidRPr="01CF5079">
        <w:rPr>
          <w:rFonts w:eastAsia="Arial" w:cs="Arial"/>
          <w:color w:val="000000" w:themeColor="text1"/>
          <w:sz w:val="24"/>
          <w:szCs w:val="24"/>
        </w:rPr>
        <w:t>Marché public de fournitures courantes et services passé selon une procédure adaptée en application des articles R2123-1 et suivants du code de la commande publique</w:t>
      </w:r>
    </w:p>
    <w:p w14:paraId="0784E60A" w14:textId="3343675B" w:rsidR="00CA4A70" w:rsidRPr="009C05CB" w:rsidRDefault="2968CD8B" w:rsidP="006870B7">
      <w:pPr>
        <w:jc w:val="center"/>
        <w:rPr>
          <w:rFonts w:eastAsia="Arial" w:cs="Arial"/>
          <w:color w:val="000000" w:themeColor="text1"/>
          <w:sz w:val="24"/>
          <w:szCs w:val="24"/>
        </w:rPr>
      </w:pPr>
      <w:r w:rsidRPr="01CF5079">
        <w:rPr>
          <w:rFonts w:eastAsia="Arial" w:cs="Arial"/>
          <w:color w:val="000000" w:themeColor="text1"/>
          <w:sz w:val="24"/>
          <w:szCs w:val="24"/>
        </w:rPr>
        <w:t xml:space="preserve"> </w:t>
      </w:r>
    </w:p>
    <w:p w14:paraId="695305A1" w14:textId="0B9E2DA5" w:rsidR="00CA4A70" w:rsidRPr="009C05CB" w:rsidRDefault="2968CD8B" w:rsidP="006870B7">
      <w:pPr>
        <w:jc w:val="center"/>
        <w:rPr>
          <w:rFonts w:eastAsia="Arial" w:cs="Arial"/>
          <w:color w:val="000000" w:themeColor="text1"/>
          <w:sz w:val="24"/>
          <w:szCs w:val="24"/>
        </w:rPr>
      </w:pPr>
      <w:r w:rsidRPr="01CF5079">
        <w:rPr>
          <w:rFonts w:eastAsia="Arial" w:cs="Arial"/>
          <w:color w:val="000000" w:themeColor="text1"/>
          <w:sz w:val="24"/>
          <w:szCs w:val="24"/>
        </w:rPr>
        <w:t>référence à l’arrêté du 30 mars 2021 portant approbation du CCAG-FCS</w:t>
      </w:r>
    </w:p>
    <w:p w14:paraId="1DDF4A36" w14:textId="74AA472C" w:rsidR="00CA4A70" w:rsidRPr="009C05CB" w:rsidRDefault="2968CD8B" w:rsidP="006870B7">
      <w:pPr>
        <w:jc w:val="center"/>
        <w:rPr>
          <w:rFonts w:eastAsia="Arial" w:cs="Arial"/>
          <w:b/>
          <w:bCs/>
          <w:color w:val="000000" w:themeColor="text1"/>
          <w:sz w:val="28"/>
          <w:szCs w:val="28"/>
        </w:rPr>
      </w:pPr>
      <w:r w:rsidRPr="01CF5079">
        <w:rPr>
          <w:rFonts w:eastAsia="Arial" w:cs="Arial"/>
          <w:b/>
          <w:bCs/>
          <w:color w:val="000000" w:themeColor="text1"/>
          <w:sz w:val="28"/>
          <w:szCs w:val="28"/>
        </w:rPr>
        <w:t xml:space="preserve"> </w:t>
      </w:r>
    </w:p>
    <w:p w14:paraId="478EA085" w14:textId="431B9151" w:rsidR="00CA4A70" w:rsidRPr="009C05CB" w:rsidRDefault="2968CD8B" w:rsidP="006870B7">
      <w:pPr>
        <w:jc w:val="center"/>
        <w:rPr>
          <w:rFonts w:eastAsia="Arial" w:cs="Arial"/>
          <w:b/>
          <w:bCs/>
          <w:color w:val="000000" w:themeColor="text1"/>
          <w:sz w:val="28"/>
          <w:szCs w:val="28"/>
        </w:rPr>
      </w:pPr>
      <w:r w:rsidRPr="01CF5079">
        <w:rPr>
          <w:rFonts w:eastAsia="Arial" w:cs="Arial"/>
          <w:b/>
          <w:bCs/>
          <w:color w:val="000000" w:themeColor="text1"/>
          <w:sz w:val="28"/>
          <w:szCs w:val="28"/>
        </w:rPr>
        <w:t xml:space="preserve"> </w:t>
      </w:r>
    </w:p>
    <w:p w14:paraId="6605E7C6" w14:textId="75FFCC7A" w:rsidR="00CA4A70" w:rsidRPr="009C05CB" w:rsidRDefault="2968CD8B" w:rsidP="006870B7">
      <w:pPr>
        <w:tabs>
          <w:tab w:val="left" w:pos="7371"/>
        </w:tabs>
        <w:jc w:val="center"/>
        <w:rPr>
          <w:rFonts w:eastAsia="Arial" w:cs="Arial"/>
        </w:rPr>
      </w:pPr>
      <w:r w:rsidRPr="42AB6BBB">
        <w:rPr>
          <w:rFonts w:eastAsia="Arial" w:cs="Arial"/>
          <w:b/>
          <w:bCs/>
          <w:color w:val="000000" w:themeColor="text1"/>
          <w:sz w:val="28"/>
          <w:szCs w:val="28"/>
        </w:rPr>
        <w:t>AFFAIRE 2025-0</w:t>
      </w:r>
      <w:r w:rsidR="31C6D0AA" w:rsidRPr="42AB6BBB">
        <w:rPr>
          <w:rFonts w:eastAsia="Arial" w:cs="Arial"/>
          <w:b/>
          <w:bCs/>
          <w:color w:val="000000" w:themeColor="text1"/>
          <w:sz w:val="28"/>
          <w:szCs w:val="28"/>
        </w:rPr>
        <w:t>50-CR</w:t>
      </w:r>
    </w:p>
    <w:p w14:paraId="0B997A70" w14:textId="77777777" w:rsidR="00026F60" w:rsidRPr="00765B38" w:rsidRDefault="00026F60" w:rsidP="006870B7">
      <w:pPr>
        <w:rPr>
          <w:rFonts w:eastAsia="Arial" w:cs="Arial"/>
        </w:rPr>
      </w:pPr>
    </w:p>
    <w:p w14:paraId="113113B3" w14:textId="77777777" w:rsidR="008F77A8" w:rsidRDefault="008F77A8" w:rsidP="006870B7">
      <w:pPr>
        <w:spacing w:after="200"/>
        <w:rPr>
          <w:rFonts w:eastAsia="Arial" w:cs="Arial"/>
          <w:b/>
          <w:bCs/>
          <w:smallCaps/>
          <w:spacing w:val="10"/>
          <w:sz w:val="28"/>
          <w:szCs w:val="28"/>
        </w:rPr>
      </w:pPr>
      <w:r w:rsidRPr="01CF5079">
        <w:rPr>
          <w:rFonts w:eastAsia="Arial" w:cs="Arial"/>
        </w:rPr>
        <w:br w:type="page"/>
      </w:r>
    </w:p>
    <w:sdt>
      <w:sdtPr>
        <w:rPr>
          <w:rFonts w:eastAsia="Arial" w:cs="Arial"/>
          <w:smallCaps w:val="0"/>
          <w:sz w:val="24"/>
          <w:szCs w:val="24"/>
          <w:lang w:bidi="ar-SA"/>
        </w:rPr>
        <w:id w:val="769820900"/>
        <w:docPartObj>
          <w:docPartGallery w:val="Table of Contents"/>
          <w:docPartUnique/>
        </w:docPartObj>
      </w:sdtPr>
      <w:sdtEndPr>
        <w:rPr>
          <w:b/>
          <w:bCs/>
          <w:sz w:val="22"/>
          <w:szCs w:val="22"/>
        </w:rPr>
      </w:sdtEndPr>
      <w:sdtContent>
        <w:p w14:paraId="070373FC" w14:textId="77777777" w:rsidR="001C60E2" w:rsidRDefault="72210512" w:rsidP="006870B7">
          <w:pPr>
            <w:pStyle w:val="En-ttedetabledesmatires"/>
            <w:rPr>
              <w:rFonts w:eastAsia="Arial" w:cs="Arial"/>
              <w:b/>
              <w:bCs/>
            </w:rPr>
          </w:pPr>
          <w:r w:rsidRPr="01CF5079">
            <w:rPr>
              <w:rFonts w:cs="Arial"/>
              <w:b/>
              <w:bCs/>
            </w:rPr>
            <w:t>Table des Mati</w:t>
          </w:r>
          <w:r w:rsidR="7C4E4D79" w:rsidRPr="01CF5079">
            <w:rPr>
              <w:rFonts w:cs="Arial"/>
              <w:b/>
              <w:bCs/>
            </w:rPr>
            <w:t>è</w:t>
          </w:r>
          <w:r w:rsidRPr="01CF5079">
            <w:rPr>
              <w:rFonts w:cs="Arial"/>
              <w:b/>
              <w:bCs/>
            </w:rPr>
            <w:t>res</w:t>
          </w:r>
        </w:p>
        <w:p w14:paraId="6C2FED8C" w14:textId="4FD3BEA5" w:rsidR="00A60E5F" w:rsidRDefault="001D0463">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r w:rsidRPr="01CF5079">
            <w:rPr>
              <w:rFonts w:cs="Arial"/>
              <w:b w:val="0"/>
            </w:rPr>
            <w:fldChar w:fldCharType="begin"/>
          </w:r>
          <w:r w:rsidRPr="008C7B60">
            <w:rPr>
              <w:rFonts w:cs="Arial"/>
              <w:b w:val="0"/>
            </w:rPr>
            <w:instrText xml:space="preserve"> TOC \o "1-4" \h \z \u </w:instrText>
          </w:r>
          <w:r w:rsidRPr="01CF5079">
            <w:rPr>
              <w:rFonts w:cs="Arial"/>
              <w:b w:val="0"/>
            </w:rPr>
            <w:fldChar w:fldCharType="separate"/>
          </w:r>
          <w:hyperlink w:anchor="_Toc213837849" w:history="1">
            <w:r w:rsidR="00A60E5F" w:rsidRPr="001B5398">
              <w:rPr>
                <w:rStyle w:val="Lienhypertexte"/>
                <w:rFonts w:eastAsia="Arial" w:cs="Arial"/>
                <w:noProof/>
              </w:rPr>
              <w:t>1.</w:t>
            </w:r>
            <w:r w:rsidR="00A60E5F">
              <w:rPr>
                <w:rFonts w:asciiTheme="minorHAnsi" w:eastAsiaTheme="minorEastAsia" w:hAnsiTheme="minorHAnsi" w:cstheme="minorBidi"/>
                <w:b w:val="0"/>
                <w:smallCaps w:val="0"/>
                <w:noProof/>
                <w:kern w:val="2"/>
                <w:sz w:val="24"/>
                <w:szCs w:val="24"/>
                <w:lang w:eastAsia="fr-FR"/>
                <w14:ligatures w14:val="standardContextual"/>
              </w:rPr>
              <w:tab/>
            </w:r>
            <w:r w:rsidR="00A60E5F" w:rsidRPr="001B5398">
              <w:rPr>
                <w:rStyle w:val="Lienhypertexte"/>
                <w:rFonts w:eastAsia="Arial" w:cs="Arial"/>
                <w:noProof/>
              </w:rPr>
              <w:t>OBJET</w:t>
            </w:r>
            <w:r w:rsidR="00A60E5F">
              <w:rPr>
                <w:noProof/>
                <w:webHidden/>
              </w:rPr>
              <w:tab/>
            </w:r>
            <w:r w:rsidR="00A60E5F">
              <w:rPr>
                <w:noProof/>
                <w:webHidden/>
              </w:rPr>
              <w:fldChar w:fldCharType="begin"/>
            </w:r>
            <w:r w:rsidR="00A60E5F">
              <w:rPr>
                <w:noProof/>
                <w:webHidden/>
              </w:rPr>
              <w:instrText xml:space="preserve"> PAGEREF _Toc213837849 \h </w:instrText>
            </w:r>
            <w:r w:rsidR="00A60E5F">
              <w:rPr>
                <w:noProof/>
                <w:webHidden/>
              </w:rPr>
            </w:r>
            <w:r w:rsidR="00A60E5F">
              <w:rPr>
                <w:noProof/>
                <w:webHidden/>
              </w:rPr>
              <w:fldChar w:fldCharType="separate"/>
            </w:r>
            <w:r w:rsidR="00A60E5F">
              <w:rPr>
                <w:noProof/>
                <w:webHidden/>
              </w:rPr>
              <w:t>3</w:t>
            </w:r>
            <w:r w:rsidR="00A60E5F">
              <w:rPr>
                <w:noProof/>
                <w:webHidden/>
              </w:rPr>
              <w:fldChar w:fldCharType="end"/>
            </w:r>
          </w:hyperlink>
        </w:p>
        <w:p w14:paraId="05B917F6" w14:textId="50CA0111" w:rsidR="00A60E5F" w:rsidRDefault="00A60E5F">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3837850" w:history="1">
            <w:r w:rsidRPr="001B5398">
              <w:rPr>
                <w:rStyle w:val="Lienhypertexte"/>
                <w:rFonts w:eastAsia="Arial" w:cs="Arial"/>
                <w:noProof/>
              </w:rPr>
              <w:t>2.</w:t>
            </w:r>
            <w:r>
              <w:rPr>
                <w:rFonts w:asciiTheme="minorHAnsi" w:eastAsiaTheme="minorEastAsia" w:hAnsiTheme="minorHAnsi" w:cstheme="minorBidi"/>
                <w:b w:val="0"/>
                <w:smallCaps w:val="0"/>
                <w:noProof/>
                <w:kern w:val="2"/>
                <w:sz w:val="24"/>
                <w:szCs w:val="24"/>
                <w:lang w:eastAsia="fr-FR"/>
                <w14:ligatures w14:val="standardContextual"/>
              </w:rPr>
              <w:tab/>
            </w:r>
            <w:r w:rsidRPr="001B5398">
              <w:rPr>
                <w:rStyle w:val="Lienhypertexte"/>
                <w:rFonts w:eastAsia="Arial" w:cs="Arial"/>
                <w:noProof/>
              </w:rPr>
              <w:t>DOCUMENTS APPLICABLES</w:t>
            </w:r>
            <w:r>
              <w:rPr>
                <w:noProof/>
                <w:webHidden/>
              </w:rPr>
              <w:tab/>
            </w:r>
            <w:r>
              <w:rPr>
                <w:noProof/>
                <w:webHidden/>
              </w:rPr>
              <w:fldChar w:fldCharType="begin"/>
            </w:r>
            <w:r>
              <w:rPr>
                <w:noProof/>
                <w:webHidden/>
              </w:rPr>
              <w:instrText xml:space="preserve"> PAGEREF _Toc213837850 \h </w:instrText>
            </w:r>
            <w:r>
              <w:rPr>
                <w:noProof/>
                <w:webHidden/>
              </w:rPr>
            </w:r>
            <w:r>
              <w:rPr>
                <w:noProof/>
                <w:webHidden/>
              </w:rPr>
              <w:fldChar w:fldCharType="separate"/>
            </w:r>
            <w:r>
              <w:rPr>
                <w:noProof/>
                <w:webHidden/>
              </w:rPr>
              <w:t>3</w:t>
            </w:r>
            <w:r>
              <w:rPr>
                <w:noProof/>
                <w:webHidden/>
              </w:rPr>
              <w:fldChar w:fldCharType="end"/>
            </w:r>
          </w:hyperlink>
        </w:p>
        <w:p w14:paraId="28D8F4D6" w14:textId="0846CBF5" w:rsidR="00A60E5F" w:rsidRDefault="00A60E5F">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3837851" w:history="1">
            <w:r w:rsidRPr="001B5398">
              <w:rPr>
                <w:rStyle w:val="Lienhypertexte"/>
                <w:rFonts w:eastAsia="Arial" w:cs="Arial"/>
                <w:noProof/>
              </w:rPr>
              <w:t>3.</w:t>
            </w:r>
            <w:r>
              <w:rPr>
                <w:rFonts w:asciiTheme="minorHAnsi" w:eastAsiaTheme="minorEastAsia" w:hAnsiTheme="minorHAnsi" w:cstheme="minorBidi"/>
                <w:b w:val="0"/>
                <w:smallCaps w:val="0"/>
                <w:noProof/>
                <w:kern w:val="2"/>
                <w:sz w:val="24"/>
                <w:szCs w:val="24"/>
                <w:lang w:eastAsia="fr-FR"/>
                <w14:ligatures w14:val="standardContextual"/>
              </w:rPr>
              <w:tab/>
            </w:r>
            <w:r w:rsidRPr="001B5398">
              <w:rPr>
                <w:rStyle w:val="Lienhypertexte"/>
                <w:rFonts w:eastAsia="Arial" w:cs="Arial"/>
                <w:noProof/>
              </w:rPr>
              <w:t>DESIGNATION DES PRESTATIONS</w:t>
            </w:r>
            <w:r>
              <w:rPr>
                <w:noProof/>
                <w:webHidden/>
              </w:rPr>
              <w:tab/>
            </w:r>
            <w:r>
              <w:rPr>
                <w:noProof/>
                <w:webHidden/>
              </w:rPr>
              <w:fldChar w:fldCharType="begin"/>
            </w:r>
            <w:r>
              <w:rPr>
                <w:noProof/>
                <w:webHidden/>
              </w:rPr>
              <w:instrText xml:space="preserve"> PAGEREF _Toc213837851 \h </w:instrText>
            </w:r>
            <w:r>
              <w:rPr>
                <w:noProof/>
                <w:webHidden/>
              </w:rPr>
            </w:r>
            <w:r>
              <w:rPr>
                <w:noProof/>
                <w:webHidden/>
              </w:rPr>
              <w:fldChar w:fldCharType="separate"/>
            </w:r>
            <w:r>
              <w:rPr>
                <w:noProof/>
                <w:webHidden/>
              </w:rPr>
              <w:t>4</w:t>
            </w:r>
            <w:r>
              <w:rPr>
                <w:noProof/>
                <w:webHidden/>
              </w:rPr>
              <w:fldChar w:fldCharType="end"/>
            </w:r>
          </w:hyperlink>
        </w:p>
        <w:p w14:paraId="26357FA0" w14:textId="0B291B03" w:rsidR="00A60E5F" w:rsidRDefault="00A60E5F">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3837852" w:history="1">
            <w:r w:rsidRPr="001B5398">
              <w:rPr>
                <w:rStyle w:val="Lienhypertexte"/>
                <w:rFonts w:eastAsia="Arial" w:cs="Arial"/>
                <w:noProof/>
              </w:rPr>
              <w:t>4.</w:t>
            </w:r>
            <w:r>
              <w:rPr>
                <w:rFonts w:asciiTheme="minorHAnsi" w:eastAsiaTheme="minorEastAsia" w:hAnsiTheme="minorHAnsi" w:cstheme="minorBidi"/>
                <w:b w:val="0"/>
                <w:smallCaps w:val="0"/>
                <w:noProof/>
                <w:kern w:val="2"/>
                <w:sz w:val="24"/>
                <w:szCs w:val="24"/>
                <w:lang w:eastAsia="fr-FR"/>
                <w14:ligatures w14:val="standardContextual"/>
              </w:rPr>
              <w:tab/>
            </w:r>
            <w:r w:rsidRPr="001B5398">
              <w:rPr>
                <w:rStyle w:val="Lienhypertexte"/>
                <w:rFonts w:eastAsia="Arial" w:cs="Arial"/>
                <w:noProof/>
              </w:rPr>
              <w:t>DELAIS D’EXECUTION</w:t>
            </w:r>
            <w:r>
              <w:rPr>
                <w:noProof/>
                <w:webHidden/>
              </w:rPr>
              <w:tab/>
            </w:r>
            <w:r>
              <w:rPr>
                <w:noProof/>
                <w:webHidden/>
              </w:rPr>
              <w:fldChar w:fldCharType="begin"/>
            </w:r>
            <w:r>
              <w:rPr>
                <w:noProof/>
                <w:webHidden/>
              </w:rPr>
              <w:instrText xml:space="preserve"> PAGEREF _Toc213837852 \h </w:instrText>
            </w:r>
            <w:r>
              <w:rPr>
                <w:noProof/>
                <w:webHidden/>
              </w:rPr>
            </w:r>
            <w:r>
              <w:rPr>
                <w:noProof/>
                <w:webHidden/>
              </w:rPr>
              <w:fldChar w:fldCharType="separate"/>
            </w:r>
            <w:r>
              <w:rPr>
                <w:noProof/>
                <w:webHidden/>
              </w:rPr>
              <w:t>4</w:t>
            </w:r>
            <w:r>
              <w:rPr>
                <w:noProof/>
                <w:webHidden/>
              </w:rPr>
              <w:fldChar w:fldCharType="end"/>
            </w:r>
          </w:hyperlink>
        </w:p>
        <w:p w14:paraId="6D6DD458" w14:textId="2607333A" w:rsidR="00A60E5F" w:rsidRDefault="00A60E5F">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3837853" w:history="1">
            <w:r w:rsidRPr="001B5398">
              <w:rPr>
                <w:rStyle w:val="Lienhypertexte"/>
                <w:rFonts w:eastAsia="Arial" w:cs="Arial"/>
                <w:bCs/>
                <w:noProof/>
              </w:rPr>
              <w:t>4.1.</w:t>
            </w:r>
            <w:r>
              <w:rPr>
                <w:rFonts w:asciiTheme="minorHAnsi" w:eastAsiaTheme="minorEastAsia" w:hAnsiTheme="minorHAnsi" w:cstheme="minorBidi"/>
                <w:b w:val="0"/>
                <w:smallCaps w:val="0"/>
                <w:noProof/>
                <w:kern w:val="2"/>
                <w:sz w:val="24"/>
                <w:szCs w:val="24"/>
                <w:lang w:eastAsia="fr-FR"/>
                <w14:ligatures w14:val="standardContextual"/>
              </w:rPr>
              <w:tab/>
            </w:r>
            <w:r w:rsidRPr="001B5398">
              <w:rPr>
                <w:rStyle w:val="Lienhypertexte"/>
                <w:rFonts w:eastAsia="Arial" w:cs="Arial"/>
                <w:noProof/>
              </w:rPr>
              <w:t>Durée du marché</w:t>
            </w:r>
            <w:r>
              <w:rPr>
                <w:noProof/>
                <w:webHidden/>
              </w:rPr>
              <w:tab/>
            </w:r>
            <w:r>
              <w:rPr>
                <w:noProof/>
                <w:webHidden/>
              </w:rPr>
              <w:fldChar w:fldCharType="begin"/>
            </w:r>
            <w:r>
              <w:rPr>
                <w:noProof/>
                <w:webHidden/>
              </w:rPr>
              <w:instrText xml:space="preserve"> PAGEREF _Toc213837853 \h </w:instrText>
            </w:r>
            <w:r>
              <w:rPr>
                <w:noProof/>
                <w:webHidden/>
              </w:rPr>
            </w:r>
            <w:r>
              <w:rPr>
                <w:noProof/>
                <w:webHidden/>
              </w:rPr>
              <w:fldChar w:fldCharType="separate"/>
            </w:r>
            <w:r>
              <w:rPr>
                <w:noProof/>
                <w:webHidden/>
              </w:rPr>
              <w:t>4</w:t>
            </w:r>
            <w:r>
              <w:rPr>
                <w:noProof/>
                <w:webHidden/>
              </w:rPr>
              <w:fldChar w:fldCharType="end"/>
            </w:r>
          </w:hyperlink>
        </w:p>
        <w:p w14:paraId="29782F27" w14:textId="59B69864" w:rsidR="00A60E5F" w:rsidRDefault="00A60E5F">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3837854" w:history="1">
            <w:r w:rsidRPr="001B5398">
              <w:rPr>
                <w:rStyle w:val="Lienhypertexte"/>
                <w:rFonts w:eastAsia="Arial" w:cs="Arial"/>
                <w:bCs/>
                <w:noProof/>
              </w:rPr>
              <w:t>4.2.</w:t>
            </w:r>
            <w:r>
              <w:rPr>
                <w:rFonts w:asciiTheme="minorHAnsi" w:eastAsiaTheme="minorEastAsia" w:hAnsiTheme="minorHAnsi" w:cstheme="minorBidi"/>
                <w:b w:val="0"/>
                <w:smallCaps w:val="0"/>
                <w:noProof/>
                <w:kern w:val="2"/>
                <w:sz w:val="24"/>
                <w:szCs w:val="24"/>
                <w:lang w:eastAsia="fr-FR"/>
                <w14:ligatures w14:val="standardContextual"/>
              </w:rPr>
              <w:tab/>
            </w:r>
            <w:r w:rsidRPr="001B5398">
              <w:rPr>
                <w:rStyle w:val="Lienhypertexte"/>
                <w:rFonts w:eastAsia="Arial" w:cs="Arial"/>
                <w:noProof/>
              </w:rPr>
              <w:t>Lieu de livraison</w:t>
            </w:r>
            <w:r>
              <w:rPr>
                <w:noProof/>
                <w:webHidden/>
              </w:rPr>
              <w:tab/>
            </w:r>
            <w:r>
              <w:rPr>
                <w:noProof/>
                <w:webHidden/>
              </w:rPr>
              <w:fldChar w:fldCharType="begin"/>
            </w:r>
            <w:r>
              <w:rPr>
                <w:noProof/>
                <w:webHidden/>
              </w:rPr>
              <w:instrText xml:space="preserve"> PAGEREF _Toc213837854 \h </w:instrText>
            </w:r>
            <w:r>
              <w:rPr>
                <w:noProof/>
                <w:webHidden/>
              </w:rPr>
            </w:r>
            <w:r>
              <w:rPr>
                <w:noProof/>
                <w:webHidden/>
              </w:rPr>
              <w:fldChar w:fldCharType="separate"/>
            </w:r>
            <w:r>
              <w:rPr>
                <w:noProof/>
                <w:webHidden/>
              </w:rPr>
              <w:t>4</w:t>
            </w:r>
            <w:r>
              <w:rPr>
                <w:noProof/>
                <w:webHidden/>
              </w:rPr>
              <w:fldChar w:fldCharType="end"/>
            </w:r>
          </w:hyperlink>
        </w:p>
        <w:p w14:paraId="02B5B653" w14:textId="3D135316" w:rsidR="00A60E5F" w:rsidRDefault="00A60E5F">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3837855" w:history="1">
            <w:r w:rsidRPr="001B5398">
              <w:rPr>
                <w:rStyle w:val="Lienhypertexte"/>
                <w:rFonts w:eastAsia="Arial" w:cs="Arial"/>
                <w:bCs/>
                <w:noProof/>
              </w:rPr>
              <w:t>4.3.</w:t>
            </w:r>
            <w:r>
              <w:rPr>
                <w:rFonts w:asciiTheme="minorHAnsi" w:eastAsiaTheme="minorEastAsia" w:hAnsiTheme="minorHAnsi" w:cstheme="minorBidi"/>
                <w:b w:val="0"/>
                <w:smallCaps w:val="0"/>
                <w:noProof/>
                <w:kern w:val="2"/>
                <w:sz w:val="24"/>
                <w:szCs w:val="24"/>
                <w:lang w:eastAsia="fr-FR"/>
                <w14:ligatures w14:val="standardContextual"/>
              </w:rPr>
              <w:tab/>
            </w:r>
            <w:r w:rsidRPr="001B5398">
              <w:rPr>
                <w:rStyle w:val="Lienhypertexte"/>
                <w:rFonts w:eastAsia="Arial" w:cs="Arial"/>
                <w:noProof/>
              </w:rPr>
              <w:t>Documents à remettre à la livraison</w:t>
            </w:r>
            <w:r>
              <w:rPr>
                <w:noProof/>
                <w:webHidden/>
              </w:rPr>
              <w:tab/>
            </w:r>
            <w:r>
              <w:rPr>
                <w:noProof/>
                <w:webHidden/>
              </w:rPr>
              <w:fldChar w:fldCharType="begin"/>
            </w:r>
            <w:r>
              <w:rPr>
                <w:noProof/>
                <w:webHidden/>
              </w:rPr>
              <w:instrText xml:space="preserve"> PAGEREF _Toc213837855 \h </w:instrText>
            </w:r>
            <w:r>
              <w:rPr>
                <w:noProof/>
                <w:webHidden/>
              </w:rPr>
            </w:r>
            <w:r>
              <w:rPr>
                <w:noProof/>
                <w:webHidden/>
              </w:rPr>
              <w:fldChar w:fldCharType="separate"/>
            </w:r>
            <w:r>
              <w:rPr>
                <w:noProof/>
                <w:webHidden/>
              </w:rPr>
              <w:t>4</w:t>
            </w:r>
            <w:r>
              <w:rPr>
                <w:noProof/>
                <w:webHidden/>
              </w:rPr>
              <w:fldChar w:fldCharType="end"/>
            </w:r>
          </w:hyperlink>
        </w:p>
        <w:p w14:paraId="102048C0" w14:textId="7A04242B" w:rsidR="00A60E5F" w:rsidRDefault="00A60E5F">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3837856" w:history="1">
            <w:r w:rsidRPr="001B5398">
              <w:rPr>
                <w:rStyle w:val="Lienhypertexte"/>
                <w:rFonts w:eastAsia="Arial" w:cs="Arial"/>
                <w:noProof/>
              </w:rPr>
              <w:t>5.</w:t>
            </w:r>
            <w:r>
              <w:rPr>
                <w:rFonts w:asciiTheme="minorHAnsi" w:eastAsiaTheme="minorEastAsia" w:hAnsiTheme="minorHAnsi" w:cstheme="minorBidi"/>
                <w:b w:val="0"/>
                <w:smallCaps w:val="0"/>
                <w:noProof/>
                <w:kern w:val="2"/>
                <w:sz w:val="24"/>
                <w:szCs w:val="24"/>
                <w:lang w:eastAsia="fr-FR"/>
                <w14:ligatures w14:val="standardContextual"/>
              </w:rPr>
              <w:tab/>
            </w:r>
            <w:r w:rsidRPr="001B5398">
              <w:rPr>
                <w:rStyle w:val="Lienhypertexte"/>
                <w:rFonts w:eastAsia="Arial" w:cs="Arial"/>
                <w:noProof/>
              </w:rPr>
              <w:t>OBLIGATIONS DES PARTIES</w:t>
            </w:r>
            <w:r>
              <w:rPr>
                <w:noProof/>
                <w:webHidden/>
              </w:rPr>
              <w:tab/>
            </w:r>
            <w:r>
              <w:rPr>
                <w:noProof/>
                <w:webHidden/>
              </w:rPr>
              <w:fldChar w:fldCharType="begin"/>
            </w:r>
            <w:r>
              <w:rPr>
                <w:noProof/>
                <w:webHidden/>
              </w:rPr>
              <w:instrText xml:space="preserve"> PAGEREF _Toc213837856 \h </w:instrText>
            </w:r>
            <w:r>
              <w:rPr>
                <w:noProof/>
                <w:webHidden/>
              </w:rPr>
            </w:r>
            <w:r>
              <w:rPr>
                <w:noProof/>
                <w:webHidden/>
              </w:rPr>
              <w:fldChar w:fldCharType="separate"/>
            </w:r>
            <w:r>
              <w:rPr>
                <w:noProof/>
                <w:webHidden/>
              </w:rPr>
              <w:t>5</w:t>
            </w:r>
            <w:r>
              <w:rPr>
                <w:noProof/>
                <w:webHidden/>
              </w:rPr>
              <w:fldChar w:fldCharType="end"/>
            </w:r>
          </w:hyperlink>
        </w:p>
        <w:p w14:paraId="4193A2E0" w14:textId="0D243267" w:rsidR="00A60E5F" w:rsidRDefault="00A60E5F">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3837857" w:history="1">
            <w:r w:rsidRPr="001B5398">
              <w:rPr>
                <w:rStyle w:val="Lienhypertexte"/>
                <w:rFonts w:eastAsia="Arial" w:cs="Arial"/>
                <w:bCs/>
                <w:noProof/>
              </w:rPr>
              <w:t>5.1.</w:t>
            </w:r>
            <w:r>
              <w:rPr>
                <w:rFonts w:asciiTheme="minorHAnsi" w:eastAsiaTheme="minorEastAsia" w:hAnsiTheme="minorHAnsi" w:cstheme="minorBidi"/>
                <w:b w:val="0"/>
                <w:smallCaps w:val="0"/>
                <w:noProof/>
                <w:kern w:val="2"/>
                <w:sz w:val="24"/>
                <w:szCs w:val="24"/>
                <w:lang w:eastAsia="fr-FR"/>
                <w14:ligatures w14:val="standardContextual"/>
              </w:rPr>
              <w:tab/>
            </w:r>
            <w:r w:rsidRPr="001B5398">
              <w:rPr>
                <w:rStyle w:val="Lienhypertexte"/>
                <w:rFonts w:eastAsia="Arial" w:cs="Arial"/>
                <w:noProof/>
              </w:rPr>
              <w:t>Pour le Titulaire</w:t>
            </w:r>
            <w:r>
              <w:rPr>
                <w:noProof/>
                <w:webHidden/>
              </w:rPr>
              <w:tab/>
            </w:r>
            <w:r>
              <w:rPr>
                <w:noProof/>
                <w:webHidden/>
              </w:rPr>
              <w:fldChar w:fldCharType="begin"/>
            </w:r>
            <w:r>
              <w:rPr>
                <w:noProof/>
                <w:webHidden/>
              </w:rPr>
              <w:instrText xml:space="preserve"> PAGEREF _Toc213837857 \h </w:instrText>
            </w:r>
            <w:r>
              <w:rPr>
                <w:noProof/>
                <w:webHidden/>
              </w:rPr>
            </w:r>
            <w:r>
              <w:rPr>
                <w:noProof/>
                <w:webHidden/>
              </w:rPr>
              <w:fldChar w:fldCharType="separate"/>
            </w:r>
            <w:r>
              <w:rPr>
                <w:noProof/>
                <w:webHidden/>
              </w:rPr>
              <w:t>5</w:t>
            </w:r>
            <w:r>
              <w:rPr>
                <w:noProof/>
                <w:webHidden/>
              </w:rPr>
              <w:fldChar w:fldCharType="end"/>
            </w:r>
          </w:hyperlink>
        </w:p>
        <w:p w14:paraId="57DC53E6" w14:textId="781C7221" w:rsidR="00A60E5F" w:rsidRDefault="00A60E5F">
          <w:pPr>
            <w:pStyle w:val="TM3"/>
            <w:tabs>
              <w:tab w:val="left" w:pos="1440"/>
              <w:tab w:val="right" w:leader="dot" w:pos="9060"/>
            </w:tabs>
            <w:rPr>
              <w:rFonts w:asciiTheme="minorHAnsi" w:eastAsiaTheme="minorEastAsia" w:hAnsiTheme="minorHAnsi" w:cstheme="minorBidi"/>
              <w:smallCaps w:val="0"/>
              <w:noProof/>
              <w:kern w:val="2"/>
              <w:sz w:val="24"/>
              <w:szCs w:val="24"/>
              <w:lang w:eastAsia="fr-FR"/>
              <w14:ligatures w14:val="standardContextual"/>
            </w:rPr>
          </w:pPr>
          <w:hyperlink w:anchor="_Toc213837858" w:history="1">
            <w:r w:rsidRPr="001B5398">
              <w:rPr>
                <w:rStyle w:val="Lienhypertexte"/>
                <w:rFonts w:eastAsia="Arial" w:cs="Arial"/>
                <w:noProof/>
              </w:rPr>
              <w:t>5.1.1.</w:t>
            </w:r>
            <w:r>
              <w:rPr>
                <w:rFonts w:asciiTheme="minorHAnsi" w:eastAsiaTheme="minorEastAsia" w:hAnsiTheme="minorHAnsi" w:cstheme="minorBidi"/>
                <w:smallCaps w:val="0"/>
                <w:noProof/>
                <w:kern w:val="2"/>
                <w:sz w:val="24"/>
                <w:szCs w:val="24"/>
                <w:lang w:eastAsia="fr-FR"/>
                <w14:ligatures w14:val="standardContextual"/>
              </w:rPr>
              <w:tab/>
            </w:r>
            <w:r w:rsidRPr="001B5398">
              <w:rPr>
                <w:rStyle w:val="Lienhypertexte"/>
                <w:rFonts w:eastAsia="Arial" w:cs="Arial"/>
                <w:noProof/>
              </w:rPr>
              <w:t>Obligation de résultat</w:t>
            </w:r>
            <w:r>
              <w:rPr>
                <w:noProof/>
                <w:webHidden/>
              </w:rPr>
              <w:tab/>
            </w:r>
            <w:r>
              <w:rPr>
                <w:noProof/>
                <w:webHidden/>
              </w:rPr>
              <w:fldChar w:fldCharType="begin"/>
            </w:r>
            <w:r>
              <w:rPr>
                <w:noProof/>
                <w:webHidden/>
              </w:rPr>
              <w:instrText xml:space="preserve"> PAGEREF _Toc213837858 \h </w:instrText>
            </w:r>
            <w:r>
              <w:rPr>
                <w:noProof/>
                <w:webHidden/>
              </w:rPr>
            </w:r>
            <w:r>
              <w:rPr>
                <w:noProof/>
                <w:webHidden/>
              </w:rPr>
              <w:fldChar w:fldCharType="separate"/>
            </w:r>
            <w:r>
              <w:rPr>
                <w:noProof/>
                <w:webHidden/>
              </w:rPr>
              <w:t>5</w:t>
            </w:r>
            <w:r>
              <w:rPr>
                <w:noProof/>
                <w:webHidden/>
              </w:rPr>
              <w:fldChar w:fldCharType="end"/>
            </w:r>
          </w:hyperlink>
        </w:p>
        <w:p w14:paraId="3A8B874E" w14:textId="76FBF5DC" w:rsidR="00A60E5F" w:rsidRDefault="00A60E5F">
          <w:pPr>
            <w:pStyle w:val="TM3"/>
            <w:tabs>
              <w:tab w:val="left" w:pos="1440"/>
              <w:tab w:val="right" w:leader="dot" w:pos="9060"/>
            </w:tabs>
            <w:rPr>
              <w:rFonts w:asciiTheme="minorHAnsi" w:eastAsiaTheme="minorEastAsia" w:hAnsiTheme="minorHAnsi" w:cstheme="minorBidi"/>
              <w:smallCaps w:val="0"/>
              <w:noProof/>
              <w:kern w:val="2"/>
              <w:sz w:val="24"/>
              <w:szCs w:val="24"/>
              <w:lang w:eastAsia="fr-FR"/>
              <w14:ligatures w14:val="standardContextual"/>
            </w:rPr>
          </w:pPr>
          <w:hyperlink w:anchor="_Toc213837859" w:history="1">
            <w:r w:rsidRPr="001B5398">
              <w:rPr>
                <w:rStyle w:val="Lienhypertexte"/>
                <w:rFonts w:eastAsia="Arial" w:cs="Arial"/>
                <w:noProof/>
              </w:rPr>
              <w:t>5.1.2.</w:t>
            </w:r>
            <w:r>
              <w:rPr>
                <w:rFonts w:asciiTheme="minorHAnsi" w:eastAsiaTheme="minorEastAsia" w:hAnsiTheme="minorHAnsi" w:cstheme="minorBidi"/>
                <w:smallCaps w:val="0"/>
                <w:noProof/>
                <w:kern w:val="2"/>
                <w:sz w:val="24"/>
                <w:szCs w:val="24"/>
                <w:lang w:eastAsia="fr-FR"/>
                <w14:ligatures w14:val="standardContextual"/>
              </w:rPr>
              <w:tab/>
            </w:r>
            <w:r w:rsidRPr="001B5398">
              <w:rPr>
                <w:rStyle w:val="Lienhypertexte"/>
                <w:rFonts w:eastAsia="Arial" w:cs="Arial"/>
                <w:noProof/>
              </w:rPr>
              <w:t>Responsabilité</w:t>
            </w:r>
            <w:r>
              <w:rPr>
                <w:noProof/>
                <w:webHidden/>
              </w:rPr>
              <w:tab/>
            </w:r>
            <w:r>
              <w:rPr>
                <w:noProof/>
                <w:webHidden/>
              </w:rPr>
              <w:fldChar w:fldCharType="begin"/>
            </w:r>
            <w:r>
              <w:rPr>
                <w:noProof/>
                <w:webHidden/>
              </w:rPr>
              <w:instrText xml:space="preserve"> PAGEREF _Toc213837859 \h </w:instrText>
            </w:r>
            <w:r>
              <w:rPr>
                <w:noProof/>
                <w:webHidden/>
              </w:rPr>
            </w:r>
            <w:r>
              <w:rPr>
                <w:noProof/>
                <w:webHidden/>
              </w:rPr>
              <w:fldChar w:fldCharType="separate"/>
            </w:r>
            <w:r>
              <w:rPr>
                <w:noProof/>
                <w:webHidden/>
              </w:rPr>
              <w:t>5</w:t>
            </w:r>
            <w:r>
              <w:rPr>
                <w:noProof/>
                <w:webHidden/>
              </w:rPr>
              <w:fldChar w:fldCharType="end"/>
            </w:r>
          </w:hyperlink>
        </w:p>
        <w:p w14:paraId="15D292A1" w14:textId="04553FE6" w:rsidR="00A60E5F" w:rsidRDefault="00A60E5F">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3837860" w:history="1">
            <w:r w:rsidRPr="001B5398">
              <w:rPr>
                <w:rStyle w:val="Lienhypertexte"/>
                <w:rFonts w:eastAsia="Arial" w:cs="Arial"/>
                <w:bCs/>
                <w:noProof/>
              </w:rPr>
              <w:t>5.2.</w:t>
            </w:r>
            <w:r>
              <w:rPr>
                <w:rFonts w:asciiTheme="minorHAnsi" w:eastAsiaTheme="minorEastAsia" w:hAnsiTheme="minorHAnsi" w:cstheme="minorBidi"/>
                <w:b w:val="0"/>
                <w:smallCaps w:val="0"/>
                <w:noProof/>
                <w:kern w:val="2"/>
                <w:sz w:val="24"/>
                <w:szCs w:val="24"/>
                <w:lang w:eastAsia="fr-FR"/>
                <w14:ligatures w14:val="standardContextual"/>
              </w:rPr>
              <w:tab/>
            </w:r>
            <w:r w:rsidRPr="001B5398">
              <w:rPr>
                <w:rStyle w:val="Lienhypertexte"/>
                <w:rFonts w:eastAsia="Arial" w:cs="Arial"/>
                <w:noProof/>
              </w:rPr>
              <w:t>Pour SOLEIL</w:t>
            </w:r>
            <w:r>
              <w:rPr>
                <w:noProof/>
                <w:webHidden/>
              </w:rPr>
              <w:tab/>
            </w:r>
            <w:r>
              <w:rPr>
                <w:noProof/>
                <w:webHidden/>
              </w:rPr>
              <w:fldChar w:fldCharType="begin"/>
            </w:r>
            <w:r>
              <w:rPr>
                <w:noProof/>
                <w:webHidden/>
              </w:rPr>
              <w:instrText xml:space="preserve"> PAGEREF _Toc213837860 \h </w:instrText>
            </w:r>
            <w:r>
              <w:rPr>
                <w:noProof/>
                <w:webHidden/>
              </w:rPr>
            </w:r>
            <w:r>
              <w:rPr>
                <w:noProof/>
                <w:webHidden/>
              </w:rPr>
              <w:fldChar w:fldCharType="separate"/>
            </w:r>
            <w:r>
              <w:rPr>
                <w:noProof/>
                <w:webHidden/>
              </w:rPr>
              <w:t>5</w:t>
            </w:r>
            <w:r>
              <w:rPr>
                <w:noProof/>
                <w:webHidden/>
              </w:rPr>
              <w:fldChar w:fldCharType="end"/>
            </w:r>
          </w:hyperlink>
        </w:p>
        <w:p w14:paraId="4A4FF56B" w14:textId="52EA3BBE" w:rsidR="00A60E5F" w:rsidRDefault="00A60E5F">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3837861" w:history="1">
            <w:r w:rsidRPr="001B5398">
              <w:rPr>
                <w:rStyle w:val="Lienhypertexte"/>
                <w:rFonts w:eastAsia="Arial" w:cs="Arial"/>
                <w:noProof/>
              </w:rPr>
              <w:t>6.</w:t>
            </w:r>
            <w:r>
              <w:rPr>
                <w:rFonts w:asciiTheme="minorHAnsi" w:eastAsiaTheme="minorEastAsia" w:hAnsiTheme="minorHAnsi" w:cstheme="minorBidi"/>
                <w:b w:val="0"/>
                <w:smallCaps w:val="0"/>
                <w:noProof/>
                <w:kern w:val="2"/>
                <w:sz w:val="24"/>
                <w:szCs w:val="24"/>
                <w:lang w:eastAsia="fr-FR"/>
                <w14:ligatures w14:val="standardContextual"/>
              </w:rPr>
              <w:tab/>
            </w:r>
            <w:r w:rsidRPr="001B5398">
              <w:rPr>
                <w:rStyle w:val="Lienhypertexte"/>
                <w:rFonts w:eastAsia="Arial" w:cs="Arial"/>
                <w:noProof/>
              </w:rPr>
              <w:t>MONTANT DU MARCHE</w:t>
            </w:r>
            <w:r>
              <w:rPr>
                <w:noProof/>
                <w:webHidden/>
              </w:rPr>
              <w:tab/>
            </w:r>
            <w:r>
              <w:rPr>
                <w:noProof/>
                <w:webHidden/>
              </w:rPr>
              <w:fldChar w:fldCharType="begin"/>
            </w:r>
            <w:r>
              <w:rPr>
                <w:noProof/>
                <w:webHidden/>
              </w:rPr>
              <w:instrText xml:space="preserve"> PAGEREF _Toc213837861 \h </w:instrText>
            </w:r>
            <w:r>
              <w:rPr>
                <w:noProof/>
                <w:webHidden/>
              </w:rPr>
            </w:r>
            <w:r>
              <w:rPr>
                <w:noProof/>
                <w:webHidden/>
              </w:rPr>
              <w:fldChar w:fldCharType="separate"/>
            </w:r>
            <w:r>
              <w:rPr>
                <w:noProof/>
                <w:webHidden/>
              </w:rPr>
              <w:t>5</w:t>
            </w:r>
            <w:r>
              <w:rPr>
                <w:noProof/>
                <w:webHidden/>
              </w:rPr>
              <w:fldChar w:fldCharType="end"/>
            </w:r>
          </w:hyperlink>
        </w:p>
        <w:p w14:paraId="7886D5EC" w14:textId="2791EFEF" w:rsidR="00A60E5F" w:rsidRDefault="00A60E5F">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3837862" w:history="1">
            <w:r w:rsidRPr="001B5398">
              <w:rPr>
                <w:rStyle w:val="Lienhypertexte"/>
                <w:rFonts w:eastAsia="Arial" w:cs="Arial"/>
                <w:bCs/>
                <w:noProof/>
              </w:rPr>
              <w:t>6.1.</w:t>
            </w:r>
            <w:r>
              <w:rPr>
                <w:rFonts w:asciiTheme="minorHAnsi" w:eastAsiaTheme="minorEastAsia" w:hAnsiTheme="minorHAnsi" w:cstheme="minorBidi"/>
                <w:b w:val="0"/>
                <w:smallCaps w:val="0"/>
                <w:noProof/>
                <w:kern w:val="2"/>
                <w:sz w:val="24"/>
                <w:szCs w:val="24"/>
                <w:lang w:eastAsia="fr-FR"/>
                <w14:ligatures w14:val="standardContextual"/>
              </w:rPr>
              <w:tab/>
            </w:r>
            <w:r w:rsidRPr="001B5398">
              <w:rPr>
                <w:rStyle w:val="Lienhypertexte"/>
                <w:rFonts w:eastAsia="Arial" w:cs="Arial"/>
                <w:noProof/>
              </w:rPr>
              <w:t>Montant</w:t>
            </w:r>
            <w:r>
              <w:rPr>
                <w:noProof/>
                <w:webHidden/>
              </w:rPr>
              <w:tab/>
            </w:r>
            <w:r>
              <w:rPr>
                <w:noProof/>
                <w:webHidden/>
              </w:rPr>
              <w:fldChar w:fldCharType="begin"/>
            </w:r>
            <w:r>
              <w:rPr>
                <w:noProof/>
                <w:webHidden/>
              </w:rPr>
              <w:instrText xml:space="preserve"> PAGEREF _Toc213837862 \h </w:instrText>
            </w:r>
            <w:r>
              <w:rPr>
                <w:noProof/>
                <w:webHidden/>
              </w:rPr>
            </w:r>
            <w:r>
              <w:rPr>
                <w:noProof/>
                <w:webHidden/>
              </w:rPr>
              <w:fldChar w:fldCharType="separate"/>
            </w:r>
            <w:r>
              <w:rPr>
                <w:noProof/>
                <w:webHidden/>
              </w:rPr>
              <w:t>5</w:t>
            </w:r>
            <w:r>
              <w:rPr>
                <w:noProof/>
                <w:webHidden/>
              </w:rPr>
              <w:fldChar w:fldCharType="end"/>
            </w:r>
          </w:hyperlink>
        </w:p>
        <w:p w14:paraId="67C9A695" w14:textId="51FE581F" w:rsidR="00A60E5F" w:rsidRDefault="00A60E5F">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3837863" w:history="1">
            <w:r w:rsidRPr="001B5398">
              <w:rPr>
                <w:rStyle w:val="Lienhypertexte"/>
                <w:rFonts w:eastAsia="Arial" w:cs="Arial"/>
                <w:bCs/>
                <w:noProof/>
              </w:rPr>
              <w:t>6.2.</w:t>
            </w:r>
            <w:r>
              <w:rPr>
                <w:rFonts w:asciiTheme="minorHAnsi" w:eastAsiaTheme="minorEastAsia" w:hAnsiTheme="minorHAnsi" w:cstheme="minorBidi"/>
                <w:b w:val="0"/>
                <w:smallCaps w:val="0"/>
                <w:noProof/>
                <w:kern w:val="2"/>
                <w:sz w:val="24"/>
                <w:szCs w:val="24"/>
                <w:lang w:eastAsia="fr-FR"/>
                <w14:ligatures w14:val="standardContextual"/>
              </w:rPr>
              <w:tab/>
            </w:r>
            <w:r w:rsidRPr="001B5398">
              <w:rPr>
                <w:rStyle w:val="Lienhypertexte"/>
                <w:rFonts w:eastAsia="Arial" w:cs="Arial"/>
                <w:noProof/>
              </w:rPr>
              <w:t>Régime fiscal</w:t>
            </w:r>
            <w:r>
              <w:rPr>
                <w:noProof/>
                <w:webHidden/>
              </w:rPr>
              <w:tab/>
            </w:r>
            <w:r>
              <w:rPr>
                <w:noProof/>
                <w:webHidden/>
              </w:rPr>
              <w:fldChar w:fldCharType="begin"/>
            </w:r>
            <w:r>
              <w:rPr>
                <w:noProof/>
                <w:webHidden/>
              </w:rPr>
              <w:instrText xml:space="preserve"> PAGEREF _Toc213837863 \h </w:instrText>
            </w:r>
            <w:r>
              <w:rPr>
                <w:noProof/>
                <w:webHidden/>
              </w:rPr>
            </w:r>
            <w:r>
              <w:rPr>
                <w:noProof/>
                <w:webHidden/>
              </w:rPr>
              <w:fldChar w:fldCharType="separate"/>
            </w:r>
            <w:r>
              <w:rPr>
                <w:noProof/>
                <w:webHidden/>
              </w:rPr>
              <w:t>5</w:t>
            </w:r>
            <w:r>
              <w:rPr>
                <w:noProof/>
                <w:webHidden/>
              </w:rPr>
              <w:fldChar w:fldCharType="end"/>
            </w:r>
          </w:hyperlink>
        </w:p>
        <w:p w14:paraId="3E08990A" w14:textId="5C9A07F5" w:rsidR="00A60E5F" w:rsidRDefault="00A60E5F">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3837864" w:history="1">
            <w:r w:rsidRPr="001B5398">
              <w:rPr>
                <w:rStyle w:val="Lienhypertexte"/>
                <w:rFonts w:eastAsia="Arial" w:cs="Arial"/>
                <w:noProof/>
              </w:rPr>
              <w:t>7.</w:t>
            </w:r>
            <w:r>
              <w:rPr>
                <w:rFonts w:asciiTheme="minorHAnsi" w:eastAsiaTheme="minorEastAsia" w:hAnsiTheme="minorHAnsi" w:cstheme="minorBidi"/>
                <w:b w:val="0"/>
                <w:smallCaps w:val="0"/>
                <w:noProof/>
                <w:kern w:val="2"/>
                <w:sz w:val="24"/>
                <w:szCs w:val="24"/>
                <w:lang w:eastAsia="fr-FR"/>
                <w14:ligatures w14:val="standardContextual"/>
              </w:rPr>
              <w:tab/>
            </w:r>
            <w:r w:rsidRPr="001B5398">
              <w:rPr>
                <w:rStyle w:val="Lienhypertexte"/>
                <w:rFonts w:eastAsia="Arial" w:cs="Arial"/>
                <w:noProof/>
              </w:rPr>
              <w:t>ACTUALISATION DES PRIX</w:t>
            </w:r>
            <w:r>
              <w:rPr>
                <w:noProof/>
                <w:webHidden/>
              </w:rPr>
              <w:tab/>
            </w:r>
            <w:r>
              <w:rPr>
                <w:noProof/>
                <w:webHidden/>
              </w:rPr>
              <w:fldChar w:fldCharType="begin"/>
            </w:r>
            <w:r>
              <w:rPr>
                <w:noProof/>
                <w:webHidden/>
              </w:rPr>
              <w:instrText xml:space="preserve"> PAGEREF _Toc213837864 \h </w:instrText>
            </w:r>
            <w:r>
              <w:rPr>
                <w:noProof/>
                <w:webHidden/>
              </w:rPr>
            </w:r>
            <w:r>
              <w:rPr>
                <w:noProof/>
                <w:webHidden/>
              </w:rPr>
              <w:fldChar w:fldCharType="separate"/>
            </w:r>
            <w:r>
              <w:rPr>
                <w:noProof/>
                <w:webHidden/>
              </w:rPr>
              <w:t>5</w:t>
            </w:r>
            <w:r>
              <w:rPr>
                <w:noProof/>
                <w:webHidden/>
              </w:rPr>
              <w:fldChar w:fldCharType="end"/>
            </w:r>
          </w:hyperlink>
        </w:p>
        <w:p w14:paraId="6AE3F896" w14:textId="7C7B0135" w:rsidR="00A60E5F" w:rsidRDefault="00A60E5F">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3837865" w:history="1">
            <w:r w:rsidRPr="001B5398">
              <w:rPr>
                <w:rStyle w:val="Lienhypertexte"/>
                <w:rFonts w:eastAsia="Arial" w:cs="Arial"/>
                <w:bCs/>
                <w:noProof/>
              </w:rPr>
              <w:t>7.1.</w:t>
            </w:r>
            <w:r>
              <w:rPr>
                <w:rFonts w:asciiTheme="minorHAnsi" w:eastAsiaTheme="minorEastAsia" w:hAnsiTheme="minorHAnsi" w:cstheme="minorBidi"/>
                <w:b w:val="0"/>
                <w:smallCaps w:val="0"/>
                <w:noProof/>
                <w:kern w:val="2"/>
                <w:sz w:val="24"/>
                <w:szCs w:val="24"/>
                <w:lang w:eastAsia="fr-FR"/>
                <w14:ligatures w14:val="standardContextual"/>
              </w:rPr>
              <w:tab/>
            </w:r>
            <w:r w:rsidRPr="001B5398">
              <w:rPr>
                <w:rStyle w:val="Lienhypertexte"/>
                <w:rFonts w:eastAsia="Arial" w:cs="Arial"/>
                <w:noProof/>
              </w:rPr>
              <w:t>Clause butoir</w:t>
            </w:r>
            <w:r>
              <w:rPr>
                <w:noProof/>
                <w:webHidden/>
              </w:rPr>
              <w:tab/>
            </w:r>
            <w:r>
              <w:rPr>
                <w:noProof/>
                <w:webHidden/>
              </w:rPr>
              <w:fldChar w:fldCharType="begin"/>
            </w:r>
            <w:r>
              <w:rPr>
                <w:noProof/>
                <w:webHidden/>
              </w:rPr>
              <w:instrText xml:space="preserve"> PAGEREF _Toc213837865 \h </w:instrText>
            </w:r>
            <w:r>
              <w:rPr>
                <w:noProof/>
                <w:webHidden/>
              </w:rPr>
            </w:r>
            <w:r>
              <w:rPr>
                <w:noProof/>
                <w:webHidden/>
              </w:rPr>
              <w:fldChar w:fldCharType="separate"/>
            </w:r>
            <w:r>
              <w:rPr>
                <w:noProof/>
                <w:webHidden/>
              </w:rPr>
              <w:t>6</w:t>
            </w:r>
            <w:r>
              <w:rPr>
                <w:noProof/>
                <w:webHidden/>
              </w:rPr>
              <w:fldChar w:fldCharType="end"/>
            </w:r>
          </w:hyperlink>
        </w:p>
        <w:p w14:paraId="46C4782B" w14:textId="572183A6" w:rsidR="00A60E5F" w:rsidRDefault="00A60E5F">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3837866" w:history="1">
            <w:r w:rsidRPr="001B5398">
              <w:rPr>
                <w:rStyle w:val="Lienhypertexte"/>
                <w:rFonts w:eastAsia="Arial" w:cs="Arial"/>
                <w:bCs/>
                <w:noProof/>
              </w:rPr>
              <w:t>7.2.</w:t>
            </w:r>
            <w:r>
              <w:rPr>
                <w:rFonts w:asciiTheme="minorHAnsi" w:eastAsiaTheme="minorEastAsia" w:hAnsiTheme="minorHAnsi" w:cstheme="minorBidi"/>
                <w:b w:val="0"/>
                <w:smallCaps w:val="0"/>
                <w:noProof/>
                <w:kern w:val="2"/>
                <w:sz w:val="24"/>
                <w:szCs w:val="24"/>
                <w:lang w:eastAsia="fr-FR"/>
                <w14:ligatures w14:val="standardContextual"/>
              </w:rPr>
              <w:tab/>
            </w:r>
            <w:r w:rsidRPr="001B5398">
              <w:rPr>
                <w:rStyle w:val="Lienhypertexte"/>
                <w:rFonts w:eastAsia="Arial" w:cs="Arial"/>
                <w:noProof/>
              </w:rPr>
              <w:t>Clause de sauvegarde</w:t>
            </w:r>
            <w:r>
              <w:rPr>
                <w:noProof/>
                <w:webHidden/>
              </w:rPr>
              <w:tab/>
            </w:r>
            <w:r>
              <w:rPr>
                <w:noProof/>
                <w:webHidden/>
              </w:rPr>
              <w:fldChar w:fldCharType="begin"/>
            </w:r>
            <w:r>
              <w:rPr>
                <w:noProof/>
                <w:webHidden/>
              </w:rPr>
              <w:instrText xml:space="preserve"> PAGEREF _Toc213837866 \h </w:instrText>
            </w:r>
            <w:r>
              <w:rPr>
                <w:noProof/>
                <w:webHidden/>
              </w:rPr>
            </w:r>
            <w:r>
              <w:rPr>
                <w:noProof/>
                <w:webHidden/>
              </w:rPr>
              <w:fldChar w:fldCharType="separate"/>
            </w:r>
            <w:r>
              <w:rPr>
                <w:noProof/>
                <w:webHidden/>
              </w:rPr>
              <w:t>6</w:t>
            </w:r>
            <w:r>
              <w:rPr>
                <w:noProof/>
                <w:webHidden/>
              </w:rPr>
              <w:fldChar w:fldCharType="end"/>
            </w:r>
          </w:hyperlink>
        </w:p>
        <w:p w14:paraId="7A42F630" w14:textId="770A975C" w:rsidR="00A60E5F" w:rsidRDefault="00A60E5F">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3837867" w:history="1">
            <w:r w:rsidRPr="001B5398">
              <w:rPr>
                <w:rStyle w:val="Lienhypertexte"/>
                <w:rFonts w:eastAsia="Arial" w:cs="Arial"/>
                <w:noProof/>
              </w:rPr>
              <w:t>8.</w:t>
            </w:r>
            <w:r>
              <w:rPr>
                <w:rFonts w:asciiTheme="minorHAnsi" w:eastAsiaTheme="minorEastAsia" w:hAnsiTheme="minorHAnsi" w:cstheme="minorBidi"/>
                <w:b w:val="0"/>
                <w:smallCaps w:val="0"/>
                <w:noProof/>
                <w:kern w:val="2"/>
                <w:sz w:val="24"/>
                <w:szCs w:val="24"/>
                <w:lang w:eastAsia="fr-FR"/>
                <w14:ligatures w14:val="standardContextual"/>
              </w:rPr>
              <w:tab/>
            </w:r>
            <w:r w:rsidRPr="001B5398">
              <w:rPr>
                <w:rStyle w:val="Lienhypertexte"/>
                <w:rFonts w:eastAsia="Arial" w:cs="Arial"/>
                <w:noProof/>
              </w:rPr>
              <w:t>CLAUSE DE REEXAMEN</w:t>
            </w:r>
            <w:r>
              <w:rPr>
                <w:noProof/>
                <w:webHidden/>
              </w:rPr>
              <w:tab/>
            </w:r>
            <w:r>
              <w:rPr>
                <w:noProof/>
                <w:webHidden/>
              </w:rPr>
              <w:fldChar w:fldCharType="begin"/>
            </w:r>
            <w:r>
              <w:rPr>
                <w:noProof/>
                <w:webHidden/>
              </w:rPr>
              <w:instrText xml:space="preserve"> PAGEREF _Toc213837867 \h </w:instrText>
            </w:r>
            <w:r>
              <w:rPr>
                <w:noProof/>
                <w:webHidden/>
              </w:rPr>
            </w:r>
            <w:r>
              <w:rPr>
                <w:noProof/>
                <w:webHidden/>
              </w:rPr>
              <w:fldChar w:fldCharType="separate"/>
            </w:r>
            <w:r>
              <w:rPr>
                <w:noProof/>
                <w:webHidden/>
              </w:rPr>
              <w:t>6</w:t>
            </w:r>
            <w:r>
              <w:rPr>
                <w:noProof/>
                <w:webHidden/>
              </w:rPr>
              <w:fldChar w:fldCharType="end"/>
            </w:r>
          </w:hyperlink>
        </w:p>
        <w:p w14:paraId="75EB9734" w14:textId="5C2026DF" w:rsidR="00A60E5F" w:rsidRDefault="00A60E5F">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3837868" w:history="1">
            <w:r w:rsidRPr="001B5398">
              <w:rPr>
                <w:rStyle w:val="Lienhypertexte"/>
                <w:rFonts w:eastAsia="Arial" w:cs="Arial"/>
                <w:noProof/>
              </w:rPr>
              <w:t>9.</w:t>
            </w:r>
            <w:r>
              <w:rPr>
                <w:rFonts w:asciiTheme="minorHAnsi" w:eastAsiaTheme="minorEastAsia" w:hAnsiTheme="minorHAnsi" w:cstheme="minorBidi"/>
                <w:b w:val="0"/>
                <w:smallCaps w:val="0"/>
                <w:noProof/>
                <w:kern w:val="2"/>
                <w:sz w:val="24"/>
                <w:szCs w:val="24"/>
                <w:lang w:eastAsia="fr-FR"/>
                <w14:ligatures w14:val="standardContextual"/>
              </w:rPr>
              <w:tab/>
            </w:r>
            <w:r w:rsidRPr="001B5398">
              <w:rPr>
                <w:rStyle w:val="Lienhypertexte"/>
                <w:rFonts w:eastAsia="Arial" w:cs="Arial"/>
                <w:noProof/>
              </w:rPr>
              <w:t>FACTURATION ET PAIEMENT</w:t>
            </w:r>
            <w:r>
              <w:rPr>
                <w:noProof/>
                <w:webHidden/>
              </w:rPr>
              <w:tab/>
            </w:r>
            <w:r>
              <w:rPr>
                <w:noProof/>
                <w:webHidden/>
              </w:rPr>
              <w:fldChar w:fldCharType="begin"/>
            </w:r>
            <w:r>
              <w:rPr>
                <w:noProof/>
                <w:webHidden/>
              </w:rPr>
              <w:instrText xml:space="preserve"> PAGEREF _Toc213837868 \h </w:instrText>
            </w:r>
            <w:r>
              <w:rPr>
                <w:noProof/>
                <w:webHidden/>
              </w:rPr>
            </w:r>
            <w:r>
              <w:rPr>
                <w:noProof/>
                <w:webHidden/>
              </w:rPr>
              <w:fldChar w:fldCharType="separate"/>
            </w:r>
            <w:r>
              <w:rPr>
                <w:noProof/>
                <w:webHidden/>
              </w:rPr>
              <w:t>7</w:t>
            </w:r>
            <w:r>
              <w:rPr>
                <w:noProof/>
                <w:webHidden/>
              </w:rPr>
              <w:fldChar w:fldCharType="end"/>
            </w:r>
          </w:hyperlink>
        </w:p>
        <w:p w14:paraId="6A14AB30" w14:textId="4853D958" w:rsidR="00A60E5F" w:rsidRDefault="00A60E5F">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3837869" w:history="1">
            <w:r w:rsidRPr="001B5398">
              <w:rPr>
                <w:rStyle w:val="Lienhypertexte"/>
                <w:rFonts w:eastAsia="Arial" w:cs="Arial"/>
                <w:bCs/>
                <w:noProof/>
              </w:rPr>
              <w:t>9.1.</w:t>
            </w:r>
            <w:r>
              <w:rPr>
                <w:rFonts w:asciiTheme="minorHAnsi" w:eastAsiaTheme="minorEastAsia" w:hAnsiTheme="minorHAnsi" w:cstheme="minorBidi"/>
                <w:b w:val="0"/>
                <w:smallCaps w:val="0"/>
                <w:noProof/>
                <w:kern w:val="2"/>
                <w:sz w:val="24"/>
                <w:szCs w:val="24"/>
                <w:lang w:eastAsia="fr-FR"/>
                <w14:ligatures w14:val="standardContextual"/>
              </w:rPr>
              <w:tab/>
            </w:r>
            <w:r w:rsidRPr="001B5398">
              <w:rPr>
                <w:rStyle w:val="Lienhypertexte"/>
                <w:rFonts w:eastAsia="Arial" w:cs="Arial"/>
                <w:noProof/>
              </w:rPr>
              <w:t>Facturation</w:t>
            </w:r>
            <w:r>
              <w:rPr>
                <w:noProof/>
                <w:webHidden/>
              </w:rPr>
              <w:tab/>
            </w:r>
            <w:r>
              <w:rPr>
                <w:noProof/>
                <w:webHidden/>
              </w:rPr>
              <w:fldChar w:fldCharType="begin"/>
            </w:r>
            <w:r>
              <w:rPr>
                <w:noProof/>
                <w:webHidden/>
              </w:rPr>
              <w:instrText xml:space="preserve"> PAGEREF _Toc213837869 \h </w:instrText>
            </w:r>
            <w:r>
              <w:rPr>
                <w:noProof/>
                <w:webHidden/>
              </w:rPr>
            </w:r>
            <w:r>
              <w:rPr>
                <w:noProof/>
                <w:webHidden/>
              </w:rPr>
              <w:fldChar w:fldCharType="separate"/>
            </w:r>
            <w:r>
              <w:rPr>
                <w:noProof/>
                <w:webHidden/>
              </w:rPr>
              <w:t>7</w:t>
            </w:r>
            <w:r>
              <w:rPr>
                <w:noProof/>
                <w:webHidden/>
              </w:rPr>
              <w:fldChar w:fldCharType="end"/>
            </w:r>
          </w:hyperlink>
        </w:p>
        <w:p w14:paraId="35F82FAC" w14:textId="6A04313B" w:rsidR="00A60E5F" w:rsidRDefault="00A60E5F">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3837870" w:history="1">
            <w:r w:rsidRPr="001B5398">
              <w:rPr>
                <w:rStyle w:val="Lienhypertexte"/>
                <w:rFonts w:eastAsia="Arial" w:cs="Arial"/>
                <w:bCs/>
                <w:noProof/>
              </w:rPr>
              <w:t>9.2.</w:t>
            </w:r>
            <w:r>
              <w:rPr>
                <w:rFonts w:asciiTheme="minorHAnsi" w:eastAsiaTheme="minorEastAsia" w:hAnsiTheme="minorHAnsi" w:cstheme="minorBidi"/>
                <w:b w:val="0"/>
                <w:smallCaps w:val="0"/>
                <w:noProof/>
                <w:kern w:val="2"/>
                <w:sz w:val="24"/>
                <w:szCs w:val="24"/>
                <w:lang w:eastAsia="fr-FR"/>
                <w14:ligatures w14:val="standardContextual"/>
              </w:rPr>
              <w:tab/>
            </w:r>
            <w:r w:rsidRPr="001B5398">
              <w:rPr>
                <w:rStyle w:val="Lienhypertexte"/>
                <w:rFonts w:eastAsia="Arial" w:cs="Arial"/>
                <w:noProof/>
              </w:rPr>
              <w:t>Termes de paiement</w:t>
            </w:r>
            <w:r>
              <w:rPr>
                <w:noProof/>
                <w:webHidden/>
              </w:rPr>
              <w:tab/>
            </w:r>
            <w:r>
              <w:rPr>
                <w:noProof/>
                <w:webHidden/>
              </w:rPr>
              <w:fldChar w:fldCharType="begin"/>
            </w:r>
            <w:r>
              <w:rPr>
                <w:noProof/>
                <w:webHidden/>
              </w:rPr>
              <w:instrText xml:space="preserve"> PAGEREF _Toc213837870 \h </w:instrText>
            </w:r>
            <w:r>
              <w:rPr>
                <w:noProof/>
                <w:webHidden/>
              </w:rPr>
            </w:r>
            <w:r>
              <w:rPr>
                <w:noProof/>
                <w:webHidden/>
              </w:rPr>
              <w:fldChar w:fldCharType="separate"/>
            </w:r>
            <w:r>
              <w:rPr>
                <w:noProof/>
                <w:webHidden/>
              </w:rPr>
              <w:t>7</w:t>
            </w:r>
            <w:r>
              <w:rPr>
                <w:noProof/>
                <w:webHidden/>
              </w:rPr>
              <w:fldChar w:fldCharType="end"/>
            </w:r>
          </w:hyperlink>
        </w:p>
        <w:p w14:paraId="0D49AE28" w14:textId="108D7FE5" w:rsidR="00A60E5F" w:rsidRDefault="00A60E5F">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3837871" w:history="1">
            <w:r w:rsidRPr="001B5398">
              <w:rPr>
                <w:rStyle w:val="Lienhypertexte"/>
                <w:rFonts w:eastAsia="Arial" w:cs="Arial"/>
                <w:noProof/>
              </w:rPr>
              <w:t>10.</w:t>
            </w:r>
            <w:r>
              <w:rPr>
                <w:rFonts w:asciiTheme="minorHAnsi" w:eastAsiaTheme="minorEastAsia" w:hAnsiTheme="minorHAnsi" w:cstheme="minorBidi"/>
                <w:b w:val="0"/>
                <w:smallCaps w:val="0"/>
                <w:noProof/>
                <w:kern w:val="2"/>
                <w:sz w:val="24"/>
                <w:szCs w:val="24"/>
                <w:lang w:eastAsia="fr-FR"/>
                <w14:ligatures w14:val="standardContextual"/>
              </w:rPr>
              <w:tab/>
            </w:r>
            <w:r w:rsidRPr="001B5398">
              <w:rPr>
                <w:rStyle w:val="Lienhypertexte"/>
                <w:rFonts w:eastAsia="Arial" w:cs="Arial"/>
                <w:noProof/>
              </w:rPr>
              <w:t>PENALITES</w:t>
            </w:r>
            <w:r>
              <w:rPr>
                <w:noProof/>
                <w:webHidden/>
              </w:rPr>
              <w:tab/>
            </w:r>
            <w:r>
              <w:rPr>
                <w:noProof/>
                <w:webHidden/>
              </w:rPr>
              <w:fldChar w:fldCharType="begin"/>
            </w:r>
            <w:r>
              <w:rPr>
                <w:noProof/>
                <w:webHidden/>
              </w:rPr>
              <w:instrText xml:space="preserve"> PAGEREF _Toc213837871 \h </w:instrText>
            </w:r>
            <w:r>
              <w:rPr>
                <w:noProof/>
                <w:webHidden/>
              </w:rPr>
            </w:r>
            <w:r>
              <w:rPr>
                <w:noProof/>
                <w:webHidden/>
              </w:rPr>
              <w:fldChar w:fldCharType="separate"/>
            </w:r>
            <w:r>
              <w:rPr>
                <w:noProof/>
                <w:webHidden/>
              </w:rPr>
              <w:t>7</w:t>
            </w:r>
            <w:r>
              <w:rPr>
                <w:noProof/>
                <w:webHidden/>
              </w:rPr>
              <w:fldChar w:fldCharType="end"/>
            </w:r>
          </w:hyperlink>
        </w:p>
        <w:p w14:paraId="5EAAF1BF" w14:textId="2ED0C439" w:rsidR="00A60E5F" w:rsidRDefault="00A60E5F">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3837872" w:history="1">
            <w:r w:rsidRPr="001B5398">
              <w:rPr>
                <w:rStyle w:val="Lienhypertexte"/>
                <w:rFonts w:eastAsia="Arial" w:cs="Arial"/>
                <w:noProof/>
              </w:rPr>
              <w:t>11.</w:t>
            </w:r>
            <w:r>
              <w:rPr>
                <w:rFonts w:asciiTheme="minorHAnsi" w:eastAsiaTheme="minorEastAsia" w:hAnsiTheme="minorHAnsi" w:cstheme="minorBidi"/>
                <w:b w:val="0"/>
                <w:smallCaps w:val="0"/>
                <w:noProof/>
                <w:kern w:val="2"/>
                <w:sz w:val="24"/>
                <w:szCs w:val="24"/>
                <w:lang w:eastAsia="fr-FR"/>
                <w14:ligatures w14:val="standardContextual"/>
              </w:rPr>
              <w:tab/>
            </w:r>
            <w:r w:rsidRPr="001B5398">
              <w:rPr>
                <w:rStyle w:val="Lienhypertexte"/>
                <w:rFonts w:eastAsia="Arial" w:cs="Arial"/>
                <w:noProof/>
              </w:rPr>
              <w:t>ACCEPTATIONS</w:t>
            </w:r>
            <w:r>
              <w:rPr>
                <w:noProof/>
                <w:webHidden/>
              </w:rPr>
              <w:tab/>
            </w:r>
            <w:r>
              <w:rPr>
                <w:noProof/>
                <w:webHidden/>
              </w:rPr>
              <w:fldChar w:fldCharType="begin"/>
            </w:r>
            <w:r>
              <w:rPr>
                <w:noProof/>
                <w:webHidden/>
              </w:rPr>
              <w:instrText xml:space="preserve"> PAGEREF _Toc213837872 \h </w:instrText>
            </w:r>
            <w:r>
              <w:rPr>
                <w:noProof/>
                <w:webHidden/>
              </w:rPr>
            </w:r>
            <w:r>
              <w:rPr>
                <w:noProof/>
                <w:webHidden/>
              </w:rPr>
              <w:fldChar w:fldCharType="separate"/>
            </w:r>
            <w:r>
              <w:rPr>
                <w:noProof/>
                <w:webHidden/>
              </w:rPr>
              <w:t>8</w:t>
            </w:r>
            <w:r>
              <w:rPr>
                <w:noProof/>
                <w:webHidden/>
              </w:rPr>
              <w:fldChar w:fldCharType="end"/>
            </w:r>
          </w:hyperlink>
        </w:p>
        <w:p w14:paraId="5F091596" w14:textId="3AF02077" w:rsidR="00A60E5F" w:rsidRDefault="00A60E5F">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3837873" w:history="1">
            <w:r w:rsidRPr="001B5398">
              <w:rPr>
                <w:rStyle w:val="Lienhypertexte"/>
                <w:rFonts w:eastAsia="Arial" w:cs="Arial"/>
                <w:bCs/>
                <w:noProof/>
                <w:lang w:val="en-GB"/>
              </w:rPr>
              <w:t>11.1.</w:t>
            </w:r>
            <w:r>
              <w:rPr>
                <w:rFonts w:asciiTheme="minorHAnsi" w:eastAsiaTheme="minorEastAsia" w:hAnsiTheme="minorHAnsi" w:cstheme="minorBidi"/>
                <w:b w:val="0"/>
                <w:smallCaps w:val="0"/>
                <w:noProof/>
                <w:kern w:val="2"/>
                <w:sz w:val="24"/>
                <w:szCs w:val="24"/>
                <w:lang w:eastAsia="fr-FR"/>
                <w14:ligatures w14:val="standardContextual"/>
              </w:rPr>
              <w:tab/>
            </w:r>
            <w:r w:rsidRPr="001B5398">
              <w:rPr>
                <w:rStyle w:val="Lienhypertexte"/>
                <w:rFonts w:eastAsia="Arial" w:cs="Arial"/>
                <w:noProof/>
              </w:rPr>
              <w:t>Réception usine</w:t>
            </w:r>
            <w:r>
              <w:rPr>
                <w:noProof/>
                <w:webHidden/>
              </w:rPr>
              <w:tab/>
            </w:r>
            <w:r>
              <w:rPr>
                <w:noProof/>
                <w:webHidden/>
              </w:rPr>
              <w:fldChar w:fldCharType="begin"/>
            </w:r>
            <w:r>
              <w:rPr>
                <w:noProof/>
                <w:webHidden/>
              </w:rPr>
              <w:instrText xml:space="preserve"> PAGEREF _Toc213837873 \h </w:instrText>
            </w:r>
            <w:r>
              <w:rPr>
                <w:noProof/>
                <w:webHidden/>
              </w:rPr>
            </w:r>
            <w:r>
              <w:rPr>
                <w:noProof/>
                <w:webHidden/>
              </w:rPr>
              <w:fldChar w:fldCharType="separate"/>
            </w:r>
            <w:r>
              <w:rPr>
                <w:noProof/>
                <w:webHidden/>
              </w:rPr>
              <w:t>8</w:t>
            </w:r>
            <w:r>
              <w:rPr>
                <w:noProof/>
                <w:webHidden/>
              </w:rPr>
              <w:fldChar w:fldCharType="end"/>
            </w:r>
          </w:hyperlink>
        </w:p>
        <w:p w14:paraId="7A8DF63A" w14:textId="7271EA89" w:rsidR="00A60E5F" w:rsidRDefault="00A60E5F">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3837874" w:history="1">
            <w:r w:rsidRPr="001B5398">
              <w:rPr>
                <w:rStyle w:val="Lienhypertexte"/>
                <w:rFonts w:eastAsia="Arial" w:cs="Arial"/>
                <w:bCs/>
                <w:noProof/>
              </w:rPr>
              <w:t>11.2.</w:t>
            </w:r>
            <w:r>
              <w:rPr>
                <w:rFonts w:asciiTheme="minorHAnsi" w:eastAsiaTheme="minorEastAsia" w:hAnsiTheme="minorHAnsi" w:cstheme="minorBidi"/>
                <w:b w:val="0"/>
                <w:smallCaps w:val="0"/>
                <w:noProof/>
                <w:kern w:val="2"/>
                <w:sz w:val="24"/>
                <w:szCs w:val="24"/>
                <w:lang w:eastAsia="fr-FR"/>
                <w14:ligatures w14:val="standardContextual"/>
              </w:rPr>
              <w:tab/>
            </w:r>
            <w:r w:rsidRPr="001B5398">
              <w:rPr>
                <w:rStyle w:val="Lienhypertexte"/>
                <w:rFonts w:eastAsia="Arial" w:cs="Arial"/>
                <w:noProof/>
              </w:rPr>
              <w:t>Acceptation sur site</w:t>
            </w:r>
            <w:r>
              <w:rPr>
                <w:noProof/>
                <w:webHidden/>
              </w:rPr>
              <w:tab/>
            </w:r>
            <w:r>
              <w:rPr>
                <w:noProof/>
                <w:webHidden/>
              </w:rPr>
              <w:fldChar w:fldCharType="begin"/>
            </w:r>
            <w:r>
              <w:rPr>
                <w:noProof/>
                <w:webHidden/>
              </w:rPr>
              <w:instrText xml:space="preserve"> PAGEREF _Toc213837874 \h </w:instrText>
            </w:r>
            <w:r>
              <w:rPr>
                <w:noProof/>
                <w:webHidden/>
              </w:rPr>
            </w:r>
            <w:r>
              <w:rPr>
                <w:noProof/>
                <w:webHidden/>
              </w:rPr>
              <w:fldChar w:fldCharType="separate"/>
            </w:r>
            <w:r>
              <w:rPr>
                <w:noProof/>
                <w:webHidden/>
              </w:rPr>
              <w:t>8</w:t>
            </w:r>
            <w:r>
              <w:rPr>
                <w:noProof/>
                <w:webHidden/>
              </w:rPr>
              <w:fldChar w:fldCharType="end"/>
            </w:r>
          </w:hyperlink>
        </w:p>
        <w:p w14:paraId="332C0E00" w14:textId="78838AE5" w:rsidR="00A60E5F" w:rsidRDefault="00A60E5F">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3837875" w:history="1">
            <w:r w:rsidRPr="001B5398">
              <w:rPr>
                <w:rStyle w:val="Lienhypertexte"/>
                <w:rFonts w:eastAsia="Arial" w:cs="Arial"/>
                <w:noProof/>
              </w:rPr>
              <w:t>12.</w:t>
            </w:r>
            <w:r>
              <w:rPr>
                <w:rFonts w:asciiTheme="minorHAnsi" w:eastAsiaTheme="minorEastAsia" w:hAnsiTheme="minorHAnsi" w:cstheme="minorBidi"/>
                <w:b w:val="0"/>
                <w:smallCaps w:val="0"/>
                <w:noProof/>
                <w:kern w:val="2"/>
                <w:sz w:val="24"/>
                <w:szCs w:val="24"/>
                <w:lang w:eastAsia="fr-FR"/>
                <w14:ligatures w14:val="standardContextual"/>
              </w:rPr>
              <w:tab/>
            </w:r>
            <w:r w:rsidRPr="001B5398">
              <w:rPr>
                <w:rStyle w:val="Lienhypertexte"/>
                <w:rFonts w:eastAsia="Arial" w:cs="Arial"/>
                <w:noProof/>
              </w:rPr>
              <w:t>SOUS-TRAITANCE</w:t>
            </w:r>
            <w:r>
              <w:rPr>
                <w:noProof/>
                <w:webHidden/>
              </w:rPr>
              <w:tab/>
            </w:r>
            <w:r>
              <w:rPr>
                <w:noProof/>
                <w:webHidden/>
              </w:rPr>
              <w:fldChar w:fldCharType="begin"/>
            </w:r>
            <w:r>
              <w:rPr>
                <w:noProof/>
                <w:webHidden/>
              </w:rPr>
              <w:instrText xml:space="preserve"> PAGEREF _Toc213837875 \h </w:instrText>
            </w:r>
            <w:r>
              <w:rPr>
                <w:noProof/>
                <w:webHidden/>
              </w:rPr>
            </w:r>
            <w:r>
              <w:rPr>
                <w:noProof/>
                <w:webHidden/>
              </w:rPr>
              <w:fldChar w:fldCharType="separate"/>
            </w:r>
            <w:r>
              <w:rPr>
                <w:noProof/>
                <w:webHidden/>
              </w:rPr>
              <w:t>8</w:t>
            </w:r>
            <w:r>
              <w:rPr>
                <w:noProof/>
                <w:webHidden/>
              </w:rPr>
              <w:fldChar w:fldCharType="end"/>
            </w:r>
          </w:hyperlink>
        </w:p>
        <w:p w14:paraId="3C21E473" w14:textId="3270678B" w:rsidR="00A60E5F" w:rsidRDefault="00A60E5F">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3837876" w:history="1">
            <w:r w:rsidRPr="001B5398">
              <w:rPr>
                <w:rStyle w:val="Lienhypertexte"/>
                <w:rFonts w:eastAsia="Arial" w:cs="Arial"/>
                <w:noProof/>
              </w:rPr>
              <w:t>13.</w:t>
            </w:r>
            <w:r>
              <w:rPr>
                <w:rFonts w:asciiTheme="minorHAnsi" w:eastAsiaTheme="minorEastAsia" w:hAnsiTheme="minorHAnsi" w:cstheme="minorBidi"/>
                <w:b w:val="0"/>
                <w:smallCaps w:val="0"/>
                <w:noProof/>
                <w:kern w:val="2"/>
                <w:sz w:val="24"/>
                <w:szCs w:val="24"/>
                <w:lang w:eastAsia="fr-FR"/>
                <w14:ligatures w14:val="standardContextual"/>
              </w:rPr>
              <w:tab/>
            </w:r>
            <w:r w:rsidRPr="001B5398">
              <w:rPr>
                <w:rStyle w:val="Lienhypertexte"/>
                <w:rFonts w:eastAsia="Arial" w:cs="Arial"/>
                <w:noProof/>
              </w:rPr>
              <w:t>ATTRIBUTION DE JURIDICTION</w:t>
            </w:r>
            <w:r>
              <w:rPr>
                <w:noProof/>
                <w:webHidden/>
              </w:rPr>
              <w:tab/>
            </w:r>
            <w:r>
              <w:rPr>
                <w:noProof/>
                <w:webHidden/>
              </w:rPr>
              <w:fldChar w:fldCharType="begin"/>
            </w:r>
            <w:r>
              <w:rPr>
                <w:noProof/>
                <w:webHidden/>
              </w:rPr>
              <w:instrText xml:space="preserve"> PAGEREF _Toc213837876 \h </w:instrText>
            </w:r>
            <w:r>
              <w:rPr>
                <w:noProof/>
                <w:webHidden/>
              </w:rPr>
            </w:r>
            <w:r>
              <w:rPr>
                <w:noProof/>
                <w:webHidden/>
              </w:rPr>
              <w:fldChar w:fldCharType="separate"/>
            </w:r>
            <w:r>
              <w:rPr>
                <w:noProof/>
                <w:webHidden/>
              </w:rPr>
              <w:t>9</w:t>
            </w:r>
            <w:r>
              <w:rPr>
                <w:noProof/>
                <w:webHidden/>
              </w:rPr>
              <w:fldChar w:fldCharType="end"/>
            </w:r>
          </w:hyperlink>
        </w:p>
        <w:p w14:paraId="7B45F06E" w14:textId="61AD157F" w:rsidR="00A60E5F" w:rsidRDefault="00A60E5F">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3837877" w:history="1">
            <w:r w:rsidRPr="001B5398">
              <w:rPr>
                <w:rStyle w:val="Lienhypertexte"/>
                <w:rFonts w:eastAsia="Arial" w:cs="Arial"/>
                <w:noProof/>
              </w:rPr>
              <w:t>14.</w:t>
            </w:r>
            <w:r>
              <w:rPr>
                <w:rFonts w:asciiTheme="minorHAnsi" w:eastAsiaTheme="minorEastAsia" w:hAnsiTheme="minorHAnsi" w:cstheme="minorBidi"/>
                <w:b w:val="0"/>
                <w:smallCaps w:val="0"/>
                <w:noProof/>
                <w:kern w:val="2"/>
                <w:sz w:val="24"/>
                <w:szCs w:val="24"/>
                <w:lang w:eastAsia="fr-FR"/>
                <w14:ligatures w14:val="standardContextual"/>
              </w:rPr>
              <w:tab/>
            </w:r>
            <w:r w:rsidRPr="001B5398">
              <w:rPr>
                <w:rStyle w:val="Lienhypertexte"/>
                <w:rFonts w:eastAsia="Arial" w:cs="Arial"/>
                <w:noProof/>
              </w:rPr>
              <w:t>INTERLOCUTEURS</w:t>
            </w:r>
            <w:r>
              <w:rPr>
                <w:noProof/>
                <w:webHidden/>
              </w:rPr>
              <w:tab/>
            </w:r>
            <w:r>
              <w:rPr>
                <w:noProof/>
                <w:webHidden/>
              </w:rPr>
              <w:fldChar w:fldCharType="begin"/>
            </w:r>
            <w:r>
              <w:rPr>
                <w:noProof/>
                <w:webHidden/>
              </w:rPr>
              <w:instrText xml:space="preserve"> PAGEREF _Toc213837877 \h </w:instrText>
            </w:r>
            <w:r>
              <w:rPr>
                <w:noProof/>
                <w:webHidden/>
              </w:rPr>
            </w:r>
            <w:r>
              <w:rPr>
                <w:noProof/>
                <w:webHidden/>
              </w:rPr>
              <w:fldChar w:fldCharType="separate"/>
            </w:r>
            <w:r>
              <w:rPr>
                <w:noProof/>
                <w:webHidden/>
              </w:rPr>
              <w:t>9</w:t>
            </w:r>
            <w:r>
              <w:rPr>
                <w:noProof/>
                <w:webHidden/>
              </w:rPr>
              <w:fldChar w:fldCharType="end"/>
            </w:r>
          </w:hyperlink>
        </w:p>
        <w:p w14:paraId="4525B84D" w14:textId="56AA55F2" w:rsidR="00A60E5F" w:rsidRDefault="00A60E5F">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3837878" w:history="1">
            <w:r w:rsidRPr="001B5398">
              <w:rPr>
                <w:rStyle w:val="Lienhypertexte"/>
                <w:rFonts w:eastAsia="Arial" w:cs="Arial"/>
                <w:noProof/>
              </w:rPr>
              <w:t>15.</w:t>
            </w:r>
            <w:r>
              <w:rPr>
                <w:rFonts w:asciiTheme="minorHAnsi" w:eastAsiaTheme="minorEastAsia" w:hAnsiTheme="minorHAnsi" w:cstheme="minorBidi"/>
                <w:b w:val="0"/>
                <w:smallCaps w:val="0"/>
                <w:noProof/>
                <w:kern w:val="2"/>
                <w:sz w:val="24"/>
                <w:szCs w:val="24"/>
                <w:lang w:eastAsia="fr-FR"/>
                <w14:ligatures w14:val="standardContextual"/>
              </w:rPr>
              <w:tab/>
            </w:r>
            <w:r w:rsidRPr="001B5398">
              <w:rPr>
                <w:rStyle w:val="Lienhypertexte"/>
                <w:rFonts w:eastAsia="Arial" w:cs="Arial"/>
                <w:noProof/>
              </w:rPr>
              <w:t>DEROGATION AU CCAG</w:t>
            </w:r>
            <w:r>
              <w:rPr>
                <w:noProof/>
                <w:webHidden/>
              </w:rPr>
              <w:tab/>
            </w:r>
            <w:r>
              <w:rPr>
                <w:noProof/>
                <w:webHidden/>
              </w:rPr>
              <w:fldChar w:fldCharType="begin"/>
            </w:r>
            <w:r>
              <w:rPr>
                <w:noProof/>
                <w:webHidden/>
              </w:rPr>
              <w:instrText xml:space="preserve"> PAGEREF _Toc213837878 \h </w:instrText>
            </w:r>
            <w:r>
              <w:rPr>
                <w:noProof/>
                <w:webHidden/>
              </w:rPr>
            </w:r>
            <w:r>
              <w:rPr>
                <w:noProof/>
                <w:webHidden/>
              </w:rPr>
              <w:fldChar w:fldCharType="separate"/>
            </w:r>
            <w:r>
              <w:rPr>
                <w:noProof/>
                <w:webHidden/>
              </w:rPr>
              <w:t>9</w:t>
            </w:r>
            <w:r>
              <w:rPr>
                <w:noProof/>
                <w:webHidden/>
              </w:rPr>
              <w:fldChar w:fldCharType="end"/>
            </w:r>
          </w:hyperlink>
        </w:p>
        <w:p w14:paraId="0906E34E" w14:textId="531C440E" w:rsidR="00026F60" w:rsidRPr="008C7B60" w:rsidRDefault="001D0463" w:rsidP="006870B7">
          <w:pPr>
            <w:rPr>
              <w:rFonts w:eastAsia="Arial" w:cs="Arial"/>
            </w:rPr>
          </w:pPr>
          <w:r w:rsidRPr="01CF5079">
            <w:rPr>
              <w:rFonts w:cs="Arial"/>
              <w:b/>
              <w:bCs/>
            </w:rPr>
            <w:fldChar w:fldCharType="end"/>
          </w:r>
        </w:p>
      </w:sdtContent>
    </w:sdt>
    <w:p w14:paraId="2015CC8E" w14:textId="77777777" w:rsidR="008F77A8" w:rsidRPr="00F21DD3" w:rsidRDefault="00026F60" w:rsidP="006870B7">
      <w:pPr>
        <w:pStyle w:val="Titre1"/>
        <w:tabs>
          <w:tab w:val="num" w:pos="360"/>
        </w:tabs>
        <w:ind w:left="426" w:hanging="426"/>
        <w:rPr>
          <w:rFonts w:eastAsia="Arial" w:cs="Arial"/>
        </w:rPr>
      </w:pPr>
      <w:r w:rsidRPr="01CF5079">
        <w:rPr>
          <w:rFonts w:eastAsia="Arial" w:cs="Arial"/>
        </w:rPr>
        <w:br w:type="page"/>
      </w:r>
      <w:bookmarkStart w:id="0" w:name="_Toc144717540"/>
      <w:bookmarkStart w:id="1" w:name="_Toc213837849"/>
      <w:r w:rsidR="255FCF72" w:rsidRPr="01CF5079">
        <w:rPr>
          <w:rFonts w:eastAsia="Arial" w:cs="Arial"/>
        </w:rPr>
        <w:lastRenderedPageBreak/>
        <w:t>OBJET</w:t>
      </w:r>
      <w:bookmarkEnd w:id="0"/>
      <w:bookmarkEnd w:id="1"/>
    </w:p>
    <w:p w14:paraId="7F5529B7" w14:textId="68F15084" w:rsidR="008F77A8" w:rsidRDefault="255FCF72" w:rsidP="006870B7">
      <w:pPr>
        <w:pStyle w:val="Retraitcorpsdetexte"/>
        <w:tabs>
          <w:tab w:val="clear" w:pos="5245"/>
        </w:tabs>
        <w:spacing w:after="120" w:line="276" w:lineRule="auto"/>
        <w:ind w:left="0"/>
        <w:rPr>
          <w:rFonts w:eastAsia="Arial" w:cs="Arial"/>
          <w:sz w:val="22"/>
          <w:szCs w:val="22"/>
        </w:rPr>
      </w:pPr>
      <w:r w:rsidRPr="01CF5079">
        <w:rPr>
          <w:rFonts w:eastAsia="Arial" w:cs="Arial"/>
          <w:sz w:val="22"/>
          <w:szCs w:val="22"/>
        </w:rPr>
        <w:t xml:space="preserve">Le présent marché définit les conditions selon lesquelles SOLEIL confie au Titulaire, qui accepte, la </w:t>
      </w:r>
      <w:r w:rsidR="7F377CA9" w:rsidRPr="01CF5079">
        <w:rPr>
          <w:rFonts w:eastAsia="Arial" w:cs="Arial"/>
          <w:b/>
          <w:bCs/>
          <w:sz w:val="22"/>
          <w:szCs w:val="22"/>
        </w:rPr>
        <w:t>fourniture</w:t>
      </w:r>
      <w:r w:rsidRPr="01CF5079">
        <w:rPr>
          <w:rFonts w:eastAsia="Arial" w:cs="Arial"/>
          <w:b/>
          <w:bCs/>
          <w:sz w:val="22"/>
          <w:szCs w:val="22"/>
        </w:rPr>
        <w:t xml:space="preserve"> </w:t>
      </w:r>
      <w:r w:rsidR="42C183D4" w:rsidRPr="01CF5079">
        <w:rPr>
          <w:rFonts w:eastAsia="Arial" w:cs="Arial"/>
          <w:b/>
          <w:bCs/>
          <w:sz w:val="22"/>
          <w:szCs w:val="22"/>
        </w:rPr>
        <w:t xml:space="preserve">d’un </w:t>
      </w:r>
      <w:r w:rsidR="11193EEE" w:rsidRPr="01CF5079">
        <w:rPr>
          <w:rFonts w:eastAsia="Arial" w:cs="Arial"/>
          <w:b/>
          <w:bCs/>
          <w:sz w:val="22"/>
          <w:szCs w:val="22"/>
        </w:rPr>
        <w:t>Doublet Sextup</w:t>
      </w:r>
      <w:r w:rsidR="18A68473" w:rsidRPr="01CF5079">
        <w:rPr>
          <w:rFonts w:eastAsia="Arial" w:cs="Arial"/>
          <w:b/>
          <w:bCs/>
          <w:sz w:val="22"/>
          <w:szCs w:val="22"/>
        </w:rPr>
        <w:t>ô</w:t>
      </w:r>
      <w:r w:rsidR="11193EEE" w:rsidRPr="01CF5079">
        <w:rPr>
          <w:rFonts w:eastAsia="Arial" w:cs="Arial"/>
          <w:b/>
          <w:bCs/>
          <w:sz w:val="22"/>
          <w:szCs w:val="22"/>
        </w:rPr>
        <w:t>le-Octup</w:t>
      </w:r>
      <w:r w:rsidR="78B03B97" w:rsidRPr="01CF5079">
        <w:rPr>
          <w:rFonts w:eastAsia="Arial" w:cs="Arial"/>
          <w:b/>
          <w:bCs/>
          <w:sz w:val="22"/>
          <w:szCs w:val="22"/>
        </w:rPr>
        <w:t>ô</w:t>
      </w:r>
      <w:r w:rsidR="11193EEE" w:rsidRPr="01CF5079">
        <w:rPr>
          <w:rFonts w:eastAsia="Arial" w:cs="Arial"/>
          <w:b/>
          <w:bCs/>
          <w:sz w:val="22"/>
          <w:szCs w:val="22"/>
        </w:rPr>
        <w:t xml:space="preserve">le </w:t>
      </w:r>
      <w:r w:rsidR="799D61A0" w:rsidRPr="01CF5079">
        <w:rPr>
          <w:rFonts w:eastAsia="Arial" w:cs="Arial"/>
          <w:b/>
          <w:bCs/>
          <w:sz w:val="22"/>
          <w:szCs w:val="22"/>
        </w:rPr>
        <w:t>de Validation</w:t>
      </w:r>
      <w:r w:rsidR="42C183D4" w:rsidRPr="01CF5079">
        <w:rPr>
          <w:rFonts w:eastAsia="Arial" w:cs="Arial"/>
          <w:b/>
          <w:bCs/>
          <w:sz w:val="22"/>
          <w:szCs w:val="22"/>
        </w:rPr>
        <w:t xml:space="preserve"> </w:t>
      </w:r>
      <w:r w:rsidR="42C183D4" w:rsidRPr="01CF5079">
        <w:rPr>
          <w:rFonts w:eastAsia="Arial" w:cs="Arial"/>
          <w:sz w:val="22"/>
          <w:szCs w:val="22"/>
        </w:rPr>
        <w:t xml:space="preserve">pour </w:t>
      </w:r>
      <w:r w:rsidR="799D61A0" w:rsidRPr="01CF5079">
        <w:rPr>
          <w:rFonts w:eastAsia="Arial" w:cs="Arial"/>
          <w:sz w:val="22"/>
          <w:szCs w:val="22"/>
        </w:rPr>
        <w:t>le groupe Magnétisme et Insertion</w:t>
      </w:r>
      <w:r w:rsidRPr="01CF5079">
        <w:rPr>
          <w:rFonts w:eastAsia="Arial" w:cs="Arial"/>
          <w:sz w:val="22"/>
          <w:szCs w:val="22"/>
        </w:rPr>
        <w:t xml:space="preserve"> du Synchrotron SOLEIL</w:t>
      </w:r>
      <w:r w:rsidR="07D478D5" w:rsidRPr="01CF5079">
        <w:rPr>
          <w:rFonts w:eastAsia="Arial" w:cs="Arial"/>
          <w:sz w:val="22"/>
          <w:szCs w:val="22"/>
        </w:rPr>
        <w:t xml:space="preserve"> situé à l’Orme des Merisiers, Départementale 128, 91190 Saint-Aubin</w:t>
      </w:r>
      <w:r w:rsidRPr="01CF5079">
        <w:rPr>
          <w:rFonts w:eastAsia="Arial" w:cs="Arial"/>
          <w:sz w:val="22"/>
          <w:szCs w:val="22"/>
        </w:rPr>
        <w:t>.</w:t>
      </w:r>
    </w:p>
    <w:p w14:paraId="2B37E813" w14:textId="565500A5" w:rsidR="79F705F3" w:rsidRDefault="17F1A431" w:rsidP="006870B7">
      <w:pPr>
        <w:spacing w:before="120"/>
        <w:jc w:val="both"/>
        <w:rPr>
          <w:rFonts w:eastAsia="Arial" w:cs="Arial"/>
          <w:color w:val="000000" w:themeColor="text1"/>
        </w:rPr>
      </w:pPr>
      <w:r w:rsidRPr="01CF5079">
        <w:rPr>
          <w:rFonts w:eastAsia="Arial" w:cs="Arial"/>
          <w:color w:val="000000" w:themeColor="text1"/>
        </w:rPr>
        <w:t>Le CCTP joint au présent marché précise les prestations attendues et les conditions d’exécution de ces prestations.</w:t>
      </w:r>
    </w:p>
    <w:p w14:paraId="69177749" w14:textId="77777777" w:rsidR="008F77A8" w:rsidRPr="00F21DD3" w:rsidRDefault="3D8CDAB9" w:rsidP="006870B7">
      <w:pPr>
        <w:pStyle w:val="Titre1"/>
        <w:tabs>
          <w:tab w:val="num" w:pos="360"/>
        </w:tabs>
        <w:ind w:left="426" w:hanging="426"/>
        <w:rPr>
          <w:rFonts w:eastAsia="Arial" w:cs="Arial"/>
        </w:rPr>
      </w:pPr>
      <w:bookmarkStart w:id="2" w:name="_Toc20324888"/>
      <w:bookmarkStart w:id="3" w:name="_Toc144717541"/>
      <w:bookmarkStart w:id="4" w:name="_Toc213837850"/>
      <w:r w:rsidRPr="01CF5079">
        <w:rPr>
          <w:rFonts w:eastAsia="Arial" w:cs="Arial"/>
        </w:rPr>
        <w:t>DOCUMENTS APPLICABLES</w:t>
      </w:r>
      <w:bookmarkEnd w:id="2"/>
      <w:bookmarkEnd w:id="3"/>
      <w:bookmarkEnd w:id="4"/>
      <w:r w:rsidRPr="01CF5079">
        <w:rPr>
          <w:rFonts w:eastAsia="Arial" w:cs="Arial"/>
        </w:rPr>
        <w:t xml:space="preserve">  </w:t>
      </w:r>
    </w:p>
    <w:p w14:paraId="44481146" w14:textId="77777777" w:rsidR="008F77A8" w:rsidRPr="00F21DD3" w:rsidRDefault="255FCF72" w:rsidP="006870B7">
      <w:pPr>
        <w:jc w:val="both"/>
        <w:rPr>
          <w:rFonts w:eastAsia="Arial" w:cs="Arial"/>
        </w:rPr>
      </w:pPr>
      <w:r w:rsidRPr="01CF5079">
        <w:rPr>
          <w:rFonts w:eastAsia="Arial" w:cs="Arial"/>
        </w:rPr>
        <w:t>Dans la mesure où leurs dispositions ne sont pas contraires à celles du présent marché et de ses annexes, lesquelles prévalent, les documents ci-après sont applicables par ordre de priorité décroissante :</w:t>
      </w:r>
    </w:p>
    <w:p w14:paraId="1BCB82FF" w14:textId="1E113397" w:rsidR="008F77A8" w:rsidRPr="00F21DD3" w:rsidRDefault="6AC713AA" w:rsidP="006870B7">
      <w:pPr>
        <w:numPr>
          <w:ilvl w:val="0"/>
          <w:numId w:val="18"/>
        </w:numPr>
        <w:spacing w:before="120"/>
        <w:ind w:left="709" w:hanging="283"/>
        <w:rPr>
          <w:rFonts w:eastAsia="Arial" w:cs="Arial"/>
        </w:rPr>
      </w:pPr>
      <w:r w:rsidRPr="01CF5079">
        <w:rPr>
          <w:rFonts w:eastAsia="Arial" w:cs="Arial"/>
        </w:rPr>
        <w:t>Le</w:t>
      </w:r>
      <w:r w:rsidR="255FCF72" w:rsidRPr="01CF5079">
        <w:rPr>
          <w:rFonts w:eastAsia="Arial" w:cs="Arial"/>
        </w:rPr>
        <w:t xml:space="preserve"> présent marché (Cahier des Clauses Administratives Particulières - CCAP),</w:t>
      </w:r>
    </w:p>
    <w:p w14:paraId="696D3EEF" w14:textId="4327E278" w:rsidR="008F77A8" w:rsidRPr="008C6D20" w:rsidRDefault="3107A362" w:rsidP="006870B7">
      <w:pPr>
        <w:numPr>
          <w:ilvl w:val="0"/>
          <w:numId w:val="18"/>
        </w:numPr>
        <w:spacing w:before="120"/>
        <w:ind w:left="709" w:hanging="283"/>
        <w:jc w:val="both"/>
        <w:rPr>
          <w:rFonts w:eastAsia="Arial" w:cs="Arial"/>
        </w:rPr>
      </w:pPr>
      <w:r w:rsidRPr="01CF5079">
        <w:rPr>
          <w:rFonts w:eastAsia="Arial" w:cs="Arial"/>
        </w:rPr>
        <w:t>Le</w:t>
      </w:r>
      <w:r w:rsidR="255FCF72" w:rsidRPr="01CF5079">
        <w:rPr>
          <w:rFonts w:eastAsia="Arial" w:cs="Arial"/>
        </w:rPr>
        <w:t xml:space="preserve"> Cahier des Clauses Administratives Générales applicables aux marchés publics de Fournitures Courantes et Services (CCAG FCS) en vigueur</w:t>
      </w:r>
      <w:r w:rsidR="20AE37B6" w:rsidRPr="01CF5079">
        <w:rPr>
          <w:rFonts w:eastAsia="Arial" w:cs="Arial"/>
        </w:rPr>
        <w:t xml:space="preserve"> à la date de signature du marché</w:t>
      </w:r>
      <w:r w:rsidR="255FCF72" w:rsidRPr="01CF5079">
        <w:rPr>
          <w:rFonts w:eastAsia="Arial" w:cs="Arial"/>
        </w:rPr>
        <w:t>,</w:t>
      </w:r>
    </w:p>
    <w:p w14:paraId="694A6580" w14:textId="7A0E3B28" w:rsidR="008F77A8" w:rsidRPr="008A1963" w:rsidRDefault="11461C24" w:rsidP="006870B7">
      <w:pPr>
        <w:numPr>
          <w:ilvl w:val="0"/>
          <w:numId w:val="18"/>
        </w:numPr>
        <w:spacing w:before="120"/>
        <w:ind w:left="709" w:hanging="283"/>
        <w:jc w:val="both"/>
        <w:rPr>
          <w:rFonts w:eastAsia="Arial" w:cs="Arial"/>
        </w:rPr>
      </w:pPr>
      <w:r w:rsidRPr="446D553D">
        <w:rPr>
          <w:rFonts w:eastAsia="Arial" w:cs="Arial"/>
        </w:rPr>
        <w:t>Les</w:t>
      </w:r>
      <w:r w:rsidR="255FCF72" w:rsidRPr="446D553D">
        <w:rPr>
          <w:rFonts w:eastAsia="Arial" w:cs="Arial"/>
        </w:rPr>
        <w:t xml:space="preserve"> </w:t>
      </w:r>
      <w:r w:rsidR="70A01A12" w:rsidRPr="446D553D">
        <w:rPr>
          <w:rFonts w:eastAsia="Arial" w:cs="Arial"/>
        </w:rPr>
        <w:t>« Spécifications Techniques</w:t>
      </w:r>
      <w:r w:rsidR="255FCF72" w:rsidRPr="446D553D">
        <w:rPr>
          <w:rFonts w:eastAsia="Arial" w:cs="Arial"/>
        </w:rPr>
        <w:t xml:space="preserve"> </w:t>
      </w:r>
      <w:r w:rsidR="70A01A12" w:rsidRPr="446D553D">
        <w:rPr>
          <w:rFonts w:eastAsia="Arial" w:cs="Arial"/>
        </w:rPr>
        <w:t>pour</w:t>
      </w:r>
      <w:r w:rsidR="42C183D4" w:rsidRPr="446D553D">
        <w:rPr>
          <w:rFonts w:eastAsia="Arial" w:cs="Arial"/>
        </w:rPr>
        <w:t xml:space="preserve"> l’acquisition d’un </w:t>
      </w:r>
      <w:r w:rsidR="08AF6A1A" w:rsidRPr="446D553D">
        <w:rPr>
          <w:rFonts w:eastAsia="Arial" w:cs="Arial"/>
        </w:rPr>
        <w:t>D</w:t>
      </w:r>
      <w:r w:rsidR="4A0A7933" w:rsidRPr="446D553D">
        <w:rPr>
          <w:rFonts w:eastAsia="Arial" w:cs="Arial"/>
        </w:rPr>
        <w:t xml:space="preserve">oublet </w:t>
      </w:r>
      <w:r w:rsidR="00A83E2A" w:rsidRPr="446D553D">
        <w:rPr>
          <w:rFonts w:eastAsia="Arial" w:cs="Arial"/>
        </w:rPr>
        <w:t>sextupôle-octupôle</w:t>
      </w:r>
      <w:r w:rsidR="70A01A12" w:rsidRPr="446D553D">
        <w:rPr>
          <w:rFonts w:eastAsia="Arial" w:cs="Arial"/>
        </w:rPr>
        <w:t xml:space="preserve"> de Validation</w:t>
      </w:r>
      <w:r w:rsidR="42C183D4" w:rsidRPr="446D553D">
        <w:rPr>
          <w:rFonts w:eastAsia="Arial" w:cs="Arial"/>
        </w:rPr>
        <w:t xml:space="preserve"> </w:t>
      </w:r>
      <w:r w:rsidR="255FCF72" w:rsidRPr="446D553D">
        <w:rPr>
          <w:rFonts w:eastAsia="Arial" w:cs="Arial"/>
        </w:rPr>
        <w:t xml:space="preserve">» référencé </w:t>
      </w:r>
      <w:r w:rsidR="40B75422" w:rsidRPr="446D553D">
        <w:rPr>
          <w:rFonts w:eastAsia="Arial" w:cs="Arial"/>
        </w:rPr>
        <w:t>TDR-SP1_2-CCTP-P-01328</w:t>
      </w:r>
      <w:r w:rsidR="255FCF72" w:rsidRPr="446D553D">
        <w:rPr>
          <w:rFonts w:eastAsia="Arial" w:cs="Arial"/>
        </w:rPr>
        <w:t xml:space="preserve"> et daté du </w:t>
      </w:r>
      <w:r w:rsidR="40B75422" w:rsidRPr="446D553D">
        <w:rPr>
          <w:rFonts w:eastAsia="Arial" w:cs="Arial"/>
        </w:rPr>
        <w:t>10/09/</w:t>
      </w:r>
      <w:r w:rsidR="6601A321" w:rsidRPr="446D553D">
        <w:rPr>
          <w:rFonts w:eastAsia="Arial" w:cs="Arial"/>
        </w:rPr>
        <w:t>2025</w:t>
      </w:r>
      <w:r w:rsidR="255FCF72" w:rsidRPr="446D553D">
        <w:rPr>
          <w:rFonts w:eastAsia="Arial" w:cs="Arial"/>
        </w:rPr>
        <w:t>,</w:t>
      </w:r>
      <w:r w:rsidR="1251CC9D" w:rsidRPr="446D553D">
        <w:rPr>
          <w:rFonts w:eastAsia="Arial" w:cs="Arial"/>
        </w:rPr>
        <w:t xml:space="preserve"> et son plan </w:t>
      </w:r>
      <w:r w:rsidR="1251CC9D" w:rsidRPr="446D553D">
        <w:rPr>
          <w:rFonts w:eastAsia="Arial" w:cs="Arial"/>
          <w:color w:val="000000" w:themeColor="text1"/>
        </w:rPr>
        <w:t>DOUBLET_SEXTUPOLE_OCTUPOLE_DE_VALIDATION_CAO000163545</w:t>
      </w:r>
      <w:r w:rsidR="00A83E2A">
        <w:rPr>
          <w:rFonts w:eastAsia="Arial" w:cs="Arial"/>
          <w:color w:val="000000" w:themeColor="text1"/>
        </w:rPr>
        <w:t>,</w:t>
      </w:r>
    </w:p>
    <w:p w14:paraId="6624C0C1" w14:textId="20E9D88E" w:rsidR="008F77A8" w:rsidRPr="008F77A8" w:rsidRDefault="56A9773C" w:rsidP="006870B7">
      <w:pPr>
        <w:numPr>
          <w:ilvl w:val="0"/>
          <w:numId w:val="18"/>
        </w:numPr>
        <w:spacing w:before="120"/>
        <w:ind w:left="709" w:hanging="283"/>
        <w:rPr>
          <w:rFonts w:eastAsia="Arial" w:cs="Arial"/>
        </w:rPr>
      </w:pPr>
      <w:r w:rsidRPr="01CF5079">
        <w:rPr>
          <w:rFonts w:eastAsia="Arial" w:cs="Arial"/>
        </w:rPr>
        <w:t>Le</w:t>
      </w:r>
      <w:r w:rsidR="255FCF72" w:rsidRPr="01CF5079">
        <w:rPr>
          <w:rFonts w:eastAsia="Arial" w:cs="Arial"/>
        </w:rPr>
        <w:t xml:space="preserve"> règlement intérieur du Synchrotron SOLEIL (édition du 1er mai 2014),</w:t>
      </w:r>
    </w:p>
    <w:p w14:paraId="00572772" w14:textId="00945815" w:rsidR="008F77A8" w:rsidRPr="00F21DD3" w:rsidRDefault="0C60AFD8" w:rsidP="006870B7">
      <w:pPr>
        <w:numPr>
          <w:ilvl w:val="0"/>
          <w:numId w:val="18"/>
        </w:numPr>
        <w:spacing w:before="120"/>
        <w:ind w:left="709" w:hanging="283"/>
        <w:jc w:val="both"/>
        <w:rPr>
          <w:rFonts w:eastAsia="Arial" w:cs="Arial"/>
        </w:rPr>
      </w:pPr>
      <w:r w:rsidRPr="01CF5079">
        <w:rPr>
          <w:rFonts w:eastAsia="Arial" w:cs="Arial"/>
        </w:rPr>
        <w:t>L</w:t>
      </w:r>
      <w:r w:rsidR="4C98AD8D" w:rsidRPr="01CF5079">
        <w:rPr>
          <w:rFonts w:eastAsia="Arial" w:cs="Arial"/>
        </w:rPr>
        <w:t>e</w:t>
      </w:r>
      <w:r w:rsidR="255FCF72" w:rsidRPr="01CF5079">
        <w:rPr>
          <w:rFonts w:eastAsia="Arial" w:cs="Arial"/>
        </w:rPr>
        <w:t xml:space="preserve"> protocole de sécurité de SOLEIL référence DIR-SEC-CR-P-7178-Protocole-de-securite,</w:t>
      </w:r>
    </w:p>
    <w:p w14:paraId="6D399ACD" w14:textId="61EE030D" w:rsidR="00D204FD" w:rsidRDefault="1A7B8517" w:rsidP="006870B7">
      <w:pPr>
        <w:numPr>
          <w:ilvl w:val="0"/>
          <w:numId w:val="18"/>
        </w:numPr>
        <w:spacing w:before="120" w:after="240"/>
        <w:ind w:left="709" w:hanging="283"/>
        <w:jc w:val="both"/>
        <w:rPr>
          <w:rFonts w:eastAsia="Arial" w:cs="Arial"/>
        </w:rPr>
      </w:pPr>
      <w:r w:rsidRPr="446D553D">
        <w:rPr>
          <w:rFonts w:eastAsia="Arial" w:cs="Arial"/>
        </w:rPr>
        <w:t>Le</w:t>
      </w:r>
      <w:r w:rsidR="52E5C4FE" w:rsidRPr="446D553D">
        <w:rPr>
          <w:rFonts w:eastAsia="Arial" w:cs="Arial"/>
        </w:rPr>
        <w:t xml:space="preserve"> dossier technique </w:t>
      </w:r>
      <w:r w:rsidR="19141999" w:rsidRPr="446D553D">
        <w:rPr>
          <w:rFonts w:eastAsia="Arial" w:cs="Arial"/>
        </w:rPr>
        <w:t xml:space="preserve">(selon Cadre de </w:t>
      </w:r>
      <w:r w:rsidR="00FF0188">
        <w:rPr>
          <w:rFonts w:eastAsia="Arial" w:cs="Arial"/>
        </w:rPr>
        <w:t>R</w:t>
      </w:r>
      <w:r w:rsidR="19141999" w:rsidRPr="446D553D">
        <w:rPr>
          <w:rFonts w:eastAsia="Arial" w:cs="Arial"/>
        </w:rPr>
        <w:t xml:space="preserve">éponse </w:t>
      </w:r>
      <w:r w:rsidR="00FF0188">
        <w:rPr>
          <w:rFonts w:eastAsia="Arial" w:cs="Arial"/>
        </w:rPr>
        <w:t xml:space="preserve">Technique </w:t>
      </w:r>
      <w:r w:rsidR="19141999" w:rsidRPr="446D553D">
        <w:rPr>
          <w:rFonts w:eastAsia="Arial" w:cs="Arial"/>
        </w:rPr>
        <w:t xml:space="preserve">2025-050-CR_CRT </w:t>
      </w:r>
      <w:r w:rsidR="38C13B70" w:rsidRPr="446D553D">
        <w:rPr>
          <w:rFonts w:eastAsia="Arial" w:cs="Arial"/>
        </w:rPr>
        <w:t xml:space="preserve">ainsi que la </w:t>
      </w:r>
      <w:r w:rsidR="00A83E2A">
        <w:rPr>
          <w:rFonts w:eastAsia="Arial" w:cs="Arial"/>
        </w:rPr>
        <w:t>M</w:t>
      </w:r>
      <w:r w:rsidR="38C13B70" w:rsidRPr="446D553D">
        <w:rPr>
          <w:rFonts w:eastAsia="Arial" w:cs="Arial"/>
        </w:rPr>
        <w:t xml:space="preserve">atrice </w:t>
      </w:r>
      <w:r w:rsidR="00A83E2A">
        <w:rPr>
          <w:rFonts w:eastAsia="Arial" w:cs="Arial"/>
        </w:rPr>
        <w:t>de conformité</w:t>
      </w:r>
      <w:r w:rsidR="19141999" w:rsidRPr="446D553D">
        <w:rPr>
          <w:rFonts w:eastAsia="Arial" w:cs="Arial"/>
        </w:rPr>
        <w:t xml:space="preserve">) </w:t>
      </w:r>
      <w:r w:rsidR="52E5C4FE" w:rsidRPr="446D553D">
        <w:rPr>
          <w:rFonts w:eastAsia="Arial" w:cs="Arial"/>
        </w:rPr>
        <w:t xml:space="preserve">et financier </w:t>
      </w:r>
      <w:r w:rsidR="11C83B82" w:rsidRPr="446D553D">
        <w:rPr>
          <w:rFonts w:eastAsia="Arial" w:cs="Arial"/>
        </w:rPr>
        <w:t xml:space="preserve">(selon grille tarifaire 2025-050-CR_DPGF) </w:t>
      </w:r>
      <w:r w:rsidR="52E5C4FE" w:rsidRPr="446D553D">
        <w:rPr>
          <w:rFonts w:eastAsia="Arial" w:cs="Arial"/>
        </w:rPr>
        <w:t>du Titulaire et de ses annexes éventuelles,</w:t>
      </w:r>
    </w:p>
    <w:p w14:paraId="55F4AC19" w14:textId="4A4F16D0" w:rsidR="00D204FD" w:rsidRPr="008904A0" w:rsidRDefault="10C53F4D" w:rsidP="006870B7">
      <w:pPr>
        <w:numPr>
          <w:ilvl w:val="0"/>
          <w:numId w:val="18"/>
        </w:numPr>
        <w:spacing w:before="120" w:after="240"/>
        <w:ind w:left="709" w:hanging="283"/>
        <w:jc w:val="both"/>
        <w:rPr>
          <w:rFonts w:eastAsia="Arial" w:cs="Arial"/>
        </w:rPr>
      </w:pPr>
      <w:r w:rsidRPr="01CF5079">
        <w:rPr>
          <w:rFonts w:eastAsia="Arial" w:cs="Arial"/>
        </w:rPr>
        <w:t>Le cas échéant, l</w:t>
      </w:r>
      <w:r w:rsidR="52E5C4FE" w:rsidRPr="01CF5079">
        <w:rPr>
          <w:rFonts w:eastAsia="Arial" w:cs="Arial"/>
        </w:rPr>
        <w:t>es actes spéciaux de sous-traitance et leurs avenants, postérieurs à la notification du marché.</w:t>
      </w:r>
    </w:p>
    <w:p w14:paraId="261AE3DB" w14:textId="5F864945" w:rsidR="264CF3F6" w:rsidRDefault="7862DFA4" w:rsidP="006870B7">
      <w:pPr>
        <w:jc w:val="both"/>
        <w:rPr>
          <w:rFonts w:eastAsia="Arial" w:cs="Arial"/>
          <w:color w:val="000000" w:themeColor="text1"/>
        </w:rPr>
      </w:pPr>
      <w:r w:rsidRPr="01CF5079">
        <w:rPr>
          <w:rFonts w:eastAsia="Arial" w:cs="Arial"/>
          <w:color w:val="000000" w:themeColor="text1"/>
        </w:rPr>
        <w:t>En cas de contradiction entre les stipulations des pièces contractuelles du marché, elles prévalent dans l’ordre susmentionné.</w:t>
      </w:r>
    </w:p>
    <w:p w14:paraId="4F2B3A58" w14:textId="35AE6104" w:rsidR="0E13F6D2" w:rsidRDefault="0E13F6D2" w:rsidP="006870B7">
      <w:pPr>
        <w:jc w:val="both"/>
        <w:rPr>
          <w:rFonts w:eastAsia="Arial" w:cs="Arial"/>
          <w:color w:val="000000" w:themeColor="text1"/>
        </w:rPr>
      </w:pPr>
    </w:p>
    <w:p w14:paraId="2FE1A33E" w14:textId="2918E4B5" w:rsidR="264CF3F6" w:rsidRDefault="7862DFA4" w:rsidP="006870B7">
      <w:pPr>
        <w:jc w:val="both"/>
        <w:rPr>
          <w:rFonts w:eastAsia="Arial" w:cs="Arial"/>
          <w:color w:val="000000" w:themeColor="text1"/>
        </w:rPr>
      </w:pPr>
      <w:r w:rsidRPr="01CF5079">
        <w:rPr>
          <w:rFonts w:eastAsia="Arial" w:cs="Arial"/>
          <w:color w:val="000000" w:themeColor="text1"/>
        </w:rPr>
        <w:t>Toute clause portée dans les conditions générales de vente, catalogues, barèmes ou documentation quelconques produits par le Titulaire et contraire aux dispositions des pièces constitutives du marché est réputée non écrite.</w:t>
      </w:r>
    </w:p>
    <w:p w14:paraId="4781ED02" w14:textId="7AC189F0" w:rsidR="0E13F6D2" w:rsidRDefault="0E13F6D2" w:rsidP="006870B7">
      <w:pPr>
        <w:jc w:val="both"/>
        <w:rPr>
          <w:rFonts w:eastAsia="Arial" w:cs="Arial"/>
          <w:color w:val="000000" w:themeColor="text1"/>
        </w:rPr>
      </w:pPr>
    </w:p>
    <w:p w14:paraId="753F7A2B" w14:textId="052A5DC8" w:rsidR="264CF3F6" w:rsidRDefault="7862DFA4" w:rsidP="006870B7">
      <w:pPr>
        <w:jc w:val="both"/>
        <w:rPr>
          <w:rFonts w:eastAsia="Arial" w:cs="Arial"/>
          <w:color w:val="000000" w:themeColor="text1"/>
        </w:rPr>
      </w:pPr>
      <w:r w:rsidRPr="01CF5079">
        <w:rPr>
          <w:rFonts w:eastAsia="Arial" w:cs="Arial"/>
          <w:color w:val="000000" w:themeColor="text1"/>
        </w:rPr>
        <w:t>Le CCAG FCS est réputé connu du Titulaire. Il n’est pas matériellement joint aux pièces du marché mais il est disponible sur le site Internet Légifrance à l’adresse suivante :</w:t>
      </w:r>
    </w:p>
    <w:p w14:paraId="4F348CFA" w14:textId="7D16D008" w:rsidR="264CF3F6" w:rsidRDefault="7862DFA4" w:rsidP="006870B7">
      <w:pPr>
        <w:pStyle w:val="Retraitcorpsdetexte"/>
        <w:tabs>
          <w:tab w:val="clear" w:pos="5245"/>
        </w:tabs>
        <w:spacing w:after="120" w:line="276" w:lineRule="auto"/>
        <w:ind w:left="0"/>
        <w:rPr>
          <w:rFonts w:eastAsia="Arial" w:cs="Arial"/>
        </w:rPr>
      </w:pPr>
      <w:hyperlink r:id="rId8">
        <w:r w:rsidRPr="01CF5079">
          <w:rPr>
            <w:rStyle w:val="Lienhypertexte"/>
            <w:rFonts w:eastAsia="Arial" w:cs="Arial"/>
            <w:color w:val="000000" w:themeColor="text1"/>
            <w:sz w:val="22"/>
            <w:szCs w:val="22"/>
          </w:rPr>
          <w:t>https://www.legifrance.gouv.fr/loda/id/JORFTEXT000043310689/2021-04-01/</w:t>
        </w:r>
      </w:hyperlink>
    </w:p>
    <w:p w14:paraId="2A81B7BF" w14:textId="5D20CA43" w:rsidR="00662856" w:rsidRPr="00B26681" w:rsidRDefault="00662856" w:rsidP="006870B7">
      <w:pPr>
        <w:pStyle w:val="Retraitcorpsdetexte"/>
        <w:tabs>
          <w:tab w:val="clear" w:pos="5245"/>
        </w:tabs>
        <w:spacing w:after="120" w:line="276" w:lineRule="auto"/>
        <w:ind w:left="0"/>
        <w:rPr>
          <w:rFonts w:eastAsia="Arial" w:cs="Arial"/>
          <w:color w:val="000000" w:themeColor="text1"/>
          <w:sz w:val="22"/>
          <w:szCs w:val="22"/>
          <w:u w:val="single"/>
        </w:rPr>
      </w:pPr>
    </w:p>
    <w:p w14:paraId="1D6162DF" w14:textId="77777777" w:rsidR="00F11AB4" w:rsidRDefault="00F11AB4" w:rsidP="006870B7">
      <w:pPr>
        <w:spacing w:after="200"/>
        <w:rPr>
          <w:rFonts w:eastAsia="Arial" w:cs="Arial"/>
          <w:b/>
          <w:smallCaps/>
          <w:color w:val="000000" w:themeColor="text1"/>
          <w:spacing w:val="5"/>
          <w:sz w:val="28"/>
          <w:szCs w:val="28"/>
        </w:rPr>
      </w:pPr>
      <w:r>
        <w:rPr>
          <w:rFonts w:eastAsia="Arial" w:cs="Arial"/>
          <w:color w:val="000000" w:themeColor="text1"/>
          <w:szCs w:val="28"/>
        </w:rPr>
        <w:br w:type="page"/>
      </w:r>
    </w:p>
    <w:p w14:paraId="587DB14E" w14:textId="5DC6596C" w:rsidR="00662856" w:rsidRPr="00B26681" w:rsidRDefault="12F0BE2A" w:rsidP="006870B7">
      <w:pPr>
        <w:pStyle w:val="Titre1"/>
        <w:tabs>
          <w:tab w:val="num" w:pos="360"/>
        </w:tabs>
        <w:ind w:left="426" w:hanging="426"/>
        <w:rPr>
          <w:rFonts w:eastAsia="Arial" w:cs="Arial"/>
          <w:color w:val="000000" w:themeColor="text1"/>
          <w:szCs w:val="28"/>
        </w:rPr>
      </w:pPr>
      <w:bookmarkStart w:id="5" w:name="_Toc213837851"/>
      <w:r w:rsidRPr="01CF5079">
        <w:rPr>
          <w:rFonts w:eastAsia="Arial" w:cs="Arial"/>
          <w:color w:val="000000" w:themeColor="text1"/>
          <w:szCs w:val="28"/>
        </w:rPr>
        <w:lastRenderedPageBreak/>
        <w:t>DESIGNATION DES PRESTATIONS</w:t>
      </w:r>
      <w:bookmarkEnd w:id="5"/>
    </w:p>
    <w:p w14:paraId="0BFDB1C3" w14:textId="14438784" w:rsidR="00662856" w:rsidRPr="00B26681" w:rsidRDefault="12F0BE2A" w:rsidP="006870B7">
      <w:pPr>
        <w:spacing w:after="200"/>
        <w:rPr>
          <w:rFonts w:eastAsia="Arial" w:cs="Arial"/>
          <w:color w:val="000000" w:themeColor="text1"/>
        </w:rPr>
      </w:pPr>
      <w:r w:rsidRPr="01CF5079">
        <w:rPr>
          <w:rFonts w:eastAsia="Arial" w:cs="Arial"/>
          <w:color w:val="000000" w:themeColor="text1"/>
        </w:rPr>
        <w:t>Le Titulaire a la charge de la fabrication, des tests et de la livraison du manipulateur et de ses composants/accessoires sur le site de Synchrotron SOLEIL, ainsi que des prestations associées, dont les spécifications et exigences sont décrites au TDR-SP1_2</w:t>
      </w:r>
      <w:r w:rsidR="4E9E14E0" w:rsidRPr="01CF5079">
        <w:rPr>
          <w:rFonts w:eastAsia="Arial" w:cs="Arial"/>
          <w:color w:val="000000" w:themeColor="text1"/>
        </w:rPr>
        <w:t>-CCTP-P-01328.</w:t>
      </w:r>
    </w:p>
    <w:p w14:paraId="57844A01" w14:textId="0FE4644B" w:rsidR="00662856" w:rsidRPr="00B26681" w:rsidRDefault="7A4D94CE" w:rsidP="006870B7">
      <w:pPr>
        <w:pStyle w:val="Titre1"/>
        <w:tabs>
          <w:tab w:val="num" w:pos="360"/>
        </w:tabs>
        <w:ind w:left="426" w:hanging="426"/>
        <w:rPr>
          <w:rFonts w:eastAsia="Arial" w:cs="Arial"/>
        </w:rPr>
      </w:pPr>
      <w:bookmarkStart w:id="6" w:name="_Toc144717542"/>
      <w:bookmarkStart w:id="7" w:name="_Toc213837852"/>
      <w:r w:rsidRPr="01CF5079">
        <w:rPr>
          <w:rFonts w:eastAsia="Arial" w:cs="Arial"/>
        </w:rPr>
        <w:t>DELAI</w:t>
      </w:r>
      <w:r w:rsidR="337DEDF6" w:rsidRPr="01CF5079">
        <w:rPr>
          <w:rFonts w:eastAsia="Arial" w:cs="Arial"/>
        </w:rPr>
        <w:t>S D’EXECUTION</w:t>
      </w:r>
      <w:bookmarkEnd w:id="6"/>
      <w:bookmarkEnd w:id="7"/>
    </w:p>
    <w:p w14:paraId="6BBE51E3" w14:textId="64DD08D9" w:rsidR="00662856" w:rsidRPr="006B3109" w:rsidRDefault="337DEDF6" w:rsidP="006870B7">
      <w:pPr>
        <w:pStyle w:val="Titre2"/>
        <w:spacing w:before="0" w:line="276" w:lineRule="auto"/>
        <w:jc w:val="both"/>
        <w:rPr>
          <w:rFonts w:eastAsia="Arial" w:cs="Arial"/>
          <w:szCs w:val="24"/>
        </w:rPr>
      </w:pPr>
      <w:bookmarkStart w:id="8" w:name="_Toc213837853"/>
      <w:r w:rsidRPr="6F786B78">
        <w:rPr>
          <w:rFonts w:eastAsia="Arial" w:cs="Arial"/>
          <w:szCs w:val="24"/>
        </w:rPr>
        <w:t>Durée du marché</w:t>
      </w:r>
      <w:bookmarkEnd w:id="8"/>
    </w:p>
    <w:p w14:paraId="0F29B1D4" w14:textId="45AD4E62" w:rsidR="00662856" w:rsidRPr="006B3109" w:rsidRDefault="00662856" w:rsidP="006870B7">
      <w:pPr>
        <w:jc w:val="both"/>
        <w:rPr>
          <w:rFonts w:eastAsia="Arial" w:cs="Arial"/>
          <w:b/>
          <w:bCs/>
        </w:rPr>
      </w:pPr>
    </w:p>
    <w:p w14:paraId="16B8324F" w14:textId="5E3F81D5" w:rsidR="00662856" w:rsidRPr="006B3109" w:rsidRDefault="7A4D94CE" w:rsidP="006870B7">
      <w:pPr>
        <w:jc w:val="both"/>
        <w:rPr>
          <w:rFonts w:eastAsia="Arial" w:cs="Arial"/>
        </w:rPr>
      </w:pPr>
      <w:r w:rsidRPr="42AB6BBB">
        <w:rPr>
          <w:rFonts w:eastAsia="Arial" w:cs="Arial"/>
          <w:b/>
          <w:bCs/>
        </w:rPr>
        <w:t>T0</w:t>
      </w:r>
      <w:r w:rsidRPr="42AB6BBB">
        <w:rPr>
          <w:rFonts w:eastAsia="Arial" w:cs="Arial"/>
        </w:rPr>
        <w:t xml:space="preserve"> étant la date de signature du présent contrat</w:t>
      </w:r>
      <w:r w:rsidR="7E699739" w:rsidRPr="42AB6BBB">
        <w:rPr>
          <w:rFonts w:eastAsia="Arial" w:cs="Arial"/>
        </w:rPr>
        <w:t xml:space="preserve"> </w:t>
      </w:r>
      <w:r w:rsidR="002D4926">
        <w:rPr>
          <w:rFonts w:eastAsia="Arial" w:cs="Arial"/>
        </w:rPr>
        <w:t xml:space="preserve">par l’ensemble des Parties </w:t>
      </w:r>
      <w:r w:rsidR="7E699739" w:rsidRPr="42AB6BBB">
        <w:rPr>
          <w:rFonts w:eastAsia="Arial" w:cs="Arial"/>
        </w:rPr>
        <w:t>(</w:t>
      </w:r>
      <w:r w:rsidR="4EA21D41" w:rsidRPr="42AB6BBB">
        <w:rPr>
          <w:rFonts w:eastAsia="Arial" w:cs="Arial"/>
        </w:rPr>
        <w:t>AE_</w:t>
      </w:r>
      <w:r w:rsidR="7E699739" w:rsidRPr="42AB6BBB">
        <w:rPr>
          <w:rFonts w:eastAsia="Arial" w:cs="Arial"/>
        </w:rPr>
        <w:t>ATTRI</w:t>
      </w:r>
      <w:r w:rsidR="5FD7FC41" w:rsidRPr="42AB6BBB">
        <w:rPr>
          <w:rFonts w:eastAsia="Arial" w:cs="Arial"/>
        </w:rPr>
        <w:t>1</w:t>
      </w:r>
      <w:r w:rsidR="7E699739" w:rsidRPr="42AB6BBB">
        <w:rPr>
          <w:rFonts w:eastAsia="Arial" w:cs="Arial"/>
        </w:rPr>
        <w:t>)</w:t>
      </w:r>
      <w:r w:rsidRPr="42AB6BBB">
        <w:rPr>
          <w:rFonts w:eastAsia="Arial" w:cs="Arial"/>
        </w:rPr>
        <w:t>, le Titulaire s'engage à livrer la fourniture selon l’échéancier suivant</w:t>
      </w:r>
      <w:r w:rsidR="64637ADA" w:rsidRPr="42AB6BBB">
        <w:rPr>
          <w:rFonts w:eastAsia="Arial" w:cs="Arial"/>
        </w:rPr>
        <w:t xml:space="preserve"> </w:t>
      </w:r>
      <w:r w:rsidRPr="42AB6BBB">
        <w:rPr>
          <w:rFonts w:eastAsia="Arial" w:cs="Arial"/>
        </w:rPr>
        <w:t>:</w:t>
      </w:r>
    </w:p>
    <w:p w14:paraId="336EC7A8" w14:textId="77777777" w:rsidR="00662856" w:rsidRPr="006B3109" w:rsidRDefault="00662856" w:rsidP="006870B7">
      <w:pPr>
        <w:jc w:val="both"/>
        <w:rPr>
          <w:rFonts w:eastAsia="Arial" w:cs="Arial"/>
          <w:i/>
          <w:i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7"/>
        <w:gridCol w:w="4553"/>
      </w:tblGrid>
      <w:tr w:rsidR="00662856" w:rsidRPr="002130AF" w14:paraId="4AB25D33" w14:textId="77777777" w:rsidTr="6F786B78">
        <w:tc>
          <w:tcPr>
            <w:tcW w:w="4507" w:type="dxa"/>
          </w:tcPr>
          <w:p w14:paraId="3BEE5265" w14:textId="6AFA582D" w:rsidR="00662856" w:rsidRPr="002130AF" w:rsidRDefault="76061AD0" w:rsidP="006870B7">
            <w:pPr>
              <w:jc w:val="both"/>
              <w:rPr>
                <w:rFonts w:eastAsia="Arial" w:cs="Arial"/>
                <w:b/>
                <w:bCs/>
                <w:lang w:val="en-GB"/>
              </w:rPr>
            </w:pPr>
            <w:proofErr w:type="spellStart"/>
            <w:r w:rsidRPr="01CF5079">
              <w:rPr>
                <w:rFonts w:eastAsia="Arial" w:cs="Arial"/>
                <w:b/>
                <w:bCs/>
                <w:lang w:val="en-GB"/>
              </w:rPr>
              <w:t>Délai</w:t>
            </w:r>
            <w:proofErr w:type="spellEnd"/>
          </w:p>
        </w:tc>
        <w:tc>
          <w:tcPr>
            <w:tcW w:w="4553" w:type="dxa"/>
          </w:tcPr>
          <w:p w14:paraId="40DBC8C7" w14:textId="77777777" w:rsidR="00662856" w:rsidRPr="002130AF" w:rsidRDefault="7A4D94CE" w:rsidP="006870B7">
            <w:pPr>
              <w:jc w:val="both"/>
              <w:rPr>
                <w:rFonts w:eastAsia="Arial" w:cs="Arial"/>
                <w:b/>
                <w:bCs/>
                <w:lang w:val="en-GB"/>
              </w:rPr>
            </w:pPr>
            <w:r w:rsidRPr="01CF5079">
              <w:rPr>
                <w:rFonts w:eastAsia="Arial" w:cs="Arial"/>
                <w:b/>
                <w:bCs/>
                <w:lang w:val="en-GB"/>
              </w:rPr>
              <w:t>Action</w:t>
            </w:r>
          </w:p>
        </w:tc>
      </w:tr>
      <w:tr w:rsidR="00662856" w:rsidRPr="002130AF" w14:paraId="1C7B58CD" w14:textId="77777777" w:rsidTr="6F786B78">
        <w:tc>
          <w:tcPr>
            <w:tcW w:w="4507" w:type="dxa"/>
          </w:tcPr>
          <w:p w14:paraId="37AE3E60" w14:textId="54042664" w:rsidR="00662856" w:rsidRPr="00D204FD" w:rsidRDefault="7A4D94CE" w:rsidP="006870B7">
            <w:pPr>
              <w:jc w:val="both"/>
              <w:rPr>
                <w:rFonts w:eastAsia="Arial" w:cs="Arial"/>
                <w:highlight w:val="yellow"/>
                <w:lang w:val="en-GB"/>
              </w:rPr>
            </w:pPr>
            <w:r w:rsidRPr="6F786B78">
              <w:rPr>
                <w:rFonts w:eastAsia="Arial" w:cs="Arial"/>
                <w:lang w:val="en-GB"/>
              </w:rPr>
              <w:t xml:space="preserve">T0 + </w:t>
            </w:r>
            <w:r w:rsidRPr="6F786B78">
              <w:rPr>
                <w:rFonts w:eastAsia="Arial" w:cs="Arial"/>
                <w:highlight w:val="yellow"/>
                <w:lang w:val="en-GB"/>
              </w:rPr>
              <w:t xml:space="preserve">______ </w:t>
            </w:r>
            <w:proofErr w:type="spellStart"/>
            <w:r w:rsidRPr="6F786B78">
              <w:rPr>
                <w:rFonts w:eastAsia="Arial" w:cs="Arial"/>
                <w:highlight w:val="yellow"/>
                <w:lang w:val="en-GB"/>
              </w:rPr>
              <w:t>semaines</w:t>
            </w:r>
            <w:proofErr w:type="spellEnd"/>
          </w:p>
        </w:tc>
        <w:tc>
          <w:tcPr>
            <w:tcW w:w="4553" w:type="dxa"/>
          </w:tcPr>
          <w:p w14:paraId="329BC257" w14:textId="1D1D6B5D" w:rsidR="00662856" w:rsidRPr="00A9257E" w:rsidRDefault="0BE11039" w:rsidP="006870B7">
            <w:pPr>
              <w:rPr>
                <w:rFonts w:eastAsia="Arial" w:cs="Arial"/>
              </w:rPr>
            </w:pPr>
            <w:r w:rsidRPr="01CF5079">
              <w:rPr>
                <w:rFonts w:eastAsia="Arial" w:cs="Arial"/>
              </w:rPr>
              <w:t>Réunion de lancement : revue du CCTP, calendrier, plans d’interfaces</w:t>
            </w:r>
            <w:r w:rsidR="7A3EAF2F" w:rsidRPr="01CF5079">
              <w:rPr>
                <w:rFonts w:eastAsia="Arial" w:cs="Arial"/>
              </w:rPr>
              <w:t xml:space="preserve"> </w:t>
            </w:r>
            <w:r w:rsidR="7A4D94CE" w:rsidRPr="01CF5079">
              <w:rPr>
                <w:rFonts w:eastAsia="Arial" w:cs="Arial"/>
              </w:rPr>
              <w:t>(</w:t>
            </w:r>
            <w:r w:rsidR="516CD88B" w:rsidRPr="01CF5079">
              <w:rPr>
                <w:rFonts w:eastAsia="Arial" w:cs="Arial"/>
              </w:rPr>
              <w:t xml:space="preserve">étape </w:t>
            </w:r>
            <w:r w:rsidR="7A4D94CE" w:rsidRPr="01CF5079">
              <w:rPr>
                <w:rFonts w:eastAsia="Arial" w:cs="Arial"/>
              </w:rPr>
              <w:t>1)</w:t>
            </w:r>
          </w:p>
        </w:tc>
      </w:tr>
      <w:tr w:rsidR="00662856" w:rsidRPr="002130AF" w14:paraId="5611B241" w14:textId="77777777" w:rsidTr="6F786B78">
        <w:tc>
          <w:tcPr>
            <w:tcW w:w="4507" w:type="dxa"/>
          </w:tcPr>
          <w:p w14:paraId="430A781B" w14:textId="71409B29" w:rsidR="00662856" w:rsidRPr="00D204FD" w:rsidRDefault="7A4D94CE" w:rsidP="006870B7">
            <w:pPr>
              <w:jc w:val="both"/>
              <w:rPr>
                <w:rFonts w:eastAsia="Arial" w:cs="Arial"/>
                <w:highlight w:val="yellow"/>
                <w:lang w:val="en-GB"/>
              </w:rPr>
            </w:pPr>
            <w:r w:rsidRPr="6F786B78">
              <w:rPr>
                <w:rFonts w:eastAsia="Arial" w:cs="Arial"/>
                <w:lang w:val="en-GB"/>
              </w:rPr>
              <w:t xml:space="preserve">T0 + </w:t>
            </w:r>
            <w:r w:rsidR="2D4BF964" w:rsidRPr="6F786B78">
              <w:rPr>
                <w:rFonts w:eastAsia="Arial" w:cs="Arial"/>
                <w:highlight w:val="yellow"/>
                <w:lang w:val="en-GB"/>
              </w:rPr>
              <w:t xml:space="preserve">______ </w:t>
            </w:r>
            <w:proofErr w:type="spellStart"/>
            <w:r w:rsidR="2D4BF964" w:rsidRPr="6F786B78">
              <w:rPr>
                <w:rFonts w:eastAsia="Arial" w:cs="Arial"/>
                <w:highlight w:val="yellow"/>
                <w:lang w:val="en-GB"/>
              </w:rPr>
              <w:t>semaines</w:t>
            </w:r>
            <w:proofErr w:type="spellEnd"/>
          </w:p>
        </w:tc>
        <w:tc>
          <w:tcPr>
            <w:tcW w:w="4553" w:type="dxa"/>
          </w:tcPr>
          <w:p w14:paraId="03AE702A" w14:textId="796A761F" w:rsidR="00662856" w:rsidRPr="00A9257E" w:rsidRDefault="0BE11039" w:rsidP="006870B7">
            <w:pPr>
              <w:jc w:val="both"/>
              <w:rPr>
                <w:rFonts w:eastAsia="Arial" w:cs="Arial"/>
              </w:rPr>
            </w:pPr>
            <w:r w:rsidRPr="01CF5079">
              <w:rPr>
                <w:rFonts w:eastAsia="Arial" w:cs="Arial"/>
              </w:rPr>
              <w:t xml:space="preserve">Rapports d’études </w:t>
            </w:r>
            <w:r w:rsidR="77F2D5ED" w:rsidRPr="01CF5079">
              <w:rPr>
                <w:rFonts w:eastAsia="Arial" w:cs="Arial"/>
              </w:rPr>
              <w:t>mécaniques</w:t>
            </w:r>
            <w:r w:rsidR="692E85AE" w:rsidRPr="01CF5079">
              <w:rPr>
                <w:rFonts w:eastAsia="Arial" w:cs="Arial"/>
              </w:rPr>
              <w:t xml:space="preserve"> </w:t>
            </w:r>
            <w:r w:rsidR="7A4D94CE" w:rsidRPr="01CF5079">
              <w:rPr>
                <w:rFonts w:eastAsia="Arial" w:cs="Arial"/>
              </w:rPr>
              <w:t>(</w:t>
            </w:r>
            <w:r w:rsidR="516CD88B" w:rsidRPr="01CF5079">
              <w:rPr>
                <w:rFonts w:eastAsia="Arial" w:cs="Arial"/>
              </w:rPr>
              <w:t>étape</w:t>
            </w:r>
            <w:r w:rsidR="7A4D94CE" w:rsidRPr="01CF5079">
              <w:rPr>
                <w:rFonts w:eastAsia="Arial" w:cs="Arial"/>
              </w:rPr>
              <w:t xml:space="preserve"> 2)</w:t>
            </w:r>
          </w:p>
        </w:tc>
      </w:tr>
      <w:tr w:rsidR="00662856" w:rsidRPr="002130AF" w14:paraId="44FF3ECD" w14:textId="77777777" w:rsidTr="6F786B78">
        <w:tc>
          <w:tcPr>
            <w:tcW w:w="4507" w:type="dxa"/>
          </w:tcPr>
          <w:p w14:paraId="7FF04DE3" w14:textId="45BCF618" w:rsidR="00662856" w:rsidRPr="00D204FD" w:rsidRDefault="7A4D94CE" w:rsidP="006870B7">
            <w:pPr>
              <w:jc w:val="both"/>
              <w:rPr>
                <w:rFonts w:eastAsia="Arial" w:cs="Arial"/>
                <w:lang w:val="en-GB"/>
              </w:rPr>
            </w:pPr>
            <w:r w:rsidRPr="6F786B78">
              <w:rPr>
                <w:rFonts w:eastAsia="Arial" w:cs="Arial"/>
                <w:lang w:val="en-GB"/>
              </w:rPr>
              <w:t xml:space="preserve">T0 + </w:t>
            </w:r>
            <w:r w:rsidR="7AE06E02" w:rsidRPr="6F786B78">
              <w:rPr>
                <w:rFonts w:eastAsia="Arial" w:cs="Arial"/>
                <w:highlight w:val="yellow"/>
                <w:lang w:val="en-GB"/>
              </w:rPr>
              <w:t xml:space="preserve">______ </w:t>
            </w:r>
            <w:proofErr w:type="spellStart"/>
            <w:r w:rsidR="7AE06E02" w:rsidRPr="6F786B78">
              <w:rPr>
                <w:rFonts w:eastAsia="Arial" w:cs="Arial"/>
                <w:highlight w:val="yellow"/>
                <w:lang w:val="en-GB"/>
              </w:rPr>
              <w:t>semaines</w:t>
            </w:r>
            <w:proofErr w:type="spellEnd"/>
          </w:p>
        </w:tc>
        <w:tc>
          <w:tcPr>
            <w:tcW w:w="4553" w:type="dxa"/>
          </w:tcPr>
          <w:p w14:paraId="40E8FB58" w14:textId="378CF1FF" w:rsidR="00662856" w:rsidRPr="00A9257E" w:rsidRDefault="76061AD0" w:rsidP="006870B7">
            <w:pPr>
              <w:jc w:val="both"/>
              <w:rPr>
                <w:rFonts w:eastAsia="Arial" w:cs="Arial"/>
              </w:rPr>
            </w:pPr>
            <w:r w:rsidRPr="01CF5079">
              <w:rPr>
                <w:rFonts w:eastAsia="Arial" w:cs="Arial"/>
              </w:rPr>
              <w:t>Validation des plans de fabrication</w:t>
            </w:r>
            <w:r w:rsidR="7A4D94CE" w:rsidRPr="01CF5079">
              <w:rPr>
                <w:rFonts w:eastAsia="Arial" w:cs="Arial"/>
              </w:rPr>
              <w:t xml:space="preserve"> (</w:t>
            </w:r>
            <w:r w:rsidR="516CD88B" w:rsidRPr="01CF5079">
              <w:rPr>
                <w:rFonts w:eastAsia="Arial" w:cs="Arial"/>
              </w:rPr>
              <w:t>étape</w:t>
            </w:r>
            <w:r w:rsidR="7A4D94CE" w:rsidRPr="01CF5079">
              <w:rPr>
                <w:rFonts w:eastAsia="Arial" w:cs="Arial"/>
              </w:rPr>
              <w:t xml:space="preserve"> 3)</w:t>
            </w:r>
          </w:p>
        </w:tc>
      </w:tr>
      <w:tr w:rsidR="00662856" w:rsidRPr="007B6BE6" w14:paraId="22011FDE" w14:textId="77777777" w:rsidTr="6F786B78">
        <w:tc>
          <w:tcPr>
            <w:tcW w:w="4507" w:type="dxa"/>
          </w:tcPr>
          <w:p w14:paraId="0F192487" w14:textId="4E7D730A" w:rsidR="00662856" w:rsidRPr="00D204FD" w:rsidRDefault="7A4D94CE" w:rsidP="006870B7">
            <w:pPr>
              <w:jc w:val="both"/>
              <w:rPr>
                <w:rFonts w:eastAsia="Arial" w:cs="Arial"/>
                <w:highlight w:val="yellow"/>
                <w:lang w:val="en-GB"/>
              </w:rPr>
            </w:pPr>
            <w:r w:rsidRPr="6F786B78">
              <w:rPr>
                <w:rFonts w:eastAsia="Arial" w:cs="Arial"/>
                <w:lang w:val="en-GB"/>
              </w:rPr>
              <w:t xml:space="preserve">T0 + </w:t>
            </w:r>
            <w:r w:rsidR="6A7C2535" w:rsidRPr="6F786B78">
              <w:rPr>
                <w:rFonts w:eastAsia="Arial" w:cs="Arial"/>
                <w:highlight w:val="yellow"/>
                <w:lang w:val="en-GB"/>
              </w:rPr>
              <w:t xml:space="preserve">______ </w:t>
            </w:r>
            <w:proofErr w:type="spellStart"/>
            <w:r w:rsidR="6A7C2535" w:rsidRPr="6F786B78">
              <w:rPr>
                <w:rFonts w:eastAsia="Arial" w:cs="Arial"/>
                <w:highlight w:val="yellow"/>
                <w:lang w:val="en-GB"/>
              </w:rPr>
              <w:t>semaines</w:t>
            </w:r>
            <w:proofErr w:type="spellEnd"/>
          </w:p>
        </w:tc>
        <w:tc>
          <w:tcPr>
            <w:tcW w:w="4553" w:type="dxa"/>
          </w:tcPr>
          <w:p w14:paraId="529B11A7" w14:textId="74933351" w:rsidR="00662856" w:rsidRPr="00A9257E" w:rsidRDefault="76061AD0" w:rsidP="006870B7">
            <w:pPr>
              <w:jc w:val="both"/>
              <w:rPr>
                <w:rFonts w:eastAsia="Arial" w:cs="Arial"/>
              </w:rPr>
            </w:pPr>
            <w:r w:rsidRPr="01CF5079">
              <w:rPr>
                <w:rFonts w:eastAsia="Arial" w:cs="Arial"/>
              </w:rPr>
              <w:t>Lancement de la fabrication</w:t>
            </w:r>
            <w:r w:rsidR="7A4D94CE" w:rsidRPr="01CF5079">
              <w:rPr>
                <w:rFonts w:eastAsia="Arial" w:cs="Arial"/>
              </w:rPr>
              <w:t xml:space="preserve"> (</w:t>
            </w:r>
            <w:r w:rsidR="516CD88B" w:rsidRPr="01CF5079">
              <w:rPr>
                <w:rFonts w:eastAsia="Arial" w:cs="Arial"/>
              </w:rPr>
              <w:t>étape</w:t>
            </w:r>
            <w:r w:rsidR="7A4D94CE" w:rsidRPr="01CF5079">
              <w:rPr>
                <w:rFonts w:eastAsia="Arial" w:cs="Arial"/>
              </w:rPr>
              <w:t xml:space="preserve"> 4)</w:t>
            </w:r>
          </w:p>
        </w:tc>
      </w:tr>
      <w:tr w:rsidR="003950BD" w:rsidRPr="007B6BE6" w14:paraId="5C3E1637" w14:textId="77777777" w:rsidTr="6F786B78">
        <w:tc>
          <w:tcPr>
            <w:tcW w:w="4507" w:type="dxa"/>
          </w:tcPr>
          <w:p w14:paraId="3D6FE594" w14:textId="53C01413" w:rsidR="003950BD" w:rsidRPr="00D204FD" w:rsidRDefault="2E3B9A7F" w:rsidP="006870B7">
            <w:pPr>
              <w:jc w:val="both"/>
              <w:rPr>
                <w:rFonts w:eastAsia="Arial" w:cs="Arial"/>
                <w:highlight w:val="yellow"/>
                <w:lang w:val="en-GB"/>
              </w:rPr>
            </w:pPr>
            <w:r w:rsidRPr="6F786B78">
              <w:rPr>
                <w:rFonts w:eastAsia="Arial" w:cs="Arial"/>
                <w:lang w:val="en-GB"/>
              </w:rPr>
              <w:t xml:space="preserve">T0 + </w:t>
            </w:r>
            <w:r w:rsidR="1AA15DDC" w:rsidRPr="6F786B78">
              <w:rPr>
                <w:rFonts w:eastAsia="Arial" w:cs="Arial"/>
                <w:highlight w:val="yellow"/>
                <w:lang w:val="en-GB"/>
              </w:rPr>
              <w:t xml:space="preserve">______ </w:t>
            </w:r>
            <w:proofErr w:type="spellStart"/>
            <w:r w:rsidR="1AA15DDC" w:rsidRPr="6F786B78">
              <w:rPr>
                <w:rFonts w:eastAsia="Arial" w:cs="Arial"/>
                <w:highlight w:val="yellow"/>
                <w:lang w:val="en-GB"/>
              </w:rPr>
              <w:t>semaines</w:t>
            </w:r>
            <w:proofErr w:type="spellEnd"/>
          </w:p>
        </w:tc>
        <w:tc>
          <w:tcPr>
            <w:tcW w:w="4553" w:type="dxa"/>
          </w:tcPr>
          <w:p w14:paraId="08C72E0B" w14:textId="673C3D4C" w:rsidR="003950BD" w:rsidRPr="00A9257E" w:rsidRDefault="76061AD0" w:rsidP="006870B7">
            <w:pPr>
              <w:jc w:val="both"/>
              <w:rPr>
                <w:rFonts w:eastAsia="Arial" w:cs="Arial"/>
                <w:lang w:val="en-GB"/>
              </w:rPr>
            </w:pPr>
            <w:r w:rsidRPr="01CF5079">
              <w:rPr>
                <w:rFonts w:eastAsia="Arial" w:cs="Arial"/>
                <w:lang w:val="en-GB"/>
              </w:rPr>
              <w:t xml:space="preserve">Tests en </w:t>
            </w:r>
            <w:proofErr w:type="spellStart"/>
            <w:r w:rsidRPr="01CF5079">
              <w:rPr>
                <w:rFonts w:eastAsia="Arial" w:cs="Arial"/>
                <w:lang w:val="en-GB"/>
              </w:rPr>
              <w:t>usine</w:t>
            </w:r>
            <w:proofErr w:type="spellEnd"/>
            <w:r w:rsidRPr="01CF5079">
              <w:rPr>
                <w:rFonts w:eastAsia="Arial" w:cs="Arial"/>
                <w:lang w:val="en-GB"/>
              </w:rPr>
              <w:t xml:space="preserve"> (étape 5)</w:t>
            </w:r>
          </w:p>
        </w:tc>
      </w:tr>
      <w:tr w:rsidR="003950BD" w:rsidRPr="007B6BE6" w14:paraId="59B78EC2" w14:textId="77777777" w:rsidTr="6F786B78">
        <w:tc>
          <w:tcPr>
            <w:tcW w:w="4507" w:type="dxa"/>
          </w:tcPr>
          <w:p w14:paraId="47D02F96" w14:textId="2173168D" w:rsidR="003950BD" w:rsidRPr="00D204FD" w:rsidRDefault="2E3B9A7F" w:rsidP="006870B7">
            <w:pPr>
              <w:jc w:val="both"/>
              <w:rPr>
                <w:rFonts w:eastAsia="Arial" w:cs="Arial"/>
                <w:lang w:val="en-GB"/>
              </w:rPr>
            </w:pPr>
            <w:r w:rsidRPr="6F786B78">
              <w:rPr>
                <w:rFonts w:eastAsia="Arial" w:cs="Arial"/>
                <w:lang w:val="en-GB"/>
              </w:rPr>
              <w:t xml:space="preserve">T0 + </w:t>
            </w:r>
            <w:r w:rsidR="41C23853" w:rsidRPr="6F786B78">
              <w:rPr>
                <w:rFonts w:eastAsia="Arial" w:cs="Arial"/>
                <w:highlight w:val="yellow"/>
                <w:lang w:val="en-GB"/>
              </w:rPr>
              <w:t xml:space="preserve">______ </w:t>
            </w:r>
            <w:proofErr w:type="spellStart"/>
            <w:r w:rsidR="41C23853" w:rsidRPr="6F786B78">
              <w:rPr>
                <w:rFonts w:eastAsia="Arial" w:cs="Arial"/>
                <w:highlight w:val="yellow"/>
                <w:lang w:val="en-GB"/>
              </w:rPr>
              <w:t>semaines</w:t>
            </w:r>
            <w:proofErr w:type="spellEnd"/>
          </w:p>
        </w:tc>
        <w:tc>
          <w:tcPr>
            <w:tcW w:w="4553" w:type="dxa"/>
          </w:tcPr>
          <w:p w14:paraId="18BE5B0C" w14:textId="3F480AA8" w:rsidR="003950BD" w:rsidRPr="00A9257E" w:rsidRDefault="75DA923F" w:rsidP="006870B7">
            <w:pPr>
              <w:jc w:val="both"/>
              <w:rPr>
                <w:rFonts w:eastAsia="Arial" w:cs="Arial"/>
              </w:rPr>
            </w:pPr>
            <w:r w:rsidRPr="01CF5079">
              <w:rPr>
                <w:rFonts w:eastAsia="Arial" w:cs="Arial"/>
              </w:rPr>
              <w:t>Remise du dossier de fabrication (étape 6)</w:t>
            </w:r>
          </w:p>
        </w:tc>
      </w:tr>
      <w:tr w:rsidR="00662856" w:rsidRPr="007B6BE6" w14:paraId="34EED0D1" w14:textId="77777777" w:rsidTr="6F786B78">
        <w:tc>
          <w:tcPr>
            <w:tcW w:w="4507" w:type="dxa"/>
          </w:tcPr>
          <w:p w14:paraId="20304637" w14:textId="4BC4D574" w:rsidR="00662856" w:rsidRPr="00D204FD" w:rsidRDefault="7A4D94CE" w:rsidP="006870B7">
            <w:pPr>
              <w:jc w:val="both"/>
              <w:rPr>
                <w:rFonts w:eastAsia="Arial" w:cs="Arial"/>
                <w:lang w:val="en-GB"/>
              </w:rPr>
            </w:pPr>
            <w:bookmarkStart w:id="9" w:name="_Hlk116639087"/>
            <w:r w:rsidRPr="6F786B78">
              <w:rPr>
                <w:rFonts w:eastAsia="Arial" w:cs="Arial"/>
                <w:lang w:val="en-GB"/>
              </w:rPr>
              <w:t xml:space="preserve">T0 + </w:t>
            </w:r>
            <w:r w:rsidR="3B499833" w:rsidRPr="6F786B78">
              <w:rPr>
                <w:rFonts w:eastAsia="Arial" w:cs="Arial"/>
                <w:highlight w:val="yellow"/>
                <w:lang w:val="en-GB"/>
              </w:rPr>
              <w:t xml:space="preserve">______ </w:t>
            </w:r>
            <w:proofErr w:type="spellStart"/>
            <w:r w:rsidR="3B499833" w:rsidRPr="6F786B78">
              <w:rPr>
                <w:rFonts w:eastAsia="Arial" w:cs="Arial"/>
                <w:highlight w:val="yellow"/>
                <w:lang w:val="en-GB"/>
              </w:rPr>
              <w:t>semaines</w:t>
            </w:r>
            <w:proofErr w:type="spellEnd"/>
          </w:p>
        </w:tc>
        <w:tc>
          <w:tcPr>
            <w:tcW w:w="4553" w:type="dxa"/>
          </w:tcPr>
          <w:p w14:paraId="77027927" w14:textId="73E24D04" w:rsidR="00662856" w:rsidRPr="00A9257E" w:rsidRDefault="7A4D94CE" w:rsidP="006870B7">
            <w:pPr>
              <w:jc w:val="both"/>
              <w:rPr>
                <w:rFonts w:eastAsia="Arial" w:cs="Arial"/>
                <w:lang w:val="en-US"/>
              </w:rPr>
            </w:pPr>
            <w:r w:rsidRPr="01CF5079">
              <w:rPr>
                <w:rFonts w:eastAsia="Arial" w:cs="Arial"/>
                <w:lang w:val="en-GB"/>
              </w:rPr>
              <w:t>Livraison à SOLEIL</w:t>
            </w:r>
            <w:r w:rsidRPr="01CF5079">
              <w:rPr>
                <w:rFonts w:eastAsia="Arial" w:cs="Arial"/>
                <w:lang w:val="en-US"/>
              </w:rPr>
              <w:t xml:space="preserve"> </w:t>
            </w:r>
            <w:r w:rsidRPr="01CF5079">
              <w:rPr>
                <w:rFonts w:eastAsia="Arial" w:cs="Arial"/>
                <w:lang w:val="en-GB"/>
              </w:rPr>
              <w:t>(</w:t>
            </w:r>
            <w:r w:rsidR="516CD88B" w:rsidRPr="01CF5079">
              <w:rPr>
                <w:rFonts w:eastAsia="Arial" w:cs="Arial"/>
                <w:lang w:val="en-GB"/>
              </w:rPr>
              <w:t>étape</w:t>
            </w:r>
            <w:r w:rsidRPr="01CF5079">
              <w:rPr>
                <w:rFonts w:eastAsia="Arial" w:cs="Arial"/>
                <w:lang w:val="en-GB"/>
              </w:rPr>
              <w:t xml:space="preserve"> </w:t>
            </w:r>
            <w:r w:rsidR="75DA923F" w:rsidRPr="01CF5079">
              <w:rPr>
                <w:rFonts w:eastAsia="Arial" w:cs="Arial"/>
                <w:lang w:val="en-GB"/>
              </w:rPr>
              <w:t>7</w:t>
            </w:r>
            <w:r w:rsidRPr="01CF5079">
              <w:rPr>
                <w:rFonts w:eastAsia="Arial" w:cs="Arial"/>
                <w:lang w:val="en-GB"/>
              </w:rPr>
              <w:t>)</w:t>
            </w:r>
          </w:p>
        </w:tc>
      </w:tr>
      <w:tr w:rsidR="006935A4" w:rsidRPr="007B6BE6" w14:paraId="65D3D207" w14:textId="77777777" w:rsidTr="6F786B78">
        <w:tc>
          <w:tcPr>
            <w:tcW w:w="4507" w:type="dxa"/>
          </w:tcPr>
          <w:p w14:paraId="5086DA48" w14:textId="7B5DD661" w:rsidR="006935A4" w:rsidRPr="00D204FD" w:rsidRDefault="13FDBEB8" w:rsidP="006870B7">
            <w:pPr>
              <w:jc w:val="both"/>
              <w:rPr>
                <w:rFonts w:eastAsia="Arial" w:cs="Arial"/>
                <w:highlight w:val="yellow"/>
                <w:lang w:val="en-GB"/>
              </w:rPr>
            </w:pPr>
            <w:r w:rsidRPr="6F786B78">
              <w:rPr>
                <w:rFonts w:eastAsia="Arial" w:cs="Arial"/>
                <w:lang w:val="en-GB"/>
              </w:rPr>
              <w:t xml:space="preserve">T0 + </w:t>
            </w:r>
            <w:r w:rsidR="0BC92FCF" w:rsidRPr="6F786B78">
              <w:rPr>
                <w:rFonts w:eastAsia="Arial" w:cs="Arial"/>
                <w:highlight w:val="yellow"/>
                <w:lang w:val="en-GB"/>
              </w:rPr>
              <w:t xml:space="preserve">______ </w:t>
            </w:r>
            <w:proofErr w:type="spellStart"/>
            <w:r w:rsidR="795FAC9F" w:rsidRPr="6F786B78">
              <w:rPr>
                <w:rFonts w:eastAsia="Arial" w:cs="Arial"/>
                <w:highlight w:val="yellow"/>
                <w:lang w:val="en-GB"/>
              </w:rPr>
              <w:t>s</w:t>
            </w:r>
            <w:r w:rsidR="002D4926">
              <w:rPr>
                <w:rFonts w:eastAsia="Arial" w:cs="Arial"/>
                <w:highlight w:val="yellow"/>
                <w:lang w:val="en-GB"/>
              </w:rPr>
              <w:t>emaines</w:t>
            </w:r>
            <w:proofErr w:type="spellEnd"/>
          </w:p>
        </w:tc>
        <w:tc>
          <w:tcPr>
            <w:tcW w:w="4553" w:type="dxa"/>
          </w:tcPr>
          <w:p w14:paraId="6070E37B" w14:textId="37F3CEA8" w:rsidR="006935A4" w:rsidRPr="00A9257E" w:rsidRDefault="75DA923F" w:rsidP="006870B7">
            <w:pPr>
              <w:jc w:val="both"/>
              <w:rPr>
                <w:rFonts w:eastAsia="Arial" w:cs="Arial"/>
                <w:lang w:val="en-GB"/>
              </w:rPr>
            </w:pPr>
            <w:r w:rsidRPr="01CF5079">
              <w:rPr>
                <w:rFonts w:eastAsia="Arial" w:cs="Arial"/>
                <w:lang w:val="en-GB"/>
              </w:rPr>
              <w:t>Tests à SOLEIL (étape 8)</w:t>
            </w:r>
          </w:p>
        </w:tc>
      </w:tr>
      <w:bookmarkEnd w:id="9"/>
    </w:tbl>
    <w:p w14:paraId="48CDC14F" w14:textId="77777777" w:rsidR="00662856" w:rsidRDefault="00662856" w:rsidP="006870B7">
      <w:pPr>
        <w:rPr>
          <w:rFonts w:eastAsia="Arial" w:cs="Arial"/>
          <w:lang w:val="en-US"/>
        </w:rPr>
      </w:pPr>
    </w:p>
    <w:p w14:paraId="187DD64F" w14:textId="77777777" w:rsidR="00662856" w:rsidRPr="00FF114D" w:rsidRDefault="7A4D94CE" w:rsidP="006870B7">
      <w:pPr>
        <w:jc w:val="both"/>
        <w:rPr>
          <w:rFonts w:eastAsia="Arial" w:cs="Arial"/>
        </w:rPr>
      </w:pPr>
      <w:r w:rsidRPr="01CF5079">
        <w:rPr>
          <w:rFonts w:eastAsia="Arial" w:cs="Arial"/>
        </w:rPr>
        <w:t>Le transfert de risque aura lieu au moment de la livraison sur le site de SOLEIL (après déchargement du camion).</w:t>
      </w:r>
    </w:p>
    <w:p w14:paraId="2E9349AD" w14:textId="77777777" w:rsidR="00662856" w:rsidRDefault="7A4D94CE" w:rsidP="006870B7">
      <w:pPr>
        <w:jc w:val="both"/>
        <w:rPr>
          <w:rFonts w:eastAsia="Arial" w:cs="Arial"/>
        </w:rPr>
      </w:pPr>
      <w:r w:rsidRPr="01CF5079">
        <w:rPr>
          <w:rFonts w:eastAsia="Arial" w:cs="Arial"/>
        </w:rPr>
        <w:t xml:space="preserve">Le transfert de propriété prendra effet après les tests d’acceptation par SOLEIL. </w:t>
      </w:r>
    </w:p>
    <w:p w14:paraId="7BB12FD0" w14:textId="637E356E" w:rsidR="00662856" w:rsidRDefault="7A4D94CE" w:rsidP="006870B7">
      <w:pPr>
        <w:spacing w:after="240"/>
        <w:jc w:val="both"/>
        <w:rPr>
          <w:rFonts w:eastAsia="Arial" w:cs="Arial"/>
          <w:noProof/>
        </w:rPr>
      </w:pPr>
      <w:r w:rsidRPr="01CF5079">
        <w:rPr>
          <w:rFonts w:eastAsia="Arial" w:cs="Arial"/>
        </w:rPr>
        <w:t xml:space="preserve">La réception </w:t>
      </w:r>
      <w:r w:rsidRPr="01CF5079">
        <w:rPr>
          <w:rFonts w:eastAsia="Arial" w:cs="Arial"/>
          <w:noProof/>
        </w:rPr>
        <w:t xml:space="preserve">s’exécutera avec établissement d’un </w:t>
      </w:r>
      <w:r w:rsidRPr="01CF5079">
        <w:rPr>
          <w:rFonts w:eastAsia="Arial" w:cs="Arial"/>
          <w:b/>
          <w:bCs/>
          <w:noProof/>
          <w:u w:val="single"/>
        </w:rPr>
        <w:t>procés-verbal accepté sans réserve</w:t>
      </w:r>
      <w:r w:rsidRPr="01CF5079">
        <w:rPr>
          <w:rFonts w:eastAsia="Arial" w:cs="Arial"/>
          <w:noProof/>
        </w:rPr>
        <w:t xml:space="preserve"> par les deux parties.</w:t>
      </w:r>
    </w:p>
    <w:p w14:paraId="09532344" w14:textId="5803ADA5" w:rsidR="56C321FA" w:rsidRPr="002D4926" w:rsidRDefault="002D4926" w:rsidP="006870B7">
      <w:pPr>
        <w:pStyle w:val="Titre2"/>
        <w:spacing w:before="0" w:after="240" w:line="276" w:lineRule="auto"/>
        <w:jc w:val="both"/>
        <w:rPr>
          <w:rFonts w:eastAsia="Arial" w:cs="Arial"/>
          <w:szCs w:val="24"/>
        </w:rPr>
      </w:pPr>
      <w:bookmarkStart w:id="10" w:name="_Toc213837854"/>
      <w:r>
        <w:rPr>
          <w:rFonts w:eastAsia="Arial" w:cs="Arial"/>
          <w:szCs w:val="24"/>
        </w:rPr>
        <w:t>L</w:t>
      </w:r>
      <w:r w:rsidRPr="002D4926">
        <w:rPr>
          <w:rFonts w:eastAsia="Arial" w:cs="Arial"/>
          <w:szCs w:val="24"/>
        </w:rPr>
        <w:t>ieu de livraison</w:t>
      </w:r>
      <w:bookmarkEnd w:id="10"/>
    </w:p>
    <w:p w14:paraId="17C33C84" w14:textId="3D5B7481" w:rsidR="56C321FA" w:rsidRDefault="56C321FA" w:rsidP="006870B7">
      <w:pPr>
        <w:jc w:val="both"/>
        <w:rPr>
          <w:rFonts w:eastAsia="Arial" w:cs="Arial"/>
          <w:noProof/>
        </w:rPr>
      </w:pPr>
      <w:r w:rsidRPr="01CF5079">
        <w:rPr>
          <w:rFonts w:eastAsia="Arial" w:cs="Arial"/>
          <w:noProof/>
        </w:rPr>
        <w:t>Les livraisons et autres prestations seront réalisés dans les locaux du Synchrotron SOLEIL - L’Orme des Merisiers – Départementale 128 – 91190 Saint-Aubin.</w:t>
      </w:r>
    </w:p>
    <w:p w14:paraId="17484113" w14:textId="4D7FF51C" w:rsidR="52CB972A" w:rsidRDefault="002D4926" w:rsidP="006870B7">
      <w:pPr>
        <w:pStyle w:val="Titre2"/>
        <w:spacing w:after="240" w:line="276" w:lineRule="auto"/>
        <w:rPr>
          <w:rFonts w:eastAsia="Arial" w:cs="Arial"/>
        </w:rPr>
      </w:pPr>
      <w:bookmarkStart w:id="11" w:name="_Toc213837855"/>
      <w:r>
        <w:rPr>
          <w:rFonts w:eastAsia="Arial" w:cs="Arial"/>
        </w:rPr>
        <w:t>D</w:t>
      </w:r>
      <w:r w:rsidRPr="01CF5079">
        <w:rPr>
          <w:rFonts w:eastAsia="Arial" w:cs="Arial"/>
        </w:rPr>
        <w:t>ocuments à remettre à la livraison</w:t>
      </w:r>
      <w:bookmarkEnd w:id="11"/>
    </w:p>
    <w:p w14:paraId="37AC936F" w14:textId="0D36BAD2" w:rsidR="52CB972A" w:rsidRDefault="52CB972A" w:rsidP="006870B7">
      <w:pPr>
        <w:jc w:val="both"/>
        <w:rPr>
          <w:rFonts w:eastAsia="Arial" w:cs="Arial"/>
        </w:rPr>
      </w:pPr>
      <w:r w:rsidRPr="01CF5079">
        <w:rPr>
          <w:rFonts w:eastAsia="Arial" w:cs="Arial"/>
        </w:rPr>
        <w:t>A la livraison de la fourniture, le Titulaire remet à SOLEIL toute la documentation afférente ainsi que tous documents mentionnés dans les Spécifications Techniques en langue française ou anglaise.</w:t>
      </w:r>
    </w:p>
    <w:p w14:paraId="03202CB5" w14:textId="16861A16" w:rsidR="52CB972A" w:rsidRDefault="52CB972A" w:rsidP="006870B7">
      <w:pPr>
        <w:jc w:val="both"/>
        <w:rPr>
          <w:rFonts w:eastAsia="Arial" w:cs="Arial"/>
        </w:rPr>
      </w:pPr>
      <w:r w:rsidRPr="01CF5079">
        <w:rPr>
          <w:rFonts w:eastAsia="Arial" w:cs="Arial"/>
        </w:rPr>
        <w:t>Les instructions de sécurité doivent être impérativement remises en langue français</w:t>
      </w:r>
    </w:p>
    <w:p w14:paraId="540513AC" w14:textId="3519648D" w:rsidR="01CF5079" w:rsidRDefault="01CF5079" w:rsidP="006870B7">
      <w:pPr>
        <w:jc w:val="both"/>
        <w:rPr>
          <w:rFonts w:eastAsia="Arial" w:cs="Arial"/>
          <w:noProof/>
        </w:rPr>
      </w:pPr>
    </w:p>
    <w:p w14:paraId="148BC862" w14:textId="515A0970" w:rsidR="01CF5079" w:rsidRDefault="01CF5079" w:rsidP="006870B7">
      <w:pPr>
        <w:jc w:val="both"/>
        <w:rPr>
          <w:rFonts w:eastAsia="Arial" w:cs="Arial"/>
          <w:noProof/>
        </w:rPr>
      </w:pPr>
    </w:p>
    <w:p w14:paraId="43EDDB17" w14:textId="0E7FBE06" w:rsidR="6F786B78" w:rsidRDefault="6F786B78" w:rsidP="006870B7">
      <w:r>
        <w:br w:type="page"/>
      </w:r>
    </w:p>
    <w:p w14:paraId="1A6253C6" w14:textId="4415F428" w:rsidR="56C321FA" w:rsidRDefault="56C321FA" w:rsidP="006870B7">
      <w:pPr>
        <w:pStyle w:val="Titre1"/>
        <w:spacing w:before="0" w:after="0"/>
        <w:jc w:val="both"/>
        <w:rPr>
          <w:rFonts w:eastAsia="Arial" w:cs="Arial"/>
          <w:noProof/>
          <w:szCs w:val="28"/>
        </w:rPr>
      </w:pPr>
      <w:bookmarkStart w:id="12" w:name="_Toc213837856"/>
      <w:r w:rsidRPr="01CF5079">
        <w:rPr>
          <w:rFonts w:eastAsia="Arial" w:cs="Arial"/>
          <w:noProof/>
          <w:szCs w:val="28"/>
        </w:rPr>
        <w:lastRenderedPageBreak/>
        <w:t>OBLIGATIONS DES PARTIES</w:t>
      </w:r>
      <w:bookmarkEnd w:id="12"/>
    </w:p>
    <w:p w14:paraId="43DB611F" w14:textId="3335E282" w:rsidR="01CF5079" w:rsidRDefault="01CF5079" w:rsidP="006870B7">
      <w:pPr>
        <w:rPr>
          <w:rFonts w:eastAsia="Arial" w:cs="Arial"/>
          <w:noProof/>
        </w:rPr>
      </w:pPr>
    </w:p>
    <w:p w14:paraId="7CE4BEAF" w14:textId="3C7B4C05" w:rsidR="56C321FA" w:rsidRDefault="56C321FA" w:rsidP="006870B7">
      <w:pPr>
        <w:pStyle w:val="Titre2"/>
        <w:spacing w:before="0" w:after="240" w:line="276" w:lineRule="auto"/>
        <w:jc w:val="both"/>
        <w:rPr>
          <w:rFonts w:eastAsia="Arial" w:cs="Arial"/>
          <w:noProof/>
          <w:szCs w:val="24"/>
        </w:rPr>
      </w:pPr>
      <w:r w:rsidRPr="01CF5079">
        <w:rPr>
          <w:rFonts w:eastAsia="Arial" w:cs="Arial"/>
          <w:noProof/>
          <w:szCs w:val="24"/>
        </w:rPr>
        <w:t xml:space="preserve"> </w:t>
      </w:r>
      <w:bookmarkStart w:id="13" w:name="_Toc213837857"/>
      <w:r w:rsidRPr="01CF5079">
        <w:rPr>
          <w:rFonts w:eastAsia="Arial" w:cs="Arial"/>
          <w:noProof/>
          <w:szCs w:val="24"/>
        </w:rPr>
        <w:t>Pour le Titulaire</w:t>
      </w:r>
      <w:bookmarkEnd w:id="13"/>
    </w:p>
    <w:p w14:paraId="5BECEA85" w14:textId="5D4D66E1" w:rsidR="56C321FA" w:rsidRDefault="56C321FA" w:rsidP="006870B7">
      <w:pPr>
        <w:pStyle w:val="Titre3"/>
        <w:spacing w:before="0" w:line="276" w:lineRule="auto"/>
        <w:jc w:val="both"/>
        <w:rPr>
          <w:rFonts w:eastAsia="Arial" w:cs="Arial"/>
          <w:noProof/>
          <w:color w:val="000000" w:themeColor="text1"/>
          <w:szCs w:val="22"/>
        </w:rPr>
      </w:pPr>
      <w:bookmarkStart w:id="14" w:name="_Toc213837858"/>
      <w:r w:rsidRPr="01CF5079">
        <w:rPr>
          <w:rFonts w:eastAsia="Arial" w:cs="Arial"/>
          <w:noProof/>
          <w:color w:val="000000" w:themeColor="text1"/>
          <w:szCs w:val="22"/>
        </w:rPr>
        <w:t>Obligation de résultat</w:t>
      </w:r>
      <w:bookmarkEnd w:id="14"/>
    </w:p>
    <w:p w14:paraId="67490896" w14:textId="6F9C29D3" w:rsidR="56C321FA" w:rsidRDefault="56C321FA" w:rsidP="006870B7">
      <w:pPr>
        <w:spacing w:before="120" w:after="120"/>
        <w:jc w:val="both"/>
        <w:rPr>
          <w:rFonts w:eastAsia="Arial" w:cs="Arial"/>
          <w:noProof/>
          <w:color w:val="000000" w:themeColor="text1"/>
        </w:rPr>
      </w:pPr>
      <w:r w:rsidRPr="01CF5079">
        <w:rPr>
          <w:rFonts w:eastAsia="Arial" w:cs="Arial"/>
          <w:noProof/>
          <w:color w:val="000000" w:themeColor="text1"/>
        </w:rPr>
        <w:t xml:space="preserve">Les prestations, objet du présent marché, dont le Titulaire assure la direction et assume l’entière responsabilité sont assorties à une obligation de résultat. </w:t>
      </w:r>
    </w:p>
    <w:p w14:paraId="0DDC0A41" w14:textId="442ABDCC" w:rsidR="56C321FA" w:rsidRDefault="56C321FA" w:rsidP="006870B7">
      <w:pPr>
        <w:pStyle w:val="Titre3"/>
        <w:spacing w:before="0" w:line="276" w:lineRule="auto"/>
        <w:jc w:val="both"/>
        <w:rPr>
          <w:rFonts w:eastAsia="Arial" w:cs="Arial"/>
          <w:noProof/>
          <w:color w:val="000000" w:themeColor="text1"/>
          <w:szCs w:val="22"/>
        </w:rPr>
      </w:pPr>
      <w:bookmarkStart w:id="15" w:name="_Toc213837859"/>
      <w:r w:rsidRPr="01CF5079">
        <w:rPr>
          <w:rFonts w:eastAsia="Arial" w:cs="Arial"/>
          <w:noProof/>
          <w:color w:val="000000" w:themeColor="text1"/>
          <w:szCs w:val="22"/>
        </w:rPr>
        <w:t>Responsabilité</w:t>
      </w:r>
      <w:bookmarkEnd w:id="15"/>
    </w:p>
    <w:p w14:paraId="5B809F15" w14:textId="0ADCD2C7" w:rsidR="56C321FA" w:rsidRDefault="56C321FA" w:rsidP="006870B7">
      <w:pPr>
        <w:spacing w:before="120" w:after="120"/>
        <w:jc w:val="both"/>
        <w:rPr>
          <w:rFonts w:eastAsia="Arial" w:cs="Arial"/>
          <w:noProof/>
          <w:color w:val="000000" w:themeColor="text1"/>
        </w:rPr>
      </w:pPr>
      <w:r w:rsidRPr="01CF5079">
        <w:rPr>
          <w:rFonts w:eastAsia="Arial" w:cs="Arial"/>
          <w:noProof/>
          <w:color w:val="000000" w:themeColor="text1"/>
        </w:rPr>
        <w:t>Les prestations, objet du présent marché, seront exécutées sous l’entière responsabilité du Titulaire dans ses locaux.</w:t>
      </w:r>
    </w:p>
    <w:p w14:paraId="6FC932A3" w14:textId="6368BFBD" w:rsidR="56C321FA" w:rsidRDefault="56C321FA" w:rsidP="006870B7">
      <w:pPr>
        <w:pStyle w:val="Titre2"/>
        <w:spacing w:before="0" w:after="240" w:line="276" w:lineRule="auto"/>
        <w:jc w:val="both"/>
        <w:rPr>
          <w:rFonts w:eastAsia="Arial" w:cs="Arial"/>
          <w:bCs/>
          <w:noProof/>
          <w:szCs w:val="24"/>
        </w:rPr>
      </w:pPr>
      <w:bookmarkStart w:id="16" w:name="_Toc213837860"/>
      <w:r w:rsidRPr="01CF5079">
        <w:rPr>
          <w:rFonts w:eastAsia="Arial" w:cs="Arial"/>
          <w:noProof/>
          <w:szCs w:val="24"/>
        </w:rPr>
        <w:t>Pour SOLEIL</w:t>
      </w:r>
      <w:bookmarkEnd w:id="16"/>
    </w:p>
    <w:p w14:paraId="26E84D4D" w14:textId="5DA7B265" w:rsidR="56C321FA" w:rsidRDefault="56C321FA" w:rsidP="006870B7">
      <w:pPr>
        <w:spacing w:after="240"/>
        <w:jc w:val="both"/>
        <w:rPr>
          <w:rFonts w:eastAsia="Arial" w:cs="Arial"/>
          <w:noProof/>
          <w:color w:val="000000" w:themeColor="text1"/>
        </w:rPr>
      </w:pPr>
      <w:r w:rsidRPr="42AB6BBB">
        <w:rPr>
          <w:rFonts w:eastAsia="Arial" w:cs="Arial"/>
          <w:noProof/>
          <w:color w:val="EE0000"/>
        </w:rPr>
        <w:t xml:space="preserve"> </w:t>
      </w:r>
      <w:r w:rsidRPr="42AB6BBB">
        <w:rPr>
          <w:rFonts w:eastAsia="Arial" w:cs="Arial"/>
          <w:noProof/>
          <w:color w:val="000000" w:themeColor="text1"/>
        </w:rPr>
        <w:t xml:space="preserve">L’installation et la mise en service du </w:t>
      </w:r>
      <w:r w:rsidR="0E94CB65" w:rsidRPr="42AB6BBB">
        <w:rPr>
          <w:rFonts w:eastAsia="Arial" w:cs="Arial"/>
          <w:noProof/>
          <w:color w:val="000000" w:themeColor="text1"/>
        </w:rPr>
        <w:t>D</w:t>
      </w:r>
      <w:r w:rsidRPr="42AB6BBB">
        <w:rPr>
          <w:rFonts w:eastAsia="Arial" w:cs="Arial"/>
          <w:noProof/>
          <w:color w:val="000000" w:themeColor="text1"/>
        </w:rPr>
        <w:t xml:space="preserve">oublet. </w:t>
      </w:r>
    </w:p>
    <w:p w14:paraId="139E04A6" w14:textId="056EF6E1" w:rsidR="01CF5079" w:rsidRDefault="01CF5079" w:rsidP="006870B7">
      <w:pPr>
        <w:jc w:val="both"/>
        <w:rPr>
          <w:rFonts w:eastAsia="Arial" w:cs="Arial"/>
          <w:noProof/>
          <w:color w:val="000000" w:themeColor="text1"/>
        </w:rPr>
      </w:pPr>
    </w:p>
    <w:p w14:paraId="57CF2DF3" w14:textId="79D65F87" w:rsidR="56C321FA" w:rsidRDefault="56C321FA" w:rsidP="006870B7">
      <w:pPr>
        <w:pStyle w:val="Titre1"/>
        <w:spacing w:before="0"/>
        <w:ind w:left="357" w:hanging="357"/>
        <w:jc w:val="both"/>
        <w:rPr>
          <w:rFonts w:eastAsia="Arial" w:cs="Arial"/>
          <w:noProof/>
          <w:color w:val="000000" w:themeColor="text1"/>
          <w:szCs w:val="28"/>
        </w:rPr>
      </w:pPr>
      <w:bookmarkStart w:id="17" w:name="_Toc213837861"/>
      <w:r w:rsidRPr="01CF5079">
        <w:rPr>
          <w:rFonts w:eastAsia="Arial" w:cs="Arial"/>
          <w:noProof/>
          <w:color w:val="000000" w:themeColor="text1"/>
          <w:szCs w:val="28"/>
        </w:rPr>
        <w:t>MONTANT DU MARCHE</w:t>
      </w:r>
      <w:bookmarkEnd w:id="17"/>
    </w:p>
    <w:p w14:paraId="6B5A27D9" w14:textId="0AEDD946" w:rsidR="56C321FA" w:rsidRDefault="56C321FA" w:rsidP="006870B7">
      <w:pPr>
        <w:pStyle w:val="Titre2"/>
        <w:spacing w:before="0" w:line="276" w:lineRule="auto"/>
        <w:jc w:val="both"/>
        <w:rPr>
          <w:rFonts w:eastAsia="Arial" w:cs="Arial"/>
          <w:noProof/>
          <w:szCs w:val="24"/>
        </w:rPr>
      </w:pPr>
      <w:r w:rsidRPr="01CF5079">
        <w:rPr>
          <w:rFonts w:eastAsia="Arial" w:cs="Arial"/>
          <w:noProof/>
          <w:szCs w:val="24"/>
        </w:rPr>
        <w:t xml:space="preserve"> </w:t>
      </w:r>
      <w:bookmarkStart w:id="18" w:name="_Toc213837862"/>
      <w:r w:rsidRPr="01CF5079">
        <w:rPr>
          <w:rFonts w:eastAsia="Arial" w:cs="Arial"/>
          <w:noProof/>
          <w:szCs w:val="24"/>
        </w:rPr>
        <w:t>Montant</w:t>
      </w:r>
      <w:bookmarkEnd w:id="18"/>
    </w:p>
    <w:p w14:paraId="22B39D32" w14:textId="21133BDB" w:rsidR="56C321FA" w:rsidRDefault="56C321FA" w:rsidP="006870B7">
      <w:pPr>
        <w:tabs>
          <w:tab w:val="left" w:pos="851"/>
        </w:tabs>
        <w:spacing w:before="120" w:after="120"/>
        <w:jc w:val="both"/>
        <w:rPr>
          <w:rFonts w:eastAsia="Arial" w:cs="Arial"/>
          <w:noProof/>
          <w:color w:val="000000" w:themeColor="text1"/>
        </w:rPr>
      </w:pPr>
      <w:r w:rsidRPr="6F786B78">
        <w:rPr>
          <w:rFonts w:eastAsia="Arial" w:cs="Arial"/>
          <w:noProof/>
          <w:color w:val="000000" w:themeColor="text1"/>
        </w:rPr>
        <w:t>Le montant du présent marché, établi aux conditions économiques du mois de_________ « mois et année de remise de l’offre », est estimé à la somme de _______________€HT (________________________________________euros hors taxes), toute sujétion incluse.</w:t>
      </w:r>
    </w:p>
    <w:p w14:paraId="60D2AB13" w14:textId="77777777" w:rsidR="4686B76E" w:rsidRDefault="4686B76E" w:rsidP="006870B7">
      <w:pPr>
        <w:spacing w:before="120" w:after="120"/>
        <w:jc w:val="both"/>
        <w:rPr>
          <w:rFonts w:eastAsia="Arial" w:cs="Arial"/>
        </w:rPr>
      </w:pPr>
      <w:r w:rsidRPr="01CF5079">
        <w:rPr>
          <w:rFonts w:eastAsia="Arial" w:cs="Arial"/>
        </w:rPr>
        <w:t>Ce prix comprend l'emballage et l'envoi sur le site de SOLEIL selon les Incoterms 2020 hors UE : DPU SOLEIL St-Aubin – F.</w:t>
      </w:r>
    </w:p>
    <w:p w14:paraId="50865E09" w14:textId="5FD5E8DA" w:rsidR="3CEE4C2F" w:rsidRDefault="3CEE4C2F" w:rsidP="006870B7">
      <w:pPr>
        <w:spacing w:before="120" w:after="120"/>
        <w:jc w:val="both"/>
      </w:pPr>
      <w:r w:rsidRPr="01CF5079">
        <w:rPr>
          <w:rFonts w:eastAsia="Arial" w:cs="Arial"/>
        </w:rPr>
        <w:t>Le soumissionnaire devra indiquer le poids et le volume approximatif de l’équipement et s’il nécessite des précautions de transport particulières.</w:t>
      </w:r>
    </w:p>
    <w:p w14:paraId="0796036C" w14:textId="4F614FD2" w:rsidR="3CEE4C2F" w:rsidRDefault="3CEE4C2F" w:rsidP="006870B7">
      <w:pPr>
        <w:spacing w:before="120" w:after="120"/>
        <w:jc w:val="both"/>
      </w:pPr>
      <w:r w:rsidRPr="01CF5079">
        <w:rPr>
          <w:rFonts w:eastAsia="Arial" w:cs="Arial"/>
        </w:rPr>
        <w:t>Si l’équipement provient d’un pays tiers hors Union Européenne, le soumissionnaire devra indiquer le numéro de nomenclature douanière de l’équipement (HS code).</w:t>
      </w:r>
    </w:p>
    <w:p w14:paraId="0331B241" w14:textId="45E79D52" w:rsidR="56C321FA" w:rsidRDefault="56C321FA" w:rsidP="006870B7">
      <w:pPr>
        <w:pStyle w:val="Titre2"/>
        <w:spacing w:before="0" w:after="240" w:line="276" w:lineRule="auto"/>
        <w:jc w:val="both"/>
        <w:rPr>
          <w:rFonts w:eastAsia="Arial" w:cs="Arial"/>
          <w:noProof/>
          <w:szCs w:val="24"/>
        </w:rPr>
      </w:pPr>
      <w:r w:rsidRPr="01CF5079">
        <w:rPr>
          <w:rFonts w:eastAsia="Arial" w:cs="Arial"/>
          <w:noProof/>
          <w:szCs w:val="24"/>
        </w:rPr>
        <w:t xml:space="preserve"> </w:t>
      </w:r>
      <w:bookmarkStart w:id="19" w:name="_Toc213837863"/>
      <w:r w:rsidRPr="01CF5079">
        <w:rPr>
          <w:rFonts w:eastAsia="Arial" w:cs="Arial"/>
          <w:noProof/>
          <w:szCs w:val="24"/>
        </w:rPr>
        <w:t>Régime fiscal</w:t>
      </w:r>
      <w:bookmarkEnd w:id="19"/>
    </w:p>
    <w:p w14:paraId="29A41900" w14:textId="72457277" w:rsidR="56C321FA" w:rsidRDefault="56C321FA" w:rsidP="006870B7">
      <w:pPr>
        <w:jc w:val="both"/>
        <w:rPr>
          <w:rFonts w:eastAsia="Arial" w:cs="Arial"/>
          <w:noProof/>
          <w:color w:val="000000" w:themeColor="text1"/>
        </w:rPr>
      </w:pPr>
      <w:r w:rsidRPr="01CF5079">
        <w:rPr>
          <w:rFonts w:eastAsia="Arial" w:cs="Arial"/>
          <w:noProof/>
          <w:color w:val="000000" w:themeColor="text1"/>
        </w:rPr>
        <w:t>Le présent marché est soumis à la taxe sur la valeur ajoutée au taux en vigueur au jour du fait générateur.</w:t>
      </w:r>
    </w:p>
    <w:p w14:paraId="2738C6F9" w14:textId="045DDB7F" w:rsidR="56C321FA" w:rsidRDefault="56C321FA" w:rsidP="006870B7">
      <w:pPr>
        <w:jc w:val="both"/>
        <w:rPr>
          <w:rFonts w:eastAsia="Arial" w:cs="Arial"/>
          <w:noProof/>
          <w:color w:val="000000" w:themeColor="text1"/>
        </w:rPr>
      </w:pPr>
      <w:r w:rsidRPr="01CF5079">
        <w:rPr>
          <w:rFonts w:eastAsia="Arial" w:cs="Arial"/>
          <w:noProof/>
          <w:color w:val="000000" w:themeColor="text1"/>
        </w:rPr>
        <w:t>Chaque terme de paiement est assorti de la TVA.</w:t>
      </w:r>
    </w:p>
    <w:p w14:paraId="676707BF" w14:textId="31768F46" w:rsidR="56C321FA" w:rsidRDefault="56C321FA" w:rsidP="006870B7">
      <w:pPr>
        <w:tabs>
          <w:tab w:val="left" w:pos="851"/>
        </w:tabs>
        <w:spacing w:before="120" w:after="240"/>
        <w:jc w:val="both"/>
        <w:rPr>
          <w:rFonts w:eastAsia="Arial" w:cs="Arial"/>
          <w:noProof/>
          <w:color w:val="000000" w:themeColor="text1"/>
        </w:rPr>
      </w:pPr>
      <w:r w:rsidRPr="01CF5079">
        <w:rPr>
          <w:rFonts w:eastAsia="Arial" w:cs="Arial"/>
          <w:noProof/>
          <w:color w:val="000000" w:themeColor="text1"/>
        </w:rPr>
        <w:t>Le Titulaire s’engage à indiquer dans ses factures s’il est autorisé par l’administration fiscale à acquitter la TVA sur les débits.</w:t>
      </w:r>
    </w:p>
    <w:p w14:paraId="0282C7F0" w14:textId="135C153D" w:rsidR="3A20664D" w:rsidRDefault="72B7DCDB" w:rsidP="006870B7">
      <w:pPr>
        <w:pStyle w:val="Titre1"/>
        <w:tabs>
          <w:tab w:val="num" w:pos="360"/>
        </w:tabs>
        <w:spacing w:after="240"/>
        <w:ind w:left="426" w:hanging="426"/>
        <w:rPr>
          <w:rFonts w:eastAsia="Arial" w:cs="Arial"/>
        </w:rPr>
      </w:pPr>
      <w:bookmarkStart w:id="20" w:name="_Toc121748345"/>
      <w:bookmarkStart w:id="21" w:name="_Toc144717545"/>
      <w:bookmarkStart w:id="22" w:name="_Toc213837864"/>
      <w:r w:rsidRPr="01CF5079">
        <w:rPr>
          <w:rFonts w:eastAsia="Arial" w:cs="Arial"/>
        </w:rPr>
        <w:t>ACTUALISATION DES PRIX</w:t>
      </w:r>
      <w:bookmarkEnd w:id="22"/>
      <w:r w:rsidRPr="01CF5079">
        <w:rPr>
          <w:rFonts w:eastAsia="Arial" w:cs="Arial"/>
        </w:rPr>
        <w:t xml:space="preserve"> </w:t>
      </w:r>
    </w:p>
    <w:p w14:paraId="1994283E" w14:textId="308074A4" w:rsidR="3A20664D" w:rsidRDefault="72B7DCDB" w:rsidP="006870B7">
      <w:pPr>
        <w:tabs>
          <w:tab w:val="left" w:pos="6803"/>
          <w:tab w:val="left" w:pos="8222"/>
        </w:tabs>
        <w:jc w:val="both"/>
        <w:rPr>
          <w:rFonts w:eastAsia="Arial" w:cs="Arial"/>
        </w:rPr>
      </w:pPr>
      <w:r w:rsidRPr="01CF5079">
        <w:rPr>
          <w:rFonts w:eastAsia="Arial" w:cs="Arial"/>
        </w:rPr>
        <w:t xml:space="preserve">Les prix sont fermes et actualisables. </w:t>
      </w:r>
    </w:p>
    <w:p w14:paraId="2E910895" w14:textId="370470AE" w:rsidR="3A20664D" w:rsidRDefault="72B7DCDB" w:rsidP="006870B7">
      <w:pPr>
        <w:tabs>
          <w:tab w:val="left" w:pos="6803"/>
          <w:tab w:val="left" w:pos="8222"/>
        </w:tabs>
        <w:jc w:val="both"/>
        <w:rPr>
          <w:rFonts w:eastAsia="Arial" w:cs="Arial"/>
        </w:rPr>
      </w:pPr>
      <w:r w:rsidRPr="01CF5079">
        <w:rPr>
          <w:rFonts w:eastAsia="Arial" w:cs="Arial"/>
        </w:rPr>
        <w:t xml:space="preserve"> </w:t>
      </w:r>
    </w:p>
    <w:p w14:paraId="3458C535" w14:textId="77777777" w:rsidR="00FD1A59" w:rsidRDefault="72B7DCDB" w:rsidP="006870B7">
      <w:pPr>
        <w:tabs>
          <w:tab w:val="left" w:pos="6803"/>
          <w:tab w:val="left" w:pos="8222"/>
        </w:tabs>
        <w:jc w:val="both"/>
        <w:rPr>
          <w:rFonts w:eastAsia="Arial" w:cs="Arial"/>
        </w:rPr>
      </w:pPr>
      <w:r w:rsidRPr="01CF5079">
        <w:rPr>
          <w:rFonts w:eastAsia="Arial" w:cs="Arial"/>
        </w:rPr>
        <w:t xml:space="preserve">L'actualisation a pour but de transposer le prix ferme initial en un nouveau prix ferme lorsqu'un délai supérieur à trois mois s'écoule entre la date d'établissement du prix figurant dans le marché et la date d'effet de l'acte portant commencement d'exécution des prestations (notification du marché). </w:t>
      </w:r>
    </w:p>
    <w:p w14:paraId="0E21F250" w14:textId="77777777" w:rsidR="00FD1A59" w:rsidRPr="006825E4" w:rsidRDefault="00FD1A59" w:rsidP="00FD1A59">
      <w:pPr>
        <w:jc w:val="center"/>
        <w:rPr>
          <w:b/>
          <w:bCs/>
        </w:rPr>
      </w:pPr>
      <w:r w:rsidRPr="006825E4">
        <w:rPr>
          <w:b/>
          <w:bCs/>
        </w:rPr>
        <w:lastRenderedPageBreak/>
        <w:t xml:space="preserve">P = P0 (0,80 </w:t>
      </w:r>
      <w:proofErr w:type="spellStart"/>
      <w:r w:rsidRPr="006825E4">
        <w:rPr>
          <w:b/>
          <w:bCs/>
        </w:rPr>
        <w:t>ICHTrev</w:t>
      </w:r>
      <w:proofErr w:type="spellEnd"/>
      <w:r w:rsidRPr="006825E4">
        <w:rPr>
          <w:b/>
          <w:bCs/>
        </w:rPr>
        <w:t>-TS/ICHTrev-TS0 + 0,20 MIG EBI/MIG EBI0)</w:t>
      </w:r>
    </w:p>
    <w:p w14:paraId="4759AA93" w14:textId="77777777" w:rsidR="00FD1A59" w:rsidRDefault="00FD1A59" w:rsidP="00FD1A59"/>
    <w:p w14:paraId="55F19621" w14:textId="77777777" w:rsidR="00FD1A59" w:rsidRPr="00580FF9" w:rsidRDefault="00FD1A59" w:rsidP="00FD1A59">
      <w:pPr>
        <w:jc w:val="both"/>
      </w:pPr>
      <w:r w:rsidRPr="00580FF9">
        <w:t>Dans laquelle :</w:t>
      </w:r>
    </w:p>
    <w:p w14:paraId="301949D4" w14:textId="77777777" w:rsidR="00FD1A59" w:rsidRPr="00580FF9" w:rsidRDefault="00FD1A59" w:rsidP="00FD1A59">
      <w:pPr>
        <w:ind w:firstLine="142"/>
        <w:jc w:val="both"/>
      </w:pPr>
      <w:r w:rsidRPr="00580FF9">
        <w:t>-</w:t>
      </w:r>
      <w:r w:rsidRPr="00580FF9">
        <w:tab/>
      </w:r>
      <w:r w:rsidRPr="00580FF9">
        <w:rPr>
          <w:b/>
          <w:bCs/>
        </w:rPr>
        <w:t>P</w:t>
      </w:r>
      <w:r w:rsidRPr="00580FF9">
        <w:t xml:space="preserve"> : est le nouveau prix HT</w:t>
      </w:r>
    </w:p>
    <w:p w14:paraId="55321BB0" w14:textId="77777777" w:rsidR="00FD1A59" w:rsidRPr="00580FF9" w:rsidRDefault="00FD1A59" w:rsidP="00FD1A59">
      <w:pPr>
        <w:ind w:firstLine="142"/>
        <w:jc w:val="both"/>
      </w:pPr>
      <w:r w:rsidRPr="00580FF9">
        <w:t>-</w:t>
      </w:r>
      <w:r w:rsidRPr="00580FF9">
        <w:tab/>
      </w:r>
      <w:r w:rsidRPr="00580FF9">
        <w:rPr>
          <w:b/>
          <w:bCs/>
        </w:rPr>
        <w:t>P0</w:t>
      </w:r>
      <w:r w:rsidRPr="00580FF9">
        <w:t xml:space="preserve"> : est le prix HT initial </w:t>
      </w:r>
    </w:p>
    <w:p w14:paraId="7E5D0853" w14:textId="77777777" w:rsidR="00FD1A59" w:rsidRPr="00580FF9" w:rsidRDefault="00FD1A59" w:rsidP="00FD1A59">
      <w:pPr>
        <w:ind w:left="709" w:hanging="567"/>
        <w:jc w:val="both"/>
      </w:pPr>
      <w:r w:rsidRPr="00580FF9">
        <w:t>-</w:t>
      </w:r>
      <w:r w:rsidRPr="00580FF9">
        <w:tab/>
      </w:r>
      <w:r w:rsidRPr="00580FF9">
        <w:rPr>
          <w:b/>
          <w:bCs/>
        </w:rPr>
        <w:t>ICHTrev-TS0</w:t>
      </w:r>
      <w:r w:rsidRPr="00580FF9">
        <w:t xml:space="preserve"> est la valeur de l'indice « salaires, revenus et charges sociales - Coût du travail - Indices du coût horaire du travail révisé – Tous salariés - Indices mensuels - Activités spécialisées, scientifiques et techniques » de l’INSEE identifiant 001565195 correspondant au « mois zéro » ;</w:t>
      </w:r>
    </w:p>
    <w:p w14:paraId="52154CBD" w14:textId="77777777" w:rsidR="00FD1A59" w:rsidRPr="00580FF9" w:rsidRDefault="00FD1A59" w:rsidP="00FD1A59">
      <w:pPr>
        <w:ind w:left="709" w:hanging="567"/>
        <w:jc w:val="both"/>
      </w:pPr>
      <w:r w:rsidRPr="00580FF9">
        <w:t>-</w:t>
      </w:r>
      <w:r w:rsidRPr="00580FF9">
        <w:tab/>
      </w:r>
      <w:r w:rsidRPr="00580FF9">
        <w:rPr>
          <w:b/>
          <w:bCs/>
        </w:rPr>
        <w:t>MIG EBI0</w:t>
      </w:r>
      <w:r w:rsidRPr="00580FF9">
        <w:t xml:space="preserve"> est la valeur de l’indice « Prix de production de l’industrie française pour le </w:t>
      </w:r>
      <w:r>
        <w:t>marché</w:t>
      </w:r>
      <w:r w:rsidRPr="00580FF9">
        <w:t xml:space="preserve"> français – Energie et biens intermédiaires » de l’INSEE identifiant 010534840 correspondant au « mois zéro ».</w:t>
      </w:r>
    </w:p>
    <w:p w14:paraId="162DE0C7" w14:textId="77777777" w:rsidR="00FD1A59" w:rsidRPr="00580FF9" w:rsidRDefault="00FD1A59" w:rsidP="00FD1A59">
      <w:pPr>
        <w:ind w:left="709" w:hanging="567"/>
        <w:jc w:val="both"/>
      </w:pPr>
      <w:r w:rsidRPr="00580FF9">
        <w:t>-</w:t>
      </w:r>
      <w:r w:rsidRPr="00580FF9">
        <w:tab/>
      </w:r>
      <w:proofErr w:type="spellStart"/>
      <w:r w:rsidRPr="00580FF9">
        <w:rPr>
          <w:b/>
          <w:bCs/>
        </w:rPr>
        <w:t>ICHTrev</w:t>
      </w:r>
      <w:proofErr w:type="spellEnd"/>
      <w:r w:rsidRPr="00580FF9">
        <w:rPr>
          <w:b/>
          <w:bCs/>
        </w:rPr>
        <w:t>-TS</w:t>
      </w:r>
      <w:r w:rsidRPr="00580FF9">
        <w:t xml:space="preserve"> et </w:t>
      </w:r>
      <w:r w:rsidRPr="00580FF9">
        <w:rPr>
          <w:b/>
          <w:bCs/>
        </w:rPr>
        <w:t>MIG EBI</w:t>
      </w:r>
      <w:r w:rsidRPr="00580FF9">
        <w:t xml:space="preserve"> sont les valeurs des derniers indices connus lors de la révision du prix </w:t>
      </w:r>
      <w:r>
        <w:t>du marché</w:t>
      </w:r>
      <w:r w:rsidRPr="00580FF9">
        <w:t>.</w:t>
      </w:r>
    </w:p>
    <w:p w14:paraId="7914FE44" w14:textId="77777777" w:rsidR="00FD1A59" w:rsidRDefault="00FD1A59" w:rsidP="00FD1A59">
      <w:pPr>
        <w:spacing w:before="240" w:after="240"/>
        <w:rPr>
          <w:rFonts w:cs="Arial"/>
          <w:color w:val="00B050"/>
          <w:u w:val="single"/>
        </w:rPr>
      </w:pPr>
      <w:r w:rsidRPr="00A96D73">
        <w:rPr>
          <w:rFonts w:cs="Arial"/>
        </w:rPr>
        <w:t xml:space="preserve">Ces indices sont lus dans les bases de données de l’INSEE accessibles à l’adresse : </w:t>
      </w:r>
      <w:hyperlink r:id="rId9" w:history="1">
        <w:r w:rsidRPr="00A96D73">
          <w:rPr>
            <w:rFonts w:cs="Arial"/>
            <w:color w:val="00B050"/>
            <w:u w:val="single"/>
          </w:rPr>
          <w:t>https://www.insee.fr/fr/accueil</w:t>
        </w:r>
      </w:hyperlink>
    </w:p>
    <w:p w14:paraId="220A92AA" w14:textId="1A27C869" w:rsidR="3A20664D" w:rsidRPr="00EF2318" w:rsidRDefault="00EF2318" w:rsidP="006870B7">
      <w:pPr>
        <w:pStyle w:val="Titre2"/>
        <w:spacing w:before="0" w:after="240" w:line="276" w:lineRule="auto"/>
        <w:ind w:left="792" w:hanging="432"/>
        <w:jc w:val="both"/>
        <w:rPr>
          <w:rFonts w:eastAsia="Arial" w:cs="Arial"/>
          <w:szCs w:val="24"/>
        </w:rPr>
      </w:pPr>
      <w:bookmarkStart w:id="23" w:name="_Toc213837865"/>
      <w:r>
        <w:rPr>
          <w:rFonts w:eastAsia="Arial" w:cs="Arial"/>
          <w:szCs w:val="24"/>
        </w:rPr>
        <w:t>C</w:t>
      </w:r>
      <w:r w:rsidRPr="00EF2318">
        <w:rPr>
          <w:rFonts w:eastAsia="Arial" w:cs="Arial"/>
          <w:szCs w:val="24"/>
        </w:rPr>
        <w:t>lause butoir</w:t>
      </w:r>
      <w:bookmarkEnd w:id="23"/>
      <w:r w:rsidRPr="00EF2318">
        <w:rPr>
          <w:rFonts w:eastAsia="Arial" w:cs="Arial"/>
          <w:szCs w:val="24"/>
        </w:rPr>
        <w:t xml:space="preserve"> </w:t>
      </w:r>
    </w:p>
    <w:p w14:paraId="4357E7E7" w14:textId="6A81AF5D" w:rsidR="3A20664D" w:rsidRDefault="72B7DCDB" w:rsidP="006870B7">
      <w:pPr>
        <w:tabs>
          <w:tab w:val="left" w:pos="6803"/>
          <w:tab w:val="left" w:pos="8222"/>
        </w:tabs>
        <w:jc w:val="both"/>
        <w:rPr>
          <w:rFonts w:eastAsia="Arial" w:cs="Arial"/>
        </w:rPr>
      </w:pPr>
      <w:r w:rsidRPr="01CF5079">
        <w:rPr>
          <w:rFonts w:eastAsia="Arial" w:cs="Arial"/>
        </w:rPr>
        <w:t>SOLEIL se réserve le droit d'appliquer une clause butoir sur l’évolution des prix résultants de l’actualisation. La clause butoir est défini</w:t>
      </w:r>
      <w:r w:rsidR="711D8EBE" w:rsidRPr="01CF5079">
        <w:rPr>
          <w:rFonts w:eastAsia="Arial" w:cs="Arial"/>
        </w:rPr>
        <w:t>e</w:t>
      </w:r>
      <w:r w:rsidRPr="01CF5079">
        <w:rPr>
          <w:rFonts w:eastAsia="Arial" w:cs="Arial"/>
        </w:rPr>
        <w:t xml:space="preserve"> avec une évolution des prix limitée à une augmentation de 3% maximum.</w:t>
      </w:r>
    </w:p>
    <w:p w14:paraId="342E8ED7" w14:textId="7DEA80DE" w:rsidR="3A20664D" w:rsidRDefault="72B7DCDB" w:rsidP="006870B7">
      <w:pPr>
        <w:tabs>
          <w:tab w:val="left" w:pos="6803"/>
          <w:tab w:val="left" w:pos="8222"/>
        </w:tabs>
        <w:jc w:val="both"/>
        <w:rPr>
          <w:rFonts w:eastAsia="Arial" w:cs="Arial"/>
        </w:rPr>
      </w:pPr>
      <w:r w:rsidRPr="01CF5079">
        <w:rPr>
          <w:rFonts w:eastAsia="Arial" w:cs="Arial"/>
        </w:rPr>
        <w:t xml:space="preserve"> </w:t>
      </w:r>
    </w:p>
    <w:p w14:paraId="1D2718A9" w14:textId="4E2295DF" w:rsidR="3A20664D" w:rsidRDefault="00EF2318" w:rsidP="006870B7">
      <w:pPr>
        <w:pStyle w:val="Titre2"/>
        <w:spacing w:before="0" w:after="240" w:line="276" w:lineRule="auto"/>
        <w:ind w:left="792" w:hanging="432"/>
        <w:jc w:val="both"/>
        <w:rPr>
          <w:rFonts w:eastAsia="Arial" w:cs="Arial"/>
          <w:szCs w:val="24"/>
        </w:rPr>
      </w:pPr>
      <w:bookmarkStart w:id="24" w:name="_Toc213837866"/>
      <w:r>
        <w:rPr>
          <w:rFonts w:eastAsia="Arial" w:cs="Arial"/>
          <w:szCs w:val="24"/>
        </w:rPr>
        <w:t>C</w:t>
      </w:r>
      <w:r w:rsidRPr="01CF5079">
        <w:rPr>
          <w:rFonts w:eastAsia="Arial" w:cs="Arial"/>
          <w:szCs w:val="24"/>
        </w:rPr>
        <w:t>lause de sauvegarde</w:t>
      </w:r>
      <w:bookmarkEnd w:id="24"/>
      <w:r w:rsidRPr="01CF5079">
        <w:rPr>
          <w:rFonts w:eastAsia="Arial" w:cs="Arial"/>
          <w:szCs w:val="24"/>
        </w:rPr>
        <w:t xml:space="preserve"> </w:t>
      </w:r>
    </w:p>
    <w:p w14:paraId="2A98853E" w14:textId="199D50B1" w:rsidR="3A20664D" w:rsidRDefault="72B7DCDB" w:rsidP="006870B7">
      <w:pPr>
        <w:tabs>
          <w:tab w:val="left" w:pos="6803"/>
          <w:tab w:val="left" w:pos="8222"/>
        </w:tabs>
        <w:jc w:val="both"/>
        <w:rPr>
          <w:rFonts w:eastAsia="Arial" w:cs="Arial"/>
        </w:rPr>
      </w:pPr>
      <w:r w:rsidRPr="01CF5079">
        <w:rPr>
          <w:rFonts w:eastAsia="Arial" w:cs="Arial"/>
        </w:rPr>
        <w:t>En cas de dépassement de la clause butoir, SOLEIL se réserve le droit d’appliquer la présente clause de sauvegarde permettant la résiliation du marché sans indemnité pour le Titulaire.</w:t>
      </w:r>
    </w:p>
    <w:p w14:paraId="2CC54CF8" w14:textId="0404641A" w:rsidR="01CF5079" w:rsidRDefault="01CF5079" w:rsidP="006870B7">
      <w:pPr>
        <w:tabs>
          <w:tab w:val="left" w:pos="6803"/>
          <w:tab w:val="left" w:pos="8222"/>
        </w:tabs>
        <w:jc w:val="both"/>
        <w:rPr>
          <w:rFonts w:eastAsia="Arial" w:cs="Arial"/>
        </w:rPr>
      </w:pPr>
    </w:p>
    <w:p w14:paraId="2A0B032F" w14:textId="7D4E9529" w:rsidR="0471F675" w:rsidRDefault="0471F675" w:rsidP="006870B7">
      <w:pPr>
        <w:pStyle w:val="Titre1"/>
        <w:spacing w:before="0" w:after="0"/>
        <w:rPr>
          <w:rFonts w:eastAsia="Arial" w:cs="Arial"/>
          <w:szCs w:val="28"/>
        </w:rPr>
      </w:pPr>
      <w:bookmarkStart w:id="25" w:name="_Toc213837867"/>
      <w:r w:rsidRPr="01CF5079">
        <w:rPr>
          <w:rFonts w:eastAsia="Arial" w:cs="Arial"/>
          <w:szCs w:val="28"/>
        </w:rPr>
        <w:t>CLAUSE DE REEXAMEN</w:t>
      </w:r>
      <w:bookmarkEnd w:id="25"/>
    </w:p>
    <w:p w14:paraId="480ADBD2" w14:textId="502991D6" w:rsidR="0471F675" w:rsidRDefault="0471F675" w:rsidP="006870B7">
      <w:pPr>
        <w:spacing w:before="120" w:after="120"/>
        <w:jc w:val="both"/>
        <w:rPr>
          <w:rFonts w:eastAsia="Arial" w:cs="Arial"/>
          <w:color w:val="000000" w:themeColor="text1"/>
        </w:rPr>
      </w:pPr>
      <w:r w:rsidRPr="01CF5079">
        <w:rPr>
          <w:rFonts w:eastAsia="Arial" w:cs="Arial"/>
          <w:color w:val="000000" w:themeColor="text1"/>
        </w:rPr>
        <w:t xml:space="preserve">Le présent CCAP pourra être modifié conformément aux articles R 2194-1 à 2194-8 du Code de la Commande Publique. SOLEIL pourra, le cas échéant et sous réserves du respect de la réglementation, apporter des modifications au marché et ce conformément aux articles        R2194-1 et R 2194-2 du Code précité, notamment pour l’ajout de prestations non prévues mais devenues nécessaires et conformes à l’objet du marché. </w:t>
      </w:r>
    </w:p>
    <w:p w14:paraId="21E1BC43" w14:textId="771D90CE" w:rsidR="0471F675" w:rsidRDefault="0471F675" w:rsidP="006870B7">
      <w:pPr>
        <w:spacing w:before="120" w:after="120"/>
        <w:jc w:val="both"/>
        <w:rPr>
          <w:rFonts w:eastAsia="Arial" w:cs="Arial"/>
          <w:color w:val="000000" w:themeColor="text1"/>
        </w:rPr>
      </w:pPr>
      <w:r w:rsidRPr="01CF5079">
        <w:rPr>
          <w:rFonts w:eastAsia="Arial" w:cs="Arial"/>
          <w:color w:val="000000" w:themeColor="text1"/>
        </w:rPr>
        <w:t xml:space="preserve">Dans cette hypothèse, une offre de prix sera annexée au marché. A chaque modification, un avenant au marché sera établi. Cet avenant précisera notamment : </w:t>
      </w:r>
    </w:p>
    <w:p w14:paraId="5124B9EC" w14:textId="19170A3C" w:rsidR="0471F675" w:rsidRDefault="0471F675" w:rsidP="006870B7">
      <w:pPr>
        <w:pStyle w:val="Paragraphedeliste"/>
        <w:numPr>
          <w:ilvl w:val="0"/>
          <w:numId w:val="4"/>
        </w:numPr>
        <w:jc w:val="both"/>
        <w:rPr>
          <w:rFonts w:eastAsia="Arial" w:cs="Arial"/>
          <w:color w:val="000000" w:themeColor="text1"/>
        </w:rPr>
      </w:pPr>
      <w:r w:rsidRPr="01CF5079">
        <w:rPr>
          <w:rFonts w:eastAsia="Arial" w:cs="Arial"/>
          <w:color w:val="000000" w:themeColor="text1"/>
        </w:rPr>
        <w:t>La date d’effet de la modification,</w:t>
      </w:r>
    </w:p>
    <w:p w14:paraId="65369F80" w14:textId="56C72C9F" w:rsidR="0471F675" w:rsidRDefault="0471F675" w:rsidP="006870B7">
      <w:pPr>
        <w:pStyle w:val="Paragraphedeliste"/>
        <w:numPr>
          <w:ilvl w:val="0"/>
          <w:numId w:val="4"/>
        </w:numPr>
        <w:jc w:val="both"/>
        <w:rPr>
          <w:rFonts w:eastAsia="Arial" w:cs="Arial"/>
          <w:color w:val="000000" w:themeColor="text1"/>
        </w:rPr>
      </w:pPr>
      <w:r w:rsidRPr="01CF5079">
        <w:rPr>
          <w:rFonts w:eastAsia="Arial" w:cs="Arial"/>
          <w:color w:val="000000" w:themeColor="text1"/>
        </w:rPr>
        <w:t>Le nombre d’équipements à ajouter au marché,</w:t>
      </w:r>
    </w:p>
    <w:p w14:paraId="14A7A179" w14:textId="0530557D" w:rsidR="0471F675" w:rsidRDefault="0471F675" w:rsidP="006870B7">
      <w:pPr>
        <w:pStyle w:val="Paragraphedeliste"/>
        <w:numPr>
          <w:ilvl w:val="0"/>
          <w:numId w:val="4"/>
        </w:numPr>
        <w:jc w:val="both"/>
        <w:rPr>
          <w:rFonts w:eastAsia="Arial" w:cs="Arial"/>
          <w:color w:val="000000" w:themeColor="text1"/>
        </w:rPr>
      </w:pPr>
      <w:r w:rsidRPr="01CF5079">
        <w:rPr>
          <w:rFonts w:eastAsia="Arial" w:cs="Arial"/>
          <w:color w:val="000000" w:themeColor="text1"/>
        </w:rPr>
        <w:t>La fourniture complémentaire nécessaire à l’utilisation de l’équipement,</w:t>
      </w:r>
    </w:p>
    <w:p w14:paraId="2D22F6DC" w14:textId="015346E9" w:rsidR="0471F675" w:rsidRDefault="0471F675" w:rsidP="006870B7">
      <w:pPr>
        <w:pStyle w:val="Paragraphedeliste"/>
        <w:numPr>
          <w:ilvl w:val="0"/>
          <w:numId w:val="4"/>
        </w:numPr>
        <w:jc w:val="both"/>
        <w:rPr>
          <w:rFonts w:eastAsia="Arial" w:cs="Arial"/>
          <w:color w:val="000000" w:themeColor="text1"/>
        </w:rPr>
      </w:pPr>
      <w:r w:rsidRPr="01CF5079">
        <w:rPr>
          <w:rFonts w:eastAsia="Arial" w:cs="Arial"/>
          <w:color w:val="000000" w:themeColor="text1"/>
        </w:rPr>
        <w:t>Le montant de la prestation à ajouter au marché.</w:t>
      </w:r>
    </w:p>
    <w:p w14:paraId="2585E5D0" w14:textId="77777777" w:rsidR="00FD1A59" w:rsidRDefault="00FD1A59">
      <w:pPr>
        <w:spacing w:after="200"/>
        <w:rPr>
          <w:rFonts w:eastAsia="Arial" w:cs="Arial"/>
          <w:b/>
          <w:smallCaps/>
          <w:spacing w:val="5"/>
          <w:sz w:val="28"/>
          <w:szCs w:val="36"/>
        </w:rPr>
      </w:pPr>
      <w:r>
        <w:rPr>
          <w:rFonts w:eastAsia="Arial" w:cs="Arial"/>
        </w:rPr>
        <w:br w:type="page"/>
      </w:r>
    </w:p>
    <w:p w14:paraId="33756040" w14:textId="75D91EF7" w:rsidR="00683560" w:rsidRDefault="18232774" w:rsidP="006870B7">
      <w:pPr>
        <w:pStyle w:val="Titre1"/>
        <w:tabs>
          <w:tab w:val="num" w:pos="360"/>
        </w:tabs>
        <w:spacing w:after="240"/>
        <w:ind w:left="426" w:hanging="426"/>
        <w:rPr>
          <w:rFonts w:eastAsia="Arial" w:cs="Arial"/>
        </w:rPr>
      </w:pPr>
      <w:bookmarkStart w:id="26" w:name="_Toc213837868"/>
      <w:r w:rsidRPr="01CF5079">
        <w:rPr>
          <w:rFonts w:eastAsia="Arial" w:cs="Arial"/>
        </w:rPr>
        <w:lastRenderedPageBreak/>
        <w:t>FACTURATION ET PAI</w:t>
      </w:r>
      <w:r w:rsidR="31A30324" w:rsidRPr="01CF5079">
        <w:rPr>
          <w:rFonts w:eastAsia="Arial" w:cs="Arial"/>
        </w:rPr>
        <w:t>E</w:t>
      </w:r>
      <w:r w:rsidRPr="01CF5079">
        <w:rPr>
          <w:rFonts w:eastAsia="Arial" w:cs="Arial"/>
        </w:rPr>
        <w:t>MENT</w:t>
      </w:r>
      <w:bookmarkEnd w:id="26"/>
    </w:p>
    <w:p w14:paraId="2F07BAC7" w14:textId="1CCA6F82" w:rsidR="005E15C6" w:rsidRPr="00FC10AD" w:rsidRDefault="18232774" w:rsidP="006870B7">
      <w:pPr>
        <w:pStyle w:val="Titre2"/>
        <w:spacing w:line="276" w:lineRule="auto"/>
        <w:ind w:left="851" w:hanging="567"/>
        <w:rPr>
          <w:rFonts w:eastAsia="Arial" w:cs="Arial"/>
          <w:sz w:val="22"/>
          <w:szCs w:val="22"/>
        </w:rPr>
      </w:pPr>
      <w:bookmarkStart w:id="27" w:name="_Toc149037213"/>
      <w:bookmarkStart w:id="28" w:name="_Toc161844016"/>
      <w:bookmarkStart w:id="29" w:name="_Toc1635445"/>
      <w:bookmarkStart w:id="30" w:name="_Toc20324895"/>
      <w:bookmarkStart w:id="31" w:name="_Toc144717546"/>
      <w:bookmarkStart w:id="32" w:name="_Toc213837869"/>
      <w:bookmarkEnd w:id="20"/>
      <w:bookmarkEnd w:id="21"/>
      <w:r w:rsidRPr="01CF5079">
        <w:rPr>
          <w:rFonts w:eastAsia="Arial" w:cs="Arial"/>
          <w:sz w:val="22"/>
          <w:szCs w:val="22"/>
        </w:rPr>
        <w:t>Facturation</w:t>
      </w:r>
      <w:bookmarkEnd w:id="27"/>
      <w:bookmarkEnd w:id="28"/>
      <w:bookmarkEnd w:id="32"/>
    </w:p>
    <w:p w14:paraId="4C9E1415" w14:textId="6BCC5B68" w:rsidR="005E15C6" w:rsidRPr="00F21DD3" w:rsidRDefault="0CECE343" w:rsidP="006870B7">
      <w:pPr>
        <w:spacing w:before="120" w:after="120"/>
        <w:jc w:val="both"/>
        <w:rPr>
          <w:rFonts w:eastAsia="Arial" w:cs="Arial"/>
        </w:rPr>
      </w:pPr>
      <w:r w:rsidRPr="01CF5079">
        <w:rPr>
          <w:rFonts w:eastAsia="Arial" w:cs="Arial"/>
        </w:rPr>
        <w:t>Par dérogation à l’article 11.8</w:t>
      </w:r>
      <w:r w:rsidR="65205C46" w:rsidRPr="01CF5079">
        <w:rPr>
          <w:rFonts w:eastAsia="Arial" w:cs="Arial"/>
        </w:rPr>
        <w:t xml:space="preserve"> du CCAG</w:t>
      </w:r>
      <w:r w:rsidRPr="01CF5079">
        <w:rPr>
          <w:rFonts w:eastAsia="Arial" w:cs="Arial"/>
        </w:rPr>
        <w:t>, t</w:t>
      </w:r>
      <w:r w:rsidR="4DFD50B5" w:rsidRPr="01CF5079">
        <w:rPr>
          <w:rFonts w:eastAsia="Arial" w:cs="Arial"/>
        </w:rPr>
        <w:t xml:space="preserve">outes les factures émises par le Titulaire au titre du présent marché devront porter la référence de ce dernier, à savoir : </w:t>
      </w:r>
      <w:r w:rsidR="6298523D" w:rsidRPr="00FD1A59">
        <w:rPr>
          <w:rFonts w:eastAsia="Arial" w:cs="Arial"/>
          <w:i/>
          <w:iCs/>
          <w:highlight w:val="cyan"/>
        </w:rPr>
        <w:t xml:space="preserve">CR </w:t>
      </w:r>
      <w:r w:rsidR="4DFD50B5" w:rsidRPr="00FD1A59">
        <w:rPr>
          <w:rFonts w:eastAsia="Arial" w:cs="Arial"/>
          <w:i/>
          <w:iCs/>
          <w:highlight w:val="cyan"/>
        </w:rPr>
        <w:t>-</w:t>
      </w:r>
      <w:r w:rsidR="4354A81D" w:rsidRPr="00FD1A59">
        <w:rPr>
          <w:rFonts w:eastAsia="Arial" w:cs="Arial"/>
          <w:i/>
          <w:iCs/>
          <w:highlight w:val="cyan"/>
        </w:rPr>
        <w:t xml:space="preserve"> X</w:t>
      </w:r>
      <w:r w:rsidR="4DFD50B5" w:rsidRPr="00FD1A59">
        <w:rPr>
          <w:rFonts w:eastAsia="Arial" w:cs="Arial"/>
          <w:i/>
          <w:iCs/>
          <w:highlight w:val="cyan"/>
        </w:rPr>
        <w:t>XXXXXXX</w:t>
      </w:r>
      <w:r w:rsidR="4DFD50B5" w:rsidRPr="01CF5079">
        <w:rPr>
          <w:rFonts w:eastAsia="Arial" w:cs="Arial"/>
        </w:rPr>
        <w:t xml:space="preserve">. </w:t>
      </w:r>
    </w:p>
    <w:p w14:paraId="6775596B" w14:textId="41744D8B" w:rsidR="005E15C6" w:rsidRPr="00FC10AD" w:rsidRDefault="18232774" w:rsidP="006870B7">
      <w:pPr>
        <w:spacing w:before="120" w:after="120"/>
        <w:jc w:val="both"/>
        <w:rPr>
          <w:rFonts w:eastAsia="Arial" w:cs="Arial"/>
        </w:rPr>
      </w:pPr>
      <w:r w:rsidRPr="01CF5079">
        <w:rPr>
          <w:rFonts w:eastAsia="Arial" w:cs="Arial"/>
        </w:rPr>
        <w:t xml:space="preserve">Elles seront adressées par e-mail à : </w:t>
      </w:r>
      <w:hyperlink r:id="rId10">
        <w:r w:rsidRPr="01CF5079">
          <w:rPr>
            <w:rFonts w:eastAsia="Arial" w:cs="Arial"/>
            <w:color w:val="4F81BD" w:themeColor="accent1"/>
          </w:rPr>
          <w:t>finances@synchrotron-soleil.fr</w:t>
        </w:r>
      </w:hyperlink>
      <w:r w:rsidRPr="01CF5079">
        <w:rPr>
          <w:rFonts w:eastAsia="Arial" w:cs="Arial"/>
          <w:color w:val="4F81BD" w:themeColor="accent1"/>
        </w:rPr>
        <w:t xml:space="preserve"> </w:t>
      </w:r>
    </w:p>
    <w:p w14:paraId="1BF45E60" w14:textId="7E9FD92D" w:rsidR="005E15C6" w:rsidRDefault="4DFD50B5" w:rsidP="006870B7">
      <w:pPr>
        <w:spacing w:before="120" w:after="120"/>
        <w:jc w:val="both"/>
        <w:rPr>
          <w:rFonts w:eastAsia="Arial" w:cs="Arial"/>
        </w:rPr>
      </w:pPr>
      <w:r w:rsidRPr="01CF5079">
        <w:rPr>
          <w:rFonts w:eastAsia="Arial" w:cs="Arial"/>
        </w:rPr>
        <w:t xml:space="preserve">Les règlements interviendront à </w:t>
      </w:r>
      <w:r w:rsidR="3E160FFE" w:rsidRPr="01CF5079">
        <w:rPr>
          <w:rFonts w:eastAsia="Arial" w:cs="Arial"/>
        </w:rPr>
        <w:t>trente jours fin</w:t>
      </w:r>
      <w:r w:rsidRPr="01CF5079">
        <w:rPr>
          <w:rFonts w:eastAsia="Arial" w:cs="Arial"/>
        </w:rPr>
        <w:t xml:space="preserve"> de mois de réception des factures après approbation de la prestation par SOLEIL.</w:t>
      </w:r>
    </w:p>
    <w:p w14:paraId="30CAAE77" w14:textId="4AA143AA" w:rsidR="005E15C6" w:rsidRPr="00FC10AD" w:rsidRDefault="18232774" w:rsidP="006870B7">
      <w:pPr>
        <w:pStyle w:val="Titre2"/>
        <w:spacing w:line="276" w:lineRule="auto"/>
        <w:ind w:left="851" w:hanging="567"/>
        <w:rPr>
          <w:rFonts w:eastAsia="Arial" w:cs="Arial"/>
          <w:sz w:val="22"/>
          <w:szCs w:val="22"/>
        </w:rPr>
      </w:pPr>
      <w:bookmarkStart w:id="33" w:name="_Hlk140073978"/>
      <w:bookmarkStart w:id="34" w:name="_Toc213837870"/>
      <w:r w:rsidRPr="01CF5079">
        <w:rPr>
          <w:rFonts w:eastAsia="Arial" w:cs="Arial"/>
          <w:sz w:val="22"/>
          <w:szCs w:val="22"/>
        </w:rPr>
        <w:t>Termes de paiement</w:t>
      </w:r>
      <w:bookmarkEnd w:id="34"/>
    </w:p>
    <w:p w14:paraId="531E8342" w14:textId="77777777" w:rsidR="005E15C6" w:rsidRPr="0031367A" w:rsidRDefault="18232774" w:rsidP="006870B7">
      <w:pPr>
        <w:spacing w:before="120" w:after="120"/>
        <w:jc w:val="both"/>
        <w:rPr>
          <w:rFonts w:eastAsia="Arial" w:cs="Arial"/>
          <w:b/>
          <w:bCs/>
          <w:color w:val="92D050"/>
        </w:rPr>
      </w:pPr>
      <w:r w:rsidRPr="01CF5079">
        <w:rPr>
          <w:rFonts w:eastAsia="Arial" w:cs="Arial"/>
          <w:noProof/>
        </w:rPr>
        <w:t>Les termes de paiement seront conformes à l’échéancier suivant :</w:t>
      </w:r>
    </w:p>
    <w:p w14:paraId="549E5A36" w14:textId="09159D1D" w:rsidR="005E15C6" w:rsidRPr="0031367A" w:rsidRDefault="18232774" w:rsidP="006870B7">
      <w:pPr>
        <w:numPr>
          <w:ilvl w:val="0"/>
          <w:numId w:val="19"/>
        </w:numPr>
        <w:spacing w:before="120" w:after="120"/>
        <w:ind w:left="426"/>
        <w:jc w:val="both"/>
        <w:rPr>
          <w:rFonts w:eastAsia="Arial" w:cs="Arial"/>
        </w:rPr>
      </w:pPr>
      <w:r w:rsidRPr="01CF5079">
        <w:rPr>
          <w:rFonts w:eastAsia="Arial" w:cs="Arial"/>
        </w:rPr>
        <w:t>20 % du montant hors taxes à la signature du marché</w:t>
      </w:r>
      <w:r w:rsidR="6C9CA9F3" w:rsidRPr="01CF5079">
        <w:rPr>
          <w:rFonts w:eastAsia="Arial" w:cs="Arial"/>
        </w:rPr>
        <w:t>,</w:t>
      </w:r>
    </w:p>
    <w:p w14:paraId="59F79E49" w14:textId="7301CC02" w:rsidR="005E15C6" w:rsidRPr="0031367A" w:rsidRDefault="10A18368" w:rsidP="006870B7">
      <w:pPr>
        <w:numPr>
          <w:ilvl w:val="0"/>
          <w:numId w:val="19"/>
        </w:numPr>
        <w:spacing w:before="120" w:after="120"/>
        <w:ind w:left="426"/>
        <w:jc w:val="both"/>
        <w:rPr>
          <w:rFonts w:eastAsia="Arial" w:cs="Arial"/>
        </w:rPr>
      </w:pPr>
      <w:r w:rsidRPr="01CF5079">
        <w:rPr>
          <w:rFonts w:eastAsia="Arial" w:cs="Arial"/>
        </w:rPr>
        <w:t>20</w:t>
      </w:r>
      <w:r w:rsidR="18232774" w:rsidRPr="01CF5079">
        <w:rPr>
          <w:rFonts w:eastAsia="Arial" w:cs="Arial"/>
        </w:rPr>
        <w:t xml:space="preserve"> % du montant hors taxes après</w:t>
      </w:r>
      <w:r w:rsidRPr="01CF5079">
        <w:rPr>
          <w:rFonts w:eastAsia="Arial" w:cs="Arial"/>
        </w:rPr>
        <w:t xml:space="preserve"> acceptation par SOLEIL des études d’exécution,</w:t>
      </w:r>
    </w:p>
    <w:p w14:paraId="394FE6DE" w14:textId="1D392007" w:rsidR="00005FC5" w:rsidRPr="0031367A" w:rsidRDefault="10A18368" w:rsidP="006870B7">
      <w:pPr>
        <w:numPr>
          <w:ilvl w:val="0"/>
          <w:numId w:val="19"/>
        </w:numPr>
        <w:spacing w:before="120" w:after="120"/>
        <w:ind w:left="426"/>
        <w:jc w:val="both"/>
        <w:rPr>
          <w:rFonts w:eastAsia="Arial" w:cs="Arial"/>
        </w:rPr>
      </w:pPr>
      <w:r w:rsidRPr="01CF5079">
        <w:rPr>
          <w:rFonts w:eastAsia="Arial" w:cs="Arial"/>
        </w:rPr>
        <w:t xml:space="preserve">20% du montant hors taxes du </w:t>
      </w:r>
      <w:r w:rsidR="57977F85" w:rsidRPr="01CF5079">
        <w:rPr>
          <w:rFonts w:eastAsia="Arial" w:cs="Arial"/>
        </w:rPr>
        <w:t>marché sur situation d’avancement de la réalisation sur le lieu de fabrication</w:t>
      </w:r>
      <w:r w:rsidR="1E04CCE6" w:rsidRPr="01CF5079">
        <w:rPr>
          <w:rFonts w:eastAsia="Arial" w:cs="Arial"/>
        </w:rPr>
        <w:t>,</w:t>
      </w:r>
    </w:p>
    <w:p w14:paraId="0B803A1A" w14:textId="5CAD6047" w:rsidR="005E15C6" w:rsidRPr="00F21DD3" w:rsidRDefault="4DFD50B5" w:rsidP="006870B7">
      <w:pPr>
        <w:numPr>
          <w:ilvl w:val="0"/>
          <w:numId w:val="19"/>
        </w:numPr>
        <w:spacing w:before="120" w:after="120"/>
        <w:ind w:left="426"/>
        <w:jc w:val="both"/>
        <w:rPr>
          <w:rFonts w:eastAsia="Arial" w:cs="Arial"/>
        </w:rPr>
      </w:pPr>
      <w:r w:rsidRPr="6F786B78">
        <w:rPr>
          <w:rFonts w:eastAsia="Arial" w:cs="Arial"/>
        </w:rPr>
        <w:t>40 % du montant hors taxes après</w:t>
      </w:r>
      <w:r w:rsidR="2206D97B" w:rsidRPr="6F786B78">
        <w:rPr>
          <w:rFonts w:eastAsia="Arial" w:cs="Arial"/>
        </w:rPr>
        <w:t xml:space="preserve"> la livraison à SOLEIL de l’ensemble du matériel</w:t>
      </w:r>
      <w:r w:rsidRPr="6F786B78">
        <w:rPr>
          <w:rFonts w:eastAsia="Arial" w:cs="Arial"/>
        </w:rPr>
        <w:t xml:space="preserve"> </w:t>
      </w:r>
      <w:r w:rsidR="2206D97B" w:rsidRPr="6F786B78">
        <w:rPr>
          <w:rFonts w:eastAsia="Arial" w:cs="Arial"/>
        </w:rPr>
        <w:t xml:space="preserve">et </w:t>
      </w:r>
      <w:r w:rsidRPr="6F786B78">
        <w:rPr>
          <w:rFonts w:eastAsia="Arial" w:cs="Arial"/>
        </w:rPr>
        <w:t>après l’établissement d’un procès-verbal de réception accepté sans réserve par SOLEIL.</w:t>
      </w:r>
    </w:p>
    <w:p w14:paraId="5141BA48" w14:textId="77777777" w:rsidR="005E15C6" w:rsidRDefault="18232774" w:rsidP="006870B7">
      <w:pPr>
        <w:tabs>
          <w:tab w:val="left" w:pos="993"/>
        </w:tabs>
        <w:spacing w:before="120" w:after="120"/>
        <w:jc w:val="both"/>
        <w:rPr>
          <w:rFonts w:eastAsia="Arial" w:cs="Arial"/>
        </w:rPr>
      </w:pPr>
      <w:r w:rsidRPr="01CF5079">
        <w:rPr>
          <w:rFonts w:eastAsia="Arial" w:cs="Arial"/>
        </w:rPr>
        <w:t>Le montant ci-dessus sera augmenté des taxes en vigueur correspondantes au moment de son exigibilité.</w:t>
      </w:r>
    </w:p>
    <w:p w14:paraId="6A5C15C7" w14:textId="79C75CB2" w:rsidR="01CF5079" w:rsidRDefault="01CF5079" w:rsidP="006870B7">
      <w:pPr>
        <w:pStyle w:val="Titre1"/>
        <w:numPr>
          <w:ilvl w:val="0"/>
          <w:numId w:val="0"/>
        </w:numPr>
        <w:spacing w:before="0" w:after="0"/>
        <w:jc w:val="both"/>
        <w:rPr>
          <w:rFonts w:eastAsia="Arial" w:cs="Arial"/>
          <w:szCs w:val="28"/>
          <w:highlight w:val="cyan"/>
        </w:rPr>
      </w:pPr>
    </w:p>
    <w:p w14:paraId="5B318C9E" w14:textId="243E8877" w:rsidR="2D51BB5F" w:rsidRDefault="2D51BB5F" w:rsidP="006870B7">
      <w:pPr>
        <w:pStyle w:val="Titre1"/>
        <w:spacing w:after="240"/>
        <w:ind w:left="426" w:hanging="426"/>
        <w:rPr>
          <w:rFonts w:eastAsia="Arial" w:cs="Arial"/>
        </w:rPr>
      </w:pPr>
      <w:bookmarkStart w:id="35" w:name="_Toc213837871"/>
      <w:r w:rsidRPr="01CF5079">
        <w:rPr>
          <w:rFonts w:eastAsia="Arial" w:cs="Arial"/>
          <w:szCs w:val="28"/>
        </w:rPr>
        <w:t>PENALITES</w:t>
      </w:r>
      <w:bookmarkEnd w:id="35"/>
    </w:p>
    <w:p w14:paraId="59AF966B" w14:textId="61AD3C14" w:rsidR="40748C77" w:rsidRDefault="40748C77" w:rsidP="006870B7">
      <w:pPr>
        <w:spacing w:before="120"/>
        <w:jc w:val="both"/>
        <w:rPr>
          <w:rFonts w:eastAsia="Arial" w:cs="Arial"/>
        </w:rPr>
      </w:pPr>
      <w:r w:rsidRPr="01CF5079">
        <w:rPr>
          <w:rFonts w:eastAsia="Arial" w:cs="Arial"/>
        </w:rPr>
        <w:t>Par dérogation au CCAG FCS, le montant des pénalités pour retard d'exécution seront calculées par application de la formule suivante :</w:t>
      </w:r>
    </w:p>
    <w:p w14:paraId="68C5C2B1" w14:textId="17FDC9D0" w:rsidR="40748C77" w:rsidRDefault="40748C77" w:rsidP="006870B7">
      <w:pPr>
        <w:spacing w:before="120"/>
        <w:jc w:val="center"/>
        <w:rPr>
          <w:rFonts w:eastAsia="Arial" w:cs="Arial"/>
        </w:rPr>
      </w:pPr>
      <w:r w:rsidRPr="01CF5079">
        <w:rPr>
          <w:rFonts w:eastAsia="Arial" w:cs="Arial"/>
        </w:rPr>
        <w:t>P = V * R / 3 000</w:t>
      </w:r>
    </w:p>
    <w:p w14:paraId="1EEFC1C1" w14:textId="7F4D357B" w:rsidR="40748C77" w:rsidRDefault="40748C77" w:rsidP="006870B7">
      <w:pPr>
        <w:spacing w:before="120"/>
        <w:rPr>
          <w:rFonts w:eastAsia="Arial" w:cs="Arial"/>
        </w:rPr>
      </w:pPr>
      <w:r w:rsidRPr="01CF5079">
        <w:rPr>
          <w:rFonts w:eastAsia="Arial" w:cs="Arial"/>
        </w:rPr>
        <w:t>dans laquelle :</w:t>
      </w:r>
    </w:p>
    <w:p w14:paraId="26134546" w14:textId="161E10FC" w:rsidR="40748C77" w:rsidRDefault="40748C77" w:rsidP="006870B7">
      <w:pPr>
        <w:pStyle w:val="Paragraphedeliste"/>
        <w:numPr>
          <w:ilvl w:val="0"/>
          <w:numId w:val="6"/>
        </w:numPr>
        <w:rPr>
          <w:rFonts w:eastAsia="Arial" w:cs="Arial"/>
        </w:rPr>
      </w:pPr>
      <w:r w:rsidRPr="01CF5079">
        <w:rPr>
          <w:rFonts w:eastAsia="Arial" w:cs="Arial"/>
        </w:rPr>
        <w:t>P = le montant de la pénalité ;</w:t>
      </w:r>
    </w:p>
    <w:p w14:paraId="3DA61915" w14:textId="70A1E1A3" w:rsidR="40748C77" w:rsidRDefault="40748C77" w:rsidP="006870B7">
      <w:pPr>
        <w:pStyle w:val="Paragraphedeliste"/>
        <w:numPr>
          <w:ilvl w:val="0"/>
          <w:numId w:val="6"/>
        </w:numPr>
        <w:rPr>
          <w:rFonts w:eastAsia="Arial" w:cs="Arial"/>
        </w:rPr>
      </w:pPr>
      <w:r w:rsidRPr="01CF5079">
        <w:rPr>
          <w:rFonts w:eastAsia="Arial" w:cs="Arial"/>
        </w:rPr>
        <w:t>V = la valeur des prestations sur laquelle est calculée la pénalité, cette valeur étant égale au montant en prix de base, hors variations de prix et hors du champ d'application de la TVA, de la partie des prestations en retard, ou de l'ensemble des prestations si le retard d'exécution d'une partie rend l'ensemble inutilisable ;</w:t>
      </w:r>
    </w:p>
    <w:p w14:paraId="5EAE7032" w14:textId="74F8854E" w:rsidR="40748C77" w:rsidRDefault="40748C77" w:rsidP="006870B7">
      <w:pPr>
        <w:pStyle w:val="Paragraphedeliste"/>
        <w:numPr>
          <w:ilvl w:val="0"/>
          <w:numId w:val="6"/>
        </w:numPr>
        <w:rPr>
          <w:rFonts w:eastAsia="Arial" w:cs="Arial"/>
        </w:rPr>
      </w:pPr>
      <w:r w:rsidRPr="01CF5079">
        <w:rPr>
          <w:rFonts w:eastAsia="Arial" w:cs="Arial"/>
        </w:rPr>
        <w:t>R = le nombre de jours de retard.</w:t>
      </w:r>
    </w:p>
    <w:p w14:paraId="2300784B" w14:textId="36F98B25" w:rsidR="40748C77" w:rsidRDefault="40748C77" w:rsidP="006870B7">
      <w:pPr>
        <w:spacing w:before="120"/>
        <w:jc w:val="both"/>
        <w:rPr>
          <w:rFonts w:eastAsia="Arial" w:cs="Arial"/>
        </w:rPr>
      </w:pPr>
      <w:r w:rsidRPr="01CF5079">
        <w:rPr>
          <w:rFonts w:eastAsia="Arial" w:cs="Arial"/>
        </w:rPr>
        <w:t xml:space="preserve">Par dérogation au CCAG FCS, les pénalités appliquées au Titulaire pour retard d’exécution sont plafonnées à 15% du marché. </w:t>
      </w:r>
    </w:p>
    <w:p w14:paraId="1CA7C315" w14:textId="62772996" w:rsidR="40748C77" w:rsidRDefault="40748C77" w:rsidP="006870B7">
      <w:pPr>
        <w:spacing w:before="120"/>
        <w:jc w:val="both"/>
        <w:rPr>
          <w:rFonts w:eastAsia="Arial" w:cs="Arial"/>
        </w:rPr>
      </w:pPr>
      <w:r w:rsidRPr="01CF5079">
        <w:rPr>
          <w:rFonts w:eastAsia="Arial" w:cs="Arial"/>
        </w:rPr>
        <w:t>Par dérogation au CCAG FCS, pour l’application des pénalités, celles-ci résultent de leur simple constatation par SOLEIL sans mise en demeure préalable et sans préjudice de la faculté de SOLEIL de prononcer toute autre sanction contractuelle. Les pénalités ne présentent aucun caractère libératoire pour le Titulaire qui demeure intégralement redevable de l’exécution des prestations concernées.</w:t>
      </w:r>
    </w:p>
    <w:p w14:paraId="78E8FDD0" w14:textId="4CA9FFE3" w:rsidR="40748C77" w:rsidRDefault="40748C77" w:rsidP="006870B7">
      <w:pPr>
        <w:spacing w:before="120"/>
        <w:jc w:val="both"/>
        <w:rPr>
          <w:rFonts w:eastAsia="Arial" w:cs="Arial"/>
        </w:rPr>
      </w:pPr>
      <w:r w:rsidRPr="01CF5079">
        <w:rPr>
          <w:rFonts w:eastAsia="Arial" w:cs="Arial"/>
        </w:rPr>
        <w:lastRenderedPageBreak/>
        <w:t>Elles seront déduites des factures suivantes. Leur application ne dispense pas SOLEIL de la possibilité de prétendre à une quelconque réparation de la part du Titulaire dans l’éventualité d’un préjudice causé à SOLEIL.</w:t>
      </w:r>
    </w:p>
    <w:p w14:paraId="7E7F2A8B" w14:textId="03793197" w:rsidR="40748C77" w:rsidRDefault="40748C77" w:rsidP="006870B7">
      <w:pPr>
        <w:spacing w:before="120"/>
        <w:jc w:val="both"/>
        <w:rPr>
          <w:rFonts w:eastAsia="Arial" w:cs="Arial"/>
          <w:color w:val="000000" w:themeColor="text1"/>
        </w:rPr>
      </w:pPr>
      <w:r w:rsidRPr="01CF5079">
        <w:rPr>
          <w:rFonts w:eastAsia="Arial" w:cs="Arial"/>
          <w:color w:val="000000" w:themeColor="text1"/>
        </w:rPr>
        <w:t>Les pénalités ne sont ni révisables, ni actualisables.</w:t>
      </w:r>
    </w:p>
    <w:p w14:paraId="4FA95D50" w14:textId="60218FEE" w:rsidR="40748C77" w:rsidRDefault="40748C77" w:rsidP="006870B7">
      <w:pPr>
        <w:spacing w:before="120"/>
        <w:jc w:val="both"/>
        <w:rPr>
          <w:rFonts w:eastAsia="Arial" w:cs="Arial"/>
          <w:color w:val="000000" w:themeColor="text1"/>
        </w:rPr>
      </w:pPr>
      <w:r w:rsidRPr="01CF5079">
        <w:rPr>
          <w:rFonts w:eastAsia="Arial" w:cs="Arial"/>
          <w:color w:val="000000" w:themeColor="text1"/>
        </w:rPr>
        <w:t>Les pénalités sont dues dès le premier euro et sont exprimées en euros HT.</w:t>
      </w:r>
    </w:p>
    <w:p w14:paraId="3424E6E7" w14:textId="5F91518B" w:rsidR="40748C77" w:rsidRDefault="40748C77" w:rsidP="006870B7">
      <w:pPr>
        <w:spacing w:before="120"/>
        <w:jc w:val="both"/>
        <w:rPr>
          <w:rFonts w:eastAsia="Arial" w:cs="Arial"/>
          <w:color w:val="000000" w:themeColor="text1"/>
        </w:rPr>
      </w:pPr>
      <w:r w:rsidRPr="01CF5079">
        <w:rPr>
          <w:rFonts w:eastAsia="Arial" w:cs="Arial"/>
          <w:color w:val="000000" w:themeColor="text1"/>
        </w:rPr>
        <w:t>Celles-ci sont formulées en jours ouvrés.</w:t>
      </w:r>
    </w:p>
    <w:p w14:paraId="3B9C6955" w14:textId="0559D775" w:rsidR="40748C77" w:rsidRDefault="40748C77" w:rsidP="006870B7">
      <w:pPr>
        <w:rPr>
          <w:rFonts w:eastAsia="Arial" w:cs="Arial"/>
          <w:color w:val="000000" w:themeColor="text1"/>
        </w:rPr>
      </w:pPr>
      <w:r w:rsidRPr="01CF5079">
        <w:rPr>
          <w:rFonts w:eastAsia="Arial" w:cs="Arial"/>
          <w:color w:val="000000" w:themeColor="text1"/>
        </w:rPr>
        <w:t>Un délai exprimé en jours commence à courir au début de la première heure du premier jour où survient le manquement.</w:t>
      </w:r>
    </w:p>
    <w:p w14:paraId="0F83E277" w14:textId="77777777" w:rsidR="00933EAD" w:rsidRPr="00A55CE3" w:rsidRDefault="0A63AEFA" w:rsidP="006870B7">
      <w:pPr>
        <w:pStyle w:val="Titre1"/>
        <w:tabs>
          <w:tab w:val="num" w:pos="360"/>
        </w:tabs>
        <w:ind w:left="426" w:hanging="426"/>
        <w:rPr>
          <w:rFonts w:eastAsia="Arial" w:cs="Arial"/>
        </w:rPr>
      </w:pPr>
      <w:bookmarkStart w:id="36" w:name="_Toc144717549"/>
      <w:bookmarkStart w:id="37" w:name="_Toc213837872"/>
      <w:bookmarkEnd w:id="29"/>
      <w:bookmarkEnd w:id="30"/>
      <w:bookmarkEnd w:id="31"/>
      <w:bookmarkEnd w:id="33"/>
      <w:r w:rsidRPr="01CF5079">
        <w:rPr>
          <w:rFonts w:eastAsia="Arial" w:cs="Arial"/>
        </w:rPr>
        <w:t>ACCEPTATIONS</w:t>
      </w:r>
      <w:bookmarkEnd w:id="36"/>
      <w:bookmarkEnd w:id="37"/>
    </w:p>
    <w:p w14:paraId="5193A52E" w14:textId="73671EFD" w:rsidR="00933EAD" w:rsidRPr="00A55CE3" w:rsidRDefault="0A63AEFA" w:rsidP="006870B7">
      <w:pPr>
        <w:pStyle w:val="Titre2"/>
        <w:spacing w:line="276" w:lineRule="auto"/>
        <w:ind w:left="851" w:hanging="567"/>
        <w:rPr>
          <w:rFonts w:eastAsia="Arial" w:cs="Arial"/>
          <w:sz w:val="22"/>
          <w:szCs w:val="22"/>
          <w:lang w:val="en-GB"/>
        </w:rPr>
      </w:pPr>
      <w:bookmarkStart w:id="38" w:name="_Toc125028747"/>
      <w:bookmarkStart w:id="39" w:name="_Toc213837873"/>
      <w:r w:rsidRPr="01CF5079">
        <w:rPr>
          <w:rFonts w:eastAsia="Arial" w:cs="Arial"/>
          <w:sz w:val="22"/>
          <w:szCs w:val="22"/>
        </w:rPr>
        <w:t>Réception usine</w:t>
      </w:r>
      <w:bookmarkEnd w:id="38"/>
      <w:bookmarkEnd w:id="39"/>
    </w:p>
    <w:p w14:paraId="2834A729" w14:textId="77777777" w:rsidR="00933EAD" w:rsidRPr="005B3294" w:rsidRDefault="0A63AEFA" w:rsidP="006870B7">
      <w:pPr>
        <w:spacing w:before="120" w:after="120"/>
        <w:jc w:val="both"/>
        <w:rPr>
          <w:rFonts w:eastAsia="Arial" w:cs="Arial"/>
        </w:rPr>
      </w:pPr>
      <w:r w:rsidRPr="01CF5079">
        <w:rPr>
          <w:rFonts w:eastAsia="Arial" w:cs="Arial"/>
        </w:rPr>
        <w:t>La réception usine du matériel sera effective après démonstration par le Titulaire que le matériel est conforme aux exigences des spécifications techniques.</w:t>
      </w:r>
    </w:p>
    <w:p w14:paraId="06FD9462" w14:textId="77777777" w:rsidR="00933EAD" w:rsidRPr="005B3294" w:rsidRDefault="0A63AEFA" w:rsidP="006870B7">
      <w:pPr>
        <w:spacing w:before="120" w:after="120"/>
        <w:jc w:val="both"/>
        <w:rPr>
          <w:rFonts w:eastAsia="Arial" w:cs="Arial"/>
        </w:rPr>
      </w:pPr>
      <w:r w:rsidRPr="01CF5079">
        <w:rPr>
          <w:rFonts w:eastAsia="Arial" w:cs="Arial"/>
        </w:rPr>
        <w:t>La réception usine sera effectuée sur le site du fabriquant.</w:t>
      </w:r>
    </w:p>
    <w:p w14:paraId="493227D4" w14:textId="77777777" w:rsidR="00933EAD" w:rsidRPr="005B3294" w:rsidRDefault="0A63AEFA" w:rsidP="006870B7">
      <w:pPr>
        <w:spacing w:before="120" w:after="120"/>
        <w:jc w:val="both"/>
        <w:rPr>
          <w:rFonts w:eastAsia="Arial" w:cs="Arial"/>
        </w:rPr>
      </w:pPr>
      <w:r w:rsidRPr="01CF5079">
        <w:rPr>
          <w:rFonts w:eastAsia="Arial" w:cs="Arial"/>
        </w:rPr>
        <w:t>Le matériel ne pourra être livré à SOLEIL qu’après que le Titulaire ait été notifié de l’acceptation des tests usine par SOLEIL.</w:t>
      </w:r>
    </w:p>
    <w:p w14:paraId="242EBAA5" w14:textId="2A11678F" w:rsidR="00933EAD" w:rsidRPr="002C11ED" w:rsidRDefault="0A63AEFA" w:rsidP="006870B7">
      <w:pPr>
        <w:pStyle w:val="Titre2"/>
        <w:spacing w:line="276" w:lineRule="auto"/>
        <w:ind w:left="851" w:hanging="567"/>
        <w:rPr>
          <w:rFonts w:eastAsia="Arial" w:cs="Arial"/>
          <w:b w:val="0"/>
          <w:sz w:val="20"/>
          <w:szCs w:val="20"/>
        </w:rPr>
      </w:pPr>
      <w:bookmarkStart w:id="40" w:name="_Toc213837874"/>
      <w:r w:rsidRPr="01CF5079">
        <w:rPr>
          <w:rFonts w:eastAsia="Arial" w:cs="Arial"/>
          <w:sz w:val="22"/>
          <w:szCs w:val="22"/>
        </w:rPr>
        <w:t>Acceptation sur site</w:t>
      </w:r>
      <w:bookmarkEnd w:id="40"/>
    </w:p>
    <w:p w14:paraId="2FBB227C" w14:textId="53EBA4EE" w:rsidR="00933EAD" w:rsidRPr="00427FED" w:rsidRDefault="0A63AEFA" w:rsidP="006870B7">
      <w:pPr>
        <w:spacing w:before="120" w:after="120"/>
        <w:jc w:val="both"/>
        <w:rPr>
          <w:rFonts w:eastAsia="Arial" w:cs="Arial"/>
        </w:rPr>
      </w:pPr>
      <w:r w:rsidRPr="01CF5079">
        <w:rPr>
          <w:rFonts w:eastAsia="Arial" w:cs="Arial"/>
        </w:rPr>
        <w:t xml:space="preserve">La réception du matériel sera faite à SOLEIL après mise en service, essais satisfaisants des matériaux à SOLEIL, démontrant que les performances spécifiées sont parfaitement conformes </w:t>
      </w:r>
      <w:r w:rsidR="6C9CA9F3" w:rsidRPr="01CF5079">
        <w:rPr>
          <w:rFonts w:eastAsia="Arial" w:cs="Arial"/>
        </w:rPr>
        <w:t>aux Spécifications</w:t>
      </w:r>
      <w:r w:rsidRPr="01CF5079">
        <w:rPr>
          <w:rFonts w:eastAsia="Arial" w:cs="Arial"/>
        </w:rPr>
        <w:t xml:space="preserve"> Techniques. L'acceptation par SOLEIL interviendra dans les trois (3) mois suivant l</w:t>
      </w:r>
      <w:r w:rsidR="6C9CA9F3" w:rsidRPr="01CF5079">
        <w:rPr>
          <w:rFonts w:eastAsia="Arial" w:cs="Arial"/>
        </w:rPr>
        <w:t>a</w:t>
      </w:r>
      <w:r w:rsidRPr="01CF5079">
        <w:rPr>
          <w:rFonts w:eastAsia="Arial" w:cs="Arial"/>
        </w:rPr>
        <w:t xml:space="preserve"> date de livraison d</w:t>
      </w:r>
      <w:r w:rsidR="6C9CA9F3" w:rsidRPr="01CF5079">
        <w:rPr>
          <w:rFonts w:eastAsia="Arial" w:cs="Arial"/>
        </w:rPr>
        <w:t>u</w:t>
      </w:r>
      <w:r w:rsidRPr="01CF5079">
        <w:rPr>
          <w:rFonts w:eastAsia="Arial" w:cs="Arial"/>
        </w:rPr>
        <w:t xml:space="preserve"> matériel</w:t>
      </w:r>
      <w:r w:rsidR="6C9CA9F3" w:rsidRPr="01CF5079">
        <w:rPr>
          <w:rFonts w:eastAsia="Arial" w:cs="Arial"/>
        </w:rPr>
        <w:t>.</w:t>
      </w:r>
    </w:p>
    <w:p w14:paraId="6C4514DA" w14:textId="079835F4" w:rsidR="00AC3CF1" w:rsidRPr="006870B7" w:rsidRDefault="0778ABBB" w:rsidP="006870B7">
      <w:pPr>
        <w:spacing w:before="120" w:after="120"/>
        <w:jc w:val="both"/>
        <w:rPr>
          <w:rFonts w:eastAsia="Arial" w:cs="Arial"/>
        </w:rPr>
      </w:pPr>
      <w:r w:rsidRPr="01CF5079">
        <w:rPr>
          <w:rFonts w:eastAsia="Arial" w:cs="Arial"/>
        </w:rPr>
        <w:t xml:space="preserve">La période de garantie commencera après l'acceptation sans réserves de SOLEIL. </w:t>
      </w:r>
      <w:bookmarkStart w:id="41" w:name="_Toc164240158"/>
      <w:bookmarkStart w:id="42" w:name="_Toc157519506"/>
      <w:bookmarkStart w:id="43" w:name="_Toc169096857"/>
    </w:p>
    <w:p w14:paraId="6D964C13" w14:textId="25F9168A" w:rsidR="00865BB2" w:rsidRPr="00EB7CEB" w:rsidRDefault="040C9150" w:rsidP="006870B7">
      <w:pPr>
        <w:pStyle w:val="Titre1"/>
        <w:ind w:left="426" w:hanging="426"/>
        <w:rPr>
          <w:rFonts w:eastAsia="Arial" w:cs="Arial"/>
        </w:rPr>
      </w:pPr>
      <w:bookmarkStart w:id="44" w:name="_Toc213837875"/>
      <w:r w:rsidRPr="01CF5079">
        <w:rPr>
          <w:rFonts w:eastAsia="Arial" w:cs="Arial"/>
        </w:rPr>
        <w:t>SOUS-TRAIT</w:t>
      </w:r>
      <w:bookmarkEnd w:id="41"/>
      <w:r w:rsidR="006870B7">
        <w:rPr>
          <w:rFonts w:eastAsia="Arial" w:cs="Arial"/>
        </w:rPr>
        <w:t>ANCE</w:t>
      </w:r>
      <w:bookmarkEnd w:id="44"/>
    </w:p>
    <w:p w14:paraId="45F259C2" w14:textId="77777777" w:rsidR="00865BB2" w:rsidRPr="00865BB2" w:rsidRDefault="040C9150" w:rsidP="006870B7">
      <w:pPr>
        <w:spacing w:before="120" w:after="120"/>
        <w:jc w:val="both"/>
        <w:rPr>
          <w:rFonts w:eastAsia="Arial" w:cs="Arial"/>
        </w:rPr>
      </w:pPr>
      <w:r w:rsidRPr="01CF5079">
        <w:rPr>
          <w:rFonts w:eastAsia="Arial" w:cs="Arial"/>
        </w:rPr>
        <w:t>Le Titulaire ne peut pas sous-traiter l’intégralité du marché.</w:t>
      </w:r>
    </w:p>
    <w:p w14:paraId="7D6A401D" w14:textId="1A9C35A1" w:rsidR="00865BB2" w:rsidRPr="00865BB2" w:rsidRDefault="040C9150" w:rsidP="006870B7">
      <w:pPr>
        <w:spacing w:before="120" w:after="120"/>
        <w:jc w:val="both"/>
        <w:rPr>
          <w:rFonts w:eastAsia="Arial" w:cs="Arial"/>
        </w:rPr>
      </w:pPr>
      <w:r w:rsidRPr="01CF5079">
        <w:rPr>
          <w:rFonts w:eastAsia="Arial" w:cs="Arial"/>
        </w:rPr>
        <w:t>Le Titulaire assumera l'entière responsabilité de la réalisation, que les prestations soient exécutées par lui-même ou par une entreprise sous-traitante. Il s'oblige en particulier à faire respecter toutes les clauses du présent marché par ses sous-traitants.</w:t>
      </w:r>
    </w:p>
    <w:p w14:paraId="702A942A" w14:textId="75C21676" w:rsidR="00865BB2" w:rsidRPr="00865BB2" w:rsidRDefault="040C9150" w:rsidP="006870B7">
      <w:pPr>
        <w:spacing w:before="120" w:after="120"/>
        <w:jc w:val="both"/>
        <w:rPr>
          <w:rFonts w:eastAsia="Arial" w:cs="Arial"/>
        </w:rPr>
      </w:pPr>
      <w:r w:rsidRPr="01CF5079">
        <w:rPr>
          <w:rFonts w:eastAsia="Arial" w:cs="Arial"/>
        </w:rPr>
        <w:t xml:space="preserve">Le Titulaire ne pourra en aucune façon prétendre à être relevé des obligations qui découlent du présent contrat par la faute ou la défaillance d'un sous-traitant. </w:t>
      </w:r>
    </w:p>
    <w:p w14:paraId="2C83045F" w14:textId="31E496D1" w:rsidR="00865BB2" w:rsidRPr="00865BB2" w:rsidRDefault="040C9150" w:rsidP="006870B7">
      <w:pPr>
        <w:spacing w:before="120" w:after="120"/>
        <w:jc w:val="both"/>
        <w:rPr>
          <w:rFonts w:eastAsia="Arial" w:cs="Arial"/>
        </w:rPr>
      </w:pPr>
      <w:r w:rsidRPr="01CF5079">
        <w:rPr>
          <w:rFonts w:eastAsia="Arial" w:cs="Arial"/>
        </w:rPr>
        <w:t xml:space="preserve">Si un sous-traitant du Titulaire est amené à intervenir sur le site de SOLEIL, le Titulaire s’engage à en faire la demande écrite à SOLEIL par le biais d’un DC4 avant son intervention. La décision fera l’objet d’un accord de SOLEIL avant intervention. Le Titulaire ne peut présenter à l’acceptation de SOLEIL que des entreprises répondant aux conditions fixées au code de la commande publique. </w:t>
      </w:r>
    </w:p>
    <w:p w14:paraId="7DEC5BB1" w14:textId="0A81A8FA" w:rsidR="0001639C" w:rsidRDefault="040C9150" w:rsidP="006870B7">
      <w:pPr>
        <w:spacing w:before="120" w:after="120"/>
        <w:jc w:val="both"/>
        <w:rPr>
          <w:rFonts w:eastAsia="Arial" w:cs="Arial"/>
        </w:rPr>
      </w:pPr>
      <w:r w:rsidRPr="01CF5079">
        <w:rPr>
          <w:rFonts w:eastAsia="Arial" w:cs="Arial"/>
        </w:rPr>
        <w:t>Le Titulaire est tenu de faire respecter ses obligations contractuelles nées du présent CCAP par son (ou ses) sous-traitant(s).</w:t>
      </w:r>
      <w:bookmarkStart w:id="45" w:name="_Toc1635450"/>
      <w:bookmarkStart w:id="46" w:name="_Toc20324900"/>
      <w:bookmarkEnd w:id="42"/>
      <w:bookmarkEnd w:id="43"/>
    </w:p>
    <w:p w14:paraId="1342758A" w14:textId="67C7301D" w:rsidR="008F77A8" w:rsidRPr="002D08B1" w:rsidRDefault="3D8CDAB9" w:rsidP="006870B7">
      <w:pPr>
        <w:pStyle w:val="Titre1"/>
        <w:tabs>
          <w:tab w:val="num" w:pos="360"/>
        </w:tabs>
        <w:ind w:left="426" w:hanging="426"/>
        <w:rPr>
          <w:rFonts w:eastAsia="Arial" w:cs="Arial"/>
        </w:rPr>
      </w:pPr>
      <w:bookmarkStart w:id="47" w:name="_Toc330894994"/>
      <w:bookmarkStart w:id="48" w:name="_Toc330896229"/>
      <w:bookmarkStart w:id="49" w:name="_Toc342564327"/>
      <w:bookmarkStart w:id="50" w:name="_Toc347908844"/>
      <w:bookmarkStart w:id="51" w:name="_Toc347912387"/>
      <w:bookmarkStart w:id="52" w:name="_Toc360246353"/>
      <w:bookmarkStart w:id="53" w:name="_Toc362150761"/>
      <w:bookmarkStart w:id="54" w:name="_Toc362228103"/>
      <w:bookmarkStart w:id="55" w:name="_Toc370804751"/>
      <w:bookmarkStart w:id="56" w:name="_Toc371945564"/>
      <w:bookmarkStart w:id="57" w:name="_Toc372689465"/>
      <w:bookmarkStart w:id="58" w:name="_Toc388789680"/>
      <w:bookmarkStart w:id="59" w:name="_Toc388837617"/>
      <w:bookmarkStart w:id="60" w:name="_Toc20324902"/>
      <w:bookmarkStart w:id="61" w:name="_Toc144717552"/>
      <w:bookmarkStart w:id="62" w:name="_Toc213837876"/>
      <w:bookmarkEnd w:id="45"/>
      <w:bookmarkEnd w:id="46"/>
      <w:r w:rsidRPr="01CF5079">
        <w:rPr>
          <w:rFonts w:eastAsia="Arial" w:cs="Arial"/>
        </w:rPr>
        <w:lastRenderedPageBreak/>
        <w:t>ATTRIBUTION DE JURIDICTION</w:t>
      </w:r>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p>
    <w:p w14:paraId="77A3E6E0" w14:textId="77777777" w:rsidR="008F77A8" w:rsidRPr="005C0844" w:rsidRDefault="3D8CDAB9" w:rsidP="006870B7">
      <w:pPr>
        <w:jc w:val="both"/>
        <w:rPr>
          <w:rFonts w:eastAsia="Arial" w:cs="Arial"/>
        </w:rPr>
      </w:pPr>
      <w:r w:rsidRPr="01CF5079">
        <w:rPr>
          <w:rFonts w:eastAsia="Arial" w:cs="Arial"/>
        </w:rPr>
        <w:t>Tout différend relatif à la validité ou à l’exécution du marché non résolu à l’amiable entre les parties sera soumis aux tribunaux compétents.</w:t>
      </w:r>
    </w:p>
    <w:p w14:paraId="41E7C282" w14:textId="4C0BBA5C" w:rsidR="00E65DE0" w:rsidRPr="00D61BC4" w:rsidRDefault="39072444" w:rsidP="006870B7">
      <w:pPr>
        <w:pStyle w:val="Titre1"/>
        <w:tabs>
          <w:tab w:val="num" w:pos="360"/>
        </w:tabs>
        <w:ind w:left="426" w:hanging="426"/>
        <w:rPr>
          <w:rFonts w:eastAsia="Arial" w:cs="Arial"/>
          <w:b w:val="0"/>
          <w:sz w:val="32"/>
          <w:szCs w:val="32"/>
        </w:rPr>
      </w:pPr>
      <w:bookmarkStart w:id="63" w:name="_Toc80108991"/>
      <w:bookmarkStart w:id="64" w:name="_Toc144717553"/>
      <w:r w:rsidRPr="01CF5079">
        <w:rPr>
          <w:rFonts w:eastAsia="Arial" w:cs="Arial"/>
        </w:rPr>
        <w:t xml:space="preserve"> </w:t>
      </w:r>
      <w:bookmarkStart w:id="65" w:name="_Toc14360196"/>
      <w:bookmarkStart w:id="66" w:name="_Toc213837877"/>
      <w:bookmarkEnd w:id="63"/>
      <w:bookmarkEnd w:id="64"/>
      <w:r w:rsidR="5EB3D04D" w:rsidRPr="01CF5079">
        <w:rPr>
          <w:rFonts w:eastAsia="Arial" w:cs="Arial"/>
        </w:rPr>
        <w:t>INTERLOCUTEURS</w:t>
      </w:r>
      <w:bookmarkEnd w:id="66"/>
      <w:r w:rsidR="5EB3D04D" w:rsidRPr="01CF5079">
        <w:rPr>
          <w:rFonts w:eastAsia="Arial" w:cs="Arial"/>
          <w:sz w:val="32"/>
          <w:szCs w:val="32"/>
        </w:rPr>
        <w:t xml:space="preserve"> </w:t>
      </w:r>
    </w:p>
    <w:p w14:paraId="71EC9BFD" w14:textId="1DDDD83E" w:rsidR="00D82BE5" w:rsidRPr="00F21DD3" w:rsidRDefault="5E2ADF6F" w:rsidP="006870B7">
      <w:pPr>
        <w:spacing w:after="240"/>
        <w:jc w:val="both"/>
        <w:rPr>
          <w:rFonts w:eastAsia="Arial" w:cs="Arial"/>
        </w:rPr>
      </w:pPr>
      <w:r w:rsidRPr="01CF5079">
        <w:rPr>
          <w:rFonts w:eastAsia="Arial" w:cs="Arial"/>
        </w:rPr>
        <w:t>Pour l'exécution du présent marché, les parties désignent comme interlocuteurs :</w:t>
      </w:r>
    </w:p>
    <w:p w14:paraId="1D29324C" w14:textId="77777777" w:rsidR="00D82BE5" w:rsidRPr="00F21DD3" w:rsidRDefault="5E2ADF6F" w:rsidP="006870B7">
      <w:pPr>
        <w:tabs>
          <w:tab w:val="left" w:pos="2977"/>
          <w:tab w:val="left" w:pos="3686"/>
          <w:tab w:val="left" w:pos="7088"/>
        </w:tabs>
        <w:jc w:val="both"/>
        <w:rPr>
          <w:rFonts w:eastAsia="Arial" w:cs="Arial"/>
          <w:b/>
          <w:bCs/>
          <w:u w:val="single"/>
        </w:rPr>
      </w:pPr>
      <w:r w:rsidRPr="01CF5079">
        <w:rPr>
          <w:rFonts w:eastAsia="Arial" w:cs="Arial"/>
          <w:b/>
          <w:bCs/>
          <w:u w:val="single"/>
        </w:rPr>
        <w:t xml:space="preserve">Pour SOLEIL </w:t>
      </w:r>
    </w:p>
    <w:p w14:paraId="507B4AFA" w14:textId="77777777" w:rsidR="00D82BE5" w:rsidRPr="00427FED" w:rsidRDefault="5E2ADF6F" w:rsidP="006870B7">
      <w:pPr>
        <w:tabs>
          <w:tab w:val="left" w:pos="2977"/>
          <w:tab w:val="left" w:pos="4962"/>
          <w:tab w:val="left" w:pos="7088"/>
        </w:tabs>
        <w:jc w:val="both"/>
        <w:rPr>
          <w:rFonts w:eastAsia="Arial" w:cs="Arial"/>
          <w:b/>
          <w:bCs/>
        </w:rPr>
      </w:pPr>
      <w:r w:rsidRPr="01CF5079">
        <w:rPr>
          <w:rFonts w:eastAsia="Arial" w:cs="Arial"/>
          <w:b/>
          <w:bCs/>
        </w:rPr>
        <w:t xml:space="preserve">Pour des aspects techniques : </w:t>
      </w:r>
      <w:r w:rsidR="00D82BE5">
        <w:tab/>
      </w:r>
      <w:r w:rsidRPr="01CF5079">
        <w:rPr>
          <w:rFonts w:eastAsia="Arial" w:cs="Arial"/>
          <w:b/>
          <w:bCs/>
        </w:rPr>
        <w:t>Pour des aspects administratifs :</w:t>
      </w:r>
    </w:p>
    <w:p w14:paraId="24F82998" w14:textId="77777777" w:rsidR="00D82BE5" w:rsidRPr="00F21DD3" w:rsidRDefault="5E2ADF6F" w:rsidP="006870B7">
      <w:pPr>
        <w:tabs>
          <w:tab w:val="left" w:pos="2977"/>
          <w:tab w:val="left" w:pos="4962"/>
          <w:tab w:val="left" w:pos="6096"/>
        </w:tabs>
        <w:jc w:val="both"/>
        <w:rPr>
          <w:rFonts w:eastAsia="Arial" w:cs="Arial"/>
        </w:rPr>
      </w:pPr>
      <w:r w:rsidRPr="01CF5079">
        <w:rPr>
          <w:rFonts w:eastAsia="Arial" w:cs="Arial"/>
        </w:rPr>
        <w:t>NOM Prénom ________________________</w:t>
      </w:r>
      <w:r w:rsidR="00D82BE5">
        <w:tab/>
      </w:r>
      <w:r w:rsidRPr="01CF5079">
        <w:rPr>
          <w:rFonts w:eastAsia="Arial" w:cs="Arial"/>
        </w:rPr>
        <w:t>NOM Prénom_______________</w:t>
      </w:r>
    </w:p>
    <w:p w14:paraId="5F607EB7" w14:textId="77777777" w:rsidR="00D82BE5" w:rsidRPr="00F21DD3" w:rsidRDefault="5E2ADF6F" w:rsidP="006870B7">
      <w:pPr>
        <w:tabs>
          <w:tab w:val="left" w:pos="2977"/>
          <w:tab w:val="left" w:pos="4962"/>
          <w:tab w:val="left" w:pos="7088"/>
        </w:tabs>
        <w:jc w:val="both"/>
        <w:rPr>
          <w:rFonts w:eastAsia="Arial" w:cs="Arial"/>
        </w:rPr>
      </w:pPr>
      <w:r w:rsidRPr="01CF5079">
        <w:rPr>
          <w:rFonts w:eastAsia="Arial" w:cs="Arial"/>
        </w:rPr>
        <w:t>Tél : _________________</w:t>
      </w:r>
      <w:r w:rsidR="00D82BE5">
        <w:tab/>
      </w:r>
      <w:r w:rsidR="00D82BE5">
        <w:tab/>
      </w:r>
      <w:r w:rsidRPr="01CF5079">
        <w:rPr>
          <w:rFonts w:eastAsia="Arial" w:cs="Arial"/>
        </w:rPr>
        <w:t>Tél : _____________________</w:t>
      </w:r>
    </w:p>
    <w:p w14:paraId="13EA0BCC" w14:textId="77777777" w:rsidR="00D82BE5" w:rsidRPr="00F21DD3" w:rsidRDefault="5E2ADF6F" w:rsidP="006870B7">
      <w:pPr>
        <w:tabs>
          <w:tab w:val="left" w:pos="2977"/>
          <w:tab w:val="left" w:pos="4962"/>
        </w:tabs>
        <w:jc w:val="both"/>
        <w:rPr>
          <w:rFonts w:eastAsia="Arial" w:cs="Arial"/>
        </w:rPr>
      </w:pPr>
      <w:r w:rsidRPr="01CF5079">
        <w:rPr>
          <w:rFonts w:eastAsia="Arial" w:cs="Arial"/>
        </w:rPr>
        <w:t xml:space="preserve">@ : ____________________                 </w:t>
      </w:r>
      <w:r w:rsidR="00D82BE5">
        <w:tab/>
      </w:r>
      <w:r w:rsidRPr="01CF5079">
        <w:rPr>
          <w:rFonts w:eastAsia="Arial" w:cs="Arial"/>
        </w:rPr>
        <w:t xml:space="preserve">@ : _____________________ </w:t>
      </w:r>
    </w:p>
    <w:p w14:paraId="14D3585F" w14:textId="77777777" w:rsidR="00D82BE5" w:rsidRPr="00F21DD3" w:rsidRDefault="00D82BE5" w:rsidP="006870B7">
      <w:pPr>
        <w:tabs>
          <w:tab w:val="left" w:pos="2977"/>
          <w:tab w:val="left" w:pos="3686"/>
          <w:tab w:val="left" w:pos="7088"/>
        </w:tabs>
        <w:jc w:val="both"/>
        <w:rPr>
          <w:rFonts w:eastAsia="Arial" w:cs="Arial"/>
          <w:u w:val="single"/>
        </w:rPr>
      </w:pPr>
    </w:p>
    <w:p w14:paraId="0AF1DE07" w14:textId="77777777" w:rsidR="00D82BE5" w:rsidRPr="00F21DD3" w:rsidRDefault="5E2ADF6F" w:rsidP="006870B7">
      <w:pPr>
        <w:rPr>
          <w:rFonts w:eastAsia="Arial" w:cs="Arial"/>
          <w:b/>
          <w:bCs/>
          <w:highlight w:val="yellow"/>
        </w:rPr>
      </w:pPr>
      <w:r w:rsidRPr="01CF5079">
        <w:rPr>
          <w:rFonts w:eastAsia="Arial" w:cs="Arial"/>
          <w:b/>
          <w:bCs/>
          <w:highlight w:val="yellow"/>
          <w:u w:val="single"/>
        </w:rPr>
        <w:t>Pour le Titulaire</w:t>
      </w:r>
    </w:p>
    <w:p w14:paraId="7BDF57C7" w14:textId="77777777" w:rsidR="00D82BE5" w:rsidRPr="00427FED" w:rsidRDefault="5E2ADF6F" w:rsidP="006870B7">
      <w:pPr>
        <w:tabs>
          <w:tab w:val="left" w:pos="2977"/>
          <w:tab w:val="left" w:pos="4820"/>
          <w:tab w:val="left" w:pos="4962"/>
        </w:tabs>
        <w:rPr>
          <w:rFonts w:eastAsia="Arial" w:cs="Arial"/>
          <w:b/>
          <w:bCs/>
          <w:highlight w:val="yellow"/>
        </w:rPr>
      </w:pPr>
      <w:r w:rsidRPr="01CF5079">
        <w:rPr>
          <w:rFonts w:eastAsia="Arial" w:cs="Arial"/>
          <w:b/>
          <w:bCs/>
          <w:highlight w:val="yellow"/>
        </w:rPr>
        <w:t>Pour des aspects techniques :</w:t>
      </w:r>
      <w:r w:rsidR="00D82BE5">
        <w:tab/>
      </w:r>
      <w:r w:rsidR="00D82BE5">
        <w:tab/>
      </w:r>
      <w:r w:rsidRPr="01CF5079">
        <w:rPr>
          <w:rFonts w:eastAsia="Arial" w:cs="Arial"/>
          <w:b/>
          <w:bCs/>
          <w:highlight w:val="yellow"/>
        </w:rPr>
        <w:t>Pour des aspects administratifs :</w:t>
      </w:r>
    </w:p>
    <w:p w14:paraId="4237780F" w14:textId="77777777" w:rsidR="00D82BE5" w:rsidRPr="00F21DD3" w:rsidRDefault="5E2ADF6F" w:rsidP="006870B7">
      <w:pPr>
        <w:tabs>
          <w:tab w:val="left" w:pos="2977"/>
          <w:tab w:val="left" w:pos="4962"/>
          <w:tab w:val="left" w:pos="6237"/>
        </w:tabs>
        <w:jc w:val="both"/>
        <w:rPr>
          <w:rFonts w:eastAsia="Arial" w:cs="Arial"/>
          <w:highlight w:val="yellow"/>
        </w:rPr>
      </w:pPr>
      <w:r w:rsidRPr="01CF5079">
        <w:rPr>
          <w:rFonts w:eastAsia="Arial" w:cs="Arial"/>
          <w:highlight w:val="yellow"/>
        </w:rPr>
        <w:t>NOM Prénom______________________</w:t>
      </w:r>
      <w:r w:rsidR="00D82BE5">
        <w:tab/>
      </w:r>
      <w:r w:rsidRPr="01CF5079">
        <w:rPr>
          <w:rFonts w:eastAsia="Arial" w:cs="Arial"/>
          <w:highlight w:val="yellow"/>
        </w:rPr>
        <w:t>NOM Prénom_________________</w:t>
      </w:r>
    </w:p>
    <w:p w14:paraId="6505C092" w14:textId="77777777" w:rsidR="00D82BE5" w:rsidRPr="00F21DD3" w:rsidRDefault="5E2ADF6F" w:rsidP="006870B7">
      <w:pPr>
        <w:tabs>
          <w:tab w:val="left" w:pos="2977"/>
          <w:tab w:val="left" w:pos="4962"/>
          <w:tab w:val="left" w:pos="7088"/>
        </w:tabs>
        <w:jc w:val="both"/>
        <w:rPr>
          <w:rFonts w:eastAsia="Arial" w:cs="Arial"/>
          <w:highlight w:val="yellow"/>
        </w:rPr>
      </w:pPr>
      <w:r w:rsidRPr="01CF5079">
        <w:rPr>
          <w:rFonts w:eastAsia="Arial" w:cs="Arial"/>
          <w:highlight w:val="yellow"/>
        </w:rPr>
        <w:t>Tél : ______________________________</w:t>
      </w:r>
      <w:r w:rsidR="00D82BE5">
        <w:tab/>
      </w:r>
      <w:r w:rsidRPr="01CF5079">
        <w:rPr>
          <w:rFonts w:eastAsia="Arial" w:cs="Arial"/>
          <w:highlight w:val="yellow"/>
        </w:rPr>
        <w:t>Tél : _________________________</w:t>
      </w:r>
    </w:p>
    <w:p w14:paraId="28B99B2D" w14:textId="77777777" w:rsidR="00D82BE5" w:rsidRPr="00F21DD3" w:rsidRDefault="5E2ADF6F" w:rsidP="006870B7">
      <w:pPr>
        <w:tabs>
          <w:tab w:val="left" w:pos="2977"/>
          <w:tab w:val="left" w:pos="4962"/>
        </w:tabs>
        <w:jc w:val="both"/>
        <w:rPr>
          <w:rFonts w:eastAsia="Arial" w:cs="Arial"/>
        </w:rPr>
      </w:pPr>
      <w:r w:rsidRPr="01CF5079">
        <w:rPr>
          <w:rFonts w:eastAsia="Arial" w:cs="Arial"/>
          <w:highlight w:val="yellow"/>
        </w:rPr>
        <w:t xml:space="preserve">@ : ___________________________ </w:t>
      </w:r>
      <w:r w:rsidR="00D82BE5">
        <w:tab/>
      </w:r>
      <w:r w:rsidRPr="01CF5079">
        <w:rPr>
          <w:rFonts w:eastAsia="Arial" w:cs="Arial"/>
          <w:highlight w:val="yellow"/>
        </w:rPr>
        <w:t>@ : _____________________</w:t>
      </w:r>
      <w:r w:rsidRPr="01CF5079">
        <w:rPr>
          <w:rFonts w:eastAsia="Arial" w:cs="Arial"/>
        </w:rPr>
        <w:t xml:space="preserve">_ </w:t>
      </w:r>
    </w:p>
    <w:p w14:paraId="2E63E142" w14:textId="77777777" w:rsidR="00AC3CF1" w:rsidRDefault="00AC3CF1" w:rsidP="006870B7">
      <w:pPr>
        <w:tabs>
          <w:tab w:val="left" w:pos="851"/>
        </w:tabs>
        <w:spacing w:before="120"/>
        <w:jc w:val="both"/>
        <w:rPr>
          <w:rFonts w:eastAsia="Arial" w:cs="Arial"/>
        </w:rPr>
      </w:pPr>
    </w:p>
    <w:p w14:paraId="7382C3AB" w14:textId="313DE416" w:rsidR="00D82BE5" w:rsidRDefault="5E2ADF6F" w:rsidP="006870B7">
      <w:pPr>
        <w:tabs>
          <w:tab w:val="left" w:pos="851"/>
        </w:tabs>
        <w:spacing w:after="120"/>
        <w:jc w:val="both"/>
        <w:rPr>
          <w:rFonts w:eastAsia="Arial" w:cs="Arial"/>
        </w:rPr>
      </w:pPr>
      <w:r w:rsidRPr="01CF5079">
        <w:rPr>
          <w:rFonts w:eastAsia="Arial" w:cs="Arial"/>
        </w:rPr>
        <w:t>Tout changement d’interlocuteur fera l’objet d’un simple échange de courrier.</w:t>
      </w:r>
    </w:p>
    <w:p w14:paraId="7A996B68" w14:textId="77777777" w:rsidR="00D82BE5" w:rsidRDefault="5E2ADF6F" w:rsidP="006870B7">
      <w:pPr>
        <w:tabs>
          <w:tab w:val="left" w:pos="851"/>
        </w:tabs>
        <w:spacing w:before="120" w:after="120"/>
        <w:jc w:val="both"/>
        <w:rPr>
          <w:rFonts w:eastAsia="Arial" w:cs="Arial"/>
        </w:rPr>
      </w:pPr>
      <w:r w:rsidRPr="01CF5079">
        <w:rPr>
          <w:rFonts w:eastAsia="Arial" w:cs="Arial"/>
        </w:rPr>
        <w:t>SOLEIL et le Titulaire se tiendront mutuellement au courant, par l'intermédiaire de leur interlocuteur technique accrédité, des prestations en cours et des réalisations obtenues.</w:t>
      </w:r>
    </w:p>
    <w:p w14:paraId="6ABA7162" w14:textId="77777777" w:rsidR="00D82BE5" w:rsidRDefault="5E2ADF6F" w:rsidP="006870B7">
      <w:pPr>
        <w:tabs>
          <w:tab w:val="left" w:pos="851"/>
        </w:tabs>
        <w:spacing w:before="120" w:after="120"/>
        <w:jc w:val="both"/>
        <w:rPr>
          <w:rFonts w:eastAsia="Arial" w:cs="Arial"/>
        </w:rPr>
      </w:pPr>
      <w:r w:rsidRPr="01CF5079">
        <w:rPr>
          <w:rFonts w:eastAsia="Arial" w:cs="Arial"/>
        </w:rPr>
        <w:t>Ces interlocuteurs se réuniront à la demande de l'une ou l'autre partie par échange de correspondances.</w:t>
      </w:r>
    </w:p>
    <w:p w14:paraId="0D9CBF81" w14:textId="77777777" w:rsidR="00D82BE5" w:rsidRDefault="5E2ADF6F" w:rsidP="006870B7">
      <w:pPr>
        <w:tabs>
          <w:tab w:val="left" w:pos="851"/>
        </w:tabs>
        <w:spacing w:before="120" w:after="120"/>
        <w:jc w:val="both"/>
        <w:rPr>
          <w:rFonts w:eastAsia="Arial" w:cs="Arial"/>
        </w:rPr>
      </w:pPr>
      <w:r w:rsidRPr="01CF5079">
        <w:rPr>
          <w:rFonts w:eastAsia="Arial" w:cs="Arial"/>
        </w:rPr>
        <w:t>Chaque réunion fera l'objet d'un compte rendu établi par le Titulaire et soumis à l'accord préalable de SOLEIL avant toute diffusion.</w:t>
      </w:r>
      <w:bookmarkEnd w:id="65"/>
    </w:p>
    <w:p w14:paraId="2CEBA350" w14:textId="12BD2BD8" w:rsidR="4ABB879D" w:rsidRDefault="6D2EBDCE" w:rsidP="006870B7">
      <w:pPr>
        <w:pStyle w:val="Titre1"/>
        <w:tabs>
          <w:tab w:val="num" w:pos="360"/>
        </w:tabs>
        <w:ind w:left="426" w:hanging="426"/>
        <w:rPr>
          <w:rFonts w:eastAsia="Arial" w:cs="Arial"/>
        </w:rPr>
      </w:pPr>
      <w:bookmarkStart w:id="67" w:name="_Toc213837878"/>
      <w:r w:rsidRPr="01CF5079">
        <w:rPr>
          <w:rFonts w:eastAsia="Arial" w:cs="Arial"/>
        </w:rPr>
        <w:t>DEROGATION AU CCAG</w:t>
      </w:r>
      <w:bookmarkEnd w:id="67"/>
    </w:p>
    <w:p w14:paraId="3EBA8D60" w14:textId="77777777" w:rsidR="304F835C" w:rsidRDefault="304F835C" w:rsidP="006870B7">
      <w:pPr>
        <w:jc w:val="both"/>
        <w:rPr>
          <w:rFonts w:eastAsia="Arial" w:cs="Arial"/>
          <w:color w:val="000000" w:themeColor="text1"/>
        </w:rPr>
      </w:pPr>
    </w:p>
    <w:tbl>
      <w:tblPr>
        <w:tblW w:w="0" w:type="auto"/>
        <w:jc w:val="center"/>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1E0" w:firstRow="1" w:lastRow="1" w:firstColumn="1" w:lastColumn="1" w:noHBand="0" w:noVBand="0"/>
      </w:tblPr>
      <w:tblGrid>
        <w:gridCol w:w="2405"/>
        <w:gridCol w:w="4820"/>
      </w:tblGrid>
      <w:tr w:rsidR="304F835C" w14:paraId="673A5000" w14:textId="77777777" w:rsidTr="01CF5079">
        <w:trPr>
          <w:trHeight w:val="300"/>
          <w:jc w:val="center"/>
        </w:trPr>
        <w:tc>
          <w:tcPr>
            <w:tcW w:w="2405" w:type="dxa"/>
            <w:vAlign w:val="center"/>
          </w:tcPr>
          <w:p w14:paraId="7889F343" w14:textId="77777777" w:rsidR="304F835C" w:rsidRDefault="7B9222DF" w:rsidP="006870B7">
            <w:pPr>
              <w:tabs>
                <w:tab w:val="left" w:pos="720"/>
                <w:tab w:val="left" w:pos="1080"/>
                <w:tab w:val="left" w:pos="1260"/>
                <w:tab w:val="left" w:pos="1440"/>
                <w:tab w:val="left" w:pos="1800"/>
              </w:tabs>
              <w:jc w:val="center"/>
              <w:rPr>
                <w:rFonts w:eastAsia="Arial" w:cs="Arial"/>
                <w:b/>
                <w:bCs/>
              </w:rPr>
            </w:pPr>
            <w:r w:rsidRPr="01CF5079">
              <w:rPr>
                <w:rFonts w:eastAsia="Arial" w:cs="Arial"/>
                <w:b/>
                <w:bCs/>
              </w:rPr>
              <w:t>Article du CCAP</w:t>
            </w:r>
          </w:p>
        </w:tc>
        <w:tc>
          <w:tcPr>
            <w:tcW w:w="4820" w:type="dxa"/>
            <w:vAlign w:val="center"/>
          </w:tcPr>
          <w:p w14:paraId="5344F429" w14:textId="77777777" w:rsidR="304F835C" w:rsidRDefault="7B9222DF" w:rsidP="006870B7">
            <w:pPr>
              <w:tabs>
                <w:tab w:val="left" w:pos="720"/>
                <w:tab w:val="left" w:pos="1080"/>
                <w:tab w:val="left" w:pos="1260"/>
                <w:tab w:val="left" w:pos="1440"/>
                <w:tab w:val="left" w:pos="1800"/>
              </w:tabs>
              <w:jc w:val="center"/>
              <w:rPr>
                <w:rFonts w:eastAsia="Arial" w:cs="Arial"/>
                <w:b/>
                <w:bCs/>
              </w:rPr>
            </w:pPr>
            <w:r w:rsidRPr="01CF5079">
              <w:rPr>
                <w:rFonts w:eastAsia="Arial" w:cs="Arial"/>
                <w:b/>
                <w:bCs/>
              </w:rPr>
              <w:t>Article du CCAG auquel il déroge</w:t>
            </w:r>
          </w:p>
        </w:tc>
      </w:tr>
      <w:tr w:rsidR="00C21F65" w14:paraId="03007EAB" w14:textId="77777777" w:rsidTr="00C21F65">
        <w:trPr>
          <w:trHeight w:val="300"/>
          <w:jc w:val="center"/>
        </w:trPr>
        <w:tc>
          <w:tcPr>
            <w:tcW w:w="2405" w:type="dxa"/>
            <w:vAlign w:val="center"/>
          </w:tcPr>
          <w:p w14:paraId="75DAECAE" w14:textId="3181DD04" w:rsidR="00C21F65" w:rsidRPr="00C21F65" w:rsidRDefault="00A60E5F" w:rsidP="00C21F65">
            <w:pPr>
              <w:rPr>
                <w:rFonts w:eastAsia="Arial" w:cs="Arial"/>
              </w:rPr>
            </w:pPr>
            <w:r>
              <w:rPr>
                <w:rFonts w:eastAsia="Arial" w:cs="Arial"/>
              </w:rPr>
              <w:t>8</w:t>
            </w:r>
          </w:p>
        </w:tc>
        <w:tc>
          <w:tcPr>
            <w:tcW w:w="4820" w:type="dxa"/>
            <w:vAlign w:val="center"/>
          </w:tcPr>
          <w:p w14:paraId="6AB6D46E" w14:textId="7650EA78" w:rsidR="00C21F65" w:rsidRPr="00C21F65" w:rsidRDefault="00C21F65" w:rsidP="00C21F65">
            <w:pPr>
              <w:rPr>
                <w:rFonts w:eastAsia="Arial" w:cs="Arial"/>
              </w:rPr>
            </w:pPr>
            <w:r w:rsidRPr="00C21F65">
              <w:rPr>
                <w:rFonts w:eastAsia="Arial" w:cs="Arial"/>
              </w:rPr>
              <w:t xml:space="preserve">25 </w:t>
            </w:r>
            <w:r w:rsidR="00A60E5F">
              <w:rPr>
                <w:rFonts w:eastAsia="Arial" w:cs="Arial"/>
              </w:rPr>
              <w:t>-</w:t>
            </w:r>
            <w:r w:rsidRPr="00C21F65">
              <w:rPr>
                <w:rFonts w:eastAsia="Arial" w:cs="Arial"/>
              </w:rPr>
              <w:t xml:space="preserve"> </w:t>
            </w:r>
            <w:r w:rsidR="00A60E5F">
              <w:rPr>
                <w:rFonts w:eastAsia="Arial" w:cs="Arial"/>
              </w:rPr>
              <w:t xml:space="preserve">   </w:t>
            </w:r>
            <w:r w:rsidRPr="00C21F65">
              <w:rPr>
                <w:rFonts w:eastAsia="Arial" w:cs="Arial"/>
              </w:rPr>
              <w:t>Claude de réexamen</w:t>
            </w:r>
          </w:p>
        </w:tc>
      </w:tr>
      <w:tr w:rsidR="00A60E5F" w14:paraId="1E945E62" w14:textId="77777777" w:rsidTr="00C21F65">
        <w:trPr>
          <w:trHeight w:val="300"/>
          <w:jc w:val="center"/>
        </w:trPr>
        <w:tc>
          <w:tcPr>
            <w:tcW w:w="2405" w:type="dxa"/>
            <w:vAlign w:val="center"/>
          </w:tcPr>
          <w:p w14:paraId="31574A97" w14:textId="3E6597F8" w:rsidR="00A60E5F" w:rsidRDefault="00A60E5F" w:rsidP="00A60E5F">
            <w:pPr>
              <w:rPr>
                <w:rFonts w:eastAsia="Arial" w:cs="Arial"/>
              </w:rPr>
            </w:pPr>
            <w:r>
              <w:rPr>
                <w:rFonts w:eastAsia="Arial" w:cs="Arial"/>
              </w:rPr>
              <w:t>9</w:t>
            </w:r>
            <w:r w:rsidRPr="00C21F65">
              <w:rPr>
                <w:rFonts w:eastAsia="Arial" w:cs="Arial"/>
              </w:rPr>
              <w:t>.1</w:t>
            </w:r>
          </w:p>
        </w:tc>
        <w:tc>
          <w:tcPr>
            <w:tcW w:w="4820" w:type="dxa"/>
            <w:vAlign w:val="center"/>
          </w:tcPr>
          <w:p w14:paraId="7CD55114" w14:textId="78F2EE3A" w:rsidR="00A60E5F" w:rsidRPr="00C21F65" w:rsidRDefault="00A60E5F" w:rsidP="00A60E5F">
            <w:pPr>
              <w:rPr>
                <w:rFonts w:eastAsia="Arial" w:cs="Arial"/>
              </w:rPr>
            </w:pPr>
            <w:r w:rsidRPr="00C21F65">
              <w:rPr>
                <w:rFonts w:eastAsia="Arial" w:cs="Arial"/>
              </w:rPr>
              <w:t xml:space="preserve">11.8 </w:t>
            </w:r>
            <w:r>
              <w:rPr>
                <w:rFonts w:eastAsia="Arial" w:cs="Arial"/>
              </w:rPr>
              <w:t>-</w:t>
            </w:r>
            <w:r w:rsidRPr="00C21F65">
              <w:rPr>
                <w:rFonts w:eastAsia="Arial" w:cs="Arial"/>
              </w:rPr>
              <w:t xml:space="preserve"> Facturation électronique</w:t>
            </w:r>
          </w:p>
        </w:tc>
      </w:tr>
      <w:tr w:rsidR="00C21F65" w14:paraId="288A5958" w14:textId="77777777" w:rsidTr="00C21F65">
        <w:trPr>
          <w:trHeight w:val="300"/>
          <w:jc w:val="center"/>
        </w:trPr>
        <w:tc>
          <w:tcPr>
            <w:tcW w:w="2405" w:type="dxa"/>
            <w:vAlign w:val="center"/>
          </w:tcPr>
          <w:p w14:paraId="092817B7" w14:textId="22E64854" w:rsidR="00C21F65" w:rsidRPr="00C21F65" w:rsidRDefault="00A60E5F" w:rsidP="00C21F65">
            <w:pPr>
              <w:rPr>
                <w:rFonts w:eastAsia="Arial" w:cs="Arial"/>
              </w:rPr>
            </w:pPr>
            <w:r>
              <w:rPr>
                <w:rFonts w:eastAsia="Arial" w:cs="Arial"/>
              </w:rPr>
              <w:t>10</w:t>
            </w:r>
          </w:p>
        </w:tc>
        <w:tc>
          <w:tcPr>
            <w:tcW w:w="4820" w:type="dxa"/>
            <w:vAlign w:val="center"/>
          </w:tcPr>
          <w:p w14:paraId="7E2384E7" w14:textId="08313910" w:rsidR="00C21F65" w:rsidRPr="00C21F65" w:rsidRDefault="00C21F65" w:rsidP="00C21F65">
            <w:pPr>
              <w:rPr>
                <w:rFonts w:eastAsia="Arial" w:cs="Arial"/>
              </w:rPr>
            </w:pPr>
            <w:r w:rsidRPr="00C21F65">
              <w:rPr>
                <w:rFonts w:eastAsia="Arial" w:cs="Arial"/>
              </w:rPr>
              <w:t xml:space="preserve">14 - </w:t>
            </w:r>
            <w:r w:rsidR="00A60E5F">
              <w:rPr>
                <w:rFonts w:eastAsia="Arial" w:cs="Arial"/>
              </w:rPr>
              <w:t xml:space="preserve">   </w:t>
            </w:r>
            <w:r w:rsidRPr="00C21F65">
              <w:rPr>
                <w:rFonts w:eastAsia="Arial" w:cs="Arial"/>
              </w:rPr>
              <w:t>Pénalités</w:t>
            </w:r>
          </w:p>
        </w:tc>
      </w:tr>
    </w:tbl>
    <w:p w14:paraId="7ADE8DE9" w14:textId="160543A4" w:rsidR="00E70496" w:rsidRDefault="00E70496" w:rsidP="006870B7">
      <w:pPr>
        <w:spacing w:after="200"/>
        <w:rPr>
          <w:rFonts w:eastAsia="Arial" w:cs="Arial"/>
          <w:b/>
          <w:bCs/>
        </w:rPr>
      </w:pPr>
    </w:p>
    <w:p w14:paraId="2DBBA2B8" w14:textId="77777777" w:rsidR="00C21F65" w:rsidRDefault="00C21F65">
      <w:pPr>
        <w:spacing w:after="200"/>
        <w:rPr>
          <w:rFonts w:eastAsia="Arial" w:cs="Arial"/>
          <w:b/>
          <w:bCs/>
        </w:rPr>
      </w:pPr>
      <w:r>
        <w:rPr>
          <w:rFonts w:eastAsia="Arial" w:cs="Arial"/>
          <w:b/>
          <w:bCs/>
        </w:rPr>
        <w:br w:type="page"/>
      </w:r>
    </w:p>
    <w:p w14:paraId="596EF92A" w14:textId="6300B8BA" w:rsidR="008F77A8" w:rsidRPr="00DD5F42" w:rsidRDefault="3D8CDAB9" w:rsidP="006870B7">
      <w:pPr>
        <w:tabs>
          <w:tab w:val="left" w:pos="5670"/>
        </w:tabs>
        <w:rPr>
          <w:rFonts w:eastAsia="Arial" w:cs="Arial"/>
          <w:b/>
          <w:bCs/>
        </w:rPr>
      </w:pPr>
      <w:r w:rsidRPr="01CF5079">
        <w:rPr>
          <w:rFonts w:eastAsia="Arial" w:cs="Arial"/>
          <w:b/>
          <w:bCs/>
        </w:rPr>
        <w:lastRenderedPageBreak/>
        <w:t xml:space="preserve">Annexe 1 : Proposition </w:t>
      </w:r>
      <w:r w:rsidR="64B36E3B" w:rsidRPr="01CF5079">
        <w:rPr>
          <w:rFonts w:eastAsia="Arial" w:cs="Arial"/>
          <w:b/>
          <w:bCs/>
        </w:rPr>
        <w:t xml:space="preserve">tarifaire </w:t>
      </w:r>
      <w:r w:rsidRPr="01CF5079">
        <w:rPr>
          <w:rFonts w:eastAsia="Arial" w:cs="Arial"/>
          <w:b/>
          <w:bCs/>
        </w:rPr>
        <w:t>du Titulaire</w:t>
      </w:r>
    </w:p>
    <w:p w14:paraId="684AE9DF" w14:textId="1159AEDB" w:rsidR="00026F60" w:rsidRPr="008C7B60" w:rsidRDefault="00026F60" w:rsidP="006870B7">
      <w:pPr>
        <w:rPr>
          <w:rFonts w:eastAsia="Arial" w:cs="Arial"/>
        </w:rPr>
      </w:pPr>
    </w:p>
    <w:sectPr w:rsidR="00026F60" w:rsidRPr="008C7B60" w:rsidSect="003C2960">
      <w:headerReference w:type="even" r:id="rId11"/>
      <w:headerReference w:type="default" r:id="rId12"/>
      <w:footerReference w:type="default" r:id="rId13"/>
      <w:headerReference w:type="first" r:id="rId14"/>
      <w:footerReference w:type="first" r:id="rId15"/>
      <w:pgSz w:w="11906" w:h="16838"/>
      <w:pgMar w:top="1418" w:right="1418" w:bottom="1418" w:left="1418" w:header="709"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6DA5CAE" w14:textId="77777777" w:rsidR="00470AFD" w:rsidRDefault="00470AFD" w:rsidP="00B82852">
      <w:r>
        <w:separator/>
      </w:r>
    </w:p>
  </w:endnote>
  <w:endnote w:type="continuationSeparator" w:id="0">
    <w:p w14:paraId="5CF3EFF1" w14:textId="77777777" w:rsidR="00470AFD" w:rsidRDefault="00470AFD" w:rsidP="00B828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quot;Calibri&quot;,sans-serif">
    <w:altName w:val="Cambri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Minion Pro">
    <w:altName w:val="Times New Roman"/>
    <w:charset w:val="00"/>
    <w:family w:val="roman"/>
    <w:pitch w:val="variable"/>
    <w:sig w:usb0="60000287" w:usb1="00000001"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491" w:type="dxa"/>
      <w:tblInd w:w="-318" w:type="dxa"/>
      <w:tblBorders>
        <w:top w:val="single" w:sz="8" w:space="0" w:color="auto"/>
      </w:tblBorders>
      <w:tblLayout w:type="fixed"/>
      <w:tblLook w:val="0000" w:firstRow="0" w:lastRow="0" w:firstColumn="0" w:lastColumn="0" w:noHBand="0" w:noVBand="0"/>
    </w:tblPr>
    <w:tblGrid>
      <w:gridCol w:w="8648"/>
      <w:gridCol w:w="284"/>
      <w:gridCol w:w="1559"/>
    </w:tblGrid>
    <w:tr w:rsidR="00E85A79" w:rsidRPr="000D1AFC" w14:paraId="7AEB7E03" w14:textId="77777777" w:rsidTr="00596973">
      <w:trPr>
        <w:trHeight w:val="695"/>
      </w:trPr>
      <w:tc>
        <w:tcPr>
          <w:tcW w:w="8648" w:type="dxa"/>
          <w:vAlign w:val="center"/>
        </w:tcPr>
        <w:p w14:paraId="0A0C77C5" w14:textId="667614F3" w:rsidR="00E85A79" w:rsidRPr="00FF3FD2" w:rsidRDefault="008C6D20" w:rsidP="00596973">
          <w:pPr>
            <w:spacing w:before="120"/>
            <w:rPr>
              <w:bCs/>
              <w:sz w:val="20"/>
            </w:rPr>
          </w:pPr>
          <w:r>
            <w:rPr>
              <w:bCs/>
              <w:sz w:val="20"/>
            </w:rPr>
            <w:t>A</w:t>
          </w:r>
          <w:r w:rsidRPr="008C6D20">
            <w:rPr>
              <w:bCs/>
              <w:sz w:val="20"/>
            </w:rPr>
            <w:t xml:space="preserve">cquisition </w:t>
          </w:r>
          <w:r w:rsidR="00B27109">
            <w:rPr>
              <w:bCs/>
              <w:sz w:val="20"/>
            </w:rPr>
            <w:t>d’un Doublet sextupôle-octupôle</w:t>
          </w:r>
          <w:r w:rsidR="00DF71BB">
            <w:rPr>
              <w:bCs/>
              <w:sz w:val="20"/>
            </w:rPr>
            <w:t xml:space="preserve"> de validation</w:t>
          </w:r>
          <w:r w:rsidR="008A1963">
            <w:rPr>
              <w:bCs/>
              <w:sz w:val="20"/>
            </w:rPr>
            <w:t xml:space="preserve"> - CCAP</w:t>
          </w:r>
          <w:r w:rsidR="00596973">
            <w:rPr>
              <w:bCs/>
              <w:sz w:val="20"/>
            </w:rPr>
            <w:br/>
          </w:r>
          <w:r w:rsidR="00596973" w:rsidRPr="00867AFC">
            <w:rPr>
              <w:rFonts w:cs="Arial"/>
              <w:b/>
              <w:i/>
              <w:sz w:val="16"/>
            </w:rPr>
            <w:t>La version électronique fait foi.</w:t>
          </w:r>
        </w:p>
      </w:tc>
      <w:tc>
        <w:tcPr>
          <w:tcW w:w="284" w:type="dxa"/>
          <w:vAlign w:val="center"/>
        </w:tcPr>
        <w:p w14:paraId="1B5B7B3D" w14:textId="77777777" w:rsidR="00E85A79" w:rsidRPr="000D1AFC" w:rsidRDefault="00E85A79" w:rsidP="006F5700">
          <w:pPr>
            <w:tabs>
              <w:tab w:val="left" w:pos="912"/>
              <w:tab w:val="center" w:pos="2514"/>
            </w:tabs>
            <w:spacing w:before="120"/>
            <w:ind w:left="317"/>
            <w:jc w:val="center"/>
            <w:rPr>
              <w:bCs/>
              <w:sz w:val="20"/>
            </w:rPr>
          </w:pPr>
        </w:p>
      </w:tc>
      <w:tc>
        <w:tcPr>
          <w:tcW w:w="1559" w:type="dxa"/>
          <w:vAlign w:val="center"/>
        </w:tcPr>
        <w:p w14:paraId="1F938F41" w14:textId="77777777" w:rsidR="00E85A79" w:rsidRPr="000D1AFC" w:rsidRDefault="00E312C9" w:rsidP="00596973">
          <w:pPr>
            <w:spacing w:before="120"/>
            <w:jc w:val="right"/>
            <w:rPr>
              <w:bCs/>
              <w:sz w:val="20"/>
            </w:rPr>
          </w:pPr>
          <w:r w:rsidRPr="000D1AFC">
            <w:rPr>
              <w:bCs/>
              <w:sz w:val="20"/>
            </w:rPr>
            <w:t xml:space="preserve">Page </w:t>
          </w:r>
          <w:r w:rsidRPr="000D1AFC">
            <w:rPr>
              <w:rStyle w:val="Numrodepage"/>
              <w:bCs/>
              <w:sz w:val="20"/>
            </w:rPr>
            <w:fldChar w:fldCharType="begin"/>
          </w:r>
          <w:r w:rsidRPr="000D1AFC">
            <w:rPr>
              <w:rStyle w:val="Numrodepage"/>
              <w:bCs/>
              <w:sz w:val="20"/>
            </w:rPr>
            <w:instrText xml:space="preserve"> PAGE </w:instrText>
          </w:r>
          <w:r w:rsidRPr="000D1AFC">
            <w:rPr>
              <w:rStyle w:val="Numrodepage"/>
              <w:bCs/>
              <w:sz w:val="20"/>
            </w:rPr>
            <w:fldChar w:fldCharType="separate"/>
          </w:r>
          <w:r w:rsidR="00042DCD">
            <w:rPr>
              <w:rStyle w:val="Numrodepage"/>
              <w:bCs/>
              <w:noProof/>
              <w:sz w:val="20"/>
            </w:rPr>
            <w:t>2</w:t>
          </w:r>
          <w:r w:rsidRPr="000D1AFC">
            <w:rPr>
              <w:rStyle w:val="Numrodepage"/>
              <w:bCs/>
              <w:sz w:val="20"/>
            </w:rPr>
            <w:fldChar w:fldCharType="end"/>
          </w:r>
          <w:r w:rsidRPr="000D1AFC">
            <w:rPr>
              <w:rStyle w:val="Numrodepage"/>
              <w:bCs/>
              <w:sz w:val="20"/>
            </w:rPr>
            <w:t>/</w:t>
          </w:r>
          <w:r w:rsidRPr="000D1AFC">
            <w:rPr>
              <w:rStyle w:val="Numrodepage"/>
              <w:bCs/>
              <w:sz w:val="20"/>
            </w:rPr>
            <w:fldChar w:fldCharType="begin"/>
          </w:r>
          <w:r w:rsidRPr="000D1AFC">
            <w:rPr>
              <w:rStyle w:val="Numrodepage"/>
              <w:bCs/>
              <w:sz w:val="20"/>
            </w:rPr>
            <w:instrText xml:space="preserve"> NUMPAGES </w:instrText>
          </w:r>
          <w:r w:rsidRPr="000D1AFC">
            <w:rPr>
              <w:rStyle w:val="Numrodepage"/>
              <w:bCs/>
              <w:sz w:val="20"/>
            </w:rPr>
            <w:fldChar w:fldCharType="separate"/>
          </w:r>
          <w:r w:rsidR="00042DCD">
            <w:rPr>
              <w:rStyle w:val="Numrodepage"/>
              <w:bCs/>
              <w:noProof/>
              <w:sz w:val="20"/>
            </w:rPr>
            <w:t>3</w:t>
          </w:r>
          <w:r w:rsidRPr="000D1AFC">
            <w:rPr>
              <w:rStyle w:val="Numrodepage"/>
              <w:bCs/>
              <w:sz w:val="20"/>
            </w:rPr>
            <w:fldChar w:fldCharType="end"/>
          </w:r>
        </w:p>
      </w:tc>
    </w:tr>
  </w:tbl>
  <w:p w14:paraId="374E2B48" w14:textId="77777777" w:rsidR="00E85A79" w:rsidRDefault="00E85A79" w:rsidP="00E85A79">
    <w:pPr>
      <w:pStyle w:val="Pieddepage"/>
      <w:spacing w:line="20" w:lineRule="exact"/>
    </w:pPr>
  </w:p>
  <w:p w14:paraId="4CDF3C1A" w14:textId="77777777" w:rsidR="007C07DB" w:rsidRDefault="007C07DB"/>
  <w:p w14:paraId="654B97A1" w14:textId="77777777" w:rsidR="00316F22" w:rsidRDefault="00316F22"/>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15B4F0" w14:textId="68D0E0BB" w:rsidR="00026F60" w:rsidRDefault="00C41978">
    <w:pPr>
      <w:pStyle w:val="Pieddepage"/>
    </w:pPr>
    <w:r>
      <w:rPr>
        <w:noProof/>
        <w:lang w:eastAsia="fr-FR"/>
      </w:rPr>
      <mc:AlternateContent>
        <mc:Choice Requires="wps">
          <w:drawing>
            <wp:anchor distT="0" distB="0" distL="114300" distR="114300" simplePos="0" relativeHeight="251656192" behindDoc="0" locked="0" layoutInCell="1" allowOverlap="1" wp14:anchorId="0575437B" wp14:editId="4699A92E">
              <wp:simplePos x="0" y="0"/>
              <wp:positionH relativeFrom="column">
                <wp:posOffset>1116330</wp:posOffset>
              </wp:positionH>
              <wp:positionV relativeFrom="paragraph">
                <wp:posOffset>-693420</wp:posOffset>
              </wp:positionV>
              <wp:extent cx="5162550" cy="781050"/>
              <wp:effectExtent l="0" t="0" r="0" b="0"/>
              <wp:wrapNone/>
              <wp:docPr id="3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62550" cy="781050"/>
                      </a:xfrm>
                      <a:prstGeom prst="rect">
                        <a:avLst/>
                      </a:prstGeom>
                      <a:noFill/>
                      <a:ln w="9525">
                        <a:noFill/>
                        <a:miter lim="800000"/>
                        <a:headEnd/>
                        <a:tailEnd/>
                      </a:ln>
                    </wps:spPr>
                    <wps:txbx>
                      <w:txbxContent>
                        <w:p w14:paraId="7C6CE4F2" w14:textId="77777777" w:rsidR="00026F60" w:rsidRDefault="000C40CA" w:rsidP="00026F60">
                          <w:pPr>
                            <w:pStyle w:val="Paragraphestandard"/>
                            <w:jc w:val="right"/>
                            <w:rPr>
                              <w:rFonts w:ascii="Arial" w:hAnsi="Arial" w:cs="Arial"/>
                              <w:sz w:val="16"/>
                              <w:szCs w:val="16"/>
                            </w:rPr>
                          </w:pPr>
                          <w:r w:rsidRPr="001A2B28">
                            <w:rPr>
                              <w:rFonts w:ascii="Arial" w:hAnsi="Arial" w:cs="Arial"/>
                              <w:b/>
                              <w:sz w:val="16"/>
                              <w:szCs w:val="16"/>
                            </w:rPr>
                            <w:t>Synchrotron SOLEIL</w:t>
                          </w:r>
                          <w:r w:rsidR="00026F60">
                            <w:rPr>
                              <w:rFonts w:ascii="Arial" w:hAnsi="Arial" w:cs="Arial"/>
                              <w:sz w:val="16"/>
                              <w:szCs w:val="16"/>
                            </w:rPr>
                            <w:t xml:space="preserve"> – Société Civile au capital de 12.000 €</w:t>
                          </w:r>
                        </w:p>
                        <w:p w14:paraId="78981D82" w14:textId="77777777" w:rsidR="00026F60" w:rsidRPr="00A42806" w:rsidRDefault="00026F60" w:rsidP="00026F60">
                          <w:pPr>
                            <w:pStyle w:val="Paragraphestandard"/>
                            <w:jc w:val="right"/>
                            <w:rPr>
                              <w:rFonts w:ascii="Arial" w:hAnsi="Arial" w:cs="Arial"/>
                              <w:sz w:val="16"/>
                              <w:szCs w:val="16"/>
                              <w:lang w:val="en-US"/>
                            </w:rPr>
                          </w:pPr>
                          <w:r w:rsidRPr="00A42806">
                            <w:rPr>
                              <w:rFonts w:ascii="Arial" w:hAnsi="Arial" w:cs="Arial"/>
                              <w:sz w:val="16"/>
                              <w:szCs w:val="16"/>
                              <w:lang w:val="en-US"/>
                            </w:rPr>
                            <w:t>439 684 903 R.C.S. EVRY – NAF 7219Z – SIRET 439 684 903 00016</w:t>
                          </w:r>
                        </w:p>
                        <w:p w14:paraId="7EB0FF55" w14:textId="10307346" w:rsidR="00026F60" w:rsidRPr="001A2B28" w:rsidRDefault="00026F60" w:rsidP="00026F60">
                          <w:pPr>
                            <w:pStyle w:val="Paragraphestandard"/>
                            <w:jc w:val="right"/>
                            <w:rPr>
                              <w:rFonts w:ascii="Arial" w:hAnsi="Arial" w:cs="Arial"/>
                              <w:color w:val="auto"/>
                              <w:sz w:val="16"/>
                              <w:szCs w:val="16"/>
                            </w:rPr>
                          </w:pPr>
                          <w:r w:rsidRPr="001A2B28">
                            <w:rPr>
                              <w:rFonts w:ascii="Arial" w:hAnsi="Arial" w:cs="Arial"/>
                              <w:bCs/>
                              <w:color w:val="auto"/>
                              <w:sz w:val="16"/>
                              <w:szCs w:val="16"/>
                            </w:rPr>
                            <w:t xml:space="preserve">L’Orme des Merisiers – </w:t>
                          </w:r>
                          <w:r w:rsidR="00FF3FD2">
                            <w:rPr>
                              <w:rFonts w:ascii="Arial" w:hAnsi="Arial" w:cs="Arial"/>
                              <w:bCs/>
                              <w:color w:val="auto"/>
                              <w:sz w:val="16"/>
                              <w:szCs w:val="16"/>
                            </w:rPr>
                            <w:t xml:space="preserve">Départementale 128 – </w:t>
                          </w:r>
                          <w:r w:rsidR="002E17B9">
                            <w:rPr>
                              <w:rFonts w:ascii="Arial" w:hAnsi="Arial" w:cs="Arial"/>
                              <w:bCs/>
                              <w:color w:val="auto"/>
                              <w:sz w:val="16"/>
                              <w:szCs w:val="16"/>
                            </w:rPr>
                            <w:t xml:space="preserve">91190 </w:t>
                          </w:r>
                          <w:r w:rsidR="00FF3FD2">
                            <w:rPr>
                              <w:rFonts w:ascii="Arial" w:hAnsi="Arial" w:cs="Arial"/>
                              <w:bCs/>
                              <w:color w:val="auto"/>
                              <w:sz w:val="16"/>
                              <w:szCs w:val="16"/>
                            </w:rPr>
                            <w:t>Saint-Aubin</w:t>
                          </w:r>
                        </w:p>
                        <w:p w14:paraId="67404A80" w14:textId="77777777" w:rsidR="00026F60" w:rsidRPr="00793ACC" w:rsidRDefault="00FA3E77" w:rsidP="00026F60">
                          <w:pPr>
                            <w:pStyle w:val="Pieddepage"/>
                            <w:jc w:val="right"/>
                          </w:pPr>
                          <w:r w:rsidRPr="00793ACC">
                            <w:rPr>
                              <w:rFonts w:cs="Arial"/>
                              <w:sz w:val="16"/>
                              <w:szCs w:val="16"/>
                            </w:rPr>
                            <w:t>www.synchrotron-soleil.fr</w:t>
                          </w:r>
                        </w:p>
                      </w:txbxContent>
                    </wps:txbx>
                    <wps:bodyPr rot="0" vert="horz" wrap="square" lIns="91440" tIns="45720" rIns="91440" bIns="45720" anchor="t" anchorCtr="0">
                      <a:spAutoFit/>
                    </wps:bodyPr>
                  </wps:wsp>
                </a:graphicData>
              </a:graphic>
            </wp:anchor>
          </w:drawing>
        </mc:Choice>
        <mc:Fallback>
          <w:pict>
            <v:shapetype w14:anchorId="0575437B" id="_x0000_t202" coordsize="21600,21600" o:spt="202" path="m,l,21600r21600,l21600,xe">
              <v:stroke joinstyle="miter"/>
              <v:path gradientshapeok="t" o:connecttype="rect"/>
            </v:shapetype>
            <v:shape id="_x0000_s1027" type="#_x0000_t202" style="position:absolute;margin-left:87.9pt;margin-top:-54.6pt;width:406.5pt;height:61.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" filled="f" stroked="f">
              <v:textbox style="mso-fit-shape-to-text:t">
                <w:txbxContent>
                  <w:p w14:paraId="7C6CE4F2" w14:textId="77777777" w:rsidR="00026F60" w:rsidRDefault="000C40CA" w:rsidP="00026F60">
                    <w:pPr>
                      <w:pStyle w:val="Paragraphestandard"/>
                      <w:jc w:val="right"/>
                      <w:rPr>
                        <w:rFonts w:ascii="Arial" w:hAnsi="Arial" w:cs="Arial"/>
                        <w:sz w:val="16"/>
                        <w:szCs w:val="16"/>
                      </w:rPr>
                    </w:pPr>
                    <w:r w:rsidRPr="001A2B28">
                      <w:rPr>
                        <w:rFonts w:ascii="Arial" w:hAnsi="Arial" w:cs="Arial"/>
                        <w:b/>
                        <w:sz w:val="16"/>
                        <w:szCs w:val="16"/>
                      </w:rPr>
                      <w:t>Synchrotron SOLEIL</w:t>
                    </w:r>
                    <w:r w:rsidR="00026F60">
                      <w:rPr>
                        <w:rFonts w:ascii="Arial" w:hAnsi="Arial" w:cs="Arial"/>
                        <w:sz w:val="16"/>
                        <w:szCs w:val="16"/>
                      </w:rPr>
                      <w:t xml:space="preserve"> – Société Civile au capital de 12.000 €</w:t>
                    </w:r>
                  </w:p>
                  <w:p w14:paraId="78981D82" w14:textId="77777777" w:rsidR="00026F60" w:rsidRPr="00A42806" w:rsidRDefault="00026F60" w:rsidP="00026F60">
                    <w:pPr>
                      <w:pStyle w:val="Paragraphestandard"/>
                      <w:jc w:val="right"/>
                      <w:rPr>
                        <w:rFonts w:ascii="Arial" w:hAnsi="Arial" w:cs="Arial"/>
                        <w:sz w:val="16"/>
                        <w:szCs w:val="16"/>
                        <w:lang w:val="en-US"/>
                      </w:rPr>
                    </w:pPr>
                    <w:r w:rsidRPr="00A42806">
                      <w:rPr>
                        <w:rFonts w:ascii="Arial" w:hAnsi="Arial" w:cs="Arial"/>
                        <w:sz w:val="16"/>
                        <w:szCs w:val="16"/>
                        <w:lang w:val="en-US"/>
                      </w:rPr>
                      <w:t>439 684 903 R.C.S. EVRY – NAF 7219Z – SIRET 439 684 903 00016</w:t>
                    </w:r>
                  </w:p>
                  <w:p w14:paraId="7EB0FF55" w14:textId="10307346" w:rsidR="00026F60" w:rsidRPr="001A2B28" w:rsidRDefault="00026F60" w:rsidP="00026F60">
                    <w:pPr>
                      <w:pStyle w:val="Paragraphestandard"/>
                      <w:jc w:val="right"/>
                      <w:rPr>
                        <w:rFonts w:ascii="Arial" w:hAnsi="Arial" w:cs="Arial"/>
                        <w:color w:val="auto"/>
                        <w:sz w:val="16"/>
                        <w:szCs w:val="16"/>
                      </w:rPr>
                    </w:pPr>
                    <w:r w:rsidRPr="001A2B28">
                      <w:rPr>
                        <w:rFonts w:ascii="Arial" w:hAnsi="Arial" w:cs="Arial"/>
                        <w:bCs/>
                        <w:color w:val="auto"/>
                        <w:sz w:val="16"/>
                        <w:szCs w:val="16"/>
                      </w:rPr>
                      <w:t xml:space="preserve">L’Orme des Merisiers – </w:t>
                    </w:r>
                    <w:r w:rsidR="00FF3FD2">
                      <w:rPr>
                        <w:rFonts w:ascii="Arial" w:hAnsi="Arial" w:cs="Arial"/>
                        <w:bCs/>
                        <w:color w:val="auto"/>
                        <w:sz w:val="16"/>
                        <w:szCs w:val="16"/>
                      </w:rPr>
                      <w:t xml:space="preserve">Départementale 128 – </w:t>
                    </w:r>
                    <w:r w:rsidR="002E17B9">
                      <w:rPr>
                        <w:rFonts w:ascii="Arial" w:hAnsi="Arial" w:cs="Arial"/>
                        <w:bCs/>
                        <w:color w:val="auto"/>
                        <w:sz w:val="16"/>
                        <w:szCs w:val="16"/>
                      </w:rPr>
                      <w:t xml:space="preserve">91190 </w:t>
                    </w:r>
                    <w:r w:rsidR="00FF3FD2">
                      <w:rPr>
                        <w:rFonts w:ascii="Arial" w:hAnsi="Arial" w:cs="Arial"/>
                        <w:bCs/>
                        <w:color w:val="auto"/>
                        <w:sz w:val="16"/>
                        <w:szCs w:val="16"/>
                      </w:rPr>
                      <w:t>Saint-Aubin</w:t>
                    </w:r>
                  </w:p>
                  <w:p w14:paraId="67404A80" w14:textId="77777777" w:rsidR="00026F60" w:rsidRPr="00793ACC" w:rsidRDefault="00FA3E77" w:rsidP="00026F60">
                    <w:pPr>
                      <w:pStyle w:val="Pieddepage"/>
                      <w:jc w:val="right"/>
                    </w:pPr>
                    <w:r w:rsidRPr="00793ACC">
                      <w:rPr>
                        <w:rFonts w:cs="Arial"/>
                        <w:sz w:val="16"/>
                        <w:szCs w:val="16"/>
                      </w:rPr>
                      <w:t>www.synchrotron-soleil.fr</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1799233" w14:textId="77777777" w:rsidR="00470AFD" w:rsidRDefault="00470AFD" w:rsidP="00B82852">
      <w:r>
        <w:separator/>
      </w:r>
    </w:p>
  </w:footnote>
  <w:footnote w:type="continuationSeparator" w:id="0">
    <w:p w14:paraId="013C89D2" w14:textId="77777777" w:rsidR="00470AFD" w:rsidRDefault="00470AFD" w:rsidP="00B828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1AB44" w14:textId="5CA6C7A3" w:rsidR="00BD1FFD" w:rsidRDefault="00BD1FFD">
    <w:pPr>
      <w:pStyle w:val="En-tte"/>
    </w:pPr>
  </w:p>
  <w:p w14:paraId="2A6794F7" w14:textId="77777777" w:rsidR="00316F22" w:rsidRDefault="00316F2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490" w:type="dxa"/>
      <w:tblInd w:w="-318" w:type="dxa"/>
      <w:tblBorders>
        <w:bottom w:val="single" w:sz="8" w:space="0" w:color="auto"/>
      </w:tblBorders>
      <w:tblLayout w:type="fixed"/>
      <w:tblLook w:val="0000" w:firstRow="0" w:lastRow="0" w:firstColumn="0" w:lastColumn="0" w:noHBand="0" w:noVBand="0"/>
    </w:tblPr>
    <w:tblGrid>
      <w:gridCol w:w="2836"/>
      <w:gridCol w:w="7229"/>
      <w:gridCol w:w="425"/>
    </w:tblGrid>
    <w:tr w:rsidR="00E85A79" w:rsidRPr="000D1AFC" w14:paraId="7D7A077F" w14:textId="77777777" w:rsidTr="0E13F6D2">
      <w:tc>
        <w:tcPr>
          <w:tcW w:w="2836" w:type="dxa"/>
          <w:vAlign w:val="center"/>
        </w:tcPr>
        <w:p w14:paraId="77B8EEC5" w14:textId="77777777" w:rsidR="00E85A79" w:rsidRPr="008C7B60" w:rsidRDefault="00E85A79" w:rsidP="005D1F1E">
          <w:pPr>
            <w:ind w:right="360"/>
            <w:rPr>
              <w:rFonts w:cs="Arial"/>
              <w:bCs/>
              <w:sz w:val="20"/>
            </w:rPr>
          </w:pPr>
          <w:r w:rsidRPr="008C7B60">
            <w:rPr>
              <w:rFonts w:cs="Arial"/>
              <w:bCs/>
              <w:sz w:val="20"/>
            </w:rPr>
            <w:t>Synchrotron S</w:t>
          </w:r>
          <w:r w:rsidR="005C3C6D" w:rsidRPr="008C7B60">
            <w:rPr>
              <w:rFonts w:cs="Arial"/>
              <w:bCs/>
              <w:sz w:val="20"/>
            </w:rPr>
            <w:t>OLEIL</w:t>
          </w:r>
        </w:p>
      </w:tc>
      <w:tc>
        <w:tcPr>
          <w:tcW w:w="7229" w:type="dxa"/>
          <w:vAlign w:val="center"/>
        </w:tcPr>
        <w:p w14:paraId="715B6AF0" w14:textId="5A3F8BD0" w:rsidR="00E85A79" w:rsidRPr="00C514D0" w:rsidRDefault="008F77A8" w:rsidP="005D1F1E">
          <w:pPr>
            <w:tabs>
              <w:tab w:val="left" w:pos="912"/>
              <w:tab w:val="center" w:pos="2514"/>
            </w:tabs>
            <w:jc w:val="right"/>
            <w:rPr>
              <w:rFonts w:cs="Arial"/>
              <w:bCs/>
              <w:sz w:val="20"/>
            </w:rPr>
          </w:pPr>
          <w:r w:rsidRPr="00C514D0">
            <w:rPr>
              <w:rFonts w:cs="Arial"/>
              <w:bCs/>
              <w:sz w:val="20"/>
            </w:rPr>
            <w:t xml:space="preserve">Affaire </w:t>
          </w:r>
          <w:r w:rsidR="008C6D20">
            <w:rPr>
              <w:rFonts w:cs="Arial"/>
              <w:bCs/>
              <w:sz w:val="20"/>
            </w:rPr>
            <w:t>2025-</w:t>
          </w:r>
          <w:r w:rsidR="00DF71BB">
            <w:rPr>
              <w:rFonts w:cs="Arial"/>
              <w:bCs/>
              <w:sz w:val="20"/>
            </w:rPr>
            <w:t>0</w:t>
          </w:r>
          <w:r w:rsidR="00B27109">
            <w:rPr>
              <w:rFonts w:cs="Arial"/>
              <w:bCs/>
              <w:sz w:val="20"/>
            </w:rPr>
            <w:t>5</w:t>
          </w:r>
          <w:r w:rsidR="00DF71BB">
            <w:rPr>
              <w:rFonts w:cs="Arial"/>
              <w:bCs/>
              <w:sz w:val="20"/>
            </w:rPr>
            <w:t>0</w:t>
          </w:r>
          <w:r w:rsidR="008C6D20">
            <w:rPr>
              <w:rFonts w:cs="Arial"/>
              <w:bCs/>
              <w:sz w:val="20"/>
            </w:rPr>
            <w:t>-CR</w:t>
          </w:r>
        </w:p>
        <w:p w14:paraId="0CACF4F4" w14:textId="42C5B67E" w:rsidR="008F77A8" w:rsidRPr="00C514D0" w:rsidRDefault="0E13F6D2" w:rsidP="0E13F6D2">
          <w:pPr>
            <w:tabs>
              <w:tab w:val="left" w:pos="912"/>
              <w:tab w:val="center" w:pos="2514"/>
            </w:tabs>
            <w:jc w:val="right"/>
            <w:rPr>
              <w:rFonts w:cs="Arial"/>
              <w:sz w:val="20"/>
              <w:szCs w:val="20"/>
            </w:rPr>
          </w:pPr>
          <w:r w:rsidRPr="0E13F6D2">
            <w:rPr>
              <w:rFonts w:cs="Arial"/>
              <w:sz w:val="20"/>
              <w:szCs w:val="20"/>
            </w:rPr>
            <w:t xml:space="preserve">Marché n° </w:t>
          </w:r>
          <w:r w:rsidRPr="00F11AB4">
            <w:rPr>
              <w:rFonts w:cs="Arial"/>
              <w:sz w:val="20"/>
              <w:szCs w:val="20"/>
            </w:rPr>
            <w:t>CR-XXXXXXXX</w:t>
          </w:r>
        </w:p>
      </w:tc>
      <w:tc>
        <w:tcPr>
          <w:tcW w:w="425" w:type="dxa"/>
        </w:tcPr>
        <w:p w14:paraId="623DF201" w14:textId="3664E1FE" w:rsidR="00E85A79" w:rsidRPr="008C7B60" w:rsidRDefault="00E85A79" w:rsidP="005D1F1E">
          <w:pPr>
            <w:ind w:left="34"/>
            <w:jc w:val="right"/>
            <w:rPr>
              <w:rFonts w:cs="Arial"/>
              <w:bCs/>
              <w:sz w:val="20"/>
            </w:rPr>
          </w:pPr>
        </w:p>
      </w:tc>
    </w:tr>
  </w:tbl>
  <w:p w14:paraId="4D7E8BFF" w14:textId="0545AF21" w:rsidR="00E85A79" w:rsidRDefault="00E85A79" w:rsidP="00E85A79">
    <w:pPr>
      <w:pStyle w:val="En-tte"/>
      <w:spacing w:line="20" w:lineRule="exact"/>
    </w:pPr>
  </w:p>
  <w:p w14:paraId="5DF8CB50" w14:textId="77777777" w:rsidR="00316F22" w:rsidRDefault="00316F22"/>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895C25" w14:textId="70287F41" w:rsidR="00F52030" w:rsidRDefault="00E024C4" w:rsidP="00E024C4">
    <w:pPr>
      <w:pStyle w:val="En-tte"/>
      <w:tabs>
        <w:tab w:val="clear" w:pos="4536"/>
        <w:tab w:val="clear" w:pos="9072"/>
        <w:tab w:val="left" w:pos="2055"/>
      </w:tabs>
    </w:pPr>
    <w:r>
      <w:rPr>
        <w:noProof/>
      </w:rPr>
      <w:drawing>
        <wp:anchor distT="0" distB="0" distL="114300" distR="114300" simplePos="0" relativeHeight="251666432" behindDoc="0" locked="0" layoutInCell="1" allowOverlap="1" wp14:anchorId="2CA80F7D" wp14:editId="3C17590E">
          <wp:simplePos x="0" y="0"/>
          <wp:positionH relativeFrom="column">
            <wp:posOffset>4572000</wp:posOffset>
          </wp:positionH>
          <wp:positionV relativeFrom="paragraph">
            <wp:posOffset>-86360</wp:posOffset>
          </wp:positionV>
          <wp:extent cx="1428750" cy="657225"/>
          <wp:effectExtent l="0" t="0" r="0" b="0"/>
          <wp:wrapThrough wrapText="bothSides">
            <wp:wrapPolygon edited="0">
              <wp:start x="4896" y="626"/>
              <wp:lineTo x="2016" y="1878"/>
              <wp:lineTo x="864" y="4383"/>
              <wp:lineTo x="864" y="17530"/>
              <wp:lineTo x="2304" y="18783"/>
              <wp:lineTo x="7488" y="20035"/>
              <wp:lineTo x="8640" y="20035"/>
              <wp:lineTo x="19872" y="18157"/>
              <wp:lineTo x="21024" y="15652"/>
              <wp:lineTo x="19872" y="11896"/>
              <wp:lineTo x="21024" y="3130"/>
              <wp:lineTo x="19584" y="2504"/>
              <wp:lineTo x="6336" y="626"/>
              <wp:lineTo x="4896" y="626"/>
            </wp:wrapPolygon>
          </wp:wrapThrough>
          <wp:docPr id="8" name="Image 8" descr="Une image contenant texte, Police, logo, Graph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descr="Une image contenant texte, Police, logo, Graphique&#10;&#10;Description générée automatiquement"/>
                  <pic:cNvPicPr>
                    <a:picLocks noChangeAspect="1"/>
                  </pic:cNvPicPr>
                </pic:nvPicPr>
                <pic:blipFill rotWithShape="1">
                  <a:blip r:embed="rId1">
                    <a:extLst>
                      <a:ext uri="{28A0092B-C50C-407E-A947-70E740481C1C}">
                        <a14:useLocalDpi xmlns:a14="http://schemas.microsoft.com/office/drawing/2010/main" val="0"/>
                      </a:ext>
                    </a:extLst>
                  </a:blip>
                  <a:srcRect l="10113" t="19928" r="10043" b="17572"/>
                  <a:stretch>
                    <a:fillRect/>
                  </a:stretch>
                </pic:blipFill>
                <pic:spPr bwMode="auto">
                  <a:xfrm>
                    <a:off x="0" y="0"/>
                    <a:ext cx="1428750" cy="6572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D6B24">
      <w:rPr>
        <w:noProof/>
        <w:lang w:eastAsia="fr-FR"/>
      </w:rPr>
      <w:drawing>
        <wp:anchor distT="0" distB="0" distL="114300" distR="114300" simplePos="0" relativeHeight="251657216" behindDoc="0" locked="0" layoutInCell="1" allowOverlap="1" wp14:anchorId="4AC4B5BB" wp14:editId="5E2839C0">
          <wp:simplePos x="0" y="0"/>
          <wp:positionH relativeFrom="column">
            <wp:posOffset>-391548</wp:posOffset>
          </wp:positionH>
          <wp:positionV relativeFrom="paragraph">
            <wp:posOffset>-167985</wp:posOffset>
          </wp:positionV>
          <wp:extent cx="1411357" cy="703262"/>
          <wp:effectExtent l="0" t="0" r="0" b="1905"/>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leilq-detour-png.png"/>
                  <pic:cNvPicPr/>
                </pic:nvPicPr>
                <pic:blipFill rotWithShape="1">
                  <a:blip r:embed="rId2" cstate="print">
                    <a:extLst>
                      <a:ext uri="{28A0092B-C50C-407E-A947-70E740481C1C}">
                        <a14:useLocalDpi xmlns:a14="http://schemas.microsoft.com/office/drawing/2010/main" val="0"/>
                      </a:ext>
                    </a:extLst>
                  </a:blip>
                  <a:srcRect l="10384" t="6748" r="7666" b="3988"/>
                  <a:stretch/>
                </pic:blipFill>
                <pic:spPr bwMode="auto">
                  <a:xfrm>
                    <a:off x="0" y="0"/>
                    <a:ext cx="1412284" cy="70372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tab/>
    </w:r>
    <w:r>
      <w:tab/>
    </w:r>
    <w:r>
      <w:tab/>
    </w:r>
  </w:p>
  <w:p w14:paraId="3FA0EFED" w14:textId="7E81307E" w:rsidR="00F52030" w:rsidRDefault="00F52030" w:rsidP="00F52030"/>
  <w:p w14:paraId="7827DD1C" w14:textId="77777777" w:rsidR="00AC3CF1" w:rsidRDefault="00AC3CF1" w:rsidP="00F52030">
    <w:pPr>
      <w:pStyle w:val="En-tte"/>
      <w:rPr>
        <w:noProof/>
        <w:color w:val="00B050"/>
        <w:lang w:eastAsia="fr-FR"/>
      </w:rPr>
    </w:pPr>
  </w:p>
  <w:p w14:paraId="1C2133F0" w14:textId="5D4D439E" w:rsidR="00040C40" w:rsidRPr="00F52030" w:rsidRDefault="00AC3CF1" w:rsidP="00F52030">
    <w:pPr>
      <w:pStyle w:val="En-tte"/>
    </w:pPr>
    <w:r>
      <w:rPr>
        <w:noProof/>
        <w:color w:val="00B050"/>
        <w:lang w:eastAsia="fr-FR"/>
      </w:rPr>
      <w:drawing>
        <wp:anchor distT="0" distB="0" distL="114300" distR="114300" simplePos="0" relativeHeight="251658240" behindDoc="1" locked="0" layoutInCell="1" allowOverlap="1" wp14:anchorId="6EA0586C" wp14:editId="69437E32">
          <wp:simplePos x="0" y="0"/>
          <wp:positionH relativeFrom="column">
            <wp:posOffset>-900430</wp:posOffset>
          </wp:positionH>
          <wp:positionV relativeFrom="paragraph">
            <wp:posOffset>4018915</wp:posOffset>
          </wp:positionV>
          <wp:extent cx="7566025" cy="5835650"/>
          <wp:effectExtent l="0" t="0" r="0"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rotWithShape="1">
                  <a:blip r:embed="rId3">
                    <a:extLst>
                      <a:ext uri="{28A0092B-C50C-407E-A947-70E740481C1C}">
                        <a14:useLocalDpi xmlns:a14="http://schemas.microsoft.com/office/drawing/2010/main" val="0"/>
                      </a:ext>
                    </a:extLst>
                  </a:blip>
                  <a:srcRect t="45476"/>
                  <a:stretch>
                    <a:fillRect/>
                  </a:stretch>
                </pic:blipFill>
                <pic:spPr bwMode="auto">
                  <a:xfrm>
                    <a:off x="0" y="0"/>
                    <a:ext cx="7566025" cy="58356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intelligence2.xml><?xml version="1.0" encoding="utf-8"?>
<int2:intelligence xmlns:int2="http://schemas.microsoft.com/office/intelligence/2020/intelligence" xmlns:oel="http://schemas.microsoft.com/office/2019/extlst">
  <int2:observations>
    <int2:textHash int2:hashCode="SJzzTPG7vnzOjy" int2:id="6t57BNVV">
      <int2:state int2:value="Rejected" int2:type="spell"/>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2"/>
    <w:multiLevelType w:val="singleLevel"/>
    <w:tmpl w:val="E6C22CAE"/>
    <w:lvl w:ilvl="0">
      <w:start w:val="1"/>
      <w:numFmt w:val="bullet"/>
      <w:pStyle w:val="Listepuces3"/>
      <w:lvlText w:val=""/>
      <w:lvlJc w:val="left"/>
      <w:pPr>
        <w:tabs>
          <w:tab w:val="num" w:pos="2060"/>
        </w:tabs>
        <w:ind w:left="2060" w:hanging="360"/>
      </w:pPr>
      <w:rPr>
        <w:rFonts w:ascii="Symbol" w:hAnsi="Symbol" w:hint="default"/>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10217C74"/>
    <w:multiLevelType w:val="hybridMultilevel"/>
    <w:tmpl w:val="93E08E06"/>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06594D2"/>
    <w:multiLevelType w:val="hybridMultilevel"/>
    <w:tmpl w:val="24D8003E"/>
    <w:lvl w:ilvl="0" w:tplc="8F7AA3FE">
      <w:start w:val="1"/>
      <w:numFmt w:val="decimal"/>
      <w:lvlText w:val="%1."/>
      <w:lvlJc w:val="left"/>
      <w:pPr>
        <w:ind w:left="720" w:hanging="360"/>
      </w:pPr>
    </w:lvl>
    <w:lvl w:ilvl="1" w:tplc="EF260702">
      <w:start w:val="1"/>
      <w:numFmt w:val="lowerLetter"/>
      <w:lvlText w:val="%2."/>
      <w:lvlJc w:val="left"/>
      <w:pPr>
        <w:ind w:left="1440" w:hanging="360"/>
      </w:pPr>
    </w:lvl>
    <w:lvl w:ilvl="2" w:tplc="15F8284A">
      <w:start w:val="1"/>
      <w:numFmt w:val="lowerRoman"/>
      <w:lvlText w:val="%3."/>
      <w:lvlJc w:val="right"/>
      <w:pPr>
        <w:ind w:left="2160" w:hanging="180"/>
      </w:pPr>
    </w:lvl>
    <w:lvl w:ilvl="3" w:tplc="0E3C7594">
      <w:start w:val="1"/>
      <w:numFmt w:val="decimal"/>
      <w:lvlText w:val="%4."/>
      <w:lvlJc w:val="left"/>
      <w:pPr>
        <w:ind w:left="2880" w:hanging="360"/>
      </w:pPr>
    </w:lvl>
    <w:lvl w:ilvl="4" w:tplc="213451AA">
      <w:start w:val="1"/>
      <w:numFmt w:val="lowerLetter"/>
      <w:lvlText w:val="%5."/>
      <w:lvlJc w:val="left"/>
      <w:pPr>
        <w:ind w:left="3600" w:hanging="360"/>
      </w:pPr>
    </w:lvl>
    <w:lvl w:ilvl="5" w:tplc="5F804D8C">
      <w:start w:val="1"/>
      <w:numFmt w:val="lowerRoman"/>
      <w:lvlText w:val="%6."/>
      <w:lvlJc w:val="right"/>
      <w:pPr>
        <w:ind w:left="4320" w:hanging="180"/>
      </w:pPr>
    </w:lvl>
    <w:lvl w:ilvl="6" w:tplc="433CD06E">
      <w:start w:val="1"/>
      <w:numFmt w:val="decimal"/>
      <w:lvlText w:val="%7."/>
      <w:lvlJc w:val="left"/>
      <w:pPr>
        <w:ind w:left="5040" w:hanging="360"/>
      </w:pPr>
    </w:lvl>
    <w:lvl w:ilvl="7" w:tplc="8B3CEB2A">
      <w:start w:val="1"/>
      <w:numFmt w:val="lowerLetter"/>
      <w:lvlText w:val="%8."/>
      <w:lvlJc w:val="left"/>
      <w:pPr>
        <w:ind w:left="5760" w:hanging="360"/>
      </w:pPr>
    </w:lvl>
    <w:lvl w:ilvl="8" w:tplc="2752BFDA">
      <w:start w:val="1"/>
      <w:numFmt w:val="lowerRoman"/>
      <w:lvlText w:val="%9."/>
      <w:lvlJc w:val="right"/>
      <w:pPr>
        <w:ind w:left="6480" w:hanging="180"/>
      </w:pPr>
    </w:lvl>
  </w:abstractNum>
  <w:abstractNum w:abstractNumId="4" w15:restartNumberingAfterBreak="0">
    <w:nsid w:val="149079C6"/>
    <w:multiLevelType w:val="multilevel"/>
    <w:tmpl w:val="1564DA7A"/>
    <w:lvl w:ilvl="0">
      <w:start w:val="6"/>
      <w:numFmt w:val="decimal"/>
      <w:lvlText w:val="%1"/>
      <w:lvlJc w:val="left"/>
      <w:pPr>
        <w:ind w:left="360" w:hanging="360"/>
      </w:pPr>
      <w:rPr>
        <w:rFonts w:hint="default"/>
        <w:sz w:val="24"/>
      </w:rPr>
    </w:lvl>
    <w:lvl w:ilvl="1">
      <w:start w:val="1"/>
      <w:numFmt w:val="decimal"/>
      <w:lvlText w:val="%1.%2"/>
      <w:lvlJc w:val="left"/>
      <w:pPr>
        <w:ind w:left="720" w:hanging="720"/>
      </w:pPr>
      <w:rPr>
        <w:rFonts w:hint="default"/>
        <w:sz w:val="20"/>
        <w:szCs w:val="28"/>
      </w:rPr>
    </w:lvl>
    <w:lvl w:ilvl="2">
      <w:start w:val="1"/>
      <w:numFmt w:val="decimal"/>
      <w:lvlText w:val="%1.%2.%3"/>
      <w:lvlJc w:val="left"/>
      <w:pPr>
        <w:ind w:left="720" w:hanging="720"/>
      </w:pPr>
      <w:rPr>
        <w:rFonts w:hint="default"/>
        <w:sz w:val="24"/>
      </w:rPr>
    </w:lvl>
    <w:lvl w:ilvl="3">
      <w:start w:val="1"/>
      <w:numFmt w:val="decimal"/>
      <w:lvlText w:val="%1.%2.%3.%4"/>
      <w:lvlJc w:val="left"/>
      <w:pPr>
        <w:ind w:left="1080" w:hanging="1080"/>
      </w:pPr>
      <w:rPr>
        <w:rFonts w:hint="default"/>
        <w:sz w:val="24"/>
      </w:rPr>
    </w:lvl>
    <w:lvl w:ilvl="4">
      <w:start w:val="1"/>
      <w:numFmt w:val="decimal"/>
      <w:lvlText w:val="%1.%2.%3.%4.%5"/>
      <w:lvlJc w:val="left"/>
      <w:pPr>
        <w:ind w:left="1440" w:hanging="1440"/>
      </w:pPr>
      <w:rPr>
        <w:rFonts w:hint="default"/>
        <w:sz w:val="24"/>
      </w:rPr>
    </w:lvl>
    <w:lvl w:ilvl="5">
      <w:start w:val="1"/>
      <w:numFmt w:val="decimal"/>
      <w:lvlText w:val="%1.%2.%3.%4.%5.%6"/>
      <w:lvlJc w:val="left"/>
      <w:pPr>
        <w:ind w:left="1440" w:hanging="1440"/>
      </w:pPr>
      <w:rPr>
        <w:rFonts w:hint="default"/>
        <w:sz w:val="24"/>
      </w:rPr>
    </w:lvl>
    <w:lvl w:ilvl="6">
      <w:start w:val="1"/>
      <w:numFmt w:val="decimal"/>
      <w:lvlText w:val="%1.%2.%3.%4.%5.%6.%7"/>
      <w:lvlJc w:val="left"/>
      <w:pPr>
        <w:ind w:left="1800" w:hanging="1800"/>
      </w:pPr>
      <w:rPr>
        <w:rFonts w:hint="default"/>
        <w:sz w:val="24"/>
      </w:rPr>
    </w:lvl>
    <w:lvl w:ilvl="7">
      <w:start w:val="1"/>
      <w:numFmt w:val="decimal"/>
      <w:lvlText w:val="%1.%2.%3.%4.%5.%6.%7.%8"/>
      <w:lvlJc w:val="left"/>
      <w:pPr>
        <w:ind w:left="2160" w:hanging="2160"/>
      </w:pPr>
      <w:rPr>
        <w:rFonts w:hint="default"/>
        <w:sz w:val="24"/>
      </w:rPr>
    </w:lvl>
    <w:lvl w:ilvl="8">
      <w:start w:val="1"/>
      <w:numFmt w:val="decimal"/>
      <w:lvlText w:val="%1.%2.%3.%4.%5.%6.%7.%8.%9"/>
      <w:lvlJc w:val="left"/>
      <w:pPr>
        <w:ind w:left="2160" w:hanging="2160"/>
      </w:pPr>
      <w:rPr>
        <w:rFonts w:hint="default"/>
        <w:sz w:val="24"/>
      </w:rPr>
    </w:lvl>
  </w:abstractNum>
  <w:abstractNum w:abstractNumId="5" w15:restartNumberingAfterBreak="0">
    <w:nsid w:val="191553EA"/>
    <w:multiLevelType w:val="multilevel"/>
    <w:tmpl w:val="4BE27774"/>
    <w:lvl w:ilvl="0">
      <w:start w:val="1"/>
      <w:numFmt w:val="decimal"/>
      <w:lvlText w:val="%1."/>
      <w:lvlJc w:val="left"/>
      <w:pPr>
        <w:ind w:left="720" w:hanging="360"/>
      </w:pPr>
    </w:lvl>
    <w:lvl w:ilvl="1">
      <w:start w:val="1"/>
      <w:numFmt w:val="decimal"/>
      <w:lvlText w:val="%1.%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1D627B37"/>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210E5F66"/>
    <w:multiLevelType w:val="hybridMultilevel"/>
    <w:tmpl w:val="A128E67E"/>
    <w:lvl w:ilvl="0" w:tplc="F2241040">
      <w:start w:val="1"/>
      <w:numFmt w:val="bullet"/>
      <w:lvlText w:val="-"/>
      <w:lvlJc w:val="left"/>
      <w:pPr>
        <w:ind w:left="720" w:hanging="360"/>
      </w:pPr>
      <w:rPr>
        <w:rFonts w:ascii="&quot;Calibri&quot;,sans-serif" w:hAnsi="&quot;Calibri&quot;,sans-serif" w:hint="default"/>
      </w:rPr>
    </w:lvl>
    <w:lvl w:ilvl="1" w:tplc="E5BE3010">
      <w:start w:val="1"/>
      <w:numFmt w:val="bullet"/>
      <w:lvlText w:val="o"/>
      <w:lvlJc w:val="left"/>
      <w:pPr>
        <w:ind w:left="1440" w:hanging="360"/>
      </w:pPr>
      <w:rPr>
        <w:rFonts w:ascii="Courier New" w:hAnsi="Courier New" w:hint="default"/>
      </w:rPr>
    </w:lvl>
    <w:lvl w:ilvl="2" w:tplc="44D627DE">
      <w:start w:val="1"/>
      <w:numFmt w:val="bullet"/>
      <w:lvlText w:val=""/>
      <w:lvlJc w:val="left"/>
      <w:pPr>
        <w:ind w:left="2160" w:hanging="360"/>
      </w:pPr>
      <w:rPr>
        <w:rFonts w:ascii="Wingdings" w:hAnsi="Wingdings" w:hint="default"/>
      </w:rPr>
    </w:lvl>
    <w:lvl w:ilvl="3" w:tplc="CDB050B0">
      <w:start w:val="1"/>
      <w:numFmt w:val="bullet"/>
      <w:lvlText w:val=""/>
      <w:lvlJc w:val="left"/>
      <w:pPr>
        <w:ind w:left="2880" w:hanging="360"/>
      </w:pPr>
      <w:rPr>
        <w:rFonts w:ascii="Symbol" w:hAnsi="Symbol" w:hint="default"/>
      </w:rPr>
    </w:lvl>
    <w:lvl w:ilvl="4" w:tplc="FA4489B2">
      <w:start w:val="1"/>
      <w:numFmt w:val="bullet"/>
      <w:lvlText w:val="o"/>
      <w:lvlJc w:val="left"/>
      <w:pPr>
        <w:ind w:left="3600" w:hanging="360"/>
      </w:pPr>
      <w:rPr>
        <w:rFonts w:ascii="Courier New" w:hAnsi="Courier New" w:hint="default"/>
      </w:rPr>
    </w:lvl>
    <w:lvl w:ilvl="5" w:tplc="E804A484">
      <w:start w:val="1"/>
      <w:numFmt w:val="bullet"/>
      <w:lvlText w:val=""/>
      <w:lvlJc w:val="left"/>
      <w:pPr>
        <w:ind w:left="4320" w:hanging="360"/>
      </w:pPr>
      <w:rPr>
        <w:rFonts w:ascii="Wingdings" w:hAnsi="Wingdings" w:hint="default"/>
      </w:rPr>
    </w:lvl>
    <w:lvl w:ilvl="6" w:tplc="FA1A4E8A">
      <w:start w:val="1"/>
      <w:numFmt w:val="bullet"/>
      <w:lvlText w:val=""/>
      <w:lvlJc w:val="left"/>
      <w:pPr>
        <w:ind w:left="5040" w:hanging="360"/>
      </w:pPr>
      <w:rPr>
        <w:rFonts w:ascii="Symbol" w:hAnsi="Symbol" w:hint="default"/>
      </w:rPr>
    </w:lvl>
    <w:lvl w:ilvl="7" w:tplc="6A34CA24">
      <w:start w:val="1"/>
      <w:numFmt w:val="bullet"/>
      <w:lvlText w:val="o"/>
      <w:lvlJc w:val="left"/>
      <w:pPr>
        <w:ind w:left="5760" w:hanging="360"/>
      </w:pPr>
      <w:rPr>
        <w:rFonts w:ascii="Courier New" w:hAnsi="Courier New" w:hint="default"/>
      </w:rPr>
    </w:lvl>
    <w:lvl w:ilvl="8" w:tplc="424E0A22">
      <w:start w:val="1"/>
      <w:numFmt w:val="bullet"/>
      <w:lvlText w:val=""/>
      <w:lvlJc w:val="left"/>
      <w:pPr>
        <w:ind w:left="6480" w:hanging="360"/>
      </w:pPr>
      <w:rPr>
        <w:rFonts w:ascii="Wingdings" w:hAnsi="Wingdings" w:hint="default"/>
      </w:rPr>
    </w:lvl>
  </w:abstractNum>
  <w:abstractNum w:abstractNumId="8" w15:restartNumberingAfterBreak="0">
    <w:nsid w:val="26E37CBF"/>
    <w:multiLevelType w:val="multilevel"/>
    <w:tmpl w:val="123A9402"/>
    <w:lvl w:ilvl="0">
      <w:start w:val="1"/>
      <w:numFmt w:val="decimal"/>
      <w:pStyle w:val="Titre1"/>
      <w:lvlText w:val="%1."/>
      <w:lvlJc w:val="left"/>
      <w:pPr>
        <w:ind w:left="432" w:hanging="432"/>
      </w:pPr>
      <w:rPr>
        <w:b/>
        <w:bCs w:val="0"/>
        <w:sz w:val="28"/>
        <w:szCs w:val="28"/>
      </w:rPr>
    </w:lvl>
    <w:lvl w:ilvl="1">
      <w:start w:val="1"/>
      <w:numFmt w:val="decimal"/>
      <w:pStyle w:val="Titre2"/>
      <w:lvlText w:val="%1.%2."/>
      <w:lvlJc w:val="left"/>
      <w:pPr>
        <w:ind w:left="576" w:hanging="292"/>
      </w:pPr>
      <w:rPr>
        <w:rFonts w:hint="default"/>
        <w:b/>
        <w:bCs/>
        <w:sz w:val="20"/>
        <w:szCs w:val="24"/>
      </w:rPr>
    </w:lvl>
    <w:lvl w:ilvl="2">
      <w:start w:val="1"/>
      <w:numFmt w:val="decimal"/>
      <w:pStyle w:val="Titre3"/>
      <w:lvlText w:val="%1.%2.%3."/>
      <w:lvlJc w:val="left"/>
      <w:pPr>
        <w:ind w:left="720" w:hanging="153"/>
      </w:pPr>
      <w:rPr>
        <w:rFonts w:hint="default"/>
      </w:rPr>
    </w:lvl>
    <w:lvl w:ilvl="3">
      <w:start w:val="1"/>
      <w:numFmt w:val="decimal"/>
      <w:pStyle w:val="Titre4"/>
      <w:lvlText w:val="%1.%2.%3.%4."/>
      <w:lvlJc w:val="left"/>
      <w:pPr>
        <w:ind w:left="864" w:hanging="13"/>
      </w:pPr>
      <w:rPr>
        <w:rFonts w:hint="default"/>
      </w:rPr>
    </w:lvl>
    <w:lvl w:ilvl="4">
      <w:start w:val="1"/>
      <w:numFmt w:val="decimal"/>
      <w:pStyle w:val="Titre5"/>
      <w:lvlText w:val="%1.%2.%3.%4.%5."/>
      <w:lvlJc w:val="left"/>
      <w:pPr>
        <w:ind w:left="1008" w:hanging="157"/>
      </w:pPr>
      <w:rPr>
        <w:rFonts w:hint="default"/>
      </w:rPr>
    </w:lvl>
    <w:lvl w:ilvl="5">
      <w:start w:val="1"/>
      <w:numFmt w:val="decimal"/>
      <w:pStyle w:val="Titre6"/>
      <w:lvlText w:val="%1.%2.%3.%4.%5.%6."/>
      <w:lvlJc w:val="left"/>
      <w:pPr>
        <w:ind w:left="1152" w:hanging="301"/>
      </w:pPr>
      <w:rPr>
        <w:rFonts w:hint="default"/>
      </w:rPr>
    </w:lvl>
    <w:lvl w:ilvl="6">
      <w:start w:val="1"/>
      <w:numFmt w:val="decimal"/>
      <w:pStyle w:val="Titre7"/>
      <w:lvlText w:val="%1.%2.%3.%4.%5.%6.%7."/>
      <w:lvlJc w:val="left"/>
      <w:pPr>
        <w:ind w:left="1296" w:hanging="445"/>
      </w:pPr>
      <w:rPr>
        <w:rFonts w:hint="default"/>
      </w:rPr>
    </w:lvl>
    <w:lvl w:ilvl="7">
      <w:start w:val="1"/>
      <w:numFmt w:val="decimal"/>
      <w:pStyle w:val="Titre8"/>
      <w:lvlText w:val="%1.%2.%3.%4.%5.%6.%7.%8."/>
      <w:lvlJc w:val="left"/>
      <w:pPr>
        <w:ind w:left="1440" w:hanging="589"/>
      </w:pPr>
      <w:rPr>
        <w:rFonts w:hint="default"/>
      </w:rPr>
    </w:lvl>
    <w:lvl w:ilvl="8">
      <w:start w:val="1"/>
      <w:numFmt w:val="decimal"/>
      <w:pStyle w:val="Titre9"/>
      <w:lvlText w:val="%1.%2.%3.%4.%5.%6.%7.%8.%9."/>
      <w:lvlJc w:val="left"/>
      <w:pPr>
        <w:ind w:left="1584" w:hanging="733"/>
      </w:pPr>
      <w:rPr>
        <w:rFonts w:hint="default"/>
      </w:rPr>
    </w:lvl>
  </w:abstractNum>
  <w:abstractNum w:abstractNumId="9" w15:restartNumberingAfterBreak="0">
    <w:nsid w:val="2A745389"/>
    <w:multiLevelType w:val="multilevel"/>
    <w:tmpl w:val="687855F0"/>
    <w:lvl w:ilvl="0">
      <w:start w:val="1"/>
      <w:numFmt w:val="decimal"/>
      <w:lvlText w:val="%1."/>
      <w:lvlJc w:val="left"/>
      <w:pPr>
        <w:ind w:left="720" w:hanging="360"/>
      </w:pPr>
    </w:lvl>
    <w:lvl w:ilvl="1">
      <w:start w:val="1"/>
      <w:numFmt w:val="decimal"/>
      <w:lvlText w:val="%1.%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2AB35F15"/>
    <w:multiLevelType w:val="multilevel"/>
    <w:tmpl w:val="6C488E8E"/>
    <w:numStyleLink w:val="Style1"/>
  </w:abstractNum>
  <w:abstractNum w:abstractNumId="11" w15:restartNumberingAfterBreak="0">
    <w:nsid w:val="2C5271E3"/>
    <w:multiLevelType w:val="hybridMultilevel"/>
    <w:tmpl w:val="C8E0C41C"/>
    <w:lvl w:ilvl="0" w:tplc="0D18D00C">
      <w:start w:val="1"/>
      <w:numFmt w:val="bullet"/>
      <w:lvlText w:val="-"/>
      <w:lvlJc w:val="left"/>
      <w:pPr>
        <w:tabs>
          <w:tab w:val="num" w:pos="1572"/>
        </w:tabs>
        <w:ind w:left="1572" w:hanging="360"/>
      </w:pPr>
      <w:rPr>
        <w:rFonts w:hAnsi="Arial" w:hint="default"/>
      </w:rPr>
    </w:lvl>
    <w:lvl w:ilvl="1" w:tplc="040C0003">
      <w:start w:val="1"/>
      <w:numFmt w:val="bullet"/>
      <w:lvlText w:val="o"/>
      <w:lvlJc w:val="left"/>
      <w:pPr>
        <w:tabs>
          <w:tab w:val="num" w:pos="2292"/>
        </w:tabs>
        <w:ind w:left="2292" w:hanging="360"/>
      </w:pPr>
      <w:rPr>
        <w:rFonts w:ascii="Courier New" w:hAnsi="Courier New" w:hint="default"/>
      </w:rPr>
    </w:lvl>
    <w:lvl w:ilvl="2" w:tplc="040C0005" w:tentative="1">
      <w:start w:val="1"/>
      <w:numFmt w:val="bullet"/>
      <w:lvlText w:val=""/>
      <w:lvlJc w:val="left"/>
      <w:pPr>
        <w:tabs>
          <w:tab w:val="num" w:pos="3012"/>
        </w:tabs>
        <w:ind w:left="3012" w:hanging="360"/>
      </w:pPr>
      <w:rPr>
        <w:rFonts w:ascii="Wingdings" w:hAnsi="Wingdings" w:hint="default"/>
      </w:rPr>
    </w:lvl>
    <w:lvl w:ilvl="3" w:tplc="040C0001" w:tentative="1">
      <w:start w:val="1"/>
      <w:numFmt w:val="bullet"/>
      <w:lvlText w:val=""/>
      <w:lvlJc w:val="left"/>
      <w:pPr>
        <w:tabs>
          <w:tab w:val="num" w:pos="3732"/>
        </w:tabs>
        <w:ind w:left="3732" w:hanging="360"/>
      </w:pPr>
      <w:rPr>
        <w:rFonts w:ascii="Symbol" w:hAnsi="Symbol" w:hint="default"/>
      </w:rPr>
    </w:lvl>
    <w:lvl w:ilvl="4" w:tplc="040C0003" w:tentative="1">
      <w:start w:val="1"/>
      <w:numFmt w:val="bullet"/>
      <w:lvlText w:val="o"/>
      <w:lvlJc w:val="left"/>
      <w:pPr>
        <w:tabs>
          <w:tab w:val="num" w:pos="4452"/>
        </w:tabs>
        <w:ind w:left="4452" w:hanging="360"/>
      </w:pPr>
      <w:rPr>
        <w:rFonts w:ascii="Courier New" w:hAnsi="Courier New" w:hint="default"/>
      </w:rPr>
    </w:lvl>
    <w:lvl w:ilvl="5" w:tplc="040C0005" w:tentative="1">
      <w:start w:val="1"/>
      <w:numFmt w:val="bullet"/>
      <w:lvlText w:val=""/>
      <w:lvlJc w:val="left"/>
      <w:pPr>
        <w:tabs>
          <w:tab w:val="num" w:pos="5172"/>
        </w:tabs>
        <w:ind w:left="5172" w:hanging="360"/>
      </w:pPr>
      <w:rPr>
        <w:rFonts w:ascii="Wingdings" w:hAnsi="Wingdings" w:hint="default"/>
      </w:rPr>
    </w:lvl>
    <w:lvl w:ilvl="6" w:tplc="040C0001" w:tentative="1">
      <w:start w:val="1"/>
      <w:numFmt w:val="bullet"/>
      <w:lvlText w:val=""/>
      <w:lvlJc w:val="left"/>
      <w:pPr>
        <w:tabs>
          <w:tab w:val="num" w:pos="5892"/>
        </w:tabs>
        <w:ind w:left="5892" w:hanging="360"/>
      </w:pPr>
      <w:rPr>
        <w:rFonts w:ascii="Symbol" w:hAnsi="Symbol" w:hint="default"/>
      </w:rPr>
    </w:lvl>
    <w:lvl w:ilvl="7" w:tplc="040C0003" w:tentative="1">
      <w:start w:val="1"/>
      <w:numFmt w:val="bullet"/>
      <w:lvlText w:val="o"/>
      <w:lvlJc w:val="left"/>
      <w:pPr>
        <w:tabs>
          <w:tab w:val="num" w:pos="6612"/>
        </w:tabs>
        <w:ind w:left="6612" w:hanging="360"/>
      </w:pPr>
      <w:rPr>
        <w:rFonts w:ascii="Courier New" w:hAnsi="Courier New" w:hint="default"/>
      </w:rPr>
    </w:lvl>
    <w:lvl w:ilvl="8" w:tplc="040C0005" w:tentative="1">
      <w:start w:val="1"/>
      <w:numFmt w:val="bullet"/>
      <w:lvlText w:val=""/>
      <w:lvlJc w:val="left"/>
      <w:pPr>
        <w:tabs>
          <w:tab w:val="num" w:pos="7332"/>
        </w:tabs>
        <w:ind w:left="7332" w:hanging="360"/>
      </w:pPr>
      <w:rPr>
        <w:rFonts w:ascii="Wingdings" w:hAnsi="Wingdings" w:hint="default"/>
      </w:rPr>
    </w:lvl>
  </w:abstractNum>
  <w:abstractNum w:abstractNumId="12" w15:restartNumberingAfterBreak="0">
    <w:nsid w:val="2EBB750C"/>
    <w:multiLevelType w:val="hybridMultilevel"/>
    <w:tmpl w:val="F3849C52"/>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13" w15:restartNumberingAfterBreak="0">
    <w:nsid w:val="35536CFE"/>
    <w:multiLevelType w:val="multilevel"/>
    <w:tmpl w:val="6E38E4C8"/>
    <w:lvl w:ilvl="0">
      <w:start w:val="1"/>
      <w:numFmt w:val="decimal"/>
      <w:pStyle w:val="Standard"/>
      <w:lvlText w:val="%1."/>
      <w:lvlJc w:val="left"/>
      <w:pPr>
        <w:ind w:left="432" w:hanging="432"/>
      </w:pPr>
      <w:rPr>
        <w:rFonts w:hint="default"/>
      </w:rPr>
    </w:lvl>
    <w:lvl w:ilvl="1">
      <w:start w:val="1"/>
      <w:numFmt w:val="decimal"/>
      <w:lvlText w:val="%1.%2."/>
      <w:lvlJc w:val="left"/>
      <w:pPr>
        <w:ind w:left="576" w:hanging="292"/>
      </w:pPr>
      <w:rPr>
        <w:rFonts w:hint="default"/>
      </w:rPr>
    </w:lvl>
    <w:lvl w:ilvl="2">
      <w:start w:val="1"/>
      <w:numFmt w:val="decimal"/>
      <w:lvlText w:val="%1.%2.%3."/>
      <w:lvlJc w:val="left"/>
      <w:pPr>
        <w:ind w:left="720" w:hanging="153"/>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361E5471"/>
    <w:multiLevelType w:val="hybridMultilevel"/>
    <w:tmpl w:val="98101A3E"/>
    <w:lvl w:ilvl="0" w:tplc="2DDEED3E">
      <w:start w:val="12"/>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3B945FB8"/>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3BC94D73"/>
    <w:multiLevelType w:val="multilevel"/>
    <w:tmpl w:val="6C488E8E"/>
    <w:styleLink w:val="Styl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3C51A34B"/>
    <w:multiLevelType w:val="hybridMultilevel"/>
    <w:tmpl w:val="33C68A0E"/>
    <w:lvl w:ilvl="0" w:tplc="E43EE3E0">
      <w:start w:val="1"/>
      <w:numFmt w:val="bullet"/>
      <w:lvlText w:val="-"/>
      <w:lvlJc w:val="left"/>
      <w:pPr>
        <w:ind w:left="720" w:hanging="360"/>
      </w:pPr>
      <w:rPr>
        <w:rFonts w:ascii="&quot;Calibri&quot;,sans-serif" w:hAnsi="&quot;Calibri&quot;,sans-serif" w:hint="default"/>
      </w:rPr>
    </w:lvl>
    <w:lvl w:ilvl="1" w:tplc="AA70F72E">
      <w:start w:val="1"/>
      <w:numFmt w:val="bullet"/>
      <w:lvlText w:val="o"/>
      <w:lvlJc w:val="left"/>
      <w:pPr>
        <w:ind w:left="1440" w:hanging="360"/>
      </w:pPr>
      <w:rPr>
        <w:rFonts w:ascii="Courier New" w:hAnsi="Courier New" w:hint="default"/>
      </w:rPr>
    </w:lvl>
    <w:lvl w:ilvl="2" w:tplc="3E2A4B54">
      <w:start w:val="1"/>
      <w:numFmt w:val="bullet"/>
      <w:lvlText w:val=""/>
      <w:lvlJc w:val="left"/>
      <w:pPr>
        <w:ind w:left="2160" w:hanging="360"/>
      </w:pPr>
      <w:rPr>
        <w:rFonts w:ascii="Wingdings" w:hAnsi="Wingdings" w:hint="default"/>
      </w:rPr>
    </w:lvl>
    <w:lvl w:ilvl="3" w:tplc="38E0673E">
      <w:start w:val="1"/>
      <w:numFmt w:val="bullet"/>
      <w:lvlText w:val=""/>
      <w:lvlJc w:val="left"/>
      <w:pPr>
        <w:ind w:left="2880" w:hanging="360"/>
      </w:pPr>
      <w:rPr>
        <w:rFonts w:ascii="Symbol" w:hAnsi="Symbol" w:hint="default"/>
      </w:rPr>
    </w:lvl>
    <w:lvl w:ilvl="4" w:tplc="0CD0C71E">
      <w:start w:val="1"/>
      <w:numFmt w:val="bullet"/>
      <w:lvlText w:val="o"/>
      <w:lvlJc w:val="left"/>
      <w:pPr>
        <w:ind w:left="3600" w:hanging="360"/>
      </w:pPr>
      <w:rPr>
        <w:rFonts w:ascii="Courier New" w:hAnsi="Courier New" w:hint="default"/>
      </w:rPr>
    </w:lvl>
    <w:lvl w:ilvl="5" w:tplc="5FAA8012">
      <w:start w:val="1"/>
      <w:numFmt w:val="bullet"/>
      <w:lvlText w:val=""/>
      <w:lvlJc w:val="left"/>
      <w:pPr>
        <w:ind w:left="4320" w:hanging="360"/>
      </w:pPr>
      <w:rPr>
        <w:rFonts w:ascii="Wingdings" w:hAnsi="Wingdings" w:hint="default"/>
      </w:rPr>
    </w:lvl>
    <w:lvl w:ilvl="6" w:tplc="9D70610A">
      <w:start w:val="1"/>
      <w:numFmt w:val="bullet"/>
      <w:lvlText w:val=""/>
      <w:lvlJc w:val="left"/>
      <w:pPr>
        <w:ind w:left="5040" w:hanging="360"/>
      </w:pPr>
      <w:rPr>
        <w:rFonts w:ascii="Symbol" w:hAnsi="Symbol" w:hint="default"/>
      </w:rPr>
    </w:lvl>
    <w:lvl w:ilvl="7" w:tplc="28B8A778">
      <w:start w:val="1"/>
      <w:numFmt w:val="bullet"/>
      <w:lvlText w:val="o"/>
      <w:lvlJc w:val="left"/>
      <w:pPr>
        <w:ind w:left="5760" w:hanging="360"/>
      </w:pPr>
      <w:rPr>
        <w:rFonts w:ascii="Courier New" w:hAnsi="Courier New" w:hint="default"/>
      </w:rPr>
    </w:lvl>
    <w:lvl w:ilvl="8" w:tplc="35FA10EC">
      <w:start w:val="1"/>
      <w:numFmt w:val="bullet"/>
      <w:lvlText w:val=""/>
      <w:lvlJc w:val="left"/>
      <w:pPr>
        <w:ind w:left="6480" w:hanging="360"/>
      </w:pPr>
      <w:rPr>
        <w:rFonts w:ascii="Wingdings" w:hAnsi="Wingdings" w:hint="default"/>
      </w:rPr>
    </w:lvl>
  </w:abstractNum>
  <w:abstractNum w:abstractNumId="18" w15:restartNumberingAfterBreak="0">
    <w:nsid w:val="3DBA8711"/>
    <w:multiLevelType w:val="multilevel"/>
    <w:tmpl w:val="C1B61E54"/>
    <w:lvl w:ilvl="0">
      <w:start w:val="1"/>
      <w:numFmt w:val="decimal"/>
      <w:lvlText w:val="%1."/>
      <w:lvlJc w:val="left"/>
      <w:pPr>
        <w:ind w:left="720" w:hanging="360"/>
      </w:pPr>
    </w:lvl>
    <w:lvl w:ilvl="1">
      <w:start w:val="1"/>
      <w:numFmt w:val="decimal"/>
      <w:lvlText w:val="%1.%2."/>
      <w:lvlJc w:val="left"/>
      <w:pPr>
        <w:ind w:left="1440" w:hanging="360"/>
      </w:pPr>
    </w:lvl>
    <w:lvl w:ilvl="2">
      <w:start w:val="1"/>
      <w:numFmt w:val="decimal"/>
      <w:lvlText w:val="%1.%2.%3."/>
      <w:lvlJc w:val="lef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40A6A60C"/>
    <w:multiLevelType w:val="hybridMultilevel"/>
    <w:tmpl w:val="8A125A66"/>
    <w:lvl w:ilvl="0" w:tplc="67DE4B14">
      <w:start w:val="1"/>
      <w:numFmt w:val="bullet"/>
      <w:lvlText w:val="-"/>
      <w:lvlJc w:val="left"/>
      <w:pPr>
        <w:ind w:left="720" w:hanging="360"/>
      </w:pPr>
      <w:rPr>
        <w:rFonts w:ascii="&quot;Calibri&quot;,sans-serif" w:hAnsi="&quot;Calibri&quot;,sans-serif" w:hint="default"/>
      </w:rPr>
    </w:lvl>
    <w:lvl w:ilvl="1" w:tplc="BC56C222">
      <w:start w:val="1"/>
      <w:numFmt w:val="bullet"/>
      <w:lvlText w:val="o"/>
      <w:lvlJc w:val="left"/>
      <w:pPr>
        <w:ind w:left="1440" w:hanging="360"/>
      </w:pPr>
      <w:rPr>
        <w:rFonts w:ascii="Courier New" w:hAnsi="Courier New" w:hint="default"/>
      </w:rPr>
    </w:lvl>
    <w:lvl w:ilvl="2" w:tplc="212E6BDA">
      <w:start w:val="1"/>
      <w:numFmt w:val="bullet"/>
      <w:lvlText w:val=""/>
      <w:lvlJc w:val="left"/>
      <w:pPr>
        <w:ind w:left="2160" w:hanging="360"/>
      </w:pPr>
      <w:rPr>
        <w:rFonts w:ascii="Wingdings" w:hAnsi="Wingdings" w:hint="default"/>
      </w:rPr>
    </w:lvl>
    <w:lvl w:ilvl="3" w:tplc="0102063A">
      <w:start w:val="1"/>
      <w:numFmt w:val="bullet"/>
      <w:lvlText w:val=""/>
      <w:lvlJc w:val="left"/>
      <w:pPr>
        <w:ind w:left="2880" w:hanging="360"/>
      </w:pPr>
      <w:rPr>
        <w:rFonts w:ascii="Symbol" w:hAnsi="Symbol" w:hint="default"/>
      </w:rPr>
    </w:lvl>
    <w:lvl w:ilvl="4" w:tplc="2E7A533A">
      <w:start w:val="1"/>
      <w:numFmt w:val="bullet"/>
      <w:lvlText w:val="o"/>
      <w:lvlJc w:val="left"/>
      <w:pPr>
        <w:ind w:left="3600" w:hanging="360"/>
      </w:pPr>
      <w:rPr>
        <w:rFonts w:ascii="Courier New" w:hAnsi="Courier New" w:hint="default"/>
      </w:rPr>
    </w:lvl>
    <w:lvl w:ilvl="5" w:tplc="6B749E8E">
      <w:start w:val="1"/>
      <w:numFmt w:val="bullet"/>
      <w:lvlText w:val=""/>
      <w:lvlJc w:val="left"/>
      <w:pPr>
        <w:ind w:left="4320" w:hanging="360"/>
      </w:pPr>
      <w:rPr>
        <w:rFonts w:ascii="Wingdings" w:hAnsi="Wingdings" w:hint="default"/>
      </w:rPr>
    </w:lvl>
    <w:lvl w:ilvl="6" w:tplc="4606D75E">
      <w:start w:val="1"/>
      <w:numFmt w:val="bullet"/>
      <w:lvlText w:val=""/>
      <w:lvlJc w:val="left"/>
      <w:pPr>
        <w:ind w:left="5040" w:hanging="360"/>
      </w:pPr>
      <w:rPr>
        <w:rFonts w:ascii="Symbol" w:hAnsi="Symbol" w:hint="default"/>
      </w:rPr>
    </w:lvl>
    <w:lvl w:ilvl="7" w:tplc="D2B2A3AC">
      <w:start w:val="1"/>
      <w:numFmt w:val="bullet"/>
      <w:lvlText w:val="o"/>
      <w:lvlJc w:val="left"/>
      <w:pPr>
        <w:ind w:left="5760" w:hanging="360"/>
      </w:pPr>
      <w:rPr>
        <w:rFonts w:ascii="Courier New" w:hAnsi="Courier New" w:hint="default"/>
      </w:rPr>
    </w:lvl>
    <w:lvl w:ilvl="8" w:tplc="693CB958">
      <w:start w:val="1"/>
      <w:numFmt w:val="bullet"/>
      <w:lvlText w:val=""/>
      <w:lvlJc w:val="left"/>
      <w:pPr>
        <w:ind w:left="6480" w:hanging="360"/>
      </w:pPr>
      <w:rPr>
        <w:rFonts w:ascii="Wingdings" w:hAnsi="Wingdings" w:hint="default"/>
      </w:rPr>
    </w:lvl>
  </w:abstractNum>
  <w:abstractNum w:abstractNumId="20" w15:restartNumberingAfterBreak="0">
    <w:nsid w:val="488326F4"/>
    <w:multiLevelType w:val="hybridMultilevel"/>
    <w:tmpl w:val="F920F0F8"/>
    <w:lvl w:ilvl="0" w:tplc="D8B2E76A">
      <w:start w:val="1"/>
      <w:numFmt w:val="decimal"/>
      <w:lvlText w:val="%1."/>
      <w:lvlJc w:val="left"/>
      <w:pPr>
        <w:ind w:left="720" w:hanging="360"/>
      </w:pPr>
    </w:lvl>
    <w:lvl w:ilvl="1" w:tplc="60A2A40C">
      <w:start w:val="1"/>
      <w:numFmt w:val="lowerLetter"/>
      <w:lvlText w:val="%2."/>
      <w:lvlJc w:val="left"/>
      <w:pPr>
        <w:ind w:left="1440" w:hanging="360"/>
      </w:pPr>
    </w:lvl>
    <w:lvl w:ilvl="2" w:tplc="1040DBEC">
      <w:start w:val="1"/>
      <w:numFmt w:val="lowerRoman"/>
      <w:lvlText w:val="%3."/>
      <w:lvlJc w:val="right"/>
      <w:pPr>
        <w:ind w:left="2160" w:hanging="180"/>
      </w:pPr>
    </w:lvl>
    <w:lvl w:ilvl="3" w:tplc="AC18ACE8">
      <w:start w:val="1"/>
      <w:numFmt w:val="decimal"/>
      <w:lvlText w:val="%4."/>
      <w:lvlJc w:val="left"/>
      <w:pPr>
        <w:ind w:left="2880" w:hanging="360"/>
      </w:pPr>
    </w:lvl>
    <w:lvl w:ilvl="4" w:tplc="D7C673FE">
      <w:start w:val="1"/>
      <w:numFmt w:val="lowerLetter"/>
      <w:lvlText w:val="%5."/>
      <w:lvlJc w:val="left"/>
      <w:pPr>
        <w:ind w:left="3600" w:hanging="360"/>
      </w:pPr>
    </w:lvl>
    <w:lvl w:ilvl="5" w:tplc="716A8FA0">
      <w:start w:val="1"/>
      <w:numFmt w:val="lowerRoman"/>
      <w:lvlText w:val="%6."/>
      <w:lvlJc w:val="right"/>
      <w:pPr>
        <w:ind w:left="4320" w:hanging="180"/>
      </w:pPr>
    </w:lvl>
    <w:lvl w:ilvl="6" w:tplc="7838714E">
      <w:start w:val="1"/>
      <w:numFmt w:val="decimal"/>
      <w:lvlText w:val="%7."/>
      <w:lvlJc w:val="left"/>
      <w:pPr>
        <w:ind w:left="5040" w:hanging="360"/>
      </w:pPr>
    </w:lvl>
    <w:lvl w:ilvl="7" w:tplc="477E2EB8">
      <w:start w:val="1"/>
      <w:numFmt w:val="lowerLetter"/>
      <w:lvlText w:val="%8."/>
      <w:lvlJc w:val="left"/>
      <w:pPr>
        <w:ind w:left="5760" w:hanging="360"/>
      </w:pPr>
    </w:lvl>
    <w:lvl w:ilvl="8" w:tplc="B2945022">
      <w:start w:val="1"/>
      <w:numFmt w:val="lowerRoman"/>
      <w:lvlText w:val="%9."/>
      <w:lvlJc w:val="right"/>
      <w:pPr>
        <w:ind w:left="6480" w:hanging="180"/>
      </w:pPr>
    </w:lvl>
  </w:abstractNum>
  <w:abstractNum w:abstractNumId="21" w15:restartNumberingAfterBreak="0">
    <w:nsid w:val="4CD70EA1"/>
    <w:multiLevelType w:val="hybridMultilevel"/>
    <w:tmpl w:val="D632D1AA"/>
    <w:lvl w:ilvl="0" w:tplc="82821CA4">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4E211875"/>
    <w:multiLevelType w:val="hybridMultilevel"/>
    <w:tmpl w:val="9FEA6674"/>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590260B7"/>
    <w:multiLevelType w:val="multilevel"/>
    <w:tmpl w:val="0A84AC94"/>
    <w:lvl w:ilvl="0">
      <w:start w:val="12"/>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5BF7E80F"/>
    <w:multiLevelType w:val="multilevel"/>
    <w:tmpl w:val="715E9D00"/>
    <w:lvl w:ilvl="0">
      <w:start w:val="1"/>
      <w:numFmt w:val="decimal"/>
      <w:lvlText w:val="%1."/>
      <w:lvlJc w:val="left"/>
      <w:pPr>
        <w:ind w:left="720" w:hanging="360"/>
      </w:pPr>
    </w:lvl>
    <w:lvl w:ilvl="1">
      <w:start w:val="1"/>
      <w:numFmt w:val="decimal"/>
      <w:lvlText w:val="%1.%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5F6E5490"/>
    <w:multiLevelType w:val="hybridMultilevel"/>
    <w:tmpl w:val="C520094A"/>
    <w:lvl w:ilvl="0" w:tplc="82821CA4">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6C426F52"/>
    <w:multiLevelType w:val="hybridMultilevel"/>
    <w:tmpl w:val="B46E58E6"/>
    <w:lvl w:ilvl="0" w:tplc="040C000F">
      <w:start w:val="1"/>
      <w:numFmt w:val="decimal"/>
      <w:lvlText w:val="%1."/>
      <w:lvlJc w:val="left"/>
      <w:pPr>
        <w:tabs>
          <w:tab w:val="num" w:pos="1212"/>
        </w:tabs>
        <w:ind w:left="1212" w:hanging="360"/>
      </w:pPr>
      <w:rPr>
        <w:rFonts w:hint="default"/>
      </w:rPr>
    </w:lvl>
    <w:lvl w:ilvl="1" w:tplc="040C000B">
      <w:start w:val="1"/>
      <w:numFmt w:val="bullet"/>
      <w:lvlText w:val=""/>
      <w:lvlJc w:val="left"/>
      <w:pPr>
        <w:tabs>
          <w:tab w:val="num" w:pos="1932"/>
        </w:tabs>
        <w:ind w:left="1932" w:hanging="360"/>
      </w:pPr>
      <w:rPr>
        <w:rFonts w:ascii="Wingdings" w:hAnsi="Wingdings" w:hint="default"/>
      </w:rPr>
    </w:lvl>
    <w:lvl w:ilvl="2" w:tplc="040C0005" w:tentative="1">
      <w:start w:val="1"/>
      <w:numFmt w:val="bullet"/>
      <w:lvlText w:val=""/>
      <w:lvlJc w:val="left"/>
      <w:pPr>
        <w:tabs>
          <w:tab w:val="num" w:pos="2652"/>
        </w:tabs>
        <w:ind w:left="2652" w:hanging="360"/>
      </w:pPr>
      <w:rPr>
        <w:rFonts w:ascii="Wingdings" w:hAnsi="Wingdings" w:hint="default"/>
      </w:rPr>
    </w:lvl>
    <w:lvl w:ilvl="3" w:tplc="040C0001" w:tentative="1">
      <w:start w:val="1"/>
      <w:numFmt w:val="bullet"/>
      <w:lvlText w:val=""/>
      <w:lvlJc w:val="left"/>
      <w:pPr>
        <w:tabs>
          <w:tab w:val="num" w:pos="3372"/>
        </w:tabs>
        <w:ind w:left="3372" w:hanging="360"/>
      </w:pPr>
      <w:rPr>
        <w:rFonts w:ascii="Symbol" w:hAnsi="Symbol" w:hint="default"/>
      </w:rPr>
    </w:lvl>
    <w:lvl w:ilvl="4" w:tplc="040C0003" w:tentative="1">
      <w:start w:val="1"/>
      <w:numFmt w:val="bullet"/>
      <w:lvlText w:val="o"/>
      <w:lvlJc w:val="left"/>
      <w:pPr>
        <w:tabs>
          <w:tab w:val="num" w:pos="4092"/>
        </w:tabs>
        <w:ind w:left="4092" w:hanging="360"/>
      </w:pPr>
      <w:rPr>
        <w:rFonts w:ascii="Courier New" w:hAnsi="Courier New" w:hint="default"/>
      </w:rPr>
    </w:lvl>
    <w:lvl w:ilvl="5" w:tplc="040C0005" w:tentative="1">
      <w:start w:val="1"/>
      <w:numFmt w:val="bullet"/>
      <w:lvlText w:val=""/>
      <w:lvlJc w:val="left"/>
      <w:pPr>
        <w:tabs>
          <w:tab w:val="num" w:pos="4812"/>
        </w:tabs>
        <w:ind w:left="4812" w:hanging="360"/>
      </w:pPr>
      <w:rPr>
        <w:rFonts w:ascii="Wingdings" w:hAnsi="Wingdings" w:hint="default"/>
      </w:rPr>
    </w:lvl>
    <w:lvl w:ilvl="6" w:tplc="040C0001" w:tentative="1">
      <w:start w:val="1"/>
      <w:numFmt w:val="bullet"/>
      <w:lvlText w:val=""/>
      <w:lvlJc w:val="left"/>
      <w:pPr>
        <w:tabs>
          <w:tab w:val="num" w:pos="5532"/>
        </w:tabs>
        <w:ind w:left="5532" w:hanging="360"/>
      </w:pPr>
      <w:rPr>
        <w:rFonts w:ascii="Symbol" w:hAnsi="Symbol" w:hint="default"/>
      </w:rPr>
    </w:lvl>
    <w:lvl w:ilvl="7" w:tplc="040C0003" w:tentative="1">
      <w:start w:val="1"/>
      <w:numFmt w:val="bullet"/>
      <w:lvlText w:val="o"/>
      <w:lvlJc w:val="left"/>
      <w:pPr>
        <w:tabs>
          <w:tab w:val="num" w:pos="6252"/>
        </w:tabs>
        <w:ind w:left="6252" w:hanging="360"/>
      </w:pPr>
      <w:rPr>
        <w:rFonts w:ascii="Courier New" w:hAnsi="Courier New" w:hint="default"/>
      </w:rPr>
    </w:lvl>
    <w:lvl w:ilvl="8" w:tplc="040C0005" w:tentative="1">
      <w:start w:val="1"/>
      <w:numFmt w:val="bullet"/>
      <w:lvlText w:val=""/>
      <w:lvlJc w:val="left"/>
      <w:pPr>
        <w:tabs>
          <w:tab w:val="num" w:pos="6972"/>
        </w:tabs>
        <w:ind w:left="6972" w:hanging="360"/>
      </w:pPr>
      <w:rPr>
        <w:rFonts w:ascii="Wingdings" w:hAnsi="Wingdings" w:hint="default"/>
      </w:rPr>
    </w:lvl>
  </w:abstractNum>
  <w:abstractNum w:abstractNumId="27" w15:restartNumberingAfterBreak="0">
    <w:nsid w:val="6C490B72"/>
    <w:multiLevelType w:val="hybridMultilevel"/>
    <w:tmpl w:val="7D161488"/>
    <w:lvl w:ilvl="0" w:tplc="0D18D00C">
      <w:start w:val="1"/>
      <w:numFmt w:val="bullet"/>
      <w:lvlText w:val="-"/>
      <w:lvlJc w:val="left"/>
      <w:pPr>
        <w:ind w:left="720" w:hanging="360"/>
      </w:pPr>
      <w:rPr>
        <w:rFonts w:hAnsi="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537088696">
    <w:abstractNumId w:val="18"/>
  </w:num>
  <w:num w:numId="2" w16cid:durableId="584724320">
    <w:abstractNumId w:val="24"/>
  </w:num>
  <w:num w:numId="3" w16cid:durableId="1531643117">
    <w:abstractNumId w:val="20"/>
  </w:num>
  <w:num w:numId="4" w16cid:durableId="1371682830">
    <w:abstractNumId w:val="17"/>
  </w:num>
  <w:num w:numId="5" w16cid:durableId="820075214">
    <w:abstractNumId w:val="3"/>
  </w:num>
  <w:num w:numId="6" w16cid:durableId="285739557">
    <w:abstractNumId w:val="7"/>
  </w:num>
  <w:num w:numId="7" w16cid:durableId="1702776248">
    <w:abstractNumId w:val="9"/>
  </w:num>
  <w:num w:numId="8" w16cid:durableId="898827676">
    <w:abstractNumId w:val="5"/>
  </w:num>
  <w:num w:numId="9" w16cid:durableId="748964854">
    <w:abstractNumId w:val="19"/>
  </w:num>
  <w:num w:numId="10" w16cid:durableId="590550328">
    <w:abstractNumId w:val="22"/>
  </w:num>
  <w:num w:numId="11" w16cid:durableId="1666274913">
    <w:abstractNumId w:val="15"/>
  </w:num>
  <w:num w:numId="12" w16cid:durableId="116217591">
    <w:abstractNumId w:val="8"/>
  </w:num>
  <w:num w:numId="13" w16cid:durableId="719982249">
    <w:abstractNumId w:val="16"/>
  </w:num>
  <w:num w:numId="14" w16cid:durableId="325323068">
    <w:abstractNumId w:val="10"/>
  </w:num>
  <w:num w:numId="15" w16cid:durableId="1164316185">
    <w:abstractNumId w:val="13"/>
  </w:num>
  <w:num w:numId="16" w16cid:durableId="377242749">
    <w:abstractNumId w:val="6"/>
  </w:num>
  <w:num w:numId="17" w16cid:durableId="485779801">
    <w:abstractNumId w:val="0"/>
  </w:num>
  <w:num w:numId="18" w16cid:durableId="1153523146">
    <w:abstractNumId w:val="26"/>
  </w:num>
  <w:num w:numId="19" w16cid:durableId="805856369">
    <w:abstractNumId w:val="1"/>
    <w:lvlOverride w:ilvl="0">
      <w:lvl w:ilvl="0">
        <w:numFmt w:val="bullet"/>
        <w:lvlText w:val=""/>
        <w:legacy w:legacy="1" w:legacySpace="0" w:legacyIndent="284"/>
        <w:lvlJc w:val="left"/>
        <w:pPr>
          <w:ind w:left="1418" w:hanging="284"/>
        </w:pPr>
        <w:rPr>
          <w:rFonts w:ascii="Symbol" w:hAnsi="Symbol" w:hint="default"/>
        </w:rPr>
      </w:lvl>
    </w:lvlOverride>
  </w:num>
  <w:num w:numId="20" w16cid:durableId="1780105088">
    <w:abstractNumId w:val="27"/>
  </w:num>
  <w:num w:numId="21" w16cid:durableId="1433473685">
    <w:abstractNumId w:val="4"/>
  </w:num>
  <w:num w:numId="22" w16cid:durableId="1754542439">
    <w:abstractNumId w:val="11"/>
  </w:num>
  <w:num w:numId="23" w16cid:durableId="929391546">
    <w:abstractNumId w:val="8"/>
  </w:num>
  <w:num w:numId="24" w16cid:durableId="287708133">
    <w:abstractNumId w:val="2"/>
  </w:num>
  <w:num w:numId="25" w16cid:durableId="1129787154">
    <w:abstractNumId w:val="8"/>
  </w:num>
  <w:num w:numId="26" w16cid:durableId="824856048">
    <w:abstractNumId w:val="8"/>
  </w:num>
  <w:num w:numId="27" w16cid:durableId="664361922">
    <w:abstractNumId w:val="8"/>
  </w:num>
  <w:num w:numId="28" w16cid:durableId="1097169249">
    <w:abstractNumId w:val="12"/>
  </w:num>
  <w:num w:numId="29" w16cid:durableId="378356503">
    <w:abstractNumId w:val="23"/>
  </w:num>
  <w:num w:numId="30" w16cid:durableId="1487936605">
    <w:abstractNumId w:val="8"/>
  </w:num>
  <w:num w:numId="31" w16cid:durableId="2094812740">
    <w:abstractNumId w:val="8"/>
  </w:num>
  <w:num w:numId="32" w16cid:durableId="258291871">
    <w:abstractNumId w:val="8"/>
  </w:num>
  <w:num w:numId="33" w16cid:durableId="1869758523">
    <w:abstractNumId w:val="14"/>
  </w:num>
  <w:num w:numId="34" w16cid:durableId="1103762114">
    <w:abstractNumId w:val="21"/>
  </w:num>
  <w:num w:numId="35" w16cid:durableId="221253047">
    <w:abstractNumId w:val="25"/>
  </w:num>
  <w:num w:numId="36" w16cid:durableId="1776712481">
    <w:abstractNumId w:val="8"/>
  </w:num>
  <w:num w:numId="37" w16cid:durableId="1939294773">
    <w:abstractNumId w:val="8"/>
  </w:num>
  <w:num w:numId="38" w16cid:durableId="110636097">
    <w:abstractNumId w:val="8"/>
  </w:num>
  <w:num w:numId="39" w16cid:durableId="1720325775">
    <w:abstractNumId w:val="8"/>
  </w:num>
  <w:num w:numId="40" w16cid:durableId="840002187">
    <w:abstractNumId w:val="8"/>
  </w:num>
  <w:num w:numId="41" w16cid:durableId="2044204287">
    <w:abstractNumId w:val="8"/>
  </w:num>
  <w:num w:numId="42" w16cid:durableId="1184440411">
    <w:abstractNumId w:val="8"/>
  </w:num>
  <w:num w:numId="43" w16cid:durableId="1603682806">
    <w:abstractNumId w:val="8"/>
  </w:num>
  <w:num w:numId="44" w16cid:durableId="73092367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defaultTabStop w:val="708"/>
  <w:hyphenationZone w:val="425"/>
  <w:defaultTableStyle w:val="Grilledutableau"/>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2852"/>
    <w:rsid w:val="00000D44"/>
    <w:rsid w:val="000047DF"/>
    <w:rsid w:val="00005FC5"/>
    <w:rsid w:val="00007244"/>
    <w:rsid w:val="0000759A"/>
    <w:rsid w:val="0001639C"/>
    <w:rsid w:val="00016A30"/>
    <w:rsid w:val="00023D3B"/>
    <w:rsid w:val="00026F60"/>
    <w:rsid w:val="00035153"/>
    <w:rsid w:val="00040C40"/>
    <w:rsid w:val="00042DCD"/>
    <w:rsid w:val="0004479F"/>
    <w:rsid w:val="000454D4"/>
    <w:rsid w:val="00062A4F"/>
    <w:rsid w:val="00075088"/>
    <w:rsid w:val="00075C53"/>
    <w:rsid w:val="0007621E"/>
    <w:rsid w:val="000A2196"/>
    <w:rsid w:val="000B11C8"/>
    <w:rsid w:val="000B771B"/>
    <w:rsid w:val="000C1ACC"/>
    <w:rsid w:val="000C40CA"/>
    <w:rsid w:val="000C77AC"/>
    <w:rsid w:val="000D1231"/>
    <w:rsid w:val="000D585C"/>
    <w:rsid w:val="00106EB4"/>
    <w:rsid w:val="00116215"/>
    <w:rsid w:val="00146583"/>
    <w:rsid w:val="00163AA2"/>
    <w:rsid w:val="00176855"/>
    <w:rsid w:val="001812BC"/>
    <w:rsid w:val="00183777"/>
    <w:rsid w:val="00185AAB"/>
    <w:rsid w:val="001914C8"/>
    <w:rsid w:val="001964AD"/>
    <w:rsid w:val="001A2B28"/>
    <w:rsid w:val="001A3886"/>
    <w:rsid w:val="001A5BF5"/>
    <w:rsid w:val="001B1A82"/>
    <w:rsid w:val="001C435A"/>
    <w:rsid w:val="001C50B7"/>
    <w:rsid w:val="001C60E2"/>
    <w:rsid w:val="001C6A99"/>
    <w:rsid w:val="001D0463"/>
    <w:rsid w:val="001E01E6"/>
    <w:rsid w:val="001F078E"/>
    <w:rsid w:val="001F0F30"/>
    <w:rsid w:val="001F1234"/>
    <w:rsid w:val="00211325"/>
    <w:rsid w:val="002241E2"/>
    <w:rsid w:val="00236E50"/>
    <w:rsid w:val="00242FED"/>
    <w:rsid w:val="00251B2D"/>
    <w:rsid w:val="002679DA"/>
    <w:rsid w:val="002759D8"/>
    <w:rsid w:val="00291E3A"/>
    <w:rsid w:val="002A5681"/>
    <w:rsid w:val="002B083A"/>
    <w:rsid w:val="002C0130"/>
    <w:rsid w:val="002C11ED"/>
    <w:rsid w:val="002C126D"/>
    <w:rsid w:val="002C6D6E"/>
    <w:rsid w:val="002C7FF7"/>
    <w:rsid w:val="002D11DE"/>
    <w:rsid w:val="002D1419"/>
    <w:rsid w:val="002D299F"/>
    <w:rsid w:val="002D4926"/>
    <w:rsid w:val="002D63A7"/>
    <w:rsid w:val="002D7234"/>
    <w:rsid w:val="002E17B9"/>
    <w:rsid w:val="002E43DA"/>
    <w:rsid w:val="002F2454"/>
    <w:rsid w:val="002F61B8"/>
    <w:rsid w:val="002F7411"/>
    <w:rsid w:val="00303D3E"/>
    <w:rsid w:val="0031367A"/>
    <w:rsid w:val="00316F22"/>
    <w:rsid w:val="0031704F"/>
    <w:rsid w:val="003174A8"/>
    <w:rsid w:val="00342669"/>
    <w:rsid w:val="003647A3"/>
    <w:rsid w:val="00373F57"/>
    <w:rsid w:val="00377F16"/>
    <w:rsid w:val="003944CA"/>
    <w:rsid w:val="003950BD"/>
    <w:rsid w:val="003A7ABB"/>
    <w:rsid w:val="003B27C5"/>
    <w:rsid w:val="003B317C"/>
    <w:rsid w:val="003B32AC"/>
    <w:rsid w:val="003C2960"/>
    <w:rsid w:val="003D6B24"/>
    <w:rsid w:val="003E09F3"/>
    <w:rsid w:val="00401264"/>
    <w:rsid w:val="00404246"/>
    <w:rsid w:val="00407F12"/>
    <w:rsid w:val="00416C8D"/>
    <w:rsid w:val="00416D31"/>
    <w:rsid w:val="00422F65"/>
    <w:rsid w:val="00423C15"/>
    <w:rsid w:val="0042613F"/>
    <w:rsid w:val="004313EE"/>
    <w:rsid w:val="0045428C"/>
    <w:rsid w:val="004624FB"/>
    <w:rsid w:val="0046266A"/>
    <w:rsid w:val="00467EF6"/>
    <w:rsid w:val="00470AFD"/>
    <w:rsid w:val="00472C87"/>
    <w:rsid w:val="00482153"/>
    <w:rsid w:val="00487542"/>
    <w:rsid w:val="00495DC9"/>
    <w:rsid w:val="004E5E52"/>
    <w:rsid w:val="0050250F"/>
    <w:rsid w:val="0051313C"/>
    <w:rsid w:val="005160A4"/>
    <w:rsid w:val="00533436"/>
    <w:rsid w:val="005435BF"/>
    <w:rsid w:val="005540B4"/>
    <w:rsid w:val="00560801"/>
    <w:rsid w:val="00570EB9"/>
    <w:rsid w:val="00596973"/>
    <w:rsid w:val="005A2F20"/>
    <w:rsid w:val="005A4C53"/>
    <w:rsid w:val="005B20A5"/>
    <w:rsid w:val="005B57D6"/>
    <w:rsid w:val="005B5E42"/>
    <w:rsid w:val="005C0844"/>
    <w:rsid w:val="005C3C6D"/>
    <w:rsid w:val="005C4C33"/>
    <w:rsid w:val="005D1F1E"/>
    <w:rsid w:val="005E15C6"/>
    <w:rsid w:val="005E4B24"/>
    <w:rsid w:val="00603223"/>
    <w:rsid w:val="006053B0"/>
    <w:rsid w:val="00605D09"/>
    <w:rsid w:val="00614DB8"/>
    <w:rsid w:val="00620894"/>
    <w:rsid w:val="0062288B"/>
    <w:rsid w:val="00624679"/>
    <w:rsid w:val="00647DA6"/>
    <w:rsid w:val="00652695"/>
    <w:rsid w:val="00662856"/>
    <w:rsid w:val="006643CB"/>
    <w:rsid w:val="00681535"/>
    <w:rsid w:val="006825E4"/>
    <w:rsid w:val="00683560"/>
    <w:rsid w:val="006870B7"/>
    <w:rsid w:val="006935A4"/>
    <w:rsid w:val="00694283"/>
    <w:rsid w:val="006A019E"/>
    <w:rsid w:val="006A6A7D"/>
    <w:rsid w:val="006B1F87"/>
    <w:rsid w:val="006B3B9E"/>
    <w:rsid w:val="006D70F3"/>
    <w:rsid w:val="006E7D58"/>
    <w:rsid w:val="006F0931"/>
    <w:rsid w:val="006F3E04"/>
    <w:rsid w:val="006F5700"/>
    <w:rsid w:val="006F7E48"/>
    <w:rsid w:val="00701D96"/>
    <w:rsid w:val="00704EE1"/>
    <w:rsid w:val="0071466B"/>
    <w:rsid w:val="00725E98"/>
    <w:rsid w:val="00733480"/>
    <w:rsid w:val="00735C3F"/>
    <w:rsid w:val="0073746F"/>
    <w:rsid w:val="00744325"/>
    <w:rsid w:val="00765B38"/>
    <w:rsid w:val="00767776"/>
    <w:rsid w:val="00771103"/>
    <w:rsid w:val="00777518"/>
    <w:rsid w:val="00793ACC"/>
    <w:rsid w:val="007952E8"/>
    <w:rsid w:val="007A00BF"/>
    <w:rsid w:val="007C05B4"/>
    <w:rsid w:val="007C07DB"/>
    <w:rsid w:val="007D2815"/>
    <w:rsid w:val="007F189A"/>
    <w:rsid w:val="007F5E16"/>
    <w:rsid w:val="0080187C"/>
    <w:rsid w:val="008071E3"/>
    <w:rsid w:val="0081155B"/>
    <w:rsid w:val="0081607D"/>
    <w:rsid w:val="00823EF0"/>
    <w:rsid w:val="00832718"/>
    <w:rsid w:val="00834901"/>
    <w:rsid w:val="00854255"/>
    <w:rsid w:val="008554E6"/>
    <w:rsid w:val="0086405E"/>
    <w:rsid w:val="00865BB2"/>
    <w:rsid w:val="00872D0A"/>
    <w:rsid w:val="0087398B"/>
    <w:rsid w:val="0089031E"/>
    <w:rsid w:val="008904A0"/>
    <w:rsid w:val="00895C22"/>
    <w:rsid w:val="008A1963"/>
    <w:rsid w:val="008C4535"/>
    <w:rsid w:val="008C6BDC"/>
    <w:rsid w:val="008C6D20"/>
    <w:rsid w:val="008C7B60"/>
    <w:rsid w:val="008E6DC4"/>
    <w:rsid w:val="008F15F5"/>
    <w:rsid w:val="008F77A8"/>
    <w:rsid w:val="00900999"/>
    <w:rsid w:val="00913B70"/>
    <w:rsid w:val="009206D4"/>
    <w:rsid w:val="0092408B"/>
    <w:rsid w:val="00931450"/>
    <w:rsid w:val="00933EAD"/>
    <w:rsid w:val="00941827"/>
    <w:rsid w:val="00941DAF"/>
    <w:rsid w:val="00952179"/>
    <w:rsid w:val="009601C5"/>
    <w:rsid w:val="00962261"/>
    <w:rsid w:val="00963934"/>
    <w:rsid w:val="00976F4F"/>
    <w:rsid w:val="00996EC6"/>
    <w:rsid w:val="009C05CB"/>
    <w:rsid w:val="009C569B"/>
    <w:rsid w:val="009D5D4C"/>
    <w:rsid w:val="009E12BF"/>
    <w:rsid w:val="009E6776"/>
    <w:rsid w:val="009F55D9"/>
    <w:rsid w:val="009F5EBC"/>
    <w:rsid w:val="00A00E83"/>
    <w:rsid w:val="00A13D9E"/>
    <w:rsid w:val="00A20EB4"/>
    <w:rsid w:val="00A214A3"/>
    <w:rsid w:val="00A332E4"/>
    <w:rsid w:val="00A42806"/>
    <w:rsid w:val="00A55CE3"/>
    <w:rsid w:val="00A57673"/>
    <w:rsid w:val="00A60E5F"/>
    <w:rsid w:val="00A63B8C"/>
    <w:rsid w:val="00A65392"/>
    <w:rsid w:val="00A83E2A"/>
    <w:rsid w:val="00A910FD"/>
    <w:rsid w:val="00A9257E"/>
    <w:rsid w:val="00AA356F"/>
    <w:rsid w:val="00AB44B8"/>
    <w:rsid w:val="00AB7AC9"/>
    <w:rsid w:val="00AC01F7"/>
    <w:rsid w:val="00AC3CF1"/>
    <w:rsid w:val="00AC578B"/>
    <w:rsid w:val="00AF76CC"/>
    <w:rsid w:val="00AF7FCA"/>
    <w:rsid w:val="00B00758"/>
    <w:rsid w:val="00B06AE0"/>
    <w:rsid w:val="00B105F4"/>
    <w:rsid w:val="00B137B1"/>
    <w:rsid w:val="00B22D7D"/>
    <w:rsid w:val="00B27109"/>
    <w:rsid w:val="00B33185"/>
    <w:rsid w:val="00B37655"/>
    <w:rsid w:val="00B44E69"/>
    <w:rsid w:val="00B6695B"/>
    <w:rsid w:val="00B82852"/>
    <w:rsid w:val="00B95737"/>
    <w:rsid w:val="00BA0297"/>
    <w:rsid w:val="00BA1F7C"/>
    <w:rsid w:val="00BD1FFD"/>
    <w:rsid w:val="00BD6C08"/>
    <w:rsid w:val="00BF2B5F"/>
    <w:rsid w:val="00BF7B52"/>
    <w:rsid w:val="00C03579"/>
    <w:rsid w:val="00C12B2A"/>
    <w:rsid w:val="00C21F65"/>
    <w:rsid w:val="00C32F0E"/>
    <w:rsid w:val="00C34B47"/>
    <w:rsid w:val="00C41978"/>
    <w:rsid w:val="00C44CEF"/>
    <w:rsid w:val="00C514D0"/>
    <w:rsid w:val="00C679D1"/>
    <w:rsid w:val="00C71938"/>
    <w:rsid w:val="00C73E62"/>
    <w:rsid w:val="00C77BB1"/>
    <w:rsid w:val="00C81679"/>
    <w:rsid w:val="00C837B0"/>
    <w:rsid w:val="00C903FA"/>
    <w:rsid w:val="00CA4A70"/>
    <w:rsid w:val="00CB23EA"/>
    <w:rsid w:val="00CB421E"/>
    <w:rsid w:val="00CC6AD8"/>
    <w:rsid w:val="00CE0028"/>
    <w:rsid w:val="00D12687"/>
    <w:rsid w:val="00D204FD"/>
    <w:rsid w:val="00D2682C"/>
    <w:rsid w:val="00D35E78"/>
    <w:rsid w:val="00D37F98"/>
    <w:rsid w:val="00D40225"/>
    <w:rsid w:val="00D40C0D"/>
    <w:rsid w:val="00D4299B"/>
    <w:rsid w:val="00D7798F"/>
    <w:rsid w:val="00D82BE5"/>
    <w:rsid w:val="00D85622"/>
    <w:rsid w:val="00DB5B16"/>
    <w:rsid w:val="00DB63EC"/>
    <w:rsid w:val="00DF3639"/>
    <w:rsid w:val="00DF71BB"/>
    <w:rsid w:val="00E024C4"/>
    <w:rsid w:val="00E122E9"/>
    <w:rsid w:val="00E17479"/>
    <w:rsid w:val="00E312C9"/>
    <w:rsid w:val="00E41F0E"/>
    <w:rsid w:val="00E62859"/>
    <w:rsid w:val="00E65DE0"/>
    <w:rsid w:val="00E67AE1"/>
    <w:rsid w:val="00E70468"/>
    <w:rsid w:val="00E70496"/>
    <w:rsid w:val="00E718AF"/>
    <w:rsid w:val="00E85A79"/>
    <w:rsid w:val="00E9498B"/>
    <w:rsid w:val="00EA604B"/>
    <w:rsid w:val="00EB1FD4"/>
    <w:rsid w:val="00EC078B"/>
    <w:rsid w:val="00EC5D85"/>
    <w:rsid w:val="00ED7BF8"/>
    <w:rsid w:val="00EE4F16"/>
    <w:rsid w:val="00EE798C"/>
    <w:rsid w:val="00EF0929"/>
    <w:rsid w:val="00EF2318"/>
    <w:rsid w:val="00F04EB6"/>
    <w:rsid w:val="00F11AB4"/>
    <w:rsid w:val="00F12047"/>
    <w:rsid w:val="00F24C34"/>
    <w:rsid w:val="00F31560"/>
    <w:rsid w:val="00F52030"/>
    <w:rsid w:val="00F57B71"/>
    <w:rsid w:val="00F57E5B"/>
    <w:rsid w:val="00F80E87"/>
    <w:rsid w:val="00F94ECC"/>
    <w:rsid w:val="00FA3E77"/>
    <w:rsid w:val="00FA6DFB"/>
    <w:rsid w:val="00FC10AD"/>
    <w:rsid w:val="00FC7FB2"/>
    <w:rsid w:val="00FD1A59"/>
    <w:rsid w:val="00FD3335"/>
    <w:rsid w:val="00FE26E3"/>
    <w:rsid w:val="00FF0188"/>
    <w:rsid w:val="00FF3FD2"/>
    <w:rsid w:val="00FF57BE"/>
    <w:rsid w:val="01CF5079"/>
    <w:rsid w:val="0264AB2A"/>
    <w:rsid w:val="02825279"/>
    <w:rsid w:val="040C9150"/>
    <w:rsid w:val="0471F675"/>
    <w:rsid w:val="05BEA856"/>
    <w:rsid w:val="060F7AC2"/>
    <w:rsid w:val="0704EEDF"/>
    <w:rsid w:val="0778ABBB"/>
    <w:rsid w:val="07993701"/>
    <w:rsid w:val="07B03FAE"/>
    <w:rsid w:val="07D478D5"/>
    <w:rsid w:val="08AF6A1A"/>
    <w:rsid w:val="08C3BAC0"/>
    <w:rsid w:val="0A2E6744"/>
    <w:rsid w:val="0A63AEFA"/>
    <w:rsid w:val="0A7BCFA7"/>
    <w:rsid w:val="0A88176C"/>
    <w:rsid w:val="0B9E4515"/>
    <w:rsid w:val="0BB347EE"/>
    <w:rsid w:val="0BC92FCF"/>
    <w:rsid w:val="0BE11039"/>
    <w:rsid w:val="0C60AFD8"/>
    <w:rsid w:val="0CECE343"/>
    <w:rsid w:val="0E13F6D2"/>
    <w:rsid w:val="0E94CB65"/>
    <w:rsid w:val="0EBD0E90"/>
    <w:rsid w:val="0F237F5A"/>
    <w:rsid w:val="10A18368"/>
    <w:rsid w:val="10C53F4D"/>
    <w:rsid w:val="11193EEE"/>
    <w:rsid w:val="11461C24"/>
    <w:rsid w:val="11C83B82"/>
    <w:rsid w:val="1251CC9D"/>
    <w:rsid w:val="1266975B"/>
    <w:rsid w:val="12F0BE2A"/>
    <w:rsid w:val="13FDBEB8"/>
    <w:rsid w:val="152B1950"/>
    <w:rsid w:val="155CEED7"/>
    <w:rsid w:val="16796507"/>
    <w:rsid w:val="17C770F3"/>
    <w:rsid w:val="17F1A431"/>
    <w:rsid w:val="18232774"/>
    <w:rsid w:val="18A68473"/>
    <w:rsid w:val="19141999"/>
    <w:rsid w:val="197EEEF1"/>
    <w:rsid w:val="19F3173B"/>
    <w:rsid w:val="1A7B8517"/>
    <w:rsid w:val="1AA15DDC"/>
    <w:rsid w:val="1B279236"/>
    <w:rsid w:val="1C30CC77"/>
    <w:rsid w:val="1C3C7643"/>
    <w:rsid w:val="1C6BEF95"/>
    <w:rsid w:val="1CAB8ACF"/>
    <w:rsid w:val="1CC8515A"/>
    <w:rsid w:val="1D1AFBB7"/>
    <w:rsid w:val="1D48DE11"/>
    <w:rsid w:val="1E04CCE6"/>
    <w:rsid w:val="1EDB6A85"/>
    <w:rsid w:val="20AE37B6"/>
    <w:rsid w:val="20DF2922"/>
    <w:rsid w:val="2206D97B"/>
    <w:rsid w:val="23381F48"/>
    <w:rsid w:val="23653FC1"/>
    <w:rsid w:val="24E60A95"/>
    <w:rsid w:val="255FCF72"/>
    <w:rsid w:val="2594224E"/>
    <w:rsid w:val="264CF3F6"/>
    <w:rsid w:val="2746CA30"/>
    <w:rsid w:val="276C5B65"/>
    <w:rsid w:val="27805E67"/>
    <w:rsid w:val="283D30F7"/>
    <w:rsid w:val="2968CD8B"/>
    <w:rsid w:val="29D3D6C8"/>
    <w:rsid w:val="29D87169"/>
    <w:rsid w:val="2B8EEF2D"/>
    <w:rsid w:val="2D4BF964"/>
    <w:rsid w:val="2D51BB5F"/>
    <w:rsid w:val="2D5C0975"/>
    <w:rsid w:val="2DE32346"/>
    <w:rsid w:val="2E3B9A7F"/>
    <w:rsid w:val="2E63E53B"/>
    <w:rsid w:val="2F90877B"/>
    <w:rsid w:val="301AE36B"/>
    <w:rsid w:val="304F835C"/>
    <w:rsid w:val="3107A362"/>
    <w:rsid w:val="316CD2CC"/>
    <w:rsid w:val="31A30324"/>
    <w:rsid w:val="31C6D0AA"/>
    <w:rsid w:val="337DEDF6"/>
    <w:rsid w:val="33CC90F1"/>
    <w:rsid w:val="3751BED0"/>
    <w:rsid w:val="38C13B70"/>
    <w:rsid w:val="39072444"/>
    <w:rsid w:val="3A20664D"/>
    <w:rsid w:val="3B499833"/>
    <w:rsid w:val="3C940288"/>
    <w:rsid w:val="3CEE4C2F"/>
    <w:rsid w:val="3D8CDAB9"/>
    <w:rsid w:val="3E160FFE"/>
    <w:rsid w:val="3EE257BF"/>
    <w:rsid w:val="40748C77"/>
    <w:rsid w:val="40B75422"/>
    <w:rsid w:val="4118F1A0"/>
    <w:rsid w:val="41C23853"/>
    <w:rsid w:val="42AB6BBB"/>
    <w:rsid w:val="42C183D4"/>
    <w:rsid w:val="42ED7619"/>
    <w:rsid w:val="4309F193"/>
    <w:rsid w:val="4354A81D"/>
    <w:rsid w:val="438BE10B"/>
    <w:rsid w:val="438F866A"/>
    <w:rsid w:val="446D553D"/>
    <w:rsid w:val="4485B4A2"/>
    <w:rsid w:val="44B1A871"/>
    <w:rsid w:val="44C430A0"/>
    <w:rsid w:val="4505FEA6"/>
    <w:rsid w:val="460577E1"/>
    <w:rsid w:val="4629DA76"/>
    <w:rsid w:val="4686B76E"/>
    <w:rsid w:val="4793008D"/>
    <w:rsid w:val="4863B619"/>
    <w:rsid w:val="49A52079"/>
    <w:rsid w:val="49CE9485"/>
    <w:rsid w:val="4A0A7933"/>
    <w:rsid w:val="4A990CD3"/>
    <w:rsid w:val="4ABB879D"/>
    <w:rsid w:val="4AC39A9E"/>
    <w:rsid w:val="4AD252FA"/>
    <w:rsid w:val="4C4BA216"/>
    <w:rsid w:val="4C98AD8D"/>
    <w:rsid w:val="4CCD4F0D"/>
    <w:rsid w:val="4CCD73B7"/>
    <w:rsid w:val="4D29C476"/>
    <w:rsid w:val="4DE2D8AF"/>
    <w:rsid w:val="4DFD50B5"/>
    <w:rsid w:val="4E9E14E0"/>
    <w:rsid w:val="4EA21D41"/>
    <w:rsid w:val="4EA66016"/>
    <w:rsid w:val="4ED521B1"/>
    <w:rsid w:val="5033CEC0"/>
    <w:rsid w:val="503717FD"/>
    <w:rsid w:val="516CD88B"/>
    <w:rsid w:val="518FC280"/>
    <w:rsid w:val="51ECD30A"/>
    <w:rsid w:val="525653B2"/>
    <w:rsid w:val="52CB972A"/>
    <w:rsid w:val="52E5C4FE"/>
    <w:rsid w:val="54C4717D"/>
    <w:rsid w:val="56A9773C"/>
    <w:rsid w:val="56C321FA"/>
    <w:rsid w:val="57977F85"/>
    <w:rsid w:val="582CE2AB"/>
    <w:rsid w:val="58C7F4FC"/>
    <w:rsid w:val="5ADCDFD5"/>
    <w:rsid w:val="5C158039"/>
    <w:rsid w:val="5C72F00A"/>
    <w:rsid w:val="5CDA6535"/>
    <w:rsid w:val="5D24F448"/>
    <w:rsid w:val="5E2ADF6F"/>
    <w:rsid w:val="5E449EBA"/>
    <w:rsid w:val="5EB3D04D"/>
    <w:rsid w:val="5FD7FC41"/>
    <w:rsid w:val="609439EA"/>
    <w:rsid w:val="6292024B"/>
    <w:rsid w:val="6298523D"/>
    <w:rsid w:val="633F1A74"/>
    <w:rsid w:val="6427F5BF"/>
    <w:rsid w:val="646158AF"/>
    <w:rsid w:val="64637ADA"/>
    <w:rsid w:val="6496B5CB"/>
    <w:rsid w:val="64B36E3B"/>
    <w:rsid w:val="65205C46"/>
    <w:rsid w:val="65A68903"/>
    <w:rsid w:val="6601A321"/>
    <w:rsid w:val="692E85AE"/>
    <w:rsid w:val="699C59A8"/>
    <w:rsid w:val="6A75B970"/>
    <w:rsid w:val="6A7C2535"/>
    <w:rsid w:val="6AC713AA"/>
    <w:rsid w:val="6C6C48B8"/>
    <w:rsid w:val="6C9CA9F3"/>
    <w:rsid w:val="6CC241B8"/>
    <w:rsid w:val="6CE6419C"/>
    <w:rsid w:val="6CE6AAD6"/>
    <w:rsid w:val="6D2EBDCE"/>
    <w:rsid w:val="6F786B78"/>
    <w:rsid w:val="6FE7E482"/>
    <w:rsid w:val="7002657B"/>
    <w:rsid w:val="70A01A12"/>
    <w:rsid w:val="711D8EBE"/>
    <w:rsid w:val="713358C5"/>
    <w:rsid w:val="72210512"/>
    <w:rsid w:val="72A531E3"/>
    <w:rsid w:val="72B7DCDB"/>
    <w:rsid w:val="72DE8950"/>
    <w:rsid w:val="7472B840"/>
    <w:rsid w:val="7520C2FA"/>
    <w:rsid w:val="75DA923F"/>
    <w:rsid w:val="76061AD0"/>
    <w:rsid w:val="76CF1B54"/>
    <w:rsid w:val="778372F3"/>
    <w:rsid w:val="77F2D5ED"/>
    <w:rsid w:val="7822D8AA"/>
    <w:rsid w:val="7862DFA4"/>
    <w:rsid w:val="78A05BBC"/>
    <w:rsid w:val="78B03B97"/>
    <w:rsid w:val="795FAC9F"/>
    <w:rsid w:val="799D61A0"/>
    <w:rsid w:val="79DB00B0"/>
    <w:rsid w:val="79F705F3"/>
    <w:rsid w:val="7A3EAF2F"/>
    <w:rsid w:val="7A4D94CE"/>
    <w:rsid w:val="7AE06E02"/>
    <w:rsid w:val="7B9222DF"/>
    <w:rsid w:val="7BEEA3E8"/>
    <w:rsid w:val="7C2613E1"/>
    <w:rsid w:val="7C4E4D79"/>
    <w:rsid w:val="7D4947B2"/>
    <w:rsid w:val="7E53EB6F"/>
    <w:rsid w:val="7E699739"/>
    <w:rsid w:val="7EB6EE38"/>
    <w:rsid w:val="7EB74367"/>
    <w:rsid w:val="7EC1C5A9"/>
    <w:rsid w:val="7F377CA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60538D9"/>
  <w15:docId w15:val="{D39F050E-2DB7-4A39-A0B6-6D8CCCCC04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ajorHAnsi" w:eastAsiaTheme="majorEastAsia" w:hAnsiTheme="majorHAnsi" w:cstheme="maj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C7FB2"/>
    <w:pPr>
      <w:spacing w:after="0"/>
    </w:pPr>
    <w:rPr>
      <w:rFonts w:ascii="Arial" w:hAnsi="Arial"/>
    </w:rPr>
  </w:style>
  <w:style w:type="paragraph" w:styleId="Titre1">
    <w:name w:val="heading 1"/>
    <w:basedOn w:val="Normal"/>
    <w:next w:val="Normal"/>
    <w:link w:val="Titre1Car"/>
    <w:uiPriority w:val="9"/>
    <w:qFormat/>
    <w:rsid w:val="00DF3639"/>
    <w:pPr>
      <w:numPr>
        <w:numId w:val="12"/>
      </w:numPr>
      <w:spacing w:before="480" w:after="120"/>
      <w:contextualSpacing/>
      <w:outlineLvl w:val="0"/>
    </w:pPr>
    <w:rPr>
      <w:b/>
      <w:smallCaps/>
      <w:spacing w:val="5"/>
      <w:sz w:val="28"/>
      <w:szCs w:val="36"/>
    </w:rPr>
  </w:style>
  <w:style w:type="paragraph" w:styleId="Titre2">
    <w:name w:val="heading 2"/>
    <w:basedOn w:val="Normal"/>
    <w:next w:val="Normal"/>
    <w:link w:val="Titre2Car"/>
    <w:uiPriority w:val="9"/>
    <w:unhideWhenUsed/>
    <w:qFormat/>
    <w:rsid w:val="00DF3639"/>
    <w:pPr>
      <w:numPr>
        <w:ilvl w:val="1"/>
        <w:numId w:val="12"/>
      </w:numPr>
      <w:spacing w:before="200" w:line="269" w:lineRule="auto"/>
      <w:outlineLvl w:val="1"/>
    </w:pPr>
    <w:rPr>
      <w:b/>
      <w:smallCaps/>
      <w:sz w:val="24"/>
      <w:szCs w:val="28"/>
    </w:rPr>
  </w:style>
  <w:style w:type="paragraph" w:styleId="Titre3">
    <w:name w:val="heading 3"/>
    <w:basedOn w:val="Normal"/>
    <w:next w:val="Normal"/>
    <w:link w:val="Titre3Car"/>
    <w:uiPriority w:val="9"/>
    <w:unhideWhenUsed/>
    <w:qFormat/>
    <w:rsid w:val="00DF3639"/>
    <w:pPr>
      <w:numPr>
        <w:ilvl w:val="2"/>
        <w:numId w:val="12"/>
      </w:numPr>
      <w:spacing w:before="200" w:line="269" w:lineRule="auto"/>
      <w:outlineLvl w:val="2"/>
    </w:pPr>
    <w:rPr>
      <w:i/>
      <w:iCs/>
      <w:smallCaps/>
      <w:spacing w:val="5"/>
      <w:szCs w:val="26"/>
    </w:rPr>
  </w:style>
  <w:style w:type="paragraph" w:styleId="Titre4">
    <w:name w:val="heading 4"/>
    <w:basedOn w:val="Normal"/>
    <w:next w:val="Normal"/>
    <w:link w:val="Titre4Car"/>
    <w:uiPriority w:val="9"/>
    <w:unhideWhenUsed/>
    <w:qFormat/>
    <w:rsid w:val="00D2682C"/>
    <w:pPr>
      <w:numPr>
        <w:ilvl w:val="3"/>
        <w:numId w:val="12"/>
      </w:numPr>
      <w:tabs>
        <w:tab w:val="left" w:pos="1843"/>
      </w:tabs>
      <w:spacing w:line="269" w:lineRule="auto"/>
      <w:ind w:left="1010" w:hanging="159"/>
      <w:outlineLvl w:val="3"/>
    </w:pPr>
    <w:rPr>
      <w:bCs/>
      <w:i/>
      <w:smallCaps/>
      <w:spacing w:val="5"/>
      <w:szCs w:val="24"/>
    </w:rPr>
  </w:style>
  <w:style w:type="paragraph" w:styleId="Titre5">
    <w:name w:val="heading 5"/>
    <w:basedOn w:val="Normal"/>
    <w:next w:val="Normal"/>
    <w:link w:val="Titre5Car"/>
    <w:uiPriority w:val="9"/>
    <w:unhideWhenUsed/>
    <w:qFormat/>
    <w:rsid w:val="009206D4"/>
    <w:pPr>
      <w:numPr>
        <w:ilvl w:val="4"/>
        <w:numId w:val="12"/>
      </w:numPr>
      <w:spacing w:line="271" w:lineRule="auto"/>
      <w:ind w:left="1180" w:hanging="159"/>
      <w:outlineLvl w:val="4"/>
    </w:pPr>
    <w:rPr>
      <w:i/>
      <w:iCs/>
      <w:smallCaps/>
      <w:szCs w:val="24"/>
    </w:rPr>
  </w:style>
  <w:style w:type="paragraph" w:styleId="Titre6">
    <w:name w:val="heading 6"/>
    <w:basedOn w:val="Normal"/>
    <w:next w:val="Normal"/>
    <w:link w:val="Titre6Car"/>
    <w:uiPriority w:val="9"/>
    <w:unhideWhenUsed/>
    <w:qFormat/>
    <w:rsid w:val="00F31560"/>
    <w:pPr>
      <w:numPr>
        <w:ilvl w:val="5"/>
        <w:numId w:val="12"/>
      </w:numPr>
      <w:tabs>
        <w:tab w:val="left" w:pos="2552"/>
      </w:tabs>
      <w:spacing w:line="271" w:lineRule="auto"/>
      <w:ind w:left="1435"/>
      <w:outlineLvl w:val="5"/>
    </w:pPr>
    <w:rPr>
      <w:bCs/>
      <w:i/>
      <w:smallCaps/>
      <w:color w:val="595959" w:themeColor="text1" w:themeTint="A6"/>
      <w:spacing w:val="5"/>
    </w:rPr>
  </w:style>
  <w:style w:type="paragraph" w:styleId="Titre7">
    <w:name w:val="heading 7"/>
    <w:basedOn w:val="Normal"/>
    <w:next w:val="Normal"/>
    <w:link w:val="Titre7Car"/>
    <w:uiPriority w:val="9"/>
    <w:unhideWhenUsed/>
    <w:qFormat/>
    <w:rsid w:val="00D2682C"/>
    <w:pPr>
      <w:numPr>
        <w:ilvl w:val="6"/>
        <w:numId w:val="12"/>
      </w:numPr>
      <w:ind w:left="1689" w:hanging="442"/>
      <w:outlineLvl w:val="6"/>
    </w:pPr>
    <w:rPr>
      <w:bCs/>
      <w:i/>
      <w:iCs/>
      <w:smallCaps/>
      <w:color w:val="5A5A5A" w:themeColor="text1" w:themeTint="A5"/>
      <w:szCs w:val="20"/>
    </w:rPr>
  </w:style>
  <w:style w:type="paragraph" w:styleId="Titre8">
    <w:name w:val="heading 8"/>
    <w:basedOn w:val="Normal"/>
    <w:next w:val="Normal"/>
    <w:link w:val="Titre8Car"/>
    <w:uiPriority w:val="9"/>
    <w:semiHidden/>
    <w:unhideWhenUsed/>
    <w:qFormat/>
    <w:rsid w:val="00026F60"/>
    <w:pPr>
      <w:numPr>
        <w:ilvl w:val="7"/>
        <w:numId w:val="12"/>
      </w:numPr>
      <w:outlineLvl w:val="7"/>
    </w:pPr>
    <w:rPr>
      <w:b/>
      <w:bCs/>
      <w:color w:val="7F7F7F" w:themeColor="text1" w:themeTint="80"/>
      <w:sz w:val="20"/>
      <w:szCs w:val="20"/>
    </w:rPr>
  </w:style>
  <w:style w:type="paragraph" w:styleId="Titre9">
    <w:name w:val="heading 9"/>
    <w:basedOn w:val="Normal"/>
    <w:next w:val="Normal"/>
    <w:link w:val="Titre9Car"/>
    <w:uiPriority w:val="9"/>
    <w:semiHidden/>
    <w:unhideWhenUsed/>
    <w:qFormat/>
    <w:rsid w:val="00026F60"/>
    <w:pPr>
      <w:numPr>
        <w:ilvl w:val="8"/>
        <w:numId w:val="12"/>
      </w:numPr>
      <w:spacing w:line="271" w:lineRule="auto"/>
      <w:outlineLvl w:val="8"/>
    </w:pPr>
    <w:rPr>
      <w:b/>
      <w:bCs/>
      <w:i/>
      <w:iCs/>
      <w:color w:val="7F7F7F" w:themeColor="text1" w:themeTint="80"/>
      <w:sz w:val="18"/>
      <w:szCs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link w:val="PieddepageCar"/>
    <w:uiPriority w:val="99"/>
    <w:rsid w:val="00B82852"/>
    <w:pPr>
      <w:tabs>
        <w:tab w:val="center" w:pos="4536"/>
        <w:tab w:val="right" w:pos="9072"/>
      </w:tabs>
    </w:pPr>
    <w:rPr>
      <w:bCs/>
    </w:rPr>
  </w:style>
  <w:style w:type="character" w:customStyle="1" w:styleId="PieddepageCar">
    <w:name w:val="Pied de page Car"/>
    <w:basedOn w:val="Policepardfaut"/>
    <w:link w:val="Pieddepage"/>
    <w:uiPriority w:val="99"/>
    <w:rsid w:val="00B82852"/>
    <w:rPr>
      <w:rFonts w:ascii="Tahoma" w:eastAsia="Times New Roman" w:hAnsi="Tahoma" w:cs="Tahoma"/>
      <w:color w:val="FF0000"/>
      <w:sz w:val="24"/>
      <w:szCs w:val="24"/>
      <w:lang w:eastAsia="fr-FR"/>
    </w:rPr>
  </w:style>
  <w:style w:type="character" w:styleId="Lienhypertexte">
    <w:name w:val="Hyperlink"/>
    <w:uiPriority w:val="99"/>
    <w:rsid w:val="00823EF0"/>
    <w:rPr>
      <w:rFonts w:ascii="Arial" w:hAnsi="Arial"/>
      <w:color w:val="00B050"/>
      <w:u w:val="single"/>
    </w:rPr>
  </w:style>
  <w:style w:type="paragraph" w:styleId="Textedebulles">
    <w:name w:val="Balloon Text"/>
    <w:basedOn w:val="Normal"/>
    <w:link w:val="TextedebullesCar"/>
    <w:uiPriority w:val="99"/>
    <w:semiHidden/>
    <w:unhideWhenUsed/>
    <w:rsid w:val="00B82852"/>
    <w:rPr>
      <w:sz w:val="16"/>
      <w:szCs w:val="16"/>
    </w:rPr>
  </w:style>
  <w:style w:type="character" w:customStyle="1" w:styleId="TextedebullesCar">
    <w:name w:val="Texte de bulles Car"/>
    <w:basedOn w:val="Policepardfaut"/>
    <w:link w:val="Textedebulles"/>
    <w:uiPriority w:val="99"/>
    <w:semiHidden/>
    <w:rsid w:val="00B82852"/>
    <w:rPr>
      <w:rFonts w:ascii="Tahoma" w:eastAsia="Times New Roman" w:hAnsi="Tahoma" w:cs="Tahoma"/>
      <w:bCs/>
      <w:color w:val="FF0000"/>
      <w:sz w:val="16"/>
      <w:szCs w:val="16"/>
      <w:lang w:eastAsia="fr-FR"/>
    </w:rPr>
  </w:style>
  <w:style w:type="paragraph" w:styleId="En-tte">
    <w:name w:val="header"/>
    <w:basedOn w:val="Normal"/>
    <w:link w:val="En-tteCar"/>
    <w:unhideWhenUsed/>
    <w:rsid w:val="00B82852"/>
    <w:pPr>
      <w:tabs>
        <w:tab w:val="center" w:pos="4536"/>
        <w:tab w:val="right" w:pos="9072"/>
      </w:tabs>
    </w:pPr>
  </w:style>
  <w:style w:type="character" w:customStyle="1" w:styleId="En-tteCar">
    <w:name w:val="En-tête Car"/>
    <w:basedOn w:val="Policepardfaut"/>
    <w:link w:val="En-tte"/>
    <w:uiPriority w:val="99"/>
    <w:rsid w:val="00B82852"/>
    <w:rPr>
      <w:rFonts w:ascii="Tahoma" w:eastAsia="Times New Roman" w:hAnsi="Tahoma" w:cs="Tahoma"/>
      <w:bCs/>
      <w:color w:val="FF0000"/>
      <w:sz w:val="24"/>
      <w:szCs w:val="24"/>
      <w:lang w:eastAsia="fr-FR"/>
    </w:rPr>
  </w:style>
  <w:style w:type="table" w:styleId="Grilledutableau">
    <w:name w:val="Table Grid"/>
    <w:basedOn w:val="TableauNormal"/>
    <w:uiPriority w:val="59"/>
    <w:rsid w:val="00735C3F"/>
    <w:pPr>
      <w:spacing w:after="0" w:line="240" w:lineRule="auto"/>
    </w:pPr>
    <w:rPr>
      <w:rFonts w:ascii="Arial" w:hAnsi="Arial"/>
      <w:sz w:val="20"/>
    </w:rPr>
    <w:tblPr>
      <w:tblStyleRowBandSize w:val="1"/>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pPr>
        <w:wordWrap/>
        <w:jc w:val="center"/>
      </w:pPr>
      <w:rPr>
        <w:rFonts w:ascii="Arial" w:hAnsi="Arial"/>
        <w:b/>
        <w:sz w:val="24"/>
      </w:rPr>
      <w:tblPr/>
      <w:tcPr>
        <w:shd w:val="clear" w:color="auto" w:fill="8EDCB1"/>
      </w:tcPr>
    </w:tblStylePr>
    <w:tblStylePr w:type="band1Vert">
      <w:pPr>
        <w:wordWrap/>
        <w:jc w:val="center"/>
      </w:pPr>
      <w:rPr>
        <w:rFonts w:ascii="Arial" w:hAnsi="Arial"/>
        <w:sz w:val="20"/>
      </w:rPr>
    </w:tblStylePr>
    <w:tblStylePr w:type="band2Vert">
      <w:pPr>
        <w:wordWrap/>
        <w:jc w:val="center"/>
      </w:pPr>
      <w:rPr>
        <w:rFonts w:ascii="Arial" w:hAnsi="Arial"/>
        <w:sz w:val="20"/>
      </w:rPr>
    </w:tblStylePr>
    <w:tblStylePr w:type="band1Horz">
      <w:rPr>
        <w:rFonts w:ascii="Arial" w:hAnsi="Arial"/>
        <w:sz w:val="20"/>
      </w:rPr>
    </w:tblStylePr>
  </w:style>
  <w:style w:type="character" w:customStyle="1" w:styleId="Titre1Car">
    <w:name w:val="Titre 1 Car"/>
    <w:basedOn w:val="Policepardfaut"/>
    <w:link w:val="Titre1"/>
    <w:uiPriority w:val="9"/>
    <w:rsid w:val="00DF3639"/>
    <w:rPr>
      <w:rFonts w:ascii="Trebuchet MS" w:hAnsi="Trebuchet MS"/>
      <w:b/>
      <w:smallCaps/>
      <w:spacing w:val="5"/>
      <w:sz w:val="28"/>
      <w:szCs w:val="36"/>
    </w:rPr>
  </w:style>
  <w:style w:type="character" w:customStyle="1" w:styleId="Titre2Car">
    <w:name w:val="Titre 2 Car"/>
    <w:basedOn w:val="Policepardfaut"/>
    <w:link w:val="Titre2"/>
    <w:uiPriority w:val="9"/>
    <w:rsid w:val="00DF3639"/>
    <w:rPr>
      <w:rFonts w:ascii="Trebuchet MS" w:hAnsi="Trebuchet MS"/>
      <w:b/>
      <w:smallCaps/>
      <w:sz w:val="24"/>
      <w:szCs w:val="28"/>
    </w:rPr>
  </w:style>
  <w:style w:type="character" w:customStyle="1" w:styleId="Titre3Car">
    <w:name w:val="Titre 3 Car"/>
    <w:basedOn w:val="Policepardfaut"/>
    <w:link w:val="Titre3"/>
    <w:uiPriority w:val="9"/>
    <w:rsid w:val="00DF3639"/>
    <w:rPr>
      <w:rFonts w:ascii="Trebuchet MS" w:hAnsi="Trebuchet MS"/>
      <w:i/>
      <w:iCs/>
      <w:smallCaps/>
      <w:spacing w:val="5"/>
      <w:szCs w:val="26"/>
    </w:rPr>
  </w:style>
  <w:style w:type="character" w:customStyle="1" w:styleId="Titre4Car">
    <w:name w:val="Titre 4 Car"/>
    <w:basedOn w:val="Policepardfaut"/>
    <w:link w:val="Titre4"/>
    <w:uiPriority w:val="9"/>
    <w:rsid w:val="00D2682C"/>
    <w:rPr>
      <w:rFonts w:ascii="Arial" w:hAnsi="Arial"/>
      <w:bCs/>
      <w:i/>
      <w:smallCaps/>
      <w:spacing w:val="5"/>
      <w:szCs w:val="24"/>
    </w:rPr>
  </w:style>
  <w:style w:type="character" w:customStyle="1" w:styleId="Titre5Car">
    <w:name w:val="Titre 5 Car"/>
    <w:basedOn w:val="Policepardfaut"/>
    <w:link w:val="Titre5"/>
    <w:uiPriority w:val="9"/>
    <w:rsid w:val="009206D4"/>
    <w:rPr>
      <w:rFonts w:ascii="Arial" w:hAnsi="Arial"/>
      <w:i/>
      <w:iCs/>
      <w:smallCaps/>
      <w:szCs w:val="24"/>
    </w:rPr>
  </w:style>
  <w:style w:type="character" w:customStyle="1" w:styleId="Titre6Car">
    <w:name w:val="Titre 6 Car"/>
    <w:basedOn w:val="Policepardfaut"/>
    <w:link w:val="Titre6"/>
    <w:uiPriority w:val="9"/>
    <w:rsid w:val="00F31560"/>
    <w:rPr>
      <w:rFonts w:ascii="Arial" w:hAnsi="Arial"/>
      <w:bCs/>
      <w:i/>
      <w:smallCaps/>
      <w:color w:val="595959" w:themeColor="text1" w:themeTint="A6"/>
      <w:spacing w:val="5"/>
    </w:rPr>
  </w:style>
  <w:style w:type="character" w:customStyle="1" w:styleId="Titre7Car">
    <w:name w:val="Titre 7 Car"/>
    <w:basedOn w:val="Policepardfaut"/>
    <w:link w:val="Titre7"/>
    <w:uiPriority w:val="9"/>
    <w:rsid w:val="00D2682C"/>
    <w:rPr>
      <w:rFonts w:ascii="Arial" w:hAnsi="Arial"/>
      <w:bCs/>
      <w:i/>
      <w:iCs/>
      <w:smallCaps/>
      <w:color w:val="5A5A5A" w:themeColor="text1" w:themeTint="A5"/>
      <w:szCs w:val="20"/>
    </w:rPr>
  </w:style>
  <w:style w:type="character" w:customStyle="1" w:styleId="Titre8Car">
    <w:name w:val="Titre 8 Car"/>
    <w:basedOn w:val="Policepardfaut"/>
    <w:link w:val="Titre8"/>
    <w:uiPriority w:val="9"/>
    <w:semiHidden/>
    <w:rsid w:val="00026F60"/>
    <w:rPr>
      <w:rFonts w:ascii="Trebuchet MS" w:hAnsi="Trebuchet MS"/>
      <w:b/>
      <w:bCs/>
      <w:color w:val="7F7F7F" w:themeColor="text1" w:themeTint="80"/>
      <w:sz w:val="20"/>
      <w:szCs w:val="20"/>
    </w:rPr>
  </w:style>
  <w:style w:type="character" w:customStyle="1" w:styleId="Titre9Car">
    <w:name w:val="Titre 9 Car"/>
    <w:basedOn w:val="Policepardfaut"/>
    <w:link w:val="Titre9"/>
    <w:uiPriority w:val="9"/>
    <w:semiHidden/>
    <w:rsid w:val="00026F60"/>
    <w:rPr>
      <w:rFonts w:ascii="Trebuchet MS" w:hAnsi="Trebuchet MS"/>
      <w:b/>
      <w:bCs/>
      <w:i/>
      <w:iCs/>
      <w:color w:val="7F7F7F" w:themeColor="text1" w:themeTint="80"/>
      <w:sz w:val="18"/>
      <w:szCs w:val="18"/>
    </w:rPr>
  </w:style>
  <w:style w:type="paragraph" w:styleId="Lgende">
    <w:name w:val="caption"/>
    <w:basedOn w:val="Normal"/>
    <w:next w:val="Lgendephoto"/>
    <w:link w:val="LgendeCar"/>
    <w:uiPriority w:val="35"/>
    <w:unhideWhenUsed/>
    <w:rsid w:val="0045428C"/>
    <w:pPr>
      <w:shd w:val="clear" w:color="auto" w:fill="EDEDED"/>
      <w:jc w:val="center"/>
    </w:pPr>
    <w:rPr>
      <w:b/>
      <w:bCs/>
      <w:i/>
      <w:color w:val="7F7F7F" w:themeColor="text1" w:themeTint="80"/>
      <w:spacing w:val="10"/>
      <w:sz w:val="18"/>
      <w:szCs w:val="18"/>
    </w:rPr>
  </w:style>
  <w:style w:type="paragraph" w:styleId="Titre">
    <w:name w:val="Title"/>
    <w:basedOn w:val="Normal"/>
    <w:next w:val="Normal"/>
    <w:link w:val="TitreCar"/>
    <w:uiPriority w:val="10"/>
    <w:qFormat/>
    <w:rsid w:val="001D0463"/>
    <w:pPr>
      <w:spacing w:after="300" w:line="240" w:lineRule="auto"/>
      <w:contextualSpacing/>
    </w:pPr>
    <w:rPr>
      <w:b/>
      <w:smallCaps/>
      <w:sz w:val="40"/>
      <w:szCs w:val="40"/>
    </w:rPr>
  </w:style>
  <w:style w:type="character" w:customStyle="1" w:styleId="TitreCar">
    <w:name w:val="Titre Car"/>
    <w:basedOn w:val="Policepardfaut"/>
    <w:link w:val="Titre"/>
    <w:uiPriority w:val="10"/>
    <w:rsid w:val="001D0463"/>
    <w:rPr>
      <w:rFonts w:ascii="Trebuchet MS" w:hAnsi="Trebuchet MS"/>
      <w:b/>
      <w:smallCaps/>
      <w:sz w:val="40"/>
      <w:szCs w:val="40"/>
    </w:rPr>
  </w:style>
  <w:style w:type="paragraph" w:styleId="Sous-titre">
    <w:name w:val="Subtitle"/>
    <w:basedOn w:val="Normal"/>
    <w:next w:val="Normal"/>
    <w:link w:val="Sous-titreCar"/>
    <w:uiPriority w:val="11"/>
    <w:qFormat/>
    <w:rsid w:val="001D0463"/>
    <w:pPr>
      <w:jc w:val="center"/>
    </w:pPr>
    <w:rPr>
      <w:b/>
      <w:iCs/>
      <w:smallCaps/>
      <w:spacing w:val="10"/>
      <w:sz w:val="28"/>
      <w:szCs w:val="28"/>
    </w:rPr>
  </w:style>
  <w:style w:type="character" w:customStyle="1" w:styleId="Sous-titreCar">
    <w:name w:val="Sous-titre Car"/>
    <w:basedOn w:val="Policepardfaut"/>
    <w:link w:val="Sous-titre"/>
    <w:uiPriority w:val="11"/>
    <w:rsid w:val="001D0463"/>
    <w:rPr>
      <w:rFonts w:ascii="Trebuchet MS" w:hAnsi="Trebuchet MS"/>
      <w:b/>
      <w:iCs/>
      <w:smallCaps/>
      <w:spacing w:val="10"/>
      <w:sz w:val="28"/>
      <w:szCs w:val="28"/>
    </w:rPr>
  </w:style>
  <w:style w:type="character" w:styleId="lev">
    <w:name w:val="Strong"/>
    <w:aliases w:val="Ultra Gras"/>
    <w:uiPriority w:val="22"/>
    <w:qFormat/>
    <w:rsid w:val="00026F60"/>
    <w:rPr>
      <w:b/>
      <w:bCs/>
    </w:rPr>
  </w:style>
  <w:style w:type="character" w:styleId="Accentuation">
    <w:name w:val="Emphasis"/>
    <w:aliases w:val="Gras italique"/>
    <w:uiPriority w:val="20"/>
    <w:qFormat/>
    <w:rsid w:val="00026F60"/>
    <w:rPr>
      <w:b/>
      <w:bCs/>
      <w:i/>
      <w:iCs/>
      <w:spacing w:val="10"/>
    </w:rPr>
  </w:style>
  <w:style w:type="paragraph" w:styleId="Sansinterligne">
    <w:name w:val="No Spacing"/>
    <w:basedOn w:val="Normal"/>
    <w:uiPriority w:val="1"/>
    <w:qFormat/>
    <w:rsid w:val="00026F60"/>
    <w:pPr>
      <w:spacing w:line="240" w:lineRule="auto"/>
    </w:pPr>
  </w:style>
  <w:style w:type="paragraph" w:styleId="Paragraphedeliste">
    <w:name w:val="List Paragraph"/>
    <w:aliases w:val="lp1,Proposal Bullet List,Bullet OSM,AMR Paragraphe de liste 1er niveau,List Paragraph2,TOC style,List Paragraph1,Source,MSA_EDF_Bullet3,Colorful List - Accent 11,Bulleted text,Bull - Bullet niveau 1,List Paragraph3,P1 Pharos,Puces"/>
    <w:basedOn w:val="Normal"/>
    <w:link w:val="ParagraphedelisteCar"/>
    <w:uiPriority w:val="34"/>
    <w:qFormat/>
    <w:rsid w:val="00026F60"/>
    <w:pPr>
      <w:ind w:left="720"/>
      <w:contextualSpacing/>
    </w:pPr>
  </w:style>
  <w:style w:type="paragraph" w:styleId="Citation">
    <w:name w:val="Quote"/>
    <w:basedOn w:val="Normal"/>
    <w:next w:val="Normal"/>
    <w:link w:val="CitationCar"/>
    <w:uiPriority w:val="29"/>
    <w:qFormat/>
    <w:rsid w:val="00026F60"/>
    <w:rPr>
      <w:i/>
      <w:iCs/>
    </w:rPr>
  </w:style>
  <w:style w:type="character" w:customStyle="1" w:styleId="CitationCar">
    <w:name w:val="Citation Car"/>
    <w:basedOn w:val="Policepardfaut"/>
    <w:link w:val="Citation"/>
    <w:uiPriority w:val="29"/>
    <w:rsid w:val="00026F60"/>
    <w:rPr>
      <w:i/>
      <w:iCs/>
    </w:rPr>
  </w:style>
  <w:style w:type="paragraph" w:styleId="Citationintense">
    <w:name w:val="Intense Quote"/>
    <w:aliases w:val="Entre 2 filets"/>
    <w:basedOn w:val="Normal"/>
    <w:next w:val="Normal"/>
    <w:link w:val="CitationintenseCar"/>
    <w:uiPriority w:val="30"/>
    <w:qFormat/>
    <w:rsid w:val="00026F60"/>
    <w:pPr>
      <w:pBdr>
        <w:top w:val="single" w:sz="4" w:space="10" w:color="auto"/>
        <w:bottom w:val="single" w:sz="4" w:space="10" w:color="auto"/>
      </w:pBdr>
      <w:spacing w:before="240" w:after="240" w:line="300" w:lineRule="auto"/>
      <w:ind w:left="1152" w:right="1152"/>
      <w:jc w:val="both"/>
    </w:pPr>
    <w:rPr>
      <w:i/>
      <w:iCs/>
    </w:rPr>
  </w:style>
  <w:style w:type="character" w:customStyle="1" w:styleId="CitationintenseCar">
    <w:name w:val="Citation intense Car"/>
    <w:aliases w:val="Entre 2 filets Car"/>
    <w:basedOn w:val="Policepardfaut"/>
    <w:link w:val="Citationintense"/>
    <w:uiPriority w:val="30"/>
    <w:rsid w:val="00026F60"/>
    <w:rPr>
      <w:i/>
      <w:iCs/>
    </w:rPr>
  </w:style>
  <w:style w:type="character" w:styleId="Accentuationlgre">
    <w:name w:val="Subtle Emphasis"/>
    <w:aliases w:val="Italique"/>
    <w:uiPriority w:val="19"/>
    <w:qFormat/>
    <w:rsid w:val="00062A4F"/>
    <w:rPr>
      <w:rFonts w:ascii="Arial" w:hAnsi="Arial"/>
      <w:i/>
      <w:iCs/>
      <w:sz w:val="22"/>
    </w:rPr>
  </w:style>
  <w:style w:type="character" w:styleId="Accentuationintense">
    <w:name w:val="Intense Emphasis"/>
    <w:aliases w:val="Ultra Gras italique"/>
    <w:uiPriority w:val="21"/>
    <w:qFormat/>
    <w:rsid w:val="00026F60"/>
    <w:rPr>
      <w:b/>
      <w:bCs/>
      <w:i/>
      <w:iCs/>
    </w:rPr>
  </w:style>
  <w:style w:type="character" w:styleId="Rfrencelgre">
    <w:name w:val="Subtle Reference"/>
    <w:basedOn w:val="Policepardfaut"/>
    <w:uiPriority w:val="31"/>
    <w:qFormat/>
    <w:rsid w:val="00026F60"/>
    <w:rPr>
      <w:smallCaps/>
    </w:rPr>
  </w:style>
  <w:style w:type="character" w:styleId="Rfrenceintense">
    <w:name w:val="Intense Reference"/>
    <w:aliases w:val="Référence Gras"/>
    <w:uiPriority w:val="32"/>
    <w:qFormat/>
    <w:rsid w:val="00026F60"/>
    <w:rPr>
      <w:b/>
      <w:bCs/>
      <w:smallCaps/>
    </w:rPr>
  </w:style>
  <w:style w:type="character" w:styleId="Titredulivre">
    <w:name w:val="Book Title"/>
    <w:basedOn w:val="Policepardfaut"/>
    <w:uiPriority w:val="33"/>
    <w:qFormat/>
    <w:rsid w:val="00026F60"/>
    <w:rPr>
      <w:i/>
      <w:iCs/>
      <w:smallCaps/>
      <w:spacing w:val="5"/>
    </w:rPr>
  </w:style>
  <w:style w:type="paragraph" w:styleId="En-ttedetabledesmatires">
    <w:name w:val="TOC Heading"/>
    <w:basedOn w:val="Normal"/>
    <w:next w:val="Normal"/>
    <w:link w:val="En-ttedetabledesmatiresCar"/>
    <w:uiPriority w:val="39"/>
    <w:unhideWhenUsed/>
    <w:qFormat/>
    <w:rsid w:val="001C60E2"/>
    <w:rPr>
      <w:smallCaps/>
      <w:sz w:val="36"/>
      <w:lang w:bidi="en-US"/>
    </w:rPr>
  </w:style>
  <w:style w:type="paragraph" w:styleId="TM1">
    <w:name w:val="toc 1"/>
    <w:aliases w:val="TAB MAT TITRE 1"/>
    <w:basedOn w:val="Normal"/>
    <w:next w:val="Normal"/>
    <w:autoRedefine/>
    <w:uiPriority w:val="39"/>
    <w:unhideWhenUsed/>
    <w:rsid w:val="000047DF"/>
    <w:pPr>
      <w:spacing w:after="100"/>
    </w:pPr>
    <w:rPr>
      <w:b/>
      <w:smallCaps/>
    </w:rPr>
  </w:style>
  <w:style w:type="paragraph" w:styleId="TM2">
    <w:name w:val="toc 2"/>
    <w:aliases w:val="TAB MAT TITRE 2"/>
    <w:basedOn w:val="Normal"/>
    <w:next w:val="Normal"/>
    <w:autoRedefine/>
    <w:uiPriority w:val="39"/>
    <w:unhideWhenUsed/>
    <w:rsid w:val="000047DF"/>
    <w:pPr>
      <w:spacing w:after="100"/>
      <w:ind w:left="220"/>
    </w:pPr>
    <w:rPr>
      <w:b/>
      <w:smallCaps/>
    </w:rPr>
  </w:style>
  <w:style w:type="paragraph" w:customStyle="1" w:styleId="Paragraphestandard">
    <w:name w:val="[Paragraphe standard]"/>
    <w:basedOn w:val="Normal"/>
    <w:uiPriority w:val="99"/>
    <w:rsid w:val="00026F60"/>
    <w:pPr>
      <w:autoSpaceDE w:val="0"/>
      <w:autoSpaceDN w:val="0"/>
      <w:adjustRightInd w:val="0"/>
      <w:spacing w:line="288" w:lineRule="auto"/>
      <w:textAlignment w:val="center"/>
    </w:pPr>
    <w:rPr>
      <w:rFonts w:ascii="Minion Pro" w:hAnsi="Minion Pro" w:cs="Minion Pro"/>
      <w:color w:val="000000"/>
      <w:szCs w:val="24"/>
    </w:rPr>
  </w:style>
  <w:style w:type="paragraph" w:styleId="TM3">
    <w:name w:val="toc 3"/>
    <w:aliases w:val="TAB MAT TITRE 3"/>
    <w:basedOn w:val="Normal"/>
    <w:next w:val="Normal"/>
    <w:autoRedefine/>
    <w:uiPriority w:val="39"/>
    <w:unhideWhenUsed/>
    <w:rsid w:val="000047DF"/>
    <w:pPr>
      <w:spacing w:after="100"/>
      <w:ind w:left="440"/>
    </w:pPr>
    <w:rPr>
      <w:smallCaps/>
    </w:rPr>
  </w:style>
  <w:style w:type="paragraph" w:styleId="TM4">
    <w:name w:val="toc 4"/>
    <w:aliases w:val="TAB MAT TITRE 4"/>
    <w:basedOn w:val="Normal"/>
    <w:next w:val="Normal"/>
    <w:autoRedefine/>
    <w:uiPriority w:val="39"/>
    <w:unhideWhenUsed/>
    <w:rsid w:val="00895C22"/>
    <w:pPr>
      <w:spacing w:after="100"/>
      <w:ind w:left="660"/>
    </w:pPr>
    <w:rPr>
      <w:smallCaps/>
    </w:rPr>
  </w:style>
  <w:style w:type="numbering" w:customStyle="1" w:styleId="Style1">
    <w:name w:val="Style1"/>
    <w:uiPriority w:val="99"/>
    <w:rsid w:val="001C60E2"/>
    <w:pPr>
      <w:numPr>
        <w:numId w:val="13"/>
      </w:numPr>
    </w:pPr>
  </w:style>
  <w:style w:type="character" w:styleId="Numrodepage">
    <w:name w:val="page number"/>
    <w:basedOn w:val="Policepardfaut"/>
    <w:rsid w:val="00FC7FB2"/>
    <w:rPr>
      <w:rFonts w:ascii="Arial" w:hAnsi="Arial"/>
    </w:rPr>
  </w:style>
  <w:style w:type="paragraph" w:customStyle="1" w:styleId="DiffusionPVERT">
    <w:name w:val="Diffusion P VERT"/>
    <w:basedOn w:val="Normal"/>
    <w:link w:val="DiffusionPVERTCar"/>
    <w:qFormat/>
    <w:rsid w:val="0062288B"/>
    <w:pPr>
      <w:ind w:right="-851"/>
      <w:jc w:val="right"/>
    </w:pPr>
    <w:rPr>
      <w:rFonts w:cs="Arial"/>
      <w:b/>
      <w:color w:val="00B050"/>
      <w:sz w:val="70"/>
      <w:szCs w:val="70"/>
    </w:rPr>
  </w:style>
  <w:style w:type="character" w:customStyle="1" w:styleId="DiffusionPVERTCar">
    <w:name w:val="Diffusion P VERT Car"/>
    <w:basedOn w:val="Policepardfaut"/>
    <w:link w:val="DiffusionPVERT"/>
    <w:rsid w:val="0062288B"/>
    <w:rPr>
      <w:rFonts w:ascii="Arial" w:hAnsi="Arial" w:cs="Arial"/>
      <w:b/>
      <w:color w:val="00B050"/>
      <w:sz w:val="70"/>
      <w:szCs w:val="70"/>
    </w:rPr>
  </w:style>
  <w:style w:type="paragraph" w:customStyle="1" w:styleId="Lgendephoto">
    <w:name w:val="Légende photo"/>
    <w:basedOn w:val="Lgende"/>
    <w:link w:val="LgendephotoCar"/>
    <w:qFormat/>
    <w:rsid w:val="002D7234"/>
    <w:rPr>
      <w:rFonts w:cs="Arial"/>
      <w:i w:val="0"/>
      <w:iCs/>
      <w:color w:val="585858"/>
      <w:shd w:val="clear" w:color="auto" w:fill="EDEDED"/>
    </w:rPr>
  </w:style>
  <w:style w:type="paragraph" w:customStyle="1" w:styleId="TitreTableau">
    <w:name w:val="Titre Tableau"/>
    <w:basedOn w:val="En-ttedetabledesmatires"/>
    <w:link w:val="TitreTableauCar"/>
    <w:qFormat/>
    <w:rsid w:val="008E6DC4"/>
    <w:rPr>
      <w:b/>
      <w:sz w:val="24"/>
      <w:szCs w:val="24"/>
    </w:rPr>
  </w:style>
  <w:style w:type="character" w:customStyle="1" w:styleId="LgendephotoCar">
    <w:name w:val="Légende photo Car"/>
    <w:basedOn w:val="Policepardfaut"/>
    <w:link w:val="Lgendephoto"/>
    <w:rsid w:val="005E4B24"/>
    <w:rPr>
      <w:rFonts w:ascii="Arial" w:hAnsi="Arial" w:cs="Arial"/>
      <w:b/>
      <w:bCs/>
      <w:i/>
      <w:iCs/>
      <w:smallCaps/>
      <w:color w:val="585858"/>
      <w:spacing w:val="10"/>
      <w:sz w:val="18"/>
      <w:szCs w:val="18"/>
    </w:rPr>
  </w:style>
  <w:style w:type="character" w:customStyle="1" w:styleId="En-ttedetabledesmatiresCar">
    <w:name w:val="En-tête de table des matières Car"/>
    <w:basedOn w:val="Policepardfaut"/>
    <w:link w:val="En-ttedetabledesmatires"/>
    <w:uiPriority w:val="39"/>
    <w:rsid w:val="008E6DC4"/>
    <w:rPr>
      <w:rFonts w:ascii="Arial" w:hAnsi="Arial"/>
      <w:smallCaps/>
      <w:sz w:val="36"/>
      <w:lang w:bidi="en-US"/>
    </w:rPr>
  </w:style>
  <w:style w:type="character" w:customStyle="1" w:styleId="TitreTableauCar">
    <w:name w:val="Titre Tableau Car"/>
    <w:basedOn w:val="En-ttedetabledesmatiresCar"/>
    <w:link w:val="TitreTableau"/>
    <w:rsid w:val="008E6DC4"/>
    <w:rPr>
      <w:rFonts w:ascii="Arial" w:hAnsi="Arial"/>
      <w:b/>
      <w:smallCaps/>
      <w:sz w:val="24"/>
      <w:szCs w:val="24"/>
      <w:lang w:bidi="en-US"/>
    </w:rPr>
  </w:style>
  <w:style w:type="table" w:styleId="Thmedutableau">
    <w:name w:val="Table Theme"/>
    <w:basedOn w:val="TableauNormal"/>
    <w:uiPriority w:val="99"/>
    <w:semiHidden/>
    <w:unhideWhenUsed/>
    <w:rsid w:val="00A910FD"/>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auGrille1Clair-Accentuation51">
    <w:name w:val="Tableau Grille 1 Clair - Accentuation 51"/>
    <w:basedOn w:val="TableauNormal"/>
    <w:uiPriority w:val="46"/>
    <w:rsid w:val="00E122E9"/>
    <w:pPr>
      <w:spacing w:after="0" w:line="240" w:lineRule="auto"/>
    </w:pPr>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character" w:customStyle="1" w:styleId="LgendeCar">
    <w:name w:val="Légende Car"/>
    <w:basedOn w:val="Policepardfaut"/>
    <w:link w:val="Lgende"/>
    <w:uiPriority w:val="35"/>
    <w:rsid w:val="0045428C"/>
    <w:rPr>
      <w:rFonts w:ascii="Arial" w:hAnsi="Arial"/>
      <w:b/>
      <w:bCs/>
      <w:i/>
      <w:color w:val="7F7F7F" w:themeColor="text1" w:themeTint="80"/>
      <w:spacing w:val="10"/>
      <w:sz w:val="18"/>
      <w:szCs w:val="18"/>
      <w:shd w:val="clear" w:color="auto" w:fill="EDEDED"/>
    </w:rPr>
  </w:style>
  <w:style w:type="paragraph" w:customStyle="1" w:styleId="DiffusionPUBLIC">
    <w:name w:val="Diffusion PUBLIC"/>
    <w:basedOn w:val="DiffusionPVERT"/>
    <w:link w:val="DiffusionPUBLICCar"/>
    <w:qFormat/>
    <w:rsid w:val="003C2960"/>
    <w:pPr>
      <w:ind w:left="-426"/>
      <w:jc w:val="left"/>
    </w:pPr>
    <w:rPr>
      <w:sz w:val="96"/>
    </w:rPr>
  </w:style>
  <w:style w:type="character" w:customStyle="1" w:styleId="DiffusionPUBLICCar">
    <w:name w:val="Diffusion PUBLIC Car"/>
    <w:basedOn w:val="DiffusionPVERTCar"/>
    <w:link w:val="DiffusionPUBLIC"/>
    <w:rsid w:val="003C2960"/>
    <w:rPr>
      <w:rFonts w:ascii="Arial" w:hAnsi="Arial" w:cs="Arial"/>
      <w:b/>
      <w:color w:val="00B050"/>
      <w:sz w:val="96"/>
      <w:szCs w:val="70"/>
    </w:rPr>
  </w:style>
  <w:style w:type="paragraph" w:styleId="Retraitcorpsdetexte">
    <w:name w:val="Body Text Indent"/>
    <w:basedOn w:val="Normal"/>
    <w:link w:val="RetraitcorpsdetexteCar"/>
    <w:rsid w:val="008F77A8"/>
    <w:pPr>
      <w:tabs>
        <w:tab w:val="left" w:pos="5245"/>
      </w:tabs>
      <w:spacing w:before="120" w:line="240" w:lineRule="auto"/>
      <w:ind w:left="851"/>
      <w:jc w:val="both"/>
    </w:pPr>
    <w:rPr>
      <w:rFonts w:eastAsia="Times New Roman" w:cs="Times New Roman"/>
      <w:sz w:val="20"/>
      <w:szCs w:val="20"/>
      <w:lang w:eastAsia="fr-FR"/>
    </w:rPr>
  </w:style>
  <w:style w:type="character" w:customStyle="1" w:styleId="RetraitcorpsdetexteCar">
    <w:name w:val="Retrait corps de texte Car"/>
    <w:basedOn w:val="Policepardfaut"/>
    <w:link w:val="Retraitcorpsdetexte"/>
    <w:rsid w:val="008F77A8"/>
    <w:rPr>
      <w:rFonts w:ascii="Arial" w:eastAsia="Times New Roman" w:hAnsi="Arial" w:cs="Times New Roman"/>
      <w:sz w:val="20"/>
      <w:szCs w:val="20"/>
      <w:lang w:eastAsia="fr-FR"/>
    </w:rPr>
  </w:style>
  <w:style w:type="character" w:styleId="Marquedecommentaire">
    <w:name w:val="annotation reference"/>
    <w:semiHidden/>
    <w:rsid w:val="008F77A8"/>
    <w:rPr>
      <w:sz w:val="16"/>
      <w:szCs w:val="16"/>
    </w:rPr>
  </w:style>
  <w:style w:type="paragraph" w:styleId="Commentaire">
    <w:name w:val="annotation text"/>
    <w:basedOn w:val="Normal"/>
    <w:link w:val="CommentaireCar"/>
    <w:semiHidden/>
    <w:rsid w:val="008F77A8"/>
    <w:pPr>
      <w:spacing w:before="120" w:line="240" w:lineRule="auto"/>
    </w:pPr>
    <w:rPr>
      <w:rFonts w:eastAsia="Times New Roman" w:cs="Times New Roman"/>
      <w:sz w:val="20"/>
      <w:szCs w:val="20"/>
      <w:lang w:eastAsia="fr-FR"/>
    </w:rPr>
  </w:style>
  <w:style w:type="character" w:customStyle="1" w:styleId="CommentaireCar">
    <w:name w:val="Commentaire Car"/>
    <w:basedOn w:val="Policepardfaut"/>
    <w:link w:val="Commentaire"/>
    <w:semiHidden/>
    <w:rsid w:val="008F77A8"/>
    <w:rPr>
      <w:rFonts w:ascii="Arial" w:eastAsia="Times New Roman" w:hAnsi="Arial" w:cs="Times New Roman"/>
      <w:sz w:val="20"/>
      <w:szCs w:val="20"/>
      <w:lang w:eastAsia="fr-FR"/>
    </w:rPr>
  </w:style>
  <w:style w:type="paragraph" w:styleId="Listepuces3">
    <w:name w:val="List Bullet 3"/>
    <w:basedOn w:val="Normal"/>
    <w:autoRedefine/>
    <w:rsid w:val="008F77A8"/>
    <w:pPr>
      <w:numPr>
        <w:numId w:val="17"/>
      </w:numPr>
      <w:spacing w:before="120" w:line="240" w:lineRule="auto"/>
    </w:pPr>
    <w:rPr>
      <w:rFonts w:eastAsia="Times New Roman" w:cs="Times New Roman"/>
      <w:sz w:val="20"/>
      <w:szCs w:val="20"/>
      <w:lang w:eastAsia="fr-FR"/>
    </w:rPr>
  </w:style>
  <w:style w:type="paragraph" w:styleId="Objetducommentaire">
    <w:name w:val="annotation subject"/>
    <w:basedOn w:val="Commentaire"/>
    <w:next w:val="Commentaire"/>
    <w:link w:val="ObjetducommentaireCar"/>
    <w:uiPriority w:val="99"/>
    <w:semiHidden/>
    <w:unhideWhenUsed/>
    <w:rsid w:val="00AA356F"/>
    <w:pPr>
      <w:spacing w:before="0"/>
    </w:pPr>
    <w:rPr>
      <w:rFonts w:eastAsiaTheme="majorEastAsia" w:cstheme="majorBidi"/>
      <w:b/>
      <w:bCs/>
      <w:lang w:eastAsia="en-US"/>
    </w:rPr>
  </w:style>
  <w:style w:type="character" w:customStyle="1" w:styleId="ObjetducommentaireCar">
    <w:name w:val="Objet du commentaire Car"/>
    <w:basedOn w:val="CommentaireCar"/>
    <w:link w:val="Objetducommentaire"/>
    <w:uiPriority w:val="99"/>
    <w:semiHidden/>
    <w:rsid w:val="00AA356F"/>
    <w:rPr>
      <w:rFonts w:ascii="Arial" w:eastAsia="Times New Roman" w:hAnsi="Arial" w:cs="Times New Roman"/>
      <w:b/>
      <w:bCs/>
      <w:sz w:val="20"/>
      <w:szCs w:val="20"/>
      <w:lang w:eastAsia="fr-FR"/>
    </w:rPr>
  </w:style>
  <w:style w:type="paragraph" w:styleId="Rvision">
    <w:name w:val="Revision"/>
    <w:hidden/>
    <w:uiPriority w:val="99"/>
    <w:semiHidden/>
    <w:rsid w:val="001964AD"/>
    <w:pPr>
      <w:spacing w:after="0" w:line="240" w:lineRule="auto"/>
    </w:pPr>
    <w:rPr>
      <w:rFonts w:ascii="Arial" w:hAnsi="Arial"/>
    </w:rPr>
  </w:style>
  <w:style w:type="character" w:customStyle="1" w:styleId="ParagraphedelisteCar">
    <w:name w:val="Paragraphe de liste Car"/>
    <w:aliases w:val="lp1 Car,Proposal Bullet List Car,Bullet OSM Car,AMR Paragraphe de liste 1er niveau Car,List Paragraph2 Car,TOC style Car,List Paragraph1 Car,Source Car,MSA_EDF_Bullet3 Car,Colorful List - Accent 11 Car,Bulleted text Car,Puces Car"/>
    <w:basedOn w:val="Policepardfaut"/>
    <w:link w:val="Paragraphedeliste"/>
    <w:uiPriority w:val="34"/>
    <w:locked/>
    <w:rsid w:val="00DB63EC"/>
    <w:rPr>
      <w:rFonts w:ascii="Arial" w:hAnsi="Arial"/>
    </w:rPr>
  </w:style>
  <w:style w:type="paragraph" w:customStyle="1" w:styleId="Standard">
    <w:name w:val="Standard"/>
    <w:basedOn w:val="Normal"/>
    <w:uiPriority w:val="1"/>
    <w:rsid w:val="446D553D"/>
    <w:pPr>
      <w:widowControl w:val="0"/>
      <w:numPr>
        <w:numId w:val="15"/>
      </w:numPr>
      <w:spacing w:before="120" w:after="120"/>
      <w:ind w:left="1134" w:right="-428" w:hanging="360"/>
    </w:pPr>
    <w:rPr>
      <w:rFonts w:asciiTheme="majorHAnsi" w:hAnsiTheme="majorHAnsi"/>
      <w:lang w:eastAsia="ja-JP" w:bidi="fa-I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legifrance.gouv.fr/loda/id/JORFTEXT000043310689/2021-04-01/" TargetMode="External"/><Relationship Id="rId13" Type="http://schemas.openxmlformats.org/officeDocument/2006/relationships/footer" Target="footer1.xml"/><Relationship Id="rId18" Type="http://schemas.microsoft.com/office/2020/10/relationships/intelligence" Target="intelligence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yperlink" Target="mailto:finances@synchrotron-soleil.fr" TargetMode="External"/><Relationship Id="rId4" Type="http://schemas.openxmlformats.org/officeDocument/2006/relationships/settings" Target="settings.xml"/><Relationship Id="rId9" Type="http://schemas.openxmlformats.org/officeDocument/2006/relationships/hyperlink" Target="https://www.insee.fr/fr/accueil" TargetMode="External"/><Relationship Id="rId14" Type="http://schemas.openxmlformats.org/officeDocument/2006/relationships/header" Target="header3.xml"/></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08602B-C808-4E23-BE71-677135A0F5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207</TotalTime>
  <Pages>10</Pages>
  <Words>2636</Words>
  <Characters>14504</Characters>
  <Application>Microsoft Office Word</Application>
  <DocSecurity>0</DocSecurity>
  <Lines>120</Lines>
  <Paragraphs>34</Paragraphs>
  <ScaleCrop>false</ScaleCrop>
  <HeadingPairs>
    <vt:vector size="2" baseType="variant">
      <vt:variant>
        <vt:lpstr>Titre</vt:lpstr>
      </vt:variant>
      <vt:variant>
        <vt:i4>1</vt:i4>
      </vt:variant>
    </vt:vector>
  </HeadingPairs>
  <TitlesOfParts>
    <vt:vector size="1" baseType="lpstr">
      <vt:lpstr/>
    </vt:vector>
  </TitlesOfParts>
  <Company>Synchrotron SOLEIL</Company>
  <LinksUpToDate>false</LinksUpToDate>
  <CharactersWithSpaces>17106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Synchrotron SOLEIL</dc:creator>
  <cp:lastModifiedBy>RENOUF Christine</cp:lastModifiedBy>
  <cp:revision>9</cp:revision>
  <cp:lastPrinted>2019-08-06T13:09:00Z</cp:lastPrinted>
  <dcterms:created xsi:type="dcterms:W3CDTF">2025-11-06T14:27:00Z</dcterms:created>
  <dcterms:modified xsi:type="dcterms:W3CDTF">2025-11-12T10:03:00Z</dcterms:modified>
</cp:coreProperties>
</file>