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8F47" w14:textId="77777777" w:rsidR="0032118B" w:rsidRPr="00B17171" w:rsidRDefault="0032118B" w:rsidP="002E1B8F">
      <w:pPr>
        <w:pStyle w:val="Titre1"/>
        <w:rPr>
          <w:rFonts w:ascii="Arial" w:hAnsi="Arial" w:cs="Arial"/>
          <w:lang w:val="fr-FR"/>
        </w:rPr>
      </w:pPr>
      <w:r w:rsidRPr="00B17171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58240" behindDoc="0" locked="0" layoutInCell="1" allowOverlap="1" wp14:anchorId="33FE8EDF" wp14:editId="47BBE15F">
            <wp:simplePos x="0" y="0"/>
            <wp:positionH relativeFrom="page">
              <wp:posOffset>2552700</wp:posOffset>
            </wp:positionH>
            <wp:positionV relativeFrom="page">
              <wp:posOffset>390525</wp:posOffset>
            </wp:positionV>
            <wp:extent cx="2447925" cy="979170"/>
            <wp:effectExtent l="0" t="0" r="9525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BA5D87" w14:textId="77777777" w:rsidR="0032118B" w:rsidRPr="00B17171" w:rsidRDefault="0032118B" w:rsidP="003F7C01">
      <w:pPr>
        <w:rPr>
          <w:rFonts w:cs="Arial"/>
          <w:lang w:val="fr-FR"/>
        </w:rPr>
      </w:pPr>
    </w:p>
    <w:p w14:paraId="05A2C981" w14:textId="77777777" w:rsidR="00DD1B44" w:rsidRPr="00B17171" w:rsidRDefault="00DD1B44" w:rsidP="003F7C01">
      <w:pPr>
        <w:rPr>
          <w:rFonts w:cs="Arial"/>
          <w:lang w:val="fr-FR"/>
        </w:rPr>
      </w:pPr>
    </w:p>
    <w:p w14:paraId="51191BF3" w14:textId="77777777" w:rsidR="00015D05" w:rsidRPr="00B17171" w:rsidRDefault="00015D05" w:rsidP="003F7C01">
      <w:pPr>
        <w:rPr>
          <w:rFonts w:cs="Arial"/>
          <w:lang w:val="fr-FR"/>
        </w:rPr>
      </w:pPr>
    </w:p>
    <w:p w14:paraId="4B521B0F" w14:textId="77777777" w:rsidR="0032118B" w:rsidRPr="00B17171" w:rsidRDefault="0032118B" w:rsidP="003F7C01">
      <w:pPr>
        <w:rPr>
          <w:rFonts w:cs="Arial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7"/>
      </w:tblGrid>
      <w:tr w:rsidR="006B69DF" w:rsidRPr="00B17171" w14:paraId="3B56049B" w14:textId="77777777" w:rsidTr="00C05B0F">
        <w:trPr>
          <w:trHeight w:val="1914"/>
        </w:trPr>
        <w:tc>
          <w:tcPr>
            <w:tcW w:w="5000" w:type="pct"/>
            <w:vAlign w:val="center"/>
          </w:tcPr>
          <w:p w14:paraId="6AA18E65" w14:textId="77777777" w:rsidR="006B69DF" w:rsidRPr="00B17171" w:rsidRDefault="006B69DF" w:rsidP="006B69DF">
            <w:pPr>
              <w:ind w:left="567" w:right="915"/>
              <w:contextualSpacing/>
              <w:jc w:val="center"/>
              <w:rPr>
                <w:b/>
                <w:smallCaps/>
                <w:color w:val="0000FF"/>
                <w:sz w:val="48"/>
                <w:szCs w:val="48"/>
                <w:lang w:val="fr-FR"/>
              </w:rPr>
            </w:pPr>
            <w:r w:rsidRPr="00B17171">
              <w:rPr>
                <w:b/>
                <w:smallCaps/>
                <w:color w:val="0000FF"/>
                <w:sz w:val="48"/>
                <w:szCs w:val="48"/>
                <w:lang w:val="fr-FR"/>
              </w:rPr>
              <w:t>Marché n°2025-164</w:t>
            </w:r>
          </w:p>
          <w:p w14:paraId="52E0A03E" w14:textId="77777777" w:rsidR="006B69DF" w:rsidRPr="00B17171" w:rsidRDefault="006B69DF" w:rsidP="006B69DF">
            <w:pPr>
              <w:ind w:left="567" w:right="915"/>
              <w:contextualSpacing/>
              <w:jc w:val="center"/>
              <w:rPr>
                <w:b/>
                <w:color w:val="0000FF"/>
                <w:sz w:val="40"/>
                <w:szCs w:val="40"/>
                <w:lang w:val="fr-FR"/>
              </w:rPr>
            </w:pPr>
          </w:p>
          <w:p w14:paraId="0E70456A" w14:textId="77777777" w:rsidR="006B69DF" w:rsidRPr="00B17171" w:rsidRDefault="006B69DF" w:rsidP="006B69DF">
            <w:pPr>
              <w:contextualSpacing/>
              <w:jc w:val="center"/>
              <w:rPr>
                <w:b/>
                <w:bCs/>
                <w:smallCaps/>
                <w:color w:val="0000FF"/>
                <w:sz w:val="36"/>
                <w:szCs w:val="36"/>
                <w:lang w:val="fr-FR"/>
              </w:rPr>
            </w:pPr>
            <w:r w:rsidRPr="00B17171">
              <w:rPr>
                <w:b/>
                <w:bCs/>
                <w:smallCaps/>
                <w:color w:val="0000FF"/>
                <w:sz w:val="36"/>
                <w:szCs w:val="36"/>
                <w:lang w:val="fr-FR"/>
              </w:rPr>
              <w:t>Travaux de construction des bâtiments B19a (SIREAUCO Pessac) et B19b (INSPE) sur le campus Bordes de l’Université de Bordeaux</w:t>
            </w:r>
          </w:p>
          <w:p w14:paraId="038FB66C" w14:textId="0423B3A7" w:rsidR="006B69DF" w:rsidRPr="00B17171" w:rsidRDefault="006B69DF" w:rsidP="006B69DF">
            <w:pPr>
              <w:jc w:val="center"/>
              <w:rPr>
                <w:rFonts w:cs="Arial"/>
                <w:b/>
                <w:bCs/>
                <w:smallCaps/>
                <w:color w:val="0000FF"/>
                <w:sz w:val="32"/>
                <w:szCs w:val="32"/>
                <w:lang w:val="fr-FR"/>
              </w:rPr>
            </w:pPr>
            <w:r w:rsidRPr="00B17171">
              <w:rPr>
                <w:b/>
                <w:bCs/>
                <w:smallCaps/>
                <w:color w:val="0000FF"/>
                <w:sz w:val="36"/>
                <w:szCs w:val="36"/>
                <w:lang w:val="fr-FR"/>
              </w:rPr>
              <w:t>(Relance des Lots n°2, 4 et 9 de la procédure 2024-170)</w:t>
            </w:r>
          </w:p>
        </w:tc>
      </w:tr>
      <w:tr w:rsidR="006B69DF" w:rsidRPr="00B17171" w14:paraId="66F8FC16" w14:textId="77777777" w:rsidTr="00C05B0F">
        <w:trPr>
          <w:trHeight w:val="588"/>
        </w:trPr>
        <w:tc>
          <w:tcPr>
            <w:tcW w:w="5000" w:type="pct"/>
            <w:vAlign w:val="center"/>
          </w:tcPr>
          <w:p w14:paraId="6DFB9110" w14:textId="77777777" w:rsidR="006B69DF" w:rsidRPr="00B17171" w:rsidRDefault="006B69DF" w:rsidP="006B69DF">
            <w:pPr>
              <w:ind w:left="431" w:right="552" w:firstLine="5"/>
              <w:jc w:val="center"/>
              <w:rPr>
                <w:rFonts w:cs="Arial"/>
                <w:b/>
                <w:sz w:val="40"/>
                <w:szCs w:val="40"/>
                <w:lang w:val="fr-FR"/>
              </w:rPr>
            </w:pPr>
            <w:r w:rsidRPr="00B17171">
              <w:rPr>
                <w:rFonts w:cs="Arial"/>
                <w:b/>
                <w:smallCaps/>
                <w:color w:val="0000FF"/>
                <w:sz w:val="40"/>
                <w:szCs w:val="40"/>
                <w:lang w:val="fr-FR"/>
              </w:rPr>
              <w:t>Acte d’engagement (AE)</w:t>
            </w:r>
          </w:p>
        </w:tc>
      </w:tr>
    </w:tbl>
    <w:p w14:paraId="78EBB9C5" w14:textId="77777777" w:rsidR="0032118B" w:rsidRPr="00B17171" w:rsidRDefault="0032118B" w:rsidP="003F7C01">
      <w:pPr>
        <w:rPr>
          <w:rFonts w:cs="Arial"/>
          <w:lang w:val="fr-FR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9"/>
        <w:gridCol w:w="1751"/>
        <w:gridCol w:w="6257"/>
      </w:tblGrid>
      <w:tr w:rsidR="000779E3" w:rsidRPr="00B17171" w14:paraId="09065DB6" w14:textId="77777777" w:rsidTr="00B17729">
        <w:trPr>
          <w:trHeight w:val="295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2BC59" w14:textId="77777777" w:rsidR="000779E3" w:rsidRPr="00B17171" w:rsidRDefault="000779E3" w:rsidP="00D57230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  <w:t>Cocher le lot soumissionné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04686" w14:textId="77777777" w:rsidR="000779E3" w:rsidRPr="00B17171" w:rsidRDefault="000779E3" w:rsidP="00D57230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  <w:t>N° lot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241" w14:textId="77777777" w:rsidR="000779E3" w:rsidRPr="00B17171" w:rsidRDefault="000779E3" w:rsidP="00D57230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  <w:t>Intitule du lot</w:t>
            </w:r>
          </w:p>
        </w:tc>
      </w:tr>
      <w:tr w:rsidR="0086175C" w:rsidRPr="00B17171" w14:paraId="2879EC5C" w14:textId="77777777" w:rsidTr="0086175C">
        <w:trPr>
          <w:trHeight w:val="414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44C12" w14:textId="77777777" w:rsidR="0086175C" w:rsidRPr="00B17171" w:rsidRDefault="0086175C" w:rsidP="0086175C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B17171">
              <w:rPr>
                <w:rFonts w:cs="Arial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cs="Arial"/>
                <w:sz w:val="18"/>
                <w:szCs w:val="18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sz w:val="18"/>
                <w:szCs w:val="18"/>
                <w:lang w:val="fr-FR"/>
              </w:rPr>
            </w:r>
            <w:r w:rsidR="00493018">
              <w:rPr>
                <w:rFonts w:cs="Arial"/>
                <w:sz w:val="18"/>
                <w:szCs w:val="18"/>
                <w:lang w:val="fr-FR"/>
              </w:rPr>
              <w:fldChar w:fldCharType="separate"/>
            </w:r>
            <w:r w:rsidRPr="00B17171">
              <w:rPr>
                <w:rFonts w:cs="Arial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744DA" w14:textId="77777777" w:rsidR="0086175C" w:rsidRPr="00B17171" w:rsidRDefault="0086175C" w:rsidP="0086175C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2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31D8" w14:textId="03142AA0" w:rsidR="0086175C" w:rsidRPr="00B17171" w:rsidRDefault="0086175C" w:rsidP="0086175C">
            <w:pPr>
              <w:jc w:val="left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Façades Ossature Bois - Revêtements de façades - Casquettes de façades</w:t>
            </w:r>
          </w:p>
        </w:tc>
      </w:tr>
      <w:tr w:rsidR="0086175C" w:rsidRPr="00B17171" w14:paraId="0FE2D86F" w14:textId="77777777" w:rsidTr="0086175C">
        <w:trPr>
          <w:trHeight w:val="414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5DB4B" w14:textId="77777777" w:rsidR="0086175C" w:rsidRPr="00B17171" w:rsidRDefault="0086175C" w:rsidP="0086175C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B17171">
              <w:rPr>
                <w:rFonts w:cs="Arial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cs="Arial"/>
                <w:sz w:val="18"/>
                <w:szCs w:val="18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sz w:val="18"/>
                <w:szCs w:val="18"/>
                <w:lang w:val="fr-FR"/>
              </w:rPr>
            </w:r>
            <w:r w:rsidR="00493018">
              <w:rPr>
                <w:rFonts w:cs="Arial"/>
                <w:sz w:val="18"/>
                <w:szCs w:val="18"/>
                <w:lang w:val="fr-FR"/>
              </w:rPr>
              <w:fldChar w:fldCharType="separate"/>
            </w:r>
            <w:r w:rsidRPr="00B17171">
              <w:rPr>
                <w:rFonts w:cs="Arial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AC986" w14:textId="77777777" w:rsidR="0086175C" w:rsidRPr="00B17171" w:rsidRDefault="0086175C" w:rsidP="0086175C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4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0E7D" w14:textId="40866A9B" w:rsidR="0086175C" w:rsidRPr="00B17171" w:rsidRDefault="0086175C" w:rsidP="0086175C">
            <w:pPr>
              <w:jc w:val="left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Menuiseries extérieures - Occultations</w:t>
            </w:r>
          </w:p>
        </w:tc>
      </w:tr>
      <w:tr w:rsidR="0086175C" w:rsidRPr="00B17171" w14:paraId="5DAEF5F4" w14:textId="77777777" w:rsidTr="0086175C">
        <w:trPr>
          <w:trHeight w:val="414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02EEC" w14:textId="3ED1855F" w:rsidR="0086175C" w:rsidRPr="00B17171" w:rsidRDefault="0086175C" w:rsidP="0086175C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B17171">
              <w:rPr>
                <w:rFonts w:cs="Arial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cs="Arial"/>
                <w:sz w:val="18"/>
                <w:szCs w:val="18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sz w:val="18"/>
                <w:szCs w:val="18"/>
                <w:lang w:val="fr-FR"/>
              </w:rPr>
            </w:r>
            <w:r w:rsidR="00493018">
              <w:rPr>
                <w:rFonts w:cs="Arial"/>
                <w:sz w:val="18"/>
                <w:szCs w:val="18"/>
                <w:lang w:val="fr-FR"/>
              </w:rPr>
              <w:fldChar w:fldCharType="separate"/>
            </w:r>
            <w:r w:rsidRPr="00B17171">
              <w:rPr>
                <w:rFonts w:cs="Arial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4DA9F" w14:textId="24882A1A" w:rsidR="0086175C" w:rsidRPr="00B17171" w:rsidRDefault="0086175C" w:rsidP="0086175C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9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3B2CB" w14:textId="65FC0897" w:rsidR="0086175C" w:rsidRPr="00B17171" w:rsidRDefault="0086175C" w:rsidP="0086175C">
            <w:pPr>
              <w:jc w:val="left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Peinture - Signalétique</w:t>
            </w:r>
          </w:p>
        </w:tc>
      </w:tr>
    </w:tbl>
    <w:p w14:paraId="223F01D8" w14:textId="14CEDDFC" w:rsidR="0032118B" w:rsidRPr="00B17171" w:rsidRDefault="0032118B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5F26C1AB" w14:textId="0771EB5D" w:rsidR="00B17729" w:rsidRPr="00B17171" w:rsidRDefault="00B17729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385F160B" w14:textId="32DD73DF" w:rsidR="006607E2" w:rsidRPr="00B17171" w:rsidRDefault="006607E2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74B2FD9D" w14:textId="11B85471" w:rsidR="006607E2" w:rsidRPr="00B17171" w:rsidRDefault="006607E2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678C35CF" w14:textId="08F94056" w:rsidR="006607E2" w:rsidRPr="00B17171" w:rsidRDefault="006607E2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5D25D990" w14:textId="10185D9B" w:rsidR="006607E2" w:rsidRPr="00B17171" w:rsidRDefault="006607E2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11CBB331" w14:textId="4EA614E6" w:rsidR="006607E2" w:rsidRPr="00B17171" w:rsidRDefault="006607E2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547C9AF0" w14:textId="4B50CBCB" w:rsidR="006607E2" w:rsidRPr="00B17171" w:rsidRDefault="006607E2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75A70615" w14:textId="23A13D94" w:rsidR="006607E2" w:rsidRPr="00B17171" w:rsidRDefault="006607E2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7BC42A9B" w14:textId="77777777" w:rsidR="006607E2" w:rsidRPr="00B17171" w:rsidRDefault="006607E2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038CD92F" w14:textId="4D749041" w:rsidR="00B17729" w:rsidRPr="00B17171" w:rsidRDefault="00B17729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0BCEDF97" w14:textId="1A644C65" w:rsidR="00B17729" w:rsidRPr="00B17171" w:rsidRDefault="00B17729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22D7125C" w14:textId="6A834DCB" w:rsidR="00957081" w:rsidRPr="00B17171" w:rsidRDefault="00957081">
      <w:pPr>
        <w:jc w:val="left"/>
        <w:rPr>
          <w:rFonts w:cs="Arial"/>
          <w:sz w:val="16"/>
          <w:szCs w:val="16"/>
          <w:highlight w:val="yellow"/>
          <w:lang w:val="fr-FR"/>
        </w:rPr>
      </w:pPr>
      <w:r w:rsidRPr="00B17171">
        <w:rPr>
          <w:rFonts w:cs="Arial"/>
          <w:sz w:val="16"/>
          <w:szCs w:val="16"/>
          <w:highlight w:val="yellow"/>
          <w:lang w:val="fr-FR"/>
        </w:rPr>
        <w:br w:type="page"/>
      </w:r>
    </w:p>
    <w:p w14:paraId="0EF9DCDA" w14:textId="77777777" w:rsidR="00B17729" w:rsidRPr="00B17171" w:rsidRDefault="00B17729" w:rsidP="00B17729">
      <w:pPr>
        <w:pStyle w:val="Titre"/>
        <w:rPr>
          <w:rFonts w:cs="Arial"/>
          <w:lang w:val="fr-FR"/>
        </w:rPr>
      </w:pPr>
      <w:r w:rsidRPr="00B17171">
        <w:rPr>
          <w:rFonts w:cs="Arial"/>
          <w:lang w:val="fr-FR"/>
        </w:rPr>
        <w:lastRenderedPageBreak/>
        <w:t>Article 1 : POUVOIR ADJUDICATEUR</w:t>
      </w:r>
    </w:p>
    <w:p w14:paraId="229A53AA" w14:textId="77777777" w:rsidR="00B17729" w:rsidRPr="00B17171" w:rsidRDefault="00B17729" w:rsidP="00B17729">
      <w:pPr>
        <w:rPr>
          <w:rFonts w:cs="Arial"/>
          <w:lang w:val="fr-FR"/>
        </w:rPr>
      </w:pP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9"/>
        <w:gridCol w:w="5649"/>
        <w:gridCol w:w="104"/>
      </w:tblGrid>
      <w:tr w:rsidR="00B17729" w:rsidRPr="00B17171" w14:paraId="156C9257" w14:textId="77777777" w:rsidTr="00957081">
        <w:trPr>
          <w:trHeight w:val="1861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886AA4" w14:textId="77777777" w:rsidR="00B17729" w:rsidRPr="00B17171" w:rsidRDefault="00B17729" w:rsidP="00DA067D">
            <w:pPr>
              <w:jc w:val="left"/>
              <w:rPr>
                <w:rFonts w:cs="Arial"/>
                <w:b/>
                <w:smallCaps/>
                <w:lang w:val="fr-FR"/>
              </w:rPr>
            </w:pPr>
            <w:r w:rsidRPr="00B17171">
              <w:rPr>
                <w:rFonts w:cs="Arial"/>
                <w:b/>
                <w:smallCaps/>
                <w:szCs w:val="18"/>
                <w:lang w:val="fr-FR"/>
              </w:rPr>
              <w:t>Maîtrise d’ouvrage</w:t>
            </w:r>
          </w:p>
        </w:tc>
        <w:tc>
          <w:tcPr>
            <w:tcW w:w="2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CCCD" w14:textId="77777777" w:rsidR="00B17729" w:rsidRPr="00B17171" w:rsidRDefault="00B17729" w:rsidP="00DA067D">
            <w:pPr>
              <w:jc w:val="left"/>
              <w:rPr>
                <w:rFonts w:cs="Arial"/>
                <w:b/>
                <w:smallCaps/>
                <w:lang w:val="fr-FR"/>
              </w:rPr>
            </w:pPr>
            <w:r w:rsidRPr="00B17171">
              <w:rPr>
                <w:rFonts w:cs="Arial"/>
                <w:b/>
                <w:smallCaps/>
                <w:lang w:val="fr-FR"/>
              </w:rPr>
              <w:t xml:space="preserve">Université de Bordeaux </w:t>
            </w:r>
          </w:p>
          <w:p w14:paraId="3510A94B" w14:textId="77777777" w:rsidR="00B17729" w:rsidRPr="00B17171" w:rsidRDefault="00B17729" w:rsidP="00DA067D">
            <w:pPr>
              <w:jc w:val="left"/>
              <w:rPr>
                <w:rFonts w:cs="Arial"/>
                <w:bCs/>
                <w:i/>
                <w:iCs/>
                <w:u w:val="single"/>
                <w:lang w:val="fr-FR"/>
              </w:rPr>
            </w:pPr>
            <w:r w:rsidRPr="00B17171">
              <w:rPr>
                <w:rFonts w:cs="Arial"/>
                <w:bCs/>
                <w:i/>
                <w:iCs/>
                <w:lang w:val="fr-FR"/>
              </w:rPr>
              <w:t>(Adresse du siège)</w:t>
            </w:r>
          </w:p>
          <w:p w14:paraId="5B3B6D66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</w:p>
          <w:p w14:paraId="11E0C304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Université de Bordeaux</w:t>
            </w:r>
          </w:p>
          <w:p w14:paraId="76A62593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35 place Pey-Berland</w:t>
            </w:r>
          </w:p>
          <w:p w14:paraId="5EFC7049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33076 BORDEAUX Cedex</w:t>
            </w:r>
          </w:p>
        </w:tc>
      </w:tr>
      <w:tr w:rsidR="00B17729" w:rsidRPr="00B17171" w14:paraId="64B9AA6C" w14:textId="77777777" w:rsidTr="00957081">
        <w:tblPrEx>
          <w:tblLook w:val="04A0" w:firstRow="1" w:lastRow="0" w:firstColumn="1" w:lastColumn="0" w:noHBand="0" w:noVBand="1"/>
        </w:tblPrEx>
        <w:trPr>
          <w:gridAfter w:val="1"/>
          <w:wAfter w:w="53" w:type="pct"/>
          <w:trHeight w:val="51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C048" w14:textId="77777777" w:rsidR="00B17729" w:rsidRPr="00B17171" w:rsidRDefault="00B17729" w:rsidP="00DA067D">
            <w:pPr>
              <w:jc w:val="left"/>
              <w:rPr>
                <w:rFonts w:cs="Arial"/>
                <w:b/>
                <w:bCs/>
                <w:i/>
                <w:iCs/>
                <w:szCs w:val="18"/>
                <w:u w:val="single"/>
                <w:lang w:val="fr-FR"/>
              </w:rPr>
            </w:pPr>
            <w:r w:rsidRPr="00B17171">
              <w:rPr>
                <w:rFonts w:cs="Arial"/>
                <w:b/>
                <w:smallCaps/>
                <w:szCs w:val="18"/>
                <w:lang w:val="fr-FR"/>
              </w:rPr>
              <w:t>Représentant du pouvoir adjudicateur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7964" w14:textId="77777777" w:rsidR="00B17729" w:rsidRPr="00B17171" w:rsidRDefault="00B17729" w:rsidP="00DA067D">
            <w:pPr>
              <w:ind w:left="72" w:right="7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Le président de l’université de Bordeaux</w:t>
            </w:r>
          </w:p>
        </w:tc>
      </w:tr>
      <w:tr w:rsidR="00B17729" w:rsidRPr="00B17171" w14:paraId="4BB3E2D5" w14:textId="77777777" w:rsidTr="00957081">
        <w:tblPrEx>
          <w:tblLook w:val="04A0" w:firstRow="1" w:lastRow="0" w:firstColumn="1" w:lastColumn="0" w:noHBand="0" w:noVBand="1"/>
        </w:tblPrEx>
        <w:trPr>
          <w:gridAfter w:val="1"/>
          <w:wAfter w:w="53" w:type="pct"/>
          <w:trHeight w:val="51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CBDACF" w14:textId="77777777" w:rsidR="00B17729" w:rsidRPr="00B17171" w:rsidRDefault="00B17729" w:rsidP="00DA067D">
            <w:pPr>
              <w:jc w:val="left"/>
              <w:rPr>
                <w:rFonts w:cs="Arial"/>
                <w:b/>
                <w:bCs/>
                <w:i/>
                <w:iCs/>
                <w:szCs w:val="18"/>
                <w:u w:val="single"/>
                <w:lang w:val="fr-FR"/>
              </w:rPr>
            </w:pPr>
            <w:r w:rsidRPr="00B17171">
              <w:rPr>
                <w:rFonts w:cs="Arial"/>
                <w:b/>
                <w:smallCaps/>
                <w:szCs w:val="18"/>
                <w:lang w:val="fr-FR"/>
              </w:rPr>
              <w:t>N°TVA intracommunautaire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0E6A" w14:textId="77777777" w:rsidR="00B17729" w:rsidRPr="00B17171" w:rsidRDefault="00B17729" w:rsidP="00DA067D">
            <w:pPr>
              <w:ind w:left="72" w:right="7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FR23 130 018 351</w:t>
            </w:r>
          </w:p>
        </w:tc>
      </w:tr>
      <w:tr w:rsidR="00B17729" w:rsidRPr="00B17171" w14:paraId="2DF5CBF3" w14:textId="77777777" w:rsidTr="00957081">
        <w:tblPrEx>
          <w:tblLook w:val="04A0" w:firstRow="1" w:lastRow="0" w:firstColumn="1" w:lastColumn="0" w:noHBand="0" w:noVBand="1"/>
        </w:tblPrEx>
        <w:trPr>
          <w:gridAfter w:val="1"/>
          <w:wAfter w:w="53" w:type="pct"/>
          <w:trHeight w:val="51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11D58D" w14:textId="77777777" w:rsidR="00B17729" w:rsidRPr="00B17171" w:rsidRDefault="00B17729" w:rsidP="00DA067D">
            <w:pPr>
              <w:jc w:val="left"/>
              <w:rPr>
                <w:rFonts w:cs="Arial"/>
                <w:b/>
                <w:smallCaps/>
                <w:szCs w:val="18"/>
                <w:lang w:val="fr-FR"/>
              </w:rPr>
            </w:pPr>
            <w:r w:rsidRPr="00B17171">
              <w:rPr>
                <w:rFonts w:cs="Arial"/>
                <w:b/>
                <w:smallCaps/>
                <w:szCs w:val="18"/>
                <w:lang w:val="fr-FR"/>
              </w:rPr>
              <w:t>SIRET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69B2" w14:textId="77777777" w:rsidR="00B17729" w:rsidRPr="00B17171" w:rsidRDefault="00B17729" w:rsidP="00DA067D">
            <w:pPr>
              <w:ind w:left="72" w:right="7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bCs/>
                <w:lang w:val="fr-FR"/>
              </w:rPr>
              <w:t>130 018 351 00010</w:t>
            </w:r>
          </w:p>
        </w:tc>
      </w:tr>
      <w:tr w:rsidR="00B17729" w:rsidRPr="00B17171" w14:paraId="255D04EB" w14:textId="77777777" w:rsidTr="00957081">
        <w:tblPrEx>
          <w:tblLook w:val="04A0" w:firstRow="1" w:lastRow="0" w:firstColumn="1" w:lastColumn="0" w:noHBand="0" w:noVBand="1"/>
        </w:tblPrEx>
        <w:trPr>
          <w:gridAfter w:val="1"/>
          <w:wAfter w:w="53" w:type="pct"/>
          <w:trHeight w:val="51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9DED89" w14:textId="77777777" w:rsidR="00B17729" w:rsidRPr="00B17171" w:rsidRDefault="00B17729" w:rsidP="00DA067D">
            <w:pPr>
              <w:jc w:val="left"/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</w:pPr>
            <w:r w:rsidRPr="00B17171"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  <w:t>Personne habilitée à donner les renseignements relatifs aux nantissements et cessions de créances 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8CD1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Le président de l’université de Bordeaux</w:t>
            </w:r>
          </w:p>
        </w:tc>
      </w:tr>
      <w:tr w:rsidR="00B17729" w:rsidRPr="00B17171" w14:paraId="58479ACC" w14:textId="77777777" w:rsidTr="00957081">
        <w:tblPrEx>
          <w:tblLook w:val="04A0" w:firstRow="1" w:lastRow="0" w:firstColumn="1" w:lastColumn="0" w:noHBand="0" w:noVBand="1"/>
        </w:tblPrEx>
        <w:trPr>
          <w:gridAfter w:val="1"/>
          <w:wAfter w:w="53" w:type="pct"/>
          <w:trHeight w:val="51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280C9" w14:textId="77777777" w:rsidR="00B17729" w:rsidRPr="00B17171" w:rsidRDefault="00B17729" w:rsidP="00DA067D">
            <w:pPr>
              <w:jc w:val="left"/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</w:pPr>
            <w:r w:rsidRPr="00B17171"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  <w:t>Ordonnateur 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A1EC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Le président de l’université de Bordeaux</w:t>
            </w:r>
          </w:p>
        </w:tc>
      </w:tr>
      <w:tr w:rsidR="00B17729" w:rsidRPr="00B17171" w14:paraId="1FBFB1AF" w14:textId="77777777" w:rsidTr="00957081">
        <w:tblPrEx>
          <w:tblLook w:val="04A0" w:firstRow="1" w:lastRow="0" w:firstColumn="1" w:lastColumn="0" w:noHBand="0" w:noVBand="1"/>
        </w:tblPrEx>
        <w:trPr>
          <w:gridAfter w:val="1"/>
          <w:wAfter w:w="53" w:type="pct"/>
          <w:trHeight w:val="1170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0A6990" w14:textId="77777777" w:rsidR="00B17729" w:rsidRPr="00B17171" w:rsidRDefault="00B17729" w:rsidP="00DA067D">
            <w:pPr>
              <w:jc w:val="left"/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</w:pPr>
            <w:r w:rsidRPr="00B17171"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  <w:t>Comptable public assignataire des paiements 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90E8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L’agent comptable de l’université de Bordeaux</w:t>
            </w:r>
          </w:p>
          <w:p w14:paraId="5F43D4B8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351 cours de la Libération</w:t>
            </w:r>
          </w:p>
          <w:p w14:paraId="484478C7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33405 TALENCE CEDEX</w:t>
            </w:r>
          </w:p>
          <w:p w14:paraId="05DA38BF" w14:textId="77777777" w:rsidR="00B17729" w:rsidRPr="00B17171" w:rsidRDefault="00B17729" w:rsidP="00B17729">
            <w:pPr>
              <w:numPr>
                <w:ilvl w:val="0"/>
                <w:numId w:val="9"/>
              </w:numPr>
              <w:tabs>
                <w:tab w:val="clear" w:pos="360"/>
                <w:tab w:val="num" w:pos="175"/>
              </w:tabs>
              <w:ind w:left="34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05.40.00.65.95</w:t>
            </w:r>
          </w:p>
        </w:tc>
      </w:tr>
    </w:tbl>
    <w:p w14:paraId="18104631" w14:textId="77777777" w:rsidR="00B17729" w:rsidRPr="00B17171" w:rsidRDefault="00B17729" w:rsidP="00B17729">
      <w:pPr>
        <w:spacing w:after="80"/>
        <w:rPr>
          <w:rFonts w:cs="Arial"/>
          <w:lang w:val="fr-FR"/>
        </w:rPr>
      </w:pPr>
    </w:p>
    <w:p w14:paraId="43618172" w14:textId="77777777" w:rsidR="00B17729" w:rsidRPr="00B17171" w:rsidRDefault="00B17729" w:rsidP="00B17729">
      <w:pPr>
        <w:autoSpaceDE w:val="0"/>
        <w:autoSpaceDN w:val="0"/>
        <w:adjustRightInd w:val="0"/>
        <w:rPr>
          <w:rFonts w:cs="Arial"/>
          <w:b/>
          <w:lang w:val="fr-FR"/>
        </w:rPr>
      </w:pPr>
    </w:p>
    <w:p w14:paraId="0EAFBC5F" w14:textId="77777777" w:rsidR="00B17729" w:rsidRPr="00B17171" w:rsidRDefault="00B17729" w:rsidP="00B17729">
      <w:pPr>
        <w:autoSpaceDE w:val="0"/>
        <w:autoSpaceDN w:val="0"/>
        <w:adjustRightInd w:val="0"/>
        <w:rPr>
          <w:rFonts w:cs="Arial"/>
          <w:lang w:val="fr-FR"/>
        </w:rPr>
      </w:pPr>
      <w:r w:rsidRPr="00B17171">
        <w:rPr>
          <w:rFonts w:cs="Arial"/>
          <w:b/>
          <w:lang w:val="fr-FR"/>
        </w:rPr>
        <w:sym w:font="Wingdings" w:char="F0D8"/>
      </w:r>
      <w:r w:rsidRPr="00B17171">
        <w:rPr>
          <w:rFonts w:cs="Arial"/>
          <w:b/>
          <w:lang w:val="fr-FR"/>
        </w:rPr>
        <w:t xml:space="preserve"> Procédure de consultation </w:t>
      </w:r>
      <w:r w:rsidRPr="00B17171">
        <w:rPr>
          <w:rFonts w:cs="Arial"/>
          <w:lang w:val="fr-FR"/>
        </w:rPr>
        <w:t xml:space="preserve">: </w:t>
      </w:r>
    </w:p>
    <w:p w14:paraId="79A3F14E" w14:textId="77777777" w:rsidR="0050504F" w:rsidRPr="00B17171" w:rsidRDefault="00C22B15" w:rsidP="00B17729">
      <w:pPr>
        <w:pStyle w:val="Titre"/>
        <w:rPr>
          <w:lang w:val="fr-FR"/>
        </w:rPr>
      </w:pPr>
      <w:r w:rsidRPr="00B17171">
        <w:rPr>
          <w:noProof/>
          <w:lang w:val="fr-FR"/>
        </w:rPr>
        <w:drawing>
          <wp:inline distT="0" distB="0" distL="0" distR="0" wp14:anchorId="4F5A585B" wp14:editId="18BA9DC1">
            <wp:extent cx="6189345" cy="323850"/>
            <wp:effectExtent l="0" t="0" r="190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800EE" w14:textId="77777777" w:rsidR="0050504F" w:rsidRPr="00B17171" w:rsidRDefault="0050504F" w:rsidP="0050504F">
      <w:pPr>
        <w:rPr>
          <w:lang w:val="fr-FR" w:eastAsia="x-none"/>
        </w:rPr>
      </w:pPr>
    </w:p>
    <w:p w14:paraId="0EF5637A" w14:textId="77777777" w:rsidR="0050504F" w:rsidRPr="00B17171" w:rsidRDefault="0050504F" w:rsidP="0050504F">
      <w:pPr>
        <w:rPr>
          <w:lang w:val="fr-FR" w:eastAsia="x-none"/>
        </w:rPr>
      </w:pPr>
    </w:p>
    <w:p w14:paraId="52CF8088" w14:textId="77777777" w:rsidR="0050504F" w:rsidRPr="00B17171" w:rsidRDefault="0050504F" w:rsidP="0050504F">
      <w:pPr>
        <w:rPr>
          <w:lang w:val="fr-FR" w:eastAsia="x-none"/>
        </w:rPr>
      </w:pPr>
    </w:p>
    <w:p w14:paraId="1E97CC0E" w14:textId="77777777" w:rsidR="0050504F" w:rsidRPr="00B17171" w:rsidRDefault="0050504F" w:rsidP="0050504F">
      <w:pPr>
        <w:rPr>
          <w:lang w:val="fr-FR" w:eastAsia="x-none"/>
        </w:rPr>
      </w:pPr>
    </w:p>
    <w:p w14:paraId="218F95E3" w14:textId="588F5D45" w:rsidR="00B17729" w:rsidRPr="00B17171" w:rsidRDefault="0050504F" w:rsidP="0050504F">
      <w:pPr>
        <w:pStyle w:val="Titre"/>
        <w:tabs>
          <w:tab w:val="left" w:pos="7360"/>
        </w:tabs>
        <w:rPr>
          <w:rFonts w:cs="Arial"/>
          <w:lang w:val="fr-FR"/>
        </w:rPr>
      </w:pPr>
      <w:r w:rsidRPr="00B17171">
        <w:rPr>
          <w:lang w:val="fr-FR"/>
        </w:rPr>
        <w:tab/>
      </w:r>
      <w:r w:rsidR="00B17729" w:rsidRPr="00B17171">
        <w:rPr>
          <w:lang w:val="fr-FR"/>
        </w:rPr>
        <w:br w:type="page"/>
      </w:r>
      <w:r w:rsidR="00B17729" w:rsidRPr="00B17171">
        <w:rPr>
          <w:rFonts w:cs="Arial"/>
          <w:lang w:val="fr-FR"/>
        </w:rPr>
        <w:lastRenderedPageBreak/>
        <w:t>Article 2 : COCONTRACTANT</w:t>
      </w:r>
    </w:p>
    <w:p w14:paraId="1C75DC8A" w14:textId="77777777" w:rsidR="00B17729" w:rsidRPr="00B17171" w:rsidRDefault="00B17729" w:rsidP="00B17729">
      <w:pPr>
        <w:pStyle w:val="Titre2"/>
        <w:rPr>
          <w:rFonts w:cs="Arial"/>
          <w:lang w:val="fr-FR"/>
        </w:rPr>
      </w:pPr>
      <w:r w:rsidRPr="00B17171">
        <w:rPr>
          <w:rFonts w:cs="Arial"/>
          <w:lang w:val="fr-FR"/>
        </w:rPr>
        <w:t>1/ Contractant unique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1"/>
        <w:gridCol w:w="7316"/>
      </w:tblGrid>
      <w:tr w:rsidR="00B17729" w:rsidRPr="00B17171" w14:paraId="2EE8CA1E" w14:textId="77777777" w:rsidTr="00DA067D">
        <w:trPr>
          <w:trHeight w:val="370"/>
          <w:jc w:val="center"/>
        </w:trPr>
        <w:tc>
          <w:tcPr>
            <w:tcW w:w="1243" w:type="pct"/>
            <w:tcBorders>
              <w:bottom w:val="single" w:sz="4" w:space="0" w:color="auto"/>
            </w:tcBorders>
            <w:vAlign w:val="center"/>
          </w:tcPr>
          <w:p w14:paraId="709A6103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NOM PRENOM </w:t>
            </w:r>
          </w:p>
        </w:tc>
        <w:tc>
          <w:tcPr>
            <w:tcW w:w="3757" w:type="pct"/>
            <w:tcBorders>
              <w:bottom w:val="single" w:sz="4" w:space="0" w:color="auto"/>
            </w:tcBorders>
            <w:vAlign w:val="center"/>
          </w:tcPr>
          <w:p w14:paraId="6D88A9D9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highlight w:val="lightGray"/>
                <w:lang w:val="fr-FR"/>
              </w:rPr>
            </w:pPr>
          </w:p>
        </w:tc>
      </w:tr>
      <w:tr w:rsidR="00B17729" w:rsidRPr="00B17171" w14:paraId="680A9D63" w14:textId="77777777" w:rsidTr="00B17171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39EA41C" w14:textId="77777777" w:rsidR="00B17729" w:rsidRPr="00E36377" w:rsidRDefault="00B17729" w:rsidP="00DA067D">
            <w:pPr>
              <w:ind w:left="142"/>
              <w:jc w:val="left"/>
              <w:rPr>
                <w:rFonts w:cs="Arial"/>
                <w:b/>
                <w:bCs/>
                <w:lang w:val="fr-FR"/>
              </w:rPr>
            </w:pPr>
            <w:r w:rsidRPr="00E36377">
              <w:rPr>
                <w:rFonts w:cs="Arial"/>
                <w:b/>
                <w:bCs/>
                <w:lang w:val="fr-FR"/>
              </w:rPr>
              <w:t xml:space="preserve">Agissant pour le nom et pour le compte de la société : </w:t>
            </w:r>
          </w:p>
        </w:tc>
      </w:tr>
      <w:tr w:rsidR="00B17729" w:rsidRPr="00B17171" w14:paraId="3BEAEC0F" w14:textId="77777777" w:rsidTr="00DA067D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A44C949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Adresse : </w:t>
            </w:r>
          </w:p>
        </w:tc>
      </w:tr>
      <w:tr w:rsidR="00B17729" w:rsidRPr="00B17171" w14:paraId="394A73F9" w14:textId="77777777" w:rsidTr="00DA067D">
        <w:trPr>
          <w:trHeight w:val="410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EBCB6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CP / VILLE :</w:t>
            </w:r>
          </w:p>
        </w:tc>
      </w:tr>
      <w:tr w:rsidR="00B17729" w:rsidRPr="00B17171" w14:paraId="2F30738A" w14:textId="77777777" w:rsidTr="00B17171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84FF9D6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b/>
                <w:lang w:val="fr-FR"/>
              </w:rPr>
            </w:pPr>
            <w:r w:rsidRPr="00B17171">
              <w:rPr>
                <w:rFonts w:cs="Arial"/>
                <w:b/>
                <w:lang w:val="fr-FR"/>
              </w:rPr>
              <w:t xml:space="preserve">Email* : </w:t>
            </w:r>
          </w:p>
        </w:tc>
      </w:tr>
      <w:tr w:rsidR="00B17729" w:rsidRPr="00B17171" w14:paraId="0DE00934" w14:textId="77777777" w:rsidTr="00DA067D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0CD4514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Immatriculée à l’INSEE : </w:t>
            </w:r>
          </w:p>
        </w:tc>
      </w:tr>
      <w:tr w:rsidR="00B17729" w:rsidRPr="00B17171" w14:paraId="7FC9B370" w14:textId="77777777" w:rsidTr="00DA067D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6CDC9F5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Numéro RCS :</w:t>
            </w:r>
          </w:p>
        </w:tc>
      </w:tr>
      <w:tr w:rsidR="00B17729" w:rsidRPr="00B17171" w14:paraId="29890E5B" w14:textId="77777777" w:rsidTr="00DA067D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7F5BE0E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Numéro SIRET :</w:t>
            </w:r>
          </w:p>
        </w:tc>
      </w:tr>
      <w:tr w:rsidR="00B17729" w:rsidRPr="00B17171" w14:paraId="1EA7248F" w14:textId="77777777" w:rsidTr="00DA067D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9F888DC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Code APE :</w:t>
            </w:r>
          </w:p>
        </w:tc>
      </w:tr>
      <w:tr w:rsidR="00B17729" w:rsidRPr="00B17171" w14:paraId="5C6BCEEC" w14:textId="77777777" w:rsidTr="00DA067D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D32441D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Téléphone :</w:t>
            </w:r>
          </w:p>
        </w:tc>
      </w:tr>
      <w:tr w:rsidR="00B17729" w:rsidRPr="00B17171" w14:paraId="4915AC02" w14:textId="77777777" w:rsidTr="00DA067D">
        <w:trPr>
          <w:trHeight w:val="84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EEE0B07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La société est une </w:t>
            </w:r>
            <w:r w:rsidRPr="00B17171">
              <w:rPr>
                <w:rFonts w:cs="Arial"/>
                <w:b/>
                <w:lang w:val="fr-FR"/>
              </w:rPr>
              <w:t>PME</w:t>
            </w:r>
            <w:r w:rsidRPr="00B17171">
              <w:rPr>
                <w:rFonts w:cs="Arial"/>
                <w:lang w:val="fr-FR"/>
              </w:rPr>
              <w:t xml:space="preserve"> </w:t>
            </w:r>
            <w:r w:rsidRPr="00B17171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>(&lt; 250 salariés et chiffre d'affaires annuel &lt; 50 millions € ou total du bilan annuel &lt; 43 millions d'euros)</w:t>
            </w:r>
          </w:p>
          <w:p w14:paraId="7D29D678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171">
              <w:rPr>
                <w:rFonts w:cs="Arial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lang w:val="fr-FR"/>
              </w:rPr>
            </w:r>
            <w:r w:rsidR="00493018">
              <w:rPr>
                <w:rFonts w:cs="Arial"/>
                <w:lang w:val="fr-FR"/>
              </w:rPr>
              <w:fldChar w:fldCharType="separate"/>
            </w:r>
            <w:r w:rsidRPr="00B17171">
              <w:rPr>
                <w:rFonts w:cs="Arial"/>
                <w:lang w:val="fr-FR"/>
              </w:rPr>
              <w:fldChar w:fldCharType="end"/>
            </w:r>
            <w:r w:rsidRPr="00B17171">
              <w:rPr>
                <w:rFonts w:cs="Arial"/>
                <w:lang w:val="fr-FR"/>
              </w:rPr>
              <w:t xml:space="preserve"> OUI    </w:t>
            </w:r>
            <w:r w:rsidRPr="00B17171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171">
              <w:rPr>
                <w:rFonts w:cs="Arial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lang w:val="fr-FR"/>
              </w:rPr>
            </w:r>
            <w:r w:rsidR="00493018">
              <w:rPr>
                <w:rFonts w:cs="Arial"/>
                <w:lang w:val="fr-FR"/>
              </w:rPr>
              <w:fldChar w:fldCharType="separate"/>
            </w:r>
            <w:r w:rsidRPr="00B17171">
              <w:rPr>
                <w:rFonts w:cs="Arial"/>
                <w:lang w:val="fr-FR"/>
              </w:rPr>
              <w:fldChar w:fldCharType="end"/>
            </w:r>
            <w:r w:rsidRPr="00B17171">
              <w:rPr>
                <w:rFonts w:cs="Arial"/>
                <w:lang w:val="fr-FR"/>
              </w:rPr>
              <w:t xml:space="preserve"> NON</w:t>
            </w:r>
          </w:p>
        </w:tc>
      </w:tr>
    </w:tbl>
    <w:p w14:paraId="5F74B0A7" w14:textId="77777777" w:rsidR="00B17729" w:rsidRPr="00B17171" w:rsidRDefault="00B17729" w:rsidP="00B17729">
      <w:pPr>
        <w:pStyle w:val="Corpsdetexte"/>
        <w:spacing w:before="120"/>
        <w:rPr>
          <w:rFonts w:ascii="Arial" w:hAnsi="Arial" w:cs="Arial"/>
          <w:sz w:val="18"/>
          <w:szCs w:val="18"/>
          <w:lang w:val="fr-FR"/>
        </w:rPr>
      </w:pPr>
      <w:r w:rsidRPr="00B17171">
        <w:rPr>
          <w:rFonts w:ascii="Arial" w:hAnsi="Arial" w:cs="Arial"/>
          <w:b/>
          <w:sz w:val="18"/>
          <w:szCs w:val="18"/>
          <w:lang w:val="fr-FR"/>
        </w:rPr>
        <w:t>(* ce courriel sera utilisé pour les correspondances avec le titulaire – transmission des commandes notamment)</w:t>
      </w:r>
      <w:r w:rsidRPr="00B17171">
        <w:rPr>
          <w:rFonts w:ascii="Arial" w:hAnsi="Arial" w:cs="Arial"/>
          <w:sz w:val="18"/>
          <w:szCs w:val="18"/>
          <w:lang w:val="fr-FR"/>
        </w:rPr>
        <w:t xml:space="preserve"> </w:t>
      </w:r>
    </w:p>
    <w:p w14:paraId="1AA9CE09" w14:textId="77777777" w:rsidR="00B17729" w:rsidRPr="00B17171" w:rsidRDefault="00B17729" w:rsidP="00B17729">
      <w:pPr>
        <w:rPr>
          <w:rFonts w:cs="Arial"/>
          <w:lang w:val="fr-FR"/>
        </w:rPr>
      </w:pPr>
      <w:r w:rsidRPr="00B17171">
        <w:rPr>
          <w:rFonts w:cs="Arial"/>
          <w:lang w:val="fr-FR"/>
        </w:rPr>
        <w:t>Les notifications prévues à l’article 3.1 du CCAG (par exemple, OS, courriers…) seront valablement faites à l’adresse indiquée ci-dessus.</w:t>
      </w:r>
    </w:p>
    <w:p w14:paraId="7F52012A" w14:textId="77777777" w:rsidR="00B17729" w:rsidRPr="00B17171" w:rsidRDefault="00B17729" w:rsidP="00B17729">
      <w:pPr>
        <w:pStyle w:val="Titre2"/>
        <w:rPr>
          <w:rFonts w:cs="Arial"/>
          <w:lang w:val="fr-FR"/>
        </w:rPr>
      </w:pPr>
      <w:r w:rsidRPr="00B17171">
        <w:rPr>
          <w:rFonts w:cs="Arial"/>
          <w:lang w:val="fr-FR"/>
        </w:rPr>
        <w:t>2/ Groupement</w:t>
      </w:r>
    </w:p>
    <w:p w14:paraId="0803968E" w14:textId="77777777" w:rsidR="00B17729" w:rsidRPr="00B17171" w:rsidRDefault="00B17729" w:rsidP="00B17729">
      <w:pPr>
        <w:rPr>
          <w:rFonts w:cs="Arial"/>
          <w:sz w:val="10"/>
          <w:szCs w:val="10"/>
          <w:lang w:val="fr-FR"/>
        </w:rPr>
      </w:pPr>
    </w:p>
    <w:p w14:paraId="0CB38774" w14:textId="77777777" w:rsidR="00B17729" w:rsidRPr="00B17171" w:rsidRDefault="00B17729" w:rsidP="00B17729">
      <w:pPr>
        <w:tabs>
          <w:tab w:val="left" w:pos="851"/>
        </w:tabs>
        <w:rPr>
          <w:rFonts w:cs="Arial"/>
          <w:sz w:val="18"/>
          <w:szCs w:val="18"/>
          <w:lang w:val="fr-FR"/>
        </w:rPr>
      </w:pPr>
      <w:r w:rsidRPr="00B17171">
        <w:rPr>
          <w:rFonts w:cs="Arial"/>
          <w:lang w:val="fr-FR"/>
        </w:rPr>
        <w:t xml:space="preserve">Les membres du groupement d’opérateurs économiques désignent le mandataire suivant </w:t>
      </w:r>
      <w:r w:rsidRPr="00B17171">
        <w:rPr>
          <w:rFonts w:cs="Arial"/>
          <w:i/>
          <w:sz w:val="18"/>
          <w:szCs w:val="18"/>
          <w:lang w:val="fr-FR"/>
        </w:rPr>
        <w:t>(articles R2142-19 et suivants du CCP) </w:t>
      </w:r>
      <w:r w:rsidRPr="00B17171">
        <w:rPr>
          <w:rFonts w:cs="Arial"/>
          <w:sz w:val="18"/>
          <w:szCs w:val="18"/>
          <w:lang w:val="fr-FR"/>
        </w:rPr>
        <w:t>:</w:t>
      </w:r>
    </w:p>
    <w:p w14:paraId="5E6013A7" w14:textId="77777777" w:rsidR="00B17729" w:rsidRPr="00B17171" w:rsidRDefault="00B17729" w:rsidP="00B17729">
      <w:pPr>
        <w:tabs>
          <w:tab w:val="left" w:pos="851"/>
        </w:tabs>
        <w:rPr>
          <w:rFonts w:cs="Arial"/>
          <w:sz w:val="10"/>
          <w:szCs w:val="10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6627"/>
      </w:tblGrid>
      <w:tr w:rsidR="00B17729" w:rsidRPr="00B17171" w14:paraId="57311B9B" w14:textId="77777777" w:rsidTr="00DA067D">
        <w:trPr>
          <w:trHeight w:val="432"/>
          <w:jc w:val="center"/>
        </w:trPr>
        <w:tc>
          <w:tcPr>
            <w:tcW w:w="1597" w:type="pct"/>
            <w:tcBorders>
              <w:bottom w:val="single" w:sz="4" w:space="0" w:color="auto"/>
            </w:tcBorders>
            <w:vAlign w:val="center"/>
          </w:tcPr>
          <w:p w14:paraId="26DED572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NOM PRENOM </w:t>
            </w:r>
            <w:r w:rsidRPr="00B17171">
              <w:rPr>
                <w:rFonts w:cs="Arial"/>
                <w:b/>
                <w:bCs/>
                <w:lang w:val="fr-FR"/>
              </w:rPr>
              <w:t xml:space="preserve">(MANDATAIRE) : 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4DAF3FD8" w14:textId="77777777" w:rsidR="00B17729" w:rsidRPr="00B17171" w:rsidRDefault="00B17729" w:rsidP="00DA067D">
            <w:pPr>
              <w:spacing w:before="120" w:after="120"/>
              <w:ind w:left="142"/>
              <w:jc w:val="left"/>
              <w:rPr>
                <w:rFonts w:cs="Arial"/>
                <w:highlight w:val="lightGray"/>
                <w:lang w:val="fr-FR"/>
              </w:rPr>
            </w:pPr>
          </w:p>
        </w:tc>
      </w:tr>
      <w:tr w:rsidR="00B17729" w:rsidRPr="00B17171" w14:paraId="3096F877" w14:textId="77777777" w:rsidTr="00B1717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1FCF6DB" w14:textId="77777777" w:rsidR="00B17729" w:rsidRPr="00554ADE" w:rsidRDefault="00B17729" w:rsidP="00DA067D">
            <w:pPr>
              <w:ind w:left="142"/>
              <w:jc w:val="left"/>
              <w:rPr>
                <w:rFonts w:cs="Arial"/>
                <w:b/>
                <w:bCs/>
                <w:lang w:val="fr-FR"/>
              </w:rPr>
            </w:pPr>
            <w:r w:rsidRPr="00554ADE">
              <w:rPr>
                <w:rFonts w:cs="Arial"/>
                <w:b/>
                <w:bCs/>
                <w:lang w:val="fr-FR"/>
              </w:rPr>
              <w:t xml:space="preserve">Agissant pour le nom et pour le compte de la société : </w:t>
            </w:r>
          </w:p>
        </w:tc>
      </w:tr>
      <w:tr w:rsidR="00B17729" w:rsidRPr="00B17171" w14:paraId="254BC0AC" w14:textId="77777777" w:rsidTr="00DA067D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AC6BCF5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Adresse : </w:t>
            </w:r>
          </w:p>
        </w:tc>
      </w:tr>
      <w:tr w:rsidR="00B17729" w:rsidRPr="00B17171" w14:paraId="262CE395" w14:textId="77777777" w:rsidTr="00DA067D">
        <w:trPr>
          <w:trHeight w:val="4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B4CC4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CP / VILLE :</w:t>
            </w:r>
          </w:p>
        </w:tc>
      </w:tr>
      <w:tr w:rsidR="00B17729" w:rsidRPr="00B17171" w14:paraId="23E2304D" w14:textId="77777777" w:rsidTr="00B17171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3237F95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b/>
                <w:lang w:val="fr-FR"/>
              </w:rPr>
            </w:pPr>
            <w:r w:rsidRPr="00B17171">
              <w:rPr>
                <w:rFonts w:cs="Arial"/>
                <w:b/>
                <w:lang w:val="fr-FR"/>
              </w:rPr>
              <w:t xml:space="preserve">Email* : </w:t>
            </w:r>
          </w:p>
        </w:tc>
      </w:tr>
      <w:tr w:rsidR="00B17729" w:rsidRPr="00B17171" w14:paraId="0968DF44" w14:textId="77777777" w:rsidTr="00DA067D">
        <w:trPr>
          <w:trHeight w:val="41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763C427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Immatriculée à l’INSEE : </w:t>
            </w:r>
          </w:p>
        </w:tc>
      </w:tr>
      <w:tr w:rsidR="00B17729" w:rsidRPr="00B17171" w14:paraId="0BBD644A" w14:textId="77777777" w:rsidTr="00DA067D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749F80A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Numéro RCS :</w:t>
            </w:r>
          </w:p>
        </w:tc>
      </w:tr>
      <w:tr w:rsidR="00B17729" w:rsidRPr="00B17171" w14:paraId="20372D20" w14:textId="77777777" w:rsidTr="00DA067D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BBD1763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Numéro SIRET :</w:t>
            </w:r>
          </w:p>
        </w:tc>
      </w:tr>
      <w:tr w:rsidR="00B17729" w:rsidRPr="00B17171" w14:paraId="23B4706A" w14:textId="77777777" w:rsidTr="00DA067D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FCAD759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Code APE :</w:t>
            </w:r>
          </w:p>
        </w:tc>
      </w:tr>
      <w:tr w:rsidR="00B17729" w:rsidRPr="00B17171" w14:paraId="026AA216" w14:textId="77777777" w:rsidTr="00DA067D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C494861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Téléphone :</w:t>
            </w:r>
          </w:p>
        </w:tc>
      </w:tr>
      <w:tr w:rsidR="00B17729" w:rsidRPr="00B17171" w14:paraId="4A868003" w14:textId="77777777" w:rsidTr="00DA067D">
        <w:trPr>
          <w:trHeight w:val="13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FD8C83C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La société est une </w:t>
            </w:r>
            <w:r w:rsidRPr="00B17171">
              <w:rPr>
                <w:rFonts w:cs="Arial"/>
                <w:b/>
                <w:lang w:val="fr-FR"/>
              </w:rPr>
              <w:t>PME</w:t>
            </w:r>
            <w:r w:rsidRPr="00B17171">
              <w:rPr>
                <w:rFonts w:cs="Arial"/>
                <w:lang w:val="fr-FR"/>
              </w:rPr>
              <w:t xml:space="preserve"> </w:t>
            </w:r>
            <w:r w:rsidRPr="00B17171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>(&lt; 250 salariés et chiffre d'affaires annuel &lt; 50 millions € ou total du bilan annuel &lt; 43 millions d'euros) :</w:t>
            </w:r>
            <w:r w:rsidRPr="00B17171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171">
              <w:rPr>
                <w:rFonts w:cs="Arial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lang w:val="fr-FR"/>
              </w:rPr>
            </w:r>
            <w:r w:rsidR="00493018">
              <w:rPr>
                <w:rFonts w:cs="Arial"/>
                <w:lang w:val="fr-FR"/>
              </w:rPr>
              <w:fldChar w:fldCharType="separate"/>
            </w:r>
            <w:r w:rsidRPr="00B17171">
              <w:rPr>
                <w:rFonts w:cs="Arial"/>
                <w:lang w:val="fr-FR"/>
              </w:rPr>
              <w:fldChar w:fldCharType="end"/>
            </w:r>
            <w:r w:rsidRPr="00B17171">
              <w:rPr>
                <w:rFonts w:cs="Arial"/>
                <w:lang w:val="fr-FR"/>
              </w:rPr>
              <w:t xml:space="preserve"> OUI        </w:t>
            </w:r>
            <w:r w:rsidRPr="00B17171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171">
              <w:rPr>
                <w:rFonts w:cs="Arial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lang w:val="fr-FR"/>
              </w:rPr>
            </w:r>
            <w:r w:rsidR="00493018">
              <w:rPr>
                <w:rFonts w:cs="Arial"/>
                <w:lang w:val="fr-FR"/>
              </w:rPr>
              <w:fldChar w:fldCharType="separate"/>
            </w:r>
            <w:r w:rsidRPr="00B17171">
              <w:rPr>
                <w:rFonts w:cs="Arial"/>
                <w:lang w:val="fr-FR"/>
              </w:rPr>
              <w:fldChar w:fldCharType="end"/>
            </w:r>
            <w:r w:rsidRPr="00B17171">
              <w:rPr>
                <w:rFonts w:cs="Arial"/>
                <w:lang w:val="fr-FR"/>
              </w:rPr>
              <w:t xml:space="preserve"> NON</w:t>
            </w:r>
          </w:p>
        </w:tc>
      </w:tr>
    </w:tbl>
    <w:p w14:paraId="24E9D83F" w14:textId="77777777" w:rsidR="00B17729" w:rsidRPr="00B17171" w:rsidRDefault="00B17729" w:rsidP="00B17729">
      <w:pPr>
        <w:rPr>
          <w:rFonts w:cs="Arial"/>
          <w:bCs/>
          <w:iCs/>
          <w:sz w:val="16"/>
          <w:szCs w:val="16"/>
          <w:lang w:val="fr-FR"/>
        </w:rPr>
      </w:pPr>
      <w:r w:rsidRPr="00B17171">
        <w:rPr>
          <w:rFonts w:cs="Arial"/>
          <w:bCs/>
          <w:iCs/>
          <w:sz w:val="16"/>
          <w:szCs w:val="16"/>
          <w:lang w:val="fr-FR"/>
        </w:rPr>
        <w:t>*cet e-mail sera utilisé en cas de notification dématérialisée (Art 4.1 du CCAG)</w:t>
      </w:r>
    </w:p>
    <w:p w14:paraId="3A19A49B" w14:textId="77777777" w:rsidR="00B17729" w:rsidRPr="00B17171" w:rsidRDefault="00B17729" w:rsidP="00B17729">
      <w:pPr>
        <w:rPr>
          <w:rFonts w:cs="Arial"/>
          <w:b/>
          <w:bCs/>
          <w:i/>
          <w:iCs/>
          <w:u w:val="single"/>
          <w:lang w:val="fr-FR"/>
        </w:rPr>
      </w:pPr>
    </w:p>
    <w:p w14:paraId="04CC9F3C" w14:textId="736A1AF0" w:rsidR="00B17729" w:rsidRPr="00B17171" w:rsidRDefault="00B17729" w:rsidP="00B17729">
      <w:pPr>
        <w:rPr>
          <w:rFonts w:cs="Arial"/>
          <w:b/>
          <w:bCs/>
          <w:i/>
          <w:iCs/>
          <w:u w:val="single"/>
          <w:lang w:val="fr-FR"/>
        </w:rPr>
      </w:pPr>
    </w:p>
    <w:p w14:paraId="48985E3A" w14:textId="77777777" w:rsidR="0056754D" w:rsidRPr="00B17171" w:rsidRDefault="0056754D" w:rsidP="00B17729">
      <w:pPr>
        <w:rPr>
          <w:rFonts w:cs="Arial"/>
          <w:b/>
          <w:bCs/>
          <w:i/>
          <w:iCs/>
          <w:u w:val="single"/>
          <w:lang w:val="fr-FR"/>
        </w:rPr>
      </w:pPr>
    </w:p>
    <w:p w14:paraId="4165C356" w14:textId="77777777" w:rsidR="0050504F" w:rsidRPr="00B17171" w:rsidRDefault="0050504F" w:rsidP="0050504F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u w:val="single"/>
        </w:rPr>
      </w:pPr>
      <w:r w:rsidRPr="00B17171">
        <w:rPr>
          <w:rFonts w:ascii="Arial" w:hAnsi="Arial" w:cs="Arial"/>
          <w:b/>
          <w:u w:val="single"/>
        </w:rPr>
        <w:lastRenderedPageBreak/>
        <w:t>Le groupement est :</w:t>
      </w:r>
    </w:p>
    <w:p w14:paraId="780392BB" w14:textId="77777777" w:rsidR="0050504F" w:rsidRPr="00B17171" w:rsidRDefault="0050504F" w:rsidP="0050504F">
      <w:pPr>
        <w:pStyle w:val="fcase1ertab"/>
        <w:tabs>
          <w:tab w:val="left" w:pos="851"/>
        </w:tabs>
        <w:rPr>
          <w:rFonts w:ascii="Arial" w:hAnsi="Arial" w:cs="Arial"/>
        </w:rPr>
      </w:pPr>
      <w:r w:rsidRPr="00B17171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C20FDA1" w14:textId="77777777" w:rsidR="0050504F" w:rsidRPr="00B17171" w:rsidRDefault="0050504F" w:rsidP="0050504F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B1717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7171">
        <w:rPr>
          <w:rFonts w:ascii="Arial" w:hAnsi="Arial" w:cs="Arial"/>
        </w:rPr>
        <w:instrText xml:space="preserve"> FORMCHECKBOX </w:instrText>
      </w:r>
      <w:r w:rsidR="00493018">
        <w:rPr>
          <w:rFonts w:ascii="Arial" w:hAnsi="Arial" w:cs="Arial"/>
        </w:rPr>
      </w:r>
      <w:r w:rsidR="00493018">
        <w:rPr>
          <w:rFonts w:ascii="Arial" w:hAnsi="Arial" w:cs="Arial"/>
        </w:rPr>
        <w:fldChar w:fldCharType="separate"/>
      </w:r>
      <w:r w:rsidRPr="00B17171">
        <w:rPr>
          <w:rFonts w:ascii="Arial" w:hAnsi="Arial" w:cs="Arial"/>
        </w:rPr>
        <w:fldChar w:fldCharType="end"/>
      </w:r>
      <w:r w:rsidRPr="00B17171">
        <w:rPr>
          <w:rFonts w:ascii="Arial" w:hAnsi="Arial" w:cs="Arial"/>
          <w:i/>
          <w:iCs/>
        </w:rPr>
        <w:t xml:space="preserve"> </w:t>
      </w:r>
      <w:proofErr w:type="gramStart"/>
      <w:r w:rsidRPr="00B17171">
        <w:rPr>
          <w:rFonts w:ascii="Arial" w:hAnsi="Arial" w:cs="Arial"/>
        </w:rPr>
        <w:t>conjoint</w:t>
      </w:r>
      <w:proofErr w:type="gramEnd"/>
      <w:r w:rsidRPr="00B17171">
        <w:rPr>
          <w:rFonts w:ascii="Arial" w:hAnsi="Arial" w:cs="Arial"/>
        </w:rPr>
        <w:tab/>
      </w:r>
      <w:r w:rsidRPr="00B17171">
        <w:rPr>
          <w:rFonts w:ascii="Arial" w:hAnsi="Arial" w:cs="Arial"/>
        </w:rPr>
        <w:tab/>
        <w:t>OU</w:t>
      </w:r>
      <w:r w:rsidRPr="00B17171">
        <w:rPr>
          <w:rFonts w:ascii="Arial" w:hAnsi="Arial" w:cs="Arial"/>
        </w:rPr>
        <w:tab/>
      </w:r>
      <w:r w:rsidRPr="00B17171">
        <w:rPr>
          <w:rFonts w:ascii="Arial" w:hAnsi="Arial" w:cs="Arial"/>
        </w:rPr>
        <w:tab/>
      </w:r>
      <w:r w:rsidRPr="00B1717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7171">
        <w:rPr>
          <w:rFonts w:ascii="Arial" w:hAnsi="Arial" w:cs="Arial"/>
        </w:rPr>
        <w:instrText xml:space="preserve"> FORMCHECKBOX </w:instrText>
      </w:r>
      <w:r w:rsidR="00493018">
        <w:rPr>
          <w:rFonts w:ascii="Arial" w:hAnsi="Arial" w:cs="Arial"/>
        </w:rPr>
      </w:r>
      <w:r w:rsidR="00493018">
        <w:rPr>
          <w:rFonts w:ascii="Arial" w:hAnsi="Arial" w:cs="Arial"/>
        </w:rPr>
        <w:fldChar w:fldCharType="separate"/>
      </w:r>
      <w:r w:rsidRPr="00B17171">
        <w:rPr>
          <w:rFonts w:ascii="Arial" w:hAnsi="Arial" w:cs="Arial"/>
        </w:rPr>
        <w:fldChar w:fldCharType="end"/>
      </w:r>
      <w:r w:rsidRPr="00B17171">
        <w:rPr>
          <w:rFonts w:ascii="Arial" w:hAnsi="Arial" w:cs="Arial"/>
          <w:iCs/>
        </w:rPr>
        <w:t xml:space="preserve"> </w:t>
      </w:r>
      <w:r w:rsidRPr="00B17171">
        <w:rPr>
          <w:rFonts w:ascii="Arial" w:hAnsi="Arial" w:cs="Arial"/>
        </w:rPr>
        <w:t>solidaire</w:t>
      </w:r>
    </w:p>
    <w:p w14:paraId="58AEE054" w14:textId="77777777" w:rsidR="0050504F" w:rsidRPr="00B17171" w:rsidRDefault="0050504F" w:rsidP="0050504F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u w:val="single"/>
        </w:rPr>
      </w:pPr>
    </w:p>
    <w:p w14:paraId="39057ADE" w14:textId="25A586D1" w:rsidR="00B17729" w:rsidRPr="00B17171" w:rsidRDefault="00B17729" w:rsidP="00B1772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u w:val="single"/>
        </w:rPr>
      </w:pPr>
      <w:r w:rsidRPr="00B17171">
        <w:rPr>
          <w:rFonts w:ascii="Arial" w:hAnsi="Arial" w:cs="Arial"/>
          <w:b/>
          <w:u w:val="single"/>
        </w:rPr>
        <w:t>En cas de groupement conjoint, le mandataire du groupement est :</w:t>
      </w:r>
    </w:p>
    <w:p w14:paraId="224767B9" w14:textId="77777777" w:rsidR="00B17729" w:rsidRPr="00B17171" w:rsidRDefault="00B17729" w:rsidP="00B17729">
      <w:pPr>
        <w:pStyle w:val="fcase1ertab"/>
        <w:tabs>
          <w:tab w:val="left" w:pos="851"/>
        </w:tabs>
        <w:rPr>
          <w:rFonts w:ascii="Arial" w:hAnsi="Arial" w:cs="Arial"/>
        </w:rPr>
      </w:pPr>
      <w:r w:rsidRPr="00B17171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862EC37" w14:textId="77777777" w:rsidR="00B17729" w:rsidRPr="00B17171" w:rsidRDefault="00B17729" w:rsidP="00B1772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B1717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7171">
        <w:rPr>
          <w:rFonts w:ascii="Arial" w:hAnsi="Arial" w:cs="Arial"/>
        </w:rPr>
        <w:instrText xml:space="preserve"> FORMCHECKBOX </w:instrText>
      </w:r>
      <w:r w:rsidR="00493018">
        <w:rPr>
          <w:rFonts w:ascii="Arial" w:hAnsi="Arial" w:cs="Arial"/>
        </w:rPr>
      </w:r>
      <w:r w:rsidR="00493018">
        <w:rPr>
          <w:rFonts w:ascii="Arial" w:hAnsi="Arial" w:cs="Arial"/>
        </w:rPr>
        <w:fldChar w:fldCharType="separate"/>
      </w:r>
      <w:r w:rsidRPr="00B17171">
        <w:rPr>
          <w:rFonts w:ascii="Arial" w:hAnsi="Arial" w:cs="Arial"/>
        </w:rPr>
        <w:fldChar w:fldCharType="end"/>
      </w:r>
      <w:r w:rsidRPr="00B17171">
        <w:rPr>
          <w:rFonts w:ascii="Arial" w:hAnsi="Arial" w:cs="Arial"/>
          <w:i/>
          <w:iCs/>
        </w:rPr>
        <w:t xml:space="preserve"> </w:t>
      </w:r>
      <w:proofErr w:type="gramStart"/>
      <w:r w:rsidRPr="00B17171">
        <w:rPr>
          <w:rFonts w:ascii="Arial" w:hAnsi="Arial" w:cs="Arial"/>
        </w:rPr>
        <w:t>conjoint</w:t>
      </w:r>
      <w:proofErr w:type="gramEnd"/>
      <w:r w:rsidRPr="00B17171">
        <w:rPr>
          <w:rFonts w:ascii="Arial" w:hAnsi="Arial" w:cs="Arial"/>
        </w:rPr>
        <w:tab/>
      </w:r>
      <w:r w:rsidRPr="00B17171">
        <w:rPr>
          <w:rFonts w:ascii="Arial" w:hAnsi="Arial" w:cs="Arial"/>
        </w:rPr>
        <w:tab/>
        <w:t>OU</w:t>
      </w:r>
      <w:r w:rsidRPr="00B17171">
        <w:rPr>
          <w:rFonts w:ascii="Arial" w:hAnsi="Arial" w:cs="Arial"/>
        </w:rPr>
        <w:tab/>
      </w:r>
      <w:r w:rsidRPr="00B17171">
        <w:rPr>
          <w:rFonts w:ascii="Arial" w:hAnsi="Arial" w:cs="Arial"/>
        </w:rPr>
        <w:tab/>
      </w:r>
      <w:r w:rsidRPr="00B1717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7171">
        <w:rPr>
          <w:rFonts w:ascii="Arial" w:hAnsi="Arial" w:cs="Arial"/>
        </w:rPr>
        <w:instrText xml:space="preserve"> FORMCHECKBOX </w:instrText>
      </w:r>
      <w:r w:rsidR="00493018">
        <w:rPr>
          <w:rFonts w:ascii="Arial" w:hAnsi="Arial" w:cs="Arial"/>
        </w:rPr>
      </w:r>
      <w:r w:rsidR="00493018">
        <w:rPr>
          <w:rFonts w:ascii="Arial" w:hAnsi="Arial" w:cs="Arial"/>
        </w:rPr>
        <w:fldChar w:fldCharType="separate"/>
      </w:r>
      <w:r w:rsidRPr="00B17171">
        <w:rPr>
          <w:rFonts w:ascii="Arial" w:hAnsi="Arial" w:cs="Arial"/>
        </w:rPr>
        <w:fldChar w:fldCharType="end"/>
      </w:r>
      <w:r w:rsidRPr="00B17171">
        <w:rPr>
          <w:rFonts w:ascii="Arial" w:hAnsi="Arial" w:cs="Arial"/>
          <w:iCs/>
        </w:rPr>
        <w:t xml:space="preserve"> </w:t>
      </w:r>
      <w:r w:rsidRPr="00B17171">
        <w:rPr>
          <w:rFonts w:ascii="Arial" w:hAnsi="Arial" w:cs="Arial"/>
        </w:rPr>
        <w:t>solidaire</w:t>
      </w:r>
    </w:p>
    <w:p w14:paraId="760CC2CF" w14:textId="77777777" w:rsidR="00B17729" w:rsidRPr="00B17171" w:rsidRDefault="00B17729" w:rsidP="00B17729">
      <w:pPr>
        <w:tabs>
          <w:tab w:val="left" w:pos="851"/>
        </w:tabs>
        <w:rPr>
          <w:rFonts w:cs="Arial"/>
          <w:sz w:val="10"/>
          <w:szCs w:val="10"/>
          <w:lang w:val="fr-FR"/>
        </w:rPr>
      </w:pPr>
    </w:p>
    <w:p w14:paraId="629A6E51" w14:textId="77777777" w:rsidR="00B17729" w:rsidRPr="00B17171" w:rsidRDefault="00B17729" w:rsidP="00B17729">
      <w:pPr>
        <w:rPr>
          <w:rFonts w:cs="Arial"/>
          <w:lang w:val="fr-FR"/>
        </w:rPr>
      </w:pPr>
      <w:r w:rsidRPr="00B17171">
        <w:rPr>
          <w:rFonts w:cs="Arial"/>
          <w:lang w:val="fr-FR"/>
        </w:rPr>
        <w:t>Les notifications prévues à l’article 4.1 du CCAG (par exemple, OS, courriers…) seront valablement faites à l’adresse du mandataire du groupement indiquée ci-dessus.</w:t>
      </w:r>
    </w:p>
    <w:p w14:paraId="598701A6" w14:textId="77777777" w:rsidR="00B17729" w:rsidRPr="00B17171" w:rsidRDefault="00B17729" w:rsidP="00B17729">
      <w:pPr>
        <w:rPr>
          <w:rFonts w:cs="Arial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5"/>
        <w:gridCol w:w="5912"/>
      </w:tblGrid>
      <w:tr w:rsidR="00B17729" w:rsidRPr="00B17171" w14:paraId="2E2542DC" w14:textId="77777777" w:rsidTr="00DA067D">
        <w:trPr>
          <w:trHeight w:val="391"/>
          <w:jc w:val="center"/>
        </w:trPr>
        <w:tc>
          <w:tcPr>
            <w:tcW w:w="1964" w:type="pct"/>
            <w:tcBorders>
              <w:bottom w:val="single" w:sz="4" w:space="0" w:color="auto"/>
            </w:tcBorders>
            <w:vAlign w:val="center"/>
          </w:tcPr>
          <w:p w14:paraId="2B57308C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NOM PRENOM </w:t>
            </w:r>
            <w:r w:rsidRPr="00B17171">
              <w:rPr>
                <w:rFonts w:cs="Arial"/>
                <w:b/>
                <w:lang w:val="fr-FR"/>
              </w:rPr>
              <w:t>(2</w:t>
            </w:r>
            <w:r w:rsidRPr="00B17171">
              <w:rPr>
                <w:rFonts w:cs="Arial"/>
                <w:b/>
                <w:vertAlign w:val="superscript"/>
                <w:lang w:val="fr-FR"/>
              </w:rPr>
              <w:t>ème</w:t>
            </w:r>
            <w:r w:rsidRPr="00B17171">
              <w:rPr>
                <w:rFonts w:cs="Arial"/>
                <w:b/>
                <w:lang w:val="fr-FR"/>
              </w:rPr>
              <w:t xml:space="preserve"> contractant) :</w:t>
            </w:r>
            <w:r w:rsidRPr="00B17171">
              <w:rPr>
                <w:rFonts w:cs="Arial"/>
                <w:lang w:val="fr-FR"/>
              </w:rPr>
              <w:t xml:space="preserve"> </w:t>
            </w:r>
          </w:p>
        </w:tc>
        <w:tc>
          <w:tcPr>
            <w:tcW w:w="3036" w:type="pct"/>
            <w:tcBorders>
              <w:bottom w:val="single" w:sz="4" w:space="0" w:color="auto"/>
            </w:tcBorders>
            <w:vAlign w:val="center"/>
          </w:tcPr>
          <w:p w14:paraId="4AEE2C45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highlight w:val="lightGray"/>
                <w:lang w:val="fr-FR"/>
              </w:rPr>
            </w:pPr>
          </w:p>
        </w:tc>
      </w:tr>
      <w:tr w:rsidR="00B17729" w:rsidRPr="00B17171" w14:paraId="42DB48FF" w14:textId="77777777" w:rsidTr="00B17171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682CC0F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Agissant pour le nom et pour le compte de la société : (1)</w:t>
            </w:r>
          </w:p>
        </w:tc>
      </w:tr>
      <w:tr w:rsidR="00B17729" w:rsidRPr="00B17171" w14:paraId="28D5CF39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18C278A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Adresse : </w:t>
            </w:r>
          </w:p>
        </w:tc>
      </w:tr>
      <w:tr w:rsidR="00B17729" w:rsidRPr="00B17171" w14:paraId="7538D828" w14:textId="77777777" w:rsidTr="00DA067D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B7B60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CP / VILLE :</w:t>
            </w:r>
          </w:p>
        </w:tc>
      </w:tr>
      <w:tr w:rsidR="00B17729" w:rsidRPr="00B17171" w14:paraId="684AC52B" w14:textId="77777777" w:rsidTr="00B17171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C95EE9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b/>
                <w:lang w:val="fr-FR"/>
              </w:rPr>
            </w:pPr>
            <w:r w:rsidRPr="00B17171">
              <w:rPr>
                <w:rFonts w:cs="Arial"/>
                <w:b/>
                <w:lang w:val="fr-FR"/>
              </w:rPr>
              <w:t xml:space="preserve">Email* : </w:t>
            </w:r>
          </w:p>
        </w:tc>
      </w:tr>
      <w:tr w:rsidR="00B17729" w:rsidRPr="00B17171" w14:paraId="614E36AE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77AE920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Immatriculée à l’INSEE : </w:t>
            </w:r>
          </w:p>
        </w:tc>
      </w:tr>
      <w:tr w:rsidR="00B17729" w:rsidRPr="00B17171" w14:paraId="3272AC2C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094AB0C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Numéro RCS :</w:t>
            </w:r>
          </w:p>
        </w:tc>
      </w:tr>
      <w:tr w:rsidR="00B17729" w:rsidRPr="00B17171" w14:paraId="6DB6E16F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443F264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Numéro SIRET :</w:t>
            </w:r>
          </w:p>
        </w:tc>
      </w:tr>
      <w:tr w:rsidR="00B17729" w:rsidRPr="00B17171" w14:paraId="5F68B509" w14:textId="77777777" w:rsidTr="00DA067D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BF349F3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Code APE :</w:t>
            </w:r>
          </w:p>
        </w:tc>
      </w:tr>
      <w:tr w:rsidR="00B17729" w:rsidRPr="00B17171" w14:paraId="4D40C0BB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EF5F83B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t>Téléphone :</w:t>
            </w:r>
          </w:p>
        </w:tc>
      </w:tr>
      <w:tr w:rsidR="00B17729" w:rsidRPr="00B17171" w14:paraId="402A1B4D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82EA2D8" w14:textId="77777777" w:rsidR="00B17729" w:rsidRPr="00B17171" w:rsidRDefault="00B17729" w:rsidP="00DA067D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</w:pPr>
            <w:r w:rsidRPr="00B17171">
              <w:rPr>
                <w:rFonts w:cs="Arial"/>
                <w:lang w:val="fr-FR"/>
              </w:rPr>
              <w:t xml:space="preserve">La société est une </w:t>
            </w:r>
            <w:r w:rsidRPr="00B17171">
              <w:rPr>
                <w:rFonts w:cs="Arial"/>
                <w:b/>
                <w:lang w:val="fr-FR"/>
              </w:rPr>
              <w:t>PME</w:t>
            </w:r>
            <w:r w:rsidRPr="00B17171">
              <w:rPr>
                <w:rStyle w:val="apple-converted-space"/>
                <w:rFonts w:cs="Arial"/>
                <w:color w:val="222222"/>
                <w:shd w:val="clear" w:color="auto" w:fill="FFFFFF"/>
                <w:lang w:val="fr-FR"/>
              </w:rPr>
              <w:t> </w:t>
            </w:r>
            <w:r w:rsidRPr="00B17171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 xml:space="preserve">(&lt; 250 salariés et chiffre d'affaires annuel &lt; 50 millions € ou total du bilan annuel &lt; 43 millions d'euros) : </w:t>
            </w:r>
            <w:r w:rsidRPr="00B17171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171">
              <w:rPr>
                <w:rFonts w:cs="Arial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lang w:val="fr-FR"/>
              </w:rPr>
            </w:r>
            <w:r w:rsidR="00493018">
              <w:rPr>
                <w:rFonts w:cs="Arial"/>
                <w:lang w:val="fr-FR"/>
              </w:rPr>
              <w:fldChar w:fldCharType="separate"/>
            </w:r>
            <w:r w:rsidRPr="00B17171">
              <w:rPr>
                <w:rFonts w:cs="Arial"/>
                <w:lang w:val="fr-FR"/>
              </w:rPr>
              <w:fldChar w:fldCharType="end"/>
            </w:r>
            <w:r w:rsidRPr="00B17171">
              <w:rPr>
                <w:rFonts w:cs="Arial"/>
                <w:lang w:val="fr-FR"/>
              </w:rPr>
              <w:t xml:space="preserve"> OUI </w:t>
            </w:r>
            <w:r w:rsidRPr="00B17171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 xml:space="preserve">    </w:t>
            </w:r>
            <w:r w:rsidRPr="00B17171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171">
              <w:rPr>
                <w:rFonts w:cs="Arial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lang w:val="fr-FR"/>
              </w:rPr>
            </w:r>
            <w:r w:rsidR="00493018">
              <w:rPr>
                <w:rFonts w:cs="Arial"/>
                <w:lang w:val="fr-FR"/>
              </w:rPr>
              <w:fldChar w:fldCharType="separate"/>
            </w:r>
            <w:r w:rsidRPr="00B17171">
              <w:rPr>
                <w:rFonts w:cs="Arial"/>
                <w:lang w:val="fr-FR"/>
              </w:rPr>
              <w:fldChar w:fldCharType="end"/>
            </w:r>
            <w:r w:rsidRPr="00B17171">
              <w:rPr>
                <w:rFonts w:cs="Arial"/>
                <w:lang w:val="fr-FR"/>
              </w:rPr>
              <w:t xml:space="preserve"> NON</w:t>
            </w:r>
          </w:p>
        </w:tc>
      </w:tr>
    </w:tbl>
    <w:p w14:paraId="2A6622DB" w14:textId="77777777" w:rsidR="00B17729" w:rsidRPr="00B17171" w:rsidRDefault="00B17729" w:rsidP="00B1772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B53E2C8" w14:textId="77777777" w:rsidR="00B17729" w:rsidRPr="00B17171" w:rsidRDefault="00B17729" w:rsidP="00B1772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4C2FE77A" w14:textId="77777777" w:rsidR="00B17729" w:rsidRPr="00B17171" w:rsidRDefault="00B17729" w:rsidP="00B1772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B17171">
        <w:rPr>
          <w:rFonts w:ascii="Arial" w:hAnsi="Arial" w:cs="Arial"/>
          <w:b/>
          <w:sz w:val="22"/>
          <w:szCs w:val="22"/>
        </w:rPr>
        <w:t>Signature du marché ou de l’accord-cadre en cas de groupement :</w:t>
      </w:r>
    </w:p>
    <w:p w14:paraId="64CFFE79" w14:textId="77777777" w:rsidR="00B17729" w:rsidRPr="00B17171" w:rsidRDefault="00B17729" w:rsidP="00B1772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A6248EB" w14:textId="77777777" w:rsidR="00B17729" w:rsidRPr="00B17171" w:rsidRDefault="00B17729" w:rsidP="00B1772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B1717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7171">
        <w:rPr>
          <w:rFonts w:ascii="Arial" w:hAnsi="Arial" w:cs="Arial"/>
        </w:rPr>
        <w:instrText xml:space="preserve"> FORMCHECKBOX </w:instrText>
      </w:r>
      <w:r w:rsidR="00493018">
        <w:rPr>
          <w:rFonts w:ascii="Arial" w:hAnsi="Arial" w:cs="Arial"/>
        </w:rPr>
      </w:r>
      <w:r w:rsidR="00493018">
        <w:rPr>
          <w:rFonts w:ascii="Arial" w:hAnsi="Arial" w:cs="Arial"/>
        </w:rPr>
        <w:fldChar w:fldCharType="separate"/>
      </w:r>
      <w:r w:rsidRPr="00B17171">
        <w:rPr>
          <w:rFonts w:ascii="Arial" w:hAnsi="Arial" w:cs="Arial"/>
        </w:rPr>
        <w:fldChar w:fldCharType="end"/>
      </w:r>
      <w:r w:rsidRPr="00B17171">
        <w:rPr>
          <w:rFonts w:ascii="Arial" w:hAnsi="Arial" w:cs="Arial"/>
        </w:rPr>
        <w:t xml:space="preserve"> Les membres du groupement ont donné mandat au mandataire, qui signe le présent acte d’engagement :</w:t>
      </w:r>
    </w:p>
    <w:p w14:paraId="4794147F" w14:textId="77777777" w:rsidR="00B17729" w:rsidRPr="00B17171" w:rsidRDefault="00B17729" w:rsidP="00B17729">
      <w:pPr>
        <w:tabs>
          <w:tab w:val="left" w:pos="851"/>
        </w:tabs>
        <w:rPr>
          <w:rFonts w:cs="Arial"/>
          <w:lang w:val="fr-FR"/>
        </w:rPr>
      </w:pPr>
      <w:r w:rsidRPr="00B17171">
        <w:rPr>
          <w:rFonts w:cs="Arial"/>
          <w:i/>
          <w:sz w:val="18"/>
          <w:szCs w:val="18"/>
          <w:lang w:val="fr-FR"/>
        </w:rPr>
        <w:t>(Cocher la ou les cases correspondantes.)</w:t>
      </w:r>
    </w:p>
    <w:p w14:paraId="16E31DA9" w14:textId="77777777" w:rsidR="00B17729" w:rsidRPr="00B17171" w:rsidRDefault="00B17729" w:rsidP="00B1772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tbl>
      <w:tblPr>
        <w:tblStyle w:val="Grilledutableau"/>
        <w:tblW w:w="0" w:type="auto"/>
        <w:tblInd w:w="959" w:type="dxa"/>
        <w:tblLook w:val="04A0" w:firstRow="1" w:lastRow="0" w:firstColumn="1" w:lastColumn="0" w:noHBand="0" w:noVBand="1"/>
      </w:tblPr>
      <w:tblGrid>
        <w:gridCol w:w="564"/>
        <w:gridCol w:w="8214"/>
      </w:tblGrid>
      <w:tr w:rsidR="00B17729" w:rsidRPr="00B17171" w14:paraId="009083D8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A7D9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17171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ascii="Arial" w:hAnsi="Arial" w:cs="Arial"/>
              </w:rPr>
              <w:instrText xml:space="preserve"> FORMCHECKBOX </w:instrText>
            </w:r>
            <w:r w:rsidR="00493018">
              <w:rPr>
                <w:rFonts w:ascii="Arial" w:hAnsi="Arial" w:cs="Arial"/>
              </w:rPr>
            </w:r>
            <w:r w:rsidR="00493018">
              <w:rPr>
                <w:rFonts w:ascii="Arial" w:hAnsi="Arial" w:cs="Arial"/>
              </w:rPr>
              <w:fldChar w:fldCharType="separate"/>
            </w:r>
            <w:r w:rsidRPr="00B171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064C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proofErr w:type="gramStart"/>
            <w:r w:rsidRPr="00B17171">
              <w:rPr>
                <w:rFonts w:ascii="Arial" w:hAnsi="Arial" w:cs="Arial"/>
              </w:rPr>
              <w:t>pour</w:t>
            </w:r>
            <w:proofErr w:type="gramEnd"/>
            <w:r w:rsidRPr="00B17171">
              <w:rPr>
                <w:rFonts w:ascii="Arial" w:hAnsi="Arial" w:cs="Arial"/>
              </w:rPr>
              <w:t xml:space="preserve"> signer le présent acte d’engagement en leur nom et pour leur compte, pour les représenter vis-à-vis de l’acheteur et pour coordonner l’ensemble des prestations ; </w:t>
            </w:r>
          </w:p>
          <w:p w14:paraId="553F82FA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17171">
              <w:rPr>
                <w:rFonts w:ascii="Arial" w:hAnsi="Arial" w:cs="Arial"/>
                <w:i/>
              </w:rPr>
              <w:t>(</w:t>
            </w:r>
            <w:proofErr w:type="gramStart"/>
            <w:r w:rsidRPr="00B17171">
              <w:rPr>
                <w:rFonts w:ascii="Arial" w:hAnsi="Arial" w:cs="Arial"/>
                <w:i/>
              </w:rPr>
              <w:t>joindre</w:t>
            </w:r>
            <w:proofErr w:type="gramEnd"/>
            <w:r w:rsidRPr="00B17171">
              <w:rPr>
                <w:rFonts w:ascii="Arial" w:hAnsi="Arial" w:cs="Arial"/>
                <w:i/>
              </w:rPr>
              <w:t xml:space="preserve"> les pouvoirs en annexe du présent document.)</w:t>
            </w:r>
          </w:p>
        </w:tc>
      </w:tr>
      <w:tr w:rsidR="00B17729" w:rsidRPr="00B17171" w14:paraId="4E7E81EA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B2D6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17171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ascii="Arial" w:hAnsi="Arial" w:cs="Arial"/>
              </w:rPr>
              <w:instrText xml:space="preserve"> FORMCHECKBOX </w:instrText>
            </w:r>
            <w:r w:rsidR="00493018">
              <w:rPr>
                <w:rFonts w:ascii="Arial" w:hAnsi="Arial" w:cs="Arial"/>
              </w:rPr>
            </w:r>
            <w:r w:rsidR="00493018">
              <w:rPr>
                <w:rFonts w:ascii="Arial" w:hAnsi="Arial" w:cs="Arial"/>
              </w:rPr>
              <w:fldChar w:fldCharType="separate"/>
            </w:r>
            <w:r w:rsidRPr="00B171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8C85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proofErr w:type="gramStart"/>
            <w:r w:rsidRPr="00B17171">
              <w:rPr>
                <w:rFonts w:ascii="Arial" w:hAnsi="Arial" w:cs="Arial"/>
              </w:rPr>
              <w:t>pour</w:t>
            </w:r>
            <w:proofErr w:type="gramEnd"/>
            <w:r w:rsidRPr="00B17171">
              <w:rPr>
                <w:rFonts w:ascii="Arial" w:hAnsi="Arial" w:cs="Arial"/>
              </w:rPr>
              <w:t xml:space="preserve"> signer, en leur nom et pour leur compte, les modifications ultérieures du marché public ou de l’accord-cadre ;(joindre les pouvoirs en annexe du présent document</w:t>
            </w:r>
            <w:r w:rsidRPr="00B17171">
              <w:rPr>
                <w:rFonts w:ascii="Arial" w:hAnsi="Arial" w:cs="Arial"/>
                <w:i/>
              </w:rPr>
              <w:t>.)</w:t>
            </w:r>
          </w:p>
        </w:tc>
      </w:tr>
      <w:tr w:rsidR="00B17729" w:rsidRPr="00B17171" w14:paraId="18A283B8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BF4E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17171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ascii="Arial" w:hAnsi="Arial" w:cs="Arial"/>
              </w:rPr>
              <w:instrText xml:space="preserve"> FORMCHECKBOX </w:instrText>
            </w:r>
            <w:r w:rsidR="00493018">
              <w:rPr>
                <w:rFonts w:ascii="Arial" w:hAnsi="Arial" w:cs="Arial"/>
              </w:rPr>
            </w:r>
            <w:r w:rsidR="00493018">
              <w:rPr>
                <w:rFonts w:ascii="Arial" w:hAnsi="Arial" w:cs="Arial"/>
              </w:rPr>
              <w:fldChar w:fldCharType="separate"/>
            </w:r>
            <w:r w:rsidRPr="00B171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F03F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proofErr w:type="gramStart"/>
            <w:r w:rsidRPr="00B17171">
              <w:rPr>
                <w:rFonts w:ascii="Arial" w:hAnsi="Arial" w:cs="Arial"/>
              </w:rPr>
              <w:t>ont</w:t>
            </w:r>
            <w:proofErr w:type="gramEnd"/>
            <w:r w:rsidRPr="00B17171">
              <w:rPr>
                <w:rFonts w:ascii="Arial" w:hAnsi="Arial" w:cs="Arial"/>
              </w:rPr>
              <w:t xml:space="preserve"> donné mandat au mandataire dans les conditions définies par les pouvoirs joints en annexe.</w:t>
            </w:r>
          </w:p>
        </w:tc>
      </w:tr>
    </w:tbl>
    <w:p w14:paraId="2DA3F3B9" w14:textId="77777777" w:rsidR="00B17729" w:rsidRPr="00B17171" w:rsidRDefault="00B17729" w:rsidP="00B17729">
      <w:pPr>
        <w:tabs>
          <w:tab w:val="left" w:pos="1560"/>
        </w:tabs>
        <w:ind w:left="1560" w:hanging="709"/>
        <w:rPr>
          <w:rFonts w:cs="Arial"/>
          <w:lang w:val="fr-FR"/>
        </w:rPr>
      </w:pPr>
    </w:p>
    <w:p w14:paraId="05C9DDCC" w14:textId="77777777" w:rsidR="00B17729" w:rsidRPr="00B17171" w:rsidRDefault="00B17729" w:rsidP="00B17729">
      <w:pPr>
        <w:tabs>
          <w:tab w:val="left" w:pos="851"/>
        </w:tabs>
        <w:rPr>
          <w:rFonts w:cs="Arial"/>
          <w:i/>
          <w:sz w:val="18"/>
          <w:szCs w:val="18"/>
          <w:lang w:val="fr-FR"/>
        </w:rPr>
      </w:pPr>
    </w:p>
    <w:p w14:paraId="2C4E8991" w14:textId="77777777" w:rsidR="00B17729" w:rsidRPr="00B17171" w:rsidRDefault="00B17729" w:rsidP="00B17729">
      <w:pPr>
        <w:tabs>
          <w:tab w:val="left" w:pos="851"/>
        </w:tabs>
        <w:rPr>
          <w:rFonts w:cs="Arial"/>
          <w:lang w:val="fr-FR"/>
        </w:rPr>
      </w:pPr>
      <w:r w:rsidRPr="00B17171">
        <w:rPr>
          <w:rFonts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7171">
        <w:rPr>
          <w:rFonts w:cs="Arial"/>
          <w:lang w:val="fr-FR"/>
        </w:rPr>
        <w:instrText xml:space="preserve"> FORMCHECKBOX </w:instrText>
      </w:r>
      <w:r w:rsidR="00493018">
        <w:rPr>
          <w:rFonts w:cs="Arial"/>
          <w:lang w:val="fr-FR"/>
        </w:rPr>
      </w:r>
      <w:r w:rsidR="00493018">
        <w:rPr>
          <w:rFonts w:cs="Arial"/>
          <w:lang w:val="fr-FR"/>
        </w:rPr>
        <w:fldChar w:fldCharType="separate"/>
      </w:r>
      <w:r w:rsidRPr="00B17171">
        <w:rPr>
          <w:rFonts w:cs="Arial"/>
          <w:lang w:val="fr-FR"/>
        </w:rPr>
        <w:fldChar w:fldCharType="end"/>
      </w:r>
      <w:r w:rsidRPr="00B17171">
        <w:rPr>
          <w:rFonts w:cs="Arial"/>
          <w:lang w:val="fr-FR"/>
        </w:rPr>
        <w:t xml:space="preserve"> Les membres du groupement, qui signent le présent acte d’engagement : </w:t>
      </w:r>
      <w:r w:rsidRPr="00B17171">
        <w:rPr>
          <w:rFonts w:cs="Arial"/>
          <w:i/>
          <w:sz w:val="18"/>
          <w:szCs w:val="18"/>
          <w:lang w:val="fr-FR"/>
        </w:rPr>
        <w:t>(Cocher la case correspondante.)</w:t>
      </w:r>
    </w:p>
    <w:p w14:paraId="5C004AD4" w14:textId="77777777" w:rsidR="00B17729" w:rsidRPr="00B17171" w:rsidRDefault="00B17729" w:rsidP="00B17729">
      <w:pPr>
        <w:tabs>
          <w:tab w:val="left" w:pos="851"/>
        </w:tabs>
        <w:rPr>
          <w:rFonts w:cs="Arial"/>
          <w:lang w:val="fr-FR"/>
        </w:rPr>
      </w:pPr>
    </w:p>
    <w:tbl>
      <w:tblPr>
        <w:tblStyle w:val="Grilledutableau"/>
        <w:tblW w:w="0" w:type="auto"/>
        <w:tblInd w:w="959" w:type="dxa"/>
        <w:tblLook w:val="04A0" w:firstRow="1" w:lastRow="0" w:firstColumn="1" w:lastColumn="0" w:noHBand="0" w:noVBand="1"/>
      </w:tblPr>
      <w:tblGrid>
        <w:gridCol w:w="564"/>
        <w:gridCol w:w="8214"/>
      </w:tblGrid>
      <w:tr w:rsidR="00B17729" w:rsidRPr="00B17171" w14:paraId="597CB36F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87FA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17171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ascii="Arial" w:hAnsi="Arial" w:cs="Arial"/>
              </w:rPr>
              <w:instrText xml:space="preserve"> FORMCHECKBOX </w:instrText>
            </w:r>
            <w:r w:rsidR="00493018">
              <w:rPr>
                <w:rFonts w:ascii="Arial" w:hAnsi="Arial" w:cs="Arial"/>
              </w:rPr>
            </w:r>
            <w:r w:rsidR="00493018">
              <w:rPr>
                <w:rFonts w:ascii="Arial" w:hAnsi="Arial" w:cs="Arial"/>
              </w:rPr>
              <w:fldChar w:fldCharType="separate"/>
            </w:r>
            <w:r w:rsidRPr="00B171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36F2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proofErr w:type="gramStart"/>
            <w:r w:rsidRPr="00B17171">
              <w:rPr>
                <w:rFonts w:ascii="Arial" w:hAnsi="Arial" w:cs="Arial"/>
              </w:rPr>
              <w:t>donnent</w:t>
            </w:r>
            <w:proofErr w:type="gramEnd"/>
            <w:r w:rsidRPr="00B17171">
              <w:rPr>
                <w:rFonts w:ascii="Arial" w:hAnsi="Arial" w:cs="Arial"/>
              </w:rPr>
              <w:t xml:space="preserve"> mandat au mandataire, qui l’accepte, pour les représenter vis-à-vis de l’acheteur et pour coordonner l’ensemble des prestations ;</w:t>
            </w:r>
          </w:p>
        </w:tc>
      </w:tr>
      <w:tr w:rsidR="00B17729" w:rsidRPr="00B17171" w14:paraId="6647E7DC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9B24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17171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ascii="Arial" w:hAnsi="Arial" w:cs="Arial"/>
              </w:rPr>
              <w:instrText xml:space="preserve"> FORMCHECKBOX </w:instrText>
            </w:r>
            <w:r w:rsidR="00493018">
              <w:rPr>
                <w:rFonts w:ascii="Arial" w:hAnsi="Arial" w:cs="Arial"/>
              </w:rPr>
            </w:r>
            <w:r w:rsidR="00493018">
              <w:rPr>
                <w:rFonts w:ascii="Arial" w:hAnsi="Arial" w:cs="Arial"/>
              </w:rPr>
              <w:fldChar w:fldCharType="separate"/>
            </w:r>
            <w:r w:rsidRPr="00B171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8A8C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proofErr w:type="gramStart"/>
            <w:r w:rsidRPr="00B17171">
              <w:rPr>
                <w:rFonts w:ascii="Arial" w:hAnsi="Arial" w:cs="Arial"/>
              </w:rPr>
              <w:t>donnent</w:t>
            </w:r>
            <w:proofErr w:type="gramEnd"/>
            <w:r w:rsidRPr="00B17171">
              <w:rPr>
                <w:rFonts w:ascii="Arial" w:hAnsi="Arial" w:cs="Arial"/>
              </w:rPr>
              <w:t xml:space="preserve"> mandat au mandataire, qui l’accepte, pour signer, en leur nom et pour leur compte, les modifications ultérieures du marché ou de l’accord-cadre ;</w:t>
            </w:r>
          </w:p>
        </w:tc>
      </w:tr>
      <w:tr w:rsidR="00B17729" w:rsidRPr="00B17171" w14:paraId="6CD308A4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DC4E" w14:textId="77777777" w:rsidR="00B17729" w:rsidRPr="00B17171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 w:rsidRPr="00B17171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ascii="Arial" w:hAnsi="Arial" w:cs="Arial"/>
              </w:rPr>
              <w:instrText xml:space="preserve"> FORMCHECKBOX </w:instrText>
            </w:r>
            <w:r w:rsidR="00493018">
              <w:rPr>
                <w:rFonts w:ascii="Arial" w:hAnsi="Arial" w:cs="Arial"/>
              </w:rPr>
            </w:r>
            <w:r w:rsidR="00493018">
              <w:rPr>
                <w:rFonts w:ascii="Arial" w:hAnsi="Arial" w:cs="Arial"/>
              </w:rPr>
              <w:fldChar w:fldCharType="separate"/>
            </w:r>
            <w:r w:rsidRPr="00B171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8012" w14:textId="77777777" w:rsidR="00B17729" w:rsidRPr="00B17171" w:rsidRDefault="00B17729" w:rsidP="00DA067D">
            <w:pPr>
              <w:tabs>
                <w:tab w:val="left" w:pos="1560"/>
              </w:tabs>
              <w:rPr>
                <w:rFonts w:cs="Arial"/>
                <w:lang w:val="fr-FR"/>
              </w:rPr>
            </w:pPr>
            <w:proofErr w:type="gramStart"/>
            <w:r w:rsidRPr="00B17171">
              <w:rPr>
                <w:rFonts w:cs="Arial"/>
                <w:lang w:val="fr-FR"/>
              </w:rPr>
              <w:t>donnent</w:t>
            </w:r>
            <w:proofErr w:type="gramEnd"/>
            <w:r w:rsidRPr="00B17171">
              <w:rPr>
                <w:rFonts w:cs="Arial"/>
                <w:lang w:val="fr-FR"/>
              </w:rPr>
              <w:t xml:space="preserve"> mandat au mandataire dans les conditions définies ci-dessous :</w:t>
            </w:r>
          </w:p>
          <w:p w14:paraId="3AD3DD06" w14:textId="77777777" w:rsidR="00B17729" w:rsidRPr="00B17171" w:rsidRDefault="00B17729" w:rsidP="00DA067D">
            <w:pPr>
              <w:tabs>
                <w:tab w:val="left" w:pos="1560"/>
              </w:tabs>
              <w:rPr>
                <w:rFonts w:cs="Arial"/>
                <w:i/>
                <w:sz w:val="18"/>
                <w:szCs w:val="18"/>
                <w:lang w:val="fr-FR"/>
              </w:rPr>
            </w:pPr>
            <w:r w:rsidRPr="00B17171">
              <w:rPr>
                <w:rFonts w:cs="Arial"/>
                <w:i/>
                <w:sz w:val="18"/>
                <w:szCs w:val="18"/>
                <w:lang w:val="fr-FR"/>
              </w:rPr>
              <w:t>(Donner des précisions sur l’étendue du mandat.)</w:t>
            </w:r>
          </w:p>
        </w:tc>
      </w:tr>
    </w:tbl>
    <w:p w14:paraId="76FF7722" w14:textId="77777777" w:rsidR="00B17729" w:rsidRPr="00B17171" w:rsidRDefault="00B17729" w:rsidP="00B17729">
      <w:pPr>
        <w:autoSpaceDE w:val="0"/>
        <w:autoSpaceDN w:val="0"/>
        <w:adjustRightInd w:val="0"/>
        <w:spacing w:before="120"/>
        <w:rPr>
          <w:rFonts w:cs="Arial"/>
          <w:lang w:val="fr-FR"/>
        </w:rPr>
      </w:pPr>
    </w:p>
    <w:p w14:paraId="1AEC7AFE" w14:textId="39EE1091" w:rsidR="00B17729" w:rsidRPr="00B17171" w:rsidRDefault="00B17729" w:rsidP="00B17729">
      <w:pPr>
        <w:autoSpaceDE w:val="0"/>
        <w:autoSpaceDN w:val="0"/>
        <w:adjustRightInd w:val="0"/>
        <w:spacing w:before="120"/>
        <w:rPr>
          <w:rFonts w:cs="Arial"/>
          <w:lang w:val="fr-FR"/>
        </w:rPr>
      </w:pPr>
      <w:r w:rsidRPr="00B17171">
        <w:rPr>
          <w:rFonts w:cs="Arial"/>
          <w:lang w:val="fr-FR"/>
        </w:rPr>
        <w:t>L’offre ainsi présentée ne nous liant toutefois que si son acceptation nous est notifiée dans un délai de 6 mois à compter de la date limite de remise des offres fixée au règlement de consultation</w:t>
      </w:r>
    </w:p>
    <w:p w14:paraId="378E42DC" w14:textId="2776E3DD" w:rsidR="00B61457" w:rsidRPr="00B17171" w:rsidRDefault="00B61457" w:rsidP="00B61457">
      <w:pPr>
        <w:pStyle w:val="Titre"/>
        <w:rPr>
          <w:rFonts w:cs="Arial"/>
          <w:lang w:val="fr-FR"/>
        </w:rPr>
      </w:pPr>
      <w:r w:rsidRPr="00B17171">
        <w:rPr>
          <w:rFonts w:cs="Arial"/>
          <w:lang w:val="fr-FR"/>
        </w:rPr>
        <w:lastRenderedPageBreak/>
        <w:t>Article 3 </w:t>
      </w:r>
      <w:r w:rsidR="0056754D" w:rsidRPr="00B17171">
        <w:rPr>
          <w:rFonts w:cs="Arial"/>
          <w:lang w:val="fr-FR"/>
        </w:rPr>
        <w:t>– CARACTERISTIQUES</w:t>
      </w:r>
      <w:r w:rsidRPr="00B17171">
        <w:rPr>
          <w:rFonts w:cs="Arial"/>
          <w:lang w:val="fr-FR"/>
        </w:rPr>
        <w:t xml:space="preserve"> du marché</w:t>
      </w:r>
    </w:p>
    <w:p w14:paraId="67A7C936" w14:textId="77777777" w:rsidR="00B61457" w:rsidRPr="00B17171" w:rsidRDefault="00B61457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B17171">
        <w:rPr>
          <w:rFonts w:cs="Arial"/>
          <w:b/>
          <w:sz w:val="24"/>
          <w:szCs w:val="24"/>
          <w:lang w:val="fr-FR"/>
        </w:rPr>
        <w:t xml:space="preserve">3.1 - Objet du marché et lieu d’exécution  </w:t>
      </w:r>
    </w:p>
    <w:p w14:paraId="2ADF0DE9" w14:textId="77777777" w:rsidR="00B61457" w:rsidRPr="00B17171" w:rsidRDefault="00B61457" w:rsidP="00B61457">
      <w:pPr>
        <w:autoSpaceDE w:val="0"/>
        <w:autoSpaceDN w:val="0"/>
        <w:adjustRightInd w:val="0"/>
        <w:rPr>
          <w:rFonts w:cs="Arial"/>
          <w:b/>
          <w:u w:val="single"/>
          <w:lang w:val="fr-FR"/>
        </w:rPr>
      </w:pPr>
    </w:p>
    <w:p w14:paraId="3A99D3BE" w14:textId="14E162F8" w:rsidR="00903E72" w:rsidRPr="00B17171" w:rsidRDefault="005A55AE" w:rsidP="00B95B94">
      <w:pPr>
        <w:jc w:val="left"/>
        <w:rPr>
          <w:rFonts w:eastAsia="Batang" w:cs="Arial"/>
          <w:bCs/>
          <w:lang w:val="fr-FR"/>
        </w:rPr>
      </w:pPr>
      <w:r w:rsidRPr="00B17171">
        <w:rPr>
          <w:rFonts w:eastAsia="Batang" w:cs="Arial"/>
          <w:bCs/>
          <w:lang w:val="fr-FR"/>
        </w:rPr>
        <w:t>La présente consultation a pour objet les travaux de façades, de menuiseries extérieures, de peinture et de signalétique des bâtiments B19a (SIREAUCO Pessac) et B19b (INSPE) sur le campus Bordes de l’université de Bordeaux.</w:t>
      </w:r>
    </w:p>
    <w:p w14:paraId="4BD0E88A" w14:textId="77777777" w:rsidR="005A55AE" w:rsidRPr="00B17171" w:rsidRDefault="005A55AE" w:rsidP="00B95B94">
      <w:pPr>
        <w:jc w:val="left"/>
        <w:rPr>
          <w:rFonts w:eastAsia="Batang" w:cs="Arial"/>
          <w:bCs/>
          <w:lang w:val="fr-FR"/>
        </w:rPr>
      </w:pPr>
    </w:p>
    <w:p w14:paraId="03ADFE6B" w14:textId="77777777" w:rsidR="00B95B94" w:rsidRPr="00B17171" w:rsidRDefault="00B95B94" w:rsidP="00B95B94">
      <w:pPr>
        <w:jc w:val="left"/>
        <w:rPr>
          <w:rFonts w:eastAsia="Batang" w:cs="Arial"/>
          <w:bCs/>
          <w:lang w:val="fr-FR"/>
        </w:rPr>
      </w:pPr>
      <w:r w:rsidRPr="00B17171">
        <w:rPr>
          <w:rFonts w:eastAsia="Batang" w:cs="Arial"/>
          <w:bCs/>
          <w:lang w:val="fr-FR"/>
        </w:rPr>
        <w:t>Site de l’opération :</w:t>
      </w:r>
    </w:p>
    <w:p w14:paraId="4505F3A9" w14:textId="5B4B0AAD" w:rsidR="00B95B94" w:rsidRPr="00B17171" w:rsidRDefault="00B95B94" w:rsidP="00B95B94">
      <w:pPr>
        <w:jc w:val="left"/>
        <w:rPr>
          <w:rFonts w:eastAsia="Batang" w:cs="Arial"/>
          <w:bCs/>
          <w:lang w:val="fr-FR"/>
        </w:rPr>
      </w:pPr>
      <w:r w:rsidRPr="00B17171">
        <w:rPr>
          <w:rFonts w:eastAsia="Batang" w:cs="Arial"/>
          <w:bCs/>
          <w:lang w:val="fr-FR"/>
        </w:rPr>
        <w:t>Allée Geoffroy Saint-Hilaire</w:t>
      </w:r>
      <w:r w:rsidR="00903E72" w:rsidRPr="00B17171">
        <w:rPr>
          <w:rFonts w:eastAsia="Batang" w:cs="Arial"/>
          <w:bCs/>
          <w:lang w:val="fr-FR"/>
        </w:rPr>
        <w:t xml:space="preserve"> /</w:t>
      </w:r>
    </w:p>
    <w:p w14:paraId="10617B5B" w14:textId="00685B92" w:rsidR="00B95B94" w:rsidRPr="00B17171" w:rsidRDefault="00903E72" w:rsidP="00B95B94">
      <w:pPr>
        <w:jc w:val="left"/>
        <w:rPr>
          <w:rFonts w:eastAsia="Batang" w:cs="Arial"/>
          <w:bCs/>
          <w:lang w:val="fr-FR"/>
        </w:rPr>
      </w:pPr>
      <w:r w:rsidRPr="00B17171">
        <w:rPr>
          <w:rFonts w:eastAsia="Batang" w:cs="Arial"/>
          <w:bCs/>
          <w:lang w:val="fr-FR"/>
        </w:rPr>
        <w:t>Avenue des Facultés</w:t>
      </w:r>
    </w:p>
    <w:p w14:paraId="714BE9B6" w14:textId="10478766" w:rsidR="00671797" w:rsidRPr="00B17171" w:rsidRDefault="00B95B94" w:rsidP="00B95B94">
      <w:pPr>
        <w:jc w:val="left"/>
        <w:rPr>
          <w:rFonts w:eastAsia="Batang" w:cs="Arial"/>
          <w:bCs/>
          <w:lang w:val="fr-FR"/>
        </w:rPr>
      </w:pPr>
      <w:r w:rsidRPr="00B17171">
        <w:rPr>
          <w:rFonts w:eastAsia="Batang" w:cs="Arial"/>
          <w:bCs/>
          <w:lang w:val="fr-FR"/>
        </w:rPr>
        <w:t>33600 PESSAC</w:t>
      </w:r>
    </w:p>
    <w:p w14:paraId="2321FB9E" w14:textId="77777777" w:rsidR="00B95B94" w:rsidRPr="00B17171" w:rsidRDefault="00B95B94" w:rsidP="00B95B94">
      <w:pPr>
        <w:jc w:val="left"/>
        <w:rPr>
          <w:rFonts w:cs="Arial"/>
          <w:iCs/>
          <w:color w:val="000000"/>
          <w:lang w:val="fr-FR"/>
        </w:rPr>
      </w:pPr>
    </w:p>
    <w:p w14:paraId="0851D90A" w14:textId="77777777" w:rsidR="00B61457" w:rsidRPr="00B17171" w:rsidRDefault="00B61457" w:rsidP="001A2369">
      <w:pPr>
        <w:rPr>
          <w:rFonts w:cs="Arial"/>
          <w:iCs/>
          <w:color w:val="000000"/>
          <w:lang w:val="fr-FR"/>
        </w:rPr>
      </w:pPr>
      <w:r w:rsidRPr="00B17171">
        <w:rPr>
          <w:rFonts w:cs="Arial"/>
          <w:iCs/>
          <w:color w:val="000000"/>
          <w:lang w:val="fr-FR"/>
        </w:rPr>
        <w:t>La prestation confiée au titulaire est décrite dans le CCAP</w:t>
      </w:r>
      <w:r w:rsidR="00F51933" w:rsidRPr="00B17171">
        <w:rPr>
          <w:rFonts w:cs="Arial"/>
          <w:iCs/>
          <w:color w:val="000000"/>
          <w:lang w:val="fr-FR"/>
        </w:rPr>
        <w:t>, le CCTC</w:t>
      </w:r>
      <w:r w:rsidRPr="00B17171">
        <w:rPr>
          <w:rFonts w:cs="Arial"/>
          <w:iCs/>
          <w:color w:val="000000"/>
          <w:lang w:val="fr-FR"/>
        </w:rPr>
        <w:t xml:space="preserve"> et le CCTP</w:t>
      </w:r>
      <w:r w:rsidR="00F51933" w:rsidRPr="00B17171">
        <w:rPr>
          <w:rFonts w:cs="Arial"/>
          <w:iCs/>
          <w:color w:val="000000"/>
          <w:lang w:val="fr-FR"/>
        </w:rPr>
        <w:t xml:space="preserve"> de chacun des lots</w:t>
      </w:r>
      <w:r w:rsidRPr="00B17171">
        <w:rPr>
          <w:rFonts w:cs="Arial"/>
          <w:iCs/>
          <w:color w:val="000000"/>
          <w:lang w:val="fr-FR"/>
        </w:rPr>
        <w:t xml:space="preserve"> du marché.</w:t>
      </w:r>
    </w:p>
    <w:p w14:paraId="47001A17" w14:textId="3A83A83A" w:rsidR="00B61457" w:rsidRPr="00B17171" w:rsidRDefault="00B61457" w:rsidP="00B61457">
      <w:pPr>
        <w:autoSpaceDE w:val="0"/>
        <w:autoSpaceDN w:val="0"/>
        <w:adjustRightInd w:val="0"/>
        <w:ind w:firstLine="720"/>
        <w:rPr>
          <w:rFonts w:cs="Arial"/>
          <w:b/>
          <w:lang w:val="fr-FR"/>
        </w:rPr>
      </w:pPr>
    </w:p>
    <w:p w14:paraId="69F5CCCE" w14:textId="77777777" w:rsidR="00B61457" w:rsidRPr="00B17171" w:rsidRDefault="00B61457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B17171">
        <w:rPr>
          <w:rFonts w:cs="Arial"/>
          <w:b/>
          <w:sz w:val="24"/>
          <w:szCs w:val="24"/>
          <w:lang w:val="fr-FR"/>
        </w:rPr>
        <w:t xml:space="preserve">3.2 - Allotissement  </w:t>
      </w:r>
    </w:p>
    <w:p w14:paraId="2CDB37CF" w14:textId="77777777" w:rsidR="00B95B94" w:rsidRPr="00B17171" w:rsidRDefault="00B95B94" w:rsidP="008F52F6">
      <w:pPr>
        <w:rPr>
          <w:rFonts w:cs="Arial"/>
          <w:iCs/>
          <w:color w:val="000000"/>
          <w:lang w:val="fr-FR"/>
        </w:rPr>
      </w:pPr>
    </w:p>
    <w:p w14:paraId="2C2D65D0" w14:textId="48F22990" w:rsidR="007815A0" w:rsidRPr="00B17171" w:rsidRDefault="00A86B6D" w:rsidP="008F52F6">
      <w:pPr>
        <w:rPr>
          <w:rFonts w:cs="Arial"/>
          <w:iCs/>
          <w:color w:val="000000"/>
          <w:lang w:val="fr-FR"/>
        </w:rPr>
      </w:pPr>
      <w:r w:rsidRPr="00B17171">
        <w:rPr>
          <w:rFonts w:cs="Arial"/>
          <w:iCs/>
          <w:color w:val="000000"/>
          <w:lang w:val="fr-FR"/>
        </w:rPr>
        <w:t xml:space="preserve">Le </w:t>
      </w:r>
      <w:r w:rsidR="009310A7" w:rsidRPr="00B17171">
        <w:rPr>
          <w:rFonts w:cs="Arial"/>
          <w:iCs/>
          <w:color w:val="000000"/>
          <w:lang w:val="fr-FR"/>
        </w:rPr>
        <w:t>présent</w:t>
      </w:r>
      <w:r w:rsidRPr="00B17171">
        <w:rPr>
          <w:rFonts w:cs="Arial"/>
          <w:iCs/>
          <w:color w:val="000000"/>
          <w:lang w:val="fr-FR"/>
        </w:rPr>
        <w:t xml:space="preserve"> marché </w:t>
      </w:r>
      <w:r w:rsidR="00F37C1F" w:rsidRPr="00B17171">
        <w:rPr>
          <w:rFonts w:cs="Arial"/>
          <w:iCs/>
          <w:color w:val="000000"/>
          <w:lang w:val="fr-FR"/>
        </w:rPr>
        <w:t xml:space="preserve">comprend </w:t>
      </w:r>
      <w:r w:rsidR="005A55AE" w:rsidRPr="00B17171">
        <w:rPr>
          <w:rFonts w:cs="Arial"/>
          <w:iCs/>
          <w:color w:val="000000"/>
          <w:lang w:val="fr-FR"/>
        </w:rPr>
        <w:t>3</w:t>
      </w:r>
      <w:r w:rsidR="00F37C1F" w:rsidRPr="00B17171">
        <w:rPr>
          <w:rFonts w:cs="Arial"/>
          <w:iCs/>
          <w:color w:val="000000"/>
          <w:lang w:val="fr-FR"/>
        </w:rPr>
        <w:t xml:space="preserve"> lots tels qu’indiqués ci-dessous</w:t>
      </w:r>
      <w:r w:rsidR="00B95B94" w:rsidRPr="00B17171">
        <w:rPr>
          <w:rFonts w:cs="Arial"/>
          <w:iCs/>
          <w:color w:val="000000"/>
          <w:lang w:val="fr-FR"/>
        </w:rPr>
        <w:t> :</w:t>
      </w:r>
    </w:p>
    <w:p w14:paraId="20686393" w14:textId="0FD174C7" w:rsidR="00F37C1F" w:rsidRPr="00B17171" w:rsidRDefault="00F37C1F" w:rsidP="008F52F6">
      <w:pPr>
        <w:rPr>
          <w:rFonts w:cs="Arial"/>
          <w:iCs/>
          <w:color w:val="000000"/>
          <w:lang w:val="fr-FR"/>
        </w:rPr>
      </w:pPr>
    </w:p>
    <w:p w14:paraId="2D07F74E" w14:textId="77777777" w:rsidR="00F37C1F" w:rsidRPr="00B17171" w:rsidRDefault="00F37C1F" w:rsidP="00F37C1F">
      <w:pPr>
        <w:jc w:val="left"/>
        <w:rPr>
          <w:rFonts w:cs="Arial"/>
          <w:b/>
          <w:iCs/>
          <w:color w:val="FF0000"/>
          <w:u w:val="single"/>
          <w:lang w:val="fr-FR"/>
        </w:rPr>
      </w:pPr>
      <w:r w:rsidRPr="00B17171">
        <w:rPr>
          <w:b/>
          <w:iCs/>
          <w:color w:val="000000"/>
          <w:u w:val="single"/>
          <w:lang w:val="fr-FR"/>
        </w:rPr>
        <w:t xml:space="preserve">Le </w:t>
      </w:r>
      <w:r w:rsidRPr="00B17171">
        <w:rPr>
          <w:rFonts w:cs="Arial"/>
          <w:b/>
          <w:iCs/>
          <w:color w:val="000000"/>
          <w:u w:val="single"/>
          <w:lang w:val="fr-FR"/>
        </w:rPr>
        <w:t>présent acte d’engagement porte sur</w:t>
      </w:r>
      <w:r w:rsidRPr="00B17171">
        <w:rPr>
          <w:rFonts w:cs="Arial"/>
          <w:iCs/>
          <w:color w:val="000000"/>
          <w:lang w:val="fr-FR"/>
        </w:rPr>
        <w:t xml:space="preserve"> (</w:t>
      </w:r>
      <w:r w:rsidRPr="00B17171">
        <w:rPr>
          <w:rFonts w:cs="Arial"/>
          <w:b/>
          <w:iCs/>
          <w:color w:val="FF0000"/>
          <w:lang w:val="fr-FR"/>
        </w:rPr>
        <w:t>cocher le lot soumissionné)</w:t>
      </w:r>
      <w:r w:rsidRPr="00B17171">
        <w:rPr>
          <w:rFonts w:cs="Arial"/>
          <w:b/>
          <w:iCs/>
          <w:color w:val="FF0000"/>
          <w:u w:val="single"/>
          <w:lang w:val="fr-FR"/>
        </w:rPr>
        <w:t xml:space="preserve"> </w:t>
      </w:r>
    </w:p>
    <w:p w14:paraId="7179A01A" w14:textId="77777777" w:rsidR="00F37C1F" w:rsidRPr="00B17171" w:rsidRDefault="00F37C1F" w:rsidP="007815A0">
      <w:pPr>
        <w:spacing w:after="120"/>
        <w:rPr>
          <w:rFonts w:cs="Arial"/>
          <w:iCs/>
          <w:color w:val="000000"/>
          <w:lang w:val="fr-FR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3"/>
        <w:gridCol w:w="1762"/>
        <w:gridCol w:w="6212"/>
      </w:tblGrid>
      <w:tr w:rsidR="00F37C1F" w:rsidRPr="00B17171" w14:paraId="3C783267" w14:textId="77777777" w:rsidTr="001A2369">
        <w:trPr>
          <w:trHeight w:val="340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C311D" w14:textId="271EF9BA" w:rsidR="00F37C1F" w:rsidRPr="00B17171" w:rsidRDefault="00F37C1F" w:rsidP="00461EB7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u w:val="single"/>
                <w:lang w:val="fr-FR"/>
              </w:rPr>
              <w:t>Cocher le lot soumissionné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6D5D4" w14:textId="3A021D55" w:rsidR="00F37C1F" w:rsidRPr="00B17171" w:rsidRDefault="00F37C1F" w:rsidP="00461EB7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u w:val="single"/>
                <w:lang w:val="fr-FR"/>
              </w:rPr>
              <w:t>N° lot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5D3B8" w14:textId="7D22EF03" w:rsidR="00F37C1F" w:rsidRPr="00B17171" w:rsidRDefault="00F37C1F" w:rsidP="00F37C1F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B17171">
              <w:rPr>
                <w:rFonts w:cs="Arial"/>
                <w:b/>
                <w:bCs/>
                <w:color w:val="0000FF"/>
                <w:u w:val="single"/>
                <w:lang w:val="fr-FR"/>
              </w:rPr>
              <w:t>Intitule du lot</w:t>
            </w:r>
          </w:p>
        </w:tc>
      </w:tr>
      <w:tr w:rsidR="00903E72" w:rsidRPr="00B17171" w14:paraId="6A5F596B" w14:textId="77777777" w:rsidTr="00903E72">
        <w:trPr>
          <w:trHeight w:val="506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8FBF" w14:textId="5BAA7BAF" w:rsidR="00903E72" w:rsidRPr="00B17171" w:rsidRDefault="00903E72" w:rsidP="00903E72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B17171">
              <w:rPr>
                <w:rFonts w:cs="Arial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cs="Arial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lang w:val="fr-FR"/>
              </w:rPr>
            </w:r>
            <w:r w:rsidR="00493018">
              <w:rPr>
                <w:rFonts w:cs="Arial"/>
                <w:lang w:val="fr-FR"/>
              </w:rPr>
              <w:fldChar w:fldCharType="separate"/>
            </w:r>
            <w:r w:rsidRPr="00B17171">
              <w:rPr>
                <w:rFonts w:cs="Arial"/>
                <w:lang w:val="fr-FR"/>
              </w:rPr>
              <w:fldChar w:fldCharType="end"/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23EC" w14:textId="4132CC7E" w:rsidR="00903E72" w:rsidRPr="00B17171" w:rsidRDefault="00903E72" w:rsidP="00903E72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B17171">
              <w:rPr>
                <w:bCs/>
                <w:szCs w:val="22"/>
                <w:lang w:val="fr-FR"/>
              </w:rPr>
              <w:t>2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E895" w14:textId="0E8B7F06" w:rsidR="00903E72" w:rsidRPr="00B17171" w:rsidRDefault="00903E72" w:rsidP="00903E72">
            <w:pPr>
              <w:jc w:val="left"/>
              <w:rPr>
                <w:rFonts w:cs="Arial"/>
                <w:iCs/>
                <w:color w:val="000000"/>
                <w:lang w:val="fr-FR"/>
              </w:rPr>
            </w:pPr>
            <w:r w:rsidRPr="00B17171">
              <w:rPr>
                <w:rStyle w:val="fontstyle01"/>
                <w:sz w:val="22"/>
                <w:szCs w:val="22"/>
                <w:lang w:val="fr-FR"/>
              </w:rPr>
              <w:t>Façades Ossature Bois - Revêtements de façades - Casquettes de façades</w:t>
            </w:r>
          </w:p>
        </w:tc>
      </w:tr>
      <w:tr w:rsidR="00903E72" w:rsidRPr="00B17171" w14:paraId="2E06FB66" w14:textId="77777777" w:rsidTr="00903E72">
        <w:trPr>
          <w:trHeight w:val="506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A109" w14:textId="04479CBE" w:rsidR="00903E72" w:rsidRPr="00B17171" w:rsidRDefault="00903E72" w:rsidP="00903E72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B17171">
              <w:rPr>
                <w:rFonts w:cs="Arial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cs="Arial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lang w:val="fr-FR"/>
              </w:rPr>
            </w:r>
            <w:r w:rsidR="00493018">
              <w:rPr>
                <w:rFonts w:cs="Arial"/>
                <w:lang w:val="fr-FR"/>
              </w:rPr>
              <w:fldChar w:fldCharType="separate"/>
            </w:r>
            <w:r w:rsidRPr="00B17171">
              <w:rPr>
                <w:rFonts w:cs="Arial"/>
                <w:lang w:val="fr-FR"/>
              </w:rPr>
              <w:fldChar w:fldCharType="end"/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3EB8" w14:textId="1A04930C" w:rsidR="00903E72" w:rsidRPr="00B17171" w:rsidRDefault="00903E72" w:rsidP="00903E72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B17171">
              <w:rPr>
                <w:bCs/>
                <w:szCs w:val="22"/>
                <w:lang w:val="fr-FR"/>
              </w:rPr>
              <w:t>4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DC94" w14:textId="15FB5CC8" w:rsidR="00903E72" w:rsidRPr="00B17171" w:rsidRDefault="00903E72" w:rsidP="00903E72">
            <w:pPr>
              <w:jc w:val="left"/>
              <w:rPr>
                <w:rFonts w:cs="Arial"/>
                <w:iCs/>
                <w:color w:val="000000"/>
                <w:lang w:val="fr-FR"/>
              </w:rPr>
            </w:pPr>
            <w:r w:rsidRPr="00B17171">
              <w:rPr>
                <w:rStyle w:val="fontstyle01"/>
                <w:sz w:val="22"/>
                <w:szCs w:val="22"/>
                <w:lang w:val="fr-FR"/>
              </w:rPr>
              <w:t>Menuiseries extérieures - Occultations</w:t>
            </w:r>
          </w:p>
        </w:tc>
      </w:tr>
      <w:tr w:rsidR="00903E72" w:rsidRPr="00B17171" w14:paraId="491F1199" w14:textId="77777777" w:rsidTr="00903E72">
        <w:trPr>
          <w:trHeight w:val="506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BB47" w14:textId="37E4915A" w:rsidR="00903E72" w:rsidRPr="00B17171" w:rsidRDefault="00903E72" w:rsidP="00903E72">
            <w:pPr>
              <w:jc w:val="center"/>
              <w:rPr>
                <w:rFonts w:cs="Arial"/>
                <w:lang w:val="fr-FR"/>
              </w:rPr>
            </w:pPr>
            <w:r w:rsidRPr="00B17171">
              <w:rPr>
                <w:rFonts w:cs="Arial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7171">
              <w:rPr>
                <w:rFonts w:cs="Arial"/>
                <w:lang w:val="fr-FR"/>
              </w:rPr>
              <w:instrText xml:space="preserve"> FORMCHECKBOX </w:instrText>
            </w:r>
            <w:r w:rsidR="00493018">
              <w:rPr>
                <w:rFonts w:cs="Arial"/>
                <w:lang w:val="fr-FR"/>
              </w:rPr>
            </w:r>
            <w:r w:rsidR="00493018">
              <w:rPr>
                <w:rFonts w:cs="Arial"/>
                <w:lang w:val="fr-FR"/>
              </w:rPr>
              <w:fldChar w:fldCharType="separate"/>
            </w:r>
            <w:r w:rsidRPr="00B17171">
              <w:rPr>
                <w:rFonts w:cs="Arial"/>
                <w:lang w:val="fr-FR"/>
              </w:rPr>
              <w:fldChar w:fldCharType="end"/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4AB1" w14:textId="764C08A4" w:rsidR="00903E72" w:rsidRPr="00B17171" w:rsidRDefault="00903E72" w:rsidP="00903E72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B17171">
              <w:rPr>
                <w:bCs/>
                <w:szCs w:val="22"/>
                <w:lang w:val="fr-FR"/>
              </w:rPr>
              <w:t>9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2F1B" w14:textId="5DF46932" w:rsidR="00903E72" w:rsidRPr="00B17171" w:rsidRDefault="00903E72" w:rsidP="00903E72">
            <w:pPr>
              <w:jc w:val="left"/>
              <w:rPr>
                <w:lang w:val="fr-FR"/>
              </w:rPr>
            </w:pPr>
            <w:r w:rsidRPr="00B17171">
              <w:rPr>
                <w:rStyle w:val="fontstyle01"/>
                <w:sz w:val="22"/>
                <w:szCs w:val="22"/>
                <w:lang w:val="fr-FR"/>
              </w:rPr>
              <w:t>Peinture - Signalétique</w:t>
            </w:r>
          </w:p>
        </w:tc>
      </w:tr>
    </w:tbl>
    <w:p w14:paraId="079ECFAE" w14:textId="77777777" w:rsidR="007815A0" w:rsidRPr="00B17171" w:rsidRDefault="007815A0" w:rsidP="007815A0">
      <w:pPr>
        <w:rPr>
          <w:rFonts w:cs="Arial"/>
          <w:iCs/>
          <w:color w:val="000000"/>
          <w:lang w:val="fr-FR"/>
        </w:rPr>
      </w:pPr>
    </w:p>
    <w:p w14:paraId="3C7685AE" w14:textId="62A2BBE0" w:rsidR="009310A7" w:rsidRPr="00B17171" w:rsidRDefault="009310A7" w:rsidP="00B61457">
      <w:pPr>
        <w:autoSpaceDE w:val="0"/>
        <w:autoSpaceDN w:val="0"/>
        <w:adjustRightInd w:val="0"/>
        <w:rPr>
          <w:rFonts w:cs="Arial"/>
          <w:b/>
          <w:lang w:val="fr-FR"/>
        </w:rPr>
      </w:pPr>
    </w:p>
    <w:p w14:paraId="36780DF7" w14:textId="77777777" w:rsidR="00B61457" w:rsidRPr="00B17171" w:rsidRDefault="00B61457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B17171">
        <w:rPr>
          <w:rFonts w:cs="Arial"/>
          <w:b/>
          <w:sz w:val="24"/>
          <w:szCs w:val="24"/>
          <w:lang w:val="fr-FR"/>
        </w:rPr>
        <w:t xml:space="preserve">3.3 - Forme du marché </w:t>
      </w:r>
    </w:p>
    <w:p w14:paraId="31B04A9A" w14:textId="77777777" w:rsidR="005A55AE" w:rsidRPr="00B17171" w:rsidRDefault="005A55AE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</w:p>
    <w:p w14:paraId="59DD0F28" w14:textId="77777777" w:rsidR="005A55AE" w:rsidRPr="00B17171" w:rsidRDefault="005A55AE" w:rsidP="005A55AE">
      <w:pPr>
        <w:autoSpaceDE w:val="0"/>
        <w:autoSpaceDN w:val="0"/>
        <w:adjustRightInd w:val="0"/>
        <w:rPr>
          <w:szCs w:val="22"/>
          <w:lang w:val="fr-FR"/>
        </w:rPr>
      </w:pPr>
      <w:r w:rsidRPr="00B17171">
        <w:rPr>
          <w:szCs w:val="22"/>
          <w:lang w:val="fr-FR"/>
        </w:rPr>
        <w:t>Chaque lot donne lieu à la conclusion d’un marché ordinaire.</w:t>
      </w:r>
    </w:p>
    <w:p w14:paraId="109B59FC" w14:textId="77777777" w:rsidR="005A55AE" w:rsidRPr="00B17171" w:rsidRDefault="005A55AE" w:rsidP="005A55AE">
      <w:pPr>
        <w:autoSpaceDE w:val="0"/>
        <w:autoSpaceDN w:val="0"/>
        <w:adjustRightInd w:val="0"/>
        <w:rPr>
          <w:szCs w:val="22"/>
          <w:lang w:val="fr-FR"/>
        </w:rPr>
      </w:pPr>
      <w:bookmarkStart w:id="0" w:name="_Hlk211528331"/>
      <w:r w:rsidRPr="00B17171">
        <w:rPr>
          <w:szCs w:val="22"/>
          <w:lang w:val="fr-FR"/>
        </w:rPr>
        <w:t>Il est conclu pour un montant global et forfaitaire tel qu’indiqué dans l’acte d’engagement.</w:t>
      </w:r>
    </w:p>
    <w:bookmarkEnd w:id="0"/>
    <w:p w14:paraId="32D7D3F7" w14:textId="77777777" w:rsidR="005A55AE" w:rsidRPr="00B17171" w:rsidRDefault="005A55AE" w:rsidP="005A55AE">
      <w:pPr>
        <w:autoSpaceDE w:val="0"/>
        <w:autoSpaceDN w:val="0"/>
        <w:adjustRightInd w:val="0"/>
        <w:rPr>
          <w:szCs w:val="22"/>
          <w:lang w:val="fr-FR"/>
        </w:rPr>
      </w:pPr>
      <w:r w:rsidRPr="00B17171">
        <w:rPr>
          <w:szCs w:val="22"/>
          <w:lang w:val="fr-FR"/>
        </w:rPr>
        <w:t>Les quantités indiquées par le titulaire dans la DPGF ne sont pas contractuelles.</w:t>
      </w:r>
    </w:p>
    <w:p w14:paraId="1C19C602" w14:textId="77777777" w:rsidR="005A55AE" w:rsidRPr="00B17171" w:rsidRDefault="005A55AE" w:rsidP="00957081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</w:p>
    <w:p w14:paraId="2CB49F98" w14:textId="42A3AC67" w:rsidR="00957081" w:rsidRPr="00B17171" w:rsidRDefault="00957081" w:rsidP="00957081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B17171">
        <w:rPr>
          <w:rFonts w:cs="Arial"/>
          <w:b/>
          <w:sz w:val="24"/>
          <w:szCs w:val="24"/>
          <w:lang w:val="fr-FR"/>
        </w:rPr>
        <w:t xml:space="preserve">3.4 – Nomenclature achat </w:t>
      </w:r>
    </w:p>
    <w:p w14:paraId="5F135E0B" w14:textId="77777777" w:rsidR="00957081" w:rsidRPr="00B17171" w:rsidRDefault="00957081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1"/>
        <w:gridCol w:w="1565"/>
        <w:gridCol w:w="6333"/>
      </w:tblGrid>
      <w:tr w:rsidR="00957081" w:rsidRPr="00B17171" w14:paraId="6C210BC7" w14:textId="77777777" w:rsidTr="00F93006">
        <w:trPr>
          <w:trHeight w:val="445"/>
          <w:jc w:val="center"/>
        </w:trPr>
        <w:tc>
          <w:tcPr>
            <w:tcW w:w="1691" w:type="dxa"/>
            <w:shd w:val="clear" w:color="auto" w:fill="F2F2F2" w:themeFill="background1" w:themeFillShade="F2"/>
            <w:vAlign w:val="center"/>
          </w:tcPr>
          <w:p w14:paraId="6CFAF047" w14:textId="77777777" w:rsidR="00957081" w:rsidRPr="00B17171" w:rsidRDefault="00957081" w:rsidP="00F93006">
            <w:pPr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 xml:space="preserve">Nomenclature </w:t>
            </w:r>
          </w:p>
        </w:tc>
        <w:tc>
          <w:tcPr>
            <w:tcW w:w="1565" w:type="dxa"/>
            <w:shd w:val="clear" w:color="auto" w:fill="F2F2F2" w:themeFill="background1" w:themeFillShade="F2"/>
            <w:vAlign w:val="center"/>
          </w:tcPr>
          <w:p w14:paraId="71E0CE00" w14:textId="77777777" w:rsidR="00957081" w:rsidRPr="00B17171" w:rsidRDefault="00957081" w:rsidP="00F93006">
            <w:pPr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>Code</w:t>
            </w:r>
          </w:p>
        </w:tc>
        <w:tc>
          <w:tcPr>
            <w:tcW w:w="6333" w:type="dxa"/>
            <w:shd w:val="clear" w:color="auto" w:fill="F2F2F2" w:themeFill="background1" w:themeFillShade="F2"/>
            <w:vAlign w:val="center"/>
          </w:tcPr>
          <w:p w14:paraId="584BB9BA" w14:textId="77777777" w:rsidR="00957081" w:rsidRPr="00B17171" w:rsidRDefault="00957081" w:rsidP="00F93006">
            <w:pPr>
              <w:ind w:right="-279"/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>Descriptif</w:t>
            </w:r>
          </w:p>
        </w:tc>
      </w:tr>
      <w:tr w:rsidR="00957081" w:rsidRPr="00B17171" w14:paraId="0399CDDA" w14:textId="77777777" w:rsidTr="00F93006">
        <w:trPr>
          <w:trHeight w:val="113"/>
          <w:jc w:val="center"/>
        </w:trPr>
        <w:tc>
          <w:tcPr>
            <w:tcW w:w="1691" w:type="dxa"/>
            <w:vAlign w:val="center"/>
          </w:tcPr>
          <w:p w14:paraId="4ACDD11F" w14:textId="77777777" w:rsidR="00957081" w:rsidRPr="00B17171" w:rsidRDefault="00957081" w:rsidP="00F93006">
            <w:pPr>
              <w:contextualSpacing/>
              <w:jc w:val="left"/>
              <w:rPr>
                <w:b/>
                <w:lang w:val="fr-FR"/>
              </w:rPr>
            </w:pPr>
            <w:r w:rsidRPr="00B17171">
              <w:rPr>
                <w:b/>
                <w:lang w:val="fr-FR"/>
              </w:rPr>
              <w:t>CPV principal</w:t>
            </w:r>
          </w:p>
        </w:tc>
        <w:tc>
          <w:tcPr>
            <w:tcW w:w="1565" w:type="dxa"/>
            <w:vAlign w:val="center"/>
          </w:tcPr>
          <w:p w14:paraId="54DC679B" w14:textId="77777777" w:rsidR="00957081" w:rsidRPr="00B17171" w:rsidRDefault="00957081" w:rsidP="00F93006">
            <w:pPr>
              <w:ind w:right="-279"/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>45214000-0</w:t>
            </w:r>
          </w:p>
        </w:tc>
        <w:tc>
          <w:tcPr>
            <w:tcW w:w="6333" w:type="dxa"/>
            <w:vAlign w:val="center"/>
          </w:tcPr>
          <w:p w14:paraId="267F7AE1" w14:textId="77777777" w:rsidR="00957081" w:rsidRPr="00B17171" w:rsidRDefault="00957081" w:rsidP="00F93006">
            <w:pPr>
              <w:ind w:right="-279"/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>Travaux de construction d'établissements d'enseignement et de centres de recherche</w:t>
            </w:r>
          </w:p>
        </w:tc>
      </w:tr>
      <w:tr w:rsidR="005A55AE" w:rsidRPr="00B17171" w14:paraId="7B125300" w14:textId="77777777" w:rsidTr="001C7AFA">
        <w:trPr>
          <w:trHeight w:val="470"/>
          <w:jc w:val="center"/>
        </w:trPr>
        <w:tc>
          <w:tcPr>
            <w:tcW w:w="1691" w:type="dxa"/>
            <w:vAlign w:val="center"/>
          </w:tcPr>
          <w:p w14:paraId="74B48A26" w14:textId="77777777" w:rsidR="005A55AE" w:rsidRPr="00B17171" w:rsidRDefault="005A55AE" w:rsidP="00F93006">
            <w:pPr>
              <w:contextualSpacing/>
              <w:rPr>
                <w:b/>
                <w:lang w:val="fr-FR"/>
              </w:rPr>
            </w:pPr>
            <w:r w:rsidRPr="00B17171">
              <w:rPr>
                <w:b/>
                <w:lang w:val="fr-FR"/>
              </w:rPr>
              <w:t>CPV Lot 2</w:t>
            </w:r>
          </w:p>
        </w:tc>
        <w:tc>
          <w:tcPr>
            <w:tcW w:w="1565" w:type="dxa"/>
            <w:vAlign w:val="center"/>
          </w:tcPr>
          <w:p w14:paraId="318247BA" w14:textId="77777777" w:rsidR="005A55AE" w:rsidRPr="00B17171" w:rsidRDefault="005A55AE" w:rsidP="00F93006">
            <w:pPr>
              <w:ind w:right="-279"/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>45261100-5</w:t>
            </w:r>
          </w:p>
          <w:p w14:paraId="4D24D4E8" w14:textId="6E066B4F" w:rsidR="005A55AE" w:rsidRPr="00B17171" w:rsidRDefault="005A55AE" w:rsidP="00F93006">
            <w:pPr>
              <w:ind w:right="-279"/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>45262650-2</w:t>
            </w:r>
          </w:p>
        </w:tc>
        <w:tc>
          <w:tcPr>
            <w:tcW w:w="6333" w:type="dxa"/>
            <w:vAlign w:val="center"/>
          </w:tcPr>
          <w:p w14:paraId="0C79E568" w14:textId="77777777" w:rsidR="005A55AE" w:rsidRPr="00B17171" w:rsidRDefault="005A55AE" w:rsidP="00F93006">
            <w:pPr>
              <w:ind w:right="-279"/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>Travaux de charpente</w:t>
            </w:r>
          </w:p>
          <w:p w14:paraId="1908A0ED" w14:textId="3B628280" w:rsidR="005A55AE" w:rsidRPr="00B17171" w:rsidRDefault="005A55AE" w:rsidP="00F93006">
            <w:pPr>
              <w:ind w:right="-279"/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>Travaux de bardage</w:t>
            </w:r>
          </w:p>
        </w:tc>
      </w:tr>
      <w:tr w:rsidR="00957081" w:rsidRPr="00B17171" w14:paraId="2EBE2446" w14:textId="77777777" w:rsidTr="00F93006">
        <w:trPr>
          <w:trHeight w:val="113"/>
          <w:jc w:val="center"/>
        </w:trPr>
        <w:tc>
          <w:tcPr>
            <w:tcW w:w="1691" w:type="dxa"/>
            <w:vAlign w:val="center"/>
          </w:tcPr>
          <w:p w14:paraId="796E60B7" w14:textId="77777777" w:rsidR="00957081" w:rsidRPr="00B17171" w:rsidRDefault="00957081" w:rsidP="00F93006">
            <w:pPr>
              <w:contextualSpacing/>
              <w:rPr>
                <w:b/>
                <w:lang w:val="fr-FR"/>
              </w:rPr>
            </w:pPr>
            <w:r w:rsidRPr="00B17171">
              <w:rPr>
                <w:b/>
                <w:lang w:val="fr-FR"/>
              </w:rPr>
              <w:t>CPV lot 4</w:t>
            </w:r>
          </w:p>
        </w:tc>
        <w:tc>
          <w:tcPr>
            <w:tcW w:w="1565" w:type="dxa"/>
            <w:vAlign w:val="center"/>
          </w:tcPr>
          <w:p w14:paraId="1A814D49" w14:textId="77777777" w:rsidR="00957081" w:rsidRPr="00B17171" w:rsidRDefault="00957081" w:rsidP="00F93006">
            <w:pPr>
              <w:ind w:right="-279"/>
              <w:contextualSpacing/>
              <w:jc w:val="left"/>
              <w:rPr>
                <w:lang w:val="fr-FR"/>
              </w:rPr>
            </w:pPr>
            <w:r w:rsidRPr="00B17171">
              <w:rPr>
                <w:color w:val="222222"/>
                <w:shd w:val="clear" w:color="auto" w:fill="FFFFFF"/>
                <w:lang w:val="fr-FR"/>
              </w:rPr>
              <w:t>45421000-4</w:t>
            </w:r>
          </w:p>
        </w:tc>
        <w:tc>
          <w:tcPr>
            <w:tcW w:w="6333" w:type="dxa"/>
            <w:vAlign w:val="center"/>
          </w:tcPr>
          <w:p w14:paraId="6D7EA649" w14:textId="77777777" w:rsidR="00957081" w:rsidRPr="00B17171" w:rsidRDefault="00957081" w:rsidP="00F93006">
            <w:pPr>
              <w:ind w:right="-279"/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>Travaux de menuiserie</w:t>
            </w:r>
          </w:p>
        </w:tc>
      </w:tr>
      <w:tr w:rsidR="00957081" w:rsidRPr="00B17171" w14:paraId="217D2D5F" w14:textId="77777777" w:rsidTr="00F93006">
        <w:trPr>
          <w:trHeight w:val="113"/>
          <w:jc w:val="center"/>
        </w:trPr>
        <w:tc>
          <w:tcPr>
            <w:tcW w:w="1691" w:type="dxa"/>
            <w:vAlign w:val="center"/>
          </w:tcPr>
          <w:p w14:paraId="14FE2BDF" w14:textId="77777777" w:rsidR="00957081" w:rsidRPr="00B17171" w:rsidRDefault="00957081" w:rsidP="00F93006">
            <w:pPr>
              <w:contextualSpacing/>
              <w:rPr>
                <w:b/>
                <w:lang w:val="fr-FR"/>
              </w:rPr>
            </w:pPr>
            <w:r w:rsidRPr="00B17171">
              <w:rPr>
                <w:b/>
                <w:lang w:val="fr-FR"/>
              </w:rPr>
              <w:t>CPV Lot 9</w:t>
            </w:r>
          </w:p>
        </w:tc>
        <w:tc>
          <w:tcPr>
            <w:tcW w:w="1565" w:type="dxa"/>
            <w:vAlign w:val="center"/>
          </w:tcPr>
          <w:p w14:paraId="75E5D8C2" w14:textId="77777777" w:rsidR="00957081" w:rsidRPr="00B17171" w:rsidRDefault="00957081" w:rsidP="00F93006">
            <w:pPr>
              <w:ind w:right="-279"/>
              <w:contextualSpacing/>
              <w:jc w:val="left"/>
              <w:rPr>
                <w:color w:val="222222"/>
                <w:shd w:val="clear" w:color="auto" w:fill="FFFFFF"/>
                <w:lang w:val="fr-FR"/>
              </w:rPr>
            </w:pPr>
            <w:r w:rsidRPr="00B17171">
              <w:rPr>
                <w:color w:val="222222"/>
                <w:shd w:val="clear" w:color="auto" w:fill="FFFFFF"/>
                <w:lang w:val="fr-FR"/>
              </w:rPr>
              <w:t>45442110-1</w:t>
            </w:r>
          </w:p>
        </w:tc>
        <w:tc>
          <w:tcPr>
            <w:tcW w:w="6333" w:type="dxa"/>
            <w:vAlign w:val="center"/>
          </w:tcPr>
          <w:p w14:paraId="0DB98703" w14:textId="77777777" w:rsidR="00957081" w:rsidRPr="00B17171" w:rsidRDefault="00957081" w:rsidP="00F93006">
            <w:pPr>
              <w:contextualSpacing/>
              <w:jc w:val="left"/>
              <w:rPr>
                <w:color w:val="222222"/>
                <w:shd w:val="clear" w:color="auto" w:fill="FFFFFF"/>
                <w:lang w:val="fr-FR"/>
              </w:rPr>
            </w:pPr>
            <w:r w:rsidRPr="00B17171">
              <w:rPr>
                <w:color w:val="222222"/>
                <w:shd w:val="clear" w:color="auto" w:fill="FFFFFF"/>
                <w:lang w:val="fr-FR"/>
              </w:rPr>
              <w:t>Travaux de peinture de bâtiments.</w:t>
            </w:r>
          </w:p>
        </w:tc>
      </w:tr>
      <w:tr w:rsidR="00957081" w:rsidRPr="00B17171" w14:paraId="2ABE1386" w14:textId="77777777" w:rsidTr="00F93006">
        <w:trPr>
          <w:trHeight w:val="113"/>
          <w:jc w:val="center"/>
        </w:trPr>
        <w:tc>
          <w:tcPr>
            <w:tcW w:w="1691" w:type="dxa"/>
            <w:vAlign w:val="center"/>
          </w:tcPr>
          <w:p w14:paraId="5540584F" w14:textId="77777777" w:rsidR="00957081" w:rsidRPr="00B17171" w:rsidRDefault="00957081" w:rsidP="00F93006">
            <w:pPr>
              <w:contextualSpacing/>
              <w:rPr>
                <w:b/>
                <w:lang w:val="fr-FR"/>
              </w:rPr>
            </w:pPr>
            <w:r w:rsidRPr="00B17171">
              <w:rPr>
                <w:b/>
                <w:lang w:val="fr-FR"/>
              </w:rPr>
              <w:t>NACRES</w:t>
            </w:r>
          </w:p>
        </w:tc>
        <w:tc>
          <w:tcPr>
            <w:tcW w:w="1565" w:type="dxa"/>
            <w:vAlign w:val="center"/>
          </w:tcPr>
          <w:p w14:paraId="2088A6F8" w14:textId="77777777" w:rsidR="00957081" w:rsidRPr="00B17171" w:rsidRDefault="00957081" w:rsidP="00F93006">
            <w:pPr>
              <w:ind w:right="-279"/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>BF.01</w:t>
            </w:r>
          </w:p>
        </w:tc>
        <w:tc>
          <w:tcPr>
            <w:tcW w:w="6333" w:type="dxa"/>
            <w:vAlign w:val="center"/>
          </w:tcPr>
          <w:p w14:paraId="357A2A85" w14:textId="77777777" w:rsidR="00957081" w:rsidRPr="00B17171" w:rsidRDefault="00957081" w:rsidP="00F93006">
            <w:pPr>
              <w:ind w:right="-279"/>
              <w:contextualSpacing/>
              <w:jc w:val="left"/>
              <w:rPr>
                <w:lang w:val="fr-FR"/>
              </w:rPr>
            </w:pPr>
            <w:r w:rsidRPr="00B17171">
              <w:rPr>
                <w:lang w:val="fr-FR"/>
              </w:rPr>
              <w:t>Travaux de construction neuve</w:t>
            </w:r>
          </w:p>
        </w:tc>
      </w:tr>
    </w:tbl>
    <w:p w14:paraId="627B98B9" w14:textId="77777777" w:rsidR="00D36DCC" w:rsidRPr="00B17171" w:rsidRDefault="00D36DCC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</w:p>
    <w:p w14:paraId="59389771" w14:textId="008C5977" w:rsidR="00BB1A4D" w:rsidRPr="00B17171" w:rsidRDefault="00BB1A4D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B17171">
        <w:rPr>
          <w:rFonts w:cs="Arial"/>
          <w:b/>
          <w:sz w:val="24"/>
          <w:szCs w:val="24"/>
          <w:lang w:val="fr-FR"/>
        </w:rPr>
        <w:t>3.</w:t>
      </w:r>
      <w:r w:rsidR="00957081" w:rsidRPr="00B17171">
        <w:rPr>
          <w:rFonts w:cs="Arial"/>
          <w:b/>
          <w:sz w:val="24"/>
          <w:szCs w:val="24"/>
          <w:lang w:val="fr-FR"/>
        </w:rPr>
        <w:t>5</w:t>
      </w:r>
      <w:r w:rsidRPr="00B17171">
        <w:rPr>
          <w:rFonts w:cs="Arial"/>
          <w:b/>
          <w:sz w:val="24"/>
          <w:szCs w:val="24"/>
          <w:lang w:val="fr-FR"/>
        </w:rPr>
        <w:t xml:space="preserve"> - Variantes </w:t>
      </w:r>
    </w:p>
    <w:p w14:paraId="1307F739" w14:textId="07CC5C1E" w:rsidR="006F5628" w:rsidRPr="00B17171" w:rsidRDefault="006F5628" w:rsidP="00324530">
      <w:pPr>
        <w:pStyle w:val="Paragraphedeliste"/>
        <w:ind w:left="459" w:firstLine="0"/>
        <w:rPr>
          <w:b/>
          <w:color w:val="FF0000"/>
          <w:szCs w:val="22"/>
        </w:rPr>
      </w:pPr>
    </w:p>
    <w:p w14:paraId="45F69CA7" w14:textId="2632A634" w:rsidR="00324530" w:rsidRPr="00B17171" w:rsidRDefault="00324530" w:rsidP="00DB413E">
      <w:pPr>
        <w:rPr>
          <w:bCs/>
          <w:szCs w:val="22"/>
          <w:lang w:val="fr-FR"/>
        </w:rPr>
      </w:pPr>
      <w:r w:rsidRPr="00B17171">
        <w:rPr>
          <w:bCs/>
          <w:szCs w:val="22"/>
          <w:lang w:val="fr-FR"/>
        </w:rPr>
        <w:t>Sans objet.</w:t>
      </w:r>
    </w:p>
    <w:p w14:paraId="7271E828" w14:textId="593FDE3F" w:rsidR="00DF705A" w:rsidRPr="00B17171" w:rsidRDefault="00DF705A" w:rsidP="00B61457">
      <w:pPr>
        <w:autoSpaceDE w:val="0"/>
        <w:autoSpaceDN w:val="0"/>
        <w:adjustRightInd w:val="0"/>
        <w:rPr>
          <w:rFonts w:cs="Arial"/>
          <w:lang w:val="fr-FR"/>
        </w:rPr>
      </w:pPr>
    </w:p>
    <w:p w14:paraId="16E43D4C" w14:textId="6D651C4F" w:rsidR="00DF705A" w:rsidRPr="00B17171" w:rsidRDefault="00716198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B17171">
        <w:rPr>
          <w:rFonts w:cs="Arial"/>
          <w:b/>
          <w:sz w:val="24"/>
          <w:szCs w:val="24"/>
          <w:lang w:val="fr-FR"/>
        </w:rPr>
        <w:t>3.</w:t>
      </w:r>
      <w:r w:rsidR="00957081" w:rsidRPr="00B17171">
        <w:rPr>
          <w:rFonts w:cs="Arial"/>
          <w:b/>
          <w:sz w:val="24"/>
          <w:szCs w:val="24"/>
          <w:lang w:val="fr-FR"/>
        </w:rPr>
        <w:t>6</w:t>
      </w:r>
      <w:r w:rsidR="00DF705A" w:rsidRPr="00B17171">
        <w:rPr>
          <w:rFonts w:cs="Arial"/>
          <w:b/>
          <w:sz w:val="24"/>
          <w:szCs w:val="24"/>
          <w:lang w:val="fr-FR"/>
        </w:rPr>
        <w:t xml:space="preserve"> </w:t>
      </w:r>
      <w:r w:rsidRPr="00B17171">
        <w:rPr>
          <w:rFonts w:cs="Arial"/>
          <w:b/>
          <w:sz w:val="24"/>
          <w:szCs w:val="24"/>
          <w:lang w:val="fr-FR"/>
        </w:rPr>
        <w:t>–</w:t>
      </w:r>
      <w:r w:rsidR="00DF705A" w:rsidRPr="00B17171">
        <w:rPr>
          <w:rFonts w:cs="Arial"/>
          <w:b/>
          <w:sz w:val="24"/>
          <w:szCs w:val="24"/>
          <w:lang w:val="fr-FR"/>
        </w:rPr>
        <w:t xml:space="preserve"> </w:t>
      </w:r>
      <w:r w:rsidRPr="00B17171">
        <w:rPr>
          <w:rFonts w:cs="Arial"/>
          <w:b/>
          <w:sz w:val="24"/>
          <w:szCs w:val="24"/>
          <w:lang w:val="fr-FR"/>
        </w:rPr>
        <w:t>Prestation</w:t>
      </w:r>
      <w:r w:rsidR="00BB1A4D" w:rsidRPr="00B17171">
        <w:rPr>
          <w:rFonts w:cs="Arial"/>
          <w:b/>
          <w:sz w:val="24"/>
          <w:szCs w:val="24"/>
          <w:lang w:val="fr-FR"/>
        </w:rPr>
        <w:t>s</w:t>
      </w:r>
      <w:r w:rsidRPr="00B17171">
        <w:rPr>
          <w:rFonts w:cs="Arial"/>
          <w:b/>
          <w:sz w:val="24"/>
          <w:szCs w:val="24"/>
          <w:lang w:val="fr-FR"/>
        </w:rPr>
        <w:t xml:space="preserve"> supplémentaires éventuelle</w:t>
      </w:r>
      <w:r w:rsidR="00DF705A" w:rsidRPr="00B17171">
        <w:rPr>
          <w:rFonts w:cs="Arial"/>
          <w:b/>
          <w:sz w:val="24"/>
          <w:szCs w:val="24"/>
          <w:lang w:val="fr-FR"/>
        </w:rPr>
        <w:t xml:space="preserve"> </w:t>
      </w:r>
    </w:p>
    <w:p w14:paraId="4D103C57" w14:textId="77777777" w:rsidR="00DF705A" w:rsidRPr="00B17171" w:rsidRDefault="00DF705A" w:rsidP="00B61457">
      <w:pPr>
        <w:autoSpaceDE w:val="0"/>
        <w:autoSpaceDN w:val="0"/>
        <w:adjustRightInd w:val="0"/>
        <w:rPr>
          <w:rFonts w:cs="Arial"/>
          <w:lang w:val="fr-FR"/>
        </w:rPr>
      </w:pPr>
    </w:p>
    <w:p w14:paraId="4B2DB122" w14:textId="3688F1F7" w:rsidR="00AF349A" w:rsidRPr="00B17171" w:rsidRDefault="00544157" w:rsidP="00DF705A">
      <w:pPr>
        <w:jc w:val="left"/>
        <w:rPr>
          <w:rFonts w:cs="Arial"/>
          <w:i/>
          <w:color w:val="FF0000"/>
          <w:lang w:val="fr-FR"/>
        </w:rPr>
      </w:pPr>
      <w:r w:rsidRPr="00B17171">
        <w:rPr>
          <w:rFonts w:cs="Arial"/>
          <w:lang w:val="fr-FR"/>
        </w:rPr>
        <w:t>Sans objet.</w:t>
      </w:r>
    </w:p>
    <w:p w14:paraId="4DEAEE1A" w14:textId="77777777" w:rsidR="00EC13E4" w:rsidRPr="00B17171" w:rsidRDefault="00EC13E4" w:rsidP="00C72D19">
      <w:pPr>
        <w:pStyle w:val="Titre"/>
        <w:rPr>
          <w:rFonts w:cs="Arial"/>
          <w:lang w:val="fr-FR"/>
        </w:rPr>
      </w:pPr>
    </w:p>
    <w:p w14:paraId="7F7E3BFF" w14:textId="0F446532" w:rsidR="0032118B" w:rsidRPr="00B17171" w:rsidRDefault="0032118B" w:rsidP="00C72D19">
      <w:pPr>
        <w:pStyle w:val="Titre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Article </w:t>
      </w:r>
      <w:r w:rsidR="00B61457" w:rsidRPr="00B17171">
        <w:rPr>
          <w:rFonts w:cs="Arial"/>
          <w:lang w:val="fr-FR"/>
        </w:rPr>
        <w:t>4</w:t>
      </w:r>
      <w:r w:rsidRPr="00B17171">
        <w:rPr>
          <w:rFonts w:cs="Arial"/>
          <w:lang w:val="fr-FR"/>
        </w:rPr>
        <w:t> : PRIX</w:t>
      </w:r>
    </w:p>
    <w:p w14:paraId="44510EEF" w14:textId="6CDA13F7" w:rsidR="00EC13E4" w:rsidRPr="00B17171" w:rsidRDefault="00EC13E4" w:rsidP="00B61457">
      <w:pPr>
        <w:autoSpaceDE w:val="0"/>
        <w:autoSpaceDN w:val="0"/>
        <w:adjustRightInd w:val="0"/>
        <w:ind w:firstLine="720"/>
        <w:rPr>
          <w:rFonts w:cs="Arial"/>
          <w:b/>
          <w:sz w:val="24"/>
          <w:szCs w:val="24"/>
          <w:lang w:val="fr-FR"/>
        </w:rPr>
      </w:pPr>
    </w:p>
    <w:p w14:paraId="28D0A5B1" w14:textId="6B9B6A7C" w:rsidR="00B61457" w:rsidRPr="00B17171" w:rsidRDefault="00B61457" w:rsidP="00EC13E4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B17171">
        <w:rPr>
          <w:rFonts w:cs="Arial"/>
          <w:b/>
          <w:sz w:val="24"/>
          <w:szCs w:val="24"/>
          <w:lang w:val="fr-FR"/>
        </w:rPr>
        <w:t xml:space="preserve">4.1 - </w:t>
      </w:r>
      <w:r w:rsidRPr="00B17171">
        <w:rPr>
          <w:rFonts w:ascii="Arial Gras" w:hAnsi="Arial Gras" w:cs="Arial"/>
          <w:b/>
          <w:smallCaps/>
          <w:sz w:val="24"/>
          <w:szCs w:val="24"/>
          <w:lang w:val="fr-FR"/>
        </w:rPr>
        <w:t>Forme du prix</w:t>
      </w:r>
    </w:p>
    <w:p w14:paraId="67713B1C" w14:textId="77777777" w:rsidR="00B61457" w:rsidRPr="00B17171" w:rsidRDefault="00B61457" w:rsidP="00B61457">
      <w:pPr>
        <w:tabs>
          <w:tab w:val="left" w:pos="284"/>
        </w:tabs>
        <w:rPr>
          <w:rFonts w:cs="Arial"/>
          <w:highlight w:val="yellow"/>
          <w:lang w:val="fr-FR"/>
        </w:rPr>
      </w:pPr>
    </w:p>
    <w:p w14:paraId="1C3BC60F" w14:textId="77777777" w:rsidR="00B17729" w:rsidRPr="00B17171" w:rsidRDefault="00B17729" w:rsidP="00B17729">
      <w:pPr>
        <w:rPr>
          <w:lang w:val="fr-FR"/>
        </w:rPr>
      </w:pPr>
      <w:r w:rsidRPr="00B17171">
        <w:rPr>
          <w:lang w:val="fr-FR"/>
        </w:rPr>
        <w:t>Les prix du marché sont établis en euros.</w:t>
      </w:r>
    </w:p>
    <w:p w14:paraId="3C29F7B4" w14:textId="77777777" w:rsidR="00B17729" w:rsidRPr="00B17171" w:rsidRDefault="00B17729" w:rsidP="00B17729">
      <w:pPr>
        <w:rPr>
          <w:lang w:val="fr-FR"/>
        </w:rPr>
      </w:pPr>
    </w:p>
    <w:p w14:paraId="3A9EE0ED" w14:textId="6B2E6A42" w:rsidR="00D36DCC" w:rsidRPr="00B17171" w:rsidRDefault="00D36DCC" w:rsidP="00D36DCC">
      <w:pPr>
        <w:tabs>
          <w:tab w:val="left" w:pos="284"/>
        </w:tabs>
        <w:rPr>
          <w:rFonts w:cs="Arial"/>
          <w:lang w:val="fr-FR"/>
        </w:rPr>
      </w:pPr>
      <w:r w:rsidRPr="00B17171">
        <w:rPr>
          <w:lang w:val="fr-FR"/>
        </w:rPr>
        <w:t>Le marché est conclu pour un montant forfaitaire, tel qu’indiqué à l’article 4.2 ci-dessous.</w:t>
      </w:r>
    </w:p>
    <w:p w14:paraId="6335DEB7" w14:textId="77777777" w:rsidR="00B17729" w:rsidRPr="00B17171" w:rsidRDefault="00B17729" w:rsidP="00B17729">
      <w:pPr>
        <w:tabs>
          <w:tab w:val="left" w:pos="284"/>
        </w:tabs>
        <w:rPr>
          <w:rFonts w:cs="Arial"/>
          <w:highlight w:val="yellow"/>
          <w:lang w:val="fr-FR"/>
        </w:rPr>
      </w:pPr>
    </w:p>
    <w:p w14:paraId="24AE05DF" w14:textId="77777777" w:rsidR="00B17729" w:rsidRPr="00B17171" w:rsidRDefault="00B17729" w:rsidP="00B17729">
      <w:pPr>
        <w:tabs>
          <w:tab w:val="left" w:pos="284"/>
        </w:tabs>
        <w:rPr>
          <w:rFonts w:cs="Arial"/>
          <w:bCs/>
          <w:lang w:val="fr-FR"/>
        </w:rPr>
      </w:pPr>
      <w:r w:rsidRPr="00B17171">
        <w:rPr>
          <w:rFonts w:cs="Arial"/>
          <w:bCs/>
          <w:lang w:val="fr-FR"/>
        </w:rPr>
        <w:t>Les modalités de variation des prix sont définies à l’article 6.3 du CCAP.</w:t>
      </w:r>
    </w:p>
    <w:p w14:paraId="4084C932" w14:textId="77777777" w:rsidR="008F52F6" w:rsidRPr="00B17171" w:rsidRDefault="008F52F6" w:rsidP="00B61457">
      <w:pPr>
        <w:autoSpaceDE w:val="0"/>
        <w:autoSpaceDN w:val="0"/>
        <w:adjustRightInd w:val="0"/>
        <w:spacing w:after="120"/>
        <w:rPr>
          <w:rFonts w:cs="Arial"/>
          <w:b/>
          <w:lang w:val="fr-FR"/>
        </w:rPr>
      </w:pPr>
    </w:p>
    <w:p w14:paraId="7CF9104D" w14:textId="40EDA3FF" w:rsidR="0053058B" w:rsidRPr="00B17171" w:rsidRDefault="00B61457" w:rsidP="00A436C5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B17171">
        <w:rPr>
          <w:rFonts w:cs="Arial"/>
          <w:b/>
          <w:sz w:val="24"/>
          <w:szCs w:val="24"/>
          <w:lang w:val="fr-FR"/>
        </w:rPr>
        <w:t>4.</w:t>
      </w:r>
      <w:r w:rsidR="0050535F" w:rsidRPr="00B17171">
        <w:rPr>
          <w:rFonts w:cs="Arial"/>
          <w:b/>
          <w:sz w:val="24"/>
          <w:szCs w:val="24"/>
          <w:lang w:val="fr-FR"/>
        </w:rPr>
        <w:t xml:space="preserve">2 - </w:t>
      </w:r>
      <w:r w:rsidR="0050535F" w:rsidRPr="00B17171">
        <w:rPr>
          <w:rFonts w:ascii="Arial Gras" w:hAnsi="Arial Gras" w:cs="Arial"/>
          <w:b/>
          <w:smallCaps/>
          <w:sz w:val="24"/>
          <w:szCs w:val="24"/>
          <w:lang w:val="fr-FR"/>
        </w:rPr>
        <w:t>Montant du marché</w:t>
      </w:r>
      <w:r w:rsidR="0053058B" w:rsidRPr="00B17171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 </w:t>
      </w:r>
    </w:p>
    <w:p w14:paraId="4B424801" w14:textId="77777777" w:rsidR="00A436C5" w:rsidRPr="00B17171" w:rsidRDefault="00A436C5" w:rsidP="0053058B">
      <w:pPr>
        <w:autoSpaceDE w:val="0"/>
        <w:autoSpaceDN w:val="0"/>
        <w:adjustRightInd w:val="0"/>
        <w:ind w:firstLine="720"/>
        <w:rPr>
          <w:rFonts w:cs="Arial"/>
          <w:b/>
          <w:i/>
          <w:u w:val="single"/>
          <w:lang w:val="fr-FR"/>
        </w:rPr>
      </w:pPr>
    </w:p>
    <w:p w14:paraId="6C2816BA" w14:textId="2CF9869C" w:rsidR="00B61457" w:rsidRPr="00B17171" w:rsidRDefault="00B61457" w:rsidP="00C05B0F">
      <w:pPr>
        <w:autoSpaceDE w:val="0"/>
        <w:autoSpaceDN w:val="0"/>
        <w:adjustRightInd w:val="0"/>
        <w:rPr>
          <w:rFonts w:cs="Arial"/>
          <w:b/>
          <w:color w:val="0000FF"/>
          <w:lang w:val="fr-FR"/>
        </w:rPr>
      </w:pPr>
      <w:r w:rsidRPr="00B17171">
        <w:rPr>
          <w:rFonts w:cs="Arial"/>
          <w:b/>
          <w:i/>
          <w:color w:val="0000FF"/>
          <w:u w:val="single"/>
          <w:lang w:val="fr-FR" w:eastAsia="x-none"/>
        </w:rPr>
        <w:t xml:space="preserve">A </w:t>
      </w:r>
      <w:r w:rsidR="0053058B" w:rsidRPr="00B17171">
        <w:rPr>
          <w:rFonts w:cs="Arial"/>
          <w:b/>
          <w:i/>
          <w:color w:val="0000FF"/>
          <w:u w:val="single"/>
          <w:lang w:val="fr-FR" w:eastAsia="x-none"/>
        </w:rPr>
        <w:t>compléter</w:t>
      </w:r>
      <w:r w:rsidRPr="00B17171">
        <w:rPr>
          <w:rFonts w:cs="Arial"/>
          <w:b/>
          <w:i/>
          <w:color w:val="0000FF"/>
          <w:u w:val="single"/>
          <w:lang w:val="fr-FR" w:eastAsia="x-none"/>
        </w:rPr>
        <w:t xml:space="preserve"> par tous les soumissionnaires</w:t>
      </w:r>
    </w:p>
    <w:p w14:paraId="36105FD5" w14:textId="77777777" w:rsidR="0053058B" w:rsidRPr="00B17171" w:rsidRDefault="0053058B" w:rsidP="00B61457">
      <w:pPr>
        <w:autoSpaceDE w:val="0"/>
        <w:autoSpaceDN w:val="0"/>
        <w:adjustRightInd w:val="0"/>
        <w:rPr>
          <w:rFonts w:cs="Arial"/>
          <w:lang w:val="fr-FR"/>
        </w:rPr>
      </w:pPr>
    </w:p>
    <w:p w14:paraId="58FCD78D" w14:textId="281483C8" w:rsidR="00B61457" w:rsidRPr="00B17171" w:rsidRDefault="00B61457" w:rsidP="00B61457">
      <w:pPr>
        <w:autoSpaceDE w:val="0"/>
        <w:autoSpaceDN w:val="0"/>
        <w:adjustRightInd w:val="0"/>
        <w:rPr>
          <w:rFonts w:cs="Arial"/>
          <w:lang w:val="fr-FR"/>
        </w:rPr>
      </w:pPr>
      <w:r w:rsidRPr="00B17171">
        <w:rPr>
          <w:rFonts w:cs="Arial"/>
          <w:lang w:val="fr-FR"/>
        </w:rPr>
        <w:t>L'évaluation de l'ensemble des fournitures et diverses sujétions et travaux telle qu'elle résulte du cadre de la décomposition du prix global et forfaitaire (DPGF) est :</w:t>
      </w:r>
    </w:p>
    <w:p w14:paraId="76E63155" w14:textId="77777777" w:rsidR="00B61457" w:rsidRPr="00B17171" w:rsidRDefault="00B61457" w:rsidP="00B61457">
      <w:pPr>
        <w:autoSpaceDE w:val="0"/>
        <w:autoSpaceDN w:val="0"/>
        <w:adjustRightInd w:val="0"/>
        <w:rPr>
          <w:rFonts w:cs="Arial"/>
          <w:lang w:val="fr-FR"/>
        </w:rPr>
      </w:pPr>
    </w:p>
    <w:p w14:paraId="77FF8668" w14:textId="2CBDA0FE" w:rsidR="00B61457" w:rsidRPr="00B17171" w:rsidRDefault="00B61457" w:rsidP="005033E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D9D9D9" w:themeFill="background1" w:themeFillShade="D9"/>
        <w:spacing w:before="20" w:after="20"/>
        <w:rPr>
          <w:rFonts w:cs="Arial"/>
          <w:b/>
          <w:u w:val="single"/>
          <w:lang w:val="fr-FR"/>
        </w:rPr>
      </w:pPr>
      <w:r w:rsidRPr="00B17171">
        <w:rPr>
          <w:rFonts w:cs="Arial"/>
          <w:b/>
          <w:u w:val="single"/>
          <w:lang w:val="fr-FR"/>
        </w:rPr>
        <w:t xml:space="preserve">Montant </w:t>
      </w:r>
      <w:r w:rsidR="00C05B0F" w:rsidRPr="00B17171">
        <w:rPr>
          <w:rFonts w:cs="Arial"/>
          <w:b/>
          <w:u w:val="single"/>
          <w:lang w:val="fr-FR"/>
        </w:rPr>
        <w:t>du marché</w:t>
      </w:r>
      <w:r w:rsidR="0050535F" w:rsidRPr="00B17171">
        <w:rPr>
          <w:rFonts w:cs="Arial"/>
          <w:b/>
          <w:u w:val="single"/>
          <w:lang w:val="fr-FR"/>
        </w:rPr>
        <w:t xml:space="preserve"> – offre de base</w:t>
      </w:r>
    </w:p>
    <w:p w14:paraId="20D43FCA" w14:textId="7C63C6F6" w:rsidR="00B61457" w:rsidRPr="00B17171" w:rsidRDefault="00B61457" w:rsidP="005033E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MONTANT HORS T.V.A : </w:t>
      </w:r>
      <w:r w:rsidRPr="00B17171">
        <w:rPr>
          <w:rFonts w:cs="Arial"/>
          <w:lang w:val="fr-FR"/>
        </w:rPr>
        <w:tab/>
        <w:t>Euros</w:t>
      </w:r>
    </w:p>
    <w:p w14:paraId="099FF38A" w14:textId="77777777" w:rsidR="00B61457" w:rsidRPr="00B17171" w:rsidRDefault="00B61457" w:rsidP="005033E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B17171">
        <w:rPr>
          <w:rFonts w:cs="Arial"/>
          <w:lang w:val="fr-FR"/>
        </w:rPr>
        <w:t>T.V.A. au taux de …</w:t>
      </w:r>
      <w:proofErr w:type="gramStart"/>
      <w:r w:rsidRPr="00B17171">
        <w:rPr>
          <w:rFonts w:cs="Arial"/>
          <w:lang w:val="fr-FR"/>
        </w:rPr>
        <w:t>…….</w:t>
      </w:r>
      <w:proofErr w:type="gramEnd"/>
      <w:r w:rsidRPr="00B17171">
        <w:rPr>
          <w:rFonts w:cs="Arial"/>
          <w:lang w:val="fr-FR"/>
        </w:rPr>
        <w:t xml:space="preserve">% : </w:t>
      </w:r>
      <w:r w:rsidRPr="00B17171">
        <w:rPr>
          <w:rFonts w:cs="Arial"/>
          <w:lang w:val="fr-FR"/>
        </w:rPr>
        <w:tab/>
        <w:t>Euros</w:t>
      </w:r>
    </w:p>
    <w:p w14:paraId="584EAFBA" w14:textId="77777777" w:rsidR="00B61457" w:rsidRPr="00B17171" w:rsidRDefault="00B61457" w:rsidP="005033E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MONTANT T.V.A. INCLUSE : </w:t>
      </w:r>
      <w:r w:rsidRPr="00B17171">
        <w:rPr>
          <w:rFonts w:cs="Arial"/>
          <w:lang w:val="fr-FR"/>
        </w:rPr>
        <w:tab/>
        <w:t>Euros</w:t>
      </w:r>
    </w:p>
    <w:p w14:paraId="5DB84E0E" w14:textId="77777777" w:rsidR="00B61457" w:rsidRPr="00B17171" w:rsidRDefault="00B61457" w:rsidP="005033E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MONTANT T.T.C. en lettres : </w:t>
      </w:r>
      <w:r w:rsidRPr="00B17171">
        <w:rPr>
          <w:rFonts w:cs="Arial"/>
          <w:lang w:val="fr-FR"/>
        </w:rPr>
        <w:tab/>
      </w:r>
    </w:p>
    <w:p w14:paraId="029766FA" w14:textId="02F7DF49" w:rsidR="00B52B2B" w:rsidRPr="00B17171" w:rsidRDefault="00B52B2B" w:rsidP="006F2280">
      <w:pPr>
        <w:autoSpaceDE w:val="0"/>
        <w:autoSpaceDN w:val="0"/>
        <w:adjustRightInd w:val="0"/>
        <w:rPr>
          <w:rFonts w:cs="Arial"/>
          <w:b/>
          <w:u w:val="single"/>
          <w:lang w:val="fr-FR"/>
        </w:rPr>
      </w:pPr>
    </w:p>
    <w:p w14:paraId="5940B59D" w14:textId="22841D4E" w:rsidR="00957081" w:rsidRPr="00B17171" w:rsidRDefault="00957081">
      <w:pPr>
        <w:jc w:val="left"/>
        <w:rPr>
          <w:rFonts w:cs="Arial"/>
          <w:b/>
          <w:bCs/>
          <w:sz w:val="22"/>
          <w:szCs w:val="22"/>
          <w:u w:val="single"/>
          <w:lang w:val="fr-FR"/>
        </w:rPr>
      </w:pPr>
      <w:r w:rsidRPr="00B17171">
        <w:rPr>
          <w:rFonts w:cs="Arial"/>
          <w:b/>
          <w:bCs/>
          <w:sz w:val="22"/>
          <w:szCs w:val="22"/>
          <w:u w:val="single"/>
          <w:lang w:val="fr-FR"/>
        </w:rPr>
        <w:br w:type="page"/>
      </w:r>
    </w:p>
    <w:p w14:paraId="221EFED8" w14:textId="77777777" w:rsidR="00391791" w:rsidRPr="00B17171" w:rsidRDefault="003A614B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B17171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Article 5</w:t>
      </w:r>
      <w:r w:rsidR="00391791" w:rsidRPr="00B17171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 : durée du marche et delai d’execution</w:t>
      </w:r>
    </w:p>
    <w:p w14:paraId="1A235B3E" w14:textId="77777777" w:rsidR="00391791" w:rsidRPr="00B17171" w:rsidRDefault="00391791" w:rsidP="00391791">
      <w:pPr>
        <w:rPr>
          <w:rFonts w:cs="Arial"/>
          <w:lang w:val="fr-FR"/>
        </w:rPr>
      </w:pPr>
    </w:p>
    <w:p w14:paraId="59702AE5" w14:textId="77777777" w:rsidR="005134A3" w:rsidRPr="00B17171" w:rsidRDefault="005134A3" w:rsidP="005134A3">
      <w:pPr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Le présent marché prend effet à </w:t>
      </w:r>
      <w:r w:rsidR="003A614B" w:rsidRPr="00B17171">
        <w:rPr>
          <w:rFonts w:cs="Arial"/>
          <w:lang w:val="fr-FR"/>
        </w:rPr>
        <w:t>sa notification. I</w:t>
      </w:r>
      <w:r w:rsidRPr="00B17171">
        <w:rPr>
          <w:rFonts w:cs="Arial"/>
          <w:lang w:val="fr-FR"/>
        </w:rPr>
        <w:t>l se terminera à la réception définitive.</w:t>
      </w:r>
    </w:p>
    <w:p w14:paraId="3F2A7712" w14:textId="77777777" w:rsidR="005134A3" w:rsidRPr="00B17171" w:rsidRDefault="00D57230" w:rsidP="005134A3">
      <w:pPr>
        <w:rPr>
          <w:rFonts w:cs="Arial"/>
          <w:b/>
          <w:lang w:val="fr-FR"/>
        </w:rPr>
      </w:pPr>
      <w:r w:rsidRPr="00B17171">
        <w:rPr>
          <w:rFonts w:cs="Arial"/>
          <w:b/>
          <w:lang w:val="fr-FR"/>
        </w:rPr>
        <w:t xml:space="preserve">Le démarrage de la période préparatoire sera notifié par un ordre de service. </w:t>
      </w:r>
      <w:r w:rsidR="005134A3" w:rsidRPr="00B17171">
        <w:rPr>
          <w:rFonts w:cs="Arial"/>
          <w:b/>
          <w:lang w:val="fr-FR"/>
        </w:rPr>
        <w:t>Les travaux commenceront à compter de l’envoi de l’Ordre de Service (O.S) de démarrage des travaux par le Maitre d’Œuvre.</w:t>
      </w:r>
      <w:r w:rsidR="00CF7C36" w:rsidRPr="00B17171">
        <w:rPr>
          <w:rFonts w:cs="Arial"/>
          <w:b/>
          <w:lang w:val="fr-FR"/>
        </w:rPr>
        <w:t xml:space="preserve"> </w:t>
      </w:r>
    </w:p>
    <w:p w14:paraId="5B26CC3F" w14:textId="77777777" w:rsidR="00CF7C36" w:rsidRPr="00B17171" w:rsidRDefault="00CF7C36" w:rsidP="005134A3">
      <w:pPr>
        <w:rPr>
          <w:rFonts w:cs="Arial"/>
          <w:b/>
          <w:lang w:val="fr-FR"/>
        </w:rPr>
      </w:pPr>
    </w:p>
    <w:p w14:paraId="39709425" w14:textId="77777777" w:rsidR="00493018" w:rsidRPr="00493018" w:rsidRDefault="00493018" w:rsidP="00493018">
      <w:pPr>
        <w:keepNext/>
        <w:spacing w:after="120"/>
        <w:rPr>
          <w:rFonts w:cs="Arial"/>
          <w:b/>
          <w:lang w:val="fr-FR"/>
        </w:rPr>
      </w:pPr>
      <w:r w:rsidRPr="00493018">
        <w:rPr>
          <w:rFonts w:cs="Arial"/>
          <w:lang w:val="fr-FR"/>
        </w:rPr>
        <w:t xml:space="preserve">Le délai global maximum d’exécution des travaux est fixé à environ </w:t>
      </w:r>
      <w:r w:rsidRPr="00493018">
        <w:rPr>
          <w:rFonts w:cs="Arial"/>
          <w:b/>
          <w:lang w:val="fr-FR"/>
        </w:rPr>
        <w:t>21 mois</w:t>
      </w:r>
      <w:r w:rsidRPr="00493018">
        <w:rPr>
          <w:rFonts w:cs="Arial"/>
          <w:lang w:val="fr-FR"/>
        </w:rPr>
        <w:t xml:space="preserve"> comprenant : </w:t>
      </w:r>
    </w:p>
    <w:p w14:paraId="2EF02217" w14:textId="47C98737" w:rsidR="00493018" w:rsidRPr="00493018" w:rsidRDefault="00493018" w:rsidP="00493018">
      <w:pPr>
        <w:keepNext/>
        <w:numPr>
          <w:ilvl w:val="0"/>
          <w:numId w:val="46"/>
        </w:numPr>
        <w:spacing w:after="120"/>
        <w:rPr>
          <w:rFonts w:cs="Arial"/>
          <w:lang w:val="fr-FR"/>
        </w:rPr>
      </w:pPr>
      <w:r w:rsidRPr="00493018">
        <w:rPr>
          <w:rFonts w:cs="Arial"/>
          <w:b/>
          <w:bCs/>
          <w:lang w:val="fr-FR"/>
        </w:rPr>
        <w:t>2 mois</w:t>
      </w:r>
      <w:r w:rsidRPr="00493018">
        <w:rPr>
          <w:rFonts w:cs="Arial"/>
          <w:lang w:val="fr-FR"/>
        </w:rPr>
        <w:t xml:space="preserve"> de préparation de chantier</w:t>
      </w:r>
      <w:r>
        <w:rPr>
          <w:rFonts w:cs="Arial"/>
          <w:lang w:val="fr-FR"/>
        </w:rPr>
        <w:t> ;</w:t>
      </w:r>
    </w:p>
    <w:p w14:paraId="4D588D3E" w14:textId="7E1E4D53" w:rsidR="00493018" w:rsidRPr="00493018" w:rsidRDefault="00493018" w:rsidP="00493018">
      <w:pPr>
        <w:keepNext/>
        <w:numPr>
          <w:ilvl w:val="0"/>
          <w:numId w:val="46"/>
        </w:numPr>
        <w:spacing w:after="120"/>
        <w:rPr>
          <w:rFonts w:cs="Arial"/>
          <w:lang w:val="fr-FR"/>
        </w:rPr>
      </w:pPr>
      <w:r w:rsidRPr="00493018">
        <w:rPr>
          <w:rFonts w:cs="Arial"/>
          <w:b/>
          <w:bCs/>
          <w:lang w:val="fr-FR"/>
        </w:rPr>
        <w:t xml:space="preserve">17 mois </w:t>
      </w:r>
      <w:r w:rsidRPr="00493018">
        <w:rPr>
          <w:rFonts w:cs="Arial"/>
          <w:lang w:val="fr-FR"/>
        </w:rPr>
        <w:t>pour le B19</w:t>
      </w:r>
      <w:r>
        <w:rPr>
          <w:rFonts w:cs="Arial"/>
          <w:lang w:val="fr-FR"/>
        </w:rPr>
        <w:t>b</w:t>
      </w:r>
      <w:r w:rsidRPr="00493018">
        <w:rPr>
          <w:rFonts w:cs="Arial"/>
          <w:lang w:val="fr-FR"/>
        </w:rPr>
        <w:t xml:space="preserve"> / </w:t>
      </w:r>
      <w:r w:rsidRPr="00493018">
        <w:rPr>
          <w:rFonts w:cs="Arial"/>
          <w:b/>
          <w:bCs/>
          <w:lang w:val="fr-FR"/>
        </w:rPr>
        <w:t>18 mois</w:t>
      </w:r>
      <w:r w:rsidRPr="00493018">
        <w:rPr>
          <w:rFonts w:cs="Arial"/>
          <w:lang w:val="fr-FR"/>
        </w:rPr>
        <w:t xml:space="preserve"> de travaux pour le B19</w:t>
      </w:r>
      <w:r>
        <w:rPr>
          <w:rFonts w:cs="Arial"/>
          <w:lang w:val="fr-FR"/>
        </w:rPr>
        <w:t>a ;</w:t>
      </w:r>
    </w:p>
    <w:p w14:paraId="592F68E6" w14:textId="26C1C910" w:rsidR="00493018" w:rsidRPr="00493018" w:rsidRDefault="00493018" w:rsidP="00493018">
      <w:pPr>
        <w:keepNext/>
        <w:numPr>
          <w:ilvl w:val="0"/>
          <w:numId w:val="46"/>
        </w:numPr>
        <w:spacing w:after="120"/>
        <w:rPr>
          <w:rFonts w:cs="Arial"/>
          <w:lang w:val="fr-FR"/>
        </w:rPr>
      </w:pPr>
      <w:r w:rsidRPr="00493018">
        <w:rPr>
          <w:rFonts w:cs="Arial"/>
          <w:b/>
          <w:bCs/>
          <w:lang w:val="fr-FR"/>
        </w:rPr>
        <w:t>1 mois</w:t>
      </w:r>
      <w:r w:rsidRPr="00493018">
        <w:rPr>
          <w:rFonts w:cs="Arial"/>
          <w:lang w:val="fr-FR"/>
        </w:rPr>
        <w:t xml:space="preserve"> de livraison</w:t>
      </w:r>
      <w:r>
        <w:rPr>
          <w:rFonts w:cs="Arial"/>
          <w:lang w:val="fr-FR"/>
        </w:rPr>
        <w:t>.</w:t>
      </w:r>
    </w:p>
    <w:p w14:paraId="703E1CC3" w14:textId="19E24F8A" w:rsidR="00A6562C" w:rsidRPr="00B17171" w:rsidRDefault="00A6562C" w:rsidP="00A6562C">
      <w:pPr>
        <w:keepNext/>
        <w:spacing w:after="120"/>
        <w:ind w:left="693"/>
        <w:rPr>
          <w:rFonts w:cs="Arial"/>
          <w:lang w:val="fr-FR"/>
        </w:rPr>
      </w:pPr>
    </w:p>
    <w:p w14:paraId="1A122DC9" w14:textId="77777777" w:rsidR="00A6562C" w:rsidRPr="00B17171" w:rsidRDefault="00A6562C" w:rsidP="00A6562C">
      <w:pPr>
        <w:keepNext/>
        <w:spacing w:after="120"/>
        <w:ind w:left="693"/>
        <w:rPr>
          <w:rFonts w:cs="Arial"/>
          <w:szCs w:val="24"/>
          <w:lang w:val="fr-FR"/>
        </w:rPr>
      </w:pPr>
    </w:p>
    <w:p w14:paraId="0E8D1157" w14:textId="77777777" w:rsidR="00B17729" w:rsidRPr="00B17171" w:rsidRDefault="00B17729" w:rsidP="00B17729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B17171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ARTICLE 6 : Sous-traitance</w:t>
      </w:r>
    </w:p>
    <w:p w14:paraId="54DEFE77" w14:textId="77777777" w:rsidR="00B17729" w:rsidRPr="00B17171" w:rsidRDefault="00B17729" w:rsidP="00B17729">
      <w:pPr>
        <w:rPr>
          <w:rFonts w:cs="Arial"/>
          <w:lang w:val="fr-FR"/>
        </w:rPr>
      </w:pPr>
    </w:p>
    <w:p w14:paraId="09D4ED21" w14:textId="77777777" w:rsidR="00B17729" w:rsidRPr="00B17171" w:rsidRDefault="00B17729" w:rsidP="00B17729">
      <w:pPr>
        <w:rPr>
          <w:rFonts w:cs="Arial"/>
          <w:lang w:val="fr-FR"/>
        </w:rPr>
      </w:pPr>
      <w:r w:rsidRPr="00B17171">
        <w:rPr>
          <w:rFonts w:cs="Arial"/>
          <w:lang w:val="fr-FR"/>
        </w:rPr>
        <w:t>J’annexe (ou nous annexons) au présent acte d’engagement les formulaires DC4 (disponibles sur le site du gouvernement à l’adresse internet suivante : https://www.economie.gouv.fr/daj/formulaires-declaration-du-candidat), indiquant la nature et le montant des prestations que j’envisage (ou nous envisageons) de faire exécuter par des sous-traitants payés directement. Sont indiqués également dans chaque annexe, les noms de ces sous-traitants, les conditions de paiement des contrats de sous-traitance et le montant des prestations sous-traitées. Ce montant constitue le montant maximal de la créance que le sous-traitant concerné pourra présenter en nantissement ou céder.</w:t>
      </w:r>
    </w:p>
    <w:p w14:paraId="4899D2EB" w14:textId="77777777" w:rsidR="00B17729" w:rsidRPr="00B17171" w:rsidRDefault="00B17729" w:rsidP="00B17729">
      <w:pPr>
        <w:spacing w:before="120"/>
        <w:rPr>
          <w:rFonts w:cs="Arial"/>
          <w:lang w:val="fr-FR"/>
        </w:rPr>
      </w:pPr>
      <w:r w:rsidRPr="00B17171">
        <w:rPr>
          <w:rFonts w:cs="Arial"/>
          <w:lang w:val="fr-FR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503D6998" w14:textId="77777777" w:rsidR="00B17729" w:rsidRPr="00B17171" w:rsidRDefault="00B17729" w:rsidP="00B17729">
      <w:pPr>
        <w:spacing w:before="120" w:after="120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Le montant total des prestations que j’envisage (ou nous envisageons) de sous-traiter conformément à ces annexes est de : </w:t>
      </w:r>
    </w:p>
    <w:tbl>
      <w:tblPr>
        <w:tblW w:w="5000" w:type="pct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3"/>
        <w:gridCol w:w="1600"/>
        <w:gridCol w:w="2666"/>
        <w:gridCol w:w="1600"/>
        <w:gridCol w:w="1467"/>
        <w:gridCol w:w="1265"/>
      </w:tblGrid>
      <w:tr w:rsidR="00B17729" w:rsidRPr="00B17171" w14:paraId="2F090A92" w14:textId="77777777" w:rsidTr="00DA067D">
        <w:trPr>
          <w:cantSplit/>
          <w:trHeight w:val="340"/>
          <w:tblHeader/>
          <w:jc w:val="center"/>
        </w:trPr>
        <w:tc>
          <w:tcPr>
            <w:tcW w:w="582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2717347" w14:textId="77777777" w:rsidR="00B17729" w:rsidRPr="00B17171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B17171">
              <w:rPr>
                <w:rFonts w:cs="Arial"/>
                <w:i/>
                <w:lang w:val="fr-FR"/>
              </w:rPr>
              <w:t>Nom du contractant</w:t>
            </w: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5605A97" w14:textId="77777777" w:rsidR="00B17729" w:rsidRPr="00B17171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B17171">
              <w:rPr>
                <w:rFonts w:cs="Arial"/>
                <w:i/>
                <w:lang w:val="fr-FR"/>
              </w:rPr>
              <w:t>Nom du sous-traitant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C8006A1" w14:textId="77777777" w:rsidR="00B17729" w:rsidRPr="00B17171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B17171">
              <w:rPr>
                <w:rFonts w:cs="Arial"/>
                <w:i/>
                <w:lang w:val="fr-FR"/>
              </w:rPr>
              <w:t>Nature de la prestation sous traitée</w:t>
            </w:r>
          </w:p>
        </w:tc>
        <w:tc>
          <w:tcPr>
            <w:tcW w:w="82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68B3C09" w14:textId="77777777" w:rsidR="00B17729" w:rsidRPr="00B17171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B17171">
              <w:rPr>
                <w:rFonts w:cs="Arial"/>
                <w:i/>
                <w:lang w:val="fr-FR"/>
              </w:rPr>
              <w:t>Montant HT</w:t>
            </w:r>
          </w:p>
        </w:tc>
        <w:tc>
          <w:tcPr>
            <w:tcW w:w="75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68AEE2D" w14:textId="77777777" w:rsidR="00B17729" w:rsidRPr="00B17171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B17171">
              <w:rPr>
                <w:rFonts w:cs="Arial"/>
                <w:i/>
                <w:lang w:val="fr-FR"/>
              </w:rPr>
              <w:t>Montant TVA</w:t>
            </w:r>
          </w:p>
        </w:tc>
        <w:tc>
          <w:tcPr>
            <w:tcW w:w="650" w:type="pct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AE00412" w14:textId="77777777" w:rsidR="00B17729" w:rsidRPr="00B17171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B17171">
              <w:rPr>
                <w:rFonts w:cs="Arial"/>
                <w:i/>
                <w:lang w:val="fr-FR"/>
              </w:rPr>
              <w:t>Montant TTC</w:t>
            </w:r>
          </w:p>
        </w:tc>
      </w:tr>
      <w:tr w:rsidR="00B17729" w:rsidRPr="00B17171" w14:paraId="11B3D911" w14:textId="77777777" w:rsidTr="00DA067D">
        <w:trPr>
          <w:cantSplit/>
          <w:trHeight w:val="340"/>
          <w:jc w:val="center"/>
        </w:trPr>
        <w:tc>
          <w:tcPr>
            <w:tcW w:w="582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08E74967" w14:textId="77777777" w:rsidR="00B17729" w:rsidRPr="00B17171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2BF79709" w14:textId="77777777" w:rsidR="00B17729" w:rsidRPr="00B17171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546A0AF6" w14:textId="77777777" w:rsidR="00B17729" w:rsidRPr="00B17171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822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3335F48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  <w:tc>
          <w:tcPr>
            <w:tcW w:w="754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4DAED73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  <w:tc>
          <w:tcPr>
            <w:tcW w:w="650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3DD439A2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</w:tr>
      <w:tr w:rsidR="00B17729" w:rsidRPr="00B17171" w14:paraId="2FE3B977" w14:textId="77777777" w:rsidTr="00DA067D">
        <w:trPr>
          <w:cantSplit/>
          <w:trHeight w:val="340"/>
          <w:jc w:val="center"/>
        </w:trPr>
        <w:tc>
          <w:tcPr>
            <w:tcW w:w="582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14:paraId="3B9B1327" w14:textId="77777777" w:rsidR="00B17729" w:rsidRPr="00B17171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14:paraId="473A9EED" w14:textId="77777777" w:rsidR="00B17729" w:rsidRPr="00B17171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EEFC92F" w14:textId="77777777" w:rsidR="00B17729" w:rsidRPr="00B17171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005D6CF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  <w:tc>
          <w:tcPr>
            <w:tcW w:w="754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B0E88A9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379D7D7B" w14:textId="77777777" w:rsidR="00B17729" w:rsidRPr="00B17171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</w:tr>
    </w:tbl>
    <w:p w14:paraId="4E4EE5A4" w14:textId="77777777" w:rsidR="00B17729" w:rsidRPr="00B17171" w:rsidRDefault="00B17729" w:rsidP="00B17729">
      <w:pPr>
        <w:tabs>
          <w:tab w:val="right" w:leader="dot" w:pos="10206"/>
        </w:tabs>
        <w:jc w:val="left"/>
        <w:rPr>
          <w:rFonts w:cs="Arial"/>
          <w:lang w:val="fr-FR"/>
        </w:rPr>
      </w:pPr>
    </w:p>
    <w:p w14:paraId="43CCB57F" w14:textId="77777777" w:rsidR="00B17729" w:rsidRPr="00B17171" w:rsidRDefault="00B17729" w:rsidP="00B17729">
      <w:pPr>
        <w:jc w:val="left"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B17171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br w:type="page"/>
      </w:r>
    </w:p>
    <w:p w14:paraId="17FE5436" w14:textId="33286C82" w:rsidR="00B17729" w:rsidRPr="00B17171" w:rsidRDefault="00B17729" w:rsidP="0050504F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B17171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ARTICLE 7 : PAIEMENTS</w:t>
      </w:r>
    </w:p>
    <w:p w14:paraId="55DCEDC4" w14:textId="77777777" w:rsidR="0050504F" w:rsidRPr="00B17171" w:rsidRDefault="0050504F" w:rsidP="0050504F">
      <w:pPr>
        <w:autoSpaceDE w:val="0"/>
        <w:autoSpaceDN w:val="0"/>
        <w:adjustRightInd w:val="0"/>
        <w:ind w:firstLine="720"/>
        <w:rPr>
          <w:rFonts w:cs="Arial"/>
          <w:b/>
          <w:lang w:val="fr-FR"/>
        </w:rPr>
      </w:pPr>
    </w:p>
    <w:p w14:paraId="4E4EECFD" w14:textId="77777777" w:rsidR="0050504F" w:rsidRPr="00B17171" w:rsidRDefault="0050504F" w:rsidP="0050504F">
      <w:pPr>
        <w:autoSpaceDE w:val="0"/>
        <w:autoSpaceDN w:val="0"/>
        <w:adjustRightInd w:val="0"/>
        <w:rPr>
          <w:rFonts w:cs="Arial"/>
          <w:bCs/>
          <w:lang w:val="fr-FR"/>
        </w:rPr>
      </w:pPr>
      <w:r w:rsidRPr="00B17171">
        <w:rPr>
          <w:rFonts w:cs="Arial"/>
          <w:bCs/>
          <w:lang w:val="fr-FR"/>
        </w:rPr>
        <w:t>En cas de groupement, le paiement est réalisé auprès :</w:t>
      </w:r>
    </w:p>
    <w:p w14:paraId="44E68C90" w14:textId="77777777" w:rsidR="0050504F" w:rsidRPr="00B17171" w:rsidRDefault="0050504F" w:rsidP="0050504F">
      <w:pPr>
        <w:autoSpaceDE w:val="0"/>
        <w:autoSpaceDN w:val="0"/>
        <w:adjustRightInd w:val="0"/>
        <w:rPr>
          <w:bCs/>
          <w:lang w:val="fr-FR"/>
        </w:rPr>
      </w:pPr>
      <w:r w:rsidRPr="00B17171">
        <w:rPr>
          <w:rFonts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7171">
        <w:rPr>
          <w:rFonts w:cs="Arial"/>
          <w:lang w:val="fr-FR"/>
        </w:rPr>
        <w:instrText xml:space="preserve"> FORMCHECKBOX </w:instrText>
      </w:r>
      <w:r w:rsidR="00493018">
        <w:rPr>
          <w:rFonts w:cs="Arial"/>
          <w:lang w:val="fr-FR"/>
        </w:rPr>
      </w:r>
      <w:r w:rsidR="00493018">
        <w:rPr>
          <w:rFonts w:cs="Arial"/>
          <w:lang w:val="fr-FR"/>
        </w:rPr>
        <w:fldChar w:fldCharType="separate"/>
      </w:r>
      <w:r w:rsidRPr="00B17171">
        <w:rPr>
          <w:rFonts w:cs="Arial"/>
          <w:lang w:val="fr-FR"/>
        </w:rPr>
        <w:fldChar w:fldCharType="end"/>
      </w:r>
      <w:r w:rsidRPr="00B17171">
        <w:rPr>
          <w:rFonts w:cs="Arial"/>
          <w:lang w:val="fr-FR"/>
        </w:rPr>
        <w:t xml:space="preserve">  </w:t>
      </w:r>
      <w:proofErr w:type="gramStart"/>
      <w:r w:rsidRPr="00B17171">
        <w:rPr>
          <w:bCs/>
          <w:lang w:val="fr-FR"/>
        </w:rPr>
        <w:t>de</w:t>
      </w:r>
      <w:proofErr w:type="gramEnd"/>
      <w:r w:rsidRPr="00B17171">
        <w:rPr>
          <w:bCs/>
          <w:lang w:val="fr-FR"/>
        </w:rPr>
        <w:t xml:space="preserve"> chacun des membres du groupement pour leur part,</w:t>
      </w:r>
    </w:p>
    <w:p w14:paraId="5BAB444E" w14:textId="77777777" w:rsidR="0050504F" w:rsidRPr="00B17171" w:rsidRDefault="0050504F" w:rsidP="0050504F">
      <w:pPr>
        <w:autoSpaceDE w:val="0"/>
        <w:autoSpaceDN w:val="0"/>
        <w:adjustRightInd w:val="0"/>
        <w:rPr>
          <w:rFonts w:cs="Arial"/>
          <w:bCs/>
          <w:lang w:val="fr-FR"/>
        </w:rPr>
      </w:pPr>
      <w:r w:rsidRPr="00B17171">
        <w:rPr>
          <w:rFonts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7171">
        <w:rPr>
          <w:rFonts w:cs="Arial"/>
          <w:lang w:val="fr-FR"/>
        </w:rPr>
        <w:instrText xml:space="preserve"> FORMCHECKBOX </w:instrText>
      </w:r>
      <w:r w:rsidR="00493018">
        <w:rPr>
          <w:rFonts w:cs="Arial"/>
          <w:lang w:val="fr-FR"/>
        </w:rPr>
      </w:r>
      <w:r w:rsidR="00493018">
        <w:rPr>
          <w:rFonts w:cs="Arial"/>
          <w:lang w:val="fr-FR"/>
        </w:rPr>
        <w:fldChar w:fldCharType="separate"/>
      </w:r>
      <w:r w:rsidRPr="00B17171">
        <w:rPr>
          <w:rFonts w:cs="Arial"/>
          <w:lang w:val="fr-FR"/>
        </w:rPr>
        <w:fldChar w:fldCharType="end"/>
      </w:r>
      <w:r w:rsidRPr="00B17171">
        <w:rPr>
          <w:rFonts w:cs="Arial"/>
          <w:lang w:val="fr-FR"/>
        </w:rPr>
        <w:t xml:space="preserve">  </w:t>
      </w:r>
      <w:proofErr w:type="gramStart"/>
      <w:r w:rsidRPr="00B17171">
        <w:rPr>
          <w:bCs/>
          <w:lang w:val="fr-FR"/>
        </w:rPr>
        <w:t>du</w:t>
      </w:r>
      <w:proofErr w:type="gramEnd"/>
      <w:r w:rsidRPr="00B17171">
        <w:rPr>
          <w:bCs/>
          <w:lang w:val="fr-FR"/>
        </w:rPr>
        <w:t xml:space="preserve"> mandataire du groupement.</w:t>
      </w:r>
    </w:p>
    <w:p w14:paraId="12F16A25" w14:textId="77777777" w:rsidR="00B17729" w:rsidRPr="00B17171" w:rsidRDefault="00B17729" w:rsidP="0050504F">
      <w:pPr>
        <w:autoSpaceDE w:val="0"/>
        <w:autoSpaceDN w:val="0"/>
        <w:adjustRightInd w:val="0"/>
        <w:rPr>
          <w:rFonts w:cs="Arial"/>
          <w:b/>
          <w:lang w:val="fr-FR"/>
        </w:rPr>
      </w:pPr>
    </w:p>
    <w:p w14:paraId="5281CEB4" w14:textId="77777777" w:rsidR="00B17729" w:rsidRPr="00B17171" w:rsidRDefault="00B17729" w:rsidP="00B17729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lang w:val="fr-FR"/>
        </w:rPr>
      </w:pPr>
      <w:r w:rsidRPr="00B17171">
        <w:rPr>
          <w:rFonts w:cs="Arial"/>
          <w:b/>
          <w:smallCaps/>
          <w:sz w:val="24"/>
          <w:szCs w:val="24"/>
          <w:lang w:val="fr-FR"/>
        </w:rPr>
        <w:t>7.1 - Informations financières</w:t>
      </w:r>
    </w:p>
    <w:p w14:paraId="58E3B13F" w14:textId="77777777" w:rsidR="00B17729" w:rsidRPr="00B17171" w:rsidRDefault="00B17729" w:rsidP="00B17729">
      <w:pPr>
        <w:spacing w:line="240" w:lineRule="exact"/>
        <w:rPr>
          <w:rFonts w:cs="Arial"/>
          <w:lang w:val="fr-FR"/>
        </w:rPr>
      </w:pPr>
    </w:p>
    <w:p w14:paraId="3213A045" w14:textId="77777777" w:rsidR="00B17729" w:rsidRPr="00B17171" w:rsidRDefault="00B17729" w:rsidP="00B17729">
      <w:pPr>
        <w:spacing w:after="160" w:line="240" w:lineRule="exac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La monnaie de règlement des sommes dues est </w:t>
      </w:r>
      <w:r w:rsidRPr="00B17171">
        <w:rPr>
          <w:rFonts w:cs="Arial"/>
          <w:b/>
          <w:lang w:val="fr-FR"/>
        </w:rPr>
        <w:t>l’EURO</w:t>
      </w:r>
      <w:r w:rsidRPr="00B17171">
        <w:rPr>
          <w:rFonts w:cs="Arial"/>
          <w:lang w:val="fr-FR"/>
        </w:rPr>
        <w:t>. Cette disposition est applicable pour le titulaire et ses sous-traitants éventuels. L’Université se libérera des sommes dues au titre du présent marché par virement au nom de :</w:t>
      </w:r>
    </w:p>
    <w:p w14:paraId="35F83D80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/>
        <w:jc w:val="left"/>
        <w:rPr>
          <w:rFonts w:cs="Arial"/>
          <w:lang w:val="fr-FR"/>
        </w:rPr>
      </w:pPr>
    </w:p>
    <w:p w14:paraId="0F5C2774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Compte ouvert au nom de : </w:t>
      </w:r>
      <w:r w:rsidRPr="00B17171">
        <w:rPr>
          <w:rFonts w:cs="Arial"/>
          <w:lang w:val="fr-FR"/>
        </w:rPr>
        <w:tab/>
      </w:r>
    </w:p>
    <w:p w14:paraId="5D623959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Sous le Nº : </w:t>
      </w:r>
      <w:r w:rsidRPr="00B17171">
        <w:rPr>
          <w:rFonts w:cs="Arial"/>
          <w:lang w:val="fr-FR"/>
        </w:rPr>
        <w:tab/>
      </w:r>
    </w:p>
    <w:p w14:paraId="1C3EEB9E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Nom et adresse de la Banque : </w:t>
      </w:r>
      <w:r w:rsidRPr="00B17171">
        <w:rPr>
          <w:rFonts w:cs="Arial"/>
          <w:lang w:val="fr-FR"/>
        </w:rPr>
        <w:tab/>
      </w:r>
    </w:p>
    <w:p w14:paraId="34E1CF89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ab/>
      </w:r>
    </w:p>
    <w:p w14:paraId="55E38B04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Code banque : </w:t>
      </w:r>
      <w:r w:rsidRPr="00B17171">
        <w:rPr>
          <w:rFonts w:cs="Arial"/>
          <w:lang w:val="fr-FR"/>
        </w:rPr>
        <w:tab/>
        <w:t>…………………</w:t>
      </w:r>
      <w:proofErr w:type="gramStart"/>
      <w:r w:rsidRPr="00B17171">
        <w:rPr>
          <w:rFonts w:cs="Arial"/>
          <w:lang w:val="fr-FR"/>
        </w:rPr>
        <w:t>…….</w:t>
      </w:r>
      <w:proofErr w:type="gramEnd"/>
      <w:r w:rsidRPr="00B17171">
        <w:rPr>
          <w:rFonts w:cs="Arial"/>
          <w:lang w:val="fr-FR"/>
        </w:rPr>
        <w:t>Code guichet : …………………..</w:t>
      </w:r>
      <w:r w:rsidRPr="00B17171">
        <w:rPr>
          <w:rFonts w:cs="Arial"/>
          <w:lang w:val="fr-FR"/>
        </w:rPr>
        <w:tab/>
        <w:t>Clé…………………</w:t>
      </w:r>
    </w:p>
    <w:p w14:paraId="155906E6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  <w:sz w:val="4"/>
          <w:szCs w:val="4"/>
          <w:lang w:val="fr-FR"/>
        </w:rPr>
      </w:pPr>
    </w:p>
    <w:p w14:paraId="136A755B" w14:textId="77777777" w:rsidR="00B17729" w:rsidRPr="00B17171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7624E8B1" w14:textId="77777777" w:rsidR="00B17729" w:rsidRPr="00B17171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00FFB6D4" w14:textId="77777777" w:rsidR="00B17729" w:rsidRPr="00B17171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6D15A579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rPr>
          <w:rFonts w:cs="Arial"/>
          <w:lang w:val="fr-FR"/>
        </w:rPr>
      </w:pPr>
    </w:p>
    <w:p w14:paraId="727A1794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Compte ouvert au nom de : </w:t>
      </w:r>
      <w:r w:rsidRPr="00B17171">
        <w:rPr>
          <w:rFonts w:cs="Arial"/>
          <w:lang w:val="fr-FR"/>
        </w:rPr>
        <w:tab/>
      </w:r>
    </w:p>
    <w:p w14:paraId="50E78179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Sous le Nº : </w:t>
      </w:r>
      <w:r w:rsidRPr="00B17171">
        <w:rPr>
          <w:rFonts w:cs="Arial"/>
          <w:lang w:val="fr-FR"/>
        </w:rPr>
        <w:tab/>
      </w:r>
    </w:p>
    <w:p w14:paraId="5C5EF0C6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Nom et adresse de la Banque : </w:t>
      </w:r>
      <w:r w:rsidRPr="00B17171">
        <w:rPr>
          <w:rFonts w:cs="Arial"/>
          <w:lang w:val="fr-FR"/>
        </w:rPr>
        <w:tab/>
      </w:r>
    </w:p>
    <w:p w14:paraId="4147B266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ab/>
      </w:r>
    </w:p>
    <w:p w14:paraId="7693BE0E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Code banque : </w:t>
      </w:r>
      <w:r w:rsidRPr="00B17171">
        <w:rPr>
          <w:rFonts w:cs="Arial"/>
          <w:lang w:val="fr-FR"/>
        </w:rPr>
        <w:tab/>
        <w:t>…………………</w:t>
      </w:r>
      <w:proofErr w:type="gramStart"/>
      <w:r w:rsidRPr="00B17171">
        <w:rPr>
          <w:rFonts w:cs="Arial"/>
          <w:lang w:val="fr-FR"/>
        </w:rPr>
        <w:t>…….</w:t>
      </w:r>
      <w:proofErr w:type="gramEnd"/>
      <w:r w:rsidRPr="00B17171">
        <w:rPr>
          <w:rFonts w:cs="Arial"/>
          <w:lang w:val="fr-FR"/>
        </w:rPr>
        <w:t>Code guichet : …………………..</w:t>
      </w:r>
      <w:r w:rsidRPr="00B17171">
        <w:rPr>
          <w:rFonts w:cs="Arial"/>
          <w:lang w:val="fr-FR"/>
        </w:rPr>
        <w:tab/>
        <w:t>Clé…………………</w:t>
      </w:r>
    </w:p>
    <w:p w14:paraId="1CEF1879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  <w:lang w:val="fr-FR"/>
        </w:rPr>
      </w:pPr>
    </w:p>
    <w:p w14:paraId="1B8A9753" w14:textId="77777777" w:rsidR="00B17729" w:rsidRPr="00B17171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2EDC1BED" w14:textId="77777777" w:rsidR="00B17729" w:rsidRPr="00B17171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4D282598" w14:textId="77777777" w:rsidR="00B17729" w:rsidRPr="00B17171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18371189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rPr>
          <w:rFonts w:cs="Arial"/>
          <w:lang w:val="fr-FR"/>
        </w:rPr>
      </w:pPr>
    </w:p>
    <w:p w14:paraId="13A87C08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Compte ouvert au nom de : </w:t>
      </w:r>
      <w:r w:rsidRPr="00B17171">
        <w:rPr>
          <w:rFonts w:cs="Arial"/>
          <w:lang w:val="fr-FR"/>
        </w:rPr>
        <w:tab/>
      </w:r>
    </w:p>
    <w:p w14:paraId="41AAE86B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Sous le Nº : </w:t>
      </w:r>
      <w:r w:rsidRPr="00B17171">
        <w:rPr>
          <w:rFonts w:cs="Arial"/>
          <w:lang w:val="fr-FR"/>
        </w:rPr>
        <w:tab/>
      </w:r>
    </w:p>
    <w:p w14:paraId="54A31C79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Nom et adresse de la Banque : </w:t>
      </w:r>
      <w:r w:rsidRPr="00B17171">
        <w:rPr>
          <w:rFonts w:cs="Arial"/>
          <w:lang w:val="fr-FR"/>
        </w:rPr>
        <w:tab/>
      </w:r>
    </w:p>
    <w:p w14:paraId="1088325D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B17171">
        <w:rPr>
          <w:rFonts w:cs="Arial"/>
          <w:lang w:val="fr-FR"/>
        </w:rPr>
        <w:tab/>
      </w:r>
    </w:p>
    <w:p w14:paraId="5400DC8C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Code banque : </w:t>
      </w:r>
      <w:r w:rsidRPr="00B17171">
        <w:rPr>
          <w:rFonts w:cs="Arial"/>
          <w:lang w:val="fr-FR"/>
        </w:rPr>
        <w:tab/>
        <w:t>…………………</w:t>
      </w:r>
      <w:proofErr w:type="gramStart"/>
      <w:r w:rsidRPr="00B17171">
        <w:rPr>
          <w:rFonts w:cs="Arial"/>
          <w:lang w:val="fr-FR"/>
        </w:rPr>
        <w:t>…….</w:t>
      </w:r>
      <w:proofErr w:type="gramEnd"/>
      <w:r w:rsidRPr="00B17171">
        <w:rPr>
          <w:rFonts w:cs="Arial"/>
          <w:lang w:val="fr-FR"/>
        </w:rPr>
        <w:t>Code guichet : …………………..</w:t>
      </w:r>
      <w:r w:rsidRPr="00B17171">
        <w:rPr>
          <w:rFonts w:cs="Arial"/>
          <w:lang w:val="fr-FR"/>
        </w:rPr>
        <w:tab/>
        <w:t>Clé…………………</w:t>
      </w:r>
    </w:p>
    <w:p w14:paraId="4019BAA1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rPr>
          <w:rFonts w:cs="Arial"/>
          <w:lang w:val="fr-FR"/>
        </w:rPr>
      </w:pPr>
    </w:p>
    <w:p w14:paraId="0D967F47" w14:textId="77777777" w:rsidR="00B17729" w:rsidRPr="00B17171" w:rsidRDefault="00B17729" w:rsidP="00B17729">
      <w:pPr>
        <w:rPr>
          <w:rFonts w:cs="Arial"/>
          <w:lang w:val="fr-FR"/>
        </w:rPr>
      </w:pPr>
    </w:p>
    <w:p w14:paraId="619D76AC" w14:textId="77777777" w:rsidR="00B17729" w:rsidRPr="00B17171" w:rsidRDefault="00B17729" w:rsidP="00B17729">
      <w:pPr>
        <w:autoSpaceDE w:val="0"/>
        <w:autoSpaceDN w:val="0"/>
        <w:adjustRightInd w:val="0"/>
        <w:rPr>
          <w:rFonts w:cs="Arial"/>
          <w:lang w:val="fr-FR"/>
        </w:rPr>
      </w:pPr>
      <w:r w:rsidRPr="00B17171">
        <w:rPr>
          <w:rFonts w:cs="Arial"/>
          <w:lang w:val="fr-FR"/>
        </w:rPr>
        <w:t>Toutefois, le pouvoir adjudicateur se libérera des sommes dues aux sous-traitants payés directement en en faisant porter les montants aux crédits des comptes désignés dans les avenants ou les actes spéciaux de sous-traitance éventuel</w:t>
      </w:r>
    </w:p>
    <w:p w14:paraId="163EC230" w14:textId="77777777" w:rsidR="0050504F" w:rsidRPr="00B17171" w:rsidRDefault="0050504F" w:rsidP="00B17729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lang w:val="fr-FR"/>
        </w:rPr>
      </w:pPr>
    </w:p>
    <w:p w14:paraId="2A567D4B" w14:textId="77777777" w:rsidR="00B17729" w:rsidRPr="00B17171" w:rsidRDefault="00B17729" w:rsidP="00B17729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lang w:val="fr-FR"/>
        </w:rPr>
      </w:pPr>
      <w:r w:rsidRPr="00B17171">
        <w:rPr>
          <w:rFonts w:cs="Arial"/>
          <w:b/>
          <w:smallCaps/>
          <w:sz w:val="24"/>
          <w:szCs w:val="24"/>
          <w:lang w:val="fr-FR"/>
        </w:rPr>
        <w:t xml:space="preserve">7.2 - Avance </w:t>
      </w:r>
    </w:p>
    <w:p w14:paraId="53116230" w14:textId="77777777" w:rsidR="00B17729" w:rsidRPr="00B17171" w:rsidRDefault="00B17729" w:rsidP="00B17729">
      <w:pPr>
        <w:autoSpaceDE w:val="0"/>
        <w:autoSpaceDN w:val="0"/>
        <w:adjustRightInd w:val="0"/>
        <w:ind w:firstLine="720"/>
        <w:rPr>
          <w:rFonts w:cs="Arial"/>
          <w:b/>
          <w:lang w:val="fr-FR"/>
        </w:rPr>
      </w:pPr>
    </w:p>
    <w:p w14:paraId="5CF0B143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fr-FR"/>
        </w:rPr>
      </w:pPr>
    </w:p>
    <w:p w14:paraId="18CD51C6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cs="Arial"/>
          <w:lang w:val="fr-FR"/>
        </w:rPr>
      </w:pPr>
      <w:r w:rsidRPr="00B17171">
        <w:rPr>
          <w:rFonts w:cs="Arial"/>
          <w:lang w:val="fr-FR"/>
        </w:rPr>
        <w:t>Conformément au C.C.A.P. le ou les prestataires ci-après désignés :</w:t>
      </w:r>
    </w:p>
    <w:p w14:paraId="17C6EB21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cs="Arial"/>
          <w:lang w:val="fr-FR"/>
        </w:rPr>
      </w:pPr>
      <w:r w:rsidRPr="00B17171">
        <w:rPr>
          <w:rFonts w:cs="Arial"/>
          <w:lang w:val="fr-FR"/>
        </w:rPr>
        <w:tab/>
      </w:r>
      <w:r w:rsidRPr="00B17171">
        <w:rPr>
          <w:rFonts w:cs="Arial"/>
          <w:lang w:val="fr-FR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B17171">
        <w:rPr>
          <w:rFonts w:cs="Arial"/>
          <w:lang w:val="fr-FR"/>
        </w:rPr>
        <w:instrText xml:space="preserve"> FORMCHECKBOX </w:instrText>
      </w:r>
      <w:r w:rsidR="00493018">
        <w:rPr>
          <w:rFonts w:cs="Arial"/>
          <w:lang w:val="fr-FR"/>
        </w:rPr>
      </w:r>
      <w:r w:rsidR="00493018">
        <w:rPr>
          <w:rFonts w:cs="Arial"/>
          <w:lang w:val="fr-FR"/>
        </w:rPr>
        <w:fldChar w:fldCharType="separate"/>
      </w:r>
      <w:r w:rsidRPr="00B17171">
        <w:rPr>
          <w:rFonts w:cs="Arial"/>
          <w:lang w:val="fr-FR"/>
        </w:rPr>
        <w:fldChar w:fldCharType="end"/>
      </w:r>
      <w:r w:rsidRPr="00B17171">
        <w:rPr>
          <w:rFonts w:cs="Arial"/>
          <w:lang w:val="fr-FR"/>
        </w:rPr>
        <w:tab/>
      </w:r>
      <w:proofErr w:type="gramStart"/>
      <w:r w:rsidRPr="00B17171">
        <w:rPr>
          <w:rFonts w:cs="Arial"/>
          <w:lang w:val="fr-FR"/>
        </w:rPr>
        <w:t>refusent</w:t>
      </w:r>
      <w:proofErr w:type="gramEnd"/>
      <w:r w:rsidRPr="00B17171">
        <w:rPr>
          <w:rFonts w:cs="Arial"/>
          <w:vertAlign w:val="superscript"/>
          <w:lang w:val="fr-FR"/>
        </w:rPr>
        <w:footnoteReference w:id="1"/>
      </w:r>
      <w:r w:rsidRPr="00B17171">
        <w:rPr>
          <w:rFonts w:cs="Arial"/>
          <w:lang w:val="fr-FR"/>
        </w:rPr>
        <w:t xml:space="preserve"> de percevoir l’avance</w:t>
      </w:r>
    </w:p>
    <w:p w14:paraId="45370E6E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cs="Arial"/>
          <w:lang w:val="fr-FR"/>
        </w:rPr>
      </w:pPr>
      <w:r w:rsidRPr="00B17171">
        <w:rPr>
          <w:rFonts w:cs="Arial"/>
          <w:lang w:val="fr-FR"/>
        </w:rPr>
        <w:tab/>
      </w:r>
      <w:r w:rsidRPr="00B17171">
        <w:rPr>
          <w:rFonts w:cs="Arial"/>
          <w:lang w:val="fr-FR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 w:rsidRPr="00B17171">
        <w:rPr>
          <w:rFonts w:cs="Arial"/>
          <w:lang w:val="fr-FR"/>
        </w:rPr>
        <w:instrText xml:space="preserve"> FORMCHECKBOX </w:instrText>
      </w:r>
      <w:r w:rsidR="00493018">
        <w:rPr>
          <w:rFonts w:cs="Arial"/>
          <w:lang w:val="fr-FR"/>
        </w:rPr>
      </w:r>
      <w:r w:rsidR="00493018">
        <w:rPr>
          <w:rFonts w:cs="Arial"/>
          <w:lang w:val="fr-FR"/>
        </w:rPr>
        <w:fldChar w:fldCharType="separate"/>
      </w:r>
      <w:r w:rsidRPr="00B17171">
        <w:rPr>
          <w:rFonts w:cs="Arial"/>
          <w:lang w:val="fr-FR"/>
        </w:rPr>
        <w:fldChar w:fldCharType="end"/>
      </w:r>
      <w:r w:rsidRPr="00B17171">
        <w:rPr>
          <w:rFonts w:cs="Arial"/>
          <w:lang w:val="fr-FR"/>
        </w:rPr>
        <w:tab/>
      </w:r>
      <w:proofErr w:type="gramStart"/>
      <w:r w:rsidRPr="00B17171">
        <w:rPr>
          <w:rFonts w:cs="Arial"/>
          <w:lang w:val="fr-FR"/>
        </w:rPr>
        <w:t>acceptent</w:t>
      </w:r>
      <w:proofErr w:type="gramEnd"/>
      <w:r w:rsidRPr="00B17171">
        <w:rPr>
          <w:rFonts w:cs="Arial"/>
          <w:lang w:val="fr-FR"/>
        </w:rPr>
        <w:t xml:space="preserve"> de percevoir l’avance</w:t>
      </w:r>
    </w:p>
    <w:p w14:paraId="6C3169B3" w14:textId="77777777" w:rsidR="00B17729" w:rsidRPr="00B17171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cs="Arial"/>
          <w:lang w:val="fr-FR"/>
        </w:rPr>
      </w:pPr>
      <w:r w:rsidRPr="00B17171">
        <w:rPr>
          <w:rFonts w:cs="Arial"/>
          <w:b/>
          <w:lang w:val="fr-FR"/>
        </w:rPr>
        <w:t>NB :</w:t>
      </w:r>
      <w:r w:rsidRPr="00B17171">
        <w:rPr>
          <w:rFonts w:cs="Arial"/>
          <w:lang w:val="fr-FR"/>
        </w:rPr>
        <w:t xml:space="preserve"> Si aucune case n’est cochée, ou si les deux cases sont cochées, le pouvoir adjudicateur considérera que le prestataire refuse de percevoir l’avance.</w:t>
      </w:r>
    </w:p>
    <w:p w14:paraId="3EB0ECC4" w14:textId="77777777" w:rsidR="00B17729" w:rsidRPr="00B17171" w:rsidRDefault="00B17729" w:rsidP="00B17729">
      <w:pPr>
        <w:pStyle w:val="Titre"/>
        <w:rPr>
          <w:rFonts w:cs="Arial"/>
          <w:b w:val="0"/>
          <w:bCs w:val="0"/>
          <w:caps w:val="0"/>
          <w:lang w:val="fr-FR"/>
        </w:rPr>
      </w:pPr>
      <w:r w:rsidRPr="00B17171">
        <w:rPr>
          <w:rFonts w:cs="Arial"/>
          <w:lang w:val="fr-FR"/>
        </w:rPr>
        <w:t>ARTICLE 8 : ENGAGEMENT DU CANDIDAT</w:t>
      </w:r>
    </w:p>
    <w:p w14:paraId="2477F50B" w14:textId="77777777" w:rsidR="00B17729" w:rsidRPr="00B17171" w:rsidRDefault="00B17729" w:rsidP="00B17729">
      <w:pPr>
        <w:rPr>
          <w:rFonts w:cs="Arial"/>
          <w:b/>
          <w:bCs/>
          <w:lang w:val="fr-FR"/>
        </w:rPr>
      </w:pPr>
    </w:p>
    <w:p w14:paraId="290078AB" w14:textId="77777777" w:rsidR="00B17729" w:rsidRPr="00B17171" w:rsidRDefault="00B17729" w:rsidP="00B17729">
      <w:pPr>
        <w:rPr>
          <w:rFonts w:cs="Arial"/>
          <w:b/>
          <w:bCs/>
          <w:lang w:val="fr-FR"/>
        </w:rPr>
      </w:pPr>
    </w:p>
    <w:p w14:paraId="12221183" w14:textId="77777777" w:rsidR="00B17729" w:rsidRPr="00B17171" w:rsidRDefault="00B17729" w:rsidP="00B17729">
      <w:pPr>
        <w:autoSpaceDE w:val="0"/>
        <w:autoSpaceDN w:val="0"/>
        <w:adjustRightInd w:val="0"/>
        <w:rPr>
          <w:rFonts w:cs="Arial"/>
          <w:lang w:val="fr-FR"/>
        </w:rPr>
      </w:pPr>
      <w:r w:rsidRPr="00B17171">
        <w:rPr>
          <w:rFonts w:cs="Arial"/>
          <w:lang w:val="fr-FR"/>
        </w:rPr>
        <w:t>Après avoir pris connaissance du Cahier des Clauses Administratives Particulières (CCAP) et des documents contractuels qui y sont mentionnés,</w:t>
      </w:r>
    </w:p>
    <w:p w14:paraId="40069CD1" w14:textId="77777777" w:rsidR="00B17729" w:rsidRPr="00B17171" w:rsidRDefault="00B17729" w:rsidP="00B17729">
      <w:pPr>
        <w:autoSpaceDE w:val="0"/>
        <w:autoSpaceDN w:val="0"/>
        <w:adjustRightInd w:val="0"/>
        <w:rPr>
          <w:rFonts w:cs="Arial"/>
          <w:lang w:val="fr-FR"/>
        </w:rPr>
      </w:pPr>
    </w:p>
    <w:p w14:paraId="58BAC9AD" w14:textId="77777777" w:rsidR="00B17729" w:rsidRPr="00B17171" w:rsidRDefault="00B17729" w:rsidP="00B17729">
      <w:pPr>
        <w:autoSpaceDE w:val="0"/>
        <w:autoSpaceDN w:val="0"/>
        <w:adjustRightInd w:val="0"/>
        <w:rPr>
          <w:rFonts w:cs="Arial"/>
          <w:lang w:val="fr-FR"/>
        </w:rPr>
      </w:pPr>
      <w:r w:rsidRPr="00B17171">
        <w:rPr>
          <w:rFonts w:cs="Arial"/>
          <w:lang w:val="fr-FR"/>
        </w:rPr>
        <w:t xml:space="preserve">Après avoir fourni les pièces prévues aux articles R 2142-1 et suivants du CCP. </w:t>
      </w:r>
    </w:p>
    <w:p w14:paraId="10D7E431" w14:textId="77777777" w:rsidR="00B17729" w:rsidRPr="00B17171" w:rsidRDefault="00B17729" w:rsidP="00B17729">
      <w:pPr>
        <w:rPr>
          <w:rFonts w:cs="Arial"/>
          <w:b/>
          <w:bCs/>
          <w:lang w:val="fr-FR"/>
        </w:rPr>
      </w:pPr>
    </w:p>
    <w:p w14:paraId="4559E652" w14:textId="77777777" w:rsidR="00B17729" w:rsidRPr="00B17171" w:rsidRDefault="00B17729" w:rsidP="00B17729">
      <w:pPr>
        <w:rPr>
          <w:rFonts w:cs="Arial"/>
          <w:lang w:val="fr-FR"/>
        </w:rPr>
      </w:pPr>
      <w:r w:rsidRPr="00B17171">
        <w:rPr>
          <w:rFonts w:cs="Arial"/>
          <w:b/>
          <w:bCs/>
          <w:lang w:val="fr-FR"/>
        </w:rPr>
        <w:t>JE M’ENGAGE, NOUS NOUS ENGAGEONS</w:t>
      </w:r>
      <w:r w:rsidRPr="00B17171">
        <w:rPr>
          <w:rFonts w:cs="Arial"/>
          <w:lang w:val="fr-FR"/>
        </w:rPr>
        <w:t xml:space="preserve">, sans réserve, conformément aux stipulations des documents visés ci-dessus, à exécuter les prestations conformément aux dispositions contractuelles prévues au marché. </w:t>
      </w:r>
    </w:p>
    <w:p w14:paraId="24E5AC4F" w14:textId="77777777" w:rsidR="00B17729" w:rsidRPr="00B17171" w:rsidRDefault="00B17729" w:rsidP="00B17729">
      <w:pPr>
        <w:rPr>
          <w:rFonts w:cs="Arial"/>
          <w:lang w:val="fr-FR"/>
        </w:rPr>
      </w:pPr>
    </w:p>
    <w:p w14:paraId="1A102858" w14:textId="77777777" w:rsidR="00B17729" w:rsidRPr="00B17171" w:rsidRDefault="00B17729" w:rsidP="00B17729">
      <w:pPr>
        <w:rPr>
          <w:rFonts w:cs="Arial"/>
          <w:lang w:val="fr-FR"/>
        </w:rPr>
      </w:pPr>
      <w:r w:rsidRPr="00B17171">
        <w:rPr>
          <w:rFonts w:cs="Arial"/>
          <w:b/>
          <w:lang w:val="fr-FR"/>
        </w:rPr>
        <w:t>J’affirme</w:t>
      </w:r>
      <w:r w:rsidRPr="00B17171">
        <w:rPr>
          <w:rFonts w:cs="Arial"/>
          <w:lang w:val="fr-FR"/>
        </w:rPr>
        <w:t xml:space="preserve"> (nous affirmons) sous peine de résiliation du marché, ou de mise en régie à mes (nos) torts exclusifs que la (les) société (s) pour laquelle (lesquelles) j’interviens (nous intervenons) ne tombe(nt) pas sous le coup des interdictions découlant de l’article L2341-1 et suivants du CCP</w:t>
      </w:r>
    </w:p>
    <w:p w14:paraId="78E8830B" w14:textId="77777777" w:rsidR="00B17729" w:rsidRPr="00B17171" w:rsidRDefault="00B17729" w:rsidP="00B17729">
      <w:pPr>
        <w:rPr>
          <w:rFonts w:cs="Arial"/>
          <w:lang w:val="fr-FR"/>
        </w:rPr>
      </w:pPr>
    </w:p>
    <w:p w14:paraId="0AF83D5A" w14:textId="77777777" w:rsidR="00B17729" w:rsidRPr="00B17171" w:rsidRDefault="00B17729" w:rsidP="00B17729">
      <w:pPr>
        <w:rPr>
          <w:rFonts w:cs="Arial"/>
          <w:lang w:val="fr-FR"/>
        </w:rPr>
      </w:pPr>
    </w:p>
    <w:p w14:paraId="70565F03" w14:textId="77777777" w:rsidR="00B17729" w:rsidRPr="00B17171" w:rsidRDefault="00B17729" w:rsidP="00B17729">
      <w:pPr>
        <w:rPr>
          <w:rFonts w:cs="Arial"/>
          <w:lang w:val="fr-FR"/>
        </w:rPr>
      </w:pPr>
      <w:r w:rsidRPr="00B17171">
        <w:rPr>
          <w:rFonts w:cs="Arial"/>
          <w:lang w:val="fr-FR"/>
        </w:rPr>
        <w:t>Les déclarations similaires des éventuels sous-traitants énumérés plus haut sont annexées au présent acte d’engagement.</w:t>
      </w:r>
    </w:p>
    <w:p w14:paraId="3C87F492" w14:textId="77777777" w:rsidR="00B17729" w:rsidRPr="00B17171" w:rsidRDefault="00B17729" w:rsidP="00B17729">
      <w:pPr>
        <w:rPr>
          <w:rFonts w:cs="Arial"/>
          <w:lang w:val="fr-FR"/>
        </w:rPr>
      </w:pPr>
    </w:p>
    <w:p w14:paraId="46BE4FE4" w14:textId="77777777" w:rsidR="00B17729" w:rsidRPr="00B17171" w:rsidRDefault="00B17729" w:rsidP="00B17729">
      <w:pPr>
        <w:rPr>
          <w:rFonts w:cs="Arial"/>
          <w:lang w:val="fr-FR"/>
        </w:rPr>
      </w:pPr>
      <w:r w:rsidRPr="00B17171">
        <w:rPr>
          <w:rFonts w:cs="Arial"/>
          <w:lang w:val="fr-FR"/>
        </w:rPr>
        <w:t>Fait en un seul original,</w:t>
      </w:r>
    </w:p>
    <w:p w14:paraId="0E0BC947" w14:textId="77777777" w:rsidR="00B17729" w:rsidRPr="00B17171" w:rsidRDefault="00B17729" w:rsidP="00B17729">
      <w:pPr>
        <w:rPr>
          <w:rFonts w:cs="Arial"/>
          <w:lang w:val="fr-FR"/>
        </w:rPr>
      </w:pPr>
    </w:p>
    <w:p w14:paraId="75356E66" w14:textId="77777777" w:rsidR="00B17729" w:rsidRPr="00B17171" w:rsidRDefault="00B17729" w:rsidP="00B17729">
      <w:pPr>
        <w:rPr>
          <w:rFonts w:cs="Arial"/>
          <w:lang w:val="fr-FR"/>
        </w:rPr>
      </w:pPr>
    </w:p>
    <w:p w14:paraId="1DD93572" w14:textId="77777777" w:rsidR="00B17729" w:rsidRPr="00B17171" w:rsidRDefault="00B17729" w:rsidP="00B17729">
      <w:pPr>
        <w:rPr>
          <w:rFonts w:cs="Arial"/>
          <w:lang w:val="fr-FR"/>
        </w:rPr>
      </w:pPr>
      <w:r w:rsidRPr="00B17171">
        <w:rPr>
          <w:rFonts w:cs="Arial"/>
          <w:lang w:val="fr-FR"/>
        </w:rPr>
        <w:t>A………………………………………………, le…………………………………………</w:t>
      </w:r>
      <w:proofErr w:type="gramStart"/>
      <w:r w:rsidRPr="00B17171">
        <w:rPr>
          <w:rFonts w:cs="Arial"/>
          <w:lang w:val="fr-FR"/>
        </w:rPr>
        <w:t>…….</w:t>
      </w:r>
      <w:proofErr w:type="gramEnd"/>
      <w:r w:rsidRPr="00B17171">
        <w:rPr>
          <w:rFonts w:cs="Arial"/>
          <w:lang w:val="fr-FR"/>
        </w:rPr>
        <w:t>…..</w:t>
      </w:r>
    </w:p>
    <w:p w14:paraId="30E40997" w14:textId="77777777" w:rsidR="00B17729" w:rsidRPr="00B17171" w:rsidRDefault="00B17729" w:rsidP="00B17729">
      <w:pPr>
        <w:rPr>
          <w:rFonts w:cs="Arial"/>
          <w:lang w:val="fr-FR"/>
        </w:rPr>
      </w:pPr>
    </w:p>
    <w:p w14:paraId="3750C205" w14:textId="77777777" w:rsidR="00B17729" w:rsidRPr="00B17171" w:rsidRDefault="00B17729" w:rsidP="00B17729">
      <w:pPr>
        <w:rPr>
          <w:rFonts w:cs="Arial"/>
          <w:lang w:val="fr-FR"/>
        </w:rPr>
      </w:pPr>
      <w:r w:rsidRPr="00B17171">
        <w:rPr>
          <w:rFonts w:cs="Arial"/>
          <w:lang w:val="fr-FR"/>
        </w:rPr>
        <w:t>Nom du signataire, signature, cachet de l’Entreprise, du mandataire habilité ou, en cas de groupement de chaque représentant des co-traitants.</w:t>
      </w:r>
    </w:p>
    <w:p w14:paraId="302FFD54" w14:textId="77777777" w:rsidR="00B17729" w:rsidRPr="00B17171" w:rsidRDefault="00B17729" w:rsidP="00B17729">
      <w:pPr>
        <w:rPr>
          <w:rFonts w:cs="Arial"/>
          <w:lang w:val="fr-FR"/>
        </w:rPr>
      </w:pPr>
    </w:p>
    <w:p w14:paraId="3C164C3E" w14:textId="77777777" w:rsidR="00B17729" w:rsidRPr="00B17171" w:rsidRDefault="00B17729" w:rsidP="00B17729">
      <w:pPr>
        <w:rPr>
          <w:rFonts w:cs="Arial"/>
          <w:lang w:val="fr-FR"/>
        </w:rPr>
      </w:pPr>
    </w:p>
    <w:p w14:paraId="3E77C05D" w14:textId="77777777" w:rsidR="00B17729" w:rsidRPr="00B17171" w:rsidRDefault="00B17729" w:rsidP="00B17729">
      <w:pPr>
        <w:rPr>
          <w:rFonts w:cs="Arial"/>
          <w:lang w:val="fr-FR"/>
        </w:rPr>
      </w:pPr>
    </w:p>
    <w:p w14:paraId="131B8176" w14:textId="77777777" w:rsidR="00B17729" w:rsidRPr="00B17171" w:rsidRDefault="00B17729" w:rsidP="00B17729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B17171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br w:type="page"/>
      </w:r>
    </w:p>
    <w:p w14:paraId="21423EE5" w14:textId="77777777" w:rsidR="00B17729" w:rsidRPr="00B17171" w:rsidRDefault="00B17729" w:rsidP="00B17729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B17171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ARTICLE 9 : Acceptation de l’offre par le pouvoir adjudicateur</w:t>
      </w:r>
    </w:p>
    <w:p w14:paraId="445AF9E2" w14:textId="77777777" w:rsidR="00391791" w:rsidRPr="00B17171" w:rsidRDefault="00391791" w:rsidP="00391791">
      <w:pPr>
        <w:spacing w:after="160" w:line="240" w:lineRule="exact"/>
        <w:rPr>
          <w:rFonts w:cs="Arial"/>
          <w:b/>
          <w:u w:val="single"/>
          <w:lang w:val="fr-FR"/>
        </w:rPr>
      </w:pPr>
    </w:p>
    <w:p w14:paraId="7131284B" w14:textId="77777777" w:rsidR="003A55D5" w:rsidRPr="00B17171" w:rsidRDefault="003A55D5" w:rsidP="003A55D5">
      <w:pPr>
        <w:rPr>
          <w:rFonts w:cs="Arial"/>
          <w:b/>
          <w:bCs/>
          <w:sz w:val="26"/>
          <w:szCs w:val="28"/>
          <w:lang w:val="fr-FR"/>
        </w:rPr>
      </w:pPr>
      <w:r w:rsidRPr="00B17171">
        <w:rPr>
          <w:rFonts w:cs="Arial"/>
          <w:b/>
          <w:bCs/>
          <w:sz w:val="26"/>
          <w:szCs w:val="28"/>
          <w:highlight w:val="yellow"/>
          <w:lang w:val="fr-FR"/>
        </w:rPr>
        <w:t>(Cadre réservé à l’Université)</w:t>
      </w:r>
    </w:p>
    <w:p w14:paraId="05E3B33F" w14:textId="77777777" w:rsidR="003A55D5" w:rsidRPr="00B17171" w:rsidRDefault="003A55D5" w:rsidP="003A55D5">
      <w:pPr>
        <w:rPr>
          <w:rFonts w:cs="Arial"/>
          <w:b/>
          <w:bCs/>
          <w:u w:val="single"/>
          <w:lang w:val="fr-FR"/>
        </w:rPr>
      </w:pPr>
    </w:p>
    <w:p w14:paraId="663ACD92" w14:textId="77777777" w:rsidR="003A55D5" w:rsidRPr="00B17171" w:rsidRDefault="003A55D5" w:rsidP="003A55D5">
      <w:pPr>
        <w:spacing w:after="160" w:line="240" w:lineRule="exact"/>
        <w:rPr>
          <w:rFonts w:cs="Arial"/>
          <w:b/>
          <w:szCs w:val="22"/>
          <w:lang w:val="fr-FR"/>
        </w:rPr>
      </w:pPr>
      <w:r w:rsidRPr="00B17171">
        <w:rPr>
          <w:rFonts w:cs="Arial"/>
          <w:b/>
          <w:szCs w:val="22"/>
          <w:lang w:val="fr-FR"/>
        </w:rPr>
        <w:t xml:space="preserve">L’université accepte la présente offre pour valoir acte d'engagement pour le montant indiqué dans la lettre de notification. </w:t>
      </w:r>
    </w:p>
    <w:p w14:paraId="78ED57EB" w14:textId="77777777" w:rsidR="003A55D5" w:rsidRPr="00B17171" w:rsidRDefault="003A55D5" w:rsidP="003A55D5">
      <w:pPr>
        <w:spacing w:after="160" w:line="240" w:lineRule="exact"/>
        <w:rPr>
          <w:rFonts w:cs="Arial"/>
          <w:b/>
          <w:szCs w:val="22"/>
          <w:lang w:val="fr-FR"/>
        </w:rPr>
      </w:pPr>
    </w:p>
    <w:p w14:paraId="4452BDAB" w14:textId="77777777" w:rsidR="003A55D5" w:rsidRPr="00B17171" w:rsidRDefault="003A55D5" w:rsidP="003A55D5">
      <w:pPr>
        <w:spacing w:after="160" w:line="240" w:lineRule="exact"/>
        <w:rPr>
          <w:rFonts w:cs="Arial"/>
          <w:b/>
          <w:sz w:val="18"/>
          <w:u w:val="single"/>
          <w:lang w:val="fr-FR"/>
        </w:rPr>
      </w:pPr>
    </w:p>
    <w:p w14:paraId="35432728" w14:textId="77777777" w:rsidR="003A55D5" w:rsidRPr="00B17171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  <w:r w:rsidRPr="00B17171">
        <w:rPr>
          <w:rFonts w:cs="Arial"/>
          <w:sz w:val="16"/>
          <w:szCs w:val="16"/>
          <w:lang w:val="fr-FR"/>
        </w:rPr>
        <w:tab/>
      </w:r>
      <w:r w:rsidRPr="00B17171">
        <w:rPr>
          <w:rFonts w:cs="Arial"/>
          <w:sz w:val="16"/>
          <w:szCs w:val="16"/>
          <w:lang w:val="fr-FR"/>
        </w:rPr>
        <w:tab/>
      </w:r>
      <w:r w:rsidRPr="00B17171">
        <w:rPr>
          <w:rFonts w:cs="Arial"/>
          <w:sz w:val="16"/>
          <w:szCs w:val="16"/>
          <w:lang w:val="fr-FR"/>
        </w:rPr>
        <w:tab/>
      </w:r>
      <w:r w:rsidRPr="00B17171">
        <w:rPr>
          <w:rFonts w:cs="Arial"/>
          <w:sz w:val="16"/>
          <w:szCs w:val="16"/>
          <w:lang w:val="fr-FR"/>
        </w:rPr>
        <w:tab/>
      </w:r>
      <w:r w:rsidRPr="00B17171">
        <w:rPr>
          <w:rFonts w:cs="Arial"/>
          <w:sz w:val="16"/>
          <w:szCs w:val="16"/>
          <w:lang w:val="fr-FR"/>
        </w:rPr>
        <w:tab/>
      </w:r>
      <w:r w:rsidRPr="00B17171">
        <w:rPr>
          <w:rFonts w:cs="Arial"/>
          <w:sz w:val="16"/>
          <w:szCs w:val="16"/>
          <w:lang w:val="fr-FR"/>
        </w:rPr>
        <w:tab/>
      </w:r>
      <w:r w:rsidRPr="00B17171">
        <w:rPr>
          <w:rFonts w:cs="Arial"/>
          <w:sz w:val="16"/>
          <w:szCs w:val="16"/>
          <w:lang w:val="fr-FR"/>
        </w:rPr>
        <w:tab/>
      </w:r>
      <w:r w:rsidRPr="00B17171">
        <w:rPr>
          <w:rFonts w:cs="Arial"/>
          <w:sz w:val="16"/>
          <w:szCs w:val="16"/>
          <w:lang w:val="fr-FR"/>
        </w:rPr>
        <w:tab/>
      </w:r>
      <w:r w:rsidRPr="00B17171">
        <w:rPr>
          <w:rFonts w:cs="Arial"/>
          <w:sz w:val="16"/>
          <w:szCs w:val="16"/>
          <w:lang w:val="fr-FR"/>
        </w:rPr>
        <w:tab/>
      </w:r>
    </w:p>
    <w:p w14:paraId="6C4201CB" w14:textId="77777777" w:rsidR="003A55D5" w:rsidRPr="00B17171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3B4BC7E6" w14:textId="77777777" w:rsidR="003A55D5" w:rsidRPr="00B17171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6540A5D5" w14:textId="77777777" w:rsidR="003A55D5" w:rsidRPr="00B17171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7C26D011" w14:textId="77777777" w:rsidR="003A55D5" w:rsidRPr="00B17171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78090765" w14:textId="77777777" w:rsidR="003A55D5" w:rsidRPr="00B17171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0D6DAB33" w14:textId="77777777" w:rsidR="003A55D5" w:rsidRPr="00B17171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434D8098" w14:textId="77777777" w:rsidR="003A55D5" w:rsidRPr="00B17171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0F4B227C" w14:textId="77777777" w:rsidR="003A55D5" w:rsidRPr="00B17171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5076ABAA" w14:textId="77777777" w:rsidR="003A55D5" w:rsidRPr="00B17171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73A47092" w14:textId="77777777" w:rsidR="003A55D5" w:rsidRPr="00B17171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067F8CC0" w14:textId="77777777" w:rsidR="003A55D5" w:rsidRPr="00B17171" w:rsidRDefault="003A55D5" w:rsidP="003A55D5">
      <w:pPr>
        <w:widowControl w:val="0"/>
        <w:ind w:left="4820"/>
        <w:outlineLvl w:val="1"/>
        <w:rPr>
          <w:rFonts w:cs="Arial"/>
          <w:lang w:val="fr-FR"/>
        </w:rPr>
      </w:pPr>
    </w:p>
    <w:p w14:paraId="66475107" w14:textId="77777777" w:rsidR="003A55D5" w:rsidRPr="00B17171" w:rsidRDefault="003A55D5" w:rsidP="003A55D5">
      <w:pPr>
        <w:widowControl w:val="0"/>
        <w:ind w:left="4820"/>
        <w:outlineLvl w:val="1"/>
        <w:rPr>
          <w:rFonts w:cs="Arial"/>
          <w:lang w:val="fr-FR"/>
        </w:rPr>
      </w:pPr>
    </w:p>
    <w:p w14:paraId="58FC6AFC" w14:textId="77777777" w:rsidR="003A55D5" w:rsidRPr="00B17171" w:rsidRDefault="003A55D5" w:rsidP="003A55D5">
      <w:pPr>
        <w:widowControl w:val="0"/>
        <w:ind w:left="4820"/>
        <w:outlineLvl w:val="1"/>
        <w:rPr>
          <w:rFonts w:cs="Arial"/>
          <w:lang w:val="fr-FR"/>
        </w:rPr>
      </w:pPr>
    </w:p>
    <w:p w14:paraId="66A11F89" w14:textId="77777777" w:rsidR="003A55D5" w:rsidRPr="00B17171" w:rsidRDefault="003A55D5" w:rsidP="003A55D5">
      <w:pPr>
        <w:widowControl w:val="0"/>
        <w:ind w:left="4820"/>
        <w:outlineLvl w:val="1"/>
        <w:rPr>
          <w:rFonts w:cs="Arial"/>
          <w:sz w:val="16"/>
          <w:szCs w:val="16"/>
          <w:lang w:val="fr-FR"/>
        </w:rPr>
      </w:pPr>
      <w:r w:rsidRPr="00B17171">
        <w:rPr>
          <w:rFonts w:cs="Arial"/>
          <w:lang w:val="fr-FR"/>
        </w:rPr>
        <w:t>A………………</w:t>
      </w:r>
      <w:proofErr w:type="gramStart"/>
      <w:r w:rsidRPr="00B17171">
        <w:rPr>
          <w:rFonts w:cs="Arial"/>
          <w:lang w:val="fr-FR"/>
        </w:rPr>
        <w:t>…….</w:t>
      </w:r>
      <w:proofErr w:type="gramEnd"/>
      <w:r w:rsidRPr="00B17171">
        <w:rPr>
          <w:rFonts w:cs="Arial"/>
          <w:lang w:val="fr-FR"/>
        </w:rPr>
        <w:t xml:space="preserve">……… </w:t>
      </w:r>
      <w:proofErr w:type="gramStart"/>
      <w:r w:rsidRPr="00B17171">
        <w:rPr>
          <w:rFonts w:cs="Arial"/>
          <w:lang w:val="fr-FR"/>
        </w:rPr>
        <w:t>le</w:t>
      </w:r>
      <w:proofErr w:type="gramEnd"/>
      <w:r w:rsidRPr="00B17171">
        <w:rPr>
          <w:rFonts w:cs="Arial"/>
          <w:lang w:val="fr-FR"/>
        </w:rPr>
        <w:t xml:space="preserve"> ……………..………….….</w:t>
      </w:r>
    </w:p>
    <w:p w14:paraId="4E43AA61" w14:textId="77777777" w:rsidR="003A55D5" w:rsidRPr="00B17171" w:rsidRDefault="003A55D5" w:rsidP="003A55D5">
      <w:pPr>
        <w:pStyle w:val="CarCar1"/>
        <w:spacing w:after="0"/>
        <w:jc w:val="right"/>
        <w:rPr>
          <w:rFonts w:ascii="Arial" w:hAnsi="Arial" w:cs="Arial"/>
        </w:rPr>
      </w:pPr>
    </w:p>
    <w:p w14:paraId="69B3E57F" w14:textId="77777777" w:rsidR="003F69ED" w:rsidRPr="00B17171" w:rsidRDefault="003F69ED" w:rsidP="003F69ED">
      <w:pPr>
        <w:jc w:val="right"/>
        <w:rPr>
          <w:lang w:val="fr-FR"/>
        </w:rPr>
      </w:pPr>
    </w:p>
    <w:p w14:paraId="5F4DFB03" w14:textId="77777777" w:rsidR="003F69ED" w:rsidRPr="00B17171" w:rsidRDefault="003F69ED" w:rsidP="003F69ED">
      <w:pPr>
        <w:jc w:val="right"/>
        <w:rPr>
          <w:lang w:val="fr-FR"/>
        </w:rPr>
      </w:pPr>
    </w:p>
    <w:p w14:paraId="13495179" w14:textId="77777777" w:rsidR="003F69ED" w:rsidRPr="00B17171" w:rsidRDefault="003F69ED" w:rsidP="003F69ED">
      <w:pPr>
        <w:jc w:val="right"/>
        <w:rPr>
          <w:lang w:val="fr-FR"/>
        </w:rPr>
      </w:pPr>
    </w:p>
    <w:p w14:paraId="3EBF3D50" w14:textId="77777777" w:rsidR="003F69ED" w:rsidRPr="00B17171" w:rsidRDefault="003F69ED" w:rsidP="003F69ED">
      <w:pPr>
        <w:jc w:val="right"/>
        <w:rPr>
          <w:lang w:val="fr-FR"/>
        </w:rPr>
      </w:pPr>
    </w:p>
    <w:p w14:paraId="1AEC89CC" w14:textId="77777777" w:rsidR="003F69ED" w:rsidRPr="00B17171" w:rsidRDefault="003F69ED" w:rsidP="003F69ED">
      <w:pPr>
        <w:jc w:val="right"/>
        <w:rPr>
          <w:lang w:val="fr-FR"/>
        </w:rPr>
      </w:pPr>
    </w:p>
    <w:p w14:paraId="65E400E6" w14:textId="77777777" w:rsidR="003F69ED" w:rsidRPr="00B17171" w:rsidRDefault="003F69ED" w:rsidP="003F69ED">
      <w:pPr>
        <w:jc w:val="right"/>
        <w:rPr>
          <w:lang w:val="fr-FR"/>
        </w:rPr>
      </w:pPr>
    </w:p>
    <w:p w14:paraId="484C6C56" w14:textId="7F6F24CE" w:rsidR="003F69ED" w:rsidRPr="00B17171" w:rsidRDefault="003F69ED" w:rsidP="003F69ED">
      <w:pPr>
        <w:jc w:val="right"/>
        <w:rPr>
          <w:lang w:val="fr-FR"/>
        </w:rPr>
      </w:pPr>
      <w:r w:rsidRPr="00B17171">
        <w:rPr>
          <w:lang w:val="fr-FR"/>
        </w:rPr>
        <w:t>Pour le président et par délégation,</w:t>
      </w:r>
    </w:p>
    <w:p w14:paraId="0859F622" w14:textId="77777777" w:rsidR="003F69ED" w:rsidRPr="00B17171" w:rsidRDefault="003F69ED" w:rsidP="003F69ED">
      <w:pPr>
        <w:pStyle w:val="CarCar10"/>
        <w:spacing w:after="0"/>
        <w:jc w:val="right"/>
        <w:rPr>
          <w:rFonts w:ascii="Arial" w:hAnsi="Arial" w:cs="Arial"/>
          <w:highlight w:val="yellow"/>
        </w:rPr>
      </w:pPr>
    </w:p>
    <w:p w14:paraId="7E442FAB" w14:textId="77777777" w:rsidR="003F69ED" w:rsidRPr="00B17171" w:rsidRDefault="003F69ED" w:rsidP="003F69ED">
      <w:pPr>
        <w:pStyle w:val="CarCar10"/>
        <w:spacing w:after="0"/>
        <w:jc w:val="right"/>
        <w:rPr>
          <w:rFonts w:ascii="Arial" w:hAnsi="Arial" w:cs="Arial"/>
          <w:highlight w:val="yellow"/>
        </w:rPr>
      </w:pPr>
    </w:p>
    <w:p w14:paraId="18E5B19A" w14:textId="77777777" w:rsidR="003F69ED" w:rsidRPr="00B17171" w:rsidRDefault="003F69ED" w:rsidP="003F69ED">
      <w:pPr>
        <w:pStyle w:val="CarCar10"/>
        <w:spacing w:after="0"/>
        <w:jc w:val="right"/>
        <w:rPr>
          <w:rFonts w:ascii="Arial" w:hAnsi="Arial" w:cs="Arial"/>
          <w:color w:val="F2F2F2" w:themeColor="background1" w:themeShade="F2"/>
        </w:rPr>
      </w:pPr>
      <w:r w:rsidRPr="00B17171">
        <w:rPr>
          <w:rFonts w:ascii="Arial" w:hAnsi="Arial" w:cs="Arial"/>
          <w:color w:val="F2F2F2" w:themeColor="background1" w:themeShade="F2"/>
        </w:rPr>
        <w:t>#signatureUB1#</w:t>
      </w:r>
    </w:p>
    <w:p w14:paraId="3EDB2BCD" w14:textId="77777777" w:rsidR="003F69ED" w:rsidRPr="00B17171" w:rsidRDefault="003F69ED" w:rsidP="003F69ED">
      <w:pPr>
        <w:pStyle w:val="CarCar10"/>
        <w:spacing w:after="0"/>
        <w:jc w:val="right"/>
        <w:rPr>
          <w:rFonts w:ascii="Arial" w:hAnsi="Arial" w:cs="Arial"/>
          <w:highlight w:val="yellow"/>
        </w:rPr>
      </w:pPr>
    </w:p>
    <w:p w14:paraId="792C1C8E" w14:textId="77777777" w:rsidR="003F69ED" w:rsidRPr="00B17171" w:rsidRDefault="003F69ED" w:rsidP="003F69ED">
      <w:pPr>
        <w:pStyle w:val="CarCar10"/>
        <w:spacing w:after="0"/>
        <w:jc w:val="right"/>
        <w:rPr>
          <w:rFonts w:ascii="Arial" w:hAnsi="Arial" w:cs="Arial"/>
          <w:highlight w:val="yellow"/>
        </w:rPr>
      </w:pPr>
    </w:p>
    <w:p w14:paraId="226EC10D" w14:textId="77777777" w:rsidR="003F69ED" w:rsidRPr="00B17171" w:rsidRDefault="003F69ED" w:rsidP="003F69ED">
      <w:pPr>
        <w:widowControl w:val="0"/>
        <w:outlineLvl w:val="1"/>
        <w:rPr>
          <w:rFonts w:cs="Arial"/>
          <w:lang w:val="fr-FR"/>
        </w:rPr>
      </w:pPr>
    </w:p>
    <w:p w14:paraId="28BE9FA0" w14:textId="77777777" w:rsidR="00F64104" w:rsidRPr="00B17171" w:rsidRDefault="00F64104" w:rsidP="003F69ED">
      <w:pPr>
        <w:pStyle w:val="CarCar1"/>
        <w:spacing w:after="0"/>
        <w:jc w:val="right"/>
        <w:rPr>
          <w:rFonts w:cs="Arial"/>
        </w:rPr>
      </w:pPr>
    </w:p>
    <w:sectPr w:rsidR="00F64104" w:rsidRPr="00B17171" w:rsidSect="00A6562C">
      <w:footerReference w:type="default" r:id="rId10"/>
      <w:pgSz w:w="11907" w:h="16840" w:code="9"/>
      <w:pgMar w:top="1440" w:right="1080" w:bottom="1440" w:left="1080" w:header="510" w:footer="454" w:gutter="0"/>
      <w:paperSrc w:first="7" w:other="7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B38BB" w14:textId="77777777" w:rsidR="008944E3" w:rsidRDefault="008944E3">
      <w:r>
        <w:separator/>
      </w:r>
    </w:p>
  </w:endnote>
  <w:endnote w:type="continuationSeparator" w:id="0">
    <w:p w14:paraId="00771C6A" w14:textId="77777777" w:rsidR="008944E3" w:rsidRDefault="008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Gras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F353" w14:textId="6F65DF5E" w:rsidR="008944E3" w:rsidRPr="0056754D" w:rsidRDefault="00215071" w:rsidP="00813078">
    <w:pPr>
      <w:pStyle w:val="Pieddepage"/>
      <w:tabs>
        <w:tab w:val="clear" w:pos="9071"/>
        <w:tab w:val="center" w:pos="5103"/>
        <w:tab w:val="right" w:pos="10206"/>
      </w:tabs>
      <w:jc w:val="left"/>
      <w:rPr>
        <w:rFonts w:ascii="Arial" w:hAnsi="Arial" w:cs="Arial"/>
        <w:color w:val="808080" w:themeColor="background1" w:themeShade="80"/>
        <w:sz w:val="16"/>
        <w:szCs w:val="16"/>
        <w:lang w:val="fr-FR"/>
      </w:rPr>
    </w:pPr>
    <w:r w:rsidRPr="0056754D">
      <w:rPr>
        <w:rFonts w:ascii="Arial" w:hAnsi="Arial" w:cs="Arial"/>
        <w:color w:val="808080" w:themeColor="background1" w:themeShade="80"/>
        <w:sz w:val="16"/>
        <w:szCs w:val="16"/>
      </w:rPr>
      <w:t>Marché n°202</w:t>
    </w:r>
    <w:r w:rsidR="00373318">
      <w:rPr>
        <w:rFonts w:ascii="Arial" w:hAnsi="Arial" w:cs="Arial"/>
        <w:color w:val="808080" w:themeColor="background1" w:themeShade="80"/>
        <w:sz w:val="16"/>
        <w:szCs w:val="16"/>
      </w:rPr>
      <w:t>5-164</w:t>
    </w:r>
    <w:r w:rsidRPr="0056754D">
      <w:rPr>
        <w:rFonts w:ascii="Arial" w:hAnsi="Arial" w:cs="Arial"/>
        <w:color w:val="808080" w:themeColor="background1" w:themeShade="80"/>
        <w:sz w:val="16"/>
        <w:szCs w:val="16"/>
      </w:rPr>
      <w:t xml:space="preserve"> - </w:t>
    </w:r>
    <w:r w:rsidR="00C22B15" w:rsidRPr="00AE05B1">
      <w:rPr>
        <w:rFonts w:ascii="Arial" w:hAnsi="Arial" w:cs="Arial"/>
        <w:color w:val="808080" w:themeColor="background1" w:themeShade="80"/>
        <w:sz w:val="16"/>
        <w:szCs w:val="16"/>
      </w:rPr>
      <w:t xml:space="preserve">Travaux de construction B19 </w:t>
    </w:r>
    <w:r w:rsidR="00373318">
      <w:rPr>
        <w:rFonts w:ascii="Arial" w:hAnsi="Arial" w:cs="Arial"/>
        <w:color w:val="808080" w:themeColor="background1" w:themeShade="80"/>
        <w:sz w:val="16"/>
        <w:szCs w:val="16"/>
      </w:rPr>
      <w:t xml:space="preserve">– Relance Lots 2, 4 et 9 </w:t>
    </w:r>
    <w:r w:rsidR="00C22B15" w:rsidRPr="00AE05B1">
      <w:rPr>
        <w:rFonts w:ascii="Arial" w:hAnsi="Arial" w:cs="Arial"/>
        <w:color w:val="808080" w:themeColor="background1" w:themeShade="80"/>
        <w:sz w:val="16"/>
        <w:szCs w:val="16"/>
      </w:rPr>
      <w:t>–</w:t>
    </w:r>
    <w:r w:rsidRPr="0056754D">
      <w:rPr>
        <w:rFonts w:ascii="Arial" w:hAnsi="Arial" w:cs="Arial"/>
        <w:color w:val="808080" w:themeColor="background1" w:themeShade="80"/>
        <w:sz w:val="16"/>
        <w:szCs w:val="16"/>
        <w:lang w:val="fr-FR"/>
      </w:rPr>
      <w:t xml:space="preserve"> AE</w: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  <w:lang w:val="fr-FR"/>
      </w:rPr>
      <w:t xml:space="preserve">                                                                            </w: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  <w:lang w:val="fr-FR"/>
      </w:rPr>
      <w:instrText xml:space="preserve"> PAGE </w:instrTex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057EFF" w:rsidRPr="0056754D">
      <w:rPr>
        <w:rFonts w:ascii="Arial" w:hAnsi="Arial" w:cs="Arial"/>
        <w:noProof/>
        <w:color w:val="808080" w:themeColor="background1" w:themeShade="80"/>
        <w:sz w:val="16"/>
        <w:szCs w:val="16"/>
        <w:lang w:val="fr-FR"/>
      </w:rPr>
      <w:t>9</w: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  <w:lang w:val="fr-FR"/>
      </w:rPr>
      <w:t xml:space="preserve"> / </w: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  <w:lang w:val="fr-FR"/>
      </w:rPr>
      <w:instrText xml:space="preserve"> NUMPAGES </w:instrTex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057EFF" w:rsidRPr="0056754D">
      <w:rPr>
        <w:rFonts w:ascii="Arial" w:hAnsi="Arial" w:cs="Arial"/>
        <w:noProof/>
        <w:color w:val="808080" w:themeColor="background1" w:themeShade="80"/>
        <w:sz w:val="16"/>
        <w:szCs w:val="16"/>
        <w:lang w:val="fr-FR"/>
      </w:rPr>
      <w:t>12</w: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36FF0" w14:textId="77777777" w:rsidR="008944E3" w:rsidRDefault="008944E3">
      <w:r>
        <w:separator/>
      </w:r>
    </w:p>
  </w:footnote>
  <w:footnote w:type="continuationSeparator" w:id="0">
    <w:p w14:paraId="33503BC9" w14:textId="77777777" w:rsidR="008944E3" w:rsidRDefault="008944E3">
      <w:r>
        <w:continuationSeparator/>
      </w:r>
    </w:p>
  </w:footnote>
  <w:footnote w:id="1">
    <w:p w14:paraId="0573A56C" w14:textId="77777777" w:rsidR="00B17729" w:rsidRPr="00AB46FE" w:rsidRDefault="00B17729" w:rsidP="00B17729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AB46FE">
        <w:rPr>
          <w:lang w:val="fr-FR"/>
        </w:rPr>
        <w:t xml:space="preserve"> Cocher la case correspondant à votre situation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AE3C64"/>
    <w:multiLevelType w:val="hybridMultilevel"/>
    <w:tmpl w:val="B7827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3" w15:restartNumberingAfterBreak="0">
    <w:nsid w:val="02CE4744"/>
    <w:multiLevelType w:val="hybridMultilevel"/>
    <w:tmpl w:val="9F003E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732FB"/>
    <w:multiLevelType w:val="hybridMultilevel"/>
    <w:tmpl w:val="2EF27F78"/>
    <w:lvl w:ilvl="0" w:tplc="1C30DB30">
      <w:numFmt w:val="bullet"/>
      <w:lvlText w:val="-"/>
      <w:lvlJc w:val="left"/>
      <w:pPr>
        <w:ind w:left="1053" w:hanging="360"/>
      </w:pPr>
      <w:rPr>
        <w:rFonts w:ascii="Arial" w:hAnsi="Arial"/>
      </w:rPr>
    </w:lvl>
    <w:lvl w:ilvl="1" w:tplc="040C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5" w15:restartNumberingAfterBreak="0">
    <w:nsid w:val="0A133811"/>
    <w:multiLevelType w:val="singleLevel"/>
    <w:tmpl w:val="2D50B7A0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 w15:restartNumberingAfterBreak="0">
    <w:nsid w:val="0F6E1B50"/>
    <w:multiLevelType w:val="hybridMultilevel"/>
    <w:tmpl w:val="E078E978"/>
    <w:lvl w:ilvl="0" w:tplc="5074F5B4">
      <w:numFmt w:val="bullet"/>
      <w:lvlText w:val="-"/>
      <w:lvlJc w:val="left"/>
      <w:pPr>
        <w:ind w:left="662" w:hanging="360"/>
      </w:pPr>
      <w:rPr>
        <w:rFonts w:ascii="Arial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7" w15:restartNumberingAfterBreak="0">
    <w:nsid w:val="12B1475A"/>
    <w:multiLevelType w:val="hybridMultilevel"/>
    <w:tmpl w:val="E15E9002"/>
    <w:lvl w:ilvl="0" w:tplc="1E6C65C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E294E"/>
    <w:multiLevelType w:val="hybridMultilevel"/>
    <w:tmpl w:val="51BE7972"/>
    <w:lvl w:ilvl="0" w:tplc="A2E22894">
      <w:start w:val="1"/>
      <w:numFmt w:val="decimal"/>
      <w:lvlText w:val="Article 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FB0C8F"/>
    <w:multiLevelType w:val="hybridMultilevel"/>
    <w:tmpl w:val="86D65326"/>
    <w:lvl w:ilvl="0" w:tplc="73A01A5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55858"/>
    <w:multiLevelType w:val="hybridMultilevel"/>
    <w:tmpl w:val="0212BAD4"/>
    <w:lvl w:ilvl="0" w:tplc="E4F630C0">
      <w:start w:val="44"/>
      <w:numFmt w:val="bullet"/>
      <w:pStyle w:val="MC2E-Tir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50AF4"/>
    <w:multiLevelType w:val="hybridMultilevel"/>
    <w:tmpl w:val="B2284AA2"/>
    <w:lvl w:ilvl="0" w:tplc="61021768">
      <w:start w:val="1"/>
      <w:numFmt w:val="bullet"/>
      <w:lvlText w:val="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281835"/>
    <w:multiLevelType w:val="hybridMultilevel"/>
    <w:tmpl w:val="D4BE0666"/>
    <w:lvl w:ilvl="0" w:tplc="D9C2A35E">
      <w:start w:val="1"/>
      <w:numFmt w:val="bullet"/>
      <w:lvlText w:val=""/>
      <w:lvlJc w:val="left"/>
      <w:pPr>
        <w:tabs>
          <w:tab w:val="num" w:pos="340"/>
        </w:tabs>
        <w:ind w:left="0" w:firstLine="0"/>
      </w:pPr>
      <w:rPr>
        <w:rFonts w:ascii="Webdings" w:hAnsi="Web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F1D58"/>
    <w:multiLevelType w:val="hybridMultilevel"/>
    <w:tmpl w:val="D2B6081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338DB"/>
    <w:multiLevelType w:val="hybridMultilevel"/>
    <w:tmpl w:val="D4821710"/>
    <w:lvl w:ilvl="0" w:tplc="9482AC0A">
      <w:start w:val="1"/>
      <w:numFmt w:val="bullet"/>
      <w:lvlText w:val="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948E5"/>
    <w:multiLevelType w:val="hybridMultilevel"/>
    <w:tmpl w:val="D7CEB0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A538F"/>
    <w:multiLevelType w:val="hybridMultilevel"/>
    <w:tmpl w:val="24622486"/>
    <w:lvl w:ilvl="0" w:tplc="69009A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D0581"/>
    <w:multiLevelType w:val="hybridMultilevel"/>
    <w:tmpl w:val="C45EC0FE"/>
    <w:lvl w:ilvl="0" w:tplc="DEE44A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7216E6"/>
    <w:multiLevelType w:val="hybridMultilevel"/>
    <w:tmpl w:val="980ECE3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20" w15:restartNumberingAfterBreak="0">
    <w:nsid w:val="61652971"/>
    <w:multiLevelType w:val="singleLevel"/>
    <w:tmpl w:val="DFB233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2576A6D"/>
    <w:multiLevelType w:val="hybridMultilevel"/>
    <w:tmpl w:val="5D5C2924"/>
    <w:lvl w:ilvl="0" w:tplc="74347F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B90E15"/>
    <w:multiLevelType w:val="hybridMultilevel"/>
    <w:tmpl w:val="EB34CBC8"/>
    <w:lvl w:ilvl="0" w:tplc="1A0EE8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F02E5"/>
    <w:multiLevelType w:val="hybridMultilevel"/>
    <w:tmpl w:val="7018E708"/>
    <w:lvl w:ilvl="0" w:tplc="A462F6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50291"/>
    <w:multiLevelType w:val="hybridMultilevel"/>
    <w:tmpl w:val="21DC6B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B7BAD"/>
    <w:multiLevelType w:val="singleLevel"/>
    <w:tmpl w:val="36F0E236"/>
    <w:lvl w:ilvl="0">
      <w:start w:val="1"/>
      <w:numFmt w:val="bullet"/>
      <w:lvlText w:val="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  <w:sz w:val="24"/>
      </w:rPr>
    </w:lvl>
  </w:abstractNum>
  <w:abstractNum w:abstractNumId="27" w15:restartNumberingAfterBreak="0">
    <w:nsid w:val="76114630"/>
    <w:multiLevelType w:val="hybridMultilevel"/>
    <w:tmpl w:val="AD2264A6"/>
    <w:lvl w:ilvl="0" w:tplc="61021768">
      <w:start w:val="1"/>
      <w:numFmt w:val="bullet"/>
      <w:lvlText w:val="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300856">
    <w:abstractNumId w:val="20"/>
  </w:num>
  <w:num w:numId="2" w16cid:durableId="195994399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90801195">
    <w:abstractNumId w:val="15"/>
  </w:num>
  <w:num w:numId="4" w16cid:durableId="650790554">
    <w:abstractNumId w:val="18"/>
  </w:num>
  <w:num w:numId="5" w16cid:durableId="1929150336">
    <w:abstractNumId w:val="5"/>
  </w:num>
  <w:num w:numId="6" w16cid:durableId="1224178572">
    <w:abstractNumId w:val="22"/>
  </w:num>
  <w:num w:numId="7" w16cid:durableId="1240598648">
    <w:abstractNumId w:val="16"/>
  </w:num>
  <w:num w:numId="8" w16cid:durableId="1196965537">
    <w:abstractNumId w:val="26"/>
  </w:num>
  <w:num w:numId="9" w16cid:durableId="175317386">
    <w:abstractNumId w:val="2"/>
  </w:num>
  <w:num w:numId="10" w16cid:durableId="1173449411">
    <w:abstractNumId w:val="12"/>
  </w:num>
  <w:num w:numId="11" w16cid:durableId="205801791">
    <w:abstractNumId w:val="3"/>
  </w:num>
  <w:num w:numId="12" w16cid:durableId="1554151494">
    <w:abstractNumId w:val="8"/>
  </w:num>
  <w:num w:numId="13" w16cid:durableId="325323398">
    <w:abstractNumId w:val="8"/>
  </w:num>
  <w:num w:numId="14" w16cid:durableId="1354376994">
    <w:abstractNumId w:val="8"/>
  </w:num>
  <w:num w:numId="15" w16cid:durableId="1765613184">
    <w:abstractNumId w:val="8"/>
  </w:num>
  <w:num w:numId="16" w16cid:durableId="1460538975">
    <w:abstractNumId w:val="8"/>
  </w:num>
  <w:num w:numId="17" w16cid:durableId="1369188000">
    <w:abstractNumId w:val="8"/>
  </w:num>
  <w:num w:numId="18" w16cid:durableId="1701659449">
    <w:abstractNumId w:val="19"/>
  </w:num>
  <w:num w:numId="19" w16cid:durableId="1635286978">
    <w:abstractNumId w:val="8"/>
  </w:num>
  <w:num w:numId="20" w16cid:durableId="1160344972">
    <w:abstractNumId w:val="8"/>
  </w:num>
  <w:num w:numId="21" w16cid:durableId="194006415">
    <w:abstractNumId w:val="8"/>
  </w:num>
  <w:num w:numId="22" w16cid:durableId="901523684">
    <w:abstractNumId w:val="8"/>
  </w:num>
  <w:num w:numId="23" w16cid:durableId="1123232082">
    <w:abstractNumId w:val="8"/>
  </w:num>
  <w:num w:numId="24" w16cid:durableId="1756172399">
    <w:abstractNumId w:val="8"/>
  </w:num>
  <w:num w:numId="25" w16cid:durableId="1276328434">
    <w:abstractNumId w:val="8"/>
  </w:num>
  <w:num w:numId="26" w16cid:durableId="2122456651">
    <w:abstractNumId w:val="8"/>
  </w:num>
  <w:num w:numId="27" w16cid:durableId="906456088">
    <w:abstractNumId w:val="8"/>
  </w:num>
  <w:num w:numId="28" w16cid:durableId="580911496">
    <w:abstractNumId w:val="8"/>
  </w:num>
  <w:num w:numId="29" w16cid:durableId="373770548">
    <w:abstractNumId w:val="23"/>
  </w:num>
  <w:num w:numId="30" w16cid:durableId="384377455">
    <w:abstractNumId w:val="27"/>
  </w:num>
  <w:num w:numId="31" w16cid:durableId="830559395">
    <w:abstractNumId w:val="7"/>
  </w:num>
  <w:num w:numId="32" w16cid:durableId="541870241">
    <w:abstractNumId w:val="11"/>
  </w:num>
  <w:num w:numId="33" w16cid:durableId="795369534">
    <w:abstractNumId w:val="14"/>
  </w:num>
  <w:num w:numId="34" w16cid:durableId="1750812815">
    <w:abstractNumId w:val="13"/>
  </w:num>
  <w:num w:numId="35" w16cid:durableId="2113893625">
    <w:abstractNumId w:val="11"/>
  </w:num>
  <w:num w:numId="36" w16cid:durableId="8339974">
    <w:abstractNumId w:val="14"/>
  </w:num>
  <w:num w:numId="37" w16cid:durableId="962882718">
    <w:abstractNumId w:val="1"/>
  </w:num>
  <w:num w:numId="38" w16cid:durableId="743914961">
    <w:abstractNumId w:val="24"/>
  </w:num>
  <w:num w:numId="39" w16cid:durableId="1450390578">
    <w:abstractNumId w:val="24"/>
  </w:num>
  <w:num w:numId="40" w16cid:durableId="1940605392">
    <w:abstractNumId w:val="4"/>
  </w:num>
  <w:num w:numId="41" w16cid:durableId="1506289679">
    <w:abstractNumId w:val="10"/>
  </w:num>
  <w:num w:numId="42" w16cid:durableId="1017269020">
    <w:abstractNumId w:val="25"/>
  </w:num>
  <w:num w:numId="43" w16cid:durableId="1504273340">
    <w:abstractNumId w:val="6"/>
  </w:num>
  <w:num w:numId="44" w16cid:durableId="704670474">
    <w:abstractNumId w:val="17"/>
  </w:num>
  <w:num w:numId="45" w16cid:durableId="1687054384">
    <w:abstractNumId w:val="9"/>
  </w:num>
  <w:num w:numId="46" w16cid:durableId="6916885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EC9"/>
    <w:rsid w:val="00000BFF"/>
    <w:rsid w:val="000021A9"/>
    <w:rsid w:val="0000276C"/>
    <w:rsid w:val="00002D0F"/>
    <w:rsid w:val="00014B8D"/>
    <w:rsid w:val="00015D05"/>
    <w:rsid w:val="00023167"/>
    <w:rsid w:val="00030BAF"/>
    <w:rsid w:val="0003148D"/>
    <w:rsid w:val="00031601"/>
    <w:rsid w:val="00033E86"/>
    <w:rsid w:val="00035FD4"/>
    <w:rsid w:val="00037DB9"/>
    <w:rsid w:val="0004141E"/>
    <w:rsid w:val="00043082"/>
    <w:rsid w:val="00045ED4"/>
    <w:rsid w:val="00057EFF"/>
    <w:rsid w:val="00062105"/>
    <w:rsid w:val="00062E45"/>
    <w:rsid w:val="00062E4C"/>
    <w:rsid w:val="00063F1D"/>
    <w:rsid w:val="000674CE"/>
    <w:rsid w:val="00073D0B"/>
    <w:rsid w:val="00075052"/>
    <w:rsid w:val="00076A77"/>
    <w:rsid w:val="00076F3D"/>
    <w:rsid w:val="000779E3"/>
    <w:rsid w:val="00092DBE"/>
    <w:rsid w:val="0009303F"/>
    <w:rsid w:val="0009324E"/>
    <w:rsid w:val="000A39AE"/>
    <w:rsid w:val="000A445E"/>
    <w:rsid w:val="000B3C2A"/>
    <w:rsid w:val="000D61A8"/>
    <w:rsid w:val="000E057B"/>
    <w:rsid w:val="000E6629"/>
    <w:rsid w:val="000E67D9"/>
    <w:rsid w:val="000E7D95"/>
    <w:rsid w:val="000F1997"/>
    <w:rsid w:val="001018ED"/>
    <w:rsid w:val="001024B4"/>
    <w:rsid w:val="00106A20"/>
    <w:rsid w:val="00107F22"/>
    <w:rsid w:val="00111E61"/>
    <w:rsid w:val="001242BB"/>
    <w:rsid w:val="00137989"/>
    <w:rsid w:val="0014386B"/>
    <w:rsid w:val="00144887"/>
    <w:rsid w:val="00146914"/>
    <w:rsid w:val="0014735E"/>
    <w:rsid w:val="00150894"/>
    <w:rsid w:val="0015526F"/>
    <w:rsid w:val="001609F1"/>
    <w:rsid w:val="001612FA"/>
    <w:rsid w:val="00162845"/>
    <w:rsid w:val="00162F94"/>
    <w:rsid w:val="00166FA4"/>
    <w:rsid w:val="00172255"/>
    <w:rsid w:val="0017306A"/>
    <w:rsid w:val="0017493E"/>
    <w:rsid w:val="00177BDA"/>
    <w:rsid w:val="00182F8A"/>
    <w:rsid w:val="00195571"/>
    <w:rsid w:val="00197011"/>
    <w:rsid w:val="001970A9"/>
    <w:rsid w:val="001A2369"/>
    <w:rsid w:val="001A3D9B"/>
    <w:rsid w:val="001A62EA"/>
    <w:rsid w:val="001A6431"/>
    <w:rsid w:val="001B0B5B"/>
    <w:rsid w:val="001B5DD9"/>
    <w:rsid w:val="001C1F33"/>
    <w:rsid w:val="001D036E"/>
    <w:rsid w:val="001D5049"/>
    <w:rsid w:val="001D63F7"/>
    <w:rsid w:val="001F3E6F"/>
    <w:rsid w:val="001F6F41"/>
    <w:rsid w:val="00200FC1"/>
    <w:rsid w:val="002048C3"/>
    <w:rsid w:val="00207D60"/>
    <w:rsid w:val="00215071"/>
    <w:rsid w:val="00221E4D"/>
    <w:rsid w:val="0022489F"/>
    <w:rsid w:val="002314DA"/>
    <w:rsid w:val="0024055B"/>
    <w:rsid w:val="00245CF5"/>
    <w:rsid w:val="002548CC"/>
    <w:rsid w:val="002601D7"/>
    <w:rsid w:val="00262744"/>
    <w:rsid w:val="00270743"/>
    <w:rsid w:val="00272BAD"/>
    <w:rsid w:val="00273BC2"/>
    <w:rsid w:val="00276947"/>
    <w:rsid w:val="00290150"/>
    <w:rsid w:val="00290418"/>
    <w:rsid w:val="002910EC"/>
    <w:rsid w:val="00291F22"/>
    <w:rsid w:val="00292A0C"/>
    <w:rsid w:val="00295782"/>
    <w:rsid w:val="00295A6C"/>
    <w:rsid w:val="002A250D"/>
    <w:rsid w:val="002A2FB0"/>
    <w:rsid w:val="002A5843"/>
    <w:rsid w:val="002A69D7"/>
    <w:rsid w:val="002A7511"/>
    <w:rsid w:val="002A7FA0"/>
    <w:rsid w:val="002B504A"/>
    <w:rsid w:val="002C19AF"/>
    <w:rsid w:val="002C3CF7"/>
    <w:rsid w:val="002C3D8B"/>
    <w:rsid w:val="002C587B"/>
    <w:rsid w:val="002C6CDE"/>
    <w:rsid w:val="002C74D2"/>
    <w:rsid w:val="002D68FF"/>
    <w:rsid w:val="002E1B8F"/>
    <w:rsid w:val="002E6194"/>
    <w:rsid w:val="002F0D9A"/>
    <w:rsid w:val="002F48AC"/>
    <w:rsid w:val="00305387"/>
    <w:rsid w:val="0030602C"/>
    <w:rsid w:val="00307B31"/>
    <w:rsid w:val="00307CD4"/>
    <w:rsid w:val="00317DE9"/>
    <w:rsid w:val="0032118B"/>
    <w:rsid w:val="003222E1"/>
    <w:rsid w:val="00324530"/>
    <w:rsid w:val="003254BF"/>
    <w:rsid w:val="003254E3"/>
    <w:rsid w:val="00326748"/>
    <w:rsid w:val="00327200"/>
    <w:rsid w:val="00330CCE"/>
    <w:rsid w:val="00333203"/>
    <w:rsid w:val="003448C4"/>
    <w:rsid w:val="00345059"/>
    <w:rsid w:val="00363A4B"/>
    <w:rsid w:val="00373318"/>
    <w:rsid w:val="00380CDF"/>
    <w:rsid w:val="003820D6"/>
    <w:rsid w:val="00382A57"/>
    <w:rsid w:val="00391791"/>
    <w:rsid w:val="00391E4E"/>
    <w:rsid w:val="00395755"/>
    <w:rsid w:val="00395A4D"/>
    <w:rsid w:val="003A0DD4"/>
    <w:rsid w:val="003A3583"/>
    <w:rsid w:val="003A55D5"/>
    <w:rsid w:val="003A5DF6"/>
    <w:rsid w:val="003A614B"/>
    <w:rsid w:val="003B6C9A"/>
    <w:rsid w:val="003C15B4"/>
    <w:rsid w:val="003C3ABF"/>
    <w:rsid w:val="003C4295"/>
    <w:rsid w:val="003C44EE"/>
    <w:rsid w:val="003D0168"/>
    <w:rsid w:val="003E06C7"/>
    <w:rsid w:val="003E478B"/>
    <w:rsid w:val="003E5A06"/>
    <w:rsid w:val="003F03AE"/>
    <w:rsid w:val="003F0F2E"/>
    <w:rsid w:val="003F621A"/>
    <w:rsid w:val="003F69ED"/>
    <w:rsid w:val="003F71E7"/>
    <w:rsid w:val="003F7C01"/>
    <w:rsid w:val="00424158"/>
    <w:rsid w:val="0043392E"/>
    <w:rsid w:val="00437F81"/>
    <w:rsid w:val="004441EA"/>
    <w:rsid w:val="00445853"/>
    <w:rsid w:val="00446A15"/>
    <w:rsid w:val="0045765F"/>
    <w:rsid w:val="00461EB7"/>
    <w:rsid w:val="00472B85"/>
    <w:rsid w:val="00473247"/>
    <w:rsid w:val="00477293"/>
    <w:rsid w:val="00480E85"/>
    <w:rsid w:val="00492383"/>
    <w:rsid w:val="00493018"/>
    <w:rsid w:val="004A66AE"/>
    <w:rsid w:val="004C33B6"/>
    <w:rsid w:val="004E6C52"/>
    <w:rsid w:val="004F0436"/>
    <w:rsid w:val="004F245C"/>
    <w:rsid w:val="004F2EFD"/>
    <w:rsid w:val="005016C7"/>
    <w:rsid w:val="005033EA"/>
    <w:rsid w:val="0050504F"/>
    <w:rsid w:val="0050535F"/>
    <w:rsid w:val="00505950"/>
    <w:rsid w:val="00510E04"/>
    <w:rsid w:val="005134A3"/>
    <w:rsid w:val="00514707"/>
    <w:rsid w:val="0051515C"/>
    <w:rsid w:val="005168DC"/>
    <w:rsid w:val="00517723"/>
    <w:rsid w:val="00517CCD"/>
    <w:rsid w:val="00521FD7"/>
    <w:rsid w:val="0053058B"/>
    <w:rsid w:val="00530FD2"/>
    <w:rsid w:val="00534648"/>
    <w:rsid w:val="00540631"/>
    <w:rsid w:val="00544157"/>
    <w:rsid w:val="0054507C"/>
    <w:rsid w:val="00546A40"/>
    <w:rsid w:val="00547507"/>
    <w:rsid w:val="0055274C"/>
    <w:rsid w:val="00554ADE"/>
    <w:rsid w:val="00561FD5"/>
    <w:rsid w:val="005648BD"/>
    <w:rsid w:val="00566C91"/>
    <w:rsid w:val="0056754D"/>
    <w:rsid w:val="00575ED7"/>
    <w:rsid w:val="00583872"/>
    <w:rsid w:val="00583D8F"/>
    <w:rsid w:val="00586592"/>
    <w:rsid w:val="005868D8"/>
    <w:rsid w:val="005904EE"/>
    <w:rsid w:val="0059229D"/>
    <w:rsid w:val="005943BB"/>
    <w:rsid w:val="00596A63"/>
    <w:rsid w:val="005A19ED"/>
    <w:rsid w:val="005A55AE"/>
    <w:rsid w:val="005B632C"/>
    <w:rsid w:val="005C575C"/>
    <w:rsid w:val="005D10BE"/>
    <w:rsid w:val="005D38D7"/>
    <w:rsid w:val="005D7B26"/>
    <w:rsid w:val="005E58B4"/>
    <w:rsid w:val="005F2B21"/>
    <w:rsid w:val="005F531E"/>
    <w:rsid w:val="006071EE"/>
    <w:rsid w:val="0061351D"/>
    <w:rsid w:val="00613573"/>
    <w:rsid w:val="00615A9A"/>
    <w:rsid w:val="00625B28"/>
    <w:rsid w:val="0062701C"/>
    <w:rsid w:val="00632446"/>
    <w:rsid w:val="006330F7"/>
    <w:rsid w:val="006339E7"/>
    <w:rsid w:val="00636218"/>
    <w:rsid w:val="006412BB"/>
    <w:rsid w:val="00645A6C"/>
    <w:rsid w:val="006577D5"/>
    <w:rsid w:val="00660251"/>
    <w:rsid w:val="006607E2"/>
    <w:rsid w:val="006647D9"/>
    <w:rsid w:val="00664E5E"/>
    <w:rsid w:val="006716AB"/>
    <w:rsid w:val="00671797"/>
    <w:rsid w:val="006824C8"/>
    <w:rsid w:val="006876DF"/>
    <w:rsid w:val="006A393D"/>
    <w:rsid w:val="006A4D63"/>
    <w:rsid w:val="006B0BE9"/>
    <w:rsid w:val="006B1DBA"/>
    <w:rsid w:val="006B4093"/>
    <w:rsid w:val="006B6742"/>
    <w:rsid w:val="006B69A0"/>
    <w:rsid w:val="006B69DF"/>
    <w:rsid w:val="006D4B3A"/>
    <w:rsid w:val="006D61A0"/>
    <w:rsid w:val="006F2280"/>
    <w:rsid w:val="006F5628"/>
    <w:rsid w:val="006F6F38"/>
    <w:rsid w:val="006F7B15"/>
    <w:rsid w:val="00702868"/>
    <w:rsid w:val="00703EAC"/>
    <w:rsid w:val="007061E4"/>
    <w:rsid w:val="007062D1"/>
    <w:rsid w:val="007127A6"/>
    <w:rsid w:val="00716198"/>
    <w:rsid w:val="00721C7D"/>
    <w:rsid w:val="00731219"/>
    <w:rsid w:val="00736BEE"/>
    <w:rsid w:val="00741A50"/>
    <w:rsid w:val="0074638D"/>
    <w:rsid w:val="0074728C"/>
    <w:rsid w:val="00750E1C"/>
    <w:rsid w:val="00751BDD"/>
    <w:rsid w:val="00751D1A"/>
    <w:rsid w:val="00751EDD"/>
    <w:rsid w:val="007609D7"/>
    <w:rsid w:val="007635A0"/>
    <w:rsid w:val="007639C6"/>
    <w:rsid w:val="00764CAB"/>
    <w:rsid w:val="007751B4"/>
    <w:rsid w:val="00780B5C"/>
    <w:rsid w:val="0078155A"/>
    <w:rsid w:val="007815A0"/>
    <w:rsid w:val="007847B8"/>
    <w:rsid w:val="00785EC9"/>
    <w:rsid w:val="00786773"/>
    <w:rsid w:val="00786C54"/>
    <w:rsid w:val="007934A2"/>
    <w:rsid w:val="00797F1F"/>
    <w:rsid w:val="007B233E"/>
    <w:rsid w:val="007B5A3E"/>
    <w:rsid w:val="007C17A6"/>
    <w:rsid w:val="007C6ED2"/>
    <w:rsid w:val="007D05A2"/>
    <w:rsid w:val="007D39BB"/>
    <w:rsid w:val="007D4C1B"/>
    <w:rsid w:val="007D5648"/>
    <w:rsid w:val="007D7F67"/>
    <w:rsid w:val="007E0740"/>
    <w:rsid w:val="007E15D8"/>
    <w:rsid w:val="007E4955"/>
    <w:rsid w:val="007E6C3C"/>
    <w:rsid w:val="007F0C2A"/>
    <w:rsid w:val="007F1222"/>
    <w:rsid w:val="007F609A"/>
    <w:rsid w:val="00807FE1"/>
    <w:rsid w:val="00813078"/>
    <w:rsid w:val="00814058"/>
    <w:rsid w:val="008140DB"/>
    <w:rsid w:val="0081609F"/>
    <w:rsid w:val="00821705"/>
    <w:rsid w:val="008271EB"/>
    <w:rsid w:val="00827597"/>
    <w:rsid w:val="008313B0"/>
    <w:rsid w:val="0083200F"/>
    <w:rsid w:val="008322CD"/>
    <w:rsid w:val="00834707"/>
    <w:rsid w:val="00837BB6"/>
    <w:rsid w:val="0084188A"/>
    <w:rsid w:val="00843DB4"/>
    <w:rsid w:val="0086175C"/>
    <w:rsid w:val="00862ECE"/>
    <w:rsid w:val="00865AC5"/>
    <w:rsid w:val="0087266C"/>
    <w:rsid w:val="008770BB"/>
    <w:rsid w:val="008813F7"/>
    <w:rsid w:val="00881585"/>
    <w:rsid w:val="00882CC0"/>
    <w:rsid w:val="00887616"/>
    <w:rsid w:val="00892BEC"/>
    <w:rsid w:val="008932D4"/>
    <w:rsid w:val="00893962"/>
    <w:rsid w:val="008944E3"/>
    <w:rsid w:val="008966C1"/>
    <w:rsid w:val="008A29C5"/>
    <w:rsid w:val="008A2FD4"/>
    <w:rsid w:val="008A3F43"/>
    <w:rsid w:val="008A659C"/>
    <w:rsid w:val="008A745E"/>
    <w:rsid w:val="008B1BA8"/>
    <w:rsid w:val="008B326D"/>
    <w:rsid w:val="008C5FBB"/>
    <w:rsid w:val="008C7788"/>
    <w:rsid w:val="008D34D1"/>
    <w:rsid w:val="008D60C6"/>
    <w:rsid w:val="008E65AF"/>
    <w:rsid w:val="008E782E"/>
    <w:rsid w:val="008F124B"/>
    <w:rsid w:val="008F52F6"/>
    <w:rsid w:val="008F79A6"/>
    <w:rsid w:val="00903E72"/>
    <w:rsid w:val="009041DE"/>
    <w:rsid w:val="0090746D"/>
    <w:rsid w:val="009119DF"/>
    <w:rsid w:val="0091202F"/>
    <w:rsid w:val="009178B1"/>
    <w:rsid w:val="0092079A"/>
    <w:rsid w:val="00921F3E"/>
    <w:rsid w:val="00924584"/>
    <w:rsid w:val="00927C79"/>
    <w:rsid w:val="00930C9F"/>
    <w:rsid w:val="009310A7"/>
    <w:rsid w:val="00940675"/>
    <w:rsid w:val="00942294"/>
    <w:rsid w:val="00942BFB"/>
    <w:rsid w:val="009433CC"/>
    <w:rsid w:val="00944578"/>
    <w:rsid w:val="00945E9E"/>
    <w:rsid w:val="009467F1"/>
    <w:rsid w:val="00950990"/>
    <w:rsid w:val="009524D1"/>
    <w:rsid w:val="00957081"/>
    <w:rsid w:val="00957A35"/>
    <w:rsid w:val="009730F7"/>
    <w:rsid w:val="00973508"/>
    <w:rsid w:val="00975951"/>
    <w:rsid w:val="0098069D"/>
    <w:rsid w:val="00984A0A"/>
    <w:rsid w:val="0099318A"/>
    <w:rsid w:val="009B08F2"/>
    <w:rsid w:val="009B1121"/>
    <w:rsid w:val="009B1FC9"/>
    <w:rsid w:val="009D506C"/>
    <w:rsid w:val="009D756F"/>
    <w:rsid w:val="009E00E0"/>
    <w:rsid w:val="009E1956"/>
    <w:rsid w:val="009E26B8"/>
    <w:rsid w:val="009F0B3E"/>
    <w:rsid w:val="009F2340"/>
    <w:rsid w:val="00A03DC2"/>
    <w:rsid w:val="00A10362"/>
    <w:rsid w:val="00A137D9"/>
    <w:rsid w:val="00A17A0B"/>
    <w:rsid w:val="00A20EF7"/>
    <w:rsid w:val="00A21A23"/>
    <w:rsid w:val="00A25347"/>
    <w:rsid w:val="00A301FE"/>
    <w:rsid w:val="00A32424"/>
    <w:rsid w:val="00A326EF"/>
    <w:rsid w:val="00A37DC9"/>
    <w:rsid w:val="00A436C5"/>
    <w:rsid w:val="00A46189"/>
    <w:rsid w:val="00A46A05"/>
    <w:rsid w:val="00A477E8"/>
    <w:rsid w:val="00A54AC5"/>
    <w:rsid w:val="00A6562C"/>
    <w:rsid w:val="00A6587F"/>
    <w:rsid w:val="00A776A3"/>
    <w:rsid w:val="00A817B5"/>
    <w:rsid w:val="00A820B5"/>
    <w:rsid w:val="00A86B6D"/>
    <w:rsid w:val="00A95873"/>
    <w:rsid w:val="00A95A10"/>
    <w:rsid w:val="00A9684D"/>
    <w:rsid w:val="00AA2A6F"/>
    <w:rsid w:val="00AA76DA"/>
    <w:rsid w:val="00AB2C2C"/>
    <w:rsid w:val="00AB3A1F"/>
    <w:rsid w:val="00AB46FE"/>
    <w:rsid w:val="00AB7FB2"/>
    <w:rsid w:val="00AC341E"/>
    <w:rsid w:val="00AC4404"/>
    <w:rsid w:val="00AC5AC4"/>
    <w:rsid w:val="00AC66B8"/>
    <w:rsid w:val="00AD2378"/>
    <w:rsid w:val="00AD252A"/>
    <w:rsid w:val="00AD7CF9"/>
    <w:rsid w:val="00AE0012"/>
    <w:rsid w:val="00AF04BD"/>
    <w:rsid w:val="00AF349A"/>
    <w:rsid w:val="00AF3B48"/>
    <w:rsid w:val="00AF3FD9"/>
    <w:rsid w:val="00AF7C77"/>
    <w:rsid w:val="00B02B05"/>
    <w:rsid w:val="00B03589"/>
    <w:rsid w:val="00B03701"/>
    <w:rsid w:val="00B10C23"/>
    <w:rsid w:val="00B17171"/>
    <w:rsid w:val="00B17729"/>
    <w:rsid w:val="00B20DDE"/>
    <w:rsid w:val="00B240AB"/>
    <w:rsid w:val="00B33352"/>
    <w:rsid w:val="00B35B58"/>
    <w:rsid w:val="00B4285B"/>
    <w:rsid w:val="00B45836"/>
    <w:rsid w:val="00B45D54"/>
    <w:rsid w:val="00B50F01"/>
    <w:rsid w:val="00B52B2B"/>
    <w:rsid w:val="00B54DF2"/>
    <w:rsid w:val="00B55A84"/>
    <w:rsid w:val="00B61457"/>
    <w:rsid w:val="00B62B54"/>
    <w:rsid w:val="00B70BC0"/>
    <w:rsid w:val="00B74735"/>
    <w:rsid w:val="00B76347"/>
    <w:rsid w:val="00B824A6"/>
    <w:rsid w:val="00B828DB"/>
    <w:rsid w:val="00B85C10"/>
    <w:rsid w:val="00B85C75"/>
    <w:rsid w:val="00B95B94"/>
    <w:rsid w:val="00B965D3"/>
    <w:rsid w:val="00B974A1"/>
    <w:rsid w:val="00BA210E"/>
    <w:rsid w:val="00BB1A4D"/>
    <w:rsid w:val="00BB2688"/>
    <w:rsid w:val="00BC2EC3"/>
    <w:rsid w:val="00BD2E2B"/>
    <w:rsid w:val="00BD3227"/>
    <w:rsid w:val="00BD4E63"/>
    <w:rsid w:val="00BD53A8"/>
    <w:rsid w:val="00BD6136"/>
    <w:rsid w:val="00BD67B3"/>
    <w:rsid w:val="00BE6160"/>
    <w:rsid w:val="00BE6448"/>
    <w:rsid w:val="00BF6BDE"/>
    <w:rsid w:val="00BF6BF8"/>
    <w:rsid w:val="00BF7555"/>
    <w:rsid w:val="00C00553"/>
    <w:rsid w:val="00C007FA"/>
    <w:rsid w:val="00C01A7A"/>
    <w:rsid w:val="00C05B0F"/>
    <w:rsid w:val="00C073BC"/>
    <w:rsid w:val="00C12102"/>
    <w:rsid w:val="00C12B23"/>
    <w:rsid w:val="00C1310E"/>
    <w:rsid w:val="00C1733C"/>
    <w:rsid w:val="00C21E34"/>
    <w:rsid w:val="00C22B15"/>
    <w:rsid w:val="00C26499"/>
    <w:rsid w:val="00C27A68"/>
    <w:rsid w:val="00C306E3"/>
    <w:rsid w:val="00C30A8F"/>
    <w:rsid w:val="00C31911"/>
    <w:rsid w:val="00C343DE"/>
    <w:rsid w:val="00C47698"/>
    <w:rsid w:val="00C51E86"/>
    <w:rsid w:val="00C53D39"/>
    <w:rsid w:val="00C57300"/>
    <w:rsid w:val="00C5768A"/>
    <w:rsid w:val="00C6015C"/>
    <w:rsid w:val="00C61DCE"/>
    <w:rsid w:val="00C72D19"/>
    <w:rsid w:val="00C734C7"/>
    <w:rsid w:val="00C77188"/>
    <w:rsid w:val="00C81157"/>
    <w:rsid w:val="00C83B40"/>
    <w:rsid w:val="00CA30E3"/>
    <w:rsid w:val="00CA7328"/>
    <w:rsid w:val="00CB0D9D"/>
    <w:rsid w:val="00CB3E18"/>
    <w:rsid w:val="00CB61E7"/>
    <w:rsid w:val="00CC1FDC"/>
    <w:rsid w:val="00CD38AB"/>
    <w:rsid w:val="00CD555D"/>
    <w:rsid w:val="00CD69B5"/>
    <w:rsid w:val="00CE2ED1"/>
    <w:rsid w:val="00CE2FE1"/>
    <w:rsid w:val="00CE3B7A"/>
    <w:rsid w:val="00CF0A93"/>
    <w:rsid w:val="00CF3393"/>
    <w:rsid w:val="00CF3496"/>
    <w:rsid w:val="00CF5F48"/>
    <w:rsid w:val="00CF7C36"/>
    <w:rsid w:val="00D1000F"/>
    <w:rsid w:val="00D1188A"/>
    <w:rsid w:val="00D21055"/>
    <w:rsid w:val="00D23EC2"/>
    <w:rsid w:val="00D247A9"/>
    <w:rsid w:val="00D2480C"/>
    <w:rsid w:val="00D253A6"/>
    <w:rsid w:val="00D27E0E"/>
    <w:rsid w:val="00D34E00"/>
    <w:rsid w:val="00D36115"/>
    <w:rsid w:val="00D36DCC"/>
    <w:rsid w:val="00D415D2"/>
    <w:rsid w:val="00D43576"/>
    <w:rsid w:val="00D44FD7"/>
    <w:rsid w:val="00D4588D"/>
    <w:rsid w:val="00D45B26"/>
    <w:rsid w:val="00D522FC"/>
    <w:rsid w:val="00D55EAA"/>
    <w:rsid w:val="00D57230"/>
    <w:rsid w:val="00D6094C"/>
    <w:rsid w:val="00D64A7B"/>
    <w:rsid w:val="00D67D02"/>
    <w:rsid w:val="00D7245B"/>
    <w:rsid w:val="00D73B8E"/>
    <w:rsid w:val="00D75F33"/>
    <w:rsid w:val="00D80BFE"/>
    <w:rsid w:val="00D838E7"/>
    <w:rsid w:val="00D9154C"/>
    <w:rsid w:val="00D925FC"/>
    <w:rsid w:val="00D952B0"/>
    <w:rsid w:val="00D95CF9"/>
    <w:rsid w:val="00D97D4E"/>
    <w:rsid w:val="00DA0DBF"/>
    <w:rsid w:val="00DA33F2"/>
    <w:rsid w:val="00DB0C4D"/>
    <w:rsid w:val="00DB413E"/>
    <w:rsid w:val="00DB4735"/>
    <w:rsid w:val="00DB60AC"/>
    <w:rsid w:val="00DD0ABA"/>
    <w:rsid w:val="00DD1B44"/>
    <w:rsid w:val="00DD2191"/>
    <w:rsid w:val="00DD4BD3"/>
    <w:rsid w:val="00DE2D60"/>
    <w:rsid w:val="00DE62A8"/>
    <w:rsid w:val="00DF1DBA"/>
    <w:rsid w:val="00DF705A"/>
    <w:rsid w:val="00E00421"/>
    <w:rsid w:val="00E008ED"/>
    <w:rsid w:val="00E02659"/>
    <w:rsid w:val="00E1125D"/>
    <w:rsid w:val="00E12D51"/>
    <w:rsid w:val="00E141B4"/>
    <w:rsid w:val="00E1687F"/>
    <w:rsid w:val="00E30577"/>
    <w:rsid w:val="00E3168D"/>
    <w:rsid w:val="00E3366E"/>
    <w:rsid w:val="00E3455B"/>
    <w:rsid w:val="00E36377"/>
    <w:rsid w:val="00E3781F"/>
    <w:rsid w:val="00E427D1"/>
    <w:rsid w:val="00E57275"/>
    <w:rsid w:val="00E62F0E"/>
    <w:rsid w:val="00E64CF4"/>
    <w:rsid w:val="00E72CDD"/>
    <w:rsid w:val="00E741F4"/>
    <w:rsid w:val="00E81CEA"/>
    <w:rsid w:val="00E82AEC"/>
    <w:rsid w:val="00E85E9C"/>
    <w:rsid w:val="00E87792"/>
    <w:rsid w:val="00E908A2"/>
    <w:rsid w:val="00EA6D27"/>
    <w:rsid w:val="00EB2ED1"/>
    <w:rsid w:val="00EC13E4"/>
    <w:rsid w:val="00EC5D8E"/>
    <w:rsid w:val="00ED10DF"/>
    <w:rsid w:val="00ED1714"/>
    <w:rsid w:val="00ED32BB"/>
    <w:rsid w:val="00ED32F4"/>
    <w:rsid w:val="00ED53C7"/>
    <w:rsid w:val="00EE2F39"/>
    <w:rsid w:val="00EF5C59"/>
    <w:rsid w:val="00EF5F6A"/>
    <w:rsid w:val="00EF611E"/>
    <w:rsid w:val="00EF6810"/>
    <w:rsid w:val="00F0334F"/>
    <w:rsid w:val="00F126AD"/>
    <w:rsid w:val="00F128AD"/>
    <w:rsid w:val="00F146D3"/>
    <w:rsid w:val="00F252E9"/>
    <w:rsid w:val="00F25C7A"/>
    <w:rsid w:val="00F26352"/>
    <w:rsid w:val="00F31CA7"/>
    <w:rsid w:val="00F3428C"/>
    <w:rsid w:val="00F367BC"/>
    <w:rsid w:val="00F37C1F"/>
    <w:rsid w:val="00F42BDE"/>
    <w:rsid w:val="00F4477E"/>
    <w:rsid w:val="00F51933"/>
    <w:rsid w:val="00F612D4"/>
    <w:rsid w:val="00F623DA"/>
    <w:rsid w:val="00F64104"/>
    <w:rsid w:val="00F67373"/>
    <w:rsid w:val="00F704D1"/>
    <w:rsid w:val="00F70BB0"/>
    <w:rsid w:val="00F70E73"/>
    <w:rsid w:val="00F73B76"/>
    <w:rsid w:val="00F820BF"/>
    <w:rsid w:val="00F91F1E"/>
    <w:rsid w:val="00F96AC2"/>
    <w:rsid w:val="00FA10B6"/>
    <w:rsid w:val="00FA34E8"/>
    <w:rsid w:val="00FA585A"/>
    <w:rsid w:val="00FB1C9A"/>
    <w:rsid w:val="00FB4B3A"/>
    <w:rsid w:val="00FC1062"/>
    <w:rsid w:val="00FC6846"/>
    <w:rsid w:val="00FD341A"/>
    <w:rsid w:val="00FE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  <w14:docId w14:val="10DE2EEA"/>
  <w15:docId w15:val="{2F14792D-A3E9-460A-883C-945A78B6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081"/>
    <w:pPr>
      <w:jc w:val="both"/>
    </w:pPr>
    <w:rPr>
      <w:rFonts w:ascii="Arial" w:hAnsi="Arial"/>
      <w:lang w:val="en-US"/>
    </w:rPr>
  </w:style>
  <w:style w:type="paragraph" w:styleId="Titre1">
    <w:name w:val="heading 1"/>
    <w:basedOn w:val="Normal"/>
    <w:next w:val="Normal"/>
    <w:link w:val="Titre1Car"/>
    <w:qFormat/>
    <w:pPr>
      <w:keepNext/>
      <w:spacing w:line="480" w:lineRule="atLeast"/>
      <w:outlineLvl w:val="0"/>
    </w:pPr>
    <w:rPr>
      <w:rFonts w:ascii="Times (PCL6)" w:hAnsi="Times (PCL6)"/>
      <w:b/>
      <w:sz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  <w:lang w:val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eastAsia="x-non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x-non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eastAsia="x-none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  <w:lang w:val="fr-FR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91202F"/>
    <w:rPr>
      <w:b/>
      <w:sz w:val="24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rsid w:val="0091202F"/>
    <w:rPr>
      <w:lang w:val="en-US"/>
    </w:rPr>
  </w:style>
  <w:style w:type="paragraph" w:styleId="Commentaire">
    <w:name w:val="annotation text"/>
    <w:basedOn w:val="Normal"/>
    <w:link w:val="CommentaireCar"/>
    <w:rsid w:val="0091202F"/>
    <w:rPr>
      <w:lang w:val="x-none" w:eastAsia="x-none"/>
    </w:rPr>
  </w:style>
  <w:style w:type="character" w:customStyle="1" w:styleId="CommentaireCar">
    <w:name w:val="Commentaire Car"/>
    <w:link w:val="Commentaire"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uiPriority w:val="99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  <w:lang w:val="fr-FR"/>
    </w:rPr>
  </w:style>
  <w:style w:type="paragraph" w:customStyle="1" w:styleId="fcasegauche">
    <w:name w:val="f_case_gauche"/>
    <w:basedOn w:val="Normal"/>
    <w:uiPriority w:val="99"/>
    <w:rsid w:val="009B1121"/>
    <w:pPr>
      <w:spacing w:after="60"/>
      <w:ind w:left="284" w:hanging="284"/>
    </w:pPr>
    <w:rPr>
      <w:rFonts w:ascii="Univers (WN)" w:hAnsi="Univers (WN)"/>
      <w:lang w:val="fr-FR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  <w:lang w:val="fr-FR"/>
    </w:rPr>
  </w:style>
  <w:style w:type="paragraph" w:customStyle="1" w:styleId="fcase1ertab">
    <w:name w:val="f_case_1ertab"/>
    <w:basedOn w:val="Normal"/>
    <w:uiPriority w:val="99"/>
    <w:rsid w:val="009B1121"/>
    <w:pPr>
      <w:tabs>
        <w:tab w:val="left" w:pos="426"/>
      </w:tabs>
      <w:ind w:left="709" w:hanging="709"/>
    </w:pPr>
    <w:rPr>
      <w:rFonts w:ascii="Univers" w:hAnsi="Univers"/>
      <w:lang w:val="fr-FR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lang w:val="fr-FR"/>
    </w:r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  <w:lang w:val="fr-FR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  <w:lang w:val="fr-FR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  <w:lang w:val="fr-FR"/>
    </w:rPr>
  </w:style>
  <w:style w:type="paragraph" w:customStyle="1" w:styleId="CarCar11">
    <w:name w:val="Car Car11"/>
    <w:basedOn w:val="Normal"/>
    <w:rsid w:val="007F1222"/>
    <w:pPr>
      <w:spacing w:after="160" w:line="240" w:lineRule="exact"/>
    </w:pPr>
    <w:rPr>
      <w:rFonts w:ascii="Arial Narrow" w:hAnsi="Arial Narrow"/>
      <w:lang w:val="fr-FR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  <w:lang w:val="fr-FR"/>
    </w:rPr>
  </w:style>
  <w:style w:type="paragraph" w:styleId="Listepuces">
    <w:name w:val="List Bullet"/>
    <w:basedOn w:val="Normal"/>
    <w:rsid w:val="00636218"/>
    <w:pPr>
      <w:numPr>
        <w:numId w:val="18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  <w:lang w:val="fr-FR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uiPriority w:val="59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itre1,TITRE2 STYLE GREG,TP Liste,texte de base,Puce focus,Normal bullet 2,List Paragraph1,Bullet list,LISTE1,Liste couleur - Accent 14"/>
    <w:basedOn w:val="Normal"/>
    <w:link w:val="ParagraphedelisteCar"/>
    <w:uiPriority w:val="34"/>
    <w:qFormat/>
    <w:rsid w:val="0009324E"/>
    <w:pPr>
      <w:ind w:left="720" w:firstLine="284"/>
      <w:contextualSpacing/>
    </w:pPr>
    <w:rPr>
      <w:rFonts w:cs="Arial"/>
      <w:szCs w:val="24"/>
      <w:lang w:val="fr-FR"/>
    </w:rPr>
  </w:style>
  <w:style w:type="character" w:customStyle="1" w:styleId="apple-converted-space">
    <w:name w:val="apple-converted-space"/>
    <w:rsid w:val="00C51E86"/>
  </w:style>
  <w:style w:type="character" w:styleId="Lienhypertexte">
    <w:name w:val="Hyperlink"/>
    <w:uiPriority w:val="99"/>
    <w:unhideWhenUsed/>
    <w:rsid w:val="00DB60AC"/>
    <w:rPr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942BF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942BFB"/>
    <w:rPr>
      <w:rFonts w:ascii="Arial" w:hAnsi="Arial"/>
      <w:sz w:val="16"/>
      <w:szCs w:val="16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07F2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7F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7F22"/>
    <w:rPr>
      <w:rFonts w:ascii="Arial" w:hAnsi="Arial"/>
      <w:b/>
      <w:bCs/>
      <w:lang w:val="en-US"/>
    </w:rPr>
  </w:style>
  <w:style w:type="paragraph" w:customStyle="1" w:styleId="MC2E-Tiret">
    <w:name w:val="MC2E-Tiret"/>
    <w:basedOn w:val="Normal"/>
    <w:autoRedefine/>
    <w:uiPriority w:val="6"/>
    <w:qFormat/>
    <w:rsid w:val="00EF5C59"/>
    <w:pPr>
      <w:numPr>
        <w:numId w:val="41"/>
      </w:numPr>
      <w:tabs>
        <w:tab w:val="left" w:pos="709"/>
        <w:tab w:val="left" w:pos="3969"/>
        <w:tab w:val="left" w:pos="4111"/>
        <w:tab w:val="left" w:pos="5670"/>
      </w:tabs>
      <w:suppressAutoHyphens/>
      <w:spacing w:after="60" w:line="259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ParagrapheCar">
    <w:name w:val="Paragraphe Car"/>
    <w:link w:val="Paragraphe"/>
    <w:qFormat/>
    <w:locked/>
    <w:rsid w:val="00F64104"/>
    <w:rPr>
      <w:rFonts w:ascii="Arial" w:hAnsi="Arial"/>
      <w:b/>
      <w:sz w:val="23"/>
      <w:szCs w:val="23"/>
      <w:lang w:bidi="en-US"/>
    </w:rPr>
  </w:style>
  <w:style w:type="paragraph" w:customStyle="1" w:styleId="Paragraphe">
    <w:name w:val="Paragraphe"/>
    <w:link w:val="ParagrapheCar"/>
    <w:autoRedefine/>
    <w:qFormat/>
    <w:rsid w:val="00F64104"/>
    <w:pPr>
      <w:spacing w:before="60"/>
      <w:jc w:val="both"/>
    </w:pPr>
    <w:rPr>
      <w:rFonts w:ascii="Arial" w:hAnsi="Arial"/>
      <w:b/>
      <w:sz w:val="23"/>
      <w:szCs w:val="23"/>
      <w:lang w:bidi="en-US"/>
    </w:rPr>
  </w:style>
  <w:style w:type="paragraph" w:customStyle="1" w:styleId="Default">
    <w:name w:val="Default"/>
    <w:rsid w:val="00F64104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ParagraphedelisteCar">
    <w:name w:val="Paragraphe de liste Car"/>
    <w:aliases w:val="Titre1 Car,TITRE2 STYLE GREG Car,TP Liste Car,texte de base Car,Puce focus Car,Normal bullet 2 Car,List Paragraph1 Car,Bullet list Car,LISTE1 Car,Liste couleur - Accent 14 Car"/>
    <w:link w:val="Paragraphedeliste"/>
    <w:uiPriority w:val="34"/>
    <w:locked/>
    <w:rsid w:val="00B61457"/>
    <w:rPr>
      <w:rFonts w:ascii="Arial" w:hAnsi="Arial" w:cs="Arial"/>
      <w:szCs w:val="24"/>
    </w:rPr>
  </w:style>
  <w:style w:type="character" w:styleId="lev">
    <w:name w:val="Strong"/>
    <w:basedOn w:val="Policepardfaut"/>
    <w:uiPriority w:val="22"/>
    <w:qFormat/>
    <w:rsid w:val="00B614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15D0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fr-FR"/>
    </w:rPr>
  </w:style>
  <w:style w:type="paragraph" w:customStyle="1" w:styleId="CarCar10">
    <w:name w:val="Car Car10"/>
    <w:basedOn w:val="Normal"/>
    <w:rsid w:val="003F69ED"/>
    <w:pPr>
      <w:spacing w:after="160" w:line="240" w:lineRule="exact"/>
    </w:pPr>
    <w:rPr>
      <w:rFonts w:ascii="Arial Narrow" w:hAnsi="Arial Narrow"/>
      <w:lang w:val="fr-FR"/>
    </w:rPr>
  </w:style>
  <w:style w:type="character" w:customStyle="1" w:styleId="fontstyle01">
    <w:name w:val="fontstyle01"/>
    <w:basedOn w:val="Policepardfaut"/>
    <w:rsid w:val="00F4477E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54C2F-B915-4861-94A0-5C9E0C08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10</Pages>
  <Words>1775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Paul Labarbe</cp:lastModifiedBy>
  <cp:revision>31</cp:revision>
  <cp:lastPrinted>2019-10-18T12:52:00Z</cp:lastPrinted>
  <dcterms:created xsi:type="dcterms:W3CDTF">2025-02-11T15:43:00Z</dcterms:created>
  <dcterms:modified xsi:type="dcterms:W3CDTF">2025-11-03T16:38:00Z</dcterms:modified>
</cp:coreProperties>
</file>