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6DD1EB" w14:textId="77777777" w:rsidR="00B82852" w:rsidRPr="00CA4A70" w:rsidRDefault="00B82852" w:rsidP="005A2F20">
      <w:pPr>
        <w:rPr>
          <w:rFonts w:cs="Arial"/>
        </w:rPr>
      </w:pPr>
    </w:p>
    <w:p w14:paraId="6AC4C16D" w14:textId="77777777" w:rsidR="001A3A99" w:rsidRDefault="001A3A99" w:rsidP="001A3A99">
      <w:pPr>
        <w:tabs>
          <w:tab w:val="left" w:pos="1134"/>
          <w:tab w:val="left" w:pos="5103"/>
        </w:tabs>
        <w:ind w:left="3402"/>
        <w:rPr>
          <w:rFonts w:cs="Arial"/>
        </w:rPr>
      </w:pPr>
    </w:p>
    <w:p w14:paraId="193D6D1C" w14:textId="77777777" w:rsidR="001A3A99" w:rsidRDefault="001A3A99" w:rsidP="001A3A99">
      <w:pPr>
        <w:tabs>
          <w:tab w:val="left" w:pos="1134"/>
          <w:tab w:val="left" w:pos="5103"/>
        </w:tabs>
        <w:ind w:left="3402"/>
        <w:rPr>
          <w:rFonts w:cs="Arial"/>
        </w:rPr>
      </w:pPr>
    </w:p>
    <w:tbl>
      <w:tblPr>
        <w:tblW w:w="9660" w:type="dxa"/>
        <w:tblInd w:w="-305" w:type="dxa"/>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Layout w:type="fixed"/>
        <w:tblLook w:val="01E0" w:firstRow="1" w:lastRow="1" w:firstColumn="1" w:lastColumn="1" w:noHBand="0" w:noVBand="0"/>
      </w:tblPr>
      <w:tblGrid>
        <w:gridCol w:w="9660"/>
      </w:tblGrid>
      <w:tr w:rsidR="001A3A99" w:rsidRPr="007E7865" w14:paraId="785BE34B" w14:textId="77777777" w:rsidTr="007F597F">
        <w:trPr>
          <w:trHeight w:val="901"/>
        </w:trPr>
        <w:tc>
          <w:tcPr>
            <w:tcW w:w="9660" w:type="dxa"/>
            <w:tcBorders>
              <w:top w:val="single" w:sz="8" w:space="0" w:color="B3CC82"/>
              <w:left w:val="single" w:sz="8" w:space="0" w:color="B3CC82"/>
              <w:bottom w:val="single" w:sz="8" w:space="0" w:color="B3CC82"/>
              <w:right w:val="single" w:sz="8" w:space="0" w:color="B3CC82"/>
            </w:tcBorders>
            <w:shd w:val="clear" w:color="auto" w:fill="9BBA58"/>
          </w:tcPr>
          <w:p w14:paraId="648F7E0C" w14:textId="77777777" w:rsidR="001A3A99" w:rsidRDefault="001A3A99" w:rsidP="00153EA9">
            <w:pPr>
              <w:jc w:val="center"/>
              <w:rPr>
                <w:rFonts w:cs="Arial"/>
                <w:b/>
                <w:sz w:val="32"/>
                <w:szCs w:val="32"/>
              </w:rPr>
            </w:pPr>
          </w:p>
          <w:p w14:paraId="6FE37902" w14:textId="77777777" w:rsidR="001A3A99" w:rsidRPr="007E7865" w:rsidRDefault="001A3A99" w:rsidP="00153EA9">
            <w:pPr>
              <w:jc w:val="center"/>
              <w:rPr>
                <w:rFonts w:cs="Arial"/>
                <w:b/>
                <w:sz w:val="32"/>
                <w:szCs w:val="32"/>
              </w:rPr>
            </w:pPr>
            <w:r w:rsidRPr="007E7865">
              <w:rPr>
                <w:rFonts w:cs="Arial"/>
                <w:b/>
                <w:sz w:val="32"/>
                <w:szCs w:val="32"/>
              </w:rPr>
              <w:t>CAHIER DES CLAUSES ADMINISTRATIVES PARTICULIERES (CCAP)</w:t>
            </w:r>
          </w:p>
          <w:p w14:paraId="04A63C17" w14:textId="77777777" w:rsidR="001A3A99" w:rsidRPr="007E7865" w:rsidRDefault="001A3A99" w:rsidP="00153EA9">
            <w:pPr>
              <w:jc w:val="center"/>
              <w:rPr>
                <w:rFonts w:cs="Arial"/>
                <w:b/>
                <w:sz w:val="32"/>
                <w:szCs w:val="32"/>
              </w:rPr>
            </w:pPr>
          </w:p>
        </w:tc>
      </w:tr>
      <w:tr w:rsidR="001A3A99" w:rsidRPr="007E7865" w14:paraId="78F11AE0" w14:textId="77777777" w:rsidTr="007F597F">
        <w:trPr>
          <w:trHeight w:val="1184"/>
        </w:trPr>
        <w:tc>
          <w:tcPr>
            <w:tcW w:w="9660" w:type="dxa"/>
            <w:tcBorders>
              <w:top w:val="single" w:sz="8" w:space="0" w:color="B3CC82"/>
              <w:left w:val="single" w:sz="8" w:space="0" w:color="B3CC82"/>
              <w:bottom w:val="single" w:sz="8" w:space="0" w:color="B3CC82"/>
              <w:right w:val="single" w:sz="8" w:space="0" w:color="B3CC82"/>
            </w:tcBorders>
            <w:shd w:val="clear" w:color="auto" w:fill="E6EDD4"/>
          </w:tcPr>
          <w:p w14:paraId="782BA323" w14:textId="77777777" w:rsidR="001A3A99" w:rsidRPr="007E7865" w:rsidRDefault="001A3A99" w:rsidP="00153EA9">
            <w:pPr>
              <w:jc w:val="center"/>
              <w:rPr>
                <w:rFonts w:cs="Arial"/>
                <w:b/>
                <w:sz w:val="32"/>
                <w:szCs w:val="32"/>
              </w:rPr>
            </w:pPr>
          </w:p>
          <w:p w14:paraId="3D1E6F53" w14:textId="02493E0D" w:rsidR="001A3A99" w:rsidRDefault="001A3A99" w:rsidP="00153EA9">
            <w:pPr>
              <w:jc w:val="center"/>
              <w:rPr>
                <w:rFonts w:cs="Arial"/>
                <w:b/>
                <w:sz w:val="32"/>
                <w:szCs w:val="32"/>
              </w:rPr>
            </w:pPr>
            <w:r w:rsidRPr="007E7865">
              <w:rPr>
                <w:rFonts w:cs="Arial"/>
                <w:b/>
                <w:sz w:val="32"/>
                <w:szCs w:val="32"/>
              </w:rPr>
              <w:t xml:space="preserve">Réf SOLEIL : </w:t>
            </w:r>
            <w:r>
              <w:rPr>
                <w:rFonts w:cs="Arial"/>
                <w:b/>
                <w:sz w:val="32"/>
                <w:szCs w:val="32"/>
              </w:rPr>
              <w:t xml:space="preserve">AFFAIRE </w:t>
            </w:r>
            <w:r w:rsidRPr="007E7865">
              <w:rPr>
                <w:rFonts w:cs="Arial"/>
                <w:b/>
                <w:sz w:val="32"/>
                <w:szCs w:val="32"/>
              </w:rPr>
              <w:t>2025-0</w:t>
            </w:r>
            <w:r>
              <w:rPr>
                <w:rFonts w:cs="Arial"/>
                <w:b/>
                <w:sz w:val="32"/>
                <w:szCs w:val="32"/>
              </w:rPr>
              <w:t>52-TB</w:t>
            </w:r>
          </w:p>
          <w:p w14:paraId="53A1957F" w14:textId="2BACBE8A" w:rsidR="001A3A99" w:rsidRPr="007E7865" w:rsidRDefault="001A3A99" w:rsidP="00153EA9">
            <w:pPr>
              <w:jc w:val="center"/>
              <w:rPr>
                <w:rFonts w:cs="Arial"/>
                <w:b/>
                <w:sz w:val="32"/>
                <w:szCs w:val="32"/>
              </w:rPr>
            </w:pPr>
            <w:r>
              <w:rPr>
                <w:rFonts w:cs="Arial"/>
                <w:b/>
                <w:sz w:val="32"/>
                <w:szCs w:val="32"/>
              </w:rPr>
              <w:t xml:space="preserve">TB – 63 25 </w:t>
            </w:r>
            <w:proofErr w:type="spellStart"/>
            <w:r>
              <w:rPr>
                <w:rFonts w:cs="Arial"/>
                <w:b/>
                <w:sz w:val="32"/>
                <w:szCs w:val="32"/>
              </w:rPr>
              <w:t>xxxx</w:t>
            </w:r>
            <w:proofErr w:type="spellEnd"/>
          </w:p>
        </w:tc>
      </w:tr>
      <w:tr w:rsidR="001A3A99" w:rsidRPr="007E7865" w14:paraId="523D1B66" w14:textId="77777777" w:rsidTr="007F597F">
        <w:trPr>
          <w:trHeight w:val="1958"/>
        </w:trPr>
        <w:tc>
          <w:tcPr>
            <w:tcW w:w="9660" w:type="dxa"/>
            <w:tcBorders>
              <w:top w:val="single" w:sz="8" w:space="0" w:color="B3CC82"/>
              <w:left w:val="single" w:sz="8" w:space="0" w:color="B3CC82"/>
              <w:bottom w:val="single" w:sz="8" w:space="0" w:color="B3CC82"/>
              <w:right w:val="single" w:sz="8" w:space="0" w:color="B3CC82"/>
            </w:tcBorders>
          </w:tcPr>
          <w:p w14:paraId="54A0F93C" w14:textId="77777777" w:rsidR="001A3A99" w:rsidRPr="007E7865" w:rsidRDefault="001A3A99" w:rsidP="00153EA9">
            <w:pPr>
              <w:jc w:val="center"/>
              <w:rPr>
                <w:rFonts w:cs="Arial"/>
                <w:b/>
              </w:rPr>
            </w:pPr>
          </w:p>
          <w:p w14:paraId="3E86685C" w14:textId="77777777" w:rsidR="001A3A99" w:rsidRPr="007E7865" w:rsidRDefault="001A3A99" w:rsidP="00153EA9">
            <w:pPr>
              <w:jc w:val="center"/>
              <w:rPr>
                <w:rFonts w:cs="Arial"/>
                <w:b/>
                <w:sz w:val="36"/>
                <w:szCs w:val="36"/>
              </w:rPr>
            </w:pPr>
            <w:r w:rsidRPr="007E7865">
              <w:rPr>
                <w:rFonts w:cs="Arial"/>
                <w:b/>
                <w:sz w:val="36"/>
                <w:szCs w:val="36"/>
              </w:rPr>
              <w:t>Objet :</w:t>
            </w:r>
          </w:p>
          <w:p w14:paraId="455E6B09" w14:textId="4D1671FE" w:rsidR="001A3A99" w:rsidRPr="007E7865" w:rsidRDefault="001A3A99" w:rsidP="00153EA9">
            <w:pPr>
              <w:jc w:val="center"/>
              <w:rPr>
                <w:rFonts w:cs="Arial"/>
                <w:b/>
              </w:rPr>
            </w:pPr>
            <w:r>
              <w:rPr>
                <w:rFonts w:cs="Arial"/>
                <w:b/>
                <w:sz w:val="36"/>
                <w:szCs w:val="36"/>
              </w:rPr>
              <w:t>F</w:t>
            </w:r>
            <w:r w:rsidRPr="001A3A99">
              <w:rPr>
                <w:rFonts w:cs="Arial"/>
                <w:b/>
                <w:sz w:val="36"/>
                <w:szCs w:val="36"/>
              </w:rPr>
              <w:t>ourniture de produits d'intégration définie selon des dossiers de fabrication</w:t>
            </w:r>
            <w:r w:rsidR="00544649">
              <w:rPr>
                <w:rFonts w:cs="Arial"/>
                <w:b/>
                <w:sz w:val="36"/>
                <w:szCs w:val="36"/>
              </w:rPr>
              <w:t>s</w:t>
            </w:r>
            <w:r w:rsidRPr="001A3A99">
              <w:rPr>
                <w:rFonts w:cs="Arial"/>
                <w:b/>
                <w:sz w:val="36"/>
                <w:szCs w:val="36"/>
              </w:rPr>
              <w:t xml:space="preserve"> établis par le groupe «Ingénierie des Systèmes d’Acquisition et de Contrôle»</w:t>
            </w:r>
            <w:r>
              <w:rPr>
                <w:rFonts w:cs="Arial"/>
                <w:b/>
                <w:sz w:val="36"/>
                <w:szCs w:val="36"/>
              </w:rPr>
              <w:t xml:space="preserve"> du Synchrotron SOLEIL</w:t>
            </w:r>
          </w:p>
        </w:tc>
      </w:tr>
    </w:tbl>
    <w:p w14:paraId="0D50FDD0" w14:textId="77777777" w:rsidR="001A3A99" w:rsidRDefault="001A3A99" w:rsidP="001A3A99">
      <w:pPr>
        <w:tabs>
          <w:tab w:val="left" w:pos="1134"/>
          <w:tab w:val="left" w:pos="5103"/>
        </w:tabs>
        <w:ind w:left="3402"/>
        <w:rPr>
          <w:rFonts w:cs="Arial"/>
        </w:rPr>
      </w:pPr>
    </w:p>
    <w:p w14:paraId="7725BB4C" w14:textId="77777777" w:rsidR="001A3A99" w:rsidRDefault="001A3A99" w:rsidP="001A3A99">
      <w:pPr>
        <w:tabs>
          <w:tab w:val="left" w:pos="1134"/>
          <w:tab w:val="left" w:pos="5103"/>
        </w:tabs>
        <w:ind w:left="3402"/>
        <w:rPr>
          <w:rFonts w:cs="Arial"/>
          <w:b/>
          <w:bCs/>
          <w:color w:val="FF0000"/>
        </w:rPr>
      </w:pPr>
    </w:p>
    <w:p w14:paraId="7D8F4F49" w14:textId="77777777" w:rsidR="001A3A99" w:rsidRDefault="001A3A99" w:rsidP="001A3A99">
      <w:pPr>
        <w:ind w:left="567"/>
        <w:rPr>
          <w:rFonts w:cs="Arial"/>
        </w:rPr>
      </w:pPr>
    </w:p>
    <w:p w14:paraId="7DE1AD4F" w14:textId="77777777" w:rsidR="001A3A99" w:rsidRDefault="001A3A99" w:rsidP="001A3A99">
      <w:pPr>
        <w:ind w:left="567"/>
        <w:rPr>
          <w:rFonts w:cs="Arial"/>
        </w:rPr>
      </w:pPr>
    </w:p>
    <w:p w14:paraId="55C2B166" w14:textId="77777777" w:rsidR="001A3A99" w:rsidRDefault="001A3A99" w:rsidP="001A3A99">
      <w:pPr>
        <w:pStyle w:val="DiffusionPUBLIC"/>
        <w:spacing w:after="120"/>
        <w:ind w:left="-567"/>
      </w:pPr>
    </w:p>
    <w:p w14:paraId="291C8014" w14:textId="77777777" w:rsidR="001A3A99" w:rsidRDefault="001A3A99" w:rsidP="001A3A99">
      <w:pPr>
        <w:pStyle w:val="DiffusionPUBLIC"/>
        <w:spacing w:after="120"/>
        <w:ind w:left="-567"/>
      </w:pPr>
    </w:p>
    <w:p w14:paraId="456A59EE" w14:textId="5FEA01AE" w:rsidR="001A3A99" w:rsidRPr="006B00BB" w:rsidRDefault="001A3A99" w:rsidP="001A3A99">
      <w:pPr>
        <w:pStyle w:val="DiffusionPUBLIC"/>
        <w:spacing w:after="120"/>
        <w:ind w:left="-567"/>
      </w:pPr>
    </w:p>
    <w:p w14:paraId="1C08D10F" w14:textId="77777777" w:rsidR="001A3A99" w:rsidRPr="006B00BB" w:rsidRDefault="001A3A99" w:rsidP="001A3A99">
      <w:pPr>
        <w:pStyle w:val="DiffusionPUBLIC"/>
        <w:spacing w:after="120"/>
        <w:ind w:left="-567"/>
        <w:rPr>
          <w:bCs/>
          <w:i/>
          <w:iCs/>
          <w:color w:val="auto"/>
          <w:sz w:val="22"/>
          <w:szCs w:val="22"/>
        </w:rPr>
      </w:pPr>
      <w:r w:rsidRPr="006B00BB">
        <w:rPr>
          <w:bCs/>
          <w:i/>
          <w:iCs/>
          <w:color w:val="auto"/>
          <w:sz w:val="22"/>
          <w:szCs w:val="22"/>
        </w:rPr>
        <w:t>La version électronique fait foi.</w:t>
      </w:r>
    </w:p>
    <w:p w14:paraId="2CD2CC0C" w14:textId="3BAD4BDE" w:rsidR="008F77A8" w:rsidRPr="008F77A8" w:rsidRDefault="008F77A8" w:rsidP="005A2F20">
      <w:pPr>
        <w:tabs>
          <w:tab w:val="left" w:pos="1134"/>
          <w:tab w:val="left" w:pos="5103"/>
        </w:tabs>
        <w:ind w:left="3402"/>
        <w:rPr>
          <w:rFonts w:eastAsia="Times New Roman" w:cs="Arial"/>
          <w:b/>
          <w:bCs/>
          <w:color w:val="FF0000"/>
          <w:lang w:eastAsia="fr-FR"/>
        </w:rPr>
      </w:pPr>
    </w:p>
    <w:p w14:paraId="6FA7BE50" w14:textId="77777777" w:rsidR="00026F60" w:rsidRDefault="00026F60" w:rsidP="005A2F20">
      <w:pPr>
        <w:rPr>
          <w:rFonts w:cs="Arial"/>
        </w:rPr>
      </w:pPr>
    </w:p>
    <w:p w14:paraId="2A41C5BF" w14:textId="77777777" w:rsidR="001A3A99" w:rsidRDefault="001A3A99" w:rsidP="005A2F20">
      <w:pPr>
        <w:rPr>
          <w:rFonts w:cs="Arial"/>
        </w:rPr>
      </w:pPr>
    </w:p>
    <w:p w14:paraId="5693375D" w14:textId="77777777" w:rsidR="001A3A99" w:rsidRDefault="001A3A99" w:rsidP="005A2F20">
      <w:pPr>
        <w:rPr>
          <w:rFonts w:cs="Arial"/>
        </w:rPr>
      </w:pPr>
    </w:p>
    <w:p w14:paraId="2287A189" w14:textId="77777777" w:rsidR="001A3A99" w:rsidRPr="008C7B60" w:rsidRDefault="001A3A99" w:rsidP="005A2F20">
      <w:pPr>
        <w:rPr>
          <w:rFonts w:cs="Arial"/>
        </w:rPr>
      </w:pPr>
    </w:p>
    <w:p w14:paraId="113CEF69" w14:textId="77777777" w:rsidR="00026F60" w:rsidRPr="008C7B60" w:rsidRDefault="00026F60" w:rsidP="005A2F20">
      <w:pPr>
        <w:rPr>
          <w:rFonts w:cs="Arial"/>
        </w:rPr>
      </w:pPr>
    </w:p>
    <w:p w14:paraId="69B95BCB" w14:textId="77777777" w:rsidR="00026F60" w:rsidRPr="008C7B60" w:rsidRDefault="00026F60" w:rsidP="005A2F20">
      <w:pPr>
        <w:rPr>
          <w:rFonts w:cs="Arial"/>
        </w:rPr>
      </w:pPr>
    </w:p>
    <w:sdt>
      <w:sdtPr>
        <w:rPr>
          <w:rFonts w:cs="Arial"/>
          <w:smallCaps w:val="0"/>
          <w:sz w:val="24"/>
          <w:lang w:bidi="ar-SA"/>
        </w:rPr>
        <w:id w:val="769820900"/>
        <w:docPartObj>
          <w:docPartGallery w:val="Table of Contents"/>
          <w:docPartUnique/>
        </w:docPartObj>
      </w:sdtPr>
      <w:sdtEndPr>
        <w:rPr>
          <w:b/>
          <w:bCs/>
          <w:sz w:val="22"/>
        </w:rPr>
      </w:sdtEndPr>
      <w:sdtContent>
        <w:p w14:paraId="070373FC" w14:textId="77777777" w:rsidR="001C60E2" w:rsidRDefault="001C60E2" w:rsidP="005A2F20">
          <w:pPr>
            <w:pStyle w:val="En-ttedetabledesmatires"/>
            <w:rPr>
              <w:rFonts w:cs="Arial"/>
              <w:b/>
            </w:rPr>
          </w:pPr>
          <w:r w:rsidRPr="000047DF">
            <w:rPr>
              <w:rFonts w:cs="Arial"/>
              <w:b/>
            </w:rPr>
            <w:t>Table des Mati</w:t>
          </w:r>
          <w:r w:rsidR="000047DF">
            <w:rPr>
              <w:rFonts w:cs="Arial"/>
              <w:b/>
            </w:rPr>
            <w:t>è</w:t>
          </w:r>
          <w:r w:rsidRPr="000047DF">
            <w:rPr>
              <w:rFonts w:cs="Arial"/>
              <w:b/>
            </w:rPr>
            <w:t>res</w:t>
          </w:r>
        </w:p>
        <w:p w14:paraId="307C2E0C" w14:textId="77777777" w:rsidR="00AA356F" w:rsidRPr="00AA356F" w:rsidRDefault="00AA356F" w:rsidP="005A2F20">
          <w:pPr>
            <w:rPr>
              <w:lang w:bidi="en-US"/>
            </w:rPr>
          </w:pPr>
        </w:p>
        <w:p w14:paraId="7E9535BC" w14:textId="1BE61651" w:rsidR="00A47B84" w:rsidRDefault="001D0463">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r w:rsidRPr="008C7B60">
            <w:rPr>
              <w:rFonts w:cs="Arial"/>
              <w:b w:val="0"/>
            </w:rPr>
            <w:fldChar w:fldCharType="begin"/>
          </w:r>
          <w:r w:rsidRPr="008C7B60">
            <w:rPr>
              <w:rFonts w:cs="Arial"/>
              <w:b w:val="0"/>
            </w:rPr>
            <w:instrText xml:space="preserve"> TOC \o "1-4" \h \z \u </w:instrText>
          </w:r>
          <w:r w:rsidRPr="008C7B60">
            <w:rPr>
              <w:rFonts w:cs="Arial"/>
              <w:b w:val="0"/>
            </w:rPr>
            <w:fldChar w:fldCharType="separate"/>
          </w:r>
          <w:hyperlink w:anchor="_Toc209097463" w:history="1">
            <w:r w:rsidR="00A47B84" w:rsidRPr="00843C85">
              <w:rPr>
                <w:rStyle w:val="Lienhypertexte"/>
                <w:noProof/>
              </w:rPr>
              <w:t>1.</w:t>
            </w:r>
            <w:r w:rsidR="00A47B84">
              <w:rPr>
                <w:rFonts w:asciiTheme="minorHAnsi" w:eastAsiaTheme="minorEastAsia" w:hAnsiTheme="minorHAnsi" w:cstheme="minorBidi"/>
                <w:b w:val="0"/>
                <w:smallCaps w:val="0"/>
                <w:noProof/>
                <w:kern w:val="2"/>
                <w:sz w:val="24"/>
                <w:szCs w:val="24"/>
                <w:lang w:eastAsia="fr-FR"/>
                <w14:ligatures w14:val="standardContextual"/>
              </w:rPr>
              <w:tab/>
            </w:r>
            <w:r w:rsidR="00A47B84" w:rsidRPr="00843C85">
              <w:rPr>
                <w:rStyle w:val="Lienhypertexte"/>
                <w:noProof/>
              </w:rPr>
              <w:t>OBJET</w:t>
            </w:r>
            <w:r w:rsidR="00A47B84">
              <w:rPr>
                <w:noProof/>
                <w:webHidden/>
              </w:rPr>
              <w:tab/>
            </w:r>
            <w:r w:rsidR="00A47B84">
              <w:rPr>
                <w:noProof/>
                <w:webHidden/>
              </w:rPr>
              <w:fldChar w:fldCharType="begin"/>
            </w:r>
            <w:r w:rsidR="00A47B84">
              <w:rPr>
                <w:noProof/>
                <w:webHidden/>
              </w:rPr>
              <w:instrText xml:space="preserve"> PAGEREF _Toc209097463 \h </w:instrText>
            </w:r>
            <w:r w:rsidR="00A47B84">
              <w:rPr>
                <w:noProof/>
                <w:webHidden/>
              </w:rPr>
            </w:r>
            <w:r w:rsidR="00A47B84">
              <w:rPr>
                <w:noProof/>
                <w:webHidden/>
              </w:rPr>
              <w:fldChar w:fldCharType="separate"/>
            </w:r>
            <w:r w:rsidR="00A47B84">
              <w:rPr>
                <w:noProof/>
                <w:webHidden/>
              </w:rPr>
              <w:t>5</w:t>
            </w:r>
            <w:r w:rsidR="00A47B84">
              <w:rPr>
                <w:noProof/>
                <w:webHidden/>
              </w:rPr>
              <w:fldChar w:fldCharType="end"/>
            </w:r>
          </w:hyperlink>
        </w:p>
        <w:p w14:paraId="3D3B64A8" w14:textId="526B78C3" w:rsidR="00A47B84" w:rsidRDefault="00A47B84">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64" w:history="1">
            <w:r w:rsidRPr="00843C85">
              <w:rPr>
                <w:rStyle w:val="Lienhypertexte"/>
                <w:noProof/>
              </w:rPr>
              <w:t>2.</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DESIGNATION DES CONTRACTANTS</w:t>
            </w:r>
            <w:r>
              <w:rPr>
                <w:noProof/>
                <w:webHidden/>
              </w:rPr>
              <w:tab/>
            </w:r>
            <w:r>
              <w:rPr>
                <w:noProof/>
                <w:webHidden/>
              </w:rPr>
              <w:fldChar w:fldCharType="begin"/>
            </w:r>
            <w:r>
              <w:rPr>
                <w:noProof/>
                <w:webHidden/>
              </w:rPr>
              <w:instrText xml:space="preserve"> PAGEREF _Toc209097464 \h </w:instrText>
            </w:r>
            <w:r>
              <w:rPr>
                <w:noProof/>
                <w:webHidden/>
              </w:rPr>
            </w:r>
            <w:r>
              <w:rPr>
                <w:noProof/>
                <w:webHidden/>
              </w:rPr>
              <w:fldChar w:fldCharType="separate"/>
            </w:r>
            <w:r>
              <w:rPr>
                <w:noProof/>
                <w:webHidden/>
              </w:rPr>
              <w:t>5</w:t>
            </w:r>
            <w:r>
              <w:rPr>
                <w:noProof/>
                <w:webHidden/>
              </w:rPr>
              <w:fldChar w:fldCharType="end"/>
            </w:r>
          </w:hyperlink>
        </w:p>
        <w:p w14:paraId="2A916882" w14:textId="4FB85400" w:rsidR="00A47B84" w:rsidRDefault="00A47B84">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65" w:history="1">
            <w:r w:rsidRPr="00843C85">
              <w:rPr>
                <w:rStyle w:val="Lienhypertexte"/>
                <w:noProof/>
              </w:rPr>
              <w:t>3.</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DOCUMENTS APPLICABLES</w:t>
            </w:r>
            <w:r>
              <w:rPr>
                <w:noProof/>
                <w:webHidden/>
              </w:rPr>
              <w:tab/>
            </w:r>
            <w:r>
              <w:rPr>
                <w:noProof/>
                <w:webHidden/>
              </w:rPr>
              <w:fldChar w:fldCharType="begin"/>
            </w:r>
            <w:r>
              <w:rPr>
                <w:noProof/>
                <w:webHidden/>
              </w:rPr>
              <w:instrText xml:space="preserve"> PAGEREF _Toc209097465 \h </w:instrText>
            </w:r>
            <w:r>
              <w:rPr>
                <w:noProof/>
                <w:webHidden/>
              </w:rPr>
            </w:r>
            <w:r>
              <w:rPr>
                <w:noProof/>
                <w:webHidden/>
              </w:rPr>
              <w:fldChar w:fldCharType="separate"/>
            </w:r>
            <w:r>
              <w:rPr>
                <w:noProof/>
                <w:webHidden/>
              </w:rPr>
              <w:t>5</w:t>
            </w:r>
            <w:r>
              <w:rPr>
                <w:noProof/>
                <w:webHidden/>
              </w:rPr>
              <w:fldChar w:fldCharType="end"/>
            </w:r>
          </w:hyperlink>
        </w:p>
        <w:p w14:paraId="27631726" w14:textId="328C4C77" w:rsidR="00A47B84" w:rsidRDefault="00A47B84">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66" w:history="1">
            <w:r w:rsidRPr="00843C85">
              <w:rPr>
                <w:rStyle w:val="Lienhypertexte"/>
                <w:rFonts w:cs="Arial"/>
                <w:noProof/>
              </w:rPr>
              <w:t>4.</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rFonts w:cs="Arial"/>
                <w:noProof/>
              </w:rPr>
              <w:t>DUREE</w:t>
            </w:r>
            <w:r>
              <w:rPr>
                <w:noProof/>
                <w:webHidden/>
              </w:rPr>
              <w:tab/>
            </w:r>
            <w:r>
              <w:rPr>
                <w:noProof/>
                <w:webHidden/>
              </w:rPr>
              <w:fldChar w:fldCharType="begin"/>
            </w:r>
            <w:r>
              <w:rPr>
                <w:noProof/>
                <w:webHidden/>
              </w:rPr>
              <w:instrText xml:space="preserve"> PAGEREF _Toc209097466 \h </w:instrText>
            </w:r>
            <w:r>
              <w:rPr>
                <w:noProof/>
                <w:webHidden/>
              </w:rPr>
            </w:r>
            <w:r>
              <w:rPr>
                <w:noProof/>
                <w:webHidden/>
              </w:rPr>
              <w:fldChar w:fldCharType="separate"/>
            </w:r>
            <w:r>
              <w:rPr>
                <w:noProof/>
                <w:webHidden/>
              </w:rPr>
              <w:t>6</w:t>
            </w:r>
            <w:r>
              <w:rPr>
                <w:noProof/>
                <w:webHidden/>
              </w:rPr>
              <w:fldChar w:fldCharType="end"/>
            </w:r>
          </w:hyperlink>
        </w:p>
        <w:p w14:paraId="1F7BD111" w14:textId="7A814E12" w:rsidR="00A47B84" w:rsidRDefault="00A47B84">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67" w:history="1">
            <w:r w:rsidRPr="00843C85">
              <w:rPr>
                <w:rStyle w:val="Lienhypertexte"/>
                <w:noProof/>
              </w:rPr>
              <w:t>5.</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DELAI DE LIVRAISON</w:t>
            </w:r>
            <w:r>
              <w:rPr>
                <w:noProof/>
                <w:webHidden/>
              </w:rPr>
              <w:tab/>
            </w:r>
            <w:r>
              <w:rPr>
                <w:noProof/>
                <w:webHidden/>
              </w:rPr>
              <w:fldChar w:fldCharType="begin"/>
            </w:r>
            <w:r>
              <w:rPr>
                <w:noProof/>
                <w:webHidden/>
              </w:rPr>
              <w:instrText xml:space="preserve"> PAGEREF _Toc209097467 \h </w:instrText>
            </w:r>
            <w:r>
              <w:rPr>
                <w:noProof/>
                <w:webHidden/>
              </w:rPr>
            </w:r>
            <w:r>
              <w:rPr>
                <w:noProof/>
                <w:webHidden/>
              </w:rPr>
              <w:fldChar w:fldCharType="separate"/>
            </w:r>
            <w:r>
              <w:rPr>
                <w:noProof/>
                <w:webHidden/>
              </w:rPr>
              <w:t>6</w:t>
            </w:r>
            <w:r>
              <w:rPr>
                <w:noProof/>
                <w:webHidden/>
              </w:rPr>
              <w:fldChar w:fldCharType="end"/>
            </w:r>
          </w:hyperlink>
        </w:p>
        <w:p w14:paraId="6C103EDB" w14:textId="1C7671FF" w:rsidR="00A47B84" w:rsidRDefault="00A47B84">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68" w:history="1">
            <w:r w:rsidRPr="00843C85">
              <w:rPr>
                <w:rStyle w:val="Lienhypertexte"/>
                <w:noProof/>
              </w:rPr>
              <w:t>6.</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MODALITES D’EXECUTION-BON DE COMMANDE</w:t>
            </w:r>
            <w:r>
              <w:rPr>
                <w:noProof/>
                <w:webHidden/>
              </w:rPr>
              <w:tab/>
            </w:r>
            <w:r>
              <w:rPr>
                <w:noProof/>
                <w:webHidden/>
              </w:rPr>
              <w:fldChar w:fldCharType="begin"/>
            </w:r>
            <w:r>
              <w:rPr>
                <w:noProof/>
                <w:webHidden/>
              </w:rPr>
              <w:instrText xml:space="preserve"> PAGEREF _Toc209097468 \h </w:instrText>
            </w:r>
            <w:r>
              <w:rPr>
                <w:noProof/>
                <w:webHidden/>
              </w:rPr>
            </w:r>
            <w:r>
              <w:rPr>
                <w:noProof/>
                <w:webHidden/>
              </w:rPr>
              <w:fldChar w:fldCharType="separate"/>
            </w:r>
            <w:r>
              <w:rPr>
                <w:noProof/>
                <w:webHidden/>
              </w:rPr>
              <w:t>7</w:t>
            </w:r>
            <w:r>
              <w:rPr>
                <w:noProof/>
                <w:webHidden/>
              </w:rPr>
              <w:fldChar w:fldCharType="end"/>
            </w:r>
          </w:hyperlink>
        </w:p>
        <w:p w14:paraId="464854EA" w14:textId="27BD226C" w:rsidR="00A47B84" w:rsidRDefault="00A47B84">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69" w:history="1">
            <w:r w:rsidRPr="00843C85">
              <w:rPr>
                <w:rStyle w:val="Lienhypertexte"/>
                <w:rFonts w:cs="Arial"/>
                <w:noProof/>
              </w:rPr>
              <w:t>6.1.</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rFonts w:cs="Arial"/>
                <w:noProof/>
              </w:rPr>
              <w:t>Dispositions</w:t>
            </w:r>
            <w:r>
              <w:rPr>
                <w:noProof/>
                <w:webHidden/>
              </w:rPr>
              <w:tab/>
            </w:r>
            <w:r>
              <w:rPr>
                <w:noProof/>
                <w:webHidden/>
              </w:rPr>
              <w:fldChar w:fldCharType="begin"/>
            </w:r>
            <w:r>
              <w:rPr>
                <w:noProof/>
                <w:webHidden/>
              </w:rPr>
              <w:instrText xml:space="preserve"> PAGEREF _Toc209097469 \h </w:instrText>
            </w:r>
            <w:r>
              <w:rPr>
                <w:noProof/>
                <w:webHidden/>
              </w:rPr>
            </w:r>
            <w:r>
              <w:rPr>
                <w:noProof/>
                <w:webHidden/>
              </w:rPr>
              <w:fldChar w:fldCharType="separate"/>
            </w:r>
            <w:r>
              <w:rPr>
                <w:noProof/>
                <w:webHidden/>
              </w:rPr>
              <w:t>7</w:t>
            </w:r>
            <w:r>
              <w:rPr>
                <w:noProof/>
                <w:webHidden/>
              </w:rPr>
              <w:fldChar w:fldCharType="end"/>
            </w:r>
          </w:hyperlink>
        </w:p>
        <w:p w14:paraId="5FEE6A80" w14:textId="7252FDB5" w:rsidR="00A47B84" w:rsidRDefault="00A47B84">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70" w:history="1">
            <w:r w:rsidRPr="00843C85">
              <w:rPr>
                <w:rStyle w:val="Lienhypertexte"/>
                <w:rFonts w:cs="Arial"/>
                <w:noProof/>
              </w:rPr>
              <w:t>6.2.</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rFonts w:cs="Arial"/>
                <w:noProof/>
              </w:rPr>
              <w:t>Bon de Commande</w:t>
            </w:r>
            <w:r>
              <w:rPr>
                <w:noProof/>
                <w:webHidden/>
              </w:rPr>
              <w:tab/>
            </w:r>
            <w:r>
              <w:rPr>
                <w:noProof/>
                <w:webHidden/>
              </w:rPr>
              <w:fldChar w:fldCharType="begin"/>
            </w:r>
            <w:r>
              <w:rPr>
                <w:noProof/>
                <w:webHidden/>
              </w:rPr>
              <w:instrText xml:space="preserve"> PAGEREF _Toc209097470 \h </w:instrText>
            </w:r>
            <w:r>
              <w:rPr>
                <w:noProof/>
                <w:webHidden/>
              </w:rPr>
            </w:r>
            <w:r>
              <w:rPr>
                <w:noProof/>
                <w:webHidden/>
              </w:rPr>
              <w:fldChar w:fldCharType="separate"/>
            </w:r>
            <w:r>
              <w:rPr>
                <w:noProof/>
                <w:webHidden/>
              </w:rPr>
              <w:t>7</w:t>
            </w:r>
            <w:r>
              <w:rPr>
                <w:noProof/>
                <w:webHidden/>
              </w:rPr>
              <w:fldChar w:fldCharType="end"/>
            </w:r>
          </w:hyperlink>
        </w:p>
        <w:p w14:paraId="58789401" w14:textId="37F754B0" w:rsidR="00A47B84" w:rsidRDefault="00A47B84">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71" w:history="1">
            <w:r w:rsidRPr="00843C85">
              <w:rPr>
                <w:rStyle w:val="Lienhypertexte"/>
                <w:noProof/>
              </w:rPr>
              <w:t>7.</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CONDITIONS PARTICULIERES D’EXECUTION</w:t>
            </w:r>
            <w:r>
              <w:rPr>
                <w:noProof/>
                <w:webHidden/>
              </w:rPr>
              <w:tab/>
            </w:r>
            <w:r>
              <w:rPr>
                <w:noProof/>
                <w:webHidden/>
              </w:rPr>
              <w:fldChar w:fldCharType="begin"/>
            </w:r>
            <w:r>
              <w:rPr>
                <w:noProof/>
                <w:webHidden/>
              </w:rPr>
              <w:instrText xml:space="preserve"> PAGEREF _Toc209097471 \h </w:instrText>
            </w:r>
            <w:r>
              <w:rPr>
                <w:noProof/>
                <w:webHidden/>
              </w:rPr>
            </w:r>
            <w:r>
              <w:rPr>
                <w:noProof/>
                <w:webHidden/>
              </w:rPr>
              <w:fldChar w:fldCharType="separate"/>
            </w:r>
            <w:r>
              <w:rPr>
                <w:noProof/>
                <w:webHidden/>
              </w:rPr>
              <w:t>7</w:t>
            </w:r>
            <w:r>
              <w:rPr>
                <w:noProof/>
                <w:webHidden/>
              </w:rPr>
              <w:fldChar w:fldCharType="end"/>
            </w:r>
          </w:hyperlink>
        </w:p>
        <w:p w14:paraId="24D2CC99" w14:textId="7D2CF9F8" w:rsidR="00A47B84" w:rsidRDefault="00A47B84">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72" w:history="1">
            <w:r w:rsidRPr="00843C85">
              <w:rPr>
                <w:rStyle w:val="Lienhypertexte"/>
                <w:rFonts w:cs="Arial"/>
                <w:noProof/>
              </w:rPr>
              <w:t>7.1.</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rFonts w:cs="Arial"/>
                <w:noProof/>
              </w:rPr>
              <w:t>Conformité aux normes</w:t>
            </w:r>
            <w:r>
              <w:rPr>
                <w:noProof/>
                <w:webHidden/>
              </w:rPr>
              <w:tab/>
            </w:r>
            <w:r>
              <w:rPr>
                <w:noProof/>
                <w:webHidden/>
              </w:rPr>
              <w:fldChar w:fldCharType="begin"/>
            </w:r>
            <w:r>
              <w:rPr>
                <w:noProof/>
                <w:webHidden/>
              </w:rPr>
              <w:instrText xml:space="preserve"> PAGEREF _Toc209097472 \h </w:instrText>
            </w:r>
            <w:r>
              <w:rPr>
                <w:noProof/>
                <w:webHidden/>
              </w:rPr>
            </w:r>
            <w:r>
              <w:rPr>
                <w:noProof/>
                <w:webHidden/>
              </w:rPr>
              <w:fldChar w:fldCharType="separate"/>
            </w:r>
            <w:r>
              <w:rPr>
                <w:noProof/>
                <w:webHidden/>
              </w:rPr>
              <w:t>7</w:t>
            </w:r>
            <w:r>
              <w:rPr>
                <w:noProof/>
                <w:webHidden/>
              </w:rPr>
              <w:fldChar w:fldCharType="end"/>
            </w:r>
          </w:hyperlink>
        </w:p>
        <w:p w14:paraId="45FFC214" w14:textId="2E146200" w:rsidR="00A47B84" w:rsidRDefault="00A47B84">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73" w:history="1">
            <w:r w:rsidRPr="00843C85">
              <w:rPr>
                <w:rStyle w:val="Lienhypertexte"/>
                <w:noProof/>
              </w:rPr>
              <w:t>7.2.</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Condition de livraison</w:t>
            </w:r>
            <w:r>
              <w:rPr>
                <w:noProof/>
                <w:webHidden/>
              </w:rPr>
              <w:tab/>
            </w:r>
            <w:r>
              <w:rPr>
                <w:noProof/>
                <w:webHidden/>
              </w:rPr>
              <w:fldChar w:fldCharType="begin"/>
            </w:r>
            <w:r>
              <w:rPr>
                <w:noProof/>
                <w:webHidden/>
              </w:rPr>
              <w:instrText xml:space="preserve"> PAGEREF _Toc209097473 \h </w:instrText>
            </w:r>
            <w:r>
              <w:rPr>
                <w:noProof/>
                <w:webHidden/>
              </w:rPr>
            </w:r>
            <w:r>
              <w:rPr>
                <w:noProof/>
                <w:webHidden/>
              </w:rPr>
              <w:fldChar w:fldCharType="separate"/>
            </w:r>
            <w:r>
              <w:rPr>
                <w:noProof/>
                <w:webHidden/>
              </w:rPr>
              <w:t>7</w:t>
            </w:r>
            <w:r>
              <w:rPr>
                <w:noProof/>
                <w:webHidden/>
              </w:rPr>
              <w:fldChar w:fldCharType="end"/>
            </w:r>
          </w:hyperlink>
        </w:p>
        <w:p w14:paraId="7FC55174" w14:textId="2E0740B0" w:rsidR="00A47B84" w:rsidRDefault="00A47B84">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74" w:history="1">
            <w:r w:rsidRPr="00843C85">
              <w:rPr>
                <w:rStyle w:val="Lienhypertexte"/>
                <w:noProof/>
              </w:rPr>
              <w:t>7.3.</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Durée de vie du matériel</w:t>
            </w:r>
            <w:r>
              <w:rPr>
                <w:noProof/>
                <w:webHidden/>
              </w:rPr>
              <w:tab/>
            </w:r>
            <w:r>
              <w:rPr>
                <w:noProof/>
                <w:webHidden/>
              </w:rPr>
              <w:fldChar w:fldCharType="begin"/>
            </w:r>
            <w:r>
              <w:rPr>
                <w:noProof/>
                <w:webHidden/>
              </w:rPr>
              <w:instrText xml:space="preserve"> PAGEREF _Toc209097474 \h </w:instrText>
            </w:r>
            <w:r>
              <w:rPr>
                <w:noProof/>
                <w:webHidden/>
              </w:rPr>
            </w:r>
            <w:r>
              <w:rPr>
                <w:noProof/>
                <w:webHidden/>
              </w:rPr>
              <w:fldChar w:fldCharType="separate"/>
            </w:r>
            <w:r>
              <w:rPr>
                <w:noProof/>
                <w:webHidden/>
              </w:rPr>
              <w:t>8</w:t>
            </w:r>
            <w:r>
              <w:rPr>
                <w:noProof/>
                <w:webHidden/>
              </w:rPr>
              <w:fldChar w:fldCharType="end"/>
            </w:r>
          </w:hyperlink>
        </w:p>
        <w:p w14:paraId="4FD2C753" w14:textId="0439EDDD" w:rsidR="00A47B84" w:rsidRDefault="00A47B84">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75" w:history="1">
            <w:r w:rsidRPr="00843C85">
              <w:rPr>
                <w:rStyle w:val="Lienhypertexte"/>
                <w:noProof/>
              </w:rPr>
              <w:t>7.4.</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Temps de réparation des matériels (TTR)</w:t>
            </w:r>
            <w:r>
              <w:rPr>
                <w:noProof/>
                <w:webHidden/>
              </w:rPr>
              <w:tab/>
            </w:r>
            <w:r>
              <w:rPr>
                <w:noProof/>
                <w:webHidden/>
              </w:rPr>
              <w:fldChar w:fldCharType="begin"/>
            </w:r>
            <w:r>
              <w:rPr>
                <w:noProof/>
                <w:webHidden/>
              </w:rPr>
              <w:instrText xml:space="preserve"> PAGEREF _Toc209097475 \h </w:instrText>
            </w:r>
            <w:r>
              <w:rPr>
                <w:noProof/>
                <w:webHidden/>
              </w:rPr>
            </w:r>
            <w:r>
              <w:rPr>
                <w:noProof/>
                <w:webHidden/>
              </w:rPr>
              <w:fldChar w:fldCharType="separate"/>
            </w:r>
            <w:r>
              <w:rPr>
                <w:noProof/>
                <w:webHidden/>
              </w:rPr>
              <w:t>8</w:t>
            </w:r>
            <w:r>
              <w:rPr>
                <w:noProof/>
                <w:webHidden/>
              </w:rPr>
              <w:fldChar w:fldCharType="end"/>
            </w:r>
          </w:hyperlink>
        </w:p>
        <w:p w14:paraId="6435A27A" w14:textId="2FD8F18F" w:rsidR="00A47B84" w:rsidRDefault="00A47B84">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76" w:history="1">
            <w:r w:rsidRPr="00843C85">
              <w:rPr>
                <w:rStyle w:val="Lienhypertexte"/>
                <w:noProof/>
              </w:rPr>
              <w:t>7.5.</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Pérennité du matériel</w:t>
            </w:r>
            <w:r>
              <w:rPr>
                <w:noProof/>
                <w:webHidden/>
              </w:rPr>
              <w:tab/>
            </w:r>
            <w:r>
              <w:rPr>
                <w:noProof/>
                <w:webHidden/>
              </w:rPr>
              <w:fldChar w:fldCharType="begin"/>
            </w:r>
            <w:r>
              <w:rPr>
                <w:noProof/>
                <w:webHidden/>
              </w:rPr>
              <w:instrText xml:space="preserve"> PAGEREF _Toc209097476 \h </w:instrText>
            </w:r>
            <w:r>
              <w:rPr>
                <w:noProof/>
                <w:webHidden/>
              </w:rPr>
            </w:r>
            <w:r>
              <w:rPr>
                <w:noProof/>
                <w:webHidden/>
              </w:rPr>
              <w:fldChar w:fldCharType="separate"/>
            </w:r>
            <w:r>
              <w:rPr>
                <w:noProof/>
                <w:webHidden/>
              </w:rPr>
              <w:t>8</w:t>
            </w:r>
            <w:r>
              <w:rPr>
                <w:noProof/>
                <w:webHidden/>
              </w:rPr>
              <w:fldChar w:fldCharType="end"/>
            </w:r>
          </w:hyperlink>
        </w:p>
        <w:p w14:paraId="78A70EAA" w14:textId="12B0F181" w:rsidR="00A47B84" w:rsidRDefault="00A47B84">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77" w:history="1">
            <w:r w:rsidRPr="00843C85">
              <w:rPr>
                <w:rStyle w:val="Lienhypertexte"/>
                <w:noProof/>
              </w:rPr>
              <w:t>7.6.</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Démarche de travail</w:t>
            </w:r>
            <w:r>
              <w:rPr>
                <w:noProof/>
                <w:webHidden/>
              </w:rPr>
              <w:tab/>
            </w:r>
            <w:r>
              <w:rPr>
                <w:noProof/>
                <w:webHidden/>
              </w:rPr>
              <w:fldChar w:fldCharType="begin"/>
            </w:r>
            <w:r>
              <w:rPr>
                <w:noProof/>
                <w:webHidden/>
              </w:rPr>
              <w:instrText xml:space="preserve"> PAGEREF _Toc209097477 \h </w:instrText>
            </w:r>
            <w:r>
              <w:rPr>
                <w:noProof/>
                <w:webHidden/>
              </w:rPr>
            </w:r>
            <w:r>
              <w:rPr>
                <w:noProof/>
                <w:webHidden/>
              </w:rPr>
              <w:fldChar w:fldCharType="separate"/>
            </w:r>
            <w:r>
              <w:rPr>
                <w:noProof/>
                <w:webHidden/>
              </w:rPr>
              <w:t>8</w:t>
            </w:r>
            <w:r>
              <w:rPr>
                <w:noProof/>
                <w:webHidden/>
              </w:rPr>
              <w:fldChar w:fldCharType="end"/>
            </w:r>
          </w:hyperlink>
        </w:p>
        <w:p w14:paraId="3BEA82A0" w14:textId="56004E2E" w:rsidR="00A47B84" w:rsidRDefault="00A47B84">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78" w:history="1">
            <w:r w:rsidRPr="00843C85">
              <w:rPr>
                <w:rStyle w:val="Lienhypertexte"/>
                <w:noProof/>
              </w:rPr>
              <w:t>8.</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MONTANT DU MARCHÉ À BONS DE COMMANDE</w:t>
            </w:r>
            <w:r>
              <w:rPr>
                <w:noProof/>
                <w:webHidden/>
              </w:rPr>
              <w:tab/>
            </w:r>
            <w:r>
              <w:rPr>
                <w:noProof/>
                <w:webHidden/>
              </w:rPr>
              <w:fldChar w:fldCharType="begin"/>
            </w:r>
            <w:r>
              <w:rPr>
                <w:noProof/>
                <w:webHidden/>
              </w:rPr>
              <w:instrText xml:space="preserve"> PAGEREF _Toc209097478 \h </w:instrText>
            </w:r>
            <w:r>
              <w:rPr>
                <w:noProof/>
                <w:webHidden/>
              </w:rPr>
            </w:r>
            <w:r>
              <w:rPr>
                <w:noProof/>
                <w:webHidden/>
              </w:rPr>
              <w:fldChar w:fldCharType="separate"/>
            </w:r>
            <w:r>
              <w:rPr>
                <w:noProof/>
                <w:webHidden/>
              </w:rPr>
              <w:t>8</w:t>
            </w:r>
            <w:r>
              <w:rPr>
                <w:noProof/>
                <w:webHidden/>
              </w:rPr>
              <w:fldChar w:fldCharType="end"/>
            </w:r>
          </w:hyperlink>
        </w:p>
        <w:p w14:paraId="2EA1F923" w14:textId="52F04466" w:rsidR="00A47B84" w:rsidRDefault="00A47B84">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79" w:history="1">
            <w:r w:rsidRPr="00843C85">
              <w:rPr>
                <w:rStyle w:val="Lienhypertexte"/>
                <w:rFonts w:cs="Arial"/>
                <w:noProof/>
              </w:rPr>
              <w:t>9.</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rFonts w:cs="Arial"/>
                <w:noProof/>
              </w:rPr>
              <w:t>REVISION DES PRIX</w:t>
            </w:r>
            <w:r>
              <w:rPr>
                <w:noProof/>
                <w:webHidden/>
              </w:rPr>
              <w:tab/>
            </w:r>
            <w:r>
              <w:rPr>
                <w:noProof/>
                <w:webHidden/>
              </w:rPr>
              <w:fldChar w:fldCharType="begin"/>
            </w:r>
            <w:r>
              <w:rPr>
                <w:noProof/>
                <w:webHidden/>
              </w:rPr>
              <w:instrText xml:space="preserve"> PAGEREF _Toc209097479 \h </w:instrText>
            </w:r>
            <w:r>
              <w:rPr>
                <w:noProof/>
                <w:webHidden/>
              </w:rPr>
            </w:r>
            <w:r>
              <w:rPr>
                <w:noProof/>
                <w:webHidden/>
              </w:rPr>
              <w:fldChar w:fldCharType="separate"/>
            </w:r>
            <w:r>
              <w:rPr>
                <w:noProof/>
                <w:webHidden/>
              </w:rPr>
              <w:t>9</w:t>
            </w:r>
            <w:r>
              <w:rPr>
                <w:noProof/>
                <w:webHidden/>
              </w:rPr>
              <w:fldChar w:fldCharType="end"/>
            </w:r>
          </w:hyperlink>
        </w:p>
        <w:p w14:paraId="16DF725C" w14:textId="61E79759" w:rsidR="00A47B84" w:rsidRDefault="00A47B84">
          <w:pPr>
            <w:pStyle w:val="TM2"/>
            <w:tabs>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80" w:history="1">
            <w:r w:rsidRPr="00843C85">
              <w:rPr>
                <w:rStyle w:val="Lienhypertexte"/>
                <w:rFonts w:cs="Arial"/>
                <w:noProof/>
              </w:rPr>
              <w:t>Formule de révision de prix :</w:t>
            </w:r>
            <w:r>
              <w:rPr>
                <w:noProof/>
                <w:webHidden/>
              </w:rPr>
              <w:tab/>
            </w:r>
            <w:r>
              <w:rPr>
                <w:noProof/>
                <w:webHidden/>
              </w:rPr>
              <w:fldChar w:fldCharType="begin"/>
            </w:r>
            <w:r>
              <w:rPr>
                <w:noProof/>
                <w:webHidden/>
              </w:rPr>
              <w:instrText xml:space="preserve"> PAGEREF _Toc209097480 \h </w:instrText>
            </w:r>
            <w:r>
              <w:rPr>
                <w:noProof/>
                <w:webHidden/>
              </w:rPr>
            </w:r>
            <w:r>
              <w:rPr>
                <w:noProof/>
                <w:webHidden/>
              </w:rPr>
              <w:fldChar w:fldCharType="separate"/>
            </w:r>
            <w:r>
              <w:rPr>
                <w:noProof/>
                <w:webHidden/>
              </w:rPr>
              <w:t>9</w:t>
            </w:r>
            <w:r>
              <w:rPr>
                <w:noProof/>
                <w:webHidden/>
              </w:rPr>
              <w:fldChar w:fldCharType="end"/>
            </w:r>
          </w:hyperlink>
        </w:p>
        <w:p w14:paraId="1532E135" w14:textId="5BEFE729" w:rsidR="00A47B84" w:rsidRDefault="00A47B84">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81" w:history="1">
            <w:r w:rsidRPr="00843C85">
              <w:rPr>
                <w:rStyle w:val="Lienhypertexte"/>
                <w:noProof/>
              </w:rPr>
              <w:t>9.1.</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Pour le coût des matériaux et des services</w:t>
            </w:r>
            <w:r>
              <w:rPr>
                <w:noProof/>
                <w:webHidden/>
              </w:rPr>
              <w:tab/>
            </w:r>
            <w:r>
              <w:rPr>
                <w:noProof/>
                <w:webHidden/>
              </w:rPr>
              <w:fldChar w:fldCharType="begin"/>
            </w:r>
            <w:r>
              <w:rPr>
                <w:noProof/>
                <w:webHidden/>
              </w:rPr>
              <w:instrText xml:space="preserve"> PAGEREF _Toc209097481 \h </w:instrText>
            </w:r>
            <w:r>
              <w:rPr>
                <w:noProof/>
                <w:webHidden/>
              </w:rPr>
            </w:r>
            <w:r>
              <w:rPr>
                <w:noProof/>
                <w:webHidden/>
              </w:rPr>
              <w:fldChar w:fldCharType="separate"/>
            </w:r>
            <w:r>
              <w:rPr>
                <w:noProof/>
                <w:webHidden/>
              </w:rPr>
              <w:t>9</w:t>
            </w:r>
            <w:r>
              <w:rPr>
                <w:noProof/>
                <w:webHidden/>
              </w:rPr>
              <w:fldChar w:fldCharType="end"/>
            </w:r>
          </w:hyperlink>
        </w:p>
        <w:p w14:paraId="5BF6610E" w14:textId="699EF7F9" w:rsidR="00A47B84" w:rsidRDefault="00A47B84">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82" w:history="1">
            <w:r w:rsidRPr="00843C85">
              <w:rPr>
                <w:rStyle w:val="Lienhypertexte"/>
                <w:noProof/>
              </w:rPr>
              <w:t>9.2.</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Périodicité des révisions de prix</w:t>
            </w:r>
            <w:r>
              <w:rPr>
                <w:noProof/>
                <w:webHidden/>
              </w:rPr>
              <w:tab/>
            </w:r>
            <w:r>
              <w:rPr>
                <w:noProof/>
                <w:webHidden/>
              </w:rPr>
              <w:fldChar w:fldCharType="begin"/>
            </w:r>
            <w:r>
              <w:rPr>
                <w:noProof/>
                <w:webHidden/>
              </w:rPr>
              <w:instrText xml:space="preserve"> PAGEREF _Toc209097482 \h </w:instrText>
            </w:r>
            <w:r>
              <w:rPr>
                <w:noProof/>
                <w:webHidden/>
              </w:rPr>
            </w:r>
            <w:r>
              <w:rPr>
                <w:noProof/>
                <w:webHidden/>
              </w:rPr>
              <w:fldChar w:fldCharType="separate"/>
            </w:r>
            <w:r>
              <w:rPr>
                <w:noProof/>
                <w:webHidden/>
              </w:rPr>
              <w:t>10</w:t>
            </w:r>
            <w:r>
              <w:rPr>
                <w:noProof/>
                <w:webHidden/>
              </w:rPr>
              <w:fldChar w:fldCharType="end"/>
            </w:r>
          </w:hyperlink>
        </w:p>
        <w:p w14:paraId="15F635C6" w14:textId="06A64D83" w:rsidR="00A47B84" w:rsidRDefault="00A47B84">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83" w:history="1">
            <w:r w:rsidRPr="00843C85">
              <w:rPr>
                <w:rStyle w:val="Lienhypertexte"/>
                <w:noProof/>
              </w:rPr>
              <w:t>9.3.</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Demande de révision de prix</w:t>
            </w:r>
            <w:r>
              <w:rPr>
                <w:noProof/>
                <w:webHidden/>
              </w:rPr>
              <w:tab/>
            </w:r>
            <w:r>
              <w:rPr>
                <w:noProof/>
                <w:webHidden/>
              </w:rPr>
              <w:fldChar w:fldCharType="begin"/>
            </w:r>
            <w:r>
              <w:rPr>
                <w:noProof/>
                <w:webHidden/>
              </w:rPr>
              <w:instrText xml:space="preserve"> PAGEREF _Toc209097483 \h </w:instrText>
            </w:r>
            <w:r>
              <w:rPr>
                <w:noProof/>
                <w:webHidden/>
              </w:rPr>
            </w:r>
            <w:r>
              <w:rPr>
                <w:noProof/>
                <w:webHidden/>
              </w:rPr>
              <w:fldChar w:fldCharType="separate"/>
            </w:r>
            <w:r>
              <w:rPr>
                <w:noProof/>
                <w:webHidden/>
              </w:rPr>
              <w:t>10</w:t>
            </w:r>
            <w:r>
              <w:rPr>
                <w:noProof/>
                <w:webHidden/>
              </w:rPr>
              <w:fldChar w:fldCharType="end"/>
            </w:r>
          </w:hyperlink>
        </w:p>
        <w:p w14:paraId="21799EAF" w14:textId="33DD9F1A" w:rsidR="00A47B84" w:rsidRDefault="00A47B8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84" w:history="1">
            <w:r w:rsidRPr="00843C85">
              <w:rPr>
                <w:rStyle w:val="Lienhypertexte"/>
                <w:noProof/>
              </w:rPr>
              <w:t>10.</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RECETTE</w:t>
            </w:r>
            <w:r>
              <w:rPr>
                <w:noProof/>
                <w:webHidden/>
              </w:rPr>
              <w:tab/>
            </w:r>
            <w:r>
              <w:rPr>
                <w:noProof/>
                <w:webHidden/>
              </w:rPr>
              <w:fldChar w:fldCharType="begin"/>
            </w:r>
            <w:r>
              <w:rPr>
                <w:noProof/>
                <w:webHidden/>
              </w:rPr>
              <w:instrText xml:space="preserve"> PAGEREF _Toc209097484 \h </w:instrText>
            </w:r>
            <w:r>
              <w:rPr>
                <w:noProof/>
                <w:webHidden/>
              </w:rPr>
            </w:r>
            <w:r>
              <w:rPr>
                <w:noProof/>
                <w:webHidden/>
              </w:rPr>
              <w:fldChar w:fldCharType="separate"/>
            </w:r>
            <w:r>
              <w:rPr>
                <w:noProof/>
                <w:webHidden/>
              </w:rPr>
              <w:t>10</w:t>
            </w:r>
            <w:r>
              <w:rPr>
                <w:noProof/>
                <w:webHidden/>
              </w:rPr>
              <w:fldChar w:fldCharType="end"/>
            </w:r>
          </w:hyperlink>
        </w:p>
        <w:p w14:paraId="51C96A6D" w14:textId="6117C84A" w:rsidR="00A47B84" w:rsidRDefault="00A47B8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85" w:history="1">
            <w:r w:rsidRPr="00843C85">
              <w:rPr>
                <w:rStyle w:val="Lienhypertexte"/>
                <w:noProof/>
              </w:rPr>
              <w:t>11.</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SOUS-TRAITANCE</w:t>
            </w:r>
            <w:r>
              <w:rPr>
                <w:noProof/>
                <w:webHidden/>
              </w:rPr>
              <w:tab/>
            </w:r>
            <w:r>
              <w:rPr>
                <w:noProof/>
                <w:webHidden/>
              </w:rPr>
              <w:fldChar w:fldCharType="begin"/>
            </w:r>
            <w:r>
              <w:rPr>
                <w:noProof/>
                <w:webHidden/>
              </w:rPr>
              <w:instrText xml:space="preserve"> PAGEREF _Toc209097485 \h </w:instrText>
            </w:r>
            <w:r>
              <w:rPr>
                <w:noProof/>
                <w:webHidden/>
              </w:rPr>
            </w:r>
            <w:r>
              <w:rPr>
                <w:noProof/>
                <w:webHidden/>
              </w:rPr>
              <w:fldChar w:fldCharType="separate"/>
            </w:r>
            <w:r>
              <w:rPr>
                <w:noProof/>
                <w:webHidden/>
              </w:rPr>
              <w:t>10</w:t>
            </w:r>
            <w:r>
              <w:rPr>
                <w:noProof/>
                <w:webHidden/>
              </w:rPr>
              <w:fldChar w:fldCharType="end"/>
            </w:r>
          </w:hyperlink>
        </w:p>
        <w:p w14:paraId="3704C30C" w14:textId="065DF9E3" w:rsidR="00A47B84" w:rsidRDefault="00A47B8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86" w:history="1">
            <w:r w:rsidRPr="00843C85">
              <w:rPr>
                <w:rStyle w:val="Lienhypertexte"/>
                <w:noProof/>
              </w:rPr>
              <w:t>12.</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PROLONGATION DES DELAIS</w:t>
            </w:r>
            <w:r>
              <w:rPr>
                <w:noProof/>
                <w:webHidden/>
              </w:rPr>
              <w:tab/>
            </w:r>
            <w:r>
              <w:rPr>
                <w:noProof/>
                <w:webHidden/>
              </w:rPr>
              <w:fldChar w:fldCharType="begin"/>
            </w:r>
            <w:r>
              <w:rPr>
                <w:noProof/>
                <w:webHidden/>
              </w:rPr>
              <w:instrText xml:space="preserve"> PAGEREF _Toc209097486 \h </w:instrText>
            </w:r>
            <w:r>
              <w:rPr>
                <w:noProof/>
                <w:webHidden/>
              </w:rPr>
            </w:r>
            <w:r>
              <w:rPr>
                <w:noProof/>
                <w:webHidden/>
              </w:rPr>
              <w:fldChar w:fldCharType="separate"/>
            </w:r>
            <w:r>
              <w:rPr>
                <w:noProof/>
                <w:webHidden/>
              </w:rPr>
              <w:t>11</w:t>
            </w:r>
            <w:r>
              <w:rPr>
                <w:noProof/>
                <w:webHidden/>
              </w:rPr>
              <w:fldChar w:fldCharType="end"/>
            </w:r>
          </w:hyperlink>
        </w:p>
        <w:p w14:paraId="4CBB68F8" w14:textId="11920F7E" w:rsidR="00A47B84" w:rsidRDefault="00A47B84">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87" w:history="1">
            <w:r w:rsidRPr="00843C85">
              <w:rPr>
                <w:rStyle w:val="Lienhypertexte"/>
                <w:rFonts w:cs="Arial"/>
                <w:noProof/>
              </w:rPr>
              <w:t>12.1.</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rFonts w:cs="Arial"/>
                <w:noProof/>
              </w:rPr>
              <w:t>Evénement particulier</w:t>
            </w:r>
            <w:r>
              <w:rPr>
                <w:noProof/>
                <w:webHidden/>
              </w:rPr>
              <w:tab/>
            </w:r>
            <w:r>
              <w:rPr>
                <w:noProof/>
                <w:webHidden/>
              </w:rPr>
              <w:fldChar w:fldCharType="begin"/>
            </w:r>
            <w:r>
              <w:rPr>
                <w:noProof/>
                <w:webHidden/>
              </w:rPr>
              <w:instrText xml:space="preserve"> PAGEREF _Toc209097487 \h </w:instrText>
            </w:r>
            <w:r>
              <w:rPr>
                <w:noProof/>
                <w:webHidden/>
              </w:rPr>
            </w:r>
            <w:r>
              <w:rPr>
                <w:noProof/>
                <w:webHidden/>
              </w:rPr>
              <w:fldChar w:fldCharType="separate"/>
            </w:r>
            <w:r>
              <w:rPr>
                <w:noProof/>
                <w:webHidden/>
              </w:rPr>
              <w:t>11</w:t>
            </w:r>
            <w:r>
              <w:rPr>
                <w:noProof/>
                <w:webHidden/>
              </w:rPr>
              <w:fldChar w:fldCharType="end"/>
            </w:r>
          </w:hyperlink>
        </w:p>
        <w:p w14:paraId="4CB6C21E" w14:textId="7A7F0D9D" w:rsidR="00A47B84" w:rsidRDefault="00A47B84">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88" w:history="1">
            <w:r w:rsidRPr="00843C85">
              <w:rPr>
                <w:rStyle w:val="Lienhypertexte"/>
                <w:rFonts w:cs="Arial"/>
                <w:noProof/>
              </w:rPr>
              <w:t>12.2.</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rFonts w:cs="Arial"/>
                <w:noProof/>
              </w:rPr>
              <w:t>Justification</w:t>
            </w:r>
            <w:r>
              <w:rPr>
                <w:noProof/>
                <w:webHidden/>
              </w:rPr>
              <w:tab/>
            </w:r>
            <w:r>
              <w:rPr>
                <w:noProof/>
                <w:webHidden/>
              </w:rPr>
              <w:fldChar w:fldCharType="begin"/>
            </w:r>
            <w:r>
              <w:rPr>
                <w:noProof/>
                <w:webHidden/>
              </w:rPr>
              <w:instrText xml:space="preserve"> PAGEREF _Toc209097488 \h </w:instrText>
            </w:r>
            <w:r>
              <w:rPr>
                <w:noProof/>
                <w:webHidden/>
              </w:rPr>
            </w:r>
            <w:r>
              <w:rPr>
                <w:noProof/>
                <w:webHidden/>
              </w:rPr>
              <w:fldChar w:fldCharType="separate"/>
            </w:r>
            <w:r>
              <w:rPr>
                <w:noProof/>
                <w:webHidden/>
              </w:rPr>
              <w:t>11</w:t>
            </w:r>
            <w:r>
              <w:rPr>
                <w:noProof/>
                <w:webHidden/>
              </w:rPr>
              <w:fldChar w:fldCharType="end"/>
            </w:r>
          </w:hyperlink>
        </w:p>
        <w:p w14:paraId="1A41D271" w14:textId="0ECDEC5C" w:rsidR="00A47B84" w:rsidRDefault="00A47B84">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89" w:history="1">
            <w:r w:rsidRPr="00843C85">
              <w:rPr>
                <w:rStyle w:val="Lienhypertexte"/>
                <w:noProof/>
              </w:rPr>
              <w:t>12.3.</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Délai contractuel</w:t>
            </w:r>
            <w:r>
              <w:rPr>
                <w:noProof/>
                <w:webHidden/>
              </w:rPr>
              <w:tab/>
            </w:r>
            <w:r>
              <w:rPr>
                <w:noProof/>
                <w:webHidden/>
              </w:rPr>
              <w:fldChar w:fldCharType="begin"/>
            </w:r>
            <w:r>
              <w:rPr>
                <w:noProof/>
                <w:webHidden/>
              </w:rPr>
              <w:instrText xml:space="preserve"> PAGEREF _Toc209097489 \h </w:instrText>
            </w:r>
            <w:r>
              <w:rPr>
                <w:noProof/>
                <w:webHidden/>
              </w:rPr>
            </w:r>
            <w:r>
              <w:rPr>
                <w:noProof/>
                <w:webHidden/>
              </w:rPr>
              <w:fldChar w:fldCharType="separate"/>
            </w:r>
            <w:r>
              <w:rPr>
                <w:noProof/>
                <w:webHidden/>
              </w:rPr>
              <w:t>11</w:t>
            </w:r>
            <w:r>
              <w:rPr>
                <w:noProof/>
                <w:webHidden/>
              </w:rPr>
              <w:fldChar w:fldCharType="end"/>
            </w:r>
          </w:hyperlink>
        </w:p>
        <w:p w14:paraId="6A32EED9" w14:textId="1CC4A55E" w:rsidR="00A47B84" w:rsidRDefault="00A47B84">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90" w:history="1">
            <w:r w:rsidRPr="00843C85">
              <w:rPr>
                <w:rStyle w:val="Lienhypertexte"/>
                <w:noProof/>
              </w:rPr>
              <w:t>12.4.</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Motif de prolongation</w:t>
            </w:r>
            <w:r>
              <w:rPr>
                <w:noProof/>
                <w:webHidden/>
              </w:rPr>
              <w:tab/>
            </w:r>
            <w:r>
              <w:rPr>
                <w:noProof/>
                <w:webHidden/>
              </w:rPr>
              <w:fldChar w:fldCharType="begin"/>
            </w:r>
            <w:r>
              <w:rPr>
                <w:noProof/>
                <w:webHidden/>
              </w:rPr>
              <w:instrText xml:space="preserve"> PAGEREF _Toc209097490 \h </w:instrText>
            </w:r>
            <w:r>
              <w:rPr>
                <w:noProof/>
                <w:webHidden/>
              </w:rPr>
            </w:r>
            <w:r>
              <w:rPr>
                <w:noProof/>
                <w:webHidden/>
              </w:rPr>
              <w:fldChar w:fldCharType="separate"/>
            </w:r>
            <w:r>
              <w:rPr>
                <w:noProof/>
                <w:webHidden/>
              </w:rPr>
              <w:t>11</w:t>
            </w:r>
            <w:r>
              <w:rPr>
                <w:noProof/>
                <w:webHidden/>
              </w:rPr>
              <w:fldChar w:fldCharType="end"/>
            </w:r>
          </w:hyperlink>
        </w:p>
        <w:p w14:paraId="3F01E4B5" w14:textId="4F5F019A" w:rsidR="00A47B84" w:rsidRDefault="00A47B8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91" w:history="1">
            <w:r w:rsidRPr="00843C85">
              <w:rPr>
                <w:rStyle w:val="Lienhypertexte"/>
                <w:noProof/>
              </w:rPr>
              <w:t>13.</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CLAUSE DE REEXAMEN</w:t>
            </w:r>
            <w:r>
              <w:rPr>
                <w:noProof/>
                <w:webHidden/>
              </w:rPr>
              <w:tab/>
            </w:r>
            <w:r>
              <w:rPr>
                <w:noProof/>
                <w:webHidden/>
              </w:rPr>
              <w:fldChar w:fldCharType="begin"/>
            </w:r>
            <w:r>
              <w:rPr>
                <w:noProof/>
                <w:webHidden/>
              </w:rPr>
              <w:instrText xml:space="preserve"> PAGEREF _Toc209097491 \h </w:instrText>
            </w:r>
            <w:r>
              <w:rPr>
                <w:noProof/>
                <w:webHidden/>
              </w:rPr>
            </w:r>
            <w:r>
              <w:rPr>
                <w:noProof/>
                <w:webHidden/>
              </w:rPr>
              <w:fldChar w:fldCharType="separate"/>
            </w:r>
            <w:r>
              <w:rPr>
                <w:noProof/>
                <w:webHidden/>
              </w:rPr>
              <w:t>12</w:t>
            </w:r>
            <w:r>
              <w:rPr>
                <w:noProof/>
                <w:webHidden/>
              </w:rPr>
              <w:fldChar w:fldCharType="end"/>
            </w:r>
          </w:hyperlink>
        </w:p>
        <w:p w14:paraId="46AFC07B" w14:textId="04022CEF" w:rsidR="00A47B84" w:rsidRDefault="00A47B84">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92" w:history="1">
            <w:r w:rsidRPr="00843C85">
              <w:rPr>
                <w:rStyle w:val="Lienhypertexte"/>
                <w:rFonts w:cs="Arial"/>
                <w:noProof/>
              </w:rPr>
              <w:t>13.1.</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rFonts w:cs="Arial"/>
                <w:noProof/>
              </w:rPr>
              <w:t>Modification du marché à bons de commande</w:t>
            </w:r>
            <w:r>
              <w:rPr>
                <w:noProof/>
                <w:webHidden/>
              </w:rPr>
              <w:tab/>
            </w:r>
            <w:r>
              <w:rPr>
                <w:noProof/>
                <w:webHidden/>
              </w:rPr>
              <w:fldChar w:fldCharType="begin"/>
            </w:r>
            <w:r>
              <w:rPr>
                <w:noProof/>
                <w:webHidden/>
              </w:rPr>
              <w:instrText xml:space="preserve"> PAGEREF _Toc209097492 \h </w:instrText>
            </w:r>
            <w:r>
              <w:rPr>
                <w:noProof/>
                <w:webHidden/>
              </w:rPr>
            </w:r>
            <w:r>
              <w:rPr>
                <w:noProof/>
                <w:webHidden/>
              </w:rPr>
              <w:fldChar w:fldCharType="separate"/>
            </w:r>
            <w:r>
              <w:rPr>
                <w:noProof/>
                <w:webHidden/>
              </w:rPr>
              <w:t>12</w:t>
            </w:r>
            <w:r>
              <w:rPr>
                <w:noProof/>
                <w:webHidden/>
              </w:rPr>
              <w:fldChar w:fldCharType="end"/>
            </w:r>
          </w:hyperlink>
        </w:p>
        <w:p w14:paraId="5F780885" w14:textId="415334BC" w:rsidR="00A47B84" w:rsidRDefault="00A47B84">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93" w:history="1">
            <w:r w:rsidRPr="00843C85">
              <w:rPr>
                <w:rStyle w:val="Lienhypertexte"/>
                <w:rFonts w:cs="Arial"/>
                <w:noProof/>
              </w:rPr>
              <w:t>13.2.</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rFonts w:cs="Arial"/>
                <w:noProof/>
              </w:rPr>
              <w:t>Atteinte du montant maximum</w:t>
            </w:r>
            <w:r>
              <w:rPr>
                <w:noProof/>
                <w:webHidden/>
              </w:rPr>
              <w:tab/>
            </w:r>
            <w:r>
              <w:rPr>
                <w:noProof/>
                <w:webHidden/>
              </w:rPr>
              <w:fldChar w:fldCharType="begin"/>
            </w:r>
            <w:r>
              <w:rPr>
                <w:noProof/>
                <w:webHidden/>
              </w:rPr>
              <w:instrText xml:space="preserve"> PAGEREF _Toc209097493 \h </w:instrText>
            </w:r>
            <w:r>
              <w:rPr>
                <w:noProof/>
                <w:webHidden/>
              </w:rPr>
            </w:r>
            <w:r>
              <w:rPr>
                <w:noProof/>
                <w:webHidden/>
              </w:rPr>
              <w:fldChar w:fldCharType="separate"/>
            </w:r>
            <w:r>
              <w:rPr>
                <w:noProof/>
                <w:webHidden/>
              </w:rPr>
              <w:t>12</w:t>
            </w:r>
            <w:r>
              <w:rPr>
                <w:noProof/>
                <w:webHidden/>
              </w:rPr>
              <w:fldChar w:fldCharType="end"/>
            </w:r>
          </w:hyperlink>
        </w:p>
        <w:p w14:paraId="1AEBCE5B" w14:textId="12981DC5" w:rsidR="00A47B84" w:rsidRDefault="00A47B8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94" w:history="1">
            <w:r w:rsidRPr="00843C85">
              <w:rPr>
                <w:rStyle w:val="Lienhypertexte"/>
                <w:noProof/>
              </w:rPr>
              <w:t>14.</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FACTURATION ET PAIEMENT</w:t>
            </w:r>
            <w:r>
              <w:rPr>
                <w:noProof/>
                <w:webHidden/>
              </w:rPr>
              <w:tab/>
            </w:r>
            <w:r>
              <w:rPr>
                <w:noProof/>
                <w:webHidden/>
              </w:rPr>
              <w:fldChar w:fldCharType="begin"/>
            </w:r>
            <w:r>
              <w:rPr>
                <w:noProof/>
                <w:webHidden/>
              </w:rPr>
              <w:instrText xml:space="preserve"> PAGEREF _Toc209097494 \h </w:instrText>
            </w:r>
            <w:r>
              <w:rPr>
                <w:noProof/>
                <w:webHidden/>
              </w:rPr>
            </w:r>
            <w:r>
              <w:rPr>
                <w:noProof/>
                <w:webHidden/>
              </w:rPr>
              <w:fldChar w:fldCharType="separate"/>
            </w:r>
            <w:r>
              <w:rPr>
                <w:noProof/>
                <w:webHidden/>
              </w:rPr>
              <w:t>12</w:t>
            </w:r>
            <w:r>
              <w:rPr>
                <w:noProof/>
                <w:webHidden/>
              </w:rPr>
              <w:fldChar w:fldCharType="end"/>
            </w:r>
          </w:hyperlink>
        </w:p>
        <w:p w14:paraId="63582C15" w14:textId="4A3C9471" w:rsidR="00A47B84" w:rsidRDefault="00A47B84">
          <w:pPr>
            <w:pStyle w:val="TM1"/>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95" w:history="1">
            <w:r w:rsidRPr="00843C85">
              <w:rPr>
                <w:rStyle w:val="Lienhypertexte"/>
                <w:noProof/>
              </w:rPr>
              <w:t>14.1.</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Facturation</w:t>
            </w:r>
            <w:r>
              <w:rPr>
                <w:noProof/>
                <w:webHidden/>
              </w:rPr>
              <w:tab/>
            </w:r>
            <w:r>
              <w:rPr>
                <w:noProof/>
                <w:webHidden/>
              </w:rPr>
              <w:fldChar w:fldCharType="begin"/>
            </w:r>
            <w:r>
              <w:rPr>
                <w:noProof/>
                <w:webHidden/>
              </w:rPr>
              <w:instrText xml:space="preserve"> PAGEREF _Toc209097495 \h </w:instrText>
            </w:r>
            <w:r>
              <w:rPr>
                <w:noProof/>
                <w:webHidden/>
              </w:rPr>
            </w:r>
            <w:r>
              <w:rPr>
                <w:noProof/>
                <w:webHidden/>
              </w:rPr>
              <w:fldChar w:fldCharType="separate"/>
            </w:r>
            <w:r>
              <w:rPr>
                <w:noProof/>
                <w:webHidden/>
              </w:rPr>
              <w:t>12</w:t>
            </w:r>
            <w:r>
              <w:rPr>
                <w:noProof/>
                <w:webHidden/>
              </w:rPr>
              <w:fldChar w:fldCharType="end"/>
            </w:r>
          </w:hyperlink>
        </w:p>
        <w:p w14:paraId="48A01638" w14:textId="4DDB6BA4" w:rsidR="00A47B84" w:rsidRDefault="00A47B84">
          <w:pPr>
            <w:pStyle w:val="TM1"/>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96" w:history="1">
            <w:r w:rsidRPr="00843C85">
              <w:rPr>
                <w:rStyle w:val="Lienhypertexte"/>
                <w:noProof/>
              </w:rPr>
              <w:t>14.2.</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Termes de paiement</w:t>
            </w:r>
            <w:r>
              <w:rPr>
                <w:noProof/>
                <w:webHidden/>
              </w:rPr>
              <w:tab/>
            </w:r>
            <w:r>
              <w:rPr>
                <w:noProof/>
                <w:webHidden/>
              </w:rPr>
              <w:fldChar w:fldCharType="begin"/>
            </w:r>
            <w:r>
              <w:rPr>
                <w:noProof/>
                <w:webHidden/>
              </w:rPr>
              <w:instrText xml:space="preserve"> PAGEREF _Toc209097496 \h </w:instrText>
            </w:r>
            <w:r>
              <w:rPr>
                <w:noProof/>
                <w:webHidden/>
              </w:rPr>
            </w:r>
            <w:r>
              <w:rPr>
                <w:noProof/>
                <w:webHidden/>
              </w:rPr>
              <w:fldChar w:fldCharType="separate"/>
            </w:r>
            <w:r>
              <w:rPr>
                <w:noProof/>
                <w:webHidden/>
              </w:rPr>
              <w:t>12</w:t>
            </w:r>
            <w:r>
              <w:rPr>
                <w:noProof/>
                <w:webHidden/>
              </w:rPr>
              <w:fldChar w:fldCharType="end"/>
            </w:r>
          </w:hyperlink>
        </w:p>
        <w:p w14:paraId="40812E19" w14:textId="7982BE0A" w:rsidR="00A47B84" w:rsidRDefault="00A47B8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97" w:history="1">
            <w:r w:rsidRPr="00843C85">
              <w:rPr>
                <w:rStyle w:val="Lienhypertexte"/>
                <w:noProof/>
              </w:rPr>
              <w:t>15.</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MODALITE DE LA FACTURATION</w:t>
            </w:r>
            <w:r>
              <w:rPr>
                <w:noProof/>
                <w:webHidden/>
              </w:rPr>
              <w:tab/>
            </w:r>
            <w:r>
              <w:rPr>
                <w:noProof/>
                <w:webHidden/>
              </w:rPr>
              <w:fldChar w:fldCharType="begin"/>
            </w:r>
            <w:r>
              <w:rPr>
                <w:noProof/>
                <w:webHidden/>
              </w:rPr>
              <w:instrText xml:space="preserve"> PAGEREF _Toc209097497 \h </w:instrText>
            </w:r>
            <w:r>
              <w:rPr>
                <w:noProof/>
                <w:webHidden/>
              </w:rPr>
            </w:r>
            <w:r>
              <w:rPr>
                <w:noProof/>
                <w:webHidden/>
              </w:rPr>
              <w:fldChar w:fldCharType="separate"/>
            </w:r>
            <w:r>
              <w:rPr>
                <w:noProof/>
                <w:webHidden/>
              </w:rPr>
              <w:t>13</w:t>
            </w:r>
            <w:r>
              <w:rPr>
                <w:noProof/>
                <w:webHidden/>
              </w:rPr>
              <w:fldChar w:fldCharType="end"/>
            </w:r>
          </w:hyperlink>
        </w:p>
        <w:p w14:paraId="36D2410F" w14:textId="477A2601" w:rsidR="00A47B84" w:rsidRDefault="00A47B8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98" w:history="1">
            <w:r w:rsidRPr="00843C85">
              <w:rPr>
                <w:rStyle w:val="Lienhypertexte"/>
                <w:noProof/>
              </w:rPr>
              <w:t>16.</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GARANTIE</w:t>
            </w:r>
            <w:r>
              <w:rPr>
                <w:noProof/>
                <w:webHidden/>
              </w:rPr>
              <w:tab/>
            </w:r>
            <w:r>
              <w:rPr>
                <w:noProof/>
                <w:webHidden/>
              </w:rPr>
              <w:fldChar w:fldCharType="begin"/>
            </w:r>
            <w:r>
              <w:rPr>
                <w:noProof/>
                <w:webHidden/>
              </w:rPr>
              <w:instrText xml:space="preserve"> PAGEREF _Toc209097498 \h </w:instrText>
            </w:r>
            <w:r>
              <w:rPr>
                <w:noProof/>
                <w:webHidden/>
              </w:rPr>
            </w:r>
            <w:r>
              <w:rPr>
                <w:noProof/>
                <w:webHidden/>
              </w:rPr>
              <w:fldChar w:fldCharType="separate"/>
            </w:r>
            <w:r>
              <w:rPr>
                <w:noProof/>
                <w:webHidden/>
              </w:rPr>
              <w:t>13</w:t>
            </w:r>
            <w:r>
              <w:rPr>
                <w:noProof/>
                <w:webHidden/>
              </w:rPr>
              <w:fldChar w:fldCharType="end"/>
            </w:r>
          </w:hyperlink>
        </w:p>
        <w:p w14:paraId="3B16BD55" w14:textId="048F8962" w:rsidR="00A47B84" w:rsidRDefault="00A47B8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499" w:history="1">
            <w:r w:rsidRPr="00843C85">
              <w:rPr>
                <w:rStyle w:val="Lienhypertexte"/>
                <w:rFonts w:cs="Arial"/>
                <w:noProof/>
              </w:rPr>
              <w:t>17.</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rFonts w:cs="Arial"/>
                <w:noProof/>
              </w:rPr>
              <w:t>ATTRIBUTION DE JURIDICTION</w:t>
            </w:r>
            <w:r>
              <w:rPr>
                <w:noProof/>
                <w:webHidden/>
              </w:rPr>
              <w:tab/>
            </w:r>
            <w:r>
              <w:rPr>
                <w:noProof/>
                <w:webHidden/>
              </w:rPr>
              <w:fldChar w:fldCharType="begin"/>
            </w:r>
            <w:r>
              <w:rPr>
                <w:noProof/>
                <w:webHidden/>
              </w:rPr>
              <w:instrText xml:space="preserve"> PAGEREF _Toc209097499 \h </w:instrText>
            </w:r>
            <w:r>
              <w:rPr>
                <w:noProof/>
                <w:webHidden/>
              </w:rPr>
            </w:r>
            <w:r>
              <w:rPr>
                <w:noProof/>
                <w:webHidden/>
              </w:rPr>
              <w:fldChar w:fldCharType="separate"/>
            </w:r>
            <w:r>
              <w:rPr>
                <w:noProof/>
                <w:webHidden/>
              </w:rPr>
              <w:t>14</w:t>
            </w:r>
            <w:r>
              <w:rPr>
                <w:noProof/>
                <w:webHidden/>
              </w:rPr>
              <w:fldChar w:fldCharType="end"/>
            </w:r>
          </w:hyperlink>
        </w:p>
        <w:p w14:paraId="726A3A65" w14:textId="4AA02103" w:rsidR="00A47B84" w:rsidRDefault="00A47B8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500" w:history="1">
            <w:r w:rsidRPr="00843C85">
              <w:rPr>
                <w:rStyle w:val="Lienhypertexte"/>
                <w:rFonts w:cs="Arial"/>
                <w:noProof/>
              </w:rPr>
              <w:t>18.</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rFonts w:cs="Arial"/>
                <w:noProof/>
              </w:rPr>
              <w:t>DEROGATION AU CCAG</w:t>
            </w:r>
            <w:r>
              <w:rPr>
                <w:noProof/>
                <w:webHidden/>
              </w:rPr>
              <w:tab/>
            </w:r>
            <w:r>
              <w:rPr>
                <w:noProof/>
                <w:webHidden/>
              </w:rPr>
              <w:fldChar w:fldCharType="begin"/>
            </w:r>
            <w:r>
              <w:rPr>
                <w:noProof/>
                <w:webHidden/>
              </w:rPr>
              <w:instrText xml:space="preserve"> PAGEREF _Toc209097500 \h </w:instrText>
            </w:r>
            <w:r>
              <w:rPr>
                <w:noProof/>
                <w:webHidden/>
              </w:rPr>
            </w:r>
            <w:r>
              <w:rPr>
                <w:noProof/>
                <w:webHidden/>
              </w:rPr>
              <w:fldChar w:fldCharType="separate"/>
            </w:r>
            <w:r>
              <w:rPr>
                <w:noProof/>
                <w:webHidden/>
              </w:rPr>
              <w:t>14</w:t>
            </w:r>
            <w:r>
              <w:rPr>
                <w:noProof/>
                <w:webHidden/>
              </w:rPr>
              <w:fldChar w:fldCharType="end"/>
            </w:r>
          </w:hyperlink>
        </w:p>
        <w:p w14:paraId="704F30B2" w14:textId="580D9980" w:rsidR="00A47B84" w:rsidRDefault="00A47B8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501" w:history="1">
            <w:r w:rsidRPr="00843C85">
              <w:rPr>
                <w:rStyle w:val="Lienhypertexte"/>
                <w:noProof/>
              </w:rPr>
              <w:t>19.</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noProof/>
              </w:rPr>
              <w:t>INTERLOCUTEURS</w:t>
            </w:r>
            <w:r>
              <w:rPr>
                <w:noProof/>
                <w:webHidden/>
              </w:rPr>
              <w:tab/>
            </w:r>
            <w:r>
              <w:rPr>
                <w:noProof/>
                <w:webHidden/>
              </w:rPr>
              <w:fldChar w:fldCharType="begin"/>
            </w:r>
            <w:r>
              <w:rPr>
                <w:noProof/>
                <w:webHidden/>
              </w:rPr>
              <w:instrText xml:space="preserve"> PAGEREF _Toc209097501 \h </w:instrText>
            </w:r>
            <w:r>
              <w:rPr>
                <w:noProof/>
                <w:webHidden/>
              </w:rPr>
            </w:r>
            <w:r>
              <w:rPr>
                <w:noProof/>
                <w:webHidden/>
              </w:rPr>
              <w:fldChar w:fldCharType="separate"/>
            </w:r>
            <w:r>
              <w:rPr>
                <w:noProof/>
                <w:webHidden/>
              </w:rPr>
              <w:t>14</w:t>
            </w:r>
            <w:r>
              <w:rPr>
                <w:noProof/>
                <w:webHidden/>
              </w:rPr>
              <w:fldChar w:fldCharType="end"/>
            </w:r>
          </w:hyperlink>
        </w:p>
        <w:p w14:paraId="290C0E2F" w14:textId="0E4EF916" w:rsidR="00A47B84" w:rsidRDefault="00A47B84">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9097502" w:history="1">
            <w:r w:rsidRPr="00843C85">
              <w:rPr>
                <w:rStyle w:val="Lienhypertexte"/>
                <w:rFonts w:cs="Arial"/>
                <w:noProof/>
              </w:rPr>
              <w:t>20.</w:t>
            </w:r>
            <w:r>
              <w:rPr>
                <w:rFonts w:asciiTheme="minorHAnsi" w:eastAsiaTheme="minorEastAsia" w:hAnsiTheme="minorHAnsi" w:cstheme="minorBidi"/>
                <w:b w:val="0"/>
                <w:smallCaps w:val="0"/>
                <w:noProof/>
                <w:kern w:val="2"/>
                <w:sz w:val="24"/>
                <w:szCs w:val="24"/>
                <w:lang w:eastAsia="fr-FR"/>
                <w14:ligatures w14:val="standardContextual"/>
              </w:rPr>
              <w:tab/>
            </w:r>
            <w:r w:rsidRPr="00843C85">
              <w:rPr>
                <w:rStyle w:val="Lienhypertexte"/>
                <w:rFonts w:cs="Arial"/>
                <w:bCs/>
                <w:noProof/>
              </w:rPr>
              <w:t>S</w:t>
            </w:r>
            <w:r w:rsidRPr="00843C85">
              <w:rPr>
                <w:rStyle w:val="Lienhypertexte"/>
                <w:noProof/>
              </w:rPr>
              <w:t>IGNATURES ELECTRONIQUES</w:t>
            </w:r>
            <w:r>
              <w:rPr>
                <w:noProof/>
                <w:webHidden/>
              </w:rPr>
              <w:tab/>
            </w:r>
            <w:r>
              <w:rPr>
                <w:noProof/>
                <w:webHidden/>
              </w:rPr>
              <w:fldChar w:fldCharType="begin"/>
            </w:r>
            <w:r>
              <w:rPr>
                <w:noProof/>
                <w:webHidden/>
              </w:rPr>
              <w:instrText xml:space="preserve"> PAGEREF _Toc209097502 \h </w:instrText>
            </w:r>
            <w:r>
              <w:rPr>
                <w:noProof/>
                <w:webHidden/>
              </w:rPr>
            </w:r>
            <w:r>
              <w:rPr>
                <w:noProof/>
                <w:webHidden/>
              </w:rPr>
              <w:fldChar w:fldCharType="separate"/>
            </w:r>
            <w:r>
              <w:rPr>
                <w:noProof/>
                <w:webHidden/>
              </w:rPr>
              <w:t>15</w:t>
            </w:r>
            <w:r>
              <w:rPr>
                <w:noProof/>
                <w:webHidden/>
              </w:rPr>
              <w:fldChar w:fldCharType="end"/>
            </w:r>
          </w:hyperlink>
        </w:p>
        <w:p w14:paraId="0906E34E" w14:textId="2FBC7873" w:rsidR="00026F60" w:rsidRPr="008C7B60" w:rsidRDefault="001D0463" w:rsidP="005A2F20">
          <w:pPr>
            <w:rPr>
              <w:rFonts w:cs="Arial"/>
            </w:rPr>
          </w:pPr>
          <w:r w:rsidRPr="008C7B60">
            <w:rPr>
              <w:rFonts w:cs="Arial"/>
              <w:b/>
            </w:rPr>
            <w:fldChar w:fldCharType="end"/>
          </w:r>
        </w:p>
      </w:sdtContent>
    </w:sdt>
    <w:p w14:paraId="2015CC8E" w14:textId="77777777" w:rsidR="008F77A8" w:rsidRPr="00F21DD3" w:rsidRDefault="00026F60" w:rsidP="005A2F20">
      <w:pPr>
        <w:pStyle w:val="Titre1"/>
        <w:rPr>
          <w:szCs w:val="28"/>
        </w:rPr>
      </w:pPr>
      <w:r w:rsidRPr="008C7B60">
        <w:rPr>
          <w:rFonts w:cs="Arial"/>
        </w:rPr>
        <w:br w:type="page"/>
      </w:r>
      <w:bookmarkStart w:id="0" w:name="_Toc144717540"/>
      <w:bookmarkStart w:id="1" w:name="_Toc209097463"/>
      <w:r w:rsidR="008F77A8" w:rsidRPr="00F21DD3">
        <w:rPr>
          <w:szCs w:val="28"/>
        </w:rPr>
        <w:lastRenderedPageBreak/>
        <w:t>OBJET</w:t>
      </w:r>
      <w:bookmarkEnd w:id="0"/>
      <w:bookmarkEnd w:id="1"/>
    </w:p>
    <w:p w14:paraId="752ED5E7" w14:textId="2FF66E67" w:rsidR="001A3A99" w:rsidRDefault="00F46F3F" w:rsidP="00E65DE0">
      <w:pPr>
        <w:pStyle w:val="Retraitcorpsdetexte"/>
        <w:tabs>
          <w:tab w:val="clear" w:pos="5245"/>
        </w:tabs>
        <w:spacing w:after="120" w:line="276" w:lineRule="auto"/>
        <w:ind w:left="0"/>
        <w:rPr>
          <w:sz w:val="22"/>
          <w:szCs w:val="22"/>
        </w:rPr>
      </w:pPr>
      <w:r w:rsidRPr="00F46F3F">
        <w:rPr>
          <w:sz w:val="22"/>
          <w:szCs w:val="22"/>
        </w:rPr>
        <w:t>Le présent marché</w:t>
      </w:r>
      <w:r w:rsidR="007F597F">
        <w:rPr>
          <w:sz w:val="22"/>
          <w:szCs w:val="22"/>
        </w:rPr>
        <w:t xml:space="preserve"> à bons de commande</w:t>
      </w:r>
      <w:r w:rsidR="007F597F" w:rsidRPr="00F46F3F">
        <w:rPr>
          <w:sz w:val="22"/>
          <w:szCs w:val="22"/>
        </w:rPr>
        <w:t xml:space="preserve"> définit</w:t>
      </w:r>
      <w:r w:rsidRPr="00F46F3F">
        <w:rPr>
          <w:sz w:val="22"/>
          <w:szCs w:val="22"/>
        </w:rPr>
        <w:t xml:space="preserve"> les conditions selon lesquelles SOLEIL confie au Titulaire, qui accepte,</w:t>
      </w:r>
      <w:bookmarkStart w:id="2" w:name="_Hlk204089010"/>
      <w:r w:rsidR="00540FB3">
        <w:rPr>
          <w:sz w:val="22"/>
          <w:szCs w:val="22"/>
        </w:rPr>
        <w:t xml:space="preserve"> </w:t>
      </w:r>
      <w:bookmarkEnd w:id="2"/>
      <w:r w:rsidR="00847D12" w:rsidRPr="00847D12">
        <w:rPr>
          <w:sz w:val="22"/>
          <w:szCs w:val="22"/>
        </w:rPr>
        <w:t xml:space="preserve">la </w:t>
      </w:r>
      <w:r w:rsidR="00B320F1">
        <w:rPr>
          <w:sz w:val="22"/>
          <w:szCs w:val="22"/>
        </w:rPr>
        <w:t xml:space="preserve">fabrication </w:t>
      </w:r>
      <w:r w:rsidR="00847D12" w:rsidRPr="00847D12">
        <w:rPr>
          <w:sz w:val="22"/>
          <w:szCs w:val="22"/>
        </w:rPr>
        <w:t xml:space="preserve">de produits d'intégration définie selon des dossiers de fabrications établis par le groupe «Ingénierie des Systèmes d’Acquisition et de Contrôle» </w:t>
      </w:r>
      <w:r w:rsidR="00847D12">
        <w:rPr>
          <w:sz w:val="22"/>
          <w:szCs w:val="22"/>
        </w:rPr>
        <w:t xml:space="preserve">de la Division Accélérateur et Ingénierie </w:t>
      </w:r>
      <w:r w:rsidR="00847D12" w:rsidRPr="00847D12">
        <w:rPr>
          <w:sz w:val="22"/>
          <w:szCs w:val="22"/>
        </w:rPr>
        <w:t>du Synchrotron SOLEI</w:t>
      </w:r>
      <w:r w:rsidR="00847D12">
        <w:rPr>
          <w:sz w:val="22"/>
          <w:szCs w:val="22"/>
        </w:rPr>
        <w:t>L.</w:t>
      </w:r>
    </w:p>
    <w:p w14:paraId="2818A4D4" w14:textId="20FD4D66" w:rsidR="001A3A99" w:rsidRPr="00F21DD3" w:rsidRDefault="001A3A99" w:rsidP="001A3A99">
      <w:pPr>
        <w:pStyle w:val="Titre1"/>
        <w:rPr>
          <w:szCs w:val="28"/>
        </w:rPr>
      </w:pPr>
      <w:bookmarkStart w:id="3" w:name="_Toc209097464"/>
      <w:r>
        <w:rPr>
          <w:szCs w:val="28"/>
        </w:rPr>
        <w:t>DESIGNATION DES CONTRACTANTS</w:t>
      </w:r>
      <w:bookmarkEnd w:id="3"/>
    </w:p>
    <w:p w14:paraId="2B516D4A" w14:textId="51160E8D" w:rsidR="001A3A99" w:rsidRPr="00DE6FA4" w:rsidRDefault="001A3A99" w:rsidP="001A3A99">
      <w:pPr>
        <w:pStyle w:val="Normal1Car"/>
        <w:tabs>
          <w:tab w:val="clear" w:pos="284"/>
          <w:tab w:val="clear" w:pos="567"/>
        </w:tabs>
        <w:spacing w:before="120"/>
        <w:ind w:firstLine="0"/>
        <w:rPr>
          <w:rFonts w:ascii="Arial" w:hAnsi="Arial" w:cs="Arial"/>
        </w:rPr>
      </w:pPr>
      <w:r w:rsidRPr="00F46F3F">
        <w:t xml:space="preserve">Le </w:t>
      </w:r>
      <w:r w:rsidRPr="00DE6FA4">
        <w:rPr>
          <w:rFonts w:ascii="Arial" w:hAnsi="Arial" w:cs="Arial"/>
        </w:rPr>
        <w:t>présent marché est conclu entre</w:t>
      </w:r>
      <w:r w:rsidR="00C024A3">
        <w:rPr>
          <w:rFonts w:ascii="Arial" w:hAnsi="Arial" w:cs="Arial"/>
        </w:rPr>
        <w:t xml:space="preserve"> les deux « </w:t>
      </w:r>
      <w:r w:rsidR="00C024A3">
        <w:rPr>
          <w:rFonts w:ascii="Arial" w:hAnsi="Arial" w:cs="Arial"/>
          <w:b/>
          <w:bCs/>
        </w:rPr>
        <w:t>P</w:t>
      </w:r>
      <w:r w:rsidR="00C024A3" w:rsidRPr="00512A3E">
        <w:rPr>
          <w:rFonts w:ascii="Arial" w:hAnsi="Arial" w:cs="Arial"/>
          <w:b/>
          <w:bCs/>
        </w:rPr>
        <w:t>arties</w:t>
      </w:r>
      <w:r w:rsidR="00C024A3">
        <w:rPr>
          <w:rFonts w:ascii="Arial" w:hAnsi="Arial" w:cs="Arial"/>
        </w:rPr>
        <w:t> » désignées ci-après</w:t>
      </w:r>
      <w:r w:rsidRPr="00DE6FA4">
        <w:rPr>
          <w:rFonts w:ascii="Arial" w:hAnsi="Arial" w:cs="Arial"/>
        </w:rPr>
        <w:t> :</w:t>
      </w:r>
    </w:p>
    <w:p w14:paraId="6DDA8932" w14:textId="77777777" w:rsidR="001A3A99" w:rsidRPr="00DE6FA4" w:rsidRDefault="001A3A99" w:rsidP="001A3A99">
      <w:pPr>
        <w:pStyle w:val="Normal1Car"/>
        <w:tabs>
          <w:tab w:val="clear" w:pos="284"/>
          <w:tab w:val="clear" w:pos="567"/>
        </w:tabs>
        <w:spacing w:before="120"/>
        <w:ind w:firstLine="0"/>
        <w:rPr>
          <w:rStyle w:val="Appelnotedebasdep"/>
          <w:rFonts w:ascii="Arial" w:hAnsi="Arial" w:cs="Arial"/>
        </w:rPr>
      </w:pPr>
    </w:p>
    <w:p w14:paraId="73CE30C8" w14:textId="266AD338" w:rsidR="001A3A99" w:rsidRPr="004A2F3A" w:rsidRDefault="001A3A99" w:rsidP="001A3A99">
      <w:pPr>
        <w:jc w:val="both"/>
        <w:rPr>
          <w:rFonts w:cs="Arial"/>
        </w:rPr>
      </w:pPr>
      <w:r w:rsidRPr="004A2F3A">
        <w:rPr>
          <w:rFonts w:cs="Arial"/>
        </w:rPr>
        <w:t xml:space="preserve">La </w:t>
      </w:r>
      <w:r w:rsidRPr="009777D4">
        <w:rPr>
          <w:rFonts w:cs="Arial"/>
        </w:rPr>
        <w:t>Société civile</w:t>
      </w:r>
      <w:r w:rsidRPr="004A2F3A">
        <w:rPr>
          <w:rFonts w:cs="Arial"/>
          <w:b/>
          <w:bCs/>
        </w:rPr>
        <w:t xml:space="preserve"> Synchrotron SOLEIL</w:t>
      </w:r>
      <w:r w:rsidRPr="00334DFC">
        <w:rPr>
          <w:rFonts w:cs="Arial"/>
          <w:bCs/>
        </w:rPr>
        <w:t xml:space="preserve"> </w:t>
      </w:r>
      <w:r w:rsidRPr="004A2F3A">
        <w:rPr>
          <w:rFonts w:cs="Arial"/>
          <w:bCs/>
        </w:rPr>
        <w:t>ci-après dénommée "SOLEIL</w:t>
      </w:r>
      <w:r w:rsidRPr="004A2F3A">
        <w:rPr>
          <w:rFonts w:cs="Arial"/>
        </w:rPr>
        <w:t>"</w:t>
      </w:r>
      <w:r w:rsidRPr="004A2F3A">
        <w:rPr>
          <w:rFonts w:cs="Arial"/>
          <w:bCs/>
        </w:rPr>
        <w:t xml:space="preserve">, domiciliée L’Orme des Merisiers – </w:t>
      </w:r>
      <w:r>
        <w:rPr>
          <w:rFonts w:cs="Arial"/>
          <w:bCs/>
        </w:rPr>
        <w:t>Départementale 128 – 91190 Saint-Aubin</w:t>
      </w:r>
      <w:r w:rsidRPr="004A2F3A">
        <w:rPr>
          <w:rFonts w:cs="Arial"/>
          <w:bCs/>
        </w:rPr>
        <w:t xml:space="preserve">, </w:t>
      </w:r>
      <w:r w:rsidRPr="004A2F3A">
        <w:rPr>
          <w:rFonts w:cs="Arial"/>
        </w:rPr>
        <w:t xml:space="preserve">immatriculée au Registre du Commerce et des Sociétés d’Evry sous le numéro RCS : 439 684 903, représentée par </w:t>
      </w:r>
      <w:r>
        <w:rPr>
          <w:rFonts w:cs="Arial"/>
        </w:rPr>
        <w:t>_____________, en qualité de Directeur Administratif et Financier, dénommé SOLEIL,</w:t>
      </w:r>
      <w:r w:rsidRPr="00334DFC">
        <w:rPr>
          <w:rFonts w:cs="Arial"/>
          <w:bCs/>
        </w:rPr>
        <w:t xml:space="preserve"> </w:t>
      </w:r>
    </w:p>
    <w:p w14:paraId="48325EF8" w14:textId="77777777" w:rsidR="001A3A99" w:rsidRPr="004A2F3A" w:rsidRDefault="001A3A99" w:rsidP="001A3A99">
      <w:pPr>
        <w:rPr>
          <w:rFonts w:cs="Arial"/>
        </w:rPr>
      </w:pPr>
    </w:p>
    <w:p w14:paraId="4F7222BD" w14:textId="77777777" w:rsidR="001A3A99" w:rsidRPr="004A2F3A" w:rsidRDefault="001A3A99" w:rsidP="001A3A99">
      <w:pPr>
        <w:rPr>
          <w:rFonts w:cs="Arial"/>
        </w:rPr>
      </w:pPr>
      <w:r w:rsidRPr="004A2F3A">
        <w:rPr>
          <w:rFonts w:cs="Arial"/>
        </w:rPr>
        <w:t>Et</w:t>
      </w:r>
    </w:p>
    <w:p w14:paraId="68AB93E9" w14:textId="77777777" w:rsidR="001A3A99" w:rsidRDefault="001A3A99" w:rsidP="001A3A99">
      <w:pPr>
        <w:rPr>
          <w:rFonts w:cs="Arial"/>
        </w:rPr>
      </w:pPr>
    </w:p>
    <w:p w14:paraId="1FC1D0D0" w14:textId="6A8A2327" w:rsidR="001A3A99" w:rsidRPr="001A3A99" w:rsidRDefault="001A3A99" w:rsidP="001A3A99">
      <w:pPr>
        <w:jc w:val="both"/>
        <w:rPr>
          <w:rFonts w:cs="Arial"/>
        </w:rPr>
      </w:pPr>
      <w:r>
        <w:rPr>
          <w:rFonts w:cs="Arial"/>
        </w:rPr>
        <w:t>Le Titulaire du marché, désigné à l’article 1 de l’acte d’engagement dénommé « le Titulaire » dans le présent CCAP.</w:t>
      </w:r>
    </w:p>
    <w:p w14:paraId="69177749" w14:textId="36EAF1A3" w:rsidR="008F77A8" w:rsidRPr="00F21DD3" w:rsidRDefault="008F77A8" w:rsidP="005A2F20">
      <w:pPr>
        <w:pStyle w:val="Titre1"/>
        <w:tabs>
          <w:tab w:val="num" w:pos="360"/>
        </w:tabs>
        <w:ind w:left="426" w:hanging="426"/>
        <w:rPr>
          <w:szCs w:val="28"/>
        </w:rPr>
      </w:pPr>
      <w:bookmarkStart w:id="4" w:name="_Toc20324888"/>
      <w:bookmarkStart w:id="5" w:name="_Toc144717541"/>
      <w:bookmarkStart w:id="6" w:name="_Toc209097465"/>
      <w:r w:rsidRPr="00F21DD3">
        <w:rPr>
          <w:szCs w:val="28"/>
        </w:rPr>
        <w:t>DOCUMENTS APPLICABLES</w:t>
      </w:r>
      <w:bookmarkEnd w:id="4"/>
      <w:bookmarkEnd w:id="5"/>
      <w:bookmarkEnd w:id="6"/>
      <w:r w:rsidRPr="00F21DD3">
        <w:rPr>
          <w:szCs w:val="28"/>
        </w:rPr>
        <w:t xml:space="preserve">  </w:t>
      </w:r>
    </w:p>
    <w:p w14:paraId="4A12AA85" w14:textId="77777777" w:rsidR="00F46F3F" w:rsidRDefault="00F46F3F" w:rsidP="00F46F3F">
      <w:pPr>
        <w:numPr>
          <w:ilvl w:val="12"/>
          <w:numId w:val="0"/>
        </w:numPr>
        <w:ind w:firstLine="1"/>
        <w:jc w:val="both"/>
        <w:rPr>
          <w:rFonts w:cs="Arial"/>
        </w:rPr>
      </w:pPr>
      <w:bookmarkStart w:id="7" w:name="_Toc164240145"/>
      <w:bookmarkStart w:id="8" w:name="_Ref390437092"/>
      <w:bookmarkStart w:id="9" w:name="_Ref390437096"/>
      <w:bookmarkStart w:id="10" w:name="_Toc20324892"/>
      <w:r w:rsidRPr="006E63FD">
        <w:rPr>
          <w:rFonts w:cs="Arial"/>
        </w:rPr>
        <w:t>Dans la mesure où leurs dispositions ne sont pas contraires à celles du présent marché et de ses annexes, lesquelles prévalent, les documents ci-après sont applicables par ordre de priorité décroissante :</w:t>
      </w:r>
    </w:p>
    <w:p w14:paraId="7CBD3C44" w14:textId="77777777" w:rsidR="001A3A99" w:rsidRPr="006E63FD" w:rsidRDefault="001A3A99" w:rsidP="00F46F3F">
      <w:pPr>
        <w:numPr>
          <w:ilvl w:val="12"/>
          <w:numId w:val="0"/>
        </w:numPr>
        <w:ind w:firstLine="1"/>
        <w:jc w:val="both"/>
        <w:rPr>
          <w:rFonts w:cs="Arial"/>
        </w:rPr>
      </w:pPr>
    </w:p>
    <w:p w14:paraId="49248EBA" w14:textId="3B1458C4" w:rsidR="00F46F3F" w:rsidRPr="00AD6494" w:rsidRDefault="00A678A4" w:rsidP="00AD6494">
      <w:pPr>
        <w:numPr>
          <w:ilvl w:val="0"/>
          <w:numId w:val="9"/>
        </w:numPr>
        <w:tabs>
          <w:tab w:val="clear" w:pos="1212"/>
          <w:tab w:val="num" w:pos="426"/>
        </w:tabs>
        <w:spacing w:before="120" w:line="240" w:lineRule="exact"/>
        <w:ind w:left="426" w:hanging="426"/>
        <w:jc w:val="both"/>
        <w:rPr>
          <w:rFonts w:cs="Arial"/>
        </w:rPr>
      </w:pPr>
      <w:r w:rsidRPr="00A678A4">
        <w:rPr>
          <w:rFonts w:cs="Arial"/>
        </w:rPr>
        <w:t xml:space="preserve">L’acte d’engagement (formulaire ATTRI 1) et son annexe financière, </w:t>
      </w:r>
      <w:r w:rsidR="004D070C">
        <w:rPr>
          <w:rFonts w:cs="Arial"/>
        </w:rPr>
        <w:t xml:space="preserve">le </w:t>
      </w:r>
      <w:r w:rsidR="004D070C" w:rsidRPr="004D070C">
        <w:rPr>
          <w:rFonts w:cs="Arial"/>
        </w:rPr>
        <w:t xml:space="preserve">Bordereau des Prix Unitaires </w:t>
      </w:r>
      <w:r w:rsidR="00AD6494">
        <w:rPr>
          <w:rFonts w:cs="Arial"/>
        </w:rPr>
        <w:t>(</w:t>
      </w:r>
      <w:r w:rsidR="004D070C">
        <w:rPr>
          <w:rFonts w:cs="Arial"/>
        </w:rPr>
        <w:t>BPU</w:t>
      </w:r>
      <w:r w:rsidR="00AD6494">
        <w:rPr>
          <w:rFonts w:cs="Arial"/>
        </w:rPr>
        <w:t>),</w:t>
      </w:r>
    </w:p>
    <w:p w14:paraId="50E5B211" w14:textId="6A8D4078" w:rsidR="00A678A4" w:rsidRPr="00A678A4" w:rsidRDefault="0025799D" w:rsidP="00A678A4">
      <w:pPr>
        <w:numPr>
          <w:ilvl w:val="0"/>
          <w:numId w:val="9"/>
        </w:numPr>
        <w:tabs>
          <w:tab w:val="clear" w:pos="1212"/>
          <w:tab w:val="num" w:pos="426"/>
        </w:tabs>
        <w:spacing w:before="120" w:line="240" w:lineRule="exact"/>
        <w:ind w:left="0" w:firstLine="0"/>
        <w:jc w:val="both"/>
        <w:rPr>
          <w:rFonts w:cs="Arial"/>
        </w:rPr>
      </w:pPr>
      <w:r>
        <w:rPr>
          <w:rFonts w:cs="Arial"/>
        </w:rPr>
        <w:t>Le</w:t>
      </w:r>
      <w:r w:rsidR="00A678A4">
        <w:rPr>
          <w:rFonts w:cs="Arial"/>
        </w:rPr>
        <w:t xml:space="preserve"> présent marché, (Cahier des Clauses Administratives Particulières - CCAP),</w:t>
      </w:r>
    </w:p>
    <w:p w14:paraId="1A844A51" w14:textId="3CE79489" w:rsidR="00F46F3F" w:rsidRDefault="0025799D" w:rsidP="00AF070A">
      <w:pPr>
        <w:numPr>
          <w:ilvl w:val="0"/>
          <w:numId w:val="9"/>
        </w:numPr>
        <w:tabs>
          <w:tab w:val="clear" w:pos="1212"/>
          <w:tab w:val="num" w:pos="426"/>
        </w:tabs>
        <w:spacing w:before="120" w:line="240" w:lineRule="auto"/>
        <w:ind w:left="426" w:hanging="426"/>
        <w:jc w:val="both"/>
      </w:pPr>
      <w:r>
        <w:t>Le</w:t>
      </w:r>
      <w:r w:rsidR="00F46F3F" w:rsidRPr="00A36791">
        <w:t xml:space="preserve"> Cahier des Clauses Administratives Générales applicables aux marchés publics de Fournitures Courantes et Services</w:t>
      </w:r>
      <w:r w:rsidR="00F46F3F">
        <w:t xml:space="preserve"> (</w:t>
      </w:r>
      <w:r w:rsidR="00F46F3F" w:rsidRPr="00A36791">
        <w:t>CCAG FCS</w:t>
      </w:r>
      <w:r w:rsidR="00F46F3F" w:rsidRPr="006C1C82">
        <w:t xml:space="preserve"> </w:t>
      </w:r>
      <w:r w:rsidR="00F46F3F" w:rsidRPr="00E900E0">
        <w:t xml:space="preserve">en vigueur à la date </w:t>
      </w:r>
      <w:r w:rsidR="00AF070A">
        <w:t xml:space="preserve">de signature </w:t>
      </w:r>
      <w:r w:rsidR="00F46F3F" w:rsidRPr="00E900E0">
        <w:t xml:space="preserve">du </w:t>
      </w:r>
      <w:r w:rsidR="00F46F3F">
        <w:t>marché)</w:t>
      </w:r>
      <w:r w:rsidR="00F46F3F" w:rsidRPr="00A36791">
        <w:t xml:space="preserve">, </w:t>
      </w:r>
    </w:p>
    <w:p w14:paraId="7EC0D1A2" w14:textId="5312E6D7" w:rsidR="00AF070A" w:rsidRPr="00AF070A" w:rsidRDefault="0025799D" w:rsidP="00AF070A">
      <w:pPr>
        <w:numPr>
          <w:ilvl w:val="0"/>
          <w:numId w:val="9"/>
        </w:numPr>
        <w:tabs>
          <w:tab w:val="clear" w:pos="1212"/>
          <w:tab w:val="left" w:pos="426"/>
        </w:tabs>
        <w:spacing w:before="120" w:line="240" w:lineRule="exact"/>
        <w:ind w:left="426" w:hanging="426"/>
        <w:jc w:val="both"/>
      </w:pPr>
      <w:bookmarkStart w:id="11" w:name="_Hlk204088437"/>
      <w:bookmarkStart w:id="12" w:name="_Hlk204088733"/>
      <w:r>
        <w:t>Le</w:t>
      </w:r>
      <w:r w:rsidR="00AF070A">
        <w:rPr>
          <w:rFonts w:eastAsia="Andale Sans UI" w:cs="Tahoma"/>
          <w:bCs/>
          <w:kern w:val="3"/>
          <w:lang w:eastAsia="ja-JP" w:bidi="fa-IR"/>
        </w:rPr>
        <w:t xml:space="preserve"> </w:t>
      </w:r>
      <w:r w:rsidR="00AF070A" w:rsidRPr="00AF070A">
        <w:t>Cahier des Clauses Techniques Particulières de «</w:t>
      </w:r>
      <w:r w:rsidR="00C940D1">
        <w:t xml:space="preserve"> </w:t>
      </w:r>
      <w:r w:rsidR="00AF070A" w:rsidRPr="00AF070A">
        <w:t xml:space="preserve">produits d’intégration selon dossier de fabrication » référencé </w:t>
      </w:r>
      <w:bookmarkStart w:id="13" w:name="_Hlk204088449"/>
      <w:bookmarkEnd w:id="11"/>
      <w:r w:rsidR="00AF070A" w:rsidRPr="00AF070A">
        <w:t>AI-ISAC-AO-P-2067, daté du 21/02</w:t>
      </w:r>
      <w:r w:rsidR="00AD6494">
        <w:t>/</w:t>
      </w:r>
      <w:r w:rsidR="00AF070A" w:rsidRPr="00AF070A">
        <w:t>2025</w:t>
      </w:r>
      <w:bookmarkEnd w:id="12"/>
      <w:bookmarkEnd w:id="13"/>
      <w:r w:rsidR="00AF070A" w:rsidRPr="00AF070A">
        <w:t>, ainsi que tous les dossiers, plans qui sont référencés dans le document précité,</w:t>
      </w:r>
    </w:p>
    <w:p w14:paraId="6023C99C" w14:textId="0456D6B4" w:rsidR="00F46F3F" w:rsidRDefault="0025799D" w:rsidP="00AF070A">
      <w:pPr>
        <w:numPr>
          <w:ilvl w:val="0"/>
          <w:numId w:val="9"/>
        </w:numPr>
        <w:tabs>
          <w:tab w:val="clear" w:pos="1212"/>
          <w:tab w:val="num" w:pos="426"/>
        </w:tabs>
        <w:spacing w:before="120" w:line="240" w:lineRule="exact"/>
        <w:ind w:left="426" w:hanging="426"/>
        <w:jc w:val="both"/>
      </w:pPr>
      <w:r>
        <w:t>La</w:t>
      </w:r>
      <w:r w:rsidR="00AF070A">
        <w:t xml:space="preserve"> </w:t>
      </w:r>
      <w:r w:rsidR="00AF070A" w:rsidRPr="00582347">
        <w:t xml:space="preserve">procédure de test référencée </w:t>
      </w:r>
      <w:r w:rsidR="00AF070A">
        <w:t>« </w:t>
      </w:r>
      <w:r w:rsidRPr="009C5C58">
        <w:t>AI-ISAC-PR-P-2069</w:t>
      </w:r>
      <w:r>
        <w:t xml:space="preserve"> </w:t>
      </w:r>
      <w:r w:rsidR="00AF070A">
        <w:t>»,</w:t>
      </w:r>
      <w:r w:rsidR="00AF070A" w:rsidRPr="00582347">
        <w:t xml:space="preserve"> « </w:t>
      </w:r>
      <w:r w:rsidR="00AF070A">
        <w:t xml:space="preserve">Procédure de test des </w:t>
      </w:r>
      <w:proofErr w:type="spellStart"/>
      <w:r w:rsidR="00AF070A">
        <w:t>ControlBox</w:t>
      </w:r>
      <w:proofErr w:type="spellEnd"/>
      <w:r w:rsidR="00AF070A">
        <w:t xml:space="preserve"> par le Fournisseur à partir de 2020 »</w:t>
      </w:r>
      <w:r w:rsidR="00AF070A" w:rsidRPr="00582347">
        <w:t>,</w:t>
      </w:r>
    </w:p>
    <w:p w14:paraId="1AC1E066" w14:textId="710EEEB9" w:rsidR="00AF070A" w:rsidRDefault="0025799D" w:rsidP="00AF070A">
      <w:pPr>
        <w:numPr>
          <w:ilvl w:val="0"/>
          <w:numId w:val="9"/>
        </w:numPr>
        <w:tabs>
          <w:tab w:val="clear" w:pos="1212"/>
          <w:tab w:val="num" w:pos="426"/>
        </w:tabs>
        <w:spacing w:before="120" w:line="240" w:lineRule="exact"/>
        <w:ind w:left="426" w:hanging="426"/>
        <w:jc w:val="both"/>
      </w:pPr>
      <w:r>
        <w:t>La</w:t>
      </w:r>
      <w:r w:rsidR="00AF070A">
        <w:t xml:space="preserve"> </w:t>
      </w:r>
      <w:r w:rsidR="00AF070A" w:rsidRPr="00582347">
        <w:t xml:space="preserve">procédure de test référencée </w:t>
      </w:r>
      <w:r w:rsidR="00AF070A">
        <w:t>« </w:t>
      </w:r>
      <w:r w:rsidRPr="009C5C58">
        <w:t>AI-ISAC-PR-P-2068</w:t>
      </w:r>
      <w:r>
        <w:t xml:space="preserve"> </w:t>
      </w:r>
      <w:r w:rsidR="00AF070A">
        <w:t xml:space="preserve">», </w:t>
      </w:r>
      <w:r w:rsidR="00AF070A" w:rsidRPr="00582347">
        <w:t>« </w:t>
      </w:r>
      <w:r w:rsidR="00AF070A">
        <w:t xml:space="preserve">Procédure de test des </w:t>
      </w:r>
      <w:proofErr w:type="spellStart"/>
      <w:r w:rsidR="00AF070A">
        <w:t>DriverBox</w:t>
      </w:r>
      <w:proofErr w:type="spellEnd"/>
      <w:r w:rsidR="00AF070A">
        <w:t xml:space="preserve"> par le Fournisseur à partir de 2020 </w:t>
      </w:r>
      <w:r w:rsidR="00AF070A" w:rsidRPr="00582347">
        <w:t>»</w:t>
      </w:r>
      <w:r w:rsidR="00AF070A">
        <w:t>,</w:t>
      </w:r>
    </w:p>
    <w:p w14:paraId="0E4139D3" w14:textId="6B9EC7D8" w:rsidR="009A3A3A" w:rsidRPr="00281014" w:rsidRDefault="0025799D" w:rsidP="009A3A3A">
      <w:pPr>
        <w:numPr>
          <w:ilvl w:val="0"/>
          <w:numId w:val="9"/>
        </w:numPr>
        <w:tabs>
          <w:tab w:val="clear" w:pos="1212"/>
          <w:tab w:val="num" w:pos="426"/>
        </w:tabs>
        <w:spacing w:before="120" w:line="240" w:lineRule="exact"/>
        <w:ind w:left="426" w:hanging="426"/>
        <w:jc w:val="both"/>
      </w:pPr>
      <w:r>
        <w:t>Les</w:t>
      </w:r>
      <w:r w:rsidR="009A3A3A">
        <w:t xml:space="preserve"> </w:t>
      </w:r>
      <w:r w:rsidR="009A3A3A" w:rsidRPr="009A3A3A">
        <w:t>spécifications référencées « </w:t>
      </w:r>
      <w:r w:rsidR="00AE0C13" w:rsidRPr="009C5C58">
        <w:t>AI-ISAC-ST-P-2070</w:t>
      </w:r>
      <w:r w:rsidR="00AE0C13">
        <w:t xml:space="preserve"> </w:t>
      </w:r>
      <w:r w:rsidR="009A3A3A" w:rsidRPr="009A3A3A">
        <w:t xml:space="preserve">», « Spécifications de l’Upgrade de </w:t>
      </w:r>
      <w:proofErr w:type="spellStart"/>
      <w:r w:rsidR="009A3A3A" w:rsidRPr="009A3A3A">
        <w:t>ControlBox</w:t>
      </w:r>
      <w:proofErr w:type="spellEnd"/>
      <w:r w:rsidR="009A3A3A" w:rsidRPr="009A3A3A">
        <w:t xml:space="preserve"> de la version V1 à la version V2 », ainsi que tous les dossiers, plans qui sont référencés dans le document précité,</w:t>
      </w:r>
    </w:p>
    <w:p w14:paraId="57FA4AC0" w14:textId="79AC86BD" w:rsidR="00F46F3F" w:rsidRPr="00141466" w:rsidRDefault="0025799D" w:rsidP="00F46F3F">
      <w:pPr>
        <w:numPr>
          <w:ilvl w:val="0"/>
          <w:numId w:val="9"/>
        </w:numPr>
        <w:tabs>
          <w:tab w:val="clear" w:pos="1212"/>
          <w:tab w:val="num" w:pos="426"/>
        </w:tabs>
        <w:spacing w:before="120" w:line="240" w:lineRule="exact"/>
        <w:ind w:left="0" w:firstLine="0"/>
        <w:jc w:val="both"/>
        <w:rPr>
          <w:rFonts w:cs="Arial"/>
        </w:rPr>
      </w:pPr>
      <w:r>
        <w:rPr>
          <w:rFonts w:cs="Arial"/>
          <w:bCs/>
        </w:rPr>
        <w:t>Le</w:t>
      </w:r>
      <w:r w:rsidR="00F46F3F">
        <w:rPr>
          <w:rFonts w:cs="Arial"/>
          <w:bCs/>
        </w:rPr>
        <w:t xml:space="preserve"> règlement intérieur </w:t>
      </w:r>
      <w:r w:rsidR="00F46F3F" w:rsidRPr="00AB0A3B">
        <w:rPr>
          <w:rFonts w:cs="Arial"/>
          <w:bCs/>
        </w:rPr>
        <w:t>du Synchrotron SOLEIL (édition du 1er mai 2014)</w:t>
      </w:r>
      <w:r w:rsidR="00F46F3F">
        <w:rPr>
          <w:rFonts w:cs="Arial"/>
          <w:bCs/>
        </w:rPr>
        <w:t>,</w:t>
      </w:r>
    </w:p>
    <w:p w14:paraId="381282DD" w14:textId="7B921DAF" w:rsidR="00F46F3F" w:rsidRPr="00A678A4" w:rsidRDefault="0025799D" w:rsidP="00F46F3F">
      <w:pPr>
        <w:numPr>
          <w:ilvl w:val="0"/>
          <w:numId w:val="9"/>
        </w:numPr>
        <w:tabs>
          <w:tab w:val="clear" w:pos="1212"/>
          <w:tab w:val="num" w:pos="426"/>
        </w:tabs>
        <w:spacing w:before="120" w:line="240" w:lineRule="exact"/>
        <w:ind w:left="0" w:firstLine="0"/>
        <w:jc w:val="both"/>
        <w:rPr>
          <w:rFonts w:cs="Arial"/>
        </w:rPr>
      </w:pPr>
      <w:r>
        <w:rPr>
          <w:rFonts w:cs="Arial"/>
        </w:rPr>
        <w:t>Le</w:t>
      </w:r>
      <w:r w:rsidR="00F46F3F">
        <w:rPr>
          <w:rFonts w:cs="Arial"/>
        </w:rPr>
        <w:t xml:space="preserve"> protocole de sécurité de SOLEIL référence </w:t>
      </w:r>
      <w:r w:rsidR="00F46F3F" w:rsidRPr="008F77A8">
        <w:rPr>
          <w:rFonts w:cs="Arial"/>
        </w:rPr>
        <w:t>DIR-SEC-CR-P-7178-Protocole-de-</w:t>
      </w:r>
      <w:r w:rsidR="00F46F3F" w:rsidRPr="00486181">
        <w:rPr>
          <w:rFonts w:cs="Arial"/>
        </w:rPr>
        <w:t>securite</w:t>
      </w:r>
      <w:r w:rsidR="00F46F3F">
        <w:rPr>
          <w:rFonts w:cs="Arial"/>
          <w:bCs/>
        </w:rPr>
        <w:t>,</w:t>
      </w:r>
    </w:p>
    <w:p w14:paraId="64D519F6" w14:textId="635CB495" w:rsidR="00A678A4" w:rsidRPr="0050231F" w:rsidRDefault="00AE0C13" w:rsidP="00F46F3F">
      <w:pPr>
        <w:numPr>
          <w:ilvl w:val="0"/>
          <w:numId w:val="9"/>
        </w:numPr>
        <w:tabs>
          <w:tab w:val="clear" w:pos="1212"/>
          <w:tab w:val="num" w:pos="426"/>
        </w:tabs>
        <w:spacing w:before="120" w:line="240" w:lineRule="exact"/>
        <w:ind w:left="0" w:firstLine="0"/>
        <w:jc w:val="both"/>
        <w:rPr>
          <w:rFonts w:cs="Arial"/>
        </w:rPr>
      </w:pPr>
      <w:r>
        <w:rPr>
          <w:rFonts w:cs="Arial"/>
          <w:bCs/>
        </w:rPr>
        <w:lastRenderedPageBreak/>
        <w:t>Au</w:t>
      </w:r>
      <w:r w:rsidR="00A678A4">
        <w:rPr>
          <w:rFonts w:cs="Arial"/>
          <w:bCs/>
        </w:rPr>
        <w:t xml:space="preserve"> DC4- Déclaration de sous-traitance,</w:t>
      </w:r>
    </w:p>
    <w:p w14:paraId="3377AA55" w14:textId="32F6A49B" w:rsidR="00A678A4" w:rsidRPr="00A678A4" w:rsidRDefault="00AE0C13" w:rsidP="00A678A4">
      <w:pPr>
        <w:numPr>
          <w:ilvl w:val="0"/>
          <w:numId w:val="9"/>
        </w:numPr>
        <w:tabs>
          <w:tab w:val="clear" w:pos="1212"/>
          <w:tab w:val="num" w:pos="426"/>
        </w:tabs>
        <w:spacing w:before="120" w:line="240" w:lineRule="exact"/>
        <w:ind w:left="0" w:firstLine="0"/>
        <w:jc w:val="both"/>
        <w:rPr>
          <w:rFonts w:cs="Arial"/>
        </w:rPr>
      </w:pPr>
      <w:r w:rsidRPr="00A678A4">
        <w:rPr>
          <w:rFonts w:cs="Arial"/>
        </w:rPr>
        <w:t>Le</w:t>
      </w:r>
      <w:r w:rsidR="00A678A4" w:rsidRPr="00A678A4">
        <w:rPr>
          <w:rFonts w:cs="Arial"/>
        </w:rPr>
        <w:t xml:space="preserve"> Cadre de Réponse Technique référencé « CRT_2025-0</w:t>
      </w:r>
      <w:r w:rsidR="00A678A4">
        <w:rPr>
          <w:rFonts w:cs="Arial"/>
        </w:rPr>
        <w:t>52</w:t>
      </w:r>
      <w:r w:rsidR="00A678A4" w:rsidRPr="00A678A4">
        <w:rPr>
          <w:rFonts w:cs="Arial"/>
        </w:rPr>
        <w:t>-</w:t>
      </w:r>
      <w:r w:rsidRPr="00A678A4">
        <w:rPr>
          <w:rFonts w:cs="Arial"/>
        </w:rPr>
        <w:t>TB »</w:t>
      </w:r>
      <w:r w:rsidR="00A678A4" w:rsidRPr="00A678A4">
        <w:rPr>
          <w:rFonts w:cs="Arial"/>
        </w:rPr>
        <w:t xml:space="preserve"> accompagné de ses éventuelles annexes,</w:t>
      </w:r>
    </w:p>
    <w:p w14:paraId="7A5FBE90" w14:textId="77777777" w:rsidR="00540FB3" w:rsidRDefault="00540FB3" w:rsidP="00F46F3F">
      <w:pPr>
        <w:tabs>
          <w:tab w:val="num" w:pos="426"/>
        </w:tabs>
        <w:jc w:val="both"/>
        <w:rPr>
          <w:rFonts w:cs="Arial"/>
        </w:rPr>
      </w:pPr>
    </w:p>
    <w:p w14:paraId="0ECD81D4" w14:textId="7E1306E7" w:rsidR="00A678A4" w:rsidRDefault="00A678A4" w:rsidP="00A678A4">
      <w:pPr>
        <w:spacing w:before="120" w:after="120" w:line="240" w:lineRule="auto"/>
        <w:jc w:val="both"/>
        <w:rPr>
          <w:rFonts w:cs="Arial"/>
        </w:rPr>
      </w:pPr>
      <w:r w:rsidRPr="00295144">
        <w:rPr>
          <w:rFonts w:cs="Arial"/>
        </w:rPr>
        <w:t>Sauf cas d’erreur manifeste, l’ordre de priorité des pièces constitutives prévaut en cas de contradiction dans le contenu de ces pièces.</w:t>
      </w:r>
    </w:p>
    <w:p w14:paraId="7CFA4D65" w14:textId="77777777" w:rsidR="00A678A4" w:rsidRPr="003E472A" w:rsidRDefault="00A678A4" w:rsidP="00A678A4">
      <w:pPr>
        <w:spacing w:before="120" w:after="120" w:line="240" w:lineRule="auto"/>
        <w:jc w:val="both"/>
      </w:pPr>
      <w:r w:rsidRPr="003E472A">
        <w:t xml:space="preserve">Le Titulaire reconnaît expressément avoir pris connaissance et accepté les documents ci-dessus. </w:t>
      </w:r>
    </w:p>
    <w:p w14:paraId="2978226A" w14:textId="77777777" w:rsidR="00A678A4" w:rsidRDefault="00A678A4" w:rsidP="00A678A4">
      <w:pPr>
        <w:spacing w:before="120" w:after="120" w:line="240" w:lineRule="auto"/>
        <w:jc w:val="both"/>
      </w:pPr>
      <w:r w:rsidRPr="003E472A">
        <w:t>Les conditions générales de vente du Titulaire, hormis celles issues de dispositions légales impératives, sont inopposables aux conditions ci-dessus citées, quelle qu'en soit la forme.</w:t>
      </w:r>
    </w:p>
    <w:p w14:paraId="258F00FE" w14:textId="1BF6ECB6" w:rsidR="004018C6" w:rsidRPr="000D1509" w:rsidRDefault="00A678A4" w:rsidP="00A678A4">
      <w:pPr>
        <w:pStyle w:val="Retraitcorpsdetexte"/>
        <w:tabs>
          <w:tab w:val="clear" w:pos="5245"/>
        </w:tabs>
        <w:spacing w:after="120" w:line="276" w:lineRule="auto"/>
        <w:ind w:left="0"/>
        <w:rPr>
          <w:sz w:val="22"/>
          <w:szCs w:val="22"/>
        </w:rPr>
      </w:pPr>
      <w:r w:rsidRPr="00FC10AD">
        <w:rPr>
          <w:sz w:val="22"/>
          <w:szCs w:val="22"/>
        </w:rPr>
        <w:t xml:space="preserve">Les documents applicables sont ceux en vigueur au premier jour du mois d’établissement des prix. Ce mois correspond au mois de remise de l’offre du Titulaire. </w:t>
      </w:r>
    </w:p>
    <w:p w14:paraId="10668887" w14:textId="77777777" w:rsidR="004018C6" w:rsidRPr="0041299D" w:rsidRDefault="004018C6" w:rsidP="004018C6">
      <w:pPr>
        <w:pStyle w:val="Titre1"/>
        <w:rPr>
          <w:rFonts w:cs="Arial"/>
        </w:rPr>
      </w:pPr>
      <w:bookmarkStart w:id="14" w:name="_Toc52528222"/>
      <w:bookmarkStart w:id="15" w:name="_Toc209097466"/>
      <w:r>
        <w:rPr>
          <w:rFonts w:cs="Arial"/>
        </w:rPr>
        <w:t>DUREE</w:t>
      </w:r>
      <w:bookmarkEnd w:id="14"/>
      <w:bookmarkEnd w:id="15"/>
    </w:p>
    <w:p w14:paraId="51070FBB" w14:textId="7516EADC" w:rsidR="00823E38" w:rsidRPr="00C02801" w:rsidRDefault="00823E38" w:rsidP="00823E38">
      <w:pPr>
        <w:jc w:val="both"/>
        <w:rPr>
          <w:rFonts w:cs="Arial"/>
          <w:bCs/>
        </w:rPr>
      </w:pPr>
      <w:r w:rsidRPr="00C02801">
        <w:rPr>
          <w:rFonts w:cs="Arial"/>
          <w:bCs/>
        </w:rPr>
        <w:t xml:space="preserve">La durée du présent </w:t>
      </w:r>
      <w:r w:rsidR="007F597F">
        <w:rPr>
          <w:rFonts w:cs="Arial"/>
          <w:bCs/>
        </w:rPr>
        <w:t>marché à bons de commande</w:t>
      </w:r>
      <w:r w:rsidRPr="00C02801">
        <w:rPr>
          <w:rFonts w:cs="Arial"/>
          <w:bCs/>
        </w:rPr>
        <w:t xml:space="preserve"> est de</w:t>
      </w:r>
      <w:r w:rsidRPr="00C02801">
        <w:rPr>
          <w:rFonts w:cs="Arial"/>
          <w:b/>
          <w:color w:val="000000"/>
        </w:rPr>
        <w:t xml:space="preserve"> 2 ans (DEUX ANS) à compter du XXXXXX</w:t>
      </w:r>
      <w:r w:rsidRPr="00C02801">
        <w:rPr>
          <w:rFonts w:cs="Arial"/>
          <w:bCs/>
        </w:rPr>
        <w:t>, renouvelable 2 (DEUX) fois par période successive d’un 1 an (UN AN), sans que sa durée totale puisse excéder 4 ans (QUATRE ANS).</w:t>
      </w:r>
    </w:p>
    <w:p w14:paraId="16F35EB0" w14:textId="317BDE03" w:rsidR="00823E38" w:rsidRPr="00C02801" w:rsidRDefault="00823E38" w:rsidP="00823E38">
      <w:pPr>
        <w:jc w:val="both"/>
        <w:rPr>
          <w:rFonts w:cs="Arial"/>
          <w:b/>
        </w:rPr>
      </w:pPr>
      <w:r w:rsidRPr="00C02801">
        <w:rPr>
          <w:rFonts w:cs="Arial"/>
          <w:b/>
        </w:rPr>
        <w:t>Cependant, le terme d</w:t>
      </w:r>
      <w:r w:rsidR="00C024A3">
        <w:rPr>
          <w:rFonts w:cs="Arial"/>
          <w:b/>
        </w:rPr>
        <w:t xml:space="preserve">u </w:t>
      </w:r>
      <w:r w:rsidR="007F597F">
        <w:rPr>
          <w:rFonts w:cs="Arial"/>
          <w:b/>
        </w:rPr>
        <w:t>marché à bons de commande</w:t>
      </w:r>
      <w:r w:rsidRPr="00C02801">
        <w:rPr>
          <w:rFonts w:cs="Arial"/>
          <w:b/>
        </w:rPr>
        <w:t xml:space="preserve"> pourra survenir lorsque le montant maximum annoncé dans l’article </w:t>
      </w:r>
      <w:r>
        <w:rPr>
          <w:rFonts w:cs="Arial"/>
          <w:b/>
        </w:rPr>
        <w:t>8</w:t>
      </w:r>
      <w:r w:rsidRPr="00C02801">
        <w:rPr>
          <w:rFonts w:cs="Arial"/>
          <w:b/>
        </w:rPr>
        <w:t xml:space="preserve"> a été atteint.</w:t>
      </w:r>
    </w:p>
    <w:p w14:paraId="659E8F1D" w14:textId="77777777" w:rsidR="004018C6" w:rsidRDefault="004018C6" w:rsidP="004018C6">
      <w:pPr>
        <w:tabs>
          <w:tab w:val="left" w:pos="3402"/>
          <w:tab w:val="left" w:pos="3686"/>
        </w:tabs>
        <w:rPr>
          <w:rFonts w:cs="Arial"/>
          <w:szCs w:val="24"/>
        </w:rPr>
      </w:pPr>
    </w:p>
    <w:p w14:paraId="6277077A" w14:textId="20383D1B" w:rsidR="00544649" w:rsidRPr="00544649" w:rsidRDefault="00544649" w:rsidP="005637F4">
      <w:pPr>
        <w:tabs>
          <w:tab w:val="left" w:pos="3402"/>
          <w:tab w:val="left" w:pos="3686"/>
        </w:tabs>
        <w:jc w:val="both"/>
        <w:rPr>
          <w:rFonts w:cs="Arial"/>
          <w:szCs w:val="24"/>
        </w:rPr>
      </w:pPr>
      <w:r w:rsidRPr="00544649">
        <w:rPr>
          <w:rFonts w:cs="Arial"/>
          <w:szCs w:val="24"/>
        </w:rPr>
        <w:t xml:space="preserve">Sauf stipulation contraire, la reconduction prévue au titre du présent </w:t>
      </w:r>
      <w:r w:rsidR="007F597F">
        <w:rPr>
          <w:rFonts w:cs="Arial"/>
          <w:szCs w:val="24"/>
        </w:rPr>
        <w:t>marché à bons de commande</w:t>
      </w:r>
      <w:r w:rsidRPr="00544649">
        <w:rPr>
          <w:rFonts w:cs="Arial"/>
          <w:szCs w:val="24"/>
        </w:rPr>
        <w:t xml:space="preserve"> est tacite et le Titulaire ne peut s’y opposer. </w:t>
      </w:r>
    </w:p>
    <w:p w14:paraId="0B66B076" w14:textId="0703AA84" w:rsidR="00544649" w:rsidRPr="00544649" w:rsidRDefault="00544649" w:rsidP="005637F4">
      <w:pPr>
        <w:tabs>
          <w:tab w:val="left" w:pos="3402"/>
          <w:tab w:val="left" w:pos="3686"/>
        </w:tabs>
        <w:jc w:val="both"/>
        <w:rPr>
          <w:rFonts w:cs="Arial"/>
          <w:szCs w:val="24"/>
        </w:rPr>
      </w:pPr>
      <w:r w:rsidRPr="00544649">
        <w:rPr>
          <w:rFonts w:cs="Arial"/>
          <w:szCs w:val="24"/>
        </w:rPr>
        <w:t>En cas de non-reconduction, SOLEIL se prononcera, par écrit, dans les trois (3) mois avant la fin de la durée de validité d</w:t>
      </w:r>
      <w:r w:rsidR="00C024A3">
        <w:rPr>
          <w:rFonts w:cs="Arial"/>
          <w:szCs w:val="24"/>
        </w:rPr>
        <w:t xml:space="preserve">u </w:t>
      </w:r>
      <w:r w:rsidR="007F597F">
        <w:rPr>
          <w:rFonts w:cs="Arial"/>
          <w:szCs w:val="24"/>
        </w:rPr>
        <w:t>marché à bons de commande</w:t>
      </w:r>
      <w:r w:rsidRPr="00544649">
        <w:rPr>
          <w:rFonts w:cs="Arial"/>
          <w:szCs w:val="24"/>
        </w:rPr>
        <w:t>, par lettre recommandée avec accusé de réception.</w:t>
      </w:r>
    </w:p>
    <w:p w14:paraId="7D8C49DF" w14:textId="77777777" w:rsidR="00544649" w:rsidRPr="00544649" w:rsidRDefault="00544649" w:rsidP="005637F4">
      <w:pPr>
        <w:tabs>
          <w:tab w:val="left" w:pos="3402"/>
          <w:tab w:val="left" w:pos="3686"/>
        </w:tabs>
        <w:jc w:val="both"/>
        <w:rPr>
          <w:rFonts w:cs="Arial"/>
          <w:szCs w:val="24"/>
        </w:rPr>
      </w:pPr>
      <w:r w:rsidRPr="00544649">
        <w:rPr>
          <w:rFonts w:cs="Arial"/>
          <w:szCs w:val="24"/>
        </w:rPr>
        <w:t>Le Titulaire ne pourra prétendre à aucune indemnité.</w:t>
      </w:r>
    </w:p>
    <w:p w14:paraId="0B7DDB85" w14:textId="77777777" w:rsidR="004018C6" w:rsidRPr="00CC1313" w:rsidRDefault="004018C6" w:rsidP="005637F4">
      <w:pPr>
        <w:tabs>
          <w:tab w:val="left" w:pos="3402"/>
          <w:tab w:val="left" w:pos="3686"/>
        </w:tabs>
        <w:jc w:val="both"/>
        <w:rPr>
          <w:rFonts w:cs="Arial"/>
          <w:szCs w:val="24"/>
        </w:rPr>
      </w:pPr>
    </w:p>
    <w:p w14:paraId="1B7F43BA" w14:textId="1D94C2F5" w:rsidR="004018C6" w:rsidRPr="00A678A4" w:rsidRDefault="004018C6" w:rsidP="005637F4">
      <w:pPr>
        <w:tabs>
          <w:tab w:val="left" w:pos="3402"/>
          <w:tab w:val="left" w:pos="3686"/>
        </w:tabs>
        <w:jc w:val="both"/>
      </w:pPr>
      <w:r w:rsidRPr="00CC1313">
        <w:rPr>
          <w:rFonts w:cs="Arial"/>
          <w:szCs w:val="24"/>
        </w:rPr>
        <w:t xml:space="preserve">Chaque année, un mois avant la date anniversaire de la signature du présent </w:t>
      </w:r>
      <w:r w:rsidR="007F597F">
        <w:rPr>
          <w:rFonts w:cs="Arial"/>
          <w:szCs w:val="24"/>
        </w:rPr>
        <w:t>marché à bons de commande</w:t>
      </w:r>
      <w:r w:rsidRPr="00CC1313">
        <w:rPr>
          <w:rFonts w:cs="Arial"/>
          <w:szCs w:val="24"/>
        </w:rPr>
        <w:t xml:space="preserve">, le Titulaire et SOLEIL provoqueront une réunion afin d’examiner si toutes les obligations contractuelles ont été respectées au cours de l’année passée. Si celles-ci ne l’ont pas été, SOLEIL pourra résilier le présent </w:t>
      </w:r>
      <w:r w:rsidR="007F597F">
        <w:rPr>
          <w:rFonts w:cs="Arial"/>
          <w:szCs w:val="24"/>
        </w:rPr>
        <w:t>marché à bons de commande</w:t>
      </w:r>
      <w:r w:rsidRPr="00CC1313">
        <w:rPr>
          <w:rFonts w:cs="Arial"/>
          <w:szCs w:val="24"/>
        </w:rPr>
        <w:t xml:space="preserve"> de plein droit sans indemnités compensatrices.</w:t>
      </w:r>
    </w:p>
    <w:p w14:paraId="57844A01" w14:textId="2B967780" w:rsidR="00662856" w:rsidRPr="00B26681" w:rsidRDefault="00662856" w:rsidP="005A2F20">
      <w:pPr>
        <w:pStyle w:val="Titre1"/>
        <w:tabs>
          <w:tab w:val="num" w:pos="360"/>
        </w:tabs>
        <w:ind w:left="426" w:hanging="426"/>
        <w:rPr>
          <w:szCs w:val="28"/>
        </w:rPr>
      </w:pPr>
      <w:bookmarkStart w:id="16" w:name="_Toc144717542"/>
      <w:bookmarkStart w:id="17" w:name="_Toc209097467"/>
      <w:r w:rsidRPr="00B26681">
        <w:rPr>
          <w:szCs w:val="28"/>
        </w:rPr>
        <w:t>DELAI DE LIVRAISON</w:t>
      </w:r>
      <w:bookmarkEnd w:id="16"/>
      <w:bookmarkEnd w:id="17"/>
      <w:r w:rsidR="00477096">
        <w:rPr>
          <w:szCs w:val="28"/>
        </w:rPr>
        <w:t xml:space="preserve"> </w:t>
      </w:r>
    </w:p>
    <w:p w14:paraId="3FE27D28" w14:textId="79AE9744" w:rsidR="00544649" w:rsidRPr="002D1FD8" w:rsidRDefault="00A9421A" w:rsidP="005637F4">
      <w:pPr>
        <w:numPr>
          <w:ilvl w:val="12"/>
          <w:numId w:val="0"/>
        </w:numPr>
        <w:spacing w:after="240"/>
        <w:jc w:val="both"/>
      </w:pPr>
      <w:r w:rsidRPr="006B3109">
        <w:t>Le</w:t>
      </w:r>
      <w:r w:rsidR="00F46F3F" w:rsidRPr="006B3109">
        <w:t xml:space="preserve"> Titulaire s'</w:t>
      </w:r>
      <w:r w:rsidR="00477096" w:rsidRPr="006B3109">
        <w:t>engage</w:t>
      </w:r>
      <w:r w:rsidR="00477096">
        <w:t>, à</w:t>
      </w:r>
      <w:r w:rsidR="00E41E80">
        <w:t xml:space="preserve"> réception d’un Bon de commande de SOLEIL </w:t>
      </w:r>
      <w:r w:rsidR="00F46F3F" w:rsidRPr="006B3109">
        <w:t>à livrer la fourniture</w:t>
      </w:r>
      <w:r w:rsidR="00544649">
        <w:t>.</w:t>
      </w:r>
      <w:r w:rsidR="00F46F3F" w:rsidRPr="006B3109">
        <w:t xml:space="preserve"> </w:t>
      </w:r>
      <w:r w:rsidR="00544649">
        <w:t>L</w:t>
      </w:r>
      <w:r w:rsidR="00544649" w:rsidRPr="00544649">
        <w:t>es délais de livraison seront conformes à ceux annoncés dans l’offre du Titulaire</w:t>
      </w:r>
      <w:r w:rsidR="00E5617D">
        <w:t>.</w:t>
      </w:r>
    </w:p>
    <w:p w14:paraId="1ECC2995" w14:textId="23A09094" w:rsidR="00F46F3F" w:rsidRPr="00FF114D" w:rsidRDefault="00F46F3F" w:rsidP="00F46F3F">
      <w:pPr>
        <w:numPr>
          <w:ilvl w:val="12"/>
          <w:numId w:val="0"/>
        </w:numPr>
        <w:spacing w:before="240"/>
        <w:jc w:val="both"/>
      </w:pPr>
      <w:r w:rsidRPr="00FF114D">
        <w:rPr>
          <w:rFonts w:cs="Arial"/>
        </w:rPr>
        <w:t>Le transfert de risque aura lieu au moment de la livraison sur le site de SOLEI</w:t>
      </w:r>
      <w:r>
        <w:rPr>
          <w:rFonts w:cs="Arial"/>
        </w:rPr>
        <w:t>L (après déchargement du camion).</w:t>
      </w:r>
    </w:p>
    <w:p w14:paraId="1963F6CC" w14:textId="77777777" w:rsidR="00F46F3F" w:rsidRDefault="00F46F3F" w:rsidP="00F46F3F">
      <w:pPr>
        <w:numPr>
          <w:ilvl w:val="12"/>
          <w:numId w:val="0"/>
        </w:numPr>
        <w:jc w:val="both"/>
      </w:pPr>
      <w:r w:rsidRPr="00FF114D">
        <w:rPr>
          <w:rFonts w:cs="Arial"/>
        </w:rPr>
        <w:t>Le transfert de propriété prendra effet après les tests d’acceptation par SOLEIL.</w:t>
      </w:r>
      <w:r w:rsidRPr="00FF114D">
        <w:t xml:space="preserve"> </w:t>
      </w:r>
    </w:p>
    <w:p w14:paraId="2AFFB665" w14:textId="2E28A4A5" w:rsidR="00F46F3F" w:rsidRDefault="00477096" w:rsidP="00F46F3F">
      <w:pPr>
        <w:spacing w:after="240"/>
        <w:jc w:val="both"/>
        <w:rPr>
          <w:rFonts w:cs="Arial"/>
          <w:noProof/>
        </w:rPr>
      </w:pPr>
      <w:r>
        <w:rPr>
          <w:rFonts w:cs="Arial"/>
        </w:rPr>
        <w:t>Pour chaque Bon de Commande, l</w:t>
      </w:r>
      <w:r w:rsidR="00F46F3F" w:rsidRPr="006B3109">
        <w:rPr>
          <w:rFonts w:cs="Arial"/>
        </w:rPr>
        <w:t xml:space="preserve">a réception </w:t>
      </w:r>
      <w:r w:rsidR="00F46F3F" w:rsidRPr="006B3109">
        <w:rPr>
          <w:rFonts w:cs="Arial"/>
          <w:noProof/>
        </w:rPr>
        <w:t xml:space="preserve">s’exécutera avec établissement d’un </w:t>
      </w:r>
      <w:r w:rsidR="00F46F3F" w:rsidRPr="006B3109">
        <w:rPr>
          <w:rFonts w:cs="Arial"/>
          <w:b/>
          <w:noProof/>
          <w:u w:val="single"/>
        </w:rPr>
        <w:t>procés-verbal accepté sans réserve</w:t>
      </w:r>
      <w:r w:rsidR="00F46F3F" w:rsidRPr="006B3109">
        <w:rPr>
          <w:rFonts w:cs="Arial"/>
          <w:noProof/>
        </w:rPr>
        <w:t xml:space="preserve"> par les deux </w:t>
      </w:r>
      <w:r w:rsidR="002C73CE">
        <w:rPr>
          <w:rFonts w:cs="Arial"/>
          <w:noProof/>
        </w:rPr>
        <w:t>P</w:t>
      </w:r>
      <w:r w:rsidR="00F46F3F" w:rsidRPr="006B3109">
        <w:rPr>
          <w:rFonts w:cs="Arial"/>
          <w:noProof/>
        </w:rPr>
        <w:t>arties.</w:t>
      </w:r>
    </w:p>
    <w:p w14:paraId="1F8FEF43" w14:textId="77777777" w:rsidR="0083403D" w:rsidRDefault="0083403D" w:rsidP="00F46F3F">
      <w:pPr>
        <w:spacing w:after="240"/>
        <w:jc w:val="both"/>
        <w:rPr>
          <w:rFonts w:cs="Arial"/>
          <w:noProof/>
        </w:rPr>
      </w:pPr>
    </w:p>
    <w:p w14:paraId="1A100742" w14:textId="29E6014B" w:rsidR="002D1FD8" w:rsidRDefault="002D1FD8" w:rsidP="002D1FD8">
      <w:pPr>
        <w:pStyle w:val="Titre1"/>
        <w:keepNext/>
        <w:spacing w:before="120" w:after="0" w:line="240" w:lineRule="auto"/>
        <w:ind w:left="0" w:firstLine="0"/>
        <w:contextualSpacing w:val="0"/>
      </w:pPr>
      <w:bookmarkStart w:id="18" w:name="_Toc52528211"/>
      <w:bookmarkStart w:id="19" w:name="_Toc209097468"/>
      <w:r>
        <w:lastRenderedPageBreak/>
        <w:t>MODALITES D’EXECUTION-</w:t>
      </w:r>
      <w:bookmarkEnd w:id="18"/>
      <w:r>
        <w:t>BON DE COMMANDE</w:t>
      </w:r>
      <w:bookmarkEnd w:id="19"/>
    </w:p>
    <w:p w14:paraId="73F32CCB" w14:textId="77777777" w:rsidR="002D1FD8" w:rsidRPr="004628EF" w:rsidRDefault="002D1FD8" w:rsidP="002D1FD8"/>
    <w:p w14:paraId="530A52F8" w14:textId="77777777" w:rsidR="002D1FD8" w:rsidRPr="00AE2246" w:rsidRDefault="002D1FD8" w:rsidP="002D1FD8">
      <w:pPr>
        <w:pStyle w:val="Titre2"/>
        <w:rPr>
          <w:rFonts w:cs="Arial"/>
        </w:rPr>
      </w:pPr>
      <w:bookmarkStart w:id="20" w:name="_Toc121125773"/>
      <w:r>
        <w:rPr>
          <w:rFonts w:cs="Arial"/>
        </w:rPr>
        <w:t xml:space="preserve"> </w:t>
      </w:r>
      <w:r>
        <w:rPr>
          <w:rFonts w:cs="Arial"/>
        </w:rPr>
        <w:tab/>
      </w:r>
      <w:bookmarkStart w:id="21" w:name="_Toc52528212"/>
      <w:bookmarkStart w:id="22" w:name="_Toc209097469"/>
      <w:bookmarkEnd w:id="20"/>
      <w:r>
        <w:rPr>
          <w:rFonts w:cs="Arial"/>
        </w:rPr>
        <w:t>Dispositions</w:t>
      </w:r>
      <w:bookmarkEnd w:id="21"/>
      <w:bookmarkEnd w:id="22"/>
    </w:p>
    <w:p w14:paraId="4E1DCB3C" w14:textId="77777777" w:rsidR="002D1FD8" w:rsidRDefault="002D1FD8" w:rsidP="002D1FD8">
      <w:pPr>
        <w:tabs>
          <w:tab w:val="right" w:pos="9723"/>
        </w:tabs>
        <w:rPr>
          <w:rFonts w:cs="Arial"/>
        </w:rPr>
      </w:pPr>
    </w:p>
    <w:p w14:paraId="680AA026" w14:textId="5C5AABB7" w:rsidR="002D1FD8" w:rsidRPr="00FA49B9" w:rsidRDefault="002D1FD8" w:rsidP="002D1FD8">
      <w:pPr>
        <w:tabs>
          <w:tab w:val="right" w:pos="9723"/>
        </w:tabs>
        <w:jc w:val="both"/>
      </w:pPr>
      <w:r>
        <w:t xml:space="preserve">Les dispositions du présent </w:t>
      </w:r>
      <w:r w:rsidR="007F597F">
        <w:t>marché à bons de commande</w:t>
      </w:r>
      <w:r>
        <w:t xml:space="preserve"> définissent les conditions selon lesquelles les matériels seront livrés par le Titulaire.</w:t>
      </w:r>
    </w:p>
    <w:p w14:paraId="7AAECC76" w14:textId="62EB88B5" w:rsidR="002D1FD8" w:rsidRDefault="002D1FD8" w:rsidP="002D1FD8">
      <w:pPr>
        <w:pStyle w:val="Titre2"/>
        <w:rPr>
          <w:rFonts w:cs="Arial"/>
        </w:rPr>
      </w:pPr>
      <w:bookmarkStart w:id="23" w:name="_Toc121125774"/>
      <w:r>
        <w:rPr>
          <w:rFonts w:cs="Arial"/>
        </w:rPr>
        <w:t xml:space="preserve">   </w:t>
      </w:r>
      <w:r>
        <w:rPr>
          <w:rFonts w:cs="Arial"/>
        </w:rPr>
        <w:tab/>
      </w:r>
      <w:bookmarkStart w:id="24" w:name="_Toc209097470"/>
      <w:bookmarkEnd w:id="23"/>
      <w:r>
        <w:rPr>
          <w:rFonts w:cs="Arial"/>
        </w:rPr>
        <w:t>Bon de Commande</w:t>
      </w:r>
      <w:bookmarkEnd w:id="24"/>
    </w:p>
    <w:p w14:paraId="1EE6B1F9" w14:textId="77777777" w:rsidR="002D1FD8" w:rsidRPr="001A76F1" w:rsidRDefault="002D1FD8" w:rsidP="002D1FD8"/>
    <w:p w14:paraId="13464E8A" w14:textId="1681D72F" w:rsidR="002D1FD8" w:rsidRDefault="002D1FD8" w:rsidP="00F30DB4">
      <w:pPr>
        <w:pStyle w:val="Retraitcorpsdetexte2"/>
        <w:spacing w:line="276" w:lineRule="auto"/>
        <w:ind w:left="0"/>
        <w:jc w:val="both"/>
      </w:pPr>
      <w:r>
        <w:t>Le Titulaire ne peut procéder à l’exécution des prestations qu'après avoir reçu un Bon de Commande signé par la personne habilitée de SOLEIL, valant acceptation.</w:t>
      </w:r>
    </w:p>
    <w:p w14:paraId="0B3FB6A3" w14:textId="2FAD3A19" w:rsidR="002D1FD8" w:rsidRDefault="002D1FD8" w:rsidP="00F30DB4">
      <w:pPr>
        <w:tabs>
          <w:tab w:val="left" w:pos="866"/>
          <w:tab w:val="left" w:pos="1151"/>
          <w:tab w:val="right" w:pos="9723"/>
        </w:tabs>
        <w:jc w:val="both"/>
      </w:pPr>
      <w:r>
        <w:t>Chaque Bon de Commande définit ses propres conditions particulières d'exécution et notamment :</w:t>
      </w:r>
    </w:p>
    <w:p w14:paraId="264E4F07" w14:textId="2E7E9D6B" w:rsidR="002D1FD8" w:rsidRDefault="002D1FD8" w:rsidP="007F597F">
      <w:pPr>
        <w:numPr>
          <w:ilvl w:val="0"/>
          <w:numId w:val="31"/>
        </w:numPr>
        <w:tabs>
          <w:tab w:val="clear" w:pos="862"/>
          <w:tab w:val="left" w:pos="1151"/>
          <w:tab w:val="num" w:pos="1276"/>
          <w:tab w:val="right" w:pos="9723"/>
        </w:tabs>
        <w:spacing w:before="120" w:line="240" w:lineRule="auto"/>
        <w:ind w:left="1134" w:hanging="992"/>
        <w:jc w:val="both"/>
      </w:pPr>
      <w:proofErr w:type="gramStart"/>
      <w:r>
        <w:t>le</w:t>
      </w:r>
      <w:proofErr w:type="gramEnd"/>
      <w:r>
        <w:t xml:space="preserve"> nombre de </w:t>
      </w:r>
      <w:proofErr w:type="spellStart"/>
      <w:r>
        <w:t>DriverBox</w:t>
      </w:r>
      <w:proofErr w:type="spellEnd"/>
      <w:r>
        <w:t xml:space="preserve"> ou/et </w:t>
      </w:r>
      <w:r w:rsidR="0075186E">
        <w:t xml:space="preserve">le nombre </w:t>
      </w:r>
      <w:proofErr w:type="spellStart"/>
      <w:r>
        <w:t>ControlBox</w:t>
      </w:r>
      <w:proofErr w:type="spellEnd"/>
      <w:r>
        <w:t xml:space="preserve"> ou/et le nombre </w:t>
      </w:r>
      <w:r w:rsidR="0075186E">
        <w:t xml:space="preserve">de </w:t>
      </w:r>
      <w:r w:rsidR="0075186E" w:rsidRPr="0075186E">
        <w:t>Controlbox-V1 upgradée en V2</w:t>
      </w:r>
      <w:r w:rsidR="0075186E">
        <w:t xml:space="preserve"> </w:t>
      </w:r>
      <w:r>
        <w:t>à livrer,</w:t>
      </w:r>
    </w:p>
    <w:p w14:paraId="253A81C8" w14:textId="09961DD0" w:rsidR="002D1FD8" w:rsidRDefault="002D1FD8" w:rsidP="007F597F">
      <w:pPr>
        <w:numPr>
          <w:ilvl w:val="0"/>
          <w:numId w:val="31"/>
        </w:numPr>
        <w:tabs>
          <w:tab w:val="clear" w:pos="862"/>
          <w:tab w:val="left" w:pos="1151"/>
          <w:tab w:val="num" w:pos="1276"/>
          <w:tab w:val="right" w:pos="9723"/>
        </w:tabs>
        <w:spacing w:before="120" w:line="240" w:lineRule="auto"/>
        <w:ind w:left="1134" w:hanging="992"/>
        <w:jc w:val="both"/>
      </w:pPr>
      <w:r>
        <w:t>Les accessoires, pièces de rechange à livrer</w:t>
      </w:r>
      <w:r w:rsidR="00B320F1">
        <w:t>,</w:t>
      </w:r>
    </w:p>
    <w:p w14:paraId="50919F03" w14:textId="01CF5254" w:rsidR="002D1FD8" w:rsidRDefault="002D1FD8" w:rsidP="007F597F">
      <w:pPr>
        <w:numPr>
          <w:ilvl w:val="0"/>
          <w:numId w:val="31"/>
        </w:numPr>
        <w:tabs>
          <w:tab w:val="clear" w:pos="862"/>
          <w:tab w:val="left" w:pos="1151"/>
          <w:tab w:val="num" w:pos="1276"/>
          <w:tab w:val="right" w:pos="9723"/>
        </w:tabs>
        <w:spacing w:before="120" w:line="240" w:lineRule="auto"/>
        <w:ind w:left="1134" w:hanging="992"/>
        <w:jc w:val="both"/>
      </w:pPr>
      <w:proofErr w:type="gramStart"/>
      <w:r>
        <w:t>le</w:t>
      </w:r>
      <w:proofErr w:type="gramEnd"/>
      <w:r>
        <w:t xml:space="preserve"> montant du Bon de Commande, avec le prix unitaire de chaque matériel prévu au présent accord cadre,</w:t>
      </w:r>
    </w:p>
    <w:p w14:paraId="7D8E0942" w14:textId="77777777" w:rsidR="002D1FD8" w:rsidRDefault="002D1FD8" w:rsidP="007F597F">
      <w:pPr>
        <w:numPr>
          <w:ilvl w:val="0"/>
          <w:numId w:val="31"/>
        </w:numPr>
        <w:tabs>
          <w:tab w:val="clear" w:pos="862"/>
          <w:tab w:val="left" w:pos="1151"/>
          <w:tab w:val="num" w:pos="1276"/>
          <w:tab w:val="right" w:pos="9723"/>
        </w:tabs>
        <w:spacing w:before="120" w:line="240" w:lineRule="auto"/>
        <w:ind w:left="1134" w:hanging="992"/>
        <w:jc w:val="both"/>
      </w:pPr>
      <w:proofErr w:type="gramStart"/>
      <w:r>
        <w:t>les</w:t>
      </w:r>
      <w:proofErr w:type="gramEnd"/>
      <w:r>
        <w:t xml:space="preserve"> délais de livraison,</w:t>
      </w:r>
    </w:p>
    <w:p w14:paraId="4D061AA4" w14:textId="77777777" w:rsidR="002D1FD8" w:rsidRDefault="002D1FD8" w:rsidP="007F597F">
      <w:pPr>
        <w:numPr>
          <w:ilvl w:val="0"/>
          <w:numId w:val="31"/>
        </w:numPr>
        <w:tabs>
          <w:tab w:val="clear" w:pos="862"/>
          <w:tab w:val="left" w:pos="1151"/>
          <w:tab w:val="num" w:pos="1276"/>
          <w:tab w:val="right" w:pos="9723"/>
        </w:tabs>
        <w:spacing w:before="120" w:line="240" w:lineRule="auto"/>
        <w:ind w:left="1134" w:hanging="992"/>
        <w:jc w:val="both"/>
      </w:pPr>
      <w:proofErr w:type="gramStart"/>
      <w:r>
        <w:t>le</w:t>
      </w:r>
      <w:proofErr w:type="gramEnd"/>
      <w:r>
        <w:t xml:space="preserve"> lieu de livraison.</w:t>
      </w:r>
    </w:p>
    <w:p w14:paraId="7E38F48B" w14:textId="77777777" w:rsidR="002D1FD8" w:rsidRDefault="002D1FD8" w:rsidP="002D1FD8">
      <w:pPr>
        <w:tabs>
          <w:tab w:val="left" w:pos="1151"/>
          <w:tab w:val="right" w:pos="9723"/>
        </w:tabs>
        <w:spacing w:before="120" w:line="240" w:lineRule="auto"/>
        <w:ind w:left="862"/>
      </w:pPr>
    </w:p>
    <w:p w14:paraId="4F5CDC86" w14:textId="0D670AD0" w:rsidR="002D1FD8" w:rsidRDefault="002D1FD8" w:rsidP="007F597F">
      <w:pPr>
        <w:jc w:val="both"/>
      </w:pPr>
      <w:r>
        <w:t>Le Titulaire dispose d'un délai d'une semaine pour formuler d'éventuelles observations sur les termes de la commande. Sans observation dans ce délai, elle sera considérée comme ayant été acceptée.</w:t>
      </w:r>
    </w:p>
    <w:p w14:paraId="0B90BB3B" w14:textId="77777777" w:rsidR="002D1FD8" w:rsidRDefault="002D1FD8" w:rsidP="002D1FD8">
      <w:pPr>
        <w:ind w:left="426"/>
        <w:jc w:val="both"/>
      </w:pPr>
    </w:p>
    <w:p w14:paraId="725B5D92" w14:textId="77777777" w:rsidR="002D1FD8" w:rsidRDefault="002D1FD8" w:rsidP="002D1FD8">
      <w:pPr>
        <w:pStyle w:val="Titre1"/>
        <w:keepNext/>
        <w:spacing w:before="120" w:after="0" w:line="240" w:lineRule="auto"/>
        <w:ind w:left="0" w:firstLine="0"/>
        <w:contextualSpacing w:val="0"/>
      </w:pPr>
      <w:bookmarkStart w:id="25" w:name="_Toc52528214"/>
      <w:bookmarkStart w:id="26" w:name="_Toc209097471"/>
      <w:r>
        <w:t>CONDITIONS PARTICULIERES D’EXECUTION</w:t>
      </w:r>
      <w:bookmarkEnd w:id="25"/>
      <w:bookmarkEnd w:id="26"/>
    </w:p>
    <w:p w14:paraId="3621A78B" w14:textId="77777777" w:rsidR="002D1FD8" w:rsidRPr="004628EF" w:rsidRDefault="002D1FD8" w:rsidP="002D1FD8"/>
    <w:p w14:paraId="442562ED" w14:textId="77777777" w:rsidR="002D1FD8" w:rsidRPr="00AE2246" w:rsidRDefault="002D1FD8" w:rsidP="002D1FD8">
      <w:pPr>
        <w:pStyle w:val="Titre2"/>
        <w:rPr>
          <w:rFonts w:cs="Arial"/>
        </w:rPr>
      </w:pPr>
      <w:r>
        <w:rPr>
          <w:rFonts w:cs="Arial"/>
        </w:rPr>
        <w:t xml:space="preserve"> </w:t>
      </w:r>
      <w:r>
        <w:rPr>
          <w:rFonts w:cs="Arial"/>
        </w:rPr>
        <w:tab/>
      </w:r>
      <w:bookmarkStart w:id="27" w:name="_Toc52528215"/>
      <w:bookmarkStart w:id="28" w:name="_Toc209097472"/>
      <w:r>
        <w:rPr>
          <w:rFonts w:cs="Arial"/>
        </w:rPr>
        <w:t>Conformité aux normes</w:t>
      </w:r>
      <w:bookmarkEnd w:id="27"/>
      <w:bookmarkEnd w:id="28"/>
    </w:p>
    <w:p w14:paraId="6950F95C" w14:textId="77777777" w:rsidR="002D1FD8" w:rsidRDefault="002D1FD8" w:rsidP="002D1FD8">
      <w:pPr>
        <w:tabs>
          <w:tab w:val="right" w:pos="9723"/>
        </w:tabs>
        <w:rPr>
          <w:rFonts w:cs="Arial"/>
        </w:rPr>
      </w:pPr>
    </w:p>
    <w:p w14:paraId="627B2166" w14:textId="474B5626" w:rsidR="002D1FD8" w:rsidRDefault="002D1FD8" w:rsidP="002D1FD8">
      <w:pPr>
        <w:tabs>
          <w:tab w:val="right" w:pos="9723"/>
        </w:tabs>
        <w:jc w:val="both"/>
      </w:pPr>
      <w:r w:rsidRPr="000C1ACF">
        <w:t>L</w:t>
      </w:r>
      <w:r w:rsidR="004F552F">
        <w:t>es é</w:t>
      </w:r>
      <w:r w:rsidRPr="000C1ACF">
        <w:t>quipement</w:t>
      </w:r>
      <w:r w:rsidR="004F552F">
        <w:t>s</w:t>
      </w:r>
      <w:r w:rsidRPr="000C1ACF">
        <w:t xml:space="preserve"> devr</w:t>
      </w:r>
      <w:r w:rsidR="004F552F">
        <w:t>ont</w:t>
      </w:r>
      <w:r w:rsidRPr="000C1ACF">
        <w:t xml:space="preserve"> être conforme</w:t>
      </w:r>
      <w:r w:rsidR="004F552F">
        <w:t>s</w:t>
      </w:r>
      <w:r w:rsidRPr="000C1ACF">
        <w:t xml:space="preserve"> aux normes en vigueur dans l’Union Européenne et devront respecter la réglementation française. Il devra également ne pas être dangereux du point de vue mécanique et électrique.</w:t>
      </w:r>
    </w:p>
    <w:p w14:paraId="3A407715" w14:textId="77777777" w:rsidR="00DC0A4E" w:rsidRDefault="00DC0A4E" w:rsidP="002D1FD8">
      <w:pPr>
        <w:tabs>
          <w:tab w:val="right" w:pos="9723"/>
        </w:tabs>
        <w:jc w:val="both"/>
      </w:pPr>
    </w:p>
    <w:p w14:paraId="682A91CE" w14:textId="49266ED7" w:rsidR="00DC0A4E" w:rsidRPr="00DC0A4E" w:rsidRDefault="00DC0A4E" w:rsidP="00DC0A4E">
      <w:pPr>
        <w:pStyle w:val="Titre2"/>
      </w:pPr>
      <w:r w:rsidRPr="00DC0A4E">
        <w:tab/>
      </w:r>
      <w:bookmarkStart w:id="29" w:name="_Toc209097473"/>
      <w:r w:rsidRPr="00DC0A4E">
        <w:t>Con</w:t>
      </w:r>
      <w:r>
        <w:t>dition de livraison</w:t>
      </w:r>
      <w:bookmarkEnd w:id="29"/>
    </w:p>
    <w:p w14:paraId="324A16A8" w14:textId="77777777" w:rsidR="00DC0A4E" w:rsidRDefault="00DC0A4E" w:rsidP="002D1FD8">
      <w:pPr>
        <w:tabs>
          <w:tab w:val="right" w:pos="9723"/>
        </w:tabs>
        <w:jc w:val="both"/>
      </w:pPr>
    </w:p>
    <w:p w14:paraId="65899292" w14:textId="1335601D" w:rsidR="00DC0A4E" w:rsidRDefault="00DC0A4E" w:rsidP="00DC0A4E">
      <w:pPr>
        <w:jc w:val="both"/>
      </w:pPr>
      <w:r>
        <w:t xml:space="preserve">Les équipements objet du présent </w:t>
      </w:r>
      <w:r w:rsidR="007F597F">
        <w:t>marché à bons de commande</w:t>
      </w:r>
      <w:r>
        <w:t xml:space="preserve"> seront livrés à l’adresse suivante : </w:t>
      </w:r>
    </w:p>
    <w:p w14:paraId="69C8E758" w14:textId="77777777" w:rsidR="00DC0A4E" w:rsidRDefault="00DC0A4E" w:rsidP="00DC0A4E">
      <w:pPr>
        <w:ind w:hanging="426"/>
        <w:jc w:val="center"/>
        <w:rPr>
          <w:b/>
        </w:rPr>
      </w:pPr>
      <w:r w:rsidRPr="00544FC5">
        <w:rPr>
          <w:b/>
        </w:rPr>
        <w:t>Synchrotron SOLEIL</w:t>
      </w:r>
    </w:p>
    <w:p w14:paraId="301607AB" w14:textId="531DB4EB" w:rsidR="00DC0A4E" w:rsidRPr="00544FC5" w:rsidRDefault="00DC0A4E" w:rsidP="00DC0A4E">
      <w:pPr>
        <w:ind w:hanging="426"/>
        <w:jc w:val="center"/>
        <w:rPr>
          <w:b/>
        </w:rPr>
      </w:pPr>
      <w:r>
        <w:rPr>
          <w:b/>
        </w:rPr>
        <w:t>A l’attention du Groupe ISAC</w:t>
      </w:r>
    </w:p>
    <w:p w14:paraId="308D3964" w14:textId="2F4071EE" w:rsidR="00DC0A4E" w:rsidRDefault="00DC0A4E" w:rsidP="00DC0A4E">
      <w:pPr>
        <w:ind w:hanging="426"/>
        <w:jc w:val="center"/>
        <w:rPr>
          <w:rFonts w:cs="Arial"/>
          <w:bCs/>
          <w:sz w:val="16"/>
          <w:szCs w:val="16"/>
        </w:rPr>
      </w:pPr>
      <w:r w:rsidRPr="00544FC5">
        <w:rPr>
          <w:b/>
        </w:rPr>
        <w:t>L’Orme des Merisiers</w:t>
      </w:r>
    </w:p>
    <w:p w14:paraId="7BA3680E" w14:textId="565F7906" w:rsidR="00DC0A4E" w:rsidRDefault="00DC0A4E" w:rsidP="00DC0A4E">
      <w:pPr>
        <w:ind w:hanging="426"/>
        <w:jc w:val="center"/>
        <w:rPr>
          <w:b/>
          <w:bCs/>
        </w:rPr>
      </w:pPr>
      <w:r w:rsidRPr="00DC0A4E">
        <w:rPr>
          <w:b/>
          <w:bCs/>
        </w:rPr>
        <w:t>Départementale 128</w:t>
      </w:r>
    </w:p>
    <w:p w14:paraId="52168F20" w14:textId="342FE096" w:rsidR="00DC0A4E" w:rsidRDefault="00DC0A4E" w:rsidP="00512A3E">
      <w:pPr>
        <w:ind w:hanging="426"/>
        <w:jc w:val="center"/>
      </w:pPr>
      <w:r w:rsidRPr="00DC0A4E">
        <w:rPr>
          <w:b/>
          <w:bCs/>
        </w:rPr>
        <w:t>91190 Saint-Aubin</w:t>
      </w:r>
    </w:p>
    <w:p w14:paraId="467DAE58" w14:textId="77777777" w:rsidR="00DC0A4E" w:rsidRDefault="00DC0A4E" w:rsidP="00DC0A4E">
      <w:pPr>
        <w:jc w:val="both"/>
      </w:pPr>
      <w:r>
        <w:lastRenderedPageBreak/>
        <w:t>Les équipements seront livrés en franco de port et d’emballage.</w:t>
      </w:r>
    </w:p>
    <w:p w14:paraId="5E963923" w14:textId="77777777" w:rsidR="00DC0A4E" w:rsidRDefault="00DC0A4E" w:rsidP="00DC0A4E">
      <w:pPr>
        <w:jc w:val="both"/>
      </w:pPr>
      <w:r>
        <w:t>L’emballage des matériels sera un emballage préservant les matériels des aléas du transport.</w:t>
      </w:r>
    </w:p>
    <w:p w14:paraId="573D852E" w14:textId="77777777" w:rsidR="002D1FD8" w:rsidRDefault="002D1FD8" w:rsidP="002D1FD8">
      <w:pPr>
        <w:jc w:val="both"/>
      </w:pPr>
    </w:p>
    <w:p w14:paraId="6E2B1E88" w14:textId="77777777" w:rsidR="002D1FD8" w:rsidRDefault="002D1FD8" w:rsidP="002D1FD8">
      <w:pPr>
        <w:pStyle w:val="Titre2"/>
        <w:jc w:val="both"/>
      </w:pPr>
      <w:r w:rsidRPr="00544FC5">
        <w:tab/>
      </w:r>
      <w:bookmarkStart w:id="30" w:name="_Toc52528217"/>
      <w:bookmarkStart w:id="31" w:name="_Toc209097474"/>
      <w:r>
        <w:t>Durée de vie du matériel</w:t>
      </w:r>
      <w:bookmarkEnd w:id="30"/>
      <w:bookmarkEnd w:id="31"/>
    </w:p>
    <w:p w14:paraId="073F4C08" w14:textId="77777777" w:rsidR="002D1FD8" w:rsidRPr="00544FC5" w:rsidRDefault="002D1FD8" w:rsidP="002D1FD8"/>
    <w:p w14:paraId="225495DE" w14:textId="77777777" w:rsidR="002D1FD8" w:rsidRDefault="002D1FD8" w:rsidP="002D1FD8">
      <w:pPr>
        <w:jc w:val="both"/>
      </w:pPr>
      <w:r w:rsidRPr="00544FC5">
        <w:t xml:space="preserve">Le Titulaire s’engage à ce que les équipements </w:t>
      </w:r>
      <w:r>
        <w:t xml:space="preserve">neufs </w:t>
      </w:r>
      <w:r w:rsidRPr="00544FC5">
        <w:t>approvisionnés soient réparables pendant une durée de 10 ans à compter de la recette telle que définie à l’article 13 ci-après</w:t>
      </w:r>
      <w:r>
        <w:t>.</w:t>
      </w:r>
    </w:p>
    <w:p w14:paraId="220619A7" w14:textId="77777777" w:rsidR="002D1FD8" w:rsidRPr="00544FC5" w:rsidRDefault="002D1FD8" w:rsidP="002D1FD8">
      <w:pPr>
        <w:jc w:val="both"/>
      </w:pPr>
    </w:p>
    <w:p w14:paraId="5F12D164" w14:textId="77777777" w:rsidR="002D1FD8" w:rsidRDefault="002D1FD8" w:rsidP="002D1FD8">
      <w:pPr>
        <w:pStyle w:val="Titre2"/>
        <w:jc w:val="both"/>
      </w:pPr>
      <w:r w:rsidRPr="00544FC5">
        <w:tab/>
      </w:r>
      <w:bookmarkStart w:id="32" w:name="_Toc52528218"/>
      <w:bookmarkStart w:id="33" w:name="_Toc209097475"/>
      <w:r>
        <w:t>Temps de réparation des matériels (TTR)</w:t>
      </w:r>
      <w:bookmarkEnd w:id="32"/>
      <w:bookmarkEnd w:id="33"/>
    </w:p>
    <w:p w14:paraId="6FF7CC3B" w14:textId="77777777" w:rsidR="002D1FD8" w:rsidRPr="00544FC5" w:rsidRDefault="002D1FD8" w:rsidP="002D1FD8"/>
    <w:p w14:paraId="1062EAA6" w14:textId="77777777" w:rsidR="002D1FD8" w:rsidRPr="00544FC5" w:rsidRDefault="002D1FD8" w:rsidP="002D1FD8">
      <w:r w:rsidRPr="00544FC5">
        <w:t xml:space="preserve">Le Titulaire s’engage à ce que le temps de réparation (Time To </w:t>
      </w:r>
      <w:proofErr w:type="spellStart"/>
      <w:r w:rsidRPr="00544FC5">
        <w:t>Repair</w:t>
      </w:r>
      <w:proofErr w:type="spellEnd"/>
      <w:r w:rsidRPr="00544FC5">
        <w:t>) n’excède pas 1 mois à compter de la date de livraison dudit matériel, que ce soit pendant la période de garantie ou hors période.</w:t>
      </w:r>
    </w:p>
    <w:p w14:paraId="3DD0957B" w14:textId="77777777" w:rsidR="002D1FD8" w:rsidRDefault="002D1FD8" w:rsidP="002D1FD8">
      <w:pPr>
        <w:pStyle w:val="Titre2"/>
        <w:jc w:val="both"/>
      </w:pPr>
      <w:r w:rsidRPr="00544FC5">
        <w:tab/>
      </w:r>
      <w:bookmarkStart w:id="34" w:name="_Toc52528219"/>
      <w:bookmarkStart w:id="35" w:name="_Toc209097476"/>
      <w:r>
        <w:t>Pérennité du matériel</w:t>
      </w:r>
      <w:bookmarkEnd w:id="34"/>
      <w:bookmarkEnd w:id="35"/>
    </w:p>
    <w:p w14:paraId="06036BD9" w14:textId="77777777" w:rsidR="002D1FD8" w:rsidRPr="00F65858" w:rsidRDefault="002D1FD8" w:rsidP="002D1FD8"/>
    <w:p w14:paraId="4C4D2758" w14:textId="7774719E" w:rsidR="002D1FD8" w:rsidRDefault="002D1FD8" w:rsidP="002D1FD8">
      <w:pPr>
        <w:jc w:val="both"/>
      </w:pPr>
      <w:r w:rsidRPr="00F65858">
        <w:t xml:space="preserve">Le Titulaire s’engage à ce que les équipements proposés dans le cadre du présent accord cadre, soient commercialisés pendant une durée de 10 ans à compter de la signature du </w:t>
      </w:r>
      <w:r w:rsidRPr="00C024A3">
        <w:t xml:space="preserve">présent </w:t>
      </w:r>
      <w:r w:rsidR="007F597F" w:rsidRPr="00C024A3">
        <w:t>marché à bons de commande</w:t>
      </w:r>
      <w:r w:rsidRPr="00C024A3">
        <w:t>.</w:t>
      </w:r>
    </w:p>
    <w:p w14:paraId="7708A39A" w14:textId="77777777" w:rsidR="00B320F1" w:rsidRPr="00F65858" w:rsidRDefault="00B320F1" w:rsidP="002D1FD8">
      <w:pPr>
        <w:jc w:val="both"/>
      </w:pPr>
    </w:p>
    <w:p w14:paraId="46EB27B2" w14:textId="77777777" w:rsidR="002D1FD8" w:rsidRDefault="002D1FD8" w:rsidP="002D1FD8">
      <w:pPr>
        <w:pStyle w:val="Titre2"/>
        <w:jc w:val="both"/>
      </w:pPr>
      <w:r w:rsidRPr="00544FC5">
        <w:tab/>
      </w:r>
      <w:bookmarkStart w:id="36" w:name="_Toc52528220"/>
      <w:bookmarkStart w:id="37" w:name="_Toc209097477"/>
      <w:r>
        <w:t>Démarche de travail</w:t>
      </w:r>
      <w:bookmarkEnd w:id="36"/>
      <w:bookmarkEnd w:id="37"/>
    </w:p>
    <w:p w14:paraId="465EB181" w14:textId="77777777" w:rsidR="002D1FD8" w:rsidRPr="003408DF" w:rsidRDefault="002D1FD8" w:rsidP="002D1FD8"/>
    <w:p w14:paraId="39CC7389" w14:textId="77777777" w:rsidR="002D1FD8" w:rsidRDefault="002D1FD8" w:rsidP="002D1FD8">
      <w:pPr>
        <w:jc w:val="both"/>
      </w:pPr>
      <w:r>
        <w:t>Les Parties conviennent de travailler dans une démarche constructive pour atteindre les objectifs et résultats tels que définis dans le présent marché.</w:t>
      </w:r>
    </w:p>
    <w:p w14:paraId="73792828" w14:textId="157BED77" w:rsidR="002D1FD8" w:rsidRDefault="002D1FD8" w:rsidP="002D1FD8">
      <w:pPr>
        <w:jc w:val="both"/>
      </w:pPr>
      <w:r>
        <w:t>Chacune des Parties répondra aux demandes d’informations, d'avis ou d'approbation de l'autre Partie, pour respecter le planning général de</w:t>
      </w:r>
      <w:r w:rsidR="00512A3E">
        <w:t>s différents éléments décrits au CCTP.</w:t>
      </w:r>
    </w:p>
    <w:p w14:paraId="0A067B20" w14:textId="77777777" w:rsidR="002D1FD8" w:rsidRDefault="002D1FD8" w:rsidP="002D1FD8">
      <w:pPr>
        <w:jc w:val="both"/>
      </w:pPr>
      <w:r>
        <w:t>Les Parties s'engagent à communiquer les difficultés dont elles pourraient prendre la mesure au regard de leur expérience, au fur et à mesure de l'avancement des études de développement et de la maintenance, afin de permettre leur prise en compte le plus rapidement possible, participant ainsi à la réussite de l'ensemble.</w:t>
      </w:r>
    </w:p>
    <w:p w14:paraId="45994482" w14:textId="792FB78B" w:rsidR="005037DF" w:rsidRPr="000F308B" w:rsidRDefault="002D1FD8" w:rsidP="00A678A4">
      <w:pPr>
        <w:jc w:val="both"/>
      </w:pPr>
      <w:r>
        <w:t>Les Parties s'engagent mutuellement à s’informer de toutes informations et/ou événements et/ou se communiquer tous documents et/ou informations qui seraient utiles pour la bonne exécution du présent marché.</w:t>
      </w:r>
    </w:p>
    <w:p w14:paraId="0AE874A2" w14:textId="74618980" w:rsidR="008F77A8" w:rsidRPr="00512A3E" w:rsidRDefault="008F77A8" w:rsidP="005A2F20">
      <w:pPr>
        <w:pStyle w:val="Titre1"/>
        <w:spacing w:after="0"/>
        <w:ind w:left="360" w:hanging="360"/>
        <w:rPr>
          <w:szCs w:val="28"/>
        </w:rPr>
      </w:pPr>
      <w:bookmarkStart w:id="38" w:name="_Toc121748340"/>
      <w:bookmarkStart w:id="39" w:name="_Toc144717543"/>
      <w:bookmarkStart w:id="40" w:name="_Toc209097478"/>
      <w:bookmarkEnd w:id="7"/>
      <w:r w:rsidRPr="00C024A3">
        <w:rPr>
          <w:szCs w:val="28"/>
        </w:rPr>
        <w:t xml:space="preserve">MONTANT </w:t>
      </w:r>
      <w:bookmarkEnd w:id="38"/>
      <w:bookmarkEnd w:id="39"/>
      <w:r w:rsidR="00943E77" w:rsidRPr="00C024A3">
        <w:rPr>
          <w:szCs w:val="28"/>
        </w:rPr>
        <w:t>D</w:t>
      </w:r>
      <w:r w:rsidR="00C024A3" w:rsidRPr="00C024A3">
        <w:rPr>
          <w:szCs w:val="28"/>
        </w:rPr>
        <w:t xml:space="preserve">U </w:t>
      </w:r>
      <w:r w:rsidR="007F597F" w:rsidRPr="00C024A3">
        <w:rPr>
          <w:szCs w:val="28"/>
        </w:rPr>
        <w:t>MARCHÉ À BONS DE COMMANDE</w:t>
      </w:r>
      <w:bookmarkEnd w:id="40"/>
    </w:p>
    <w:p w14:paraId="342C1540" w14:textId="77777777" w:rsidR="00540FB3" w:rsidRPr="00C024A3" w:rsidRDefault="00540FB3" w:rsidP="00F46F3F">
      <w:pPr>
        <w:jc w:val="both"/>
      </w:pPr>
      <w:bookmarkStart w:id="41" w:name="_Toc20324893"/>
      <w:bookmarkStart w:id="42" w:name="_Toc121748341"/>
      <w:bookmarkStart w:id="43" w:name="_Toc144717544"/>
    </w:p>
    <w:p w14:paraId="42158E62" w14:textId="76BBE0E5" w:rsidR="00943E77" w:rsidRPr="00C02801" w:rsidRDefault="00943E77" w:rsidP="00943E77">
      <w:pPr>
        <w:numPr>
          <w:ilvl w:val="12"/>
          <w:numId w:val="0"/>
        </w:numPr>
        <w:jc w:val="both"/>
        <w:rPr>
          <w:rFonts w:cs="Arial"/>
        </w:rPr>
      </w:pPr>
      <w:r w:rsidRPr="00C024A3">
        <w:rPr>
          <w:rFonts w:cs="Arial"/>
        </w:rPr>
        <w:t xml:space="preserve">Le montant total des prestations, objet du présent </w:t>
      </w:r>
      <w:r w:rsidR="007F597F" w:rsidRPr="00512A3E">
        <w:rPr>
          <w:rFonts w:cs="Arial"/>
        </w:rPr>
        <w:t>marché à bons de commande</w:t>
      </w:r>
      <w:r w:rsidRPr="00C024A3">
        <w:rPr>
          <w:rFonts w:cs="Arial"/>
        </w:rPr>
        <w:t>, ne</w:t>
      </w:r>
      <w:r w:rsidRPr="00C02801">
        <w:rPr>
          <w:rFonts w:cs="Arial"/>
        </w:rPr>
        <w:t xml:space="preserve"> pourra en aucun cas dépasser le budget de </w:t>
      </w:r>
      <w:r w:rsidR="00957479">
        <w:rPr>
          <w:rFonts w:cs="Arial"/>
          <w:b/>
          <w:bCs/>
        </w:rPr>
        <w:t xml:space="preserve">200 000 </w:t>
      </w:r>
      <w:r w:rsidRPr="00C02801">
        <w:rPr>
          <w:rFonts w:cs="Arial"/>
          <w:b/>
          <w:bCs/>
        </w:rPr>
        <w:t>€</w:t>
      </w:r>
      <w:r w:rsidR="00957479">
        <w:rPr>
          <w:rFonts w:cs="Arial"/>
          <w:b/>
          <w:bCs/>
        </w:rPr>
        <w:t xml:space="preserve"> </w:t>
      </w:r>
      <w:r w:rsidRPr="00C02801">
        <w:rPr>
          <w:rFonts w:cs="Arial"/>
          <w:b/>
          <w:bCs/>
        </w:rPr>
        <w:t>HT</w:t>
      </w:r>
      <w:r w:rsidRPr="00C02801">
        <w:rPr>
          <w:rFonts w:cs="Arial"/>
        </w:rPr>
        <w:t xml:space="preserve"> (</w:t>
      </w:r>
      <w:r w:rsidR="00AE22EF">
        <w:rPr>
          <w:rFonts w:cs="Arial"/>
        </w:rPr>
        <w:t>DEUX CENT MILLE EUROS HORS TAXES</w:t>
      </w:r>
      <w:r w:rsidR="00A9421A">
        <w:rPr>
          <w:rFonts w:cs="Arial"/>
        </w:rPr>
        <w:t>)</w:t>
      </w:r>
      <w:r w:rsidRPr="00C02801">
        <w:rPr>
          <w:rFonts w:cs="Arial"/>
        </w:rPr>
        <w:t xml:space="preserve"> sur la durée globale d</w:t>
      </w:r>
      <w:r w:rsidR="00C024A3">
        <w:rPr>
          <w:rFonts w:cs="Arial"/>
        </w:rPr>
        <w:t xml:space="preserve">u </w:t>
      </w:r>
      <w:r w:rsidR="007F597F">
        <w:rPr>
          <w:rFonts w:cs="Arial"/>
        </w:rPr>
        <w:t>marché à bons de commande</w:t>
      </w:r>
      <w:r w:rsidR="00A9421A">
        <w:rPr>
          <w:rFonts w:cs="Arial"/>
        </w:rPr>
        <w:t>.</w:t>
      </w:r>
      <w:r w:rsidRPr="00C02801">
        <w:rPr>
          <w:rFonts w:cs="Arial"/>
        </w:rPr>
        <w:t xml:space="preserve"> </w:t>
      </w:r>
    </w:p>
    <w:p w14:paraId="50042955" w14:textId="77777777" w:rsidR="00943E77" w:rsidRPr="00C02801" w:rsidRDefault="00943E77" w:rsidP="00943E77">
      <w:pPr>
        <w:numPr>
          <w:ilvl w:val="12"/>
          <w:numId w:val="0"/>
        </w:numPr>
        <w:jc w:val="both"/>
        <w:rPr>
          <w:rFonts w:cs="Arial"/>
        </w:rPr>
      </w:pPr>
      <w:r w:rsidRPr="00C02801">
        <w:rPr>
          <w:rFonts w:cs="Arial"/>
        </w:rPr>
        <w:t>SOLEIL se réserve le droit de stopper toute prestation si ce montant venait à être atteint.</w:t>
      </w:r>
    </w:p>
    <w:p w14:paraId="4AB272A7" w14:textId="3422A34F" w:rsidR="00943E77" w:rsidRDefault="00943E77" w:rsidP="00943E77">
      <w:pPr>
        <w:numPr>
          <w:ilvl w:val="12"/>
          <w:numId w:val="0"/>
        </w:numPr>
        <w:jc w:val="both"/>
        <w:rPr>
          <w:rFonts w:cs="Arial"/>
        </w:rPr>
      </w:pPr>
      <w:r w:rsidRPr="00C02801">
        <w:rPr>
          <w:rFonts w:cs="Arial"/>
        </w:rPr>
        <w:t xml:space="preserve">Dans le cas où </w:t>
      </w:r>
      <w:proofErr w:type="gramStart"/>
      <w:r w:rsidRPr="00C02801">
        <w:rPr>
          <w:rFonts w:cs="Arial"/>
        </w:rPr>
        <w:t>ce</w:t>
      </w:r>
      <w:proofErr w:type="gramEnd"/>
      <w:r w:rsidRPr="00C02801">
        <w:rPr>
          <w:rFonts w:cs="Arial"/>
        </w:rPr>
        <w:t xml:space="preserve"> montant ne serait pas atteint, le Titulaire ne pourr</w:t>
      </w:r>
      <w:r>
        <w:rPr>
          <w:rFonts w:cs="Arial"/>
        </w:rPr>
        <w:t>ait</w:t>
      </w:r>
      <w:r w:rsidRPr="00C02801">
        <w:rPr>
          <w:rFonts w:cs="Arial"/>
        </w:rPr>
        <w:t xml:space="preserve"> élever aucune réclamation et ne pourr</w:t>
      </w:r>
      <w:r>
        <w:rPr>
          <w:rFonts w:cs="Arial"/>
        </w:rPr>
        <w:t>ait</w:t>
      </w:r>
      <w:r w:rsidRPr="00C02801">
        <w:rPr>
          <w:rFonts w:cs="Arial"/>
        </w:rPr>
        <w:t xml:space="preserve"> prétendre à aucune indemnité.</w:t>
      </w:r>
    </w:p>
    <w:p w14:paraId="0987DDA5" w14:textId="77777777" w:rsidR="00AE22EF" w:rsidRDefault="00AE22EF" w:rsidP="00943E77">
      <w:pPr>
        <w:numPr>
          <w:ilvl w:val="12"/>
          <w:numId w:val="0"/>
        </w:numPr>
        <w:jc w:val="both"/>
        <w:rPr>
          <w:rFonts w:cs="Arial"/>
        </w:rPr>
      </w:pPr>
    </w:p>
    <w:p w14:paraId="3670D40F" w14:textId="77777777" w:rsidR="008944AE" w:rsidRDefault="008944AE" w:rsidP="00943E77">
      <w:pPr>
        <w:numPr>
          <w:ilvl w:val="12"/>
          <w:numId w:val="0"/>
        </w:numPr>
        <w:jc w:val="both"/>
        <w:rPr>
          <w:rFonts w:cs="Arial"/>
        </w:rPr>
      </w:pPr>
    </w:p>
    <w:p w14:paraId="59FAE996" w14:textId="77777777" w:rsidR="00A9421A" w:rsidRPr="00C02801" w:rsidRDefault="00A9421A" w:rsidP="00943E77">
      <w:pPr>
        <w:numPr>
          <w:ilvl w:val="12"/>
          <w:numId w:val="0"/>
        </w:numPr>
        <w:jc w:val="both"/>
        <w:rPr>
          <w:rFonts w:cs="Arial"/>
        </w:rPr>
      </w:pPr>
    </w:p>
    <w:p w14:paraId="54F83960" w14:textId="4C5B820A" w:rsidR="003A1F6D" w:rsidRDefault="003A1F6D" w:rsidP="003A1F6D">
      <w:pPr>
        <w:tabs>
          <w:tab w:val="left" w:pos="3402"/>
          <w:tab w:val="left" w:pos="3686"/>
        </w:tabs>
        <w:rPr>
          <w:rFonts w:cs="Arial"/>
          <w:szCs w:val="24"/>
        </w:rPr>
      </w:pPr>
      <w:r>
        <w:rPr>
          <w:rFonts w:cs="Arial"/>
          <w:szCs w:val="24"/>
        </w:rPr>
        <w:t>L</w:t>
      </w:r>
      <w:r w:rsidRPr="000A53F9">
        <w:rPr>
          <w:rFonts w:cs="Arial"/>
          <w:szCs w:val="24"/>
        </w:rPr>
        <w:t xml:space="preserve">es </w:t>
      </w:r>
      <w:r>
        <w:rPr>
          <w:rFonts w:cs="Arial"/>
          <w:szCs w:val="24"/>
        </w:rPr>
        <w:t>quantités</w:t>
      </w:r>
      <w:r w:rsidRPr="000A53F9">
        <w:rPr>
          <w:rFonts w:cs="Arial"/>
          <w:szCs w:val="24"/>
        </w:rPr>
        <w:t xml:space="preserve"> prévisionnelles de SOLEIL</w:t>
      </w:r>
      <w:r w:rsidR="00943E77">
        <w:rPr>
          <w:rFonts w:cs="Arial"/>
          <w:szCs w:val="24"/>
        </w:rPr>
        <w:t xml:space="preserve"> sur </w:t>
      </w:r>
      <w:r w:rsidR="00A9421A">
        <w:rPr>
          <w:rFonts w:cs="Arial"/>
          <w:szCs w:val="24"/>
        </w:rPr>
        <w:t>quatre (4)</w:t>
      </w:r>
      <w:r w:rsidR="00943E77">
        <w:rPr>
          <w:rFonts w:cs="Arial"/>
          <w:szCs w:val="24"/>
        </w:rPr>
        <w:t xml:space="preserve"> ans</w:t>
      </w:r>
      <w:r w:rsidRPr="000A53F9">
        <w:rPr>
          <w:rFonts w:cs="Arial"/>
          <w:szCs w:val="24"/>
        </w:rPr>
        <w:t xml:space="preserve"> sont les suivant</w:t>
      </w:r>
      <w:r>
        <w:rPr>
          <w:rFonts w:cs="Arial"/>
          <w:szCs w:val="24"/>
        </w:rPr>
        <w:t>e</w:t>
      </w:r>
      <w:r w:rsidRPr="000A53F9">
        <w:rPr>
          <w:rFonts w:cs="Arial"/>
          <w:szCs w:val="24"/>
        </w:rPr>
        <w:t>s</w:t>
      </w:r>
      <w:r>
        <w:rPr>
          <w:rFonts w:cs="Arial"/>
          <w:szCs w:val="24"/>
        </w:rPr>
        <w:t> :</w:t>
      </w:r>
    </w:p>
    <w:p w14:paraId="51BDE98C" w14:textId="77777777" w:rsidR="003A1F6D" w:rsidRPr="000A53F9" w:rsidRDefault="003A1F6D" w:rsidP="003A1F6D">
      <w:pPr>
        <w:tabs>
          <w:tab w:val="left" w:pos="3402"/>
          <w:tab w:val="left" w:pos="3686"/>
        </w:tabs>
        <w:rPr>
          <w:rFonts w:cs="Arial"/>
          <w:szCs w:val="24"/>
        </w:rPr>
      </w:pPr>
    </w:p>
    <w:p w14:paraId="0FF1B4F8" w14:textId="5624F3B2" w:rsidR="0072640B" w:rsidRDefault="0072640B" w:rsidP="003A1F6D">
      <w:pPr>
        <w:pStyle w:val="Paragraphedeliste"/>
        <w:numPr>
          <w:ilvl w:val="0"/>
          <w:numId w:val="29"/>
        </w:numPr>
        <w:tabs>
          <w:tab w:val="left" w:pos="3686"/>
        </w:tabs>
        <w:ind w:left="1701" w:hanging="283"/>
        <w:rPr>
          <w:rFonts w:cs="Arial"/>
          <w:szCs w:val="24"/>
        </w:rPr>
      </w:pPr>
      <w:r>
        <w:rPr>
          <w:rFonts w:cs="Arial"/>
          <w:szCs w:val="24"/>
        </w:rPr>
        <w:t>P</w:t>
      </w:r>
      <w:r w:rsidR="00AB6CAE">
        <w:rPr>
          <w:rFonts w:cs="Arial"/>
          <w:szCs w:val="24"/>
        </w:rPr>
        <w:t xml:space="preserve">rototype du châssis </w:t>
      </w:r>
      <w:proofErr w:type="spellStart"/>
      <w:r w:rsidR="00AB6CAE">
        <w:rPr>
          <w:rFonts w:cs="Arial"/>
          <w:szCs w:val="24"/>
        </w:rPr>
        <w:t>ControlBox</w:t>
      </w:r>
      <w:proofErr w:type="spellEnd"/>
      <w:r>
        <w:rPr>
          <w:rFonts w:cs="Arial"/>
          <w:szCs w:val="24"/>
        </w:rPr>
        <w:t>,</w:t>
      </w:r>
    </w:p>
    <w:p w14:paraId="3E136C59" w14:textId="2BC7B0E3" w:rsidR="00AB6CAE" w:rsidRPr="0072640B" w:rsidRDefault="0072640B" w:rsidP="0072640B">
      <w:pPr>
        <w:pStyle w:val="Paragraphedeliste"/>
        <w:numPr>
          <w:ilvl w:val="0"/>
          <w:numId w:val="29"/>
        </w:numPr>
        <w:tabs>
          <w:tab w:val="left" w:pos="3686"/>
        </w:tabs>
        <w:ind w:left="1701" w:hanging="283"/>
        <w:rPr>
          <w:rFonts w:cs="Arial"/>
          <w:szCs w:val="24"/>
        </w:rPr>
      </w:pPr>
      <w:r>
        <w:rPr>
          <w:rFonts w:cs="Arial"/>
          <w:szCs w:val="24"/>
        </w:rPr>
        <w:t>P</w:t>
      </w:r>
      <w:r>
        <w:rPr>
          <w:rFonts w:cs="Arial"/>
          <w:szCs w:val="24"/>
        </w:rPr>
        <w:t xml:space="preserve">rototype du châssis </w:t>
      </w:r>
      <w:proofErr w:type="spellStart"/>
      <w:r>
        <w:rPr>
          <w:rFonts w:cs="Arial"/>
          <w:szCs w:val="24"/>
        </w:rPr>
        <w:t>Driver</w:t>
      </w:r>
      <w:r>
        <w:rPr>
          <w:rFonts w:cs="Arial"/>
          <w:szCs w:val="24"/>
        </w:rPr>
        <w:t>Box</w:t>
      </w:r>
      <w:proofErr w:type="spellEnd"/>
      <w:r>
        <w:rPr>
          <w:rFonts w:cs="Arial"/>
          <w:szCs w:val="24"/>
        </w:rPr>
        <w:t>,</w:t>
      </w:r>
    </w:p>
    <w:p w14:paraId="7DB59040" w14:textId="14CAAB1E" w:rsidR="003A1F6D" w:rsidRPr="00826864" w:rsidRDefault="003A1F6D" w:rsidP="003A1F6D">
      <w:pPr>
        <w:pStyle w:val="Paragraphedeliste"/>
        <w:numPr>
          <w:ilvl w:val="0"/>
          <w:numId w:val="29"/>
        </w:numPr>
        <w:tabs>
          <w:tab w:val="left" w:pos="3686"/>
        </w:tabs>
        <w:ind w:left="1701" w:hanging="283"/>
        <w:rPr>
          <w:rFonts w:cs="Arial"/>
          <w:szCs w:val="24"/>
        </w:rPr>
      </w:pPr>
      <w:proofErr w:type="spellStart"/>
      <w:r w:rsidRPr="000A53F9">
        <w:rPr>
          <w:rFonts w:cs="Arial"/>
          <w:szCs w:val="24"/>
        </w:rPr>
        <w:t>DriverBox</w:t>
      </w:r>
      <w:proofErr w:type="spellEnd"/>
      <w:r w:rsidRPr="000A53F9">
        <w:rPr>
          <w:rFonts w:cs="Arial"/>
          <w:szCs w:val="24"/>
        </w:rPr>
        <w:t> :</w:t>
      </w:r>
      <w:r w:rsidRPr="000A53F9">
        <w:rPr>
          <w:rFonts w:cs="Arial"/>
          <w:szCs w:val="24"/>
        </w:rPr>
        <w:tab/>
      </w:r>
      <w:r>
        <w:rPr>
          <w:rFonts w:cs="Arial"/>
          <w:szCs w:val="24"/>
        </w:rPr>
        <w:tab/>
      </w:r>
      <w:r>
        <w:rPr>
          <w:rFonts w:cs="Arial"/>
          <w:szCs w:val="24"/>
        </w:rPr>
        <w:tab/>
        <w:t>2</w:t>
      </w:r>
      <w:r w:rsidR="00A46D07">
        <w:rPr>
          <w:rFonts w:cs="Arial"/>
          <w:szCs w:val="24"/>
        </w:rPr>
        <w:t>0</w:t>
      </w:r>
    </w:p>
    <w:p w14:paraId="396BD2C6" w14:textId="7F43851A" w:rsidR="003A1F6D" w:rsidRPr="00826864" w:rsidRDefault="003A1F6D" w:rsidP="003A1F6D">
      <w:pPr>
        <w:pStyle w:val="Paragraphedeliste"/>
        <w:numPr>
          <w:ilvl w:val="0"/>
          <w:numId w:val="29"/>
        </w:numPr>
        <w:tabs>
          <w:tab w:val="left" w:pos="3686"/>
        </w:tabs>
        <w:ind w:left="1701" w:hanging="283"/>
        <w:rPr>
          <w:rFonts w:cs="Arial"/>
          <w:szCs w:val="24"/>
        </w:rPr>
      </w:pPr>
      <w:proofErr w:type="spellStart"/>
      <w:r w:rsidRPr="00826864">
        <w:rPr>
          <w:rFonts w:cs="Arial"/>
          <w:szCs w:val="24"/>
        </w:rPr>
        <w:t>ControlBox</w:t>
      </w:r>
      <w:proofErr w:type="spellEnd"/>
      <w:r w:rsidRPr="00826864">
        <w:rPr>
          <w:rFonts w:cs="Arial"/>
          <w:szCs w:val="24"/>
        </w:rPr>
        <w:t xml:space="preserve"> neuf : </w:t>
      </w:r>
      <w:r w:rsidRPr="00826864">
        <w:rPr>
          <w:rFonts w:cs="Arial"/>
          <w:szCs w:val="24"/>
        </w:rPr>
        <w:tab/>
      </w:r>
      <w:r>
        <w:rPr>
          <w:rFonts w:cs="Arial"/>
          <w:szCs w:val="24"/>
        </w:rPr>
        <w:tab/>
      </w:r>
      <w:r>
        <w:rPr>
          <w:rFonts w:cs="Arial"/>
          <w:szCs w:val="24"/>
        </w:rPr>
        <w:tab/>
      </w:r>
      <w:r w:rsidRPr="00826864">
        <w:rPr>
          <w:rFonts w:cs="Arial"/>
          <w:szCs w:val="24"/>
        </w:rPr>
        <w:t>2</w:t>
      </w:r>
      <w:r>
        <w:rPr>
          <w:rFonts w:cs="Arial"/>
          <w:szCs w:val="24"/>
        </w:rPr>
        <w:t>0</w:t>
      </w:r>
      <w:r w:rsidRPr="00826864">
        <w:rPr>
          <w:rFonts w:cs="Arial"/>
          <w:szCs w:val="24"/>
        </w:rPr>
        <w:t xml:space="preserve"> </w:t>
      </w:r>
    </w:p>
    <w:p w14:paraId="5036102F" w14:textId="55F880E5" w:rsidR="00404F0C" w:rsidRDefault="003A1F6D" w:rsidP="005B023F">
      <w:pPr>
        <w:pStyle w:val="Paragraphedeliste"/>
        <w:numPr>
          <w:ilvl w:val="0"/>
          <w:numId w:val="29"/>
        </w:numPr>
        <w:tabs>
          <w:tab w:val="left" w:pos="3686"/>
        </w:tabs>
        <w:ind w:left="1701" w:hanging="283"/>
        <w:rPr>
          <w:rFonts w:cs="Arial"/>
          <w:szCs w:val="24"/>
        </w:rPr>
      </w:pPr>
      <w:proofErr w:type="spellStart"/>
      <w:r w:rsidRPr="00826864">
        <w:rPr>
          <w:rFonts w:cs="Arial"/>
          <w:szCs w:val="24"/>
        </w:rPr>
        <w:t>ControlBox</w:t>
      </w:r>
      <w:proofErr w:type="spellEnd"/>
      <w:r w:rsidRPr="00826864">
        <w:rPr>
          <w:rFonts w:cs="Arial"/>
          <w:szCs w:val="24"/>
        </w:rPr>
        <w:t> upgrades V1</w:t>
      </w:r>
      <w:r w:rsidRPr="00826864">
        <w:rPr>
          <w:rFonts w:cs="Arial"/>
          <w:szCs w:val="24"/>
        </w:rPr>
        <w:sym w:font="Wingdings" w:char="F0E0"/>
      </w:r>
      <w:r w:rsidRPr="00826864">
        <w:rPr>
          <w:rFonts w:cs="Arial"/>
          <w:szCs w:val="24"/>
        </w:rPr>
        <w:t xml:space="preserve">V2 : </w:t>
      </w:r>
      <w:r w:rsidRPr="00826864">
        <w:rPr>
          <w:rFonts w:cs="Arial"/>
          <w:szCs w:val="24"/>
        </w:rPr>
        <w:tab/>
      </w:r>
      <w:r>
        <w:rPr>
          <w:rFonts w:cs="Arial"/>
          <w:szCs w:val="24"/>
        </w:rPr>
        <w:t>120</w:t>
      </w:r>
      <w:r w:rsidRPr="00826864">
        <w:rPr>
          <w:rFonts w:cs="Arial"/>
          <w:szCs w:val="24"/>
        </w:rPr>
        <w:t xml:space="preserve"> </w:t>
      </w:r>
    </w:p>
    <w:p w14:paraId="2DF37B2A" w14:textId="77777777" w:rsidR="005037DF" w:rsidRDefault="005037DF" w:rsidP="005037DF">
      <w:pPr>
        <w:tabs>
          <w:tab w:val="left" w:pos="3686"/>
        </w:tabs>
        <w:rPr>
          <w:rFonts w:cs="Arial"/>
          <w:szCs w:val="24"/>
        </w:rPr>
      </w:pPr>
    </w:p>
    <w:p w14:paraId="5FC1D82B" w14:textId="77777777" w:rsidR="005037DF" w:rsidRPr="005037DF" w:rsidRDefault="005037DF" w:rsidP="005037DF">
      <w:pPr>
        <w:tabs>
          <w:tab w:val="left" w:pos="3686"/>
        </w:tabs>
        <w:rPr>
          <w:rFonts w:cs="Arial"/>
          <w:szCs w:val="24"/>
        </w:rPr>
      </w:pPr>
    </w:p>
    <w:p w14:paraId="3686E04D" w14:textId="6CFDC1C8" w:rsidR="00627535" w:rsidRPr="000F308B" w:rsidRDefault="008F2C5A" w:rsidP="007F597F">
      <w:pPr>
        <w:tabs>
          <w:tab w:val="left" w:pos="3686"/>
        </w:tabs>
        <w:jc w:val="both"/>
        <w:rPr>
          <w:rFonts w:cs="Arial"/>
          <w:szCs w:val="24"/>
        </w:rPr>
      </w:pPr>
      <w:r>
        <w:rPr>
          <w:rFonts w:cs="Arial"/>
          <w:szCs w:val="24"/>
        </w:rPr>
        <w:t xml:space="preserve">Les prix unitaires sont indiqués dans le </w:t>
      </w:r>
      <w:r w:rsidR="00846F4A" w:rsidRPr="00846F4A">
        <w:rPr>
          <w:rFonts w:cs="Arial"/>
          <w:b/>
          <w:bCs/>
        </w:rPr>
        <w:t>B</w:t>
      </w:r>
      <w:r w:rsidR="00846F4A">
        <w:rPr>
          <w:rFonts w:cs="Arial"/>
        </w:rPr>
        <w:t xml:space="preserve">ordereau de </w:t>
      </w:r>
      <w:r w:rsidR="00846F4A" w:rsidRPr="00846F4A">
        <w:rPr>
          <w:rFonts w:cs="Arial"/>
          <w:b/>
          <w:bCs/>
        </w:rPr>
        <w:t>P</w:t>
      </w:r>
      <w:r w:rsidR="00846F4A">
        <w:rPr>
          <w:rFonts w:cs="Arial"/>
        </w:rPr>
        <w:t xml:space="preserve">rix </w:t>
      </w:r>
      <w:r w:rsidR="00846F4A" w:rsidRPr="00846F4A">
        <w:rPr>
          <w:rFonts w:cs="Arial"/>
          <w:b/>
          <w:bCs/>
        </w:rPr>
        <w:t>U</w:t>
      </w:r>
      <w:r w:rsidR="00846F4A">
        <w:rPr>
          <w:rFonts w:cs="Arial"/>
        </w:rPr>
        <w:t xml:space="preserve">nitaire </w:t>
      </w:r>
      <w:r>
        <w:rPr>
          <w:rFonts w:cs="Arial"/>
          <w:szCs w:val="24"/>
        </w:rPr>
        <w:t>référencé « </w:t>
      </w:r>
      <w:r w:rsidR="00414D77">
        <w:rPr>
          <w:rFonts w:cs="Arial"/>
          <w:szCs w:val="24"/>
        </w:rPr>
        <w:t>BPU_DQE</w:t>
      </w:r>
      <w:r w:rsidRPr="008F2C5A">
        <w:rPr>
          <w:rFonts w:cs="Arial"/>
          <w:szCs w:val="24"/>
        </w:rPr>
        <w:t>_2025-052-TB</w:t>
      </w:r>
      <w:r>
        <w:rPr>
          <w:rFonts w:cs="Arial"/>
          <w:szCs w:val="24"/>
        </w:rPr>
        <w:t> »</w:t>
      </w:r>
      <w:bookmarkStart w:id="44" w:name="_Toc1635445"/>
      <w:bookmarkStart w:id="45" w:name="_Toc20324895"/>
      <w:bookmarkStart w:id="46" w:name="_Toc14360196"/>
      <w:bookmarkEnd w:id="8"/>
      <w:bookmarkEnd w:id="9"/>
      <w:bookmarkEnd w:id="10"/>
      <w:bookmarkEnd w:id="41"/>
      <w:bookmarkEnd w:id="42"/>
      <w:bookmarkEnd w:id="43"/>
    </w:p>
    <w:p w14:paraId="421982A3" w14:textId="77777777" w:rsidR="00404F04" w:rsidRDefault="00404F04" w:rsidP="00404F04">
      <w:pPr>
        <w:pStyle w:val="Titre1"/>
        <w:rPr>
          <w:rFonts w:cs="Arial"/>
        </w:rPr>
      </w:pPr>
      <w:bookmarkStart w:id="47" w:name="_Toc121925785"/>
      <w:bookmarkStart w:id="48" w:name="_Toc148973499"/>
      <w:bookmarkStart w:id="49" w:name="_Toc171088755"/>
      <w:bookmarkStart w:id="50" w:name="_Toc201925804"/>
      <w:bookmarkStart w:id="51" w:name="_Toc209097479"/>
      <w:r w:rsidRPr="008403DF">
        <w:rPr>
          <w:rFonts w:cs="Arial"/>
        </w:rPr>
        <w:t>REVISION</w:t>
      </w:r>
      <w:bookmarkEnd w:id="47"/>
      <w:r w:rsidRPr="008403DF">
        <w:rPr>
          <w:rFonts w:cs="Arial"/>
        </w:rPr>
        <w:t xml:space="preserve"> DE</w:t>
      </w:r>
      <w:r>
        <w:rPr>
          <w:rFonts w:cs="Arial"/>
        </w:rPr>
        <w:t>S</w:t>
      </w:r>
      <w:r w:rsidRPr="008403DF">
        <w:rPr>
          <w:rFonts w:cs="Arial"/>
        </w:rPr>
        <w:t xml:space="preserve"> PRIX</w:t>
      </w:r>
      <w:bookmarkEnd w:id="48"/>
      <w:bookmarkEnd w:id="49"/>
      <w:bookmarkEnd w:id="50"/>
      <w:bookmarkEnd w:id="51"/>
    </w:p>
    <w:p w14:paraId="67B56C85" w14:textId="53055C7C" w:rsidR="00404F04" w:rsidRPr="006756BB" w:rsidRDefault="00404F04" w:rsidP="00404F04">
      <w:pPr>
        <w:jc w:val="both"/>
      </w:pPr>
      <w:r>
        <w:t>Ce</w:t>
      </w:r>
      <w:r w:rsidRPr="006756BB">
        <w:t xml:space="preserve"> marché </w:t>
      </w:r>
      <w:r>
        <w:t>peut être</w:t>
      </w:r>
      <w:r w:rsidRPr="006756BB">
        <w:t xml:space="preserve"> conclu </w:t>
      </w:r>
      <w:r>
        <w:t>avec des</w:t>
      </w:r>
      <w:r w:rsidRPr="006756BB">
        <w:t xml:space="preserve"> prix révisable</w:t>
      </w:r>
      <w:r>
        <w:t>s</w:t>
      </w:r>
      <w:r w:rsidRPr="006756BB">
        <w:t xml:space="preserve"> dans le cas où les </w:t>
      </w:r>
      <w:r w:rsidR="002C73CE">
        <w:t>P</w:t>
      </w:r>
      <w:r w:rsidRPr="006756BB">
        <w:t xml:space="preserve">arties sont exposées à des aléas majeurs du fait de l’évolution raisonnablement prévisible des conditions économiques pendant la période d’exécution des prestations. Tel est notamment le cas </w:t>
      </w:r>
      <w:r>
        <w:t xml:space="preserve">si </w:t>
      </w:r>
      <w:r w:rsidRPr="006756BB">
        <w:t xml:space="preserve">des marchés </w:t>
      </w:r>
      <w:r>
        <w:t xml:space="preserve">ont </w:t>
      </w:r>
      <w:r w:rsidRPr="006756BB">
        <w:t>pour objet l’achat</w:t>
      </w:r>
      <w:r>
        <w:t xml:space="preserve">, tout au long du contrat, </w:t>
      </w:r>
      <w:r w:rsidRPr="006756BB">
        <w:t xml:space="preserve">de </w:t>
      </w:r>
      <w:r>
        <w:t xml:space="preserve">certaines </w:t>
      </w:r>
      <w:r w:rsidRPr="006756BB">
        <w:t>matières premières</w:t>
      </w:r>
      <w:r>
        <w:t xml:space="preserve"> ou éléments techniques. </w:t>
      </w:r>
    </w:p>
    <w:p w14:paraId="36112B32" w14:textId="77777777" w:rsidR="00404F04" w:rsidRDefault="00404F04" w:rsidP="00404F04">
      <w:pPr>
        <w:spacing w:before="120" w:after="120"/>
        <w:jc w:val="both"/>
        <w:rPr>
          <w:rFonts w:cs="Arial"/>
        </w:rPr>
      </w:pPr>
      <w:bookmarkStart w:id="52" w:name="_Hlk171497204"/>
      <w:r w:rsidRPr="00813F5D">
        <w:rPr>
          <w:rFonts w:cs="Arial"/>
          <w:highlight w:val="yellow"/>
        </w:rPr>
        <w:t>(</w:t>
      </w:r>
      <w:r>
        <w:rPr>
          <w:rFonts w:cs="Arial"/>
          <w:highlight w:val="yellow"/>
        </w:rPr>
        <w:t xml:space="preserve">SOLEIL propose les formules suivantes. </w:t>
      </w:r>
      <w:r w:rsidRPr="00813F5D">
        <w:rPr>
          <w:rFonts w:cs="Arial"/>
          <w:highlight w:val="yellow"/>
        </w:rPr>
        <w:t xml:space="preserve">Le soumissionnaire a la possibilité de proposer des </w:t>
      </w:r>
      <w:r>
        <w:rPr>
          <w:rFonts w:cs="Arial"/>
          <w:highlight w:val="yellow"/>
        </w:rPr>
        <w:t xml:space="preserve">formules </w:t>
      </w:r>
      <w:r w:rsidRPr="00813F5D">
        <w:rPr>
          <w:rFonts w:cs="Arial"/>
          <w:highlight w:val="yellow"/>
        </w:rPr>
        <w:t>différent</w:t>
      </w:r>
      <w:r>
        <w:rPr>
          <w:rFonts w:cs="Arial"/>
          <w:highlight w:val="yellow"/>
        </w:rPr>
        <w:t>e</w:t>
      </w:r>
      <w:r w:rsidRPr="00813F5D">
        <w:rPr>
          <w:rFonts w:cs="Arial"/>
          <w:highlight w:val="yellow"/>
        </w:rPr>
        <w:t xml:space="preserve">s. </w:t>
      </w:r>
      <w:r>
        <w:rPr>
          <w:rFonts w:cs="Arial"/>
          <w:highlight w:val="yellow"/>
        </w:rPr>
        <w:t>Elle</w:t>
      </w:r>
      <w:r w:rsidRPr="00813F5D">
        <w:rPr>
          <w:rFonts w:cs="Arial"/>
          <w:highlight w:val="yellow"/>
        </w:rPr>
        <w:t>s pourront être discuter pendant les négociations)</w:t>
      </w:r>
      <w:bookmarkEnd w:id="52"/>
    </w:p>
    <w:p w14:paraId="4BB2E0D3" w14:textId="77777777" w:rsidR="00404F04" w:rsidRPr="001200D5" w:rsidRDefault="00404F04" w:rsidP="00404F04">
      <w:pPr>
        <w:pStyle w:val="Titre2"/>
        <w:numPr>
          <w:ilvl w:val="0"/>
          <w:numId w:val="0"/>
        </w:numPr>
        <w:spacing w:after="240" w:line="276" w:lineRule="auto"/>
      </w:pPr>
      <w:bookmarkStart w:id="53" w:name="_Toc171088756"/>
      <w:bookmarkStart w:id="54" w:name="_Toc181870138"/>
      <w:bookmarkStart w:id="55" w:name="_Toc209097480"/>
      <w:r>
        <w:rPr>
          <w:rFonts w:cs="Arial"/>
          <w:noProof/>
        </w:rPr>
        <w:t>Formule de révision de prix</w:t>
      </w:r>
      <w:bookmarkEnd w:id="53"/>
      <w:r>
        <w:rPr>
          <w:rFonts w:cs="Arial"/>
          <w:noProof/>
        </w:rPr>
        <w:t> :</w:t>
      </w:r>
      <w:bookmarkEnd w:id="54"/>
      <w:bookmarkEnd w:id="55"/>
    </w:p>
    <w:p w14:paraId="2867D951" w14:textId="77777777" w:rsidR="00404F04" w:rsidRPr="00B5450A" w:rsidRDefault="00404F04" w:rsidP="00404F04">
      <w:pPr>
        <w:pStyle w:val="Titre2"/>
      </w:pPr>
      <w:bookmarkStart w:id="56" w:name="_Toc171088757"/>
      <w:bookmarkStart w:id="57" w:name="_Toc181870139"/>
      <w:bookmarkStart w:id="58" w:name="_Toc209097481"/>
      <w:r>
        <w:t>Pour le c</w:t>
      </w:r>
      <w:r w:rsidRPr="000B2A3A">
        <w:t xml:space="preserve">oût </w:t>
      </w:r>
      <w:r>
        <w:t xml:space="preserve">des matériaux </w:t>
      </w:r>
      <w:bookmarkEnd w:id="56"/>
      <w:r>
        <w:t>et des services</w:t>
      </w:r>
      <w:bookmarkEnd w:id="57"/>
      <w:bookmarkEnd w:id="58"/>
      <w:r>
        <w:t xml:space="preserve"> </w:t>
      </w:r>
    </w:p>
    <w:p w14:paraId="3308CA06" w14:textId="77777777" w:rsidR="00404F04" w:rsidRDefault="00404F04" w:rsidP="00404F04"/>
    <w:p w14:paraId="733B1A99" w14:textId="77777777" w:rsidR="00404F04" w:rsidRPr="00BB67A0" w:rsidRDefault="00404F04" w:rsidP="00404F04">
      <w:pPr>
        <w:jc w:val="both"/>
      </w:pPr>
      <w:r w:rsidRPr="00BB67A0">
        <w:t>La révision des prix est déterminée par l’indice</w:t>
      </w:r>
      <w:r>
        <w:t xml:space="preserve"> </w:t>
      </w:r>
      <w:r w:rsidRPr="00BB67A0">
        <w:t>IPCH mensuel « biens et services divers pour la zone euro » publié par Eurostat</w:t>
      </w:r>
      <w:r>
        <w:t>.</w:t>
      </w:r>
    </w:p>
    <w:p w14:paraId="3D78584B" w14:textId="77777777" w:rsidR="00404F04" w:rsidRPr="00E517DD" w:rsidRDefault="00404F04" w:rsidP="00404F04">
      <w:pPr>
        <w:numPr>
          <w:ilvl w:val="12"/>
          <w:numId w:val="0"/>
        </w:numPr>
        <w:spacing w:before="120" w:after="120" w:line="240" w:lineRule="auto"/>
        <w:rPr>
          <w:rFonts w:eastAsia="Times New Roman"/>
          <w:i/>
          <w:iCs/>
          <w:lang w:eastAsia="fr-FR"/>
        </w:rPr>
      </w:pPr>
      <w:r w:rsidRPr="00DE7F5A">
        <w:rPr>
          <w:rFonts w:eastAsia="Times New Roman"/>
          <w:i/>
          <w:iCs/>
          <w:lang w:eastAsia="fr-FR"/>
        </w:rPr>
        <w:t xml:space="preserve"> (</w:t>
      </w:r>
      <w:hyperlink r:id="rId8" w:history="1">
        <w:r w:rsidRPr="00244EC9">
          <w:rPr>
            <w:rStyle w:val="Lienhypertexte"/>
            <w:rFonts w:eastAsia="Times New Roman"/>
            <w:i/>
            <w:iCs/>
            <w:lang w:eastAsia="fr-FR"/>
          </w:rPr>
          <w:t>https://ec.europa.eu/eurostat/databrowser/view/teicp120/default/table?lang=en</w:t>
        </w:r>
      </w:hyperlink>
      <w:r w:rsidRPr="00DE7F5A">
        <w:rPr>
          <w:rFonts w:eastAsia="Times New Roman"/>
          <w:i/>
          <w:iCs/>
          <w:lang w:eastAsia="fr-FR"/>
        </w:rPr>
        <w:t>).</w:t>
      </w:r>
    </w:p>
    <w:p w14:paraId="4CE000B3" w14:textId="77777777" w:rsidR="00404F04" w:rsidRPr="00DE7F5A" w:rsidRDefault="00404F04" w:rsidP="00404F04">
      <w:pPr>
        <w:numPr>
          <w:ilvl w:val="12"/>
          <w:numId w:val="0"/>
        </w:numPr>
        <w:spacing w:before="120" w:after="120" w:line="240" w:lineRule="auto"/>
        <w:jc w:val="both"/>
        <w:rPr>
          <w:rFonts w:eastAsia="Times New Roman"/>
          <w:lang w:eastAsia="fr-FR"/>
        </w:rPr>
      </w:pPr>
      <w:r w:rsidRPr="00DE7F5A">
        <w:rPr>
          <w:rFonts w:eastAsia="Times New Roman"/>
          <w:lang w:eastAsia="fr-FR"/>
        </w:rPr>
        <w:t>Formule de révision :</w:t>
      </w:r>
    </w:p>
    <w:p w14:paraId="4887A97F" w14:textId="77777777" w:rsidR="00404F04" w:rsidRPr="00E517DD" w:rsidRDefault="00404F04" w:rsidP="00404F04">
      <w:pPr>
        <w:numPr>
          <w:ilvl w:val="12"/>
          <w:numId w:val="0"/>
        </w:numPr>
        <w:spacing w:before="120" w:after="120" w:line="240" w:lineRule="auto"/>
        <w:jc w:val="both"/>
        <w:rPr>
          <w:rFonts w:eastAsia="Times New Roman"/>
          <w:lang w:eastAsia="fr-FR"/>
        </w:rPr>
      </w:pPr>
    </w:p>
    <w:p w14:paraId="177E3825" w14:textId="77777777" w:rsidR="00404F04" w:rsidRPr="00E517DD" w:rsidRDefault="00404F04" w:rsidP="00404F04">
      <w:pPr>
        <w:numPr>
          <w:ilvl w:val="12"/>
          <w:numId w:val="0"/>
        </w:numPr>
        <w:spacing w:before="120" w:after="120" w:line="240" w:lineRule="auto"/>
        <w:jc w:val="both"/>
        <w:rPr>
          <w:rFonts w:eastAsia="Times New Roman"/>
          <w:lang w:eastAsia="fr-FR"/>
        </w:rPr>
      </w:pPr>
      <m:oMathPara>
        <m:oMath>
          <m:r>
            <w:rPr>
              <w:rFonts w:ascii="Cambria Math" w:eastAsia="Times New Roman" w:hAnsi="Cambria Math"/>
              <w:sz w:val="20"/>
              <w:szCs w:val="20"/>
              <w:lang w:eastAsia="fr-FR"/>
            </w:rPr>
            <m:t>P=P0×(0,01+</m:t>
          </m:r>
          <m:f>
            <m:fPr>
              <m:ctrlPr>
                <w:rPr>
                  <w:rFonts w:ascii="Cambria Math" w:eastAsia="Times New Roman" w:hAnsi="Cambria Math"/>
                  <w:i/>
                  <w:sz w:val="20"/>
                  <w:szCs w:val="20"/>
                  <w:lang w:eastAsia="fr-FR"/>
                </w:rPr>
              </m:ctrlPr>
            </m:fPr>
            <m:num>
              <m:r>
                <w:rPr>
                  <w:rFonts w:ascii="Cambria Math" w:eastAsia="Times New Roman" w:hAnsi="Cambria Math"/>
                  <w:sz w:val="20"/>
                  <w:szCs w:val="20"/>
                  <w:lang w:eastAsia="fr-FR"/>
                </w:rPr>
                <m:t xml:space="preserve">Dernière Valeur publiée de </m:t>
              </m:r>
              <m:sSup>
                <m:sSupPr>
                  <m:ctrlPr>
                    <w:rPr>
                      <w:rFonts w:ascii="Cambria Math" w:eastAsia="Times New Roman" w:hAnsi="Cambria Math"/>
                      <w:i/>
                      <w:sz w:val="20"/>
                      <w:szCs w:val="20"/>
                      <w:lang w:eastAsia="fr-FR"/>
                    </w:rPr>
                  </m:ctrlPr>
                </m:sSupPr>
                <m:e>
                  <m:r>
                    <w:rPr>
                      <w:rFonts w:ascii="Cambria Math" w:eastAsia="Times New Roman" w:hAnsi="Cambria Math"/>
                      <w:sz w:val="20"/>
                      <w:szCs w:val="20"/>
                      <w:lang w:eastAsia="fr-FR"/>
                    </w:rPr>
                    <m:t>l</m:t>
                  </m:r>
                </m:e>
                <m:sup>
                  <m:r>
                    <w:rPr>
                      <w:rFonts w:ascii="Cambria Math" w:eastAsia="Times New Roman" w:hAnsi="Cambria Math"/>
                      <w:sz w:val="20"/>
                      <w:szCs w:val="20"/>
                      <w:lang w:eastAsia="fr-FR"/>
                    </w:rPr>
                    <m:t>'</m:t>
                  </m:r>
                </m:sup>
              </m:sSup>
              <m:r>
                <w:rPr>
                  <w:rFonts w:ascii="Cambria Math" w:eastAsia="Times New Roman" w:hAnsi="Cambria Math"/>
                  <w:sz w:val="20"/>
                  <w:szCs w:val="20"/>
                  <w:lang w:eastAsia="fr-FR"/>
                </w:rPr>
                <m:t xml:space="preserve">indice IPCH </m:t>
              </m:r>
            </m:num>
            <m:den>
              <m:r>
                <w:rPr>
                  <w:rFonts w:ascii="Cambria Math" w:eastAsia="Times New Roman" w:hAnsi="Cambria Math"/>
                  <w:sz w:val="20"/>
                  <w:szCs w:val="20"/>
                  <w:lang w:eastAsia="fr-FR"/>
                </w:rPr>
                <m:t xml:space="preserve">Valeur de </m:t>
              </m:r>
              <m:sSup>
                <m:sSupPr>
                  <m:ctrlPr>
                    <w:rPr>
                      <w:rFonts w:ascii="Cambria Math" w:eastAsia="Times New Roman" w:hAnsi="Cambria Math"/>
                      <w:i/>
                      <w:sz w:val="20"/>
                      <w:szCs w:val="20"/>
                      <w:lang w:eastAsia="fr-FR"/>
                    </w:rPr>
                  </m:ctrlPr>
                </m:sSupPr>
                <m:e>
                  <m:r>
                    <w:rPr>
                      <w:rFonts w:ascii="Cambria Math" w:eastAsia="Times New Roman" w:hAnsi="Cambria Math"/>
                      <w:sz w:val="20"/>
                      <w:szCs w:val="20"/>
                      <w:lang w:eastAsia="fr-FR"/>
                    </w:rPr>
                    <m:t>l</m:t>
                  </m:r>
                </m:e>
                <m:sup>
                  <m:r>
                    <w:rPr>
                      <w:rFonts w:ascii="Cambria Math" w:eastAsia="Times New Roman" w:hAnsi="Cambria Math"/>
                      <w:sz w:val="20"/>
                      <w:szCs w:val="20"/>
                      <w:lang w:eastAsia="fr-FR"/>
                    </w:rPr>
                    <m:t>'</m:t>
                  </m:r>
                </m:sup>
              </m:sSup>
              <m:r>
                <w:rPr>
                  <w:rFonts w:ascii="Cambria Math" w:eastAsia="Times New Roman" w:hAnsi="Cambria Math"/>
                  <w:sz w:val="20"/>
                  <w:szCs w:val="20"/>
                  <w:lang w:eastAsia="fr-FR"/>
                </w:rPr>
                <m:t>indice IPCH à la date de la  signature du marché</m:t>
              </m:r>
            </m:den>
          </m:f>
          <m:r>
            <w:rPr>
              <w:rFonts w:ascii="Cambria Math" w:eastAsia="Times New Roman" w:hAnsi="Cambria Math"/>
              <w:sz w:val="20"/>
              <w:szCs w:val="20"/>
              <w:lang w:eastAsia="fr-FR"/>
            </w:rPr>
            <m:t>)</m:t>
          </m:r>
        </m:oMath>
      </m:oMathPara>
    </w:p>
    <w:p w14:paraId="603C9019" w14:textId="77777777" w:rsidR="00404F04" w:rsidRPr="00E517DD" w:rsidRDefault="00404F04" w:rsidP="00404F04">
      <w:pPr>
        <w:numPr>
          <w:ilvl w:val="12"/>
          <w:numId w:val="0"/>
        </w:numPr>
        <w:spacing w:before="120" w:after="120" w:line="240" w:lineRule="auto"/>
        <w:jc w:val="both"/>
        <w:rPr>
          <w:rFonts w:eastAsia="Times New Roman"/>
          <w:lang w:eastAsia="fr-FR"/>
        </w:rPr>
      </w:pPr>
    </w:p>
    <w:p w14:paraId="0E70F2D1" w14:textId="77777777" w:rsidR="00404F04" w:rsidRDefault="00404F04" w:rsidP="00404F04">
      <w:pPr>
        <w:pStyle w:val="Paragraphedeliste"/>
        <w:numPr>
          <w:ilvl w:val="0"/>
          <w:numId w:val="30"/>
        </w:numPr>
        <w:spacing w:before="120" w:after="120" w:line="240" w:lineRule="auto"/>
        <w:jc w:val="both"/>
        <w:rPr>
          <w:rFonts w:eastAsia="Times New Roman"/>
          <w:lang w:eastAsia="fr-FR"/>
        </w:rPr>
      </w:pPr>
      <w:r w:rsidRPr="00DE7F5A">
        <w:rPr>
          <w:rFonts w:eastAsia="Times New Roman"/>
          <w:lang w:eastAsia="fr-FR"/>
        </w:rPr>
        <w:t>P = Prix du terme révisé,</w:t>
      </w:r>
    </w:p>
    <w:p w14:paraId="1E1FE656" w14:textId="77777777" w:rsidR="00404F04" w:rsidRPr="00DE7F5A" w:rsidRDefault="00404F04" w:rsidP="00404F04">
      <w:pPr>
        <w:pStyle w:val="Paragraphedeliste"/>
        <w:numPr>
          <w:ilvl w:val="0"/>
          <w:numId w:val="30"/>
        </w:numPr>
        <w:spacing w:before="120" w:after="120" w:line="240" w:lineRule="auto"/>
        <w:jc w:val="both"/>
        <w:rPr>
          <w:rFonts w:eastAsia="Times New Roman"/>
          <w:lang w:eastAsia="fr-FR"/>
        </w:rPr>
      </w:pPr>
      <w:r w:rsidRPr="00DE7F5A">
        <w:rPr>
          <w:rFonts w:eastAsia="Times New Roman"/>
          <w:lang w:eastAsia="fr-FR"/>
        </w:rPr>
        <w:t xml:space="preserve">P0 = Prix du terme restant </w:t>
      </w:r>
      <w:r>
        <w:rPr>
          <w:rFonts w:eastAsia="Times New Roman"/>
          <w:lang w:eastAsia="fr-FR"/>
        </w:rPr>
        <w:t xml:space="preserve">à payer </w:t>
      </w:r>
      <w:r w:rsidRPr="00DE7F5A">
        <w:rPr>
          <w:rFonts w:eastAsia="Times New Roman"/>
          <w:lang w:eastAsia="fr-FR"/>
        </w:rPr>
        <w:t xml:space="preserve">12 mois </w:t>
      </w:r>
      <w:r>
        <w:rPr>
          <w:rFonts w:eastAsia="Times New Roman"/>
          <w:lang w:eastAsia="fr-FR"/>
        </w:rPr>
        <w:t>après la date de démarrage</w:t>
      </w:r>
      <w:r w:rsidRPr="00DE7F5A">
        <w:rPr>
          <w:rFonts w:eastAsia="Times New Roman"/>
          <w:lang w:eastAsia="fr-FR"/>
        </w:rPr>
        <w:t xml:space="preserve"> du contrat,</w:t>
      </w:r>
    </w:p>
    <w:p w14:paraId="48D443BD" w14:textId="77777777" w:rsidR="00404F04" w:rsidRPr="00E517DD" w:rsidRDefault="00404F04" w:rsidP="00404F04">
      <w:pPr>
        <w:numPr>
          <w:ilvl w:val="12"/>
          <w:numId w:val="0"/>
        </w:numPr>
        <w:spacing w:before="120" w:after="120" w:line="240" w:lineRule="auto"/>
        <w:jc w:val="both"/>
        <w:rPr>
          <w:rFonts w:eastAsia="Times New Roman"/>
          <w:highlight w:val="green"/>
          <w:lang w:eastAsia="fr-FR"/>
        </w:rPr>
      </w:pPr>
      <w:r>
        <w:rPr>
          <w:rFonts w:eastAsia="Times New Roman"/>
          <w:lang w:eastAsia="fr-FR"/>
        </w:rPr>
        <w:t xml:space="preserve">Indice </w:t>
      </w:r>
      <w:r w:rsidRPr="00DE7F5A">
        <w:rPr>
          <w:rFonts w:eastAsia="Times New Roman"/>
          <w:lang w:eastAsia="fr-FR"/>
        </w:rPr>
        <w:t>IPCH</w:t>
      </w:r>
      <w:r>
        <w:rPr>
          <w:rFonts w:eastAsia="Times New Roman"/>
          <w:lang w:eastAsia="fr-FR"/>
        </w:rPr>
        <w:t xml:space="preserve"> </w:t>
      </w:r>
      <w:r w:rsidRPr="00DE7F5A">
        <w:rPr>
          <w:rFonts w:eastAsia="Times New Roman"/>
          <w:lang w:eastAsia="fr-FR"/>
        </w:rPr>
        <w:t>= Valeur de l'indice</w:t>
      </w:r>
      <w:r>
        <w:rPr>
          <w:rFonts w:eastAsia="Times New Roman"/>
          <w:lang w:eastAsia="fr-FR"/>
        </w:rPr>
        <w:t xml:space="preserve"> (Biens et services divers) d’</w:t>
      </w:r>
      <w:r w:rsidRPr="00DE7F5A">
        <w:rPr>
          <w:rFonts w:eastAsia="Times New Roman"/>
          <w:lang w:eastAsia="fr-FR"/>
        </w:rPr>
        <w:t>Eurostat</w:t>
      </w:r>
      <w:r>
        <w:rPr>
          <w:rFonts w:eastAsia="Times New Roman"/>
          <w:lang w:eastAsia="fr-FR"/>
        </w:rPr>
        <w:t>.</w:t>
      </w:r>
    </w:p>
    <w:p w14:paraId="123782FA" w14:textId="77777777" w:rsidR="00404F04" w:rsidRDefault="00404F04" w:rsidP="00404F04">
      <w:pPr>
        <w:jc w:val="both"/>
        <w:rPr>
          <w:rFonts w:cs="Arial"/>
          <w:noProof/>
        </w:rPr>
      </w:pPr>
      <w:r w:rsidRPr="00DE7F5A">
        <w:rPr>
          <w:rFonts w:cs="Arial"/>
          <w:noProof/>
        </w:rPr>
        <w:t>La valeur de l'indice</w:t>
      </w:r>
      <w:r>
        <w:rPr>
          <w:rFonts w:cs="Arial"/>
          <w:noProof/>
        </w:rPr>
        <w:t xml:space="preserve"> IPCH</w:t>
      </w:r>
      <w:r w:rsidRPr="00DE7F5A">
        <w:rPr>
          <w:rFonts w:cs="Arial"/>
          <w:noProof/>
        </w:rPr>
        <w:t xml:space="preserve"> </w:t>
      </w:r>
      <w:r>
        <w:rPr>
          <w:rFonts w:cs="Arial"/>
          <w:noProof/>
        </w:rPr>
        <w:t xml:space="preserve">d’Rurostat </w:t>
      </w:r>
      <w:r w:rsidRPr="00DE7F5A">
        <w:rPr>
          <w:rFonts w:cs="Arial"/>
          <w:noProof/>
        </w:rPr>
        <w:t>utilisée pour le calcul sera celle de la zone euro - 20 pays.</w:t>
      </w:r>
    </w:p>
    <w:p w14:paraId="76A87813" w14:textId="77777777" w:rsidR="00404F04" w:rsidRDefault="00404F04" w:rsidP="00404F04">
      <w:pPr>
        <w:jc w:val="both"/>
        <w:rPr>
          <w:rFonts w:cs="Arial"/>
          <w:noProof/>
        </w:rPr>
      </w:pPr>
      <w:r w:rsidRPr="00DE7F5A">
        <w:rPr>
          <w:rFonts w:cs="Arial"/>
          <w:noProof/>
        </w:rPr>
        <w:t>Dans le cas où l’indice choisi ne pourrait être appliqué du fait de l’absence d’indice de remplacement, SOLEIL fixe au plus juste un nouvel indice de référence, en concertation avec le Titulaire du marché.</w:t>
      </w:r>
    </w:p>
    <w:p w14:paraId="1C8D8D40" w14:textId="77777777" w:rsidR="00E5617D" w:rsidRDefault="00E5617D" w:rsidP="00404F04">
      <w:pPr>
        <w:jc w:val="both"/>
        <w:rPr>
          <w:rFonts w:cs="Arial"/>
          <w:noProof/>
        </w:rPr>
      </w:pPr>
    </w:p>
    <w:p w14:paraId="61B0BA46" w14:textId="77777777" w:rsidR="00E5617D" w:rsidRDefault="00E5617D" w:rsidP="00404F04">
      <w:pPr>
        <w:jc w:val="both"/>
        <w:rPr>
          <w:rFonts w:cs="Arial"/>
          <w:noProof/>
        </w:rPr>
      </w:pPr>
    </w:p>
    <w:p w14:paraId="5ECEB3DF" w14:textId="77777777" w:rsidR="00E5617D" w:rsidRDefault="00E5617D" w:rsidP="00404F04">
      <w:pPr>
        <w:jc w:val="both"/>
        <w:rPr>
          <w:rFonts w:cs="Arial"/>
          <w:noProof/>
        </w:rPr>
      </w:pPr>
    </w:p>
    <w:p w14:paraId="38136724" w14:textId="77777777" w:rsidR="00404F04" w:rsidRDefault="00404F04" w:rsidP="00404F04">
      <w:pPr>
        <w:jc w:val="both"/>
        <w:rPr>
          <w:rFonts w:cs="Arial"/>
          <w:noProof/>
        </w:rPr>
      </w:pPr>
    </w:p>
    <w:p w14:paraId="5B689BD4" w14:textId="77777777" w:rsidR="00404F04" w:rsidRDefault="00404F04" w:rsidP="00404F04">
      <w:pPr>
        <w:pStyle w:val="Titre2"/>
      </w:pPr>
      <w:bookmarkStart w:id="59" w:name="_Toc181870140"/>
      <w:bookmarkStart w:id="60" w:name="_Toc209097482"/>
      <w:r>
        <w:t>Périodicité des révisions de pr</w:t>
      </w:r>
      <w:bookmarkStart w:id="61" w:name="_Hlk171498001"/>
      <w:r>
        <w:t>ix</w:t>
      </w:r>
      <w:bookmarkEnd w:id="59"/>
      <w:bookmarkEnd w:id="60"/>
    </w:p>
    <w:p w14:paraId="572F065B" w14:textId="77777777" w:rsidR="00404F04" w:rsidRPr="00010CEC" w:rsidRDefault="00404F04" w:rsidP="00404F04"/>
    <w:p w14:paraId="4213B1F1" w14:textId="77777777" w:rsidR="00404F04" w:rsidRDefault="00404F04" w:rsidP="00404F04">
      <w:pPr>
        <w:jc w:val="both"/>
        <w:rPr>
          <w:rFonts w:cs="Arial"/>
          <w:bCs/>
          <w:color w:val="000000"/>
        </w:rPr>
      </w:pPr>
      <w:r w:rsidRPr="005734AD">
        <w:rPr>
          <w:rFonts w:cs="Arial"/>
          <w:color w:val="000000"/>
        </w:rPr>
        <w:t xml:space="preserve">Les prix du présent marché sont réputés établis sur la base des conditions économiques du mois </w:t>
      </w:r>
      <w:r>
        <w:rPr>
          <w:rFonts w:cs="Arial"/>
          <w:color w:val="000000"/>
        </w:rPr>
        <w:t xml:space="preserve">et année </w:t>
      </w:r>
      <w:r w:rsidRPr="00862776">
        <w:rPr>
          <w:rFonts w:cs="Arial"/>
          <w:color w:val="000000"/>
        </w:rPr>
        <w:t xml:space="preserve">de </w:t>
      </w:r>
      <w:r w:rsidRPr="00862776">
        <w:rPr>
          <w:rFonts w:cs="Arial"/>
          <w:bCs/>
          <w:color w:val="000000"/>
        </w:rPr>
        <w:t>remise de la dernière offre.</w:t>
      </w:r>
      <w:r>
        <w:rPr>
          <w:rFonts w:cs="Arial"/>
          <w:bCs/>
          <w:color w:val="000000"/>
        </w:rPr>
        <w:t xml:space="preserve"> Ils sont fermes pour les 12 premiers mois d’exécution du marché puis sont révisables annuellement à la hausse comme à la baisse.</w:t>
      </w:r>
    </w:p>
    <w:p w14:paraId="089E3F13" w14:textId="77777777" w:rsidR="00404F04" w:rsidRDefault="00404F04" w:rsidP="00404F04">
      <w:pPr>
        <w:jc w:val="both"/>
        <w:rPr>
          <w:rFonts w:cs="Arial"/>
          <w:bCs/>
          <w:color w:val="000000"/>
        </w:rPr>
      </w:pPr>
    </w:p>
    <w:p w14:paraId="39E66B2F" w14:textId="77777777" w:rsidR="00404F04" w:rsidRPr="00010CEC" w:rsidRDefault="00404F04" w:rsidP="00404F04">
      <w:pPr>
        <w:pStyle w:val="Titre2"/>
      </w:pPr>
      <w:bookmarkStart w:id="62" w:name="_Toc181870141"/>
      <w:bookmarkStart w:id="63" w:name="_Toc209097483"/>
      <w:r>
        <w:t>Demande de révision de prix</w:t>
      </w:r>
      <w:bookmarkEnd w:id="62"/>
      <w:bookmarkEnd w:id="63"/>
    </w:p>
    <w:p w14:paraId="57AAB527" w14:textId="77777777" w:rsidR="00404F04" w:rsidRPr="005734AD" w:rsidRDefault="00404F04" w:rsidP="00404F04">
      <w:pPr>
        <w:spacing w:before="120" w:after="120" w:line="240" w:lineRule="auto"/>
        <w:jc w:val="both"/>
        <w:rPr>
          <w:rFonts w:cs="Arial"/>
          <w:color w:val="000000"/>
        </w:rPr>
      </w:pPr>
      <w:r>
        <w:t xml:space="preserve">La </w:t>
      </w:r>
      <w:r w:rsidRPr="005734AD">
        <w:rPr>
          <w:rFonts w:cs="Arial"/>
          <w:color w:val="000000"/>
        </w:rPr>
        <w:t>mise en œuvre de ce</w:t>
      </w:r>
      <w:r>
        <w:rPr>
          <w:rFonts w:cs="Arial"/>
          <w:color w:val="000000"/>
        </w:rPr>
        <w:t>s</w:t>
      </w:r>
      <w:r w:rsidRPr="005734AD">
        <w:rPr>
          <w:rFonts w:cs="Arial"/>
          <w:color w:val="000000"/>
        </w:rPr>
        <w:t xml:space="preserve"> formule</w:t>
      </w:r>
      <w:r>
        <w:rPr>
          <w:rFonts w:cs="Arial"/>
          <w:color w:val="000000"/>
        </w:rPr>
        <w:t>s</w:t>
      </w:r>
      <w:r w:rsidRPr="005734AD">
        <w:rPr>
          <w:rFonts w:cs="Arial"/>
          <w:color w:val="000000"/>
        </w:rPr>
        <w:t xml:space="preserve"> se fera annuellement, à l’initiative du Titulaire, en transmettant sa demande à SOLEIL.</w:t>
      </w:r>
    </w:p>
    <w:p w14:paraId="4AF47328" w14:textId="77777777" w:rsidR="00404F04" w:rsidRPr="00397025" w:rsidRDefault="00404F04" w:rsidP="00404F04">
      <w:pPr>
        <w:jc w:val="both"/>
        <w:rPr>
          <w:rFonts w:cs="Arial"/>
          <w:noProof/>
        </w:rPr>
      </w:pPr>
      <w:r>
        <w:rPr>
          <w:rFonts w:cs="Arial"/>
          <w:noProof/>
        </w:rPr>
        <w:t xml:space="preserve">Au plus tard un (1) mois avant l’achèvement de la première année du marché, le Titulaire transmettra à SOLEIL une notification écrite précisant l’augmentation qui sera appliquée à la prochaine date anniversaire du marché, à titre indicatif. </w:t>
      </w:r>
      <w:r w:rsidRPr="00397025">
        <w:rPr>
          <w:rFonts w:cs="Arial"/>
          <w:noProof/>
        </w:rPr>
        <w:t xml:space="preserve">La révision ne pourra être effective qu'après accord écrit du groupe Achats sur la proposition du Titulaire donné dans le mois qui suit la date de réception de la proposition du Titulaire. </w:t>
      </w:r>
    </w:p>
    <w:p w14:paraId="1EF2A524" w14:textId="77777777" w:rsidR="00404F04" w:rsidRDefault="00404F04" w:rsidP="00404F04">
      <w:pPr>
        <w:jc w:val="both"/>
        <w:rPr>
          <w:rFonts w:cs="Arial"/>
          <w:noProof/>
        </w:rPr>
      </w:pPr>
      <w:r w:rsidRPr="00DD1766">
        <w:rPr>
          <w:rFonts w:cs="Arial"/>
          <w:noProof/>
        </w:rPr>
        <w:t>Toute proposition transmise en dehors du délai fixé ci-dessus ne sera pas prise en compte par SOLEIL</w:t>
      </w:r>
      <w:r>
        <w:rPr>
          <w:rFonts w:cs="Arial"/>
          <w:noProof/>
        </w:rPr>
        <w:t xml:space="preserve"> et ne pourra donc s’appliquer</w:t>
      </w:r>
      <w:r w:rsidRPr="00DD1766">
        <w:rPr>
          <w:rFonts w:cs="Arial"/>
          <w:noProof/>
        </w:rPr>
        <w:t xml:space="preserve">. </w:t>
      </w:r>
    </w:p>
    <w:p w14:paraId="5DB62739" w14:textId="77777777" w:rsidR="00404F04" w:rsidRDefault="00404F04" w:rsidP="00404F04">
      <w:pPr>
        <w:jc w:val="both"/>
        <w:rPr>
          <w:rFonts w:cs="Arial"/>
          <w:noProof/>
        </w:rPr>
      </w:pPr>
    </w:p>
    <w:p w14:paraId="462D9800" w14:textId="3AD75F2F" w:rsidR="00B320F1" w:rsidRPr="00404F04" w:rsidRDefault="00404F04" w:rsidP="00404F04">
      <w:pPr>
        <w:spacing w:before="120" w:after="120" w:line="240" w:lineRule="auto"/>
        <w:jc w:val="both"/>
        <w:rPr>
          <w:rFonts w:cs="Arial"/>
          <w:color w:val="000000"/>
        </w:rPr>
      </w:pPr>
      <w:r w:rsidRPr="005734AD">
        <w:rPr>
          <w:rFonts w:cs="Arial"/>
          <w:b/>
          <w:bCs/>
          <w:color w:val="000000"/>
        </w:rPr>
        <w:t xml:space="preserve">Clause de sauvegarde : </w:t>
      </w:r>
      <w:r w:rsidRPr="004F0008">
        <w:rPr>
          <w:rFonts w:cs="Arial"/>
          <w:color w:val="000000"/>
        </w:rPr>
        <w:t xml:space="preserve">Dans le cas où le jeu de la formule conduirait à une augmentation/diminution supérieure à </w:t>
      </w:r>
      <w:r w:rsidR="005637F4">
        <w:rPr>
          <w:rFonts w:cs="Arial"/>
          <w:color w:val="000000"/>
        </w:rPr>
        <w:t>3</w:t>
      </w:r>
      <w:r w:rsidRPr="00FA2CA4">
        <w:rPr>
          <w:rFonts w:cs="Arial"/>
          <w:color w:val="000000"/>
        </w:rPr>
        <w:t>%</w:t>
      </w:r>
      <w:r w:rsidRPr="004F0008">
        <w:rPr>
          <w:rFonts w:cs="Arial"/>
          <w:color w:val="000000"/>
        </w:rPr>
        <w:t xml:space="preserve"> l'an, le Titulaire et SOLEIL pourront éventuellement mener une négociation sur la base de l'analyse du secteur économique en cause et de son poids réel sur le coût des prestations</w:t>
      </w:r>
      <w:r>
        <w:rPr>
          <w:rFonts w:cs="Arial"/>
          <w:color w:val="000000"/>
        </w:rPr>
        <w:t>. Cependant,</w:t>
      </w:r>
      <w:r w:rsidRPr="004F0008">
        <w:rPr>
          <w:rFonts w:cs="Arial"/>
          <w:color w:val="000000"/>
        </w:rPr>
        <w:t xml:space="preserve"> </w:t>
      </w:r>
      <w:r w:rsidRPr="005734AD">
        <w:rPr>
          <w:rFonts w:cs="Arial"/>
          <w:color w:val="000000"/>
        </w:rPr>
        <w:t xml:space="preserve">SOLEIL </w:t>
      </w:r>
      <w:r>
        <w:rPr>
          <w:rFonts w:cs="Arial"/>
          <w:color w:val="000000"/>
        </w:rPr>
        <w:t>sera en droit de</w:t>
      </w:r>
      <w:r w:rsidRPr="005734AD">
        <w:rPr>
          <w:rFonts w:cs="Arial"/>
          <w:color w:val="000000"/>
        </w:rPr>
        <w:t xml:space="preserve"> résilier le marché sans indemnité pour le Titulaire</w:t>
      </w:r>
      <w:r>
        <w:rPr>
          <w:rFonts w:cs="Arial"/>
          <w:color w:val="000000"/>
        </w:rPr>
        <w:t>.</w:t>
      </w:r>
      <w:bookmarkEnd w:id="61"/>
    </w:p>
    <w:p w14:paraId="06D42C43" w14:textId="47640CDB" w:rsidR="00F46F3F" w:rsidRDefault="0083403D" w:rsidP="00F46F3F">
      <w:pPr>
        <w:pStyle w:val="Titre1"/>
        <w:tabs>
          <w:tab w:val="num" w:pos="426"/>
        </w:tabs>
        <w:ind w:left="0" w:firstLine="0"/>
        <w:rPr>
          <w:szCs w:val="28"/>
        </w:rPr>
      </w:pPr>
      <w:bookmarkStart w:id="64" w:name="_Toc196810029"/>
      <w:bookmarkStart w:id="65" w:name="_Toc209097484"/>
      <w:r>
        <w:rPr>
          <w:szCs w:val="28"/>
        </w:rPr>
        <w:t>RECETTE</w:t>
      </w:r>
      <w:bookmarkEnd w:id="65"/>
    </w:p>
    <w:p w14:paraId="6135F604" w14:textId="3A822DCA" w:rsidR="0075186E" w:rsidRDefault="0075186E" w:rsidP="0075186E">
      <w:pPr>
        <w:jc w:val="both"/>
      </w:pPr>
      <w:r>
        <w:t>Le Titulaire devra se conformer aux procédures de tests en fonction du type de fourniture commandée.</w:t>
      </w:r>
    </w:p>
    <w:p w14:paraId="2AE159FD" w14:textId="0A5635CA" w:rsidR="005F3C6A" w:rsidRPr="0083403D" w:rsidRDefault="0083403D" w:rsidP="000F308B">
      <w:pPr>
        <w:jc w:val="both"/>
      </w:pPr>
      <w:r w:rsidRPr="0083403D">
        <w:t>La recette des fournitures</w:t>
      </w:r>
      <w:r>
        <w:t xml:space="preserve"> pour chaque Bon de </w:t>
      </w:r>
      <w:r w:rsidR="00D31D35">
        <w:t>Commande</w:t>
      </w:r>
      <w:r w:rsidR="00D31D35" w:rsidRPr="0083403D">
        <w:t>,</w:t>
      </w:r>
      <w:r w:rsidRPr="0083403D">
        <w:t xml:space="preserve"> est réputée prononcée le jour de la livraison sur le site désigné par SOLEIL, sauf réserve formulée par SOLEIL ou un tiers dûment mandaté par lui, dans un délai d’UN (1) MOIS à compter de la livraison, et après remise des documents techniques.</w:t>
      </w:r>
    </w:p>
    <w:p w14:paraId="6FDD0062" w14:textId="77777777" w:rsidR="00F46F3F" w:rsidRPr="00EB7CEB" w:rsidRDefault="00F46F3F" w:rsidP="00F46F3F">
      <w:pPr>
        <w:pStyle w:val="Titre1"/>
        <w:tabs>
          <w:tab w:val="num" w:pos="426"/>
        </w:tabs>
        <w:ind w:left="0" w:firstLine="0"/>
        <w:rPr>
          <w:szCs w:val="28"/>
        </w:rPr>
      </w:pPr>
      <w:bookmarkStart w:id="66" w:name="_Toc164240158"/>
      <w:bookmarkStart w:id="67" w:name="_Toc183186602"/>
      <w:bookmarkStart w:id="68" w:name="_Toc157519506"/>
      <w:bookmarkStart w:id="69" w:name="_Toc169096857"/>
      <w:bookmarkStart w:id="70" w:name="_Toc196810030"/>
      <w:bookmarkStart w:id="71" w:name="_Toc8305672"/>
      <w:bookmarkStart w:id="72" w:name="_Toc20324897"/>
      <w:bookmarkStart w:id="73" w:name="_Toc209097485"/>
      <w:bookmarkEnd w:id="44"/>
      <w:bookmarkEnd w:id="45"/>
      <w:bookmarkEnd w:id="64"/>
      <w:r w:rsidRPr="00EB7CEB">
        <w:rPr>
          <w:szCs w:val="28"/>
        </w:rPr>
        <w:t>SOUS-TRAITANCE</w:t>
      </w:r>
      <w:bookmarkEnd w:id="66"/>
      <w:bookmarkEnd w:id="67"/>
      <w:bookmarkEnd w:id="73"/>
    </w:p>
    <w:p w14:paraId="0C649489" w14:textId="77777777" w:rsidR="00F46F3F" w:rsidRPr="00865BB2" w:rsidRDefault="00F46F3F" w:rsidP="00F46F3F">
      <w:pPr>
        <w:tabs>
          <w:tab w:val="num" w:pos="426"/>
        </w:tabs>
        <w:spacing w:after="120"/>
        <w:jc w:val="both"/>
        <w:rPr>
          <w:rFonts w:cs="Arial"/>
        </w:rPr>
      </w:pPr>
      <w:r w:rsidRPr="00865BB2">
        <w:rPr>
          <w:rFonts w:cs="Arial"/>
        </w:rPr>
        <w:t>Le Titulaire ne peut pas sous-traiter l’intégralité du marché.</w:t>
      </w:r>
    </w:p>
    <w:p w14:paraId="09A2F2A9" w14:textId="77777777" w:rsidR="00F46F3F" w:rsidRPr="00865BB2" w:rsidRDefault="00F46F3F" w:rsidP="00F46F3F">
      <w:pPr>
        <w:tabs>
          <w:tab w:val="num" w:pos="426"/>
        </w:tabs>
        <w:spacing w:after="120"/>
        <w:jc w:val="both"/>
        <w:rPr>
          <w:rFonts w:cs="Arial"/>
        </w:rPr>
      </w:pPr>
      <w:r w:rsidRPr="00865BB2">
        <w:rPr>
          <w:rFonts w:cs="Arial"/>
        </w:rPr>
        <w:t>Le Titulaire assumera l'entière responsabilité de la réalisation, que les prestations soient exécutées par lui-même ou par une entreprise sous-traitante. Il s'oblige en particulier à faire respecter toutes les clauses du présent marché par ses sous-traitants.</w:t>
      </w:r>
    </w:p>
    <w:p w14:paraId="4B43FB49" w14:textId="77777777" w:rsidR="00F46F3F" w:rsidRPr="00865BB2" w:rsidRDefault="00F46F3F" w:rsidP="00F46F3F">
      <w:pPr>
        <w:tabs>
          <w:tab w:val="num" w:pos="426"/>
        </w:tabs>
        <w:spacing w:after="120"/>
        <w:jc w:val="both"/>
        <w:rPr>
          <w:rFonts w:cs="Arial"/>
        </w:rPr>
      </w:pPr>
      <w:r w:rsidRPr="00865BB2">
        <w:rPr>
          <w:rFonts w:cs="Arial"/>
        </w:rPr>
        <w:t xml:space="preserve">Le Titulaire ne pourra en aucune façon prétendre à être relevé des obligations qui découlent du présent contrat par la faute ou la défaillance d'un sous-traitant. </w:t>
      </w:r>
    </w:p>
    <w:p w14:paraId="0A0BFAB6" w14:textId="77777777" w:rsidR="00F46F3F" w:rsidRPr="00865BB2" w:rsidRDefault="00F46F3F" w:rsidP="00F46F3F">
      <w:pPr>
        <w:tabs>
          <w:tab w:val="num" w:pos="426"/>
        </w:tabs>
        <w:spacing w:after="120"/>
        <w:jc w:val="both"/>
        <w:rPr>
          <w:rFonts w:cs="Arial"/>
        </w:rPr>
      </w:pPr>
      <w:r w:rsidRPr="00865BB2">
        <w:rPr>
          <w:rFonts w:cs="Arial"/>
        </w:rPr>
        <w:t xml:space="preserve">Si un sous-traitant du Titulaire est amené à intervenir sur le site de SOLEIL, le Titulaire s’engage à en faire la demande écrite à SOLEIL par le biais d’un DC4 avant son intervention. La décision fera l’objet d’un accord de SOLEIL avant intervention. Le Titulaire ne peut présenter à l’acceptation de SOLEIL que des entreprises répondant aux conditions fixées au code de la commande publique. </w:t>
      </w:r>
    </w:p>
    <w:p w14:paraId="6037BD3D" w14:textId="6B37B823" w:rsidR="00404F04" w:rsidRDefault="00F46F3F" w:rsidP="00F46F3F">
      <w:pPr>
        <w:tabs>
          <w:tab w:val="num" w:pos="426"/>
        </w:tabs>
        <w:spacing w:after="120"/>
        <w:jc w:val="both"/>
        <w:rPr>
          <w:rFonts w:cs="Arial"/>
        </w:rPr>
      </w:pPr>
      <w:r w:rsidRPr="00865BB2">
        <w:rPr>
          <w:rFonts w:cs="Arial"/>
        </w:rPr>
        <w:t>Le Titulaire est tenu de faire respecter ses obligations contractuelles nées du présent CCAP par son (ou ses) sous-traitant(s).</w:t>
      </w:r>
      <w:bookmarkEnd w:id="68"/>
      <w:bookmarkEnd w:id="69"/>
    </w:p>
    <w:p w14:paraId="65F5AC9B" w14:textId="77777777" w:rsidR="005F3C6A" w:rsidRDefault="005F3C6A" w:rsidP="00F46F3F">
      <w:pPr>
        <w:tabs>
          <w:tab w:val="num" w:pos="426"/>
        </w:tabs>
        <w:spacing w:after="120"/>
        <w:jc w:val="both"/>
        <w:rPr>
          <w:rFonts w:cs="Arial"/>
        </w:rPr>
      </w:pPr>
    </w:p>
    <w:p w14:paraId="76A1C2E1" w14:textId="77777777" w:rsidR="005F3C6A" w:rsidRDefault="005F3C6A" w:rsidP="005F3C6A">
      <w:pPr>
        <w:pStyle w:val="Titre1"/>
        <w:keepNext/>
        <w:spacing w:before="120" w:after="0" w:line="240" w:lineRule="auto"/>
        <w:ind w:left="0" w:firstLine="0"/>
        <w:contextualSpacing w:val="0"/>
      </w:pPr>
      <w:bookmarkStart w:id="74" w:name="_Toc52528232"/>
      <w:bookmarkStart w:id="75" w:name="_Toc209097486"/>
      <w:r>
        <w:t>PROLONGATION DES DELAIS</w:t>
      </w:r>
      <w:bookmarkEnd w:id="74"/>
      <w:bookmarkEnd w:id="75"/>
    </w:p>
    <w:p w14:paraId="36BE1CF6" w14:textId="77777777" w:rsidR="005F3C6A" w:rsidRPr="004628EF" w:rsidRDefault="005F3C6A" w:rsidP="005F3C6A"/>
    <w:p w14:paraId="3669E082" w14:textId="77777777" w:rsidR="005F3C6A" w:rsidRPr="00AE2246" w:rsidRDefault="005F3C6A" w:rsidP="005F3C6A">
      <w:pPr>
        <w:pStyle w:val="Titre2"/>
        <w:rPr>
          <w:rFonts w:cs="Arial"/>
        </w:rPr>
      </w:pPr>
      <w:r>
        <w:rPr>
          <w:rFonts w:cs="Arial"/>
        </w:rPr>
        <w:t xml:space="preserve"> </w:t>
      </w:r>
      <w:r>
        <w:rPr>
          <w:rFonts w:cs="Arial"/>
        </w:rPr>
        <w:tab/>
      </w:r>
      <w:bookmarkStart w:id="76" w:name="_Toc52528233"/>
      <w:bookmarkStart w:id="77" w:name="_Toc209097487"/>
      <w:r>
        <w:rPr>
          <w:rFonts w:cs="Arial"/>
        </w:rPr>
        <w:t>Evénement particulier</w:t>
      </w:r>
      <w:bookmarkEnd w:id="76"/>
      <w:bookmarkEnd w:id="77"/>
    </w:p>
    <w:p w14:paraId="16D6BE96" w14:textId="77777777" w:rsidR="005F3C6A" w:rsidRDefault="005F3C6A" w:rsidP="005F3C6A">
      <w:pPr>
        <w:tabs>
          <w:tab w:val="right" w:pos="9723"/>
        </w:tabs>
        <w:rPr>
          <w:rFonts w:cs="Arial"/>
        </w:rPr>
      </w:pPr>
    </w:p>
    <w:p w14:paraId="475A2E6C" w14:textId="77777777" w:rsidR="005F3C6A" w:rsidRDefault="005F3C6A" w:rsidP="005F3C6A">
      <w:pPr>
        <w:pStyle w:val="En-tte"/>
        <w:jc w:val="both"/>
        <w:rPr>
          <w:rFonts w:cs="Arial"/>
        </w:rPr>
      </w:pPr>
      <w:r w:rsidRPr="00520246">
        <w:rPr>
          <w:rFonts w:cs="Arial"/>
        </w:rPr>
        <w:t>Tout événement susceptible de retarder l'exécution de l’accord cadre doit être notifié à SOLEIL au moment de sa survenance et au plus tard dans les huit jours de calendrier qui suivent. Cette notification est effectuée par lettre recommandée avec avis de réception et doit comporter toutes explications utiles et les remèdes proposés. En cas d'inobservation de cette disposition, le Titulaire ne peut élever ultérieurement aucune réclamation de ce chef auprès de SOLEIL.</w:t>
      </w:r>
    </w:p>
    <w:p w14:paraId="69B3CC55" w14:textId="77777777" w:rsidR="005F3C6A" w:rsidRPr="00FD51CD" w:rsidRDefault="005F3C6A" w:rsidP="005F3C6A">
      <w:pPr>
        <w:pStyle w:val="En-tte"/>
        <w:jc w:val="both"/>
        <w:rPr>
          <w:rFonts w:cs="Arial"/>
        </w:rPr>
      </w:pPr>
    </w:p>
    <w:p w14:paraId="31B2D6AF" w14:textId="77777777" w:rsidR="005F3C6A" w:rsidRDefault="005F3C6A" w:rsidP="005F3C6A">
      <w:pPr>
        <w:pStyle w:val="Titre2"/>
        <w:rPr>
          <w:rFonts w:cs="Arial"/>
        </w:rPr>
      </w:pPr>
      <w:r>
        <w:rPr>
          <w:rFonts w:cs="Arial"/>
        </w:rPr>
        <w:t xml:space="preserve">   </w:t>
      </w:r>
      <w:r>
        <w:rPr>
          <w:rFonts w:cs="Arial"/>
        </w:rPr>
        <w:tab/>
      </w:r>
      <w:bookmarkStart w:id="78" w:name="_Toc52528234"/>
      <w:bookmarkStart w:id="79" w:name="_Toc209097488"/>
      <w:r>
        <w:rPr>
          <w:rFonts w:cs="Arial"/>
        </w:rPr>
        <w:t>Justification</w:t>
      </w:r>
      <w:bookmarkEnd w:id="78"/>
      <w:bookmarkEnd w:id="79"/>
    </w:p>
    <w:p w14:paraId="34E2D071" w14:textId="77777777" w:rsidR="005F3C6A" w:rsidRPr="00544FC5" w:rsidRDefault="005F3C6A" w:rsidP="005F3C6A"/>
    <w:p w14:paraId="7C6342DC" w14:textId="77777777" w:rsidR="005F3C6A" w:rsidRDefault="005F3C6A" w:rsidP="005F3C6A">
      <w:pPr>
        <w:pStyle w:val="En-tte"/>
        <w:jc w:val="both"/>
        <w:rPr>
          <w:rFonts w:cs="Arial"/>
        </w:rPr>
      </w:pPr>
      <w:r w:rsidRPr="00520246">
        <w:rPr>
          <w:rFonts w:cs="Arial"/>
        </w:rPr>
        <w:t>Si le Titulaire justifie que cet événement n'est imputable, ni à un défaut de diligence, ni à une faute professionnelle de sa part et qu'il s'est efforcé d'en limiter les effets, les délais contractuels pourront être prolongés en conséquence ou un sursis pourra être accordé par écrit par SOLEIL Dans ce dernier cas, si à l'expiration de ce sursis, le Titulaire n'a pas rempli ses obligations, il est susceptible de se voir appliquer les pénalités prévues au marché à compter de l'expiration du délai initial. En tout état de cause, il ne peut y avoir révision de prix pour la période correspondant au sursis.</w:t>
      </w:r>
    </w:p>
    <w:p w14:paraId="0708DA87" w14:textId="77777777" w:rsidR="005F3C6A" w:rsidRDefault="005F3C6A" w:rsidP="005F3C6A">
      <w:pPr>
        <w:jc w:val="both"/>
      </w:pPr>
    </w:p>
    <w:p w14:paraId="79B41008" w14:textId="77777777" w:rsidR="005F3C6A" w:rsidRDefault="005F3C6A" w:rsidP="005F3C6A">
      <w:pPr>
        <w:pStyle w:val="Titre2"/>
        <w:jc w:val="both"/>
      </w:pPr>
      <w:r>
        <w:t xml:space="preserve">            </w:t>
      </w:r>
      <w:bookmarkStart w:id="80" w:name="_Toc52528235"/>
      <w:bookmarkStart w:id="81" w:name="_Toc209097489"/>
      <w:r>
        <w:t>Délai contractuel</w:t>
      </w:r>
      <w:bookmarkEnd w:id="80"/>
      <w:bookmarkEnd w:id="81"/>
      <w:r>
        <w:t xml:space="preserve"> </w:t>
      </w:r>
    </w:p>
    <w:p w14:paraId="0BD7FC72" w14:textId="77777777" w:rsidR="005F3C6A" w:rsidRPr="00544FC5" w:rsidRDefault="005F3C6A" w:rsidP="005F3C6A"/>
    <w:p w14:paraId="77FC4680" w14:textId="77777777" w:rsidR="005F3C6A" w:rsidRDefault="005F3C6A" w:rsidP="005F3C6A">
      <w:pPr>
        <w:pStyle w:val="En-tte"/>
        <w:jc w:val="both"/>
        <w:rPr>
          <w:rFonts w:cs="Arial"/>
        </w:rPr>
      </w:pPr>
      <w:r w:rsidRPr="00520246">
        <w:rPr>
          <w:rFonts w:cs="Arial"/>
        </w:rPr>
        <w:t>Sauf accord de SOLEIL, les prolongations des délais contractuels acceptées par SOLEIL ne peuvent donner lieu, au profit du Titulaire, à une indemnisation quelconque notamment pour frais de personnel, frais d'immobilisation de matériel, frais divers et frais généraux.</w:t>
      </w:r>
    </w:p>
    <w:p w14:paraId="24299955" w14:textId="77777777" w:rsidR="005F3C6A" w:rsidRPr="00544FC5" w:rsidRDefault="005F3C6A" w:rsidP="005F3C6A">
      <w:pPr>
        <w:jc w:val="both"/>
      </w:pPr>
    </w:p>
    <w:p w14:paraId="6AEC1D08" w14:textId="77777777" w:rsidR="005F3C6A" w:rsidRDefault="005F3C6A" w:rsidP="005F3C6A">
      <w:pPr>
        <w:pStyle w:val="Titre2"/>
        <w:jc w:val="both"/>
      </w:pPr>
      <w:r w:rsidRPr="00544FC5">
        <w:tab/>
      </w:r>
      <w:bookmarkStart w:id="82" w:name="_Toc52528236"/>
      <w:bookmarkStart w:id="83" w:name="_Toc209097490"/>
      <w:r>
        <w:t>Motif de prolongation</w:t>
      </w:r>
      <w:bookmarkEnd w:id="82"/>
      <w:bookmarkEnd w:id="83"/>
    </w:p>
    <w:p w14:paraId="7F229CDC" w14:textId="77777777" w:rsidR="005F3C6A" w:rsidRPr="00544FC5" w:rsidRDefault="005F3C6A" w:rsidP="005F3C6A"/>
    <w:p w14:paraId="6DE8A5EC" w14:textId="77777777" w:rsidR="005F3C6A" w:rsidRDefault="005F3C6A" w:rsidP="005F3C6A">
      <w:pPr>
        <w:pStyle w:val="En-tte"/>
        <w:jc w:val="both"/>
        <w:rPr>
          <w:rFonts w:cs="Arial"/>
        </w:rPr>
      </w:pPr>
      <w:r w:rsidRPr="00520246">
        <w:rPr>
          <w:rFonts w:cs="Arial"/>
        </w:rPr>
        <w:t>Le Titulaire ne peut invoquer d'autres motifs de prolongation des délais contractuels, notamment les retards dus aux essais prévus au marché ou résultant des rebuts, rectifications et malfaçons qui lui sont imputables ; de même, il ne peut se prévaloir d'un choix particulier de sous-traitants qu'il aurait fait de son propre chef pour demander un allongement des délais.</w:t>
      </w:r>
    </w:p>
    <w:p w14:paraId="787BC4D3" w14:textId="77777777" w:rsidR="00E5617D" w:rsidRDefault="00E5617D" w:rsidP="005F3C6A">
      <w:pPr>
        <w:pStyle w:val="En-tte"/>
        <w:jc w:val="both"/>
        <w:rPr>
          <w:rFonts w:cs="Arial"/>
        </w:rPr>
      </w:pPr>
    </w:p>
    <w:p w14:paraId="4FF9DED2" w14:textId="77777777" w:rsidR="00E5617D" w:rsidRDefault="00E5617D" w:rsidP="005F3C6A">
      <w:pPr>
        <w:pStyle w:val="En-tte"/>
        <w:jc w:val="both"/>
        <w:rPr>
          <w:rFonts w:cs="Arial"/>
        </w:rPr>
      </w:pPr>
    </w:p>
    <w:p w14:paraId="7538F27A" w14:textId="77777777" w:rsidR="00E5617D" w:rsidRPr="004C2ECB" w:rsidRDefault="00E5617D" w:rsidP="005F3C6A">
      <w:pPr>
        <w:pStyle w:val="En-tte"/>
        <w:jc w:val="both"/>
        <w:rPr>
          <w:rFonts w:cs="Arial"/>
        </w:rPr>
      </w:pPr>
    </w:p>
    <w:p w14:paraId="0CC05278" w14:textId="77777777" w:rsidR="005F3C6A" w:rsidRDefault="005F3C6A" w:rsidP="00F46F3F">
      <w:pPr>
        <w:tabs>
          <w:tab w:val="num" w:pos="426"/>
        </w:tabs>
        <w:spacing w:after="120"/>
        <w:jc w:val="both"/>
        <w:rPr>
          <w:rFonts w:cs="Arial"/>
        </w:rPr>
      </w:pPr>
    </w:p>
    <w:p w14:paraId="3E04CDBC" w14:textId="77777777" w:rsidR="00404F04" w:rsidRDefault="00404F04" w:rsidP="00404F04">
      <w:pPr>
        <w:pStyle w:val="Titre1"/>
        <w:tabs>
          <w:tab w:val="num" w:pos="1440"/>
        </w:tabs>
        <w:spacing w:before="240" w:after="240"/>
        <w:ind w:left="357" w:hanging="357"/>
        <w:contextualSpacing w:val="0"/>
        <w:jc w:val="both"/>
      </w:pPr>
      <w:bookmarkStart w:id="84" w:name="_Toc148973500"/>
      <w:bookmarkStart w:id="85" w:name="_Toc201925813"/>
      <w:bookmarkStart w:id="86" w:name="_Toc209097491"/>
      <w:r>
        <w:t>CLAUSE DE REEXAMEN</w:t>
      </w:r>
      <w:bookmarkEnd w:id="84"/>
      <w:bookmarkEnd w:id="85"/>
      <w:bookmarkEnd w:id="86"/>
    </w:p>
    <w:p w14:paraId="40D62DCD" w14:textId="16EA491B" w:rsidR="00943E77" w:rsidRPr="003C6514" w:rsidRDefault="00943E77" w:rsidP="00943E77">
      <w:pPr>
        <w:pStyle w:val="Titre2"/>
        <w:spacing w:after="240" w:line="276" w:lineRule="auto"/>
        <w:rPr>
          <w:rFonts w:cs="Arial"/>
          <w:noProof/>
        </w:rPr>
      </w:pPr>
      <w:bookmarkStart w:id="87" w:name="_Toc190090101"/>
      <w:bookmarkStart w:id="88" w:name="_Toc209097492"/>
      <w:r w:rsidRPr="00A92879">
        <w:rPr>
          <w:rFonts w:cs="Arial"/>
          <w:noProof/>
        </w:rPr>
        <w:t xml:space="preserve">Modification </w:t>
      </w:r>
      <w:r w:rsidR="003C6514">
        <w:rPr>
          <w:rFonts w:cs="Arial"/>
          <w:noProof/>
        </w:rPr>
        <w:t>du</w:t>
      </w:r>
      <w:bookmarkEnd w:id="87"/>
      <w:r w:rsidR="003C6514">
        <w:rPr>
          <w:rFonts w:cs="Arial"/>
          <w:noProof/>
        </w:rPr>
        <w:t xml:space="preserve"> </w:t>
      </w:r>
      <w:r w:rsidR="007F597F" w:rsidRPr="003C6514">
        <w:rPr>
          <w:rFonts w:cs="Arial"/>
          <w:noProof/>
        </w:rPr>
        <w:t>marché à bons de commande</w:t>
      </w:r>
      <w:bookmarkEnd w:id="88"/>
    </w:p>
    <w:p w14:paraId="59556B34" w14:textId="6169D3E9" w:rsidR="00404F04" w:rsidRDefault="00404F04" w:rsidP="00404F04">
      <w:pPr>
        <w:spacing w:before="120" w:after="120" w:line="240" w:lineRule="auto"/>
        <w:jc w:val="both"/>
        <w:rPr>
          <w:color w:val="000000"/>
        </w:rPr>
      </w:pPr>
      <w:r>
        <w:rPr>
          <w:color w:val="000000"/>
        </w:rPr>
        <w:t xml:space="preserve">Le présent CCAP pourra, être modifié conformément aux articles R 2194-1 à 2194-8 du Code de la Commande Publique. SOLEIL pourra, le cas échéant et sous réserves du respect de la réglementation, apporter des modifications au marché et ce conformément aux articles        R2194-1 et R 2194-2 du Code précité, notamment pour l’ajout de prestations non prévues mais devenues nécessaires et conformes à l’objet du marché. </w:t>
      </w:r>
    </w:p>
    <w:p w14:paraId="3CFE95CA" w14:textId="77777777" w:rsidR="00404F04" w:rsidRDefault="00404F04" w:rsidP="00404F04">
      <w:pPr>
        <w:spacing w:before="120" w:after="120" w:line="240" w:lineRule="auto"/>
        <w:jc w:val="both"/>
        <w:rPr>
          <w:color w:val="000000"/>
        </w:rPr>
      </w:pPr>
      <w:r>
        <w:rPr>
          <w:color w:val="000000"/>
        </w:rPr>
        <w:t xml:space="preserve">Dans cette hypothèse, une offre de prix sera annexée au marché. A chaque modification, un avenant au marché sera établi. Cet avenant précisera notamment : </w:t>
      </w:r>
    </w:p>
    <w:p w14:paraId="0DC52F71" w14:textId="77777777" w:rsidR="00404F04" w:rsidRDefault="00404F04" w:rsidP="00404F04">
      <w:pPr>
        <w:spacing w:before="120" w:after="120" w:line="240" w:lineRule="auto"/>
        <w:jc w:val="both"/>
        <w:rPr>
          <w:color w:val="000000"/>
        </w:rPr>
      </w:pPr>
      <w:r>
        <w:rPr>
          <w:color w:val="000000"/>
        </w:rPr>
        <w:t>- La date d’effet de la modification,</w:t>
      </w:r>
    </w:p>
    <w:p w14:paraId="60B9B959" w14:textId="77777777" w:rsidR="00404F04" w:rsidRDefault="00404F04" w:rsidP="00404F04">
      <w:pPr>
        <w:spacing w:before="120" w:after="120" w:line="240" w:lineRule="auto"/>
        <w:jc w:val="both"/>
        <w:rPr>
          <w:color w:val="000000"/>
        </w:rPr>
      </w:pPr>
      <w:r>
        <w:rPr>
          <w:color w:val="000000"/>
        </w:rPr>
        <w:t xml:space="preserve">- </w:t>
      </w:r>
      <w:r w:rsidRPr="009437F1">
        <w:rPr>
          <w:color w:val="000000"/>
        </w:rPr>
        <w:t>Le</w:t>
      </w:r>
      <w:r>
        <w:rPr>
          <w:color w:val="000000"/>
        </w:rPr>
        <w:t xml:space="preserve">s </w:t>
      </w:r>
      <w:r w:rsidRPr="009437F1">
        <w:rPr>
          <w:color w:val="000000"/>
        </w:rPr>
        <w:t>équipements à ajouter au marché</w:t>
      </w:r>
      <w:r>
        <w:rPr>
          <w:color w:val="000000"/>
        </w:rPr>
        <w:t>,</w:t>
      </w:r>
    </w:p>
    <w:p w14:paraId="5008671E" w14:textId="77777777" w:rsidR="00404F04" w:rsidRDefault="00404F04" w:rsidP="00404F04">
      <w:pPr>
        <w:jc w:val="both"/>
        <w:rPr>
          <w:color w:val="000000"/>
        </w:rPr>
      </w:pPr>
      <w:bookmarkStart w:id="89" w:name="_Hlk170720634"/>
      <w:r>
        <w:rPr>
          <w:color w:val="000000"/>
        </w:rPr>
        <w:t>- Le montant de la prestation à ajouter au marché.</w:t>
      </w:r>
      <w:bookmarkEnd w:id="89"/>
    </w:p>
    <w:p w14:paraId="4276606D" w14:textId="77777777" w:rsidR="00943E77" w:rsidRDefault="00943E77" w:rsidP="00404F04">
      <w:pPr>
        <w:jc w:val="both"/>
        <w:rPr>
          <w:color w:val="000000"/>
        </w:rPr>
      </w:pPr>
    </w:p>
    <w:p w14:paraId="697E141C" w14:textId="77777777" w:rsidR="00943E77" w:rsidRPr="00C02801" w:rsidRDefault="00943E77" w:rsidP="00943E77">
      <w:pPr>
        <w:pStyle w:val="Titre2"/>
        <w:spacing w:after="240" w:line="276" w:lineRule="auto"/>
        <w:rPr>
          <w:rFonts w:cs="Arial"/>
          <w:noProof/>
        </w:rPr>
      </w:pPr>
      <w:bookmarkStart w:id="90" w:name="_Toc190090102"/>
      <w:bookmarkStart w:id="91" w:name="_Toc209097493"/>
      <w:r w:rsidRPr="00C02801">
        <w:rPr>
          <w:rFonts w:cs="Arial"/>
          <w:noProof/>
        </w:rPr>
        <w:t>Atteinte du montant maximum</w:t>
      </w:r>
      <w:bookmarkEnd w:id="90"/>
      <w:bookmarkEnd w:id="91"/>
    </w:p>
    <w:p w14:paraId="24D66AD6" w14:textId="77777777" w:rsidR="00943E77" w:rsidRDefault="00943E77" w:rsidP="00943E77">
      <w:pPr>
        <w:jc w:val="both"/>
        <w:rPr>
          <w:rFonts w:cs="Arial"/>
        </w:rPr>
      </w:pPr>
      <w:r w:rsidRPr="007821FA">
        <w:rPr>
          <w:rFonts w:cs="Arial"/>
        </w:rPr>
        <w:t>SOLEIL pourra, si le montant maximum est atteint au cours d’une période d’exécution :</w:t>
      </w:r>
    </w:p>
    <w:p w14:paraId="1425EA6C" w14:textId="77777777" w:rsidR="005637F4" w:rsidRDefault="005637F4" w:rsidP="00943E77">
      <w:pPr>
        <w:jc w:val="both"/>
        <w:rPr>
          <w:rFonts w:cs="Arial"/>
        </w:rPr>
      </w:pPr>
    </w:p>
    <w:p w14:paraId="1A195A3F" w14:textId="3E7FA534" w:rsidR="00F23C59" w:rsidRDefault="00F23C59" w:rsidP="00F23C59">
      <w:pPr>
        <w:pStyle w:val="Paragraphedeliste"/>
        <w:numPr>
          <w:ilvl w:val="0"/>
          <w:numId w:val="36"/>
        </w:numPr>
        <w:jc w:val="both"/>
        <w:rPr>
          <w:rFonts w:cs="Arial"/>
        </w:rPr>
      </w:pPr>
      <w:r w:rsidRPr="00A92879">
        <w:rPr>
          <w:rFonts w:cs="Arial"/>
        </w:rPr>
        <w:t>Augmenter le m</w:t>
      </w:r>
      <w:r>
        <w:rPr>
          <w:rFonts w:cs="Arial"/>
        </w:rPr>
        <w:t>ontant</w:t>
      </w:r>
      <w:r w:rsidRPr="00A92879">
        <w:rPr>
          <w:rFonts w:cs="Arial"/>
        </w:rPr>
        <w:t xml:space="preserve"> d</w:t>
      </w:r>
      <w:r w:rsidR="003C6514">
        <w:rPr>
          <w:rFonts w:cs="Arial"/>
        </w:rPr>
        <w:t xml:space="preserve">u </w:t>
      </w:r>
      <w:r w:rsidR="007F597F" w:rsidRPr="003C6514">
        <w:rPr>
          <w:rFonts w:cs="Arial"/>
        </w:rPr>
        <w:t>marché à bons de commande</w:t>
      </w:r>
      <w:r w:rsidRPr="00A92879">
        <w:rPr>
          <w:rFonts w:cs="Arial"/>
        </w:rPr>
        <w:t xml:space="preserve"> pour un montant maximum</w:t>
      </w:r>
      <w:r>
        <w:rPr>
          <w:rFonts w:cs="Arial"/>
        </w:rPr>
        <w:t xml:space="preserve"> ne dépassant pas le montant autorisé d’un </w:t>
      </w:r>
      <w:r w:rsidRPr="00F212BF">
        <w:rPr>
          <w:rFonts w:cs="Arial"/>
        </w:rPr>
        <w:t>marché à procédure adaptée</w:t>
      </w:r>
      <w:r>
        <w:rPr>
          <w:rFonts w:cs="Arial"/>
        </w:rPr>
        <w:t xml:space="preserve"> pour de la fourniture et du service</w:t>
      </w:r>
      <w:r w:rsidRPr="00A92879">
        <w:rPr>
          <w:rFonts w:cs="Arial"/>
        </w:rPr>
        <w:t xml:space="preserve">, </w:t>
      </w:r>
      <w:r>
        <w:rPr>
          <w:rFonts w:cs="Arial"/>
        </w:rPr>
        <w:t xml:space="preserve">et </w:t>
      </w:r>
      <w:r w:rsidRPr="00A92879">
        <w:rPr>
          <w:rFonts w:cs="Arial"/>
        </w:rPr>
        <w:t>dans le respect des dispositions prévues par les</w:t>
      </w:r>
      <w:r w:rsidRPr="007821FA">
        <w:rPr>
          <w:rFonts w:cs="Arial"/>
        </w:rPr>
        <w:t xml:space="preserve"> articles </w:t>
      </w:r>
      <w:r w:rsidR="00AE22EF">
        <w:rPr>
          <w:rFonts w:cs="Arial"/>
        </w:rPr>
        <w:t xml:space="preserve">    </w:t>
      </w:r>
      <w:r w:rsidRPr="007821FA">
        <w:rPr>
          <w:rFonts w:cs="Arial"/>
        </w:rPr>
        <w:t xml:space="preserve">R. 2194-1 </w:t>
      </w:r>
      <w:r w:rsidR="00AE22EF">
        <w:rPr>
          <w:rFonts w:cs="Arial"/>
        </w:rPr>
        <w:t>à R.</w:t>
      </w:r>
      <w:r>
        <w:rPr>
          <w:rFonts w:cs="Arial"/>
        </w:rPr>
        <w:t xml:space="preserve"> 2194-9</w:t>
      </w:r>
      <w:r w:rsidRPr="007821FA">
        <w:rPr>
          <w:rFonts w:cs="Arial"/>
        </w:rPr>
        <w:t xml:space="preserve"> du Code de la Commande Publique ;</w:t>
      </w:r>
    </w:p>
    <w:p w14:paraId="11B4B1DA" w14:textId="59A7DBC2" w:rsidR="005637F4" w:rsidRPr="00F23C59" w:rsidRDefault="005637F4" w:rsidP="003C6514">
      <w:pPr>
        <w:pStyle w:val="Paragraphedeliste"/>
        <w:jc w:val="both"/>
        <w:rPr>
          <w:rFonts w:cs="Arial"/>
        </w:rPr>
      </w:pPr>
    </w:p>
    <w:p w14:paraId="72E0AB15" w14:textId="14BF69A4" w:rsidR="00943E77" w:rsidRDefault="00943E77" w:rsidP="00943E77">
      <w:pPr>
        <w:pStyle w:val="Paragraphedeliste"/>
        <w:numPr>
          <w:ilvl w:val="0"/>
          <w:numId w:val="36"/>
        </w:numPr>
        <w:jc w:val="both"/>
        <w:rPr>
          <w:rFonts w:cs="Arial"/>
        </w:rPr>
      </w:pPr>
      <w:r w:rsidRPr="007821FA">
        <w:rPr>
          <w:rFonts w:cs="Arial"/>
        </w:rPr>
        <w:t>Résilier l</w:t>
      </w:r>
      <w:r w:rsidR="003C6514">
        <w:rPr>
          <w:rFonts w:cs="Arial"/>
        </w:rPr>
        <w:t xml:space="preserve">e </w:t>
      </w:r>
      <w:r w:rsidR="007F597F">
        <w:rPr>
          <w:rFonts w:cs="Arial"/>
        </w:rPr>
        <w:t>marché à bons de commande</w:t>
      </w:r>
      <w:r w:rsidRPr="007821FA">
        <w:rPr>
          <w:rFonts w:cs="Arial"/>
        </w:rPr>
        <w:t xml:space="preserve"> sans indemnisation du </w:t>
      </w:r>
      <w:r w:rsidR="00F30DB4">
        <w:rPr>
          <w:rFonts w:cs="Arial"/>
        </w:rPr>
        <w:t>T</w:t>
      </w:r>
      <w:r w:rsidRPr="007821FA">
        <w:rPr>
          <w:rFonts w:cs="Arial"/>
        </w:rPr>
        <w:t>itulaire et engager éventuellement une nouvelle consultation en vue de son renouvellement.</w:t>
      </w:r>
    </w:p>
    <w:p w14:paraId="795A0ED9" w14:textId="77777777" w:rsidR="00943E77" w:rsidRDefault="00943E77" w:rsidP="00404F04">
      <w:pPr>
        <w:jc w:val="both"/>
      </w:pPr>
    </w:p>
    <w:p w14:paraId="2B972709" w14:textId="04F078A2" w:rsidR="00984783" w:rsidRDefault="00404F04" w:rsidP="00984783">
      <w:pPr>
        <w:pStyle w:val="Titre1"/>
        <w:tabs>
          <w:tab w:val="num" w:pos="426"/>
        </w:tabs>
        <w:spacing w:before="240"/>
        <w:ind w:left="0" w:firstLine="0"/>
        <w:jc w:val="both"/>
      </w:pPr>
      <w:bookmarkStart w:id="92" w:name="_Toc209097494"/>
      <w:r w:rsidRPr="00402CC8">
        <w:t>FACTURATION</w:t>
      </w:r>
      <w:r w:rsidR="00984783">
        <w:t xml:space="preserve"> ET PAIEMENT</w:t>
      </w:r>
      <w:bookmarkEnd w:id="92"/>
    </w:p>
    <w:p w14:paraId="311CF6D7" w14:textId="77777777" w:rsidR="00984783" w:rsidRPr="00FC10AD" w:rsidRDefault="00984783" w:rsidP="00984783">
      <w:pPr>
        <w:pStyle w:val="Titre1"/>
        <w:numPr>
          <w:ilvl w:val="1"/>
          <w:numId w:val="3"/>
        </w:numPr>
        <w:spacing w:after="240"/>
        <w:ind w:left="426" w:hanging="426"/>
        <w:rPr>
          <w:sz w:val="22"/>
          <w:szCs w:val="28"/>
        </w:rPr>
      </w:pPr>
      <w:bookmarkStart w:id="93" w:name="_Toc149037213"/>
      <w:bookmarkStart w:id="94" w:name="_Toc161844016"/>
      <w:bookmarkStart w:id="95" w:name="_Toc172214719"/>
      <w:bookmarkStart w:id="96" w:name="_Toc209097495"/>
      <w:r w:rsidRPr="00FC10AD">
        <w:rPr>
          <w:sz w:val="22"/>
          <w:szCs w:val="28"/>
        </w:rPr>
        <w:t>Facturation</w:t>
      </w:r>
      <w:bookmarkEnd w:id="93"/>
      <w:bookmarkEnd w:id="94"/>
      <w:bookmarkEnd w:id="95"/>
      <w:bookmarkEnd w:id="96"/>
    </w:p>
    <w:p w14:paraId="3F366EE5" w14:textId="77777777" w:rsidR="00984783" w:rsidRPr="00F21DD3" w:rsidRDefault="00984783" w:rsidP="00984783">
      <w:pPr>
        <w:spacing w:before="120" w:after="120"/>
        <w:jc w:val="both"/>
        <w:rPr>
          <w:rFonts w:cs="Arial"/>
        </w:rPr>
      </w:pPr>
      <w:r>
        <w:rPr>
          <w:rFonts w:cs="Arial"/>
        </w:rPr>
        <w:t>Par dérogation à l’article 11.8 du CCAG, t</w:t>
      </w:r>
      <w:r w:rsidRPr="00F21DD3">
        <w:rPr>
          <w:rFonts w:cs="Arial"/>
        </w:rPr>
        <w:t>outes les factures émises par le Titulaire au titre du présent marché devront porter la référence de ce dernier</w:t>
      </w:r>
      <w:r>
        <w:rPr>
          <w:rFonts w:cs="Arial"/>
        </w:rPr>
        <w:t xml:space="preserve">, à savoir : </w:t>
      </w:r>
      <w:r w:rsidRPr="00FC10AD">
        <w:rPr>
          <w:rFonts w:cs="Arial"/>
          <w:highlight w:val="cyan"/>
        </w:rPr>
        <w:t>XX-6X XX XXXX</w:t>
      </w:r>
      <w:r w:rsidRPr="00FC10AD">
        <w:rPr>
          <w:rFonts w:cs="Arial"/>
        </w:rPr>
        <w:t>.</w:t>
      </w:r>
      <w:r w:rsidRPr="00F21DD3">
        <w:rPr>
          <w:rFonts w:cs="Arial"/>
        </w:rPr>
        <w:t xml:space="preserve"> </w:t>
      </w:r>
    </w:p>
    <w:p w14:paraId="26492A66" w14:textId="77777777" w:rsidR="00984783" w:rsidRPr="00FC10AD" w:rsidRDefault="00984783" w:rsidP="00984783">
      <w:pPr>
        <w:spacing w:before="120" w:after="120"/>
        <w:jc w:val="both"/>
        <w:rPr>
          <w:rFonts w:cs="Arial"/>
        </w:rPr>
      </w:pPr>
      <w:r w:rsidRPr="00F21DD3">
        <w:rPr>
          <w:rFonts w:cs="Arial"/>
        </w:rPr>
        <w:t xml:space="preserve">Elles seront adressées </w:t>
      </w:r>
      <w:r w:rsidRPr="00FC10AD">
        <w:rPr>
          <w:rFonts w:cs="Arial"/>
        </w:rPr>
        <w:t xml:space="preserve">par </w:t>
      </w:r>
      <w:proofErr w:type="gramStart"/>
      <w:r w:rsidRPr="00FC10AD">
        <w:rPr>
          <w:rFonts w:cs="Arial"/>
        </w:rPr>
        <w:t>e-mail</w:t>
      </w:r>
      <w:proofErr w:type="gramEnd"/>
      <w:r w:rsidRPr="00FC10AD">
        <w:rPr>
          <w:rFonts w:cs="Arial"/>
        </w:rPr>
        <w:t xml:space="preserve"> à : </w:t>
      </w:r>
      <w:hyperlink r:id="rId9" w:history="1">
        <w:r w:rsidRPr="00FC10AD">
          <w:rPr>
            <w:rFonts w:cs="Arial"/>
            <w:color w:val="4F81BD" w:themeColor="accent1"/>
          </w:rPr>
          <w:t>finances@synchrotron-soleil.fr</w:t>
        </w:r>
      </w:hyperlink>
      <w:r w:rsidRPr="00FC10AD">
        <w:rPr>
          <w:rFonts w:cs="Arial"/>
          <w:color w:val="4F81BD" w:themeColor="accent1"/>
        </w:rPr>
        <w:t xml:space="preserve"> </w:t>
      </w:r>
    </w:p>
    <w:p w14:paraId="5FEC5169" w14:textId="77777777" w:rsidR="00984783" w:rsidRDefault="00984783" w:rsidP="00984783">
      <w:pPr>
        <w:spacing w:before="120" w:after="120"/>
        <w:jc w:val="both"/>
        <w:rPr>
          <w:rFonts w:cs="Arial"/>
        </w:rPr>
      </w:pPr>
      <w:r w:rsidRPr="00F21DD3">
        <w:rPr>
          <w:rFonts w:cs="Arial"/>
        </w:rPr>
        <w:t xml:space="preserve">Les règlements interviendront à </w:t>
      </w:r>
      <w:proofErr w:type="gramStart"/>
      <w:r w:rsidRPr="00F21DD3">
        <w:rPr>
          <w:rFonts w:cs="Arial"/>
        </w:rPr>
        <w:t>trente jours fin</w:t>
      </w:r>
      <w:proofErr w:type="gramEnd"/>
      <w:r w:rsidRPr="00F21DD3">
        <w:rPr>
          <w:rFonts w:cs="Arial"/>
        </w:rPr>
        <w:t xml:space="preserve"> de mois de réception des factures après approbation de la prestation par SOLEIL.</w:t>
      </w:r>
    </w:p>
    <w:p w14:paraId="07FC187E" w14:textId="77777777" w:rsidR="00984783" w:rsidRPr="00FC10AD" w:rsidRDefault="00984783" w:rsidP="00984783">
      <w:pPr>
        <w:pStyle w:val="Titre1"/>
        <w:numPr>
          <w:ilvl w:val="1"/>
          <w:numId w:val="3"/>
        </w:numPr>
        <w:spacing w:after="240"/>
        <w:ind w:left="426" w:hanging="426"/>
        <w:rPr>
          <w:sz w:val="22"/>
          <w:szCs w:val="28"/>
        </w:rPr>
      </w:pPr>
      <w:bookmarkStart w:id="97" w:name="_Toc172214720"/>
      <w:bookmarkStart w:id="98" w:name="_Toc209097496"/>
      <w:r w:rsidRPr="00FC10AD">
        <w:rPr>
          <w:sz w:val="22"/>
          <w:szCs w:val="28"/>
        </w:rPr>
        <w:t>Termes de paiement</w:t>
      </w:r>
      <w:bookmarkEnd w:id="97"/>
      <w:bookmarkEnd w:id="98"/>
    </w:p>
    <w:p w14:paraId="6D444A1A" w14:textId="07974F99" w:rsidR="00984783" w:rsidRPr="007F424F" w:rsidRDefault="00984783" w:rsidP="00984783">
      <w:pPr>
        <w:spacing w:before="120" w:after="120"/>
        <w:jc w:val="both"/>
        <w:rPr>
          <w:rFonts w:cs="Arial"/>
        </w:rPr>
      </w:pPr>
      <w:r w:rsidRPr="007F424F">
        <w:rPr>
          <w:rFonts w:cs="Arial"/>
        </w:rPr>
        <w:t xml:space="preserve">100 % du montant hors taxes de la facture </w:t>
      </w:r>
      <w:r w:rsidRPr="00197DDE">
        <w:rPr>
          <w:rFonts w:cs="Arial"/>
        </w:rPr>
        <w:t xml:space="preserve">après </w:t>
      </w:r>
      <w:r w:rsidRPr="00984783">
        <w:rPr>
          <w:rFonts w:cs="Arial"/>
        </w:rPr>
        <w:t>chaque livraison d</w:t>
      </w:r>
      <w:r w:rsidRPr="00197DDE">
        <w:rPr>
          <w:rFonts w:cs="Arial"/>
        </w:rPr>
        <w:t>u matériel à</w:t>
      </w:r>
      <w:r w:rsidRPr="007F424F">
        <w:rPr>
          <w:rFonts w:cs="Arial"/>
        </w:rPr>
        <w:t xml:space="preserve"> SOLEIL et après l’établissement d’un procès-verbal de réception accepté </w:t>
      </w:r>
      <w:proofErr w:type="gramStart"/>
      <w:r w:rsidRPr="007F424F">
        <w:rPr>
          <w:rFonts w:cs="Arial"/>
        </w:rPr>
        <w:t>sans réserves</w:t>
      </w:r>
      <w:proofErr w:type="gramEnd"/>
      <w:r w:rsidRPr="007F424F">
        <w:rPr>
          <w:rFonts w:cs="Arial"/>
        </w:rPr>
        <w:t xml:space="preserve"> par </w:t>
      </w:r>
      <w:r>
        <w:rPr>
          <w:rFonts w:cs="Arial"/>
        </w:rPr>
        <w:t xml:space="preserve">les deux </w:t>
      </w:r>
      <w:r w:rsidR="002C73CE">
        <w:rPr>
          <w:rFonts w:cs="Arial"/>
        </w:rPr>
        <w:t>P</w:t>
      </w:r>
      <w:r>
        <w:rPr>
          <w:rFonts w:cs="Arial"/>
        </w:rPr>
        <w:t>arties</w:t>
      </w:r>
      <w:r w:rsidRPr="007F424F">
        <w:rPr>
          <w:rFonts w:cs="Arial"/>
        </w:rPr>
        <w:t>.</w:t>
      </w:r>
    </w:p>
    <w:p w14:paraId="6FDBA75A" w14:textId="77777777" w:rsidR="00984783" w:rsidRDefault="00984783" w:rsidP="00984783">
      <w:pPr>
        <w:spacing w:before="120" w:after="120"/>
        <w:jc w:val="both"/>
        <w:rPr>
          <w:rFonts w:cs="Arial"/>
        </w:rPr>
      </w:pPr>
      <w:r w:rsidRPr="007F424F">
        <w:rPr>
          <w:rFonts w:cs="Arial"/>
        </w:rPr>
        <w:t>Le montant ci-dessus sera augmenté des taxes en vigueur correspondantes au moment de son exigibilité.</w:t>
      </w:r>
    </w:p>
    <w:p w14:paraId="11EF55BB" w14:textId="77777777" w:rsidR="00863452" w:rsidRDefault="00863452" w:rsidP="00984783">
      <w:pPr>
        <w:spacing w:before="120" w:after="120"/>
        <w:jc w:val="both"/>
        <w:rPr>
          <w:rFonts w:cs="Arial"/>
        </w:rPr>
      </w:pPr>
    </w:p>
    <w:p w14:paraId="76C60F6A" w14:textId="77777777" w:rsidR="00863452" w:rsidRPr="00516573" w:rsidRDefault="00863452" w:rsidP="00863452">
      <w:pPr>
        <w:pStyle w:val="Titre1"/>
        <w:numPr>
          <w:ilvl w:val="0"/>
          <w:numId w:val="37"/>
        </w:numPr>
      </w:pPr>
      <w:bookmarkStart w:id="99" w:name="_Toc204866036"/>
      <w:bookmarkStart w:id="100" w:name="_Hlk208489495"/>
      <w:bookmarkStart w:id="101" w:name="_Toc209097497"/>
      <w:r>
        <w:t>MODALITE DE LA FACTURATION</w:t>
      </w:r>
      <w:bookmarkEnd w:id="99"/>
      <w:bookmarkEnd w:id="101"/>
    </w:p>
    <w:p w14:paraId="274A5989" w14:textId="77777777" w:rsidR="00863452" w:rsidRDefault="00863452" w:rsidP="00863452">
      <w:pPr>
        <w:pStyle w:val="Corpsdetexte"/>
        <w:ind w:right="-2"/>
        <w:jc w:val="both"/>
        <w:rPr>
          <w:rFonts w:cs="Arial"/>
        </w:rPr>
      </w:pPr>
      <w:r>
        <w:rPr>
          <w:rFonts w:cs="Arial"/>
        </w:rPr>
        <w:t xml:space="preserve">Le </w:t>
      </w:r>
      <w:r w:rsidRPr="002816E8">
        <w:rPr>
          <w:rFonts w:cs="Arial"/>
        </w:rPr>
        <w:t>prix du matériel, d’une part et les frais de transport, d’autre part, devront être distingués séparément sur les factures pro-forma et les factures.</w:t>
      </w:r>
    </w:p>
    <w:p w14:paraId="6A599257" w14:textId="77777777" w:rsidR="00863452" w:rsidRPr="002816E8" w:rsidRDefault="00863452" w:rsidP="00863452">
      <w:pPr>
        <w:pStyle w:val="Corpsdetexte"/>
        <w:ind w:right="-2"/>
        <w:jc w:val="both"/>
        <w:rPr>
          <w:rFonts w:cs="Arial"/>
        </w:rPr>
      </w:pPr>
    </w:p>
    <w:tbl>
      <w:tblPr>
        <w:tblW w:w="9326" w:type="dxa"/>
        <w:jc w:val="center"/>
        <w:tblCellMar>
          <w:left w:w="70" w:type="dxa"/>
          <w:right w:w="70" w:type="dxa"/>
        </w:tblCellMar>
        <w:tblLook w:val="04A0" w:firstRow="1" w:lastRow="0" w:firstColumn="1" w:lastColumn="0" w:noHBand="0" w:noVBand="1"/>
      </w:tblPr>
      <w:tblGrid>
        <w:gridCol w:w="2694"/>
        <w:gridCol w:w="1829"/>
        <w:gridCol w:w="4803"/>
      </w:tblGrid>
      <w:tr w:rsidR="00863452" w:rsidRPr="006A7278" w14:paraId="4573F977" w14:textId="77777777" w:rsidTr="003218EF">
        <w:trPr>
          <w:trHeight w:val="479"/>
          <w:jc w:val="center"/>
        </w:trPr>
        <w:tc>
          <w:tcPr>
            <w:tcW w:w="2694" w:type="dxa"/>
            <w:tcBorders>
              <w:top w:val="single" w:sz="8" w:space="0" w:color="auto"/>
              <w:left w:val="single" w:sz="8" w:space="0" w:color="auto"/>
              <w:bottom w:val="single" w:sz="8" w:space="0" w:color="auto"/>
              <w:right w:val="single" w:sz="8" w:space="0" w:color="auto"/>
            </w:tcBorders>
            <w:vAlign w:val="center"/>
            <w:hideMark/>
          </w:tcPr>
          <w:p w14:paraId="09500EF1" w14:textId="77777777" w:rsidR="00863452" w:rsidRPr="006A7278" w:rsidRDefault="00863452" w:rsidP="003218EF">
            <w:pPr>
              <w:jc w:val="center"/>
              <w:rPr>
                <w:rFonts w:cs="Arial"/>
              </w:rPr>
            </w:pPr>
            <w:r w:rsidRPr="006A7278">
              <w:rPr>
                <w:rFonts w:cs="Arial"/>
              </w:rPr>
              <w:t>Fournisseur localisé en</w:t>
            </w:r>
          </w:p>
        </w:tc>
        <w:tc>
          <w:tcPr>
            <w:tcW w:w="1829" w:type="dxa"/>
            <w:tcBorders>
              <w:top w:val="single" w:sz="8" w:space="0" w:color="auto"/>
              <w:left w:val="nil"/>
              <w:bottom w:val="single" w:sz="8" w:space="0" w:color="auto"/>
              <w:right w:val="single" w:sz="8" w:space="0" w:color="auto"/>
            </w:tcBorders>
            <w:vAlign w:val="center"/>
            <w:hideMark/>
          </w:tcPr>
          <w:p w14:paraId="5F59E647" w14:textId="77777777" w:rsidR="00863452" w:rsidRPr="006A7278" w:rsidRDefault="00863452" w:rsidP="003218EF">
            <w:pPr>
              <w:jc w:val="center"/>
              <w:rPr>
                <w:rFonts w:cs="Arial"/>
              </w:rPr>
            </w:pPr>
            <w:r w:rsidRPr="006A7278">
              <w:rPr>
                <w:rFonts w:cs="Arial"/>
              </w:rPr>
              <w:t>Livraison de</w:t>
            </w:r>
          </w:p>
        </w:tc>
        <w:tc>
          <w:tcPr>
            <w:tcW w:w="4803" w:type="dxa"/>
            <w:tcBorders>
              <w:top w:val="single" w:sz="8" w:space="0" w:color="auto"/>
              <w:left w:val="nil"/>
              <w:bottom w:val="single" w:sz="8" w:space="0" w:color="auto"/>
              <w:right w:val="single" w:sz="8" w:space="0" w:color="auto"/>
            </w:tcBorders>
            <w:vAlign w:val="center"/>
            <w:hideMark/>
          </w:tcPr>
          <w:p w14:paraId="16E40A83" w14:textId="77777777" w:rsidR="00863452" w:rsidRPr="006A7278" w:rsidRDefault="00863452" w:rsidP="003218EF">
            <w:pPr>
              <w:jc w:val="center"/>
              <w:rPr>
                <w:rFonts w:cs="Arial"/>
              </w:rPr>
            </w:pPr>
            <w:r w:rsidRPr="006A7278">
              <w:rPr>
                <w:rFonts w:cs="Arial"/>
              </w:rPr>
              <w:t>Incoterm</w:t>
            </w:r>
            <w:r>
              <w:rPr>
                <w:rFonts w:cs="Arial"/>
              </w:rPr>
              <w:t>s 2020</w:t>
            </w:r>
          </w:p>
        </w:tc>
      </w:tr>
      <w:tr w:rsidR="00863452" w:rsidRPr="006A7278" w14:paraId="5323C662" w14:textId="77777777" w:rsidTr="003218EF">
        <w:trPr>
          <w:trHeight w:val="440"/>
          <w:jc w:val="center"/>
        </w:trPr>
        <w:tc>
          <w:tcPr>
            <w:tcW w:w="2694" w:type="dxa"/>
            <w:vMerge w:val="restart"/>
            <w:tcBorders>
              <w:top w:val="nil"/>
              <w:left w:val="single" w:sz="8" w:space="0" w:color="auto"/>
              <w:bottom w:val="single" w:sz="8" w:space="0" w:color="000000"/>
              <w:right w:val="single" w:sz="8" w:space="0" w:color="auto"/>
            </w:tcBorders>
            <w:vAlign w:val="center"/>
            <w:hideMark/>
          </w:tcPr>
          <w:p w14:paraId="0D3614B6" w14:textId="77777777" w:rsidR="00863452" w:rsidRPr="006A7278" w:rsidRDefault="00863452" w:rsidP="003218EF">
            <w:pPr>
              <w:rPr>
                <w:rFonts w:cs="Arial"/>
              </w:rPr>
            </w:pPr>
            <w:r w:rsidRPr="006A7278">
              <w:rPr>
                <w:rFonts w:cs="Arial"/>
              </w:rPr>
              <w:t>France et/ou UE</w:t>
            </w:r>
          </w:p>
        </w:tc>
        <w:tc>
          <w:tcPr>
            <w:tcW w:w="1829" w:type="dxa"/>
            <w:tcBorders>
              <w:top w:val="nil"/>
              <w:left w:val="nil"/>
              <w:bottom w:val="single" w:sz="8" w:space="0" w:color="auto"/>
              <w:right w:val="single" w:sz="8" w:space="0" w:color="auto"/>
            </w:tcBorders>
            <w:vAlign w:val="center"/>
            <w:hideMark/>
          </w:tcPr>
          <w:p w14:paraId="6EC552B8" w14:textId="77777777" w:rsidR="00863452" w:rsidRPr="006A7278" w:rsidRDefault="00863452" w:rsidP="003218EF">
            <w:pPr>
              <w:rPr>
                <w:rFonts w:cs="Arial"/>
              </w:rPr>
            </w:pPr>
            <w:r w:rsidRPr="006A7278">
              <w:rPr>
                <w:rFonts w:cs="Arial"/>
              </w:rPr>
              <w:t>France et/ou UE</w:t>
            </w:r>
          </w:p>
        </w:tc>
        <w:tc>
          <w:tcPr>
            <w:tcW w:w="4803" w:type="dxa"/>
            <w:tcBorders>
              <w:top w:val="nil"/>
              <w:left w:val="nil"/>
              <w:bottom w:val="single" w:sz="8" w:space="0" w:color="auto"/>
              <w:right w:val="single" w:sz="8" w:space="0" w:color="auto"/>
            </w:tcBorders>
            <w:vAlign w:val="center"/>
            <w:hideMark/>
          </w:tcPr>
          <w:p w14:paraId="23035D6C" w14:textId="77777777" w:rsidR="00863452" w:rsidRPr="006A7278" w:rsidRDefault="00863452" w:rsidP="003218EF">
            <w:pPr>
              <w:rPr>
                <w:rFonts w:cs="Arial"/>
              </w:rPr>
            </w:pPr>
            <w:r>
              <w:rPr>
                <w:rFonts w:cs="Arial"/>
              </w:rPr>
              <w:t>Livraison sur le site de</w:t>
            </w:r>
            <w:r w:rsidRPr="006A7278">
              <w:rPr>
                <w:rFonts w:cs="Arial"/>
              </w:rPr>
              <w:t xml:space="preserve"> SOLEIL à St Aubin (91)</w:t>
            </w:r>
          </w:p>
        </w:tc>
      </w:tr>
      <w:tr w:rsidR="00863452" w:rsidRPr="006A7278" w14:paraId="73F537A5" w14:textId="77777777" w:rsidTr="003218EF">
        <w:trPr>
          <w:trHeight w:val="498"/>
          <w:jc w:val="center"/>
        </w:trPr>
        <w:tc>
          <w:tcPr>
            <w:tcW w:w="2694" w:type="dxa"/>
            <w:vMerge/>
            <w:tcBorders>
              <w:top w:val="nil"/>
              <w:left w:val="single" w:sz="8" w:space="0" w:color="auto"/>
              <w:bottom w:val="single" w:sz="8" w:space="0" w:color="000000"/>
              <w:right w:val="single" w:sz="8" w:space="0" w:color="auto"/>
            </w:tcBorders>
            <w:vAlign w:val="center"/>
            <w:hideMark/>
          </w:tcPr>
          <w:p w14:paraId="1E7E88C0" w14:textId="77777777" w:rsidR="00863452" w:rsidRPr="006A7278" w:rsidRDefault="00863452" w:rsidP="003218EF">
            <w:pPr>
              <w:rPr>
                <w:rFonts w:cs="Arial"/>
              </w:rPr>
            </w:pPr>
          </w:p>
        </w:tc>
        <w:tc>
          <w:tcPr>
            <w:tcW w:w="1829" w:type="dxa"/>
            <w:tcBorders>
              <w:top w:val="nil"/>
              <w:left w:val="nil"/>
              <w:bottom w:val="single" w:sz="8" w:space="0" w:color="auto"/>
              <w:right w:val="single" w:sz="8" w:space="0" w:color="auto"/>
            </w:tcBorders>
            <w:vAlign w:val="center"/>
            <w:hideMark/>
          </w:tcPr>
          <w:p w14:paraId="7750FDD8" w14:textId="77777777" w:rsidR="00863452" w:rsidRPr="006A7278" w:rsidRDefault="00863452" w:rsidP="003218EF">
            <w:pPr>
              <w:rPr>
                <w:rFonts w:cs="Arial"/>
              </w:rPr>
            </w:pPr>
            <w:r w:rsidRPr="006A7278">
              <w:rPr>
                <w:rFonts w:cs="Arial"/>
              </w:rPr>
              <w:t>Hors UE *</w:t>
            </w:r>
          </w:p>
        </w:tc>
        <w:tc>
          <w:tcPr>
            <w:tcW w:w="4803" w:type="dxa"/>
            <w:tcBorders>
              <w:top w:val="nil"/>
              <w:left w:val="nil"/>
              <w:bottom w:val="single" w:sz="8" w:space="0" w:color="auto"/>
              <w:right w:val="single" w:sz="8" w:space="0" w:color="auto"/>
            </w:tcBorders>
            <w:vAlign w:val="center"/>
            <w:hideMark/>
          </w:tcPr>
          <w:p w14:paraId="79274E56" w14:textId="77777777" w:rsidR="00863452" w:rsidRPr="006A7278" w:rsidRDefault="00863452" w:rsidP="003218EF">
            <w:pPr>
              <w:rPr>
                <w:rFonts w:cs="Arial"/>
              </w:rPr>
            </w:pPr>
            <w:r w:rsidRPr="006A7278">
              <w:rPr>
                <w:rFonts w:cs="Arial"/>
              </w:rPr>
              <w:t>D</w:t>
            </w:r>
            <w:r>
              <w:rPr>
                <w:rFonts w:cs="Arial"/>
              </w:rPr>
              <w:t>PU</w:t>
            </w:r>
            <w:r w:rsidRPr="006A7278">
              <w:rPr>
                <w:rFonts w:cs="Arial"/>
              </w:rPr>
              <w:t xml:space="preserve"> S</w:t>
            </w:r>
            <w:r>
              <w:rPr>
                <w:rFonts w:cs="Arial"/>
              </w:rPr>
              <w:t xml:space="preserve">OLEIL </w:t>
            </w:r>
            <w:r w:rsidRPr="006A7278">
              <w:rPr>
                <w:rFonts w:cs="Arial"/>
              </w:rPr>
              <w:t xml:space="preserve">St Aubin * </w:t>
            </w:r>
          </w:p>
        </w:tc>
      </w:tr>
      <w:tr w:rsidR="00863452" w:rsidRPr="006A7278" w14:paraId="5F639C01" w14:textId="77777777" w:rsidTr="003218EF">
        <w:trPr>
          <w:trHeight w:val="511"/>
          <w:jc w:val="center"/>
        </w:trPr>
        <w:tc>
          <w:tcPr>
            <w:tcW w:w="2694" w:type="dxa"/>
            <w:vMerge w:val="restart"/>
            <w:tcBorders>
              <w:top w:val="nil"/>
              <w:left w:val="single" w:sz="8" w:space="0" w:color="auto"/>
              <w:bottom w:val="single" w:sz="8" w:space="0" w:color="000000"/>
              <w:right w:val="single" w:sz="8" w:space="0" w:color="auto"/>
            </w:tcBorders>
            <w:vAlign w:val="center"/>
            <w:hideMark/>
          </w:tcPr>
          <w:p w14:paraId="21649F44" w14:textId="77777777" w:rsidR="00863452" w:rsidRPr="006A7278" w:rsidRDefault="00863452" w:rsidP="003218EF">
            <w:pPr>
              <w:rPr>
                <w:rFonts w:cs="Arial"/>
              </w:rPr>
            </w:pPr>
            <w:r w:rsidRPr="006A7278">
              <w:rPr>
                <w:rFonts w:cs="Arial"/>
              </w:rPr>
              <w:t>Hors UE</w:t>
            </w:r>
          </w:p>
        </w:tc>
        <w:tc>
          <w:tcPr>
            <w:tcW w:w="1829" w:type="dxa"/>
            <w:tcBorders>
              <w:top w:val="nil"/>
              <w:left w:val="nil"/>
              <w:bottom w:val="single" w:sz="8" w:space="0" w:color="auto"/>
              <w:right w:val="single" w:sz="8" w:space="0" w:color="auto"/>
            </w:tcBorders>
            <w:vAlign w:val="center"/>
            <w:hideMark/>
          </w:tcPr>
          <w:p w14:paraId="2C3EC3F4" w14:textId="77777777" w:rsidR="00863452" w:rsidRPr="006A7278" w:rsidRDefault="00863452" w:rsidP="003218EF">
            <w:pPr>
              <w:rPr>
                <w:rFonts w:cs="Arial"/>
              </w:rPr>
            </w:pPr>
            <w:r w:rsidRPr="006A7278">
              <w:rPr>
                <w:rFonts w:cs="Arial"/>
              </w:rPr>
              <w:t>France et/ou UE</w:t>
            </w:r>
          </w:p>
        </w:tc>
        <w:tc>
          <w:tcPr>
            <w:tcW w:w="4803" w:type="dxa"/>
            <w:tcBorders>
              <w:top w:val="nil"/>
              <w:left w:val="nil"/>
              <w:bottom w:val="single" w:sz="8" w:space="0" w:color="auto"/>
              <w:right w:val="single" w:sz="8" w:space="0" w:color="auto"/>
            </w:tcBorders>
            <w:vAlign w:val="center"/>
            <w:hideMark/>
          </w:tcPr>
          <w:p w14:paraId="7EF02FB8" w14:textId="77777777" w:rsidR="00863452" w:rsidRPr="006A7278" w:rsidRDefault="00863452" w:rsidP="003218EF">
            <w:pPr>
              <w:rPr>
                <w:rFonts w:cs="Arial"/>
              </w:rPr>
            </w:pPr>
            <w:r>
              <w:rPr>
                <w:rFonts w:cs="Arial"/>
              </w:rPr>
              <w:t>Livraison sur le site de</w:t>
            </w:r>
            <w:r w:rsidRPr="006A7278">
              <w:rPr>
                <w:rFonts w:cs="Arial"/>
              </w:rPr>
              <w:t xml:space="preserve"> SOLEIL à St Aubin (91)</w:t>
            </w:r>
          </w:p>
        </w:tc>
      </w:tr>
      <w:tr w:rsidR="00863452" w:rsidRPr="006A7278" w14:paraId="0B194741" w14:textId="77777777" w:rsidTr="003218EF">
        <w:trPr>
          <w:trHeight w:val="498"/>
          <w:jc w:val="center"/>
        </w:trPr>
        <w:tc>
          <w:tcPr>
            <w:tcW w:w="2694" w:type="dxa"/>
            <w:vMerge/>
            <w:tcBorders>
              <w:top w:val="nil"/>
              <w:left w:val="single" w:sz="8" w:space="0" w:color="auto"/>
              <w:bottom w:val="single" w:sz="8" w:space="0" w:color="000000"/>
              <w:right w:val="single" w:sz="8" w:space="0" w:color="auto"/>
            </w:tcBorders>
            <w:vAlign w:val="center"/>
            <w:hideMark/>
          </w:tcPr>
          <w:p w14:paraId="0B64BD70" w14:textId="77777777" w:rsidR="00863452" w:rsidRPr="006A7278" w:rsidRDefault="00863452" w:rsidP="003218EF">
            <w:pPr>
              <w:rPr>
                <w:rFonts w:cs="Arial"/>
              </w:rPr>
            </w:pPr>
          </w:p>
        </w:tc>
        <w:tc>
          <w:tcPr>
            <w:tcW w:w="1829" w:type="dxa"/>
            <w:tcBorders>
              <w:top w:val="nil"/>
              <w:left w:val="nil"/>
              <w:bottom w:val="single" w:sz="8" w:space="0" w:color="auto"/>
              <w:right w:val="single" w:sz="8" w:space="0" w:color="auto"/>
            </w:tcBorders>
            <w:vAlign w:val="center"/>
            <w:hideMark/>
          </w:tcPr>
          <w:p w14:paraId="32C43AD2" w14:textId="77777777" w:rsidR="00863452" w:rsidRPr="006A7278" w:rsidRDefault="00863452" w:rsidP="003218EF">
            <w:pPr>
              <w:rPr>
                <w:rFonts w:cs="Arial"/>
              </w:rPr>
            </w:pPr>
            <w:r w:rsidRPr="006A7278">
              <w:rPr>
                <w:rFonts w:cs="Arial"/>
              </w:rPr>
              <w:t>Hors UE *</w:t>
            </w:r>
          </w:p>
        </w:tc>
        <w:tc>
          <w:tcPr>
            <w:tcW w:w="4803" w:type="dxa"/>
            <w:tcBorders>
              <w:top w:val="nil"/>
              <w:left w:val="nil"/>
              <w:bottom w:val="single" w:sz="8" w:space="0" w:color="auto"/>
              <w:right w:val="single" w:sz="8" w:space="0" w:color="auto"/>
            </w:tcBorders>
            <w:vAlign w:val="center"/>
            <w:hideMark/>
          </w:tcPr>
          <w:p w14:paraId="2D11488E" w14:textId="77777777" w:rsidR="00863452" w:rsidRPr="006A7278" w:rsidRDefault="00863452" w:rsidP="003218EF">
            <w:pPr>
              <w:rPr>
                <w:rFonts w:cs="Arial"/>
              </w:rPr>
            </w:pPr>
            <w:r>
              <w:rPr>
                <w:rFonts w:cs="Arial"/>
              </w:rPr>
              <w:t>DPU SOLEIL</w:t>
            </w:r>
            <w:r w:rsidRPr="006A7278">
              <w:rPr>
                <w:rFonts w:cs="Arial"/>
              </w:rPr>
              <w:t xml:space="preserve"> St Aubin *</w:t>
            </w:r>
          </w:p>
        </w:tc>
      </w:tr>
      <w:tr w:rsidR="00863452" w:rsidRPr="006A7278" w14:paraId="386BB5FC" w14:textId="77777777" w:rsidTr="003218EF">
        <w:trPr>
          <w:trHeight w:val="300"/>
          <w:jc w:val="center"/>
        </w:trPr>
        <w:tc>
          <w:tcPr>
            <w:tcW w:w="9326" w:type="dxa"/>
            <w:gridSpan w:val="3"/>
            <w:tcBorders>
              <w:top w:val="nil"/>
              <w:left w:val="nil"/>
              <w:bottom w:val="nil"/>
              <w:right w:val="nil"/>
            </w:tcBorders>
            <w:noWrap/>
            <w:vAlign w:val="center"/>
            <w:hideMark/>
          </w:tcPr>
          <w:p w14:paraId="63CF5005" w14:textId="77777777" w:rsidR="00863452" w:rsidRPr="006A7278" w:rsidRDefault="00863452" w:rsidP="003218EF">
            <w:pPr>
              <w:ind w:left="-84"/>
              <w:jc w:val="both"/>
              <w:rPr>
                <w:rFonts w:cs="Arial"/>
              </w:rPr>
            </w:pPr>
          </w:p>
          <w:p w14:paraId="233DADA1" w14:textId="77777777" w:rsidR="00863452" w:rsidRDefault="00863452" w:rsidP="003218EF">
            <w:pPr>
              <w:ind w:left="-84"/>
              <w:jc w:val="both"/>
              <w:rPr>
                <w:rFonts w:cs="Arial"/>
              </w:rPr>
            </w:pPr>
            <w:r w:rsidRPr="006A7278">
              <w:rPr>
                <w:rFonts w:cs="Arial"/>
              </w:rPr>
              <w:t>(*</w:t>
            </w:r>
            <w:r>
              <w:rPr>
                <w:rFonts w:cs="Arial"/>
              </w:rPr>
              <w:t xml:space="preserve">) </w:t>
            </w:r>
            <w:r w:rsidRPr="006A7278">
              <w:rPr>
                <w:rFonts w:cs="Arial"/>
              </w:rPr>
              <w:t>D</w:t>
            </w:r>
            <w:r>
              <w:rPr>
                <w:rFonts w:cs="Arial"/>
              </w:rPr>
              <w:t>PU</w:t>
            </w:r>
            <w:r w:rsidRPr="006A7278">
              <w:rPr>
                <w:rFonts w:cs="Arial"/>
              </w:rPr>
              <w:t> : (Delivery at Place</w:t>
            </w:r>
            <w:r>
              <w:rPr>
                <w:rFonts w:cs="Arial"/>
              </w:rPr>
              <w:t xml:space="preserve"> </w:t>
            </w:r>
            <w:proofErr w:type="spellStart"/>
            <w:r>
              <w:rPr>
                <w:rFonts w:cs="Arial"/>
              </w:rPr>
              <w:t>Unloaded</w:t>
            </w:r>
            <w:proofErr w:type="spellEnd"/>
            <w:r w:rsidRPr="006A7278">
              <w:rPr>
                <w:rFonts w:cs="Arial"/>
              </w:rPr>
              <w:t xml:space="preserve">) </w:t>
            </w:r>
            <w:r>
              <w:rPr>
                <w:rFonts w:cs="Arial"/>
              </w:rPr>
              <w:t>–</w:t>
            </w:r>
            <w:r w:rsidRPr="006A7278">
              <w:rPr>
                <w:rFonts w:cs="Arial"/>
              </w:rPr>
              <w:t xml:space="preserve"> </w:t>
            </w:r>
            <w:r>
              <w:rPr>
                <w:rFonts w:cs="Arial"/>
              </w:rPr>
              <w:t>Livraison sur le site de</w:t>
            </w:r>
            <w:r w:rsidRPr="006A7278">
              <w:rPr>
                <w:rFonts w:cs="Arial"/>
              </w:rPr>
              <w:t xml:space="preserve"> S</w:t>
            </w:r>
            <w:r>
              <w:rPr>
                <w:rFonts w:cs="Arial"/>
              </w:rPr>
              <w:t>OLEIL</w:t>
            </w:r>
            <w:r w:rsidRPr="006A7278">
              <w:rPr>
                <w:rFonts w:cs="Arial"/>
              </w:rPr>
              <w:t xml:space="preserve"> à St Aubin (91) hors droits de douane</w:t>
            </w:r>
            <w:r>
              <w:rPr>
                <w:rFonts w:cs="Arial"/>
              </w:rPr>
              <w:t xml:space="preserve">. </w:t>
            </w:r>
          </w:p>
          <w:p w14:paraId="103ABCDA" w14:textId="77777777" w:rsidR="00863452" w:rsidRPr="006A7278" w:rsidRDefault="00863452" w:rsidP="003218EF">
            <w:pPr>
              <w:ind w:left="-84"/>
              <w:jc w:val="both"/>
              <w:rPr>
                <w:rFonts w:cs="Arial"/>
              </w:rPr>
            </w:pPr>
            <w:r>
              <w:rPr>
                <w:rFonts w:cs="Arial"/>
              </w:rPr>
              <w:t>SOLEIL est exonéré de droit de douane en raison de son activité ( Recherche scientifique).</w:t>
            </w:r>
          </w:p>
        </w:tc>
      </w:tr>
      <w:bookmarkEnd w:id="100"/>
    </w:tbl>
    <w:p w14:paraId="38CBA001" w14:textId="77777777" w:rsidR="00863452" w:rsidRDefault="00863452" w:rsidP="00984783">
      <w:pPr>
        <w:spacing w:before="120" w:after="120"/>
        <w:jc w:val="both"/>
        <w:rPr>
          <w:rFonts w:cs="Arial"/>
        </w:rPr>
      </w:pPr>
    </w:p>
    <w:p w14:paraId="7B65E709" w14:textId="77777777" w:rsidR="00984783" w:rsidRDefault="00984783" w:rsidP="00984783">
      <w:pPr>
        <w:spacing w:before="120" w:after="120"/>
        <w:jc w:val="both"/>
        <w:rPr>
          <w:rFonts w:cs="Arial"/>
        </w:rPr>
      </w:pPr>
    </w:p>
    <w:p w14:paraId="3796AF8B" w14:textId="50898EF8" w:rsidR="00984783" w:rsidRDefault="00984783" w:rsidP="00863452">
      <w:pPr>
        <w:pStyle w:val="Titre1"/>
        <w:keepNext/>
        <w:numPr>
          <w:ilvl w:val="0"/>
          <w:numId w:val="38"/>
        </w:numPr>
        <w:spacing w:before="120" w:after="0" w:line="240" w:lineRule="auto"/>
        <w:contextualSpacing w:val="0"/>
      </w:pPr>
      <w:bookmarkStart w:id="102" w:name="_Toc209097498"/>
      <w:r>
        <w:t>GARANTIE</w:t>
      </w:r>
      <w:bookmarkEnd w:id="102"/>
    </w:p>
    <w:p w14:paraId="2730BA24" w14:textId="77777777" w:rsidR="00E5617D" w:rsidRPr="00E5617D" w:rsidRDefault="00E5617D" w:rsidP="00E5617D"/>
    <w:p w14:paraId="2AD9277D" w14:textId="77777777" w:rsidR="00984783" w:rsidRDefault="00984783" w:rsidP="00984783">
      <w:pPr>
        <w:jc w:val="both"/>
      </w:pPr>
      <w:r w:rsidRPr="004D7A72">
        <w:rPr>
          <w:rFonts w:eastAsia="Times New Roman" w:cs="Times New Roman"/>
        </w:rPr>
        <w:t>Le Titulaire s’engage à ce que les équipements neufs approvisionnés soient garantis p</w:t>
      </w:r>
      <w:r>
        <w:rPr>
          <w:rFonts w:eastAsia="Times New Roman" w:cs="Times New Roman"/>
        </w:rPr>
        <w:t xml:space="preserve">our une </w:t>
      </w:r>
      <w:r w:rsidRPr="00B15DD9">
        <w:t>durée de DEUX ANS à compter de la date de la recette des matériels, y compris les parties éventuellement sous-traitées s'exercera suivant les termes ci-après énoncés.</w:t>
      </w:r>
    </w:p>
    <w:p w14:paraId="67CC9E88" w14:textId="77777777" w:rsidR="00984783" w:rsidRPr="00B15DD9" w:rsidRDefault="00984783" w:rsidP="00984783">
      <w:pPr>
        <w:ind w:left="851"/>
        <w:jc w:val="both"/>
      </w:pPr>
    </w:p>
    <w:p w14:paraId="2FEAA31F" w14:textId="77777777" w:rsidR="00984783" w:rsidRDefault="00984783" w:rsidP="00984783">
      <w:pPr>
        <w:jc w:val="both"/>
      </w:pPr>
      <w:r w:rsidRPr="00B15DD9">
        <w:t>Les matériels ou pièces constituantes de celui-ci qui, pendant la durée du délai de garantie, présentent des défauts les rendant impropres au service auquel ils sont destinés ou de nature à diminuer leur durée d'utilisation, sont sur proposition du Titulaire et au choix de SOLEIL :</w:t>
      </w:r>
    </w:p>
    <w:p w14:paraId="57809C53" w14:textId="77777777" w:rsidR="00984783" w:rsidRPr="00B15DD9" w:rsidRDefault="00984783" w:rsidP="00984783">
      <w:pPr>
        <w:ind w:left="851"/>
        <w:jc w:val="both"/>
      </w:pPr>
    </w:p>
    <w:p w14:paraId="7BFA019A" w14:textId="77777777" w:rsidR="00984783" w:rsidRPr="00B15DD9" w:rsidRDefault="00984783" w:rsidP="00984783">
      <w:pPr>
        <w:ind w:left="993" w:hanging="142"/>
        <w:jc w:val="both"/>
      </w:pPr>
      <w:r w:rsidRPr="00B15DD9">
        <w:t>- soit remplacés gratuitement par le fournisseur, le délai de garantie de l'ensemble de la fourniture étant prolongé d'une durée égale à celle de l'indisponibilité,</w:t>
      </w:r>
    </w:p>
    <w:p w14:paraId="411C6EE6" w14:textId="77777777" w:rsidR="00984783" w:rsidRPr="00B15DD9" w:rsidRDefault="00984783" w:rsidP="00984783">
      <w:pPr>
        <w:ind w:left="851"/>
        <w:jc w:val="both"/>
      </w:pPr>
      <w:r w:rsidRPr="00B15DD9">
        <w:t>- soit remboursés par lui au prix de remplacement (fourniture et main-d’œuvre),</w:t>
      </w:r>
    </w:p>
    <w:p w14:paraId="7AD7546E" w14:textId="77777777" w:rsidR="00984783" w:rsidRDefault="00984783" w:rsidP="00984783">
      <w:pPr>
        <w:ind w:left="993" w:hanging="142"/>
        <w:jc w:val="both"/>
      </w:pPr>
      <w:r w:rsidRPr="00B15DD9">
        <w:t>- soit réparés ou modifiés par lui à ses frais, le délai de garantie de l'ensemble de la fourniture étant prolongé d'une durée égale à celle de l'indisponibilité.</w:t>
      </w:r>
    </w:p>
    <w:p w14:paraId="31CEE8DD" w14:textId="77777777" w:rsidR="00984783" w:rsidRPr="00B15DD9" w:rsidRDefault="00984783" w:rsidP="00984783">
      <w:pPr>
        <w:ind w:left="360" w:hanging="360"/>
        <w:jc w:val="both"/>
      </w:pPr>
    </w:p>
    <w:p w14:paraId="69C82526" w14:textId="77777777" w:rsidR="00984783" w:rsidRPr="00AD1DD2" w:rsidRDefault="00984783" w:rsidP="00984783">
      <w:pPr>
        <w:jc w:val="both"/>
      </w:pPr>
      <w:r w:rsidRPr="00B15DD9">
        <w:t>Tous les frais de remplacement, de main-d’œuvre, de transport et autres résultant de la mise en œuvre de la présente garantie, sont à la charge du fournisseur à l'exception de ceux résultant de l'usure normale ou du fait de SOLEIL.</w:t>
      </w:r>
      <w:r>
        <w:rPr>
          <w:rFonts w:cs="Arial"/>
        </w:rPr>
        <w:t xml:space="preserve">   </w:t>
      </w:r>
      <w:r>
        <w:rPr>
          <w:rFonts w:cs="Arial"/>
        </w:rPr>
        <w:tab/>
      </w:r>
    </w:p>
    <w:p w14:paraId="3E460BDB" w14:textId="77777777" w:rsidR="00984783" w:rsidRPr="00544FC5" w:rsidRDefault="00984783" w:rsidP="00984783"/>
    <w:p w14:paraId="20419D5D" w14:textId="77777777" w:rsidR="00984783" w:rsidRDefault="00984783" w:rsidP="00984783">
      <w:pPr>
        <w:jc w:val="both"/>
      </w:pPr>
      <w:r w:rsidRPr="00B15DD9">
        <w:t>Cette garantie couvrira la recherche des causes d'erreurs et de non-conformités, y compris le non-respect des performances annoncées dans la documentation technique du Titulaire, dont SOLEIL pourra attester de la manifestation, et leurs corrections. La garantie ne pourra s'exercer en cas d'utilisation par SOLEIL non conforme aux instructions du Titulaire.</w:t>
      </w:r>
    </w:p>
    <w:p w14:paraId="103EB33C" w14:textId="77777777" w:rsidR="00984783" w:rsidRPr="00544FC5" w:rsidRDefault="00984783" w:rsidP="00984783">
      <w:pPr>
        <w:jc w:val="both"/>
      </w:pPr>
      <w:r>
        <w:t xml:space="preserve">   </w:t>
      </w:r>
    </w:p>
    <w:p w14:paraId="506EABFC" w14:textId="77777777" w:rsidR="00984783" w:rsidRDefault="00984783" w:rsidP="00984783">
      <w:pPr>
        <w:jc w:val="both"/>
      </w:pPr>
      <w:r w:rsidRPr="00B15DD9">
        <w:t>Pendant la période de garantie des matériels, le Titulaire s'engage à intervenir dans les délais les plus brefs suite à l’appel de SOLEIL sur le lieu de livraison stipulé dans l’Ordre de livraison. Ce délai ne pourra excéder 4 semaines.</w:t>
      </w:r>
    </w:p>
    <w:p w14:paraId="40C8BC50" w14:textId="77777777" w:rsidR="00984783" w:rsidRDefault="00984783" w:rsidP="00984783">
      <w:pPr>
        <w:jc w:val="both"/>
      </w:pPr>
    </w:p>
    <w:p w14:paraId="6FED13C3" w14:textId="77777777" w:rsidR="00984783" w:rsidRDefault="00984783" w:rsidP="00984783">
      <w:pPr>
        <w:jc w:val="both"/>
      </w:pPr>
      <w:r w:rsidRPr="00B15DD9">
        <w:t>La garantie s'appliquera également aux modifications effectuées par le Titulaire. La durée de la garantie sur le matériel considéré, sera prolongée automatiquement du nombre de jours durant lesquels le système n’aura pas pu être utilisé ou utilisé de manière incomplète par SOLEIL.</w:t>
      </w:r>
    </w:p>
    <w:p w14:paraId="751C23B6" w14:textId="77777777" w:rsidR="00984783" w:rsidRDefault="00984783" w:rsidP="00984783">
      <w:pPr>
        <w:jc w:val="both"/>
      </w:pPr>
    </w:p>
    <w:p w14:paraId="73B77BB0" w14:textId="1361C1B6" w:rsidR="00984783" w:rsidRPr="00984783" w:rsidRDefault="00984783" w:rsidP="00E5617D">
      <w:pPr>
        <w:jc w:val="both"/>
      </w:pPr>
      <w:r w:rsidRPr="00B15DD9">
        <w:t>La garantie ne s’applique pas du fait d’une mauvaise utilisation du matériel par SOLEIL.</w:t>
      </w:r>
    </w:p>
    <w:p w14:paraId="654A1391" w14:textId="77777777" w:rsidR="00F46F3F" w:rsidRPr="006A2BA4" w:rsidRDefault="00F46F3F" w:rsidP="00F46F3F">
      <w:pPr>
        <w:pStyle w:val="Titre1"/>
        <w:tabs>
          <w:tab w:val="num" w:pos="426"/>
        </w:tabs>
        <w:spacing w:before="240"/>
        <w:ind w:left="0" w:firstLine="0"/>
        <w:jc w:val="both"/>
        <w:rPr>
          <w:rFonts w:cs="Arial"/>
        </w:rPr>
      </w:pPr>
      <w:bookmarkStart w:id="103" w:name="_Toc196810032"/>
      <w:bookmarkStart w:id="104" w:name="_Toc209097499"/>
      <w:bookmarkEnd w:id="70"/>
      <w:bookmarkEnd w:id="71"/>
      <w:bookmarkEnd w:id="72"/>
      <w:r w:rsidRPr="006A2BA4">
        <w:rPr>
          <w:rFonts w:cs="Arial"/>
        </w:rPr>
        <w:t>ATTRIBUTION DE JURIDICTION</w:t>
      </w:r>
      <w:bookmarkEnd w:id="103"/>
      <w:bookmarkEnd w:id="104"/>
    </w:p>
    <w:p w14:paraId="65DD84E1" w14:textId="55B7643F" w:rsidR="00F46F3F" w:rsidRDefault="00F46F3F" w:rsidP="00F46F3F">
      <w:pPr>
        <w:tabs>
          <w:tab w:val="num" w:pos="426"/>
        </w:tabs>
        <w:jc w:val="both"/>
        <w:rPr>
          <w:rFonts w:cs="Arial"/>
        </w:rPr>
      </w:pPr>
      <w:r w:rsidRPr="006A2BA4">
        <w:rPr>
          <w:rFonts w:cs="Arial"/>
        </w:rPr>
        <w:t>Tout différend relatif à la validité ou à l’exécution du marché no</w:t>
      </w:r>
      <w:r>
        <w:rPr>
          <w:rFonts w:cs="Arial"/>
        </w:rPr>
        <w:t xml:space="preserve">n résolu à l’amiable entre les </w:t>
      </w:r>
      <w:r w:rsidR="002C73CE">
        <w:rPr>
          <w:rFonts w:cs="Arial"/>
        </w:rPr>
        <w:t>P</w:t>
      </w:r>
      <w:r w:rsidRPr="006A2BA4">
        <w:rPr>
          <w:rFonts w:cs="Arial"/>
        </w:rPr>
        <w:t>arties sera soumis aux tribunaux compétents.</w:t>
      </w:r>
    </w:p>
    <w:p w14:paraId="7E3F9875" w14:textId="77777777" w:rsidR="00F46F3F" w:rsidRPr="006A2BA4" w:rsidRDefault="00F46F3F" w:rsidP="00F46F3F">
      <w:pPr>
        <w:pStyle w:val="Titre1"/>
        <w:tabs>
          <w:tab w:val="num" w:pos="426"/>
        </w:tabs>
        <w:spacing w:before="240"/>
        <w:ind w:left="0" w:firstLine="0"/>
        <w:jc w:val="both"/>
        <w:rPr>
          <w:rFonts w:cs="Arial"/>
        </w:rPr>
      </w:pPr>
      <w:bookmarkStart w:id="105" w:name="_Toc196810033"/>
      <w:bookmarkStart w:id="106" w:name="_Toc209097500"/>
      <w:r>
        <w:rPr>
          <w:rFonts w:cs="Arial"/>
        </w:rPr>
        <w:t>DEROGATION AU CCAG</w:t>
      </w:r>
      <w:bookmarkEnd w:id="105"/>
      <w:bookmarkEnd w:id="106"/>
    </w:p>
    <w:p w14:paraId="68C8AFD8" w14:textId="77777777" w:rsidR="00F46F3F" w:rsidRPr="006A2BA4" w:rsidRDefault="00F46F3F" w:rsidP="00F46F3F">
      <w:pPr>
        <w:tabs>
          <w:tab w:val="num" w:pos="426"/>
        </w:tabs>
        <w:jc w:val="both"/>
        <w:rPr>
          <w:rFonts w:cs="Arial"/>
        </w:rPr>
      </w:pPr>
    </w:p>
    <w:tbl>
      <w:tblPr>
        <w:tblStyle w:val="Grilledutableau"/>
        <w:tblW w:w="8788" w:type="dxa"/>
        <w:tblInd w:w="846" w:type="dxa"/>
        <w:tblLook w:val="04A0" w:firstRow="1" w:lastRow="0" w:firstColumn="1" w:lastColumn="0" w:noHBand="0" w:noVBand="1"/>
      </w:tblPr>
      <w:tblGrid>
        <w:gridCol w:w="3260"/>
        <w:gridCol w:w="5528"/>
      </w:tblGrid>
      <w:tr w:rsidR="00F46F3F" w:rsidRPr="00580FF9" w14:paraId="004FBD73" w14:textId="77777777" w:rsidTr="00BE1327">
        <w:trPr>
          <w:cnfStyle w:val="100000000000" w:firstRow="1" w:lastRow="0" w:firstColumn="0" w:lastColumn="0" w:oddVBand="0" w:evenVBand="0" w:oddHBand="0" w:evenHBand="0" w:firstRowFirstColumn="0" w:firstRowLastColumn="0" w:lastRowFirstColumn="0" w:lastRowLastColumn="0"/>
        </w:trPr>
        <w:tc>
          <w:tcPr>
            <w:tcW w:w="3260" w:type="dxa"/>
          </w:tcPr>
          <w:p w14:paraId="760EEEAC" w14:textId="77777777" w:rsidR="00F46F3F" w:rsidRPr="002C6580" w:rsidRDefault="00F46F3F" w:rsidP="00F46F3F">
            <w:pPr>
              <w:tabs>
                <w:tab w:val="num" w:pos="426"/>
              </w:tabs>
              <w:rPr>
                <w:sz w:val="20"/>
                <w:szCs w:val="20"/>
              </w:rPr>
            </w:pPr>
            <w:bookmarkStart w:id="107" w:name="_Hlk96681592"/>
            <w:r w:rsidRPr="002C6580">
              <w:rPr>
                <w:sz w:val="20"/>
                <w:szCs w:val="20"/>
              </w:rPr>
              <w:t>Articles du CCAP</w:t>
            </w:r>
          </w:p>
        </w:tc>
        <w:tc>
          <w:tcPr>
            <w:tcW w:w="5528" w:type="dxa"/>
          </w:tcPr>
          <w:p w14:paraId="35E72A55" w14:textId="77777777" w:rsidR="00F46F3F" w:rsidRPr="002C6580" w:rsidRDefault="00F46F3F" w:rsidP="00F46F3F">
            <w:pPr>
              <w:tabs>
                <w:tab w:val="num" w:pos="426"/>
              </w:tabs>
              <w:rPr>
                <w:sz w:val="20"/>
                <w:szCs w:val="20"/>
              </w:rPr>
            </w:pPr>
            <w:r w:rsidRPr="002C6580">
              <w:rPr>
                <w:sz w:val="20"/>
                <w:szCs w:val="20"/>
              </w:rPr>
              <w:t>Articles du CCAG auxquels il est dérogé</w:t>
            </w:r>
          </w:p>
        </w:tc>
      </w:tr>
      <w:tr w:rsidR="00F46F3F" w:rsidRPr="00580FF9" w14:paraId="48323BC1" w14:textId="77777777" w:rsidTr="00BE1327">
        <w:trPr>
          <w:cnfStyle w:val="000000100000" w:firstRow="0" w:lastRow="0" w:firstColumn="0" w:lastColumn="0" w:oddVBand="0" w:evenVBand="0" w:oddHBand="1" w:evenHBand="0" w:firstRowFirstColumn="0" w:firstRowLastColumn="0" w:lastRowFirstColumn="0" w:lastRowLastColumn="0"/>
        </w:trPr>
        <w:tc>
          <w:tcPr>
            <w:tcW w:w="3260" w:type="dxa"/>
          </w:tcPr>
          <w:p w14:paraId="0E238B98" w14:textId="70A448BC" w:rsidR="00F46F3F" w:rsidRPr="002C6580" w:rsidRDefault="00F46F3F" w:rsidP="00F46F3F">
            <w:pPr>
              <w:tabs>
                <w:tab w:val="num" w:pos="426"/>
              </w:tabs>
              <w:rPr>
                <w:szCs w:val="20"/>
              </w:rPr>
            </w:pPr>
            <w:r w:rsidRPr="00486181">
              <w:rPr>
                <w:rFonts w:eastAsiaTheme="minorHAnsi" w:cs="Arial"/>
              </w:rPr>
              <w:t xml:space="preserve">Article </w:t>
            </w:r>
            <w:r w:rsidR="00984783">
              <w:rPr>
                <w:rFonts w:eastAsiaTheme="minorHAnsi" w:cs="Arial"/>
              </w:rPr>
              <w:t>1</w:t>
            </w:r>
            <w:r w:rsidR="00B320F1">
              <w:rPr>
                <w:rFonts w:eastAsiaTheme="minorHAnsi" w:cs="Arial"/>
              </w:rPr>
              <w:t>2</w:t>
            </w:r>
          </w:p>
        </w:tc>
        <w:tc>
          <w:tcPr>
            <w:tcW w:w="5528" w:type="dxa"/>
          </w:tcPr>
          <w:p w14:paraId="04AEFD26" w14:textId="77777777" w:rsidR="00F46F3F" w:rsidRPr="002C6580" w:rsidRDefault="00F46F3F" w:rsidP="00F46F3F">
            <w:pPr>
              <w:tabs>
                <w:tab w:val="num" w:pos="426"/>
              </w:tabs>
              <w:rPr>
                <w:szCs w:val="20"/>
              </w:rPr>
            </w:pPr>
            <w:r w:rsidRPr="00486181">
              <w:rPr>
                <w:rFonts w:eastAsiaTheme="minorHAnsi" w:cs="Arial"/>
              </w:rPr>
              <w:t>Article 25 – Clause de réexamen</w:t>
            </w:r>
            <w:r>
              <w:rPr>
                <w:rFonts w:eastAsiaTheme="minorHAnsi" w:cs="Arial"/>
              </w:rPr>
              <w:t xml:space="preserve"> </w:t>
            </w:r>
          </w:p>
        </w:tc>
      </w:tr>
      <w:tr w:rsidR="00F46F3F" w:rsidRPr="00580FF9" w14:paraId="223544D8" w14:textId="77777777" w:rsidTr="00BE1327">
        <w:tc>
          <w:tcPr>
            <w:tcW w:w="3260" w:type="dxa"/>
          </w:tcPr>
          <w:p w14:paraId="4A2B39CE" w14:textId="10388CAB" w:rsidR="00F46F3F" w:rsidRPr="00486181" w:rsidRDefault="00F46F3F" w:rsidP="00F46F3F">
            <w:pPr>
              <w:tabs>
                <w:tab w:val="num" w:pos="426"/>
              </w:tabs>
              <w:rPr>
                <w:rFonts w:eastAsiaTheme="minorHAnsi" w:cs="Arial"/>
              </w:rPr>
            </w:pPr>
            <w:r>
              <w:rPr>
                <w:rFonts w:eastAsiaTheme="minorHAnsi" w:cs="Arial"/>
              </w:rPr>
              <w:t xml:space="preserve">Article </w:t>
            </w:r>
            <w:r w:rsidR="00B320F1">
              <w:rPr>
                <w:rFonts w:eastAsiaTheme="minorHAnsi" w:cs="Arial"/>
              </w:rPr>
              <w:t>13</w:t>
            </w:r>
          </w:p>
        </w:tc>
        <w:tc>
          <w:tcPr>
            <w:tcW w:w="5528" w:type="dxa"/>
          </w:tcPr>
          <w:p w14:paraId="775565F4" w14:textId="77777777" w:rsidR="00F46F3F" w:rsidRPr="00486181" w:rsidRDefault="00F46F3F" w:rsidP="00F46F3F">
            <w:pPr>
              <w:tabs>
                <w:tab w:val="num" w:pos="426"/>
              </w:tabs>
              <w:rPr>
                <w:rFonts w:eastAsiaTheme="minorHAnsi" w:cs="Arial"/>
              </w:rPr>
            </w:pPr>
            <w:r>
              <w:rPr>
                <w:rFonts w:eastAsiaTheme="minorHAnsi" w:cs="Arial"/>
              </w:rPr>
              <w:t>Article 11.8 – Facturation électronique</w:t>
            </w:r>
          </w:p>
        </w:tc>
      </w:tr>
      <w:tr w:rsidR="00B320F1" w:rsidRPr="00580FF9" w14:paraId="47E3F6AD" w14:textId="77777777" w:rsidTr="00BE1327">
        <w:trPr>
          <w:cnfStyle w:val="000000100000" w:firstRow="0" w:lastRow="0" w:firstColumn="0" w:lastColumn="0" w:oddVBand="0" w:evenVBand="0" w:oddHBand="1" w:evenHBand="0" w:firstRowFirstColumn="0" w:firstRowLastColumn="0" w:lastRowFirstColumn="0" w:lastRowLastColumn="0"/>
        </w:trPr>
        <w:tc>
          <w:tcPr>
            <w:tcW w:w="3260" w:type="dxa"/>
          </w:tcPr>
          <w:p w14:paraId="1D8649BA" w14:textId="546279C6" w:rsidR="00B320F1" w:rsidRDefault="00B320F1" w:rsidP="00F46F3F">
            <w:pPr>
              <w:tabs>
                <w:tab w:val="num" w:pos="426"/>
              </w:tabs>
              <w:rPr>
                <w:rFonts w:eastAsiaTheme="minorHAnsi" w:cs="Arial"/>
              </w:rPr>
            </w:pPr>
            <w:r>
              <w:rPr>
                <w:rFonts w:eastAsiaTheme="minorHAnsi" w:cs="Arial"/>
              </w:rPr>
              <w:t>Article 14</w:t>
            </w:r>
          </w:p>
        </w:tc>
        <w:tc>
          <w:tcPr>
            <w:tcW w:w="5528" w:type="dxa"/>
          </w:tcPr>
          <w:p w14:paraId="43C717AC" w14:textId="56E694FA" w:rsidR="00B320F1" w:rsidRDefault="00B320F1" w:rsidP="00F46F3F">
            <w:pPr>
              <w:tabs>
                <w:tab w:val="num" w:pos="426"/>
              </w:tabs>
              <w:rPr>
                <w:rFonts w:eastAsiaTheme="minorHAnsi" w:cs="Arial"/>
              </w:rPr>
            </w:pPr>
            <w:r w:rsidRPr="00486181">
              <w:rPr>
                <w:rFonts w:eastAsiaTheme="minorHAnsi" w:cs="Arial"/>
              </w:rPr>
              <w:t xml:space="preserve">Article </w:t>
            </w:r>
            <w:r>
              <w:rPr>
                <w:rFonts w:eastAsiaTheme="minorHAnsi" w:cs="Arial"/>
              </w:rPr>
              <w:t>33</w:t>
            </w:r>
            <w:r w:rsidRPr="00486181">
              <w:rPr>
                <w:rFonts w:eastAsiaTheme="minorHAnsi" w:cs="Arial"/>
              </w:rPr>
              <w:t xml:space="preserve"> – </w:t>
            </w:r>
            <w:r>
              <w:rPr>
                <w:rFonts w:eastAsiaTheme="minorHAnsi" w:cs="Arial"/>
              </w:rPr>
              <w:t>Garantie</w:t>
            </w:r>
          </w:p>
        </w:tc>
      </w:tr>
    </w:tbl>
    <w:p w14:paraId="709EC80A" w14:textId="4BBFA27A" w:rsidR="00F46F3F" w:rsidRPr="004857CF" w:rsidRDefault="00F46F3F" w:rsidP="00F46F3F">
      <w:pPr>
        <w:pStyle w:val="Titre1"/>
        <w:ind w:left="0" w:firstLine="0"/>
      </w:pPr>
      <w:bookmarkStart w:id="108" w:name="_Toc196810031"/>
      <w:bookmarkStart w:id="109" w:name="_Toc1635450"/>
      <w:bookmarkStart w:id="110" w:name="_Toc20324900"/>
      <w:bookmarkStart w:id="111" w:name="_Toc209097501"/>
      <w:bookmarkEnd w:id="107"/>
      <w:r>
        <w:t>I</w:t>
      </w:r>
      <w:r w:rsidRPr="004857CF">
        <w:t>NTERLOCUTEURS</w:t>
      </w:r>
      <w:bookmarkEnd w:id="108"/>
      <w:bookmarkEnd w:id="111"/>
      <w:r w:rsidRPr="004857CF">
        <w:t xml:space="preserve"> </w:t>
      </w:r>
      <w:bookmarkEnd w:id="109"/>
      <w:bookmarkEnd w:id="110"/>
    </w:p>
    <w:p w14:paraId="05CA030D" w14:textId="77777777" w:rsidR="00F46F3F" w:rsidRPr="000923AF" w:rsidRDefault="00F46F3F" w:rsidP="00F46F3F">
      <w:pPr>
        <w:tabs>
          <w:tab w:val="left" w:pos="2977"/>
          <w:tab w:val="left" w:pos="3686"/>
          <w:tab w:val="left" w:pos="7088"/>
        </w:tabs>
        <w:jc w:val="both"/>
        <w:rPr>
          <w:rFonts w:cs="Arial"/>
          <w:b/>
          <w:u w:val="single"/>
        </w:rPr>
      </w:pPr>
      <w:r w:rsidRPr="000923AF">
        <w:rPr>
          <w:rFonts w:cs="Arial"/>
          <w:b/>
          <w:u w:val="single"/>
        </w:rPr>
        <w:t xml:space="preserve">Pour SOLEIL </w:t>
      </w:r>
    </w:p>
    <w:p w14:paraId="31E3C5F7" w14:textId="65061EA0" w:rsidR="00F46F3F" w:rsidRPr="000923AF" w:rsidRDefault="00F46F3F" w:rsidP="00F46F3F">
      <w:pPr>
        <w:tabs>
          <w:tab w:val="left" w:pos="2977"/>
          <w:tab w:val="left" w:pos="4536"/>
          <w:tab w:val="left" w:pos="7088"/>
        </w:tabs>
        <w:spacing w:line="360" w:lineRule="auto"/>
        <w:rPr>
          <w:rFonts w:cs="Arial"/>
        </w:rPr>
      </w:pPr>
      <w:r w:rsidRPr="000923AF">
        <w:rPr>
          <w:rFonts w:cs="Arial"/>
        </w:rPr>
        <w:t>Pour des aspects techniques</w:t>
      </w:r>
      <w:r>
        <w:rPr>
          <w:rFonts w:cs="Arial"/>
        </w:rPr>
        <w:t xml:space="preserve"> </w:t>
      </w:r>
      <w:r w:rsidRPr="000923AF">
        <w:rPr>
          <w:rFonts w:cs="Arial"/>
        </w:rPr>
        <w:t xml:space="preserve">:    </w:t>
      </w:r>
      <w:r w:rsidRPr="000923AF">
        <w:rPr>
          <w:rFonts w:cs="Arial"/>
        </w:rPr>
        <w:tab/>
        <w:t>Pour des aspects administratifs :</w:t>
      </w:r>
    </w:p>
    <w:p w14:paraId="0A2E7012" w14:textId="0B5D206F" w:rsidR="00F46F3F" w:rsidRPr="000923AF" w:rsidRDefault="00F46F3F" w:rsidP="00F46F3F">
      <w:pPr>
        <w:tabs>
          <w:tab w:val="left" w:pos="2977"/>
          <w:tab w:val="left" w:pos="4536"/>
          <w:tab w:val="left" w:pos="6096"/>
        </w:tabs>
        <w:rPr>
          <w:rFonts w:cs="Arial"/>
        </w:rPr>
      </w:pPr>
      <w:r w:rsidRPr="00CE0168">
        <w:rPr>
          <w:rFonts w:cs="Arial"/>
        </w:rPr>
        <w:t xml:space="preserve">NOM Prénom </w:t>
      </w:r>
      <w:r>
        <w:rPr>
          <w:rFonts w:cs="Arial"/>
        </w:rPr>
        <w:t>________________________</w:t>
      </w:r>
      <w:r w:rsidRPr="000923AF">
        <w:rPr>
          <w:rFonts w:cs="Arial"/>
        </w:rPr>
        <w:tab/>
      </w:r>
      <w:r w:rsidRPr="00CE0168">
        <w:rPr>
          <w:rFonts w:cs="Arial"/>
        </w:rPr>
        <w:t>NOM Prénom</w:t>
      </w:r>
      <w:r>
        <w:rPr>
          <w:rFonts w:cs="Arial"/>
        </w:rPr>
        <w:t>____________________</w:t>
      </w:r>
    </w:p>
    <w:p w14:paraId="328E2620" w14:textId="1D90CE4D" w:rsidR="00F46F3F" w:rsidRPr="000923AF" w:rsidRDefault="00F46F3F" w:rsidP="00F46F3F">
      <w:pPr>
        <w:tabs>
          <w:tab w:val="left" w:pos="2977"/>
          <w:tab w:val="left" w:pos="6096"/>
          <w:tab w:val="left" w:pos="7088"/>
        </w:tabs>
        <w:rPr>
          <w:rFonts w:cs="Arial"/>
        </w:rPr>
      </w:pPr>
      <w:r w:rsidRPr="000923AF">
        <w:rPr>
          <w:rFonts w:cs="Arial"/>
        </w:rPr>
        <w:t xml:space="preserve">Tél : </w:t>
      </w:r>
      <w:r>
        <w:rPr>
          <w:rFonts w:cs="Arial"/>
        </w:rPr>
        <w:t>_________________</w:t>
      </w:r>
      <w:r>
        <w:rPr>
          <w:rFonts w:cs="Arial"/>
        </w:rPr>
        <w:tab/>
        <w:t xml:space="preserve">                         </w:t>
      </w:r>
      <w:r w:rsidRPr="000923AF">
        <w:rPr>
          <w:rFonts w:cs="Arial"/>
        </w:rPr>
        <w:t xml:space="preserve">Tél : </w:t>
      </w:r>
      <w:r>
        <w:rPr>
          <w:rFonts w:cs="Arial"/>
        </w:rPr>
        <w:t>_____________________</w:t>
      </w:r>
    </w:p>
    <w:p w14:paraId="12596D53" w14:textId="52189942" w:rsidR="00F46F3F" w:rsidRPr="00CE0168" w:rsidRDefault="00F46F3F" w:rsidP="00F46F3F">
      <w:pPr>
        <w:tabs>
          <w:tab w:val="left" w:pos="2977"/>
          <w:tab w:val="left" w:pos="6096"/>
        </w:tabs>
        <w:rPr>
          <w:rFonts w:cs="Arial"/>
        </w:rPr>
      </w:pPr>
      <w:r>
        <w:rPr>
          <w:rFonts w:cs="Arial"/>
        </w:rPr>
        <w:t>@</w:t>
      </w:r>
      <w:r w:rsidRPr="00CE0168">
        <w:rPr>
          <w:rFonts w:cs="Arial"/>
        </w:rPr>
        <w:t xml:space="preserve"> : ____________________                 </w:t>
      </w:r>
      <w:r>
        <w:rPr>
          <w:rFonts w:cs="Arial"/>
        </w:rPr>
        <w:t xml:space="preserve">           @</w:t>
      </w:r>
      <w:r w:rsidRPr="00CE0168">
        <w:rPr>
          <w:rFonts w:cs="Arial"/>
        </w:rPr>
        <w:t xml:space="preserve"> : _____________________ </w:t>
      </w:r>
    </w:p>
    <w:p w14:paraId="0BC3B883" w14:textId="77777777" w:rsidR="00F46F3F" w:rsidRDefault="00F46F3F" w:rsidP="00F46F3F">
      <w:pPr>
        <w:rPr>
          <w:rFonts w:cs="Arial"/>
          <w:u w:val="single"/>
        </w:rPr>
      </w:pPr>
    </w:p>
    <w:p w14:paraId="6E8A2545" w14:textId="77777777" w:rsidR="00F46F3F" w:rsidRPr="00CE0168" w:rsidRDefault="00F46F3F" w:rsidP="00F46F3F">
      <w:pPr>
        <w:rPr>
          <w:rFonts w:cs="Arial"/>
          <w:b/>
          <w:highlight w:val="yellow"/>
        </w:rPr>
      </w:pPr>
      <w:r w:rsidRPr="00CE0168">
        <w:rPr>
          <w:rFonts w:cs="Arial"/>
          <w:b/>
          <w:highlight w:val="yellow"/>
          <w:u w:val="single"/>
        </w:rPr>
        <w:t>Pour le Titulaire</w:t>
      </w:r>
    </w:p>
    <w:p w14:paraId="44C4C44C" w14:textId="6420D309" w:rsidR="00F46F3F" w:rsidRPr="00CE0168" w:rsidRDefault="00F46F3F" w:rsidP="00F46F3F">
      <w:pPr>
        <w:tabs>
          <w:tab w:val="left" w:pos="2977"/>
          <w:tab w:val="left" w:pos="4536"/>
          <w:tab w:val="left" w:pos="7088"/>
        </w:tabs>
        <w:spacing w:line="360" w:lineRule="auto"/>
        <w:rPr>
          <w:rFonts w:cs="Arial"/>
          <w:highlight w:val="yellow"/>
        </w:rPr>
      </w:pPr>
      <w:r w:rsidRPr="00CE0168">
        <w:rPr>
          <w:rFonts w:cs="Arial"/>
          <w:highlight w:val="yellow"/>
        </w:rPr>
        <w:t>Pour des aspects techniques</w:t>
      </w:r>
      <w:r>
        <w:rPr>
          <w:rFonts w:cs="Arial"/>
          <w:highlight w:val="yellow"/>
        </w:rPr>
        <w:t xml:space="preserve"> </w:t>
      </w:r>
      <w:r w:rsidRPr="00CE0168">
        <w:rPr>
          <w:rFonts w:cs="Arial"/>
          <w:highlight w:val="yellow"/>
        </w:rPr>
        <w:t xml:space="preserve">:    </w:t>
      </w:r>
      <w:r>
        <w:rPr>
          <w:rFonts w:cs="Arial"/>
          <w:highlight w:val="yellow"/>
        </w:rPr>
        <w:tab/>
      </w:r>
      <w:r w:rsidRPr="00CE0168">
        <w:rPr>
          <w:rFonts w:cs="Arial"/>
          <w:highlight w:val="yellow"/>
        </w:rPr>
        <w:t>Pour des aspects administratifs :</w:t>
      </w:r>
    </w:p>
    <w:p w14:paraId="4BAB77BE" w14:textId="57A3D844" w:rsidR="00F46F3F" w:rsidRPr="00CE0168" w:rsidRDefault="00F46F3F" w:rsidP="00F46F3F">
      <w:pPr>
        <w:tabs>
          <w:tab w:val="left" w:pos="2977"/>
          <w:tab w:val="left" w:pos="4536"/>
          <w:tab w:val="left" w:pos="6237"/>
        </w:tabs>
        <w:rPr>
          <w:rFonts w:cs="Arial"/>
          <w:highlight w:val="yellow"/>
        </w:rPr>
      </w:pPr>
      <w:r w:rsidRPr="00CE0168">
        <w:rPr>
          <w:rFonts w:cs="Arial"/>
          <w:highlight w:val="yellow"/>
        </w:rPr>
        <w:t>NOM Prénom______________________</w:t>
      </w:r>
      <w:r>
        <w:rPr>
          <w:rFonts w:cs="Arial"/>
          <w:highlight w:val="yellow"/>
        </w:rPr>
        <w:tab/>
      </w:r>
      <w:r w:rsidRPr="00CE0168">
        <w:rPr>
          <w:rFonts w:cs="Arial"/>
          <w:highlight w:val="yellow"/>
        </w:rPr>
        <w:t>NOM Prénom_________________</w:t>
      </w:r>
    </w:p>
    <w:p w14:paraId="0C1D8F97" w14:textId="767227DB" w:rsidR="00F46F3F" w:rsidRPr="00CE0168" w:rsidRDefault="00F46F3F" w:rsidP="00F46F3F">
      <w:pPr>
        <w:tabs>
          <w:tab w:val="left" w:pos="2977"/>
          <w:tab w:val="left" w:pos="6237"/>
          <w:tab w:val="left" w:pos="7088"/>
        </w:tabs>
        <w:rPr>
          <w:rFonts w:cs="Arial"/>
          <w:highlight w:val="yellow"/>
        </w:rPr>
      </w:pPr>
      <w:r w:rsidRPr="00CE0168">
        <w:rPr>
          <w:rFonts w:cs="Arial"/>
          <w:highlight w:val="yellow"/>
        </w:rPr>
        <w:t>Tél : ______________________________</w:t>
      </w:r>
      <w:r>
        <w:rPr>
          <w:rFonts w:cs="Arial"/>
          <w:highlight w:val="yellow"/>
        </w:rPr>
        <w:t xml:space="preserve">      </w:t>
      </w:r>
      <w:r w:rsidRPr="00CE0168">
        <w:rPr>
          <w:rFonts w:cs="Arial"/>
          <w:highlight w:val="yellow"/>
        </w:rPr>
        <w:t>Tél : _________________________</w:t>
      </w:r>
    </w:p>
    <w:p w14:paraId="651A45FB" w14:textId="0A8402A6" w:rsidR="00F46F3F" w:rsidRPr="00CE0168" w:rsidRDefault="00F46F3F" w:rsidP="00F46F3F">
      <w:pPr>
        <w:tabs>
          <w:tab w:val="left" w:pos="2977"/>
          <w:tab w:val="left" w:pos="6237"/>
        </w:tabs>
        <w:rPr>
          <w:rFonts w:cs="Arial"/>
        </w:rPr>
      </w:pPr>
      <w:r>
        <w:rPr>
          <w:rFonts w:cs="Arial"/>
          <w:highlight w:val="yellow"/>
        </w:rPr>
        <w:t>@</w:t>
      </w:r>
      <w:r w:rsidRPr="00CE0168">
        <w:rPr>
          <w:rFonts w:cs="Arial"/>
          <w:highlight w:val="yellow"/>
        </w:rPr>
        <w:t xml:space="preserve"> : ___________________________              </w:t>
      </w:r>
      <w:r>
        <w:rPr>
          <w:rFonts w:cs="Arial"/>
          <w:highlight w:val="yellow"/>
        </w:rPr>
        <w:t>@</w:t>
      </w:r>
      <w:r w:rsidRPr="00CE0168">
        <w:rPr>
          <w:rFonts w:cs="Arial"/>
          <w:highlight w:val="yellow"/>
        </w:rPr>
        <w:t> : _____________________</w:t>
      </w:r>
      <w:r w:rsidRPr="00CE0168">
        <w:rPr>
          <w:rFonts w:cs="Arial"/>
        </w:rPr>
        <w:t xml:space="preserve">_ </w:t>
      </w:r>
    </w:p>
    <w:p w14:paraId="3BFB9BE1" w14:textId="77777777" w:rsidR="00F46F3F" w:rsidRDefault="00F46F3F" w:rsidP="00F46F3F">
      <w:pPr>
        <w:tabs>
          <w:tab w:val="left" w:pos="142"/>
        </w:tabs>
        <w:spacing w:after="120"/>
        <w:jc w:val="both"/>
      </w:pPr>
      <w:r w:rsidRPr="00CE0168">
        <w:tab/>
      </w:r>
      <w:r>
        <w:t>Tout changement d’interlocuteur fera l’objet d’un simple échange de courrier.</w:t>
      </w:r>
    </w:p>
    <w:p w14:paraId="3E97DD95" w14:textId="77777777" w:rsidR="00F46F3F" w:rsidRDefault="00F46F3F" w:rsidP="00F46F3F">
      <w:pPr>
        <w:tabs>
          <w:tab w:val="left" w:pos="142"/>
        </w:tabs>
        <w:spacing w:after="120"/>
        <w:jc w:val="both"/>
      </w:pPr>
      <w:r>
        <w:tab/>
        <w:t>SOLEIL et le Titulaire se tiendront mutuellement au courant, par l'intermédiaire de leur interlocuteur technique accrédité, des prestations en cours et des réalisations obtenues.</w:t>
      </w:r>
    </w:p>
    <w:p w14:paraId="631C649C" w14:textId="77777777" w:rsidR="00F46F3F" w:rsidRDefault="00F46F3F" w:rsidP="00F46F3F">
      <w:pPr>
        <w:tabs>
          <w:tab w:val="left" w:pos="142"/>
        </w:tabs>
        <w:spacing w:after="120"/>
        <w:jc w:val="both"/>
      </w:pPr>
      <w:r>
        <w:tab/>
        <w:t>Ces interlocuteurs se réuniront à la demande de l'une ou l'autre partie par échange de correspondances.</w:t>
      </w:r>
    </w:p>
    <w:p w14:paraId="3F83B945" w14:textId="07DB0E13" w:rsidR="00863452" w:rsidRDefault="00F46F3F" w:rsidP="00F46F3F">
      <w:pPr>
        <w:tabs>
          <w:tab w:val="left" w:pos="142"/>
        </w:tabs>
        <w:spacing w:after="120"/>
        <w:jc w:val="both"/>
      </w:pPr>
      <w:r>
        <w:tab/>
      </w:r>
      <w:r w:rsidRPr="00F21DD3">
        <w:t>Chaque réunion fera l'objet d'un compte rendu établi par le Titulaire et soumis à l'accord préalable de SOLEIL avant toute diffusion.</w:t>
      </w:r>
    </w:p>
    <w:p w14:paraId="007C7768" w14:textId="79D7659F" w:rsidR="00984783" w:rsidRPr="00D61BC4" w:rsidRDefault="00984783" w:rsidP="00984783">
      <w:pPr>
        <w:pStyle w:val="Titre1"/>
        <w:tabs>
          <w:tab w:val="num" w:pos="360"/>
        </w:tabs>
        <w:ind w:left="426" w:hanging="426"/>
        <w:rPr>
          <w:rFonts w:cs="Arial"/>
          <w:b w:val="0"/>
          <w:bCs/>
          <w:szCs w:val="28"/>
        </w:rPr>
      </w:pPr>
      <w:bookmarkStart w:id="112" w:name="_Toc172214733"/>
      <w:bookmarkStart w:id="113" w:name="_Toc209097502"/>
      <w:r w:rsidRPr="00D61BC4">
        <w:rPr>
          <w:rFonts w:cs="Arial"/>
          <w:bCs/>
          <w:szCs w:val="28"/>
        </w:rPr>
        <w:t>S</w:t>
      </w:r>
      <w:r w:rsidRPr="002D08B1">
        <w:rPr>
          <w:szCs w:val="28"/>
        </w:rPr>
        <w:t>IGNATURES</w:t>
      </w:r>
      <w:r>
        <w:rPr>
          <w:szCs w:val="28"/>
        </w:rPr>
        <w:t xml:space="preserve"> ELECTRONIQUES</w:t>
      </w:r>
      <w:bookmarkEnd w:id="113"/>
      <w:r>
        <w:rPr>
          <w:szCs w:val="28"/>
        </w:rPr>
        <w:t xml:space="preserve"> </w:t>
      </w:r>
      <w:bookmarkEnd w:id="112"/>
    </w:p>
    <w:p w14:paraId="41FD7892" w14:textId="77777777" w:rsidR="00984783" w:rsidRPr="00F21DD3" w:rsidRDefault="00984783" w:rsidP="00984783">
      <w:pPr>
        <w:jc w:val="both"/>
        <w:rPr>
          <w:rFonts w:cs="Arial"/>
        </w:rPr>
      </w:pPr>
    </w:p>
    <w:p w14:paraId="34073DD3" w14:textId="77777777" w:rsidR="00984783" w:rsidRPr="00F21DD3" w:rsidRDefault="00984783" w:rsidP="00984783">
      <w:pPr>
        <w:tabs>
          <w:tab w:val="left" w:pos="1134"/>
        </w:tabs>
        <w:rPr>
          <w:rFonts w:cs="Arial"/>
        </w:rPr>
      </w:pPr>
      <w:r w:rsidRPr="00F21DD3">
        <w:rPr>
          <w:rFonts w:cs="Arial"/>
        </w:rPr>
        <w:t>Fait à Saint Aubin,</w:t>
      </w:r>
    </w:p>
    <w:p w14:paraId="14DBA338" w14:textId="77777777" w:rsidR="00984783" w:rsidRPr="00F21DD3" w:rsidRDefault="00984783" w:rsidP="00984783">
      <w:pPr>
        <w:tabs>
          <w:tab w:val="left" w:pos="1134"/>
        </w:tabs>
        <w:rPr>
          <w:rFonts w:cs="Arial"/>
        </w:rPr>
      </w:pPr>
    </w:p>
    <w:p w14:paraId="49114D78" w14:textId="77777777" w:rsidR="00984783" w:rsidRPr="00D61BC4" w:rsidRDefault="00984783" w:rsidP="00984783">
      <w:pPr>
        <w:tabs>
          <w:tab w:val="left" w:pos="5670"/>
        </w:tabs>
        <w:rPr>
          <w:rFonts w:cs="Arial"/>
          <w:b/>
          <w:bCs/>
        </w:rPr>
      </w:pPr>
      <w:r w:rsidRPr="00D61BC4">
        <w:rPr>
          <w:rFonts w:cs="Arial"/>
          <w:b/>
          <w:bCs/>
        </w:rPr>
        <w:t>Pour SOLEIL,</w:t>
      </w:r>
      <w:r w:rsidRPr="00D61BC4">
        <w:rPr>
          <w:rFonts w:cs="Arial"/>
          <w:b/>
          <w:bCs/>
        </w:rPr>
        <w:tab/>
        <w:t>Pour le Titulaire,</w:t>
      </w:r>
    </w:p>
    <w:p w14:paraId="37D5E24A" w14:textId="77777777" w:rsidR="00984783" w:rsidRPr="00F21DD3" w:rsidRDefault="00984783" w:rsidP="00984783">
      <w:pPr>
        <w:tabs>
          <w:tab w:val="left" w:pos="5670"/>
        </w:tabs>
        <w:rPr>
          <w:rFonts w:cs="Arial"/>
        </w:rPr>
      </w:pPr>
    </w:p>
    <w:p w14:paraId="235707BA" w14:textId="77777777" w:rsidR="00984783" w:rsidRDefault="00984783" w:rsidP="00984783">
      <w:pPr>
        <w:tabs>
          <w:tab w:val="left" w:pos="5670"/>
        </w:tabs>
        <w:rPr>
          <w:rFonts w:cs="Arial"/>
        </w:rPr>
      </w:pPr>
    </w:p>
    <w:p w14:paraId="5CD0320D" w14:textId="77777777" w:rsidR="00984783" w:rsidRDefault="00984783" w:rsidP="00984783">
      <w:pPr>
        <w:tabs>
          <w:tab w:val="left" w:pos="5670"/>
        </w:tabs>
        <w:rPr>
          <w:rFonts w:cs="Arial"/>
        </w:rPr>
      </w:pPr>
    </w:p>
    <w:p w14:paraId="05CF711B" w14:textId="77777777" w:rsidR="00984783" w:rsidRDefault="00984783" w:rsidP="00984783">
      <w:pPr>
        <w:tabs>
          <w:tab w:val="left" w:pos="5670"/>
        </w:tabs>
        <w:rPr>
          <w:rFonts w:cs="Arial"/>
        </w:rPr>
      </w:pPr>
    </w:p>
    <w:p w14:paraId="0232D7FA" w14:textId="77777777" w:rsidR="00984783" w:rsidRDefault="00984783" w:rsidP="00984783">
      <w:pPr>
        <w:tabs>
          <w:tab w:val="left" w:pos="5670"/>
        </w:tabs>
        <w:rPr>
          <w:rFonts w:cs="Arial"/>
        </w:rPr>
      </w:pPr>
    </w:p>
    <w:p w14:paraId="73944A04" w14:textId="77777777" w:rsidR="00984783" w:rsidRDefault="00984783" w:rsidP="00984783">
      <w:pPr>
        <w:tabs>
          <w:tab w:val="left" w:pos="5670"/>
        </w:tabs>
        <w:rPr>
          <w:rFonts w:cs="Arial"/>
        </w:rPr>
      </w:pPr>
    </w:p>
    <w:p w14:paraId="1AE85E23" w14:textId="77777777" w:rsidR="00984783" w:rsidRPr="00F21DD3" w:rsidRDefault="00984783" w:rsidP="00984783">
      <w:pPr>
        <w:tabs>
          <w:tab w:val="left" w:pos="5670"/>
        </w:tabs>
        <w:rPr>
          <w:rFonts w:cs="Arial"/>
        </w:rPr>
      </w:pPr>
      <w:r w:rsidRPr="00F21DD3">
        <w:rPr>
          <w:rFonts w:cs="Arial"/>
        </w:rPr>
        <w:t>NOM Prénom</w:t>
      </w:r>
      <w:r w:rsidRPr="00F21DD3">
        <w:rPr>
          <w:rFonts w:cs="Arial"/>
        </w:rPr>
        <w:tab/>
        <w:t>NOM Prénom</w:t>
      </w:r>
    </w:p>
    <w:p w14:paraId="5F7037A9" w14:textId="77777777" w:rsidR="00984783" w:rsidRPr="00F21DD3" w:rsidRDefault="00984783" w:rsidP="00984783">
      <w:pPr>
        <w:tabs>
          <w:tab w:val="left" w:pos="5670"/>
        </w:tabs>
        <w:rPr>
          <w:rFonts w:cs="Arial"/>
        </w:rPr>
      </w:pPr>
      <w:r w:rsidRPr="00F21DD3">
        <w:rPr>
          <w:rFonts w:cs="Arial"/>
        </w:rPr>
        <w:t>En qualité de_______________</w:t>
      </w:r>
      <w:r w:rsidRPr="00F21DD3">
        <w:rPr>
          <w:rFonts w:cs="Arial"/>
        </w:rPr>
        <w:tab/>
        <w:t>En qualité de_______________</w:t>
      </w:r>
      <w:r w:rsidRPr="00F21DD3">
        <w:rPr>
          <w:rFonts w:cs="Arial"/>
        </w:rPr>
        <w:tab/>
      </w:r>
      <w:r w:rsidRPr="00F21DD3">
        <w:rPr>
          <w:rFonts w:cs="Arial"/>
        </w:rPr>
        <w:tab/>
      </w:r>
    </w:p>
    <w:p w14:paraId="6F142B27" w14:textId="77777777" w:rsidR="00984783" w:rsidRPr="00F21DD3" w:rsidRDefault="00984783" w:rsidP="00984783">
      <w:pPr>
        <w:tabs>
          <w:tab w:val="left" w:pos="5670"/>
        </w:tabs>
        <w:rPr>
          <w:rFonts w:cs="Arial"/>
        </w:rPr>
      </w:pPr>
    </w:p>
    <w:p w14:paraId="73C8726C" w14:textId="77777777" w:rsidR="00984783" w:rsidRPr="00F21DD3" w:rsidRDefault="00984783" w:rsidP="00984783">
      <w:pPr>
        <w:tabs>
          <w:tab w:val="left" w:pos="5670"/>
        </w:tabs>
        <w:rPr>
          <w:rFonts w:cs="Arial"/>
        </w:rPr>
      </w:pPr>
    </w:p>
    <w:p w14:paraId="6BDA91CB" w14:textId="77777777" w:rsidR="00984783" w:rsidRPr="00F21DD3" w:rsidRDefault="00984783" w:rsidP="00984783">
      <w:pPr>
        <w:tabs>
          <w:tab w:val="left" w:pos="5670"/>
        </w:tabs>
        <w:rPr>
          <w:rFonts w:cs="Arial"/>
        </w:rPr>
      </w:pPr>
    </w:p>
    <w:p w14:paraId="224364E9" w14:textId="77777777" w:rsidR="00984783" w:rsidRPr="00F21DD3" w:rsidRDefault="00984783" w:rsidP="00984783">
      <w:pPr>
        <w:tabs>
          <w:tab w:val="left" w:pos="5670"/>
        </w:tabs>
        <w:rPr>
          <w:rFonts w:cs="Arial"/>
        </w:rPr>
      </w:pPr>
    </w:p>
    <w:p w14:paraId="0E830FDF" w14:textId="77777777" w:rsidR="00984783" w:rsidRPr="00F21DD3" w:rsidRDefault="00984783" w:rsidP="00984783">
      <w:pPr>
        <w:tabs>
          <w:tab w:val="left" w:pos="5670"/>
        </w:tabs>
        <w:rPr>
          <w:rFonts w:cs="Arial"/>
        </w:rPr>
      </w:pPr>
    </w:p>
    <w:p w14:paraId="55048D97" w14:textId="77777777" w:rsidR="00984783" w:rsidRPr="00F21DD3" w:rsidRDefault="00984783" w:rsidP="00984783">
      <w:pPr>
        <w:tabs>
          <w:tab w:val="left" w:pos="5670"/>
        </w:tabs>
        <w:rPr>
          <w:rFonts w:cs="Arial"/>
        </w:rPr>
      </w:pPr>
    </w:p>
    <w:p w14:paraId="2AB8C0CF" w14:textId="77777777" w:rsidR="00984783" w:rsidRPr="007226E9" w:rsidRDefault="00984783" w:rsidP="00984783">
      <w:pPr>
        <w:tabs>
          <w:tab w:val="left" w:pos="5670"/>
        </w:tabs>
        <w:rPr>
          <w:rFonts w:cs="Arial"/>
          <w:highlight w:val="cyan"/>
        </w:rPr>
      </w:pPr>
      <w:r w:rsidRPr="007226E9">
        <w:rPr>
          <w:rFonts w:cs="Arial"/>
          <w:highlight w:val="cyan"/>
        </w:rPr>
        <w:t>NOM Prénom</w:t>
      </w:r>
      <w:r w:rsidRPr="007226E9">
        <w:rPr>
          <w:rFonts w:cs="Arial"/>
          <w:highlight w:val="cyan"/>
        </w:rPr>
        <w:tab/>
        <w:t>NOM Prénom</w:t>
      </w:r>
    </w:p>
    <w:p w14:paraId="0CC98EB5" w14:textId="77777777" w:rsidR="00984783" w:rsidRPr="00F21DD3" w:rsidRDefault="00984783" w:rsidP="00984783">
      <w:pPr>
        <w:tabs>
          <w:tab w:val="left" w:pos="5670"/>
        </w:tabs>
        <w:rPr>
          <w:rFonts w:cs="Arial"/>
        </w:rPr>
      </w:pPr>
      <w:r w:rsidRPr="007226E9">
        <w:rPr>
          <w:rFonts w:cs="Arial"/>
          <w:highlight w:val="cyan"/>
        </w:rPr>
        <w:t>En qualité de_______________</w:t>
      </w:r>
      <w:r w:rsidRPr="007226E9">
        <w:rPr>
          <w:rFonts w:cs="Arial"/>
          <w:highlight w:val="cyan"/>
        </w:rPr>
        <w:tab/>
        <w:t>En qualité de_______________</w:t>
      </w:r>
    </w:p>
    <w:bookmarkEnd w:id="46"/>
    <w:p w14:paraId="5F22E9C4" w14:textId="73028833" w:rsidR="008F77A8" w:rsidRDefault="008F77A8" w:rsidP="005A2F20">
      <w:pPr>
        <w:rPr>
          <w:rFonts w:cs="Arial"/>
        </w:rPr>
      </w:pPr>
    </w:p>
    <w:sectPr w:rsidR="008F77A8" w:rsidSect="003C2960">
      <w:headerReference w:type="even" r:id="rId10"/>
      <w:headerReference w:type="default" r:id="rId11"/>
      <w:footerReference w:type="default" r:id="rId12"/>
      <w:headerReference w:type="first" r:id="rId13"/>
      <w:footerReference w:type="first" r:id="rId14"/>
      <w:pgSz w:w="11906" w:h="16838"/>
      <w:pgMar w:top="1418" w:right="1418" w:bottom="1418" w:left="1418"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306E7B" w14:textId="77777777" w:rsidR="00C84344" w:rsidRDefault="00C84344" w:rsidP="00B82852">
      <w:r>
        <w:separator/>
      </w:r>
    </w:p>
  </w:endnote>
  <w:endnote w:type="continuationSeparator" w:id="0">
    <w:p w14:paraId="66E4577D" w14:textId="77777777" w:rsidR="00C84344" w:rsidRDefault="00C84344" w:rsidP="00B828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nion Pro">
    <w:altName w:val="Times New Roman"/>
    <w:panose1 w:val="00000000000000000000"/>
    <w:charset w:val="00"/>
    <w:family w:val="roman"/>
    <w:notTrueType/>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Andale Sans UI">
    <w:altName w:val="Yu Gothic"/>
    <w:charset w:val="80"/>
    <w:family w:val="auto"/>
    <w:pitch w:val="variable"/>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1" w:type="dxa"/>
      <w:tblInd w:w="-318" w:type="dxa"/>
      <w:tblBorders>
        <w:top w:val="single" w:sz="8" w:space="0" w:color="auto"/>
      </w:tblBorders>
      <w:tblLayout w:type="fixed"/>
      <w:tblLook w:val="0000" w:firstRow="0" w:lastRow="0" w:firstColumn="0" w:lastColumn="0" w:noHBand="0" w:noVBand="0"/>
    </w:tblPr>
    <w:tblGrid>
      <w:gridCol w:w="8648"/>
      <w:gridCol w:w="284"/>
      <w:gridCol w:w="1559"/>
    </w:tblGrid>
    <w:tr w:rsidR="00E85A79" w:rsidRPr="000D1AFC" w14:paraId="7AEB7E03" w14:textId="77777777" w:rsidTr="00596973">
      <w:trPr>
        <w:trHeight w:val="695"/>
      </w:trPr>
      <w:tc>
        <w:tcPr>
          <w:tcW w:w="8648" w:type="dxa"/>
          <w:vAlign w:val="center"/>
        </w:tcPr>
        <w:p w14:paraId="0A0C77C5" w14:textId="5F65D33C" w:rsidR="00E85A79" w:rsidRPr="00FF3FD2" w:rsidRDefault="00596973" w:rsidP="00596973">
          <w:pPr>
            <w:spacing w:before="120"/>
            <w:rPr>
              <w:bCs/>
              <w:sz w:val="20"/>
            </w:rPr>
          </w:pPr>
          <w:r>
            <w:rPr>
              <w:bCs/>
              <w:sz w:val="20"/>
            </w:rPr>
            <w:br/>
          </w:r>
          <w:r w:rsidRPr="00867AFC">
            <w:rPr>
              <w:rFonts w:cs="Arial"/>
              <w:b/>
              <w:i/>
              <w:sz w:val="16"/>
            </w:rPr>
            <w:t>La version électronique fait foi.</w:t>
          </w:r>
        </w:p>
      </w:tc>
      <w:tc>
        <w:tcPr>
          <w:tcW w:w="284" w:type="dxa"/>
          <w:vAlign w:val="center"/>
        </w:tcPr>
        <w:p w14:paraId="1B5B7B3D" w14:textId="77777777" w:rsidR="00E85A79" w:rsidRPr="000D1AFC" w:rsidRDefault="00E85A79" w:rsidP="006F5700">
          <w:pPr>
            <w:tabs>
              <w:tab w:val="left" w:pos="912"/>
              <w:tab w:val="center" w:pos="2514"/>
            </w:tabs>
            <w:spacing w:before="120"/>
            <w:ind w:left="317"/>
            <w:jc w:val="center"/>
            <w:rPr>
              <w:bCs/>
              <w:sz w:val="20"/>
            </w:rPr>
          </w:pPr>
        </w:p>
      </w:tc>
      <w:tc>
        <w:tcPr>
          <w:tcW w:w="1559" w:type="dxa"/>
          <w:vAlign w:val="center"/>
        </w:tcPr>
        <w:p w14:paraId="1F938F41" w14:textId="77777777" w:rsidR="00E85A79" w:rsidRPr="000D1AFC" w:rsidRDefault="00E312C9" w:rsidP="00596973">
          <w:pPr>
            <w:spacing w:before="120"/>
            <w:jc w:val="right"/>
            <w:rPr>
              <w:bCs/>
              <w:sz w:val="20"/>
            </w:rPr>
          </w:pPr>
          <w:r w:rsidRPr="000D1AFC">
            <w:rPr>
              <w:bCs/>
              <w:sz w:val="20"/>
            </w:rPr>
            <w:t xml:space="preserve">Page </w:t>
          </w:r>
          <w:r w:rsidRPr="000D1AFC">
            <w:rPr>
              <w:rStyle w:val="Numrodepage"/>
              <w:bCs/>
              <w:sz w:val="20"/>
            </w:rPr>
            <w:fldChar w:fldCharType="begin"/>
          </w:r>
          <w:r w:rsidRPr="000D1AFC">
            <w:rPr>
              <w:rStyle w:val="Numrodepage"/>
              <w:bCs/>
              <w:sz w:val="20"/>
            </w:rPr>
            <w:instrText xml:space="preserve"> PAGE </w:instrText>
          </w:r>
          <w:r w:rsidRPr="000D1AFC">
            <w:rPr>
              <w:rStyle w:val="Numrodepage"/>
              <w:bCs/>
              <w:sz w:val="20"/>
            </w:rPr>
            <w:fldChar w:fldCharType="separate"/>
          </w:r>
          <w:r w:rsidR="00042DCD">
            <w:rPr>
              <w:rStyle w:val="Numrodepage"/>
              <w:bCs/>
              <w:noProof/>
              <w:sz w:val="20"/>
            </w:rPr>
            <w:t>2</w:t>
          </w:r>
          <w:r w:rsidRPr="000D1AFC">
            <w:rPr>
              <w:rStyle w:val="Numrodepage"/>
              <w:bCs/>
              <w:sz w:val="20"/>
            </w:rPr>
            <w:fldChar w:fldCharType="end"/>
          </w:r>
          <w:r w:rsidRPr="000D1AFC">
            <w:rPr>
              <w:rStyle w:val="Numrodepage"/>
              <w:bCs/>
              <w:sz w:val="20"/>
            </w:rPr>
            <w:t>/</w:t>
          </w:r>
          <w:r w:rsidRPr="000D1AFC">
            <w:rPr>
              <w:rStyle w:val="Numrodepage"/>
              <w:bCs/>
              <w:sz w:val="20"/>
            </w:rPr>
            <w:fldChar w:fldCharType="begin"/>
          </w:r>
          <w:r w:rsidRPr="000D1AFC">
            <w:rPr>
              <w:rStyle w:val="Numrodepage"/>
              <w:bCs/>
              <w:sz w:val="20"/>
            </w:rPr>
            <w:instrText xml:space="preserve"> NUMPAGES </w:instrText>
          </w:r>
          <w:r w:rsidRPr="000D1AFC">
            <w:rPr>
              <w:rStyle w:val="Numrodepage"/>
              <w:bCs/>
              <w:sz w:val="20"/>
            </w:rPr>
            <w:fldChar w:fldCharType="separate"/>
          </w:r>
          <w:r w:rsidR="00042DCD">
            <w:rPr>
              <w:rStyle w:val="Numrodepage"/>
              <w:bCs/>
              <w:noProof/>
              <w:sz w:val="20"/>
            </w:rPr>
            <w:t>3</w:t>
          </w:r>
          <w:r w:rsidRPr="000D1AFC">
            <w:rPr>
              <w:rStyle w:val="Numrodepage"/>
              <w:bCs/>
              <w:sz w:val="20"/>
            </w:rPr>
            <w:fldChar w:fldCharType="end"/>
          </w:r>
        </w:p>
      </w:tc>
    </w:tr>
  </w:tbl>
  <w:p w14:paraId="374E2B48" w14:textId="77777777" w:rsidR="00E85A79" w:rsidRDefault="00E85A79" w:rsidP="00E85A79">
    <w:pPr>
      <w:pStyle w:val="Pieddepage"/>
      <w:spacing w:line="20" w:lineRule="exact"/>
    </w:pPr>
  </w:p>
  <w:p w14:paraId="4CDF3C1A" w14:textId="77777777" w:rsidR="007C07DB" w:rsidRDefault="007C07DB"/>
  <w:p w14:paraId="654B97A1" w14:textId="77777777" w:rsidR="00316F22" w:rsidRDefault="00316F2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15B4F0" w14:textId="68D0E0BB" w:rsidR="00026F60" w:rsidRDefault="00C41978">
    <w:pPr>
      <w:pStyle w:val="Pieddepage"/>
    </w:pPr>
    <w:r>
      <w:rPr>
        <w:noProof/>
        <w:lang w:eastAsia="fr-FR"/>
      </w:rPr>
      <mc:AlternateContent>
        <mc:Choice Requires="wps">
          <w:drawing>
            <wp:anchor distT="0" distB="0" distL="114300" distR="114300" simplePos="0" relativeHeight="251656192" behindDoc="0" locked="0" layoutInCell="1" allowOverlap="1" wp14:anchorId="0575437B" wp14:editId="4699A92E">
              <wp:simplePos x="0" y="0"/>
              <wp:positionH relativeFrom="column">
                <wp:posOffset>1116330</wp:posOffset>
              </wp:positionH>
              <wp:positionV relativeFrom="paragraph">
                <wp:posOffset>-693420</wp:posOffset>
              </wp:positionV>
              <wp:extent cx="5162550" cy="781050"/>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2550" cy="781050"/>
                      </a:xfrm>
                      <a:prstGeom prst="rect">
                        <a:avLst/>
                      </a:prstGeom>
                      <a:noFill/>
                      <a:ln w="9525">
                        <a:noFill/>
                        <a:miter lim="800000"/>
                        <a:headEnd/>
                        <a:tailEnd/>
                      </a:ln>
                    </wps:spPr>
                    <wps:txbx>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wps:txbx>
                    <wps:bodyPr rot="0" vert="horz" wrap="square" lIns="91440" tIns="45720" rIns="91440" bIns="45720" anchor="t" anchorCtr="0">
                      <a:spAutoFit/>
                    </wps:bodyPr>
                  </wps:wsp>
                </a:graphicData>
              </a:graphic>
            </wp:anchor>
          </w:drawing>
        </mc:Choice>
        <mc:Fallback>
          <w:pict>
            <v:shapetype w14:anchorId="0575437B" id="_x0000_t202" coordsize="21600,21600" o:spt="202" path="m,l,21600r21600,l21600,xe">
              <v:stroke joinstyle="miter"/>
              <v:path gradientshapeok="t" o:connecttype="rect"/>
            </v:shapetype>
            <v:shape id="Zone de texte 2" o:spid="_x0000_s1026" type="#_x0000_t202" style="position:absolute;margin-left:87.9pt;margin-top:-54.6pt;width:406.5pt;height:61.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" filled="f" stroked="f">
              <v:textbox style="mso-fit-shape-to-text:t">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BFCC7C" w14:textId="77777777" w:rsidR="00C84344" w:rsidRDefault="00C84344" w:rsidP="00B82852">
      <w:r>
        <w:separator/>
      </w:r>
    </w:p>
  </w:footnote>
  <w:footnote w:type="continuationSeparator" w:id="0">
    <w:p w14:paraId="447D1F82" w14:textId="77777777" w:rsidR="00C84344" w:rsidRDefault="00C84344" w:rsidP="00B828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1AB44" w14:textId="3B22651A" w:rsidR="00BD1FFD" w:rsidRDefault="00A47B84">
    <w:pPr>
      <w:pStyle w:val="En-tte"/>
    </w:pPr>
    <w:r>
      <w:rPr>
        <w:noProof/>
      </w:rPr>
      <w:pict w14:anchorId="46C2D2E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598579" o:spid="_x0000_s1027" type="#_x0000_t136" alt="" style="position:absolute;margin-left:0;margin-top:0;width:497.3pt;height:142.05pt;rotation:315;z-index:-25165414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PROJET"/>
          <w10:wrap anchorx="margin" anchory="margin"/>
        </v:shape>
      </w:pict>
    </w:r>
  </w:p>
  <w:p w14:paraId="2A6794F7" w14:textId="77777777" w:rsidR="00316F22" w:rsidRDefault="00316F2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0" w:type="dxa"/>
      <w:tblInd w:w="-318" w:type="dxa"/>
      <w:tblBorders>
        <w:bottom w:val="single" w:sz="8" w:space="0" w:color="auto"/>
      </w:tblBorders>
      <w:tblLayout w:type="fixed"/>
      <w:tblLook w:val="0000" w:firstRow="0" w:lastRow="0" w:firstColumn="0" w:lastColumn="0" w:noHBand="0" w:noVBand="0"/>
    </w:tblPr>
    <w:tblGrid>
      <w:gridCol w:w="2836"/>
      <w:gridCol w:w="7229"/>
      <w:gridCol w:w="425"/>
    </w:tblGrid>
    <w:tr w:rsidR="00E85A79" w:rsidRPr="000D1AFC" w14:paraId="7D7A077F" w14:textId="77777777" w:rsidTr="005D1F1E">
      <w:tc>
        <w:tcPr>
          <w:tcW w:w="2836" w:type="dxa"/>
          <w:vAlign w:val="center"/>
        </w:tcPr>
        <w:p w14:paraId="77B8EEC5" w14:textId="655AEED5" w:rsidR="00E85A79" w:rsidRPr="008C7B60" w:rsidRDefault="00E85A79" w:rsidP="005D1F1E">
          <w:pPr>
            <w:ind w:right="360"/>
            <w:rPr>
              <w:rFonts w:cs="Arial"/>
              <w:bCs/>
              <w:sz w:val="20"/>
            </w:rPr>
          </w:pPr>
          <w:r w:rsidRPr="008C7B60">
            <w:rPr>
              <w:rFonts w:cs="Arial"/>
              <w:bCs/>
              <w:sz w:val="20"/>
            </w:rPr>
            <w:t>Synchrotron S</w:t>
          </w:r>
          <w:r w:rsidR="005C3C6D" w:rsidRPr="008C7B60">
            <w:rPr>
              <w:rFonts w:cs="Arial"/>
              <w:bCs/>
              <w:sz w:val="20"/>
            </w:rPr>
            <w:t>OLEIL</w:t>
          </w:r>
        </w:p>
      </w:tc>
      <w:tc>
        <w:tcPr>
          <w:tcW w:w="7229" w:type="dxa"/>
          <w:vAlign w:val="center"/>
        </w:tcPr>
        <w:p w14:paraId="715B6AF0" w14:textId="4AF9C157" w:rsidR="00E85A79" w:rsidRPr="00C514D0" w:rsidRDefault="008F77A8" w:rsidP="005D1F1E">
          <w:pPr>
            <w:tabs>
              <w:tab w:val="left" w:pos="912"/>
              <w:tab w:val="center" w:pos="2514"/>
            </w:tabs>
            <w:jc w:val="right"/>
            <w:rPr>
              <w:rFonts w:cs="Arial"/>
              <w:bCs/>
              <w:sz w:val="20"/>
            </w:rPr>
          </w:pPr>
          <w:r w:rsidRPr="00C514D0">
            <w:rPr>
              <w:rFonts w:cs="Arial"/>
              <w:bCs/>
              <w:sz w:val="20"/>
            </w:rPr>
            <w:t xml:space="preserve">Affaire </w:t>
          </w:r>
          <w:r w:rsidR="00F46F3F">
            <w:rPr>
              <w:rFonts w:cs="Arial"/>
              <w:bCs/>
              <w:sz w:val="20"/>
            </w:rPr>
            <w:t>2025-0</w:t>
          </w:r>
          <w:r w:rsidR="00AD4E25">
            <w:rPr>
              <w:rFonts w:cs="Arial"/>
              <w:bCs/>
              <w:sz w:val="20"/>
            </w:rPr>
            <w:t>52</w:t>
          </w:r>
          <w:r w:rsidR="00F46F3F">
            <w:rPr>
              <w:rFonts w:cs="Arial"/>
              <w:bCs/>
              <w:sz w:val="20"/>
            </w:rPr>
            <w:t>-</w:t>
          </w:r>
          <w:r w:rsidR="00AD4E25">
            <w:rPr>
              <w:rFonts w:cs="Arial"/>
              <w:bCs/>
              <w:sz w:val="20"/>
            </w:rPr>
            <w:t>TB</w:t>
          </w:r>
        </w:p>
        <w:p w14:paraId="0CACF4F4" w14:textId="3D3EB640" w:rsidR="008F77A8" w:rsidRPr="00C514D0" w:rsidRDefault="008F77A8" w:rsidP="005D1F1E">
          <w:pPr>
            <w:tabs>
              <w:tab w:val="left" w:pos="912"/>
              <w:tab w:val="center" w:pos="2514"/>
            </w:tabs>
            <w:jc w:val="right"/>
            <w:rPr>
              <w:rFonts w:cs="Arial"/>
              <w:bCs/>
              <w:sz w:val="20"/>
            </w:rPr>
          </w:pPr>
          <w:r w:rsidRPr="00C514D0">
            <w:rPr>
              <w:rFonts w:cs="Arial"/>
              <w:bCs/>
              <w:sz w:val="20"/>
            </w:rPr>
            <w:t>Marché n° PROJET</w:t>
          </w:r>
        </w:p>
      </w:tc>
      <w:tc>
        <w:tcPr>
          <w:tcW w:w="425" w:type="dxa"/>
        </w:tcPr>
        <w:p w14:paraId="623DF201" w14:textId="3664E1FE" w:rsidR="00E85A79" w:rsidRPr="008C7B60" w:rsidRDefault="00E85A79" w:rsidP="005D1F1E">
          <w:pPr>
            <w:ind w:left="34"/>
            <w:jc w:val="right"/>
            <w:rPr>
              <w:rFonts w:cs="Arial"/>
              <w:bCs/>
              <w:sz w:val="20"/>
            </w:rPr>
          </w:pPr>
        </w:p>
      </w:tc>
    </w:tr>
  </w:tbl>
  <w:p w14:paraId="4D7E8BFF" w14:textId="14DB65D8" w:rsidR="00E85A79" w:rsidRDefault="00A47B84" w:rsidP="00E85A79">
    <w:pPr>
      <w:pStyle w:val="En-tte"/>
      <w:spacing w:line="20" w:lineRule="exact"/>
    </w:pPr>
    <w:r>
      <w:rPr>
        <w:noProof/>
      </w:rPr>
      <w:pict w14:anchorId="42FC7C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598580" o:spid="_x0000_s1026" type="#_x0000_t136" alt="" style="position:absolute;margin-left:0;margin-top:0;width:497.3pt;height:142.05pt;rotation:315;z-index:-25165209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PROJET"/>
          <w10:wrap anchorx="margin" anchory="margin"/>
        </v:shape>
      </w:pict>
    </w:r>
  </w:p>
  <w:p w14:paraId="5DF8CB50" w14:textId="77777777" w:rsidR="00316F22" w:rsidRDefault="00316F2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895C25" w14:textId="524FFE8E" w:rsidR="00F52030" w:rsidRDefault="00A47B84" w:rsidP="00F52030">
    <w:pPr>
      <w:pStyle w:val="En-tte"/>
    </w:pPr>
    <w:r>
      <w:rPr>
        <w:noProof/>
      </w:rPr>
      <w:pict w14:anchorId="30AE07C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598578" o:spid="_x0000_s1025" type="#_x0000_t136" alt="" style="position:absolute;margin-left:0;margin-top:0;width:497.3pt;height:142.05pt;rotation:315;z-index:-2516561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PROJET"/>
          <w10:wrap anchorx="margin" anchory="margin"/>
        </v:shape>
      </w:pict>
    </w:r>
    <w:r w:rsidR="005160A4">
      <w:rPr>
        <w:noProof/>
        <w:color w:val="00B050"/>
        <w:lang w:eastAsia="fr-FR"/>
      </w:rPr>
      <w:drawing>
        <wp:anchor distT="0" distB="0" distL="114300" distR="114300" simplePos="0" relativeHeight="251658240" behindDoc="1" locked="0" layoutInCell="1" allowOverlap="1" wp14:anchorId="6EA0586C" wp14:editId="182DF6BC">
          <wp:simplePos x="0" y="0"/>
          <wp:positionH relativeFrom="column">
            <wp:posOffset>-900430</wp:posOffset>
          </wp:positionH>
          <wp:positionV relativeFrom="paragraph">
            <wp:posOffset>-478789</wp:posOffset>
          </wp:positionV>
          <wp:extent cx="7566674" cy="10702958"/>
          <wp:effectExtent l="0" t="0" r="0" b="3175"/>
          <wp:wrapNone/>
          <wp:docPr id="1830147701" name="Image 1830147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7399" cy="1070398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D6B24">
      <w:rPr>
        <w:noProof/>
        <w:lang w:eastAsia="fr-FR"/>
      </w:rPr>
      <w:drawing>
        <wp:anchor distT="0" distB="0" distL="114300" distR="114300" simplePos="0" relativeHeight="251657216" behindDoc="0" locked="0" layoutInCell="1" allowOverlap="1" wp14:anchorId="4AC4B5BB" wp14:editId="777CAFE8">
          <wp:simplePos x="0" y="0"/>
          <wp:positionH relativeFrom="column">
            <wp:posOffset>-391548</wp:posOffset>
          </wp:positionH>
          <wp:positionV relativeFrom="paragraph">
            <wp:posOffset>-167985</wp:posOffset>
          </wp:positionV>
          <wp:extent cx="1411357" cy="703262"/>
          <wp:effectExtent l="0" t="0" r="0" b="1905"/>
          <wp:wrapNone/>
          <wp:docPr id="1231233246" name="Image 1231233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eilq-detour-png.png"/>
                  <pic:cNvPicPr/>
                </pic:nvPicPr>
                <pic:blipFill rotWithShape="1">
                  <a:blip r:embed="rId2" cstate="print">
                    <a:extLst>
                      <a:ext uri="{28A0092B-C50C-407E-A947-70E740481C1C}">
                        <a14:useLocalDpi xmlns:a14="http://schemas.microsoft.com/office/drawing/2010/main" val="0"/>
                      </a:ext>
                    </a:extLst>
                  </a:blip>
                  <a:srcRect l="10384" t="6748" r="7666" b="3988"/>
                  <a:stretch/>
                </pic:blipFill>
                <pic:spPr bwMode="auto">
                  <a:xfrm>
                    <a:off x="0" y="0"/>
                    <a:ext cx="1412284" cy="70372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FA0EFED" w14:textId="7E81307E" w:rsidR="00F52030" w:rsidRDefault="00F52030" w:rsidP="00F52030"/>
  <w:p w14:paraId="1C2133F0" w14:textId="052DDEAA" w:rsidR="00040C40" w:rsidRPr="00F52030" w:rsidRDefault="00040C40" w:rsidP="00F5203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E6C22CAE"/>
    <w:lvl w:ilvl="0">
      <w:start w:val="1"/>
      <w:numFmt w:val="bullet"/>
      <w:pStyle w:val="Listepuces3"/>
      <w:lvlText w:val=""/>
      <w:lvlJc w:val="left"/>
      <w:pPr>
        <w:tabs>
          <w:tab w:val="num" w:pos="2060"/>
        </w:tabs>
        <w:ind w:left="20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10217C74"/>
    <w:multiLevelType w:val="hybridMultilevel"/>
    <w:tmpl w:val="93E08E06"/>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49079C6"/>
    <w:multiLevelType w:val="multilevel"/>
    <w:tmpl w:val="1564DA7A"/>
    <w:lvl w:ilvl="0">
      <w:start w:val="6"/>
      <w:numFmt w:val="decimal"/>
      <w:lvlText w:val="%1"/>
      <w:lvlJc w:val="left"/>
      <w:pPr>
        <w:ind w:left="360" w:hanging="360"/>
      </w:pPr>
      <w:rPr>
        <w:rFonts w:hint="default"/>
        <w:sz w:val="24"/>
      </w:rPr>
    </w:lvl>
    <w:lvl w:ilvl="1">
      <w:start w:val="1"/>
      <w:numFmt w:val="decimal"/>
      <w:lvlText w:val="%1.%2"/>
      <w:lvlJc w:val="left"/>
      <w:pPr>
        <w:ind w:left="720" w:hanging="720"/>
      </w:pPr>
      <w:rPr>
        <w:rFonts w:hint="default"/>
        <w:sz w:val="20"/>
        <w:szCs w:val="28"/>
      </w:rPr>
    </w:lvl>
    <w:lvl w:ilvl="2">
      <w:start w:val="1"/>
      <w:numFmt w:val="decimal"/>
      <w:lvlText w:val="%1.%2.%3"/>
      <w:lvlJc w:val="left"/>
      <w:pPr>
        <w:ind w:left="720" w:hanging="720"/>
      </w:pPr>
      <w:rPr>
        <w:rFonts w:hint="default"/>
        <w:sz w:val="24"/>
      </w:rPr>
    </w:lvl>
    <w:lvl w:ilvl="3">
      <w:start w:val="1"/>
      <w:numFmt w:val="decimal"/>
      <w:lvlText w:val="%1.%2.%3.%4"/>
      <w:lvlJc w:val="left"/>
      <w:pPr>
        <w:ind w:left="1080" w:hanging="1080"/>
      </w:pPr>
      <w:rPr>
        <w:rFonts w:hint="default"/>
        <w:sz w:val="24"/>
      </w:rPr>
    </w:lvl>
    <w:lvl w:ilvl="4">
      <w:start w:val="1"/>
      <w:numFmt w:val="decimal"/>
      <w:lvlText w:val="%1.%2.%3.%4.%5"/>
      <w:lvlJc w:val="left"/>
      <w:pPr>
        <w:ind w:left="1440" w:hanging="1440"/>
      </w:pPr>
      <w:rPr>
        <w:rFonts w:hint="default"/>
        <w:sz w:val="24"/>
      </w:rPr>
    </w:lvl>
    <w:lvl w:ilvl="5">
      <w:start w:val="1"/>
      <w:numFmt w:val="decimal"/>
      <w:lvlText w:val="%1.%2.%3.%4.%5.%6"/>
      <w:lvlJc w:val="left"/>
      <w:pPr>
        <w:ind w:left="1440" w:hanging="1440"/>
      </w:pPr>
      <w:rPr>
        <w:rFonts w:hint="default"/>
        <w:sz w:val="24"/>
      </w:rPr>
    </w:lvl>
    <w:lvl w:ilvl="6">
      <w:start w:val="1"/>
      <w:numFmt w:val="decimal"/>
      <w:lvlText w:val="%1.%2.%3.%4.%5.%6.%7"/>
      <w:lvlJc w:val="left"/>
      <w:pPr>
        <w:ind w:left="1800" w:hanging="1800"/>
      </w:pPr>
      <w:rPr>
        <w:rFonts w:hint="default"/>
        <w:sz w:val="24"/>
      </w:rPr>
    </w:lvl>
    <w:lvl w:ilvl="7">
      <w:start w:val="1"/>
      <w:numFmt w:val="decimal"/>
      <w:lvlText w:val="%1.%2.%3.%4.%5.%6.%7.%8"/>
      <w:lvlJc w:val="left"/>
      <w:pPr>
        <w:ind w:left="2160" w:hanging="2160"/>
      </w:pPr>
      <w:rPr>
        <w:rFonts w:hint="default"/>
        <w:sz w:val="24"/>
      </w:rPr>
    </w:lvl>
    <w:lvl w:ilvl="8">
      <w:start w:val="1"/>
      <w:numFmt w:val="decimal"/>
      <w:lvlText w:val="%1.%2.%3.%4.%5.%6.%7.%8.%9"/>
      <w:lvlJc w:val="left"/>
      <w:pPr>
        <w:ind w:left="2160" w:hanging="2160"/>
      </w:pPr>
      <w:rPr>
        <w:rFonts w:hint="default"/>
        <w:sz w:val="24"/>
      </w:rPr>
    </w:lvl>
  </w:abstractNum>
  <w:abstractNum w:abstractNumId="4" w15:restartNumberingAfterBreak="0">
    <w:nsid w:val="1D627B37"/>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6E37CBF"/>
    <w:multiLevelType w:val="multilevel"/>
    <w:tmpl w:val="CEFE759C"/>
    <w:lvl w:ilvl="0">
      <w:start w:val="1"/>
      <w:numFmt w:val="decimal"/>
      <w:pStyle w:val="Titre1"/>
      <w:lvlText w:val="%1."/>
      <w:lvlJc w:val="left"/>
      <w:pPr>
        <w:ind w:left="432" w:hanging="432"/>
      </w:pPr>
      <w:rPr>
        <w:rFonts w:hint="default"/>
        <w:b/>
        <w:bCs w:val="0"/>
        <w:sz w:val="28"/>
        <w:szCs w:val="28"/>
      </w:rPr>
    </w:lvl>
    <w:lvl w:ilvl="1">
      <w:start w:val="1"/>
      <w:numFmt w:val="decimal"/>
      <w:pStyle w:val="Titre2"/>
      <w:lvlText w:val="%1.%2."/>
      <w:lvlJc w:val="left"/>
      <w:pPr>
        <w:ind w:left="576" w:hanging="292"/>
      </w:pPr>
      <w:rPr>
        <w:rFonts w:hint="default"/>
        <w:sz w:val="20"/>
        <w:szCs w:val="24"/>
      </w:rPr>
    </w:lvl>
    <w:lvl w:ilvl="2">
      <w:start w:val="1"/>
      <w:numFmt w:val="decimal"/>
      <w:pStyle w:val="Titre3"/>
      <w:lvlText w:val="%1.%2.%3."/>
      <w:lvlJc w:val="left"/>
      <w:pPr>
        <w:ind w:left="720" w:hanging="153"/>
      </w:pPr>
      <w:rPr>
        <w:rFonts w:hint="default"/>
      </w:rPr>
    </w:lvl>
    <w:lvl w:ilvl="3">
      <w:start w:val="1"/>
      <w:numFmt w:val="decimal"/>
      <w:pStyle w:val="Titre4"/>
      <w:lvlText w:val="%1.%2.%3.%4."/>
      <w:lvlJc w:val="left"/>
      <w:pPr>
        <w:ind w:left="864" w:hanging="13"/>
      </w:pPr>
      <w:rPr>
        <w:rFonts w:hint="default"/>
      </w:rPr>
    </w:lvl>
    <w:lvl w:ilvl="4">
      <w:start w:val="1"/>
      <w:numFmt w:val="decimal"/>
      <w:pStyle w:val="Titre5"/>
      <w:lvlText w:val="%1.%2.%3.%4.%5."/>
      <w:lvlJc w:val="left"/>
      <w:pPr>
        <w:ind w:left="1008" w:hanging="157"/>
      </w:pPr>
      <w:rPr>
        <w:rFonts w:hint="default"/>
      </w:rPr>
    </w:lvl>
    <w:lvl w:ilvl="5">
      <w:start w:val="1"/>
      <w:numFmt w:val="decimal"/>
      <w:pStyle w:val="Titre6"/>
      <w:lvlText w:val="%1.%2.%3.%4.%5.%6."/>
      <w:lvlJc w:val="left"/>
      <w:pPr>
        <w:ind w:left="1152" w:hanging="301"/>
      </w:pPr>
      <w:rPr>
        <w:rFonts w:hint="default"/>
      </w:rPr>
    </w:lvl>
    <w:lvl w:ilvl="6">
      <w:start w:val="1"/>
      <w:numFmt w:val="decimal"/>
      <w:pStyle w:val="Titre7"/>
      <w:lvlText w:val="%1.%2.%3.%4.%5.%6.%7."/>
      <w:lvlJc w:val="left"/>
      <w:pPr>
        <w:ind w:left="1296" w:hanging="445"/>
      </w:pPr>
      <w:rPr>
        <w:rFonts w:hint="default"/>
      </w:rPr>
    </w:lvl>
    <w:lvl w:ilvl="7">
      <w:start w:val="1"/>
      <w:numFmt w:val="decimal"/>
      <w:pStyle w:val="Titre8"/>
      <w:lvlText w:val="%1.%2.%3.%4.%5.%6.%7.%8."/>
      <w:lvlJc w:val="left"/>
      <w:pPr>
        <w:ind w:left="1440" w:hanging="589"/>
      </w:pPr>
      <w:rPr>
        <w:rFonts w:hint="default"/>
      </w:rPr>
    </w:lvl>
    <w:lvl w:ilvl="8">
      <w:start w:val="1"/>
      <w:numFmt w:val="decimal"/>
      <w:pStyle w:val="Titre9"/>
      <w:lvlText w:val="%1.%2.%3.%4.%5.%6.%7.%8.%9."/>
      <w:lvlJc w:val="left"/>
      <w:pPr>
        <w:ind w:left="1584" w:hanging="733"/>
      </w:pPr>
      <w:rPr>
        <w:rFonts w:hint="default"/>
      </w:rPr>
    </w:lvl>
  </w:abstractNum>
  <w:abstractNum w:abstractNumId="6" w15:restartNumberingAfterBreak="0">
    <w:nsid w:val="2AB35F15"/>
    <w:multiLevelType w:val="multilevel"/>
    <w:tmpl w:val="6C488E8E"/>
    <w:numStyleLink w:val="Style1"/>
  </w:abstractNum>
  <w:abstractNum w:abstractNumId="7" w15:restartNumberingAfterBreak="0">
    <w:nsid w:val="2C5271E3"/>
    <w:multiLevelType w:val="hybridMultilevel"/>
    <w:tmpl w:val="C8E0C41C"/>
    <w:lvl w:ilvl="0" w:tplc="0D18D00C">
      <w:start w:val="1"/>
      <w:numFmt w:val="bullet"/>
      <w:lvlText w:val="-"/>
      <w:lvlJc w:val="left"/>
      <w:pPr>
        <w:tabs>
          <w:tab w:val="num" w:pos="1572"/>
        </w:tabs>
        <w:ind w:left="1572" w:hanging="360"/>
      </w:pPr>
      <w:rPr>
        <w:rFonts w:hAnsi="Arial" w:hint="default"/>
      </w:rPr>
    </w:lvl>
    <w:lvl w:ilvl="1" w:tplc="040C0003">
      <w:start w:val="1"/>
      <w:numFmt w:val="bullet"/>
      <w:lvlText w:val="o"/>
      <w:lvlJc w:val="left"/>
      <w:pPr>
        <w:tabs>
          <w:tab w:val="num" w:pos="2292"/>
        </w:tabs>
        <w:ind w:left="2292" w:hanging="360"/>
      </w:pPr>
      <w:rPr>
        <w:rFonts w:ascii="Courier New" w:hAnsi="Courier New" w:hint="default"/>
      </w:rPr>
    </w:lvl>
    <w:lvl w:ilvl="2" w:tplc="040C0005" w:tentative="1">
      <w:start w:val="1"/>
      <w:numFmt w:val="bullet"/>
      <w:lvlText w:val=""/>
      <w:lvlJc w:val="left"/>
      <w:pPr>
        <w:tabs>
          <w:tab w:val="num" w:pos="3012"/>
        </w:tabs>
        <w:ind w:left="3012" w:hanging="360"/>
      </w:pPr>
      <w:rPr>
        <w:rFonts w:ascii="Wingdings" w:hAnsi="Wingdings" w:hint="default"/>
      </w:rPr>
    </w:lvl>
    <w:lvl w:ilvl="3" w:tplc="040C0001" w:tentative="1">
      <w:start w:val="1"/>
      <w:numFmt w:val="bullet"/>
      <w:lvlText w:val=""/>
      <w:lvlJc w:val="left"/>
      <w:pPr>
        <w:tabs>
          <w:tab w:val="num" w:pos="3732"/>
        </w:tabs>
        <w:ind w:left="3732" w:hanging="360"/>
      </w:pPr>
      <w:rPr>
        <w:rFonts w:ascii="Symbol" w:hAnsi="Symbol" w:hint="default"/>
      </w:rPr>
    </w:lvl>
    <w:lvl w:ilvl="4" w:tplc="040C0003" w:tentative="1">
      <w:start w:val="1"/>
      <w:numFmt w:val="bullet"/>
      <w:lvlText w:val="o"/>
      <w:lvlJc w:val="left"/>
      <w:pPr>
        <w:tabs>
          <w:tab w:val="num" w:pos="4452"/>
        </w:tabs>
        <w:ind w:left="4452" w:hanging="360"/>
      </w:pPr>
      <w:rPr>
        <w:rFonts w:ascii="Courier New" w:hAnsi="Courier New" w:hint="default"/>
      </w:rPr>
    </w:lvl>
    <w:lvl w:ilvl="5" w:tplc="040C0005" w:tentative="1">
      <w:start w:val="1"/>
      <w:numFmt w:val="bullet"/>
      <w:lvlText w:val=""/>
      <w:lvlJc w:val="left"/>
      <w:pPr>
        <w:tabs>
          <w:tab w:val="num" w:pos="5172"/>
        </w:tabs>
        <w:ind w:left="5172" w:hanging="360"/>
      </w:pPr>
      <w:rPr>
        <w:rFonts w:ascii="Wingdings" w:hAnsi="Wingdings" w:hint="default"/>
      </w:rPr>
    </w:lvl>
    <w:lvl w:ilvl="6" w:tplc="040C0001" w:tentative="1">
      <w:start w:val="1"/>
      <w:numFmt w:val="bullet"/>
      <w:lvlText w:val=""/>
      <w:lvlJc w:val="left"/>
      <w:pPr>
        <w:tabs>
          <w:tab w:val="num" w:pos="5892"/>
        </w:tabs>
        <w:ind w:left="5892" w:hanging="360"/>
      </w:pPr>
      <w:rPr>
        <w:rFonts w:ascii="Symbol" w:hAnsi="Symbol" w:hint="default"/>
      </w:rPr>
    </w:lvl>
    <w:lvl w:ilvl="7" w:tplc="040C0003" w:tentative="1">
      <w:start w:val="1"/>
      <w:numFmt w:val="bullet"/>
      <w:lvlText w:val="o"/>
      <w:lvlJc w:val="left"/>
      <w:pPr>
        <w:tabs>
          <w:tab w:val="num" w:pos="6612"/>
        </w:tabs>
        <w:ind w:left="6612" w:hanging="360"/>
      </w:pPr>
      <w:rPr>
        <w:rFonts w:ascii="Courier New" w:hAnsi="Courier New" w:hint="default"/>
      </w:rPr>
    </w:lvl>
    <w:lvl w:ilvl="8" w:tplc="040C0005" w:tentative="1">
      <w:start w:val="1"/>
      <w:numFmt w:val="bullet"/>
      <w:lvlText w:val=""/>
      <w:lvlJc w:val="left"/>
      <w:pPr>
        <w:tabs>
          <w:tab w:val="num" w:pos="7332"/>
        </w:tabs>
        <w:ind w:left="7332" w:hanging="360"/>
      </w:pPr>
      <w:rPr>
        <w:rFonts w:ascii="Wingdings" w:hAnsi="Wingdings" w:hint="default"/>
      </w:rPr>
    </w:lvl>
  </w:abstractNum>
  <w:abstractNum w:abstractNumId="8" w15:restartNumberingAfterBreak="0">
    <w:nsid w:val="2EBB750C"/>
    <w:multiLevelType w:val="hybridMultilevel"/>
    <w:tmpl w:val="F3849C52"/>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9" w15:restartNumberingAfterBreak="0">
    <w:nsid w:val="35536CFE"/>
    <w:multiLevelType w:val="multilevel"/>
    <w:tmpl w:val="6E38E4C8"/>
    <w:lvl w:ilvl="0">
      <w:start w:val="1"/>
      <w:numFmt w:val="decimal"/>
      <w:lvlText w:val="%1."/>
      <w:lvlJc w:val="left"/>
      <w:pPr>
        <w:ind w:left="432" w:hanging="432"/>
      </w:pPr>
      <w:rPr>
        <w:rFonts w:hint="default"/>
      </w:rPr>
    </w:lvl>
    <w:lvl w:ilvl="1">
      <w:start w:val="1"/>
      <w:numFmt w:val="decimal"/>
      <w:lvlText w:val="%1.%2."/>
      <w:lvlJc w:val="left"/>
      <w:pPr>
        <w:ind w:left="576" w:hanging="292"/>
      </w:pPr>
      <w:rPr>
        <w:rFonts w:hint="default"/>
      </w:rPr>
    </w:lvl>
    <w:lvl w:ilvl="2">
      <w:start w:val="1"/>
      <w:numFmt w:val="decimal"/>
      <w:lvlText w:val="%1.%2.%3."/>
      <w:lvlJc w:val="left"/>
      <w:pPr>
        <w:ind w:left="720" w:hanging="153"/>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361E5471"/>
    <w:multiLevelType w:val="hybridMultilevel"/>
    <w:tmpl w:val="98101A3E"/>
    <w:lvl w:ilvl="0" w:tplc="2DDEED3E">
      <w:start w:val="1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A2F5BEE"/>
    <w:multiLevelType w:val="hybridMultilevel"/>
    <w:tmpl w:val="B46E58E6"/>
    <w:lvl w:ilvl="0" w:tplc="FFFFFFFF">
      <w:start w:val="1"/>
      <w:numFmt w:val="decimal"/>
      <w:lvlText w:val="%1."/>
      <w:lvlJc w:val="left"/>
      <w:pPr>
        <w:tabs>
          <w:tab w:val="num" w:pos="1212"/>
        </w:tabs>
        <w:ind w:left="1212" w:hanging="360"/>
      </w:pPr>
      <w:rPr>
        <w:rFonts w:hint="default"/>
      </w:rPr>
    </w:lvl>
    <w:lvl w:ilvl="1" w:tplc="FFFFFFFF">
      <w:start w:val="1"/>
      <w:numFmt w:val="bullet"/>
      <w:lvlText w:val=""/>
      <w:lvlJc w:val="left"/>
      <w:pPr>
        <w:tabs>
          <w:tab w:val="num" w:pos="1932"/>
        </w:tabs>
        <w:ind w:left="1932" w:hanging="360"/>
      </w:pPr>
      <w:rPr>
        <w:rFonts w:ascii="Wingdings" w:hAnsi="Wingdings" w:hint="default"/>
      </w:rPr>
    </w:lvl>
    <w:lvl w:ilvl="2" w:tplc="FFFFFFFF" w:tentative="1">
      <w:start w:val="1"/>
      <w:numFmt w:val="bullet"/>
      <w:lvlText w:val=""/>
      <w:lvlJc w:val="left"/>
      <w:pPr>
        <w:tabs>
          <w:tab w:val="num" w:pos="2652"/>
        </w:tabs>
        <w:ind w:left="2652" w:hanging="360"/>
      </w:pPr>
      <w:rPr>
        <w:rFonts w:ascii="Wingdings" w:hAnsi="Wingdings" w:hint="default"/>
      </w:rPr>
    </w:lvl>
    <w:lvl w:ilvl="3" w:tplc="FFFFFFFF" w:tentative="1">
      <w:start w:val="1"/>
      <w:numFmt w:val="bullet"/>
      <w:lvlText w:val=""/>
      <w:lvlJc w:val="left"/>
      <w:pPr>
        <w:tabs>
          <w:tab w:val="num" w:pos="3372"/>
        </w:tabs>
        <w:ind w:left="3372" w:hanging="360"/>
      </w:pPr>
      <w:rPr>
        <w:rFonts w:ascii="Symbol" w:hAnsi="Symbol" w:hint="default"/>
      </w:rPr>
    </w:lvl>
    <w:lvl w:ilvl="4" w:tplc="FFFFFFFF" w:tentative="1">
      <w:start w:val="1"/>
      <w:numFmt w:val="bullet"/>
      <w:lvlText w:val="o"/>
      <w:lvlJc w:val="left"/>
      <w:pPr>
        <w:tabs>
          <w:tab w:val="num" w:pos="4092"/>
        </w:tabs>
        <w:ind w:left="4092" w:hanging="360"/>
      </w:pPr>
      <w:rPr>
        <w:rFonts w:ascii="Courier New" w:hAnsi="Courier New" w:hint="default"/>
      </w:rPr>
    </w:lvl>
    <w:lvl w:ilvl="5" w:tplc="FFFFFFFF" w:tentative="1">
      <w:start w:val="1"/>
      <w:numFmt w:val="bullet"/>
      <w:lvlText w:val=""/>
      <w:lvlJc w:val="left"/>
      <w:pPr>
        <w:tabs>
          <w:tab w:val="num" w:pos="4812"/>
        </w:tabs>
        <w:ind w:left="4812" w:hanging="360"/>
      </w:pPr>
      <w:rPr>
        <w:rFonts w:ascii="Wingdings" w:hAnsi="Wingdings" w:hint="default"/>
      </w:rPr>
    </w:lvl>
    <w:lvl w:ilvl="6" w:tplc="FFFFFFFF" w:tentative="1">
      <w:start w:val="1"/>
      <w:numFmt w:val="bullet"/>
      <w:lvlText w:val=""/>
      <w:lvlJc w:val="left"/>
      <w:pPr>
        <w:tabs>
          <w:tab w:val="num" w:pos="5532"/>
        </w:tabs>
        <w:ind w:left="5532" w:hanging="360"/>
      </w:pPr>
      <w:rPr>
        <w:rFonts w:ascii="Symbol" w:hAnsi="Symbol" w:hint="default"/>
      </w:rPr>
    </w:lvl>
    <w:lvl w:ilvl="7" w:tplc="FFFFFFFF" w:tentative="1">
      <w:start w:val="1"/>
      <w:numFmt w:val="bullet"/>
      <w:lvlText w:val="o"/>
      <w:lvlJc w:val="left"/>
      <w:pPr>
        <w:tabs>
          <w:tab w:val="num" w:pos="6252"/>
        </w:tabs>
        <w:ind w:left="6252" w:hanging="360"/>
      </w:pPr>
      <w:rPr>
        <w:rFonts w:ascii="Courier New" w:hAnsi="Courier New" w:hint="default"/>
      </w:rPr>
    </w:lvl>
    <w:lvl w:ilvl="8" w:tplc="FFFFFFFF" w:tentative="1">
      <w:start w:val="1"/>
      <w:numFmt w:val="bullet"/>
      <w:lvlText w:val=""/>
      <w:lvlJc w:val="left"/>
      <w:pPr>
        <w:tabs>
          <w:tab w:val="num" w:pos="6972"/>
        </w:tabs>
        <w:ind w:left="6972" w:hanging="360"/>
      </w:pPr>
      <w:rPr>
        <w:rFonts w:ascii="Wingdings" w:hAnsi="Wingdings" w:hint="default"/>
      </w:rPr>
    </w:lvl>
  </w:abstractNum>
  <w:abstractNum w:abstractNumId="12" w15:restartNumberingAfterBreak="0">
    <w:nsid w:val="3B945FB8"/>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BC94D73"/>
    <w:multiLevelType w:val="multilevel"/>
    <w:tmpl w:val="6C488E8E"/>
    <w:styleLink w:val="Styl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49562878"/>
    <w:multiLevelType w:val="hybridMultilevel"/>
    <w:tmpl w:val="11FE946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A415E1B"/>
    <w:multiLevelType w:val="multilevel"/>
    <w:tmpl w:val="57F4C04C"/>
    <w:lvl w:ilvl="0">
      <w:start w:val="1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4CD70EA1"/>
    <w:multiLevelType w:val="hybridMultilevel"/>
    <w:tmpl w:val="D632D1AA"/>
    <w:lvl w:ilvl="0" w:tplc="82821CA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E211875"/>
    <w:multiLevelType w:val="hybridMultilevel"/>
    <w:tmpl w:val="9FEA667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552B1F2A"/>
    <w:multiLevelType w:val="hybridMultilevel"/>
    <w:tmpl w:val="758A929E"/>
    <w:lvl w:ilvl="0" w:tplc="040C000B">
      <w:start w:val="1"/>
      <w:numFmt w:val="bullet"/>
      <w:lvlText w:val=""/>
      <w:lvlJc w:val="left"/>
      <w:pPr>
        <w:ind w:left="1150" w:hanging="360"/>
      </w:pPr>
      <w:rPr>
        <w:rFonts w:ascii="Wingdings" w:hAnsi="Wingdings"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9" w15:restartNumberingAfterBreak="0">
    <w:nsid w:val="590260B7"/>
    <w:multiLevelType w:val="multilevel"/>
    <w:tmpl w:val="0A84AC94"/>
    <w:lvl w:ilvl="0">
      <w:start w:val="12"/>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5F6E5490"/>
    <w:multiLevelType w:val="hybridMultilevel"/>
    <w:tmpl w:val="C520094A"/>
    <w:lvl w:ilvl="0" w:tplc="82821CA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5152A71"/>
    <w:multiLevelType w:val="hybridMultilevel"/>
    <w:tmpl w:val="5A0E59A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C426F52"/>
    <w:multiLevelType w:val="hybridMultilevel"/>
    <w:tmpl w:val="B46E58E6"/>
    <w:lvl w:ilvl="0" w:tplc="040C000F">
      <w:start w:val="1"/>
      <w:numFmt w:val="decimal"/>
      <w:lvlText w:val="%1."/>
      <w:lvlJc w:val="left"/>
      <w:pPr>
        <w:tabs>
          <w:tab w:val="num" w:pos="1212"/>
        </w:tabs>
        <w:ind w:left="1212" w:hanging="360"/>
      </w:pPr>
      <w:rPr>
        <w:rFonts w:hint="default"/>
      </w:rPr>
    </w:lvl>
    <w:lvl w:ilvl="1" w:tplc="040C000B">
      <w:start w:val="1"/>
      <w:numFmt w:val="bullet"/>
      <w:lvlText w:val=""/>
      <w:lvlJc w:val="left"/>
      <w:pPr>
        <w:tabs>
          <w:tab w:val="num" w:pos="1932"/>
        </w:tabs>
        <w:ind w:left="1932" w:hanging="360"/>
      </w:pPr>
      <w:rPr>
        <w:rFonts w:ascii="Wingdings" w:hAnsi="Wingdings" w:hint="default"/>
      </w:rPr>
    </w:lvl>
    <w:lvl w:ilvl="2" w:tplc="040C0005" w:tentative="1">
      <w:start w:val="1"/>
      <w:numFmt w:val="bullet"/>
      <w:lvlText w:val=""/>
      <w:lvlJc w:val="left"/>
      <w:pPr>
        <w:tabs>
          <w:tab w:val="num" w:pos="2652"/>
        </w:tabs>
        <w:ind w:left="2652" w:hanging="360"/>
      </w:pPr>
      <w:rPr>
        <w:rFonts w:ascii="Wingdings" w:hAnsi="Wingdings" w:hint="default"/>
      </w:rPr>
    </w:lvl>
    <w:lvl w:ilvl="3" w:tplc="040C0001" w:tentative="1">
      <w:start w:val="1"/>
      <w:numFmt w:val="bullet"/>
      <w:lvlText w:val=""/>
      <w:lvlJc w:val="left"/>
      <w:pPr>
        <w:tabs>
          <w:tab w:val="num" w:pos="3372"/>
        </w:tabs>
        <w:ind w:left="3372" w:hanging="360"/>
      </w:pPr>
      <w:rPr>
        <w:rFonts w:ascii="Symbol" w:hAnsi="Symbol" w:hint="default"/>
      </w:rPr>
    </w:lvl>
    <w:lvl w:ilvl="4" w:tplc="040C0003" w:tentative="1">
      <w:start w:val="1"/>
      <w:numFmt w:val="bullet"/>
      <w:lvlText w:val="o"/>
      <w:lvlJc w:val="left"/>
      <w:pPr>
        <w:tabs>
          <w:tab w:val="num" w:pos="4092"/>
        </w:tabs>
        <w:ind w:left="4092" w:hanging="360"/>
      </w:pPr>
      <w:rPr>
        <w:rFonts w:ascii="Courier New" w:hAnsi="Courier New" w:hint="default"/>
      </w:rPr>
    </w:lvl>
    <w:lvl w:ilvl="5" w:tplc="040C0005" w:tentative="1">
      <w:start w:val="1"/>
      <w:numFmt w:val="bullet"/>
      <w:lvlText w:val=""/>
      <w:lvlJc w:val="left"/>
      <w:pPr>
        <w:tabs>
          <w:tab w:val="num" w:pos="4812"/>
        </w:tabs>
        <w:ind w:left="4812" w:hanging="360"/>
      </w:pPr>
      <w:rPr>
        <w:rFonts w:ascii="Wingdings" w:hAnsi="Wingdings" w:hint="default"/>
      </w:rPr>
    </w:lvl>
    <w:lvl w:ilvl="6" w:tplc="040C0001" w:tentative="1">
      <w:start w:val="1"/>
      <w:numFmt w:val="bullet"/>
      <w:lvlText w:val=""/>
      <w:lvlJc w:val="left"/>
      <w:pPr>
        <w:tabs>
          <w:tab w:val="num" w:pos="5532"/>
        </w:tabs>
        <w:ind w:left="5532" w:hanging="360"/>
      </w:pPr>
      <w:rPr>
        <w:rFonts w:ascii="Symbol" w:hAnsi="Symbol" w:hint="default"/>
      </w:rPr>
    </w:lvl>
    <w:lvl w:ilvl="7" w:tplc="040C0003" w:tentative="1">
      <w:start w:val="1"/>
      <w:numFmt w:val="bullet"/>
      <w:lvlText w:val="o"/>
      <w:lvlJc w:val="left"/>
      <w:pPr>
        <w:tabs>
          <w:tab w:val="num" w:pos="6252"/>
        </w:tabs>
        <w:ind w:left="6252" w:hanging="360"/>
      </w:pPr>
      <w:rPr>
        <w:rFonts w:ascii="Courier New" w:hAnsi="Courier New" w:hint="default"/>
      </w:rPr>
    </w:lvl>
    <w:lvl w:ilvl="8" w:tplc="040C0005" w:tentative="1">
      <w:start w:val="1"/>
      <w:numFmt w:val="bullet"/>
      <w:lvlText w:val=""/>
      <w:lvlJc w:val="left"/>
      <w:pPr>
        <w:tabs>
          <w:tab w:val="num" w:pos="6972"/>
        </w:tabs>
        <w:ind w:left="6972" w:hanging="360"/>
      </w:pPr>
      <w:rPr>
        <w:rFonts w:ascii="Wingdings" w:hAnsi="Wingdings" w:hint="default"/>
      </w:rPr>
    </w:lvl>
  </w:abstractNum>
  <w:abstractNum w:abstractNumId="23" w15:restartNumberingAfterBreak="0">
    <w:nsid w:val="6C490B72"/>
    <w:multiLevelType w:val="hybridMultilevel"/>
    <w:tmpl w:val="7D161488"/>
    <w:lvl w:ilvl="0" w:tplc="0D18D00C">
      <w:start w:val="1"/>
      <w:numFmt w:val="bullet"/>
      <w:lvlText w:val="-"/>
      <w:lvlJc w:val="left"/>
      <w:pPr>
        <w:ind w:left="720" w:hanging="360"/>
      </w:pPr>
      <w:rPr>
        <w:rFonts w:hAnsi="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2D80BF9"/>
    <w:multiLevelType w:val="hybridMultilevel"/>
    <w:tmpl w:val="D8FAA01C"/>
    <w:lvl w:ilvl="0" w:tplc="040C000B">
      <w:start w:val="1"/>
      <w:numFmt w:val="bullet"/>
      <w:lvlText w:val=""/>
      <w:lvlJc w:val="left"/>
      <w:pPr>
        <w:tabs>
          <w:tab w:val="num" w:pos="862"/>
        </w:tabs>
        <w:ind w:left="862"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5226BD5"/>
    <w:multiLevelType w:val="hybridMultilevel"/>
    <w:tmpl w:val="9536DDA6"/>
    <w:lvl w:ilvl="0" w:tplc="D5DE21FC">
      <w:start w:val="1"/>
      <w:numFmt w:val="bullet"/>
      <w:pStyle w:val="Standard"/>
      <w:lvlText w:val=""/>
      <w:lvlJc w:val="left"/>
      <w:pPr>
        <w:ind w:left="344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num w:numId="1" w16cid:durableId="506793334">
    <w:abstractNumId w:val="17"/>
  </w:num>
  <w:num w:numId="2" w16cid:durableId="1168057907">
    <w:abstractNumId w:val="12"/>
  </w:num>
  <w:num w:numId="3" w16cid:durableId="1574660595">
    <w:abstractNumId w:val="5"/>
  </w:num>
  <w:num w:numId="4" w16cid:durableId="1248687659">
    <w:abstractNumId w:val="13"/>
  </w:num>
  <w:num w:numId="5" w16cid:durableId="45421340">
    <w:abstractNumId w:val="6"/>
  </w:num>
  <w:num w:numId="6" w16cid:durableId="1878227883">
    <w:abstractNumId w:val="9"/>
  </w:num>
  <w:num w:numId="7" w16cid:durableId="1263029442">
    <w:abstractNumId w:val="4"/>
  </w:num>
  <w:num w:numId="8" w16cid:durableId="1950046885">
    <w:abstractNumId w:val="0"/>
  </w:num>
  <w:num w:numId="9" w16cid:durableId="2063794541">
    <w:abstractNumId w:val="22"/>
  </w:num>
  <w:num w:numId="10" w16cid:durableId="938952252">
    <w:abstractNumId w:val="1"/>
    <w:lvlOverride w:ilvl="0">
      <w:lvl w:ilvl="0">
        <w:numFmt w:val="bullet"/>
        <w:lvlText w:val=""/>
        <w:legacy w:legacy="1" w:legacySpace="0" w:legacyIndent="284"/>
        <w:lvlJc w:val="left"/>
        <w:pPr>
          <w:ind w:left="1418" w:hanging="284"/>
        </w:pPr>
        <w:rPr>
          <w:rFonts w:ascii="Symbol" w:hAnsi="Symbol" w:hint="default"/>
        </w:rPr>
      </w:lvl>
    </w:lvlOverride>
  </w:num>
  <w:num w:numId="11" w16cid:durableId="385107994">
    <w:abstractNumId w:val="23"/>
  </w:num>
  <w:num w:numId="12" w16cid:durableId="186023874">
    <w:abstractNumId w:val="3"/>
  </w:num>
  <w:num w:numId="13" w16cid:durableId="353969549">
    <w:abstractNumId w:val="7"/>
  </w:num>
  <w:num w:numId="14" w16cid:durableId="116686803">
    <w:abstractNumId w:val="5"/>
  </w:num>
  <w:num w:numId="15" w16cid:durableId="259457778">
    <w:abstractNumId w:val="2"/>
  </w:num>
  <w:num w:numId="16" w16cid:durableId="584918681">
    <w:abstractNumId w:val="5"/>
  </w:num>
  <w:num w:numId="17" w16cid:durableId="965769168">
    <w:abstractNumId w:val="5"/>
  </w:num>
  <w:num w:numId="18" w16cid:durableId="1543596475">
    <w:abstractNumId w:val="5"/>
  </w:num>
  <w:num w:numId="19" w16cid:durableId="118379709">
    <w:abstractNumId w:val="8"/>
  </w:num>
  <w:num w:numId="20" w16cid:durableId="317342511">
    <w:abstractNumId w:val="19"/>
  </w:num>
  <w:num w:numId="21" w16cid:durableId="1812867791">
    <w:abstractNumId w:val="5"/>
  </w:num>
  <w:num w:numId="22" w16cid:durableId="2077507909">
    <w:abstractNumId w:val="5"/>
  </w:num>
  <w:num w:numId="23" w16cid:durableId="1860662660">
    <w:abstractNumId w:val="5"/>
  </w:num>
  <w:num w:numId="24" w16cid:durableId="844444982">
    <w:abstractNumId w:val="10"/>
  </w:num>
  <w:num w:numId="25" w16cid:durableId="973220239">
    <w:abstractNumId w:val="16"/>
  </w:num>
  <w:num w:numId="26" w16cid:durableId="2086413609">
    <w:abstractNumId w:val="20"/>
  </w:num>
  <w:num w:numId="27" w16cid:durableId="1703240814">
    <w:abstractNumId w:val="1"/>
    <w:lvlOverride w:ilvl="0">
      <w:lvl w:ilvl="0">
        <w:numFmt w:val="bullet"/>
        <w:lvlText w:val=""/>
        <w:legacy w:legacy="1" w:legacySpace="0" w:legacyIndent="284"/>
        <w:lvlJc w:val="left"/>
        <w:pPr>
          <w:ind w:left="1418" w:hanging="284"/>
        </w:pPr>
        <w:rPr>
          <w:rFonts w:ascii="Symbol" w:hAnsi="Symbol" w:hint="default"/>
        </w:rPr>
      </w:lvl>
    </w:lvlOverride>
  </w:num>
  <w:num w:numId="28" w16cid:durableId="1343431744">
    <w:abstractNumId w:val="5"/>
  </w:num>
  <w:num w:numId="29" w16cid:durableId="1567256925">
    <w:abstractNumId w:val="14"/>
  </w:num>
  <w:num w:numId="30" w16cid:durableId="1928999464">
    <w:abstractNumId w:val="18"/>
  </w:num>
  <w:num w:numId="31" w16cid:durableId="825827995">
    <w:abstractNumId w:val="24"/>
  </w:num>
  <w:num w:numId="32" w16cid:durableId="1923566423">
    <w:abstractNumId w:val="11"/>
  </w:num>
  <w:num w:numId="33" w16cid:durableId="457796450">
    <w:abstractNumId w:val="1"/>
    <w:lvlOverride w:ilvl="0">
      <w:lvl w:ilvl="0">
        <w:start w:val="1"/>
        <w:numFmt w:val="bullet"/>
        <w:lvlText w:val=""/>
        <w:legacy w:legacy="1" w:legacySpace="0" w:legacyIndent="283"/>
        <w:lvlJc w:val="left"/>
        <w:pPr>
          <w:ind w:left="1418" w:hanging="283"/>
        </w:pPr>
        <w:rPr>
          <w:rFonts w:ascii="Symbol" w:hAnsi="Symbol" w:hint="default"/>
        </w:rPr>
      </w:lvl>
    </w:lvlOverride>
  </w:num>
  <w:num w:numId="34" w16cid:durableId="141500640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294214727">
    <w:abstractNumId w:val="25"/>
  </w:num>
  <w:num w:numId="36" w16cid:durableId="1068118118">
    <w:abstractNumId w:val="21"/>
  </w:num>
  <w:num w:numId="37" w16cid:durableId="329017981">
    <w:abstractNumId w:val="15"/>
  </w:num>
  <w:num w:numId="38" w16cid:durableId="817500496">
    <w:abstractNumId w:val="5"/>
    <w:lvlOverride w:ilvl="0">
      <w:startOverride w:val="1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08"/>
  <w:hyphenationZone w:val="425"/>
  <w:defaultTableStyle w:val="Grilledutableau"/>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2852"/>
    <w:rsid w:val="00000D44"/>
    <w:rsid w:val="000047DF"/>
    <w:rsid w:val="0000759A"/>
    <w:rsid w:val="0001639C"/>
    <w:rsid w:val="00016A30"/>
    <w:rsid w:val="00023D3B"/>
    <w:rsid w:val="00026F60"/>
    <w:rsid w:val="000332E0"/>
    <w:rsid w:val="00035153"/>
    <w:rsid w:val="00040C40"/>
    <w:rsid w:val="00042DCD"/>
    <w:rsid w:val="0004368F"/>
    <w:rsid w:val="0004479F"/>
    <w:rsid w:val="000454D4"/>
    <w:rsid w:val="00053B84"/>
    <w:rsid w:val="00062A4F"/>
    <w:rsid w:val="00074127"/>
    <w:rsid w:val="00075088"/>
    <w:rsid w:val="00075C53"/>
    <w:rsid w:val="00084236"/>
    <w:rsid w:val="000960BB"/>
    <w:rsid w:val="000A2196"/>
    <w:rsid w:val="000B11C8"/>
    <w:rsid w:val="000B771B"/>
    <w:rsid w:val="000C40CA"/>
    <w:rsid w:val="000C77AC"/>
    <w:rsid w:val="000D1231"/>
    <w:rsid w:val="000D1509"/>
    <w:rsid w:val="000D585C"/>
    <w:rsid w:val="000F308B"/>
    <w:rsid w:val="00116215"/>
    <w:rsid w:val="00145842"/>
    <w:rsid w:val="00176855"/>
    <w:rsid w:val="001812BC"/>
    <w:rsid w:val="00181D5D"/>
    <w:rsid w:val="00183777"/>
    <w:rsid w:val="00185AAB"/>
    <w:rsid w:val="001964AD"/>
    <w:rsid w:val="001A2B28"/>
    <w:rsid w:val="001A3886"/>
    <w:rsid w:val="001A3A99"/>
    <w:rsid w:val="001A5BF5"/>
    <w:rsid w:val="001C3547"/>
    <w:rsid w:val="001C435A"/>
    <w:rsid w:val="001C50B7"/>
    <w:rsid w:val="001C60E2"/>
    <w:rsid w:val="001C6A99"/>
    <w:rsid w:val="001D0463"/>
    <w:rsid w:val="001E01E6"/>
    <w:rsid w:val="001F078E"/>
    <w:rsid w:val="001F0F30"/>
    <w:rsid w:val="001F1234"/>
    <w:rsid w:val="00211325"/>
    <w:rsid w:val="002241E2"/>
    <w:rsid w:val="00236E50"/>
    <w:rsid w:val="0025799D"/>
    <w:rsid w:val="00262371"/>
    <w:rsid w:val="002679DA"/>
    <w:rsid w:val="002759D8"/>
    <w:rsid w:val="00281014"/>
    <w:rsid w:val="002A1456"/>
    <w:rsid w:val="002A5681"/>
    <w:rsid w:val="002C0130"/>
    <w:rsid w:val="002C126D"/>
    <w:rsid w:val="002C6D6E"/>
    <w:rsid w:val="002C73CE"/>
    <w:rsid w:val="002C7FF7"/>
    <w:rsid w:val="002D11DE"/>
    <w:rsid w:val="002D1419"/>
    <w:rsid w:val="002D1FD8"/>
    <w:rsid w:val="002D299F"/>
    <w:rsid w:val="002D63A7"/>
    <w:rsid w:val="002D7234"/>
    <w:rsid w:val="002E17B9"/>
    <w:rsid w:val="002E43DA"/>
    <w:rsid w:val="002F2454"/>
    <w:rsid w:val="002F7411"/>
    <w:rsid w:val="00316F22"/>
    <w:rsid w:val="003174A8"/>
    <w:rsid w:val="0036663D"/>
    <w:rsid w:val="00366A58"/>
    <w:rsid w:val="00377F16"/>
    <w:rsid w:val="003A1F6D"/>
    <w:rsid w:val="003A7ABB"/>
    <w:rsid w:val="003B27C5"/>
    <w:rsid w:val="003B32AC"/>
    <w:rsid w:val="003C2960"/>
    <w:rsid w:val="003C516B"/>
    <w:rsid w:val="003C6514"/>
    <w:rsid w:val="003D6B24"/>
    <w:rsid w:val="003F0169"/>
    <w:rsid w:val="00401264"/>
    <w:rsid w:val="004018C6"/>
    <w:rsid w:val="00404246"/>
    <w:rsid w:val="00404F04"/>
    <w:rsid w:val="00404F0C"/>
    <w:rsid w:val="00407F12"/>
    <w:rsid w:val="00414D77"/>
    <w:rsid w:val="00416C8D"/>
    <w:rsid w:val="00416D31"/>
    <w:rsid w:val="00422F65"/>
    <w:rsid w:val="00423C15"/>
    <w:rsid w:val="004313EE"/>
    <w:rsid w:val="00443E16"/>
    <w:rsid w:val="0045428C"/>
    <w:rsid w:val="004624FB"/>
    <w:rsid w:val="00467B7F"/>
    <w:rsid w:val="00467EF6"/>
    <w:rsid w:val="00472C87"/>
    <w:rsid w:val="00477096"/>
    <w:rsid w:val="00482153"/>
    <w:rsid w:val="004D070C"/>
    <w:rsid w:val="004F1059"/>
    <w:rsid w:val="004F552F"/>
    <w:rsid w:val="0050250F"/>
    <w:rsid w:val="005037DF"/>
    <w:rsid w:val="00512A3E"/>
    <w:rsid w:val="0051313C"/>
    <w:rsid w:val="005160A4"/>
    <w:rsid w:val="00533436"/>
    <w:rsid w:val="00536B46"/>
    <w:rsid w:val="00540FB3"/>
    <w:rsid w:val="00544649"/>
    <w:rsid w:val="005540B4"/>
    <w:rsid w:val="00560801"/>
    <w:rsid w:val="005637F4"/>
    <w:rsid w:val="00593A19"/>
    <w:rsid w:val="00596973"/>
    <w:rsid w:val="005A2F20"/>
    <w:rsid w:val="005A4C53"/>
    <w:rsid w:val="005B023F"/>
    <w:rsid w:val="005B20A5"/>
    <w:rsid w:val="005B57D6"/>
    <w:rsid w:val="005B5E42"/>
    <w:rsid w:val="005C3C6D"/>
    <w:rsid w:val="005C4C33"/>
    <w:rsid w:val="005D1F1E"/>
    <w:rsid w:val="005D5666"/>
    <w:rsid w:val="005E15C6"/>
    <w:rsid w:val="005E4B24"/>
    <w:rsid w:val="005F3C6A"/>
    <w:rsid w:val="005F4EC3"/>
    <w:rsid w:val="00603223"/>
    <w:rsid w:val="006053B0"/>
    <w:rsid w:val="0061489C"/>
    <w:rsid w:val="00617ED0"/>
    <w:rsid w:val="00620894"/>
    <w:rsid w:val="0062288B"/>
    <w:rsid w:val="00624679"/>
    <w:rsid w:val="00627535"/>
    <w:rsid w:val="00647DA6"/>
    <w:rsid w:val="00652695"/>
    <w:rsid w:val="00662856"/>
    <w:rsid w:val="006643CB"/>
    <w:rsid w:val="00681535"/>
    <w:rsid w:val="006825E4"/>
    <w:rsid w:val="00694283"/>
    <w:rsid w:val="006A019E"/>
    <w:rsid w:val="006B1F87"/>
    <w:rsid w:val="006E7D58"/>
    <w:rsid w:val="006F0931"/>
    <w:rsid w:val="006F3E04"/>
    <w:rsid w:val="006F5700"/>
    <w:rsid w:val="00701D96"/>
    <w:rsid w:val="0071466B"/>
    <w:rsid w:val="00716C8C"/>
    <w:rsid w:val="00725E98"/>
    <w:rsid w:val="0072640B"/>
    <w:rsid w:val="00733480"/>
    <w:rsid w:val="00735C3F"/>
    <w:rsid w:val="0073746F"/>
    <w:rsid w:val="00744325"/>
    <w:rsid w:val="0075186E"/>
    <w:rsid w:val="00757CC4"/>
    <w:rsid w:val="00765B38"/>
    <w:rsid w:val="00771103"/>
    <w:rsid w:val="00777518"/>
    <w:rsid w:val="00793ACC"/>
    <w:rsid w:val="007A145A"/>
    <w:rsid w:val="007C05B4"/>
    <w:rsid w:val="007C07DB"/>
    <w:rsid w:val="007D2815"/>
    <w:rsid w:val="007F597F"/>
    <w:rsid w:val="0080187C"/>
    <w:rsid w:val="008071E3"/>
    <w:rsid w:val="00823E38"/>
    <w:rsid w:val="00823EF0"/>
    <w:rsid w:val="00832718"/>
    <w:rsid w:val="0083403D"/>
    <w:rsid w:val="00846F4A"/>
    <w:rsid w:val="00847D12"/>
    <w:rsid w:val="0085187B"/>
    <w:rsid w:val="00854255"/>
    <w:rsid w:val="00863452"/>
    <w:rsid w:val="00865BB2"/>
    <w:rsid w:val="00872D0A"/>
    <w:rsid w:val="00887A24"/>
    <w:rsid w:val="0089031E"/>
    <w:rsid w:val="008916A0"/>
    <w:rsid w:val="008944AE"/>
    <w:rsid w:val="00895C22"/>
    <w:rsid w:val="008C4535"/>
    <w:rsid w:val="008C6BDC"/>
    <w:rsid w:val="008C7B60"/>
    <w:rsid w:val="008E6DC4"/>
    <w:rsid w:val="008F2C5A"/>
    <w:rsid w:val="008F77A8"/>
    <w:rsid w:val="009206D4"/>
    <w:rsid w:val="00933EAD"/>
    <w:rsid w:val="00940B54"/>
    <w:rsid w:val="00941827"/>
    <w:rsid w:val="00941DAF"/>
    <w:rsid w:val="00943E77"/>
    <w:rsid w:val="00952179"/>
    <w:rsid w:val="00957479"/>
    <w:rsid w:val="009601C5"/>
    <w:rsid w:val="00963934"/>
    <w:rsid w:val="00973AF8"/>
    <w:rsid w:val="00974801"/>
    <w:rsid w:val="00976F4F"/>
    <w:rsid w:val="00984783"/>
    <w:rsid w:val="009A3A3A"/>
    <w:rsid w:val="009C05CB"/>
    <w:rsid w:val="009C569B"/>
    <w:rsid w:val="009D5D4C"/>
    <w:rsid w:val="009E12BF"/>
    <w:rsid w:val="009F54EC"/>
    <w:rsid w:val="009F55D9"/>
    <w:rsid w:val="009F60A0"/>
    <w:rsid w:val="00A00E83"/>
    <w:rsid w:val="00A13D9E"/>
    <w:rsid w:val="00A214A3"/>
    <w:rsid w:val="00A332E4"/>
    <w:rsid w:val="00A42806"/>
    <w:rsid w:val="00A46D07"/>
    <w:rsid w:val="00A47B84"/>
    <w:rsid w:val="00A607FE"/>
    <w:rsid w:val="00A63B8C"/>
    <w:rsid w:val="00A65392"/>
    <w:rsid w:val="00A678A4"/>
    <w:rsid w:val="00A910FD"/>
    <w:rsid w:val="00A9421A"/>
    <w:rsid w:val="00A95DE6"/>
    <w:rsid w:val="00AA356F"/>
    <w:rsid w:val="00AB6CAE"/>
    <w:rsid w:val="00AB7AC9"/>
    <w:rsid w:val="00AD4E25"/>
    <w:rsid w:val="00AD6494"/>
    <w:rsid w:val="00AE0C13"/>
    <w:rsid w:val="00AE22EF"/>
    <w:rsid w:val="00AF070A"/>
    <w:rsid w:val="00B078F8"/>
    <w:rsid w:val="00B105F4"/>
    <w:rsid w:val="00B11AC9"/>
    <w:rsid w:val="00B13460"/>
    <w:rsid w:val="00B22D7D"/>
    <w:rsid w:val="00B320F1"/>
    <w:rsid w:val="00B33185"/>
    <w:rsid w:val="00B37655"/>
    <w:rsid w:val="00B44E69"/>
    <w:rsid w:val="00B52515"/>
    <w:rsid w:val="00B63513"/>
    <w:rsid w:val="00B6695B"/>
    <w:rsid w:val="00B82852"/>
    <w:rsid w:val="00B95737"/>
    <w:rsid w:val="00BA0297"/>
    <w:rsid w:val="00BA1F7C"/>
    <w:rsid w:val="00BD1FFD"/>
    <w:rsid w:val="00BD6C08"/>
    <w:rsid w:val="00BF2B5F"/>
    <w:rsid w:val="00BF7B52"/>
    <w:rsid w:val="00C024A3"/>
    <w:rsid w:val="00C34B47"/>
    <w:rsid w:val="00C41978"/>
    <w:rsid w:val="00C44CEF"/>
    <w:rsid w:val="00C514D0"/>
    <w:rsid w:val="00C679D1"/>
    <w:rsid w:val="00C71938"/>
    <w:rsid w:val="00C73E62"/>
    <w:rsid w:val="00C81679"/>
    <w:rsid w:val="00C84344"/>
    <w:rsid w:val="00C903FA"/>
    <w:rsid w:val="00C940D1"/>
    <w:rsid w:val="00CA4A70"/>
    <w:rsid w:val="00CB23EA"/>
    <w:rsid w:val="00CE0028"/>
    <w:rsid w:val="00D12687"/>
    <w:rsid w:val="00D2682C"/>
    <w:rsid w:val="00D31D35"/>
    <w:rsid w:val="00D35E78"/>
    <w:rsid w:val="00D40225"/>
    <w:rsid w:val="00D40C0D"/>
    <w:rsid w:val="00D4299B"/>
    <w:rsid w:val="00D55EF1"/>
    <w:rsid w:val="00D7798F"/>
    <w:rsid w:val="00D82BE5"/>
    <w:rsid w:val="00DB2156"/>
    <w:rsid w:val="00DB63EC"/>
    <w:rsid w:val="00DC0A4E"/>
    <w:rsid w:val="00DC1540"/>
    <w:rsid w:val="00DF3639"/>
    <w:rsid w:val="00E122E9"/>
    <w:rsid w:val="00E17479"/>
    <w:rsid w:val="00E312C9"/>
    <w:rsid w:val="00E41E80"/>
    <w:rsid w:val="00E5617D"/>
    <w:rsid w:val="00E62859"/>
    <w:rsid w:val="00E65DE0"/>
    <w:rsid w:val="00E70468"/>
    <w:rsid w:val="00E85A79"/>
    <w:rsid w:val="00E8631F"/>
    <w:rsid w:val="00EB1FD4"/>
    <w:rsid w:val="00EB228D"/>
    <w:rsid w:val="00EC4DA0"/>
    <w:rsid w:val="00EC5D85"/>
    <w:rsid w:val="00ED4F46"/>
    <w:rsid w:val="00EE4F16"/>
    <w:rsid w:val="00EE798C"/>
    <w:rsid w:val="00EF0929"/>
    <w:rsid w:val="00F04EB6"/>
    <w:rsid w:val="00F12047"/>
    <w:rsid w:val="00F23C59"/>
    <w:rsid w:val="00F24C34"/>
    <w:rsid w:val="00F30DB4"/>
    <w:rsid w:val="00F31560"/>
    <w:rsid w:val="00F46F3F"/>
    <w:rsid w:val="00F47465"/>
    <w:rsid w:val="00F52030"/>
    <w:rsid w:val="00F57B71"/>
    <w:rsid w:val="00FA3E77"/>
    <w:rsid w:val="00FC10AD"/>
    <w:rsid w:val="00FC7FB2"/>
    <w:rsid w:val="00FD3335"/>
    <w:rsid w:val="00FF0FF6"/>
    <w:rsid w:val="00FF3FD2"/>
    <w:rsid w:val="00FF57BE"/>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0538D9"/>
  <w15:docId w15:val="{D39F050E-2DB7-4A39-A0B6-6D8CCCCC04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7FB2"/>
    <w:pPr>
      <w:spacing w:after="0"/>
    </w:pPr>
    <w:rPr>
      <w:rFonts w:ascii="Arial" w:hAnsi="Arial"/>
    </w:rPr>
  </w:style>
  <w:style w:type="paragraph" w:styleId="Titre1">
    <w:name w:val="heading 1"/>
    <w:aliases w:val="CHAPITRE,ARTICLE,M-Titre 1,Titre mb1,I.,Chapitre,alta,Titre 24.1,Titre 1 -,chapitre,CHAP1,t1,§1.,†ARTICLE††,Titre 1†,TITRE 1,Titre 1 Rugby,Titre 1a+z,Titre CCTP 1,Chapitre1,Chapitre2,Chapitre3,Chapitre4,Chapitre5,Chapitre6,l1, ARTICLE  ,Titre 1 "/>
    <w:basedOn w:val="Normal"/>
    <w:next w:val="Normal"/>
    <w:link w:val="Titre1Car"/>
    <w:qFormat/>
    <w:rsid w:val="00DF3639"/>
    <w:pPr>
      <w:numPr>
        <w:numId w:val="3"/>
      </w:numPr>
      <w:spacing w:before="480" w:after="120"/>
      <w:contextualSpacing/>
      <w:outlineLvl w:val="0"/>
    </w:pPr>
    <w:rPr>
      <w:b/>
      <w:smallCaps/>
      <w:spacing w:val="5"/>
      <w:sz w:val="28"/>
      <w:szCs w:val="36"/>
    </w:rPr>
  </w:style>
  <w:style w:type="paragraph" w:styleId="Titre2">
    <w:name w:val="heading 2"/>
    <w:aliases w:val="poste,M-Titre 2,MODRAP,Titre 2 - ECOUIS,poste Car,Titre 2 Car Car Car Car,I.1.,Titre 2 qualité,poste Car Car Car Car,Car,altb,CHAP2,sous-chapitre,M-Titre 2 Car Car,M-Titre 2 Car Car Car,altb Car Car Car,TIT,A,Ca,T2,altb C,Titre 2 Rug,c,t4,CH-01-"/>
    <w:basedOn w:val="Normal"/>
    <w:next w:val="Normal"/>
    <w:link w:val="Titre2Car"/>
    <w:unhideWhenUsed/>
    <w:qFormat/>
    <w:rsid w:val="00DF3639"/>
    <w:pPr>
      <w:numPr>
        <w:ilvl w:val="1"/>
        <w:numId w:val="3"/>
      </w:numPr>
      <w:spacing w:before="200" w:line="269" w:lineRule="auto"/>
      <w:outlineLvl w:val="1"/>
    </w:pPr>
    <w:rPr>
      <w:b/>
      <w:smallCaps/>
      <w:sz w:val="24"/>
      <w:szCs w:val="28"/>
    </w:rPr>
  </w:style>
  <w:style w:type="paragraph" w:styleId="Titre3">
    <w:name w:val="heading 3"/>
    <w:aliases w:val="Titre 3 Car1,Titre 3 Car Car,Article,Article Car,altm,I.1.1.,M-Titre 3,Titre 3 qualité,Titre 3 (chailly),Article Car Car Car Car Car,Titre 3 Car2 Car,Titre 3 Car2 Car Car Car,Titre 3 Car2 Car Car,Titre 3 Car Car Car Car,Titre 31,M-Titre 3 Car,E3"/>
    <w:basedOn w:val="Normal"/>
    <w:next w:val="Normal"/>
    <w:link w:val="Titre3Car"/>
    <w:unhideWhenUsed/>
    <w:qFormat/>
    <w:rsid w:val="00DF3639"/>
    <w:pPr>
      <w:numPr>
        <w:ilvl w:val="2"/>
        <w:numId w:val="3"/>
      </w:numPr>
      <w:spacing w:before="200" w:line="269" w:lineRule="auto"/>
      <w:outlineLvl w:val="2"/>
    </w:pPr>
    <w:rPr>
      <w:i/>
      <w:iCs/>
      <w:smallCaps/>
      <w:spacing w:val="5"/>
      <w:szCs w:val="26"/>
    </w:rPr>
  </w:style>
  <w:style w:type="paragraph" w:styleId="Titre4">
    <w:name w:val="heading 4"/>
    <w:aliases w:val="Lib sous article,Lib sous article Car,M-Titre 4,I.1.1.1.,Titre 4 Car1,Titre 4 Car1 Car,Lib sous article Car1 Car,altv,CHAP4,Travaux (ce prix...),Sous-Section,Lib sous article Car Car Car, Car,Lib sous article Car Car Car Car, 1,Lot,L,T4,Titre4"/>
    <w:basedOn w:val="Normal"/>
    <w:next w:val="Normal"/>
    <w:link w:val="Titre4Car"/>
    <w:unhideWhenUsed/>
    <w:qFormat/>
    <w:rsid w:val="00D2682C"/>
    <w:pPr>
      <w:numPr>
        <w:ilvl w:val="3"/>
        <w:numId w:val="3"/>
      </w:numPr>
      <w:tabs>
        <w:tab w:val="left" w:pos="1843"/>
      </w:tabs>
      <w:spacing w:line="269" w:lineRule="auto"/>
      <w:outlineLvl w:val="3"/>
    </w:pPr>
    <w:rPr>
      <w:bCs/>
      <w:i/>
      <w:smallCaps/>
      <w:spacing w:val="5"/>
      <w:szCs w:val="24"/>
    </w:rPr>
  </w:style>
  <w:style w:type="paragraph" w:styleId="Titre5">
    <w:name w:val="heading 5"/>
    <w:aliases w:val="Titre LOT,Titre 5 miniscules,Titre 5 miniscules Car,altN,heading 5,M-Titre 5,I.1.1.1.1.,Titre 5 Car Car,Titre5,M-...,Heading 5.§1.1.1.1.1.,M-Titre5,0 - Titre 5,T5,Titre niveau 5,E,titre 05,Titre 5 Car1 Car Car Car,Titre 5 Car Car Car Car Car,E5"/>
    <w:basedOn w:val="Normal"/>
    <w:next w:val="Normal"/>
    <w:link w:val="Titre5Car"/>
    <w:unhideWhenUsed/>
    <w:qFormat/>
    <w:rsid w:val="009206D4"/>
    <w:pPr>
      <w:numPr>
        <w:ilvl w:val="4"/>
        <w:numId w:val="3"/>
      </w:numPr>
      <w:spacing w:line="271" w:lineRule="auto"/>
      <w:outlineLvl w:val="4"/>
    </w:pPr>
    <w:rPr>
      <w:i/>
      <w:iCs/>
      <w:smallCaps/>
      <w:szCs w:val="24"/>
    </w:rPr>
  </w:style>
  <w:style w:type="paragraph" w:styleId="Titre6">
    <w:name w:val="heading 6"/>
    <w:aliases w:val="Tit 6,Titre 6 Car Car Car,Titre 6 Car1,Titre de chapitre,Titre niveau 6,H6,Titre 6 Gen,E6"/>
    <w:basedOn w:val="Normal"/>
    <w:next w:val="Normal"/>
    <w:link w:val="Titre6Car"/>
    <w:unhideWhenUsed/>
    <w:qFormat/>
    <w:rsid w:val="00F31560"/>
    <w:pPr>
      <w:numPr>
        <w:ilvl w:val="5"/>
        <w:numId w:val="3"/>
      </w:numPr>
      <w:tabs>
        <w:tab w:val="left" w:pos="2552"/>
      </w:tabs>
      <w:spacing w:line="271" w:lineRule="auto"/>
      <w:outlineLvl w:val="5"/>
    </w:pPr>
    <w:rPr>
      <w:bCs/>
      <w:i/>
      <w:smallCaps/>
      <w:color w:val="595959" w:themeColor="text1" w:themeTint="A6"/>
      <w:spacing w:val="5"/>
    </w:rPr>
  </w:style>
  <w:style w:type="paragraph" w:styleId="Titre7">
    <w:name w:val="heading 7"/>
    <w:aliases w:val="-Puce,enumeration tvx,H'ennez 7,chateauroux 7,Eif7,Titre Niveau 7,OPTIMA Niveau 7,UVSQ 7,Normal centré gras souligné,Titre 7 Car Car,Titre 7 Car1,Titre 7 Car Car Car Car,Titre 7 Car1 Car Car,-Puce Car Car,Titre 7 Car Car1,E7"/>
    <w:basedOn w:val="Normal"/>
    <w:next w:val="Normal"/>
    <w:link w:val="Titre7Car"/>
    <w:unhideWhenUsed/>
    <w:qFormat/>
    <w:rsid w:val="00D2682C"/>
    <w:pPr>
      <w:numPr>
        <w:ilvl w:val="6"/>
        <w:numId w:val="3"/>
      </w:numPr>
      <w:outlineLvl w:val="6"/>
    </w:pPr>
    <w:rPr>
      <w:bCs/>
      <w:i/>
      <w:iCs/>
      <w:smallCaps/>
      <w:color w:val="5A5A5A" w:themeColor="text1" w:themeTint="A5"/>
      <w:szCs w:val="20"/>
    </w:rPr>
  </w:style>
  <w:style w:type="paragraph" w:styleId="Titre8">
    <w:name w:val="heading 8"/>
    <w:aliases w:val="UVSQ 8,titre I.1.1.1..1.1,Titre 8 Gen"/>
    <w:basedOn w:val="Normal"/>
    <w:next w:val="Normal"/>
    <w:link w:val="Titre8Car"/>
    <w:unhideWhenUsed/>
    <w:qFormat/>
    <w:rsid w:val="00026F60"/>
    <w:pPr>
      <w:numPr>
        <w:ilvl w:val="7"/>
        <w:numId w:val="3"/>
      </w:numPr>
      <w:outlineLvl w:val="7"/>
    </w:pPr>
    <w:rPr>
      <w:b/>
      <w:bCs/>
      <w:color w:val="7F7F7F" w:themeColor="text1" w:themeTint="80"/>
      <w:sz w:val="20"/>
      <w:szCs w:val="20"/>
    </w:rPr>
  </w:style>
  <w:style w:type="paragraph" w:styleId="Titre9">
    <w:name w:val="heading 9"/>
    <w:aliases w:val="Titre T1,titre I.1.1.1..1.1.1,Titre 9 Gen"/>
    <w:basedOn w:val="Normal"/>
    <w:next w:val="Normal"/>
    <w:link w:val="Titre9Car"/>
    <w:unhideWhenUsed/>
    <w:qFormat/>
    <w:rsid w:val="00026F60"/>
    <w:pPr>
      <w:numPr>
        <w:ilvl w:val="8"/>
        <w:numId w:val="3"/>
      </w:numPr>
      <w:spacing w:line="271" w:lineRule="auto"/>
      <w:outlineLvl w:val="8"/>
    </w:pPr>
    <w:rPr>
      <w:b/>
      <w:bCs/>
      <w:i/>
      <w:iCs/>
      <w:color w:val="7F7F7F" w:themeColor="text1" w:themeTint="8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B82852"/>
    <w:pPr>
      <w:tabs>
        <w:tab w:val="center" w:pos="4536"/>
        <w:tab w:val="right" w:pos="9072"/>
      </w:tabs>
    </w:pPr>
    <w:rPr>
      <w:bCs/>
    </w:rPr>
  </w:style>
  <w:style w:type="character" w:customStyle="1" w:styleId="PieddepageCar">
    <w:name w:val="Pied de page Car"/>
    <w:basedOn w:val="Policepardfaut"/>
    <w:link w:val="Pieddepage"/>
    <w:uiPriority w:val="99"/>
    <w:rsid w:val="00B82852"/>
    <w:rPr>
      <w:rFonts w:ascii="Tahoma" w:eastAsia="Times New Roman" w:hAnsi="Tahoma" w:cs="Tahoma"/>
      <w:color w:val="FF0000"/>
      <w:sz w:val="24"/>
      <w:szCs w:val="24"/>
      <w:lang w:eastAsia="fr-FR"/>
    </w:rPr>
  </w:style>
  <w:style w:type="character" w:styleId="Lienhypertexte">
    <w:name w:val="Hyperlink"/>
    <w:uiPriority w:val="99"/>
    <w:rsid w:val="00823EF0"/>
    <w:rPr>
      <w:rFonts w:ascii="Arial" w:hAnsi="Arial"/>
      <w:color w:val="00B050"/>
      <w:u w:val="single"/>
    </w:rPr>
  </w:style>
  <w:style w:type="paragraph" w:styleId="Textedebulles">
    <w:name w:val="Balloon Text"/>
    <w:basedOn w:val="Normal"/>
    <w:link w:val="TextedebullesCar"/>
    <w:uiPriority w:val="99"/>
    <w:semiHidden/>
    <w:unhideWhenUsed/>
    <w:rsid w:val="00B82852"/>
    <w:rPr>
      <w:sz w:val="16"/>
      <w:szCs w:val="16"/>
    </w:rPr>
  </w:style>
  <w:style w:type="character" w:customStyle="1" w:styleId="TextedebullesCar">
    <w:name w:val="Texte de bulles Car"/>
    <w:basedOn w:val="Policepardfaut"/>
    <w:link w:val="Textedebulles"/>
    <w:uiPriority w:val="99"/>
    <w:semiHidden/>
    <w:rsid w:val="00B82852"/>
    <w:rPr>
      <w:rFonts w:ascii="Tahoma" w:eastAsia="Times New Roman" w:hAnsi="Tahoma" w:cs="Tahoma"/>
      <w:bCs/>
      <w:color w:val="FF0000"/>
      <w:sz w:val="16"/>
      <w:szCs w:val="16"/>
      <w:lang w:eastAsia="fr-FR"/>
    </w:rPr>
  </w:style>
  <w:style w:type="paragraph" w:styleId="En-tte">
    <w:name w:val="header"/>
    <w:basedOn w:val="Normal"/>
    <w:link w:val="En-tteCar"/>
    <w:unhideWhenUsed/>
    <w:rsid w:val="00B82852"/>
    <w:pPr>
      <w:tabs>
        <w:tab w:val="center" w:pos="4536"/>
        <w:tab w:val="right" w:pos="9072"/>
      </w:tabs>
    </w:pPr>
  </w:style>
  <w:style w:type="character" w:customStyle="1" w:styleId="En-tteCar">
    <w:name w:val="En-tête Car"/>
    <w:basedOn w:val="Policepardfaut"/>
    <w:link w:val="En-tte"/>
    <w:uiPriority w:val="99"/>
    <w:rsid w:val="00B82852"/>
    <w:rPr>
      <w:rFonts w:ascii="Tahoma" w:eastAsia="Times New Roman" w:hAnsi="Tahoma" w:cs="Tahoma"/>
      <w:bCs/>
      <w:color w:val="FF0000"/>
      <w:sz w:val="24"/>
      <w:szCs w:val="24"/>
      <w:lang w:eastAsia="fr-FR"/>
    </w:rPr>
  </w:style>
  <w:style w:type="table" w:styleId="Grilledutableau">
    <w:name w:val="Table Grid"/>
    <w:basedOn w:val="TableauNormal"/>
    <w:uiPriority w:val="59"/>
    <w:rsid w:val="00735C3F"/>
    <w:pPr>
      <w:spacing w:after="0" w:line="240" w:lineRule="auto"/>
    </w:pPr>
    <w:rPr>
      <w:rFonts w:ascii="Arial" w:hAnsi="Arial"/>
      <w:sz w:val="20"/>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jc w:val="center"/>
      </w:pPr>
      <w:rPr>
        <w:rFonts w:ascii="Arial" w:hAnsi="Arial"/>
        <w:b/>
        <w:sz w:val="24"/>
      </w:rPr>
      <w:tblPr/>
      <w:tcPr>
        <w:shd w:val="clear" w:color="auto" w:fill="8EDCB1"/>
      </w:tcPr>
    </w:tblStylePr>
    <w:tblStylePr w:type="band1Vert">
      <w:pPr>
        <w:wordWrap/>
        <w:jc w:val="center"/>
      </w:pPr>
      <w:rPr>
        <w:rFonts w:ascii="Arial" w:hAnsi="Arial"/>
        <w:sz w:val="20"/>
      </w:rPr>
    </w:tblStylePr>
    <w:tblStylePr w:type="band2Vert">
      <w:pPr>
        <w:wordWrap/>
        <w:jc w:val="center"/>
      </w:pPr>
      <w:rPr>
        <w:rFonts w:ascii="Arial" w:hAnsi="Arial"/>
        <w:sz w:val="20"/>
      </w:rPr>
    </w:tblStylePr>
    <w:tblStylePr w:type="band1Horz">
      <w:rPr>
        <w:rFonts w:ascii="Arial" w:hAnsi="Arial"/>
        <w:sz w:val="20"/>
      </w:rPr>
    </w:tblStylePr>
  </w:style>
  <w:style w:type="character" w:customStyle="1" w:styleId="Titre1Car">
    <w:name w:val="Titre 1 Car"/>
    <w:aliases w:val="CHAPITRE Car,ARTICLE Car,M-Titre 1 Car,Titre mb1 Car,I. Car,Chapitre Car,alta Car,Titre 24.1 Car,Titre 1 - Car,chapitre Car,CHAP1 Car,t1 Car,§1. Car,†ARTICLE†† Car,Titre 1† Car,TITRE 1 Car,Titre 1 Rugby Car,Titre 1a+z Car,Titre CCTP 1 Car"/>
    <w:basedOn w:val="Policepardfaut"/>
    <w:link w:val="Titre1"/>
    <w:rsid w:val="00DF3639"/>
    <w:rPr>
      <w:rFonts w:ascii="Trebuchet MS" w:hAnsi="Trebuchet MS"/>
      <w:b/>
      <w:smallCaps/>
      <w:spacing w:val="5"/>
      <w:sz w:val="28"/>
      <w:szCs w:val="36"/>
    </w:rPr>
  </w:style>
  <w:style w:type="character" w:customStyle="1" w:styleId="Titre2Car">
    <w:name w:val="Titre 2 Car"/>
    <w:aliases w:val="poste Car1,M-Titre 2 Car,MODRAP Car,Titre 2 - ECOUIS Car,poste Car Car,Titre 2 Car Car Car Car Car,I.1. Car,Titre 2 qualité Car,poste Car Car Car Car Car,Car Car,altb Car,CHAP2 Car,sous-chapitre Car,M-Titre 2 Car Car Car1,TIT Car,A Car,c Car"/>
    <w:basedOn w:val="Policepardfaut"/>
    <w:link w:val="Titre2"/>
    <w:rsid w:val="00DF3639"/>
    <w:rPr>
      <w:rFonts w:ascii="Trebuchet MS" w:hAnsi="Trebuchet MS"/>
      <w:b/>
      <w:smallCaps/>
      <w:sz w:val="24"/>
      <w:szCs w:val="28"/>
    </w:rPr>
  </w:style>
  <w:style w:type="character" w:customStyle="1" w:styleId="Titre3Car">
    <w:name w:val="Titre 3 Car"/>
    <w:aliases w:val="Titre 3 Car1 Car,Titre 3 Car Car Car,Article Car1,Article Car Car,altm Car,I.1.1. Car,M-Titre 3 Car1,Titre 3 qualité Car,Titre 3 (chailly) Car,Article Car Car Car Car Car Car,Titre 3 Car2 Car Car1,Titre 3 Car2 Car Car Car Car,Titre 31 Car"/>
    <w:basedOn w:val="Policepardfaut"/>
    <w:link w:val="Titre3"/>
    <w:uiPriority w:val="9"/>
    <w:rsid w:val="00DF3639"/>
    <w:rPr>
      <w:rFonts w:ascii="Trebuchet MS" w:hAnsi="Trebuchet MS"/>
      <w:i/>
      <w:iCs/>
      <w:smallCaps/>
      <w:spacing w:val="5"/>
      <w:szCs w:val="26"/>
    </w:rPr>
  </w:style>
  <w:style w:type="character" w:customStyle="1" w:styleId="Titre4Car">
    <w:name w:val="Titre 4 Car"/>
    <w:aliases w:val="Lib sous article Car1,Lib sous article Car Car,M-Titre 4 Car,I.1.1.1. Car,Titre 4 Car1 Car1,Titre 4 Car1 Car Car,Lib sous article Car1 Car Car,altv Car,CHAP4 Car,Travaux (ce prix...) Car,Sous-Section Car,Lib sous article Car Car Car Car1"/>
    <w:basedOn w:val="Policepardfaut"/>
    <w:link w:val="Titre4"/>
    <w:uiPriority w:val="9"/>
    <w:rsid w:val="00D2682C"/>
    <w:rPr>
      <w:rFonts w:ascii="Arial" w:hAnsi="Arial"/>
      <w:bCs/>
      <w:i/>
      <w:smallCaps/>
      <w:spacing w:val="5"/>
      <w:szCs w:val="24"/>
    </w:rPr>
  </w:style>
  <w:style w:type="character" w:customStyle="1" w:styleId="Titre5Car">
    <w:name w:val="Titre 5 Car"/>
    <w:aliases w:val="Titre LOT Car,Titre 5 miniscules Car1,Titre 5 miniscules Car Car,altN Car,heading 5 Car,M-Titre 5 Car,I.1.1.1.1. Car,Titre 5 Car Car Car,Titre5 Car,M-... Car,Heading 5.§1.1.1.1.1. Car,M-Titre5 Car,0 - Titre 5 Car,T5 Car,Titre niveau 5 Car"/>
    <w:basedOn w:val="Policepardfaut"/>
    <w:link w:val="Titre5"/>
    <w:uiPriority w:val="9"/>
    <w:rsid w:val="009206D4"/>
    <w:rPr>
      <w:rFonts w:ascii="Arial" w:hAnsi="Arial"/>
      <w:i/>
      <w:iCs/>
      <w:smallCaps/>
      <w:szCs w:val="24"/>
    </w:rPr>
  </w:style>
  <w:style w:type="character" w:customStyle="1" w:styleId="Titre6Car">
    <w:name w:val="Titre 6 Car"/>
    <w:aliases w:val="Tit 6 Car,Titre 6 Car Car Car Car,Titre 6 Car1 Car,Titre de chapitre Car,Titre niveau 6 Car,H6 Car,Titre 6 Gen Car,E6 Car"/>
    <w:basedOn w:val="Policepardfaut"/>
    <w:link w:val="Titre6"/>
    <w:uiPriority w:val="9"/>
    <w:rsid w:val="00F31560"/>
    <w:rPr>
      <w:rFonts w:ascii="Arial" w:hAnsi="Arial"/>
      <w:bCs/>
      <w:i/>
      <w:smallCaps/>
      <w:color w:val="595959" w:themeColor="text1" w:themeTint="A6"/>
      <w:spacing w:val="5"/>
    </w:rPr>
  </w:style>
  <w:style w:type="character" w:customStyle="1" w:styleId="Titre7Car">
    <w:name w:val="Titre 7 Car"/>
    <w:aliases w:val="-Puce Car,enumeration tvx Car,H'ennez 7 Car,chateauroux 7 Car,Eif7 Car,Titre Niveau 7 Car,OPTIMA Niveau 7 Car,UVSQ 7 Car,Normal centré gras souligné Car,Titre 7 Car Car Car,Titre 7 Car1 Car,Titre 7 Car Car Car Car Car,-Puce Car Car Car"/>
    <w:basedOn w:val="Policepardfaut"/>
    <w:link w:val="Titre7"/>
    <w:uiPriority w:val="9"/>
    <w:rsid w:val="00D2682C"/>
    <w:rPr>
      <w:rFonts w:ascii="Arial" w:hAnsi="Arial"/>
      <w:bCs/>
      <w:i/>
      <w:iCs/>
      <w:smallCaps/>
      <w:color w:val="5A5A5A" w:themeColor="text1" w:themeTint="A5"/>
      <w:szCs w:val="20"/>
    </w:rPr>
  </w:style>
  <w:style w:type="character" w:customStyle="1" w:styleId="Titre8Car">
    <w:name w:val="Titre 8 Car"/>
    <w:aliases w:val="UVSQ 8 Car,titre I.1.1.1..1.1 Car,Titre 8 Gen Car"/>
    <w:basedOn w:val="Policepardfaut"/>
    <w:link w:val="Titre8"/>
    <w:uiPriority w:val="9"/>
    <w:semiHidden/>
    <w:rsid w:val="00026F60"/>
    <w:rPr>
      <w:rFonts w:ascii="Trebuchet MS" w:hAnsi="Trebuchet MS"/>
      <w:b/>
      <w:bCs/>
      <w:color w:val="7F7F7F" w:themeColor="text1" w:themeTint="80"/>
      <w:sz w:val="20"/>
      <w:szCs w:val="20"/>
    </w:rPr>
  </w:style>
  <w:style w:type="character" w:customStyle="1" w:styleId="Titre9Car">
    <w:name w:val="Titre 9 Car"/>
    <w:aliases w:val="Titre T1 Car,titre I.1.1.1..1.1.1 Car,Titre 9 Gen Car"/>
    <w:basedOn w:val="Policepardfaut"/>
    <w:link w:val="Titre9"/>
    <w:uiPriority w:val="9"/>
    <w:semiHidden/>
    <w:rsid w:val="00026F60"/>
    <w:rPr>
      <w:rFonts w:ascii="Trebuchet MS" w:hAnsi="Trebuchet MS"/>
      <w:b/>
      <w:bCs/>
      <w:i/>
      <w:iCs/>
      <w:color w:val="7F7F7F" w:themeColor="text1" w:themeTint="80"/>
      <w:sz w:val="18"/>
      <w:szCs w:val="18"/>
    </w:rPr>
  </w:style>
  <w:style w:type="paragraph" w:styleId="Lgende">
    <w:name w:val="caption"/>
    <w:basedOn w:val="Normal"/>
    <w:next w:val="Lgendephoto"/>
    <w:link w:val="LgendeCar"/>
    <w:uiPriority w:val="35"/>
    <w:unhideWhenUsed/>
    <w:rsid w:val="0045428C"/>
    <w:pPr>
      <w:shd w:val="clear" w:color="auto" w:fill="EDEDED"/>
      <w:jc w:val="center"/>
    </w:pPr>
    <w:rPr>
      <w:b/>
      <w:bCs/>
      <w:i/>
      <w:color w:val="7F7F7F" w:themeColor="text1" w:themeTint="80"/>
      <w:spacing w:val="10"/>
      <w:sz w:val="18"/>
      <w:szCs w:val="18"/>
    </w:rPr>
  </w:style>
  <w:style w:type="paragraph" w:styleId="Titre">
    <w:name w:val="Title"/>
    <w:basedOn w:val="Normal"/>
    <w:next w:val="Normal"/>
    <w:link w:val="TitreCar"/>
    <w:uiPriority w:val="10"/>
    <w:qFormat/>
    <w:rsid w:val="001D0463"/>
    <w:pPr>
      <w:spacing w:after="300" w:line="240" w:lineRule="auto"/>
      <w:contextualSpacing/>
    </w:pPr>
    <w:rPr>
      <w:b/>
      <w:smallCaps/>
      <w:sz w:val="40"/>
      <w:szCs w:val="40"/>
    </w:rPr>
  </w:style>
  <w:style w:type="character" w:customStyle="1" w:styleId="TitreCar">
    <w:name w:val="Titre Car"/>
    <w:basedOn w:val="Policepardfaut"/>
    <w:link w:val="Titre"/>
    <w:uiPriority w:val="10"/>
    <w:rsid w:val="001D0463"/>
    <w:rPr>
      <w:rFonts w:ascii="Trebuchet MS" w:hAnsi="Trebuchet MS"/>
      <w:b/>
      <w:smallCaps/>
      <w:sz w:val="40"/>
      <w:szCs w:val="40"/>
    </w:rPr>
  </w:style>
  <w:style w:type="paragraph" w:styleId="Sous-titre">
    <w:name w:val="Subtitle"/>
    <w:basedOn w:val="Normal"/>
    <w:next w:val="Normal"/>
    <w:link w:val="Sous-titreCar"/>
    <w:uiPriority w:val="11"/>
    <w:qFormat/>
    <w:rsid w:val="001D0463"/>
    <w:pPr>
      <w:jc w:val="center"/>
    </w:pPr>
    <w:rPr>
      <w:b/>
      <w:iCs/>
      <w:smallCaps/>
      <w:spacing w:val="10"/>
      <w:sz w:val="28"/>
      <w:szCs w:val="28"/>
    </w:rPr>
  </w:style>
  <w:style w:type="character" w:customStyle="1" w:styleId="Sous-titreCar">
    <w:name w:val="Sous-titre Car"/>
    <w:basedOn w:val="Policepardfaut"/>
    <w:link w:val="Sous-titre"/>
    <w:uiPriority w:val="11"/>
    <w:rsid w:val="001D0463"/>
    <w:rPr>
      <w:rFonts w:ascii="Trebuchet MS" w:hAnsi="Trebuchet MS"/>
      <w:b/>
      <w:iCs/>
      <w:smallCaps/>
      <w:spacing w:val="10"/>
      <w:sz w:val="28"/>
      <w:szCs w:val="28"/>
    </w:rPr>
  </w:style>
  <w:style w:type="character" w:styleId="lev">
    <w:name w:val="Strong"/>
    <w:aliases w:val="Ultra Gras"/>
    <w:uiPriority w:val="22"/>
    <w:qFormat/>
    <w:rsid w:val="00026F60"/>
    <w:rPr>
      <w:b/>
      <w:bCs/>
    </w:rPr>
  </w:style>
  <w:style w:type="character" w:styleId="Accentuation">
    <w:name w:val="Emphasis"/>
    <w:aliases w:val="Gras italique"/>
    <w:uiPriority w:val="20"/>
    <w:qFormat/>
    <w:rsid w:val="00026F60"/>
    <w:rPr>
      <w:b/>
      <w:bCs/>
      <w:i/>
      <w:iCs/>
      <w:spacing w:val="10"/>
    </w:rPr>
  </w:style>
  <w:style w:type="paragraph" w:styleId="Sansinterligne">
    <w:name w:val="No Spacing"/>
    <w:basedOn w:val="Normal"/>
    <w:uiPriority w:val="1"/>
    <w:qFormat/>
    <w:rsid w:val="00026F60"/>
    <w:pPr>
      <w:spacing w:line="240" w:lineRule="auto"/>
    </w:pPr>
  </w:style>
  <w:style w:type="paragraph" w:styleId="Paragraphedeliste">
    <w:name w:val="List Paragraph"/>
    <w:aliases w:val="lp1,Proposal Bullet List,Bullet OSM,AMR Paragraphe de liste 1er niveau,List Paragraph2,TOC style,List Paragraph1,Source,MSA_EDF_Bullet3,Colorful List - Accent 11,Bulleted text,Bull - Bullet niveau 1,List Paragraph3,P1 Pharos,Puces"/>
    <w:basedOn w:val="Normal"/>
    <w:link w:val="ParagraphedelisteCar"/>
    <w:uiPriority w:val="34"/>
    <w:qFormat/>
    <w:rsid w:val="00026F60"/>
    <w:pPr>
      <w:ind w:left="720"/>
      <w:contextualSpacing/>
    </w:pPr>
  </w:style>
  <w:style w:type="paragraph" w:styleId="Citation">
    <w:name w:val="Quote"/>
    <w:basedOn w:val="Normal"/>
    <w:next w:val="Normal"/>
    <w:link w:val="CitationCar"/>
    <w:uiPriority w:val="29"/>
    <w:qFormat/>
    <w:rsid w:val="00026F60"/>
    <w:rPr>
      <w:i/>
      <w:iCs/>
    </w:rPr>
  </w:style>
  <w:style w:type="character" w:customStyle="1" w:styleId="CitationCar">
    <w:name w:val="Citation Car"/>
    <w:basedOn w:val="Policepardfaut"/>
    <w:link w:val="Citation"/>
    <w:uiPriority w:val="29"/>
    <w:rsid w:val="00026F60"/>
    <w:rPr>
      <w:i/>
      <w:iCs/>
    </w:rPr>
  </w:style>
  <w:style w:type="paragraph" w:styleId="Citationintense">
    <w:name w:val="Intense Quote"/>
    <w:aliases w:val="Entre 2 filets"/>
    <w:basedOn w:val="Normal"/>
    <w:next w:val="Normal"/>
    <w:link w:val="CitationintenseCar"/>
    <w:uiPriority w:val="30"/>
    <w:qFormat/>
    <w:rsid w:val="00026F60"/>
    <w:pPr>
      <w:pBdr>
        <w:top w:val="single" w:sz="4" w:space="10" w:color="auto"/>
        <w:bottom w:val="single" w:sz="4" w:space="10" w:color="auto"/>
      </w:pBdr>
      <w:spacing w:before="240" w:after="240" w:line="300" w:lineRule="auto"/>
      <w:ind w:left="1152" w:right="1152"/>
      <w:jc w:val="both"/>
    </w:pPr>
    <w:rPr>
      <w:i/>
      <w:iCs/>
    </w:rPr>
  </w:style>
  <w:style w:type="character" w:customStyle="1" w:styleId="CitationintenseCar">
    <w:name w:val="Citation intense Car"/>
    <w:aliases w:val="Entre 2 filets Car"/>
    <w:basedOn w:val="Policepardfaut"/>
    <w:link w:val="Citationintense"/>
    <w:uiPriority w:val="30"/>
    <w:rsid w:val="00026F60"/>
    <w:rPr>
      <w:i/>
      <w:iCs/>
    </w:rPr>
  </w:style>
  <w:style w:type="character" w:styleId="Accentuationlgre">
    <w:name w:val="Subtle Emphasis"/>
    <w:aliases w:val="Italique"/>
    <w:uiPriority w:val="19"/>
    <w:qFormat/>
    <w:rsid w:val="00062A4F"/>
    <w:rPr>
      <w:rFonts w:ascii="Arial" w:hAnsi="Arial"/>
      <w:i/>
      <w:iCs/>
      <w:sz w:val="22"/>
    </w:rPr>
  </w:style>
  <w:style w:type="character" w:styleId="Accentuationintense">
    <w:name w:val="Intense Emphasis"/>
    <w:aliases w:val="Ultra Gras italique"/>
    <w:uiPriority w:val="21"/>
    <w:qFormat/>
    <w:rsid w:val="00026F60"/>
    <w:rPr>
      <w:b/>
      <w:bCs/>
      <w:i/>
      <w:iCs/>
    </w:rPr>
  </w:style>
  <w:style w:type="character" w:styleId="Rfrencelgre">
    <w:name w:val="Subtle Reference"/>
    <w:basedOn w:val="Policepardfaut"/>
    <w:uiPriority w:val="31"/>
    <w:qFormat/>
    <w:rsid w:val="00026F60"/>
    <w:rPr>
      <w:smallCaps/>
    </w:rPr>
  </w:style>
  <w:style w:type="character" w:styleId="Rfrenceintense">
    <w:name w:val="Intense Reference"/>
    <w:aliases w:val="Référence Gras"/>
    <w:uiPriority w:val="32"/>
    <w:qFormat/>
    <w:rsid w:val="00026F60"/>
    <w:rPr>
      <w:b/>
      <w:bCs/>
      <w:smallCaps/>
    </w:rPr>
  </w:style>
  <w:style w:type="character" w:styleId="Titredulivre">
    <w:name w:val="Book Title"/>
    <w:basedOn w:val="Policepardfaut"/>
    <w:uiPriority w:val="33"/>
    <w:qFormat/>
    <w:rsid w:val="00026F60"/>
    <w:rPr>
      <w:i/>
      <w:iCs/>
      <w:smallCaps/>
      <w:spacing w:val="5"/>
    </w:rPr>
  </w:style>
  <w:style w:type="paragraph" w:styleId="En-ttedetabledesmatires">
    <w:name w:val="TOC Heading"/>
    <w:basedOn w:val="Normal"/>
    <w:next w:val="Normal"/>
    <w:link w:val="En-ttedetabledesmatiresCar"/>
    <w:uiPriority w:val="39"/>
    <w:unhideWhenUsed/>
    <w:qFormat/>
    <w:rsid w:val="001C60E2"/>
    <w:rPr>
      <w:smallCaps/>
      <w:sz w:val="36"/>
      <w:lang w:bidi="en-US"/>
    </w:rPr>
  </w:style>
  <w:style w:type="paragraph" w:styleId="TM1">
    <w:name w:val="toc 1"/>
    <w:aliases w:val="TAB MAT TITRE 1"/>
    <w:basedOn w:val="Normal"/>
    <w:next w:val="Normal"/>
    <w:autoRedefine/>
    <w:uiPriority w:val="39"/>
    <w:unhideWhenUsed/>
    <w:rsid w:val="000047DF"/>
    <w:pPr>
      <w:spacing w:after="100"/>
    </w:pPr>
    <w:rPr>
      <w:b/>
      <w:smallCaps/>
    </w:rPr>
  </w:style>
  <w:style w:type="paragraph" w:styleId="TM2">
    <w:name w:val="toc 2"/>
    <w:aliases w:val="TAB MAT TITRE 2"/>
    <w:basedOn w:val="Normal"/>
    <w:next w:val="Normal"/>
    <w:autoRedefine/>
    <w:uiPriority w:val="39"/>
    <w:unhideWhenUsed/>
    <w:rsid w:val="000047DF"/>
    <w:pPr>
      <w:spacing w:after="100"/>
      <w:ind w:left="220"/>
    </w:pPr>
    <w:rPr>
      <w:b/>
      <w:smallCaps/>
    </w:rPr>
  </w:style>
  <w:style w:type="paragraph" w:customStyle="1" w:styleId="Paragraphestandard">
    <w:name w:val="[Paragraphe standard]"/>
    <w:basedOn w:val="Normal"/>
    <w:uiPriority w:val="99"/>
    <w:rsid w:val="00026F60"/>
    <w:pPr>
      <w:autoSpaceDE w:val="0"/>
      <w:autoSpaceDN w:val="0"/>
      <w:adjustRightInd w:val="0"/>
      <w:spacing w:line="288" w:lineRule="auto"/>
      <w:textAlignment w:val="center"/>
    </w:pPr>
    <w:rPr>
      <w:rFonts w:ascii="Minion Pro" w:hAnsi="Minion Pro" w:cs="Minion Pro"/>
      <w:color w:val="000000"/>
      <w:szCs w:val="24"/>
    </w:rPr>
  </w:style>
  <w:style w:type="paragraph" w:styleId="TM3">
    <w:name w:val="toc 3"/>
    <w:aliases w:val="TAB MAT TITRE 3"/>
    <w:basedOn w:val="Normal"/>
    <w:next w:val="Normal"/>
    <w:autoRedefine/>
    <w:uiPriority w:val="39"/>
    <w:unhideWhenUsed/>
    <w:rsid w:val="000047DF"/>
    <w:pPr>
      <w:spacing w:after="100"/>
      <w:ind w:left="440"/>
    </w:pPr>
    <w:rPr>
      <w:smallCaps/>
    </w:rPr>
  </w:style>
  <w:style w:type="paragraph" w:styleId="TM4">
    <w:name w:val="toc 4"/>
    <w:aliases w:val="TAB MAT TITRE 4"/>
    <w:basedOn w:val="Normal"/>
    <w:next w:val="Normal"/>
    <w:autoRedefine/>
    <w:uiPriority w:val="39"/>
    <w:unhideWhenUsed/>
    <w:rsid w:val="00895C22"/>
    <w:pPr>
      <w:spacing w:after="100"/>
      <w:ind w:left="660"/>
    </w:pPr>
    <w:rPr>
      <w:smallCaps/>
    </w:rPr>
  </w:style>
  <w:style w:type="numbering" w:customStyle="1" w:styleId="Style1">
    <w:name w:val="Style1"/>
    <w:uiPriority w:val="99"/>
    <w:rsid w:val="001C60E2"/>
    <w:pPr>
      <w:numPr>
        <w:numId w:val="4"/>
      </w:numPr>
    </w:pPr>
  </w:style>
  <w:style w:type="character" w:styleId="Numrodepage">
    <w:name w:val="page number"/>
    <w:basedOn w:val="Policepardfaut"/>
    <w:rsid w:val="00FC7FB2"/>
    <w:rPr>
      <w:rFonts w:ascii="Arial" w:hAnsi="Arial"/>
    </w:rPr>
  </w:style>
  <w:style w:type="paragraph" w:customStyle="1" w:styleId="DiffusionPVERT">
    <w:name w:val="Diffusion P VERT"/>
    <w:basedOn w:val="Normal"/>
    <w:link w:val="DiffusionPVERTCar"/>
    <w:qFormat/>
    <w:rsid w:val="0062288B"/>
    <w:pPr>
      <w:ind w:right="-851"/>
      <w:jc w:val="right"/>
    </w:pPr>
    <w:rPr>
      <w:rFonts w:cs="Arial"/>
      <w:b/>
      <w:color w:val="00B050"/>
      <w:sz w:val="70"/>
      <w:szCs w:val="70"/>
    </w:rPr>
  </w:style>
  <w:style w:type="character" w:customStyle="1" w:styleId="DiffusionPVERTCar">
    <w:name w:val="Diffusion P VERT Car"/>
    <w:basedOn w:val="Policepardfaut"/>
    <w:link w:val="DiffusionPVERT"/>
    <w:rsid w:val="0062288B"/>
    <w:rPr>
      <w:rFonts w:ascii="Arial" w:hAnsi="Arial" w:cs="Arial"/>
      <w:b/>
      <w:color w:val="00B050"/>
      <w:sz w:val="70"/>
      <w:szCs w:val="70"/>
    </w:rPr>
  </w:style>
  <w:style w:type="paragraph" w:customStyle="1" w:styleId="Lgendephoto">
    <w:name w:val="Légende photo"/>
    <w:basedOn w:val="Lgende"/>
    <w:link w:val="LgendephotoCar"/>
    <w:qFormat/>
    <w:rsid w:val="002D7234"/>
    <w:rPr>
      <w:rFonts w:cs="Arial"/>
      <w:i w:val="0"/>
      <w:iCs/>
      <w:color w:val="585858"/>
      <w:shd w:val="clear" w:color="auto" w:fill="EDEDED"/>
    </w:rPr>
  </w:style>
  <w:style w:type="paragraph" w:customStyle="1" w:styleId="TitreTableau">
    <w:name w:val="Titre Tableau"/>
    <w:basedOn w:val="En-ttedetabledesmatires"/>
    <w:link w:val="TitreTableauCar"/>
    <w:qFormat/>
    <w:rsid w:val="008E6DC4"/>
    <w:rPr>
      <w:b/>
      <w:sz w:val="24"/>
      <w:szCs w:val="24"/>
    </w:rPr>
  </w:style>
  <w:style w:type="character" w:customStyle="1" w:styleId="LgendephotoCar">
    <w:name w:val="Légende photo Car"/>
    <w:basedOn w:val="Policepardfaut"/>
    <w:link w:val="Lgendephoto"/>
    <w:rsid w:val="005E4B24"/>
    <w:rPr>
      <w:rFonts w:ascii="Arial" w:hAnsi="Arial" w:cs="Arial"/>
      <w:b/>
      <w:bCs/>
      <w:i/>
      <w:iCs/>
      <w:smallCaps/>
      <w:color w:val="585858"/>
      <w:spacing w:val="10"/>
      <w:sz w:val="18"/>
      <w:szCs w:val="18"/>
    </w:rPr>
  </w:style>
  <w:style w:type="character" w:customStyle="1" w:styleId="En-ttedetabledesmatiresCar">
    <w:name w:val="En-tête de table des matières Car"/>
    <w:basedOn w:val="Policepardfaut"/>
    <w:link w:val="En-ttedetabledesmatires"/>
    <w:uiPriority w:val="39"/>
    <w:rsid w:val="008E6DC4"/>
    <w:rPr>
      <w:rFonts w:ascii="Arial" w:hAnsi="Arial"/>
      <w:smallCaps/>
      <w:sz w:val="36"/>
      <w:lang w:bidi="en-US"/>
    </w:rPr>
  </w:style>
  <w:style w:type="character" w:customStyle="1" w:styleId="TitreTableauCar">
    <w:name w:val="Titre Tableau Car"/>
    <w:basedOn w:val="En-ttedetabledesmatiresCar"/>
    <w:link w:val="TitreTableau"/>
    <w:rsid w:val="008E6DC4"/>
    <w:rPr>
      <w:rFonts w:ascii="Arial" w:hAnsi="Arial"/>
      <w:b/>
      <w:smallCaps/>
      <w:sz w:val="24"/>
      <w:szCs w:val="24"/>
      <w:lang w:bidi="en-US"/>
    </w:rPr>
  </w:style>
  <w:style w:type="table" w:styleId="Thmedutableau">
    <w:name w:val="Table Theme"/>
    <w:basedOn w:val="TableauNormal"/>
    <w:uiPriority w:val="99"/>
    <w:semiHidden/>
    <w:unhideWhenUsed/>
    <w:rsid w:val="00A910F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1Clair-Accentuation51">
    <w:name w:val="Tableau Grille 1 Clair - Accentuation 51"/>
    <w:basedOn w:val="TableauNormal"/>
    <w:uiPriority w:val="46"/>
    <w:rsid w:val="00E122E9"/>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LgendeCar">
    <w:name w:val="Légende Car"/>
    <w:basedOn w:val="Policepardfaut"/>
    <w:link w:val="Lgende"/>
    <w:uiPriority w:val="35"/>
    <w:rsid w:val="0045428C"/>
    <w:rPr>
      <w:rFonts w:ascii="Arial" w:hAnsi="Arial"/>
      <w:b/>
      <w:bCs/>
      <w:i/>
      <w:color w:val="7F7F7F" w:themeColor="text1" w:themeTint="80"/>
      <w:spacing w:val="10"/>
      <w:sz w:val="18"/>
      <w:szCs w:val="18"/>
      <w:shd w:val="clear" w:color="auto" w:fill="EDEDED"/>
    </w:rPr>
  </w:style>
  <w:style w:type="paragraph" w:customStyle="1" w:styleId="DiffusionPUBLIC">
    <w:name w:val="Diffusion PUBLIC"/>
    <w:basedOn w:val="DiffusionPVERT"/>
    <w:link w:val="DiffusionPUBLICCar"/>
    <w:qFormat/>
    <w:rsid w:val="003C2960"/>
    <w:pPr>
      <w:ind w:left="-426"/>
      <w:jc w:val="left"/>
    </w:pPr>
    <w:rPr>
      <w:sz w:val="96"/>
    </w:rPr>
  </w:style>
  <w:style w:type="character" w:customStyle="1" w:styleId="DiffusionPUBLICCar">
    <w:name w:val="Diffusion PUBLIC Car"/>
    <w:basedOn w:val="DiffusionPVERTCar"/>
    <w:link w:val="DiffusionPUBLIC"/>
    <w:rsid w:val="003C2960"/>
    <w:rPr>
      <w:rFonts w:ascii="Arial" w:hAnsi="Arial" w:cs="Arial"/>
      <w:b/>
      <w:color w:val="00B050"/>
      <w:sz w:val="96"/>
      <w:szCs w:val="70"/>
    </w:rPr>
  </w:style>
  <w:style w:type="paragraph" w:styleId="Retraitcorpsdetexte">
    <w:name w:val="Body Text Indent"/>
    <w:basedOn w:val="Normal"/>
    <w:link w:val="RetraitcorpsdetexteCar"/>
    <w:rsid w:val="008F77A8"/>
    <w:pPr>
      <w:tabs>
        <w:tab w:val="left" w:pos="5245"/>
      </w:tabs>
      <w:spacing w:before="120" w:line="240" w:lineRule="auto"/>
      <w:ind w:left="851"/>
      <w:jc w:val="both"/>
    </w:pPr>
    <w:rPr>
      <w:rFonts w:eastAsia="Times New Roman" w:cs="Times New Roman"/>
      <w:sz w:val="20"/>
      <w:szCs w:val="20"/>
      <w:lang w:eastAsia="fr-FR"/>
    </w:rPr>
  </w:style>
  <w:style w:type="character" w:customStyle="1" w:styleId="RetraitcorpsdetexteCar">
    <w:name w:val="Retrait corps de texte Car"/>
    <w:basedOn w:val="Policepardfaut"/>
    <w:link w:val="Retraitcorpsdetexte"/>
    <w:rsid w:val="008F77A8"/>
    <w:rPr>
      <w:rFonts w:ascii="Arial" w:eastAsia="Times New Roman" w:hAnsi="Arial" w:cs="Times New Roman"/>
      <w:sz w:val="20"/>
      <w:szCs w:val="20"/>
      <w:lang w:eastAsia="fr-FR"/>
    </w:rPr>
  </w:style>
  <w:style w:type="character" w:styleId="Marquedecommentaire">
    <w:name w:val="annotation reference"/>
    <w:semiHidden/>
    <w:rsid w:val="008F77A8"/>
    <w:rPr>
      <w:sz w:val="16"/>
      <w:szCs w:val="16"/>
    </w:rPr>
  </w:style>
  <w:style w:type="paragraph" w:styleId="Commentaire">
    <w:name w:val="annotation text"/>
    <w:basedOn w:val="Normal"/>
    <w:link w:val="CommentaireCar"/>
    <w:semiHidden/>
    <w:rsid w:val="008F77A8"/>
    <w:pPr>
      <w:spacing w:before="120" w:line="240" w:lineRule="auto"/>
    </w:pPr>
    <w:rPr>
      <w:rFonts w:eastAsia="Times New Roman" w:cs="Times New Roman"/>
      <w:sz w:val="20"/>
      <w:szCs w:val="20"/>
      <w:lang w:eastAsia="fr-FR"/>
    </w:rPr>
  </w:style>
  <w:style w:type="character" w:customStyle="1" w:styleId="CommentaireCar">
    <w:name w:val="Commentaire Car"/>
    <w:basedOn w:val="Policepardfaut"/>
    <w:link w:val="Commentaire"/>
    <w:semiHidden/>
    <w:rsid w:val="008F77A8"/>
    <w:rPr>
      <w:rFonts w:ascii="Arial" w:eastAsia="Times New Roman" w:hAnsi="Arial" w:cs="Times New Roman"/>
      <w:sz w:val="20"/>
      <w:szCs w:val="20"/>
      <w:lang w:eastAsia="fr-FR"/>
    </w:rPr>
  </w:style>
  <w:style w:type="paragraph" w:styleId="Listepuces3">
    <w:name w:val="List Bullet 3"/>
    <w:basedOn w:val="Normal"/>
    <w:autoRedefine/>
    <w:rsid w:val="008F77A8"/>
    <w:pPr>
      <w:numPr>
        <w:numId w:val="8"/>
      </w:numPr>
      <w:spacing w:before="120" w:line="240" w:lineRule="auto"/>
    </w:pPr>
    <w:rPr>
      <w:rFonts w:eastAsia="Times New Roman"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AA356F"/>
    <w:pPr>
      <w:spacing w:before="0"/>
    </w:pPr>
    <w:rPr>
      <w:rFonts w:eastAsiaTheme="majorEastAsia" w:cstheme="majorBidi"/>
      <w:b/>
      <w:bCs/>
      <w:lang w:eastAsia="en-US"/>
    </w:rPr>
  </w:style>
  <w:style w:type="character" w:customStyle="1" w:styleId="ObjetducommentaireCar">
    <w:name w:val="Objet du commentaire Car"/>
    <w:basedOn w:val="CommentaireCar"/>
    <w:link w:val="Objetducommentaire"/>
    <w:uiPriority w:val="99"/>
    <w:semiHidden/>
    <w:rsid w:val="00AA356F"/>
    <w:rPr>
      <w:rFonts w:ascii="Arial" w:eastAsia="Times New Roman" w:hAnsi="Arial" w:cs="Times New Roman"/>
      <w:b/>
      <w:bCs/>
      <w:sz w:val="20"/>
      <w:szCs w:val="20"/>
      <w:lang w:eastAsia="fr-FR"/>
    </w:rPr>
  </w:style>
  <w:style w:type="paragraph" w:styleId="Rvision">
    <w:name w:val="Revision"/>
    <w:hidden/>
    <w:uiPriority w:val="99"/>
    <w:semiHidden/>
    <w:rsid w:val="001964AD"/>
    <w:pPr>
      <w:spacing w:after="0" w:line="240" w:lineRule="auto"/>
    </w:pPr>
    <w:rPr>
      <w:rFonts w:ascii="Arial" w:hAnsi="Arial"/>
    </w:rPr>
  </w:style>
  <w:style w:type="character" w:customStyle="1" w:styleId="ParagraphedelisteCar">
    <w:name w:val="Paragraphe de liste Car"/>
    <w:aliases w:val="lp1 Car,Proposal Bullet List Car,Bullet OSM Car,AMR Paragraphe de liste 1er niveau Car,List Paragraph2 Car,TOC style Car,List Paragraph1 Car,Source Car,MSA_EDF_Bullet3 Car,Colorful List - Accent 11 Car,Bulleted text Car,Puces Car"/>
    <w:basedOn w:val="Policepardfaut"/>
    <w:link w:val="Paragraphedeliste"/>
    <w:uiPriority w:val="34"/>
    <w:locked/>
    <w:rsid w:val="00DB63EC"/>
    <w:rPr>
      <w:rFonts w:ascii="Arial" w:hAnsi="Arial"/>
    </w:rPr>
  </w:style>
  <w:style w:type="paragraph" w:styleId="NormalWeb">
    <w:name w:val="Normal (Web)"/>
    <w:basedOn w:val="Normal"/>
    <w:uiPriority w:val="99"/>
    <w:semiHidden/>
    <w:unhideWhenUsed/>
    <w:rsid w:val="00443E16"/>
    <w:pPr>
      <w:spacing w:before="100" w:beforeAutospacing="1" w:after="100" w:afterAutospacing="1" w:line="240" w:lineRule="auto"/>
    </w:pPr>
    <w:rPr>
      <w:rFonts w:ascii="Times New Roman" w:eastAsiaTheme="minorEastAsia" w:hAnsi="Times New Roman" w:cs="Times New Roman"/>
      <w:sz w:val="24"/>
      <w:szCs w:val="24"/>
      <w:lang w:eastAsia="ja-JP"/>
    </w:rPr>
  </w:style>
  <w:style w:type="paragraph" w:styleId="Retraitcorpsdetexte2">
    <w:name w:val="Body Text Indent 2"/>
    <w:basedOn w:val="Normal"/>
    <w:link w:val="Retraitcorpsdetexte2Car"/>
    <w:uiPriority w:val="99"/>
    <w:semiHidden/>
    <w:unhideWhenUsed/>
    <w:rsid w:val="002D1FD8"/>
    <w:pPr>
      <w:spacing w:after="120" w:line="480" w:lineRule="auto"/>
      <w:ind w:left="283"/>
    </w:pPr>
  </w:style>
  <w:style w:type="character" w:customStyle="1" w:styleId="Retraitcorpsdetexte2Car">
    <w:name w:val="Retrait corps de texte 2 Car"/>
    <w:basedOn w:val="Policepardfaut"/>
    <w:link w:val="Retraitcorpsdetexte2"/>
    <w:uiPriority w:val="99"/>
    <w:semiHidden/>
    <w:rsid w:val="002D1FD8"/>
    <w:rPr>
      <w:rFonts w:ascii="Arial" w:hAnsi="Arial"/>
    </w:rPr>
  </w:style>
  <w:style w:type="character" w:styleId="Appelnotedebasdep">
    <w:name w:val="footnote reference"/>
    <w:uiPriority w:val="99"/>
    <w:rsid w:val="001A3A99"/>
    <w:rPr>
      <w:vertAlign w:val="superscript"/>
    </w:rPr>
  </w:style>
  <w:style w:type="paragraph" w:customStyle="1" w:styleId="Normal1Car">
    <w:name w:val="Normal1 Car"/>
    <w:basedOn w:val="Normal"/>
    <w:link w:val="Normal1CarCar"/>
    <w:rsid w:val="001A3A99"/>
    <w:pPr>
      <w:keepLines/>
      <w:tabs>
        <w:tab w:val="left" w:pos="284"/>
        <w:tab w:val="left" w:pos="567"/>
        <w:tab w:val="left" w:pos="851"/>
      </w:tabs>
      <w:spacing w:line="240" w:lineRule="auto"/>
      <w:ind w:firstLine="284"/>
      <w:jc w:val="both"/>
    </w:pPr>
    <w:rPr>
      <w:rFonts w:ascii="Times New Roman" w:eastAsia="Times New Roman" w:hAnsi="Times New Roman" w:cs="Times New Roman"/>
      <w:lang w:eastAsia="fr-FR"/>
    </w:rPr>
  </w:style>
  <w:style w:type="character" w:customStyle="1" w:styleId="Normal1CarCar">
    <w:name w:val="Normal1 Car Car"/>
    <w:link w:val="Normal1Car"/>
    <w:rsid w:val="001A3A99"/>
    <w:rPr>
      <w:rFonts w:ascii="Times New Roman" w:eastAsia="Times New Roman" w:hAnsi="Times New Roman" w:cs="Times New Roman"/>
      <w:lang w:eastAsia="fr-FR"/>
    </w:rPr>
  </w:style>
  <w:style w:type="paragraph" w:customStyle="1" w:styleId="Standard">
    <w:name w:val="Standard"/>
    <w:autoRedefine/>
    <w:rsid w:val="00943E77"/>
    <w:pPr>
      <w:widowControl w:val="0"/>
      <w:numPr>
        <w:numId w:val="35"/>
      </w:numPr>
      <w:suppressAutoHyphens/>
      <w:autoSpaceDN w:val="0"/>
      <w:spacing w:before="120" w:after="120" w:line="240" w:lineRule="auto"/>
      <w:ind w:left="1134"/>
      <w:jc w:val="both"/>
      <w:textAlignment w:val="center"/>
    </w:pPr>
    <w:rPr>
      <w:rFonts w:ascii="Arial" w:hAnsi="Arial" w:cs="Arial"/>
      <w:color w:val="000000" w:themeColor="text1"/>
    </w:rPr>
  </w:style>
  <w:style w:type="paragraph" w:styleId="Corpsdetexte">
    <w:name w:val="Body Text"/>
    <w:basedOn w:val="Normal"/>
    <w:link w:val="CorpsdetexteCar"/>
    <w:uiPriority w:val="99"/>
    <w:unhideWhenUsed/>
    <w:qFormat/>
    <w:rsid w:val="00863452"/>
    <w:pPr>
      <w:spacing w:after="120"/>
    </w:pPr>
  </w:style>
  <w:style w:type="character" w:customStyle="1" w:styleId="CorpsdetexteCar">
    <w:name w:val="Corps de texte Car"/>
    <w:basedOn w:val="Policepardfaut"/>
    <w:link w:val="Corpsdetexte"/>
    <w:uiPriority w:val="99"/>
    <w:rsid w:val="00863452"/>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ec.europa.eu/eurostat/databrowser/view/teicp120/default/table?lang=en"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finances@synchrotron-soleil.fr" TargetMode="External"/><Relationship Id="rId14" Type="http://schemas.openxmlformats.org/officeDocument/2006/relationships/footer" Target="footer2.xm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804B32-2F6F-F148-9428-4987EDAC0A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TotalTime>
  <Pages>14</Pages>
  <Words>4001</Words>
  <Characters>22007</Characters>
  <Application>Microsoft Office Word</Application>
  <DocSecurity>0</DocSecurity>
  <Lines>183</Lines>
  <Paragraphs>51</Paragraphs>
  <ScaleCrop>false</ScaleCrop>
  <HeadingPairs>
    <vt:vector size="2" baseType="variant">
      <vt:variant>
        <vt:lpstr>Titre</vt:lpstr>
      </vt:variant>
      <vt:variant>
        <vt:i4>1</vt:i4>
      </vt:variant>
    </vt:vector>
  </HeadingPairs>
  <TitlesOfParts>
    <vt:vector size="1" baseType="lpstr">
      <vt:lpstr/>
    </vt:vector>
  </TitlesOfParts>
  <Company>Synchrotron SOLEIL</Company>
  <LinksUpToDate>false</LinksUpToDate>
  <CharactersWithSpaces>25957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Synchrotron SOLEIL</dc:creator>
  <cp:lastModifiedBy>BUCAILLE Thierry</cp:lastModifiedBy>
  <cp:revision>6</cp:revision>
  <cp:lastPrinted>2019-08-06T13:09:00Z</cp:lastPrinted>
  <dcterms:created xsi:type="dcterms:W3CDTF">2025-09-18T09:39:00Z</dcterms:created>
  <dcterms:modified xsi:type="dcterms:W3CDTF">2025-09-18T12:17:00Z</dcterms:modified>
</cp:coreProperties>
</file>