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77777777" w:rsidR="0083082B" w:rsidRPr="0006068D" w:rsidRDefault="0083082B">
      <w:pPr>
        <w:rPr>
          <w:rFonts w:asciiTheme="minorHAnsi" w:hAnsiTheme="minorHAnsi" w:cstheme="minorHAnsi"/>
          <w:sz w:val="22"/>
          <w:szCs w:val="22"/>
        </w:rPr>
      </w:pPr>
      <w:bookmarkStart w:id="0" w:name="_GoBack"/>
      <w:bookmarkEnd w:id="0"/>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Pr>
                <w:rFonts w:asciiTheme="minorHAnsi" w:hAnsiTheme="minorHAnsi" w:cstheme="minorHAnsi"/>
                <w:b/>
                <w:bCs/>
                <w:sz w:val="32"/>
                <w:szCs w:val="22"/>
                <w:lang w:val="en"/>
              </w:rPr>
              <w:t>TENDER RULES</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F8045C"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p w14:paraId="2B8821F0" w14:textId="3AC539FC" w:rsidR="0083082B" w:rsidRPr="00B81666" w:rsidRDefault="00B81666" w:rsidP="0083082B">
            <w:pPr>
              <w:jc w:val="both"/>
              <w:rPr>
                <w:rFonts w:asciiTheme="minorHAnsi" w:hAnsiTheme="minorHAnsi" w:cstheme="minorHAnsi"/>
                <w:b/>
                <w:sz w:val="22"/>
                <w:szCs w:val="22"/>
                <w:lang w:val="en-US"/>
              </w:rPr>
            </w:pPr>
            <w:r w:rsidRPr="006C38ED">
              <w:rPr>
                <w:rFonts w:ascii="Calibri" w:hAnsi="Calibri" w:cs="Calibri"/>
                <w:sz w:val="22"/>
                <w:szCs w:val="22"/>
                <w:lang w:val="en-US"/>
              </w:rPr>
              <w:t>Supply of Hospital Furniture, Medical Equipment, Clinical Instruments, Human Anatomical Models, and Medical Simulators</w:t>
            </w:r>
          </w:p>
        </w:tc>
      </w:tr>
      <w:tr w:rsidR="0083082B" w:rsidRPr="00F8045C" w14:paraId="36B2EDB6" w14:textId="77777777" w:rsidTr="0083082B">
        <w:tc>
          <w:tcPr>
            <w:tcW w:w="236" w:type="dxa"/>
            <w:tcBorders>
              <w:top w:val="nil"/>
              <w:left w:val="nil"/>
              <w:bottom w:val="nil"/>
              <w:right w:val="single" w:sz="4" w:space="0" w:color="auto"/>
            </w:tcBorders>
          </w:tcPr>
          <w:p w14:paraId="07BB57F8" w14:textId="77777777" w:rsidR="0083082B" w:rsidRPr="00B81666" w:rsidRDefault="0083082B" w:rsidP="0083082B">
            <w:pPr>
              <w:rPr>
                <w:rFonts w:asciiTheme="minorHAnsi" w:hAnsiTheme="minorHAnsi" w:cstheme="minorHAnsi"/>
                <w:b/>
                <w:sz w:val="22"/>
                <w:szCs w:val="22"/>
                <w:lang w:val="en-US"/>
              </w:rPr>
            </w:pPr>
          </w:p>
        </w:tc>
        <w:tc>
          <w:tcPr>
            <w:tcW w:w="7969" w:type="dxa"/>
            <w:gridSpan w:val="2"/>
            <w:tcBorders>
              <w:top w:val="nil"/>
              <w:left w:val="single" w:sz="4" w:space="0" w:color="auto"/>
              <w:bottom w:val="single" w:sz="4" w:space="0" w:color="auto"/>
              <w:right w:val="nil"/>
            </w:tcBorders>
          </w:tcPr>
          <w:p w14:paraId="392A7C8B"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14:paraId="2DF8A3DC" w14:textId="77777777" w:rsidR="0083082B" w:rsidRPr="00342E4D" w:rsidRDefault="0083082B" w:rsidP="0083082B">
            <w:pPr>
              <w:rPr>
                <w:rFonts w:asciiTheme="minorHAnsi" w:hAnsiTheme="minorHAnsi" w:cstheme="minorHAnsi"/>
                <w:sz w:val="22"/>
                <w:szCs w:val="22"/>
                <w:lang w:val="en-GB"/>
              </w:rPr>
            </w:pPr>
            <w:r>
              <w:rPr>
                <w:rFonts w:asciiTheme="minorHAnsi" w:hAnsiTheme="minorHAnsi" w:cstheme="minorHAnsi"/>
                <w:sz w:val="22"/>
                <w:szCs w:val="22"/>
                <w:lang w:val="en"/>
              </w:rPr>
              <w:t>Jérémie PELLET, Chief Executive Officer of EXPERTISE FRANCE</w:t>
            </w:r>
          </w:p>
        </w:tc>
      </w:tr>
      <w:tr w:rsidR="0083082B" w:rsidRPr="00F8045C"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342E4D" w:rsidRDefault="0083082B" w:rsidP="0083082B">
            <w:pPr>
              <w:rPr>
                <w:rFonts w:asciiTheme="minorHAnsi" w:hAnsiTheme="minorHAnsi" w:cstheme="minorHAnsi"/>
                <w:b/>
                <w:sz w:val="22"/>
                <w:szCs w:val="22"/>
                <w:lang w:val="en-GB"/>
              </w:rPr>
            </w:pPr>
          </w:p>
        </w:tc>
      </w:tr>
      <w:tr w:rsidR="0083082B" w:rsidRPr="00F8045C" w14:paraId="5B7F1B45" w14:textId="77777777" w:rsidTr="0083082B">
        <w:tc>
          <w:tcPr>
            <w:tcW w:w="236" w:type="dxa"/>
            <w:tcBorders>
              <w:top w:val="nil"/>
              <w:left w:val="nil"/>
              <w:bottom w:val="nil"/>
              <w:right w:val="single" w:sz="4" w:space="0" w:color="auto"/>
            </w:tcBorders>
          </w:tcPr>
          <w:p w14:paraId="7CA0A635" w14:textId="77777777" w:rsidR="0083082B" w:rsidRPr="00342E4D" w:rsidRDefault="0083082B" w:rsidP="0083082B">
            <w:pPr>
              <w:rPr>
                <w:rFonts w:asciiTheme="minorHAnsi" w:hAnsiTheme="minorHAnsi" w:cstheme="minorHAnsi"/>
                <w:b/>
                <w:sz w:val="22"/>
                <w:szCs w:val="22"/>
                <w:lang w:val="en-GB"/>
              </w:rPr>
            </w:pPr>
          </w:p>
        </w:tc>
        <w:tc>
          <w:tcPr>
            <w:tcW w:w="7969" w:type="dxa"/>
            <w:gridSpan w:val="2"/>
            <w:tcBorders>
              <w:top w:val="nil"/>
              <w:left w:val="single" w:sz="4" w:space="0" w:color="auto"/>
              <w:bottom w:val="single" w:sz="4" w:space="0" w:color="auto"/>
              <w:right w:val="nil"/>
            </w:tcBorders>
          </w:tcPr>
          <w:p w14:paraId="3A1536B1"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DATE AND TIME OF OFFER SUBMISSION DEADLINE:</w:t>
            </w:r>
          </w:p>
          <w:p w14:paraId="5ADFEC75" w14:textId="3147D647" w:rsidR="0083082B" w:rsidRPr="00342E4D" w:rsidRDefault="00991FDA" w:rsidP="0083082B">
            <w:pPr>
              <w:rPr>
                <w:rFonts w:asciiTheme="minorHAnsi" w:hAnsiTheme="minorHAnsi" w:cstheme="minorHAnsi"/>
                <w:sz w:val="22"/>
                <w:szCs w:val="22"/>
                <w:lang w:val="en-GB"/>
              </w:rPr>
            </w:pPr>
            <w:r w:rsidRPr="00E134CF">
              <w:rPr>
                <w:rFonts w:asciiTheme="minorHAnsi" w:hAnsiTheme="minorHAnsi" w:cstheme="minorHAnsi"/>
                <w:b/>
                <w:bCs/>
                <w:sz w:val="22"/>
                <w:szCs w:val="22"/>
                <w:lang w:val="en"/>
              </w:rPr>
              <w:t>21</w:t>
            </w:r>
            <w:r w:rsidR="0083082B" w:rsidRPr="00E134CF">
              <w:rPr>
                <w:rFonts w:asciiTheme="minorHAnsi" w:hAnsiTheme="minorHAnsi" w:cstheme="minorHAnsi"/>
                <w:b/>
                <w:bCs/>
                <w:sz w:val="22"/>
                <w:szCs w:val="22"/>
                <w:lang w:val="en"/>
              </w:rPr>
              <w:t>/</w:t>
            </w:r>
            <w:r w:rsidRPr="00E134CF">
              <w:rPr>
                <w:rFonts w:asciiTheme="minorHAnsi" w:hAnsiTheme="minorHAnsi" w:cstheme="minorHAnsi"/>
                <w:b/>
                <w:bCs/>
                <w:sz w:val="22"/>
                <w:szCs w:val="22"/>
                <w:lang w:val="en"/>
              </w:rPr>
              <w:t>11</w:t>
            </w:r>
            <w:r w:rsidR="0083082B" w:rsidRPr="00E134CF">
              <w:rPr>
                <w:rFonts w:asciiTheme="minorHAnsi" w:hAnsiTheme="minorHAnsi" w:cstheme="minorHAnsi"/>
                <w:b/>
                <w:bCs/>
                <w:sz w:val="22"/>
                <w:szCs w:val="22"/>
                <w:lang w:val="en"/>
              </w:rPr>
              <w:t>/20</w:t>
            </w:r>
            <w:r w:rsidR="009E61FF" w:rsidRPr="00E134CF">
              <w:rPr>
                <w:rFonts w:asciiTheme="minorHAnsi" w:hAnsiTheme="minorHAnsi" w:cstheme="minorHAnsi"/>
                <w:b/>
                <w:bCs/>
                <w:sz w:val="22"/>
                <w:szCs w:val="22"/>
                <w:lang w:val="en"/>
              </w:rPr>
              <w:t>205</w:t>
            </w:r>
            <w:r w:rsidR="0083082B" w:rsidRPr="00E134CF">
              <w:rPr>
                <w:rFonts w:asciiTheme="minorHAnsi" w:hAnsiTheme="minorHAnsi" w:cstheme="minorHAnsi"/>
                <w:b/>
                <w:bCs/>
                <w:sz w:val="22"/>
                <w:szCs w:val="22"/>
                <w:lang w:val="en"/>
              </w:rPr>
              <w:t xml:space="preserve"> at </w:t>
            </w:r>
            <w:r w:rsidR="009E61FF" w:rsidRPr="00E134CF">
              <w:rPr>
                <w:rFonts w:asciiTheme="minorHAnsi" w:hAnsiTheme="minorHAnsi" w:cstheme="minorHAnsi"/>
                <w:b/>
                <w:bCs/>
                <w:sz w:val="22"/>
                <w:szCs w:val="22"/>
                <w:lang w:val="en"/>
              </w:rPr>
              <w:t>23:00 P.M</w:t>
            </w:r>
            <w:r w:rsidR="0083082B" w:rsidRPr="00E134CF">
              <w:rPr>
                <w:rFonts w:asciiTheme="minorHAnsi" w:hAnsiTheme="minorHAnsi" w:cstheme="minorHAnsi"/>
                <w:b/>
                <w:bCs/>
                <w:smallCaps/>
                <w:sz w:val="22"/>
                <w:szCs w:val="22"/>
                <w:lang w:val="en"/>
              </w:rPr>
              <w:t xml:space="preserve"> </w:t>
            </w:r>
            <w:r w:rsidR="00C243A0" w:rsidRPr="00E134CF">
              <w:rPr>
                <w:rFonts w:asciiTheme="minorHAnsi" w:hAnsiTheme="minorHAnsi" w:cstheme="minorHAnsi"/>
                <w:b/>
                <w:bCs/>
                <w:smallCaps/>
                <w:sz w:val="22"/>
                <w:szCs w:val="22"/>
                <w:lang w:val="en"/>
              </w:rPr>
              <w:t>(PARIS TIME)</w:t>
            </w:r>
          </w:p>
        </w:tc>
      </w:tr>
    </w:tbl>
    <w:p w14:paraId="2927EF1D" w14:textId="2BD41489" w:rsidR="00683C1F" w:rsidRPr="00342E4D" w:rsidRDefault="00683C1F">
      <w:pPr>
        <w:rPr>
          <w:rFonts w:asciiTheme="minorHAnsi" w:hAnsiTheme="minorHAnsi" w:cstheme="minorHAnsi"/>
          <w:sz w:val="22"/>
          <w:szCs w:val="22"/>
          <w:lang w:val="en-GB"/>
        </w:rPr>
      </w:pPr>
    </w:p>
    <w:p w14:paraId="74B5FD87" w14:textId="1F6C0C63" w:rsidR="0032428C" w:rsidRPr="00342E4D" w:rsidRDefault="0032428C" w:rsidP="00F10B36">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4373397D" w14:textId="0019918E" w:rsidR="00F8045C" w:rsidRDefault="002C46DE">
          <w:pPr>
            <w:pStyle w:val="TM1"/>
            <w:tabs>
              <w:tab w:val="left" w:pos="1440"/>
              <w:tab w:val="right" w:leader="dot" w:pos="9329"/>
            </w:tabs>
            <w:rPr>
              <w:rFonts w:asciiTheme="minorHAnsi" w:eastAsiaTheme="minorEastAsia" w:hAnsiTheme="minorHAnsi" w:cstheme="minorBidi"/>
              <w:noProof/>
              <w:kern w:val="2"/>
              <w:sz w:val="24"/>
              <w:szCs w:val="24"/>
              <w:lang w:val="es-SV" w:eastAsia="es-SV"/>
              <w14:ligatures w14:val="standardContextual"/>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212058076" w:history="1">
            <w:r w:rsidR="00F8045C" w:rsidRPr="00846A8A">
              <w:rPr>
                <w:rStyle w:val="Lienhypertexte"/>
                <w:rFonts w:cstheme="minorHAnsi"/>
                <w:b/>
                <w:caps/>
                <w:noProof/>
                <w:lang w:val="en-GB"/>
              </w:rPr>
              <w:t>ARTICLE 1:</w:t>
            </w:r>
            <w:r w:rsidR="00F8045C">
              <w:rPr>
                <w:rFonts w:asciiTheme="minorHAnsi" w:eastAsiaTheme="minorEastAsia" w:hAnsiTheme="minorHAnsi" w:cstheme="minorBidi"/>
                <w:noProof/>
                <w:kern w:val="2"/>
                <w:sz w:val="24"/>
                <w:szCs w:val="24"/>
                <w:lang w:val="es-SV" w:eastAsia="es-SV"/>
                <w14:ligatures w14:val="standardContextual"/>
              </w:rPr>
              <w:tab/>
            </w:r>
            <w:r w:rsidR="00F8045C" w:rsidRPr="00846A8A">
              <w:rPr>
                <w:rStyle w:val="Lienhypertexte"/>
                <w:rFonts w:cstheme="minorHAnsi"/>
                <w:b/>
                <w:bCs/>
                <w:caps/>
                <w:noProof/>
                <w:lang w:val="en"/>
              </w:rPr>
              <w:t>Object and scope of the tender</w:t>
            </w:r>
            <w:r w:rsidR="00F8045C">
              <w:rPr>
                <w:noProof/>
                <w:webHidden/>
              </w:rPr>
              <w:tab/>
            </w:r>
            <w:r w:rsidR="00F8045C">
              <w:rPr>
                <w:noProof/>
                <w:webHidden/>
              </w:rPr>
              <w:fldChar w:fldCharType="begin"/>
            </w:r>
            <w:r w:rsidR="00F8045C">
              <w:rPr>
                <w:noProof/>
                <w:webHidden/>
              </w:rPr>
              <w:instrText xml:space="preserve"> PAGEREF _Toc212058076 \h </w:instrText>
            </w:r>
            <w:r w:rsidR="00F8045C">
              <w:rPr>
                <w:noProof/>
                <w:webHidden/>
              </w:rPr>
            </w:r>
            <w:r w:rsidR="00F8045C">
              <w:rPr>
                <w:noProof/>
                <w:webHidden/>
              </w:rPr>
              <w:fldChar w:fldCharType="separate"/>
            </w:r>
            <w:r w:rsidR="009257D5">
              <w:rPr>
                <w:noProof/>
                <w:webHidden/>
              </w:rPr>
              <w:t>4</w:t>
            </w:r>
            <w:r w:rsidR="00F8045C">
              <w:rPr>
                <w:noProof/>
                <w:webHidden/>
              </w:rPr>
              <w:fldChar w:fldCharType="end"/>
            </w:r>
          </w:hyperlink>
        </w:p>
        <w:p w14:paraId="36714FCB" w14:textId="21E680BA" w:rsidR="00F8045C" w:rsidRDefault="00294E9D">
          <w:pPr>
            <w:pStyle w:val="TM2"/>
            <w:rPr>
              <w:noProof/>
              <w:kern w:val="2"/>
              <w:sz w:val="24"/>
              <w:szCs w:val="24"/>
              <w:lang w:val="es-SV" w:eastAsia="es-SV"/>
              <w14:ligatures w14:val="standardContextual"/>
            </w:rPr>
          </w:pPr>
          <w:hyperlink w:anchor="_Toc212058077" w:history="1">
            <w:r w:rsidR="00F8045C" w:rsidRPr="00846A8A">
              <w:rPr>
                <w:rStyle w:val="Lienhypertexte"/>
                <w:rFonts w:cstheme="minorHAnsi"/>
                <w:noProof/>
                <w:lang w:val="en"/>
              </w:rPr>
              <w:t>Object of the tender</w:t>
            </w:r>
            <w:r w:rsidR="00F8045C">
              <w:rPr>
                <w:noProof/>
                <w:webHidden/>
              </w:rPr>
              <w:tab/>
            </w:r>
            <w:r w:rsidR="00F8045C">
              <w:rPr>
                <w:noProof/>
                <w:webHidden/>
              </w:rPr>
              <w:fldChar w:fldCharType="begin"/>
            </w:r>
            <w:r w:rsidR="00F8045C">
              <w:rPr>
                <w:noProof/>
                <w:webHidden/>
              </w:rPr>
              <w:instrText xml:space="preserve"> PAGEREF _Toc212058077 \h </w:instrText>
            </w:r>
            <w:r w:rsidR="00F8045C">
              <w:rPr>
                <w:noProof/>
                <w:webHidden/>
              </w:rPr>
            </w:r>
            <w:r w:rsidR="00F8045C">
              <w:rPr>
                <w:noProof/>
                <w:webHidden/>
              </w:rPr>
              <w:fldChar w:fldCharType="separate"/>
            </w:r>
            <w:r w:rsidR="009257D5">
              <w:rPr>
                <w:noProof/>
                <w:webHidden/>
              </w:rPr>
              <w:t>4</w:t>
            </w:r>
            <w:r w:rsidR="00F8045C">
              <w:rPr>
                <w:noProof/>
                <w:webHidden/>
              </w:rPr>
              <w:fldChar w:fldCharType="end"/>
            </w:r>
          </w:hyperlink>
        </w:p>
        <w:p w14:paraId="340F015A" w14:textId="48D38823" w:rsidR="00F8045C" w:rsidRDefault="00294E9D">
          <w:pPr>
            <w:pStyle w:val="TM2"/>
            <w:rPr>
              <w:noProof/>
              <w:kern w:val="2"/>
              <w:sz w:val="24"/>
              <w:szCs w:val="24"/>
              <w:lang w:val="es-SV" w:eastAsia="es-SV"/>
              <w14:ligatures w14:val="standardContextual"/>
            </w:rPr>
          </w:pPr>
          <w:hyperlink w:anchor="_Toc212058078" w:history="1">
            <w:r w:rsidR="00F8045C" w:rsidRPr="00846A8A">
              <w:rPr>
                <w:rStyle w:val="Lienhypertexte"/>
                <w:rFonts w:cstheme="minorHAnsi"/>
                <w:noProof/>
                <w:lang w:val="en"/>
              </w:rPr>
              <w:t>Scope of the tender</w:t>
            </w:r>
            <w:r w:rsidR="00F8045C">
              <w:rPr>
                <w:noProof/>
                <w:webHidden/>
              </w:rPr>
              <w:tab/>
            </w:r>
            <w:r w:rsidR="00F8045C">
              <w:rPr>
                <w:noProof/>
                <w:webHidden/>
              </w:rPr>
              <w:fldChar w:fldCharType="begin"/>
            </w:r>
            <w:r w:rsidR="00F8045C">
              <w:rPr>
                <w:noProof/>
                <w:webHidden/>
              </w:rPr>
              <w:instrText xml:space="preserve"> PAGEREF _Toc212058078 \h </w:instrText>
            </w:r>
            <w:r w:rsidR="00F8045C">
              <w:rPr>
                <w:noProof/>
                <w:webHidden/>
              </w:rPr>
            </w:r>
            <w:r w:rsidR="00F8045C">
              <w:rPr>
                <w:noProof/>
                <w:webHidden/>
              </w:rPr>
              <w:fldChar w:fldCharType="separate"/>
            </w:r>
            <w:r w:rsidR="009257D5">
              <w:rPr>
                <w:noProof/>
                <w:webHidden/>
              </w:rPr>
              <w:t>4</w:t>
            </w:r>
            <w:r w:rsidR="00F8045C">
              <w:rPr>
                <w:noProof/>
                <w:webHidden/>
              </w:rPr>
              <w:fldChar w:fldCharType="end"/>
            </w:r>
          </w:hyperlink>
        </w:p>
        <w:p w14:paraId="3EB3B509" w14:textId="6F4475F7" w:rsidR="00F8045C" w:rsidRDefault="00294E9D">
          <w:pPr>
            <w:pStyle w:val="TM2"/>
            <w:rPr>
              <w:noProof/>
              <w:kern w:val="2"/>
              <w:sz w:val="24"/>
              <w:szCs w:val="24"/>
              <w:lang w:val="es-SV" w:eastAsia="es-SV"/>
              <w14:ligatures w14:val="standardContextual"/>
            </w:rPr>
          </w:pPr>
          <w:hyperlink w:anchor="_Toc212058079" w:history="1">
            <w:r w:rsidR="00F8045C" w:rsidRPr="00846A8A">
              <w:rPr>
                <w:rStyle w:val="Lienhypertexte"/>
                <w:rFonts w:cstheme="minorHAnsi"/>
                <w:noProof/>
                <w:lang w:val="en"/>
              </w:rPr>
              <w:t>Provisional schedule of the tender</w:t>
            </w:r>
            <w:r w:rsidR="00F8045C">
              <w:rPr>
                <w:noProof/>
                <w:webHidden/>
              </w:rPr>
              <w:tab/>
            </w:r>
            <w:r w:rsidR="00F8045C">
              <w:rPr>
                <w:noProof/>
                <w:webHidden/>
              </w:rPr>
              <w:fldChar w:fldCharType="begin"/>
            </w:r>
            <w:r w:rsidR="00F8045C">
              <w:rPr>
                <w:noProof/>
                <w:webHidden/>
              </w:rPr>
              <w:instrText xml:space="preserve"> PAGEREF _Toc212058079 \h </w:instrText>
            </w:r>
            <w:r w:rsidR="00F8045C">
              <w:rPr>
                <w:noProof/>
                <w:webHidden/>
              </w:rPr>
            </w:r>
            <w:r w:rsidR="00F8045C">
              <w:rPr>
                <w:noProof/>
                <w:webHidden/>
              </w:rPr>
              <w:fldChar w:fldCharType="separate"/>
            </w:r>
            <w:r w:rsidR="009257D5">
              <w:rPr>
                <w:noProof/>
                <w:webHidden/>
              </w:rPr>
              <w:t>4</w:t>
            </w:r>
            <w:r w:rsidR="00F8045C">
              <w:rPr>
                <w:noProof/>
                <w:webHidden/>
              </w:rPr>
              <w:fldChar w:fldCharType="end"/>
            </w:r>
          </w:hyperlink>
        </w:p>
        <w:p w14:paraId="0F34DDDC" w14:textId="19FD2170" w:rsidR="00F8045C" w:rsidRDefault="00294E9D">
          <w:pPr>
            <w:pStyle w:val="TM2"/>
            <w:rPr>
              <w:noProof/>
              <w:kern w:val="2"/>
              <w:sz w:val="24"/>
              <w:szCs w:val="24"/>
              <w:lang w:val="es-SV" w:eastAsia="es-SV"/>
              <w14:ligatures w14:val="standardContextual"/>
            </w:rPr>
          </w:pPr>
          <w:hyperlink w:anchor="_Toc212058080" w:history="1">
            <w:r w:rsidR="00F8045C" w:rsidRPr="00846A8A">
              <w:rPr>
                <w:rStyle w:val="Lienhypertexte"/>
                <w:rFonts w:cstheme="minorHAnsi"/>
                <w:noProof/>
                <w:lang w:val="en"/>
              </w:rPr>
              <w:t>Tender language – currency</w:t>
            </w:r>
            <w:r w:rsidR="00F8045C">
              <w:rPr>
                <w:noProof/>
                <w:webHidden/>
              </w:rPr>
              <w:tab/>
            </w:r>
            <w:r w:rsidR="00F8045C">
              <w:rPr>
                <w:noProof/>
                <w:webHidden/>
              </w:rPr>
              <w:fldChar w:fldCharType="begin"/>
            </w:r>
            <w:r w:rsidR="00F8045C">
              <w:rPr>
                <w:noProof/>
                <w:webHidden/>
              </w:rPr>
              <w:instrText xml:space="preserve"> PAGEREF _Toc212058080 \h </w:instrText>
            </w:r>
            <w:r w:rsidR="00F8045C">
              <w:rPr>
                <w:noProof/>
                <w:webHidden/>
              </w:rPr>
            </w:r>
            <w:r w:rsidR="00F8045C">
              <w:rPr>
                <w:noProof/>
                <w:webHidden/>
              </w:rPr>
              <w:fldChar w:fldCharType="separate"/>
            </w:r>
            <w:r w:rsidR="009257D5">
              <w:rPr>
                <w:noProof/>
                <w:webHidden/>
              </w:rPr>
              <w:t>4</w:t>
            </w:r>
            <w:r w:rsidR="00F8045C">
              <w:rPr>
                <w:noProof/>
                <w:webHidden/>
              </w:rPr>
              <w:fldChar w:fldCharType="end"/>
            </w:r>
          </w:hyperlink>
        </w:p>
        <w:p w14:paraId="7A2FEE40" w14:textId="3E69A520" w:rsidR="00F8045C" w:rsidRDefault="00294E9D">
          <w:pPr>
            <w:pStyle w:val="TM2"/>
            <w:rPr>
              <w:noProof/>
              <w:kern w:val="2"/>
              <w:sz w:val="24"/>
              <w:szCs w:val="24"/>
              <w:lang w:val="es-SV" w:eastAsia="es-SV"/>
              <w14:ligatures w14:val="standardContextual"/>
            </w:rPr>
          </w:pPr>
          <w:hyperlink w:anchor="_Toc212058081" w:history="1">
            <w:r w:rsidR="00F8045C" w:rsidRPr="00846A8A">
              <w:rPr>
                <w:rStyle w:val="Lienhypertexte"/>
                <w:rFonts w:cstheme="minorHAnsi"/>
                <w:noProof/>
                <w:lang w:val="en"/>
              </w:rPr>
              <w:t>Composition of the tender documents</w:t>
            </w:r>
            <w:r w:rsidR="00F8045C">
              <w:rPr>
                <w:noProof/>
                <w:webHidden/>
              </w:rPr>
              <w:tab/>
            </w:r>
            <w:r w:rsidR="00F8045C">
              <w:rPr>
                <w:noProof/>
                <w:webHidden/>
              </w:rPr>
              <w:fldChar w:fldCharType="begin"/>
            </w:r>
            <w:r w:rsidR="00F8045C">
              <w:rPr>
                <w:noProof/>
                <w:webHidden/>
              </w:rPr>
              <w:instrText xml:space="preserve"> PAGEREF _Toc212058081 \h </w:instrText>
            </w:r>
            <w:r w:rsidR="00F8045C">
              <w:rPr>
                <w:noProof/>
                <w:webHidden/>
              </w:rPr>
            </w:r>
            <w:r w:rsidR="00F8045C">
              <w:rPr>
                <w:noProof/>
                <w:webHidden/>
              </w:rPr>
              <w:fldChar w:fldCharType="separate"/>
            </w:r>
            <w:r w:rsidR="009257D5">
              <w:rPr>
                <w:noProof/>
                <w:webHidden/>
              </w:rPr>
              <w:t>4</w:t>
            </w:r>
            <w:r w:rsidR="00F8045C">
              <w:rPr>
                <w:noProof/>
                <w:webHidden/>
              </w:rPr>
              <w:fldChar w:fldCharType="end"/>
            </w:r>
          </w:hyperlink>
        </w:p>
        <w:p w14:paraId="1BD40955" w14:textId="2BD16D7F" w:rsidR="00F8045C" w:rsidRDefault="00294E9D">
          <w:pPr>
            <w:pStyle w:val="TM2"/>
            <w:rPr>
              <w:noProof/>
              <w:kern w:val="2"/>
              <w:sz w:val="24"/>
              <w:szCs w:val="24"/>
              <w:lang w:val="es-SV" w:eastAsia="es-SV"/>
              <w14:ligatures w14:val="standardContextual"/>
            </w:rPr>
          </w:pPr>
          <w:hyperlink w:anchor="_Toc212058082" w:history="1">
            <w:r w:rsidR="00F8045C" w:rsidRPr="00846A8A">
              <w:rPr>
                <w:rStyle w:val="Lienhypertexte"/>
                <w:rFonts w:cstheme="minorHAnsi"/>
                <w:noProof/>
                <w:lang w:val="en"/>
              </w:rPr>
              <w:t>Modification of the tender documents</w:t>
            </w:r>
            <w:r w:rsidR="00F8045C">
              <w:rPr>
                <w:noProof/>
                <w:webHidden/>
              </w:rPr>
              <w:tab/>
            </w:r>
            <w:r w:rsidR="00F8045C">
              <w:rPr>
                <w:noProof/>
                <w:webHidden/>
              </w:rPr>
              <w:fldChar w:fldCharType="begin"/>
            </w:r>
            <w:r w:rsidR="00F8045C">
              <w:rPr>
                <w:noProof/>
                <w:webHidden/>
              </w:rPr>
              <w:instrText xml:space="preserve"> PAGEREF _Toc212058082 \h </w:instrText>
            </w:r>
            <w:r w:rsidR="00F8045C">
              <w:rPr>
                <w:noProof/>
                <w:webHidden/>
              </w:rPr>
            </w:r>
            <w:r w:rsidR="00F8045C">
              <w:rPr>
                <w:noProof/>
                <w:webHidden/>
              </w:rPr>
              <w:fldChar w:fldCharType="separate"/>
            </w:r>
            <w:r w:rsidR="009257D5">
              <w:rPr>
                <w:noProof/>
                <w:webHidden/>
              </w:rPr>
              <w:t>4</w:t>
            </w:r>
            <w:r w:rsidR="00F8045C">
              <w:rPr>
                <w:noProof/>
                <w:webHidden/>
              </w:rPr>
              <w:fldChar w:fldCharType="end"/>
            </w:r>
          </w:hyperlink>
        </w:p>
        <w:p w14:paraId="3076D3ED" w14:textId="0679B880" w:rsidR="00F8045C" w:rsidRDefault="00294E9D">
          <w:pPr>
            <w:pStyle w:val="TM1"/>
            <w:tabs>
              <w:tab w:val="left" w:pos="1440"/>
              <w:tab w:val="right" w:leader="dot" w:pos="9329"/>
            </w:tabs>
            <w:rPr>
              <w:rFonts w:asciiTheme="minorHAnsi" w:eastAsiaTheme="minorEastAsia" w:hAnsiTheme="minorHAnsi" w:cstheme="minorBidi"/>
              <w:noProof/>
              <w:kern w:val="2"/>
              <w:sz w:val="24"/>
              <w:szCs w:val="24"/>
              <w:lang w:val="es-SV" w:eastAsia="es-SV"/>
              <w14:ligatures w14:val="standardContextual"/>
            </w:rPr>
          </w:pPr>
          <w:hyperlink w:anchor="_Toc212058083" w:history="1">
            <w:r w:rsidR="00F8045C" w:rsidRPr="00846A8A">
              <w:rPr>
                <w:rStyle w:val="Lienhypertexte"/>
                <w:rFonts w:cstheme="minorHAnsi"/>
                <w:b/>
                <w:caps/>
                <w:noProof/>
                <w:lang w:val="en-GB"/>
              </w:rPr>
              <w:t>ARTICLE 2:</w:t>
            </w:r>
            <w:r w:rsidR="00F8045C">
              <w:rPr>
                <w:rFonts w:asciiTheme="minorHAnsi" w:eastAsiaTheme="minorEastAsia" w:hAnsiTheme="minorHAnsi" w:cstheme="minorBidi"/>
                <w:noProof/>
                <w:kern w:val="2"/>
                <w:sz w:val="24"/>
                <w:szCs w:val="24"/>
                <w:lang w:val="es-SV" w:eastAsia="es-SV"/>
                <w14:ligatures w14:val="standardContextual"/>
              </w:rPr>
              <w:tab/>
            </w:r>
            <w:r w:rsidR="00F8045C" w:rsidRPr="00846A8A">
              <w:rPr>
                <w:rStyle w:val="Lienhypertexte"/>
                <w:rFonts w:cstheme="minorHAnsi"/>
                <w:b/>
                <w:bCs/>
                <w:caps/>
                <w:noProof/>
                <w:lang w:val="en"/>
              </w:rPr>
              <w:t>General characteristics of the proposed contract</w:t>
            </w:r>
            <w:r w:rsidR="00F8045C">
              <w:rPr>
                <w:noProof/>
                <w:webHidden/>
              </w:rPr>
              <w:tab/>
            </w:r>
            <w:r w:rsidR="00F8045C">
              <w:rPr>
                <w:noProof/>
                <w:webHidden/>
              </w:rPr>
              <w:fldChar w:fldCharType="begin"/>
            </w:r>
            <w:r w:rsidR="00F8045C">
              <w:rPr>
                <w:noProof/>
                <w:webHidden/>
              </w:rPr>
              <w:instrText xml:space="preserve"> PAGEREF _Toc212058083 \h </w:instrText>
            </w:r>
            <w:r w:rsidR="00F8045C">
              <w:rPr>
                <w:noProof/>
                <w:webHidden/>
              </w:rPr>
            </w:r>
            <w:r w:rsidR="00F8045C">
              <w:rPr>
                <w:noProof/>
                <w:webHidden/>
              </w:rPr>
              <w:fldChar w:fldCharType="separate"/>
            </w:r>
            <w:r w:rsidR="009257D5">
              <w:rPr>
                <w:noProof/>
                <w:webHidden/>
              </w:rPr>
              <w:t>5</w:t>
            </w:r>
            <w:r w:rsidR="00F8045C">
              <w:rPr>
                <w:noProof/>
                <w:webHidden/>
              </w:rPr>
              <w:fldChar w:fldCharType="end"/>
            </w:r>
          </w:hyperlink>
        </w:p>
        <w:p w14:paraId="59AD00F7" w14:textId="6B124370" w:rsidR="00F8045C" w:rsidRDefault="00294E9D">
          <w:pPr>
            <w:pStyle w:val="TM2"/>
            <w:rPr>
              <w:noProof/>
              <w:kern w:val="2"/>
              <w:sz w:val="24"/>
              <w:szCs w:val="24"/>
              <w:lang w:val="es-SV" w:eastAsia="es-SV"/>
              <w14:ligatures w14:val="standardContextual"/>
            </w:rPr>
          </w:pPr>
          <w:hyperlink w:anchor="_Toc212058084" w:history="1">
            <w:r w:rsidR="00F8045C" w:rsidRPr="00846A8A">
              <w:rPr>
                <w:rStyle w:val="Lienhypertexte"/>
                <w:rFonts w:cstheme="minorHAnsi"/>
                <w:noProof/>
                <w:lang w:val="en"/>
              </w:rPr>
              <w:t>Form of the contract</w:t>
            </w:r>
            <w:r w:rsidR="00F8045C">
              <w:rPr>
                <w:noProof/>
                <w:webHidden/>
              </w:rPr>
              <w:tab/>
            </w:r>
            <w:r w:rsidR="00F8045C">
              <w:rPr>
                <w:noProof/>
                <w:webHidden/>
              </w:rPr>
              <w:fldChar w:fldCharType="begin"/>
            </w:r>
            <w:r w:rsidR="00F8045C">
              <w:rPr>
                <w:noProof/>
                <w:webHidden/>
              </w:rPr>
              <w:instrText xml:space="preserve"> PAGEREF _Toc212058084 \h </w:instrText>
            </w:r>
            <w:r w:rsidR="00F8045C">
              <w:rPr>
                <w:noProof/>
                <w:webHidden/>
              </w:rPr>
            </w:r>
            <w:r w:rsidR="00F8045C">
              <w:rPr>
                <w:noProof/>
                <w:webHidden/>
              </w:rPr>
              <w:fldChar w:fldCharType="separate"/>
            </w:r>
            <w:r w:rsidR="009257D5">
              <w:rPr>
                <w:noProof/>
                <w:webHidden/>
              </w:rPr>
              <w:t>5</w:t>
            </w:r>
            <w:r w:rsidR="00F8045C">
              <w:rPr>
                <w:noProof/>
                <w:webHidden/>
              </w:rPr>
              <w:fldChar w:fldCharType="end"/>
            </w:r>
          </w:hyperlink>
        </w:p>
        <w:p w14:paraId="5D0AE3B6" w14:textId="6A16C43A" w:rsidR="00F8045C" w:rsidRDefault="00294E9D">
          <w:pPr>
            <w:pStyle w:val="TM2"/>
            <w:rPr>
              <w:noProof/>
              <w:kern w:val="2"/>
              <w:sz w:val="24"/>
              <w:szCs w:val="24"/>
              <w:lang w:val="es-SV" w:eastAsia="es-SV"/>
              <w14:ligatures w14:val="standardContextual"/>
            </w:rPr>
          </w:pPr>
          <w:hyperlink w:anchor="_Toc212058085" w:history="1">
            <w:r w:rsidR="00F8045C" w:rsidRPr="00846A8A">
              <w:rPr>
                <w:rStyle w:val="Lienhypertexte"/>
                <w:rFonts w:cstheme="minorHAnsi"/>
                <w:noProof/>
                <w:lang w:val="en"/>
              </w:rPr>
              <w:t>Estimated amount of the need</w:t>
            </w:r>
            <w:r w:rsidR="00F8045C">
              <w:rPr>
                <w:noProof/>
                <w:webHidden/>
              </w:rPr>
              <w:tab/>
            </w:r>
            <w:r w:rsidR="00F8045C">
              <w:rPr>
                <w:noProof/>
                <w:webHidden/>
              </w:rPr>
              <w:fldChar w:fldCharType="begin"/>
            </w:r>
            <w:r w:rsidR="00F8045C">
              <w:rPr>
                <w:noProof/>
                <w:webHidden/>
              </w:rPr>
              <w:instrText xml:space="preserve"> PAGEREF _Toc212058085 \h </w:instrText>
            </w:r>
            <w:r w:rsidR="00F8045C">
              <w:rPr>
                <w:noProof/>
                <w:webHidden/>
              </w:rPr>
            </w:r>
            <w:r w:rsidR="00F8045C">
              <w:rPr>
                <w:noProof/>
                <w:webHidden/>
              </w:rPr>
              <w:fldChar w:fldCharType="separate"/>
            </w:r>
            <w:r w:rsidR="009257D5">
              <w:rPr>
                <w:noProof/>
                <w:webHidden/>
              </w:rPr>
              <w:t>5</w:t>
            </w:r>
            <w:r w:rsidR="00F8045C">
              <w:rPr>
                <w:noProof/>
                <w:webHidden/>
              </w:rPr>
              <w:fldChar w:fldCharType="end"/>
            </w:r>
          </w:hyperlink>
        </w:p>
        <w:p w14:paraId="05CEB11C" w14:textId="01091DA6" w:rsidR="00F8045C" w:rsidRDefault="00294E9D">
          <w:pPr>
            <w:pStyle w:val="TM2"/>
            <w:rPr>
              <w:noProof/>
              <w:kern w:val="2"/>
              <w:sz w:val="24"/>
              <w:szCs w:val="24"/>
              <w:lang w:val="es-SV" w:eastAsia="es-SV"/>
              <w14:ligatures w14:val="standardContextual"/>
            </w:rPr>
          </w:pPr>
          <w:hyperlink w:anchor="_Toc212058086" w:history="1">
            <w:r w:rsidR="00F8045C" w:rsidRPr="00846A8A">
              <w:rPr>
                <w:rStyle w:val="Lienhypertexte"/>
                <w:rFonts w:cstheme="minorHAnsi"/>
                <w:noProof/>
                <w:lang w:val="en"/>
              </w:rPr>
              <w:t>Term of the contract</w:t>
            </w:r>
            <w:r w:rsidR="00F8045C">
              <w:rPr>
                <w:noProof/>
                <w:webHidden/>
              </w:rPr>
              <w:tab/>
            </w:r>
            <w:r w:rsidR="00F8045C">
              <w:rPr>
                <w:noProof/>
                <w:webHidden/>
              </w:rPr>
              <w:fldChar w:fldCharType="begin"/>
            </w:r>
            <w:r w:rsidR="00F8045C">
              <w:rPr>
                <w:noProof/>
                <w:webHidden/>
              </w:rPr>
              <w:instrText xml:space="preserve"> PAGEREF _Toc212058086 \h </w:instrText>
            </w:r>
            <w:r w:rsidR="00F8045C">
              <w:rPr>
                <w:noProof/>
                <w:webHidden/>
              </w:rPr>
            </w:r>
            <w:r w:rsidR="00F8045C">
              <w:rPr>
                <w:noProof/>
                <w:webHidden/>
              </w:rPr>
              <w:fldChar w:fldCharType="separate"/>
            </w:r>
            <w:r w:rsidR="009257D5">
              <w:rPr>
                <w:noProof/>
                <w:webHidden/>
              </w:rPr>
              <w:t>5</w:t>
            </w:r>
            <w:r w:rsidR="00F8045C">
              <w:rPr>
                <w:noProof/>
                <w:webHidden/>
              </w:rPr>
              <w:fldChar w:fldCharType="end"/>
            </w:r>
          </w:hyperlink>
        </w:p>
        <w:p w14:paraId="656D398A" w14:textId="38E659D2" w:rsidR="00F8045C" w:rsidRDefault="00294E9D">
          <w:pPr>
            <w:pStyle w:val="TM2"/>
            <w:rPr>
              <w:noProof/>
              <w:kern w:val="2"/>
              <w:sz w:val="24"/>
              <w:szCs w:val="24"/>
              <w:lang w:val="es-SV" w:eastAsia="es-SV"/>
              <w14:ligatures w14:val="standardContextual"/>
            </w:rPr>
          </w:pPr>
          <w:hyperlink w:anchor="_Toc212058087" w:history="1">
            <w:r w:rsidR="00F8045C" w:rsidRPr="00846A8A">
              <w:rPr>
                <w:rStyle w:val="Lienhypertexte"/>
                <w:rFonts w:cstheme="minorHAnsi"/>
                <w:noProof/>
                <w:lang w:val="en"/>
              </w:rPr>
              <w:t>Allotment</w:t>
            </w:r>
            <w:r w:rsidR="00F8045C">
              <w:rPr>
                <w:noProof/>
                <w:webHidden/>
              </w:rPr>
              <w:tab/>
            </w:r>
            <w:r w:rsidR="00F8045C">
              <w:rPr>
                <w:noProof/>
                <w:webHidden/>
              </w:rPr>
              <w:fldChar w:fldCharType="begin"/>
            </w:r>
            <w:r w:rsidR="00F8045C">
              <w:rPr>
                <w:noProof/>
                <w:webHidden/>
              </w:rPr>
              <w:instrText xml:space="preserve"> PAGEREF _Toc212058087 \h </w:instrText>
            </w:r>
            <w:r w:rsidR="00F8045C">
              <w:rPr>
                <w:noProof/>
                <w:webHidden/>
              </w:rPr>
            </w:r>
            <w:r w:rsidR="00F8045C">
              <w:rPr>
                <w:noProof/>
                <w:webHidden/>
              </w:rPr>
              <w:fldChar w:fldCharType="separate"/>
            </w:r>
            <w:r w:rsidR="009257D5">
              <w:rPr>
                <w:noProof/>
                <w:webHidden/>
              </w:rPr>
              <w:t>5</w:t>
            </w:r>
            <w:r w:rsidR="00F8045C">
              <w:rPr>
                <w:noProof/>
                <w:webHidden/>
              </w:rPr>
              <w:fldChar w:fldCharType="end"/>
            </w:r>
          </w:hyperlink>
        </w:p>
        <w:p w14:paraId="2A455015" w14:textId="32FC623F" w:rsidR="00F8045C" w:rsidRDefault="00294E9D">
          <w:pPr>
            <w:pStyle w:val="TM1"/>
            <w:tabs>
              <w:tab w:val="left" w:pos="1440"/>
              <w:tab w:val="right" w:leader="dot" w:pos="9329"/>
            </w:tabs>
            <w:rPr>
              <w:rFonts w:asciiTheme="minorHAnsi" w:eastAsiaTheme="minorEastAsia" w:hAnsiTheme="minorHAnsi" w:cstheme="minorBidi"/>
              <w:noProof/>
              <w:kern w:val="2"/>
              <w:sz w:val="24"/>
              <w:szCs w:val="24"/>
              <w:lang w:val="es-SV" w:eastAsia="es-SV"/>
              <w14:ligatures w14:val="standardContextual"/>
            </w:rPr>
          </w:pPr>
          <w:hyperlink w:anchor="_Toc212058088" w:history="1">
            <w:r w:rsidR="00F8045C" w:rsidRPr="00846A8A">
              <w:rPr>
                <w:rStyle w:val="Lienhypertexte"/>
                <w:rFonts w:cstheme="minorHAnsi"/>
                <w:b/>
                <w:caps/>
                <w:noProof/>
              </w:rPr>
              <w:t>ARTICLE 3:</w:t>
            </w:r>
            <w:r w:rsidR="00F8045C">
              <w:rPr>
                <w:rFonts w:asciiTheme="minorHAnsi" w:eastAsiaTheme="minorEastAsia" w:hAnsiTheme="minorHAnsi" w:cstheme="minorBidi"/>
                <w:noProof/>
                <w:kern w:val="2"/>
                <w:sz w:val="24"/>
                <w:szCs w:val="24"/>
                <w:lang w:val="es-SV" w:eastAsia="es-SV"/>
                <w14:ligatures w14:val="standardContextual"/>
              </w:rPr>
              <w:tab/>
            </w:r>
            <w:r w:rsidR="00F8045C" w:rsidRPr="00846A8A">
              <w:rPr>
                <w:rStyle w:val="Lienhypertexte"/>
                <w:rFonts w:cstheme="minorHAnsi"/>
                <w:b/>
                <w:bCs/>
                <w:caps/>
                <w:noProof/>
                <w:lang w:val="en"/>
              </w:rPr>
              <w:t>Candidate participation conditions</w:t>
            </w:r>
            <w:r w:rsidR="00F8045C">
              <w:rPr>
                <w:noProof/>
                <w:webHidden/>
              </w:rPr>
              <w:tab/>
            </w:r>
            <w:r w:rsidR="00F8045C">
              <w:rPr>
                <w:noProof/>
                <w:webHidden/>
              </w:rPr>
              <w:fldChar w:fldCharType="begin"/>
            </w:r>
            <w:r w:rsidR="00F8045C">
              <w:rPr>
                <w:noProof/>
                <w:webHidden/>
              </w:rPr>
              <w:instrText xml:space="preserve"> PAGEREF _Toc212058088 \h </w:instrText>
            </w:r>
            <w:r w:rsidR="00F8045C">
              <w:rPr>
                <w:noProof/>
                <w:webHidden/>
              </w:rPr>
            </w:r>
            <w:r w:rsidR="00F8045C">
              <w:rPr>
                <w:noProof/>
                <w:webHidden/>
              </w:rPr>
              <w:fldChar w:fldCharType="separate"/>
            </w:r>
            <w:r w:rsidR="009257D5">
              <w:rPr>
                <w:noProof/>
                <w:webHidden/>
              </w:rPr>
              <w:t>5</w:t>
            </w:r>
            <w:r w:rsidR="00F8045C">
              <w:rPr>
                <w:noProof/>
                <w:webHidden/>
              </w:rPr>
              <w:fldChar w:fldCharType="end"/>
            </w:r>
          </w:hyperlink>
        </w:p>
        <w:p w14:paraId="401DED27" w14:textId="39E91A74" w:rsidR="00F8045C" w:rsidRDefault="00294E9D">
          <w:pPr>
            <w:pStyle w:val="TM2"/>
            <w:rPr>
              <w:noProof/>
              <w:kern w:val="2"/>
              <w:sz w:val="24"/>
              <w:szCs w:val="24"/>
              <w:lang w:val="es-SV" w:eastAsia="es-SV"/>
              <w14:ligatures w14:val="standardContextual"/>
            </w:rPr>
          </w:pPr>
          <w:hyperlink w:anchor="_Toc212058089" w:history="1">
            <w:r w:rsidR="00F8045C" w:rsidRPr="00846A8A">
              <w:rPr>
                <w:rStyle w:val="Lienhypertexte"/>
                <w:rFonts w:cstheme="minorHAnsi"/>
                <w:noProof/>
                <w:lang w:val="en"/>
              </w:rPr>
              <w:t>Candidate presentation conditions</w:t>
            </w:r>
            <w:r w:rsidR="00F8045C">
              <w:rPr>
                <w:noProof/>
                <w:webHidden/>
              </w:rPr>
              <w:tab/>
            </w:r>
            <w:r w:rsidR="00F8045C">
              <w:rPr>
                <w:noProof/>
                <w:webHidden/>
              </w:rPr>
              <w:fldChar w:fldCharType="begin"/>
            </w:r>
            <w:r w:rsidR="00F8045C">
              <w:rPr>
                <w:noProof/>
                <w:webHidden/>
              </w:rPr>
              <w:instrText xml:space="preserve"> PAGEREF _Toc212058089 \h </w:instrText>
            </w:r>
            <w:r w:rsidR="00F8045C">
              <w:rPr>
                <w:noProof/>
                <w:webHidden/>
              </w:rPr>
            </w:r>
            <w:r w:rsidR="00F8045C">
              <w:rPr>
                <w:noProof/>
                <w:webHidden/>
              </w:rPr>
              <w:fldChar w:fldCharType="separate"/>
            </w:r>
            <w:r w:rsidR="009257D5">
              <w:rPr>
                <w:noProof/>
                <w:webHidden/>
              </w:rPr>
              <w:t>5</w:t>
            </w:r>
            <w:r w:rsidR="00F8045C">
              <w:rPr>
                <w:noProof/>
                <w:webHidden/>
              </w:rPr>
              <w:fldChar w:fldCharType="end"/>
            </w:r>
          </w:hyperlink>
        </w:p>
        <w:p w14:paraId="571FBB7F" w14:textId="65E2A1FA" w:rsidR="00F8045C" w:rsidRDefault="00294E9D">
          <w:pPr>
            <w:pStyle w:val="TM2"/>
            <w:rPr>
              <w:noProof/>
              <w:kern w:val="2"/>
              <w:sz w:val="24"/>
              <w:szCs w:val="24"/>
              <w:lang w:val="es-SV" w:eastAsia="es-SV"/>
              <w14:ligatures w14:val="standardContextual"/>
            </w:rPr>
          </w:pPr>
          <w:hyperlink w:anchor="_Toc212058090" w:history="1">
            <w:r w:rsidR="00F8045C" w:rsidRPr="00846A8A">
              <w:rPr>
                <w:rStyle w:val="Lienhypertexte"/>
                <w:rFonts w:cstheme="minorHAnsi"/>
                <w:noProof/>
                <w:lang w:val="en"/>
              </w:rPr>
              <w:t>Grounds and conditions of exclusion</w:t>
            </w:r>
            <w:r w:rsidR="00F8045C">
              <w:rPr>
                <w:noProof/>
                <w:webHidden/>
              </w:rPr>
              <w:tab/>
            </w:r>
            <w:r w:rsidR="00F8045C">
              <w:rPr>
                <w:noProof/>
                <w:webHidden/>
              </w:rPr>
              <w:fldChar w:fldCharType="begin"/>
            </w:r>
            <w:r w:rsidR="00F8045C">
              <w:rPr>
                <w:noProof/>
                <w:webHidden/>
              </w:rPr>
              <w:instrText xml:space="preserve"> PAGEREF _Toc212058090 \h </w:instrText>
            </w:r>
            <w:r w:rsidR="00F8045C">
              <w:rPr>
                <w:noProof/>
                <w:webHidden/>
              </w:rPr>
            </w:r>
            <w:r w:rsidR="00F8045C">
              <w:rPr>
                <w:noProof/>
                <w:webHidden/>
              </w:rPr>
              <w:fldChar w:fldCharType="separate"/>
            </w:r>
            <w:r w:rsidR="009257D5">
              <w:rPr>
                <w:noProof/>
                <w:webHidden/>
              </w:rPr>
              <w:t>5</w:t>
            </w:r>
            <w:r w:rsidR="00F8045C">
              <w:rPr>
                <w:noProof/>
                <w:webHidden/>
              </w:rPr>
              <w:fldChar w:fldCharType="end"/>
            </w:r>
          </w:hyperlink>
        </w:p>
        <w:p w14:paraId="7768D82A" w14:textId="670E708B" w:rsidR="00F8045C" w:rsidRDefault="00294E9D">
          <w:pPr>
            <w:pStyle w:val="TM2"/>
            <w:rPr>
              <w:noProof/>
              <w:kern w:val="2"/>
              <w:sz w:val="24"/>
              <w:szCs w:val="24"/>
              <w:lang w:val="es-SV" w:eastAsia="es-SV"/>
              <w14:ligatures w14:val="standardContextual"/>
            </w:rPr>
          </w:pPr>
          <w:hyperlink w:anchor="_Toc212058091" w:history="1">
            <w:r w:rsidR="00F8045C" w:rsidRPr="00846A8A">
              <w:rPr>
                <w:rStyle w:val="Lienhypertexte"/>
                <w:noProof/>
                <w:lang w:val="en"/>
              </w:rPr>
              <w:t>Minimum prerequisites in terms of economic, technical and professional capacity</w:t>
            </w:r>
            <w:r w:rsidR="00F8045C">
              <w:rPr>
                <w:noProof/>
                <w:webHidden/>
              </w:rPr>
              <w:tab/>
            </w:r>
            <w:r w:rsidR="00F8045C">
              <w:rPr>
                <w:noProof/>
                <w:webHidden/>
              </w:rPr>
              <w:fldChar w:fldCharType="begin"/>
            </w:r>
            <w:r w:rsidR="00F8045C">
              <w:rPr>
                <w:noProof/>
                <w:webHidden/>
              </w:rPr>
              <w:instrText xml:space="preserve"> PAGEREF _Toc212058091 \h </w:instrText>
            </w:r>
            <w:r w:rsidR="00F8045C">
              <w:rPr>
                <w:noProof/>
                <w:webHidden/>
              </w:rPr>
            </w:r>
            <w:r w:rsidR="00F8045C">
              <w:rPr>
                <w:noProof/>
                <w:webHidden/>
              </w:rPr>
              <w:fldChar w:fldCharType="separate"/>
            </w:r>
            <w:r w:rsidR="009257D5">
              <w:rPr>
                <w:noProof/>
                <w:webHidden/>
              </w:rPr>
              <w:t>6</w:t>
            </w:r>
            <w:r w:rsidR="00F8045C">
              <w:rPr>
                <w:noProof/>
                <w:webHidden/>
              </w:rPr>
              <w:fldChar w:fldCharType="end"/>
            </w:r>
          </w:hyperlink>
        </w:p>
        <w:p w14:paraId="0C39CC15" w14:textId="1A328F47" w:rsidR="00F8045C" w:rsidRDefault="00294E9D">
          <w:pPr>
            <w:pStyle w:val="TM2"/>
            <w:rPr>
              <w:noProof/>
              <w:kern w:val="2"/>
              <w:sz w:val="24"/>
              <w:szCs w:val="24"/>
              <w:lang w:val="es-SV" w:eastAsia="es-SV"/>
              <w14:ligatures w14:val="standardContextual"/>
            </w:rPr>
          </w:pPr>
          <w:hyperlink w:anchor="_Toc212058092" w:history="1">
            <w:r w:rsidR="00F8045C" w:rsidRPr="00846A8A">
              <w:rPr>
                <w:rStyle w:val="Lienhypertexte"/>
                <w:rFonts w:cstheme="minorHAnsi"/>
                <w:noProof/>
                <w:lang w:val="en"/>
              </w:rPr>
              <w:t>Specific requirements for consortia of economic operators</w:t>
            </w:r>
            <w:r w:rsidR="00F8045C">
              <w:rPr>
                <w:noProof/>
                <w:webHidden/>
              </w:rPr>
              <w:tab/>
            </w:r>
            <w:r w:rsidR="00F8045C">
              <w:rPr>
                <w:noProof/>
                <w:webHidden/>
              </w:rPr>
              <w:fldChar w:fldCharType="begin"/>
            </w:r>
            <w:r w:rsidR="00F8045C">
              <w:rPr>
                <w:noProof/>
                <w:webHidden/>
              </w:rPr>
              <w:instrText xml:space="preserve"> PAGEREF _Toc212058092 \h </w:instrText>
            </w:r>
            <w:r w:rsidR="00F8045C">
              <w:rPr>
                <w:noProof/>
                <w:webHidden/>
              </w:rPr>
            </w:r>
            <w:r w:rsidR="00F8045C">
              <w:rPr>
                <w:noProof/>
                <w:webHidden/>
              </w:rPr>
              <w:fldChar w:fldCharType="separate"/>
            </w:r>
            <w:r w:rsidR="009257D5">
              <w:rPr>
                <w:noProof/>
                <w:webHidden/>
              </w:rPr>
              <w:t>6</w:t>
            </w:r>
            <w:r w:rsidR="00F8045C">
              <w:rPr>
                <w:noProof/>
                <w:webHidden/>
              </w:rPr>
              <w:fldChar w:fldCharType="end"/>
            </w:r>
          </w:hyperlink>
        </w:p>
        <w:p w14:paraId="2056E8D2" w14:textId="01987588" w:rsidR="00F8045C" w:rsidRDefault="00294E9D">
          <w:pPr>
            <w:pStyle w:val="TM2"/>
            <w:rPr>
              <w:noProof/>
              <w:kern w:val="2"/>
              <w:sz w:val="24"/>
              <w:szCs w:val="24"/>
              <w:lang w:val="es-SV" w:eastAsia="es-SV"/>
              <w14:ligatures w14:val="standardContextual"/>
            </w:rPr>
          </w:pPr>
          <w:hyperlink w:anchor="_Toc212058093" w:history="1">
            <w:r w:rsidR="00F8045C" w:rsidRPr="00846A8A">
              <w:rPr>
                <w:rStyle w:val="Lienhypertexte"/>
                <w:rFonts w:cstheme="minorHAnsi"/>
                <w:i/>
                <w:iCs/>
                <w:noProof/>
                <w:lang w:val="en"/>
              </w:rPr>
              <w:t>Grounds for the exclusion of consortia</w:t>
            </w:r>
            <w:r w:rsidR="00F8045C">
              <w:rPr>
                <w:noProof/>
                <w:webHidden/>
              </w:rPr>
              <w:tab/>
            </w:r>
            <w:r w:rsidR="00F8045C">
              <w:rPr>
                <w:noProof/>
                <w:webHidden/>
              </w:rPr>
              <w:fldChar w:fldCharType="begin"/>
            </w:r>
            <w:r w:rsidR="00F8045C">
              <w:rPr>
                <w:noProof/>
                <w:webHidden/>
              </w:rPr>
              <w:instrText xml:space="preserve"> PAGEREF _Toc212058093 \h </w:instrText>
            </w:r>
            <w:r w:rsidR="00F8045C">
              <w:rPr>
                <w:noProof/>
                <w:webHidden/>
              </w:rPr>
            </w:r>
            <w:r w:rsidR="00F8045C">
              <w:rPr>
                <w:noProof/>
                <w:webHidden/>
              </w:rPr>
              <w:fldChar w:fldCharType="separate"/>
            </w:r>
            <w:r w:rsidR="009257D5">
              <w:rPr>
                <w:noProof/>
                <w:webHidden/>
              </w:rPr>
              <w:t>6</w:t>
            </w:r>
            <w:r w:rsidR="00F8045C">
              <w:rPr>
                <w:noProof/>
                <w:webHidden/>
              </w:rPr>
              <w:fldChar w:fldCharType="end"/>
            </w:r>
          </w:hyperlink>
        </w:p>
        <w:p w14:paraId="412E73B1" w14:textId="7B61F833" w:rsidR="00F8045C" w:rsidRDefault="00294E9D">
          <w:pPr>
            <w:pStyle w:val="TM2"/>
            <w:rPr>
              <w:noProof/>
              <w:kern w:val="2"/>
              <w:sz w:val="24"/>
              <w:szCs w:val="24"/>
              <w:lang w:val="es-SV" w:eastAsia="es-SV"/>
              <w14:ligatures w14:val="standardContextual"/>
            </w:rPr>
          </w:pPr>
          <w:hyperlink w:anchor="_Toc212058094" w:history="1">
            <w:r w:rsidR="00F8045C" w:rsidRPr="00846A8A">
              <w:rPr>
                <w:rStyle w:val="Lienhypertexte"/>
                <w:rFonts w:cstheme="minorHAnsi"/>
                <w:i/>
                <w:iCs/>
                <w:noProof/>
                <w:lang w:val="en"/>
              </w:rPr>
              <w:t>Form of the consortium</w:t>
            </w:r>
            <w:r w:rsidR="00F8045C">
              <w:rPr>
                <w:noProof/>
                <w:webHidden/>
              </w:rPr>
              <w:tab/>
            </w:r>
            <w:r w:rsidR="00F8045C">
              <w:rPr>
                <w:noProof/>
                <w:webHidden/>
              </w:rPr>
              <w:fldChar w:fldCharType="begin"/>
            </w:r>
            <w:r w:rsidR="00F8045C">
              <w:rPr>
                <w:noProof/>
                <w:webHidden/>
              </w:rPr>
              <w:instrText xml:space="preserve"> PAGEREF _Toc212058094 \h </w:instrText>
            </w:r>
            <w:r w:rsidR="00F8045C">
              <w:rPr>
                <w:noProof/>
                <w:webHidden/>
              </w:rPr>
            </w:r>
            <w:r w:rsidR="00F8045C">
              <w:rPr>
                <w:noProof/>
                <w:webHidden/>
              </w:rPr>
              <w:fldChar w:fldCharType="separate"/>
            </w:r>
            <w:r w:rsidR="009257D5">
              <w:rPr>
                <w:noProof/>
                <w:webHidden/>
              </w:rPr>
              <w:t>6</w:t>
            </w:r>
            <w:r w:rsidR="00F8045C">
              <w:rPr>
                <w:noProof/>
                <w:webHidden/>
              </w:rPr>
              <w:fldChar w:fldCharType="end"/>
            </w:r>
          </w:hyperlink>
        </w:p>
        <w:p w14:paraId="2E191801" w14:textId="3D4F0BC1" w:rsidR="00F8045C" w:rsidRDefault="00294E9D">
          <w:pPr>
            <w:pStyle w:val="TM2"/>
            <w:rPr>
              <w:noProof/>
              <w:kern w:val="2"/>
              <w:sz w:val="24"/>
              <w:szCs w:val="24"/>
              <w:lang w:val="es-SV" w:eastAsia="es-SV"/>
              <w14:ligatures w14:val="standardContextual"/>
            </w:rPr>
          </w:pPr>
          <w:hyperlink w:anchor="_Toc212058095" w:history="1">
            <w:r w:rsidR="00F8045C" w:rsidRPr="00846A8A">
              <w:rPr>
                <w:rStyle w:val="Lienhypertexte"/>
                <w:rFonts w:cstheme="minorHAnsi"/>
                <w:noProof/>
                <w:lang w:val="en"/>
              </w:rPr>
              <w:t>Subcontracting</w:t>
            </w:r>
            <w:r w:rsidR="00F8045C">
              <w:rPr>
                <w:noProof/>
                <w:webHidden/>
              </w:rPr>
              <w:tab/>
            </w:r>
            <w:r w:rsidR="00F8045C">
              <w:rPr>
                <w:noProof/>
                <w:webHidden/>
              </w:rPr>
              <w:fldChar w:fldCharType="begin"/>
            </w:r>
            <w:r w:rsidR="00F8045C">
              <w:rPr>
                <w:noProof/>
                <w:webHidden/>
              </w:rPr>
              <w:instrText xml:space="preserve"> PAGEREF _Toc212058095 \h </w:instrText>
            </w:r>
            <w:r w:rsidR="00F8045C">
              <w:rPr>
                <w:noProof/>
                <w:webHidden/>
              </w:rPr>
            </w:r>
            <w:r w:rsidR="00F8045C">
              <w:rPr>
                <w:noProof/>
                <w:webHidden/>
              </w:rPr>
              <w:fldChar w:fldCharType="separate"/>
            </w:r>
            <w:r w:rsidR="009257D5">
              <w:rPr>
                <w:noProof/>
                <w:webHidden/>
              </w:rPr>
              <w:t>6</w:t>
            </w:r>
            <w:r w:rsidR="00F8045C">
              <w:rPr>
                <w:noProof/>
                <w:webHidden/>
              </w:rPr>
              <w:fldChar w:fldCharType="end"/>
            </w:r>
          </w:hyperlink>
        </w:p>
        <w:p w14:paraId="13BABBE0" w14:textId="5E662659" w:rsidR="00F8045C" w:rsidRDefault="00294E9D">
          <w:pPr>
            <w:pStyle w:val="TM2"/>
            <w:rPr>
              <w:noProof/>
              <w:kern w:val="2"/>
              <w:sz w:val="24"/>
              <w:szCs w:val="24"/>
              <w:lang w:val="es-SV" w:eastAsia="es-SV"/>
              <w14:ligatures w14:val="standardContextual"/>
            </w:rPr>
          </w:pPr>
          <w:hyperlink w:anchor="_Toc212058096" w:history="1">
            <w:r w:rsidR="00F8045C" w:rsidRPr="00846A8A">
              <w:rPr>
                <w:rStyle w:val="Lienhypertexte"/>
                <w:rFonts w:cstheme="minorHAnsi"/>
                <w:i/>
                <w:iCs/>
                <w:noProof/>
                <w:lang w:val="en"/>
              </w:rPr>
              <w:t>Grounds for exclusion in the case of subcontracting</w:t>
            </w:r>
            <w:r w:rsidR="00F8045C">
              <w:rPr>
                <w:noProof/>
                <w:webHidden/>
              </w:rPr>
              <w:tab/>
            </w:r>
            <w:r w:rsidR="00F8045C">
              <w:rPr>
                <w:noProof/>
                <w:webHidden/>
              </w:rPr>
              <w:fldChar w:fldCharType="begin"/>
            </w:r>
            <w:r w:rsidR="00F8045C">
              <w:rPr>
                <w:noProof/>
                <w:webHidden/>
              </w:rPr>
              <w:instrText xml:space="preserve"> PAGEREF _Toc212058096 \h </w:instrText>
            </w:r>
            <w:r w:rsidR="00F8045C">
              <w:rPr>
                <w:noProof/>
                <w:webHidden/>
              </w:rPr>
            </w:r>
            <w:r w:rsidR="00F8045C">
              <w:rPr>
                <w:noProof/>
                <w:webHidden/>
              </w:rPr>
              <w:fldChar w:fldCharType="separate"/>
            </w:r>
            <w:r w:rsidR="009257D5">
              <w:rPr>
                <w:noProof/>
                <w:webHidden/>
              </w:rPr>
              <w:t>6</w:t>
            </w:r>
            <w:r w:rsidR="00F8045C">
              <w:rPr>
                <w:noProof/>
                <w:webHidden/>
              </w:rPr>
              <w:fldChar w:fldCharType="end"/>
            </w:r>
          </w:hyperlink>
        </w:p>
        <w:p w14:paraId="7DC64E39" w14:textId="3ABEDB39" w:rsidR="00F8045C" w:rsidRDefault="00294E9D">
          <w:pPr>
            <w:pStyle w:val="TM2"/>
            <w:rPr>
              <w:noProof/>
              <w:kern w:val="2"/>
              <w:sz w:val="24"/>
              <w:szCs w:val="24"/>
              <w:lang w:val="es-SV" w:eastAsia="es-SV"/>
              <w14:ligatures w14:val="standardContextual"/>
            </w:rPr>
          </w:pPr>
          <w:hyperlink w:anchor="_Toc212058097" w:history="1">
            <w:r w:rsidR="00F8045C" w:rsidRPr="00846A8A">
              <w:rPr>
                <w:rStyle w:val="Lienhypertexte"/>
                <w:rFonts w:cstheme="minorHAnsi"/>
                <w:i/>
                <w:iCs/>
                <w:noProof/>
                <w:lang w:val="en"/>
              </w:rPr>
              <w:t>Presentation of a subcontractor</w:t>
            </w:r>
            <w:r w:rsidR="00F8045C">
              <w:rPr>
                <w:noProof/>
                <w:webHidden/>
              </w:rPr>
              <w:tab/>
            </w:r>
            <w:r w:rsidR="00F8045C">
              <w:rPr>
                <w:noProof/>
                <w:webHidden/>
              </w:rPr>
              <w:fldChar w:fldCharType="begin"/>
            </w:r>
            <w:r w:rsidR="00F8045C">
              <w:rPr>
                <w:noProof/>
                <w:webHidden/>
              </w:rPr>
              <w:instrText xml:space="preserve"> PAGEREF _Toc212058097 \h </w:instrText>
            </w:r>
            <w:r w:rsidR="00F8045C">
              <w:rPr>
                <w:noProof/>
                <w:webHidden/>
              </w:rPr>
            </w:r>
            <w:r w:rsidR="00F8045C">
              <w:rPr>
                <w:noProof/>
                <w:webHidden/>
              </w:rPr>
              <w:fldChar w:fldCharType="separate"/>
            </w:r>
            <w:r w:rsidR="009257D5">
              <w:rPr>
                <w:noProof/>
                <w:webHidden/>
              </w:rPr>
              <w:t>6</w:t>
            </w:r>
            <w:r w:rsidR="00F8045C">
              <w:rPr>
                <w:noProof/>
                <w:webHidden/>
              </w:rPr>
              <w:fldChar w:fldCharType="end"/>
            </w:r>
          </w:hyperlink>
        </w:p>
        <w:p w14:paraId="3BB3D658" w14:textId="0B5F1280" w:rsidR="00F8045C" w:rsidRDefault="00294E9D">
          <w:pPr>
            <w:pStyle w:val="TM1"/>
            <w:tabs>
              <w:tab w:val="left" w:pos="1440"/>
              <w:tab w:val="right" w:leader="dot" w:pos="9329"/>
            </w:tabs>
            <w:rPr>
              <w:rFonts w:asciiTheme="minorHAnsi" w:eastAsiaTheme="minorEastAsia" w:hAnsiTheme="minorHAnsi" w:cstheme="minorBidi"/>
              <w:noProof/>
              <w:kern w:val="2"/>
              <w:sz w:val="24"/>
              <w:szCs w:val="24"/>
              <w:lang w:val="es-SV" w:eastAsia="es-SV"/>
              <w14:ligatures w14:val="standardContextual"/>
            </w:rPr>
          </w:pPr>
          <w:hyperlink w:anchor="_Toc212058098" w:history="1">
            <w:r w:rsidR="00F8045C" w:rsidRPr="00846A8A">
              <w:rPr>
                <w:rStyle w:val="Lienhypertexte"/>
                <w:rFonts w:cstheme="minorHAnsi"/>
                <w:b/>
                <w:caps/>
                <w:noProof/>
                <w:lang w:val="en-GB"/>
              </w:rPr>
              <w:t>ARTICLE 4:</w:t>
            </w:r>
            <w:r w:rsidR="00F8045C">
              <w:rPr>
                <w:rFonts w:asciiTheme="minorHAnsi" w:eastAsiaTheme="minorEastAsia" w:hAnsiTheme="minorHAnsi" w:cstheme="minorBidi"/>
                <w:noProof/>
                <w:kern w:val="2"/>
                <w:sz w:val="24"/>
                <w:szCs w:val="24"/>
                <w:lang w:val="es-SV" w:eastAsia="es-SV"/>
                <w14:ligatures w14:val="standardContextual"/>
              </w:rPr>
              <w:tab/>
            </w:r>
            <w:r w:rsidR="00F8045C" w:rsidRPr="00846A8A">
              <w:rPr>
                <w:rStyle w:val="Lienhypertexte"/>
                <w:rFonts w:cstheme="minorHAnsi"/>
                <w:b/>
                <w:bCs/>
                <w:caps/>
                <w:noProof/>
                <w:lang w:val="en"/>
              </w:rPr>
              <w:t>Presentation of bids and submission process</w:t>
            </w:r>
            <w:r w:rsidR="00F8045C">
              <w:rPr>
                <w:noProof/>
                <w:webHidden/>
              </w:rPr>
              <w:tab/>
            </w:r>
            <w:r w:rsidR="00F8045C">
              <w:rPr>
                <w:noProof/>
                <w:webHidden/>
              </w:rPr>
              <w:fldChar w:fldCharType="begin"/>
            </w:r>
            <w:r w:rsidR="00F8045C">
              <w:rPr>
                <w:noProof/>
                <w:webHidden/>
              </w:rPr>
              <w:instrText xml:space="preserve"> PAGEREF _Toc212058098 \h </w:instrText>
            </w:r>
            <w:r w:rsidR="00F8045C">
              <w:rPr>
                <w:noProof/>
                <w:webHidden/>
              </w:rPr>
            </w:r>
            <w:r w:rsidR="00F8045C">
              <w:rPr>
                <w:noProof/>
                <w:webHidden/>
              </w:rPr>
              <w:fldChar w:fldCharType="separate"/>
            </w:r>
            <w:r w:rsidR="009257D5">
              <w:rPr>
                <w:noProof/>
                <w:webHidden/>
              </w:rPr>
              <w:t>7</w:t>
            </w:r>
            <w:r w:rsidR="00F8045C">
              <w:rPr>
                <w:noProof/>
                <w:webHidden/>
              </w:rPr>
              <w:fldChar w:fldCharType="end"/>
            </w:r>
          </w:hyperlink>
        </w:p>
        <w:p w14:paraId="7D32CEB3" w14:textId="3DD9DEF5" w:rsidR="00F8045C" w:rsidRDefault="00294E9D">
          <w:pPr>
            <w:pStyle w:val="TM2"/>
            <w:rPr>
              <w:noProof/>
              <w:kern w:val="2"/>
              <w:sz w:val="24"/>
              <w:szCs w:val="24"/>
              <w:lang w:val="es-SV" w:eastAsia="es-SV"/>
              <w14:ligatures w14:val="standardContextual"/>
            </w:rPr>
          </w:pPr>
          <w:hyperlink w:anchor="_Toc212058099" w:history="1">
            <w:r w:rsidR="00F8045C" w:rsidRPr="00846A8A">
              <w:rPr>
                <w:rStyle w:val="Lienhypertexte"/>
                <w:rFonts w:cstheme="minorHAnsi"/>
                <w:noProof/>
                <w:lang w:val="en"/>
              </w:rPr>
              <w:t>Application documents</w:t>
            </w:r>
            <w:r w:rsidR="00F8045C">
              <w:rPr>
                <w:noProof/>
                <w:webHidden/>
              </w:rPr>
              <w:tab/>
            </w:r>
            <w:r w:rsidR="00F8045C">
              <w:rPr>
                <w:noProof/>
                <w:webHidden/>
              </w:rPr>
              <w:fldChar w:fldCharType="begin"/>
            </w:r>
            <w:r w:rsidR="00F8045C">
              <w:rPr>
                <w:noProof/>
                <w:webHidden/>
              </w:rPr>
              <w:instrText xml:space="preserve"> PAGEREF _Toc212058099 \h </w:instrText>
            </w:r>
            <w:r w:rsidR="00F8045C">
              <w:rPr>
                <w:noProof/>
                <w:webHidden/>
              </w:rPr>
            </w:r>
            <w:r w:rsidR="00F8045C">
              <w:rPr>
                <w:noProof/>
                <w:webHidden/>
              </w:rPr>
              <w:fldChar w:fldCharType="separate"/>
            </w:r>
            <w:r w:rsidR="009257D5">
              <w:rPr>
                <w:noProof/>
                <w:webHidden/>
              </w:rPr>
              <w:t>7</w:t>
            </w:r>
            <w:r w:rsidR="00F8045C">
              <w:rPr>
                <w:noProof/>
                <w:webHidden/>
              </w:rPr>
              <w:fldChar w:fldCharType="end"/>
            </w:r>
          </w:hyperlink>
        </w:p>
        <w:p w14:paraId="213095FA" w14:textId="61EE54DD" w:rsidR="00F8045C" w:rsidRDefault="00294E9D">
          <w:pPr>
            <w:pStyle w:val="TM2"/>
            <w:rPr>
              <w:noProof/>
              <w:kern w:val="2"/>
              <w:sz w:val="24"/>
              <w:szCs w:val="24"/>
              <w:lang w:val="es-SV" w:eastAsia="es-SV"/>
              <w14:ligatures w14:val="standardContextual"/>
            </w:rPr>
          </w:pPr>
          <w:hyperlink w:anchor="_Toc212058100" w:history="1">
            <w:r w:rsidR="00F8045C" w:rsidRPr="00846A8A">
              <w:rPr>
                <w:rStyle w:val="Lienhypertexte"/>
                <w:rFonts w:cstheme="minorHAnsi"/>
                <w:noProof/>
                <w:lang w:val="en"/>
              </w:rPr>
              <w:t>Bid documents</w:t>
            </w:r>
            <w:r w:rsidR="00F8045C">
              <w:rPr>
                <w:noProof/>
                <w:webHidden/>
              </w:rPr>
              <w:tab/>
            </w:r>
            <w:r w:rsidR="00F8045C">
              <w:rPr>
                <w:noProof/>
                <w:webHidden/>
              </w:rPr>
              <w:fldChar w:fldCharType="begin"/>
            </w:r>
            <w:r w:rsidR="00F8045C">
              <w:rPr>
                <w:noProof/>
                <w:webHidden/>
              </w:rPr>
              <w:instrText xml:space="preserve"> PAGEREF _Toc212058100 \h </w:instrText>
            </w:r>
            <w:r w:rsidR="00F8045C">
              <w:rPr>
                <w:noProof/>
                <w:webHidden/>
              </w:rPr>
            </w:r>
            <w:r w:rsidR="00F8045C">
              <w:rPr>
                <w:noProof/>
                <w:webHidden/>
              </w:rPr>
              <w:fldChar w:fldCharType="separate"/>
            </w:r>
            <w:r w:rsidR="009257D5">
              <w:rPr>
                <w:noProof/>
                <w:webHidden/>
              </w:rPr>
              <w:t>7</w:t>
            </w:r>
            <w:r w:rsidR="00F8045C">
              <w:rPr>
                <w:noProof/>
                <w:webHidden/>
              </w:rPr>
              <w:fldChar w:fldCharType="end"/>
            </w:r>
          </w:hyperlink>
        </w:p>
        <w:p w14:paraId="5FF64F7E" w14:textId="5505C346" w:rsidR="00F8045C" w:rsidRDefault="00294E9D">
          <w:pPr>
            <w:pStyle w:val="TM2"/>
            <w:rPr>
              <w:noProof/>
              <w:kern w:val="2"/>
              <w:sz w:val="24"/>
              <w:szCs w:val="24"/>
              <w:lang w:val="es-SV" w:eastAsia="es-SV"/>
              <w14:ligatures w14:val="standardContextual"/>
            </w:rPr>
          </w:pPr>
          <w:hyperlink w:anchor="_Toc212058101" w:history="1">
            <w:r w:rsidR="00F8045C" w:rsidRPr="00846A8A">
              <w:rPr>
                <w:rStyle w:val="Lienhypertexte"/>
                <w:rFonts w:cstheme="minorHAnsi"/>
                <w:noProof/>
                <w:lang w:val="en"/>
              </w:rPr>
              <w:t>Bid validity period</w:t>
            </w:r>
            <w:r w:rsidR="00F8045C">
              <w:rPr>
                <w:noProof/>
                <w:webHidden/>
              </w:rPr>
              <w:tab/>
            </w:r>
            <w:r w:rsidR="00F8045C">
              <w:rPr>
                <w:noProof/>
                <w:webHidden/>
              </w:rPr>
              <w:fldChar w:fldCharType="begin"/>
            </w:r>
            <w:r w:rsidR="00F8045C">
              <w:rPr>
                <w:noProof/>
                <w:webHidden/>
              </w:rPr>
              <w:instrText xml:space="preserve"> PAGEREF _Toc212058101 \h </w:instrText>
            </w:r>
            <w:r w:rsidR="00F8045C">
              <w:rPr>
                <w:noProof/>
                <w:webHidden/>
              </w:rPr>
            </w:r>
            <w:r w:rsidR="00F8045C">
              <w:rPr>
                <w:noProof/>
                <w:webHidden/>
              </w:rPr>
              <w:fldChar w:fldCharType="separate"/>
            </w:r>
            <w:r w:rsidR="009257D5">
              <w:rPr>
                <w:noProof/>
                <w:webHidden/>
              </w:rPr>
              <w:t>7</w:t>
            </w:r>
            <w:r w:rsidR="00F8045C">
              <w:rPr>
                <w:noProof/>
                <w:webHidden/>
              </w:rPr>
              <w:fldChar w:fldCharType="end"/>
            </w:r>
          </w:hyperlink>
        </w:p>
        <w:p w14:paraId="07546D0B" w14:textId="6B4EC3D6" w:rsidR="00F8045C" w:rsidRDefault="00294E9D">
          <w:pPr>
            <w:pStyle w:val="TM2"/>
            <w:rPr>
              <w:noProof/>
              <w:kern w:val="2"/>
              <w:sz w:val="24"/>
              <w:szCs w:val="24"/>
              <w:lang w:val="es-SV" w:eastAsia="es-SV"/>
              <w14:ligatures w14:val="standardContextual"/>
            </w:rPr>
          </w:pPr>
          <w:hyperlink w:anchor="_Toc212058102" w:history="1">
            <w:r w:rsidR="00F8045C" w:rsidRPr="00846A8A">
              <w:rPr>
                <w:rStyle w:val="Lienhypertexte"/>
                <w:rFonts w:cstheme="minorHAnsi"/>
                <w:noProof/>
                <w:lang w:val="en"/>
              </w:rPr>
              <w:t>Bid submission process</w:t>
            </w:r>
            <w:r w:rsidR="00F8045C">
              <w:rPr>
                <w:noProof/>
                <w:webHidden/>
              </w:rPr>
              <w:tab/>
            </w:r>
            <w:r w:rsidR="00F8045C">
              <w:rPr>
                <w:noProof/>
                <w:webHidden/>
              </w:rPr>
              <w:fldChar w:fldCharType="begin"/>
            </w:r>
            <w:r w:rsidR="00F8045C">
              <w:rPr>
                <w:noProof/>
                <w:webHidden/>
              </w:rPr>
              <w:instrText xml:space="preserve"> PAGEREF _Toc212058102 \h </w:instrText>
            </w:r>
            <w:r w:rsidR="00F8045C">
              <w:rPr>
                <w:noProof/>
                <w:webHidden/>
              </w:rPr>
            </w:r>
            <w:r w:rsidR="00F8045C">
              <w:rPr>
                <w:noProof/>
                <w:webHidden/>
              </w:rPr>
              <w:fldChar w:fldCharType="separate"/>
            </w:r>
            <w:r w:rsidR="009257D5">
              <w:rPr>
                <w:noProof/>
                <w:webHidden/>
              </w:rPr>
              <w:t>7</w:t>
            </w:r>
            <w:r w:rsidR="00F8045C">
              <w:rPr>
                <w:noProof/>
                <w:webHidden/>
              </w:rPr>
              <w:fldChar w:fldCharType="end"/>
            </w:r>
          </w:hyperlink>
        </w:p>
        <w:p w14:paraId="4CE7F16C" w14:textId="0CD93534" w:rsidR="00F8045C" w:rsidRDefault="00294E9D">
          <w:pPr>
            <w:pStyle w:val="TM2"/>
            <w:rPr>
              <w:noProof/>
              <w:kern w:val="2"/>
              <w:sz w:val="24"/>
              <w:szCs w:val="24"/>
              <w:lang w:val="es-SV" w:eastAsia="es-SV"/>
              <w14:ligatures w14:val="standardContextual"/>
            </w:rPr>
          </w:pPr>
          <w:hyperlink w:anchor="_Toc212058103" w:history="1">
            <w:r w:rsidR="00F8045C" w:rsidRPr="00846A8A">
              <w:rPr>
                <w:rStyle w:val="Lienhypertexte"/>
                <w:rFonts w:cstheme="minorHAnsi"/>
                <w:i/>
                <w:iCs/>
                <w:noProof/>
                <w:lang w:val="en"/>
              </w:rPr>
              <w:t>Bids submitted in paper format</w:t>
            </w:r>
            <w:r w:rsidR="00F8045C">
              <w:rPr>
                <w:noProof/>
                <w:webHidden/>
              </w:rPr>
              <w:tab/>
            </w:r>
            <w:r w:rsidR="00F8045C">
              <w:rPr>
                <w:noProof/>
                <w:webHidden/>
              </w:rPr>
              <w:fldChar w:fldCharType="begin"/>
            </w:r>
            <w:r w:rsidR="00F8045C">
              <w:rPr>
                <w:noProof/>
                <w:webHidden/>
              </w:rPr>
              <w:instrText xml:space="preserve"> PAGEREF _Toc212058103 \h </w:instrText>
            </w:r>
            <w:r w:rsidR="00F8045C">
              <w:rPr>
                <w:noProof/>
                <w:webHidden/>
              </w:rPr>
            </w:r>
            <w:r w:rsidR="00F8045C">
              <w:rPr>
                <w:noProof/>
                <w:webHidden/>
              </w:rPr>
              <w:fldChar w:fldCharType="separate"/>
            </w:r>
            <w:r w:rsidR="009257D5">
              <w:rPr>
                <w:noProof/>
                <w:webHidden/>
              </w:rPr>
              <w:t>7</w:t>
            </w:r>
            <w:r w:rsidR="00F8045C">
              <w:rPr>
                <w:noProof/>
                <w:webHidden/>
              </w:rPr>
              <w:fldChar w:fldCharType="end"/>
            </w:r>
          </w:hyperlink>
        </w:p>
        <w:p w14:paraId="79259F70" w14:textId="78513D50" w:rsidR="00F8045C" w:rsidRDefault="00294E9D">
          <w:pPr>
            <w:pStyle w:val="TM2"/>
            <w:rPr>
              <w:noProof/>
              <w:kern w:val="2"/>
              <w:sz w:val="24"/>
              <w:szCs w:val="24"/>
              <w:lang w:val="es-SV" w:eastAsia="es-SV"/>
              <w14:ligatures w14:val="standardContextual"/>
            </w:rPr>
          </w:pPr>
          <w:hyperlink w:anchor="_Toc212058104" w:history="1">
            <w:r w:rsidR="00F8045C" w:rsidRPr="00846A8A">
              <w:rPr>
                <w:rStyle w:val="Lienhypertexte"/>
                <w:rFonts w:cstheme="minorHAnsi"/>
                <w:i/>
                <w:iCs/>
                <w:noProof/>
                <w:lang w:val="en"/>
              </w:rPr>
              <w:t>Electronic submission</w:t>
            </w:r>
            <w:r w:rsidR="00F8045C">
              <w:rPr>
                <w:noProof/>
                <w:webHidden/>
              </w:rPr>
              <w:tab/>
            </w:r>
            <w:r w:rsidR="00F8045C">
              <w:rPr>
                <w:noProof/>
                <w:webHidden/>
              </w:rPr>
              <w:fldChar w:fldCharType="begin"/>
            </w:r>
            <w:r w:rsidR="00F8045C">
              <w:rPr>
                <w:noProof/>
                <w:webHidden/>
              </w:rPr>
              <w:instrText xml:space="preserve"> PAGEREF _Toc212058104 \h </w:instrText>
            </w:r>
            <w:r w:rsidR="00F8045C">
              <w:rPr>
                <w:noProof/>
                <w:webHidden/>
              </w:rPr>
            </w:r>
            <w:r w:rsidR="00F8045C">
              <w:rPr>
                <w:noProof/>
                <w:webHidden/>
              </w:rPr>
              <w:fldChar w:fldCharType="separate"/>
            </w:r>
            <w:r w:rsidR="009257D5">
              <w:rPr>
                <w:noProof/>
                <w:webHidden/>
              </w:rPr>
              <w:t>8</w:t>
            </w:r>
            <w:r w:rsidR="00F8045C">
              <w:rPr>
                <w:noProof/>
                <w:webHidden/>
              </w:rPr>
              <w:fldChar w:fldCharType="end"/>
            </w:r>
          </w:hyperlink>
        </w:p>
        <w:p w14:paraId="33627869" w14:textId="19CD9B98" w:rsidR="00F8045C" w:rsidRDefault="00294E9D">
          <w:pPr>
            <w:pStyle w:val="TM1"/>
            <w:tabs>
              <w:tab w:val="left" w:pos="1440"/>
              <w:tab w:val="right" w:leader="dot" w:pos="9329"/>
            </w:tabs>
            <w:rPr>
              <w:rFonts w:asciiTheme="minorHAnsi" w:eastAsiaTheme="minorEastAsia" w:hAnsiTheme="minorHAnsi" w:cstheme="minorBidi"/>
              <w:noProof/>
              <w:kern w:val="2"/>
              <w:sz w:val="24"/>
              <w:szCs w:val="24"/>
              <w:lang w:val="es-SV" w:eastAsia="es-SV"/>
              <w14:ligatures w14:val="standardContextual"/>
            </w:rPr>
          </w:pPr>
          <w:hyperlink w:anchor="_Toc212058105" w:history="1">
            <w:r w:rsidR="00F8045C" w:rsidRPr="00846A8A">
              <w:rPr>
                <w:rStyle w:val="Lienhypertexte"/>
                <w:rFonts w:cstheme="minorHAnsi"/>
                <w:b/>
                <w:caps/>
                <w:noProof/>
              </w:rPr>
              <w:t>ARTICLE 5:</w:t>
            </w:r>
            <w:r w:rsidR="00F8045C">
              <w:rPr>
                <w:rFonts w:asciiTheme="minorHAnsi" w:eastAsiaTheme="minorEastAsia" w:hAnsiTheme="minorHAnsi" w:cstheme="minorBidi"/>
                <w:noProof/>
                <w:kern w:val="2"/>
                <w:sz w:val="24"/>
                <w:szCs w:val="24"/>
                <w:lang w:val="es-SV" w:eastAsia="es-SV"/>
                <w14:ligatures w14:val="standardContextual"/>
              </w:rPr>
              <w:tab/>
            </w:r>
            <w:r w:rsidR="00F8045C" w:rsidRPr="00846A8A">
              <w:rPr>
                <w:rStyle w:val="Lienhypertexte"/>
                <w:rFonts w:cstheme="minorHAnsi"/>
                <w:b/>
                <w:bCs/>
                <w:caps/>
                <w:noProof/>
                <w:lang w:val="en"/>
              </w:rPr>
              <w:t>Analysis of applications</w:t>
            </w:r>
            <w:r w:rsidR="00F8045C">
              <w:rPr>
                <w:noProof/>
                <w:webHidden/>
              </w:rPr>
              <w:tab/>
            </w:r>
            <w:r w:rsidR="00F8045C">
              <w:rPr>
                <w:noProof/>
                <w:webHidden/>
              </w:rPr>
              <w:fldChar w:fldCharType="begin"/>
            </w:r>
            <w:r w:rsidR="00F8045C">
              <w:rPr>
                <w:noProof/>
                <w:webHidden/>
              </w:rPr>
              <w:instrText xml:space="preserve"> PAGEREF _Toc212058105 \h </w:instrText>
            </w:r>
            <w:r w:rsidR="00F8045C">
              <w:rPr>
                <w:noProof/>
                <w:webHidden/>
              </w:rPr>
            </w:r>
            <w:r w:rsidR="00F8045C">
              <w:rPr>
                <w:noProof/>
                <w:webHidden/>
              </w:rPr>
              <w:fldChar w:fldCharType="separate"/>
            </w:r>
            <w:r w:rsidR="009257D5">
              <w:rPr>
                <w:noProof/>
                <w:webHidden/>
              </w:rPr>
              <w:t>9</w:t>
            </w:r>
            <w:r w:rsidR="00F8045C">
              <w:rPr>
                <w:noProof/>
                <w:webHidden/>
              </w:rPr>
              <w:fldChar w:fldCharType="end"/>
            </w:r>
          </w:hyperlink>
        </w:p>
        <w:p w14:paraId="63B21D33" w14:textId="6EB99B30" w:rsidR="00F8045C" w:rsidRDefault="00294E9D">
          <w:pPr>
            <w:pStyle w:val="TM2"/>
            <w:rPr>
              <w:noProof/>
              <w:kern w:val="2"/>
              <w:sz w:val="24"/>
              <w:szCs w:val="24"/>
              <w:lang w:val="es-SV" w:eastAsia="es-SV"/>
              <w14:ligatures w14:val="standardContextual"/>
            </w:rPr>
          </w:pPr>
          <w:hyperlink w:anchor="_Toc212058106" w:history="1">
            <w:r w:rsidR="00F8045C" w:rsidRPr="00846A8A">
              <w:rPr>
                <w:rStyle w:val="Lienhypertexte"/>
                <w:rFonts w:cstheme="minorHAnsi"/>
                <w:noProof/>
                <w:lang w:val="en"/>
              </w:rPr>
              <w:t>Application supplementary information requests</w:t>
            </w:r>
            <w:r w:rsidR="00F8045C">
              <w:rPr>
                <w:noProof/>
                <w:webHidden/>
              </w:rPr>
              <w:tab/>
            </w:r>
            <w:r w:rsidR="00F8045C">
              <w:rPr>
                <w:noProof/>
                <w:webHidden/>
              </w:rPr>
              <w:fldChar w:fldCharType="begin"/>
            </w:r>
            <w:r w:rsidR="00F8045C">
              <w:rPr>
                <w:noProof/>
                <w:webHidden/>
              </w:rPr>
              <w:instrText xml:space="preserve"> PAGEREF _Toc212058106 \h </w:instrText>
            </w:r>
            <w:r w:rsidR="00F8045C">
              <w:rPr>
                <w:noProof/>
                <w:webHidden/>
              </w:rPr>
            </w:r>
            <w:r w:rsidR="00F8045C">
              <w:rPr>
                <w:noProof/>
                <w:webHidden/>
              </w:rPr>
              <w:fldChar w:fldCharType="separate"/>
            </w:r>
            <w:r w:rsidR="009257D5">
              <w:rPr>
                <w:noProof/>
                <w:webHidden/>
              </w:rPr>
              <w:t>9</w:t>
            </w:r>
            <w:r w:rsidR="00F8045C">
              <w:rPr>
                <w:noProof/>
                <w:webHidden/>
              </w:rPr>
              <w:fldChar w:fldCharType="end"/>
            </w:r>
          </w:hyperlink>
        </w:p>
        <w:p w14:paraId="43170B30" w14:textId="0872D8CD" w:rsidR="00F8045C" w:rsidRDefault="00294E9D">
          <w:pPr>
            <w:pStyle w:val="TM2"/>
            <w:rPr>
              <w:noProof/>
              <w:kern w:val="2"/>
              <w:sz w:val="24"/>
              <w:szCs w:val="24"/>
              <w:lang w:val="es-SV" w:eastAsia="es-SV"/>
              <w14:ligatures w14:val="standardContextual"/>
            </w:rPr>
          </w:pPr>
          <w:hyperlink w:anchor="_Toc212058107" w:history="1">
            <w:r w:rsidR="00F8045C" w:rsidRPr="00846A8A">
              <w:rPr>
                <w:rStyle w:val="Lienhypertexte"/>
                <w:rFonts w:cstheme="minorHAnsi"/>
                <w:noProof/>
                <w:lang w:val="en"/>
              </w:rPr>
              <w:t>Rejection of late applications - Opening bids</w:t>
            </w:r>
            <w:r w:rsidR="00F8045C">
              <w:rPr>
                <w:noProof/>
                <w:webHidden/>
              </w:rPr>
              <w:tab/>
            </w:r>
            <w:r w:rsidR="00F8045C">
              <w:rPr>
                <w:noProof/>
                <w:webHidden/>
              </w:rPr>
              <w:fldChar w:fldCharType="begin"/>
            </w:r>
            <w:r w:rsidR="00F8045C">
              <w:rPr>
                <w:noProof/>
                <w:webHidden/>
              </w:rPr>
              <w:instrText xml:space="preserve"> PAGEREF _Toc212058107 \h </w:instrText>
            </w:r>
            <w:r w:rsidR="00F8045C">
              <w:rPr>
                <w:noProof/>
                <w:webHidden/>
              </w:rPr>
            </w:r>
            <w:r w:rsidR="00F8045C">
              <w:rPr>
                <w:noProof/>
                <w:webHidden/>
              </w:rPr>
              <w:fldChar w:fldCharType="separate"/>
            </w:r>
            <w:r w:rsidR="009257D5">
              <w:rPr>
                <w:noProof/>
                <w:webHidden/>
              </w:rPr>
              <w:t>9</w:t>
            </w:r>
            <w:r w:rsidR="00F8045C">
              <w:rPr>
                <w:noProof/>
                <w:webHidden/>
              </w:rPr>
              <w:fldChar w:fldCharType="end"/>
            </w:r>
          </w:hyperlink>
        </w:p>
        <w:p w14:paraId="66150C39" w14:textId="7F0C97FD" w:rsidR="00F8045C" w:rsidRDefault="00294E9D">
          <w:pPr>
            <w:pStyle w:val="TM2"/>
            <w:rPr>
              <w:noProof/>
              <w:kern w:val="2"/>
              <w:sz w:val="24"/>
              <w:szCs w:val="24"/>
              <w:lang w:val="es-SV" w:eastAsia="es-SV"/>
              <w14:ligatures w14:val="standardContextual"/>
            </w:rPr>
          </w:pPr>
          <w:hyperlink w:anchor="_Toc212058108" w:history="1">
            <w:r w:rsidR="00F8045C" w:rsidRPr="00846A8A">
              <w:rPr>
                <w:rStyle w:val="Lienhypertexte"/>
                <w:rFonts w:cstheme="minorHAnsi"/>
                <w:noProof/>
                <w:lang w:val="en"/>
              </w:rPr>
              <w:t>Admissibility of applications</w:t>
            </w:r>
            <w:r w:rsidR="00F8045C">
              <w:rPr>
                <w:noProof/>
                <w:webHidden/>
              </w:rPr>
              <w:tab/>
            </w:r>
            <w:r w:rsidR="00F8045C">
              <w:rPr>
                <w:noProof/>
                <w:webHidden/>
              </w:rPr>
              <w:fldChar w:fldCharType="begin"/>
            </w:r>
            <w:r w:rsidR="00F8045C">
              <w:rPr>
                <w:noProof/>
                <w:webHidden/>
              </w:rPr>
              <w:instrText xml:space="preserve"> PAGEREF _Toc212058108 \h </w:instrText>
            </w:r>
            <w:r w:rsidR="00F8045C">
              <w:rPr>
                <w:noProof/>
                <w:webHidden/>
              </w:rPr>
            </w:r>
            <w:r w:rsidR="00F8045C">
              <w:rPr>
                <w:noProof/>
                <w:webHidden/>
              </w:rPr>
              <w:fldChar w:fldCharType="separate"/>
            </w:r>
            <w:r w:rsidR="009257D5">
              <w:rPr>
                <w:noProof/>
                <w:webHidden/>
              </w:rPr>
              <w:t>9</w:t>
            </w:r>
            <w:r w:rsidR="00F8045C">
              <w:rPr>
                <w:noProof/>
                <w:webHidden/>
              </w:rPr>
              <w:fldChar w:fldCharType="end"/>
            </w:r>
          </w:hyperlink>
        </w:p>
        <w:p w14:paraId="5082D41A" w14:textId="41AF4F97" w:rsidR="00F8045C" w:rsidRDefault="00294E9D">
          <w:pPr>
            <w:pStyle w:val="TM1"/>
            <w:tabs>
              <w:tab w:val="left" w:pos="1440"/>
              <w:tab w:val="right" w:leader="dot" w:pos="9329"/>
            </w:tabs>
            <w:rPr>
              <w:rFonts w:asciiTheme="minorHAnsi" w:eastAsiaTheme="minorEastAsia" w:hAnsiTheme="minorHAnsi" w:cstheme="minorBidi"/>
              <w:noProof/>
              <w:kern w:val="2"/>
              <w:sz w:val="24"/>
              <w:szCs w:val="24"/>
              <w:lang w:val="es-SV" w:eastAsia="es-SV"/>
              <w14:ligatures w14:val="standardContextual"/>
            </w:rPr>
          </w:pPr>
          <w:hyperlink w:anchor="_Toc212058109" w:history="1">
            <w:r w:rsidR="00F8045C" w:rsidRPr="00846A8A">
              <w:rPr>
                <w:rStyle w:val="Lienhypertexte"/>
                <w:rFonts w:cstheme="minorHAnsi"/>
                <w:b/>
                <w:caps/>
                <w:noProof/>
                <w:lang w:val="en-GB"/>
              </w:rPr>
              <w:t>ARTICLE 6:</w:t>
            </w:r>
            <w:r w:rsidR="00F8045C">
              <w:rPr>
                <w:rFonts w:asciiTheme="minorHAnsi" w:eastAsiaTheme="minorEastAsia" w:hAnsiTheme="minorHAnsi" w:cstheme="minorBidi"/>
                <w:noProof/>
                <w:kern w:val="2"/>
                <w:sz w:val="24"/>
                <w:szCs w:val="24"/>
                <w:lang w:val="es-SV" w:eastAsia="es-SV"/>
                <w14:ligatures w14:val="standardContextual"/>
              </w:rPr>
              <w:tab/>
            </w:r>
            <w:r w:rsidR="00F8045C" w:rsidRPr="00846A8A">
              <w:rPr>
                <w:rStyle w:val="Lienhypertexte"/>
                <w:rFonts w:cstheme="minorHAnsi"/>
                <w:b/>
                <w:bCs/>
                <w:caps/>
                <w:noProof/>
                <w:lang w:val="en"/>
              </w:rPr>
              <w:t>Bid evaluation, negotiations and award</w:t>
            </w:r>
            <w:r w:rsidR="00F8045C">
              <w:rPr>
                <w:noProof/>
                <w:webHidden/>
              </w:rPr>
              <w:tab/>
            </w:r>
            <w:r w:rsidR="00F8045C">
              <w:rPr>
                <w:noProof/>
                <w:webHidden/>
              </w:rPr>
              <w:fldChar w:fldCharType="begin"/>
            </w:r>
            <w:r w:rsidR="00F8045C">
              <w:rPr>
                <w:noProof/>
                <w:webHidden/>
              </w:rPr>
              <w:instrText xml:space="preserve"> PAGEREF _Toc212058109 \h </w:instrText>
            </w:r>
            <w:r w:rsidR="00F8045C">
              <w:rPr>
                <w:noProof/>
                <w:webHidden/>
              </w:rPr>
            </w:r>
            <w:r w:rsidR="00F8045C">
              <w:rPr>
                <w:noProof/>
                <w:webHidden/>
              </w:rPr>
              <w:fldChar w:fldCharType="separate"/>
            </w:r>
            <w:r w:rsidR="009257D5">
              <w:rPr>
                <w:noProof/>
                <w:webHidden/>
              </w:rPr>
              <w:t>9</w:t>
            </w:r>
            <w:r w:rsidR="00F8045C">
              <w:rPr>
                <w:noProof/>
                <w:webHidden/>
              </w:rPr>
              <w:fldChar w:fldCharType="end"/>
            </w:r>
          </w:hyperlink>
        </w:p>
        <w:p w14:paraId="460FCAC7" w14:textId="29AF1367" w:rsidR="00F8045C" w:rsidRDefault="00294E9D">
          <w:pPr>
            <w:pStyle w:val="TM2"/>
            <w:rPr>
              <w:noProof/>
              <w:kern w:val="2"/>
              <w:sz w:val="24"/>
              <w:szCs w:val="24"/>
              <w:lang w:val="es-SV" w:eastAsia="es-SV"/>
              <w14:ligatures w14:val="standardContextual"/>
            </w:rPr>
          </w:pPr>
          <w:hyperlink w:anchor="_Toc212058110" w:history="1">
            <w:r w:rsidR="00F8045C" w:rsidRPr="00846A8A">
              <w:rPr>
                <w:rStyle w:val="Lienhypertexte"/>
                <w:rFonts w:cstheme="minorHAnsi"/>
                <w:noProof/>
                <w:lang w:val="en"/>
              </w:rPr>
              <w:t>Rejection of late bids - Opening bids</w:t>
            </w:r>
            <w:r w:rsidR="00F8045C">
              <w:rPr>
                <w:noProof/>
                <w:webHidden/>
              </w:rPr>
              <w:tab/>
            </w:r>
            <w:r w:rsidR="00F8045C">
              <w:rPr>
                <w:noProof/>
                <w:webHidden/>
              </w:rPr>
              <w:fldChar w:fldCharType="begin"/>
            </w:r>
            <w:r w:rsidR="00F8045C">
              <w:rPr>
                <w:noProof/>
                <w:webHidden/>
              </w:rPr>
              <w:instrText xml:space="preserve"> PAGEREF _Toc212058110 \h </w:instrText>
            </w:r>
            <w:r w:rsidR="00F8045C">
              <w:rPr>
                <w:noProof/>
                <w:webHidden/>
              </w:rPr>
            </w:r>
            <w:r w:rsidR="00F8045C">
              <w:rPr>
                <w:noProof/>
                <w:webHidden/>
              </w:rPr>
              <w:fldChar w:fldCharType="separate"/>
            </w:r>
            <w:r w:rsidR="009257D5">
              <w:rPr>
                <w:noProof/>
                <w:webHidden/>
              </w:rPr>
              <w:t>9</w:t>
            </w:r>
            <w:r w:rsidR="00F8045C">
              <w:rPr>
                <w:noProof/>
                <w:webHidden/>
              </w:rPr>
              <w:fldChar w:fldCharType="end"/>
            </w:r>
          </w:hyperlink>
        </w:p>
        <w:p w14:paraId="66E30C42" w14:textId="4BAB13F2" w:rsidR="00F8045C" w:rsidRDefault="00294E9D">
          <w:pPr>
            <w:pStyle w:val="TM2"/>
            <w:rPr>
              <w:noProof/>
              <w:kern w:val="2"/>
              <w:sz w:val="24"/>
              <w:szCs w:val="24"/>
              <w:lang w:val="es-SV" w:eastAsia="es-SV"/>
              <w14:ligatures w14:val="standardContextual"/>
            </w:rPr>
          </w:pPr>
          <w:hyperlink w:anchor="_Toc212058111" w:history="1">
            <w:r w:rsidR="00F8045C" w:rsidRPr="00846A8A">
              <w:rPr>
                <w:rStyle w:val="Lienhypertexte"/>
                <w:rFonts w:cstheme="minorHAnsi"/>
                <w:noProof/>
                <w:lang w:val="en"/>
              </w:rPr>
              <w:t>Bid analysis</w:t>
            </w:r>
            <w:r w:rsidR="00F8045C">
              <w:rPr>
                <w:noProof/>
                <w:webHidden/>
              </w:rPr>
              <w:tab/>
            </w:r>
            <w:r w:rsidR="00F8045C">
              <w:rPr>
                <w:noProof/>
                <w:webHidden/>
              </w:rPr>
              <w:fldChar w:fldCharType="begin"/>
            </w:r>
            <w:r w:rsidR="00F8045C">
              <w:rPr>
                <w:noProof/>
                <w:webHidden/>
              </w:rPr>
              <w:instrText xml:space="preserve"> PAGEREF _Toc212058111 \h </w:instrText>
            </w:r>
            <w:r w:rsidR="00F8045C">
              <w:rPr>
                <w:noProof/>
                <w:webHidden/>
              </w:rPr>
            </w:r>
            <w:r w:rsidR="00F8045C">
              <w:rPr>
                <w:noProof/>
                <w:webHidden/>
              </w:rPr>
              <w:fldChar w:fldCharType="separate"/>
            </w:r>
            <w:r w:rsidR="009257D5">
              <w:rPr>
                <w:noProof/>
                <w:webHidden/>
              </w:rPr>
              <w:t>10</w:t>
            </w:r>
            <w:r w:rsidR="00F8045C">
              <w:rPr>
                <w:noProof/>
                <w:webHidden/>
              </w:rPr>
              <w:fldChar w:fldCharType="end"/>
            </w:r>
          </w:hyperlink>
        </w:p>
        <w:p w14:paraId="2F5A2342" w14:textId="2C37944D" w:rsidR="00F8045C" w:rsidRDefault="00294E9D">
          <w:pPr>
            <w:pStyle w:val="TM2"/>
            <w:rPr>
              <w:noProof/>
              <w:kern w:val="2"/>
              <w:sz w:val="24"/>
              <w:szCs w:val="24"/>
              <w:lang w:val="es-SV" w:eastAsia="es-SV"/>
              <w14:ligatures w14:val="standardContextual"/>
            </w:rPr>
          </w:pPr>
          <w:hyperlink w:anchor="_Toc212058112" w:history="1">
            <w:r w:rsidR="00F8045C" w:rsidRPr="00846A8A">
              <w:rPr>
                <w:rStyle w:val="Lienhypertexte"/>
                <w:rFonts w:cstheme="minorHAnsi"/>
                <w:noProof/>
                <w:lang w:val="en"/>
              </w:rPr>
              <w:t>Rejection of non-conforming, inadmissible or inappropriate bids</w:t>
            </w:r>
            <w:r w:rsidR="00F8045C">
              <w:rPr>
                <w:noProof/>
                <w:webHidden/>
              </w:rPr>
              <w:tab/>
            </w:r>
            <w:r w:rsidR="00F8045C">
              <w:rPr>
                <w:noProof/>
                <w:webHidden/>
              </w:rPr>
              <w:fldChar w:fldCharType="begin"/>
            </w:r>
            <w:r w:rsidR="00F8045C">
              <w:rPr>
                <w:noProof/>
                <w:webHidden/>
              </w:rPr>
              <w:instrText xml:space="preserve"> PAGEREF _Toc212058112 \h </w:instrText>
            </w:r>
            <w:r w:rsidR="00F8045C">
              <w:rPr>
                <w:noProof/>
                <w:webHidden/>
              </w:rPr>
            </w:r>
            <w:r w:rsidR="00F8045C">
              <w:rPr>
                <w:noProof/>
                <w:webHidden/>
              </w:rPr>
              <w:fldChar w:fldCharType="separate"/>
            </w:r>
            <w:r w:rsidR="009257D5">
              <w:rPr>
                <w:noProof/>
                <w:webHidden/>
              </w:rPr>
              <w:t>10</w:t>
            </w:r>
            <w:r w:rsidR="00F8045C">
              <w:rPr>
                <w:noProof/>
                <w:webHidden/>
              </w:rPr>
              <w:fldChar w:fldCharType="end"/>
            </w:r>
          </w:hyperlink>
        </w:p>
        <w:p w14:paraId="3007684E" w14:textId="3AC14958" w:rsidR="00F8045C" w:rsidRDefault="00294E9D">
          <w:pPr>
            <w:pStyle w:val="TM2"/>
            <w:rPr>
              <w:noProof/>
              <w:kern w:val="2"/>
              <w:sz w:val="24"/>
              <w:szCs w:val="24"/>
              <w:lang w:val="es-SV" w:eastAsia="es-SV"/>
              <w14:ligatures w14:val="standardContextual"/>
            </w:rPr>
          </w:pPr>
          <w:hyperlink w:anchor="_Toc212058113" w:history="1">
            <w:r w:rsidR="00F8045C" w:rsidRPr="00846A8A">
              <w:rPr>
                <w:rStyle w:val="Lienhypertexte"/>
                <w:rFonts w:cstheme="minorHAnsi"/>
                <w:noProof/>
                <w:lang w:val="en"/>
              </w:rPr>
              <w:t>Comparison of bids for selection of the most economically beneficial bid</w:t>
            </w:r>
            <w:r w:rsidR="00F8045C">
              <w:rPr>
                <w:noProof/>
                <w:webHidden/>
              </w:rPr>
              <w:tab/>
            </w:r>
            <w:r w:rsidR="00F8045C">
              <w:rPr>
                <w:noProof/>
                <w:webHidden/>
              </w:rPr>
              <w:fldChar w:fldCharType="begin"/>
            </w:r>
            <w:r w:rsidR="00F8045C">
              <w:rPr>
                <w:noProof/>
                <w:webHidden/>
              </w:rPr>
              <w:instrText xml:space="preserve"> PAGEREF _Toc212058113 \h </w:instrText>
            </w:r>
            <w:r w:rsidR="00F8045C">
              <w:rPr>
                <w:noProof/>
                <w:webHidden/>
              </w:rPr>
            </w:r>
            <w:r w:rsidR="00F8045C">
              <w:rPr>
                <w:noProof/>
                <w:webHidden/>
              </w:rPr>
              <w:fldChar w:fldCharType="separate"/>
            </w:r>
            <w:r w:rsidR="009257D5">
              <w:rPr>
                <w:noProof/>
                <w:webHidden/>
              </w:rPr>
              <w:t>10</w:t>
            </w:r>
            <w:r w:rsidR="00F8045C">
              <w:rPr>
                <w:noProof/>
                <w:webHidden/>
              </w:rPr>
              <w:fldChar w:fldCharType="end"/>
            </w:r>
          </w:hyperlink>
        </w:p>
        <w:p w14:paraId="27393D32" w14:textId="19B30E80" w:rsidR="00F8045C" w:rsidRDefault="00294E9D">
          <w:pPr>
            <w:pStyle w:val="TM2"/>
            <w:rPr>
              <w:noProof/>
              <w:kern w:val="2"/>
              <w:sz w:val="24"/>
              <w:szCs w:val="24"/>
              <w:lang w:val="es-SV" w:eastAsia="es-SV"/>
              <w14:ligatures w14:val="standardContextual"/>
            </w:rPr>
          </w:pPr>
          <w:hyperlink w:anchor="_Toc212058114" w:history="1">
            <w:r w:rsidR="00F8045C" w:rsidRPr="00846A8A">
              <w:rPr>
                <w:rStyle w:val="Lienhypertexte"/>
                <w:rFonts w:cstheme="minorHAnsi"/>
                <w:i/>
                <w:iCs/>
                <w:noProof/>
                <w:lang w:val="en"/>
              </w:rPr>
              <w:t>Criterion 1: price of the services</w:t>
            </w:r>
            <w:r w:rsidR="00F8045C">
              <w:rPr>
                <w:noProof/>
                <w:webHidden/>
              </w:rPr>
              <w:tab/>
            </w:r>
            <w:r w:rsidR="00F8045C">
              <w:rPr>
                <w:noProof/>
                <w:webHidden/>
              </w:rPr>
              <w:fldChar w:fldCharType="begin"/>
            </w:r>
            <w:r w:rsidR="00F8045C">
              <w:rPr>
                <w:noProof/>
                <w:webHidden/>
              </w:rPr>
              <w:instrText xml:space="preserve"> PAGEREF _Toc212058114 \h </w:instrText>
            </w:r>
            <w:r w:rsidR="00F8045C">
              <w:rPr>
                <w:noProof/>
                <w:webHidden/>
              </w:rPr>
            </w:r>
            <w:r w:rsidR="00F8045C">
              <w:rPr>
                <w:noProof/>
                <w:webHidden/>
              </w:rPr>
              <w:fldChar w:fldCharType="separate"/>
            </w:r>
            <w:r w:rsidR="009257D5">
              <w:rPr>
                <w:noProof/>
                <w:webHidden/>
              </w:rPr>
              <w:t>10</w:t>
            </w:r>
            <w:r w:rsidR="00F8045C">
              <w:rPr>
                <w:noProof/>
                <w:webHidden/>
              </w:rPr>
              <w:fldChar w:fldCharType="end"/>
            </w:r>
          </w:hyperlink>
        </w:p>
        <w:p w14:paraId="59ED7E3B" w14:textId="01A048EE" w:rsidR="00F8045C" w:rsidRDefault="00294E9D">
          <w:pPr>
            <w:pStyle w:val="TM2"/>
            <w:rPr>
              <w:noProof/>
              <w:kern w:val="2"/>
              <w:sz w:val="24"/>
              <w:szCs w:val="24"/>
              <w:lang w:val="es-SV" w:eastAsia="es-SV"/>
              <w14:ligatures w14:val="standardContextual"/>
            </w:rPr>
          </w:pPr>
          <w:hyperlink w:anchor="_Toc212058115" w:history="1">
            <w:r w:rsidR="00F8045C" w:rsidRPr="00846A8A">
              <w:rPr>
                <w:rStyle w:val="Lienhypertexte"/>
                <w:rFonts w:cstheme="minorHAnsi"/>
                <w:i/>
                <w:iCs/>
                <w:noProof/>
                <w:lang w:val="en"/>
              </w:rPr>
              <w:t>Criterion 2: Technical offer</w:t>
            </w:r>
            <w:r w:rsidR="00F8045C">
              <w:rPr>
                <w:noProof/>
                <w:webHidden/>
              </w:rPr>
              <w:tab/>
            </w:r>
            <w:r w:rsidR="00F8045C">
              <w:rPr>
                <w:noProof/>
                <w:webHidden/>
              </w:rPr>
              <w:fldChar w:fldCharType="begin"/>
            </w:r>
            <w:r w:rsidR="00F8045C">
              <w:rPr>
                <w:noProof/>
                <w:webHidden/>
              </w:rPr>
              <w:instrText xml:space="preserve"> PAGEREF _Toc212058115 \h </w:instrText>
            </w:r>
            <w:r w:rsidR="00F8045C">
              <w:rPr>
                <w:noProof/>
                <w:webHidden/>
              </w:rPr>
            </w:r>
            <w:r w:rsidR="00F8045C">
              <w:rPr>
                <w:noProof/>
                <w:webHidden/>
              </w:rPr>
              <w:fldChar w:fldCharType="separate"/>
            </w:r>
            <w:r w:rsidR="009257D5">
              <w:rPr>
                <w:noProof/>
                <w:webHidden/>
              </w:rPr>
              <w:t>10</w:t>
            </w:r>
            <w:r w:rsidR="00F8045C">
              <w:rPr>
                <w:noProof/>
                <w:webHidden/>
              </w:rPr>
              <w:fldChar w:fldCharType="end"/>
            </w:r>
          </w:hyperlink>
        </w:p>
        <w:p w14:paraId="071079D3" w14:textId="7AB13AF7" w:rsidR="00F8045C" w:rsidRDefault="00294E9D">
          <w:pPr>
            <w:pStyle w:val="TM2"/>
            <w:rPr>
              <w:noProof/>
              <w:kern w:val="2"/>
              <w:sz w:val="24"/>
              <w:szCs w:val="24"/>
              <w:lang w:val="es-SV" w:eastAsia="es-SV"/>
              <w14:ligatures w14:val="standardContextual"/>
            </w:rPr>
          </w:pPr>
          <w:hyperlink w:anchor="_Toc212058116" w:history="1">
            <w:r w:rsidR="00F8045C" w:rsidRPr="00846A8A">
              <w:rPr>
                <w:rStyle w:val="Lienhypertexte"/>
                <w:rFonts w:cstheme="minorHAnsi"/>
                <w:noProof/>
                <w:lang w:val="en"/>
              </w:rPr>
              <w:t>Negotiations</w:t>
            </w:r>
            <w:r w:rsidR="00F8045C">
              <w:rPr>
                <w:noProof/>
                <w:webHidden/>
              </w:rPr>
              <w:tab/>
            </w:r>
            <w:r w:rsidR="00F8045C">
              <w:rPr>
                <w:noProof/>
                <w:webHidden/>
              </w:rPr>
              <w:fldChar w:fldCharType="begin"/>
            </w:r>
            <w:r w:rsidR="00F8045C">
              <w:rPr>
                <w:noProof/>
                <w:webHidden/>
              </w:rPr>
              <w:instrText xml:space="preserve"> PAGEREF _Toc212058116 \h </w:instrText>
            </w:r>
            <w:r w:rsidR="00F8045C">
              <w:rPr>
                <w:noProof/>
                <w:webHidden/>
              </w:rPr>
            </w:r>
            <w:r w:rsidR="00F8045C">
              <w:rPr>
                <w:noProof/>
                <w:webHidden/>
              </w:rPr>
              <w:fldChar w:fldCharType="separate"/>
            </w:r>
            <w:r w:rsidR="009257D5">
              <w:rPr>
                <w:noProof/>
                <w:webHidden/>
              </w:rPr>
              <w:t>10</w:t>
            </w:r>
            <w:r w:rsidR="00F8045C">
              <w:rPr>
                <w:noProof/>
                <w:webHidden/>
              </w:rPr>
              <w:fldChar w:fldCharType="end"/>
            </w:r>
          </w:hyperlink>
        </w:p>
        <w:p w14:paraId="1E1E45B5" w14:textId="5A8FD189" w:rsidR="00F8045C" w:rsidRDefault="00294E9D">
          <w:pPr>
            <w:pStyle w:val="TM2"/>
            <w:rPr>
              <w:noProof/>
              <w:kern w:val="2"/>
              <w:sz w:val="24"/>
              <w:szCs w:val="24"/>
              <w:lang w:val="es-SV" w:eastAsia="es-SV"/>
              <w14:ligatures w14:val="standardContextual"/>
            </w:rPr>
          </w:pPr>
          <w:hyperlink w:anchor="_Toc212058117" w:history="1">
            <w:r w:rsidR="00F8045C" w:rsidRPr="00846A8A">
              <w:rPr>
                <w:rStyle w:val="Lienhypertexte"/>
                <w:rFonts w:cstheme="minorHAnsi"/>
                <w:noProof/>
                <w:lang w:val="en"/>
              </w:rPr>
              <w:t>Award process</w:t>
            </w:r>
            <w:r w:rsidR="00F8045C">
              <w:rPr>
                <w:noProof/>
                <w:webHidden/>
              </w:rPr>
              <w:tab/>
            </w:r>
            <w:r w:rsidR="00F8045C">
              <w:rPr>
                <w:noProof/>
                <w:webHidden/>
              </w:rPr>
              <w:fldChar w:fldCharType="begin"/>
            </w:r>
            <w:r w:rsidR="00F8045C">
              <w:rPr>
                <w:noProof/>
                <w:webHidden/>
              </w:rPr>
              <w:instrText xml:space="preserve"> PAGEREF _Toc212058117 \h </w:instrText>
            </w:r>
            <w:r w:rsidR="00F8045C">
              <w:rPr>
                <w:noProof/>
                <w:webHidden/>
              </w:rPr>
            </w:r>
            <w:r w:rsidR="00F8045C">
              <w:rPr>
                <w:noProof/>
                <w:webHidden/>
              </w:rPr>
              <w:fldChar w:fldCharType="separate"/>
            </w:r>
            <w:r w:rsidR="009257D5">
              <w:rPr>
                <w:noProof/>
                <w:webHidden/>
              </w:rPr>
              <w:t>10</w:t>
            </w:r>
            <w:r w:rsidR="00F8045C">
              <w:rPr>
                <w:noProof/>
                <w:webHidden/>
              </w:rPr>
              <w:fldChar w:fldCharType="end"/>
            </w:r>
          </w:hyperlink>
        </w:p>
        <w:p w14:paraId="0A64F11F" w14:textId="2654D522" w:rsidR="00F8045C" w:rsidRDefault="00294E9D">
          <w:pPr>
            <w:pStyle w:val="TM1"/>
            <w:tabs>
              <w:tab w:val="left" w:pos="1440"/>
              <w:tab w:val="right" w:leader="dot" w:pos="9329"/>
            </w:tabs>
            <w:rPr>
              <w:rFonts w:asciiTheme="minorHAnsi" w:eastAsiaTheme="minorEastAsia" w:hAnsiTheme="minorHAnsi" w:cstheme="minorBidi"/>
              <w:noProof/>
              <w:kern w:val="2"/>
              <w:sz w:val="24"/>
              <w:szCs w:val="24"/>
              <w:lang w:val="es-SV" w:eastAsia="es-SV"/>
              <w14:ligatures w14:val="standardContextual"/>
            </w:rPr>
          </w:pPr>
          <w:hyperlink w:anchor="_Toc212058118" w:history="1">
            <w:r w:rsidR="00F8045C" w:rsidRPr="00846A8A">
              <w:rPr>
                <w:rStyle w:val="Lienhypertexte"/>
                <w:rFonts w:cstheme="minorHAnsi"/>
                <w:b/>
                <w:caps/>
                <w:noProof/>
                <w:lang w:val="en-GB"/>
              </w:rPr>
              <w:t>ARTICLE 7:</w:t>
            </w:r>
            <w:r w:rsidR="00F8045C">
              <w:rPr>
                <w:rFonts w:asciiTheme="minorHAnsi" w:eastAsiaTheme="minorEastAsia" w:hAnsiTheme="minorHAnsi" w:cstheme="minorBidi"/>
                <w:noProof/>
                <w:kern w:val="2"/>
                <w:sz w:val="24"/>
                <w:szCs w:val="24"/>
                <w:lang w:val="es-SV" w:eastAsia="es-SV"/>
                <w14:ligatures w14:val="standardContextual"/>
              </w:rPr>
              <w:tab/>
            </w:r>
            <w:r w:rsidR="00F8045C" w:rsidRPr="00846A8A">
              <w:rPr>
                <w:rStyle w:val="Lienhypertexte"/>
                <w:rFonts w:cstheme="minorHAnsi"/>
                <w:b/>
                <w:bCs/>
                <w:caps/>
                <w:noProof/>
                <w:lang w:val="en"/>
              </w:rPr>
              <w:t>Processing of personal data in the context of this tender and for the purposes of contract monitoring</w:t>
            </w:r>
            <w:r w:rsidR="00F8045C">
              <w:rPr>
                <w:noProof/>
                <w:webHidden/>
              </w:rPr>
              <w:tab/>
            </w:r>
            <w:r w:rsidR="00F8045C">
              <w:rPr>
                <w:noProof/>
                <w:webHidden/>
              </w:rPr>
              <w:fldChar w:fldCharType="begin"/>
            </w:r>
            <w:r w:rsidR="00F8045C">
              <w:rPr>
                <w:noProof/>
                <w:webHidden/>
              </w:rPr>
              <w:instrText xml:space="preserve"> PAGEREF _Toc212058118 \h </w:instrText>
            </w:r>
            <w:r w:rsidR="00F8045C">
              <w:rPr>
                <w:noProof/>
                <w:webHidden/>
              </w:rPr>
            </w:r>
            <w:r w:rsidR="00F8045C">
              <w:rPr>
                <w:noProof/>
                <w:webHidden/>
              </w:rPr>
              <w:fldChar w:fldCharType="separate"/>
            </w:r>
            <w:r w:rsidR="009257D5">
              <w:rPr>
                <w:noProof/>
                <w:webHidden/>
              </w:rPr>
              <w:t>11</w:t>
            </w:r>
            <w:r w:rsidR="00F8045C">
              <w:rPr>
                <w:noProof/>
                <w:webHidden/>
              </w:rPr>
              <w:fldChar w:fldCharType="end"/>
            </w:r>
          </w:hyperlink>
        </w:p>
        <w:p w14:paraId="5D82E6DC" w14:textId="3C36B4F1" w:rsidR="00F8045C" w:rsidRDefault="00294E9D">
          <w:pPr>
            <w:pStyle w:val="TM2"/>
            <w:rPr>
              <w:noProof/>
              <w:kern w:val="2"/>
              <w:sz w:val="24"/>
              <w:szCs w:val="24"/>
              <w:lang w:val="es-SV" w:eastAsia="es-SV"/>
              <w14:ligatures w14:val="standardContextual"/>
            </w:rPr>
          </w:pPr>
          <w:hyperlink w:anchor="_Toc212058119" w:history="1">
            <w:r w:rsidR="00F8045C" w:rsidRPr="00846A8A">
              <w:rPr>
                <w:rStyle w:val="Lienhypertexte"/>
                <w:rFonts w:cstheme="minorHAnsi"/>
                <w:noProof/>
                <w:lang w:val="en"/>
              </w:rPr>
              <w:t>Identity and contact details of the data controller and its representative</w:t>
            </w:r>
            <w:r w:rsidR="00F8045C">
              <w:rPr>
                <w:noProof/>
                <w:webHidden/>
              </w:rPr>
              <w:tab/>
            </w:r>
            <w:r w:rsidR="00F8045C">
              <w:rPr>
                <w:noProof/>
                <w:webHidden/>
              </w:rPr>
              <w:fldChar w:fldCharType="begin"/>
            </w:r>
            <w:r w:rsidR="00F8045C">
              <w:rPr>
                <w:noProof/>
                <w:webHidden/>
              </w:rPr>
              <w:instrText xml:space="preserve"> PAGEREF _Toc212058119 \h </w:instrText>
            </w:r>
            <w:r w:rsidR="00F8045C">
              <w:rPr>
                <w:noProof/>
                <w:webHidden/>
              </w:rPr>
            </w:r>
            <w:r w:rsidR="00F8045C">
              <w:rPr>
                <w:noProof/>
                <w:webHidden/>
              </w:rPr>
              <w:fldChar w:fldCharType="separate"/>
            </w:r>
            <w:r w:rsidR="009257D5">
              <w:rPr>
                <w:noProof/>
                <w:webHidden/>
              </w:rPr>
              <w:t>11</w:t>
            </w:r>
            <w:r w:rsidR="00F8045C">
              <w:rPr>
                <w:noProof/>
                <w:webHidden/>
              </w:rPr>
              <w:fldChar w:fldCharType="end"/>
            </w:r>
          </w:hyperlink>
        </w:p>
        <w:p w14:paraId="01DF7365" w14:textId="3804CA61" w:rsidR="00F8045C" w:rsidRDefault="00294E9D">
          <w:pPr>
            <w:pStyle w:val="TM2"/>
            <w:rPr>
              <w:noProof/>
              <w:kern w:val="2"/>
              <w:sz w:val="24"/>
              <w:szCs w:val="24"/>
              <w:lang w:val="es-SV" w:eastAsia="es-SV"/>
              <w14:ligatures w14:val="standardContextual"/>
            </w:rPr>
          </w:pPr>
          <w:hyperlink w:anchor="_Toc212058120" w:history="1">
            <w:r w:rsidR="00F8045C" w:rsidRPr="00846A8A">
              <w:rPr>
                <w:rStyle w:val="Lienhypertexte"/>
                <w:rFonts w:cstheme="minorHAnsi"/>
                <w:noProof/>
              </w:rPr>
              <w:t>For the PLACE platform:</w:t>
            </w:r>
            <w:r w:rsidR="00F8045C">
              <w:rPr>
                <w:noProof/>
                <w:webHidden/>
              </w:rPr>
              <w:tab/>
            </w:r>
            <w:r w:rsidR="00F8045C">
              <w:rPr>
                <w:noProof/>
                <w:webHidden/>
              </w:rPr>
              <w:fldChar w:fldCharType="begin"/>
            </w:r>
            <w:r w:rsidR="00F8045C">
              <w:rPr>
                <w:noProof/>
                <w:webHidden/>
              </w:rPr>
              <w:instrText xml:space="preserve"> PAGEREF _Toc212058120 \h </w:instrText>
            </w:r>
            <w:r w:rsidR="00F8045C">
              <w:rPr>
                <w:noProof/>
                <w:webHidden/>
              </w:rPr>
            </w:r>
            <w:r w:rsidR="00F8045C">
              <w:rPr>
                <w:noProof/>
                <w:webHidden/>
              </w:rPr>
              <w:fldChar w:fldCharType="separate"/>
            </w:r>
            <w:r w:rsidR="009257D5">
              <w:rPr>
                <w:noProof/>
                <w:webHidden/>
              </w:rPr>
              <w:t>11</w:t>
            </w:r>
            <w:r w:rsidR="00F8045C">
              <w:rPr>
                <w:noProof/>
                <w:webHidden/>
              </w:rPr>
              <w:fldChar w:fldCharType="end"/>
            </w:r>
          </w:hyperlink>
        </w:p>
        <w:p w14:paraId="745AABA0" w14:textId="3CD641C1" w:rsidR="00F8045C" w:rsidRDefault="00294E9D">
          <w:pPr>
            <w:pStyle w:val="TM2"/>
            <w:rPr>
              <w:noProof/>
              <w:kern w:val="2"/>
              <w:sz w:val="24"/>
              <w:szCs w:val="24"/>
              <w:lang w:val="es-SV" w:eastAsia="es-SV"/>
              <w14:ligatures w14:val="standardContextual"/>
            </w:rPr>
          </w:pPr>
          <w:hyperlink w:anchor="_Toc212058121" w:history="1">
            <w:r w:rsidR="00F8045C" w:rsidRPr="00846A8A">
              <w:rPr>
                <w:rStyle w:val="Lienhypertexte"/>
                <w:rFonts w:cstheme="minorHAnsi"/>
                <w:noProof/>
                <w:lang w:val="en"/>
              </w:rPr>
              <w:t>Contact details of the Data Protection Officer:</w:t>
            </w:r>
            <w:r w:rsidR="00F8045C">
              <w:rPr>
                <w:noProof/>
                <w:webHidden/>
              </w:rPr>
              <w:tab/>
            </w:r>
            <w:r w:rsidR="00F8045C">
              <w:rPr>
                <w:noProof/>
                <w:webHidden/>
              </w:rPr>
              <w:fldChar w:fldCharType="begin"/>
            </w:r>
            <w:r w:rsidR="00F8045C">
              <w:rPr>
                <w:noProof/>
                <w:webHidden/>
              </w:rPr>
              <w:instrText xml:space="preserve"> PAGEREF _Toc212058121 \h </w:instrText>
            </w:r>
            <w:r w:rsidR="00F8045C">
              <w:rPr>
                <w:noProof/>
                <w:webHidden/>
              </w:rPr>
            </w:r>
            <w:r w:rsidR="00F8045C">
              <w:rPr>
                <w:noProof/>
                <w:webHidden/>
              </w:rPr>
              <w:fldChar w:fldCharType="separate"/>
            </w:r>
            <w:r w:rsidR="009257D5">
              <w:rPr>
                <w:noProof/>
                <w:webHidden/>
              </w:rPr>
              <w:t>11</w:t>
            </w:r>
            <w:r w:rsidR="00F8045C">
              <w:rPr>
                <w:noProof/>
                <w:webHidden/>
              </w:rPr>
              <w:fldChar w:fldCharType="end"/>
            </w:r>
          </w:hyperlink>
        </w:p>
        <w:p w14:paraId="55771356" w14:textId="1A73A31D" w:rsidR="00F8045C" w:rsidRDefault="00294E9D">
          <w:pPr>
            <w:pStyle w:val="TM2"/>
            <w:rPr>
              <w:noProof/>
              <w:kern w:val="2"/>
              <w:sz w:val="24"/>
              <w:szCs w:val="24"/>
              <w:lang w:val="es-SV" w:eastAsia="es-SV"/>
              <w14:ligatures w14:val="standardContextual"/>
            </w:rPr>
          </w:pPr>
          <w:hyperlink w:anchor="_Toc212058122" w:history="1">
            <w:r w:rsidR="00F8045C" w:rsidRPr="00846A8A">
              <w:rPr>
                <w:rStyle w:val="Lienhypertexte"/>
                <w:rFonts w:cstheme="minorHAnsi"/>
                <w:noProof/>
                <w:lang w:val="en"/>
              </w:rPr>
              <w:t>For the contracting authority:</w:t>
            </w:r>
            <w:r w:rsidR="00F8045C">
              <w:rPr>
                <w:noProof/>
                <w:webHidden/>
              </w:rPr>
              <w:tab/>
            </w:r>
            <w:r w:rsidR="00F8045C">
              <w:rPr>
                <w:noProof/>
                <w:webHidden/>
              </w:rPr>
              <w:fldChar w:fldCharType="begin"/>
            </w:r>
            <w:r w:rsidR="00F8045C">
              <w:rPr>
                <w:noProof/>
                <w:webHidden/>
              </w:rPr>
              <w:instrText xml:space="preserve"> PAGEREF _Toc212058122 \h </w:instrText>
            </w:r>
            <w:r w:rsidR="00F8045C">
              <w:rPr>
                <w:noProof/>
                <w:webHidden/>
              </w:rPr>
            </w:r>
            <w:r w:rsidR="00F8045C">
              <w:rPr>
                <w:noProof/>
                <w:webHidden/>
              </w:rPr>
              <w:fldChar w:fldCharType="separate"/>
            </w:r>
            <w:r w:rsidR="009257D5">
              <w:rPr>
                <w:noProof/>
                <w:webHidden/>
              </w:rPr>
              <w:t>11</w:t>
            </w:r>
            <w:r w:rsidR="00F8045C">
              <w:rPr>
                <w:noProof/>
                <w:webHidden/>
              </w:rPr>
              <w:fldChar w:fldCharType="end"/>
            </w:r>
          </w:hyperlink>
        </w:p>
        <w:p w14:paraId="542D9E89" w14:textId="3A64E48A" w:rsidR="00F8045C" w:rsidRDefault="00294E9D">
          <w:pPr>
            <w:pStyle w:val="TM2"/>
            <w:rPr>
              <w:noProof/>
              <w:kern w:val="2"/>
              <w:sz w:val="24"/>
              <w:szCs w:val="24"/>
              <w:lang w:val="es-SV" w:eastAsia="es-SV"/>
              <w14:ligatures w14:val="standardContextual"/>
            </w:rPr>
          </w:pPr>
          <w:hyperlink w:anchor="_Toc212058123" w:history="1">
            <w:r w:rsidR="00F8045C" w:rsidRPr="00846A8A">
              <w:rPr>
                <w:rStyle w:val="Lienhypertexte"/>
                <w:rFonts w:cstheme="minorHAnsi"/>
                <w:noProof/>
                <w:lang w:val="en"/>
              </w:rPr>
              <w:t>Contact details of the Data Protection Officer:</w:t>
            </w:r>
            <w:r w:rsidR="00F8045C">
              <w:rPr>
                <w:noProof/>
                <w:webHidden/>
              </w:rPr>
              <w:tab/>
            </w:r>
            <w:r w:rsidR="00F8045C">
              <w:rPr>
                <w:noProof/>
                <w:webHidden/>
              </w:rPr>
              <w:fldChar w:fldCharType="begin"/>
            </w:r>
            <w:r w:rsidR="00F8045C">
              <w:rPr>
                <w:noProof/>
                <w:webHidden/>
              </w:rPr>
              <w:instrText xml:space="preserve"> PAGEREF _Toc212058123 \h </w:instrText>
            </w:r>
            <w:r w:rsidR="00F8045C">
              <w:rPr>
                <w:noProof/>
                <w:webHidden/>
              </w:rPr>
            </w:r>
            <w:r w:rsidR="00F8045C">
              <w:rPr>
                <w:noProof/>
                <w:webHidden/>
              </w:rPr>
              <w:fldChar w:fldCharType="separate"/>
            </w:r>
            <w:r w:rsidR="009257D5">
              <w:rPr>
                <w:noProof/>
                <w:webHidden/>
              </w:rPr>
              <w:t>11</w:t>
            </w:r>
            <w:r w:rsidR="00F8045C">
              <w:rPr>
                <w:noProof/>
                <w:webHidden/>
              </w:rPr>
              <w:fldChar w:fldCharType="end"/>
            </w:r>
          </w:hyperlink>
        </w:p>
        <w:p w14:paraId="7527D4DE" w14:textId="61965565" w:rsidR="00F8045C" w:rsidRDefault="00294E9D">
          <w:pPr>
            <w:pStyle w:val="TM1"/>
            <w:tabs>
              <w:tab w:val="left" w:pos="1440"/>
              <w:tab w:val="right" w:leader="dot" w:pos="9329"/>
            </w:tabs>
            <w:rPr>
              <w:rFonts w:asciiTheme="minorHAnsi" w:eastAsiaTheme="minorEastAsia" w:hAnsiTheme="minorHAnsi" w:cstheme="minorBidi"/>
              <w:noProof/>
              <w:kern w:val="2"/>
              <w:sz w:val="24"/>
              <w:szCs w:val="24"/>
              <w:lang w:val="es-SV" w:eastAsia="es-SV"/>
              <w14:ligatures w14:val="standardContextual"/>
            </w:rPr>
          </w:pPr>
          <w:hyperlink w:anchor="_Toc212058124" w:history="1">
            <w:r w:rsidR="00F8045C" w:rsidRPr="00846A8A">
              <w:rPr>
                <w:rStyle w:val="Lienhypertexte"/>
                <w:rFonts w:cstheme="minorHAnsi"/>
                <w:b/>
                <w:caps/>
                <w:noProof/>
              </w:rPr>
              <w:t>ARTICLE 8:</w:t>
            </w:r>
            <w:r w:rsidR="00F8045C">
              <w:rPr>
                <w:rFonts w:asciiTheme="minorHAnsi" w:eastAsiaTheme="minorEastAsia" w:hAnsiTheme="minorHAnsi" w:cstheme="minorBidi"/>
                <w:noProof/>
                <w:kern w:val="2"/>
                <w:sz w:val="24"/>
                <w:szCs w:val="24"/>
                <w:lang w:val="es-SV" w:eastAsia="es-SV"/>
                <w14:ligatures w14:val="standardContextual"/>
              </w:rPr>
              <w:tab/>
            </w:r>
            <w:r w:rsidR="00F8045C" w:rsidRPr="00846A8A">
              <w:rPr>
                <w:rStyle w:val="Lienhypertexte"/>
                <w:rFonts w:cstheme="minorHAnsi"/>
                <w:b/>
                <w:bCs/>
                <w:caps/>
                <w:noProof/>
                <w:lang w:val="en"/>
              </w:rPr>
              <w:t>ADDITIONAL INFORMATION</w:t>
            </w:r>
            <w:r w:rsidR="00F8045C">
              <w:rPr>
                <w:noProof/>
                <w:webHidden/>
              </w:rPr>
              <w:tab/>
            </w:r>
            <w:r w:rsidR="00F8045C">
              <w:rPr>
                <w:noProof/>
                <w:webHidden/>
              </w:rPr>
              <w:fldChar w:fldCharType="begin"/>
            </w:r>
            <w:r w:rsidR="00F8045C">
              <w:rPr>
                <w:noProof/>
                <w:webHidden/>
              </w:rPr>
              <w:instrText xml:space="preserve"> PAGEREF _Toc212058124 \h </w:instrText>
            </w:r>
            <w:r w:rsidR="00F8045C">
              <w:rPr>
                <w:noProof/>
                <w:webHidden/>
              </w:rPr>
            </w:r>
            <w:r w:rsidR="00F8045C">
              <w:rPr>
                <w:noProof/>
                <w:webHidden/>
              </w:rPr>
              <w:fldChar w:fldCharType="separate"/>
            </w:r>
            <w:r w:rsidR="009257D5">
              <w:rPr>
                <w:noProof/>
                <w:webHidden/>
              </w:rPr>
              <w:t>12</w:t>
            </w:r>
            <w:r w:rsidR="00F8045C">
              <w:rPr>
                <w:noProof/>
                <w:webHidden/>
              </w:rPr>
              <w:fldChar w:fldCharType="end"/>
            </w:r>
          </w:hyperlink>
        </w:p>
        <w:p w14:paraId="141E4675" w14:textId="258E38C6" w:rsidR="00F8045C" w:rsidRDefault="00294E9D">
          <w:pPr>
            <w:pStyle w:val="TM1"/>
            <w:tabs>
              <w:tab w:val="left" w:pos="1440"/>
              <w:tab w:val="right" w:leader="dot" w:pos="9329"/>
            </w:tabs>
            <w:rPr>
              <w:rFonts w:asciiTheme="minorHAnsi" w:eastAsiaTheme="minorEastAsia" w:hAnsiTheme="minorHAnsi" w:cstheme="minorBidi"/>
              <w:noProof/>
              <w:kern w:val="2"/>
              <w:sz w:val="24"/>
              <w:szCs w:val="24"/>
              <w:lang w:val="es-SV" w:eastAsia="es-SV"/>
              <w14:ligatures w14:val="standardContextual"/>
            </w:rPr>
          </w:pPr>
          <w:hyperlink w:anchor="_Toc212058125" w:history="1">
            <w:r w:rsidR="00F8045C" w:rsidRPr="00846A8A">
              <w:rPr>
                <w:rStyle w:val="Lienhypertexte"/>
                <w:rFonts w:cstheme="minorHAnsi"/>
                <w:b/>
                <w:caps/>
                <w:noProof/>
              </w:rPr>
              <w:t>ARTICLE 9:</w:t>
            </w:r>
            <w:r w:rsidR="00F8045C">
              <w:rPr>
                <w:rFonts w:asciiTheme="minorHAnsi" w:eastAsiaTheme="minorEastAsia" w:hAnsiTheme="minorHAnsi" w:cstheme="minorBidi"/>
                <w:noProof/>
                <w:kern w:val="2"/>
                <w:sz w:val="24"/>
                <w:szCs w:val="24"/>
                <w:lang w:val="es-SV" w:eastAsia="es-SV"/>
                <w14:ligatures w14:val="standardContextual"/>
              </w:rPr>
              <w:tab/>
            </w:r>
            <w:r w:rsidR="00F8045C" w:rsidRPr="00846A8A">
              <w:rPr>
                <w:rStyle w:val="Lienhypertexte"/>
                <w:rFonts w:cstheme="minorHAnsi"/>
                <w:b/>
                <w:bCs/>
                <w:caps/>
                <w:noProof/>
                <w:lang w:val="en"/>
              </w:rPr>
              <w:t>Appeal channels and deadlines</w:t>
            </w:r>
            <w:r w:rsidR="00F8045C">
              <w:rPr>
                <w:noProof/>
                <w:webHidden/>
              </w:rPr>
              <w:tab/>
            </w:r>
            <w:r w:rsidR="00F8045C">
              <w:rPr>
                <w:noProof/>
                <w:webHidden/>
              </w:rPr>
              <w:fldChar w:fldCharType="begin"/>
            </w:r>
            <w:r w:rsidR="00F8045C">
              <w:rPr>
                <w:noProof/>
                <w:webHidden/>
              </w:rPr>
              <w:instrText xml:space="preserve"> PAGEREF _Toc212058125 \h </w:instrText>
            </w:r>
            <w:r w:rsidR="00F8045C">
              <w:rPr>
                <w:noProof/>
                <w:webHidden/>
              </w:rPr>
            </w:r>
            <w:r w:rsidR="00F8045C">
              <w:rPr>
                <w:noProof/>
                <w:webHidden/>
              </w:rPr>
              <w:fldChar w:fldCharType="separate"/>
            </w:r>
            <w:r w:rsidR="009257D5">
              <w:rPr>
                <w:noProof/>
                <w:webHidden/>
              </w:rPr>
              <w:t>12</w:t>
            </w:r>
            <w:r w:rsidR="00F8045C">
              <w:rPr>
                <w:noProof/>
                <w:webHidden/>
              </w:rPr>
              <w:fldChar w:fldCharType="end"/>
            </w:r>
          </w:hyperlink>
        </w:p>
        <w:p w14:paraId="1F57A7CE" w14:textId="6881A914" w:rsidR="002C46DE" w:rsidRPr="00E23E75" w:rsidRDefault="002C46DE" w:rsidP="002C46DE">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342E4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3" w:name="_Toc212058076"/>
      <w:r>
        <w:rPr>
          <w:rFonts w:asciiTheme="minorHAnsi" w:hAnsiTheme="minorHAnsi" w:cstheme="minorHAnsi"/>
          <w:b/>
          <w:bCs/>
          <w:caps/>
          <w:sz w:val="28"/>
          <w:szCs w:val="22"/>
          <w:u w:val="single"/>
          <w:lang w:val="en"/>
        </w:rPr>
        <w:lastRenderedPageBreak/>
        <w:t>Object and scope of the tender</w:t>
      </w:r>
      <w:bookmarkEnd w:id="3"/>
    </w:p>
    <w:p w14:paraId="07814D03" w14:textId="77777777" w:rsidR="00652D64" w:rsidRPr="00342E4D" w:rsidRDefault="00652D64" w:rsidP="00510257">
      <w:pPr>
        <w:pStyle w:val="Titre2"/>
        <w:spacing w:before="120" w:after="120" w:line="240" w:lineRule="auto"/>
        <w:jc w:val="both"/>
        <w:rPr>
          <w:rFonts w:asciiTheme="minorHAnsi" w:hAnsiTheme="minorHAnsi" w:cstheme="minorHAnsi"/>
          <w:sz w:val="22"/>
          <w:szCs w:val="22"/>
          <w:u w:val="single"/>
          <w:lang w:val="en-GB"/>
        </w:rPr>
      </w:pPr>
      <w:bookmarkStart w:id="4" w:name="_Toc455768059"/>
      <w:bookmarkStart w:id="5" w:name="_Toc455679200"/>
      <w:bookmarkStart w:id="6" w:name="_Toc455587875"/>
      <w:bookmarkStart w:id="7" w:name="_Toc452049137"/>
      <w:bookmarkStart w:id="8" w:name="_Toc446628681"/>
      <w:bookmarkStart w:id="9" w:name="_Toc443657762"/>
      <w:bookmarkStart w:id="10" w:name="_Toc419212425"/>
      <w:bookmarkStart w:id="11" w:name="_Toc417653412"/>
      <w:bookmarkStart w:id="12" w:name="_Toc212058077"/>
      <w:r>
        <w:rPr>
          <w:rFonts w:asciiTheme="minorHAnsi" w:hAnsiTheme="minorHAnsi" w:cstheme="minorHAnsi"/>
          <w:sz w:val="22"/>
          <w:szCs w:val="22"/>
          <w:u w:val="single"/>
          <w:lang w:val="en"/>
        </w:rPr>
        <w:t>Object of the tender</w:t>
      </w:r>
      <w:bookmarkEnd w:id="4"/>
      <w:bookmarkEnd w:id="5"/>
      <w:bookmarkEnd w:id="6"/>
      <w:bookmarkEnd w:id="7"/>
      <w:bookmarkEnd w:id="8"/>
      <w:bookmarkEnd w:id="9"/>
      <w:bookmarkEnd w:id="10"/>
      <w:bookmarkEnd w:id="11"/>
      <w:bookmarkEnd w:id="12"/>
    </w:p>
    <w:p w14:paraId="06742FE7" w14:textId="5F20D927" w:rsidR="00A5417F" w:rsidRPr="00342E4D" w:rsidRDefault="00450E18" w:rsidP="000E152E">
      <w:pPr>
        <w:pStyle w:val="u"/>
        <w:overflowPunct/>
        <w:autoSpaceDE/>
        <w:autoSpaceDN/>
        <w:adjustRightInd/>
        <w:spacing w:before="120"/>
        <w:ind w:left="0"/>
        <w:textAlignment w:val="auto"/>
        <w:rPr>
          <w:rFonts w:asciiTheme="minorHAnsi" w:hAnsiTheme="minorHAnsi" w:cstheme="minorHAnsi"/>
          <w:szCs w:val="22"/>
          <w:lang w:val="en-GB"/>
        </w:rPr>
      </w:pPr>
      <w:r>
        <w:rPr>
          <w:rFonts w:asciiTheme="minorHAnsi" w:hAnsiTheme="minorHAnsi" w:cstheme="minorHAnsi"/>
          <w:szCs w:val="22"/>
          <w:lang w:val="en"/>
        </w:rPr>
        <w:t>The tender covers the award of a</w:t>
      </w:r>
      <w:r w:rsidR="002628B7">
        <w:rPr>
          <w:rFonts w:asciiTheme="minorHAnsi" w:hAnsiTheme="minorHAnsi" w:cstheme="minorHAnsi"/>
          <w:szCs w:val="22"/>
          <w:lang w:val="en"/>
        </w:rPr>
        <w:t xml:space="preserve"> </w:t>
      </w:r>
      <w:r>
        <w:rPr>
          <w:rFonts w:asciiTheme="minorHAnsi" w:hAnsiTheme="minorHAnsi" w:cstheme="minorHAnsi"/>
          <w:szCs w:val="22"/>
          <w:lang w:val="en"/>
        </w:rPr>
        <w:t>supplies</w:t>
      </w:r>
      <w:r w:rsidR="002628B7">
        <w:rPr>
          <w:rFonts w:asciiTheme="minorHAnsi" w:hAnsiTheme="minorHAnsi" w:cstheme="minorHAnsi"/>
          <w:szCs w:val="22"/>
          <w:lang w:val="en"/>
        </w:rPr>
        <w:t xml:space="preserve"> </w:t>
      </w:r>
      <w:r>
        <w:rPr>
          <w:rFonts w:asciiTheme="minorHAnsi" w:hAnsiTheme="minorHAnsi" w:cstheme="minorHAnsi"/>
          <w:szCs w:val="22"/>
          <w:lang w:val="en"/>
        </w:rPr>
        <w:t xml:space="preserve">contract </w:t>
      </w:r>
      <w:r w:rsidR="0030155E">
        <w:rPr>
          <w:rFonts w:asciiTheme="minorHAnsi" w:hAnsiTheme="minorHAnsi" w:cstheme="minorHAnsi"/>
          <w:szCs w:val="22"/>
          <w:lang w:val="en"/>
        </w:rPr>
        <w:t>covering “</w:t>
      </w:r>
      <w:r w:rsidR="00C6724F" w:rsidRPr="00C6724F">
        <w:rPr>
          <w:rFonts w:asciiTheme="minorHAnsi" w:hAnsiTheme="minorHAnsi" w:cstheme="minorHAnsi"/>
          <w:szCs w:val="22"/>
          <w:lang w:val="en"/>
        </w:rPr>
        <w:t>Supply of Hospital Furniture, Medical Equip</w:t>
      </w:r>
      <w:r w:rsidR="00C6724F" w:rsidRPr="00C6724F">
        <w:rPr>
          <w:rFonts w:asciiTheme="minorHAnsi" w:hAnsiTheme="minorHAnsi" w:cstheme="minorHAnsi"/>
          <w:szCs w:val="22"/>
          <w:lang w:val="en"/>
        </w:rPr>
        <w:lastRenderedPageBreak/>
        <w:t>ment, Clinical Instruments, Human Anatomical Models, and Medical Simulators</w:t>
      </w:r>
      <w:r w:rsidR="00FD7BFE">
        <w:rPr>
          <w:rFonts w:asciiTheme="minorHAnsi" w:hAnsiTheme="minorHAnsi" w:cstheme="minorHAnsi"/>
          <w:szCs w:val="22"/>
          <w:lang w:val="en"/>
        </w:rPr>
        <w:t>”</w:t>
      </w:r>
    </w:p>
    <w:p w14:paraId="32837BEE" w14:textId="1F5280C6" w:rsidR="00AD230E" w:rsidRPr="00342E4D" w:rsidRDefault="008139A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scope of the needs to be satisfied is set out in the Specifications.</w:t>
      </w:r>
    </w:p>
    <w:p w14:paraId="48781D4B" w14:textId="77777777" w:rsidR="009009F8" w:rsidRPr="00342E4D" w:rsidRDefault="009009F8" w:rsidP="009009F8">
      <w:pPr>
        <w:pStyle w:val="Titre2"/>
        <w:spacing w:before="120" w:after="120" w:line="240" w:lineRule="auto"/>
        <w:jc w:val="both"/>
        <w:rPr>
          <w:rFonts w:asciiTheme="minorHAnsi" w:hAnsiTheme="minorHAnsi" w:cstheme="minorHAnsi"/>
          <w:sz w:val="22"/>
          <w:szCs w:val="22"/>
          <w:u w:val="single"/>
          <w:lang w:val="en-GB"/>
        </w:rPr>
      </w:pPr>
      <w:bookmarkStart w:id="13" w:name="_Toc212058078"/>
      <w:r>
        <w:rPr>
          <w:rFonts w:asciiTheme="minorHAnsi" w:hAnsiTheme="minorHAnsi" w:cstheme="minorHAnsi"/>
          <w:sz w:val="22"/>
          <w:szCs w:val="22"/>
          <w:u w:val="single"/>
          <w:lang w:val="en"/>
        </w:rPr>
        <w:t>Scope of the tender</w:t>
      </w:r>
      <w:bookmarkEnd w:id="13"/>
    </w:p>
    <w:p w14:paraId="4308B165"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 xml:space="preserve">This contract is subject to the French Public Procurement Code </w:t>
      </w:r>
      <w:r>
        <w:rPr>
          <w:rFonts w:asciiTheme="minorHAnsi" w:hAnsiTheme="minorHAnsi" w:cstheme="minorHAnsi"/>
          <w:szCs w:val="22"/>
          <w:lang w:val="en"/>
        </w:rPr>
        <w:lastRenderedPageBreak/>
        <w:t>(CPP)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p>
    <w:p w14:paraId="3F8A3FCA"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lastRenderedPageBreak/>
        <w:t xml:space="preserve">It is awarded by means of: </w:t>
      </w:r>
    </w:p>
    <w:p w14:paraId="7B22B0C2" w14:textId="68884011" w:rsidR="009009F8" w:rsidRPr="0030155E" w:rsidRDefault="009009F8" w:rsidP="00F32194">
      <w:pPr>
        <w:pStyle w:val="u"/>
        <w:spacing w:before="120"/>
        <w:ind w:left="0"/>
        <w:rPr>
          <w:rFonts w:asciiTheme="minorHAnsi" w:hAnsiTheme="minorHAnsi" w:cstheme="minorHAnsi"/>
          <w:szCs w:val="22"/>
          <w:lang w:val="en-GB"/>
        </w:rPr>
      </w:pPr>
      <w:r w:rsidRPr="0030155E">
        <w:rPr>
          <w:rFonts w:asciiTheme="minorHAnsi" w:hAnsiTheme="minorHAnsi" w:cstheme="minorHAnsi"/>
          <w:szCs w:val="22"/>
          <w:lang w:val="en"/>
        </w:rPr>
        <w:t xml:space="preserve">adapted procedure in application of Articles L. 2123-1 and R. 2123-1 to R. </w:t>
      </w:r>
      <w:r w:rsidR="0030155E" w:rsidRPr="0030155E">
        <w:rPr>
          <w:rFonts w:asciiTheme="minorHAnsi" w:hAnsiTheme="minorHAnsi" w:cstheme="minorHAnsi"/>
          <w:szCs w:val="22"/>
          <w:lang w:val="en"/>
        </w:rPr>
        <w:t>2123-1-</w:t>
      </w:r>
      <w:r w:rsidRPr="0030155E">
        <w:rPr>
          <w:rFonts w:asciiTheme="minorHAnsi" w:hAnsiTheme="minorHAnsi" w:cstheme="minorHAnsi"/>
          <w:szCs w:val="22"/>
          <w:lang w:val="en"/>
        </w:rPr>
        <w:t>7 of CCP</w:t>
      </w:r>
    </w:p>
    <w:p w14:paraId="0EDA0005" w14:textId="77777777" w:rsidR="009009F8" w:rsidRPr="004D7854" w:rsidRDefault="009009F8" w:rsidP="009009F8">
      <w:pPr>
        <w:pStyle w:val="Titre2"/>
        <w:spacing w:before="120" w:after="120" w:line="240" w:lineRule="auto"/>
        <w:jc w:val="both"/>
        <w:rPr>
          <w:rFonts w:asciiTheme="minorHAnsi" w:hAnsiTheme="minorHAnsi" w:cstheme="minorHAnsi"/>
          <w:sz w:val="22"/>
          <w:szCs w:val="22"/>
          <w:u w:val="single"/>
          <w:lang w:val="en-US"/>
        </w:rPr>
      </w:pPr>
      <w:bookmarkStart w:id="14" w:name="_Toc212058079"/>
      <w:r>
        <w:rPr>
          <w:rFonts w:asciiTheme="minorHAnsi" w:hAnsiTheme="minorHAnsi" w:cstheme="minorHAnsi"/>
          <w:sz w:val="22"/>
          <w:szCs w:val="22"/>
          <w:u w:val="single"/>
          <w:lang w:val="en"/>
        </w:rPr>
        <w:t>Provisional schedule of the tender</w:t>
      </w:r>
      <w:bookmarkEnd w:id="14"/>
      <w:r>
        <w:rPr>
          <w:rFonts w:asciiTheme="minorHAnsi" w:hAnsiTheme="minorHAnsi" w:cstheme="minorHAnsi"/>
          <w:sz w:val="22"/>
          <w:szCs w:val="22"/>
          <w:u w:val="single"/>
          <w:lang w:val="en"/>
        </w:rPr>
        <w:t xml:space="preserve"> </w:t>
      </w:r>
    </w:p>
    <w:tbl>
      <w:tblPr>
        <w:tblStyle w:val="Grilledutableau"/>
        <w:tblW w:w="0" w:type="auto"/>
        <w:tblLook w:val="04A0" w:firstRow="1" w:lastRow="0" w:firstColumn="1" w:lastColumn="0" w:noHBand="0" w:noVBand="1"/>
      </w:tblPr>
      <w:tblGrid>
        <w:gridCol w:w="1696"/>
        <w:gridCol w:w="6237"/>
      </w:tblGrid>
      <w:tr w:rsidR="009009F8" w:rsidRPr="00921E55"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E134CF" w:rsidRDefault="009009F8" w:rsidP="00A025D7">
            <w:pPr>
              <w:spacing w:line="240" w:lineRule="auto"/>
              <w:jc w:val="center"/>
              <w:rPr>
                <w:rFonts w:asciiTheme="minorHAnsi" w:hAnsiTheme="minorHAnsi" w:cstheme="minorHAnsi"/>
                <w:b/>
                <w:sz w:val="22"/>
                <w:szCs w:val="22"/>
              </w:rPr>
            </w:pPr>
            <w:r w:rsidRPr="00E134CF">
              <w:rPr>
                <w:rFonts w:asciiTheme="minorHAnsi" w:hAnsiTheme="minorHAnsi" w:cstheme="minorHAnsi"/>
                <w:b/>
                <w:bCs/>
                <w:sz w:val="22"/>
                <w:szCs w:val="22"/>
                <w:lang w:val="en"/>
              </w:rPr>
              <w:t>Estimated date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E134CF" w:rsidRDefault="009009F8" w:rsidP="00A025D7">
            <w:pPr>
              <w:spacing w:line="240" w:lineRule="auto"/>
              <w:jc w:val="both"/>
              <w:rPr>
                <w:rFonts w:asciiTheme="minorHAnsi" w:hAnsiTheme="minorHAnsi" w:cstheme="minorHAnsi"/>
                <w:b/>
                <w:sz w:val="22"/>
                <w:szCs w:val="22"/>
              </w:rPr>
            </w:pPr>
            <w:r w:rsidRPr="00E134CF">
              <w:rPr>
                <w:rFonts w:asciiTheme="minorHAnsi" w:hAnsiTheme="minorHAnsi" w:cstheme="minorHAnsi"/>
                <w:b/>
                <w:bCs/>
                <w:sz w:val="22"/>
                <w:szCs w:val="22"/>
                <w:lang w:val="en"/>
              </w:rPr>
              <w:t>Stage</w:t>
            </w:r>
          </w:p>
        </w:tc>
      </w:tr>
      <w:tr w:rsidR="009009F8" w:rsidRPr="00921E55"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6C9F524D" w:rsidR="009009F8" w:rsidRPr="00E134CF" w:rsidRDefault="00357685" w:rsidP="003C420A">
            <w:pPr>
              <w:spacing w:line="240" w:lineRule="auto"/>
              <w:jc w:val="center"/>
              <w:rPr>
                <w:rFonts w:asciiTheme="minorHAnsi" w:hAnsiTheme="minorHAnsi" w:cstheme="minorHAnsi"/>
                <w:sz w:val="22"/>
                <w:szCs w:val="22"/>
              </w:rPr>
            </w:pPr>
            <w:r w:rsidRPr="00E134CF">
              <w:rPr>
                <w:rFonts w:asciiTheme="minorHAnsi" w:hAnsiTheme="minorHAnsi" w:cstheme="minorHAnsi"/>
                <w:sz w:val="22"/>
                <w:szCs w:val="22"/>
                <w:lang w:val="en"/>
              </w:rPr>
              <w:t>21</w:t>
            </w:r>
            <w:r w:rsidR="009009F8" w:rsidRPr="00E134CF">
              <w:rPr>
                <w:rFonts w:asciiTheme="minorHAnsi" w:hAnsiTheme="minorHAnsi" w:cstheme="minorHAnsi"/>
                <w:sz w:val="22"/>
                <w:szCs w:val="22"/>
                <w:lang w:val="en"/>
              </w:rPr>
              <w:t>/</w:t>
            </w:r>
            <w:r w:rsidRPr="00E134CF">
              <w:rPr>
                <w:rFonts w:asciiTheme="minorHAnsi" w:hAnsiTheme="minorHAnsi" w:cstheme="minorHAnsi"/>
                <w:sz w:val="22"/>
                <w:szCs w:val="22"/>
                <w:lang w:val="en"/>
              </w:rPr>
              <w:t>11/2025</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E134CF" w:rsidRDefault="009009F8" w:rsidP="00A025D7">
            <w:pPr>
              <w:spacing w:line="240" w:lineRule="auto"/>
              <w:jc w:val="both"/>
              <w:rPr>
                <w:rFonts w:asciiTheme="minorHAnsi" w:hAnsiTheme="minorHAnsi" w:cstheme="minorHAnsi"/>
                <w:sz w:val="22"/>
                <w:szCs w:val="22"/>
              </w:rPr>
            </w:pPr>
            <w:r w:rsidRPr="00E134CF">
              <w:rPr>
                <w:rFonts w:asciiTheme="minorHAnsi" w:hAnsiTheme="minorHAnsi" w:cstheme="minorHAnsi"/>
                <w:sz w:val="22"/>
                <w:szCs w:val="22"/>
                <w:lang w:val="en"/>
              </w:rPr>
              <w:t>Bid submission deadline</w:t>
            </w:r>
          </w:p>
        </w:tc>
      </w:tr>
      <w:tr w:rsidR="009009F8" w:rsidRPr="00F8045C" w14:paraId="17894BD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740BA4E6" w14:textId="40EC890F" w:rsidR="009009F8" w:rsidRPr="00E134CF" w:rsidRDefault="003C420A" w:rsidP="003C420A">
            <w:pPr>
              <w:spacing w:line="240" w:lineRule="auto"/>
              <w:jc w:val="center"/>
              <w:rPr>
                <w:rFonts w:asciiTheme="minorHAnsi" w:hAnsiTheme="minorHAnsi" w:cstheme="minorHAnsi"/>
                <w:sz w:val="22"/>
                <w:szCs w:val="22"/>
              </w:rPr>
            </w:pPr>
            <w:r w:rsidRPr="00E134CF">
              <w:rPr>
                <w:rFonts w:asciiTheme="minorHAnsi" w:hAnsiTheme="minorHAnsi" w:cstheme="minorHAnsi"/>
                <w:sz w:val="22"/>
                <w:szCs w:val="22"/>
                <w:lang w:val="en"/>
              </w:rPr>
              <w:t>25/11</w:t>
            </w:r>
            <w:r w:rsidR="009009F8" w:rsidRPr="00E134CF">
              <w:rPr>
                <w:rFonts w:asciiTheme="minorHAnsi" w:hAnsiTheme="minorHAnsi" w:cstheme="minorHAnsi"/>
                <w:sz w:val="22"/>
                <w:szCs w:val="22"/>
                <w:lang w:val="en"/>
              </w:rPr>
              <w:t>/</w:t>
            </w:r>
            <w:r w:rsidRPr="00E134CF">
              <w:rPr>
                <w:rFonts w:asciiTheme="minorHAnsi" w:hAnsiTheme="minorHAnsi" w:cstheme="minorHAnsi"/>
                <w:sz w:val="22"/>
                <w:szCs w:val="22"/>
                <w:lang w:val="en"/>
              </w:rPr>
              <w:t>2025</w:t>
            </w:r>
          </w:p>
        </w:tc>
        <w:tc>
          <w:tcPr>
            <w:tcW w:w="6237" w:type="dxa"/>
            <w:tcBorders>
              <w:top w:val="single" w:sz="4" w:space="0" w:color="auto"/>
              <w:left w:val="single" w:sz="4" w:space="0" w:color="auto"/>
              <w:bottom w:val="single" w:sz="4" w:space="0" w:color="auto"/>
              <w:right w:val="single" w:sz="4" w:space="0" w:color="auto"/>
            </w:tcBorders>
            <w:hideMark/>
          </w:tcPr>
          <w:p w14:paraId="7DC206BC" w14:textId="77777777" w:rsidR="009009F8" w:rsidRPr="00E134CF" w:rsidRDefault="009009F8" w:rsidP="00A025D7">
            <w:pPr>
              <w:spacing w:line="240" w:lineRule="auto"/>
              <w:jc w:val="both"/>
              <w:rPr>
                <w:rFonts w:asciiTheme="minorHAnsi" w:hAnsiTheme="minorHAnsi" w:cstheme="minorHAnsi"/>
                <w:sz w:val="22"/>
                <w:szCs w:val="22"/>
                <w:lang w:val="en-GB"/>
              </w:rPr>
            </w:pPr>
            <w:r w:rsidRPr="00E134CF">
              <w:rPr>
                <w:rFonts w:asciiTheme="minorHAnsi" w:hAnsiTheme="minorHAnsi" w:cstheme="minorHAnsi"/>
                <w:sz w:val="22"/>
                <w:szCs w:val="22"/>
                <w:lang w:val="en"/>
              </w:rPr>
              <w:t>Interviews/Negotiations and requests for optimised bids</w:t>
            </w:r>
          </w:p>
        </w:tc>
      </w:tr>
      <w:tr w:rsidR="009009F8" w:rsidRPr="00921E55" w14:paraId="19E90240"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092E4B99" w14:textId="267D9A02" w:rsidR="009009F8" w:rsidRPr="00E134CF" w:rsidRDefault="00D00699" w:rsidP="00A025D7">
            <w:pPr>
              <w:spacing w:line="240" w:lineRule="auto"/>
              <w:jc w:val="center"/>
              <w:rPr>
                <w:rFonts w:asciiTheme="minorHAnsi" w:hAnsiTheme="minorHAnsi" w:cstheme="minorHAnsi"/>
                <w:sz w:val="22"/>
                <w:szCs w:val="22"/>
              </w:rPr>
            </w:pPr>
            <w:r w:rsidRPr="00E134CF">
              <w:rPr>
                <w:rFonts w:asciiTheme="minorHAnsi" w:hAnsiTheme="minorHAnsi" w:cstheme="minorHAnsi"/>
                <w:sz w:val="22"/>
                <w:szCs w:val="22"/>
                <w:lang w:val="en"/>
              </w:rPr>
              <w:t>28</w:t>
            </w:r>
            <w:r w:rsidR="009009F8" w:rsidRPr="00E134CF">
              <w:rPr>
                <w:rFonts w:asciiTheme="minorHAnsi" w:hAnsiTheme="minorHAnsi" w:cstheme="minorHAnsi"/>
                <w:sz w:val="22"/>
                <w:szCs w:val="22"/>
                <w:lang w:val="en"/>
              </w:rPr>
              <w:t>/</w:t>
            </w:r>
            <w:r w:rsidRPr="00E134CF">
              <w:rPr>
                <w:rFonts w:asciiTheme="minorHAnsi" w:hAnsiTheme="minorHAnsi" w:cstheme="minorHAnsi"/>
                <w:sz w:val="22"/>
                <w:szCs w:val="22"/>
                <w:lang w:val="en"/>
              </w:rPr>
              <w:t>11/2025</w:t>
            </w:r>
          </w:p>
        </w:tc>
        <w:tc>
          <w:tcPr>
            <w:tcW w:w="6237" w:type="dxa"/>
            <w:tcBorders>
              <w:top w:val="single" w:sz="4" w:space="0" w:color="auto"/>
              <w:left w:val="single" w:sz="4" w:space="0" w:color="auto"/>
              <w:bottom w:val="single" w:sz="4" w:space="0" w:color="auto"/>
              <w:right w:val="single" w:sz="4" w:space="0" w:color="auto"/>
            </w:tcBorders>
            <w:hideMark/>
          </w:tcPr>
          <w:p w14:paraId="5016E8AD" w14:textId="78F4F043" w:rsidR="009009F8" w:rsidRPr="00E134CF" w:rsidRDefault="00BD3FA4" w:rsidP="00A025D7">
            <w:pPr>
              <w:spacing w:line="240" w:lineRule="auto"/>
              <w:jc w:val="both"/>
              <w:rPr>
                <w:rFonts w:asciiTheme="minorHAnsi" w:hAnsiTheme="minorHAnsi" w:cstheme="minorHAnsi"/>
                <w:sz w:val="22"/>
                <w:szCs w:val="22"/>
              </w:rPr>
            </w:pPr>
            <w:r w:rsidRPr="00E134CF">
              <w:rPr>
                <w:rFonts w:asciiTheme="minorHAnsi" w:hAnsiTheme="minorHAnsi" w:cstheme="minorHAnsi"/>
                <w:sz w:val="22"/>
                <w:szCs w:val="22"/>
                <w:lang w:val="en"/>
              </w:rPr>
              <w:t>Optimized</w:t>
            </w:r>
            <w:r w:rsidR="009009F8" w:rsidRPr="00E134CF">
              <w:rPr>
                <w:rFonts w:asciiTheme="minorHAnsi" w:hAnsiTheme="minorHAnsi" w:cstheme="minorHAnsi"/>
                <w:sz w:val="22"/>
                <w:szCs w:val="22"/>
                <w:lang w:val="en"/>
              </w:rPr>
              <w:t xml:space="preserve"> bid submission deadline</w:t>
            </w:r>
          </w:p>
        </w:tc>
      </w:tr>
      <w:tr w:rsidR="009009F8" w:rsidRPr="00F8045C" w14:paraId="22C8036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1B081D14" w14:textId="598F3194" w:rsidR="009009F8" w:rsidRPr="00E134CF" w:rsidRDefault="004D7463" w:rsidP="00A025D7">
            <w:pPr>
              <w:spacing w:line="240" w:lineRule="auto"/>
              <w:jc w:val="center"/>
              <w:rPr>
                <w:rFonts w:asciiTheme="minorHAnsi" w:hAnsiTheme="minorHAnsi" w:cstheme="minorHAnsi"/>
                <w:sz w:val="22"/>
                <w:szCs w:val="22"/>
              </w:rPr>
            </w:pPr>
            <w:r w:rsidRPr="00E134CF">
              <w:rPr>
                <w:rFonts w:asciiTheme="minorHAnsi" w:hAnsiTheme="minorHAnsi" w:cstheme="minorHAnsi"/>
                <w:sz w:val="22"/>
                <w:szCs w:val="22"/>
                <w:lang w:val="en"/>
              </w:rPr>
              <w:t>5</w:t>
            </w:r>
            <w:r w:rsidR="009009F8" w:rsidRPr="00E134CF">
              <w:rPr>
                <w:rFonts w:asciiTheme="minorHAnsi" w:hAnsiTheme="minorHAnsi" w:cstheme="minorHAnsi"/>
                <w:sz w:val="22"/>
                <w:szCs w:val="22"/>
                <w:lang w:val="en"/>
              </w:rPr>
              <w:t>/</w:t>
            </w:r>
            <w:r w:rsidRPr="00E134CF">
              <w:rPr>
                <w:rFonts w:asciiTheme="minorHAnsi" w:hAnsiTheme="minorHAnsi" w:cstheme="minorHAnsi"/>
                <w:sz w:val="22"/>
                <w:szCs w:val="22"/>
                <w:lang w:val="en"/>
              </w:rPr>
              <w:t>12/2025</w:t>
            </w:r>
          </w:p>
        </w:tc>
        <w:tc>
          <w:tcPr>
            <w:tcW w:w="6237" w:type="dxa"/>
            <w:tcBorders>
              <w:top w:val="single" w:sz="4" w:space="0" w:color="auto"/>
              <w:left w:val="single" w:sz="4" w:space="0" w:color="auto"/>
              <w:bottom w:val="single" w:sz="4" w:space="0" w:color="auto"/>
              <w:right w:val="single" w:sz="4" w:space="0" w:color="auto"/>
            </w:tcBorders>
            <w:hideMark/>
          </w:tcPr>
          <w:p w14:paraId="21505B37" w14:textId="77777777" w:rsidR="009009F8" w:rsidRPr="00E134CF" w:rsidRDefault="009009F8" w:rsidP="00A025D7">
            <w:pPr>
              <w:spacing w:line="240" w:lineRule="auto"/>
              <w:rPr>
                <w:rFonts w:asciiTheme="minorHAnsi" w:hAnsiTheme="minorHAnsi" w:cstheme="minorHAnsi"/>
                <w:sz w:val="22"/>
                <w:szCs w:val="22"/>
                <w:lang w:val="en-GB"/>
              </w:rPr>
            </w:pPr>
            <w:r w:rsidRPr="00E134CF">
              <w:rPr>
                <w:rFonts w:asciiTheme="minorHAnsi" w:hAnsiTheme="minorHAnsi" w:cstheme="minorHAnsi"/>
                <w:sz w:val="22"/>
                <w:szCs w:val="22"/>
                <w:lang w:val="en"/>
              </w:rPr>
              <w:t>Rejection letters sent to non-selected candidates</w:t>
            </w:r>
          </w:p>
        </w:tc>
      </w:tr>
      <w:tr w:rsidR="009009F8" w:rsidRPr="00921E55"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2651FAA3" w:rsidR="009009F8" w:rsidRPr="00E134CF" w:rsidRDefault="004D7463" w:rsidP="004D7463">
            <w:pPr>
              <w:spacing w:line="240" w:lineRule="auto"/>
              <w:rPr>
                <w:rFonts w:asciiTheme="minorHAnsi" w:hAnsiTheme="minorHAnsi" w:cstheme="minorHAnsi"/>
                <w:sz w:val="22"/>
                <w:szCs w:val="22"/>
              </w:rPr>
            </w:pPr>
            <w:r w:rsidRPr="00E134CF">
              <w:rPr>
                <w:rFonts w:asciiTheme="minorHAnsi" w:hAnsiTheme="minorHAnsi" w:cstheme="minorHAnsi"/>
                <w:sz w:val="22"/>
                <w:szCs w:val="22"/>
                <w:lang w:val="en-US"/>
              </w:rPr>
              <w:t xml:space="preserve">     </w:t>
            </w:r>
            <w:r w:rsidRPr="00E134CF">
              <w:rPr>
                <w:rFonts w:asciiTheme="minorHAnsi" w:hAnsiTheme="minorHAnsi" w:cstheme="minorHAnsi"/>
                <w:sz w:val="22"/>
                <w:szCs w:val="22"/>
              </w:rPr>
              <w:t>8/12/2025</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E134CF" w:rsidRDefault="009009F8" w:rsidP="00A025D7">
            <w:pPr>
              <w:spacing w:line="240" w:lineRule="auto"/>
              <w:jc w:val="both"/>
              <w:rPr>
                <w:rFonts w:asciiTheme="minorHAnsi" w:hAnsiTheme="minorHAnsi" w:cstheme="minorHAnsi"/>
                <w:sz w:val="22"/>
                <w:szCs w:val="22"/>
              </w:rPr>
            </w:pPr>
            <w:r w:rsidRPr="00E134CF">
              <w:rPr>
                <w:rFonts w:asciiTheme="minorHAnsi" w:hAnsiTheme="minorHAnsi" w:cstheme="minorHAnsi"/>
                <w:sz w:val="22"/>
                <w:szCs w:val="22"/>
                <w:lang w:val="en"/>
              </w:rPr>
              <w:t>Contract award</w:t>
            </w:r>
          </w:p>
        </w:tc>
      </w:tr>
    </w:tbl>
    <w:p w14:paraId="32F1A50D" w14:textId="629872D2" w:rsidR="009009F8" w:rsidRPr="0006068D" w:rsidRDefault="009009F8" w:rsidP="0006068D">
      <w:pPr>
        <w:pStyle w:val="Titre2"/>
        <w:spacing w:before="120" w:after="120" w:line="240" w:lineRule="auto"/>
        <w:jc w:val="both"/>
        <w:rPr>
          <w:rFonts w:asciiTheme="minorHAnsi" w:hAnsiTheme="minorHAnsi" w:cstheme="minorHAnsi"/>
          <w:sz w:val="22"/>
          <w:szCs w:val="22"/>
          <w:u w:val="single"/>
        </w:rPr>
      </w:pPr>
      <w:bookmarkStart w:id="15" w:name="_Toc212058080"/>
      <w:r>
        <w:rPr>
          <w:rFonts w:asciiTheme="minorHAnsi" w:hAnsiTheme="minorHAnsi" w:cstheme="minorHAnsi"/>
          <w:sz w:val="22"/>
          <w:szCs w:val="22"/>
          <w:u w:val="single"/>
          <w:lang w:val="en"/>
        </w:rPr>
        <w:t xml:space="preserve">Tender language – </w:t>
      </w:r>
      <w:r>
        <w:rPr>
          <w:rFonts w:asciiTheme="minorHAnsi" w:hAnsiTheme="minorHAnsi" w:cstheme="minorHAnsi"/>
          <w:sz w:val="22"/>
          <w:szCs w:val="22"/>
          <w:u w:val="single"/>
          <w:lang w:val="en"/>
        </w:rPr>
        <w:lastRenderedPageBreak/>
        <w:t>currency</w:t>
      </w:r>
      <w:bookmarkEnd w:id="15"/>
    </w:p>
    <w:p w14:paraId="16D24AA3" w14:textId="50B6FE91" w:rsidR="00425606" w:rsidRPr="00342E4D" w:rsidRDefault="009009F8"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All the tender documents must be written in </w:t>
      </w:r>
      <w:r w:rsidR="00996E23">
        <w:rPr>
          <w:rFonts w:asciiTheme="minorHAnsi" w:hAnsiTheme="minorHAnsi" w:cstheme="minorHAnsi"/>
          <w:sz w:val="22"/>
          <w:szCs w:val="22"/>
          <w:lang w:val="en"/>
        </w:rPr>
        <w:t>Spanish and English</w:t>
      </w:r>
    </w:p>
    <w:p w14:paraId="7B55A535" w14:textId="17EDEE88" w:rsidR="009009F8" w:rsidRPr="00342E4D" w:rsidRDefault="00425606"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Contracting Authority will conclude contracts in the following currency: </w:t>
      </w:r>
      <w:r w:rsidR="00996E23">
        <w:rPr>
          <w:rFonts w:asciiTheme="minorHAnsi" w:hAnsiTheme="minorHAnsi" w:cstheme="minorHAnsi"/>
          <w:sz w:val="22"/>
          <w:szCs w:val="22"/>
          <w:lang w:val="en"/>
        </w:rPr>
        <w:t>Dollars</w:t>
      </w:r>
      <w:r>
        <w:rPr>
          <w:rFonts w:asciiTheme="minorHAnsi" w:hAnsiTheme="minorHAnsi" w:cstheme="minorHAnsi"/>
          <w:sz w:val="22"/>
          <w:szCs w:val="22"/>
          <w:lang w:val="en"/>
        </w:rPr>
        <w:t xml:space="preserve"> (</w:t>
      </w:r>
      <w:r w:rsidR="00996E23">
        <w:rPr>
          <w:rFonts w:asciiTheme="minorHAnsi" w:hAnsiTheme="minorHAnsi" w:cstheme="minorHAnsi"/>
          <w:sz w:val="22"/>
          <w:szCs w:val="22"/>
          <w:lang w:val="en"/>
        </w:rPr>
        <w:t>$USD</w:t>
      </w:r>
      <w:r>
        <w:rPr>
          <w:rFonts w:asciiTheme="minorHAnsi" w:hAnsiTheme="minorHAnsi" w:cstheme="minorHAnsi"/>
          <w:sz w:val="22"/>
          <w:szCs w:val="22"/>
          <w:lang w:val="en"/>
        </w:rPr>
        <w:t>).</w:t>
      </w:r>
    </w:p>
    <w:p w14:paraId="4966A990" w14:textId="77777777" w:rsidR="00425606" w:rsidRPr="00342E4D" w:rsidRDefault="00425606" w:rsidP="009009F8">
      <w:pPr>
        <w:spacing w:before="120" w:line="240" w:lineRule="auto"/>
        <w:jc w:val="both"/>
        <w:rPr>
          <w:rFonts w:asciiTheme="minorHAnsi" w:hAnsiTheme="minorHAnsi" w:cstheme="minorHAnsi"/>
          <w:sz w:val="22"/>
          <w:szCs w:val="22"/>
          <w:lang w:val="en-GB"/>
        </w:rPr>
      </w:pPr>
    </w:p>
    <w:p w14:paraId="59164E6E" w14:textId="443CB7DB" w:rsidR="004B18E1" w:rsidRPr="00342E4D" w:rsidRDefault="004B18E1" w:rsidP="0006068D">
      <w:pPr>
        <w:pStyle w:val="Titre2"/>
        <w:spacing w:before="120" w:after="120" w:line="240" w:lineRule="auto"/>
        <w:jc w:val="both"/>
        <w:rPr>
          <w:rFonts w:asciiTheme="minorHAnsi" w:hAnsiTheme="minorHAnsi" w:cstheme="minorHAnsi"/>
          <w:sz w:val="22"/>
          <w:szCs w:val="22"/>
          <w:u w:val="single"/>
          <w:lang w:val="en-GB"/>
        </w:rPr>
      </w:pPr>
      <w:bookmarkStart w:id="16" w:name="_Toc212058081"/>
      <w:r>
        <w:rPr>
          <w:rFonts w:asciiTheme="minorHAnsi" w:hAnsiTheme="minorHAnsi" w:cstheme="minorHAnsi"/>
          <w:sz w:val="22"/>
          <w:szCs w:val="22"/>
          <w:u w:val="single"/>
          <w:lang w:val="en"/>
        </w:rPr>
        <w:t xml:space="preserve">Composition of the </w:t>
      </w:r>
      <w:r>
        <w:rPr>
          <w:rFonts w:asciiTheme="minorHAnsi" w:hAnsiTheme="minorHAnsi" w:cstheme="minorHAnsi"/>
          <w:sz w:val="22"/>
          <w:szCs w:val="22"/>
          <w:u w:val="single"/>
          <w:lang w:val="en"/>
        </w:rPr>
        <w:lastRenderedPageBreak/>
        <w:t>tender documents</w:t>
      </w:r>
      <w:bookmarkEnd w:id="16"/>
    </w:p>
    <w:p w14:paraId="47CBB10B" w14:textId="77777777" w:rsidR="004B18E1" w:rsidRPr="00342E4D" w:rsidRDefault="004B18E1" w:rsidP="0006068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14:paraId="6C53E017"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These tender rules (the “Rules”);</w:t>
      </w:r>
    </w:p>
    <w:p w14:paraId="68C8BE2D" w14:textId="7188E597" w:rsidR="004B18E1" w:rsidRPr="00342E4D" w:rsidRDefault="004B18E1" w:rsidP="004B18E1">
      <w:pPr>
        <w:pStyle w:val="Paragraphedeliste"/>
        <w:numPr>
          <w:ilvl w:val="0"/>
          <w:numId w:val="7"/>
        </w:numPr>
        <w:spacing w:line="240" w:lineRule="auto"/>
        <w:ind w:left="714" w:hanging="357"/>
        <w:jc w:val="both"/>
        <w:rPr>
          <w:rFonts w:asciiTheme="minorHAnsi" w:hAnsiTheme="minorHAnsi" w:cstheme="minorHAnsi"/>
          <w:szCs w:val="22"/>
          <w:lang w:val="en-GB"/>
        </w:rPr>
      </w:pPr>
      <w:r>
        <w:rPr>
          <w:rFonts w:asciiTheme="minorHAnsi" w:hAnsiTheme="minorHAnsi" w:cstheme="minorHAnsi"/>
          <w:color w:val="000000"/>
          <w:sz w:val="22"/>
          <w:szCs w:val="22"/>
          <w:lang w:val="en"/>
        </w:rPr>
        <w:t>The draft contract (general conditions and special conditions) and any annexes;</w:t>
      </w:r>
      <w:r>
        <w:rPr>
          <w:rFonts w:asciiTheme="minorHAnsi" w:hAnsiTheme="minorHAnsi" w:cstheme="minorHAnsi"/>
          <w:szCs w:val="22"/>
          <w:lang w:val="en"/>
        </w:rPr>
        <w:t xml:space="preserve"> </w:t>
      </w:r>
    </w:p>
    <w:p w14:paraId="7834ACDF" w14:textId="575692F9"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lastRenderedPageBreak/>
        <w:t xml:space="preserve">The Specifications and any </w:t>
      </w:r>
      <w:r w:rsidR="001305D5">
        <w:rPr>
          <w:rFonts w:asciiTheme="minorHAnsi" w:hAnsiTheme="minorHAnsi" w:cstheme="minorHAnsi"/>
          <w:szCs w:val="22"/>
          <w:lang w:val="en"/>
        </w:rPr>
        <w:t>annexes.</w:t>
      </w:r>
    </w:p>
    <w:p w14:paraId="67B50599" w14:textId="77777777" w:rsidR="005D2305" w:rsidRDefault="005D2305"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third-party sheet;</w:t>
      </w:r>
    </w:p>
    <w:p w14:paraId="73A74347" w14:textId="17D0A6DC" w:rsidR="004B18E1" w:rsidRPr="005D2305" w:rsidRDefault="004B18E1"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application form;</w:t>
      </w:r>
    </w:p>
    <w:p w14:paraId="76B2A4A8" w14:textId="46EC3903" w:rsidR="00B83745" w:rsidRPr="00342E4D" w:rsidRDefault="00B83745" w:rsidP="00B83745">
      <w:pPr>
        <w:pStyle w:val="v"/>
        <w:widowControl w:val="0"/>
        <w:numPr>
          <w:ilvl w:val="0"/>
          <w:numId w:val="7"/>
        </w:numPr>
        <w:rPr>
          <w:rFonts w:asciiTheme="minorHAnsi" w:hAnsiTheme="minorHAnsi" w:cstheme="minorHAnsi"/>
          <w:szCs w:val="22"/>
          <w:lang w:val="en-GB"/>
        </w:rPr>
      </w:pPr>
      <w:r w:rsidRPr="00B83745">
        <w:rPr>
          <w:rFonts w:asciiTheme="minorHAnsi" w:hAnsiTheme="minorHAnsi" w:cstheme="minorHAnsi"/>
          <w:szCs w:val="22"/>
          <w:lang w:val="en-GB"/>
        </w:rPr>
        <w:t>DAJ_GU006ENG_v01 - PLACE user guide for companies</w:t>
      </w:r>
      <w:r w:rsidR="006D4EF1">
        <w:rPr>
          <w:rFonts w:asciiTheme="minorHAnsi" w:hAnsiTheme="minorHAnsi" w:cstheme="minorHAnsi"/>
          <w:szCs w:val="22"/>
          <w:lang w:val="en-GB"/>
        </w:rPr>
        <w:t>.</w:t>
      </w:r>
    </w:p>
    <w:p w14:paraId="438E2955" w14:textId="77777777" w:rsidR="00FE5E7B" w:rsidRPr="00342E4D" w:rsidRDefault="00FE5E7B" w:rsidP="00FE5E7B">
      <w:pPr>
        <w:pStyle w:val="v"/>
        <w:widowControl w:val="0"/>
        <w:rPr>
          <w:rFonts w:asciiTheme="minorHAnsi" w:hAnsiTheme="minorHAnsi" w:cstheme="minorHAnsi"/>
          <w:szCs w:val="22"/>
          <w:lang w:val="en-GB"/>
        </w:rPr>
      </w:pPr>
    </w:p>
    <w:p w14:paraId="1ED76592" w14:textId="29F8299B" w:rsidR="00CD1354" w:rsidRPr="00CD1354" w:rsidRDefault="00FE5E7B" w:rsidP="00CD1354">
      <w:pPr>
        <w:pStyle w:val="v"/>
        <w:widowControl w:val="0"/>
        <w:rPr>
          <w:rFonts w:asciiTheme="minorHAnsi" w:hAnsiTheme="minorHAnsi" w:cstheme="minorHAnsi"/>
          <w:szCs w:val="22"/>
        </w:rPr>
      </w:pPr>
      <w:r>
        <w:rPr>
          <w:rFonts w:asciiTheme="minorHAnsi" w:hAnsiTheme="minorHAnsi" w:cstheme="minorHAnsi"/>
          <w:szCs w:val="22"/>
          <w:lang w:val="en"/>
        </w:rPr>
        <w:t>Supplementary tender documents:</w:t>
      </w:r>
    </w:p>
    <w:p w14:paraId="48605ACB" w14:textId="77777777" w:rsidR="00CD1354" w:rsidRDefault="00CD1354" w:rsidP="00CD1354">
      <w:pPr>
        <w:pStyle w:val="Paragraphedeliste"/>
        <w:numPr>
          <w:ilvl w:val="0"/>
          <w:numId w:val="7"/>
        </w:numPr>
        <w:autoSpaceDE w:val="0"/>
        <w:autoSpaceDN w:val="0"/>
        <w:adjustRightInd w:val="0"/>
        <w:spacing w:line="240" w:lineRule="auto"/>
        <w:rPr>
          <w:rFonts w:ascii="Calibri" w:hAnsi="Calibri" w:cs="Calibri"/>
          <w:color w:val="000000"/>
          <w:sz w:val="22"/>
          <w:szCs w:val="22"/>
          <w:lang w:val="en-US"/>
        </w:rPr>
      </w:pPr>
      <w:r w:rsidRPr="00CD1354">
        <w:rPr>
          <w:rFonts w:ascii="Calibri" w:hAnsi="Calibri" w:cs="Calibri"/>
          <w:color w:val="000000"/>
          <w:sz w:val="22"/>
          <w:szCs w:val="22"/>
          <w:lang w:val="en-US"/>
        </w:rPr>
        <w:lastRenderedPageBreak/>
        <w:t xml:space="preserve">Sworn statement on exclusion criteria, the absence of conflict of interest </w:t>
      </w:r>
    </w:p>
    <w:p w14:paraId="7C6947B7" w14:textId="77777777" w:rsidR="003D11C1" w:rsidRPr="00CD1354" w:rsidRDefault="003D11C1" w:rsidP="003D11C1">
      <w:pPr>
        <w:pStyle w:val="Paragraphedeliste"/>
        <w:autoSpaceDE w:val="0"/>
        <w:autoSpaceDN w:val="0"/>
        <w:adjustRightInd w:val="0"/>
        <w:spacing w:line="240" w:lineRule="auto"/>
        <w:rPr>
          <w:rFonts w:ascii="Calibri" w:hAnsi="Calibri" w:cs="Calibri"/>
          <w:color w:val="000000"/>
          <w:sz w:val="22"/>
          <w:szCs w:val="22"/>
          <w:lang w:val="en-US"/>
        </w:rPr>
      </w:pPr>
    </w:p>
    <w:p w14:paraId="0A96F8D8" w14:textId="238B4BA1" w:rsidR="00390B8F" w:rsidRPr="00396973" w:rsidRDefault="00390B8F" w:rsidP="0006068D">
      <w:pPr>
        <w:pStyle w:val="Titre2"/>
        <w:spacing w:before="120" w:after="120" w:line="240" w:lineRule="auto"/>
        <w:jc w:val="both"/>
        <w:rPr>
          <w:rFonts w:asciiTheme="minorHAnsi" w:hAnsiTheme="minorHAnsi" w:cstheme="minorHAnsi"/>
          <w:sz w:val="22"/>
          <w:szCs w:val="22"/>
          <w:u w:val="single"/>
          <w:lang w:val="en-US"/>
        </w:rPr>
      </w:pPr>
      <w:bookmarkStart w:id="17" w:name="_Toc212058082"/>
      <w:r>
        <w:rPr>
          <w:rFonts w:asciiTheme="minorHAnsi" w:hAnsiTheme="minorHAnsi" w:cstheme="minorHAnsi"/>
          <w:sz w:val="22"/>
          <w:szCs w:val="22"/>
          <w:u w:val="single"/>
          <w:lang w:val="en"/>
        </w:rPr>
        <w:t>Modification of the tender documents</w:t>
      </w:r>
      <w:bookmarkEnd w:id="17"/>
    </w:p>
    <w:p w14:paraId="5CD530C3" w14:textId="2D80E703"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may be made to the tender documents up to</w:t>
      </w:r>
      <w:r w:rsidR="009A416F">
        <w:rPr>
          <w:rFonts w:asciiTheme="minorHAnsi" w:hAnsiTheme="minorHAnsi" w:cstheme="minorHAnsi"/>
          <w:sz w:val="22"/>
          <w:szCs w:val="22"/>
          <w:lang w:val="en"/>
        </w:rPr>
        <w:t xml:space="preserve"> </w:t>
      </w:r>
      <w:r w:rsidR="00504EF9">
        <w:rPr>
          <w:rFonts w:asciiTheme="minorHAnsi" w:hAnsiTheme="minorHAnsi" w:cstheme="minorHAnsi"/>
          <w:sz w:val="22"/>
          <w:szCs w:val="22"/>
          <w:lang w:val="en"/>
        </w:rPr>
        <w:t xml:space="preserve">4 </w:t>
      </w:r>
      <w:r w:rsidR="00504EF9">
        <w:rPr>
          <w:rFonts w:asciiTheme="minorHAnsi" w:hAnsiTheme="minorHAnsi" w:cstheme="minorHAnsi"/>
          <w:sz w:val="22"/>
          <w:szCs w:val="22"/>
          <w:lang w:val="en"/>
        </w:rPr>
        <w:lastRenderedPageBreak/>
        <w:t>days</w:t>
      </w:r>
      <w:r>
        <w:rPr>
          <w:rFonts w:asciiTheme="minorHAnsi" w:hAnsiTheme="minorHAnsi" w:cstheme="minorHAnsi"/>
          <w:sz w:val="22"/>
          <w:szCs w:val="22"/>
          <w:lang w:val="en"/>
        </w:rPr>
        <w:t xml:space="preserve"> prior to the bid submission deadline.</w:t>
      </w:r>
    </w:p>
    <w:p w14:paraId="79BC8ED0" w14:textId="77777777"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are only forwarded to the economic operators duly identified during the tender document consultation phase.</w:t>
      </w:r>
    </w:p>
    <w:p w14:paraId="333B4DB0" w14:textId="77777777" w:rsidR="00342E4D" w:rsidRDefault="00342E4D">
      <w:pPr>
        <w:spacing w:line="240" w:lineRule="auto"/>
        <w:rPr>
          <w:rFonts w:asciiTheme="minorHAnsi" w:hAnsiTheme="minorHAnsi" w:cstheme="minorHAnsi"/>
          <w:sz w:val="22"/>
          <w:szCs w:val="22"/>
          <w:lang w:val="en"/>
        </w:rPr>
      </w:pPr>
    </w:p>
    <w:p w14:paraId="77C1A062" w14:textId="7BAB85C7" w:rsidR="00425606" w:rsidRPr="00342E4D" w:rsidRDefault="00390B8F" w:rsidP="00504EF9">
      <w:pPr>
        <w:spacing w:line="240" w:lineRule="auto"/>
        <w:jc w:val="both"/>
        <w:rPr>
          <w:rFonts w:asciiTheme="minorHAnsi" w:hAnsiTheme="minorHAnsi" w:cstheme="minorHAnsi"/>
          <w:b/>
          <w:caps/>
          <w:sz w:val="28"/>
          <w:szCs w:val="22"/>
          <w:u w:val="single"/>
          <w:lang w:val="en-GB"/>
        </w:rPr>
      </w:pPr>
      <w:r>
        <w:rPr>
          <w:rFonts w:asciiTheme="minorHAnsi" w:hAnsiTheme="minorHAnsi" w:cstheme="minorHAnsi"/>
          <w:sz w:val="22"/>
          <w:szCs w:val="22"/>
          <w:lang w:val="en"/>
        </w:rPr>
        <w:t xml:space="preserve">Candidates/bidders must respond on the </w:t>
      </w:r>
      <w:r>
        <w:rPr>
          <w:rFonts w:asciiTheme="minorHAnsi" w:hAnsiTheme="minorHAnsi" w:cstheme="minorHAnsi"/>
          <w:sz w:val="22"/>
          <w:szCs w:val="22"/>
          <w:lang w:val="en"/>
        </w:rPr>
        <w:lastRenderedPageBreak/>
        <w:t>basis of the latest modified documents. Should any candidate/bidder have submitted any bid or offer prior to modification, they may resubmit based on the latest modified documents prior to the bid reception deadline.</w:t>
      </w:r>
    </w:p>
    <w:p w14:paraId="22C5B967" w14:textId="22D7FCF2" w:rsidR="00533387" w:rsidRPr="00342E4D" w:rsidRDefault="00BC4295"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8" w:name="_Toc212058083"/>
      <w:r>
        <w:rPr>
          <w:rFonts w:asciiTheme="minorHAnsi" w:hAnsiTheme="minorHAnsi" w:cstheme="minorHAnsi"/>
          <w:b/>
          <w:bCs/>
          <w:caps/>
          <w:sz w:val="28"/>
          <w:szCs w:val="22"/>
          <w:u w:val="single"/>
          <w:lang w:val="en"/>
        </w:rPr>
        <w:lastRenderedPageBreak/>
        <w:t>General characteristics of the proposed contract</w:t>
      </w:r>
      <w:bookmarkEnd w:id="18"/>
    </w:p>
    <w:p w14:paraId="36C3BC5F" w14:textId="753C4DEE" w:rsidR="008139A8" w:rsidRPr="00342E4D" w:rsidRDefault="008139A8" w:rsidP="00510257">
      <w:pPr>
        <w:pStyle w:val="Titre2"/>
        <w:spacing w:before="120" w:after="120" w:line="240" w:lineRule="auto"/>
        <w:jc w:val="both"/>
        <w:rPr>
          <w:rFonts w:asciiTheme="minorHAnsi" w:hAnsiTheme="minorHAnsi" w:cstheme="minorHAnsi"/>
          <w:sz w:val="22"/>
          <w:szCs w:val="22"/>
          <w:u w:val="single"/>
          <w:lang w:val="en-GB"/>
        </w:rPr>
      </w:pPr>
      <w:bookmarkStart w:id="19" w:name="_Toc212058084"/>
      <w:bookmarkStart w:id="20" w:name="_Toc455587878"/>
      <w:bookmarkStart w:id="21" w:name="_Toc455679203"/>
      <w:bookmarkStart w:id="22" w:name="_Toc455768062"/>
      <w:bookmarkStart w:id="23" w:name="_Toc452049140"/>
      <w:bookmarkStart w:id="24" w:name="_Toc417653416"/>
      <w:bookmarkStart w:id="25" w:name="_Toc419212432"/>
      <w:bookmarkStart w:id="26" w:name="_Toc443657766"/>
      <w:bookmarkStart w:id="27" w:name="_Toc446628685"/>
      <w:bookmarkStart w:id="28" w:name="_Toc379270787"/>
      <w:r>
        <w:rPr>
          <w:rFonts w:asciiTheme="minorHAnsi" w:hAnsiTheme="minorHAnsi" w:cstheme="minorHAnsi"/>
          <w:sz w:val="22"/>
          <w:szCs w:val="22"/>
          <w:u w:val="single"/>
          <w:lang w:val="en"/>
        </w:rPr>
        <w:t>Form of the contract</w:t>
      </w:r>
      <w:bookmarkEnd w:id="19"/>
    </w:p>
    <w:p w14:paraId="4DB2F62A" w14:textId="77777777" w:rsidR="00174D8A" w:rsidRPr="000D19AC" w:rsidRDefault="00174D8A" w:rsidP="00174D8A">
      <w:pPr>
        <w:pStyle w:val="u"/>
        <w:widowControl w:val="0"/>
        <w:spacing w:before="240"/>
        <w:ind w:left="0"/>
        <w:rPr>
          <w:rFonts w:asciiTheme="minorHAnsi" w:hAnsiTheme="minorHAnsi" w:cstheme="minorHAnsi"/>
          <w:szCs w:val="22"/>
          <w:lang w:val="en-GB"/>
        </w:rPr>
      </w:pPr>
      <w:r w:rsidRPr="000D19AC">
        <w:rPr>
          <w:rFonts w:asciiTheme="minorHAnsi" w:hAnsiTheme="minorHAnsi" w:cstheme="minorHAnsi"/>
          <w:szCs w:val="22"/>
          <w:lang w:val="en"/>
        </w:rPr>
        <w:t xml:space="preserve">The </w:t>
      </w:r>
      <w:r w:rsidRPr="000D19AC">
        <w:rPr>
          <w:rFonts w:asciiTheme="minorHAnsi" w:hAnsiTheme="minorHAnsi" w:cstheme="minorHAnsi"/>
          <w:smallCaps/>
          <w:szCs w:val="22"/>
          <w:lang w:val="en"/>
        </w:rPr>
        <w:t>Contract</w:t>
      </w:r>
      <w:r w:rsidRPr="000D19AC">
        <w:rPr>
          <w:rFonts w:asciiTheme="minorHAnsi" w:hAnsiTheme="minorHAnsi" w:cstheme="minorHAnsi"/>
          <w:szCs w:val="22"/>
          <w:lang w:val="en"/>
        </w:rPr>
        <w:t xml:space="preserve"> is a public contract for supplies</w:t>
      </w:r>
      <w:r>
        <w:rPr>
          <w:rFonts w:asciiTheme="minorHAnsi" w:hAnsiTheme="minorHAnsi" w:cstheme="minorHAnsi"/>
          <w:szCs w:val="22"/>
          <w:lang w:val="en"/>
        </w:rPr>
        <w:t xml:space="preserve"> </w:t>
      </w:r>
      <w:r w:rsidRPr="000D19AC">
        <w:rPr>
          <w:rFonts w:asciiTheme="minorHAnsi" w:hAnsiTheme="minorHAnsi" w:cstheme="minorHAnsi"/>
          <w:szCs w:val="22"/>
          <w:lang w:val="en"/>
        </w:rPr>
        <w:lastRenderedPageBreak/>
        <w:t>at fixed and total prices.</w:t>
      </w:r>
    </w:p>
    <w:p w14:paraId="07CC88A6" w14:textId="1607A06E" w:rsidR="003D6FFE" w:rsidRPr="00342E4D" w:rsidRDefault="003D6FFE" w:rsidP="00572D5E">
      <w:pPr>
        <w:spacing w:line="240" w:lineRule="auto"/>
        <w:rPr>
          <w:rFonts w:asciiTheme="minorHAnsi" w:hAnsiTheme="minorHAnsi" w:cstheme="minorHAnsi"/>
          <w:sz w:val="22"/>
          <w:szCs w:val="22"/>
          <w:lang w:val="en-GB"/>
        </w:rPr>
      </w:pPr>
    </w:p>
    <w:p w14:paraId="16666276" w14:textId="4F20DEE5" w:rsidR="002B4D22" w:rsidRPr="00342E4D" w:rsidRDefault="009B6B50" w:rsidP="00510257">
      <w:pPr>
        <w:pStyle w:val="Titre2"/>
        <w:spacing w:before="120" w:after="120" w:line="240" w:lineRule="auto"/>
        <w:jc w:val="both"/>
        <w:rPr>
          <w:rFonts w:asciiTheme="minorHAnsi" w:hAnsiTheme="minorHAnsi" w:cstheme="minorHAnsi"/>
          <w:sz w:val="22"/>
          <w:szCs w:val="22"/>
          <w:u w:val="single"/>
          <w:lang w:val="en-GB"/>
        </w:rPr>
      </w:pPr>
      <w:bookmarkStart w:id="29" w:name="_Toc212058085"/>
      <w:r>
        <w:rPr>
          <w:rFonts w:asciiTheme="minorHAnsi" w:hAnsiTheme="minorHAnsi" w:cstheme="minorHAnsi"/>
          <w:sz w:val="22"/>
          <w:szCs w:val="22"/>
          <w:u w:val="single"/>
          <w:lang w:val="en"/>
        </w:rPr>
        <w:t>Estimated amount of the need</w:t>
      </w:r>
      <w:bookmarkEnd w:id="20"/>
      <w:bookmarkEnd w:id="21"/>
      <w:bookmarkEnd w:id="22"/>
      <w:bookmarkEnd w:id="23"/>
      <w:bookmarkEnd w:id="29"/>
    </w:p>
    <w:p w14:paraId="29B3A32A" w14:textId="7E0E2AEA" w:rsidR="008139A8" w:rsidRPr="00342E4D" w:rsidRDefault="003D6FFE" w:rsidP="008139A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amount of the contract depends on the prices offered by the selected candidate.</w:t>
      </w:r>
    </w:p>
    <w:p w14:paraId="2C3E545C" w14:textId="5A0B75D3" w:rsidR="004F75F1" w:rsidRPr="00342E4D" w:rsidRDefault="004F75F1" w:rsidP="00510257">
      <w:pPr>
        <w:pStyle w:val="Titre2"/>
        <w:spacing w:before="120" w:after="120" w:line="240" w:lineRule="auto"/>
        <w:jc w:val="both"/>
        <w:rPr>
          <w:rFonts w:asciiTheme="minorHAnsi" w:hAnsiTheme="minorHAnsi" w:cstheme="minorHAnsi"/>
          <w:sz w:val="22"/>
          <w:szCs w:val="22"/>
          <w:u w:val="single"/>
          <w:lang w:val="en-GB"/>
        </w:rPr>
      </w:pPr>
      <w:bookmarkStart w:id="30" w:name="_Toc212058086"/>
      <w:r>
        <w:rPr>
          <w:rFonts w:asciiTheme="minorHAnsi" w:hAnsiTheme="minorHAnsi" w:cstheme="minorHAnsi"/>
          <w:sz w:val="22"/>
          <w:szCs w:val="22"/>
          <w:u w:val="single"/>
          <w:lang w:val="en"/>
        </w:rPr>
        <w:lastRenderedPageBreak/>
        <w:t>Term of the contract</w:t>
      </w:r>
      <w:bookmarkEnd w:id="30"/>
    </w:p>
    <w:p w14:paraId="0DCA8895" w14:textId="11EF1A24" w:rsidR="002E6805" w:rsidRPr="00342E4D" w:rsidRDefault="002E6805" w:rsidP="002E6805">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provisional term of the contract is </w:t>
      </w:r>
      <w:r w:rsidR="00973D3D">
        <w:rPr>
          <w:rFonts w:asciiTheme="minorHAnsi" w:hAnsiTheme="minorHAnsi" w:cstheme="minorHAnsi"/>
          <w:sz w:val="22"/>
          <w:szCs w:val="22"/>
          <w:lang w:val="en"/>
        </w:rPr>
        <w:t>3</w:t>
      </w:r>
      <w:r>
        <w:rPr>
          <w:rFonts w:asciiTheme="minorHAnsi" w:hAnsiTheme="minorHAnsi" w:cstheme="minorHAnsi"/>
          <w:sz w:val="22"/>
          <w:szCs w:val="22"/>
          <w:lang w:val="en"/>
        </w:rPr>
        <w:t xml:space="preserve"> months from its award date. For illustrative purposes only, the anticipated award date </w:t>
      </w:r>
      <w:r w:rsidRPr="0087591F">
        <w:rPr>
          <w:rFonts w:asciiTheme="minorHAnsi" w:hAnsiTheme="minorHAnsi" w:cstheme="minorHAnsi"/>
          <w:sz w:val="22"/>
          <w:szCs w:val="22"/>
          <w:lang w:val="en"/>
        </w:rPr>
        <w:t xml:space="preserve">is </w:t>
      </w:r>
      <w:r w:rsidR="00973D3D" w:rsidRPr="0087591F">
        <w:rPr>
          <w:rFonts w:asciiTheme="minorHAnsi" w:hAnsiTheme="minorHAnsi" w:cstheme="minorHAnsi"/>
          <w:sz w:val="22"/>
          <w:szCs w:val="22"/>
          <w:lang w:val="en"/>
        </w:rPr>
        <w:t>8</w:t>
      </w:r>
      <w:r w:rsidRPr="0087591F">
        <w:rPr>
          <w:rFonts w:asciiTheme="minorHAnsi" w:hAnsiTheme="minorHAnsi" w:cstheme="minorHAnsi"/>
          <w:sz w:val="22"/>
          <w:szCs w:val="22"/>
          <w:lang w:val="en"/>
        </w:rPr>
        <w:t>/</w:t>
      </w:r>
      <w:r w:rsidR="0087591F" w:rsidRPr="0087591F">
        <w:rPr>
          <w:rFonts w:asciiTheme="minorHAnsi" w:hAnsiTheme="minorHAnsi" w:cstheme="minorHAnsi"/>
          <w:sz w:val="22"/>
          <w:szCs w:val="22"/>
          <w:lang w:val="en"/>
        </w:rPr>
        <w:t>12/2025</w:t>
      </w:r>
    </w:p>
    <w:p w14:paraId="5117BDCC" w14:textId="77777777" w:rsidR="007F3B89" w:rsidRPr="00342E4D" w:rsidRDefault="007F3B89" w:rsidP="002E6805">
      <w:pPr>
        <w:spacing w:line="240" w:lineRule="auto"/>
        <w:jc w:val="both"/>
        <w:rPr>
          <w:rFonts w:asciiTheme="minorHAnsi" w:hAnsiTheme="minorHAnsi" w:cstheme="minorHAnsi"/>
          <w:sz w:val="22"/>
          <w:szCs w:val="22"/>
          <w:lang w:val="en-GB"/>
        </w:rPr>
      </w:pPr>
    </w:p>
    <w:p w14:paraId="622D2D99" w14:textId="77777777" w:rsidR="00FC5DEB" w:rsidRPr="00342E4D" w:rsidRDefault="00FC5DEB" w:rsidP="00510257">
      <w:pPr>
        <w:pStyle w:val="Titre2"/>
        <w:spacing w:before="120" w:after="120" w:line="240" w:lineRule="auto"/>
        <w:jc w:val="both"/>
        <w:rPr>
          <w:rFonts w:asciiTheme="minorHAnsi" w:hAnsiTheme="minorHAnsi" w:cstheme="minorHAnsi"/>
          <w:sz w:val="22"/>
          <w:szCs w:val="22"/>
          <w:u w:val="single"/>
          <w:lang w:val="en-GB"/>
        </w:rPr>
      </w:pPr>
      <w:bookmarkStart w:id="31" w:name="_Toc212058087"/>
      <w:r>
        <w:rPr>
          <w:rFonts w:asciiTheme="minorHAnsi" w:hAnsiTheme="minorHAnsi" w:cstheme="minorHAnsi"/>
          <w:sz w:val="22"/>
          <w:szCs w:val="22"/>
          <w:u w:val="single"/>
          <w:lang w:val="en"/>
        </w:rPr>
        <w:lastRenderedPageBreak/>
        <w:t>Allotment</w:t>
      </w:r>
      <w:bookmarkEnd w:id="31"/>
    </w:p>
    <w:p w14:paraId="7A3B23CA" w14:textId="50C19531" w:rsidR="00FC5DEB" w:rsidRPr="00342E4D" w:rsidRDefault="00CE6DEB" w:rsidP="009B6B50">
      <w:pPr>
        <w:rPr>
          <w:rFonts w:asciiTheme="minorHAnsi" w:hAnsiTheme="minorHAnsi" w:cstheme="minorHAnsi"/>
          <w:sz w:val="22"/>
          <w:szCs w:val="22"/>
          <w:lang w:val="en-GB"/>
        </w:rPr>
      </w:pPr>
      <w:r>
        <w:rPr>
          <w:rFonts w:asciiTheme="minorHAnsi" w:hAnsiTheme="minorHAnsi" w:cstheme="minorHAnsi"/>
          <w:sz w:val="22"/>
          <w:szCs w:val="22"/>
          <w:lang w:val="en"/>
        </w:rPr>
        <w:t xml:space="preserve">The tender is divided into </w:t>
      </w:r>
      <w:r w:rsidR="00BD26EF">
        <w:rPr>
          <w:rFonts w:asciiTheme="minorHAnsi" w:hAnsiTheme="minorHAnsi" w:cstheme="minorHAnsi"/>
          <w:sz w:val="22"/>
          <w:szCs w:val="22"/>
          <w:lang w:val="en"/>
        </w:rPr>
        <w:t>2</w:t>
      </w:r>
      <w:r>
        <w:rPr>
          <w:rFonts w:asciiTheme="minorHAnsi" w:hAnsiTheme="minorHAnsi" w:cstheme="minorHAnsi"/>
          <w:sz w:val="22"/>
          <w:szCs w:val="22"/>
          <w:lang w:val="en"/>
        </w:rPr>
        <w:t xml:space="preserve"> lots, broken down as follows:</w:t>
      </w:r>
    </w:p>
    <w:p w14:paraId="49D8FB16" w14:textId="40433FF3" w:rsidR="00FC5DEB" w:rsidRPr="003A22EC" w:rsidRDefault="00FC5DEB" w:rsidP="003A22EC">
      <w:pPr>
        <w:pStyle w:val="Paragraphedeliste"/>
        <w:numPr>
          <w:ilvl w:val="0"/>
          <w:numId w:val="43"/>
        </w:numPr>
        <w:spacing w:line="240" w:lineRule="auto"/>
        <w:rPr>
          <w:rFonts w:asciiTheme="minorHAnsi" w:hAnsiTheme="minorHAnsi" w:cstheme="minorHAnsi"/>
          <w:sz w:val="22"/>
          <w:szCs w:val="22"/>
          <w:lang w:val="en-US"/>
        </w:rPr>
      </w:pPr>
      <w:r w:rsidRPr="003A22EC">
        <w:rPr>
          <w:rFonts w:asciiTheme="minorHAnsi" w:hAnsiTheme="minorHAnsi" w:cstheme="minorHAnsi"/>
          <w:sz w:val="22"/>
          <w:szCs w:val="22"/>
          <w:lang w:val="en"/>
        </w:rPr>
        <w:t>Lot 1:</w:t>
      </w:r>
      <w:r w:rsidR="00BD7D33" w:rsidRPr="003A22EC">
        <w:rPr>
          <w:rFonts w:asciiTheme="minorHAnsi" w:hAnsiTheme="minorHAnsi" w:cstheme="minorHAnsi"/>
          <w:sz w:val="22"/>
          <w:szCs w:val="22"/>
          <w:lang w:val="en"/>
        </w:rPr>
        <w:t xml:space="preserve"> Hospital furniture, medical equipment</w:t>
      </w:r>
      <w:r w:rsidR="00392EFB" w:rsidRPr="003A22EC">
        <w:rPr>
          <w:rFonts w:asciiTheme="minorHAnsi" w:hAnsiTheme="minorHAnsi" w:cstheme="minorHAnsi"/>
          <w:sz w:val="22"/>
          <w:szCs w:val="22"/>
          <w:lang w:val="en"/>
        </w:rPr>
        <w:t>, clinical instruments.</w:t>
      </w:r>
      <w:r w:rsidRPr="003A22EC">
        <w:rPr>
          <w:rFonts w:asciiTheme="minorHAnsi" w:hAnsiTheme="minorHAnsi" w:cstheme="minorHAnsi"/>
          <w:sz w:val="22"/>
          <w:szCs w:val="22"/>
          <w:lang w:val="en"/>
        </w:rPr>
        <w:t xml:space="preserve"> </w:t>
      </w:r>
    </w:p>
    <w:p w14:paraId="0716657D" w14:textId="37BCFA28" w:rsidR="00C92420" w:rsidRPr="003166F9" w:rsidRDefault="00FC5DEB" w:rsidP="003A22EC">
      <w:pPr>
        <w:pStyle w:val="Paragraphedeliste"/>
        <w:numPr>
          <w:ilvl w:val="0"/>
          <w:numId w:val="43"/>
        </w:numPr>
        <w:spacing w:line="240" w:lineRule="auto"/>
        <w:rPr>
          <w:rFonts w:asciiTheme="minorHAnsi" w:hAnsiTheme="minorHAnsi" w:cstheme="minorHAnsi"/>
          <w:sz w:val="22"/>
          <w:szCs w:val="22"/>
          <w:lang w:val="en-US"/>
        </w:rPr>
      </w:pPr>
      <w:r w:rsidRPr="003A22EC">
        <w:rPr>
          <w:rFonts w:asciiTheme="minorHAnsi" w:hAnsiTheme="minorHAnsi" w:cstheme="minorHAnsi"/>
          <w:sz w:val="22"/>
          <w:szCs w:val="22"/>
          <w:lang w:val="en"/>
        </w:rPr>
        <w:t xml:space="preserve">Lot 2: </w:t>
      </w:r>
      <w:r w:rsidR="003A22EC" w:rsidRPr="003A22EC">
        <w:rPr>
          <w:rFonts w:asciiTheme="minorHAnsi" w:hAnsiTheme="minorHAnsi" w:cstheme="minorHAnsi"/>
          <w:sz w:val="22"/>
          <w:szCs w:val="22"/>
          <w:lang w:val="en"/>
        </w:rPr>
        <w:t xml:space="preserve">Human anatomical models </w:t>
      </w:r>
      <w:r w:rsidR="003A22EC" w:rsidRPr="003A22EC">
        <w:rPr>
          <w:rFonts w:asciiTheme="minorHAnsi" w:hAnsiTheme="minorHAnsi" w:cstheme="minorHAnsi"/>
          <w:sz w:val="22"/>
          <w:szCs w:val="22"/>
          <w:lang w:val="en"/>
        </w:rPr>
        <w:lastRenderedPageBreak/>
        <w:t xml:space="preserve">and medical simulators </w:t>
      </w:r>
    </w:p>
    <w:p w14:paraId="0D0F832C" w14:textId="77777777" w:rsidR="003166F9" w:rsidRPr="003A22EC" w:rsidRDefault="003166F9" w:rsidP="003166F9">
      <w:pPr>
        <w:pStyle w:val="Paragraphedeliste"/>
        <w:spacing w:line="240" w:lineRule="auto"/>
        <w:ind w:left="1080"/>
        <w:rPr>
          <w:rFonts w:asciiTheme="minorHAnsi" w:hAnsiTheme="minorHAnsi" w:cstheme="minorHAnsi"/>
          <w:sz w:val="22"/>
          <w:szCs w:val="22"/>
          <w:lang w:val="en-US"/>
        </w:rPr>
      </w:pPr>
    </w:p>
    <w:p w14:paraId="7395367E" w14:textId="71BC0AFF" w:rsidR="00AD146F" w:rsidRPr="003166F9" w:rsidRDefault="008E3936" w:rsidP="003A22EC">
      <w:pPr>
        <w:spacing w:line="240" w:lineRule="auto"/>
        <w:jc w:val="both"/>
        <w:rPr>
          <w:rFonts w:asciiTheme="minorHAnsi" w:hAnsiTheme="minorHAnsi" w:cstheme="minorHAnsi"/>
          <w:b/>
          <w:bCs/>
          <w:sz w:val="22"/>
          <w:szCs w:val="22"/>
          <w:u w:val="single"/>
          <w:lang w:val="en-GB"/>
        </w:rPr>
      </w:pPr>
      <w:r w:rsidRPr="003166F9">
        <w:rPr>
          <w:rFonts w:asciiTheme="minorHAnsi" w:hAnsiTheme="minorHAnsi" w:cstheme="minorHAnsi"/>
          <w:b/>
          <w:bCs/>
          <w:sz w:val="22"/>
          <w:szCs w:val="22"/>
          <w:u w:val="single"/>
          <w:lang w:val="en"/>
        </w:rPr>
        <w:t>Candidates must present their bids for all services required in line with the defined allotment breakdown</w:t>
      </w:r>
      <w:bookmarkStart w:id="32" w:name="_Toc417653425"/>
      <w:bookmarkStart w:id="33" w:name="_Toc419212441"/>
      <w:bookmarkStart w:id="34" w:name="_Toc443657775"/>
      <w:bookmarkStart w:id="35" w:name="_Toc446628694"/>
      <w:bookmarkEnd w:id="24"/>
      <w:bookmarkEnd w:id="25"/>
      <w:bookmarkEnd w:id="26"/>
      <w:bookmarkEnd w:id="27"/>
      <w:bookmarkEnd w:id="28"/>
    </w:p>
    <w:p w14:paraId="3E3AFBAC" w14:textId="77777777" w:rsidR="003D2522" w:rsidRPr="00342E4D" w:rsidRDefault="003D2522" w:rsidP="00510257">
      <w:pPr>
        <w:spacing w:line="240" w:lineRule="auto"/>
        <w:jc w:val="both"/>
        <w:rPr>
          <w:rFonts w:asciiTheme="minorHAnsi" w:hAnsiTheme="minorHAnsi" w:cstheme="minorHAnsi"/>
          <w:sz w:val="22"/>
          <w:szCs w:val="22"/>
          <w:lang w:val="en-GB"/>
        </w:rPr>
      </w:pPr>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6" w:name="_Toc491193961"/>
      <w:bookmarkStart w:id="37" w:name="_Toc212058088"/>
      <w:bookmarkEnd w:id="32"/>
      <w:bookmarkEnd w:id="33"/>
      <w:bookmarkEnd w:id="34"/>
      <w:bookmarkEnd w:id="35"/>
      <w:bookmarkEnd w:id="36"/>
      <w:r>
        <w:rPr>
          <w:rFonts w:asciiTheme="minorHAnsi" w:hAnsiTheme="minorHAnsi" w:cstheme="minorHAnsi"/>
          <w:b/>
          <w:bCs/>
          <w:caps/>
          <w:sz w:val="28"/>
          <w:szCs w:val="22"/>
          <w:u w:val="single"/>
          <w:lang w:val="en"/>
        </w:rPr>
        <w:t xml:space="preserve">Candidate </w:t>
      </w:r>
      <w:r>
        <w:rPr>
          <w:rFonts w:asciiTheme="minorHAnsi" w:hAnsiTheme="minorHAnsi" w:cstheme="minorHAnsi"/>
          <w:b/>
          <w:bCs/>
          <w:caps/>
          <w:sz w:val="28"/>
          <w:szCs w:val="22"/>
          <w:u w:val="single"/>
          <w:lang w:val="en"/>
        </w:rPr>
        <w:lastRenderedPageBreak/>
        <w:t>participation conditions</w:t>
      </w:r>
      <w:bookmarkEnd w:id="37"/>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38" w:name="_Toc212058089"/>
      <w:r>
        <w:rPr>
          <w:rFonts w:asciiTheme="minorHAnsi" w:hAnsiTheme="minorHAnsi" w:cstheme="minorHAnsi"/>
          <w:sz w:val="22"/>
          <w:szCs w:val="22"/>
          <w:u w:val="single"/>
          <w:lang w:val="en"/>
        </w:rPr>
        <w:t>Candidate presentation conditions</w:t>
      </w:r>
      <w:bookmarkEnd w:id="38"/>
    </w:p>
    <w:p w14:paraId="73F7C4C4" w14:textId="30A9311E" w:rsidR="00DD0FD9" w:rsidRPr="00342E4D" w:rsidRDefault="00DD0FD9" w:rsidP="00DD0FD9">
      <w:pPr>
        <w:pStyle w:val="Standard"/>
        <w:rPr>
          <w:rFonts w:asciiTheme="minorHAnsi" w:hAnsiTheme="minorHAnsi" w:cstheme="minorHAnsi"/>
          <w:bCs/>
          <w:iCs/>
          <w:sz w:val="22"/>
          <w:szCs w:val="22"/>
          <w:lang w:val="en-GB"/>
        </w:rPr>
      </w:pPr>
      <w:r>
        <w:rPr>
          <w:rFonts w:asciiTheme="minorHAnsi" w:hAnsiTheme="minorHAnsi" w:cstheme="minorHAnsi"/>
          <w:kern w:val="0"/>
          <w:sz w:val="22"/>
          <w:szCs w:val="22"/>
          <w:lang w:val="en"/>
        </w:rPr>
        <w:t xml:space="preserve">A single entity may not represent more than one candidate for any given tender (Article R. 2142-4 of the French Public Procurement </w:t>
      </w:r>
      <w:r>
        <w:rPr>
          <w:rFonts w:asciiTheme="minorHAnsi" w:hAnsiTheme="minorHAnsi" w:cstheme="minorHAnsi"/>
          <w:kern w:val="0"/>
          <w:sz w:val="22"/>
          <w:szCs w:val="22"/>
          <w:lang w:val="en"/>
        </w:rPr>
        <w:lastRenderedPageBreak/>
        <w:t>Code).</w:t>
      </w:r>
      <w:r>
        <w:rPr>
          <w:rFonts w:asciiTheme="minorHAnsi" w:hAnsiTheme="minorHAnsi" w:cstheme="minorHAnsi"/>
          <w:sz w:val="22"/>
          <w:szCs w:val="22"/>
          <w:lang w:val="en"/>
        </w:rPr>
        <w:t xml:space="preserve"> In the context of this tender, however, the contracting authority authorises  the candidate to present multiple offers when acting at the same time as:</w:t>
      </w:r>
    </w:p>
    <w:p w14:paraId="03447BCF" w14:textId="77777777" w:rsidR="00DD0FD9" w:rsidRPr="00342E4D" w:rsidRDefault="00DD0FD9" w:rsidP="00DD0FD9">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 xml:space="preserve">an individual candidate and member of one or </w:t>
      </w:r>
      <w:r>
        <w:rPr>
          <w:rFonts w:asciiTheme="minorHAnsi" w:hAnsiTheme="minorHAnsi" w:cstheme="minorHAnsi"/>
          <w:sz w:val="22"/>
          <w:szCs w:val="22"/>
          <w:lang w:val="en"/>
        </w:rPr>
        <w:lastRenderedPageBreak/>
        <w:t>more consortia of economic operators;</w:t>
      </w:r>
    </w:p>
    <w:p w14:paraId="754E5730" w14:textId="77777777" w:rsidR="00DD0FD9" w:rsidRPr="00342E4D" w:rsidRDefault="00DD0FD9" w:rsidP="00DD0FD9">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 member of multiple consortia of economic operators.</w:t>
      </w:r>
    </w:p>
    <w:p w14:paraId="1341165C" w14:textId="66DFBAE1" w:rsidR="00DB5F36" w:rsidRPr="00342E4D" w:rsidRDefault="00DD0FD9" w:rsidP="002F2416">
      <w:pPr>
        <w:pStyle w:val="Standard"/>
        <w:rPr>
          <w:rFonts w:asciiTheme="minorHAnsi" w:eastAsia="Times" w:hAnsiTheme="minorHAnsi" w:cstheme="minorHAnsi"/>
          <w:bCs/>
          <w:iCs/>
          <w:kern w:val="0"/>
          <w:sz w:val="22"/>
          <w:szCs w:val="22"/>
          <w:lang w:val="en-GB"/>
        </w:rPr>
      </w:pPr>
      <w:r>
        <w:rPr>
          <w:rFonts w:asciiTheme="minorHAnsi" w:hAnsiTheme="minorHAnsi" w:cstheme="minorHAnsi"/>
          <w:sz w:val="22"/>
          <w:szCs w:val="22"/>
          <w:lang w:val="en"/>
        </w:rPr>
        <w:t xml:space="preserve">In the event of an application being made by a consortium of economic operators, </w:t>
      </w:r>
      <w:r>
        <w:rPr>
          <w:rFonts w:asciiTheme="minorHAnsi" w:hAnsiTheme="minorHAnsi" w:cstheme="minorHAnsi"/>
          <w:sz w:val="22"/>
          <w:szCs w:val="22"/>
          <w:lang w:val="en"/>
        </w:rPr>
        <w:lastRenderedPageBreak/>
        <w:t>each member of the consortium must provide all the documents and information certifying their legal, professional, technical and financial capacity. The consortium's capacities will be assessed on an overall basis.</w:t>
      </w:r>
    </w:p>
    <w:p w14:paraId="78E99918" w14:textId="77777777" w:rsidR="00C810F9" w:rsidRPr="00342E4D" w:rsidRDefault="00C810F9" w:rsidP="002F2416">
      <w:pPr>
        <w:pStyle w:val="Standard"/>
        <w:rPr>
          <w:rFonts w:asciiTheme="minorHAnsi" w:eastAsia="Times" w:hAnsiTheme="minorHAnsi" w:cstheme="minorHAnsi"/>
          <w:bCs/>
          <w:iCs/>
          <w:kern w:val="0"/>
          <w:sz w:val="22"/>
          <w:szCs w:val="22"/>
          <w:lang w:val="en-GB"/>
        </w:rPr>
      </w:pPr>
    </w:p>
    <w:p w14:paraId="0E818944" w14:textId="2378B55A" w:rsidR="002F2416" w:rsidRPr="00342E4D" w:rsidRDefault="00C810F9" w:rsidP="0006068D">
      <w:pPr>
        <w:pStyle w:val="Titre2"/>
        <w:spacing w:before="120" w:after="120" w:line="240" w:lineRule="auto"/>
        <w:jc w:val="both"/>
        <w:rPr>
          <w:rFonts w:asciiTheme="minorHAnsi" w:hAnsiTheme="minorHAnsi" w:cstheme="minorHAnsi"/>
          <w:sz w:val="22"/>
          <w:szCs w:val="22"/>
          <w:u w:val="single"/>
          <w:lang w:val="en-GB"/>
        </w:rPr>
      </w:pPr>
      <w:bookmarkStart w:id="39" w:name="_Toc212058090"/>
      <w:r>
        <w:rPr>
          <w:rFonts w:asciiTheme="minorHAnsi" w:hAnsiTheme="minorHAnsi" w:cstheme="minorHAnsi"/>
          <w:sz w:val="22"/>
          <w:szCs w:val="22"/>
          <w:u w:val="single"/>
          <w:lang w:val="en"/>
        </w:rPr>
        <w:t>Grounds and conditions of exclusion</w:t>
      </w:r>
      <w:bookmarkEnd w:id="39"/>
      <w:r>
        <w:rPr>
          <w:rFonts w:asciiTheme="minorHAnsi" w:hAnsiTheme="minorHAnsi" w:cstheme="minorHAnsi"/>
          <w:sz w:val="22"/>
          <w:szCs w:val="22"/>
          <w:u w:val="single"/>
          <w:lang w:val="en"/>
        </w:rPr>
        <w:t xml:space="preserve"> </w:t>
      </w:r>
    </w:p>
    <w:p w14:paraId="763C5260" w14:textId="0A6FE1D2" w:rsidR="00B84C4A" w:rsidRPr="00342E4D" w:rsidRDefault="00B84C4A" w:rsidP="00B84C4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under: </w:t>
      </w:r>
    </w:p>
    <w:p w14:paraId="03311E18"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 xml:space="preserve">The French Law no. 2016-1691 of 9 December 2016 on transparency, anti-corruption and modernisation of the economy, the </w:t>
      </w:r>
      <w:r>
        <w:rPr>
          <w:rFonts w:asciiTheme="minorHAnsi" w:hAnsiTheme="minorHAnsi" w:cstheme="minorHAnsi"/>
          <w:sz w:val="22"/>
          <w:szCs w:val="22"/>
          <w:lang w:val="en"/>
        </w:rPr>
        <w:lastRenderedPageBreak/>
        <w:t>so-called “Sapin 2” law;</w:t>
      </w:r>
    </w:p>
    <w:p w14:paraId="0E5C43E2"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 xml:space="preserve">Chapter II of the French Monetary and Financial Code setting out provisions for the freezing of assets and the prohibition of making funds available (notably </w:t>
      </w:r>
      <w:r>
        <w:rPr>
          <w:rFonts w:asciiTheme="minorHAnsi" w:hAnsiTheme="minorHAnsi" w:cstheme="minorHAnsi"/>
          <w:sz w:val="22"/>
          <w:szCs w:val="22"/>
          <w:lang w:val="en"/>
        </w:rPr>
        <w:lastRenderedPageBreak/>
        <w:t>Article L. 562-4 and Article L. 562-5);</w:t>
      </w:r>
    </w:p>
    <w:p w14:paraId="372EA7B5" w14:textId="11395F17" w:rsidR="00B84C4A" w:rsidRPr="00342E4D" w:rsidRDefault="00B84C4A" w:rsidP="0006068D">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Relevant requirements emanating from accreditation for managing delegated EU funds (Pillar 7 relating to exclusion from accessing financing);</w:t>
      </w:r>
    </w:p>
    <w:p w14:paraId="1121E9CB" w14:textId="77777777" w:rsidR="00B84C4A" w:rsidRPr="00342E4D" w:rsidRDefault="00B84C4A" w:rsidP="0006068D">
      <w:pPr>
        <w:pStyle w:val="Standard"/>
        <w:rPr>
          <w:rFonts w:asciiTheme="minorHAnsi" w:hAnsiTheme="minorHAnsi" w:cstheme="minorHAnsi"/>
          <w:bCs/>
          <w:iCs/>
          <w:sz w:val="22"/>
          <w:szCs w:val="22"/>
          <w:lang w:val="en-GB"/>
        </w:rPr>
      </w:pPr>
    </w:p>
    <w:p w14:paraId="19C06C33" w14:textId="30113CC1" w:rsidR="00D003D8"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eastAsia="Times" w:hAnsiTheme="minorHAnsi" w:cstheme="minorHAnsi"/>
          <w:kern w:val="0"/>
          <w:sz w:val="22"/>
          <w:szCs w:val="22"/>
          <w:lang w:val="en"/>
        </w:rPr>
        <w:t xml:space="preserve">Candidates or their representative in any of the situations set out in Articles L.2141-1 to L.2141-10 of the French Public Procurement Code, or which are on any official exclusion list, shall be excluded from </w:t>
      </w:r>
      <w:r>
        <w:rPr>
          <w:rFonts w:asciiTheme="minorHAnsi" w:eastAsia="Times" w:hAnsiTheme="minorHAnsi" w:cstheme="minorHAnsi"/>
          <w:kern w:val="0"/>
          <w:sz w:val="22"/>
          <w:szCs w:val="22"/>
          <w:lang w:val="en"/>
        </w:rPr>
        <w:lastRenderedPageBreak/>
        <w:t>the procedure, whether their situation is established by means of their own declarations or through the application of vigilance measures by the contracting authority.</w:t>
      </w:r>
    </w:p>
    <w:p w14:paraId="43A66929" w14:textId="77777777" w:rsidR="00C17896" w:rsidRPr="00342E4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06039189" w14:textId="365AE9FC" w:rsidR="00D003D8" w:rsidRPr="00342E4D"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hAnsiTheme="minorHAnsi" w:cstheme="minorHAnsi"/>
          <w:kern w:val="0"/>
          <w:sz w:val="22"/>
          <w:szCs w:val="22"/>
          <w:lang w:val="en"/>
        </w:rPr>
        <w:t xml:space="preserve">However, where the </w:t>
      </w:r>
      <w:r>
        <w:rPr>
          <w:rFonts w:asciiTheme="minorHAnsi" w:hAnsiTheme="minorHAnsi" w:cstheme="minorHAnsi"/>
          <w:kern w:val="0"/>
          <w:sz w:val="22"/>
          <w:szCs w:val="22"/>
          <w:lang w:val="en"/>
        </w:rPr>
        <w:lastRenderedPageBreak/>
        <w:t xml:space="preserve">exclusion decision is at the discretion of the contracting authority, </w:t>
      </w:r>
      <w:r>
        <w:rPr>
          <w:rFonts w:asciiTheme="minorHAnsi" w:hAnsiTheme="minorHAnsi" w:cstheme="minorHAnsi"/>
          <w:sz w:val="22"/>
          <w:szCs w:val="22"/>
          <w:lang w:val="en"/>
        </w:rPr>
        <w:t xml:space="preserve">it shall invite the candidate(s) liable to exclusion to present their observations in order to establish, via all means and within a reasonable period not exceeding 10 days, that the measures required </w:t>
      </w:r>
      <w:r>
        <w:rPr>
          <w:rFonts w:asciiTheme="minorHAnsi" w:hAnsiTheme="minorHAnsi" w:cstheme="minorHAnsi"/>
          <w:sz w:val="22"/>
          <w:szCs w:val="22"/>
          <w:lang w:val="en"/>
        </w:rPr>
        <w:lastRenderedPageBreak/>
        <w:t xml:space="preserve">to rectify the failings laying behind exclusion have been taken and, as applicable, that their participation in the tender will not undermine equality of </w:t>
      </w:r>
      <w:r>
        <w:rPr>
          <w:rFonts w:asciiTheme="minorHAnsi" w:hAnsiTheme="minorHAnsi" w:cstheme="minorHAnsi"/>
          <w:kern w:val="0"/>
          <w:sz w:val="22"/>
          <w:szCs w:val="22"/>
          <w:lang w:val="en"/>
        </w:rPr>
        <w:t>treatment among the bidders.</w:t>
      </w:r>
    </w:p>
    <w:p w14:paraId="5EA27560" w14:textId="77777777" w:rsidR="00B7709C" w:rsidRPr="00342E4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70770D49" w14:textId="00E65D29" w:rsidR="00C810F9"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val="en-GB"/>
        </w:rPr>
      </w:pPr>
      <w:r>
        <w:rPr>
          <w:rFonts w:asciiTheme="minorHAnsi" w:eastAsia="Times" w:hAnsiTheme="minorHAnsi" w:cstheme="minorHAnsi"/>
          <w:kern w:val="0"/>
          <w:sz w:val="22"/>
          <w:szCs w:val="22"/>
          <w:lang w:val="en"/>
        </w:rPr>
        <w:t xml:space="preserve">Where an operator </w:t>
      </w:r>
      <w:r>
        <w:rPr>
          <w:rFonts w:asciiTheme="minorHAnsi" w:eastAsia="Times" w:hAnsiTheme="minorHAnsi" w:cstheme="minorHAnsi"/>
          <w:kern w:val="0"/>
          <w:sz w:val="22"/>
          <w:szCs w:val="22"/>
          <w:lang w:val="en"/>
        </w:rPr>
        <w:lastRenderedPageBreak/>
        <w:t>finds itself to be in a position of exclusion during the procedure, it shall notify the contracting authority without delay, which shall apply exclusion on these grounds.</w:t>
      </w:r>
    </w:p>
    <w:p w14:paraId="71B216E2" w14:textId="77777777" w:rsidR="005D4593" w:rsidRPr="00342E4D" w:rsidRDefault="005D4593">
      <w:pPr>
        <w:pStyle w:val="Standard"/>
        <w:rPr>
          <w:rFonts w:asciiTheme="minorHAnsi" w:eastAsia="Times" w:hAnsiTheme="minorHAnsi" w:cstheme="minorHAnsi"/>
          <w:bCs/>
          <w:iCs/>
          <w:kern w:val="0"/>
          <w:sz w:val="22"/>
          <w:szCs w:val="22"/>
          <w:lang w:val="en-GB"/>
        </w:rPr>
      </w:pPr>
    </w:p>
    <w:p w14:paraId="559B79B2" w14:textId="4E12F3BB" w:rsidR="00630EE6" w:rsidRPr="00342E4D" w:rsidRDefault="00630EE6" w:rsidP="00630EE6">
      <w:pPr>
        <w:pStyle w:val="Titre2"/>
        <w:spacing w:before="120" w:after="120" w:line="240" w:lineRule="auto"/>
        <w:jc w:val="both"/>
        <w:rPr>
          <w:rFonts w:asciiTheme="minorHAnsi" w:hAnsiTheme="minorHAnsi" w:cstheme="minorHAnsi"/>
          <w:sz w:val="22"/>
          <w:szCs w:val="22"/>
          <w:u w:val="single"/>
          <w:lang w:val="en-GB"/>
        </w:rPr>
      </w:pPr>
      <w:bookmarkStart w:id="40" w:name="_Toc212058091"/>
      <w:r>
        <w:rPr>
          <w:rFonts w:asciiTheme="minorHAnsi" w:hAnsiTheme="minorHAnsi"/>
          <w:sz w:val="22"/>
          <w:szCs w:val="22"/>
          <w:u w:val="single"/>
          <w:lang w:val="en"/>
        </w:rPr>
        <w:t xml:space="preserve">Minimum prerequisites in terms </w:t>
      </w:r>
      <w:r>
        <w:rPr>
          <w:u w:val="single"/>
          <w:lang w:val="en"/>
        </w:rPr>
        <w:lastRenderedPageBreak/>
        <w:t>of</w:t>
      </w:r>
      <w:r>
        <w:rPr>
          <w:rFonts w:asciiTheme="minorHAnsi" w:hAnsiTheme="minorHAnsi"/>
          <w:sz w:val="22"/>
          <w:szCs w:val="22"/>
          <w:u w:val="single"/>
          <w:lang w:val="en"/>
        </w:rPr>
        <w:t xml:space="preserve"> economic, technical and professional capacity</w:t>
      </w:r>
      <w:bookmarkEnd w:id="40"/>
      <w:r>
        <w:rPr>
          <w:rFonts w:asciiTheme="minorHAnsi" w:hAnsiTheme="minorHAnsi"/>
          <w:sz w:val="22"/>
          <w:szCs w:val="22"/>
          <w:u w:val="single"/>
          <w:lang w:val="en"/>
        </w:rPr>
        <w:t xml:space="preserve"> </w:t>
      </w:r>
    </w:p>
    <w:p w14:paraId="48988731" w14:textId="31E7F712"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does not impose minimum capacity levels on candidates.</w:t>
      </w:r>
    </w:p>
    <w:p w14:paraId="259A5104" w14:textId="77777777" w:rsidR="00630EE6" w:rsidRPr="00342E4D" w:rsidRDefault="00630EE6" w:rsidP="00630EE6">
      <w:pPr>
        <w:pStyle w:val="Default"/>
        <w:autoSpaceDE/>
        <w:autoSpaceDN/>
        <w:adjustRightInd/>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consortium member must provide all </w:t>
      </w:r>
      <w:r>
        <w:rPr>
          <w:rFonts w:asciiTheme="minorHAnsi" w:hAnsiTheme="minorHAnsi" w:cstheme="minorHAnsi"/>
          <w:sz w:val="22"/>
          <w:szCs w:val="22"/>
          <w:lang w:val="en"/>
        </w:rPr>
        <w:lastRenderedPageBreak/>
        <w:t xml:space="preserve">the documents required under these Rules. In order to demonstrate its professional, technical and financial capacity, the candidate may ask for due consideration to be given to the professional, technical and financial capacity of one </w:t>
      </w:r>
      <w:r>
        <w:rPr>
          <w:rFonts w:asciiTheme="minorHAnsi" w:hAnsiTheme="minorHAnsi" w:cstheme="minorHAnsi"/>
          <w:sz w:val="22"/>
          <w:szCs w:val="22"/>
          <w:lang w:val="en"/>
        </w:rPr>
        <w:lastRenderedPageBreak/>
        <w:t>or more economic operators. In such cases, it must demonstrate the capacities of the other economic operator(s) from which it benefits for contract implementation.</w:t>
      </w:r>
    </w:p>
    <w:p w14:paraId="2C22D4D4" w14:textId="77777777"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the case of a temporary consortium, the aforementioned participation conditions will </w:t>
      </w:r>
      <w:r>
        <w:rPr>
          <w:rFonts w:asciiTheme="minorHAnsi" w:hAnsiTheme="minorHAnsi" w:cstheme="minorHAnsi"/>
          <w:sz w:val="22"/>
          <w:szCs w:val="22"/>
          <w:lang w:val="en"/>
        </w:rPr>
        <w:lastRenderedPageBreak/>
        <w:t>be assessed on an overall basis; the application file must include authorisation of the lead company from its co-contractors, which may be issued via form DC1.</w:t>
      </w:r>
    </w:p>
    <w:p w14:paraId="116472F9" w14:textId="77777777" w:rsidR="00630EE6" w:rsidRPr="00342E4D" w:rsidRDefault="00630EE6">
      <w:pPr>
        <w:pStyle w:val="Standard"/>
        <w:rPr>
          <w:rFonts w:asciiTheme="minorHAnsi" w:eastAsia="Times" w:hAnsiTheme="minorHAnsi" w:cstheme="minorHAnsi"/>
          <w:bCs/>
          <w:iCs/>
          <w:kern w:val="0"/>
          <w:sz w:val="22"/>
          <w:szCs w:val="22"/>
          <w:lang w:val="en-GB"/>
        </w:rPr>
      </w:pPr>
    </w:p>
    <w:p w14:paraId="68701A51" w14:textId="7EF8D550" w:rsidR="002F2416" w:rsidRPr="00342E4D" w:rsidRDefault="002F2416" w:rsidP="004C6134">
      <w:pPr>
        <w:pStyle w:val="Titre2"/>
        <w:spacing w:before="120" w:after="120" w:line="240" w:lineRule="auto"/>
        <w:jc w:val="both"/>
        <w:rPr>
          <w:rFonts w:asciiTheme="minorHAnsi" w:hAnsiTheme="minorHAnsi" w:cstheme="minorHAnsi"/>
          <w:sz w:val="22"/>
          <w:szCs w:val="22"/>
          <w:u w:val="single"/>
          <w:lang w:val="en-GB"/>
        </w:rPr>
      </w:pPr>
      <w:bookmarkStart w:id="41" w:name="_Toc55543797"/>
      <w:bookmarkStart w:id="42" w:name="_Toc55543747"/>
      <w:bookmarkStart w:id="43" w:name="__RefHeading__47578_1391709442"/>
      <w:bookmarkStart w:id="44" w:name="_Toc212058092"/>
      <w:r>
        <w:rPr>
          <w:rFonts w:asciiTheme="minorHAnsi" w:hAnsiTheme="minorHAnsi" w:cstheme="minorHAnsi"/>
          <w:sz w:val="22"/>
          <w:szCs w:val="22"/>
          <w:u w:val="single"/>
          <w:lang w:val="en"/>
        </w:rPr>
        <w:t xml:space="preserve">Specific requirements for consortia of </w:t>
      </w:r>
      <w:r>
        <w:rPr>
          <w:rFonts w:asciiTheme="minorHAnsi" w:hAnsiTheme="minorHAnsi" w:cstheme="minorHAnsi"/>
          <w:sz w:val="22"/>
          <w:szCs w:val="22"/>
          <w:u w:val="single"/>
          <w:lang w:val="en"/>
        </w:rPr>
        <w:lastRenderedPageBreak/>
        <w:t>economic operators</w:t>
      </w:r>
      <w:bookmarkEnd w:id="41"/>
      <w:bookmarkEnd w:id="42"/>
      <w:bookmarkEnd w:id="43"/>
      <w:bookmarkEnd w:id="44"/>
    </w:p>
    <w:p w14:paraId="2FAE8572" w14:textId="77777777" w:rsidR="002F2416" w:rsidRPr="00342E4D"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45" w:name="_Toc55543798"/>
      <w:bookmarkStart w:id="46" w:name="_Toc212058093"/>
      <w:r>
        <w:rPr>
          <w:rFonts w:asciiTheme="minorHAnsi" w:hAnsiTheme="minorHAnsi" w:cstheme="minorHAnsi"/>
          <w:i/>
          <w:iCs/>
          <w:sz w:val="22"/>
          <w:szCs w:val="22"/>
          <w:lang w:val="en"/>
        </w:rPr>
        <w:t>Grounds for the exclusion of consortia</w:t>
      </w:r>
      <w:bookmarkEnd w:id="45"/>
      <w:bookmarkEnd w:id="46"/>
    </w:p>
    <w:p w14:paraId="55422F18" w14:textId="53F63ECD"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Where the grounds for exclusion from the tender procedure concern one of the consortium members, the contracting authority shall demand </w:t>
      </w:r>
      <w:r>
        <w:rPr>
          <w:rFonts w:asciiTheme="minorHAnsi" w:hAnsiTheme="minorHAnsi" w:cstheme="minorHAnsi"/>
          <w:sz w:val="22"/>
          <w:szCs w:val="22"/>
          <w:lang w:val="en"/>
        </w:rPr>
        <w:lastRenderedPageBreak/>
        <w:t xml:space="preserve">its replacement by an entity not subject to the grounds for exclusion, to take place within 10 days of the lead company receiving said demand. Failing this, the consortium shall be excluded from the </w:t>
      </w:r>
      <w:r w:rsidR="00717F84">
        <w:rPr>
          <w:rFonts w:asciiTheme="minorHAnsi" w:hAnsiTheme="minorHAnsi" w:cstheme="minorHAnsi"/>
          <w:sz w:val="22"/>
          <w:szCs w:val="22"/>
          <w:lang w:val="en"/>
        </w:rPr>
        <w:t>procedure.</w:t>
      </w:r>
    </w:p>
    <w:p w14:paraId="4A550EB9" w14:textId="77777777" w:rsidR="002F2416" w:rsidRPr="00342E4D" w:rsidRDefault="002F2416" w:rsidP="002F2416">
      <w:pPr>
        <w:pStyle w:val="Standard"/>
        <w:rPr>
          <w:rFonts w:asciiTheme="minorHAnsi" w:hAnsiTheme="minorHAnsi" w:cstheme="minorHAnsi"/>
          <w:bCs/>
          <w:iCs/>
          <w:sz w:val="22"/>
          <w:szCs w:val="22"/>
          <w:lang w:val="en-GB"/>
        </w:rPr>
      </w:pPr>
    </w:p>
    <w:p w14:paraId="5D6B7599" w14:textId="77777777" w:rsidR="002F2416" w:rsidRPr="00342E4D"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47" w:name="_Toc55543800"/>
      <w:bookmarkStart w:id="48" w:name="_Toc212058094"/>
      <w:r>
        <w:rPr>
          <w:rFonts w:asciiTheme="minorHAnsi" w:hAnsiTheme="minorHAnsi" w:cstheme="minorHAnsi"/>
          <w:i/>
          <w:iCs/>
          <w:sz w:val="22"/>
          <w:szCs w:val="22"/>
          <w:lang w:val="en"/>
        </w:rPr>
        <w:lastRenderedPageBreak/>
        <w:t>Form of the consortium</w:t>
      </w:r>
      <w:bookmarkEnd w:id="47"/>
      <w:bookmarkEnd w:id="48"/>
    </w:p>
    <w:p w14:paraId="3D1E6E72" w14:textId="2352411C" w:rsidR="002F2416" w:rsidRPr="00342E4D" w:rsidRDefault="00127407"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The lead company is liable for execution of the contract by each of the consortium members with regard to their contractual obligations vis-à-vis Expertise France</w:t>
      </w:r>
      <w:r w:rsidR="00C645CD">
        <w:rPr>
          <w:rFonts w:asciiTheme="minorHAnsi" w:hAnsiTheme="minorHAnsi" w:cstheme="minorHAnsi"/>
          <w:sz w:val="22"/>
          <w:szCs w:val="22"/>
          <w:lang w:val="en"/>
        </w:rPr>
        <w:t>.</w:t>
      </w:r>
    </w:p>
    <w:p w14:paraId="3BC3F89E" w14:textId="77777777" w:rsidR="00027BDB" w:rsidRPr="00342E4D" w:rsidRDefault="00027BDB" w:rsidP="002F2416">
      <w:pPr>
        <w:pStyle w:val="Standard"/>
        <w:rPr>
          <w:rFonts w:asciiTheme="minorHAnsi" w:hAnsiTheme="minorHAnsi" w:cstheme="minorHAnsi"/>
          <w:bCs/>
          <w:iCs/>
          <w:sz w:val="22"/>
          <w:szCs w:val="22"/>
          <w:lang w:val="en-GB"/>
        </w:rPr>
      </w:pPr>
    </w:p>
    <w:p w14:paraId="537FED1F" w14:textId="77777777" w:rsidR="002F2416" w:rsidRPr="00342E4D" w:rsidRDefault="002F2416" w:rsidP="004C6134">
      <w:pPr>
        <w:pStyle w:val="Titre2"/>
        <w:spacing w:before="120" w:after="120" w:line="240" w:lineRule="auto"/>
        <w:jc w:val="both"/>
        <w:rPr>
          <w:rFonts w:asciiTheme="minorHAnsi" w:hAnsiTheme="minorHAnsi" w:cstheme="minorHAnsi"/>
          <w:sz w:val="22"/>
          <w:szCs w:val="22"/>
          <w:u w:val="single"/>
          <w:lang w:val="en-GB"/>
        </w:rPr>
      </w:pPr>
      <w:bookmarkStart w:id="49" w:name="_Toc55543801"/>
      <w:bookmarkStart w:id="50" w:name="_Toc55543748"/>
      <w:bookmarkStart w:id="51" w:name="__RefHeading__47580_1391709442"/>
      <w:bookmarkStart w:id="52" w:name="_Toc212058095"/>
      <w:r>
        <w:rPr>
          <w:rFonts w:asciiTheme="minorHAnsi" w:hAnsiTheme="minorHAnsi" w:cstheme="minorHAnsi"/>
          <w:sz w:val="22"/>
          <w:szCs w:val="22"/>
          <w:u w:val="single"/>
          <w:lang w:val="en"/>
        </w:rPr>
        <w:lastRenderedPageBreak/>
        <w:t>Subcontracting</w:t>
      </w:r>
      <w:bookmarkEnd w:id="49"/>
      <w:bookmarkEnd w:id="50"/>
      <w:bookmarkEnd w:id="51"/>
      <w:bookmarkEnd w:id="52"/>
    </w:p>
    <w:p w14:paraId="6DB892B4" w14:textId="77777777" w:rsidR="002F2416" w:rsidRPr="00342E4D" w:rsidRDefault="002F2416" w:rsidP="00E23E75">
      <w:pPr>
        <w:pStyle w:val="Titre2"/>
        <w:spacing w:before="120" w:after="120" w:line="240" w:lineRule="auto"/>
        <w:ind w:left="708"/>
        <w:jc w:val="both"/>
        <w:rPr>
          <w:rFonts w:asciiTheme="minorHAnsi" w:hAnsiTheme="minorHAnsi" w:cstheme="minorHAnsi"/>
          <w:i/>
          <w:sz w:val="22"/>
          <w:szCs w:val="22"/>
          <w:lang w:val="en-GB"/>
        </w:rPr>
      </w:pPr>
      <w:bookmarkStart w:id="53" w:name="_Toc55543802"/>
      <w:bookmarkStart w:id="54" w:name="_Toc212058096"/>
      <w:r>
        <w:rPr>
          <w:rFonts w:asciiTheme="minorHAnsi" w:hAnsiTheme="minorHAnsi" w:cstheme="minorHAnsi"/>
          <w:i/>
          <w:iCs/>
          <w:sz w:val="22"/>
          <w:szCs w:val="22"/>
          <w:lang w:val="en"/>
        </w:rPr>
        <w:t>Grounds for exclusion in the case of subcontracting</w:t>
      </w:r>
      <w:bookmarkEnd w:id="53"/>
      <w:bookmarkEnd w:id="54"/>
    </w:p>
    <w:p w14:paraId="5CE0F86D"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Entities subject to grounds for exclusion cannot be accepted as subcontractors.</w:t>
      </w:r>
    </w:p>
    <w:p w14:paraId="3DA7634F"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Where the subcontractor subject </w:t>
      </w:r>
      <w:r>
        <w:rPr>
          <w:rFonts w:asciiTheme="minorHAnsi" w:hAnsiTheme="minorHAnsi" w:cstheme="minorHAnsi"/>
          <w:sz w:val="22"/>
          <w:szCs w:val="22"/>
          <w:lang w:val="en"/>
        </w:rPr>
        <w:lastRenderedPageBreak/>
        <w:t xml:space="preserve">to grounds for exclusion is presented at the application phase, the contracting authority shall demand its replacement by an entity not subject to the grounds for exclusion, to take place within 10 days of the candidate receiving said demand. Failing </w:t>
      </w:r>
      <w:r>
        <w:rPr>
          <w:rFonts w:asciiTheme="minorHAnsi" w:hAnsiTheme="minorHAnsi" w:cstheme="minorHAnsi"/>
          <w:sz w:val="22"/>
          <w:szCs w:val="22"/>
          <w:lang w:val="en"/>
        </w:rPr>
        <w:lastRenderedPageBreak/>
        <w:t>this, the candidate shall be excluded from the procedure.</w:t>
      </w:r>
    </w:p>
    <w:p w14:paraId="78CB3323" w14:textId="4CA731AF" w:rsidR="002F2416" w:rsidRPr="00342E4D" w:rsidRDefault="002F2416" w:rsidP="00E23E75">
      <w:pPr>
        <w:pStyle w:val="Titre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t xml:space="preserve"> </w:t>
      </w:r>
      <w:bookmarkStart w:id="55" w:name="_Toc55543803"/>
      <w:bookmarkStart w:id="56" w:name="_Toc212058097"/>
      <w:r>
        <w:rPr>
          <w:rFonts w:asciiTheme="minorHAnsi" w:hAnsiTheme="minorHAnsi" w:cstheme="minorHAnsi"/>
          <w:i/>
          <w:iCs/>
          <w:sz w:val="22"/>
          <w:szCs w:val="22"/>
          <w:lang w:val="en"/>
        </w:rPr>
        <w:t>Presentation of a subcontractor</w:t>
      </w:r>
      <w:bookmarkEnd w:id="55"/>
      <w:bookmarkEnd w:id="56"/>
    </w:p>
    <w:p w14:paraId="2675AC38" w14:textId="4044A13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Subcontractors are to be presented using form DC 4 (Subcontracting </w:t>
      </w:r>
      <w:r>
        <w:rPr>
          <w:rFonts w:asciiTheme="minorHAnsi" w:hAnsiTheme="minorHAnsi" w:cstheme="minorHAnsi"/>
          <w:sz w:val="22"/>
          <w:szCs w:val="22"/>
          <w:lang w:val="en"/>
        </w:rPr>
        <w:lastRenderedPageBreak/>
        <w:t>Declaration)</w:t>
      </w:r>
      <w:r>
        <w:rPr>
          <w:rStyle w:val="Appelnotedebasdep"/>
          <w:rFonts w:asciiTheme="minorHAnsi" w:hAnsiTheme="minorHAnsi" w:cstheme="minorHAnsi"/>
          <w:sz w:val="22"/>
          <w:szCs w:val="22"/>
          <w:lang w:val="en"/>
        </w:rPr>
        <w:footnoteReference w:id="1"/>
      </w:r>
      <w:r>
        <w:rPr>
          <w:rFonts w:asciiTheme="minorHAnsi" w:hAnsiTheme="minorHAnsi" w:cstheme="minorHAnsi"/>
          <w:sz w:val="22"/>
          <w:szCs w:val="22"/>
          <w:lang w:val="en"/>
        </w:rPr>
        <w:t xml:space="preserve"> duly completed by the subcontractor and the candidate, </w:t>
      </w:r>
      <w:r>
        <w:rPr>
          <w:rFonts w:asciiTheme="minorHAnsi" w:hAnsiTheme="minorHAnsi" w:cstheme="minorHAnsi"/>
          <w:sz w:val="22"/>
          <w:szCs w:val="22"/>
          <w:lang w:val="en"/>
        </w:rPr>
        <w:lastRenderedPageBreak/>
        <w:t xml:space="preserve">incorporating a statement of the subcontractor’s professional, technical and financial capacity, in addition to a sworn declaration that the subcontractor is not subject to any prohibition on participating in public procurement. </w:t>
      </w:r>
    </w:p>
    <w:p w14:paraId="1A7BA67C" w14:textId="77777777" w:rsidR="002F2416" w:rsidRPr="00342E4D" w:rsidRDefault="002F2416" w:rsidP="002F2416">
      <w:pPr>
        <w:pStyle w:val="Standard"/>
        <w:rPr>
          <w:rFonts w:asciiTheme="minorHAnsi" w:eastAsia="Times" w:hAnsiTheme="minorHAnsi" w:cstheme="minorHAnsi"/>
          <w:bCs/>
          <w:iCs/>
          <w:kern w:val="0"/>
          <w:sz w:val="22"/>
          <w:szCs w:val="22"/>
          <w:lang w:val="en-GB"/>
        </w:rPr>
      </w:pPr>
    </w:p>
    <w:p w14:paraId="0D18B94D" w14:textId="54AB5AB1" w:rsidR="00533387" w:rsidRPr="00342E4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57" w:name="_Toc63419888"/>
      <w:bookmarkStart w:id="58" w:name="_Toc56790441"/>
      <w:bookmarkStart w:id="59" w:name="_Toc56789984"/>
      <w:bookmarkStart w:id="60" w:name="_Toc56722965"/>
      <w:bookmarkStart w:id="61" w:name="_Toc212058098"/>
      <w:bookmarkEnd w:id="57"/>
      <w:bookmarkEnd w:id="58"/>
      <w:bookmarkEnd w:id="59"/>
      <w:bookmarkEnd w:id="60"/>
      <w:r>
        <w:rPr>
          <w:rFonts w:asciiTheme="minorHAnsi" w:hAnsiTheme="minorHAnsi" w:cstheme="minorHAnsi"/>
          <w:b/>
          <w:bCs/>
          <w:caps/>
          <w:sz w:val="28"/>
          <w:szCs w:val="22"/>
          <w:u w:val="single"/>
          <w:lang w:val="en"/>
        </w:rPr>
        <w:t>Presentation of bids and submission process</w:t>
      </w:r>
      <w:bookmarkEnd w:id="61"/>
    </w:p>
    <w:p w14:paraId="04029397" w14:textId="4CC31177" w:rsidR="00E93FA3" w:rsidRPr="00342E4D" w:rsidRDefault="003405CD">
      <w:pPr>
        <w:pStyle w:val="v"/>
        <w:widowControl w:val="0"/>
        <w:ind w:left="0" w:firstLine="0"/>
        <w:rPr>
          <w:rFonts w:asciiTheme="minorHAnsi" w:hAnsiTheme="minorHAnsi" w:cstheme="minorHAnsi"/>
          <w:szCs w:val="22"/>
          <w:lang w:val="en-GB"/>
        </w:rPr>
      </w:pPr>
      <w:bookmarkStart w:id="62" w:name="_Toc417653428"/>
      <w:bookmarkStart w:id="63" w:name="_Toc419212444"/>
      <w:bookmarkStart w:id="64" w:name="_Toc443657778"/>
      <w:bookmarkStart w:id="65" w:name="_Toc446628697"/>
      <w:r>
        <w:rPr>
          <w:rFonts w:asciiTheme="minorHAnsi" w:hAnsiTheme="minorHAnsi" w:cstheme="minorHAnsi"/>
          <w:szCs w:val="22"/>
          <w:lang w:val="en"/>
        </w:rPr>
        <w:t xml:space="preserve">Bidders must submit a complete bid incorporating the documents specified below. The </w:t>
      </w:r>
      <w:r>
        <w:rPr>
          <w:rFonts w:asciiTheme="minorHAnsi" w:hAnsiTheme="minorHAnsi" w:cstheme="minorHAnsi"/>
          <w:szCs w:val="22"/>
          <w:lang w:val="en"/>
        </w:rPr>
        <w:lastRenderedPageBreak/>
        <w:t>requested documents must be signed by the bidder, the lead company of the temporary consortium or each of the members of the consortium.</w:t>
      </w:r>
    </w:p>
    <w:p w14:paraId="25672A12" w14:textId="7C1F0393" w:rsidR="00701018" w:rsidRPr="00B81666" w:rsidRDefault="00701018">
      <w:pPr>
        <w:pStyle w:val="Titre2"/>
        <w:spacing w:before="120" w:after="120" w:line="240" w:lineRule="auto"/>
        <w:jc w:val="both"/>
        <w:rPr>
          <w:rFonts w:asciiTheme="minorHAnsi" w:hAnsiTheme="minorHAnsi" w:cstheme="minorHAnsi"/>
          <w:sz w:val="22"/>
          <w:szCs w:val="22"/>
          <w:u w:val="single"/>
          <w:lang w:val="en-US"/>
        </w:rPr>
      </w:pPr>
      <w:bookmarkStart w:id="66" w:name="_Toc455768072"/>
      <w:bookmarkStart w:id="67" w:name="_Toc455679215"/>
      <w:bookmarkStart w:id="68" w:name="_Toc455587889"/>
      <w:bookmarkStart w:id="69" w:name="_Toc452049149"/>
      <w:bookmarkStart w:id="70" w:name="_Toc212058099"/>
      <w:bookmarkEnd w:id="62"/>
      <w:bookmarkEnd w:id="63"/>
      <w:bookmarkEnd w:id="64"/>
      <w:bookmarkEnd w:id="65"/>
      <w:r>
        <w:rPr>
          <w:rFonts w:asciiTheme="minorHAnsi" w:hAnsiTheme="minorHAnsi" w:cstheme="minorHAnsi"/>
          <w:sz w:val="22"/>
          <w:szCs w:val="22"/>
          <w:u w:val="single"/>
          <w:lang w:val="en"/>
        </w:rPr>
        <w:t xml:space="preserve">Application </w:t>
      </w:r>
      <w:r>
        <w:rPr>
          <w:rFonts w:asciiTheme="minorHAnsi" w:hAnsiTheme="minorHAnsi" w:cstheme="minorHAnsi"/>
          <w:sz w:val="22"/>
          <w:szCs w:val="22"/>
          <w:u w:val="single"/>
          <w:lang w:val="en"/>
        </w:rPr>
        <w:lastRenderedPageBreak/>
        <w:t>documents</w:t>
      </w:r>
      <w:bookmarkEnd w:id="66"/>
      <w:bookmarkEnd w:id="67"/>
      <w:bookmarkEnd w:id="68"/>
      <w:bookmarkEnd w:id="69"/>
      <w:bookmarkEnd w:id="70"/>
    </w:p>
    <w:p w14:paraId="63C29446" w14:textId="77777777" w:rsidR="00701018" w:rsidRPr="00B81666" w:rsidRDefault="00701018">
      <w:pPr>
        <w:spacing w:line="240" w:lineRule="auto"/>
        <w:jc w:val="both"/>
        <w:rPr>
          <w:rFonts w:asciiTheme="minorHAnsi" w:hAnsiTheme="minorHAnsi" w:cstheme="minorHAnsi"/>
          <w:sz w:val="22"/>
          <w:szCs w:val="22"/>
          <w:lang w:val="en-US"/>
        </w:rPr>
      </w:pPr>
      <w:r>
        <w:rPr>
          <w:rFonts w:asciiTheme="minorHAnsi" w:hAnsiTheme="minorHAnsi" w:cstheme="minorHAnsi"/>
          <w:sz w:val="22"/>
          <w:szCs w:val="22"/>
          <w:lang w:val="en"/>
        </w:rPr>
        <w:t>Candidates must submit the following application documents:</w:t>
      </w:r>
    </w:p>
    <w:p w14:paraId="1C8D9BB7" w14:textId="595646DD" w:rsidR="0025065C" w:rsidRPr="00342E4D" w:rsidRDefault="0025065C"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 xml:space="preserve">Proof of registration at the trade and </w:t>
      </w:r>
      <w:r w:rsidR="004B0C9D">
        <w:rPr>
          <w:rFonts w:asciiTheme="minorHAnsi" w:eastAsia="Times" w:hAnsiTheme="minorHAnsi" w:cstheme="minorHAnsi"/>
          <w:color w:val="auto"/>
          <w:sz w:val="22"/>
          <w:szCs w:val="22"/>
          <w:lang w:val="en"/>
        </w:rPr>
        <w:t>companies’</w:t>
      </w:r>
      <w:r>
        <w:rPr>
          <w:rFonts w:asciiTheme="minorHAnsi" w:eastAsia="Times" w:hAnsiTheme="minorHAnsi" w:cstheme="minorHAnsi"/>
          <w:color w:val="auto"/>
          <w:sz w:val="22"/>
          <w:szCs w:val="22"/>
          <w:lang w:val="en"/>
        </w:rPr>
        <w:t xml:space="preserve"> registry (“k-bis” or equivalent);</w:t>
      </w:r>
    </w:p>
    <w:p w14:paraId="1369CD1A" w14:textId="60CA43B1" w:rsidR="0025065C" w:rsidRPr="004B0C9D" w:rsidRDefault="0025065C" w:rsidP="00EA5C18">
      <w:pPr>
        <w:pStyle w:val="Default"/>
        <w:numPr>
          <w:ilvl w:val="0"/>
          <w:numId w:val="18"/>
        </w:numPr>
        <w:ind w:hanging="294"/>
        <w:jc w:val="both"/>
        <w:rPr>
          <w:rFonts w:asciiTheme="minorHAnsi" w:hAnsiTheme="minorHAnsi" w:cstheme="minorHAnsi"/>
          <w:sz w:val="22"/>
          <w:szCs w:val="22"/>
        </w:rPr>
      </w:pPr>
      <w:r>
        <w:rPr>
          <w:rFonts w:asciiTheme="minorHAnsi" w:hAnsiTheme="minorHAnsi" w:cstheme="minorHAnsi"/>
          <w:sz w:val="22"/>
          <w:szCs w:val="22"/>
          <w:lang w:val="en"/>
        </w:rPr>
        <w:t xml:space="preserve">The attached application </w:t>
      </w:r>
      <w:r w:rsidR="004B0C9D">
        <w:rPr>
          <w:rFonts w:asciiTheme="minorHAnsi" w:hAnsiTheme="minorHAnsi" w:cstheme="minorHAnsi"/>
          <w:sz w:val="22"/>
          <w:szCs w:val="22"/>
          <w:lang w:val="en"/>
        </w:rPr>
        <w:t>form.</w:t>
      </w:r>
    </w:p>
    <w:p w14:paraId="479CFD82" w14:textId="762E7FE0" w:rsidR="0069503E" w:rsidRPr="0069503E" w:rsidRDefault="00B56770" w:rsidP="0008717B">
      <w:pPr>
        <w:pStyle w:val="Paragraphedeliste"/>
        <w:autoSpaceDE w:val="0"/>
        <w:autoSpaceDN w:val="0"/>
        <w:adjustRightInd w:val="0"/>
        <w:spacing w:after="17" w:line="240" w:lineRule="auto"/>
        <w:ind w:left="1440"/>
        <w:rPr>
          <w:rFonts w:ascii="Calibri" w:hAnsi="Calibri" w:cs="Calibri"/>
          <w:color w:val="000000"/>
          <w:sz w:val="22"/>
          <w:szCs w:val="22"/>
          <w:lang w:val="en-US"/>
        </w:rPr>
      </w:pPr>
      <w:r>
        <w:rPr>
          <w:rFonts w:ascii="Calibri" w:hAnsi="Calibri" w:cs="Calibri"/>
          <w:color w:val="000000"/>
          <w:sz w:val="22"/>
          <w:szCs w:val="22"/>
          <w:lang w:val="en-US"/>
        </w:rPr>
        <w:lastRenderedPageBreak/>
        <w:t xml:space="preserve">1) </w:t>
      </w:r>
      <w:r w:rsidR="0069503E" w:rsidRPr="0069503E">
        <w:rPr>
          <w:rFonts w:ascii="Calibri" w:hAnsi="Calibri" w:cs="Calibri"/>
          <w:color w:val="000000"/>
          <w:sz w:val="22"/>
          <w:szCs w:val="22"/>
          <w:lang w:val="en-US"/>
        </w:rPr>
        <w:t xml:space="preserve">DAJ_F043 - Expression of interest form. </w:t>
      </w:r>
    </w:p>
    <w:p w14:paraId="6CB6390B" w14:textId="255E7B8B" w:rsidR="0069503E" w:rsidRPr="0069503E" w:rsidRDefault="0069503E" w:rsidP="0008717B">
      <w:pPr>
        <w:pStyle w:val="Paragraphedeliste"/>
        <w:autoSpaceDE w:val="0"/>
        <w:autoSpaceDN w:val="0"/>
        <w:adjustRightInd w:val="0"/>
        <w:spacing w:after="17" w:line="240" w:lineRule="auto"/>
        <w:ind w:left="1440"/>
        <w:rPr>
          <w:rFonts w:ascii="Calibri" w:hAnsi="Calibri" w:cs="Calibri"/>
          <w:color w:val="000000"/>
          <w:sz w:val="22"/>
          <w:szCs w:val="22"/>
          <w:lang w:val="en-US"/>
        </w:rPr>
      </w:pPr>
      <w:r w:rsidRPr="0069503E">
        <w:rPr>
          <w:rFonts w:ascii="Calibri" w:hAnsi="Calibri" w:cs="Calibri"/>
          <w:color w:val="000000"/>
          <w:sz w:val="22"/>
          <w:szCs w:val="22"/>
          <w:lang w:val="en-US"/>
        </w:rPr>
        <w:t>2</w:t>
      </w:r>
      <w:r w:rsidR="0008717B">
        <w:rPr>
          <w:rFonts w:ascii="Calibri" w:hAnsi="Calibri" w:cs="Calibri"/>
          <w:color w:val="000000"/>
          <w:sz w:val="22"/>
          <w:szCs w:val="22"/>
          <w:lang w:val="en-US"/>
        </w:rPr>
        <w:t>)</w:t>
      </w:r>
      <w:r w:rsidRPr="0069503E">
        <w:rPr>
          <w:rFonts w:ascii="Calibri" w:hAnsi="Calibri" w:cs="Calibri"/>
          <w:color w:val="000000"/>
          <w:sz w:val="22"/>
          <w:szCs w:val="22"/>
          <w:lang w:val="en-US"/>
        </w:rPr>
        <w:t xml:space="preserve"> DAJ_F030ENG Sworn statement on exclusion criteria, The absence of conflict of interest. </w:t>
      </w:r>
    </w:p>
    <w:p w14:paraId="398D3C9F" w14:textId="4E00A370" w:rsidR="00126664" w:rsidRPr="007E79AB" w:rsidRDefault="0069503E" w:rsidP="007E79AB">
      <w:pPr>
        <w:pStyle w:val="Paragraphedeliste"/>
        <w:autoSpaceDE w:val="0"/>
        <w:autoSpaceDN w:val="0"/>
        <w:adjustRightInd w:val="0"/>
        <w:spacing w:line="240" w:lineRule="auto"/>
        <w:ind w:left="1440"/>
        <w:rPr>
          <w:rFonts w:ascii="Calibri" w:hAnsi="Calibri" w:cs="Calibri"/>
          <w:color w:val="000000"/>
          <w:sz w:val="22"/>
          <w:szCs w:val="22"/>
          <w:lang w:val="en-US"/>
        </w:rPr>
      </w:pPr>
      <w:r w:rsidRPr="0069503E">
        <w:rPr>
          <w:rFonts w:ascii="Calibri" w:hAnsi="Calibri" w:cs="Calibri"/>
          <w:color w:val="000000"/>
          <w:sz w:val="22"/>
          <w:szCs w:val="22"/>
          <w:lang w:val="en-US"/>
        </w:rPr>
        <w:t>3</w:t>
      </w:r>
      <w:r w:rsidR="0008717B">
        <w:rPr>
          <w:rFonts w:ascii="Calibri" w:hAnsi="Calibri" w:cs="Calibri"/>
          <w:color w:val="000000"/>
          <w:sz w:val="22"/>
          <w:szCs w:val="22"/>
          <w:lang w:val="en-US"/>
        </w:rPr>
        <w:t>)</w:t>
      </w:r>
      <w:r w:rsidRPr="0069503E">
        <w:rPr>
          <w:rFonts w:ascii="Calibri" w:hAnsi="Calibri" w:cs="Calibri"/>
          <w:color w:val="000000"/>
          <w:sz w:val="22"/>
          <w:szCs w:val="22"/>
          <w:lang w:val="en-US"/>
        </w:rPr>
        <w:t xml:space="preserve"> DAJ-F013 Identification </w:t>
      </w:r>
      <w:r w:rsidRPr="0069503E">
        <w:rPr>
          <w:rFonts w:ascii="Calibri" w:hAnsi="Calibri" w:cs="Calibri"/>
          <w:color w:val="000000"/>
          <w:sz w:val="22"/>
          <w:szCs w:val="22"/>
          <w:lang w:val="en-US"/>
        </w:rPr>
        <w:lastRenderedPageBreak/>
        <w:t xml:space="preserve">Sheet of a third party. </w:t>
      </w:r>
    </w:p>
    <w:p w14:paraId="7D1E7CE0" w14:textId="423E00E8" w:rsidR="000664EC" w:rsidRPr="00342E4D" w:rsidRDefault="000664EC"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technical resources that meet the participation conditions set out below:</w:t>
      </w:r>
    </w:p>
    <w:p w14:paraId="7D052A88" w14:textId="007CF36C" w:rsidR="007E79AB" w:rsidRDefault="007E79AB" w:rsidP="007E79AB">
      <w:pPr>
        <w:numPr>
          <w:ilvl w:val="1"/>
          <w:numId w:val="18"/>
        </w:numPr>
        <w:autoSpaceDE w:val="0"/>
        <w:autoSpaceDN w:val="0"/>
        <w:adjustRightInd w:val="0"/>
        <w:spacing w:line="240" w:lineRule="auto"/>
        <w:rPr>
          <w:rFonts w:asciiTheme="minorHAnsi" w:hAnsiTheme="minorHAnsi" w:cstheme="minorHAnsi"/>
          <w:sz w:val="22"/>
          <w:szCs w:val="22"/>
          <w:lang w:val="en"/>
        </w:rPr>
      </w:pPr>
      <w:r w:rsidRPr="007E79AB">
        <w:rPr>
          <w:rFonts w:ascii="Calibri" w:hAnsi="Calibri" w:cs="Calibri"/>
          <w:color w:val="000000"/>
          <w:sz w:val="22"/>
          <w:szCs w:val="22"/>
          <w:lang w:val="en-US"/>
        </w:rPr>
        <w:t xml:space="preserve">At least </w:t>
      </w:r>
      <w:r>
        <w:rPr>
          <w:rFonts w:ascii="Calibri" w:hAnsi="Calibri" w:cs="Calibri"/>
          <w:color w:val="000000"/>
          <w:sz w:val="22"/>
          <w:szCs w:val="22"/>
          <w:lang w:val="en-US"/>
        </w:rPr>
        <w:t xml:space="preserve">one </w:t>
      </w:r>
      <w:r w:rsidRPr="007E79AB">
        <w:rPr>
          <w:rFonts w:ascii="Calibri" w:hAnsi="Calibri" w:cs="Calibri"/>
          <w:color w:val="000000"/>
          <w:sz w:val="22"/>
          <w:szCs w:val="22"/>
          <w:lang w:val="en-US"/>
        </w:rPr>
        <w:t xml:space="preserve">reference or certificates of similar </w:t>
      </w:r>
      <w:r w:rsidRPr="007E79AB">
        <w:rPr>
          <w:rFonts w:ascii="Calibri" w:hAnsi="Calibri" w:cs="Calibri"/>
          <w:color w:val="000000"/>
          <w:sz w:val="22"/>
          <w:szCs w:val="22"/>
          <w:lang w:val="en-US"/>
        </w:rPr>
        <w:lastRenderedPageBreak/>
        <w:t xml:space="preserve">bids to the subject of the contract that have </w:t>
      </w:r>
    </w:p>
    <w:p w14:paraId="32084E29" w14:textId="77777777" w:rsidR="00402FF3" w:rsidRDefault="001A2803" w:rsidP="001A2803">
      <w:pPr>
        <w:pStyle w:val="Default"/>
        <w:ind w:left="1440"/>
        <w:jc w:val="both"/>
        <w:rPr>
          <w:rFonts w:asciiTheme="minorHAnsi" w:eastAsia="Times" w:hAnsiTheme="minorHAnsi" w:cstheme="minorHAnsi"/>
          <w:color w:val="auto"/>
          <w:sz w:val="22"/>
          <w:szCs w:val="22"/>
          <w:lang w:val="en"/>
        </w:rPr>
      </w:pPr>
      <w:r>
        <w:rPr>
          <w:rFonts w:asciiTheme="minorHAnsi" w:eastAsia="Times" w:hAnsiTheme="minorHAnsi" w:cstheme="minorHAnsi"/>
          <w:color w:val="auto"/>
          <w:sz w:val="22"/>
          <w:szCs w:val="22"/>
          <w:lang w:val="en"/>
        </w:rPr>
        <w:t>b</w:t>
      </w:r>
      <w:r w:rsidR="00F46939">
        <w:rPr>
          <w:rFonts w:asciiTheme="minorHAnsi" w:eastAsia="Times" w:hAnsiTheme="minorHAnsi" w:cstheme="minorHAnsi"/>
          <w:color w:val="auto"/>
          <w:sz w:val="22"/>
          <w:szCs w:val="22"/>
          <w:lang w:val="en"/>
        </w:rPr>
        <w:t>een carried out</w:t>
      </w:r>
      <w:r>
        <w:rPr>
          <w:rFonts w:asciiTheme="minorHAnsi" w:eastAsia="Times" w:hAnsiTheme="minorHAnsi" w:cstheme="minorHAnsi"/>
          <w:color w:val="auto"/>
          <w:sz w:val="22"/>
          <w:szCs w:val="22"/>
          <w:lang w:val="en"/>
        </w:rPr>
        <w:t>.</w:t>
      </w:r>
      <w:r w:rsidR="00F46939">
        <w:rPr>
          <w:rFonts w:asciiTheme="minorHAnsi" w:eastAsia="Times" w:hAnsiTheme="minorHAnsi" w:cstheme="minorHAnsi"/>
          <w:color w:val="auto"/>
          <w:sz w:val="22"/>
          <w:szCs w:val="22"/>
          <w:lang w:val="en"/>
        </w:rPr>
        <w:t xml:space="preserve"> </w:t>
      </w:r>
    </w:p>
    <w:p w14:paraId="7B83ADCB" w14:textId="31B2C3A5" w:rsidR="000664EC" w:rsidRPr="00342E4D" w:rsidRDefault="000664EC" w:rsidP="00402FF3">
      <w:pPr>
        <w:pStyle w:val="Default"/>
        <w:numPr>
          <w:ilvl w:val="0"/>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economic and financial resources that meet the participation conditions set out below:</w:t>
      </w:r>
    </w:p>
    <w:p w14:paraId="1A87EFE8" w14:textId="0D064912" w:rsidR="007A1888" w:rsidRPr="00FC7787" w:rsidRDefault="007A1888">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lastRenderedPageBreak/>
        <w:t xml:space="preserve">Currently valid insurance certificates for civil and/or professional </w:t>
      </w:r>
      <w:r w:rsidR="00FC7787">
        <w:rPr>
          <w:rFonts w:asciiTheme="minorHAnsi" w:eastAsia="Times" w:hAnsiTheme="minorHAnsi" w:cstheme="minorHAnsi"/>
          <w:color w:val="auto"/>
          <w:sz w:val="22"/>
          <w:szCs w:val="22"/>
          <w:lang w:val="en"/>
        </w:rPr>
        <w:t>liability.</w:t>
      </w:r>
    </w:p>
    <w:p w14:paraId="54F0C344" w14:textId="61FB8553" w:rsidR="00EA5C18" w:rsidRPr="009C2E96" w:rsidRDefault="00657633" w:rsidP="009C2E96">
      <w:pPr>
        <w:numPr>
          <w:ilvl w:val="1"/>
          <w:numId w:val="18"/>
        </w:numPr>
        <w:autoSpaceDE w:val="0"/>
        <w:autoSpaceDN w:val="0"/>
        <w:adjustRightInd w:val="0"/>
        <w:spacing w:line="240" w:lineRule="auto"/>
        <w:rPr>
          <w:rFonts w:ascii="Calibri" w:hAnsi="Calibri" w:cs="Calibri"/>
          <w:color w:val="000000"/>
          <w:sz w:val="22"/>
          <w:szCs w:val="22"/>
          <w:lang w:val="en-US"/>
        </w:rPr>
      </w:pPr>
      <w:r w:rsidRPr="00657633">
        <w:rPr>
          <w:rFonts w:ascii="Calibri" w:hAnsi="Calibri" w:cs="Calibri"/>
          <w:color w:val="000000"/>
          <w:sz w:val="22"/>
          <w:szCs w:val="22"/>
          <w:lang w:val="en-US"/>
        </w:rPr>
        <w:t xml:space="preserve">Proof of fiscal solvency, issued by the Ministry of Treasury </w:t>
      </w:r>
    </w:p>
    <w:p w14:paraId="1A57CA43" w14:textId="77777777" w:rsidR="00701018" w:rsidRPr="00342E4D" w:rsidRDefault="00701018" w:rsidP="00F10B36">
      <w:pPr>
        <w:pStyle w:val="Titre2"/>
        <w:spacing w:before="240" w:after="120" w:line="240" w:lineRule="auto"/>
        <w:jc w:val="both"/>
        <w:rPr>
          <w:rFonts w:asciiTheme="minorHAnsi" w:hAnsiTheme="minorHAnsi" w:cstheme="minorHAnsi"/>
          <w:sz w:val="22"/>
          <w:szCs w:val="22"/>
          <w:u w:val="single"/>
          <w:lang w:val="en-GB"/>
        </w:rPr>
      </w:pPr>
      <w:bookmarkStart w:id="71" w:name="_Toc212058100"/>
      <w:r>
        <w:rPr>
          <w:rFonts w:asciiTheme="minorHAnsi" w:hAnsiTheme="minorHAnsi" w:cstheme="minorHAnsi"/>
          <w:sz w:val="22"/>
          <w:szCs w:val="22"/>
          <w:u w:val="single"/>
          <w:lang w:val="en"/>
        </w:rPr>
        <w:lastRenderedPageBreak/>
        <w:t>Bid documents</w:t>
      </w:r>
      <w:bookmarkEnd w:id="71"/>
    </w:p>
    <w:p w14:paraId="34F72178" w14:textId="77777777" w:rsidR="00701018" w:rsidRPr="00342E4D" w:rsidRDefault="00701018" w:rsidP="0070101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a complete bid file containing the following documents:</w:t>
      </w:r>
    </w:p>
    <w:p w14:paraId="78DB3FA9" w14:textId="3F7171A5" w:rsidR="006E3ED4" w:rsidRPr="00342E4D" w:rsidRDefault="00AD6FAB" w:rsidP="004E7A61">
      <w:pPr>
        <w:pStyle w:val="Default"/>
        <w:numPr>
          <w:ilvl w:val="0"/>
          <w:numId w:val="18"/>
        </w:numPr>
        <w:jc w:val="both"/>
        <w:rPr>
          <w:rFonts w:asciiTheme="minorHAnsi" w:eastAsia="Times" w:hAnsiTheme="minorHAnsi" w:cstheme="minorHAnsi"/>
          <w:color w:val="auto"/>
          <w:sz w:val="22"/>
          <w:szCs w:val="22"/>
          <w:lang w:val="en-GB"/>
        </w:rPr>
      </w:pPr>
      <w:r>
        <w:rPr>
          <w:rFonts w:asciiTheme="minorHAnsi" w:hAnsiTheme="minorHAnsi" w:cstheme="minorHAnsi"/>
          <w:sz w:val="22"/>
          <w:szCs w:val="22"/>
          <w:lang w:val="en"/>
        </w:rPr>
        <w:t xml:space="preserve">The draft contract, </w:t>
      </w:r>
      <w:r>
        <w:rPr>
          <w:rFonts w:asciiTheme="minorHAnsi" w:hAnsiTheme="minorHAnsi" w:cstheme="minorHAnsi"/>
          <w:color w:val="auto"/>
          <w:sz w:val="22"/>
          <w:szCs w:val="22"/>
          <w:lang w:val="en"/>
        </w:rPr>
        <w:t xml:space="preserve">duly completed signed and dated, and in annex: </w:t>
      </w:r>
    </w:p>
    <w:p w14:paraId="29984258" w14:textId="06F52C9E" w:rsidR="000E184C" w:rsidRPr="000E184C" w:rsidRDefault="00733ECC" w:rsidP="000E184C">
      <w:pPr>
        <w:numPr>
          <w:ilvl w:val="1"/>
          <w:numId w:val="18"/>
        </w:numPr>
        <w:autoSpaceDE w:val="0"/>
        <w:autoSpaceDN w:val="0"/>
        <w:adjustRightInd w:val="0"/>
        <w:spacing w:line="240" w:lineRule="auto"/>
        <w:rPr>
          <w:rFonts w:ascii="Calibri" w:hAnsi="Calibri" w:cs="Calibri"/>
          <w:color w:val="000000"/>
          <w:sz w:val="22"/>
          <w:szCs w:val="22"/>
          <w:lang w:val="en-US"/>
        </w:rPr>
      </w:pPr>
      <w:r w:rsidRPr="00733ECC">
        <w:rPr>
          <w:rFonts w:ascii="Calibri" w:hAnsi="Calibri" w:cs="Calibri"/>
          <w:color w:val="000000"/>
          <w:sz w:val="22"/>
          <w:szCs w:val="22"/>
          <w:lang w:val="en-US"/>
        </w:rPr>
        <w:t xml:space="preserve">the duly completed financial </w:t>
      </w:r>
      <w:r w:rsidRPr="00733ECC">
        <w:rPr>
          <w:rFonts w:ascii="Calibri" w:hAnsi="Calibri" w:cs="Calibri"/>
          <w:color w:val="000000"/>
          <w:sz w:val="22"/>
          <w:szCs w:val="22"/>
          <w:lang w:val="en-US"/>
        </w:rPr>
        <w:lastRenderedPageBreak/>
        <w:t xml:space="preserve">annexes for each lot with which the company is participating </w:t>
      </w:r>
    </w:p>
    <w:p w14:paraId="51360322" w14:textId="77777777" w:rsidR="000E184C" w:rsidRDefault="000E184C" w:rsidP="000E184C">
      <w:pPr>
        <w:pStyle w:val="Paragraphedeliste"/>
        <w:numPr>
          <w:ilvl w:val="0"/>
          <w:numId w:val="18"/>
        </w:numPr>
        <w:autoSpaceDE w:val="0"/>
        <w:autoSpaceDN w:val="0"/>
        <w:adjustRightInd w:val="0"/>
        <w:spacing w:line="240" w:lineRule="auto"/>
        <w:rPr>
          <w:rFonts w:ascii="Calibri" w:hAnsi="Calibri" w:cs="Calibri"/>
          <w:color w:val="000000"/>
          <w:sz w:val="22"/>
          <w:szCs w:val="22"/>
          <w:lang w:val="en-US"/>
        </w:rPr>
      </w:pPr>
      <w:r w:rsidRPr="000E184C">
        <w:rPr>
          <w:rFonts w:ascii="Calibri" w:hAnsi="Calibri" w:cs="Calibri"/>
          <w:color w:val="000000"/>
          <w:sz w:val="22"/>
          <w:szCs w:val="22"/>
          <w:lang w:val="en-US"/>
        </w:rPr>
        <w:t xml:space="preserve">Technical and Financial bids must be submitted separately for each lot containing the following information: </w:t>
      </w:r>
    </w:p>
    <w:p w14:paraId="3A3CAACD" w14:textId="3B76EFB3" w:rsidR="00E158AA" w:rsidRPr="00E158AA" w:rsidRDefault="00E158AA" w:rsidP="00E158AA">
      <w:pPr>
        <w:numPr>
          <w:ilvl w:val="3"/>
          <w:numId w:val="49"/>
        </w:numPr>
        <w:autoSpaceDE w:val="0"/>
        <w:autoSpaceDN w:val="0"/>
        <w:adjustRightInd w:val="0"/>
        <w:spacing w:line="240" w:lineRule="auto"/>
        <w:rPr>
          <w:rFonts w:ascii="Calibri" w:hAnsi="Calibri" w:cs="Calibri"/>
          <w:color w:val="000000"/>
          <w:sz w:val="22"/>
          <w:szCs w:val="22"/>
          <w:lang w:val="en-US"/>
        </w:rPr>
      </w:pPr>
      <w:r w:rsidRPr="00E158AA">
        <w:rPr>
          <w:rFonts w:ascii="Calibri" w:hAnsi="Calibri" w:cs="Calibri"/>
          <w:color w:val="000000"/>
          <w:sz w:val="22"/>
          <w:szCs w:val="22"/>
          <w:lang w:val="en-US"/>
        </w:rPr>
        <w:lastRenderedPageBreak/>
        <w:t xml:space="preserve">Lot number included in the quotation </w:t>
      </w:r>
    </w:p>
    <w:p w14:paraId="44714C85" w14:textId="257989A1" w:rsidR="00E158AA" w:rsidRPr="00E158AA" w:rsidRDefault="000C4B41" w:rsidP="00E158AA">
      <w:pPr>
        <w:numPr>
          <w:ilvl w:val="3"/>
          <w:numId w:val="49"/>
        </w:numPr>
        <w:autoSpaceDE w:val="0"/>
        <w:autoSpaceDN w:val="0"/>
        <w:adjustRightInd w:val="0"/>
        <w:spacing w:line="240" w:lineRule="auto"/>
        <w:rPr>
          <w:rFonts w:ascii="Calibri" w:hAnsi="Calibri" w:cs="Calibri"/>
          <w:color w:val="000000"/>
          <w:sz w:val="22"/>
          <w:szCs w:val="22"/>
          <w:lang w:val="en-US"/>
        </w:rPr>
      </w:pPr>
      <w:r>
        <w:rPr>
          <w:rFonts w:ascii="Calibri" w:hAnsi="Calibri" w:cs="Calibri"/>
          <w:color w:val="000000"/>
          <w:sz w:val="22"/>
          <w:szCs w:val="22"/>
          <w:lang w:val="en-US"/>
        </w:rPr>
        <w:t>A complete d</w:t>
      </w:r>
      <w:r w:rsidR="00E158AA" w:rsidRPr="00E158AA">
        <w:rPr>
          <w:rFonts w:ascii="Calibri" w:hAnsi="Calibri" w:cs="Calibri"/>
          <w:color w:val="000000"/>
          <w:sz w:val="22"/>
          <w:szCs w:val="22"/>
          <w:lang w:val="en-US"/>
        </w:rPr>
        <w:t>escription of the</w:t>
      </w:r>
      <w:r w:rsidR="004E7C58">
        <w:rPr>
          <w:rFonts w:ascii="Calibri" w:hAnsi="Calibri" w:cs="Calibri"/>
          <w:color w:val="000000"/>
          <w:sz w:val="22"/>
          <w:szCs w:val="22"/>
          <w:lang w:val="en-US"/>
        </w:rPr>
        <w:t xml:space="preserve"> items </w:t>
      </w:r>
      <w:r w:rsidRPr="00E158AA">
        <w:rPr>
          <w:rFonts w:ascii="Calibri" w:hAnsi="Calibri" w:cs="Calibri"/>
          <w:color w:val="000000"/>
          <w:sz w:val="22"/>
          <w:szCs w:val="22"/>
          <w:lang w:val="en-US"/>
        </w:rPr>
        <w:t xml:space="preserve">offered </w:t>
      </w:r>
      <w:r>
        <w:rPr>
          <w:rFonts w:ascii="Calibri" w:hAnsi="Calibri" w:cs="Calibri"/>
          <w:color w:val="000000"/>
          <w:sz w:val="22"/>
          <w:szCs w:val="22"/>
          <w:lang w:val="en-US"/>
        </w:rPr>
        <w:t xml:space="preserve">that </w:t>
      </w:r>
      <w:r w:rsidRPr="000C4B41">
        <w:rPr>
          <w:rFonts w:ascii="Calibri" w:hAnsi="Calibri" w:cs="Calibri"/>
          <w:color w:val="000000"/>
          <w:sz w:val="22"/>
          <w:szCs w:val="22"/>
          <w:lang w:val="en-US"/>
        </w:rPr>
        <w:t xml:space="preserve">Include an </w:t>
      </w:r>
      <w:r w:rsidRPr="000C4B41">
        <w:rPr>
          <w:rFonts w:ascii="Calibri" w:hAnsi="Calibri" w:cs="Calibri"/>
          <w:color w:val="000000"/>
          <w:sz w:val="22"/>
          <w:szCs w:val="22"/>
          <w:lang w:val="en-US"/>
        </w:rPr>
        <w:lastRenderedPageBreak/>
        <w:t xml:space="preserve">image of the item </w:t>
      </w:r>
    </w:p>
    <w:p w14:paraId="4991602F" w14:textId="77777777" w:rsidR="00E158AA" w:rsidRPr="00E158AA" w:rsidRDefault="00E158AA" w:rsidP="00E158AA">
      <w:pPr>
        <w:numPr>
          <w:ilvl w:val="3"/>
          <w:numId w:val="49"/>
        </w:numPr>
        <w:autoSpaceDE w:val="0"/>
        <w:autoSpaceDN w:val="0"/>
        <w:adjustRightInd w:val="0"/>
        <w:spacing w:line="240" w:lineRule="auto"/>
        <w:rPr>
          <w:rFonts w:ascii="Calibri" w:hAnsi="Calibri" w:cs="Calibri"/>
          <w:color w:val="000000"/>
          <w:sz w:val="22"/>
          <w:szCs w:val="22"/>
          <w:lang w:val="en-US"/>
        </w:rPr>
      </w:pPr>
      <w:r w:rsidRPr="00E158AA">
        <w:rPr>
          <w:rFonts w:ascii="Calibri" w:hAnsi="Calibri" w:cs="Calibri"/>
          <w:color w:val="000000"/>
          <w:sz w:val="22"/>
          <w:szCs w:val="22"/>
          <w:lang w:val="en-US"/>
        </w:rPr>
        <w:t xml:space="preserve">Quantity, unit and total prices (price exempt from VAT) </w:t>
      </w:r>
    </w:p>
    <w:p w14:paraId="6923CB0E" w14:textId="1F94A624" w:rsidR="00E158AA" w:rsidRPr="00E158AA" w:rsidRDefault="00E158AA" w:rsidP="00E158AA">
      <w:pPr>
        <w:numPr>
          <w:ilvl w:val="3"/>
          <w:numId w:val="49"/>
        </w:numPr>
        <w:autoSpaceDE w:val="0"/>
        <w:autoSpaceDN w:val="0"/>
        <w:adjustRightInd w:val="0"/>
        <w:spacing w:line="240" w:lineRule="auto"/>
        <w:rPr>
          <w:rFonts w:ascii="Calibri" w:hAnsi="Calibri" w:cs="Calibri"/>
          <w:color w:val="000000"/>
          <w:sz w:val="22"/>
          <w:szCs w:val="22"/>
          <w:lang w:val="en-US"/>
        </w:rPr>
      </w:pPr>
      <w:r w:rsidRPr="00E158AA">
        <w:rPr>
          <w:rFonts w:ascii="Calibri" w:hAnsi="Calibri" w:cs="Calibri"/>
          <w:color w:val="000000"/>
          <w:sz w:val="22"/>
          <w:szCs w:val="22"/>
          <w:lang w:val="en-US"/>
        </w:rPr>
        <w:t xml:space="preserve">Delivery time for each </w:t>
      </w:r>
      <w:r w:rsidR="000C4B41">
        <w:rPr>
          <w:rFonts w:ascii="Calibri" w:hAnsi="Calibri" w:cs="Calibri"/>
          <w:color w:val="000000"/>
          <w:sz w:val="22"/>
          <w:szCs w:val="22"/>
          <w:lang w:val="en-US"/>
        </w:rPr>
        <w:t xml:space="preserve">Lot </w:t>
      </w:r>
    </w:p>
    <w:p w14:paraId="1D31CC14" w14:textId="4A833DFF" w:rsidR="00E158AA" w:rsidRPr="00E158AA" w:rsidRDefault="00E158AA" w:rsidP="00E158AA">
      <w:pPr>
        <w:numPr>
          <w:ilvl w:val="3"/>
          <w:numId w:val="49"/>
        </w:numPr>
        <w:autoSpaceDE w:val="0"/>
        <w:autoSpaceDN w:val="0"/>
        <w:adjustRightInd w:val="0"/>
        <w:spacing w:line="240" w:lineRule="auto"/>
        <w:rPr>
          <w:rFonts w:ascii="Calibri" w:hAnsi="Calibri" w:cs="Calibri"/>
          <w:color w:val="000000"/>
          <w:sz w:val="22"/>
          <w:szCs w:val="22"/>
          <w:lang w:val="en-US"/>
        </w:rPr>
      </w:pPr>
      <w:r w:rsidRPr="00E158AA">
        <w:rPr>
          <w:rFonts w:ascii="Calibri" w:hAnsi="Calibri" w:cs="Calibri"/>
          <w:color w:val="000000"/>
          <w:sz w:val="22"/>
          <w:szCs w:val="22"/>
          <w:lang w:val="en-US"/>
        </w:rPr>
        <w:lastRenderedPageBreak/>
        <w:t xml:space="preserve">warranties by every item offered </w:t>
      </w:r>
    </w:p>
    <w:p w14:paraId="1A6ED5A3" w14:textId="77777777" w:rsidR="00E158AA" w:rsidRPr="00E158AA" w:rsidRDefault="00E158AA" w:rsidP="00E158AA">
      <w:pPr>
        <w:numPr>
          <w:ilvl w:val="3"/>
          <w:numId w:val="49"/>
        </w:numPr>
        <w:autoSpaceDE w:val="0"/>
        <w:autoSpaceDN w:val="0"/>
        <w:adjustRightInd w:val="0"/>
        <w:spacing w:line="240" w:lineRule="auto"/>
        <w:rPr>
          <w:rFonts w:ascii="Calibri" w:hAnsi="Calibri" w:cs="Calibri"/>
          <w:color w:val="000000"/>
          <w:sz w:val="22"/>
          <w:szCs w:val="22"/>
          <w:lang w:val="en-US"/>
        </w:rPr>
      </w:pPr>
      <w:r w:rsidRPr="00E158AA">
        <w:rPr>
          <w:rFonts w:ascii="Calibri" w:hAnsi="Calibri" w:cs="Calibri"/>
          <w:color w:val="000000"/>
          <w:sz w:val="22"/>
          <w:szCs w:val="22"/>
          <w:lang w:val="en-US"/>
        </w:rPr>
        <w:t xml:space="preserve">Include credit terms (payment method) </w:t>
      </w:r>
    </w:p>
    <w:p w14:paraId="290694CD" w14:textId="77777777" w:rsidR="00E158AA" w:rsidRPr="00E158AA" w:rsidRDefault="00E158AA" w:rsidP="00E158AA">
      <w:pPr>
        <w:numPr>
          <w:ilvl w:val="3"/>
          <w:numId w:val="49"/>
        </w:numPr>
        <w:autoSpaceDE w:val="0"/>
        <w:autoSpaceDN w:val="0"/>
        <w:adjustRightInd w:val="0"/>
        <w:spacing w:line="240" w:lineRule="auto"/>
        <w:rPr>
          <w:rFonts w:ascii="Calibri" w:hAnsi="Calibri" w:cs="Calibri"/>
          <w:color w:val="000000"/>
          <w:sz w:val="22"/>
          <w:szCs w:val="22"/>
          <w:lang w:val="en-US"/>
        </w:rPr>
      </w:pPr>
      <w:r w:rsidRPr="00E158AA">
        <w:rPr>
          <w:rFonts w:ascii="Calibri" w:hAnsi="Calibri" w:cs="Calibri"/>
          <w:color w:val="000000"/>
          <w:sz w:val="22"/>
          <w:szCs w:val="22"/>
          <w:lang w:val="en-US"/>
        </w:rPr>
        <w:t>The offer must con</w:t>
      </w:r>
      <w:r w:rsidRPr="00E158AA">
        <w:rPr>
          <w:rFonts w:ascii="Calibri" w:hAnsi="Calibri" w:cs="Calibri"/>
          <w:color w:val="000000"/>
          <w:sz w:val="22"/>
          <w:szCs w:val="22"/>
          <w:lang w:val="en-US"/>
        </w:rPr>
        <w:lastRenderedPageBreak/>
        <w:t xml:space="preserve">sider delivery to the required locations and be specified in your offer. </w:t>
      </w:r>
    </w:p>
    <w:p w14:paraId="7C8733FE" w14:textId="55DC8F85" w:rsidR="00E158AA" w:rsidRPr="00E158AA" w:rsidRDefault="00E158AA" w:rsidP="00E158AA">
      <w:pPr>
        <w:numPr>
          <w:ilvl w:val="3"/>
          <w:numId w:val="49"/>
        </w:numPr>
        <w:autoSpaceDE w:val="0"/>
        <w:autoSpaceDN w:val="0"/>
        <w:adjustRightInd w:val="0"/>
        <w:spacing w:line="240" w:lineRule="auto"/>
        <w:rPr>
          <w:rFonts w:ascii="Calibri" w:hAnsi="Calibri" w:cs="Calibri"/>
          <w:color w:val="000000"/>
          <w:sz w:val="22"/>
          <w:szCs w:val="22"/>
          <w:lang w:val="en-US"/>
        </w:rPr>
      </w:pPr>
      <w:r w:rsidRPr="00E158AA">
        <w:rPr>
          <w:rFonts w:ascii="Calibri" w:hAnsi="Calibri" w:cs="Calibri"/>
          <w:color w:val="000000"/>
          <w:sz w:val="22"/>
          <w:szCs w:val="22"/>
          <w:lang w:val="en-US"/>
        </w:rPr>
        <w:t>Complete specifications of each of the</w:t>
      </w:r>
      <w:r w:rsidR="004B51DF">
        <w:rPr>
          <w:rFonts w:ascii="Calibri" w:hAnsi="Calibri" w:cs="Calibri"/>
          <w:color w:val="000000"/>
          <w:sz w:val="22"/>
          <w:szCs w:val="22"/>
          <w:lang w:val="en-US"/>
        </w:rPr>
        <w:t xml:space="preserve"> </w:t>
      </w:r>
      <w:r w:rsidR="000B0FFE">
        <w:rPr>
          <w:rFonts w:ascii="Calibri" w:hAnsi="Calibri" w:cs="Calibri"/>
          <w:color w:val="000000"/>
          <w:sz w:val="22"/>
          <w:szCs w:val="22"/>
          <w:lang w:val="en-US"/>
        </w:rPr>
        <w:lastRenderedPageBreak/>
        <w:t>items</w:t>
      </w:r>
      <w:r w:rsidRPr="00E158AA">
        <w:rPr>
          <w:rFonts w:ascii="Calibri" w:hAnsi="Calibri" w:cs="Calibri"/>
          <w:color w:val="000000"/>
          <w:sz w:val="22"/>
          <w:szCs w:val="22"/>
          <w:lang w:val="en-US"/>
        </w:rPr>
        <w:t xml:space="preserve"> offered (Data Sheet) </w:t>
      </w:r>
      <w:r w:rsidR="000B0FFE">
        <w:rPr>
          <w:rFonts w:ascii="Calibri" w:hAnsi="Calibri" w:cs="Calibri"/>
          <w:color w:val="000000"/>
          <w:sz w:val="22"/>
          <w:szCs w:val="22"/>
          <w:lang w:val="en-US"/>
        </w:rPr>
        <w:t>if applicable</w:t>
      </w:r>
    </w:p>
    <w:p w14:paraId="69E287F7" w14:textId="77777777" w:rsidR="00E158AA" w:rsidRPr="00E158AA" w:rsidRDefault="00E158AA" w:rsidP="00E158AA">
      <w:pPr>
        <w:numPr>
          <w:ilvl w:val="3"/>
          <w:numId w:val="49"/>
        </w:numPr>
        <w:autoSpaceDE w:val="0"/>
        <w:autoSpaceDN w:val="0"/>
        <w:adjustRightInd w:val="0"/>
        <w:spacing w:line="240" w:lineRule="auto"/>
        <w:rPr>
          <w:rFonts w:ascii="Calibri" w:hAnsi="Calibri" w:cs="Calibri"/>
          <w:color w:val="000000"/>
          <w:sz w:val="22"/>
          <w:szCs w:val="22"/>
          <w:lang w:val="es-SV"/>
        </w:rPr>
      </w:pPr>
      <w:r w:rsidRPr="00E158AA">
        <w:rPr>
          <w:rFonts w:ascii="Calibri" w:hAnsi="Calibri" w:cs="Calibri"/>
          <w:color w:val="000000"/>
          <w:sz w:val="22"/>
          <w:szCs w:val="22"/>
          <w:lang w:val="es-SV"/>
        </w:rPr>
        <w:t xml:space="preserve">Delivery plan for each Lot </w:t>
      </w:r>
    </w:p>
    <w:p w14:paraId="3286EFC4" w14:textId="77777777" w:rsidR="00E158AA" w:rsidRPr="00E158AA" w:rsidRDefault="00E158AA" w:rsidP="00E158AA">
      <w:pPr>
        <w:numPr>
          <w:ilvl w:val="1"/>
          <w:numId w:val="47"/>
        </w:numPr>
        <w:autoSpaceDE w:val="0"/>
        <w:autoSpaceDN w:val="0"/>
        <w:adjustRightInd w:val="0"/>
        <w:spacing w:line="240" w:lineRule="auto"/>
        <w:rPr>
          <w:rFonts w:ascii="Calibri" w:hAnsi="Calibri" w:cs="Calibri"/>
          <w:color w:val="000000"/>
          <w:sz w:val="22"/>
          <w:szCs w:val="22"/>
          <w:lang w:val="es-SV"/>
        </w:rPr>
      </w:pPr>
    </w:p>
    <w:p w14:paraId="58F818A6" w14:textId="1B3B3951" w:rsidR="00E158AA" w:rsidRPr="00A3223F" w:rsidRDefault="0034043A" w:rsidP="00E158AA">
      <w:pPr>
        <w:autoSpaceDE w:val="0"/>
        <w:autoSpaceDN w:val="0"/>
        <w:adjustRightInd w:val="0"/>
        <w:spacing w:line="240" w:lineRule="auto"/>
        <w:rPr>
          <w:rFonts w:ascii="Calibri" w:hAnsi="Calibri" w:cs="Calibri"/>
          <w:b/>
          <w:bCs/>
          <w:i/>
          <w:iCs/>
          <w:color w:val="EE0000"/>
          <w:sz w:val="22"/>
          <w:szCs w:val="22"/>
          <w:u w:val="single"/>
          <w:lang w:val="en-US"/>
        </w:rPr>
      </w:pPr>
      <w:r w:rsidRPr="00A3223F">
        <w:rPr>
          <w:rFonts w:ascii="Calibri" w:hAnsi="Calibri" w:cs="Calibri"/>
          <w:b/>
          <w:bCs/>
          <w:i/>
          <w:iCs/>
          <w:color w:val="EE0000"/>
          <w:sz w:val="22"/>
          <w:szCs w:val="22"/>
          <w:u w:val="single"/>
          <w:lang w:val="en-US"/>
        </w:rPr>
        <w:t xml:space="preserve">Interested companies can bid for a specific lot, </w:t>
      </w:r>
      <w:r w:rsidR="00C63AFA">
        <w:rPr>
          <w:rFonts w:ascii="Calibri" w:hAnsi="Calibri" w:cs="Calibri"/>
          <w:b/>
          <w:bCs/>
          <w:i/>
          <w:iCs/>
          <w:color w:val="EE0000"/>
          <w:sz w:val="22"/>
          <w:szCs w:val="22"/>
          <w:u w:val="single"/>
          <w:lang w:val="en-US"/>
        </w:rPr>
        <w:t xml:space="preserve">or </w:t>
      </w:r>
      <w:r w:rsidRPr="00A3223F">
        <w:rPr>
          <w:rFonts w:ascii="Calibri" w:hAnsi="Calibri" w:cs="Calibri"/>
          <w:b/>
          <w:bCs/>
          <w:i/>
          <w:iCs/>
          <w:color w:val="EE0000"/>
          <w:sz w:val="22"/>
          <w:szCs w:val="22"/>
          <w:u w:val="single"/>
          <w:lang w:val="en-US"/>
        </w:rPr>
        <w:t>two lots,</w:t>
      </w:r>
    </w:p>
    <w:p w14:paraId="3C6E01EE" w14:textId="24BE3196" w:rsidR="009009F8" w:rsidRPr="007D2558" w:rsidRDefault="009009F8" w:rsidP="0006068D">
      <w:pPr>
        <w:pStyle w:val="Titre2"/>
        <w:spacing w:before="240" w:after="120" w:line="240" w:lineRule="auto"/>
        <w:jc w:val="both"/>
        <w:rPr>
          <w:rFonts w:asciiTheme="minorHAnsi" w:hAnsiTheme="minorHAnsi" w:cstheme="minorHAnsi"/>
          <w:sz w:val="22"/>
          <w:szCs w:val="22"/>
          <w:u w:val="single"/>
          <w:lang w:val="en-US"/>
        </w:rPr>
      </w:pPr>
      <w:bookmarkStart w:id="72" w:name="_Toc212058101"/>
      <w:r>
        <w:rPr>
          <w:rFonts w:asciiTheme="minorHAnsi" w:hAnsiTheme="minorHAnsi" w:cstheme="minorHAnsi"/>
          <w:sz w:val="22"/>
          <w:szCs w:val="22"/>
          <w:u w:val="single"/>
          <w:lang w:val="en"/>
        </w:rPr>
        <w:lastRenderedPageBreak/>
        <w:t>Bid validity period</w:t>
      </w:r>
      <w:bookmarkEnd w:id="72"/>
    </w:p>
    <w:p w14:paraId="634CE425" w14:textId="77777777" w:rsidR="009009F8" w:rsidRPr="00342E4D" w:rsidRDefault="009009F8" w:rsidP="009009F8">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validity of bids submitted shall be at least 120 days from the submission deadline.</w:t>
      </w:r>
    </w:p>
    <w:p w14:paraId="6AF04744" w14:textId="77777777" w:rsidR="009009F8" w:rsidRPr="00342E4D" w:rsidRDefault="009009F8" w:rsidP="0006068D">
      <w:pPr>
        <w:pStyle w:val="Default"/>
        <w:jc w:val="both"/>
        <w:rPr>
          <w:rFonts w:asciiTheme="minorHAnsi" w:hAnsiTheme="minorHAnsi" w:cstheme="minorHAnsi"/>
          <w:sz w:val="22"/>
          <w:szCs w:val="22"/>
          <w:lang w:val="en-GB"/>
        </w:rPr>
      </w:pPr>
    </w:p>
    <w:p w14:paraId="5BEC13C8" w14:textId="60DCB643" w:rsidR="0005224C" w:rsidRPr="00342E4D" w:rsidRDefault="00384E6F" w:rsidP="0006068D">
      <w:pPr>
        <w:pStyle w:val="Titre2"/>
        <w:spacing w:before="240" w:after="120" w:line="240" w:lineRule="auto"/>
        <w:jc w:val="both"/>
        <w:rPr>
          <w:rFonts w:asciiTheme="minorHAnsi" w:hAnsiTheme="minorHAnsi" w:cstheme="minorHAnsi"/>
          <w:sz w:val="22"/>
          <w:szCs w:val="22"/>
          <w:u w:val="single"/>
          <w:lang w:val="en-GB"/>
        </w:rPr>
      </w:pPr>
      <w:bookmarkStart w:id="73" w:name="_Toc491193966"/>
      <w:bookmarkStart w:id="74" w:name="_Toc491193511"/>
      <w:bookmarkStart w:id="75" w:name="_Toc212058102"/>
      <w:bookmarkEnd w:id="73"/>
      <w:bookmarkEnd w:id="74"/>
      <w:r>
        <w:rPr>
          <w:rFonts w:asciiTheme="minorHAnsi" w:hAnsiTheme="minorHAnsi" w:cstheme="minorHAnsi"/>
          <w:sz w:val="22"/>
          <w:szCs w:val="22"/>
          <w:u w:val="single"/>
          <w:lang w:val="en"/>
        </w:rPr>
        <w:t>Bid submission process</w:t>
      </w:r>
      <w:bookmarkEnd w:id="75"/>
    </w:p>
    <w:p w14:paraId="5E67A184" w14:textId="77777777" w:rsidR="00384E6F" w:rsidRPr="00342E4D" w:rsidRDefault="00384E6F" w:rsidP="0006068D">
      <w:pPr>
        <w:pStyle w:val="Titre2"/>
        <w:spacing w:before="120" w:after="120" w:line="240" w:lineRule="auto"/>
        <w:ind w:left="708"/>
        <w:jc w:val="both"/>
        <w:rPr>
          <w:rFonts w:asciiTheme="minorHAnsi" w:hAnsiTheme="minorHAnsi" w:cstheme="minorHAnsi"/>
          <w:i/>
          <w:sz w:val="22"/>
          <w:szCs w:val="22"/>
          <w:lang w:val="en-GB"/>
        </w:rPr>
      </w:pPr>
      <w:bookmarkStart w:id="76" w:name="_Toc212058103"/>
      <w:r>
        <w:rPr>
          <w:rFonts w:asciiTheme="minorHAnsi" w:hAnsiTheme="minorHAnsi" w:cstheme="minorHAnsi"/>
          <w:i/>
          <w:iCs/>
          <w:sz w:val="22"/>
          <w:szCs w:val="22"/>
          <w:lang w:val="en"/>
        </w:rPr>
        <w:t xml:space="preserve">Bids submitted in </w:t>
      </w:r>
      <w:r>
        <w:rPr>
          <w:rFonts w:asciiTheme="minorHAnsi" w:hAnsiTheme="minorHAnsi" w:cstheme="minorHAnsi"/>
          <w:i/>
          <w:iCs/>
          <w:sz w:val="22"/>
          <w:szCs w:val="22"/>
          <w:lang w:val="en"/>
        </w:rPr>
        <w:lastRenderedPageBreak/>
        <w:t>paper format</w:t>
      </w:r>
      <w:bookmarkEnd w:id="76"/>
      <w:r>
        <w:rPr>
          <w:rFonts w:asciiTheme="minorHAnsi" w:hAnsiTheme="minorHAnsi" w:cstheme="minorHAnsi"/>
          <w:i/>
          <w:iCs/>
          <w:sz w:val="22"/>
          <w:szCs w:val="22"/>
          <w:lang w:val="en"/>
        </w:rPr>
        <w:t xml:space="preserve"> </w:t>
      </w:r>
    </w:p>
    <w:p w14:paraId="0F7C3408" w14:textId="2AE4D240" w:rsidR="00384E6F" w:rsidRPr="00342E4D" w:rsidRDefault="00384E6F" w:rsidP="0006068D">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submitted in paper format will be rejected.</w:t>
      </w:r>
    </w:p>
    <w:p w14:paraId="2762B5B2" w14:textId="77777777" w:rsidR="00384E6F" w:rsidRPr="00342E4D" w:rsidRDefault="00384E6F" w:rsidP="0006068D">
      <w:pPr>
        <w:spacing w:before="120"/>
        <w:jc w:val="both"/>
        <w:rPr>
          <w:rFonts w:asciiTheme="minorHAnsi" w:eastAsia="Times New Roman" w:hAnsiTheme="minorHAnsi" w:cstheme="minorHAnsi"/>
          <w:sz w:val="22"/>
          <w:szCs w:val="22"/>
          <w:lang w:val="en-GB"/>
        </w:rPr>
      </w:pPr>
    </w:p>
    <w:p w14:paraId="1854F6BF" w14:textId="77777777" w:rsidR="00D60BBF" w:rsidRPr="00342E4D" w:rsidRDefault="00D60BBF" w:rsidP="0006068D">
      <w:pPr>
        <w:pStyle w:val="Titre2"/>
        <w:spacing w:before="120" w:after="120" w:line="240" w:lineRule="auto"/>
        <w:ind w:left="708"/>
        <w:jc w:val="both"/>
        <w:rPr>
          <w:rFonts w:asciiTheme="minorHAnsi" w:hAnsiTheme="minorHAnsi" w:cstheme="minorHAnsi"/>
          <w:i/>
          <w:sz w:val="22"/>
          <w:szCs w:val="22"/>
          <w:lang w:val="en-GB"/>
        </w:rPr>
      </w:pPr>
      <w:bookmarkStart w:id="77" w:name="_Toc212058104"/>
      <w:r>
        <w:rPr>
          <w:rFonts w:asciiTheme="minorHAnsi" w:hAnsiTheme="minorHAnsi" w:cstheme="minorHAnsi"/>
          <w:i/>
          <w:iCs/>
          <w:sz w:val="22"/>
          <w:szCs w:val="22"/>
          <w:lang w:val="en"/>
        </w:rPr>
        <w:t>Electronic submission</w:t>
      </w:r>
      <w:bookmarkEnd w:id="77"/>
      <w:r>
        <w:rPr>
          <w:rFonts w:asciiTheme="minorHAnsi" w:hAnsiTheme="minorHAnsi" w:cstheme="minorHAnsi"/>
          <w:i/>
          <w:iCs/>
          <w:sz w:val="22"/>
          <w:szCs w:val="22"/>
          <w:lang w:val="en"/>
        </w:rPr>
        <w:t xml:space="preserve"> </w:t>
      </w:r>
    </w:p>
    <w:p w14:paraId="53A9C8FC" w14:textId="0E8ABF67" w:rsidR="00AD6FAB" w:rsidRPr="00342E4D" w:rsidRDefault="00DF31D8" w:rsidP="00DF31D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access the tender consultation space or to submit their bid, bidders must </w:t>
      </w:r>
      <w:r>
        <w:rPr>
          <w:rFonts w:asciiTheme="minorHAnsi" w:hAnsiTheme="minorHAnsi" w:cstheme="minorHAnsi"/>
          <w:sz w:val="22"/>
          <w:szCs w:val="22"/>
          <w:lang w:val="en"/>
        </w:rPr>
        <w:lastRenderedPageBreak/>
        <w:t xml:space="preserve">connect to the French government procurement platform at: </w:t>
      </w:r>
    </w:p>
    <w:p w14:paraId="5D1E7F6A" w14:textId="0E490242" w:rsidR="00DF31D8" w:rsidRPr="00342E4D" w:rsidRDefault="00294E9D" w:rsidP="00DF31D8">
      <w:pPr>
        <w:spacing w:line="240" w:lineRule="auto"/>
        <w:jc w:val="both"/>
        <w:rPr>
          <w:rFonts w:asciiTheme="minorHAnsi" w:hAnsiTheme="minorHAnsi" w:cstheme="minorHAnsi"/>
          <w:sz w:val="22"/>
          <w:szCs w:val="22"/>
          <w:lang w:val="en-GB"/>
        </w:rPr>
      </w:pPr>
      <w:hyperlink w:history="1">
        <w:r w:rsidR="00287171">
          <w:rPr>
            <w:rStyle w:val="Lienhypertexte"/>
            <w:rFonts w:asciiTheme="minorHAnsi" w:hAnsiTheme="minorHAnsi" w:cstheme="minorHAnsi"/>
            <w:sz w:val="22"/>
            <w:szCs w:val="22"/>
            <w:lang w:val="en"/>
          </w:rPr>
          <w:t xml:space="preserve">https://www.marches-publics.gouv.fr </w:t>
        </w:r>
      </w:hyperlink>
    </w:p>
    <w:p w14:paraId="760AF42D" w14:textId="7CAC2991" w:rsidR="00DF31D8" w:rsidRPr="00342E4D" w:rsidRDefault="0046510F"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[At the bottom of the page entitled </w:t>
      </w:r>
      <w:r>
        <w:rPr>
          <w:rFonts w:asciiTheme="minorHAnsi" w:hAnsiTheme="minorHAnsi" w:cstheme="minorHAnsi"/>
          <w:i/>
          <w:iCs/>
          <w:sz w:val="22"/>
          <w:szCs w:val="22"/>
          <w:lang w:val="en"/>
        </w:rPr>
        <w:t>Recherche d'une procedure restreinte</w:t>
      </w:r>
      <w:r>
        <w:rPr>
          <w:rFonts w:asciiTheme="minorHAnsi" w:hAnsiTheme="minorHAnsi" w:cstheme="minorHAnsi"/>
          <w:sz w:val="22"/>
          <w:szCs w:val="22"/>
          <w:lang w:val="en"/>
        </w:rPr>
        <w:t xml:space="preserve"> (search for a restricted tender), they must complete the </w:t>
      </w:r>
      <w:r>
        <w:rPr>
          <w:rFonts w:asciiTheme="minorHAnsi" w:hAnsiTheme="minorHAnsi" w:cstheme="minorHAnsi"/>
          <w:sz w:val="22"/>
          <w:szCs w:val="22"/>
          <w:lang w:val="en"/>
        </w:rPr>
        <w:lastRenderedPageBreak/>
        <w:t>mandatory fields with the following information:</w:t>
      </w:r>
    </w:p>
    <w:p w14:paraId="1D46470E" w14:textId="77777777" w:rsidR="00DF31D8" w:rsidRPr="00342E4D" w:rsidRDefault="00DF31D8" w:rsidP="00DF31D8">
      <w:pPr>
        <w:spacing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 xml:space="preserve">- </w:t>
      </w:r>
      <w:r>
        <w:rPr>
          <w:rFonts w:asciiTheme="minorHAnsi" w:hAnsiTheme="minorHAnsi" w:cstheme="minorHAnsi"/>
          <w:b/>
          <w:bCs/>
          <w:i/>
          <w:iCs/>
          <w:sz w:val="22"/>
          <w:szCs w:val="22"/>
          <w:lang w:val="en"/>
        </w:rPr>
        <w:t>Public entity:</w:t>
      </w:r>
      <w:r>
        <w:rPr>
          <w:rFonts w:asciiTheme="minorHAnsi" w:hAnsiTheme="minorHAnsi" w:cstheme="minorHAnsi"/>
          <w:b/>
          <w:bCs/>
          <w:sz w:val="22"/>
          <w:szCs w:val="22"/>
          <w:lang w:val="en"/>
        </w:rPr>
        <w:t xml:space="preserve"> State operators</w:t>
      </w:r>
    </w:p>
    <w:p w14:paraId="2C209C5C" w14:textId="77777777" w:rsidR="00DF31D8" w:rsidRPr="00342E4D" w:rsidRDefault="00DF31D8" w:rsidP="00DF31D8">
      <w:pPr>
        <w:spacing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 xml:space="preserve">- </w:t>
      </w:r>
      <w:r>
        <w:rPr>
          <w:rFonts w:asciiTheme="minorHAnsi" w:hAnsiTheme="minorHAnsi" w:cstheme="minorHAnsi"/>
          <w:b/>
          <w:bCs/>
          <w:i/>
          <w:iCs/>
          <w:sz w:val="22"/>
          <w:szCs w:val="22"/>
          <w:lang w:val="en"/>
        </w:rPr>
        <w:t>Procurement entity:</w:t>
      </w:r>
      <w:r>
        <w:rPr>
          <w:rFonts w:asciiTheme="minorHAnsi" w:hAnsiTheme="minorHAnsi" w:cstheme="minorHAnsi"/>
          <w:b/>
          <w:bCs/>
          <w:sz w:val="22"/>
          <w:szCs w:val="22"/>
          <w:lang w:val="en"/>
        </w:rPr>
        <w:t xml:space="preserve"> OPERATORS / EF - EXPERTISE FRANCE</w:t>
      </w:r>
    </w:p>
    <w:p w14:paraId="7A1B38B4" w14:textId="77B2E03A" w:rsidR="00DF31D8" w:rsidRPr="00E02E9C" w:rsidRDefault="00DF31D8" w:rsidP="00DF31D8">
      <w:pPr>
        <w:spacing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 xml:space="preserve">- </w:t>
      </w:r>
      <w:r w:rsidRPr="00E02E9C">
        <w:rPr>
          <w:rFonts w:asciiTheme="minorHAnsi" w:hAnsiTheme="minorHAnsi" w:cstheme="minorHAnsi"/>
          <w:b/>
          <w:bCs/>
          <w:i/>
          <w:iCs/>
          <w:sz w:val="22"/>
          <w:szCs w:val="22"/>
          <w:lang w:val="en"/>
        </w:rPr>
        <w:t>Reference:</w:t>
      </w:r>
      <w:r w:rsidRPr="00E02E9C">
        <w:rPr>
          <w:rFonts w:asciiTheme="minorHAnsi" w:hAnsiTheme="minorHAnsi" w:cstheme="minorHAnsi"/>
          <w:b/>
          <w:bCs/>
          <w:sz w:val="22"/>
          <w:szCs w:val="22"/>
          <w:lang w:val="en"/>
        </w:rPr>
        <w:t xml:space="preserve"> XXXXXXX</w:t>
      </w:r>
    </w:p>
    <w:p w14:paraId="015B55F1" w14:textId="73C3959C" w:rsidR="00DF31D8" w:rsidRPr="00342E4D" w:rsidRDefault="00DF31D8" w:rsidP="00DF31D8">
      <w:pPr>
        <w:spacing w:line="240" w:lineRule="auto"/>
        <w:jc w:val="both"/>
        <w:rPr>
          <w:rFonts w:asciiTheme="minorHAnsi" w:hAnsiTheme="minorHAnsi" w:cstheme="minorHAnsi"/>
          <w:b/>
          <w:i/>
          <w:sz w:val="22"/>
          <w:szCs w:val="22"/>
          <w:lang w:val="en-GB"/>
        </w:rPr>
      </w:pPr>
      <w:r w:rsidRPr="00E02E9C">
        <w:rPr>
          <w:rFonts w:asciiTheme="minorHAnsi" w:hAnsiTheme="minorHAnsi" w:cstheme="minorHAnsi"/>
          <w:b/>
          <w:bCs/>
          <w:sz w:val="22"/>
          <w:szCs w:val="22"/>
          <w:lang w:val="en"/>
        </w:rPr>
        <w:t xml:space="preserve">- </w:t>
      </w:r>
      <w:r w:rsidRPr="00E02E9C">
        <w:rPr>
          <w:rFonts w:asciiTheme="minorHAnsi" w:hAnsiTheme="minorHAnsi" w:cstheme="minorHAnsi"/>
          <w:b/>
          <w:bCs/>
          <w:i/>
          <w:iCs/>
          <w:sz w:val="22"/>
          <w:szCs w:val="22"/>
          <w:lang w:val="en"/>
        </w:rPr>
        <w:t>Access code:</w:t>
      </w:r>
      <w:r w:rsidRPr="00E02E9C">
        <w:rPr>
          <w:rFonts w:asciiTheme="minorHAnsi" w:hAnsiTheme="minorHAnsi" w:cstheme="minorHAnsi"/>
          <w:b/>
          <w:bCs/>
          <w:sz w:val="22"/>
          <w:szCs w:val="22"/>
          <w:lang w:val="en"/>
        </w:rPr>
        <w:t xml:space="preserve"> XXXXXX </w:t>
      </w:r>
      <w:r w:rsidRPr="00E02E9C">
        <w:rPr>
          <w:rFonts w:asciiTheme="minorHAnsi" w:hAnsiTheme="minorHAnsi" w:cstheme="minorHAnsi"/>
          <w:b/>
          <w:bCs/>
          <w:i/>
          <w:iCs/>
          <w:sz w:val="22"/>
          <w:szCs w:val="22"/>
          <w:lang w:val="en"/>
        </w:rPr>
        <w:t>to be determined]</w:t>
      </w:r>
    </w:p>
    <w:p w14:paraId="2623B2C0" w14:textId="77777777" w:rsidR="00C63F9A" w:rsidRPr="00342E4D" w:rsidRDefault="00C63F9A" w:rsidP="00F10B36">
      <w:pPr>
        <w:spacing w:before="120" w:line="240" w:lineRule="auto"/>
        <w:jc w:val="both"/>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
        </w:rPr>
        <w:lastRenderedPageBreak/>
        <w:t>Electronic submission is mandatory. Any submission via other means will be rejected.</w:t>
      </w:r>
    </w:p>
    <w:p w14:paraId="1D8767E9" w14:textId="77777777" w:rsidR="00FB79BF" w:rsidRPr="00342E4D" w:rsidRDefault="00E73250" w:rsidP="00F10B36">
      <w:pPr>
        <w:spacing w:before="120" w:line="240" w:lineRule="auto"/>
        <w:jc w:val="both"/>
        <w:rPr>
          <w:rStyle w:val="Lienhypertexte"/>
          <w:rFonts w:asciiTheme="minorHAnsi" w:hAnsiTheme="minorHAnsi" w:cstheme="minorHAnsi"/>
          <w:sz w:val="22"/>
          <w:szCs w:val="22"/>
          <w:lang w:val="en-GB"/>
        </w:rPr>
      </w:pPr>
      <w:r>
        <w:rPr>
          <w:rFonts w:asciiTheme="minorHAnsi" w:hAnsiTheme="minorHAnsi" w:cstheme="minorHAnsi"/>
          <w:sz w:val="22"/>
          <w:szCs w:val="22"/>
          <w:lang w:val="en"/>
        </w:rPr>
        <w:t xml:space="preserve">The bid submission procedure is detailed on the website </w:t>
      </w:r>
      <w:hyperlink r:id="rId13" w:history="1">
        <w:r>
          <w:rPr>
            <w:rStyle w:val="Lienhypertexte"/>
            <w:rFonts w:asciiTheme="minorHAnsi" w:hAnsiTheme="minorHAnsi" w:cstheme="minorHAnsi"/>
            <w:sz w:val="22"/>
            <w:szCs w:val="22"/>
            <w:lang w:val="en"/>
          </w:rPr>
          <w:t>www.marches-publics.gouv.fr</w:t>
        </w:r>
      </w:hyperlink>
      <w:r>
        <w:rPr>
          <w:rStyle w:val="Lienhypertexte"/>
          <w:rFonts w:asciiTheme="minorHAnsi" w:hAnsiTheme="minorHAnsi" w:cstheme="minorHAnsi"/>
          <w:sz w:val="22"/>
          <w:szCs w:val="22"/>
          <w:lang w:val="en"/>
        </w:rPr>
        <w:t xml:space="preserve">. </w:t>
      </w:r>
    </w:p>
    <w:p w14:paraId="47847862" w14:textId="6EAA1DA6" w:rsidR="00665A55" w:rsidRPr="00342E4D" w:rsidRDefault="00665A55" w:rsidP="00F10B36">
      <w:pPr>
        <w:spacing w:before="120" w:line="240" w:lineRule="auto"/>
        <w:jc w:val="both"/>
        <w:rPr>
          <w:rFonts w:asciiTheme="minorHAnsi" w:hAnsiTheme="minorHAnsi" w:cstheme="minorHAnsi"/>
          <w:sz w:val="22"/>
          <w:szCs w:val="22"/>
          <w:lang w:val="en-GB"/>
        </w:rPr>
      </w:pPr>
      <w:r>
        <w:rPr>
          <w:rStyle w:val="Lienhypertexte"/>
          <w:rFonts w:asciiTheme="minorHAnsi" w:hAnsiTheme="minorHAnsi" w:cstheme="minorHAnsi"/>
          <w:color w:val="auto"/>
          <w:sz w:val="22"/>
          <w:szCs w:val="22"/>
          <w:u w:val="none"/>
          <w:lang w:val="en"/>
        </w:rPr>
        <w:t xml:space="preserve">On this site, bidders will notably find a user </w:t>
      </w:r>
      <w:r>
        <w:rPr>
          <w:rStyle w:val="Lienhypertexte"/>
          <w:rFonts w:asciiTheme="minorHAnsi" w:hAnsiTheme="minorHAnsi" w:cstheme="minorHAnsi"/>
          <w:color w:val="auto"/>
          <w:sz w:val="22"/>
          <w:szCs w:val="22"/>
          <w:u w:val="none"/>
          <w:lang w:val="en"/>
        </w:rPr>
        <w:lastRenderedPageBreak/>
        <w:t xml:space="preserve">guide </w:t>
      </w:r>
      <w:r>
        <w:rPr>
          <w:rFonts w:asciiTheme="minorHAnsi" w:hAnsiTheme="minorHAnsi" w:cstheme="minorHAnsi"/>
          <w:sz w:val="22"/>
          <w:szCs w:val="22"/>
          <w:lang w:val="en"/>
        </w:rPr>
        <w:t>available for download which specifies the platform’s conditions of use, notably the technical prerequisites and electronic certificates.</w:t>
      </w:r>
    </w:p>
    <w:p w14:paraId="7DBACFCA" w14:textId="02C26EA0" w:rsidR="00665A55" w:rsidRPr="00342E4D" w:rsidRDefault="00665A55" w:rsidP="00F10B36">
      <w:pPr>
        <w:spacing w:before="120" w:line="240" w:lineRule="auto"/>
        <w:jc w:val="both"/>
        <w:rPr>
          <w:rStyle w:val="Lienhypertexte"/>
          <w:rFonts w:asciiTheme="minorHAnsi" w:hAnsiTheme="minorHAnsi" w:cstheme="minorHAnsi"/>
          <w:color w:val="auto"/>
          <w:sz w:val="22"/>
          <w:szCs w:val="22"/>
          <w:u w:val="none"/>
          <w:lang w:val="en-GB"/>
        </w:rPr>
      </w:pPr>
      <w:r>
        <w:rPr>
          <w:rFonts w:asciiTheme="minorHAnsi" w:hAnsiTheme="minorHAnsi" w:cstheme="minorHAnsi"/>
          <w:sz w:val="22"/>
          <w:szCs w:val="22"/>
          <w:lang w:val="en"/>
        </w:rPr>
        <w:t xml:space="preserve">Should they so wish, bidders may make contact by phone on 01 76 64 74 07 on all business </w:t>
      </w:r>
      <w:r>
        <w:rPr>
          <w:rFonts w:asciiTheme="minorHAnsi" w:hAnsiTheme="minorHAnsi" w:cstheme="minorHAnsi"/>
          <w:sz w:val="22"/>
          <w:szCs w:val="22"/>
          <w:lang w:val="en"/>
        </w:rPr>
        <w:lastRenderedPageBreak/>
        <w:t>days between 9am and 7pm in order to obtain technical assistance with how to complete all the necessary tasks.</w:t>
      </w:r>
    </w:p>
    <w:p w14:paraId="24D2097F" w14:textId="0087BCF8"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the event of allotment, all lots must be covered by an electronic submission. However, it is possible </w:t>
      </w:r>
      <w:r>
        <w:rPr>
          <w:rFonts w:asciiTheme="minorHAnsi" w:hAnsiTheme="minorHAnsi" w:cstheme="minorHAnsi"/>
          <w:sz w:val="22"/>
          <w:szCs w:val="22"/>
          <w:lang w:val="en"/>
        </w:rPr>
        <w:lastRenderedPageBreak/>
        <w:t>to make a single electronic submission for multiple lots provided that the lots covered by a bid can be identified without ambiguity.</w:t>
      </w:r>
    </w:p>
    <w:p w14:paraId="6067E5C0" w14:textId="10C90D4D"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14:paraId="0CE5EA11" w14:textId="0C100EA7" w:rsidR="00665A55" w:rsidRPr="00342E4D" w:rsidRDefault="00665A55" w:rsidP="00665A55">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lastRenderedPageBreak/>
        <w:t>Bidders are invited to test the configuration of their work device and to perform a test tender to ensure that their technical environment is functioning as required.</w:t>
      </w:r>
    </w:p>
    <w:p w14:paraId="12F00841" w14:textId="10D7164C" w:rsidR="008E6678" w:rsidRPr="00342E4D" w:rsidRDefault="008E667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Bidders’ attention is drawn to the fact that they must at least have </w:t>
      </w:r>
      <w:r>
        <w:rPr>
          <w:rFonts w:asciiTheme="minorHAnsi" w:hAnsiTheme="minorHAnsi" w:cstheme="minorHAnsi"/>
          <w:sz w:val="22"/>
          <w:szCs w:val="22"/>
          <w:lang w:val="en"/>
        </w:rPr>
        <w:lastRenderedPageBreak/>
        <w:t>internet browser software. It is not mandatory to have an electronic signature system.</w:t>
      </w:r>
    </w:p>
    <w:p w14:paraId="56FC0F41" w14:textId="26370480" w:rsidR="006E370B" w:rsidRPr="00342E4D" w:rsidRDefault="00DF31D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order to make an offer, bidders must forward files in the following computer formats: PDF, RTF, ZIP, suite Mi</w:t>
      </w:r>
      <w:r>
        <w:rPr>
          <w:rFonts w:asciiTheme="minorHAnsi" w:hAnsiTheme="minorHAnsi" w:cstheme="minorHAnsi"/>
          <w:sz w:val="22"/>
          <w:szCs w:val="22"/>
          <w:lang w:val="en"/>
        </w:rPr>
        <w:lastRenderedPageBreak/>
        <w:t>crosoft Office, LibreOffice or Open Office. Any computer file in a different format will be declared null and void.</w:t>
      </w:r>
    </w:p>
    <w:p w14:paraId="6264228B" w14:textId="77777777" w:rsidR="006E370B" w:rsidRPr="00342E4D" w:rsidRDefault="006E370B" w:rsidP="00F10B36">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14:paraId="01C8BE1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All bid files must be free of computer viruses and must have been previously </w:t>
      </w:r>
      <w:r>
        <w:rPr>
          <w:rFonts w:asciiTheme="minorHAnsi" w:hAnsiTheme="minorHAnsi" w:cstheme="minorHAnsi"/>
          <w:sz w:val="22"/>
          <w:szCs w:val="22"/>
          <w:lang w:val="en"/>
        </w:rPr>
        <w:lastRenderedPageBreak/>
        <w:t>treated to this end by the bidder, using the latest version of an antivirus software. The same applies to all other files exchanged during this public procurement procedure.</w:t>
      </w:r>
    </w:p>
    <w:p w14:paraId="26A9C376" w14:textId="74BD5A22"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contracting authority may place any file containing a virus in </w:t>
      </w:r>
      <w:r>
        <w:rPr>
          <w:rFonts w:asciiTheme="minorHAnsi" w:hAnsiTheme="minorHAnsi" w:cstheme="minorHAnsi"/>
          <w:sz w:val="22"/>
          <w:szCs w:val="22"/>
          <w:lang w:val="en"/>
        </w:rPr>
        <w:lastRenderedPageBreak/>
        <w:t>a security archive. It will therefore be deemed never to have been received.</w:t>
      </w:r>
    </w:p>
    <w:p w14:paraId="59BC3B9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NB: Bidders’ attention is drawn to the time required to deliver large volume electronic files. The average downloading time may vary ac</w:t>
      </w:r>
      <w:r>
        <w:rPr>
          <w:rFonts w:asciiTheme="minorHAnsi" w:hAnsiTheme="minorHAnsi" w:cstheme="minorHAnsi"/>
          <w:sz w:val="22"/>
          <w:szCs w:val="22"/>
          <w:lang w:val="en"/>
        </w:rPr>
        <w:lastRenderedPageBreak/>
        <w:t>cording to various parameters, such as the technical capacity of the device, the type of internet connection, traffic on the network, etc.</w:t>
      </w:r>
    </w:p>
    <w:p w14:paraId="2013827A" w14:textId="1F37D353" w:rsidR="00016E1A"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To the extent that the date and time of completed upload consti</w:t>
      </w:r>
      <w:r>
        <w:rPr>
          <w:rFonts w:asciiTheme="minorHAnsi" w:hAnsiTheme="minorHAnsi" w:cstheme="minorHAnsi"/>
          <w:sz w:val="22"/>
          <w:szCs w:val="22"/>
          <w:lang w:val="en"/>
        </w:rPr>
        <w:lastRenderedPageBreak/>
        <w:t>tutes the legal reference for submission of electronic bids, bidders are invited to allow sufficient time for all electronic submissions.</w:t>
      </w:r>
    </w:p>
    <w:p w14:paraId="34393ADE" w14:textId="554DD193" w:rsidR="00D60BBF" w:rsidRPr="00342E4D" w:rsidRDefault="00016E1A"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Even though its bid for this public procurement procedure will have been submitted </w:t>
      </w:r>
      <w:r>
        <w:rPr>
          <w:rFonts w:asciiTheme="minorHAnsi" w:hAnsiTheme="minorHAnsi" w:cstheme="minorHAnsi"/>
          <w:sz w:val="22"/>
          <w:szCs w:val="22"/>
          <w:lang w:val="en"/>
        </w:rPr>
        <w:lastRenderedPageBreak/>
        <w:t xml:space="preserve">electronically, the bidder undertakes, notably if its bid has been accepted, to provide contractually valid paper documents. In this regard, it also undertakes that the natural person providing the electronic signature also provides their handwritten signature </w:t>
      </w:r>
      <w:r>
        <w:rPr>
          <w:rFonts w:asciiTheme="minorHAnsi" w:hAnsiTheme="minorHAnsi" w:cstheme="minorHAnsi"/>
          <w:sz w:val="22"/>
          <w:szCs w:val="22"/>
          <w:lang w:val="en"/>
        </w:rPr>
        <w:lastRenderedPageBreak/>
        <w:t>without making any modifications to the documents, to be forwarded to the contracting authority in this format. Lastly, the bidder undertakes to accept notification in paper format, in accordance with standard practices.</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78" w:name="_Toc63419905"/>
      <w:bookmarkStart w:id="79" w:name="_Toc63419901"/>
      <w:bookmarkEnd w:id="78"/>
      <w:bookmarkEnd w:id="79"/>
      <w:r>
        <w:rPr>
          <w:rFonts w:asciiTheme="minorHAnsi" w:hAnsiTheme="minorHAnsi" w:cstheme="minorHAnsi"/>
          <w:b/>
          <w:bCs/>
          <w:caps/>
          <w:sz w:val="28"/>
          <w:szCs w:val="22"/>
          <w:u w:val="single"/>
          <w:lang w:val="en"/>
        </w:rPr>
        <w:lastRenderedPageBreak/>
        <w:t> </w:t>
      </w:r>
      <w:bookmarkStart w:id="80" w:name="_Toc212058105"/>
      <w:r>
        <w:rPr>
          <w:rFonts w:asciiTheme="minorHAnsi" w:hAnsiTheme="minorHAnsi" w:cstheme="minorHAnsi"/>
          <w:b/>
          <w:bCs/>
          <w:caps/>
          <w:sz w:val="28"/>
          <w:szCs w:val="22"/>
          <w:u w:val="single"/>
          <w:lang w:val="en"/>
        </w:rPr>
        <w:t>Analysis of applications</w:t>
      </w:r>
      <w:bookmarkEnd w:id="80"/>
    </w:p>
    <w:p w14:paraId="52C4E165" w14:textId="77777777" w:rsidR="00870B9F" w:rsidRPr="00342E4D" w:rsidRDefault="00ED1945"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are selected by the Evaluation Committee of Expertise France in accordance with the following procedure.</w:t>
      </w:r>
    </w:p>
    <w:p w14:paraId="520940B5" w14:textId="50B086ED" w:rsidR="00870B9F" w:rsidRPr="00342E4D" w:rsidRDefault="001302BD"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Under Article R.2161-4 of the French Public </w:t>
      </w:r>
      <w:r>
        <w:rPr>
          <w:rFonts w:asciiTheme="minorHAnsi" w:hAnsiTheme="minorHAnsi" w:cstheme="minorHAnsi"/>
          <w:color w:val="000000"/>
          <w:sz w:val="22"/>
          <w:szCs w:val="22"/>
          <w:lang w:val="en"/>
        </w:rPr>
        <w:lastRenderedPageBreak/>
        <w:t>Procurement Code, the Evaluation Committee may decide to examine offers before applications.</w:t>
      </w:r>
    </w:p>
    <w:p w14:paraId="4804346C" w14:textId="1F350366"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such cases, the supporting documentation for aptitude and capacity and the evidence relating to grounds for exclusion are only re</w:t>
      </w:r>
      <w:r>
        <w:rPr>
          <w:rFonts w:asciiTheme="minorHAnsi" w:hAnsiTheme="minorHAnsi" w:cstheme="minorHAnsi"/>
          <w:color w:val="000000"/>
          <w:sz w:val="22"/>
          <w:szCs w:val="22"/>
          <w:lang w:val="en"/>
        </w:rPr>
        <w:lastRenderedPageBreak/>
        <w:t>quested by the contracting authority from bidders preselected for award of the tender.</w:t>
      </w:r>
    </w:p>
    <w:p w14:paraId="7DC7EEAF" w14:textId="77777777" w:rsidR="00D23FE8" w:rsidRPr="00342E4D" w:rsidRDefault="00D23FE8" w:rsidP="00870B9F">
      <w:pPr>
        <w:jc w:val="both"/>
        <w:rPr>
          <w:rFonts w:asciiTheme="minorHAnsi" w:hAnsiTheme="minorHAnsi" w:cstheme="minorHAnsi"/>
          <w:color w:val="000000"/>
          <w:sz w:val="22"/>
          <w:szCs w:val="22"/>
          <w:lang w:val="en-GB"/>
        </w:rPr>
      </w:pPr>
    </w:p>
    <w:p w14:paraId="3956B9A1" w14:textId="03682832" w:rsidR="00D23FE8" w:rsidRPr="00342E4D" w:rsidRDefault="00D23FE8" w:rsidP="0006068D">
      <w:pPr>
        <w:pStyle w:val="Titre2"/>
        <w:spacing w:before="120" w:after="120" w:line="240" w:lineRule="auto"/>
        <w:jc w:val="both"/>
        <w:rPr>
          <w:rFonts w:asciiTheme="minorHAnsi" w:hAnsiTheme="minorHAnsi" w:cstheme="minorHAnsi"/>
          <w:sz w:val="22"/>
          <w:szCs w:val="22"/>
          <w:u w:val="single"/>
          <w:lang w:val="en-GB"/>
        </w:rPr>
      </w:pPr>
      <w:bookmarkStart w:id="81" w:name="_Toc212058106"/>
      <w:r>
        <w:rPr>
          <w:rFonts w:asciiTheme="minorHAnsi" w:hAnsiTheme="minorHAnsi" w:cstheme="minorHAnsi"/>
          <w:sz w:val="22"/>
          <w:szCs w:val="22"/>
          <w:u w:val="single"/>
          <w:lang w:val="en"/>
        </w:rPr>
        <w:t>Application supplementary information requests</w:t>
      </w:r>
      <w:bookmarkEnd w:id="81"/>
    </w:p>
    <w:p w14:paraId="371872C3" w14:textId="274F2702"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Before examining applications, should the contracting authority </w:t>
      </w:r>
      <w:r>
        <w:rPr>
          <w:rFonts w:asciiTheme="minorHAnsi" w:hAnsiTheme="minorHAnsi" w:cstheme="minorHAnsi"/>
          <w:color w:val="000000"/>
          <w:sz w:val="22"/>
          <w:szCs w:val="22"/>
          <w:lang w:val="en"/>
        </w:rPr>
        <w:lastRenderedPageBreak/>
        <w:t xml:space="preserve">note that requested documents or information are missing or incomplete, it may ask the bidders concerned to complete their application pack within a deadline applicable to all such bidders. The deadline will be specified in the request for </w:t>
      </w:r>
      <w:r>
        <w:rPr>
          <w:rFonts w:asciiTheme="minorHAnsi" w:hAnsiTheme="minorHAnsi" w:cstheme="minorHAnsi"/>
          <w:color w:val="000000"/>
          <w:sz w:val="22"/>
          <w:szCs w:val="22"/>
          <w:lang w:val="en"/>
        </w:rPr>
        <w:lastRenderedPageBreak/>
        <w:t>supplementary information.</w:t>
      </w:r>
    </w:p>
    <w:p w14:paraId="0C6BB796" w14:textId="2298394A" w:rsidR="00ED1945"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that are incomplete or which remain incomplete following a request for additional information will be eliminated.</w:t>
      </w:r>
    </w:p>
    <w:p w14:paraId="5929F4B1" w14:textId="0D831298" w:rsidR="00F31102" w:rsidRPr="00342E4D"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82" w:name="_Toc212058107"/>
      <w:r>
        <w:rPr>
          <w:rFonts w:asciiTheme="minorHAnsi" w:hAnsiTheme="minorHAnsi" w:cstheme="minorHAnsi"/>
          <w:sz w:val="22"/>
          <w:szCs w:val="22"/>
          <w:u w:val="single"/>
          <w:lang w:val="en"/>
        </w:rPr>
        <w:t xml:space="preserve">Rejection of late applications - Opening </w:t>
      </w:r>
      <w:r>
        <w:rPr>
          <w:rFonts w:asciiTheme="minorHAnsi" w:hAnsiTheme="minorHAnsi" w:cstheme="minorHAnsi"/>
          <w:sz w:val="22"/>
          <w:szCs w:val="22"/>
          <w:u w:val="single"/>
          <w:lang w:val="en"/>
        </w:rPr>
        <w:lastRenderedPageBreak/>
        <w:t>bids</w:t>
      </w:r>
      <w:bookmarkEnd w:id="82"/>
    </w:p>
    <w:p w14:paraId="5886814F" w14:textId="2A261AC1" w:rsidR="00F31102" w:rsidRPr="00342E4D" w:rsidRDefault="00F31102" w:rsidP="00F10B36">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3B1B932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lastRenderedPageBreak/>
        <w:t>Bids received after the deadline will be immediately rejected.</w:t>
      </w:r>
    </w:p>
    <w:p w14:paraId="2612C0FD" w14:textId="77777777" w:rsidR="00ED1945" w:rsidRPr="00342E4D" w:rsidRDefault="00ED1945" w:rsidP="00ED1945">
      <w:pPr>
        <w:pStyle w:val="Titre2"/>
        <w:spacing w:before="120" w:after="120" w:line="240" w:lineRule="auto"/>
        <w:jc w:val="both"/>
        <w:rPr>
          <w:rFonts w:asciiTheme="minorHAnsi" w:hAnsiTheme="minorHAnsi" w:cstheme="minorHAnsi"/>
          <w:sz w:val="22"/>
          <w:szCs w:val="22"/>
          <w:u w:val="single"/>
          <w:lang w:val="en-GB"/>
        </w:rPr>
      </w:pPr>
      <w:bookmarkStart w:id="83" w:name="_Toc212058108"/>
      <w:r>
        <w:rPr>
          <w:rFonts w:asciiTheme="minorHAnsi" w:hAnsiTheme="minorHAnsi" w:cstheme="minorHAnsi"/>
          <w:sz w:val="22"/>
          <w:szCs w:val="22"/>
          <w:u w:val="single"/>
          <w:lang w:val="en"/>
        </w:rPr>
        <w:t>Admissibility of applications</w:t>
      </w:r>
      <w:bookmarkEnd w:id="83"/>
    </w:p>
    <w:p w14:paraId="388277FC" w14:textId="750A9D5C" w:rsidR="00ED1945" w:rsidRPr="00342E4D" w:rsidRDefault="00F52D3F"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In accordance with Article 3 of this document covering the conditions for participation, the Evaluation Committee of Expertise France </w:t>
      </w:r>
      <w:r>
        <w:rPr>
          <w:rFonts w:asciiTheme="minorHAnsi" w:hAnsiTheme="minorHAnsi" w:cstheme="minorHAnsi"/>
          <w:color w:val="000000"/>
          <w:sz w:val="22"/>
          <w:szCs w:val="22"/>
          <w:lang w:val="en"/>
        </w:rPr>
        <w:lastRenderedPageBreak/>
        <w:t>analyses the admissibility of applications based on the following criteria:</w:t>
      </w:r>
    </w:p>
    <w:p w14:paraId="0041E2BB" w14:textId="62279EEE"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Candidate's registration at the trade and </w:t>
      </w:r>
      <w:r w:rsidR="00D852B2">
        <w:rPr>
          <w:rFonts w:asciiTheme="minorHAnsi" w:hAnsiTheme="minorHAnsi" w:cstheme="minorHAnsi"/>
          <w:color w:val="000000"/>
          <w:sz w:val="22"/>
          <w:szCs w:val="22"/>
          <w:lang w:val="en"/>
        </w:rPr>
        <w:t>companies’</w:t>
      </w:r>
      <w:r>
        <w:rPr>
          <w:rFonts w:asciiTheme="minorHAnsi" w:hAnsiTheme="minorHAnsi" w:cstheme="minorHAnsi"/>
          <w:color w:val="000000"/>
          <w:sz w:val="22"/>
          <w:szCs w:val="22"/>
          <w:lang w:val="en"/>
        </w:rPr>
        <w:t xml:space="preserve"> registry (or equivalent)</w:t>
      </w:r>
    </w:p>
    <w:p w14:paraId="7AA3CDC9"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14:paraId="791A9E84"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lastRenderedPageBreak/>
        <w:t>Candidate's compliance with its tax obligations</w:t>
      </w:r>
    </w:p>
    <w:p w14:paraId="52ECC461" w14:textId="3343C237" w:rsidR="00927F3A" w:rsidRPr="00342E4D" w:rsidRDefault="00ED1945" w:rsidP="0006068D">
      <w:pPr>
        <w:pStyle w:val="Paragraphedeliste"/>
        <w:numPr>
          <w:ilvl w:val="0"/>
          <w:numId w:val="32"/>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w:t>
      </w:r>
      <w:r>
        <w:rPr>
          <w:rFonts w:asciiTheme="minorHAnsi" w:hAnsiTheme="minorHAnsi" w:cstheme="minorHAnsi"/>
          <w:color w:val="000000"/>
          <w:sz w:val="22"/>
          <w:szCs w:val="22"/>
          <w:lang w:val="en"/>
        </w:rPr>
        <w:lastRenderedPageBreak/>
        <w:t xml:space="preserve">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14:paraId="6EE4AC8E" w14:textId="77777777" w:rsidR="00ED1945" w:rsidRPr="00342E4D" w:rsidRDefault="00ED1945" w:rsidP="00152DDA">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lastRenderedPageBreak/>
        <w:t>The candidate or its representative must not be in a situation of conflict of interest vis-à-vis the contracting authority and/or any beneficiary of the procurement contract</w:t>
      </w:r>
    </w:p>
    <w:p w14:paraId="03FB18FC" w14:textId="0D32570F" w:rsidR="009E270B" w:rsidRPr="00342E4D" w:rsidRDefault="00CE2C06" w:rsidP="00CE2C06">
      <w:pPr>
        <w:pStyle w:val="Paragraphedeliste"/>
        <w:numPr>
          <w:ilvl w:val="0"/>
          <w:numId w:val="32"/>
        </w:numPr>
        <w:jc w:val="both"/>
        <w:rPr>
          <w:rFonts w:asciiTheme="minorHAnsi" w:hAnsiTheme="minorHAnsi" w:cstheme="minorHAnsi"/>
          <w:color w:val="000000"/>
          <w:sz w:val="22"/>
          <w:szCs w:val="22"/>
          <w:lang w:val="en-GB"/>
        </w:rPr>
      </w:pPr>
      <w:r w:rsidRPr="00CE2C06">
        <w:rPr>
          <w:rFonts w:asciiTheme="minorHAnsi" w:hAnsiTheme="minorHAnsi" w:cstheme="minorHAnsi"/>
          <w:color w:val="000000"/>
          <w:sz w:val="22"/>
          <w:szCs w:val="22"/>
          <w:lang w:val="en-GB"/>
        </w:rPr>
        <w:t xml:space="preserve">The </w:t>
      </w:r>
      <w:r>
        <w:rPr>
          <w:rFonts w:asciiTheme="minorHAnsi" w:hAnsiTheme="minorHAnsi" w:cstheme="minorHAnsi"/>
          <w:color w:val="000000"/>
          <w:sz w:val="22"/>
          <w:szCs w:val="22"/>
          <w:lang w:val="en-GB"/>
        </w:rPr>
        <w:t xml:space="preserve">candidate </w:t>
      </w:r>
      <w:r w:rsidRPr="00CE2C06">
        <w:rPr>
          <w:rFonts w:asciiTheme="minorHAnsi" w:hAnsiTheme="minorHAnsi" w:cstheme="minorHAnsi"/>
          <w:color w:val="000000"/>
          <w:sz w:val="22"/>
          <w:szCs w:val="22"/>
          <w:lang w:val="en-GB"/>
        </w:rPr>
        <w:t xml:space="preserve">must provide evidence of </w:t>
      </w:r>
      <w:r w:rsidRPr="00CE2C06">
        <w:rPr>
          <w:rFonts w:asciiTheme="minorHAnsi" w:hAnsiTheme="minorHAnsi" w:cstheme="minorHAnsi"/>
          <w:color w:val="000000"/>
          <w:sz w:val="22"/>
          <w:szCs w:val="22"/>
          <w:lang w:val="en-GB"/>
        </w:rPr>
        <w:lastRenderedPageBreak/>
        <w:t>a reliable internal security system to guarantee the safety of the persons involved in the implementation of the contract when travel is planned in an organ or red zone</w:t>
      </w:r>
      <w:r w:rsidR="009E270B" w:rsidRPr="009E270B">
        <w:rPr>
          <w:rFonts w:asciiTheme="minorHAnsi" w:hAnsiTheme="minorHAnsi" w:cstheme="minorHAnsi"/>
          <w:color w:val="000000"/>
          <w:sz w:val="22"/>
          <w:szCs w:val="22"/>
          <w:lang w:val="en-GB"/>
        </w:rPr>
        <w:t xml:space="preserve"> (in accordance with the regional vigilance maps made </w:t>
      </w:r>
      <w:r w:rsidR="009E270B" w:rsidRPr="009E270B">
        <w:rPr>
          <w:rFonts w:asciiTheme="minorHAnsi" w:hAnsiTheme="minorHAnsi" w:cstheme="minorHAnsi"/>
          <w:color w:val="000000"/>
          <w:sz w:val="22"/>
          <w:szCs w:val="22"/>
          <w:lang w:val="en-GB"/>
        </w:rPr>
        <w:lastRenderedPageBreak/>
        <w:t>available by the</w:t>
      </w:r>
      <w:r>
        <w:rPr>
          <w:rFonts w:asciiTheme="minorHAnsi" w:hAnsiTheme="minorHAnsi" w:cstheme="minorHAnsi"/>
          <w:color w:val="000000"/>
          <w:sz w:val="22"/>
          <w:szCs w:val="22"/>
          <w:lang w:val="en-GB"/>
        </w:rPr>
        <w:t xml:space="preserve"> French</w:t>
      </w:r>
      <w:r w:rsidR="009E270B" w:rsidRPr="009E270B">
        <w:rPr>
          <w:rFonts w:asciiTheme="minorHAnsi" w:hAnsiTheme="minorHAnsi" w:cstheme="minorHAnsi"/>
          <w:color w:val="000000"/>
          <w:sz w:val="22"/>
          <w:szCs w:val="22"/>
          <w:lang w:val="en-GB"/>
        </w:rPr>
        <w:t xml:space="preserve"> Ministry of Europe and Foreign Affairs </w:t>
      </w:r>
      <w:hyperlink r:id="rId14" w:history="1">
        <w:r w:rsidR="009E270B" w:rsidRPr="009E270B">
          <w:rPr>
            <w:rStyle w:val="Lienhypertexte"/>
            <w:rFonts w:asciiTheme="minorHAnsi" w:hAnsiTheme="minorHAnsi" w:cstheme="minorHAnsi"/>
            <w:sz w:val="22"/>
            <w:szCs w:val="22"/>
            <w:lang w:val="en-GB"/>
          </w:rPr>
          <w:t>https://www.diplomatie.gouv.fr/fr/conseils-aux-voyageurs/</w:t>
        </w:r>
      </w:hyperlink>
      <w:r w:rsidR="009A1244">
        <w:rPr>
          <w:rFonts w:asciiTheme="minorHAnsi" w:hAnsiTheme="minorHAnsi" w:cstheme="minorHAnsi"/>
          <w:color w:val="000000"/>
          <w:sz w:val="22"/>
          <w:szCs w:val="22"/>
          <w:lang w:val="en-GB"/>
        </w:rPr>
        <w:t>).</w:t>
      </w:r>
    </w:p>
    <w:p w14:paraId="54A18FFF" w14:textId="1F54746A" w:rsidR="00B36650" w:rsidRPr="00342E4D" w:rsidRDefault="00B36650" w:rsidP="0006068D">
      <w:pPr>
        <w:rPr>
          <w:lang w:val="en-GB"/>
        </w:rPr>
      </w:pPr>
    </w:p>
    <w:p w14:paraId="5E6F48B6" w14:textId="00C43B27" w:rsidR="00F31102" w:rsidRPr="009E270B"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4" w:name="_Toc212058109"/>
      <w:r>
        <w:rPr>
          <w:rFonts w:asciiTheme="minorHAnsi" w:hAnsiTheme="minorHAnsi" w:cstheme="minorHAnsi"/>
          <w:b/>
          <w:bCs/>
          <w:caps/>
          <w:sz w:val="28"/>
          <w:szCs w:val="22"/>
          <w:u w:val="single"/>
          <w:lang w:val="en"/>
        </w:rPr>
        <w:t xml:space="preserve">Bid evaluation, </w:t>
      </w:r>
      <w:r>
        <w:rPr>
          <w:rFonts w:asciiTheme="minorHAnsi" w:hAnsiTheme="minorHAnsi" w:cstheme="minorHAnsi"/>
          <w:b/>
          <w:bCs/>
          <w:caps/>
          <w:sz w:val="28"/>
          <w:szCs w:val="22"/>
          <w:u w:val="single"/>
          <w:lang w:val="en"/>
        </w:rPr>
        <w:lastRenderedPageBreak/>
        <w:t>negotiations and award</w:t>
      </w:r>
      <w:bookmarkEnd w:id="84"/>
    </w:p>
    <w:p w14:paraId="6E4569E5" w14:textId="77777777" w:rsidR="00F31102" w:rsidRPr="00342E4D" w:rsidRDefault="00F31102" w:rsidP="00F31102">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selection procedure is conducted by the Evaluation Committee of Expertise France in accordance with the following procedure:</w:t>
      </w:r>
    </w:p>
    <w:p w14:paraId="77FC7917" w14:textId="77777777" w:rsidR="00F31102" w:rsidRPr="00342E4D"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85" w:name="_Toc212058110"/>
      <w:r>
        <w:rPr>
          <w:rFonts w:asciiTheme="minorHAnsi" w:hAnsiTheme="minorHAnsi" w:cstheme="minorHAnsi"/>
          <w:sz w:val="22"/>
          <w:szCs w:val="22"/>
          <w:u w:val="single"/>
          <w:lang w:val="en"/>
        </w:rPr>
        <w:t xml:space="preserve">Rejection of late bids - </w:t>
      </w:r>
      <w:r>
        <w:rPr>
          <w:rFonts w:asciiTheme="minorHAnsi" w:hAnsiTheme="minorHAnsi" w:cstheme="minorHAnsi"/>
          <w:sz w:val="22"/>
          <w:szCs w:val="22"/>
          <w:u w:val="single"/>
          <w:lang w:val="en"/>
        </w:rPr>
        <w:lastRenderedPageBreak/>
        <w:t>Opening bids</w:t>
      </w:r>
      <w:bookmarkEnd w:id="85"/>
    </w:p>
    <w:p w14:paraId="2BBE4DC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20DE04A3"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lastRenderedPageBreak/>
        <w:t>Bids received after the deadline will be immediately rejected.</w:t>
      </w:r>
    </w:p>
    <w:p w14:paraId="0F7F49EE" w14:textId="77777777" w:rsidR="00F824DA" w:rsidRPr="00342E4D" w:rsidRDefault="00F824DA" w:rsidP="00F824DA">
      <w:pPr>
        <w:pStyle w:val="Titre2"/>
        <w:spacing w:before="120" w:after="120" w:line="240" w:lineRule="auto"/>
        <w:jc w:val="both"/>
        <w:rPr>
          <w:rFonts w:asciiTheme="minorHAnsi" w:hAnsiTheme="minorHAnsi" w:cstheme="minorHAnsi"/>
          <w:sz w:val="22"/>
          <w:szCs w:val="22"/>
          <w:u w:val="single"/>
          <w:lang w:val="en-GB"/>
        </w:rPr>
      </w:pPr>
      <w:bookmarkStart w:id="86" w:name="_Toc212058111"/>
      <w:r>
        <w:rPr>
          <w:rFonts w:asciiTheme="minorHAnsi" w:hAnsiTheme="minorHAnsi" w:cstheme="minorHAnsi"/>
          <w:sz w:val="22"/>
          <w:szCs w:val="22"/>
          <w:u w:val="single"/>
          <w:lang w:val="en"/>
        </w:rPr>
        <w:t>Bid analysis</w:t>
      </w:r>
      <w:bookmarkEnd w:id="86"/>
    </w:p>
    <w:p w14:paraId="2143EBDB" w14:textId="79D6F4AB" w:rsidR="00F824DA" w:rsidRPr="00342E4D" w:rsidRDefault="006B10E6" w:rsidP="00F824D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After having verified that the bids received are conforming, admissible and appropriate, the Evaluation Committee of Expertise France analyses the </w:t>
      </w:r>
      <w:r>
        <w:rPr>
          <w:rFonts w:asciiTheme="minorHAnsi" w:hAnsiTheme="minorHAnsi" w:cstheme="minorHAnsi"/>
          <w:color w:val="000000"/>
          <w:sz w:val="22"/>
          <w:szCs w:val="22"/>
          <w:lang w:val="en"/>
        </w:rPr>
        <w:lastRenderedPageBreak/>
        <w:t>bids from selected bidders in accordance with the following criteria.</w:t>
      </w:r>
    </w:p>
    <w:p w14:paraId="1CC9502A" w14:textId="7B6EAFFD" w:rsidR="00016E1A" w:rsidRPr="00342E4D"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87" w:name="_Toc212058112"/>
      <w:r>
        <w:rPr>
          <w:rFonts w:asciiTheme="minorHAnsi" w:hAnsiTheme="minorHAnsi" w:cstheme="minorHAnsi"/>
          <w:sz w:val="22"/>
          <w:szCs w:val="22"/>
          <w:u w:val="single"/>
          <w:lang w:val="en"/>
        </w:rPr>
        <w:t>Rejection of non-conforming, inadmissible or inappropriate bids</w:t>
      </w:r>
      <w:bookmarkEnd w:id="87"/>
    </w:p>
    <w:p w14:paraId="3160E03D" w14:textId="157C9420" w:rsidR="00016E1A" w:rsidRPr="00342E4D" w:rsidRDefault="00016E1A" w:rsidP="00016E1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Evaluation Committee examines all bids received and, in </w:t>
      </w:r>
      <w:r>
        <w:rPr>
          <w:rFonts w:asciiTheme="minorHAnsi" w:hAnsiTheme="minorHAnsi" w:cstheme="minorHAnsi"/>
          <w:color w:val="000000"/>
          <w:sz w:val="22"/>
          <w:szCs w:val="22"/>
          <w:lang w:val="en"/>
        </w:rPr>
        <w:lastRenderedPageBreak/>
        <w:t>accordance with Article R.2152-1 of the French Public Procurement Code, rejects bids judged to be non-conforming, inadmissible or inappropriate, as applicable, after having implemented the regularisation procedure set out in Article R.2152-2 of said code.</w:t>
      </w:r>
    </w:p>
    <w:p w14:paraId="2F01284F" w14:textId="674B5A2D" w:rsidR="00016E1A" w:rsidRPr="00342E4D"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88" w:name="_Toc212058113"/>
      <w:r>
        <w:rPr>
          <w:rFonts w:asciiTheme="minorHAnsi" w:hAnsiTheme="minorHAnsi" w:cstheme="minorHAnsi"/>
          <w:sz w:val="22"/>
          <w:szCs w:val="22"/>
          <w:u w:val="single"/>
          <w:lang w:val="en"/>
        </w:rPr>
        <w:lastRenderedPageBreak/>
        <w:t>Comparison of bids for selection of the most economically beneficial bid</w:t>
      </w:r>
      <w:bookmarkEnd w:id="88"/>
    </w:p>
    <w:p w14:paraId="113EA4BE" w14:textId="77777777" w:rsidR="00D93D99" w:rsidRPr="00342E4D" w:rsidRDefault="00D93D99" w:rsidP="00D93D99">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Bids will be assessed separately in accordance with the following criteria by awarding a score up to the maximum number of points </w:t>
      </w:r>
      <w:r>
        <w:rPr>
          <w:rFonts w:asciiTheme="minorHAnsi" w:hAnsiTheme="minorHAnsi" w:cstheme="minorHAnsi"/>
          <w:color w:val="000000"/>
          <w:sz w:val="22"/>
          <w:szCs w:val="22"/>
          <w:lang w:val="en"/>
        </w:rPr>
        <w:lastRenderedPageBreak/>
        <w:t>per criterion as set out below:</w:t>
      </w:r>
    </w:p>
    <w:p w14:paraId="2B42B88F" w14:textId="77777777" w:rsidR="00D93D99" w:rsidRPr="00342E4D" w:rsidRDefault="00D93D99" w:rsidP="0006068D">
      <w:pPr>
        <w:pStyle w:val="Titre2"/>
        <w:spacing w:before="120" w:after="120" w:line="240" w:lineRule="auto"/>
        <w:ind w:left="708"/>
        <w:jc w:val="both"/>
        <w:rPr>
          <w:rFonts w:asciiTheme="minorHAnsi" w:hAnsiTheme="minorHAnsi" w:cstheme="minorHAnsi"/>
          <w:i/>
          <w:sz w:val="22"/>
          <w:szCs w:val="22"/>
          <w:lang w:val="en-GB"/>
        </w:rPr>
      </w:pPr>
      <w:bookmarkStart w:id="89" w:name="_Toc212058114"/>
      <w:r>
        <w:rPr>
          <w:rFonts w:asciiTheme="minorHAnsi" w:hAnsiTheme="minorHAnsi" w:cstheme="minorHAnsi"/>
          <w:i/>
          <w:iCs/>
          <w:sz w:val="22"/>
          <w:szCs w:val="22"/>
          <w:lang w:val="en"/>
        </w:rPr>
        <w:t>Criterion 1: price of the services</w:t>
      </w:r>
      <w:bookmarkEnd w:id="89"/>
      <w:r>
        <w:rPr>
          <w:rFonts w:asciiTheme="minorHAnsi" w:hAnsiTheme="minorHAnsi" w:cstheme="minorHAnsi"/>
          <w:i/>
          <w:iCs/>
          <w:sz w:val="22"/>
          <w:szCs w:val="22"/>
          <w:lang w:val="en"/>
        </w:rPr>
        <w:t xml:space="preserve"> </w:t>
      </w:r>
    </w:p>
    <w:p w14:paraId="427BB65A" w14:textId="030AC9E8" w:rsidR="000603AA" w:rsidRPr="00342E4D" w:rsidRDefault="000603AA">
      <w:pPr>
        <w:spacing w:before="120"/>
        <w:jc w:val="both"/>
        <w:rPr>
          <w:rFonts w:asciiTheme="minorHAnsi" w:hAnsiTheme="minorHAnsi" w:cstheme="minorHAnsi"/>
          <w:b/>
          <w:color w:val="000000"/>
          <w:sz w:val="22"/>
          <w:szCs w:val="22"/>
          <w:lang w:val="en-GB"/>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 xml:space="preserve">financial score (FS out of a maximum of </w:t>
      </w:r>
      <w:r w:rsidR="00572D26">
        <w:rPr>
          <w:rFonts w:asciiTheme="minorHAnsi" w:hAnsiTheme="minorHAnsi" w:cstheme="minorHAnsi"/>
          <w:b/>
          <w:bCs/>
          <w:sz w:val="22"/>
          <w:szCs w:val="22"/>
          <w:lang w:val="en"/>
        </w:rPr>
        <w:t>30</w:t>
      </w:r>
      <w:r>
        <w:rPr>
          <w:rFonts w:asciiTheme="minorHAnsi" w:hAnsiTheme="minorHAnsi" w:cstheme="minorHAnsi"/>
          <w:b/>
          <w:bCs/>
          <w:sz w:val="22"/>
          <w:szCs w:val="22"/>
          <w:lang w:val="en"/>
        </w:rPr>
        <w:t xml:space="preserve"> points)</w:t>
      </w:r>
      <w:r>
        <w:rPr>
          <w:rFonts w:asciiTheme="minorHAnsi" w:hAnsiTheme="minorHAnsi" w:cstheme="minorHAnsi"/>
          <w:sz w:val="22"/>
          <w:szCs w:val="22"/>
          <w:lang w:val="en"/>
        </w:rPr>
        <w:t xml:space="preserve"> will cover the comparison of the financial offers of all </w:t>
      </w:r>
      <w:r>
        <w:rPr>
          <w:rFonts w:asciiTheme="minorHAnsi" w:hAnsiTheme="minorHAnsi" w:cstheme="minorHAnsi"/>
          <w:sz w:val="22"/>
          <w:szCs w:val="22"/>
          <w:lang w:val="en"/>
        </w:rPr>
        <w:lastRenderedPageBreak/>
        <w:t>candidates having submitted a conforming bid.</w:t>
      </w:r>
    </w:p>
    <w:p w14:paraId="5A45F6D7" w14:textId="6F2391F5" w:rsidR="00116C24" w:rsidRPr="0006068D" w:rsidRDefault="00DA0CCE" w:rsidP="0006068D">
      <w:pPr>
        <w:pStyle w:val="Titre2"/>
        <w:spacing w:before="120" w:after="120" w:line="240" w:lineRule="auto"/>
        <w:ind w:left="708"/>
        <w:jc w:val="both"/>
        <w:rPr>
          <w:rFonts w:asciiTheme="minorHAnsi" w:hAnsiTheme="minorHAnsi" w:cstheme="minorHAnsi"/>
          <w:i/>
          <w:sz w:val="22"/>
          <w:szCs w:val="22"/>
        </w:rPr>
      </w:pPr>
      <w:bookmarkStart w:id="90" w:name="_Toc212058115"/>
      <w:r>
        <w:rPr>
          <w:rFonts w:asciiTheme="minorHAnsi" w:hAnsiTheme="minorHAnsi" w:cstheme="minorHAnsi"/>
          <w:i/>
          <w:iCs/>
          <w:sz w:val="22"/>
          <w:szCs w:val="22"/>
          <w:lang w:val="en"/>
        </w:rPr>
        <w:t>Criterion 2: Technical offer</w:t>
      </w:r>
      <w:bookmarkEnd w:id="90"/>
    </w:p>
    <w:p w14:paraId="4DF5658F" w14:textId="77777777" w:rsidR="00116C24" w:rsidRPr="00A60E9D" w:rsidRDefault="00116C24" w:rsidP="00BD69EC">
      <w:pPr>
        <w:rPr>
          <w:rFonts w:asciiTheme="minorHAnsi" w:hAnsiTheme="minorHAnsi" w:cstheme="minorHAnsi"/>
          <w:b/>
          <w:sz w:val="22"/>
          <w:szCs w:val="22"/>
        </w:rPr>
      </w:pPr>
    </w:p>
    <w:tbl>
      <w:tblPr>
        <w:tblStyle w:val="Grilledutableau"/>
        <w:tblW w:w="0" w:type="auto"/>
        <w:tblLook w:val="04A0" w:firstRow="1" w:lastRow="0" w:firstColumn="1" w:lastColumn="0" w:noHBand="0" w:noVBand="1"/>
      </w:tblPr>
      <w:tblGrid>
        <w:gridCol w:w="6654"/>
        <w:gridCol w:w="2692"/>
      </w:tblGrid>
      <w:tr w:rsidR="00D93D99" w:rsidRPr="0006068D" w14:paraId="0B543BB8" w14:textId="77777777" w:rsidTr="009009F8">
        <w:tc>
          <w:tcPr>
            <w:tcW w:w="6654" w:type="dxa"/>
            <w:shd w:val="clear" w:color="auto" w:fill="D9D9D9" w:themeFill="background1" w:themeFillShade="D9"/>
          </w:tcPr>
          <w:p w14:paraId="6AC02A4A" w14:textId="42A34F00" w:rsidR="00D93D99" w:rsidRPr="00342E4D" w:rsidRDefault="00DA0CCE" w:rsidP="00693CDE">
            <w:pPr>
              <w:jc w:val="both"/>
              <w:rPr>
                <w:rFonts w:asciiTheme="minorHAnsi" w:hAnsiTheme="minorHAnsi" w:cstheme="minorHAnsi"/>
                <w:b/>
                <w:sz w:val="22"/>
                <w:szCs w:val="22"/>
                <w:lang w:val="en-GB"/>
              </w:rPr>
            </w:pPr>
            <w:r>
              <w:rPr>
                <w:rFonts w:asciiTheme="minorHAnsi" w:hAnsiTheme="minorHAnsi" w:cstheme="minorHAnsi"/>
                <w:b/>
                <w:bCs/>
                <w:sz w:val="22"/>
                <w:szCs w:val="22"/>
                <w:lang w:val="en"/>
              </w:rPr>
              <w:t>Sub-criteria for assessing the technical quality</w:t>
            </w:r>
          </w:p>
        </w:tc>
        <w:tc>
          <w:tcPr>
            <w:tcW w:w="2692" w:type="dxa"/>
            <w:shd w:val="clear" w:color="auto" w:fill="D9D9D9" w:themeFill="background1" w:themeFillShade="D9"/>
          </w:tcPr>
          <w:p w14:paraId="692353D7" w14:textId="77777777" w:rsidR="00D93D99" w:rsidRPr="0006068D" w:rsidRDefault="00D93D99" w:rsidP="00693CDE">
            <w:pPr>
              <w:jc w:val="center"/>
              <w:rPr>
                <w:rFonts w:asciiTheme="minorHAnsi" w:hAnsiTheme="minorHAnsi" w:cstheme="minorHAnsi"/>
                <w:b/>
                <w:sz w:val="22"/>
                <w:szCs w:val="22"/>
              </w:rPr>
            </w:pPr>
            <w:r>
              <w:rPr>
                <w:rFonts w:asciiTheme="minorHAnsi" w:hAnsiTheme="minorHAnsi" w:cstheme="minorHAnsi"/>
                <w:b/>
                <w:bCs/>
                <w:sz w:val="22"/>
                <w:szCs w:val="22"/>
                <w:lang w:val="en"/>
              </w:rPr>
              <w:t>Maximum number of points</w:t>
            </w:r>
          </w:p>
        </w:tc>
      </w:tr>
      <w:tr w:rsidR="00D93D99" w:rsidRPr="0006068D" w14:paraId="1CCCFFD5" w14:textId="77777777" w:rsidTr="009009F8">
        <w:tc>
          <w:tcPr>
            <w:tcW w:w="6654" w:type="dxa"/>
          </w:tcPr>
          <w:p w14:paraId="3983C8CD" w14:textId="1F58872C" w:rsidR="00D93D99" w:rsidRPr="00026FB1" w:rsidRDefault="00FA4E4A" w:rsidP="00693CDE">
            <w:pPr>
              <w:jc w:val="both"/>
              <w:rPr>
                <w:rFonts w:asciiTheme="minorHAnsi" w:hAnsiTheme="minorHAnsi" w:cstheme="minorHAnsi"/>
                <w:bCs/>
                <w:sz w:val="22"/>
                <w:szCs w:val="22"/>
                <w:highlight w:val="yellow"/>
                <w:lang w:val="en-GB"/>
              </w:rPr>
            </w:pPr>
            <w:r w:rsidRPr="00026FB1">
              <w:rPr>
                <w:rFonts w:asciiTheme="minorHAnsi" w:hAnsiTheme="minorHAnsi" w:cstheme="minorHAnsi"/>
                <w:bCs/>
                <w:sz w:val="22"/>
                <w:szCs w:val="22"/>
                <w:lang w:val="en-GB"/>
              </w:rPr>
              <w:t xml:space="preserve">Legally constituted company with proven experience in the supply of hospital furniture, medical equipment, clinical instruments </w:t>
            </w:r>
            <w:r w:rsidR="00422921" w:rsidRPr="00026FB1">
              <w:rPr>
                <w:rFonts w:asciiTheme="minorHAnsi" w:hAnsiTheme="minorHAnsi" w:cstheme="minorHAnsi"/>
                <w:bCs/>
                <w:sz w:val="22"/>
                <w:szCs w:val="22"/>
                <w:lang w:val="en-GB"/>
              </w:rPr>
              <w:t>or</w:t>
            </w:r>
            <w:r w:rsidRPr="00026FB1">
              <w:rPr>
                <w:rFonts w:asciiTheme="minorHAnsi" w:hAnsiTheme="minorHAnsi" w:cstheme="minorHAnsi"/>
                <w:bCs/>
                <w:sz w:val="22"/>
                <w:szCs w:val="22"/>
                <w:lang w:val="en-GB"/>
              </w:rPr>
              <w:t xml:space="preserve"> human anatomical models and medical simulators</w:t>
            </w:r>
          </w:p>
        </w:tc>
        <w:tc>
          <w:tcPr>
            <w:tcW w:w="2692" w:type="dxa"/>
          </w:tcPr>
          <w:p w14:paraId="1CF8EA64" w14:textId="77777777" w:rsidR="00422921" w:rsidRPr="00263806" w:rsidRDefault="00422921" w:rsidP="00422921">
            <w:pPr>
              <w:rPr>
                <w:rFonts w:asciiTheme="minorHAnsi" w:hAnsiTheme="minorHAnsi" w:cstheme="minorHAnsi"/>
                <w:b/>
                <w:sz w:val="22"/>
                <w:szCs w:val="22"/>
                <w:lang w:val="en-US"/>
              </w:rPr>
            </w:pPr>
            <w:r w:rsidRPr="00263806">
              <w:rPr>
                <w:rFonts w:asciiTheme="minorHAnsi" w:hAnsiTheme="minorHAnsi" w:cstheme="minorHAnsi"/>
                <w:b/>
                <w:sz w:val="22"/>
                <w:szCs w:val="22"/>
                <w:lang w:val="en-US"/>
              </w:rPr>
              <w:t xml:space="preserve">                    </w:t>
            </w:r>
          </w:p>
          <w:p w14:paraId="0FBB3AD7" w14:textId="17856674" w:rsidR="00D93D99" w:rsidRPr="0006068D" w:rsidRDefault="00CE759D" w:rsidP="009D185C">
            <w:pPr>
              <w:jc w:val="center"/>
              <w:rPr>
                <w:rFonts w:asciiTheme="minorHAnsi" w:hAnsiTheme="minorHAnsi" w:cstheme="minorHAnsi"/>
                <w:b/>
                <w:sz w:val="22"/>
                <w:szCs w:val="22"/>
              </w:rPr>
            </w:pPr>
            <w:r>
              <w:rPr>
                <w:rFonts w:asciiTheme="minorHAnsi" w:hAnsiTheme="minorHAnsi" w:cstheme="minorHAnsi"/>
                <w:b/>
                <w:sz w:val="22"/>
                <w:szCs w:val="22"/>
              </w:rPr>
              <w:t>1</w:t>
            </w:r>
            <w:r w:rsidR="00A27108">
              <w:rPr>
                <w:rFonts w:asciiTheme="minorHAnsi" w:hAnsiTheme="minorHAnsi" w:cstheme="minorHAnsi"/>
                <w:b/>
                <w:sz w:val="22"/>
                <w:szCs w:val="22"/>
              </w:rPr>
              <w:t>0</w:t>
            </w:r>
          </w:p>
        </w:tc>
      </w:tr>
      <w:tr w:rsidR="00D93D99" w:rsidRPr="0006068D" w14:paraId="6D0AFDAA" w14:textId="77777777" w:rsidTr="009009F8">
        <w:tc>
          <w:tcPr>
            <w:tcW w:w="6654" w:type="dxa"/>
          </w:tcPr>
          <w:p w14:paraId="5AD65A9B" w14:textId="3D723432" w:rsidR="00762E70" w:rsidRPr="00026FB1" w:rsidRDefault="00762E70" w:rsidP="00762E70">
            <w:pPr>
              <w:pStyle w:val="Default"/>
              <w:jc w:val="both"/>
              <w:rPr>
                <w:rFonts w:asciiTheme="minorHAnsi" w:hAnsiTheme="minorHAnsi" w:cstheme="minorHAnsi"/>
                <w:sz w:val="22"/>
                <w:szCs w:val="22"/>
                <w:lang w:val="en-US"/>
              </w:rPr>
            </w:pPr>
            <w:r w:rsidRPr="00026FB1">
              <w:rPr>
                <w:rFonts w:asciiTheme="minorHAnsi" w:hAnsiTheme="minorHAnsi" w:cstheme="minorHAnsi"/>
                <w:sz w:val="22"/>
                <w:szCs w:val="22"/>
                <w:lang w:val="en-US"/>
              </w:rPr>
              <w:t>Technical specifications</w:t>
            </w:r>
            <w:r w:rsidR="002233C2" w:rsidRPr="00026FB1">
              <w:rPr>
                <w:rFonts w:asciiTheme="minorHAnsi" w:hAnsiTheme="minorHAnsi" w:cstheme="minorHAnsi"/>
                <w:sz w:val="22"/>
                <w:szCs w:val="22"/>
                <w:lang w:val="en-US"/>
              </w:rPr>
              <w:t xml:space="preserve"> and quality of the </w:t>
            </w:r>
            <w:r w:rsidR="004044DB" w:rsidRPr="00026FB1">
              <w:rPr>
                <w:rFonts w:asciiTheme="minorHAnsi" w:hAnsiTheme="minorHAnsi" w:cstheme="minorHAnsi"/>
                <w:sz w:val="22"/>
                <w:szCs w:val="22"/>
                <w:lang w:val="en-US"/>
              </w:rPr>
              <w:t>items</w:t>
            </w:r>
            <w:r w:rsidR="002233C2" w:rsidRPr="00026FB1">
              <w:rPr>
                <w:rFonts w:asciiTheme="minorHAnsi" w:hAnsiTheme="minorHAnsi" w:cstheme="minorHAnsi"/>
                <w:sz w:val="22"/>
                <w:szCs w:val="22"/>
                <w:lang w:val="en-US"/>
              </w:rPr>
              <w:t xml:space="preserve"> </w:t>
            </w:r>
            <w:r w:rsidRPr="00026FB1">
              <w:rPr>
                <w:rFonts w:asciiTheme="minorHAnsi" w:hAnsiTheme="minorHAnsi" w:cstheme="minorHAnsi"/>
                <w:sz w:val="22"/>
                <w:szCs w:val="22"/>
                <w:lang w:val="en-US"/>
              </w:rPr>
              <w:t xml:space="preserve">offered </w:t>
            </w:r>
          </w:p>
          <w:p w14:paraId="7F7F4AEB" w14:textId="5287945C" w:rsidR="00D93D99" w:rsidRPr="00026FB1" w:rsidRDefault="00D93D99" w:rsidP="00DA0CCE">
            <w:pPr>
              <w:jc w:val="both"/>
              <w:rPr>
                <w:rFonts w:asciiTheme="minorHAnsi" w:hAnsiTheme="minorHAnsi" w:cstheme="minorHAnsi"/>
                <w:b/>
                <w:sz w:val="22"/>
                <w:szCs w:val="22"/>
                <w:highlight w:val="yellow"/>
                <w:lang w:val="en-US"/>
              </w:rPr>
            </w:pPr>
          </w:p>
        </w:tc>
        <w:tc>
          <w:tcPr>
            <w:tcW w:w="2692" w:type="dxa"/>
          </w:tcPr>
          <w:p w14:paraId="516A1095" w14:textId="01A22883" w:rsidR="00D93D99" w:rsidRPr="0006068D" w:rsidRDefault="00CE759D" w:rsidP="00D93D99">
            <w:pPr>
              <w:jc w:val="center"/>
              <w:rPr>
                <w:rFonts w:asciiTheme="minorHAnsi" w:hAnsiTheme="minorHAnsi" w:cstheme="minorHAnsi"/>
                <w:b/>
                <w:sz w:val="22"/>
                <w:szCs w:val="22"/>
              </w:rPr>
            </w:pPr>
            <w:r>
              <w:rPr>
                <w:rFonts w:asciiTheme="minorHAnsi" w:hAnsiTheme="minorHAnsi" w:cstheme="minorHAnsi"/>
                <w:b/>
                <w:sz w:val="22"/>
                <w:szCs w:val="22"/>
              </w:rPr>
              <w:t>30</w:t>
            </w:r>
          </w:p>
        </w:tc>
      </w:tr>
      <w:tr w:rsidR="00D93D99" w:rsidRPr="0006068D" w14:paraId="740A705F" w14:textId="77777777" w:rsidTr="009009F8">
        <w:tc>
          <w:tcPr>
            <w:tcW w:w="6654" w:type="dxa"/>
          </w:tcPr>
          <w:p w14:paraId="2F88B010" w14:textId="77777777" w:rsidR="00993293" w:rsidRPr="00026FB1" w:rsidRDefault="00993293" w:rsidP="00993293">
            <w:pPr>
              <w:pStyle w:val="Default"/>
              <w:jc w:val="both"/>
              <w:rPr>
                <w:rFonts w:asciiTheme="minorHAnsi" w:hAnsiTheme="minorHAnsi" w:cstheme="minorHAnsi"/>
                <w:sz w:val="22"/>
                <w:szCs w:val="22"/>
                <w:lang w:val="en-US"/>
              </w:rPr>
            </w:pPr>
            <w:r w:rsidRPr="00026FB1">
              <w:rPr>
                <w:rFonts w:asciiTheme="minorHAnsi" w:hAnsiTheme="minorHAnsi" w:cstheme="minorHAnsi"/>
                <w:sz w:val="22"/>
                <w:szCs w:val="22"/>
                <w:lang w:val="en-US"/>
              </w:rPr>
              <w:t xml:space="preserve">Offer conditions: warranty period by every model offered any additional warranty period will be positively evaluated. </w:t>
            </w:r>
          </w:p>
          <w:p w14:paraId="59B26548" w14:textId="6B382DDC" w:rsidR="00D93D99" w:rsidRPr="00026FB1" w:rsidRDefault="00D93D99" w:rsidP="00DA0CCE">
            <w:pPr>
              <w:jc w:val="both"/>
              <w:rPr>
                <w:rFonts w:asciiTheme="minorHAnsi" w:hAnsiTheme="minorHAnsi" w:cstheme="minorHAnsi"/>
                <w:b/>
                <w:sz w:val="22"/>
                <w:szCs w:val="22"/>
                <w:highlight w:val="yellow"/>
                <w:lang w:val="en-US"/>
              </w:rPr>
            </w:pPr>
          </w:p>
        </w:tc>
        <w:tc>
          <w:tcPr>
            <w:tcW w:w="2692" w:type="dxa"/>
          </w:tcPr>
          <w:p w14:paraId="2BE4652E" w14:textId="08C1A171" w:rsidR="00D93D99" w:rsidRPr="0006068D" w:rsidRDefault="00EE701C" w:rsidP="00D93D99">
            <w:pPr>
              <w:jc w:val="center"/>
              <w:rPr>
                <w:rFonts w:asciiTheme="minorHAnsi" w:hAnsiTheme="minorHAnsi" w:cstheme="minorHAnsi"/>
                <w:b/>
                <w:sz w:val="22"/>
                <w:szCs w:val="22"/>
              </w:rPr>
            </w:pPr>
            <w:r>
              <w:rPr>
                <w:rFonts w:asciiTheme="minorHAnsi" w:hAnsiTheme="minorHAnsi" w:cstheme="minorHAnsi"/>
                <w:b/>
                <w:sz w:val="22"/>
                <w:szCs w:val="22"/>
              </w:rPr>
              <w:t>5</w:t>
            </w:r>
          </w:p>
        </w:tc>
      </w:tr>
      <w:tr w:rsidR="009009F8" w:rsidRPr="00921E55" w14:paraId="326CB03B" w14:textId="77777777" w:rsidTr="009009F8">
        <w:tc>
          <w:tcPr>
            <w:tcW w:w="6654" w:type="dxa"/>
          </w:tcPr>
          <w:p w14:paraId="2C864B7D" w14:textId="56C53231" w:rsidR="009009F8" w:rsidRPr="004B3DA3" w:rsidRDefault="00026FB1" w:rsidP="00F93580">
            <w:pPr>
              <w:pStyle w:val="Default"/>
              <w:jc w:val="both"/>
              <w:rPr>
                <w:rFonts w:asciiTheme="minorHAnsi" w:hAnsiTheme="minorHAnsi" w:cstheme="minorHAnsi"/>
                <w:b/>
                <w:sz w:val="22"/>
                <w:szCs w:val="22"/>
                <w:highlight w:val="yellow"/>
                <w:lang w:val="en-US"/>
              </w:rPr>
            </w:pPr>
            <w:r w:rsidRPr="00026FB1">
              <w:rPr>
                <w:rFonts w:asciiTheme="minorHAnsi" w:hAnsiTheme="minorHAnsi" w:cstheme="minorHAnsi"/>
                <w:sz w:val="22"/>
                <w:szCs w:val="22"/>
                <w:lang w:val="en-US"/>
              </w:rPr>
              <w:t xml:space="preserve">Offer conditions: </w:t>
            </w:r>
            <w:r w:rsidR="004B3DA3" w:rsidRPr="004B3DA3">
              <w:rPr>
                <w:rFonts w:asciiTheme="minorHAnsi" w:hAnsiTheme="minorHAnsi" w:cstheme="minorHAnsi"/>
                <w:sz w:val="22"/>
                <w:szCs w:val="22"/>
                <w:lang w:val="en-US"/>
              </w:rPr>
              <w:t>Delivery schedule per proposed lot</w:t>
            </w:r>
            <w:r w:rsidR="004B3DA3">
              <w:rPr>
                <w:rFonts w:asciiTheme="minorHAnsi" w:hAnsiTheme="minorHAnsi" w:cstheme="minorHAnsi"/>
                <w:sz w:val="22"/>
                <w:szCs w:val="22"/>
                <w:lang w:val="en-US"/>
              </w:rPr>
              <w:t xml:space="preserve"> </w:t>
            </w:r>
            <w:r w:rsidR="00E55D80">
              <w:rPr>
                <w:rFonts w:asciiTheme="minorHAnsi" w:hAnsiTheme="minorHAnsi" w:cstheme="minorHAnsi"/>
                <w:sz w:val="22"/>
                <w:szCs w:val="22"/>
                <w:lang w:val="en-US"/>
              </w:rPr>
              <w:t>(Lead</w:t>
            </w:r>
            <w:r w:rsidR="004B3DA3">
              <w:rPr>
                <w:rFonts w:asciiTheme="minorHAnsi" w:hAnsiTheme="minorHAnsi" w:cstheme="minorHAnsi"/>
                <w:sz w:val="22"/>
                <w:szCs w:val="22"/>
                <w:lang w:val="en-US"/>
              </w:rPr>
              <w:t xml:space="preserve"> Time)</w:t>
            </w:r>
            <w:r w:rsidR="00772350">
              <w:rPr>
                <w:rFonts w:asciiTheme="minorHAnsi" w:hAnsiTheme="minorHAnsi" w:cstheme="minorHAnsi"/>
                <w:sz w:val="22"/>
                <w:szCs w:val="22"/>
                <w:lang w:val="en-US"/>
              </w:rPr>
              <w:t xml:space="preserve">, </w:t>
            </w:r>
            <w:r w:rsidR="00772350" w:rsidRPr="00772350">
              <w:rPr>
                <w:rFonts w:asciiTheme="minorHAnsi" w:hAnsiTheme="minorHAnsi" w:cstheme="minorHAnsi"/>
                <w:sz w:val="22"/>
                <w:szCs w:val="22"/>
                <w:lang w:val="en-US"/>
              </w:rPr>
              <w:t>Until the final delivery</w:t>
            </w:r>
          </w:p>
        </w:tc>
        <w:tc>
          <w:tcPr>
            <w:tcW w:w="2692" w:type="dxa"/>
          </w:tcPr>
          <w:p w14:paraId="370ABFCB" w14:textId="7C37FF2D" w:rsidR="009009F8" w:rsidRPr="00921E55" w:rsidRDefault="009D185C" w:rsidP="00A025D7">
            <w:pPr>
              <w:jc w:val="center"/>
              <w:rPr>
                <w:rFonts w:asciiTheme="minorHAnsi" w:hAnsiTheme="minorHAnsi" w:cstheme="minorHAnsi"/>
                <w:b/>
                <w:sz w:val="22"/>
                <w:szCs w:val="22"/>
              </w:rPr>
            </w:pPr>
            <w:r>
              <w:rPr>
                <w:rFonts w:asciiTheme="minorHAnsi" w:hAnsiTheme="minorHAnsi" w:cstheme="minorHAnsi"/>
                <w:b/>
                <w:sz w:val="22"/>
                <w:szCs w:val="22"/>
              </w:rPr>
              <w:t>1</w:t>
            </w:r>
            <w:r w:rsidR="00A27108">
              <w:rPr>
                <w:rFonts w:asciiTheme="minorHAnsi" w:hAnsiTheme="minorHAnsi" w:cstheme="minorHAnsi"/>
                <w:b/>
                <w:sz w:val="22"/>
                <w:szCs w:val="22"/>
              </w:rPr>
              <w:t>5</w:t>
            </w:r>
          </w:p>
        </w:tc>
      </w:tr>
      <w:tr w:rsidR="009009F8" w:rsidRPr="00921E55" w14:paraId="020BAB37" w14:textId="77777777" w:rsidTr="009009F8">
        <w:tc>
          <w:tcPr>
            <w:tcW w:w="6654" w:type="dxa"/>
          </w:tcPr>
          <w:p w14:paraId="2A4AF24E" w14:textId="77777777" w:rsidR="00026FB1" w:rsidRPr="00026FB1" w:rsidRDefault="00026FB1" w:rsidP="00026FB1">
            <w:pPr>
              <w:pStyle w:val="Default"/>
              <w:jc w:val="both"/>
              <w:rPr>
                <w:rFonts w:asciiTheme="minorHAnsi" w:hAnsiTheme="minorHAnsi" w:cstheme="minorHAnsi"/>
                <w:sz w:val="22"/>
                <w:szCs w:val="22"/>
              </w:rPr>
            </w:pPr>
            <w:r w:rsidRPr="00026FB1">
              <w:rPr>
                <w:rFonts w:asciiTheme="minorHAnsi" w:hAnsiTheme="minorHAnsi" w:cstheme="minorHAnsi"/>
                <w:sz w:val="22"/>
                <w:szCs w:val="22"/>
              </w:rPr>
              <w:t xml:space="preserve">Offer conditions: Credit Conditions </w:t>
            </w:r>
          </w:p>
          <w:p w14:paraId="0EB186FA" w14:textId="3FD29502" w:rsidR="009009F8" w:rsidRPr="00026FB1" w:rsidRDefault="009009F8" w:rsidP="00A025D7">
            <w:pPr>
              <w:jc w:val="both"/>
              <w:rPr>
                <w:rFonts w:asciiTheme="minorHAnsi" w:hAnsiTheme="minorHAnsi" w:cstheme="minorHAnsi"/>
                <w:b/>
                <w:sz w:val="22"/>
                <w:szCs w:val="22"/>
                <w:highlight w:val="yellow"/>
              </w:rPr>
            </w:pPr>
          </w:p>
        </w:tc>
        <w:tc>
          <w:tcPr>
            <w:tcW w:w="2692" w:type="dxa"/>
          </w:tcPr>
          <w:p w14:paraId="4B93D97F" w14:textId="12911704" w:rsidR="009009F8" w:rsidRPr="00921E55" w:rsidRDefault="009D185C" w:rsidP="00A025D7">
            <w:pPr>
              <w:jc w:val="center"/>
              <w:rPr>
                <w:rFonts w:asciiTheme="minorHAnsi" w:hAnsiTheme="minorHAnsi" w:cstheme="minorHAnsi"/>
                <w:b/>
                <w:sz w:val="22"/>
                <w:szCs w:val="22"/>
              </w:rPr>
            </w:pPr>
            <w:r>
              <w:rPr>
                <w:rFonts w:asciiTheme="minorHAnsi" w:hAnsiTheme="minorHAnsi" w:cstheme="minorHAnsi"/>
                <w:b/>
                <w:sz w:val="22"/>
                <w:szCs w:val="22"/>
              </w:rPr>
              <w:t>10</w:t>
            </w:r>
          </w:p>
        </w:tc>
      </w:tr>
      <w:tr w:rsidR="00116C24" w:rsidRPr="0006068D" w14:paraId="399D4C70" w14:textId="77777777" w:rsidTr="009009F8">
        <w:tc>
          <w:tcPr>
            <w:tcW w:w="6654" w:type="dxa"/>
          </w:tcPr>
          <w:p w14:paraId="3C0DA4EC" w14:textId="628A2473" w:rsidR="00116C24" w:rsidRPr="009D185C" w:rsidRDefault="00116C24" w:rsidP="00F10B36">
            <w:pPr>
              <w:jc w:val="right"/>
              <w:rPr>
                <w:rFonts w:asciiTheme="minorHAnsi" w:hAnsiTheme="minorHAnsi" w:cstheme="minorHAnsi"/>
                <w:b/>
                <w:sz w:val="22"/>
                <w:szCs w:val="22"/>
              </w:rPr>
            </w:pPr>
            <w:r w:rsidRPr="009D185C">
              <w:rPr>
                <w:rFonts w:asciiTheme="minorHAnsi" w:hAnsiTheme="minorHAnsi" w:cstheme="minorHAnsi"/>
                <w:b/>
                <w:bCs/>
                <w:sz w:val="22"/>
                <w:szCs w:val="22"/>
                <w:lang w:val="en"/>
              </w:rPr>
              <w:t>TOTAL</w:t>
            </w:r>
          </w:p>
        </w:tc>
        <w:tc>
          <w:tcPr>
            <w:tcW w:w="2692" w:type="dxa"/>
          </w:tcPr>
          <w:p w14:paraId="727CD250" w14:textId="13AC1E7B" w:rsidR="00116C24" w:rsidRPr="009D185C" w:rsidRDefault="009D185C" w:rsidP="00D93D99">
            <w:pPr>
              <w:jc w:val="center"/>
              <w:rPr>
                <w:rFonts w:asciiTheme="minorHAnsi" w:hAnsiTheme="minorHAnsi" w:cstheme="minorHAnsi"/>
                <w:b/>
                <w:sz w:val="22"/>
                <w:szCs w:val="22"/>
              </w:rPr>
            </w:pPr>
            <w:r w:rsidRPr="009D185C">
              <w:rPr>
                <w:rFonts w:asciiTheme="minorHAnsi" w:hAnsiTheme="minorHAnsi" w:cstheme="minorHAnsi"/>
                <w:b/>
                <w:sz w:val="22"/>
                <w:szCs w:val="22"/>
              </w:rPr>
              <w:t>70</w:t>
            </w:r>
          </w:p>
        </w:tc>
      </w:tr>
    </w:tbl>
    <w:p w14:paraId="4067D76C" w14:textId="6BCDE1C2" w:rsidR="00D93D99" w:rsidRPr="00342E4D" w:rsidRDefault="00D93D99" w:rsidP="00F10B3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lastRenderedPageBreak/>
        <w:t xml:space="preserve">Each technical offer, deemed to be technically conforming, will be attributed a </w:t>
      </w:r>
      <w:r>
        <w:rPr>
          <w:rFonts w:asciiTheme="minorHAnsi" w:hAnsiTheme="minorHAnsi" w:cstheme="minorHAnsi"/>
          <w:b/>
          <w:bCs/>
          <w:sz w:val="22"/>
          <w:szCs w:val="22"/>
          <w:lang w:val="en"/>
        </w:rPr>
        <w:t xml:space="preserve">technical score (TS out of a maximum of </w:t>
      </w:r>
      <w:r w:rsidR="009D185C">
        <w:rPr>
          <w:rFonts w:asciiTheme="minorHAnsi" w:hAnsiTheme="minorHAnsi" w:cstheme="minorHAnsi"/>
          <w:b/>
          <w:bCs/>
          <w:sz w:val="22"/>
          <w:szCs w:val="22"/>
          <w:lang w:val="en"/>
        </w:rPr>
        <w:t>70</w:t>
      </w:r>
      <w:r>
        <w:rPr>
          <w:rFonts w:asciiTheme="minorHAnsi" w:hAnsiTheme="minorHAnsi" w:cstheme="minorHAnsi"/>
          <w:b/>
          <w:bCs/>
          <w:sz w:val="22"/>
          <w:szCs w:val="22"/>
          <w:lang w:val="en"/>
        </w:rPr>
        <w:t xml:space="preserve"> points) </w:t>
      </w:r>
      <w:r>
        <w:rPr>
          <w:rFonts w:asciiTheme="minorHAnsi" w:hAnsiTheme="minorHAnsi" w:cstheme="minorHAnsi"/>
          <w:sz w:val="22"/>
          <w:szCs w:val="22"/>
          <w:lang w:val="en"/>
        </w:rPr>
        <w:t>by adding up the weighted scores obtained for each sub-criterion.</w:t>
      </w:r>
    </w:p>
    <w:p w14:paraId="24CA8EC6" w14:textId="4D59E86F" w:rsidR="00E25A5B" w:rsidRPr="00342E4D" w:rsidRDefault="00E25A5B" w:rsidP="00F10B3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lastRenderedPageBreak/>
        <w:t xml:space="preserve">Bids having obtained a technical score of less than </w:t>
      </w:r>
      <w:r w:rsidR="009B1FE8" w:rsidRPr="009B1FE8">
        <w:rPr>
          <w:rFonts w:asciiTheme="minorHAnsi" w:hAnsiTheme="minorHAnsi" w:cstheme="minorHAnsi"/>
          <w:sz w:val="22"/>
          <w:szCs w:val="22"/>
          <w:lang w:val="en"/>
        </w:rPr>
        <w:t>49</w:t>
      </w:r>
      <w:r w:rsidRPr="009B1FE8">
        <w:rPr>
          <w:rFonts w:asciiTheme="minorHAnsi" w:hAnsiTheme="minorHAnsi" w:cstheme="minorHAnsi"/>
          <w:sz w:val="22"/>
          <w:szCs w:val="22"/>
          <w:lang w:val="en"/>
        </w:rPr>
        <w:t>/</w:t>
      </w:r>
      <w:r w:rsidR="009B1FE8" w:rsidRPr="009B1FE8">
        <w:rPr>
          <w:rFonts w:asciiTheme="minorHAnsi" w:hAnsiTheme="minorHAnsi" w:cstheme="minorHAnsi"/>
          <w:sz w:val="22"/>
          <w:szCs w:val="22"/>
          <w:lang w:val="en"/>
        </w:rPr>
        <w:t>70</w:t>
      </w:r>
      <w:r>
        <w:rPr>
          <w:rFonts w:asciiTheme="minorHAnsi" w:hAnsiTheme="minorHAnsi" w:cstheme="minorHAnsi"/>
          <w:sz w:val="22"/>
          <w:szCs w:val="22"/>
          <w:lang w:val="en"/>
        </w:rPr>
        <w:t xml:space="preserve"> will be deemed to be inappropriate.</w:t>
      </w:r>
    </w:p>
    <w:p w14:paraId="2918C3FC" w14:textId="31788A1C" w:rsidR="003F0AAC" w:rsidRPr="00342E4D" w:rsidRDefault="00E23E75" w:rsidP="0006068D">
      <w:pPr>
        <w:pStyle w:val="Titre2"/>
        <w:spacing w:before="120" w:after="120" w:line="240" w:lineRule="auto"/>
        <w:jc w:val="both"/>
        <w:rPr>
          <w:rFonts w:asciiTheme="minorHAnsi" w:hAnsiTheme="minorHAnsi" w:cstheme="minorHAnsi"/>
          <w:sz w:val="22"/>
          <w:szCs w:val="22"/>
          <w:u w:val="single"/>
          <w:lang w:val="en-GB"/>
        </w:rPr>
      </w:pPr>
      <w:bookmarkStart w:id="91" w:name="_Toc212058116"/>
      <w:r>
        <w:rPr>
          <w:rFonts w:asciiTheme="minorHAnsi" w:hAnsiTheme="minorHAnsi" w:cstheme="minorHAnsi"/>
          <w:sz w:val="22"/>
          <w:szCs w:val="22"/>
          <w:u w:val="single"/>
          <w:lang w:val="en"/>
        </w:rPr>
        <w:t>Negotiations</w:t>
      </w:r>
      <w:bookmarkEnd w:id="91"/>
    </w:p>
    <w:p w14:paraId="3B8CB715" w14:textId="5236FD55" w:rsidR="000A457A" w:rsidRPr="00342E4D" w:rsidRDefault="009A7AC5" w:rsidP="00403232">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After conducting an initial analysis of the bids, the Evaluation Committee may negotiate with all or some of </w:t>
      </w:r>
      <w:r>
        <w:rPr>
          <w:rFonts w:asciiTheme="minorHAnsi" w:hAnsiTheme="minorHAnsi" w:cstheme="minorHAnsi"/>
          <w:color w:val="000000"/>
          <w:sz w:val="22"/>
          <w:szCs w:val="22"/>
          <w:lang w:val="en"/>
        </w:rPr>
        <w:lastRenderedPageBreak/>
        <w:t xml:space="preserve">the bidders in accordance with the principle of equality of treatment. </w:t>
      </w:r>
    </w:p>
    <w:p w14:paraId="0AF9E256" w14:textId="1BF398F5" w:rsidR="00B56357" w:rsidRPr="00342E4D" w:rsidRDefault="000A457A" w:rsidP="00403232">
      <w:pPr>
        <w:spacing w:before="120"/>
        <w:jc w:val="both"/>
        <w:rPr>
          <w:rFonts w:asciiTheme="minorHAnsi" w:hAnsiTheme="minorHAnsi" w:cstheme="minorHAnsi"/>
          <w:color w:val="000000"/>
          <w:sz w:val="22"/>
          <w:szCs w:val="22"/>
          <w:lang w:val="en-GB"/>
        </w:rPr>
      </w:pPr>
      <w:r>
        <w:rPr>
          <w:rFonts w:asciiTheme="minorHAnsi" w:hAnsiTheme="minorHAnsi" w:cstheme="minorHAnsi"/>
          <w:sz w:val="22"/>
          <w:szCs w:val="22"/>
          <w:lang w:val="en"/>
        </w:rPr>
        <w:t>However, the contracting authority reserves the right to award the tender without negotiation.</w:t>
      </w:r>
    </w:p>
    <w:p w14:paraId="633EA52B" w14:textId="7D58248D" w:rsidR="003F0AAC" w:rsidRPr="00342E4D" w:rsidRDefault="00E90D73" w:rsidP="0006068D">
      <w:pPr>
        <w:pStyle w:val="Titre2"/>
        <w:spacing w:before="120" w:after="120" w:line="240" w:lineRule="auto"/>
        <w:jc w:val="both"/>
        <w:rPr>
          <w:rFonts w:asciiTheme="minorHAnsi" w:hAnsiTheme="minorHAnsi" w:cstheme="minorHAnsi"/>
          <w:caps/>
          <w:sz w:val="28"/>
          <w:szCs w:val="22"/>
          <w:u w:val="single"/>
          <w:lang w:val="en-GB"/>
        </w:rPr>
      </w:pPr>
      <w:bookmarkStart w:id="92" w:name="_Toc212058117"/>
      <w:r>
        <w:rPr>
          <w:rFonts w:asciiTheme="minorHAnsi" w:hAnsiTheme="minorHAnsi" w:cstheme="minorHAnsi"/>
          <w:sz w:val="22"/>
          <w:szCs w:val="22"/>
          <w:u w:val="single"/>
          <w:lang w:val="en"/>
        </w:rPr>
        <w:lastRenderedPageBreak/>
        <w:t>Award process</w:t>
      </w:r>
      <w:bookmarkEnd w:id="92"/>
      <w:r>
        <w:rPr>
          <w:rFonts w:asciiTheme="minorHAnsi" w:hAnsiTheme="minorHAnsi" w:cstheme="minorHAnsi"/>
          <w:b w:val="0"/>
          <w:bCs w:val="0"/>
          <w:caps/>
          <w:sz w:val="28"/>
          <w:szCs w:val="22"/>
          <w:u w:val="single"/>
          <w:lang w:val="en"/>
        </w:rPr>
        <w:t xml:space="preserve"> </w:t>
      </w:r>
    </w:p>
    <w:p w14:paraId="7553552F" w14:textId="77777777"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14:paraId="78A0A370" w14:textId="136C7EA9"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lastRenderedPageBreak/>
        <w:t>The bidder who obtains the highest overall score will be deemed to have made the most beneficial economic offer and will be awarded the contract.</w:t>
      </w:r>
    </w:p>
    <w:p w14:paraId="44C8804F" w14:textId="170CC546" w:rsidR="00A60E9D" w:rsidRPr="00342E4D" w:rsidRDefault="003F0AAC" w:rsidP="00403232">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contracting authority may decide not to pursue the tender </w:t>
      </w:r>
      <w:r>
        <w:rPr>
          <w:rFonts w:asciiTheme="minorHAnsi" w:hAnsiTheme="minorHAnsi" w:cstheme="minorHAnsi"/>
          <w:color w:val="000000"/>
          <w:sz w:val="22"/>
          <w:szCs w:val="22"/>
          <w:lang w:val="en"/>
        </w:rPr>
        <w:lastRenderedPageBreak/>
        <w:t>for reasons of public interest.</w:t>
      </w:r>
    </w:p>
    <w:p w14:paraId="050A69CF" w14:textId="2A9DBE42" w:rsidR="00FB79BF" w:rsidRPr="00342E4D" w:rsidRDefault="00FB79BF" w:rsidP="0002417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93" w:name="_Toc491193970"/>
      <w:bookmarkStart w:id="94" w:name="_Toc491193515"/>
      <w:bookmarkStart w:id="95" w:name="_Toc212058118"/>
      <w:bookmarkEnd w:id="93"/>
      <w:bookmarkEnd w:id="94"/>
      <w:r>
        <w:rPr>
          <w:rFonts w:asciiTheme="minorHAnsi" w:hAnsiTheme="minorHAnsi" w:cstheme="minorHAnsi"/>
          <w:b/>
          <w:bCs/>
          <w:caps/>
          <w:sz w:val="28"/>
          <w:szCs w:val="22"/>
          <w:u w:val="single"/>
          <w:lang w:val="en"/>
        </w:rPr>
        <w:t xml:space="preserve">Processing of personal data in the context of this tender and for the purposes of </w:t>
      </w:r>
      <w:r>
        <w:rPr>
          <w:rFonts w:asciiTheme="minorHAnsi" w:hAnsiTheme="minorHAnsi" w:cstheme="minorHAnsi"/>
          <w:b/>
          <w:bCs/>
          <w:caps/>
          <w:sz w:val="28"/>
          <w:szCs w:val="22"/>
          <w:u w:val="single"/>
          <w:lang w:val="en"/>
        </w:rPr>
        <w:lastRenderedPageBreak/>
        <w:t>contract monitoring</w:t>
      </w:r>
      <w:bookmarkEnd w:id="95"/>
    </w:p>
    <w:p w14:paraId="61DB45A9" w14:textId="4AC03B6C"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Under Article 13 or Regulation (EU) no. 2016/679 of the European Parliament and of the Council of 27 April 2016 on the protection of natural persons with regard to the processing of personal </w:t>
      </w:r>
      <w:r>
        <w:rPr>
          <w:rFonts w:asciiTheme="minorHAnsi" w:hAnsiTheme="minorHAnsi" w:cstheme="minorHAnsi"/>
          <w:color w:val="auto"/>
          <w:sz w:val="22"/>
          <w:szCs w:val="22"/>
          <w:lang w:val="en"/>
        </w:rPr>
        <w:lastRenderedPageBreak/>
        <w:t>data and on the free movement of such data (GDPR), the applicants/bidders are notified that personal data, notably name, first name and e-mail address collected when using under the French government procurement platform (https://www.marches</w:t>
      </w:r>
      <w:r>
        <w:rPr>
          <w:rFonts w:asciiTheme="minorHAnsi" w:hAnsiTheme="minorHAnsi" w:cstheme="minorHAnsi"/>
          <w:color w:val="auto"/>
          <w:sz w:val="22"/>
          <w:szCs w:val="22"/>
          <w:lang w:val="en"/>
        </w:rPr>
        <w:lastRenderedPageBreak/>
        <w:t>-publics.gouv.fr) in the context of this tender procedure and execution of the associated contract, may be processed.</w:t>
      </w:r>
    </w:p>
    <w:p w14:paraId="340C3C7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r>
        <w:rPr>
          <w:rFonts w:asciiTheme="minorHAnsi" w:hAnsiTheme="minorHAnsi" w:cstheme="minorHAnsi"/>
          <w:i/>
          <w:iCs/>
          <w:color w:val="auto"/>
          <w:sz w:val="22"/>
          <w:szCs w:val="22"/>
          <w:lang w:val="en"/>
        </w:rPr>
        <w:t>Ministère de l’action et des comptes publics</w:t>
      </w:r>
      <w:r>
        <w:rPr>
          <w:rFonts w:asciiTheme="minorHAnsi" w:hAnsiTheme="minorHAnsi" w:cstheme="minorHAnsi"/>
          <w:color w:val="auto"/>
          <w:sz w:val="22"/>
          <w:szCs w:val="22"/>
          <w:lang w:val="en"/>
        </w:rPr>
        <w:t xml:space="preserve"> (Ministry of </w:t>
      </w:r>
      <w:r>
        <w:rPr>
          <w:rFonts w:asciiTheme="minorHAnsi" w:hAnsiTheme="minorHAnsi" w:cstheme="minorHAnsi"/>
          <w:color w:val="auto"/>
          <w:sz w:val="22"/>
          <w:szCs w:val="22"/>
          <w:lang w:val="en"/>
        </w:rPr>
        <w:lastRenderedPageBreak/>
        <w:t>Public Accounts) – the procurement department of the State and of Expertise France, the contracting authority, are co-controllers of personal data.</w:t>
      </w:r>
    </w:p>
    <w:p w14:paraId="54775892"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outside the scope of PLACE services, Expertise France, </w:t>
      </w:r>
      <w:r>
        <w:rPr>
          <w:rFonts w:asciiTheme="minorHAnsi" w:hAnsiTheme="minorHAnsi" w:cstheme="minorHAnsi"/>
          <w:color w:val="auto"/>
          <w:sz w:val="22"/>
          <w:szCs w:val="22"/>
          <w:lang w:val="en"/>
        </w:rPr>
        <w:lastRenderedPageBreak/>
        <w:t>the contracting authority, is the controller of personal data.</w:t>
      </w:r>
    </w:p>
    <w:p w14:paraId="018DC89D" w14:textId="77777777" w:rsidR="00FB79BF" w:rsidRPr="00342E4D" w:rsidRDefault="00FB79BF" w:rsidP="0002417A">
      <w:pPr>
        <w:pStyle w:val="Titre2"/>
        <w:spacing w:before="120" w:after="120" w:line="240" w:lineRule="auto"/>
        <w:jc w:val="both"/>
        <w:rPr>
          <w:rFonts w:asciiTheme="minorHAnsi" w:hAnsiTheme="minorHAnsi" w:cstheme="minorHAnsi"/>
          <w:sz w:val="22"/>
          <w:szCs w:val="22"/>
          <w:u w:val="single"/>
          <w:lang w:val="en-GB"/>
        </w:rPr>
      </w:pPr>
      <w:bookmarkStart w:id="96" w:name="_Toc212058119"/>
      <w:r>
        <w:rPr>
          <w:rFonts w:asciiTheme="minorHAnsi" w:hAnsiTheme="minorHAnsi" w:cstheme="minorHAnsi"/>
          <w:sz w:val="22"/>
          <w:szCs w:val="22"/>
          <w:u w:val="single"/>
          <w:lang w:val="en"/>
        </w:rPr>
        <w:t>Identity and contact details of the data controller and its representative</w:t>
      </w:r>
      <w:bookmarkEnd w:id="96"/>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7" w:name="_Toc212058120"/>
      <w:r w:rsidRPr="00342E4D">
        <w:rPr>
          <w:rFonts w:asciiTheme="minorHAnsi" w:hAnsiTheme="minorHAnsi" w:cstheme="minorHAnsi"/>
          <w:sz w:val="22"/>
          <w:szCs w:val="22"/>
          <w:u w:val="single"/>
        </w:rPr>
        <w:t>For the PLACE platform:</w:t>
      </w:r>
      <w:bookmarkEnd w:id="97"/>
      <w:r w:rsidRPr="00342E4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i/>
          <w:iCs/>
          <w:color w:val="auto"/>
          <w:sz w:val="22"/>
          <w:szCs w:val="22"/>
        </w:rPr>
        <w:t>Ministère de l'action et des comptes publics</w:t>
      </w:r>
      <w:r w:rsidRPr="00342E4D">
        <w:rPr>
          <w:rFonts w:asciiTheme="minorHAnsi" w:hAnsiTheme="minorHAnsi" w:cstheme="minorHAnsi"/>
          <w:color w:val="auto"/>
          <w:sz w:val="22"/>
          <w:szCs w:val="22"/>
        </w:rPr>
        <w:t xml:space="preserve"> </w:t>
      </w:r>
      <w:r w:rsidRPr="00342E4D">
        <w:rPr>
          <w:rFonts w:asciiTheme="minorHAnsi" w:hAnsiTheme="minorHAnsi" w:cstheme="minorHAnsi"/>
          <w:color w:val="auto"/>
          <w:sz w:val="22"/>
          <w:szCs w:val="22"/>
        </w:rPr>
        <w:lastRenderedPageBreak/>
        <w:t>(Ministry of Public Accounts)</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75703 Paris Cedex 13</w:t>
      </w:r>
    </w:p>
    <w:p w14:paraId="7EC5BF5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Director of Public Procurement</w:t>
      </w:r>
    </w:p>
    <w:p w14:paraId="034955E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F72344C"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lastRenderedPageBreak/>
        <w:t>The Department of Public Procurement, represented by its director.</w:t>
      </w:r>
    </w:p>
    <w:p w14:paraId="4B4D213A"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98" w:name="_Toc212058121"/>
      <w:r>
        <w:rPr>
          <w:rFonts w:asciiTheme="minorHAnsi" w:hAnsiTheme="minorHAnsi" w:cstheme="minorHAnsi"/>
          <w:sz w:val="22"/>
          <w:szCs w:val="22"/>
          <w:u w:val="single"/>
          <w:lang w:val="en"/>
        </w:rPr>
        <w:t>Contact details of the Data Protection Officer:</w:t>
      </w:r>
      <w:bookmarkEnd w:id="98"/>
    </w:p>
    <w:p w14:paraId="4A91DEFE" w14:textId="5924A205" w:rsidR="00FB79BF" w:rsidRPr="00342E4D" w:rsidRDefault="00294E9D" w:rsidP="0002417A">
      <w:pPr>
        <w:pStyle w:val="Default"/>
        <w:spacing w:before="120"/>
        <w:jc w:val="both"/>
        <w:rPr>
          <w:rFonts w:asciiTheme="minorHAnsi" w:hAnsiTheme="minorHAnsi" w:cstheme="minorHAnsi"/>
          <w:color w:val="auto"/>
          <w:sz w:val="22"/>
          <w:szCs w:val="22"/>
          <w:lang w:val="en-GB"/>
        </w:rPr>
      </w:pPr>
      <w:hyperlink r:id="rId15" w:history="1">
        <w:r w:rsidR="003C6092">
          <w:rPr>
            <w:rFonts w:asciiTheme="minorHAnsi" w:hAnsiTheme="minorHAnsi" w:cstheme="minorHAnsi"/>
            <w:color w:val="auto"/>
            <w:sz w:val="22"/>
            <w:szCs w:val="22"/>
            <w:lang w:val="en"/>
          </w:rPr>
          <w:t>le-delegue-a-la-protection-des-donnees-personnelles@finances.gouv.fr</w:t>
        </w:r>
      </w:hyperlink>
    </w:p>
    <w:p w14:paraId="5381F1C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3B25C6AC"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99" w:name="_Toc212058122"/>
      <w:r>
        <w:rPr>
          <w:rFonts w:asciiTheme="minorHAnsi" w:hAnsiTheme="minorHAnsi" w:cstheme="minorHAnsi"/>
          <w:sz w:val="22"/>
          <w:szCs w:val="22"/>
          <w:u w:val="single"/>
          <w:lang w:val="en"/>
        </w:rPr>
        <w:t>For the contracting authority:</w:t>
      </w:r>
      <w:bookmarkEnd w:id="99"/>
      <w:r>
        <w:rPr>
          <w:rFonts w:asciiTheme="minorHAnsi" w:hAnsiTheme="minorHAnsi" w:cstheme="minorHAnsi"/>
          <w:sz w:val="22"/>
          <w:szCs w:val="22"/>
          <w:u w:val="single"/>
          <w:lang w:val="en"/>
        </w:rPr>
        <w:t xml:space="preserve"> </w:t>
      </w:r>
    </w:p>
    <w:p w14:paraId="33438AB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14:paraId="412DDE08" w14:textId="763CF809" w:rsidR="00FB79BF" w:rsidRPr="00342E4D" w:rsidRDefault="00F32194"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40, Boulevard de Port Royal</w:t>
      </w:r>
    </w:p>
    <w:p w14:paraId="17ABB84B" w14:textId="6D4A10FE"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75005 Paris</w:t>
      </w:r>
    </w:p>
    <w:p w14:paraId="31C9D17D" w14:textId="0D66ECC6"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Managing Director,</w:t>
      </w:r>
    </w:p>
    <w:p w14:paraId="267683C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BA92056"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lastRenderedPageBreak/>
        <w:t>The IT Department, represented by its director</w:t>
      </w:r>
    </w:p>
    <w:p w14:paraId="124A56F1"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100" w:name="_Toc212058123"/>
      <w:r>
        <w:rPr>
          <w:rFonts w:asciiTheme="minorHAnsi" w:hAnsiTheme="minorHAnsi" w:cstheme="minorHAnsi"/>
          <w:sz w:val="22"/>
          <w:szCs w:val="22"/>
          <w:u w:val="single"/>
          <w:lang w:val="en"/>
        </w:rPr>
        <w:t>Contact details of the Data Protection Officer:</w:t>
      </w:r>
      <w:bookmarkEnd w:id="100"/>
    </w:p>
    <w:p w14:paraId="48F60AE8" w14:textId="77777777" w:rsidR="00FB79BF" w:rsidRPr="00342E4D" w:rsidRDefault="00294E9D" w:rsidP="0002417A">
      <w:pPr>
        <w:pStyle w:val="Default"/>
        <w:spacing w:before="120"/>
        <w:jc w:val="both"/>
        <w:rPr>
          <w:rFonts w:asciiTheme="minorHAnsi" w:hAnsiTheme="minorHAnsi" w:cstheme="minorHAnsi"/>
          <w:color w:val="auto"/>
          <w:sz w:val="22"/>
          <w:szCs w:val="22"/>
          <w:lang w:val="en-GB"/>
        </w:rPr>
      </w:pPr>
      <w:hyperlink r:id="rId16" w:history="1">
        <w:r w:rsidR="003C6092">
          <w:rPr>
            <w:rFonts w:asciiTheme="minorHAnsi" w:hAnsiTheme="minorHAnsi" w:cstheme="minorHAnsi"/>
            <w:color w:val="auto"/>
            <w:sz w:val="22"/>
            <w:szCs w:val="22"/>
            <w:lang w:val="en"/>
          </w:rPr>
          <w:t>informatique.libertes@expertisefrance.fr</w:t>
        </w:r>
      </w:hyperlink>
    </w:p>
    <w:p w14:paraId="220D3854" w14:textId="5B7AC15F"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7036C46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legal basis under which such processing </w:t>
      </w:r>
      <w:r>
        <w:rPr>
          <w:rFonts w:asciiTheme="minorHAnsi" w:hAnsiTheme="minorHAnsi" w:cstheme="minorHAnsi"/>
          <w:color w:val="auto"/>
          <w:sz w:val="22"/>
          <w:szCs w:val="22"/>
          <w:lang w:val="en"/>
        </w:rPr>
        <w:lastRenderedPageBreak/>
        <w:t>is performed are set out in c) and e) of Article 6.1 of the GDPR, namely:</w:t>
      </w:r>
    </w:p>
    <w:p w14:paraId="0018C397" w14:textId="6D066A5D"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in order to comply with a legal obligation by which Expertise France is bound;</w:t>
      </w:r>
    </w:p>
    <w:p w14:paraId="51141F31" w14:textId="6C1BFCCE"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lastRenderedPageBreak/>
        <w:t>The processing is necessary for performance of a public-interest assignment or which falls within the scope of the public authority entrusted to Expertise France.</w:t>
      </w:r>
    </w:p>
    <w:p w14:paraId="0BFD8282" w14:textId="78ED0FFD"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lastRenderedPageBreak/>
        <w:t xml:space="preserve">The purposes of the processing are as follows: </w:t>
      </w:r>
    </w:p>
    <w:p w14:paraId="17845EF7" w14:textId="74DC7016"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procedure; </w:t>
      </w:r>
    </w:p>
    <w:p w14:paraId="4C3BE3E0" w14:textId="08BE6D4A"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w:t>
      </w:r>
      <w:r>
        <w:rPr>
          <w:rFonts w:asciiTheme="minorHAnsi" w:hAnsiTheme="minorHAnsi" w:cstheme="minorHAnsi"/>
          <w:color w:val="auto"/>
          <w:sz w:val="22"/>
          <w:szCs w:val="22"/>
          <w:lang w:val="en"/>
        </w:rPr>
        <w:lastRenderedPageBreak/>
        <w:t xml:space="preserve">the award of a public procurement contract. </w:t>
      </w:r>
    </w:p>
    <w:p w14:paraId="30A1E06B"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recipients or category of recipients of the personal data are exclusively authorised personnel of the Contracting Authority, ministries and state operators responsible for </w:t>
      </w:r>
      <w:r>
        <w:rPr>
          <w:rFonts w:asciiTheme="minorHAnsi" w:hAnsiTheme="minorHAnsi" w:cstheme="minorHAnsi"/>
          <w:color w:val="auto"/>
          <w:sz w:val="22"/>
          <w:szCs w:val="22"/>
          <w:lang w:val="en"/>
        </w:rPr>
        <w:lastRenderedPageBreak/>
        <w:t>awarding and executing this contract, including any service providers assisting them with their activities.</w:t>
      </w:r>
    </w:p>
    <w:p w14:paraId="4D2B2CC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Retention period: the data will be held throughout the award process and execution of the contract, including the DUA (duration </w:t>
      </w:r>
      <w:r>
        <w:rPr>
          <w:rFonts w:asciiTheme="minorHAnsi" w:hAnsiTheme="minorHAnsi" w:cstheme="minorHAnsi"/>
          <w:color w:val="auto"/>
          <w:sz w:val="22"/>
          <w:szCs w:val="22"/>
          <w:lang w:val="en"/>
        </w:rPr>
        <w:lastRenderedPageBreak/>
        <w:t>of administrative usefulness) applicable to the contract.</w:t>
      </w:r>
    </w:p>
    <w:p w14:paraId="0C60D7AF"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Under Articles 15 to 21 of the GDPR, persons whose personal data is collected enjoy a right of access, rectification and deletion with regard to such data. They also enjoy the right to </w:t>
      </w:r>
      <w:r>
        <w:rPr>
          <w:rFonts w:asciiTheme="minorHAnsi" w:hAnsiTheme="minorHAnsi" w:cstheme="minorHAnsi"/>
          <w:color w:val="auto"/>
          <w:sz w:val="22"/>
          <w:szCs w:val="22"/>
          <w:lang w:val="en"/>
        </w:rPr>
        <w:lastRenderedPageBreak/>
        <w:t>restrict and refuse processing on legitimate grounds. The information and other rights of data subjects may be exercised by contacting the Data Protection Officer of Expertise France.</w:t>
      </w:r>
    </w:p>
    <w:p w14:paraId="7A3F19C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Persons whose personal data is collected </w:t>
      </w:r>
      <w:r>
        <w:rPr>
          <w:rFonts w:asciiTheme="minorHAnsi" w:hAnsiTheme="minorHAnsi" w:cstheme="minorHAnsi"/>
          <w:color w:val="auto"/>
          <w:sz w:val="22"/>
          <w:szCs w:val="22"/>
          <w:lang w:val="en"/>
        </w:rPr>
        <w:lastRenderedPageBreak/>
        <w:t>under this procedure may submit a complaint to CNIL.</w:t>
      </w:r>
    </w:p>
    <w:p w14:paraId="6AF78D03" w14:textId="77777777" w:rsidR="00E90D73" w:rsidRPr="00342E4D" w:rsidRDefault="00E90D73" w:rsidP="00E90D73">
      <w:pPr>
        <w:spacing w:before="120" w:line="240" w:lineRule="auto"/>
        <w:jc w:val="both"/>
        <w:rPr>
          <w:rFonts w:asciiTheme="minorHAnsi" w:hAnsiTheme="minorHAnsi" w:cstheme="minorHAnsi"/>
          <w:sz w:val="22"/>
          <w:szCs w:val="22"/>
          <w:lang w:val="en-GB"/>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1" w:name="_Toc212058124"/>
      <w:r>
        <w:rPr>
          <w:rFonts w:asciiTheme="minorHAnsi" w:hAnsiTheme="minorHAnsi" w:cstheme="minorHAnsi"/>
          <w:b/>
          <w:bCs/>
          <w:caps/>
          <w:sz w:val="28"/>
          <w:szCs w:val="22"/>
          <w:u w:val="single"/>
          <w:lang w:val="en"/>
        </w:rPr>
        <w:t>ADDITIONAL INFORMATION</w:t>
      </w:r>
      <w:bookmarkEnd w:id="101"/>
    </w:p>
    <w:p w14:paraId="5E8C818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Any request for additional information </w:t>
      </w:r>
      <w:r>
        <w:rPr>
          <w:rFonts w:asciiTheme="minorHAnsi" w:hAnsiTheme="minorHAnsi" w:cstheme="minorHAnsi"/>
          <w:color w:val="auto"/>
          <w:sz w:val="22"/>
          <w:szCs w:val="22"/>
          <w:lang w:val="en"/>
        </w:rPr>
        <w:lastRenderedPageBreak/>
        <w:t>about technical or administrative matters must be forwarded via the government procurement platform at least 5 business days prior to the bid submission deadline.</w:t>
      </w:r>
    </w:p>
    <w:p w14:paraId="4F52CFE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Expertise France undertakes to provide a response 2 business </w:t>
      </w:r>
      <w:r>
        <w:rPr>
          <w:rFonts w:asciiTheme="minorHAnsi" w:hAnsiTheme="minorHAnsi" w:cstheme="minorHAnsi"/>
          <w:color w:val="auto"/>
          <w:sz w:val="22"/>
          <w:szCs w:val="22"/>
          <w:lang w:val="en"/>
        </w:rPr>
        <w:lastRenderedPageBreak/>
        <w:t>days at most before the bid submission deadline.</w:t>
      </w:r>
    </w:p>
    <w:p w14:paraId="36FE5D9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14:paraId="52F1510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2" w:name="_Toc410899708"/>
      <w:bookmarkStart w:id="103" w:name="_Toc212058125"/>
      <w:r>
        <w:rPr>
          <w:rFonts w:asciiTheme="minorHAnsi" w:hAnsiTheme="minorHAnsi" w:cstheme="minorHAnsi"/>
          <w:b/>
          <w:bCs/>
          <w:caps/>
          <w:sz w:val="28"/>
          <w:szCs w:val="22"/>
          <w:u w:val="single"/>
          <w:lang w:val="en"/>
        </w:rPr>
        <w:t>Appeal channels and deadlines</w:t>
      </w:r>
      <w:bookmarkEnd w:id="102"/>
      <w:bookmarkEnd w:id="103"/>
    </w:p>
    <w:p w14:paraId="65CDE794" w14:textId="1A837921" w:rsidR="007711E7" w:rsidRDefault="007711E7" w:rsidP="00403232">
      <w:pPr>
        <w:autoSpaceDE w:val="0"/>
        <w:autoSpaceDN w:val="0"/>
        <w:adjustRightInd w:val="0"/>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body respons</w:t>
      </w:r>
      <w:r w:rsidR="00E63510">
        <w:rPr>
          <w:rFonts w:asciiTheme="minorHAnsi" w:hAnsiTheme="minorHAnsi" w:cstheme="minorHAnsi"/>
          <w:sz w:val="22"/>
          <w:szCs w:val="22"/>
          <w:lang w:val="en"/>
        </w:rPr>
        <w:t>ible for the appeals process is:</w:t>
      </w:r>
    </w:p>
    <w:p w14:paraId="749F5052" w14:textId="05BBE4E3"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Paris Judicial Court,</w:t>
      </w:r>
    </w:p>
    <w:p w14:paraId="1ED94982"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lastRenderedPageBreak/>
        <w:t>Parvis du Tribunal de Paris 75 859 PARIS Cedex 17</w:t>
      </w:r>
    </w:p>
    <w:p w14:paraId="10E5D37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 xml:space="preserve">Email: </w:t>
      </w:r>
      <w:hyperlink r:id="rId17" w:history="1">
        <w:r w:rsidRPr="00E63510">
          <w:rPr>
            <w:rStyle w:val="Lienhypertexte"/>
            <w:rFonts w:asciiTheme="minorHAnsi" w:hAnsiTheme="minorHAnsi" w:cstheme="minorHAnsi"/>
            <w:sz w:val="22"/>
            <w:szCs w:val="22"/>
            <w:lang w:val="en-US"/>
          </w:rPr>
          <w:t>tj-paris@justice.fr</w:t>
        </w:r>
      </w:hyperlink>
      <w:r w:rsidRPr="00E63510">
        <w:rPr>
          <w:rFonts w:asciiTheme="minorHAnsi" w:hAnsiTheme="minorHAnsi" w:cstheme="minorHAnsi"/>
          <w:sz w:val="22"/>
          <w:szCs w:val="22"/>
          <w:lang w:val="en-US"/>
        </w:rPr>
        <w:t>.</w:t>
      </w:r>
    </w:p>
    <w:p w14:paraId="5BEE9B3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Tel: 0144325151.</w:t>
      </w:r>
    </w:p>
    <w:p w14:paraId="6900BE69" w14:textId="77777777" w:rsidR="00E63510" w:rsidRPr="00342E4D" w:rsidRDefault="00E63510" w:rsidP="00403232">
      <w:pPr>
        <w:autoSpaceDE w:val="0"/>
        <w:autoSpaceDN w:val="0"/>
        <w:adjustRightInd w:val="0"/>
        <w:spacing w:before="120" w:line="240" w:lineRule="auto"/>
        <w:jc w:val="both"/>
        <w:rPr>
          <w:rFonts w:asciiTheme="minorHAnsi" w:hAnsiTheme="minorHAnsi" w:cstheme="minorHAnsi"/>
          <w:sz w:val="22"/>
          <w:szCs w:val="22"/>
          <w:lang w:val="en-GB"/>
        </w:rPr>
      </w:pPr>
    </w:p>
    <w:p w14:paraId="7E2EBD2D" w14:textId="7758C253" w:rsidR="00B32F8E" w:rsidRPr="00342E4D" w:rsidRDefault="007711E7" w:rsidP="00B32F8E">
      <w:pPr>
        <w:jc w:val="both"/>
        <w:rPr>
          <w:rFonts w:asciiTheme="minorHAnsi" w:hAnsiTheme="minorHAnsi" w:cstheme="minorHAnsi"/>
          <w:szCs w:val="22"/>
          <w:lang w:val="en-GB"/>
        </w:rPr>
      </w:pPr>
      <w:r>
        <w:rPr>
          <w:rFonts w:asciiTheme="minorHAnsi" w:hAnsiTheme="minorHAnsi" w:cstheme="minorHAnsi"/>
          <w:sz w:val="22"/>
          <w:szCs w:val="22"/>
          <w:lang w:val="en"/>
        </w:rPr>
        <w:t>Information about lodging an appeal may be obtained</w:t>
      </w:r>
      <w:r w:rsidR="00E63510">
        <w:rPr>
          <w:rFonts w:asciiTheme="minorHAnsi" w:hAnsiTheme="minorHAnsi" w:cstheme="minorHAnsi"/>
          <w:sz w:val="22"/>
          <w:szCs w:val="22"/>
          <w:lang w:val="en"/>
        </w:rPr>
        <w:t xml:space="preserve"> from:</w:t>
      </w:r>
      <w:r>
        <w:rPr>
          <w:rFonts w:asciiTheme="minorHAnsi" w:hAnsiTheme="minorHAnsi" w:cstheme="minorHAnsi"/>
          <w:sz w:val="22"/>
          <w:szCs w:val="22"/>
          <w:lang w:val="en"/>
        </w:rPr>
        <w:t xml:space="preserve"> </w:t>
      </w:r>
      <w:hyperlink r:id="rId18" w:history="1">
        <w:r w:rsidR="00E63510" w:rsidRPr="00E63510">
          <w:rPr>
            <w:rStyle w:val="Lienhypertexte"/>
            <w:rFonts w:asciiTheme="minorHAnsi" w:hAnsiTheme="minorHAnsi" w:cstheme="minorHAnsi"/>
            <w:sz w:val="22"/>
            <w:szCs w:val="22"/>
            <w:lang w:val="en-US"/>
          </w:rPr>
          <w:t>tj-paris@justice.fr</w:t>
        </w:r>
      </w:hyperlink>
      <w:r w:rsidR="00E63510" w:rsidRPr="00E63510">
        <w:rPr>
          <w:rFonts w:asciiTheme="minorHAnsi" w:hAnsiTheme="minorHAnsi" w:cstheme="minorHAnsi"/>
          <w:sz w:val="22"/>
          <w:szCs w:val="22"/>
          <w:lang w:val="en-US"/>
        </w:rPr>
        <w:t>.</w:t>
      </w:r>
    </w:p>
    <w:p w14:paraId="21D606F7" w14:textId="77777777" w:rsidR="00B32F8E" w:rsidRPr="000248DD" w:rsidRDefault="00B32F8E" w:rsidP="00B32F8E">
      <w:pPr>
        <w:rPr>
          <w:rFonts w:asciiTheme="minorHAnsi" w:hAnsiTheme="minorHAnsi" w:cstheme="minorHAnsi"/>
          <w:sz w:val="22"/>
          <w:szCs w:val="22"/>
          <w:lang w:val="en-GB"/>
        </w:rPr>
      </w:pPr>
    </w:p>
    <w:sectPr w:rsidR="00B32F8E" w:rsidRPr="000248DD" w:rsidSect="00CA5CD2">
      <w:headerReference w:type="default" r:id="rId19"/>
      <w:footerReference w:type="even" r:id="rId20"/>
      <w:footerReference w:type="default" r:id="rId21"/>
      <w:headerReference w:type="first" r:id="rId22"/>
      <w:footerReference w:type="first" r:id="rId23"/>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82A40" w14:textId="77777777" w:rsidR="00294E9D" w:rsidRDefault="00294E9D">
      <w:r>
        <w:separator/>
      </w:r>
    </w:p>
  </w:endnote>
  <w:endnote w:type="continuationSeparator" w:id="0">
    <w:p w14:paraId="3A4CF1F7" w14:textId="77777777" w:rsidR="00294E9D" w:rsidRDefault="0029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6A1D16" w:rsidRDefault="006A1D16">
    <w:pPr>
      <w:pStyle w:val="Pieddepage"/>
      <w:framePr w:wrap="around" w:vAnchor="text" w:hAnchor="margin" w:xAlign="right" w:y="1"/>
      <w:rPr>
        <w:rStyle w:val="Numrodepage"/>
      </w:rPr>
    </w:pPr>
    <w:r>
      <w:rPr>
        <w:rStyle w:val="Numrodepage"/>
        <w:lang w:val="en"/>
      </w:rPr>
      <w:fldChar w:fldCharType="begin"/>
    </w:r>
    <w:r>
      <w:rPr>
        <w:rStyle w:val="Numrodepage"/>
        <w:lang w:val="en"/>
      </w:rPr>
      <w:instrText xml:space="preserve">PAGE  </w:instrText>
    </w:r>
    <w:r>
      <w:rPr>
        <w:rStyle w:val="Numrodepage"/>
        <w:lang w:val="en"/>
      </w:rPr>
      <w:fldChar w:fldCharType="separate"/>
    </w:r>
    <w:r>
      <w:rPr>
        <w:rStyle w:val="Numrodepage"/>
        <w:noProof/>
        <w:lang w:val="en"/>
      </w:rPr>
      <w:t>6</w:t>
    </w:r>
    <w:r>
      <w:rPr>
        <w:rStyle w:val="Numrodepage"/>
        <w:lang w:val="en"/>
      </w:rPr>
      <w:fldChar w:fldCharType="end"/>
    </w:r>
  </w:p>
  <w:p w14:paraId="5140F023" w14:textId="77777777" w:rsidR="006A1D16" w:rsidRDefault="006A1D16">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u w:val="single"/>
      </w:rPr>
      <w:id w:val="-279648002"/>
      <w:docPartObj>
        <w:docPartGallery w:val="Page Numbers (Top of Page)"/>
        <w:docPartUnique/>
      </w:docPartObj>
    </w:sdtPr>
    <w:sdtEndPr>
      <w:rPr>
        <w:u w:val="none"/>
      </w:rPr>
    </w:sdtEndPr>
    <w:sdtContent>
      <w:p w14:paraId="66D65004" w14:textId="77777777" w:rsidR="006A1D16" w:rsidRPr="00342E4D" w:rsidRDefault="006A1D16" w:rsidP="00C17896">
        <w:pPr>
          <w:pStyle w:val="Pieddepage"/>
          <w:tabs>
            <w:tab w:val="clear" w:pos="4536"/>
            <w:tab w:val="clear" w:pos="9072"/>
            <w:tab w:val="right" w:pos="9746"/>
          </w:tabs>
          <w:jc w:val="right"/>
          <w:rPr>
            <w:rFonts w:asciiTheme="minorHAnsi" w:hAnsiTheme="minorHAnsi"/>
            <w:sz w:val="22"/>
            <w:szCs w:val="22"/>
            <w:u w:val="single"/>
            <w:lang w:val="en"/>
          </w:rPr>
        </w:pPr>
        <w:r w:rsidRPr="00342E4D">
          <w:rPr>
            <w:rFonts w:asciiTheme="minorHAnsi" w:hAnsiTheme="minorHAnsi"/>
            <w:sz w:val="22"/>
            <w:szCs w:val="22"/>
            <w:u w:val="single"/>
            <w:lang w:val="en"/>
          </w:rPr>
          <w:tab/>
        </w:r>
      </w:p>
      <w:p w14:paraId="1C8A4731" w14:textId="00EAA6F5" w:rsidR="006A1D16" w:rsidRDefault="006A1D16" w:rsidP="00C17896">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696841">
          <w:rPr>
            <w:rFonts w:asciiTheme="minorHAnsi" w:hAnsiTheme="minorHAnsi"/>
            <w:noProof/>
            <w:sz w:val="22"/>
            <w:szCs w:val="22"/>
            <w:lang w:val="en"/>
          </w:rPr>
          <w:t>2</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696841">
          <w:rPr>
            <w:rFonts w:asciiTheme="minorHAnsi" w:hAnsiTheme="minorHAnsi"/>
            <w:noProof/>
            <w:sz w:val="22"/>
            <w:szCs w:val="22"/>
            <w:lang w:val="en"/>
          </w:rPr>
          <w:t>15</w:t>
        </w:r>
        <w:r>
          <w:rPr>
            <w:rFonts w:asciiTheme="minorHAnsi" w:hAnsiTheme="minorHAnsi"/>
            <w:sz w:val="22"/>
            <w:szCs w:val="22"/>
            <w:lang w:val="en"/>
          </w:rPr>
          <w:fldChar w:fldCharType="end"/>
        </w:r>
      </w:p>
    </w:sdtContent>
  </w:sdt>
  <w:p w14:paraId="5D96BA3D" w14:textId="77777777" w:rsidR="006A1D16" w:rsidRPr="00342E4D" w:rsidRDefault="006A1D16" w:rsidP="00C17896">
    <w:pPr>
      <w:pStyle w:val="Pieddepage"/>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sdt>
            <w:sdtPr>
              <w:rPr>
                <w:rFonts w:asciiTheme="minorHAnsi" w:hAnsiTheme="minorHAnsi" w:cstheme="minorHAnsi"/>
                <w:sz w:val="22"/>
                <w:szCs w:val="22"/>
              </w:rPr>
              <w:id w:val="-2098236126"/>
              <w:docPartObj>
                <w:docPartGallery w:val="Page Numbers (Bottom of Page)"/>
                <w:docPartUnique/>
              </w:docPartObj>
            </w:sdtPr>
            <w:sdtEndPr/>
            <w:sdtContent>
              <w:sdt>
                <w:sdtPr>
                  <w:rPr>
                    <w:rFonts w:asciiTheme="minorHAnsi" w:hAnsiTheme="minorHAnsi" w:cstheme="minorHAnsi"/>
                    <w:sz w:val="22"/>
                    <w:szCs w:val="22"/>
                  </w:rPr>
                  <w:id w:val="30927149"/>
                  <w:docPartObj>
                    <w:docPartGallery w:val="Page Numbers (Top of Page)"/>
                    <w:docPartUnique/>
                  </w:docPartObj>
                </w:sdtPr>
                <w:sdtEndPr/>
                <w:sdtContent>
                  <w:p w14:paraId="64F6BAB6" w14:textId="77777777" w:rsidR="006A1D16" w:rsidRDefault="006A1D16" w:rsidP="00030B8F">
                    <w:pPr>
                      <w:pStyle w:val="Pieddepage"/>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6865B626" w14:textId="6FE08119" w:rsidR="006A1D16" w:rsidRDefault="00294E9D" w:rsidP="00030B8F">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696841">
                          <w:rPr>
                            <w:rFonts w:asciiTheme="minorHAnsi" w:hAnsiTheme="minorHAnsi" w:cstheme="minorHAnsi"/>
                            <w:sz w:val="22"/>
                            <w:szCs w:val="22"/>
                          </w:rPr>
                          <w:t>DAJ_M009ENG_v07</w:t>
                        </w:r>
                        <w:r w:rsidR="006A1D16">
                          <w:rPr>
                            <w:rFonts w:asciiTheme="minorHAnsi" w:hAnsiTheme="minorHAnsi" w:cstheme="minorHAnsi"/>
                            <w:sz w:val="22"/>
                            <w:szCs w:val="22"/>
                          </w:rPr>
                          <w:tab/>
                        </w:r>
                      </w:sdtContent>
                    </w:sdt>
                  </w:p>
                  <w:p w14:paraId="2109CE70" w14:textId="62554DB2" w:rsidR="006A1D16" w:rsidRDefault="00696841" w:rsidP="00030B8F">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November 2024</w:t>
                    </w:r>
                  </w:p>
                  <w:p w14:paraId="1041511E" w14:textId="77777777" w:rsidR="006A1D16" w:rsidRDefault="006A1D16" w:rsidP="00030B8F">
                    <w:pPr>
                      <w:pStyle w:val="Pieddepage"/>
                      <w:spacing w:line="240" w:lineRule="exact"/>
                      <w:rPr>
                        <w:rFonts w:asciiTheme="minorHAnsi" w:hAnsiTheme="minorHAnsi" w:cstheme="minorHAnsi"/>
                        <w:b/>
                        <w:sz w:val="22"/>
                        <w:szCs w:val="22"/>
                      </w:rPr>
                    </w:pPr>
                  </w:p>
                  <w:p w14:paraId="7660B93D" w14:textId="150B62C8" w:rsidR="006A1D16" w:rsidRPr="00825775" w:rsidRDefault="006A1D16" w:rsidP="007D74CD">
                    <w:pPr>
                      <w:pStyle w:val="Pieddepage"/>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w:t>
                    </w:r>
                    <w:r w:rsidR="00696841">
                      <w:rPr>
                        <w:rFonts w:asciiTheme="minorHAnsi" w:hAnsiTheme="minorHAnsi" w:cstheme="minorHAnsi"/>
                        <w:sz w:val="16"/>
                        <w:szCs w:val="16"/>
                      </w:rPr>
                      <w:t> </w:t>
                    </w:r>
                    <w:r>
                      <w:rPr>
                        <w:rFonts w:asciiTheme="minorHAnsi" w:hAnsiTheme="minorHAnsi" w:cstheme="minorHAnsi"/>
                        <w:sz w:val="16"/>
                        <w:szCs w:val="16"/>
                      </w:rPr>
                      <w:t>792</w:t>
                    </w:r>
                    <w:r w:rsidR="00696841">
                      <w:rPr>
                        <w:rFonts w:asciiTheme="minorHAnsi" w:hAnsiTheme="minorHAnsi" w:cstheme="minorHAnsi"/>
                        <w:sz w:val="16"/>
                        <w:szCs w:val="16"/>
                      </w:rPr>
                      <w:t xml:space="preserve"> 00035</w:t>
                    </w:r>
                  </w:p>
                </w:sdtContent>
              </w:sdt>
            </w:sdtContent>
          </w:sdt>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6A1D16" w:rsidRDefault="006A1D16">
    <w:pPr>
      <w:pStyle w:val="Pieddepage"/>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u w:val="single"/>
      </w:rPr>
      <w:id w:val="-114134587"/>
      <w:docPartObj>
        <w:docPartGallery w:val="Page Numbers (Top of Page)"/>
        <w:docPartUnique/>
      </w:docPartObj>
    </w:sdtPr>
    <w:sdtEndPr/>
    <w:sdtContent>
      <w:p w14:paraId="7AE79F9C" w14:textId="77777777" w:rsidR="006A1D16" w:rsidRDefault="006A1D16" w:rsidP="00030B8F">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22E31950" w14:textId="7FC70467" w:rsidR="006A1D16" w:rsidRDefault="006A1D16" w:rsidP="00030B8F">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696841">
          <w:rPr>
            <w:rFonts w:asciiTheme="minorHAnsi" w:hAnsiTheme="minorHAnsi"/>
            <w:noProof/>
            <w:sz w:val="22"/>
            <w:szCs w:val="22"/>
            <w:lang w:val="en"/>
          </w:rPr>
          <w:t>15</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696841">
          <w:rPr>
            <w:rFonts w:asciiTheme="minorHAnsi" w:hAnsiTheme="minorHAnsi"/>
            <w:noProof/>
            <w:sz w:val="22"/>
            <w:szCs w:val="22"/>
            <w:lang w:val="en"/>
          </w:rPr>
          <w:t>15</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548231886"/>
      <w:docPartObj>
        <w:docPartGallery w:val="Page Numbers (Bottom of Page)"/>
        <w:docPartUnique/>
      </w:docPartObj>
    </w:sdtPr>
    <w:sdtEndPr/>
    <w:sdtContent>
      <w:sdt>
        <w:sdtPr>
          <w:rPr>
            <w:rFonts w:asciiTheme="minorHAnsi" w:hAnsiTheme="minorHAnsi" w:cstheme="minorHAnsi"/>
            <w:sz w:val="22"/>
            <w:szCs w:val="22"/>
          </w:rPr>
          <w:id w:val="-596406306"/>
          <w:docPartObj>
            <w:docPartGallery w:val="Page Numbers (Top of Page)"/>
            <w:docPartUnique/>
          </w:docPartObj>
        </w:sdtPr>
        <w:sdtEndPr/>
        <w:sdtContent>
          <w:sdt>
            <w:sdtPr>
              <w:rPr>
                <w:rFonts w:asciiTheme="minorHAnsi" w:hAnsiTheme="minorHAnsi"/>
                <w:sz w:val="22"/>
                <w:szCs w:val="22"/>
                <w:u w:val="single"/>
              </w:rPr>
              <w:id w:val="-1912601536"/>
              <w:docPartObj>
                <w:docPartGallery w:val="Page Numbers (Top of Page)"/>
                <w:docPartUnique/>
              </w:docPartObj>
            </w:sdtPr>
            <w:sdtEndPr/>
            <w:sdtContent>
              <w:p w14:paraId="3198BF90" w14:textId="77777777" w:rsidR="006A1D16" w:rsidRDefault="006A1D16" w:rsidP="009E270B">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4BF9C923" w14:textId="2B239FE5" w:rsidR="006A1D16" w:rsidRDefault="006A1D16" w:rsidP="009E270B">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696841">
                  <w:rPr>
                    <w:rFonts w:asciiTheme="minorHAnsi" w:hAnsiTheme="minorHAnsi"/>
                    <w:noProof/>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696841">
                  <w:rPr>
                    <w:rFonts w:asciiTheme="minorHAnsi" w:hAnsiTheme="minorHAnsi"/>
                    <w:noProof/>
                    <w:sz w:val="22"/>
                    <w:szCs w:val="22"/>
                    <w:lang w:val="en"/>
                  </w:rPr>
                  <w:t>15</w:t>
                </w:r>
                <w:r>
                  <w:rPr>
                    <w:rFonts w:asciiTheme="minorHAnsi" w:hAnsiTheme="minorHAnsi"/>
                    <w:sz w:val="22"/>
                    <w:szCs w:val="22"/>
                    <w:lang w:val="en"/>
                  </w:rPr>
                  <w:fldChar w:fldCharType="end"/>
                </w:r>
              </w:p>
            </w:sdtContent>
          </w:sdt>
          <w:p w14:paraId="48A61BAE" w14:textId="77777777" w:rsidR="006A1D16" w:rsidRPr="00825775" w:rsidRDefault="00294E9D" w:rsidP="007D74CD">
            <w:pPr>
              <w:pStyle w:val="Pieddepage"/>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ECE1C" w14:textId="77777777" w:rsidR="00294E9D" w:rsidRDefault="00294E9D">
      <w:r>
        <w:separator/>
      </w:r>
    </w:p>
  </w:footnote>
  <w:footnote w:type="continuationSeparator" w:id="0">
    <w:p w14:paraId="6E48FE42" w14:textId="77777777" w:rsidR="00294E9D" w:rsidRDefault="00294E9D">
      <w:r>
        <w:continuationSeparator/>
      </w:r>
    </w:p>
  </w:footnote>
  <w:footnote w:id="1">
    <w:p w14:paraId="047663AC" w14:textId="7BDA2A25" w:rsidR="006A1D16" w:rsidRPr="00342E4D" w:rsidRDefault="006A1D16">
      <w:pPr>
        <w:pStyle w:val="Notedebasdepage"/>
        <w:rPr>
          <w:rFonts w:asciiTheme="minorHAnsi" w:hAnsiTheme="minorHAnsi" w:cstheme="minorHAnsi"/>
          <w:lang w:val="en-GB"/>
        </w:rPr>
      </w:pPr>
      <w:r>
        <w:rPr>
          <w:rStyle w:val="Appelnotedebasdep"/>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6A1D16" w:rsidRDefault="006A1D16" w:rsidP="00FB089A">
    <w:pPr>
      <w:pStyle w:val="En-tte"/>
      <w:tabs>
        <w:tab w:val="clear" w:pos="9072"/>
        <w:tab w:val="right" w:pos="9339"/>
      </w:tabs>
      <w:rPr>
        <w:rFonts w:ascii="Calibri" w:hAnsi="Calibri"/>
        <w:bCs/>
        <w:sz w:val="22"/>
        <w:szCs w:val="28"/>
        <w:u w:val="single"/>
      </w:rPr>
    </w:pPr>
  </w:p>
  <w:p w14:paraId="20B764FC" w14:textId="77777777" w:rsidR="006A1D16" w:rsidRPr="009E270B" w:rsidRDefault="006A1D16" w:rsidP="009E270B">
    <w:pPr>
      <w:pStyle w:val="En-tte"/>
      <w:pBdr>
        <w:bottom w:val="single" w:sz="4" w:space="1" w:color="auto"/>
      </w:pBdr>
      <w:tabs>
        <w:tab w:val="clear" w:pos="4536"/>
        <w:tab w:val="clear" w:pos="9072"/>
        <w:tab w:val="right" w:pos="9639"/>
      </w:tabs>
      <w:rPr>
        <w:rFonts w:ascii="Calibri" w:hAnsi="Calibri"/>
        <w:smallCaps/>
      </w:rPr>
    </w:pPr>
    <w:r w:rsidRPr="009E270B">
      <w:rPr>
        <w:rFonts w:ascii="Calibri" w:hAnsi="Calibri"/>
        <w:smallCaps/>
        <w:sz w:val="22"/>
        <w:szCs w:val="28"/>
        <w:lang w:val="en"/>
      </w:rPr>
      <w:t>Tender Rules</w:t>
    </w:r>
    <w:r w:rsidRPr="009E270B">
      <w:rPr>
        <w:rFonts w:ascii="Calibri" w:hAnsi="Calibri"/>
        <w:smallCaps/>
        <w:sz w:val="22"/>
        <w:szCs w:val="28"/>
        <w:lang w:val="en"/>
      </w:rPr>
      <w:tab/>
    </w:r>
  </w:p>
  <w:p w14:paraId="6D0C7D89" w14:textId="77777777" w:rsidR="006A1D16" w:rsidRDefault="006A1D16"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6A1D16" w:rsidRDefault="006A1D16" w:rsidP="004537EA">
    <w:pPr>
      <w:pStyle w:val="En-tte"/>
    </w:pPr>
    <w:bookmarkStart w:id="1" w:name="_Hlk62125806"/>
    <w:bookmarkStart w:id="2" w:name="_Hlk62125807"/>
    <w:r>
      <w:rPr>
        <w:noProof/>
      </w:rPr>
      <w:drawing>
        <wp:inline distT="0" distB="0" distL="0" distR="0" wp14:anchorId="3F32D605" wp14:editId="37FF9AB0">
          <wp:extent cx="2124000" cy="111457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1"/>
    <w:bookmarkEnd w:id="2"/>
  </w:p>
  <w:p w14:paraId="1DC44FE6" w14:textId="77777777" w:rsidR="006A1D16" w:rsidRDefault="006A1D16" w:rsidP="004537EA">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6A1D16" w:rsidRDefault="006A1D16" w:rsidP="00C92420">
    <w:pPr>
      <w:pStyle w:val="En-tte"/>
      <w:tabs>
        <w:tab w:val="right" w:pos="9214"/>
      </w:tabs>
      <w:rPr>
        <w:rFonts w:ascii="Calibri" w:hAnsi="Calibri"/>
        <w:bCs/>
        <w:sz w:val="22"/>
        <w:szCs w:val="28"/>
        <w:u w:val="single"/>
      </w:rPr>
    </w:pPr>
  </w:p>
  <w:p w14:paraId="17F39EBA" w14:textId="77777777" w:rsidR="006A1D16" w:rsidRDefault="006A1D16"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31C9FA26" w14:textId="77777777" w:rsidR="006A1D16" w:rsidRPr="00342E4D" w:rsidRDefault="006A1D16" w:rsidP="00C456CA">
    <w:pPr>
      <w:pStyle w:val="En-tte"/>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56CCE" w14:textId="191F7E1F" w:rsidR="006A1D16" w:rsidRDefault="006A1D16" w:rsidP="004537EA">
    <w:pPr>
      <w:pStyle w:val="En-tte"/>
    </w:pPr>
  </w:p>
  <w:p w14:paraId="3FF9C650" w14:textId="77777777" w:rsidR="006A1D16" w:rsidRDefault="006A1D16"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29DBFA4C" w14:textId="77777777" w:rsidR="006A1D16" w:rsidRDefault="006A1D16" w:rsidP="004537EA">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A24B5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49300B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9C7652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6"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42FB29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10"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4" w15:restartNumberingAfterBreak="0">
    <w:nsid w:val="1A6C511B"/>
    <w:multiLevelType w:val="multilevel"/>
    <w:tmpl w:val="6EF6323A"/>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284C16EB"/>
    <w:multiLevelType w:val="hybridMultilevel"/>
    <w:tmpl w:val="C154566E"/>
    <w:lvl w:ilvl="0" w:tplc="EDAA36A4">
      <w:numFmt w:val="bullet"/>
      <w:lvlText w:val="-"/>
      <w:lvlJc w:val="left"/>
      <w:pPr>
        <w:ind w:left="1146" w:hanging="360"/>
      </w:pPr>
      <w:rPr>
        <w:rFonts w:ascii="Calibri" w:eastAsia="Times" w:hAnsi="Calibri"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9"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2CE33514"/>
    <w:multiLevelType w:val="hybridMultilevel"/>
    <w:tmpl w:val="05F616B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DFDEC40E">
      <w:start w:val="1"/>
      <w:numFmt w:val="decimal"/>
      <w:lvlText w:val="%4."/>
      <w:lvlJc w:val="left"/>
      <w:pPr>
        <w:ind w:left="2911" w:hanging="360"/>
      </w:pPr>
      <w:rPr>
        <w:rFonts w:asciiTheme="minorHAnsi" w:hAnsiTheme="minorHAnsi" w:cs="Times New Roman" w:hint="default"/>
        <w:color w:val="000000"/>
      </w:rPr>
    </w:lvl>
    <w:lvl w:ilvl="4" w:tplc="FFFFFFFF">
      <w:numFmt w:val="decimal"/>
      <w:lvlText w:val=""/>
      <w:lvlJc w:val="left"/>
    </w:lvl>
    <w:lvl w:ilvl="5" w:tplc="FFFFFFFF">
      <w:start w:val="15"/>
      <w:numFmt w:val="bullet"/>
      <w:lvlText w:val="-"/>
      <w:lvlJc w:val="left"/>
      <w:pPr>
        <w:ind w:left="720" w:hanging="360"/>
      </w:pPr>
      <w:rPr>
        <w:rFonts w:ascii="Calibri" w:eastAsia="Times New Roman" w:hAnsi="Calibri" w:cs="Arial" w:hint="default"/>
      </w:r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88D3A2A"/>
    <w:multiLevelType w:val="hybridMultilevel"/>
    <w:tmpl w:val="86EEFD30"/>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A37AD2"/>
    <w:multiLevelType w:val="hybridMultilevel"/>
    <w:tmpl w:val="51F822A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7520D24E">
      <w:start w:val="15"/>
      <w:numFmt w:val="bullet"/>
      <w:lvlText w:val="-"/>
      <w:lvlJc w:val="left"/>
      <w:pPr>
        <w:ind w:left="720" w:hanging="360"/>
      </w:pPr>
      <w:rPr>
        <w:rFonts w:ascii="Calibri" w:eastAsia="Times New Roman" w:hAnsi="Calibri" w:cs="Arial" w:hint="default"/>
      </w:r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4DC717F"/>
    <w:multiLevelType w:val="hybridMultilevel"/>
    <w:tmpl w:val="C5F262B2"/>
    <w:lvl w:ilvl="0" w:tplc="7520D24E">
      <w:start w:val="15"/>
      <w:numFmt w:val="bullet"/>
      <w:lvlText w:val="-"/>
      <w:lvlJc w:val="left"/>
      <w:pPr>
        <w:ind w:left="1080" w:hanging="360"/>
      </w:pPr>
      <w:rPr>
        <w:rFonts w:ascii="Calibri" w:eastAsia="Times New Roman" w:hAnsi="Calibri"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9"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0"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1"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C190E9E"/>
    <w:multiLevelType w:val="hybridMultilevel"/>
    <w:tmpl w:val="CEBC9BF8"/>
    <w:lvl w:ilvl="0" w:tplc="1800FBDE">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35"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4686E06"/>
    <w:multiLevelType w:val="hybridMultilevel"/>
    <w:tmpl w:val="7A963F10"/>
    <w:lvl w:ilvl="0" w:tplc="7520D24E">
      <w:start w:val="15"/>
      <w:numFmt w:val="bullet"/>
      <w:lvlText w:val="-"/>
      <w:lvlJc w:val="left"/>
      <w:pPr>
        <w:ind w:left="720" w:hanging="360"/>
      </w:pPr>
      <w:rPr>
        <w:rFonts w:ascii="Calibri" w:eastAsia="Times New Roman" w:hAnsi="Calibri"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9"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41"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4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4"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35"/>
  </w:num>
  <w:num w:numId="4">
    <w:abstractNumId w:val="9"/>
  </w:num>
  <w:num w:numId="5">
    <w:abstractNumId w:val="26"/>
  </w:num>
  <w:num w:numId="6">
    <w:abstractNumId w:val="14"/>
  </w:num>
  <w:num w:numId="7">
    <w:abstractNumId w:val="24"/>
  </w:num>
  <w:num w:numId="8">
    <w:abstractNumId w:val="36"/>
  </w:num>
  <w:num w:numId="9">
    <w:abstractNumId w:val="17"/>
  </w:num>
  <w:num w:numId="10">
    <w:abstractNumId w:val="39"/>
  </w:num>
  <w:num w:numId="11">
    <w:abstractNumId w:val="6"/>
  </w:num>
  <w:num w:numId="12">
    <w:abstractNumId w:val="16"/>
  </w:num>
  <w:num w:numId="13">
    <w:abstractNumId w:val="38"/>
  </w:num>
  <w:num w:numId="14">
    <w:abstractNumId w:val="30"/>
  </w:num>
  <w:num w:numId="15">
    <w:abstractNumId w:val="42"/>
  </w:num>
  <w:num w:numId="16">
    <w:abstractNumId w:val="8"/>
  </w:num>
  <w:num w:numId="17">
    <w:abstractNumId w:val="29"/>
  </w:num>
  <w:num w:numId="18">
    <w:abstractNumId w:val="25"/>
  </w:num>
  <w:num w:numId="19">
    <w:abstractNumId w:val="19"/>
  </w:num>
  <w:num w:numId="20">
    <w:abstractNumId w:val="11"/>
  </w:num>
  <w:num w:numId="21">
    <w:abstractNumId w:val="10"/>
  </w:num>
  <w:num w:numId="22">
    <w:abstractNumId w:val="47"/>
  </w:num>
  <w:num w:numId="23">
    <w:abstractNumId w:val="4"/>
  </w:num>
  <w:num w:numId="24">
    <w:abstractNumId w:val="21"/>
  </w:num>
  <w:num w:numId="25">
    <w:abstractNumId w:val="43"/>
  </w:num>
  <w:num w:numId="26">
    <w:abstractNumId w:val="22"/>
  </w:num>
  <w:num w:numId="27">
    <w:abstractNumId w:val="48"/>
  </w:num>
  <w:num w:numId="28">
    <w:abstractNumId w:val="40"/>
  </w:num>
  <w:num w:numId="29">
    <w:abstractNumId w:val="44"/>
  </w:num>
  <w:num w:numId="30">
    <w:abstractNumId w:val="34"/>
  </w:num>
  <w:num w:numId="31">
    <w:abstractNumId w:val="41"/>
  </w:num>
  <w:num w:numId="32">
    <w:abstractNumId w:val="45"/>
  </w:num>
  <w:num w:numId="33">
    <w:abstractNumId w:val="15"/>
  </w:num>
  <w:num w:numId="34">
    <w:abstractNumId w:val="23"/>
  </w:num>
  <w:num w:numId="35">
    <w:abstractNumId w:val="13"/>
  </w:num>
  <w:num w:numId="36">
    <w:abstractNumId w:val="32"/>
  </w:num>
  <w:num w:numId="37">
    <w:abstractNumId w:val="31"/>
  </w:num>
  <w:num w:numId="38">
    <w:abstractNumId w:val="46"/>
  </w:num>
  <w:num w:numId="39">
    <w:abstractNumId w:val="49"/>
  </w:num>
  <w:num w:numId="40">
    <w:abstractNumId w:val="18"/>
  </w:num>
  <w:num w:numId="41">
    <w:abstractNumId w:val="33"/>
  </w:num>
  <w:num w:numId="42">
    <w:abstractNumId w:val="37"/>
  </w:num>
  <w:num w:numId="43">
    <w:abstractNumId w:val="28"/>
  </w:num>
  <w:num w:numId="44">
    <w:abstractNumId w:val="1"/>
  </w:num>
  <w:num w:numId="45">
    <w:abstractNumId w:val="0"/>
  </w:num>
  <w:num w:numId="46">
    <w:abstractNumId w:val="7"/>
  </w:num>
  <w:num w:numId="47">
    <w:abstractNumId w:val="2"/>
  </w:num>
  <w:num w:numId="48">
    <w:abstractNumId w:val="27"/>
  </w:num>
  <w:num w:numId="49">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AD5"/>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48DD"/>
    <w:rsid w:val="00026FB1"/>
    <w:rsid w:val="00027BAE"/>
    <w:rsid w:val="00027BDB"/>
    <w:rsid w:val="00030B8F"/>
    <w:rsid w:val="00032A5D"/>
    <w:rsid w:val="00034D81"/>
    <w:rsid w:val="00035618"/>
    <w:rsid w:val="000362AD"/>
    <w:rsid w:val="000375A7"/>
    <w:rsid w:val="00037915"/>
    <w:rsid w:val="00040AC1"/>
    <w:rsid w:val="0004218D"/>
    <w:rsid w:val="00044A4F"/>
    <w:rsid w:val="00047378"/>
    <w:rsid w:val="00050910"/>
    <w:rsid w:val="00050A54"/>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66828"/>
    <w:rsid w:val="00071173"/>
    <w:rsid w:val="00071C6D"/>
    <w:rsid w:val="000737E2"/>
    <w:rsid w:val="000760D7"/>
    <w:rsid w:val="00077A32"/>
    <w:rsid w:val="00077C07"/>
    <w:rsid w:val="000815D6"/>
    <w:rsid w:val="000831DA"/>
    <w:rsid w:val="00084FA6"/>
    <w:rsid w:val="00085D64"/>
    <w:rsid w:val="0008717B"/>
    <w:rsid w:val="00087881"/>
    <w:rsid w:val="0009008F"/>
    <w:rsid w:val="000916BC"/>
    <w:rsid w:val="00093D39"/>
    <w:rsid w:val="000957AD"/>
    <w:rsid w:val="000970E9"/>
    <w:rsid w:val="000A457A"/>
    <w:rsid w:val="000A5564"/>
    <w:rsid w:val="000A6914"/>
    <w:rsid w:val="000A6D39"/>
    <w:rsid w:val="000A6E96"/>
    <w:rsid w:val="000A71B0"/>
    <w:rsid w:val="000B0FFE"/>
    <w:rsid w:val="000B31EC"/>
    <w:rsid w:val="000B4CA7"/>
    <w:rsid w:val="000B7C98"/>
    <w:rsid w:val="000C096F"/>
    <w:rsid w:val="000C1B61"/>
    <w:rsid w:val="000C3C93"/>
    <w:rsid w:val="000C4A41"/>
    <w:rsid w:val="000C4B41"/>
    <w:rsid w:val="000C67A9"/>
    <w:rsid w:val="000D1543"/>
    <w:rsid w:val="000D1A0F"/>
    <w:rsid w:val="000D1D38"/>
    <w:rsid w:val="000D3F0D"/>
    <w:rsid w:val="000D4E94"/>
    <w:rsid w:val="000D6682"/>
    <w:rsid w:val="000E152E"/>
    <w:rsid w:val="000E184C"/>
    <w:rsid w:val="000E2CB8"/>
    <w:rsid w:val="000E2CBC"/>
    <w:rsid w:val="000E375B"/>
    <w:rsid w:val="000E3EE5"/>
    <w:rsid w:val="000E599A"/>
    <w:rsid w:val="000E6358"/>
    <w:rsid w:val="000F1983"/>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6A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05D5"/>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4D8A"/>
    <w:rsid w:val="001753FB"/>
    <w:rsid w:val="0017540C"/>
    <w:rsid w:val="0017607C"/>
    <w:rsid w:val="00176247"/>
    <w:rsid w:val="001779C9"/>
    <w:rsid w:val="00181775"/>
    <w:rsid w:val="001833D1"/>
    <w:rsid w:val="00187455"/>
    <w:rsid w:val="00187DA0"/>
    <w:rsid w:val="00190653"/>
    <w:rsid w:val="0019651A"/>
    <w:rsid w:val="00197CF8"/>
    <w:rsid w:val="001A08C2"/>
    <w:rsid w:val="001A2803"/>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33C2"/>
    <w:rsid w:val="002251EE"/>
    <w:rsid w:val="00225A85"/>
    <w:rsid w:val="002264BA"/>
    <w:rsid w:val="00226D8F"/>
    <w:rsid w:val="00227DB1"/>
    <w:rsid w:val="00232068"/>
    <w:rsid w:val="00233709"/>
    <w:rsid w:val="0023418E"/>
    <w:rsid w:val="00234430"/>
    <w:rsid w:val="002347D8"/>
    <w:rsid w:val="002374F4"/>
    <w:rsid w:val="0024047A"/>
    <w:rsid w:val="00240625"/>
    <w:rsid w:val="0024089A"/>
    <w:rsid w:val="00240D44"/>
    <w:rsid w:val="00240E14"/>
    <w:rsid w:val="00242B40"/>
    <w:rsid w:val="00243ED1"/>
    <w:rsid w:val="00244A6B"/>
    <w:rsid w:val="00244CFC"/>
    <w:rsid w:val="00244F37"/>
    <w:rsid w:val="00247307"/>
    <w:rsid w:val="002476E1"/>
    <w:rsid w:val="00247935"/>
    <w:rsid w:val="0025065C"/>
    <w:rsid w:val="00252551"/>
    <w:rsid w:val="002531FB"/>
    <w:rsid w:val="0026161D"/>
    <w:rsid w:val="002628B7"/>
    <w:rsid w:val="00263806"/>
    <w:rsid w:val="002675D5"/>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506"/>
    <w:rsid w:val="00293822"/>
    <w:rsid w:val="002947D5"/>
    <w:rsid w:val="00294E9D"/>
    <w:rsid w:val="002964A9"/>
    <w:rsid w:val="002A4F6B"/>
    <w:rsid w:val="002A53DE"/>
    <w:rsid w:val="002A5986"/>
    <w:rsid w:val="002A609A"/>
    <w:rsid w:val="002A6C14"/>
    <w:rsid w:val="002A78E2"/>
    <w:rsid w:val="002A7BE4"/>
    <w:rsid w:val="002B1B2A"/>
    <w:rsid w:val="002B2C1F"/>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155E"/>
    <w:rsid w:val="00302D11"/>
    <w:rsid w:val="00305075"/>
    <w:rsid w:val="00305F45"/>
    <w:rsid w:val="003063EA"/>
    <w:rsid w:val="00307CED"/>
    <w:rsid w:val="003117EA"/>
    <w:rsid w:val="00311ACA"/>
    <w:rsid w:val="00312739"/>
    <w:rsid w:val="00312CF0"/>
    <w:rsid w:val="00315565"/>
    <w:rsid w:val="003166F9"/>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43A"/>
    <w:rsid w:val="003405CD"/>
    <w:rsid w:val="003425A2"/>
    <w:rsid w:val="00342E4D"/>
    <w:rsid w:val="00345B1C"/>
    <w:rsid w:val="00345B59"/>
    <w:rsid w:val="003463A8"/>
    <w:rsid w:val="00347B70"/>
    <w:rsid w:val="0035299C"/>
    <w:rsid w:val="003551AF"/>
    <w:rsid w:val="00355606"/>
    <w:rsid w:val="0035581C"/>
    <w:rsid w:val="00356802"/>
    <w:rsid w:val="00357525"/>
    <w:rsid w:val="00357685"/>
    <w:rsid w:val="0036169C"/>
    <w:rsid w:val="0036356C"/>
    <w:rsid w:val="00366937"/>
    <w:rsid w:val="00366F74"/>
    <w:rsid w:val="00370EDB"/>
    <w:rsid w:val="00370FB0"/>
    <w:rsid w:val="003735D4"/>
    <w:rsid w:val="003740C8"/>
    <w:rsid w:val="003779B9"/>
    <w:rsid w:val="00377F4E"/>
    <w:rsid w:val="00384160"/>
    <w:rsid w:val="00384921"/>
    <w:rsid w:val="00384E6F"/>
    <w:rsid w:val="003853F4"/>
    <w:rsid w:val="00390537"/>
    <w:rsid w:val="00390629"/>
    <w:rsid w:val="0039067A"/>
    <w:rsid w:val="00390885"/>
    <w:rsid w:val="00390B8F"/>
    <w:rsid w:val="00392EFB"/>
    <w:rsid w:val="00392F8E"/>
    <w:rsid w:val="003945B3"/>
    <w:rsid w:val="00396973"/>
    <w:rsid w:val="003977DE"/>
    <w:rsid w:val="003A224A"/>
    <w:rsid w:val="003A22EC"/>
    <w:rsid w:val="003A2A16"/>
    <w:rsid w:val="003A2E66"/>
    <w:rsid w:val="003A4647"/>
    <w:rsid w:val="003A4792"/>
    <w:rsid w:val="003B085F"/>
    <w:rsid w:val="003B09B7"/>
    <w:rsid w:val="003B31AA"/>
    <w:rsid w:val="003B3CF2"/>
    <w:rsid w:val="003B5A58"/>
    <w:rsid w:val="003C03AC"/>
    <w:rsid w:val="003C043F"/>
    <w:rsid w:val="003C23D3"/>
    <w:rsid w:val="003C2DFF"/>
    <w:rsid w:val="003C420A"/>
    <w:rsid w:val="003C6042"/>
    <w:rsid w:val="003C6092"/>
    <w:rsid w:val="003C6345"/>
    <w:rsid w:val="003C662F"/>
    <w:rsid w:val="003C68EB"/>
    <w:rsid w:val="003C7462"/>
    <w:rsid w:val="003C7805"/>
    <w:rsid w:val="003D11C1"/>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6910"/>
    <w:rsid w:val="003F7D2D"/>
    <w:rsid w:val="00400137"/>
    <w:rsid w:val="00402F51"/>
    <w:rsid w:val="00402FF3"/>
    <w:rsid w:val="00403232"/>
    <w:rsid w:val="00403262"/>
    <w:rsid w:val="00403B80"/>
    <w:rsid w:val="004044DB"/>
    <w:rsid w:val="00404A2C"/>
    <w:rsid w:val="004056BE"/>
    <w:rsid w:val="00406D16"/>
    <w:rsid w:val="004073C5"/>
    <w:rsid w:val="0040763A"/>
    <w:rsid w:val="00411DA4"/>
    <w:rsid w:val="00412DC6"/>
    <w:rsid w:val="00413218"/>
    <w:rsid w:val="0041530F"/>
    <w:rsid w:val="0041564D"/>
    <w:rsid w:val="004178F7"/>
    <w:rsid w:val="00420927"/>
    <w:rsid w:val="00422921"/>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6ED3"/>
    <w:rsid w:val="0045714D"/>
    <w:rsid w:val="00464070"/>
    <w:rsid w:val="0046510F"/>
    <w:rsid w:val="0047089F"/>
    <w:rsid w:val="00471385"/>
    <w:rsid w:val="004732B0"/>
    <w:rsid w:val="004737DD"/>
    <w:rsid w:val="00474075"/>
    <w:rsid w:val="0047583C"/>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2256"/>
    <w:rsid w:val="004A290B"/>
    <w:rsid w:val="004A56C0"/>
    <w:rsid w:val="004A615A"/>
    <w:rsid w:val="004A68D4"/>
    <w:rsid w:val="004A71EE"/>
    <w:rsid w:val="004B0C9D"/>
    <w:rsid w:val="004B18E1"/>
    <w:rsid w:val="004B3DA3"/>
    <w:rsid w:val="004B47E5"/>
    <w:rsid w:val="004B51DF"/>
    <w:rsid w:val="004B5A64"/>
    <w:rsid w:val="004B5EF6"/>
    <w:rsid w:val="004B6905"/>
    <w:rsid w:val="004C177B"/>
    <w:rsid w:val="004C42BA"/>
    <w:rsid w:val="004C5817"/>
    <w:rsid w:val="004C6134"/>
    <w:rsid w:val="004D1FB2"/>
    <w:rsid w:val="004D27CE"/>
    <w:rsid w:val="004D33E5"/>
    <w:rsid w:val="004D47BE"/>
    <w:rsid w:val="004D5253"/>
    <w:rsid w:val="004D5269"/>
    <w:rsid w:val="004D53D7"/>
    <w:rsid w:val="004D7463"/>
    <w:rsid w:val="004D7854"/>
    <w:rsid w:val="004E501A"/>
    <w:rsid w:val="004E56FD"/>
    <w:rsid w:val="004E76DD"/>
    <w:rsid w:val="004E7A61"/>
    <w:rsid w:val="004E7C58"/>
    <w:rsid w:val="004F0DF6"/>
    <w:rsid w:val="004F344F"/>
    <w:rsid w:val="004F36DD"/>
    <w:rsid w:val="004F5254"/>
    <w:rsid w:val="004F60F1"/>
    <w:rsid w:val="004F75F1"/>
    <w:rsid w:val="004F7BB6"/>
    <w:rsid w:val="004F7D53"/>
    <w:rsid w:val="00501005"/>
    <w:rsid w:val="00502325"/>
    <w:rsid w:val="00503646"/>
    <w:rsid w:val="00503C26"/>
    <w:rsid w:val="00504EF9"/>
    <w:rsid w:val="0050508F"/>
    <w:rsid w:val="00510257"/>
    <w:rsid w:val="00513F30"/>
    <w:rsid w:val="00517CCF"/>
    <w:rsid w:val="005204FC"/>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49E2"/>
    <w:rsid w:val="0057211A"/>
    <w:rsid w:val="00572CA8"/>
    <w:rsid w:val="00572D26"/>
    <w:rsid w:val="00572D5E"/>
    <w:rsid w:val="0057309E"/>
    <w:rsid w:val="00577671"/>
    <w:rsid w:val="00577E61"/>
    <w:rsid w:val="005823A4"/>
    <w:rsid w:val="005825F5"/>
    <w:rsid w:val="00582FDB"/>
    <w:rsid w:val="00584F07"/>
    <w:rsid w:val="00585BBA"/>
    <w:rsid w:val="00592313"/>
    <w:rsid w:val="005969A4"/>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C785D"/>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3CBD"/>
    <w:rsid w:val="005F52C6"/>
    <w:rsid w:val="005F5466"/>
    <w:rsid w:val="005F5C99"/>
    <w:rsid w:val="00601895"/>
    <w:rsid w:val="006019DD"/>
    <w:rsid w:val="00602D42"/>
    <w:rsid w:val="00603AF7"/>
    <w:rsid w:val="00603FEB"/>
    <w:rsid w:val="0060425B"/>
    <w:rsid w:val="00606B77"/>
    <w:rsid w:val="00607D71"/>
    <w:rsid w:val="00610A59"/>
    <w:rsid w:val="00610AF0"/>
    <w:rsid w:val="00612D47"/>
    <w:rsid w:val="00613286"/>
    <w:rsid w:val="00616F4D"/>
    <w:rsid w:val="00616F94"/>
    <w:rsid w:val="00617F0E"/>
    <w:rsid w:val="00622405"/>
    <w:rsid w:val="00624E84"/>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7D2E"/>
    <w:rsid w:val="00650AC2"/>
    <w:rsid w:val="00652D64"/>
    <w:rsid w:val="00653D62"/>
    <w:rsid w:val="00653E49"/>
    <w:rsid w:val="00656639"/>
    <w:rsid w:val="00657633"/>
    <w:rsid w:val="006601D8"/>
    <w:rsid w:val="006619E6"/>
    <w:rsid w:val="00665685"/>
    <w:rsid w:val="00665A55"/>
    <w:rsid w:val="0067657D"/>
    <w:rsid w:val="00677F17"/>
    <w:rsid w:val="006809EB"/>
    <w:rsid w:val="00681DDB"/>
    <w:rsid w:val="0068279C"/>
    <w:rsid w:val="00683C1F"/>
    <w:rsid w:val="00683CE4"/>
    <w:rsid w:val="006845DA"/>
    <w:rsid w:val="00687A0B"/>
    <w:rsid w:val="0069099A"/>
    <w:rsid w:val="00690A68"/>
    <w:rsid w:val="00691BE9"/>
    <w:rsid w:val="00692D93"/>
    <w:rsid w:val="0069373F"/>
    <w:rsid w:val="00693CDE"/>
    <w:rsid w:val="00694A01"/>
    <w:rsid w:val="0069503E"/>
    <w:rsid w:val="00695516"/>
    <w:rsid w:val="00696841"/>
    <w:rsid w:val="0069704B"/>
    <w:rsid w:val="006A0608"/>
    <w:rsid w:val="006A101F"/>
    <w:rsid w:val="006A1D16"/>
    <w:rsid w:val="006A5704"/>
    <w:rsid w:val="006A69A4"/>
    <w:rsid w:val="006A7AE4"/>
    <w:rsid w:val="006B10E6"/>
    <w:rsid w:val="006B12B7"/>
    <w:rsid w:val="006B335E"/>
    <w:rsid w:val="006B38AC"/>
    <w:rsid w:val="006B3B8B"/>
    <w:rsid w:val="006B620A"/>
    <w:rsid w:val="006B6D0A"/>
    <w:rsid w:val="006B78E5"/>
    <w:rsid w:val="006C0A6C"/>
    <w:rsid w:val="006C55B4"/>
    <w:rsid w:val="006C6EB4"/>
    <w:rsid w:val="006D0E15"/>
    <w:rsid w:val="006D34E0"/>
    <w:rsid w:val="006D3BE8"/>
    <w:rsid w:val="006D4EF1"/>
    <w:rsid w:val="006E0488"/>
    <w:rsid w:val="006E1DF3"/>
    <w:rsid w:val="006E2A49"/>
    <w:rsid w:val="006E370B"/>
    <w:rsid w:val="006E3ED4"/>
    <w:rsid w:val="006E57FD"/>
    <w:rsid w:val="006E6486"/>
    <w:rsid w:val="006F391C"/>
    <w:rsid w:val="006F3C3F"/>
    <w:rsid w:val="006F4EAD"/>
    <w:rsid w:val="006F58B7"/>
    <w:rsid w:val="006F796C"/>
    <w:rsid w:val="00701018"/>
    <w:rsid w:val="00707B69"/>
    <w:rsid w:val="0071329D"/>
    <w:rsid w:val="00713C25"/>
    <w:rsid w:val="00715F99"/>
    <w:rsid w:val="00717F84"/>
    <w:rsid w:val="00724BC4"/>
    <w:rsid w:val="00724F49"/>
    <w:rsid w:val="00725B1A"/>
    <w:rsid w:val="00726A46"/>
    <w:rsid w:val="00727007"/>
    <w:rsid w:val="00733ECC"/>
    <w:rsid w:val="00734440"/>
    <w:rsid w:val="00737A32"/>
    <w:rsid w:val="00741613"/>
    <w:rsid w:val="00741859"/>
    <w:rsid w:val="00741D2D"/>
    <w:rsid w:val="007427A0"/>
    <w:rsid w:val="00744277"/>
    <w:rsid w:val="007445D3"/>
    <w:rsid w:val="007452D4"/>
    <w:rsid w:val="00751BBC"/>
    <w:rsid w:val="00754D6B"/>
    <w:rsid w:val="00755F6B"/>
    <w:rsid w:val="00760F4E"/>
    <w:rsid w:val="00762E70"/>
    <w:rsid w:val="00766370"/>
    <w:rsid w:val="00766CF6"/>
    <w:rsid w:val="007674BA"/>
    <w:rsid w:val="007711E7"/>
    <w:rsid w:val="00771335"/>
    <w:rsid w:val="007715C9"/>
    <w:rsid w:val="007716CB"/>
    <w:rsid w:val="007722A7"/>
    <w:rsid w:val="00772350"/>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7CF"/>
    <w:rsid w:val="007A6D0D"/>
    <w:rsid w:val="007B112F"/>
    <w:rsid w:val="007B19F5"/>
    <w:rsid w:val="007B371A"/>
    <w:rsid w:val="007B473C"/>
    <w:rsid w:val="007B53D7"/>
    <w:rsid w:val="007B6D75"/>
    <w:rsid w:val="007C1006"/>
    <w:rsid w:val="007C1B3A"/>
    <w:rsid w:val="007C26EE"/>
    <w:rsid w:val="007C2B15"/>
    <w:rsid w:val="007C76DE"/>
    <w:rsid w:val="007D176B"/>
    <w:rsid w:val="007D2408"/>
    <w:rsid w:val="007D2558"/>
    <w:rsid w:val="007D3FA2"/>
    <w:rsid w:val="007D6D60"/>
    <w:rsid w:val="007D74CD"/>
    <w:rsid w:val="007D7CC8"/>
    <w:rsid w:val="007E0F10"/>
    <w:rsid w:val="007E2198"/>
    <w:rsid w:val="007E4780"/>
    <w:rsid w:val="007E4C81"/>
    <w:rsid w:val="007E6476"/>
    <w:rsid w:val="007E6AD7"/>
    <w:rsid w:val="007E793E"/>
    <w:rsid w:val="007E79AB"/>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3627"/>
    <w:rsid w:val="0083709B"/>
    <w:rsid w:val="00841721"/>
    <w:rsid w:val="00841BE4"/>
    <w:rsid w:val="00842984"/>
    <w:rsid w:val="00843766"/>
    <w:rsid w:val="0084585A"/>
    <w:rsid w:val="00845D6A"/>
    <w:rsid w:val="008476A6"/>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7DB"/>
    <w:rsid w:val="00872AE2"/>
    <w:rsid w:val="00873C56"/>
    <w:rsid w:val="0087591F"/>
    <w:rsid w:val="0088293C"/>
    <w:rsid w:val="00883C5C"/>
    <w:rsid w:val="00884A3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57D5"/>
    <w:rsid w:val="009272D8"/>
    <w:rsid w:val="00927F3A"/>
    <w:rsid w:val="00930038"/>
    <w:rsid w:val="00930FC5"/>
    <w:rsid w:val="009318B0"/>
    <w:rsid w:val="00931A22"/>
    <w:rsid w:val="00935E48"/>
    <w:rsid w:val="009363B4"/>
    <w:rsid w:val="00936642"/>
    <w:rsid w:val="009405E9"/>
    <w:rsid w:val="00940636"/>
    <w:rsid w:val="00941368"/>
    <w:rsid w:val="0094380D"/>
    <w:rsid w:val="00943D57"/>
    <w:rsid w:val="00944498"/>
    <w:rsid w:val="00945BA9"/>
    <w:rsid w:val="00947C28"/>
    <w:rsid w:val="00947DA0"/>
    <w:rsid w:val="0095137D"/>
    <w:rsid w:val="009520C1"/>
    <w:rsid w:val="009527A8"/>
    <w:rsid w:val="009530C4"/>
    <w:rsid w:val="009578A7"/>
    <w:rsid w:val="00960F96"/>
    <w:rsid w:val="00962A54"/>
    <w:rsid w:val="009639A5"/>
    <w:rsid w:val="009642A8"/>
    <w:rsid w:val="00967143"/>
    <w:rsid w:val="0096784A"/>
    <w:rsid w:val="009725A5"/>
    <w:rsid w:val="00973D3D"/>
    <w:rsid w:val="00977FE5"/>
    <w:rsid w:val="00981944"/>
    <w:rsid w:val="00981A03"/>
    <w:rsid w:val="00981E13"/>
    <w:rsid w:val="009835B5"/>
    <w:rsid w:val="00983F69"/>
    <w:rsid w:val="009866DE"/>
    <w:rsid w:val="00987CEB"/>
    <w:rsid w:val="009911F5"/>
    <w:rsid w:val="009913F7"/>
    <w:rsid w:val="00991FDA"/>
    <w:rsid w:val="00992173"/>
    <w:rsid w:val="00993293"/>
    <w:rsid w:val="00994916"/>
    <w:rsid w:val="00995513"/>
    <w:rsid w:val="00995C28"/>
    <w:rsid w:val="00996E23"/>
    <w:rsid w:val="00996FEA"/>
    <w:rsid w:val="00997C18"/>
    <w:rsid w:val="009A07C9"/>
    <w:rsid w:val="009A1244"/>
    <w:rsid w:val="009A1640"/>
    <w:rsid w:val="009A37B4"/>
    <w:rsid w:val="009A3D4C"/>
    <w:rsid w:val="009A416F"/>
    <w:rsid w:val="009A5037"/>
    <w:rsid w:val="009A549E"/>
    <w:rsid w:val="009A6CA6"/>
    <w:rsid w:val="009A7AC5"/>
    <w:rsid w:val="009B1FE8"/>
    <w:rsid w:val="009B264A"/>
    <w:rsid w:val="009B3A71"/>
    <w:rsid w:val="009B3BBA"/>
    <w:rsid w:val="009B4A61"/>
    <w:rsid w:val="009B4B2F"/>
    <w:rsid w:val="009B5103"/>
    <w:rsid w:val="009B6B50"/>
    <w:rsid w:val="009C1362"/>
    <w:rsid w:val="009C253D"/>
    <w:rsid w:val="009C2E96"/>
    <w:rsid w:val="009C3AFF"/>
    <w:rsid w:val="009C4B8B"/>
    <w:rsid w:val="009C4EE5"/>
    <w:rsid w:val="009C5A16"/>
    <w:rsid w:val="009D0971"/>
    <w:rsid w:val="009D09A3"/>
    <w:rsid w:val="009D185C"/>
    <w:rsid w:val="009D2513"/>
    <w:rsid w:val="009D2A9B"/>
    <w:rsid w:val="009D3ADE"/>
    <w:rsid w:val="009D6049"/>
    <w:rsid w:val="009D611E"/>
    <w:rsid w:val="009D6324"/>
    <w:rsid w:val="009E02DD"/>
    <w:rsid w:val="009E270B"/>
    <w:rsid w:val="009E3A0F"/>
    <w:rsid w:val="009E4286"/>
    <w:rsid w:val="009E5781"/>
    <w:rsid w:val="009E61FF"/>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108"/>
    <w:rsid w:val="00A27E45"/>
    <w:rsid w:val="00A30EAD"/>
    <w:rsid w:val="00A31244"/>
    <w:rsid w:val="00A3223F"/>
    <w:rsid w:val="00A33F73"/>
    <w:rsid w:val="00A34452"/>
    <w:rsid w:val="00A419BC"/>
    <w:rsid w:val="00A41F8A"/>
    <w:rsid w:val="00A4411C"/>
    <w:rsid w:val="00A4417E"/>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195"/>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36F"/>
    <w:rsid w:val="00AF2A06"/>
    <w:rsid w:val="00AF307E"/>
    <w:rsid w:val="00AF33C4"/>
    <w:rsid w:val="00AF447F"/>
    <w:rsid w:val="00B00BAB"/>
    <w:rsid w:val="00B025C2"/>
    <w:rsid w:val="00B0373F"/>
    <w:rsid w:val="00B037BD"/>
    <w:rsid w:val="00B03A4D"/>
    <w:rsid w:val="00B04123"/>
    <w:rsid w:val="00B04A7E"/>
    <w:rsid w:val="00B04E3C"/>
    <w:rsid w:val="00B07BCD"/>
    <w:rsid w:val="00B13A90"/>
    <w:rsid w:val="00B14886"/>
    <w:rsid w:val="00B14AF4"/>
    <w:rsid w:val="00B20248"/>
    <w:rsid w:val="00B32F8E"/>
    <w:rsid w:val="00B3367C"/>
    <w:rsid w:val="00B336B1"/>
    <w:rsid w:val="00B33DB8"/>
    <w:rsid w:val="00B340A9"/>
    <w:rsid w:val="00B35BCC"/>
    <w:rsid w:val="00B35D41"/>
    <w:rsid w:val="00B36650"/>
    <w:rsid w:val="00B374AA"/>
    <w:rsid w:val="00B37F93"/>
    <w:rsid w:val="00B42CE3"/>
    <w:rsid w:val="00B46395"/>
    <w:rsid w:val="00B46970"/>
    <w:rsid w:val="00B4713B"/>
    <w:rsid w:val="00B47209"/>
    <w:rsid w:val="00B511B4"/>
    <w:rsid w:val="00B529EE"/>
    <w:rsid w:val="00B55E76"/>
    <w:rsid w:val="00B561F2"/>
    <w:rsid w:val="00B56357"/>
    <w:rsid w:val="00B56770"/>
    <w:rsid w:val="00B60905"/>
    <w:rsid w:val="00B60C77"/>
    <w:rsid w:val="00B62E9D"/>
    <w:rsid w:val="00B64350"/>
    <w:rsid w:val="00B65E46"/>
    <w:rsid w:val="00B66CCF"/>
    <w:rsid w:val="00B6735F"/>
    <w:rsid w:val="00B70A33"/>
    <w:rsid w:val="00B71839"/>
    <w:rsid w:val="00B71D05"/>
    <w:rsid w:val="00B7709C"/>
    <w:rsid w:val="00B77650"/>
    <w:rsid w:val="00B81666"/>
    <w:rsid w:val="00B83745"/>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282"/>
    <w:rsid w:val="00BC146E"/>
    <w:rsid w:val="00BC4295"/>
    <w:rsid w:val="00BC5EBC"/>
    <w:rsid w:val="00BC7298"/>
    <w:rsid w:val="00BD033F"/>
    <w:rsid w:val="00BD037B"/>
    <w:rsid w:val="00BD0EC5"/>
    <w:rsid w:val="00BD26EF"/>
    <w:rsid w:val="00BD2D85"/>
    <w:rsid w:val="00BD3FA4"/>
    <w:rsid w:val="00BD582C"/>
    <w:rsid w:val="00BD69EC"/>
    <w:rsid w:val="00BD782B"/>
    <w:rsid w:val="00BD7D33"/>
    <w:rsid w:val="00BE1BF8"/>
    <w:rsid w:val="00BE3AA9"/>
    <w:rsid w:val="00BE4303"/>
    <w:rsid w:val="00BE6091"/>
    <w:rsid w:val="00BE7DBF"/>
    <w:rsid w:val="00BF05D6"/>
    <w:rsid w:val="00BF3B89"/>
    <w:rsid w:val="00BF4780"/>
    <w:rsid w:val="00BF57AC"/>
    <w:rsid w:val="00BF60CE"/>
    <w:rsid w:val="00C03494"/>
    <w:rsid w:val="00C047CA"/>
    <w:rsid w:val="00C04DC9"/>
    <w:rsid w:val="00C056D9"/>
    <w:rsid w:val="00C06753"/>
    <w:rsid w:val="00C074B9"/>
    <w:rsid w:val="00C07852"/>
    <w:rsid w:val="00C10A24"/>
    <w:rsid w:val="00C10D44"/>
    <w:rsid w:val="00C11744"/>
    <w:rsid w:val="00C16D1F"/>
    <w:rsid w:val="00C16D7E"/>
    <w:rsid w:val="00C1701D"/>
    <w:rsid w:val="00C17896"/>
    <w:rsid w:val="00C179A6"/>
    <w:rsid w:val="00C20435"/>
    <w:rsid w:val="00C20CC5"/>
    <w:rsid w:val="00C2145A"/>
    <w:rsid w:val="00C2298C"/>
    <w:rsid w:val="00C243A0"/>
    <w:rsid w:val="00C249E5"/>
    <w:rsid w:val="00C25945"/>
    <w:rsid w:val="00C26BFB"/>
    <w:rsid w:val="00C27993"/>
    <w:rsid w:val="00C27BB6"/>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5811"/>
    <w:rsid w:val="00C570E4"/>
    <w:rsid w:val="00C63AFA"/>
    <w:rsid w:val="00C63F9A"/>
    <w:rsid w:val="00C6419F"/>
    <w:rsid w:val="00C645CD"/>
    <w:rsid w:val="00C650D5"/>
    <w:rsid w:val="00C6724F"/>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8F0"/>
    <w:rsid w:val="00C9690C"/>
    <w:rsid w:val="00C975C7"/>
    <w:rsid w:val="00CA080B"/>
    <w:rsid w:val="00CA1956"/>
    <w:rsid w:val="00CA1F4B"/>
    <w:rsid w:val="00CA31EF"/>
    <w:rsid w:val="00CA3B35"/>
    <w:rsid w:val="00CA4550"/>
    <w:rsid w:val="00CA5105"/>
    <w:rsid w:val="00CA5CD2"/>
    <w:rsid w:val="00CA60FD"/>
    <w:rsid w:val="00CA7484"/>
    <w:rsid w:val="00CA7C13"/>
    <w:rsid w:val="00CB28C5"/>
    <w:rsid w:val="00CB4394"/>
    <w:rsid w:val="00CB518C"/>
    <w:rsid w:val="00CB5929"/>
    <w:rsid w:val="00CB6E0F"/>
    <w:rsid w:val="00CB7137"/>
    <w:rsid w:val="00CC6D0B"/>
    <w:rsid w:val="00CD1354"/>
    <w:rsid w:val="00CD14DD"/>
    <w:rsid w:val="00CD2036"/>
    <w:rsid w:val="00CD2BCE"/>
    <w:rsid w:val="00CD2D58"/>
    <w:rsid w:val="00CD6CD2"/>
    <w:rsid w:val="00CD7157"/>
    <w:rsid w:val="00CE2C06"/>
    <w:rsid w:val="00CE4511"/>
    <w:rsid w:val="00CE6493"/>
    <w:rsid w:val="00CE6DEB"/>
    <w:rsid w:val="00CE759D"/>
    <w:rsid w:val="00CF080A"/>
    <w:rsid w:val="00CF1228"/>
    <w:rsid w:val="00CF286F"/>
    <w:rsid w:val="00CF4588"/>
    <w:rsid w:val="00CF49F5"/>
    <w:rsid w:val="00CF5A8C"/>
    <w:rsid w:val="00CF7430"/>
    <w:rsid w:val="00D003D8"/>
    <w:rsid w:val="00D00699"/>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52B2"/>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14F"/>
    <w:rsid w:val="00DC4CAF"/>
    <w:rsid w:val="00DC4CD4"/>
    <w:rsid w:val="00DC6650"/>
    <w:rsid w:val="00DC7629"/>
    <w:rsid w:val="00DC7BEF"/>
    <w:rsid w:val="00DC7FBF"/>
    <w:rsid w:val="00DD0FD9"/>
    <w:rsid w:val="00DD2920"/>
    <w:rsid w:val="00DD3353"/>
    <w:rsid w:val="00DD4837"/>
    <w:rsid w:val="00DD4A9E"/>
    <w:rsid w:val="00DD5089"/>
    <w:rsid w:val="00DE2C59"/>
    <w:rsid w:val="00DE3DA7"/>
    <w:rsid w:val="00DE6963"/>
    <w:rsid w:val="00DE6ADF"/>
    <w:rsid w:val="00DE7754"/>
    <w:rsid w:val="00DF27F5"/>
    <w:rsid w:val="00DF31D8"/>
    <w:rsid w:val="00DF67B8"/>
    <w:rsid w:val="00DF7A36"/>
    <w:rsid w:val="00E02E9C"/>
    <w:rsid w:val="00E03D36"/>
    <w:rsid w:val="00E03E5C"/>
    <w:rsid w:val="00E03FEC"/>
    <w:rsid w:val="00E04160"/>
    <w:rsid w:val="00E0425F"/>
    <w:rsid w:val="00E0601A"/>
    <w:rsid w:val="00E07D05"/>
    <w:rsid w:val="00E10647"/>
    <w:rsid w:val="00E106A4"/>
    <w:rsid w:val="00E10F34"/>
    <w:rsid w:val="00E116F0"/>
    <w:rsid w:val="00E13170"/>
    <w:rsid w:val="00E134CF"/>
    <w:rsid w:val="00E15819"/>
    <w:rsid w:val="00E158AA"/>
    <w:rsid w:val="00E16C91"/>
    <w:rsid w:val="00E171CC"/>
    <w:rsid w:val="00E22096"/>
    <w:rsid w:val="00E2279F"/>
    <w:rsid w:val="00E22909"/>
    <w:rsid w:val="00E229AC"/>
    <w:rsid w:val="00E23E75"/>
    <w:rsid w:val="00E257FA"/>
    <w:rsid w:val="00E25860"/>
    <w:rsid w:val="00E25A5B"/>
    <w:rsid w:val="00E25D2D"/>
    <w:rsid w:val="00E27914"/>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5D80"/>
    <w:rsid w:val="00E566EC"/>
    <w:rsid w:val="00E572B9"/>
    <w:rsid w:val="00E63510"/>
    <w:rsid w:val="00E637E0"/>
    <w:rsid w:val="00E64126"/>
    <w:rsid w:val="00E64828"/>
    <w:rsid w:val="00E6519B"/>
    <w:rsid w:val="00E66DC5"/>
    <w:rsid w:val="00E6724B"/>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5C18"/>
    <w:rsid w:val="00EA6959"/>
    <w:rsid w:val="00EA6DA5"/>
    <w:rsid w:val="00EB178F"/>
    <w:rsid w:val="00EB4258"/>
    <w:rsid w:val="00EB43C1"/>
    <w:rsid w:val="00EB6A28"/>
    <w:rsid w:val="00EB6F85"/>
    <w:rsid w:val="00EC10C1"/>
    <w:rsid w:val="00EC16E2"/>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E701C"/>
    <w:rsid w:val="00EF0955"/>
    <w:rsid w:val="00EF395A"/>
    <w:rsid w:val="00EF3E2E"/>
    <w:rsid w:val="00EF4A88"/>
    <w:rsid w:val="00EF653D"/>
    <w:rsid w:val="00F0238F"/>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5A12"/>
    <w:rsid w:val="00F27B36"/>
    <w:rsid w:val="00F27D4B"/>
    <w:rsid w:val="00F31102"/>
    <w:rsid w:val="00F314CF"/>
    <w:rsid w:val="00F32194"/>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46939"/>
    <w:rsid w:val="00F50B54"/>
    <w:rsid w:val="00F50FA2"/>
    <w:rsid w:val="00F51120"/>
    <w:rsid w:val="00F52C3B"/>
    <w:rsid w:val="00F52D3F"/>
    <w:rsid w:val="00F53D69"/>
    <w:rsid w:val="00F547D9"/>
    <w:rsid w:val="00F56AA5"/>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45C"/>
    <w:rsid w:val="00F80AAD"/>
    <w:rsid w:val="00F824DA"/>
    <w:rsid w:val="00F82650"/>
    <w:rsid w:val="00F826D4"/>
    <w:rsid w:val="00F8669C"/>
    <w:rsid w:val="00F87ABD"/>
    <w:rsid w:val="00F92D77"/>
    <w:rsid w:val="00F93580"/>
    <w:rsid w:val="00F9369C"/>
    <w:rsid w:val="00F93981"/>
    <w:rsid w:val="00F94043"/>
    <w:rsid w:val="00F97B4E"/>
    <w:rsid w:val="00FA0AE6"/>
    <w:rsid w:val="00FA2833"/>
    <w:rsid w:val="00FA2CCB"/>
    <w:rsid w:val="00FA3E4F"/>
    <w:rsid w:val="00FA47CD"/>
    <w:rsid w:val="00FA4E4A"/>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6024"/>
    <w:rsid w:val="00FC74BA"/>
    <w:rsid w:val="00FC7787"/>
    <w:rsid w:val="00FC7F70"/>
    <w:rsid w:val="00FD15DF"/>
    <w:rsid w:val="00FD1786"/>
    <w:rsid w:val="00FD2B45"/>
    <w:rsid w:val="00FD6649"/>
    <w:rsid w:val="00FD708B"/>
    <w:rsid w:val="00FD74CF"/>
    <w:rsid w:val="00FD7BFE"/>
    <w:rsid w:val="00FE0E52"/>
    <w:rsid w:val="00FE21DB"/>
    <w:rsid w:val="00FE5181"/>
    <w:rsid w:val="00FE5E7B"/>
    <w:rsid w:val="00FE6B40"/>
    <w:rsid w:val="00FE7EBE"/>
    <w:rsid w:val="00FF0263"/>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91241439">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02993068">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2423118">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18779436">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43241691">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751344344">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rches-publics.gouv.fr" TargetMode="External"/><Relationship Id="rId18" Type="http://schemas.openxmlformats.org/officeDocument/2006/relationships/hyperlink" Target="mailto:tj-paris@justice.fr"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tj-paris@justice.f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rmatique.libertes@expertisefrance.f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e-delegue-a-la-protection-des-donnees-personnelles@finances.gouv.fr" TargetMode="Externa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iplomatie.gouv.fr/fr/conseils-aux-voyageurs/"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4FC54-E4F0-4222-94B1-E96CCCF25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Rapport_1.dot</Template>
  <TotalTime>0</TotalTime>
  <Pages>133</Pages>
  <Words>4479</Words>
  <Characters>24636</Characters>
  <Application>Microsoft Office Word</Application>
  <DocSecurity>0</DocSecurity>
  <Lines>205</Lines>
  <Paragraphs>58</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29057</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Lucie LYONNAZ-PERROUX</cp:lastModifiedBy>
  <cp:revision>2</cp:revision>
  <cp:lastPrinted>2025-10-23T02:41:00Z</cp:lastPrinted>
  <dcterms:created xsi:type="dcterms:W3CDTF">2025-10-28T11:06:00Z</dcterms:created>
  <dcterms:modified xsi:type="dcterms:W3CDTF">2025-10-28T11:06:00Z</dcterms:modified>
</cp:coreProperties>
</file>