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72C" w:rsidRPr="0002051B" w:rsidRDefault="00A771BB" w:rsidP="0082472C">
      <w:pPr>
        <w:pStyle w:val="ZEmetteur"/>
      </w:pPr>
      <w:r>
        <w:drawing>
          <wp:anchor distT="0" distB="0" distL="114300" distR="114300" simplePos="0" relativeHeight="251658240" behindDoc="0" locked="0" layoutInCell="1" allowOverlap="1" wp14:editId="317DB41C">
            <wp:simplePos x="0" y="0"/>
            <wp:positionH relativeFrom="column">
              <wp:posOffset>63696</wp:posOffset>
            </wp:positionH>
            <wp:positionV relativeFrom="paragraph">
              <wp:posOffset>8207</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82472C" w:rsidRPr="0002051B">
        <w:t>Marine nationale</w:t>
      </w:r>
    </w:p>
    <w:p w:rsidR="0082472C" w:rsidRPr="0002051B" w:rsidRDefault="0082472C" w:rsidP="0082472C">
      <w:pPr>
        <w:pStyle w:val="ZEmetteur"/>
      </w:pPr>
      <w:r>
        <w:t>Service de soutien de la Flotte</w:t>
      </w:r>
    </w:p>
    <w:p w:rsidR="0082472C" w:rsidRDefault="0082472C" w:rsidP="0082472C">
      <w:pPr>
        <w:pStyle w:val="ZEmetteur"/>
      </w:pPr>
      <w:r>
        <w:t>DSSF Brest</w:t>
      </w:r>
    </w:p>
    <w:p w:rsidR="0082472C" w:rsidRDefault="0082472C" w:rsidP="0082472C">
      <w:pPr>
        <w:pStyle w:val="ZEmetteur"/>
      </w:pPr>
    </w:p>
    <w:p w:rsidR="00443372" w:rsidRDefault="00443372">
      <w:pPr>
        <w:tabs>
          <w:tab w:val="left" w:pos="567"/>
        </w:tabs>
        <w:ind w:right="-426"/>
        <w:jc w:val="center"/>
      </w:pPr>
    </w:p>
    <w:p w:rsidR="00443372" w:rsidRDefault="00443372">
      <w:pPr>
        <w:tabs>
          <w:tab w:val="left" w:pos="567"/>
        </w:tabs>
        <w:ind w:right="-426"/>
        <w:jc w:val="center"/>
      </w:pPr>
    </w:p>
    <w:p w:rsidR="00443372" w:rsidRDefault="00443372">
      <w:pPr>
        <w:tabs>
          <w:tab w:val="left" w:pos="567"/>
        </w:tabs>
        <w:ind w:right="-426"/>
        <w:jc w:val="center"/>
      </w:pPr>
    </w:p>
    <w:p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A47158">
        <w:rPr>
          <w:rFonts w:ascii="Arial" w:hAnsi="Arial" w:cs="Arial"/>
          <w:b/>
          <w:bCs/>
        </w:rPr>
        <w:t>5</w:t>
      </w:r>
      <w:r w:rsidR="00FD22BD" w:rsidRPr="00FD22BD">
        <w:rPr>
          <w:rFonts w:ascii="Arial" w:hAnsi="Arial" w:cs="Arial"/>
          <w:b/>
          <w:bCs/>
        </w:rPr>
        <w:t>B00</w:t>
      </w:r>
      <w:r w:rsidR="00AC67B6">
        <w:rPr>
          <w:rFonts w:ascii="Arial" w:hAnsi="Arial" w:cs="Arial"/>
          <w:b/>
          <w:bCs/>
        </w:rPr>
        <w:t>694</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rsidR="00443372" w:rsidRDefault="00443372">
      <w:pPr>
        <w:tabs>
          <w:tab w:val="left" w:pos="567"/>
        </w:tabs>
      </w:pPr>
    </w:p>
    <w:p w:rsidR="00443372" w:rsidRDefault="00443372">
      <w:pPr>
        <w:tabs>
          <w:tab w:val="left" w:pos="567"/>
        </w:tabs>
      </w:pPr>
    </w:p>
    <w:p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rsidTr="0082472C">
        <w:trPr>
          <w:trHeight w:val="1791"/>
        </w:trPr>
        <w:tc>
          <w:tcPr>
            <w:tcW w:w="7938" w:type="dxa"/>
            <w:gridSpan w:val="2"/>
          </w:tcPr>
          <w:p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rsidR="00443372" w:rsidRPr="00866D3F" w:rsidRDefault="00443372">
            <w:pPr>
              <w:tabs>
                <w:tab w:val="left" w:pos="567"/>
              </w:tabs>
              <w:jc w:val="center"/>
              <w:rPr>
                <w:rFonts w:ascii="Arial" w:hAnsi="Arial" w:cs="Arial"/>
                <w:szCs w:val="22"/>
              </w:rPr>
            </w:pPr>
          </w:p>
        </w:tc>
      </w:tr>
      <w:tr w:rsidR="00EB58E2" w:rsidRPr="00866D3F" w:rsidTr="0082472C">
        <w:trPr>
          <w:trHeight w:val="469"/>
        </w:trPr>
        <w:tc>
          <w:tcPr>
            <w:tcW w:w="3969" w:type="dxa"/>
          </w:tcPr>
          <w:p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rsidTr="0082472C">
        <w:trPr>
          <w:trHeight w:val="469"/>
        </w:trPr>
        <w:tc>
          <w:tcPr>
            <w:tcW w:w="3969" w:type="dxa"/>
          </w:tcPr>
          <w:p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rsidR="00443372" w:rsidRPr="00866D3F" w:rsidRDefault="00443372">
      <w:pPr>
        <w:tabs>
          <w:tab w:val="left" w:pos="567"/>
        </w:tabs>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AC67B6" w:rsidRPr="00866D3F" w:rsidRDefault="00D03420"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D03420">
        <w:rPr>
          <w:rFonts w:ascii="Arial" w:hAnsi="Arial" w:cs="Arial"/>
          <w:szCs w:val="22"/>
        </w:rPr>
        <w:t>Approvisionnement d’équipements de survie et d’entrainement à haute performance thermique de niveau « SOLAS » au profit des navires la Marine nationale</w:t>
      </w: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5378FE">
        <w:rPr>
          <w:rFonts w:ascii="Arial" w:hAnsi="Arial" w:cs="Arial"/>
          <w:b/>
          <w:szCs w:val="22"/>
        </w:rPr>
        <w:t xml:space="preserve">mercredi </w:t>
      </w:r>
      <w:bookmarkStart w:id="0" w:name="_GoBack"/>
      <w:bookmarkEnd w:id="0"/>
      <w:r w:rsidR="005378FE">
        <w:rPr>
          <w:rFonts w:ascii="Arial" w:hAnsi="Arial" w:cs="Arial"/>
          <w:b/>
          <w:szCs w:val="22"/>
        </w:rPr>
        <w:t>12</w:t>
      </w:r>
      <w:r w:rsidR="0094559F">
        <w:rPr>
          <w:rFonts w:ascii="Arial" w:hAnsi="Arial" w:cs="Arial"/>
          <w:b/>
          <w:szCs w:val="22"/>
        </w:rPr>
        <w:t xml:space="preserve"> novembre</w:t>
      </w:r>
      <w:r w:rsidR="001A6279">
        <w:rPr>
          <w:rFonts w:ascii="Arial" w:hAnsi="Arial" w:cs="Arial"/>
          <w:b/>
          <w:szCs w:val="22"/>
        </w:rPr>
        <w:t xml:space="preserve"> </w:t>
      </w:r>
      <w:r w:rsidR="00051B99" w:rsidRPr="008E4F51">
        <w:rPr>
          <w:rFonts w:ascii="Arial" w:hAnsi="Arial" w:cs="Arial"/>
          <w:b/>
          <w:szCs w:val="22"/>
        </w:rPr>
        <w:t>202</w:t>
      </w:r>
      <w:r w:rsidR="00A47158">
        <w:rPr>
          <w:rFonts w:ascii="Arial" w:hAnsi="Arial" w:cs="Arial"/>
          <w:b/>
          <w:szCs w:val="22"/>
        </w:rPr>
        <w:t>5</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AC67B6">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866D3F" w:rsidRDefault="00443372">
      <w:pPr>
        <w:tabs>
          <w:tab w:val="left" w:pos="567"/>
        </w:tabs>
        <w:jc w:val="center"/>
        <w:rPr>
          <w:rFonts w:ascii="Arial" w:hAnsi="Arial" w:cs="Arial"/>
          <w:szCs w:val="22"/>
        </w:rPr>
      </w:pPr>
    </w:p>
    <w:p w:rsidR="00443372" w:rsidRPr="00866D3F" w:rsidRDefault="00443372">
      <w:pPr>
        <w:tabs>
          <w:tab w:val="left" w:pos="7371"/>
        </w:tabs>
        <w:rPr>
          <w:rFonts w:ascii="Arial" w:hAnsi="Arial" w:cs="Arial"/>
          <w:szCs w:val="22"/>
        </w:rPr>
      </w:pPr>
    </w:p>
    <w:p w:rsidR="00AF3383" w:rsidRDefault="00AF3383">
      <w:pPr>
        <w:spacing w:before="0" w:after="0"/>
        <w:jc w:val="left"/>
        <w:rPr>
          <w:rFonts w:ascii="Arial" w:hAnsi="Arial" w:cs="Arial"/>
          <w:szCs w:val="22"/>
        </w:rPr>
      </w:pPr>
      <w:r>
        <w:rPr>
          <w:rFonts w:ascii="Arial" w:hAnsi="Arial" w:cs="Arial"/>
          <w:szCs w:val="22"/>
        </w:rPr>
        <w:br w:type="page"/>
      </w:r>
    </w:p>
    <w:p w:rsidR="00443372" w:rsidRPr="00866D3F" w:rsidRDefault="00443372">
      <w:pPr>
        <w:tabs>
          <w:tab w:val="left" w:pos="567"/>
        </w:tabs>
        <w:rPr>
          <w:rFonts w:ascii="Arial" w:hAnsi="Arial" w:cs="Arial"/>
          <w:szCs w:val="22"/>
        </w:rPr>
      </w:pP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S  O  M  M  A  I  R  E</w:t>
      </w: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D62785" w:rsidRDefault="00443372">
      <w:pPr>
        <w:tabs>
          <w:tab w:val="left" w:pos="567"/>
        </w:tabs>
        <w:rPr>
          <w:rFonts w:ascii="Arial" w:hAnsi="Arial" w:cs="Arial"/>
          <w:szCs w:val="22"/>
        </w:rPr>
      </w:pPr>
    </w:p>
    <w:p w:rsidR="006504BE" w:rsidRPr="00D62785" w:rsidRDefault="006504BE" w:rsidP="006504BE">
      <w:pPr>
        <w:tabs>
          <w:tab w:val="left" w:pos="567"/>
        </w:tabs>
        <w:rPr>
          <w:rFonts w:ascii="Arial" w:hAnsi="Arial" w:cs="Arial"/>
          <w:szCs w:val="22"/>
        </w:rPr>
      </w:pPr>
    </w:p>
    <w:p w:rsidR="00EC7FF7"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8222174" w:history="1">
        <w:r w:rsidR="00EC7FF7" w:rsidRPr="006F5B21">
          <w:rPr>
            <w:rStyle w:val="Lienhypertexte"/>
            <w:rFonts w:ascii="Arial" w:hAnsi="Arial" w:cs="Arial"/>
            <w:noProof/>
          </w:rPr>
          <w:t>1.</w:t>
        </w:r>
        <w:r w:rsidR="00EC7FF7">
          <w:rPr>
            <w:rFonts w:asciiTheme="minorHAnsi" w:eastAsiaTheme="minorEastAsia" w:hAnsiTheme="minorHAnsi" w:cstheme="minorBidi"/>
            <w:b w:val="0"/>
            <w:bCs w:val="0"/>
            <w:caps w:val="0"/>
            <w:noProof/>
            <w:szCs w:val="22"/>
          </w:rPr>
          <w:tab/>
        </w:r>
        <w:r w:rsidR="00EC7FF7" w:rsidRPr="006F5B21">
          <w:rPr>
            <w:rStyle w:val="Lienhypertexte"/>
            <w:rFonts w:ascii="Arial" w:hAnsi="Arial" w:cs="Arial"/>
            <w:noProof/>
          </w:rPr>
          <w:t>oBJET ET CARACTERISTIQUES DE LA CONSULTATION</w:t>
        </w:r>
        <w:r w:rsidR="00EC7FF7">
          <w:rPr>
            <w:noProof/>
            <w:webHidden/>
          </w:rPr>
          <w:tab/>
        </w:r>
        <w:r w:rsidR="00EC7FF7">
          <w:rPr>
            <w:noProof/>
            <w:webHidden/>
          </w:rPr>
          <w:fldChar w:fldCharType="begin"/>
        </w:r>
        <w:r w:rsidR="00EC7FF7">
          <w:rPr>
            <w:noProof/>
            <w:webHidden/>
          </w:rPr>
          <w:instrText xml:space="preserve"> PAGEREF _Toc208222174 \h </w:instrText>
        </w:r>
        <w:r w:rsidR="00EC7FF7">
          <w:rPr>
            <w:noProof/>
            <w:webHidden/>
          </w:rPr>
        </w:r>
        <w:r w:rsidR="00EC7FF7">
          <w:rPr>
            <w:noProof/>
            <w:webHidden/>
          </w:rPr>
          <w:fldChar w:fldCharType="separate"/>
        </w:r>
        <w:r w:rsidR="00EC7FF7">
          <w:rPr>
            <w:noProof/>
            <w:webHidden/>
          </w:rPr>
          <w:t>3</w:t>
        </w:r>
        <w:r w:rsidR="00EC7FF7">
          <w:rPr>
            <w:noProof/>
            <w:webHidden/>
          </w:rPr>
          <w:fldChar w:fldCharType="end"/>
        </w:r>
      </w:hyperlink>
    </w:p>
    <w:p w:rsidR="00EC7FF7" w:rsidRDefault="006009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8222175" w:history="1">
        <w:r w:rsidR="00EC7FF7" w:rsidRPr="006F5B21">
          <w:rPr>
            <w:rStyle w:val="Lienhypertexte"/>
            <w:rFonts w:ascii="Arial" w:hAnsi="Arial" w:cs="Arial"/>
            <w:noProof/>
          </w:rPr>
          <w:t>2.</w:t>
        </w:r>
        <w:r w:rsidR="00EC7FF7">
          <w:rPr>
            <w:rFonts w:asciiTheme="minorHAnsi" w:eastAsiaTheme="minorEastAsia" w:hAnsiTheme="minorHAnsi" w:cstheme="minorBidi"/>
            <w:b w:val="0"/>
            <w:bCs w:val="0"/>
            <w:caps w:val="0"/>
            <w:noProof/>
            <w:szCs w:val="22"/>
          </w:rPr>
          <w:tab/>
        </w:r>
        <w:r w:rsidR="00EC7FF7" w:rsidRPr="006F5B21">
          <w:rPr>
            <w:rStyle w:val="Lienhypertexte"/>
            <w:rFonts w:ascii="Arial" w:hAnsi="Arial" w:cs="Arial"/>
            <w:noProof/>
          </w:rPr>
          <w:t>condition de la consultation</w:t>
        </w:r>
        <w:r w:rsidR="00EC7FF7">
          <w:rPr>
            <w:noProof/>
            <w:webHidden/>
          </w:rPr>
          <w:tab/>
        </w:r>
        <w:r w:rsidR="00EC7FF7">
          <w:rPr>
            <w:noProof/>
            <w:webHidden/>
          </w:rPr>
          <w:fldChar w:fldCharType="begin"/>
        </w:r>
        <w:r w:rsidR="00EC7FF7">
          <w:rPr>
            <w:noProof/>
            <w:webHidden/>
          </w:rPr>
          <w:instrText xml:space="preserve"> PAGEREF _Toc208222175 \h </w:instrText>
        </w:r>
        <w:r w:rsidR="00EC7FF7">
          <w:rPr>
            <w:noProof/>
            <w:webHidden/>
          </w:rPr>
        </w:r>
        <w:r w:rsidR="00EC7FF7">
          <w:rPr>
            <w:noProof/>
            <w:webHidden/>
          </w:rPr>
          <w:fldChar w:fldCharType="separate"/>
        </w:r>
        <w:r w:rsidR="00EC7FF7">
          <w:rPr>
            <w:noProof/>
            <w:webHidden/>
          </w:rPr>
          <w:t>3</w:t>
        </w:r>
        <w:r w:rsidR="00EC7FF7">
          <w:rPr>
            <w:noProof/>
            <w:webHidden/>
          </w:rPr>
          <w:fldChar w:fldCharType="end"/>
        </w:r>
      </w:hyperlink>
    </w:p>
    <w:p w:rsidR="00EC7FF7" w:rsidRDefault="006009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8222176" w:history="1">
        <w:r w:rsidR="00EC7FF7" w:rsidRPr="006F5B21">
          <w:rPr>
            <w:rStyle w:val="Lienhypertexte"/>
            <w:rFonts w:ascii="Arial" w:hAnsi="Arial" w:cs="Arial"/>
            <w:noProof/>
          </w:rPr>
          <w:t>3.</w:t>
        </w:r>
        <w:r w:rsidR="00EC7FF7">
          <w:rPr>
            <w:rFonts w:asciiTheme="minorHAnsi" w:eastAsiaTheme="minorEastAsia" w:hAnsiTheme="minorHAnsi" w:cstheme="minorBidi"/>
            <w:b w:val="0"/>
            <w:bCs w:val="0"/>
            <w:caps w:val="0"/>
            <w:noProof/>
            <w:szCs w:val="22"/>
          </w:rPr>
          <w:tab/>
        </w:r>
        <w:r w:rsidR="00EC7FF7" w:rsidRPr="006F5B21">
          <w:rPr>
            <w:rStyle w:val="Lienhypertexte"/>
            <w:rFonts w:ascii="Arial" w:hAnsi="Arial" w:cs="Arial"/>
            <w:noProof/>
          </w:rPr>
          <w:t>presentation et envoi des offres</w:t>
        </w:r>
        <w:r w:rsidR="00EC7FF7">
          <w:rPr>
            <w:noProof/>
            <w:webHidden/>
          </w:rPr>
          <w:tab/>
        </w:r>
        <w:r w:rsidR="00EC7FF7">
          <w:rPr>
            <w:noProof/>
            <w:webHidden/>
          </w:rPr>
          <w:fldChar w:fldCharType="begin"/>
        </w:r>
        <w:r w:rsidR="00EC7FF7">
          <w:rPr>
            <w:noProof/>
            <w:webHidden/>
          </w:rPr>
          <w:instrText xml:space="preserve"> PAGEREF _Toc208222176 \h </w:instrText>
        </w:r>
        <w:r w:rsidR="00EC7FF7">
          <w:rPr>
            <w:noProof/>
            <w:webHidden/>
          </w:rPr>
        </w:r>
        <w:r w:rsidR="00EC7FF7">
          <w:rPr>
            <w:noProof/>
            <w:webHidden/>
          </w:rPr>
          <w:fldChar w:fldCharType="separate"/>
        </w:r>
        <w:r w:rsidR="00EC7FF7">
          <w:rPr>
            <w:noProof/>
            <w:webHidden/>
          </w:rPr>
          <w:t>3</w:t>
        </w:r>
        <w:r w:rsidR="00EC7FF7">
          <w:rPr>
            <w:noProof/>
            <w:webHidden/>
          </w:rPr>
          <w:fldChar w:fldCharType="end"/>
        </w:r>
      </w:hyperlink>
    </w:p>
    <w:p w:rsidR="00EC7FF7" w:rsidRDefault="006009C5">
      <w:pPr>
        <w:pStyle w:val="TM3"/>
        <w:tabs>
          <w:tab w:val="left" w:pos="1100"/>
          <w:tab w:val="right" w:leader="dot" w:pos="9629"/>
        </w:tabs>
        <w:rPr>
          <w:rFonts w:asciiTheme="minorHAnsi" w:eastAsiaTheme="minorEastAsia" w:hAnsiTheme="minorHAnsi" w:cstheme="minorBidi"/>
          <w:i w:val="0"/>
          <w:iCs w:val="0"/>
          <w:noProof/>
          <w:szCs w:val="22"/>
        </w:rPr>
      </w:pPr>
      <w:hyperlink w:anchor="_Toc208222177" w:history="1">
        <w:r w:rsidR="00EC7FF7" w:rsidRPr="006F5B21">
          <w:rPr>
            <w:rStyle w:val="Lienhypertexte"/>
            <w:rFonts w:ascii="Arial" w:hAnsi="Arial" w:cs="Arial"/>
            <w:noProof/>
          </w:rPr>
          <w:t>3.1.</w:t>
        </w:r>
        <w:r w:rsidR="00EC7FF7">
          <w:rPr>
            <w:rFonts w:asciiTheme="minorHAnsi" w:eastAsiaTheme="minorEastAsia" w:hAnsiTheme="minorHAnsi" w:cstheme="minorBidi"/>
            <w:i w:val="0"/>
            <w:iCs w:val="0"/>
            <w:noProof/>
            <w:szCs w:val="22"/>
          </w:rPr>
          <w:tab/>
        </w:r>
        <w:r w:rsidR="00EC7FF7" w:rsidRPr="006F5B21">
          <w:rPr>
            <w:rStyle w:val="Lienhypertexte"/>
            <w:rFonts w:ascii="Arial" w:hAnsi="Arial" w:cs="Arial"/>
            <w:noProof/>
          </w:rPr>
          <w:t>Pièces constitutives de la proposition</w:t>
        </w:r>
        <w:r w:rsidR="00EC7FF7">
          <w:rPr>
            <w:noProof/>
            <w:webHidden/>
          </w:rPr>
          <w:tab/>
        </w:r>
        <w:r w:rsidR="00EC7FF7">
          <w:rPr>
            <w:noProof/>
            <w:webHidden/>
          </w:rPr>
          <w:fldChar w:fldCharType="begin"/>
        </w:r>
        <w:r w:rsidR="00EC7FF7">
          <w:rPr>
            <w:noProof/>
            <w:webHidden/>
          </w:rPr>
          <w:instrText xml:space="preserve"> PAGEREF _Toc208222177 \h </w:instrText>
        </w:r>
        <w:r w:rsidR="00EC7FF7">
          <w:rPr>
            <w:noProof/>
            <w:webHidden/>
          </w:rPr>
        </w:r>
        <w:r w:rsidR="00EC7FF7">
          <w:rPr>
            <w:noProof/>
            <w:webHidden/>
          </w:rPr>
          <w:fldChar w:fldCharType="separate"/>
        </w:r>
        <w:r w:rsidR="00EC7FF7">
          <w:rPr>
            <w:noProof/>
            <w:webHidden/>
          </w:rPr>
          <w:t>4</w:t>
        </w:r>
        <w:r w:rsidR="00EC7FF7">
          <w:rPr>
            <w:noProof/>
            <w:webHidden/>
          </w:rPr>
          <w:fldChar w:fldCharType="end"/>
        </w:r>
      </w:hyperlink>
    </w:p>
    <w:p w:rsidR="00EC7FF7" w:rsidRDefault="006009C5">
      <w:pPr>
        <w:pStyle w:val="TM3"/>
        <w:tabs>
          <w:tab w:val="left" w:pos="1100"/>
          <w:tab w:val="right" w:leader="dot" w:pos="9629"/>
        </w:tabs>
        <w:rPr>
          <w:rFonts w:asciiTheme="minorHAnsi" w:eastAsiaTheme="minorEastAsia" w:hAnsiTheme="minorHAnsi" w:cstheme="minorBidi"/>
          <w:i w:val="0"/>
          <w:iCs w:val="0"/>
          <w:noProof/>
          <w:szCs w:val="22"/>
        </w:rPr>
      </w:pPr>
      <w:hyperlink w:anchor="_Toc208222178" w:history="1">
        <w:r w:rsidR="00EC7FF7" w:rsidRPr="006F5B21">
          <w:rPr>
            <w:rStyle w:val="Lienhypertexte"/>
            <w:rFonts w:ascii="Arial" w:hAnsi="Arial" w:cs="Arial"/>
            <w:noProof/>
          </w:rPr>
          <w:t>3.2.</w:t>
        </w:r>
        <w:r w:rsidR="00EC7FF7">
          <w:rPr>
            <w:rFonts w:asciiTheme="minorHAnsi" w:eastAsiaTheme="minorEastAsia" w:hAnsiTheme="minorHAnsi" w:cstheme="minorBidi"/>
            <w:i w:val="0"/>
            <w:iCs w:val="0"/>
            <w:noProof/>
            <w:szCs w:val="22"/>
          </w:rPr>
          <w:tab/>
        </w:r>
        <w:r w:rsidR="00EC7FF7" w:rsidRPr="006F5B21">
          <w:rPr>
            <w:rStyle w:val="Lienhypertexte"/>
            <w:rFonts w:ascii="Arial" w:hAnsi="Arial" w:cs="Arial"/>
            <w:noProof/>
          </w:rPr>
          <w:t>Condition d’envoi des plis</w:t>
        </w:r>
        <w:r w:rsidR="00EC7FF7">
          <w:rPr>
            <w:noProof/>
            <w:webHidden/>
          </w:rPr>
          <w:tab/>
        </w:r>
        <w:r w:rsidR="00EC7FF7">
          <w:rPr>
            <w:noProof/>
            <w:webHidden/>
          </w:rPr>
          <w:fldChar w:fldCharType="begin"/>
        </w:r>
        <w:r w:rsidR="00EC7FF7">
          <w:rPr>
            <w:noProof/>
            <w:webHidden/>
          </w:rPr>
          <w:instrText xml:space="preserve"> PAGEREF _Toc208222178 \h </w:instrText>
        </w:r>
        <w:r w:rsidR="00EC7FF7">
          <w:rPr>
            <w:noProof/>
            <w:webHidden/>
          </w:rPr>
        </w:r>
        <w:r w:rsidR="00EC7FF7">
          <w:rPr>
            <w:noProof/>
            <w:webHidden/>
          </w:rPr>
          <w:fldChar w:fldCharType="separate"/>
        </w:r>
        <w:r w:rsidR="00EC7FF7">
          <w:rPr>
            <w:noProof/>
            <w:webHidden/>
          </w:rPr>
          <w:t>5</w:t>
        </w:r>
        <w:r w:rsidR="00EC7FF7">
          <w:rPr>
            <w:noProof/>
            <w:webHidden/>
          </w:rPr>
          <w:fldChar w:fldCharType="end"/>
        </w:r>
      </w:hyperlink>
    </w:p>
    <w:p w:rsidR="00EC7FF7" w:rsidRDefault="006009C5">
      <w:pPr>
        <w:pStyle w:val="TM3"/>
        <w:tabs>
          <w:tab w:val="left" w:pos="1100"/>
          <w:tab w:val="right" w:leader="dot" w:pos="9629"/>
        </w:tabs>
        <w:rPr>
          <w:rFonts w:asciiTheme="minorHAnsi" w:eastAsiaTheme="minorEastAsia" w:hAnsiTheme="minorHAnsi" w:cstheme="minorBidi"/>
          <w:i w:val="0"/>
          <w:iCs w:val="0"/>
          <w:noProof/>
          <w:szCs w:val="22"/>
        </w:rPr>
      </w:pPr>
      <w:hyperlink w:anchor="_Toc208222179" w:history="1">
        <w:r w:rsidR="00EC7FF7" w:rsidRPr="006F5B21">
          <w:rPr>
            <w:rStyle w:val="Lienhypertexte"/>
            <w:rFonts w:ascii="Arial" w:hAnsi="Arial" w:cs="Arial"/>
            <w:noProof/>
          </w:rPr>
          <w:t>3.3.</w:t>
        </w:r>
        <w:r w:rsidR="00EC7FF7">
          <w:rPr>
            <w:rFonts w:asciiTheme="minorHAnsi" w:eastAsiaTheme="minorEastAsia" w:hAnsiTheme="minorHAnsi" w:cstheme="minorBidi"/>
            <w:i w:val="0"/>
            <w:iCs w:val="0"/>
            <w:noProof/>
            <w:szCs w:val="22"/>
          </w:rPr>
          <w:tab/>
        </w:r>
        <w:r w:rsidR="00EC7FF7" w:rsidRPr="006F5B21">
          <w:rPr>
            <w:rStyle w:val="Lienhypertexte"/>
            <w:rFonts w:ascii="Arial" w:hAnsi="Arial" w:cs="Arial"/>
            <w:noProof/>
          </w:rPr>
          <w:t>Date de remise des offres</w:t>
        </w:r>
        <w:r w:rsidR="00EC7FF7">
          <w:rPr>
            <w:noProof/>
            <w:webHidden/>
          </w:rPr>
          <w:tab/>
        </w:r>
        <w:r w:rsidR="00EC7FF7">
          <w:rPr>
            <w:noProof/>
            <w:webHidden/>
          </w:rPr>
          <w:fldChar w:fldCharType="begin"/>
        </w:r>
        <w:r w:rsidR="00EC7FF7">
          <w:rPr>
            <w:noProof/>
            <w:webHidden/>
          </w:rPr>
          <w:instrText xml:space="preserve"> PAGEREF _Toc208222179 \h </w:instrText>
        </w:r>
        <w:r w:rsidR="00EC7FF7">
          <w:rPr>
            <w:noProof/>
            <w:webHidden/>
          </w:rPr>
        </w:r>
        <w:r w:rsidR="00EC7FF7">
          <w:rPr>
            <w:noProof/>
            <w:webHidden/>
          </w:rPr>
          <w:fldChar w:fldCharType="separate"/>
        </w:r>
        <w:r w:rsidR="00EC7FF7">
          <w:rPr>
            <w:noProof/>
            <w:webHidden/>
          </w:rPr>
          <w:t>6</w:t>
        </w:r>
        <w:r w:rsidR="00EC7FF7">
          <w:rPr>
            <w:noProof/>
            <w:webHidden/>
          </w:rPr>
          <w:fldChar w:fldCharType="end"/>
        </w:r>
      </w:hyperlink>
    </w:p>
    <w:p w:rsidR="00EC7FF7" w:rsidRDefault="006009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8222180" w:history="1">
        <w:r w:rsidR="00EC7FF7" w:rsidRPr="006F5B21">
          <w:rPr>
            <w:rStyle w:val="Lienhypertexte"/>
            <w:rFonts w:ascii="Arial" w:hAnsi="Arial" w:cs="Arial"/>
            <w:noProof/>
          </w:rPr>
          <w:t>4.</w:t>
        </w:r>
        <w:r w:rsidR="00EC7FF7">
          <w:rPr>
            <w:rFonts w:asciiTheme="minorHAnsi" w:eastAsiaTheme="minorEastAsia" w:hAnsiTheme="minorHAnsi" w:cstheme="minorBidi"/>
            <w:b w:val="0"/>
            <w:bCs w:val="0"/>
            <w:caps w:val="0"/>
            <w:noProof/>
            <w:szCs w:val="22"/>
          </w:rPr>
          <w:tab/>
        </w:r>
        <w:r w:rsidR="00EC7FF7" w:rsidRPr="006F5B21">
          <w:rPr>
            <w:rStyle w:val="Lienhypertexte"/>
            <w:rFonts w:ascii="Arial" w:hAnsi="Arial" w:cs="Arial"/>
            <w:noProof/>
          </w:rPr>
          <w:t>jugement des CANDIDATURES ET DES OFFRES</w:t>
        </w:r>
        <w:r w:rsidR="00EC7FF7">
          <w:rPr>
            <w:noProof/>
            <w:webHidden/>
          </w:rPr>
          <w:tab/>
        </w:r>
        <w:r w:rsidR="00EC7FF7">
          <w:rPr>
            <w:noProof/>
            <w:webHidden/>
          </w:rPr>
          <w:fldChar w:fldCharType="begin"/>
        </w:r>
        <w:r w:rsidR="00EC7FF7">
          <w:rPr>
            <w:noProof/>
            <w:webHidden/>
          </w:rPr>
          <w:instrText xml:space="preserve"> PAGEREF _Toc208222180 \h </w:instrText>
        </w:r>
        <w:r w:rsidR="00EC7FF7">
          <w:rPr>
            <w:noProof/>
            <w:webHidden/>
          </w:rPr>
        </w:r>
        <w:r w:rsidR="00EC7FF7">
          <w:rPr>
            <w:noProof/>
            <w:webHidden/>
          </w:rPr>
          <w:fldChar w:fldCharType="separate"/>
        </w:r>
        <w:r w:rsidR="00EC7FF7">
          <w:rPr>
            <w:noProof/>
            <w:webHidden/>
          </w:rPr>
          <w:t>6</w:t>
        </w:r>
        <w:r w:rsidR="00EC7FF7">
          <w:rPr>
            <w:noProof/>
            <w:webHidden/>
          </w:rPr>
          <w:fldChar w:fldCharType="end"/>
        </w:r>
      </w:hyperlink>
    </w:p>
    <w:p w:rsidR="00EC7FF7" w:rsidRDefault="006009C5">
      <w:pPr>
        <w:pStyle w:val="TM3"/>
        <w:tabs>
          <w:tab w:val="left" w:pos="1100"/>
          <w:tab w:val="right" w:leader="dot" w:pos="9629"/>
        </w:tabs>
        <w:rPr>
          <w:rFonts w:asciiTheme="minorHAnsi" w:eastAsiaTheme="minorEastAsia" w:hAnsiTheme="minorHAnsi" w:cstheme="minorBidi"/>
          <w:i w:val="0"/>
          <w:iCs w:val="0"/>
          <w:noProof/>
          <w:szCs w:val="22"/>
        </w:rPr>
      </w:pPr>
      <w:hyperlink w:anchor="_Toc208222181" w:history="1">
        <w:r w:rsidR="00EC7FF7" w:rsidRPr="006F5B21">
          <w:rPr>
            <w:rStyle w:val="Lienhypertexte"/>
            <w:rFonts w:ascii="Arial" w:hAnsi="Arial" w:cs="Arial"/>
            <w:noProof/>
          </w:rPr>
          <w:t>4.1.</w:t>
        </w:r>
        <w:r w:rsidR="00EC7FF7">
          <w:rPr>
            <w:rFonts w:asciiTheme="minorHAnsi" w:eastAsiaTheme="minorEastAsia" w:hAnsiTheme="minorHAnsi" w:cstheme="minorBidi"/>
            <w:i w:val="0"/>
            <w:iCs w:val="0"/>
            <w:noProof/>
            <w:szCs w:val="22"/>
          </w:rPr>
          <w:tab/>
        </w:r>
        <w:r w:rsidR="00EC7FF7" w:rsidRPr="006F5B21">
          <w:rPr>
            <w:rStyle w:val="Lienhypertexte"/>
            <w:rFonts w:ascii="Arial" w:hAnsi="Arial" w:cs="Arial"/>
            <w:noProof/>
          </w:rPr>
          <w:t>Jugement des candidatures</w:t>
        </w:r>
        <w:r w:rsidR="00EC7FF7">
          <w:rPr>
            <w:noProof/>
            <w:webHidden/>
          </w:rPr>
          <w:tab/>
        </w:r>
        <w:r w:rsidR="00EC7FF7">
          <w:rPr>
            <w:noProof/>
            <w:webHidden/>
          </w:rPr>
          <w:fldChar w:fldCharType="begin"/>
        </w:r>
        <w:r w:rsidR="00EC7FF7">
          <w:rPr>
            <w:noProof/>
            <w:webHidden/>
          </w:rPr>
          <w:instrText xml:space="preserve"> PAGEREF _Toc208222181 \h </w:instrText>
        </w:r>
        <w:r w:rsidR="00EC7FF7">
          <w:rPr>
            <w:noProof/>
            <w:webHidden/>
          </w:rPr>
        </w:r>
        <w:r w:rsidR="00EC7FF7">
          <w:rPr>
            <w:noProof/>
            <w:webHidden/>
          </w:rPr>
          <w:fldChar w:fldCharType="separate"/>
        </w:r>
        <w:r w:rsidR="00EC7FF7">
          <w:rPr>
            <w:noProof/>
            <w:webHidden/>
          </w:rPr>
          <w:t>6</w:t>
        </w:r>
        <w:r w:rsidR="00EC7FF7">
          <w:rPr>
            <w:noProof/>
            <w:webHidden/>
          </w:rPr>
          <w:fldChar w:fldCharType="end"/>
        </w:r>
      </w:hyperlink>
    </w:p>
    <w:p w:rsidR="00EC7FF7" w:rsidRDefault="006009C5">
      <w:pPr>
        <w:pStyle w:val="TM3"/>
        <w:tabs>
          <w:tab w:val="left" w:pos="1100"/>
          <w:tab w:val="right" w:leader="dot" w:pos="9629"/>
        </w:tabs>
        <w:rPr>
          <w:rFonts w:asciiTheme="minorHAnsi" w:eastAsiaTheme="minorEastAsia" w:hAnsiTheme="minorHAnsi" w:cstheme="minorBidi"/>
          <w:i w:val="0"/>
          <w:iCs w:val="0"/>
          <w:noProof/>
          <w:szCs w:val="22"/>
        </w:rPr>
      </w:pPr>
      <w:hyperlink w:anchor="_Toc208222182" w:history="1">
        <w:r w:rsidR="00EC7FF7" w:rsidRPr="006F5B21">
          <w:rPr>
            <w:rStyle w:val="Lienhypertexte"/>
            <w:rFonts w:ascii="Arial" w:hAnsi="Arial" w:cs="Arial"/>
            <w:noProof/>
          </w:rPr>
          <w:t>4.2.</w:t>
        </w:r>
        <w:r w:rsidR="00EC7FF7">
          <w:rPr>
            <w:rFonts w:asciiTheme="minorHAnsi" w:eastAsiaTheme="minorEastAsia" w:hAnsiTheme="minorHAnsi" w:cstheme="minorBidi"/>
            <w:i w:val="0"/>
            <w:iCs w:val="0"/>
            <w:noProof/>
            <w:szCs w:val="22"/>
          </w:rPr>
          <w:tab/>
        </w:r>
        <w:r w:rsidR="00EC7FF7" w:rsidRPr="006F5B21">
          <w:rPr>
            <w:rStyle w:val="Lienhypertexte"/>
            <w:rFonts w:ascii="Arial" w:hAnsi="Arial" w:cs="Arial"/>
            <w:noProof/>
          </w:rPr>
          <w:t>Critères de classement des offres et attribution du marché</w:t>
        </w:r>
        <w:r w:rsidR="00EC7FF7">
          <w:rPr>
            <w:noProof/>
            <w:webHidden/>
          </w:rPr>
          <w:tab/>
        </w:r>
        <w:r w:rsidR="00EC7FF7">
          <w:rPr>
            <w:noProof/>
            <w:webHidden/>
          </w:rPr>
          <w:fldChar w:fldCharType="begin"/>
        </w:r>
        <w:r w:rsidR="00EC7FF7">
          <w:rPr>
            <w:noProof/>
            <w:webHidden/>
          </w:rPr>
          <w:instrText xml:space="preserve"> PAGEREF _Toc208222182 \h </w:instrText>
        </w:r>
        <w:r w:rsidR="00EC7FF7">
          <w:rPr>
            <w:noProof/>
            <w:webHidden/>
          </w:rPr>
        </w:r>
        <w:r w:rsidR="00EC7FF7">
          <w:rPr>
            <w:noProof/>
            <w:webHidden/>
          </w:rPr>
          <w:fldChar w:fldCharType="separate"/>
        </w:r>
        <w:r w:rsidR="00EC7FF7">
          <w:rPr>
            <w:noProof/>
            <w:webHidden/>
          </w:rPr>
          <w:t>6</w:t>
        </w:r>
        <w:r w:rsidR="00EC7FF7">
          <w:rPr>
            <w:noProof/>
            <w:webHidden/>
          </w:rPr>
          <w:fldChar w:fldCharType="end"/>
        </w:r>
      </w:hyperlink>
    </w:p>
    <w:p w:rsidR="00EC7FF7" w:rsidRDefault="006009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8222183" w:history="1">
        <w:r w:rsidR="00EC7FF7" w:rsidRPr="006F5B21">
          <w:rPr>
            <w:rStyle w:val="Lienhypertexte"/>
            <w:rFonts w:ascii="Arial" w:hAnsi="Arial" w:cs="Arial"/>
            <w:noProof/>
          </w:rPr>
          <w:t>5.</w:t>
        </w:r>
        <w:r w:rsidR="00EC7FF7">
          <w:rPr>
            <w:rFonts w:asciiTheme="minorHAnsi" w:eastAsiaTheme="minorEastAsia" w:hAnsiTheme="minorHAnsi" w:cstheme="minorBidi"/>
            <w:b w:val="0"/>
            <w:bCs w:val="0"/>
            <w:caps w:val="0"/>
            <w:noProof/>
            <w:szCs w:val="22"/>
          </w:rPr>
          <w:tab/>
        </w:r>
        <w:r w:rsidR="00EC7FF7" w:rsidRPr="006F5B21">
          <w:rPr>
            <w:rStyle w:val="Lienhypertexte"/>
            <w:rFonts w:ascii="Arial" w:hAnsi="Arial" w:cs="Arial"/>
            <w:noProof/>
          </w:rPr>
          <w:t>contenu du dossier de la consultation</w:t>
        </w:r>
        <w:r w:rsidR="00EC7FF7">
          <w:rPr>
            <w:noProof/>
            <w:webHidden/>
          </w:rPr>
          <w:tab/>
        </w:r>
        <w:r w:rsidR="00EC7FF7">
          <w:rPr>
            <w:noProof/>
            <w:webHidden/>
          </w:rPr>
          <w:fldChar w:fldCharType="begin"/>
        </w:r>
        <w:r w:rsidR="00EC7FF7">
          <w:rPr>
            <w:noProof/>
            <w:webHidden/>
          </w:rPr>
          <w:instrText xml:space="preserve"> PAGEREF _Toc208222183 \h </w:instrText>
        </w:r>
        <w:r w:rsidR="00EC7FF7">
          <w:rPr>
            <w:noProof/>
            <w:webHidden/>
          </w:rPr>
        </w:r>
        <w:r w:rsidR="00EC7FF7">
          <w:rPr>
            <w:noProof/>
            <w:webHidden/>
          </w:rPr>
          <w:fldChar w:fldCharType="separate"/>
        </w:r>
        <w:r w:rsidR="00EC7FF7">
          <w:rPr>
            <w:noProof/>
            <w:webHidden/>
          </w:rPr>
          <w:t>9</w:t>
        </w:r>
        <w:r w:rsidR="00EC7FF7">
          <w:rPr>
            <w:noProof/>
            <w:webHidden/>
          </w:rPr>
          <w:fldChar w:fldCharType="end"/>
        </w:r>
      </w:hyperlink>
    </w:p>
    <w:p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rsidR="00443372" w:rsidRPr="00866D3F" w:rsidRDefault="00443372">
      <w:pPr>
        <w:tabs>
          <w:tab w:val="left" w:pos="567"/>
        </w:tabs>
        <w:rPr>
          <w:rFonts w:ascii="Arial" w:hAnsi="Arial" w:cs="Arial"/>
          <w:szCs w:val="22"/>
          <w:lang w:val="en-GB"/>
        </w:rPr>
      </w:pPr>
    </w:p>
    <w:p w:rsidR="00443372" w:rsidRPr="00866D3F" w:rsidRDefault="00443372">
      <w:pPr>
        <w:tabs>
          <w:tab w:val="left" w:pos="567"/>
        </w:tabs>
        <w:rPr>
          <w:rFonts w:ascii="Arial" w:hAnsi="Arial" w:cs="Arial"/>
          <w:szCs w:val="22"/>
        </w:rPr>
      </w:pPr>
    </w:p>
    <w:p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rsidR="00443372" w:rsidRPr="00D62785" w:rsidRDefault="00443372">
      <w:pPr>
        <w:pStyle w:val="Titre1"/>
        <w:numPr>
          <w:ilvl w:val="0"/>
          <w:numId w:val="8"/>
        </w:numPr>
        <w:rPr>
          <w:rFonts w:ascii="Arial" w:hAnsi="Arial" w:cs="Arial"/>
          <w:szCs w:val="22"/>
        </w:rPr>
      </w:pPr>
      <w:bookmarkStart w:id="2" w:name="_Toc36259021"/>
      <w:bookmarkStart w:id="3" w:name="_Toc42327867"/>
      <w:bookmarkStart w:id="4" w:name="_Toc254166739"/>
      <w:bookmarkStart w:id="5" w:name="_Toc20822217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D03420">
        <w:rPr>
          <w:rFonts w:ascii="Arial" w:hAnsi="Arial" w:cs="Arial"/>
          <w:szCs w:val="22"/>
        </w:rPr>
        <w:t>l’a</w:t>
      </w:r>
      <w:r w:rsidR="00D03420" w:rsidRPr="00D03420">
        <w:rPr>
          <w:rFonts w:ascii="Arial" w:hAnsi="Arial" w:cs="Arial"/>
          <w:szCs w:val="22"/>
        </w:rPr>
        <w:t>pprovisionnement d’équipements de survie et d’entrainement à haute performance thermique de niveau « SOLAS » au profit des navires la Marine nationale</w:t>
      </w:r>
      <w:r w:rsidR="00AC67B6" w:rsidRPr="00AC67B6">
        <w:rPr>
          <w:rFonts w:ascii="Arial" w:hAnsi="Arial" w:cs="Arial"/>
          <w:szCs w:val="22"/>
        </w:rPr>
        <w:t>.</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w:t>
      </w:r>
      <w:r w:rsidR="003854BC">
        <w:rPr>
          <w:rFonts w:ascii="Arial" w:hAnsi="Arial" w:cs="Arial"/>
          <w:szCs w:val="22"/>
        </w:rPr>
        <w:t>l</w:t>
      </w:r>
      <w:r w:rsidR="00A47158">
        <w:rPr>
          <w:rFonts w:ascii="Arial" w:hAnsi="Arial" w:cs="Arial"/>
          <w:szCs w:val="22"/>
        </w:rPr>
        <w:t>es Spécifications Générales d’Approvisionnement</w:t>
      </w:r>
      <w:r w:rsidR="00EF5F20">
        <w:rPr>
          <w:rFonts w:ascii="Arial" w:hAnsi="Arial" w:cs="Arial"/>
        </w:rPr>
        <w:t>.</w:t>
      </w:r>
    </w:p>
    <w:p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 xml:space="preserve">d’un lot </w:t>
      </w:r>
      <w:r w:rsidR="00860980">
        <w:rPr>
          <w:rFonts w:ascii="Arial" w:hAnsi="Arial" w:cs="Arial"/>
          <w:b/>
          <w:szCs w:val="22"/>
        </w:rPr>
        <w:t>par livraison</w:t>
      </w:r>
      <w:r w:rsidRPr="00D62785">
        <w:rPr>
          <w:rFonts w:ascii="Arial" w:hAnsi="Arial" w:cs="Arial"/>
          <w:b/>
          <w:szCs w:val="22"/>
        </w:rPr>
        <w:t>.</w:t>
      </w:r>
    </w:p>
    <w:p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Brest. </w:t>
      </w:r>
    </w:p>
    <w:p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822217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PLate-forme</w:t>
        </w:r>
      </w:smartTag>
      <w:r w:rsidR="007B0FEF" w:rsidRPr="00D62785">
        <w:rPr>
          <w:rFonts w:ascii="Arial" w:hAnsi="Arial" w:cs="Arial"/>
          <w:szCs w:val="22"/>
        </w:rPr>
        <w:t xml:space="preserve"> des AChats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r w:rsidRPr="00D62785">
        <w:rPr>
          <w:rFonts w:ascii="Arial" w:hAnsi="Arial" w:cs="Arial"/>
          <w:szCs w:val="22"/>
        </w:rPr>
        <w:t>PLate-forme des AChats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rsidR="00443372" w:rsidRPr="008F72CE" w:rsidRDefault="00443372">
      <w:pPr>
        <w:pStyle w:val="Titre1"/>
        <w:numPr>
          <w:ilvl w:val="0"/>
          <w:numId w:val="8"/>
        </w:numPr>
        <w:rPr>
          <w:rFonts w:ascii="Arial" w:hAnsi="Arial" w:cs="Arial"/>
          <w:szCs w:val="22"/>
        </w:rPr>
      </w:pPr>
      <w:bookmarkStart w:id="15" w:name="_Toc254166741"/>
      <w:bookmarkStart w:id="16" w:name="_Toc208222176"/>
      <w:bookmarkStart w:id="17" w:name="_Toc36259027"/>
      <w:bookmarkStart w:id="18" w:name="_Toc42327878"/>
      <w:bookmarkEnd w:id="6"/>
      <w:bookmarkEnd w:id="7"/>
      <w:r w:rsidRPr="008F72CE">
        <w:rPr>
          <w:rFonts w:ascii="Arial" w:hAnsi="Arial" w:cs="Arial"/>
          <w:szCs w:val="22"/>
        </w:rPr>
        <w:lastRenderedPageBreak/>
        <w:t xml:space="preserve">presentation et envoi des </w:t>
      </w:r>
      <w:bookmarkEnd w:id="15"/>
      <w:r w:rsidR="00835F24" w:rsidRPr="008F72CE">
        <w:rPr>
          <w:rFonts w:ascii="Arial" w:hAnsi="Arial" w:cs="Arial"/>
          <w:szCs w:val="22"/>
        </w:rPr>
        <w:t>offres</w:t>
      </w:r>
      <w:bookmarkEnd w:id="16"/>
    </w:p>
    <w:p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rsidR="00835F24" w:rsidRPr="008F72CE" w:rsidRDefault="00835F24" w:rsidP="00924DF2">
      <w:pPr>
        <w:pStyle w:val="Titre3"/>
        <w:rPr>
          <w:rFonts w:ascii="Arial" w:hAnsi="Arial" w:cs="Arial"/>
          <w:szCs w:val="22"/>
        </w:rPr>
      </w:pPr>
      <w:bookmarkStart w:id="19" w:name="_Toc294098690"/>
      <w:bookmarkStart w:id="20" w:name="_Toc208222177"/>
      <w:r w:rsidRPr="008F72CE">
        <w:rPr>
          <w:rFonts w:ascii="Arial" w:hAnsi="Arial" w:cs="Arial"/>
          <w:szCs w:val="22"/>
        </w:rPr>
        <w:t>Pièces constitutives de la proposition</w:t>
      </w:r>
      <w:bookmarkEnd w:id="19"/>
      <w:bookmarkEnd w:id="20"/>
    </w:p>
    <w:p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346D" w:rsidRPr="00D62785" w:rsidRDefault="007E346D" w:rsidP="00835F24">
      <w:pPr>
        <w:ind w:firstLine="567"/>
        <w:rPr>
          <w:rFonts w:ascii="Arial" w:hAnsi="Arial" w:cs="Arial"/>
          <w:b/>
          <w:bCs/>
          <w:szCs w:val="22"/>
        </w:rPr>
      </w:pPr>
    </w:p>
    <w:p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rsidTr="008437D6">
        <w:trPr>
          <w:cantSplit/>
          <w:trHeight w:val="615"/>
        </w:trPr>
        <w:tc>
          <w:tcPr>
            <w:tcW w:w="8931" w:type="dxa"/>
            <w:vMerge w:val="restart"/>
            <w:tcBorders>
              <w:top w:val="single" w:sz="8" w:space="0" w:color="auto"/>
              <w:left w:val="single" w:sz="8" w:space="0" w:color="auto"/>
              <w:right w:val="single" w:sz="8" w:space="0" w:color="auto"/>
            </w:tcBorders>
          </w:tcPr>
          <w:p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rsidTr="008437D6">
        <w:trPr>
          <w:cantSplit/>
          <w:trHeight w:val="389"/>
        </w:trPr>
        <w:tc>
          <w:tcPr>
            <w:tcW w:w="8931" w:type="dxa"/>
            <w:vMerge/>
            <w:tcBorders>
              <w:left w:val="single" w:sz="8" w:space="0" w:color="auto"/>
              <w:bottom w:val="single" w:sz="8" w:space="0" w:color="auto"/>
              <w:right w:val="single" w:sz="8" w:space="0" w:color="auto"/>
            </w:tcBorders>
          </w:tcPr>
          <w:p w:rsidR="00835F24" w:rsidRPr="00D62785" w:rsidRDefault="00835F24" w:rsidP="00C07477">
            <w:pPr>
              <w:rPr>
                <w:rFonts w:ascii="Arial" w:hAnsi="Arial" w:cs="Arial"/>
                <w:szCs w:val="22"/>
              </w:rPr>
            </w:pPr>
          </w:p>
        </w:tc>
      </w:tr>
      <w:tr w:rsidR="00835F24" w:rsidRPr="00D62785" w:rsidTr="008437D6">
        <w:trPr>
          <w:cantSplit/>
          <w:trHeight w:val="528"/>
        </w:trPr>
        <w:tc>
          <w:tcPr>
            <w:tcW w:w="8931" w:type="dxa"/>
            <w:tcBorders>
              <w:left w:val="single" w:sz="8" w:space="0" w:color="auto"/>
              <w:bottom w:val="single" w:sz="8" w:space="0" w:color="auto"/>
              <w:right w:val="single" w:sz="8" w:space="0" w:color="auto"/>
            </w:tcBorders>
          </w:tcPr>
          <w:p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rsidTr="008437D6">
        <w:trPr>
          <w:cantSplit/>
          <w:trHeight w:val="692"/>
        </w:trPr>
        <w:tc>
          <w:tcPr>
            <w:tcW w:w="8931" w:type="dxa"/>
            <w:tcBorders>
              <w:left w:val="single" w:sz="8" w:space="0" w:color="auto"/>
              <w:bottom w:val="single" w:sz="8" w:space="0" w:color="auto"/>
              <w:right w:val="single" w:sz="8" w:space="0" w:color="auto"/>
            </w:tcBorders>
          </w:tcPr>
          <w:p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4807E7" w:rsidP="004807E7">
            <w:pPr>
              <w:pStyle w:val="Listepuces1"/>
              <w:tabs>
                <w:tab w:val="clear" w:pos="567"/>
              </w:tabs>
              <w:ind w:left="356" w:hanging="285"/>
              <w:rPr>
                <w:rFonts w:ascii="Arial" w:hAnsi="Arial" w:cs="Arial"/>
                <w:szCs w:val="22"/>
              </w:rPr>
            </w:pPr>
            <w:r>
              <w:rPr>
                <w:rFonts w:ascii="Arial" w:hAnsi="Arial" w:cs="Arial"/>
                <w:szCs w:val="22"/>
              </w:rPr>
              <w:t>La STB et l</w:t>
            </w:r>
            <w:r w:rsidR="00B94404">
              <w:rPr>
                <w:rFonts w:ascii="Arial" w:hAnsi="Arial" w:cs="Arial"/>
                <w:szCs w:val="22"/>
              </w:rPr>
              <w:t>e</w:t>
            </w:r>
            <w:r w:rsidR="002A0458">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917577" w:rsidRPr="00866D3F" w:rsidRDefault="00917577" w:rsidP="00835F24">
      <w:pPr>
        <w:spacing w:before="120"/>
        <w:ind w:firstLine="567"/>
        <w:rPr>
          <w:rFonts w:ascii="Arial" w:hAnsi="Arial" w:cs="Arial"/>
          <w:szCs w:val="22"/>
        </w:rPr>
      </w:pPr>
    </w:p>
    <w:p w:rsidR="00835F24" w:rsidRPr="00D62785" w:rsidRDefault="00835F24" w:rsidP="008437D6">
      <w:pPr>
        <w:spacing w:before="120"/>
        <w:rPr>
          <w:rFonts w:ascii="Arial" w:hAnsi="Arial" w:cs="Arial"/>
          <w:szCs w:val="22"/>
          <w:u w:val="single"/>
        </w:rPr>
      </w:pPr>
      <w:r w:rsidRPr="00D62785">
        <w:rPr>
          <w:rFonts w:ascii="Arial" w:hAnsi="Arial" w:cs="Arial"/>
          <w:szCs w:val="22"/>
        </w:rPr>
        <w:lastRenderedPageBreak/>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strictement interdit quel que soit le niveau d’activité de ces sources, sauf à justifier de dérogation. </w:t>
      </w:r>
    </w:p>
    <w:p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rsidR="00AB21D3" w:rsidRPr="00172BA2" w:rsidRDefault="00AB21D3" w:rsidP="00835F24">
      <w:pPr>
        <w:ind w:firstLine="567"/>
        <w:rPr>
          <w:rFonts w:ascii="Arial" w:hAnsi="Arial" w:cs="Arial"/>
          <w:szCs w:val="22"/>
        </w:rPr>
      </w:pPr>
    </w:p>
    <w:p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8222178"/>
      <w:bookmarkStart w:id="25" w:name="_Toc36259028"/>
      <w:bookmarkEnd w:id="17"/>
      <w:bookmarkEnd w:id="18"/>
      <w:r w:rsidRPr="00172BA2">
        <w:rPr>
          <w:rFonts w:ascii="Arial" w:hAnsi="Arial" w:cs="Arial"/>
          <w:szCs w:val="22"/>
        </w:rPr>
        <w:t>Condition d’envoi des plis</w:t>
      </w:r>
      <w:bookmarkEnd w:id="21"/>
      <w:bookmarkEnd w:id="22"/>
      <w:bookmarkEnd w:id="23"/>
      <w:bookmarkEnd w:id="24"/>
    </w:p>
    <w:p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rsidR="00A14DFB" w:rsidRPr="00866D3F" w:rsidRDefault="00A14DFB" w:rsidP="00A14DFB">
      <w:pPr>
        <w:autoSpaceDE w:val="0"/>
        <w:autoSpaceDN w:val="0"/>
        <w:adjustRightInd w:val="0"/>
        <w:spacing w:before="0" w:after="0"/>
        <w:rPr>
          <w:rFonts w:ascii="Arial" w:hAnsi="Arial" w:cs="Arial"/>
          <w:b/>
          <w:color w:val="0000FF"/>
          <w:szCs w:val="22"/>
        </w:rPr>
      </w:pPr>
    </w:p>
    <w:p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A14DFB" w:rsidRPr="00866D3F" w:rsidRDefault="00A14DFB" w:rsidP="00A14DFB">
      <w:pPr>
        <w:autoSpaceDE w:val="0"/>
        <w:autoSpaceDN w:val="0"/>
        <w:adjustRightInd w:val="0"/>
        <w:spacing w:before="0" w:after="0"/>
        <w:ind w:firstLine="567"/>
        <w:rPr>
          <w:rFonts w:ascii="Arial" w:hAnsi="Arial" w:cs="Arial"/>
          <w:szCs w:val="22"/>
        </w:rPr>
      </w:pPr>
    </w:p>
    <w:p w:rsidR="00A14DFB" w:rsidRPr="00866D3F" w:rsidRDefault="00A14DFB" w:rsidP="00A14DFB">
      <w:pPr>
        <w:autoSpaceDE w:val="0"/>
        <w:autoSpaceDN w:val="0"/>
        <w:adjustRightInd w:val="0"/>
        <w:spacing w:before="0" w:after="0"/>
        <w:ind w:firstLine="567"/>
        <w:rPr>
          <w:rFonts w:ascii="Arial" w:hAnsi="Arial" w:cs="Arial"/>
          <w:szCs w:val="22"/>
        </w:rPr>
      </w:pPr>
    </w:p>
    <w:p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rsidR="008437D6" w:rsidRPr="00172BA2"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lastRenderedPageBreak/>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rsidR="008437D6" w:rsidRPr="00866D3F"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rsidR="00E00F5A" w:rsidRPr="00172BA2" w:rsidRDefault="006009C5"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rsidR="008437D6" w:rsidRPr="00172BA2" w:rsidRDefault="008437D6" w:rsidP="008437D6">
      <w:pPr>
        <w:rPr>
          <w:rFonts w:ascii="Arial" w:hAnsi="Arial" w:cs="Arial"/>
          <w:szCs w:val="22"/>
        </w:rPr>
      </w:pPr>
      <w:r w:rsidRPr="00172BA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rsidR="008437D6" w:rsidRPr="00866D3F" w:rsidRDefault="008437D6" w:rsidP="00A60A2A">
      <w:pPr>
        <w:pStyle w:val="Corpsdetexte"/>
        <w:ind w:firstLine="567"/>
        <w:rPr>
          <w:rFonts w:ascii="Arial" w:hAnsi="Arial" w:cs="Arial"/>
          <w:b/>
          <w:szCs w:val="22"/>
          <w:u w:val="single"/>
        </w:rPr>
      </w:pPr>
    </w:p>
    <w:p w:rsidR="00A14DFB" w:rsidRPr="00172BA2" w:rsidRDefault="00A14DFB" w:rsidP="00924DF2">
      <w:pPr>
        <w:pStyle w:val="Titre3"/>
        <w:rPr>
          <w:rFonts w:ascii="Arial" w:hAnsi="Arial" w:cs="Arial"/>
          <w:szCs w:val="22"/>
        </w:rPr>
      </w:pPr>
      <w:bookmarkStart w:id="27" w:name="_Toc395190527"/>
      <w:bookmarkStart w:id="28" w:name="_Toc208222179"/>
      <w:r w:rsidRPr="00172BA2">
        <w:rPr>
          <w:rFonts w:ascii="Arial" w:hAnsi="Arial" w:cs="Arial"/>
          <w:szCs w:val="22"/>
        </w:rPr>
        <w:t>Date de remise des offres</w:t>
      </w:r>
      <w:bookmarkEnd w:id="27"/>
      <w:bookmarkEnd w:id="28"/>
    </w:p>
    <w:p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rsidR="00443372" w:rsidRPr="00172BA2" w:rsidRDefault="00443372">
      <w:pPr>
        <w:pStyle w:val="Titre1"/>
        <w:numPr>
          <w:ilvl w:val="0"/>
          <w:numId w:val="8"/>
        </w:numPr>
        <w:rPr>
          <w:rFonts w:ascii="Arial" w:hAnsi="Arial" w:cs="Arial"/>
          <w:szCs w:val="22"/>
        </w:rPr>
      </w:pPr>
      <w:bookmarkStart w:id="31" w:name="_Toc208222180"/>
      <w:r w:rsidRPr="00172BA2">
        <w:rPr>
          <w:rFonts w:ascii="Arial" w:hAnsi="Arial" w:cs="Arial"/>
          <w:szCs w:val="22"/>
        </w:rPr>
        <w:t>jugement des CANDIDATURES ET DES OFFRES</w:t>
      </w:r>
      <w:bookmarkEnd w:id="29"/>
      <w:bookmarkEnd w:id="31"/>
    </w:p>
    <w:p w:rsidR="00443372" w:rsidRPr="00172BA2" w:rsidRDefault="00443372" w:rsidP="00924DF2">
      <w:pPr>
        <w:pStyle w:val="Titre3"/>
        <w:rPr>
          <w:rFonts w:ascii="Arial" w:hAnsi="Arial" w:cs="Arial"/>
          <w:szCs w:val="22"/>
        </w:rPr>
      </w:pPr>
      <w:bookmarkStart w:id="32" w:name="_Toc208222181"/>
      <w:r w:rsidRPr="00172BA2">
        <w:rPr>
          <w:rFonts w:ascii="Arial" w:hAnsi="Arial" w:cs="Arial"/>
          <w:szCs w:val="22"/>
        </w:rPr>
        <w:t>Jugement des candidatures</w:t>
      </w:r>
      <w:bookmarkEnd w:id="30"/>
      <w:bookmarkEnd w:id="32"/>
    </w:p>
    <w:p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rsidR="00A60A2A" w:rsidRPr="00866D3F" w:rsidRDefault="00A60A2A" w:rsidP="0048145C">
      <w:pPr>
        <w:ind w:firstLine="567"/>
        <w:rPr>
          <w:rFonts w:ascii="Arial" w:hAnsi="Arial" w:cs="Arial"/>
          <w:szCs w:val="22"/>
        </w:rPr>
      </w:pPr>
    </w:p>
    <w:p w:rsidR="00462C15" w:rsidRPr="00172BA2" w:rsidRDefault="00462C15" w:rsidP="00924DF2">
      <w:pPr>
        <w:pStyle w:val="Titre3"/>
        <w:rPr>
          <w:rFonts w:ascii="Arial" w:hAnsi="Arial" w:cs="Arial"/>
          <w:szCs w:val="22"/>
        </w:rPr>
      </w:pPr>
      <w:bookmarkStart w:id="33" w:name="_Toc354649313"/>
      <w:bookmarkStart w:id="34" w:name="_Toc208222182"/>
      <w:bookmarkStart w:id="35" w:name="_Toc234058941"/>
      <w:r w:rsidRPr="00172BA2">
        <w:rPr>
          <w:rFonts w:ascii="Arial" w:hAnsi="Arial" w:cs="Arial"/>
          <w:szCs w:val="22"/>
        </w:rPr>
        <w:t>Critères de classement des offres et attribution du marché</w:t>
      </w:r>
      <w:bookmarkEnd w:id="33"/>
      <w:bookmarkEnd w:id="34"/>
    </w:p>
    <w:p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Prix : 90 %</w:t>
      </w:r>
    </w:p>
    <w:p w:rsidR="00CD6C9F" w:rsidRPr="00172BA2" w:rsidRDefault="00CD6C9F" w:rsidP="00CD6C9F">
      <w:pPr>
        <w:numPr>
          <w:ilvl w:val="0"/>
          <w:numId w:val="12"/>
        </w:numPr>
        <w:spacing w:before="0" w:after="120"/>
        <w:ind w:left="714" w:firstLine="137"/>
        <w:jc w:val="left"/>
        <w:rPr>
          <w:rFonts w:ascii="Arial" w:hAnsi="Arial" w:cs="Arial"/>
          <w:b/>
          <w:bCs/>
          <w:szCs w:val="22"/>
        </w:rPr>
      </w:pPr>
      <w:r w:rsidRPr="00172BA2">
        <w:rPr>
          <w:rFonts w:ascii="Arial" w:hAnsi="Arial" w:cs="Arial"/>
          <w:szCs w:val="22"/>
        </w:rPr>
        <w:lastRenderedPageBreak/>
        <w:t>Délai de livraison : 10 %</w:t>
      </w:r>
    </w:p>
    <w:p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rsidR="008B7748" w:rsidRPr="00866D3F" w:rsidRDefault="008B7748" w:rsidP="008B7748">
      <w:pPr>
        <w:spacing w:before="120"/>
        <w:rPr>
          <w:rFonts w:ascii="Arial" w:hAnsi="Arial" w:cs="Arial"/>
          <w:bCs/>
          <w:szCs w:val="22"/>
        </w:rPr>
      </w:pPr>
      <w:r w:rsidRPr="00866D3F">
        <w:rPr>
          <w:rFonts w:ascii="Arial" w:hAnsi="Arial" w:cs="Arial"/>
          <w:iCs/>
          <w:szCs w:val="22"/>
        </w:rPr>
        <w:t>Pour le calcul de la note pour le critère « Prix », le service prend en compte les montants en € HT.</w:t>
      </w:r>
      <w:r w:rsidRPr="00866D3F">
        <w:rPr>
          <w:rFonts w:ascii="Arial" w:hAnsi="Arial" w:cs="Arial"/>
          <w:bCs/>
          <w:szCs w:val="22"/>
        </w:rPr>
        <w:t xml:space="preserve"> </w:t>
      </w:r>
    </w:p>
    <w:p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rsidR="00CD6C9F" w:rsidRPr="00866D3F" w:rsidRDefault="00CD6C9F" w:rsidP="00CD6C9F">
      <w:pPr>
        <w:ind w:firstLine="426"/>
        <w:rPr>
          <w:rFonts w:ascii="Arial" w:hAnsi="Arial" w:cs="Arial"/>
          <w:szCs w:val="22"/>
          <w:u w:val="single"/>
        </w:rPr>
      </w:pPr>
    </w:p>
    <w:p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rsidR="00860980" w:rsidRDefault="00860980" w:rsidP="008437D6">
      <w:pPr>
        <w:tabs>
          <w:tab w:val="left" w:pos="426"/>
        </w:tabs>
        <w:spacing w:before="120" w:after="0"/>
        <w:ind w:right="40"/>
        <w:rPr>
          <w:rFonts w:ascii="Arial" w:hAnsi="Arial" w:cs="Arial"/>
          <w:b/>
          <w:szCs w:val="22"/>
        </w:rPr>
      </w:pPr>
      <w:r>
        <w:rPr>
          <w:rFonts w:ascii="Arial" w:hAnsi="Arial" w:cs="Arial"/>
          <w:b/>
          <w:szCs w:val="22"/>
        </w:rPr>
        <w:t xml:space="preserve">Seule la référence connue de SACRAN N-CORENG est acceptée. </w:t>
      </w:r>
    </w:p>
    <w:p w:rsidR="00797194" w:rsidRDefault="00860980" w:rsidP="008437D6">
      <w:pPr>
        <w:tabs>
          <w:tab w:val="left" w:pos="426"/>
        </w:tabs>
        <w:spacing w:before="120" w:after="0"/>
        <w:ind w:right="40"/>
        <w:rPr>
          <w:rFonts w:ascii="Arial" w:hAnsi="Arial" w:cs="Arial"/>
          <w:b/>
          <w:szCs w:val="22"/>
        </w:rPr>
      </w:pPr>
      <w:r>
        <w:rPr>
          <w:rFonts w:ascii="Arial" w:hAnsi="Arial" w:cs="Arial"/>
          <w:b/>
          <w:szCs w:val="22"/>
        </w:rPr>
        <w:t>Les équivalences et remplaçants ne sont pas acceptés.</w:t>
      </w:r>
    </w:p>
    <w:p w:rsidR="00572890" w:rsidRDefault="00572890" w:rsidP="00572890">
      <w:pPr>
        <w:spacing w:before="0" w:after="120"/>
        <w:rPr>
          <w:rFonts w:ascii="Arial" w:hAnsi="Arial" w:cs="Arial"/>
          <w:bCs/>
        </w:rPr>
      </w:pPr>
    </w:p>
    <w:p w:rsidR="00860980" w:rsidRDefault="00860980" w:rsidP="00572890">
      <w:pPr>
        <w:spacing w:before="0" w:after="120"/>
        <w:rPr>
          <w:rFonts w:ascii="Arial" w:hAnsi="Arial" w:cs="Arial"/>
          <w:bCs/>
        </w:rPr>
      </w:pPr>
    </w:p>
    <w:p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583223" w:rsidRPr="00866D3F" w:rsidRDefault="00583223" w:rsidP="00583223">
      <w:pPr>
        <w:spacing w:before="0" w:after="120"/>
        <w:ind w:left="714"/>
        <w:jc w:val="left"/>
        <w:rPr>
          <w:rFonts w:ascii="Arial" w:hAnsi="Arial" w:cs="Arial"/>
          <w:b/>
          <w:bCs/>
          <w:color w:val="000000"/>
          <w:szCs w:val="22"/>
        </w:rPr>
      </w:pPr>
    </w:p>
    <w:p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lastRenderedPageBreak/>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rsidTr="00172BA2">
        <w:tc>
          <w:tcPr>
            <w:tcW w:w="7513" w:type="dxa"/>
          </w:tcPr>
          <w:p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rsidTr="00172BA2">
        <w:tc>
          <w:tcPr>
            <w:tcW w:w="7513"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rsidTr="00172BA2">
        <w:tc>
          <w:tcPr>
            <w:tcW w:w="7513" w:type="dxa"/>
            <w:tcBorders>
              <w:top w:val="single" w:sz="4" w:space="0" w:color="auto"/>
              <w:left w:val="single" w:sz="4" w:space="0" w:color="auto"/>
              <w:bottom w:val="single" w:sz="4" w:space="0" w:color="auto"/>
              <w:right w:val="single" w:sz="4" w:space="0" w:color="auto"/>
            </w:tcBorders>
          </w:tcPr>
          <w:p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rsidR="00583223" w:rsidRDefault="00583223" w:rsidP="00583223">
      <w:pPr>
        <w:ind w:left="357"/>
        <w:rPr>
          <w:rFonts w:ascii="Arial" w:hAnsi="Arial" w:cs="Arial"/>
          <w:b/>
          <w:bCs/>
          <w:color w:val="000000"/>
          <w:szCs w:val="22"/>
        </w:rPr>
      </w:pPr>
    </w:p>
    <w:p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rsidR="00E84B52" w:rsidRPr="00017244" w:rsidRDefault="00E84B52" w:rsidP="00E84B52">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rsidR="00E84B52" w:rsidRPr="00866D3F" w:rsidRDefault="00E84B52" w:rsidP="00583223">
      <w:pPr>
        <w:ind w:left="357"/>
        <w:rPr>
          <w:rFonts w:ascii="Arial" w:hAnsi="Arial" w:cs="Arial"/>
          <w:b/>
          <w:bCs/>
          <w:color w:val="000000"/>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rsidTr="00BA7EF5">
        <w:tc>
          <w:tcPr>
            <w:tcW w:w="7513" w:type="dxa"/>
          </w:tcPr>
          <w:p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rsidTr="00BA7EF5">
        <w:trPr>
          <w:trHeight w:val="345"/>
        </w:trPr>
        <w:tc>
          <w:tcPr>
            <w:tcW w:w="7513" w:type="dxa"/>
          </w:tcPr>
          <w:p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rPr>
          <w:trHeight w:val="345"/>
        </w:trPr>
        <w:tc>
          <w:tcPr>
            <w:tcW w:w="7513" w:type="dxa"/>
          </w:tcPr>
          <w:p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c>
          <w:tcPr>
            <w:tcW w:w="7513" w:type="dxa"/>
          </w:tcPr>
          <w:p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rsidTr="00BA7EF5">
        <w:tc>
          <w:tcPr>
            <w:tcW w:w="7513" w:type="dxa"/>
          </w:tcPr>
          <w:p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rsidR="00583223" w:rsidRPr="00866D3F" w:rsidRDefault="00583223" w:rsidP="00583223">
      <w:pPr>
        <w:ind w:left="357"/>
        <w:rPr>
          <w:rFonts w:ascii="Arial" w:hAnsi="Arial" w:cs="Arial"/>
          <w:b/>
          <w:bCs/>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Pr="00BA7EF5">
        <w:rPr>
          <w:rFonts w:ascii="Arial" w:hAnsi="Arial" w:cs="Arial"/>
          <w:b/>
          <w:bCs/>
          <w:szCs w:val="22"/>
        </w:rPr>
        <w:t xml:space="preserve">  Note finale = (0,90 x NP</w:t>
      </w:r>
      <w:r w:rsidR="00E84B52">
        <w:rPr>
          <w:rFonts w:ascii="Arial" w:hAnsi="Arial" w:cs="Arial"/>
          <w:b/>
          <w:bCs/>
          <w:szCs w:val="22"/>
        </w:rPr>
        <w:t>G</w:t>
      </w:r>
      <w:r w:rsidRPr="00BA7EF5">
        <w:rPr>
          <w:rFonts w:ascii="Arial" w:hAnsi="Arial" w:cs="Arial"/>
          <w:b/>
          <w:bCs/>
          <w:szCs w:val="22"/>
        </w:rPr>
        <w:t>) + (0,10 x ND).</w:t>
      </w:r>
    </w:p>
    <w:p w:rsidR="007166FE" w:rsidRPr="00BA7EF5" w:rsidRDefault="00CD6C9F" w:rsidP="00CD6C9F">
      <w:pPr>
        <w:rPr>
          <w:rFonts w:ascii="Arial" w:hAnsi="Arial" w:cs="Arial"/>
          <w:szCs w:val="22"/>
        </w:rPr>
      </w:pPr>
      <w:r w:rsidRPr="00BA7EF5">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rsidR="007166FE" w:rsidRPr="00BA7EF5" w:rsidRDefault="007166FE" w:rsidP="00CD6C9F">
      <w:pPr>
        <w:ind w:left="-1276"/>
        <w:rPr>
          <w:rFonts w:ascii="Arial" w:hAnsi="Arial" w:cs="Arial"/>
          <w:b/>
          <w:bCs/>
          <w:color w:val="0070C0"/>
          <w:szCs w:val="22"/>
        </w:rPr>
      </w:pPr>
    </w:p>
    <w:p w:rsidR="00443372" w:rsidRPr="00BA7EF5" w:rsidRDefault="00443372">
      <w:pPr>
        <w:pStyle w:val="Titre1"/>
        <w:numPr>
          <w:ilvl w:val="0"/>
          <w:numId w:val="8"/>
        </w:numPr>
        <w:rPr>
          <w:rFonts w:ascii="Arial" w:hAnsi="Arial" w:cs="Arial"/>
          <w:szCs w:val="22"/>
        </w:rPr>
      </w:pPr>
      <w:bookmarkStart w:id="38" w:name="_Toc254166747"/>
      <w:bookmarkStart w:id="39" w:name="_Toc208222183"/>
      <w:bookmarkEnd w:id="36"/>
      <w:bookmarkEnd w:id="37"/>
      <w:r w:rsidRPr="00BA7EF5">
        <w:rPr>
          <w:rFonts w:ascii="Arial" w:hAnsi="Arial" w:cs="Arial"/>
          <w:szCs w:val="22"/>
        </w:rPr>
        <w:lastRenderedPageBreak/>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administratives et l’annexe financière,</w:t>
      </w:r>
    </w:p>
    <w:p w:rsidR="00732A59" w:rsidRPr="00BA7EF5" w:rsidRDefault="00732A59" w:rsidP="008437D6">
      <w:pPr>
        <w:widowControl w:val="0"/>
        <w:autoSpaceDE w:val="0"/>
        <w:autoSpaceDN w:val="0"/>
        <w:adjustRightInd w:val="0"/>
        <w:spacing w:before="0" w:after="0"/>
        <w:ind w:left="360" w:hanging="76"/>
        <w:rPr>
          <w:rFonts w:ascii="Arial" w:hAnsi="Arial" w:cs="Arial"/>
          <w:szCs w:val="22"/>
        </w:rPr>
      </w:pPr>
    </w:p>
    <w:p w:rsidR="004807E7" w:rsidRDefault="004807E7"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rPr>
        <w:t>la STB n°4220-6008 SLM</w:t>
      </w:r>
      <w:r w:rsidR="00443372" w:rsidRPr="00BA7EF5">
        <w:rPr>
          <w:rFonts w:ascii="Arial" w:hAnsi="Arial" w:cs="Arial"/>
          <w:szCs w:val="22"/>
        </w:rPr>
        <w:t xml:space="preserve"> </w:t>
      </w:r>
    </w:p>
    <w:p w:rsidR="004807E7" w:rsidRDefault="004807E7" w:rsidP="004807E7">
      <w:pPr>
        <w:widowControl w:val="0"/>
        <w:autoSpaceDE w:val="0"/>
        <w:autoSpaceDN w:val="0"/>
        <w:adjustRightInd w:val="0"/>
        <w:spacing w:before="0" w:after="0"/>
        <w:ind w:left="142"/>
        <w:rPr>
          <w:rFonts w:ascii="Arial" w:hAnsi="Arial" w:cs="Arial"/>
          <w:szCs w:val="22"/>
        </w:rPr>
      </w:pPr>
    </w:p>
    <w:p w:rsidR="00443372" w:rsidRDefault="00E61A9E"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szCs w:val="22"/>
        </w:rPr>
        <w:t>L</w:t>
      </w:r>
      <w:r w:rsidR="003854BC">
        <w:rPr>
          <w:rFonts w:ascii="Arial" w:hAnsi="Arial" w:cs="Arial"/>
          <w:szCs w:val="22"/>
        </w:rPr>
        <w:t>e</w:t>
      </w:r>
      <w:r w:rsidR="005A12D3">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2A0458">
        <w:rPr>
          <w:rFonts w:ascii="Arial" w:hAnsi="Arial" w:cs="Arial"/>
          <w:szCs w:val="22"/>
        </w:rPr>
        <w:t>SDLOG-260-O</w:t>
      </w:r>
      <w:r w:rsidR="00EB60C1">
        <w:rPr>
          <w:rFonts w:ascii="Arial" w:hAnsi="Arial" w:cs="Arial"/>
          <w:szCs w:val="22"/>
        </w:rPr>
        <w:t>,</w:t>
      </w:r>
    </w:p>
    <w:p w:rsidR="00EB60C1" w:rsidRDefault="00EB60C1" w:rsidP="00EB60C1">
      <w:pPr>
        <w:widowControl w:val="0"/>
        <w:autoSpaceDE w:val="0"/>
        <w:autoSpaceDN w:val="0"/>
        <w:adjustRightInd w:val="0"/>
        <w:spacing w:before="0" w:after="0"/>
        <w:rPr>
          <w:rFonts w:ascii="Arial" w:hAnsi="Arial" w:cs="Arial"/>
          <w:szCs w:val="22"/>
        </w:rPr>
      </w:pPr>
    </w:p>
    <w:p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EF2B56">
        <w:rPr>
          <w:rFonts w:ascii="Arial" w:hAnsi="Arial" w:cs="Arial"/>
          <w:szCs w:val="22"/>
        </w:rPr>
        <w:t>5</w:t>
      </w:r>
      <w:r w:rsidR="00E61A9E">
        <w:rPr>
          <w:rFonts w:ascii="Arial" w:hAnsi="Arial" w:cs="Arial"/>
          <w:szCs w:val="22"/>
        </w:rPr>
        <w:t xml:space="preserve"> fiche</w:t>
      </w:r>
      <w:r w:rsidR="00EF2B56">
        <w:rPr>
          <w:rFonts w:ascii="Arial" w:hAnsi="Arial" w:cs="Arial"/>
          <w:szCs w:val="22"/>
        </w:rPr>
        <w:t>s</w:t>
      </w:r>
      <w:r w:rsidR="00EB60C1">
        <w:rPr>
          <w:rFonts w:ascii="Arial" w:hAnsi="Arial" w:cs="Arial"/>
          <w:szCs w:val="22"/>
        </w:rPr>
        <w:t xml:space="preserve"> SACRAL N-CORENG.</w:t>
      </w:r>
    </w:p>
    <w:sectPr w:rsidR="00EB60C1" w:rsidRPr="00BA7EF5">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9C5" w:rsidRDefault="006009C5">
      <w:r>
        <w:separator/>
      </w:r>
    </w:p>
  </w:endnote>
  <w:endnote w:type="continuationSeparator" w:id="0">
    <w:p w:rsidR="006009C5" w:rsidRDefault="0060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 xml:space="preserve">N° du marché </w:t>
    </w:r>
    <w:r w:rsidR="00A47158">
      <w:rPr>
        <w:rStyle w:val="Numrodepage"/>
        <w:rFonts w:ascii="Marianne" w:hAnsi="Marianne"/>
        <w:sz w:val="12"/>
        <w:szCs w:val="12"/>
      </w:rPr>
      <w:t>S25</w:t>
    </w:r>
    <w:r w:rsidR="00EB60C1">
      <w:rPr>
        <w:rStyle w:val="Numrodepage"/>
        <w:rFonts w:ascii="Marianne" w:hAnsi="Marianne"/>
        <w:sz w:val="12"/>
        <w:szCs w:val="12"/>
      </w:rPr>
      <w:t>B00</w:t>
    </w:r>
    <w:r w:rsidR="00AC67B6">
      <w:rPr>
        <w:rStyle w:val="Numrodepage"/>
        <w:rFonts w:ascii="Marianne" w:hAnsi="Marianne"/>
        <w:sz w:val="12"/>
        <w:szCs w:val="12"/>
      </w:rPr>
      <w:t>694</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5378FE">
      <w:rPr>
        <w:rStyle w:val="Numrodepage"/>
        <w:rFonts w:ascii="Marianne" w:hAnsi="Marianne"/>
        <w:noProof/>
        <w:sz w:val="12"/>
        <w:szCs w:val="12"/>
      </w:rPr>
      <w:t>2</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5378FE">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9C5" w:rsidRDefault="006009C5">
      <w:pPr>
        <w:pStyle w:val="Pieddepage"/>
      </w:pPr>
    </w:p>
  </w:footnote>
  <w:footnote w:type="continuationSeparator" w:id="0">
    <w:p w:rsidR="006009C5" w:rsidRDefault="006009C5">
      <w:r>
        <w:continuationSeparator/>
      </w:r>
    </w:p>
  </w:footnote>
  <w:footnote w:id="1">
    <w:p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D1604"/>
    <w:rsid w:val="003D466A"/>
    <w:rsid w:val="003E334E"/>
    <w:rsid w:val="003E4B1A"/>
    <w:rsid w:val="003E706D"/>
    <w:rsid w:val="003F0559"/>
    <w:rsid w:val="003F4A2F"/>
    <w:rsid w:val="003F4F9D"/>
    <w:rsid w:val="003F6DD7"/>
    <w:rsid w:val="00415D2F"/>
    <w:rsid w:val="004167B8"/>
    <w:rsid w:val="00417C87"/>
    <w:rsid w:val="00420658"/>
    <w:rsid w:val="00443372"/>
    <w:rsid w:val="00445E8B"/>
    <w:rsid w:val="00452C0F"/>
    <w:rsid w:val="004533B6"/>
    <w:rsid w:val="00454FE3"/>
    <w:rsid w:val="00460838"/>
    <w:rsid w:val="00461185"/>
    <w:rsid w:val="00462C15"/>
    <w:rsid w:val="00463184"/>
    <w:rsid w:val="0046474A"/>
    <w:rsid w:val="00473C22"/>
    <w:rsid w:val="004807E7"/>
    <w:rsid w:val="00480EF3"/>
    <w:rsid w:val="0048145C"/>
    <w:rsid w:val="0048672E"/>
    <w:rsid w:val="00486E70"/>
    <w:rsid w:val="004911DD"/>
    <w:rsid w:val="00492CE4"/>
    <w:rsid w:val="004B27A0"/>
    <w:rsid w:val="004B4F18"/>
    <w:rsid w:val="004E05CD"/>
    <w:rsid w:val="004E10F1"/>
    <w:rsid w:val="004E2CEF"/>
    <w:rsid w:val="004E61B1"/>
    <w:rsid w:val="004F1EE9"/>
    <w:rsid w:val="00507159"/>
    <w:rsid w:val="005076C0"/>
    <w:rsid w:val="00515E77"/>
    <w:rsid w:val="00526355"/>
    <w:rsid w:val="005378FE"/>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09C5"/>
    <w:rsid w:val="00604F35"/>
    <w:rsid w:val="0061119F"/>
    <w:rsid w:val="006139BC"/>
    <w:rsid w:val="00615763"/>
    <w:rsid w:val="00620FCC"/>
    <w:rsid w:val="00621071"/>
    <w:rsid w:val="00621AB0"/>
    <w:rsid w:val="00623ECA"/>
    <w:rsid w:val="006267C8"/>
    <w:rsid w:val="00632284"/>
    <w:rsid w:val="006504BE"/>
    <w:rsid w:val="006504F4"/>
    <w:rsid w:val="00657B79"/>
    <w:rsid w:val="006615AC"/>
    <w:rsid w:val="00663C1E"/>
    <w:rsid w:val="00681AB9"/>
    <w:rsid w:val="00682421"/>
    <w:rsid w:val="0069577E"/>
    <w:rsid w:val="006A676C"/>
    <w:rsid w:val="006A7F9B"/>
    <w:rsid w:val="006C2051"/>
    <w:rsid w:val="006C3C93"/>
    <w:rsid w:val="006C77A9"/>
    <w:rsid w:val="006D2FAA"/>
    <w:rsid w:val="006E0D35"/>
    <w:rsid w:val="006E3317"/>
    <w:rsid w:val="006F1E5C"/>
    <w:rsid w:val="006F4AD4"/>
    <w:rsid w:val="006F78E1"/>
    <w:rsid w:val="00711364"/>
    <w:rsid w:val="00712567"/>
    <w:rsid w:val="0071602C"/>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C7816"/>
    <w:rsid w:val="007D2692"/>
    <w:rsid w:val="007E12BA"/>
    <w:rsid w:val="007E1ED9"/>
    <w:rsid w:val="007E346D"/>
    <w:rsid w:val="008157FA"/>
    <w:rsid w:val="00815D86"/>
    <w:rsid w:val="00820495"/>
    <w:rsid w:val="00823728"/>
    <w:rsid w:val="0082472C"/>
    <w:rsid w:val="008268E7"/>
    <w:rsid w:val="00830D53"/>
    <w:rsid w:val="00835F24"/>
    <w:rsid w:val="00837215"/>
    <w:rsid w:val="00841440"/>
    <w:rsid w:val="00842514"/>
    <w:rsid w:val="008437D6"/>
    <w:rsid w:val="008441D5"/>
    <w:rsid w:val="00860980"/>
    <w:rsid w:val="00863085"/>
    <w:rsid w:val="00866D3F"/>
    <w:rsid w:val="008700F3"/>
    <w:rsid w:val="0087556C"/>
    <w:rsid w:val="00880351"/>
    <w:rsid w:val="00881FD3"/>
    <w:rsid w:val="0088709C"/>
    <w:rsid w:val="00892685"/>
    <w:rsid w:val="008B578E"/>
    <w:rsid w:val="008B7748"/>
    <w:rsid w:val="008C1040"/>
    <w:rsid w:val="008C2C71"/>
    <w:rsid w:val="008D0385"/>
    <w:rsid w:val="008E4F51"/>
    <w:rsid w:val="008F4172"/>
    <w:rsid w:val="008F4E6F"/>
    <w:rsid w:val="008F72CE"/>
    <w:rsid w:val="00904F89"/>
    <w:rsid w:val="009066D5"/>
    <w:rsid w:val="00917577"/>
    <w:rsid w:val="0092067E"/>
    <w:rsid w:val="00920EFD"/>
    <w:rsid w:val="00921B6C"/>
    <w:rsid w:val="0092314F"/>
    <w:rsid w:val="00924DF2"/>
    <w:rsid w:val="0094559F"/>
    <w:rsid w:val="009508AA"/>
    <w:rsid w:val="00951032"/>
    <w:rsid w:val="009528EB"/>
    <w:rsid w:val="00972DBC"/>
    <w:rsid w:val="0097304E"/>
    <w:rsid w:val="00975FCF"/>
    <w:rsid w:val="0097693F"/>
    <w:rsid w:val="00977EAE"/>
    <w:rsid w:val="00983225"/>
    <w:rsid w:val="009951E7"/>
    <w:rsid w:val="009A7BC9"/>
    <w:rsid w:val="009B11FF"/>
    <w:rsid w:val="009C5740"/>
    <w:rsid w:val="009C7E1C"/>
    <w:rsid w:val="009D34FC"/>
    <w:rsid w:val="009D5042"/>
    <w:rsid w:val="009D77ED"/>
    <w:rsid w:val="009E67FB"/>
    <w:rsid w:val="009E7E31"/>
    <w:rsid w:val="009F68ED"/>
    <w:rsid w:val="009F7F4E"/>
    <w:rsid w:val="00A05103"/>
    <w:rsid w:val="00A051F6"/>
    <w:rsid w:val="00A1351B"/>
    <w:rsid w:val="00A14DFB"/>
    <w:rsid w:val="00A15D81"/>
    <w:rsid w:val="00A47158"/>
    <w:rsid w:val="00A471ED"/>
    <w:rsid w:val="00A60A2A"/>
    <w:rsid w:val="00A7475E"/>
    <w:rsid w:val="00A771BB"/>
    <w:rsid w:val="00A84F75"/>
    <w:rsid w:val="00A913CD"/>
    <w:rsid w:val="00A92DB1"/>
    <w:rsid w:val="00A92F8E"/>
    <w:rsid w:val="00AA04F6"/>
    <w:rsid w:val="00AB21D3"/>
    <w:rsid w:val="00AC070F"/>
    <w:rsid w:val="00AC2948"/>
    <w:rsid w:val="00AC63B4"/>
    <w:rsid w:val="00AC67B6"/>
    <w:rsid w:val="00AD0F50"/>
    <w:rsid w:val="00AD1771"/>
    <w:rsid w:val="00AD3F38"/>
    <w:rsid w:val="00AF3383"/>
    <w:rsid w:val="00AF588D"/>
    <w:rsid w:val="00AF74F3"/>
    <w:rsid w:val="00B00090"/>
    <w:rsid w:val="00B115A2"/>
    <w:rsid w:val="00B158A4"/>
    <w:rsid w:val="00B21C70"/>
    <w:rsid w:val="00B31D4F"/>
    <w:rsid w:val="00B33BF9"/>
    <w:rsid w:val="00B37A6E"/>
    <w:rsid w:val="00B45A04"/>
    <w:rsid w:val="00B4791A"/>
    <w:rsid w:val="00B5450B"/>
    <w:rsid w:val="00B63733"/>
    <w:rsid w:val="00B65301"/>
    <w:rsid w:val="00B70B88"/>
    <w:rsid w:val="00B75E11"/>
    <w:rsid w:val="00B919C0"/>
    <w:rsid w:val="00B94404"/>
    <w:rsid w:val="00B95F62"/>
    <w:rsid w:val="00BA7EF5"/>
    <w:rsid w:val="00BD2B6C"/>
    <w:rsid w:val="00BE0661"/>
    <w:rsid w:val="00BE63BF"/>
    <w:rsid w:val="00BE6A92"/>
    <w:rsid w:val="00BF55EC"/>
    <w:rsid w:val="00C0321E"/>
    <w:rsid w:val="00C07477"/>
    <w:rsid w:val="00C10284"/>
    <w:rsid w:val="00C102D6"/>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F737A"/>
    <w:rsid w:val="00D03420"/>
    <w:rsid w:val="00D05C34"/>
    <w:rsid w:val="00D05F74"/>
    <w:rsid w:val="00D10DFE"/>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5038"/>
    <w:rsid w:val="00E16FFC"/>
    <w:rsid w:val="00E21616"/>
    <w:rsid w:val="00E46CF3"/>
    <w:rsid w:val="00E540DC"/>
    <w:rsid w:val="00E60D63"/>
    <w:rsid w:val="00E61413"/>
    <w:rsid w:val="00E61A9E"/>
    <w:rsid w:val="00E644D2"/>
    <w:rsid w:val="00E65D45"/>
    <w:rsid w:val="00E66AAB"/>
    <w:rsid w:val="00E715D6"/>
    <w:rsid w:val="00E8461B"/>
    <w:rsid w:val="00E8483F"/>
    <w:rsid w:val="00E84B52"/>
    <w:rsid w:val="00E85772"/>
    <w:rsid w:val="00E9717F"/>
    <w:rsid w:val="00EA1A22"/>
    <w:rsid w:val="00EA3EFF"/>
    <w:rsid w:val="00EB03AA"/>
    <w:rsid w:val="00EB58E2"/>
    <w:rsid w:val="00EB60C1"/>
    <w:rsid w:val="00EC6EBB"/>
    <w:rsid w:val="00EC7FF7"/>
    <w:rsid w:val="00ED4708"/>
    <w:rsid w:val="00EF2B56"/>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2C8E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4807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AC8BD-C36E-4E11-8E6B-D53F8745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2749</Words>
  <Characters>15122</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17836</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2025-10-27T08:41:00Z</dcterms:modified>
</cp:coreProperties>
</file>