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F974C" w14:textId="2E524B49" w:rsidR="009A18BD" w:rsidRDefault="009A18BD" w:rsidP="001219B4">
      <w:pPr>
        <w:rPr>
          <w:rFonts w:cs="Arial"/>
          <w:b/>
          <w:sz w:val="28"/>
        </w:rPr>
      </w:pPr>
    </w:p>
    <w:p w14:paraId="2A0C1A53" w14:textId="6A3641BA" w:rsidR="009A18BD" w:rsidRDefault="00804D61" w:rsidP="001219B4">
      <w:pPr>
        <w:rPr>
          <w:rFonts w:cs="Arial"/>
          <w:b/>
          <w:sz w:val="28"/>
        </w:rPr>
      </w:pPr>
      <w:r w:rsidRPr="00513311">
        <w:rPr>
          <w:noProof/>
        </w:rPr>
        <w:drawing>
          <wp:anchor distT="0" distB="0" distL="114300" distR="114300" simplePos="0" relativeHeight="251658240" behindDoc="0" locked="0" layoutInCell="1" allowOverlap="1" wp14:anchorId="5CFFAEAF" wp14:editId="5E33B184">
            <wp:simplePos x="0" y="0"/>
            <wp:positionH relativeFrom="column">
              <wp:posOffset>1898015</wp:posOffset>
            </wp:positionH>
            <wp:positionV relativeFrom="paragraph">
              <wp:posOffset>80645</wp:posOffset>
            </wp:positionV>
            <wp:extent cx="2641188" cy="1035050"/>
            <wp:effectExtent l="0" t="0" r="6985" b="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1188" cy="1035050"/>
                    </a:xfrm>
                    <a:prstGeom prst="rect">
                      <a:avLst/>
                    </a:prstGeom>
                    <a:noFill/>
                  </pic:spPr>
                </pic:pic>
              </a:graphicData>
            </a:graphic>
            <wp14:sizeRelH relativeFrom="margin">
              <wp14:pctWidth>0</wp14:pctWidth>
            </wp14:sizeRelH>
            <wp14:sizeRelV relativeFrom="margin">
              <wp14:pctHeight>0</wp14:pctHeight>
            </wp14:sizeRelV>
          </wp:anchor>
        </w:drawing>
      </w:r>
    </w:p>
    <w:p w14:paraId="2D5AA238" w14:textId="65BEF7D3" w:rsidR="009A18BD" w:rsidRDefault="009A18BD" w:rsidP="001219B4">
      <w:pPr>
        <w:rPr>
          <w:noProof/>
        </w:rPr>
      </w:pPr>
    </w:p>
    <w:p w14:paraId="4B31CD95" w14:textId="31EBEBCC" w:rsidR="0031004B" w:rsidRDefault="0031004B" w:rsidP="001219B4">
      <w:pPr>
        <w:rPr>
          <w:noProof/>
        </w:rPr>
      </w:pPr>
    </w:p>
    <w:p w14:paraId="42C1AD0D" w14:textId="37F45D15" w:rsidR="0031004B" w:rsidRDefault="0031004B" w:rsidP="001219B4">
      <w:pPr>
        <w:rPr>
          <w:noProof/>
        </w:rPr>
      </w:pPr>
    </w:p>
    <w:p w14:paraId="34A3C8FE" w14:textId="14909773" w:rsidR="0031004B" w:rsidRDefault="0031004B" w:rsidP="001219B4">
      <w:pPr>
        <w:rPr>
          <w:noProof/>
        </w:rPr>
      </w:pPr>
    </w:p>
    <w:p w14:paraId="0A0ED559" w14:textId="77777777" w:rsidR="0031004B" w:rsidRDefault="0031004B" w:rsidP="001219B4">
      <w:pPr>
        <w:rPr>
          <w:noProof/>
        </w:rPr>
      </w:pPr>
    </w:p>
    <w:p w14:paraId="59F1002D" w14:textId="3B1C6703" w:rsidR="0031004B" w:rsidRDefault="0031004B" w:rsidP="001219B4">
      <w:pPr>
        <w:rPr>
          <w:noProof/>
        </w:rPr>
      </w:pPr>
    </w:p>
    <w:p w14:paraId="4BA8B5D5" w14:textId="4B3C5110" w:rsidR="0031004B" w:rsidRDefault="0031004B" w:rsidP="001219B4">
      <w:pPr>
        <w:rPr>
          <w:rFonts w:cs="Arial"/>
          <w:b/>
          <w:sz w:val="28"/>
        </w:rPr>
      </w:pPr>
    </w:p>
    <w:p w14:paraId="63FEACCD" w14:textId="77777777" w:rsidR="0031004B" w:rsidRDefault="0031004B" w:rsidP="001219B4">
      <w:pPr>
        <w:rPr>
          <w:rFonts w:cs="Arial"/>
          <w:b/>
          <w:sz w:val="28"/>
        </w:rPr>
      </w:pPr>
    </w:p>
    <w:p w14:paraId="090DFD70" w14:textId="4A301641" w:rsidR="003863E0" w:rsidRDefault="003863E0" w:rsidP="009A18BD">
      <w:pPr>
        <w:jc w:val="left"/>
        <w:rPr>
          <w:rFonts w:cs="Arial"/>
          <w:b/>
          <w:sz w:val="16"/>
        </w:rPr>
      </w:pPr>
    </w:p>
    <w:p w14:paraId="31D2905C" w14:textId="77777777" w:rsidR="0031004B" w:rsidRPr="002F3A02" w:rsidRDefault="0031004B" w:rsidP="009A18BD">
      <w:pPr>
        <w:jc w:val="left"/>
        <w:rPr>
          <w:rFonts w:cs="Arial"/>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63"/>
      </w:tblGrid>
      <w:tr w:rsidR="003A6AF1" w:rsidRPr="00884C11" w14:paraId="01818EEC" w14:textId="77777777" w:rsidTr="007E7888">
        <w:trPr>
          <w:trHeight w:val="3196"/>
          <w:jc w:val="center"/>
        </w:trPr>
        <w:tc>
          <w:tcPr>
            <w:tcW w:w="10386" w:type="dxa"/>
            <w:vAlign w:val="center"/>
          </w:tcPr>
          <w:p w14:paraId="6CEC99DD" w14:textId="6E9FD96B" w:rsidR="003A6AF1" w:rsidRPr="00985E6E" w:rsidRDefault="00B4594C" w:rsidP="0031004B">
            <w:pPr>
              <w:pStyle w:val="Titre4"/>
              <w:rPr>
                <w:rFonts w:ascii="Arial" w:hAnsi="Arial" w:cs="Arial"/>
                <w:b/>
                <w:smallCaps/>
                <w:color w:val="0000FF"/>
                <w:sz w:val="56"/>
                <w:szCs w:val="56"/>
              </w:rPr>
            </w:pPr>
            <w:r w:rsidRPr="00985E6E">
              <w:rPr>
                <w:rFonts w:ascii="Arial" w:hAnsi="Arial" w:cs="Arial"/>
                <w:b/>
                <w:smallCaps/>
                <w:color w:val="0000FF"/>
                <w:sz w:val="56"/>
                <w:szCs w:val="56"/>
              </w:rPr>
              <w:t>Marché n°202</w:t>
            </w:r>
            <w:r w:rsidR="00D329BC" w:rsidRPr="00985E6E">
              <w:rPr>
                <w:rFonts w:ascii="Arial" w:hAnsi="Arial" w:cs="Arial"/>
                <w:b/>
                <w:smallCaps/>
                <w:color w:val="0000FF"/>
                <w:sz w:val="56"/>
                <w:szCs w:val="56"/>
              </w:rPr>
              <w:t>4</w:t>
            </w:r>
            <w:r w:rsidRPr="00985E6E">
              <w:rPr>
                <w:rFonts w:ascii="Arial" w:hAnsi="Arial" w:cs="Arial"/>
                <w:b/>
                <w:smallCaps/>
                <w:color w:val="0000FF"/>
                <w:sz w:val="56"/>
                <w:szCs w:val="56"/>
              </w:rPr>
              <w:t>-</w:t>
            </w:r>
            <w:r w:rsidR="00D329BC" w:rsidRPr="00985E6E">
              <w:rPr>
                <w:rFonts w:ascii="Arial" w:hAnsi="Arial" w:cs="Arial"/>
                <w:b/>
                <w:smallCaps/>
                <w:color w:val="0000FF"/>
                <w:sz w:val="56"/>
                <w:szCs w:val="56"/>
              </w:rPr>
              <w:t>150</w:t>
            </w:r>
            <w:r w:rsidR="0031004B" w:rsidRPr="00985E6E">
              <w:rPr>
                <w:rFonts w:ascii="Arial" w:hAnsi="Arial" w:cs="Arial"/>
                <w:b/>
                <w:smallCaps/>
                <w:color w:val="0000FF"/>
                <w:sz w:val="56"/>
                <w:szCs w:val="56"/>
              </w:rPr>
              <w:t> :</w:t>
            </w:r>
          </w:p>
          <w:p w14:paraId="77A49F56" w14:textId="5E520008" w:rsidR="0031004B" w:rsidRPr="0031004B" w:rsidRDefault="00B4594C" w:rsidP="00B4594C">
            <w:pPr>
              <w:ind w:firstLine="72"/>
              <w:jc w:val="center"/>
            </w:pPr>
            <w:r w:rsidRPr="00985E6E">
              <w:rPr>
                <w:rFonts w:cs="Arial"/>
                <w:b/>
                <w:smallCaps/>
                <w:color w:val="0000FF"/>
                <w:sz w:val="48"/>
                <w:szCs w:val="48"/>
              </w:rPr>
              <w:t>Maintenance préventive et curative des moyens de secours de l’université de Bordeaux</w:t>
            </w:r>
            <w:r>
              <w:rPr>
                <w:rFonts w:asciiTheme="minorHAnsi" w:hAnsiTheme="minorHAnsi"/>
                <w:b/>
                <w:smallCaps/>
                <w:color w:val="0000FF"/>
                <w:sz w:val="48"/>
                <w:szCs w:val="48"/>
              </w:rPr>
              <w:t xml:space="preserve"> </w:t>
            </w:r>
          </w:p>
        </w:tc>
      </w:tr>
      <w:tr w:rsidR="001219B4" w:rsidRPr="00884C11" w14:paraId="63356495" w14:textId="77777777" w:rsidTr="00985E6E">
        <w:trPr>
          <w:trHeight w:val="263"/>
          <w:jc w:val="center"/>
        </w:trPr>
        <w:tc>
          <w:tcPr>
            <w:tcW w:w="10386" w:type="dxa"/>
            <w:tcBorders>
              <w:left w:val="nil"/>
              <w:right w:val="nil"/>
            </w:tcBorders>
            <w:vAlign w:val="center"/>
          </w:tcPr>
          <w:p w14:paraId="23E2FD8F" w14:textId="77777777" w:rsidR="0031004B" w:rsidRDefault="0031004B" w:rsidP="002F3A02">
            <w:pPr>
              <w:ind w:right="915"/>
              <w:rPr>
                <w:rFonts w:cs="Arial"/>
                <w:b/>
                <w:smallCaps/>
                <w:color w:val="0000FF"/>
                <w:sz w:val="10"/>
                <w:szCs w:val="10"/>
              </w:rPr>
            </w:pPr>
          </w:p>
          <w:p w14:paraId="3DB3DC04" w14:textId="77777777" w:rsidR="0031004B" w:rsidRDefault="0031004B" w:rsidP="002F3A02">
            <w:pPr>
              <w:ind w:right="915"/>
              <w:rPr>
                <w:rFonts w:cs="Arial"/>
                <w:b/>
                <w:smallCaps/>
                <w:color w:val="0000FF"/>
                <w:sz w:val="10"/>
                <w:szCs w:val="10"/>
              </w:rPr>
            </w:pPr>
          </w:p>
          <w:p w14:paraId="62549DC4" w14:textId="25F262B5" w:rsidR="0031004B" w:rsidRPr="00884C11" w:rsidRDefault="0031004B" w:rsidP="002F3A02">
            <w:pPr>
              <w:ind w:right="915"/>
              <w:rPr>
                <w:rFonts w:cs="Arial"/>
                <w:b/>
                <w:smallCaps/>
                <w:color w:val="0000FF"/>
                <w:sz w:val="10"/>
                <w:szCs w:val="10"/>
              </w:rPr>
            </w:pPr>
          </w:p>
        </w:tc>
      </w:tr>
      <w:tr w:rsidR="001219B4" w:rsidRPr="00884C11" w14:paraId="20210252" w14:textId="77777777" w:rsidTr="00B4594C">
        <w:trPr>
          <w:trHeight w:val="1274"/>
          <w:jc w:val="center"/>
        </w:trPr>
        <w:tc>
          <w:tcPr>
            <w:tcW w:w="10386" w:type="dxa"/>
            <w:vAlign w:val="center"/>
          </w:tcPr>
          <w:p w14:paraId="1260A184" w14:textId="77777777" w:rsidR="001219B4" w:rsidRPr="00884C11" w:rsidRDefault="001219B4" w:rsidP="000E2E56">
            <w:pPr>
              <w:pStyle w:val="En-tte"/>
              <w:jc w:val="center"/>
              <w:rPr>
                <w:rFonts w:cs="Arial"/>
                <w:b/>
                <w:smallCaps/>
                <w:sz w:val="48"/>
                <w:szCs w:val="48"/>
              </w:rPr>
            </w:pPr>
            <w:r>
              <w:rPr>
                <w:rFonts w:cs="Arial"/>
                <w:b/>
                <w:smallCaps/>
                <w:sz w:val="48"/>
                <w:szCs w:val="48"/>
              </w:rPr>
              <w:t xml:space="preserve">Acte </w:t>
            </w:r>
            <w:r w:rsidR="000E2E56">
              <w:rPr>
                <w:rFonts w:cs="Arial"/>
                <w:b/>
                <w:smallCaps/>
                <w:sz w:val="48"/>
                <w:szCs w:val="48"/>
              </w:rPr>
              <w:t>d’Engagement (AE</w:t>
            </w:r>
            <w:r>
              <w:rPr>
                <w:rFonts w:cs="Arial"/>
                <w:b/>
                <w:smallCaps/>
                <w:sz w:val="48"/>
                <w:szCs w:val="48"/>
              </w:rPr>
              <w:t>)</w:t>
            </w:r>
          </w:p>
        </w:tc>
      </w:tr>
    </w:tbl>
    <w:p w14:paraId="2D2FBAC4" w14:textId="77777777" w:rsidR="005F1300" w:rsidRDefault="005F1300" w:rsidP="004965CA">
      <w:pPr>
        <w:rPr>
          <w:rFonts w:cs="Arial"/>
          <w:b/>
          <w:sz w:val="36"/>
          <w:szCs w:val="24"/>
        </w:rPr>
      </w:pPr>
    </w:p>
    <w:p w14:paraId="125A664C" w14:textId="727FF19B" w:rsidR="00B4594C" w:rsidRPr="000A5FB2" w:rsidRDefault="005F1300" w:rsidP="000A5FB2">
      <w:pPr>
        <w:jc w:val="center"/>
        <w:rPr>
          <w:rFonts w:ascii="Arial Gras" w:hAnsi="Arial Gras"/>
          <w:b/>
          <w:smallCaps/>
          <w:color w:val="FF0000"/>
          <w:sz w:val="32"/>
          <w:szCs w:val="32"/>
          <w:u w:val="single"/>
        </w:rPr>
      </w:pPr>
      <w:r>
        <w:rPr>
          <w:rFonts w:ascii="Arial Gras" w:hAnsi="Arial Gras"/>
          <w:b/>
          <w:smallCaps/>
          <w:color w:val="FF0000"/>
          <w:sz w:val="32"/>
          <w:szCs w:val="32"/>
          <w:u w:val="single"/>
        </w:rPr>
        <w:t xml:space="preserve">Fournir </w:t>
      </w:r>
      <w:r w:rsidRPr="00741A50">
        <w:rPr>
          <w:rFonts w:ascii="Arial Gras" w:hAnsi="Arial Gras"/>
          <w:b/>
          <w:smallCaps/>
          <w:color w:val="FF0000"/>
          <w:sz w:val="32"/>
          <w:szCs w:val="32"/>
          <w:u w:val="single"/>
        </w:rPr>
        <w:t>Un acte d’engagement par lot</w:t>
      </w:r>
      <w:r>
        <w:rPr>
          <w:rFonts w:ascii="Arial Gras" w:hAnsi="Arial Gras"/>
          <w:b/>
          <w:smallCaps/>
          <w:color w:val="FF0000"/>
          <w:sz w:val="32"/>
          <w:szCs w:val="32"/>
          <w:u w:val="single"/>
        </w:rPr>
        <w:t xml:space="preserve"> soumissionn</w:t>
      </w:r>
      <w:r>
        <w:rPr>
          <w:rFonts w:ascii="Arial Gras" w:hAnsi="Arial Gras" w:hint="eastAsia"/>
          <w:b/>
          <w:smallCaps/>
          <w:color w:val="FF0000"/>
          <w:sz w:val="32"/>
          <w:szCs w:val="32"/>
          <w:u w:val="single"/>
        </w:rPr>
        <w:t>é</w:t>
      </w:r>
    </w:p>
    <w:p w14:paraId="38D0AEBA" w14:textId="1EBFAD21" w:rsidR="00095294" w:rsidRDefault="00095294" w:rsidP="001219B4">
      <w:pPr>
        <w:jc w:val="center"/>
        <w:rPr>
          <w:rFonts w:cs="Arial"/>
          <w:b/>
          <w:sz w:val="24"/>
          <w:szCs w:val="24"/>
        </w:rPr>
      </w:pPr>
    </w:p>
    <w:tbl>
      <w:tblPr>
        <w:tblStyle w:val="Grilledutableau"/>
        <w:tblW w:w="5000" w:type="pct"/>
        <w:tblLook w:val="04A0" w:firstRow="1" w:lastRow="0" w:firstColumn="1" w:lastColumn="0" w:noHBand="0" w:noVBand="1"/>
      </w:tblPr>
      <w:tblGrid>
        <w:gridCol w:w="1750"/>
        <w:gridCol w:w="1347"/>
        <w:gridCol w:w="6866"/>
      </w:tblGrid>
      <w:tr w:rsidR="005F1300" w14:paraId="784986DA" w14:textId="77777777" w:rsidTr="00985E6E">
        <w:trPr>
          <w:trHeight w:val="397"/>
        </w:trPr>
        <w:tc>
          <w:tcPr>
            <w:tcW w:w="87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67D80E" w14:textId="77777777" w:rsidR="00B4594C" w:rsidRDefault="00B4594C">
            <w:pPr>
              <w:jc w:val="center"/>
              <w:rPr>
                <w:rFonts w:cs="Arial"/>
                <w:b/>
                <w:bCs/>
                <w:sz w:val="18"/>
                <w:szCs w:val="18"/>
              </w:rPr>
            </w:pPr>
            <w:r>
              <w:rPr>
                <w:rFonts w:cs="Arial"/>
                <w:b/>
                <w:bCs/>
                <w:sz w:val="18"/>
                <w:szCs w:val="18"/>
              </w:rPr>
              <w:t>Cocher le lot soumissionné</w:t>
            </w:r>
          </w:p>
        </w:tc>
        <w:tc>
          <w:tcPr>
            <w:tcW w:w="6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D86381" w14:textId="77777777" w:rsidR="00B4594C" w:rsidRDefault="00B4594C" w:rsidP="005F1300">
            <w:pPr>
              <w:jc w:val="center"/>
              <w:rPr>
                <w:b/>
                <w:sz w:val="18"/>
                <w:szCs w:val="18"/>
              </w:rPr>
            </w:pPr>
            <w:r>
              <w:rPr>
                <w:b/>
                <w:sz w:val="18"/>
                <w:szCs w:val="18"/>
              </w:rPr>
              <w:t>Numéro du lot</w:t>
            </w:r>
          </w:p>
        </w:tc>
        <w:tc>
          <w:tcPr>
            <w:tcW w:w="344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6E4493" w14:textId="77777777" w:rsidR="00B4594C" w:rsidRDefault="00B4594C">
            <w:pPr>
              <w:jc w:val="left"/>
              <w:rPr>
                <w:b/>
                <w:sz w:val="18"/>
                <w:szCs w:val="18"/>
              </w:rPr>
            </w:pPr>
            <w:r>
              <w:rPr>
                <w:b/>
                <w:sz w:val="18"/>
                <w:szCs w:val="18"/>
              </w:rPr>
              <w:t>Intitulé du lot</w:t>
            </w:r>
          </w:p>
        </w:tc>
      </w:tr>
      <w:tr w:rsidR="00B4594C" w14:paraId="6A1E6566" w14:textId="77777777" w:rsidTr="00985E6E">
        <w:trPr>
          <w:trHeight w:val="497"/>
        </w:trPr>
        <w:tc>
          <w:tcPr>
            <w:tcW w:w="878" w:type="pct"/>
            <w:tcBorders>
              <w:top w:val="single" w:sz="4" w:space="0" w:color="auto"/>
              <w:left w:val="single" w:sz="4" w:space="0" w:color="auto"/>
              <w:bottom w:val="single" w:sz="4" w:space="0" w:color="auto"/>
              <w:right w:val="single" w:sz="4" w:space="0" w:color="auto"/>
            </w:tcBorders>
            <w:vAlign w:val="center"/>
            <w:hideMark/>
          </w:tcPr>
          <w:p w14:paraId="37C75607" w14:textId="77777777" w:rsidR="00B4594C" w:rsidRDefault="00B4594C">
            <w:pPr>
              <w:jc w:val="center"/>
              <w:rPr>
                <w:rFonts w:cs="Arial"/>
                <w:b/>
                <w:bCs/>
                <w:color w:val="000000"/>
                <w:sz w:val="18"/>
                <w:szCs w:val="18"/>
              </w:rPr>
            </w:pPr>
            <w:r>
              <w:rPr>
                <w:rFonts w:cs="Arial"/>
                <w:sz w:val="18"/>
                <w:szCs w:val="18"/>
              </w:rPr>
              <w:fldChar w:fldCharType="begin">
                <w:ffData>
                  <w:name w:val=""/>
                  <w:enabled/>
                  <w:calcOnExit w:val="0"/>
                  <w:checkBox>
                    <w:size w:val="20"/>
                    <w:default w:val="0"/>
                  </w:checkBox>
                </w:ffData>
              </w:fldChar>
            </w:r>
            <w:r>
              <w:rPr>
                <w:rFonts w:cs="Arial"/>
                <w:sz w:val="18"/>
                <w:szCs w:val="18"/>
              </w:rPr>
              <w:instrText xml:space="preserve"> FORMCHECKBOX </w:instrText>
            </w:r>
            <w:r w:rsidR="00F1331A">
              <w:rPr>
                <w:rFonts w:cs="Arial"/>
                <w:sz w:val="18"/>
                <w:szCs w:val="18"/>
              </w:rPr>
            </w:r>
            <w:r w:rsidR="00F1331A">
              <w:rPr>
                <w:rFonts w:cs="Arial"/>
                <w:sz w:val="18"/>
                <w:szCs w:val="18"/>
              </w:rPr>
              <w:fldChar w:fldCharType="separate"/>
            </w:r>
            <w:r>
              <w:rPr>
                <w:rFonts w:cs="Arial"/>
                <w:sz w:val="18"/>
                <w:szCs w:val="18"/>
              </w:rPr>
              <w:fldChar w:fldCharType="end"/>
            </w:r>
          </w:p>
        </w:tc>
        <w:tc>
          <w:tcPr>
            <w:tcW w:w="676" w:type="pct"/>
            <w:tcBorders>
              <w:top w:val="single" w:sz="4" w:space="0" w:color="auto"/>
              <w:left w:val="single" w:sz="4" w:space="0" w:color="auto"/>
              <w:bottom w:val="single" w:sz="4" w:space="0" w:color="auto"/>
              <w:right w:val="single" w:sz="4" w:space="0" w:color="auto"/>
            </w:tcBorders>
            <w:vAlign w:val="center"/>
            <w:hideMark/>
          </w:tcPr>
          <w:p w14:paraId="753C15B1" w14:textId="77777777" w:rsidR="00B4594C" w:rsidRPr="00B4594C" w:rsidRDefault="00B4594C">
            <w:pPr>
              <w:jc w:val="center"/>
              <w:rPr>
                <w:szCs w:val="18"/>
              </w:rPr>
            </w:pPr>
            <w:r w:rsidRPr="00B4594C">
              <w:rPr>
                <w:szCs w:val="18"/>
              </w:rPr>
              <w:t>1</w:t>
            </w:r>
          </w:p>
        </w:tc>
        <w:tc>
          <w:tcPr>
            <w:tcW w:w="3446" w:type="pct"/>
            <w:tcBorders>
              <w:top w:val="single" w:sz="4" w:space="0" w:color="auto"/>
              <w:left w:val="single" w:sz="4" w:space="0" w:color="auto"/>
              <w:bottom w:val="single" w:sz="4" w:space="0" w:color="auto"/>
              <w:right w:val="single" w:sz="4" w:space="0" w:color="auto"/>
            </w:tcBorders>
            <w:vAlign w:val="center"/>
            <w:hideMark/>
          </w:tcPr>
          <w:p w14:paraId="1D192EA0" w14:textId="04B952B2" w:rsidR="00B4594C" w:rsidRPr="00B4594C" w:rsidRDefault="00B4594C" w:rsidP="00B4594C">
            <w:pPr>
              <w:rPr>
                <w:b/>
                <w:szCs w:val="18"/>
              </w:rPr>
            </w:pPr>
            <w:r w:rsidRPr="00B4594C">
              <w:rPr>
                <w:b/>
                <w:szCs w:val="18"/>
              </w:rPr>
              <w:t>Moyens d’extinction</w:t>
            </w:r>
          </w:p>
        </w:tc>
      </w:tr>
      <w:tr w:rsidR="00B4594C" w14:paraId="4C8AC648" w14:textId="77777777" w:rsidTr="00985E6E">
        <w:trPr>
          <w:trHeight w:val="516"/>
        </w:trPr>
        <w:tc>
          <w:tcPr>
            <w:tcW w:w="878" w:type="pct"/>
            <w:tcBorders>
              <w:top w:val="single" w:sz="4" w:space="0" w:color="auto"/>
              <w:left w:val="single" w:sz="4" w:space="0" w:color="auto"/>
              <w:bottom w:val="single" w:sz="4" w:space="0" w:color="auto"/>
              <w:right w:val="single" w:sz="4" w:space="0" w:color="auto"/>
            </w:tcBorders>
            <w:vAlign w:val="center"/>
            <w:hideMark/>
          </w:tcPr>
          <w:p w14:paraId="2B24D984" w14:textId="77777777" w:rsidR="00B4594C" w:rsidRDefault="00B4594C">
            <w:pPr>
              <w:jc w:val="center"/>
              <w:rPr>
                <w:rFonts w:cs="Arial"/>
                <w:b/>
                <w:bCs/>
                <w:color w:val="000000"/>
                <w:sz w:val="18"/>
                <w:szCs w:val="18"/>
              </w:rPr>
            </w:pPr>
            <w:r>
              <w:rPr>
                <w:rFonts w:cs="Arial"/>
                <w:sz w:val="18"/>
                <w:szCs w:val="18"/>
              </w:rPr>
              <w:fldChar w:fldCharType="begin">
                <w:ffData>
                  <w:name w:val=""/>
                  <w:enabled/>
                  <w:calcOnExit w:val="0"/>
                  <w:checkBox>
                    <w:size w:val="20"/>
                    <w:default w:val="0"/>
                  </w:checkBox>
                </w:ffData>
              </w:fldChar>
            </w:r>
            <w:r>
              <w:rPr>
                <w:rFonts w:cs="Arial"/>
                <w:sz w:val="18"/>
                <w:szCs w:val="18"/>
              </w:rPr>
              <w:instrText xml:space="preserve"> FORMCHECKBOX </w:instrText>
            </w:r>
            <w:r w:rsidR="00F1331A">
              <w:rPr>
                <w:rFonts w:cs="Arial"/>
                <w:sz w:val="18"/>
                <w:szCs w:val="18"/>
              </w:rPr>
            </w:r>
            <w:r w:rsidR="00F1331A">
              <w:rPr>
                <w:rFonts w:cs="Arial"/>
                <w:sz w:val="18"/>
                <w:szCs w:val="18"/>
              </w:rPr>
              <w:fldChar w:fldCharType="separate"/>
            </w:r>
            <w:r>
              <w:rPr>
                <w:rFonts w:cs="Arial"/>
                <w:sz w:val="18"/>
                <w:szCs w:val="18"/>
              </w:rPr>
              <w:fldChar w:fldCharType="end"/>
            </w:r>
          </w:p>
        </w:tc>
        <w:tc>
          <w:tcPr>
            <w:tcW w:w="676" w:type="pct"/>
            <w:tcBorders>
              <w:top w:val="single" w:sz="4" w:space="0" w:color="auto"/>
              <w:left w:val="single" w:sz="4" w:space="0" w:color="auto"/>
              <w:bottom w:val="single" w:sz="4" w:space="0" w:color="auto"/>
              <w:right w:val="single" w:sz="4" w:space="0" w:color="auto"/>
            </w:tcBorders>
            <w:vAlign w:val="center"/>
            <w:hideMark/>
          </w:tcPr>
          <w:p w14:paraId="3FB9602A" w14:textId="77777777" w:rsidR="00B4594C" w:rsidRPr="00B4594C" w:rsidRDefault="00B4594C">
            <w:pPr>
              <w:jc w:val="center"/>
              <w:rPr>
                <w:szCs w:val="18"/>
              </w:rPr>
            </w:pPr>
            <w:r w:rsidRPr="00B4594C">
              <w:rPr>
                <w:szCs w:val="18"/>
              </w:rPr>
              <w:t>2</w:t>
            </w:r>
          </w:p>
        </w:tc>
        <w:tc>
          <w:tcPr>
            <w:tcW w:w="3446" w:type="pct"/>
            <w:tcBorders>
              <w:top w:val="single" w:sz="4" w:space="0" w:color="auto"/>
              <w:left w:val="single" w:sz="4" w:space="0" w:color="auto"/>
              <w:bottom w:val="single" w:sz="4" w:space="0" w:color="auto"/>
              <w:right w:val="single" w:sz="4" w:space="0" w:color="auto"/>
            </w:tcBorders>
            <w:vAlign w:val="center"/>
            <w:hideMark/>
          </w:tcPr>
          <w:p w14:paraId="45AB0279" w14:textId="60F7BEA2" w:rsidR="00B4594C" w:rsidRPr="00B4594C" w:rsidRDefault="00B4594C">
            <w:pPr>
              <w:rPr>
                <w:b/>
                <w:szCs w:val="18"/>
              </w:rPr>
            </w:pPr>
            <w:r w:rsidRPr="00B4594C">
              <w:rPr>
                <w:b/>
                <w:szCs w:val="18"/>
              </w:rPr>
              <w:t>Désenfumage naturel et mécanique</w:t>
            </w:r>
          </w:p>
        </w:tc>
      </w:tr>
    </w:tbl>
    <w:p w14:paraId="14587561" w14:textId="6FAC519E" w:rsidR="00095294" w:rsidRDefault="00095294" w:rsidP="005F1300">
      <w:pPr>
        <w:rPr>
          <w:rFonts w:cs="Arial"/>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1355"/>
        <w:gridCol w:w="6878"/>
      </w:tblGrid>
      <w:tr w:rsidR="00B4594C" w:rsidRPr="00D970C3" w14:paraId="2BFF3938" w14:textId="77777777" w:rsidTr="005F1300">
        <w:trPr>
          <w:trHeight w:val="349"/>
          <w:jc w:val="center"/>
        </w:trPr>
        <w:tc>
          <w:tcPr>
            <w:tcW w:w="868" w:type="pct"/>
            <w:shd w:val="clear" w:color="auto" w:fill="F2F2F2" w:themeFill="background1" w:themeFillShade="F2"/>
            <w:vAlign w:val="center"/>
          </w:tcPr>
          <w:p w14:paraId="75B20B12" w14:textId="77777777" w:rsidR="002141ED" w:rsidRPr="00060617" w:rsidRDefault="002141ED" w:rsidP="00E0345F">
            <w:pPr>
              <w:ind w:firstLine="172"/>
              <w:jc w:val="left"/>
              <w:rPr>
                <w:rFonts w:cs="Arial"/>
                <w:b/>
              </w:rPr>
            </w:pPr>
            <w:r w:rsidRPr="00060617">
              <w:rPr>
                <w:rFonts w:cs="Arial"/>
                <w:b/>
              </w:rPr>
              <w:t>Nomenclature</w:t>
            </w:r>
          </w:p>
        </w:tc>
        <w:tc>
          <w:tcPr>
            <w:tcW w:w="680" w:type="pct"/>
            <w:shd w:val="clear" w:color="auto" w:fill="F2F2F2" w:themeFill="background1" w:themeFillShade="F2"/>
            <w:vAlign w:val="center"/>
          </w:tcPr>
          <w:p w14:paraId="4A5FB590" w14:textId="77777777" w:rsidR="002141ED" w:rsidRPr="00060617" w:rsidRDefault="002141ED" w:rsidP="00E0345F">
            <w:pPr>
              <w:ind w:firstLine="13"/>
              <w:jc w:val="center"/>
              <w:rPr>
                <w:rFonts w:cs="Arial"/>
                <w:b/>
              </w:rPr>
            </w:pPr>
            <w:r w:rsidRPr="00060617">
              <w:rPr>
                <w:rFonts w:cs="Arial"/>
                <w:b/>
              </w:rPr>
              <w:t>Code</w:t>
            </w:r>
          </w:p>
        </w:tc>
        <w:tc>
          <w:tcPr>
            <w:tcW w:w="3452" w:type="pct"/>
            <w:shd w:val="clear" w:color="auto" w:fill="F2F2F2" w:themeFill="background1" w:themeFillShade="F2"/>
            <w:vAlign w:val="center"/>
          </w:tcPr>
          <w:p w14:paraId="54C53140" w14:textId="77777777" w:rsidR="002141ED" w:rsidRPr="00060617" w:rsidRDefault="002141ED" w:rsidP="00E0345F">
            <w:pPr>
              <w:ind w:right="-279"/>
              <w:jc w:val="center"/>
              <w:rPr>
                <w:rFonts w:cs="Arial"/>
                <w:b/>
              </w:rPr>
            </w:pPr>
            <w:r w:rsidRPr="00060617">
              <w:rPr>
                <w:rFonts w:cs="Arial"/>
                <w:b/>
              </w:rPr>
              <w:t>Descriptif</w:t>
            </w:r>
          </w:p>
        </w:tc>
      </w:tr>
      <w:tr w:rsidR="005F1300" w:rsidRPr="00D970C3" w14:paraId="053A917F" w14:textId="77777777" w:rsidTr="005F1300">
        <w:trPr>
          <w:trHeight w:val="866"/>
          <w:jc w:val="center"/>
        </w:trPr>
        <w:tc>
          <w:tcPr>
            <w:tcW w:w="868" w:type="pct"/>
            <w:vAlign w:val="center"/>
          </w:tcPr>
          <w:p w14:paraId="7942F26E" w14:textId="77777777" w:rsidR="002141ED" w:rsidRPr="00060617" w:rsidRDefault="002141ED" w:rsidP="00060617">
            <w:pPr>
              <w:ind w:left="224"/>
              <w:jc w:val="left"/>
              <w:rPr>
                <w:rFonts w:cs="Arial"/>
                <w:b/>
              </w:rPr>
            </w:pPr>
            <w:r w:rsidRPr="00060617">
              <w:rPr>
                <w:rFonts w:cs="Arial"/>
                <w:b/>
              </w:rPr>
              <w:t xml:space="preserve">CPV </w:t>
            </w:r>
          </w:p>
        </w:tc>
        <w:tc>
          <w:tcPr>
            <w:tcW w:w="680" w:type="pct"/>
            <w:vAlign w:val="center"/>
          </w:tcPr>
          <w:p w14:paraId="5154C2A5" w14:textId="77777777" w:rsidR="00C202F6" w:rsidRDefault="00C202F6" w:rsidP="00D329BC">
            <w:pPr>
              <w:jc w:val="center"/>
            </w:pPr>
            <w:r>
              <w:t>50324200</w:t>
            </w:r>
          </w:p>
          <w:p w14:paraId="19535545" w14:textId="0BCC945E" w:rsidR="00B4594C" w:rsidRDefault="00B4594C" w:rsidP="00D329BC">
            <w:pPr>
              <w:jc w:val="center"/>
              <w:rPr>
                <w:rFonts w:cs="Arial"/>
              </w:rPr>
            </w:pPr>
            <w:r>
              <w:rPr>
                <w:rFonts w:cs="Arial"/>
              </w:rPr>
              <w:t>35111320-4</w:t>
            </w:r>
          </w:p>
          <w:p w14:paraId="2CFAE8C5" w14:textId="77777777" w:rsidR="00B4594C" w:rsidRDefault="00B4594C" w:rsidP="00D329BC">
            <w:pPr>
              <w:jc w:val="center"/>
              <w:rPr>
                <w:rFonts w:cs="Arial"/>
              </w:rPr>
            </w:pPr>
            <w:r>
              <w:rPr>
                <w:rFonts w:cs="Arial"/>
              </w:rPr>
              <w:t>35121300-1</w:t>
            </w:r>
          </w:p>
          <w:p w14:paraId="0DBA2836" w14:textId="77777777" w:rsidR="002141ED" w:rsidRDefault="00B4594C" w:rsidP="00D329BC">
            <w:pPr>
              <w:ind w:right="-279" w:hanging="248"/>
              <w:jc w:val="center"/>
              <w:rPr>
                <w:rFonts w:cs="Arial"/>
              </w:rPr>
            </w:pPr>
            <w:r>
              <w:rPr>
                <w:rFonts w:cs="Arial"/>
              </w:rPr>
              <w:t>44482000-2</w:t>
            </w:r>
          </w:p>
          <w:p w14:paraId="185B650B" w14:textId="39A54EBF" w:rsidR="0095737F" w:rsidRPr="00060617" w:rsidRDefault="0095737F" w:rsidP="00D329BC">
            <w:pPr>
              <w:ind w:right="-279" w:hanging="248"/>
              <w:jc w:val="center"/>
              <w:rPr>
                <w:rFonts w:cs="Arial"/>
              </w:rPr>
            </w:pPr>
            <w:r w:rsidRPr="0095737F">
              <w:rPr>
                <w:rFonts w:cs="Arial"/>
              </w:rPr>
              <w:t>42521000</w:t>
            </w:r>
          </w:p>
        </w:tc>
        <w:tc>
          <w:tcPr>
            <w:tcW w:w="3452" w:type="pct"/>
            <w:tcBorders>
              <w:bottom w:val="single" w:sz="4" w:space="0" w:color="auto"/>
            </w:tcBorders>
            <w:shd w:val="clear" w:color="auto" w:fill="auto"/>
            <w:vAlign w:val="center"/>
          </w:tcPr>
          <w:p w14:paraId="43F76A6F" w14:textId="77777777" w:rsidR="00C202F6" w:rsidRDefault="00C202F6" w:rsidP="00C202F6">
            <w:pPr>
              <w:ind w:right="-279"/>
              <w:jc w:val="left"/>
            </w:pPr>
            <w:r>
              <w:t>Services de maintenance préventive</w:t>
            </w:r>
          </w:p>
          <w:p w14:paraId="41C7A6B4" w14:textId="6B2FD8DC" w:rsidR="00B4594C" w:rsidRDefault="00B4594C" w:rsidP="00B4594C">
            <w:pPr>
              <w:jc w:val="left"/>
              <w:rPr>
                <w:rFonts w:cs="Arial"/>
              </w:rPr>
            </w:pPr>
            <w:r>
              <w:rPr>
                <w:rFonts w:cs="Arial"/>
              </w:rPr>
              <w:t>Extincteurs portatifs</w:t>
            </w:r>
          </w:p>
          <w:p w14:paraId="235314B8" w14:textId="77777777" w:rsidR="00B4594C" w:rsidRDefault="00B4594C" w:rsidP="00B4594C">
            <w:pPr>
              <w:jc w:val="left"/>
              <w:rPr>
                <w:rFonts w:cs="Arial"/>
              </w:rPr>
            </w:pPr>
            <w:r>
              <w:rPr>
                <w:rFonts w:cs="Arial"/>
              </w:rPr>
              <w:t>Accessoires de sécurité</w:t>
            </w:r>
          </w:p>
          <w:p w14:paraId="72F4C3CE" w14:textId="77777777" w:rsidR="002141ED" w:rsidRDefault="00B4594C" w:rsidP="00B4594C">
            <w:pPr>
              <w:ind w:right="-279"/>
              <w:jc w:val="left"/>
              <w:rPr>
                <w:rFonts w:cs="Arial"/>
              </w:rPr>
            </w:pPr>
            <w:r>
              <w:rPr>
                <w:rFonts w:cs="Arial"/>
              </w:rPr>
              <w:t>Dispositifs de protection contre l’incendie</w:t>
            </w:r>
          </w:p>
          <w:p w14:paraId="05400CE0" w14:textId="3308A6E7" w:rsidR="0095737F" w:rsidRPr="00060617" w:rsidRDefault="0095737F" w:rsidP="00B4594C">
            <w:pPr>
              <w:ind w:right="-279"/>
              <w:jc w:val="left"/>
              <w:rPr>
                <w:rFonts w:cs="Arial"/>
              </w:rPr>
            </w:pPr>
            <w:r w:rsidRPr="0095737F">
              <w:rPr>
                <w:rFonts w:cs="Arial"/>
              </w:rPr>
              <w:t>Matériel de désenfumage</w:t>
            </w:r>
          </w:p>
        </w:tc>
      </w:tr>
      <w:tr w:rsidR="005F1300" w:rsidRPr="00D970C3" w14:paraId="255CE008" w14:textId="77777777" w:rsidTr="005F1300">
        <w:trPr>
          <w:trHeight w:val="632"/>
          <w:jc w:val="center"/>
        </w:trPr>
        <w:tc>
          <w:tcPr>
            <w:tcW w:w="868" w:type="pct"/>
            <w:tcBorders>
              <w:bottom w:val="single" w:sz="4" w:space="0" w:color="auto"/>
            </w:tcBorders>
            <w:vAlign w:val="center"/>
          </w:tcPr>
          <w:p w14:paraId="32EC5761" w14:textId="77777777" w:rsidR="002141ED" w:rsidRPr="00060617" w:rsidRDefault="002141ED" w:rsidP="00060617">
            <w:pPr>
              <w:ind w:left="224"/>
              <w:jc w:val="left"/>
              <w:rPr>
                <w:rFonts w:cs="Arial"/>
                <w:b/>
              </w:rPr>
            </w:pPr>
            <w:r w:rsidRPr="00060617">
              <w:rPr>
                <w:rFonts w:cs="Arial"/>
                <w:b/>
              </w:rPr>
              <w:t>NACRES</w:t>
            </w:r>
          </w:p>
        </w:tc>
        <w:tc>
          <w:tcPr>
            <w:tcW w:w="680" w:type="pct"/>
            <w:shd w:val="clear" w:color="auto" w:fill="auto"/>
            <w:vAlign w:val="center"/>
          </w:tcPr>
          <w:p w14:paraId="0440580E" w14:textId="77777777" w:rsidR="00885C12" w:rsidRDefault="00B4594C" w:rsidP="00D329BC">
            <w:pPr>
              <w:ind w:left="-113" w:right="38"/>
              <w:jc w:val="center"/>
            </w:pPr>
            <w:r>
              <w:t>BD.27</w:t>
            </w:r>
          </w:p>
          <w:p w14:paraId="2FE0FE74" w14:textId="3A48570D" w:rsidR="002141ED" w:rsidRPr="00885C12" w:rsidRDefault="00B4594C" w:rsidP="00D329BC">
            <w:pPr>
              <w:ind w:left="-113" w:right="38"/>
              <w:jc w:val="center"/>
            </w:pPr>
            <w:r>
              <w:t>BE.13</w:t>
            </w:r>
          </w:p>
        </w:tc>
        <w:tc>
          <w:tcPr>
            <w:tcW w:w="3452" w:type="pct"/>
            <w:shd w:val="clear" w:color="auto" w:fill="auto"/>
            <w:vAlign w:val="center"/>
          </w:tcPr>
          <w:p w14:paraId="002D25B0" w14:textId="3EA5F935" w:rsidR="00B4594C" w:rsidRDefault="00B4594C" w:rsidP="00B4594C">
            <w:pPr>
              <w:jc w:val="left"/>
            </w:pPr>
            <w:r>
              <w:t>Fournitures et équipements de sécurité (systèmes d’alarmes, extincteurs, etc.)</w:t>
            </w:r>
          </w:p>
          <w:p w14:paraId="658E764A" w14:textId="19691AD6" w:rsidR="002141ED" w:rsidRPr="00060617" w:rsidRDefault="00B4594C" w:rsidP="00B4594C">
            <w:pPr>
              <w:ind w:right="-279"/>
              <w:jc w:val="left"/>
              <w:rPr>
                <w:rFonts w:cs="Arial"/>
                <w:color w:val="000000"/>
                <w:shd w:val="clear" w:color="auto" w:fill="FCFDFE"/>
              </w:rPr>
            </w:pPr>
            <w:r>
              <w:t>Réparation et maintenance des équipements de sécurité</w:t>
            </w:r>
          </w:p>
        </w:tc>
      </w:tr>
    </w:tbl>
    <w:p w14:paraId="7F0DC360" w14:textId="77777777" w:rsidR="000A5FB2" w:rsidRDefault="000A5FB2" w:rsidP="004965CA">
      <w:pPr>
        <w:rPr>
          <w:rFonts w:cs="Arial"/>
          <w:b/>
          <w:u w:val="single"/>
        </w:rPr>
      </w:pPr>
    </w:p>
    <w:p w14:paraId="1A1A01D5" w14:textId="3164B202" w:rsidR="004965CA" w:rsidRDefault="004965CA" w:rsidP="004965CA">
      <w:r w:rsidRPr="007B1FDE">
        <w:rPr>
          <w:rFonts w:cs="Arial"/>
          <w:b/>
          <w:u w:val="single"/>
        </w:rPr>
        <w:t>Procédure de passation</w:t>
      </w:r>
      <w:r w:rsidRPr="009A18BD">
        <w:rPr>
          <w:rFonts w:cs="Arial"/>
        </w:rPr>
        <w:t xml:space="preserve"> : </w:t>
      </w:r>
      <w:r w:rsidRPr="009A18BD">
        <w:rPr>
          <w:rFonts w:cs="Arial"/>
          <w:color w:val="000000"/>
        </w:rPr>
        <w:t>Appel d’offres ouvert en application des articles R2161-2 à R2161-5 du code de la commande publique.</w:t>
      </w:r>
      <w:r>
        <w:br w:type="page"/>
      </w:r>
    </w:p>
    <w:p w14:paraId="79788C3E" w14:textId="470A5CE2" w:rsidR="00D6094C" w:rsidRPr="00A46189" w:rsidRDefault="00D6094C" w:rsidP="008F79A6">
      <w:pPr>
        <w:pStyle w:val="Titre"/>
        <w:numPr>
          <w:ilvl w:val="0"/>
          <w:numId w:val="0"/>
        </w:numPr>
        <w:pBdr>
          <w:bottom w:val="single" w:sz="8" w:space="4" w:color="4F81BD"/>
        </w:pBdr>
        <w:spacing w:before="0" w:after="0"/>
        <w:contextualSpacing/>
        <w:jc w:val="both"/>
        <w:outlineLvl w:val="9"/>
        <w:rPr>
          <w:rFonts w:ascii="Arial" w:hAnsi="Arial"/>
          <w:caps/>
          <w:spacing w:val="5"/>
          <w:sz w:val="24"/>
          <w:szCs w:val="52"/>
        </w:rPr>
      </w:pPr>
      <w:r w:rsidRPr="00A46189">
        <w:rPr>
          <w:rFonts w:ascii="Arial" w:hAnsi="Arial"/>
          <w:caps/>
          <w:spacing w:val="5"/>
          <w:sz w:val="24"/>
          <w:szCs w:val="52"/>
        </w:rPr>
        <w:lastRenderedPageBreak/>
        <w:t>Artic</w:t>
      </w:r>
      <w:r w:rsidR="009A18BD">
        <w:rPr>
          <w:rFonts w:ascii="Arial" w:hAnsi="Arial"/>
          <w:caps/>
          <w:spacing w:val="5"/>
          <w:sz w:val="24"/>
          <w:szCs w:val="52"/>
        </w:rPr>
        <w:t>le 1</w:t>
      </w:r>
      <w:r w:rsidR="00F367BC" w:rsidRPr="00A46189">
        <w:rPr>
          <w:rFonts w:ascii="Arial" w:hAnsi="Arial"/>
          <w:caps/>
          <w:spacing w:val="5"/>
          <w:sz w:val="24"/>
          <w:szCs w:val="52"/>
        </w:rPr>
        <w:t xml:space="preserve"> </w:t>
      </w:r>
      <w:r w:rsidR="009A18BD">
        <w:rPr>
          <w:rFonts w:ascii="Arial" w:hAnsi="Arial"/>
          <w:caps/>
          <w:spacing w:val="5"/>
          <w:sz w:val="24"/>
          <w:szCs w:val="52"/>
        </w:rPr>
        <w:t>–</w:t>
      </w:r>
      <w:r w:rsidR="00F367BC" w:rsidRPr="00A46189">
        <w:rPr>
          <w:rFonts w:ascii="Arial" w:hAnsi="Arial"/>
          <w:caps/>
          <w:spacing w:val="5"/>
          <w:sz w:val="24"/>
          <w:szCs w:val="52"/>
        </w:rPr>
        <w:t xml:space="preserve"> POUVOIR ADJUDICATEUR</w:t>
      </w:r>
    </w:p>
    <w:p w14:paraId="7A855F8C" w14:textId="77777777" w:rsidR="00984233" w:rsidRDefault="00984233" w:rsidP="004965CA">
      <w:pPr>
        <w:spacing w:after="120"/>
        <w:rPr>
          <w:rFonts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255"/>
      </w:tblGrid>
      <w:tr w:rsidR="004965CA" w:rsidRPr="008153FF" w14:paraId="452B956D" w14:textId="77777777" w:rsidTr="00637618">
        <w:trPr>
          <w:trHeight w:val="2387"/>
        </w:trPr>
        <w:tc>
          <w:tcPr>
            <w:tcW w:w="1861" w:type="pct"/>
            <w:tcBorders>
              <w:top w:val="single" w:sz="4" w:space="0" w:color="auto"/>
              <w:left w:val="single" w:sz="4" w:space="0" w:color="auto"/>
              <w:bottom w:val="single" w:sz="4" w:space="0" w:color="auto"/>
              <w:right w:val="single" w:sz="4" w:space="0" w:color="auto"/>
            </w:tcBorders>
            <w:shd w:val="clear" w:color="auto" w:fill="F2F2F2"/>
            <w:vAlign w:val="center"/>
          </w:tcPr>
          <w:p w14:paraId="6C79DC5C" w14:textId="77777777" w:rsidR="004965CA" w:rsidRPr="00C052F5" w:rsidRDefault="004965CA" w:rsidP="00637618">
            <w:pPr>
              <w:jc w:val="left"/>
              <w:rPr>
                <w:rFonts w:cs="Arial"/>
                <w:b/>
                <w:smallCaps/>
                <w:szCs w:val="16"/>
              </w:rPr>
            </w:pPr>
            <w:r w:rsidRPr="00C052F5">
              <w:rPr>
                <w:rFonts w:cs="Arial"/>
                <w:b/>
                <w:smallCaps/>
                <w:szCs w:val="16"/>
              </w:rPr>
              <w:t>Maitrise d’ouvrage</w:t>
            </w:r>
          </w:p>
        </w:tc>
        <w:tc>
          <w:tcPr>
            <w:tcW w:w="3139" w:type="pct"/>
            <w:tcBorders>
              <w:top w:val="single" w:sz="4" w:space="0" w:color="auto"/>
              <w:left w:val="single" w:sz="4" w:space="0" w:color="auto"/>
              <w:bottom w:val="single" w:sz="4" w:space="0" w:color="auto"/>
              <w:right w:val="single" w:sz="4" w:space="0" w:color="auto"/>
            </w:tcBorders>
            <w:vAlign w:val="center"/>
          </w:tcPr>
          <w:p w14:paraId="1A07B208" w14:textId="77777777" w:rsidR="004965CA" w:rsidRPr="00C052F5" w:rsidRDefault="004965CA" w:rsidP="00637618">
            <w:pPr>
              <w:jc w:val="left"/>
              <w:rPr>
                <w:rFonts w:cs="Arial"/>
                <w:b/>
                <w:smallCaps/>
                <w:sz w:val="18"/>
                <w:szCs w:val="14"/>
              </w:rPr>
            </w:pPr>
            <w:r w:rsidRPr="00C052F5">
              <w:rPr>
                <w:rFonts w:cs="Arial"/>
                <w:b/>
                <w:smallCaps/>
                <w:sz w:val="18"/>
                <w:szCs w:val="14"/>
              </w:rPr>
              <w:t xml:space="preserve">Université de Bordeaux </w:t>
            </w:r>
          </w:p>
          <w:p w14:paraId="34459315" w14:textId="77777777" w:rsidR="004965CA" w:rsidRPr="00C052F5" w:rsidRDefault="004965CA" w:rsidP="00637618">
            <w:pPr>
              <w:jc w:val="left"/>
              <w:rPr>
                <w:rFonts w:cs="Arial"/>
                <w:bCs/>
                <w:i/>
                <w:iCs/>
                <w:sz w:val="18"/>
                <w:szCs w:val="14"/>
                <w:u w:val="single"/>
              </w:rPr>
            </w:pPr>
            <w:r w:rsidRPr="00C052F5">
              <w:rPr>
                <w:rFonts w:cs="Arial"/>
                <w:bCs/>
                <w:i/>
                <w:iCs/>
                <w:sz w:val="18"/>
                <w:szCs w:val="14"/>
              </w:rPr>
              <w:t>(adresse du siège)</w:t>
            </w:r>
          </w:p>
          <w:p w14:paraId="6C284C9E" w14:textId="77777777" w:rsidR="004965CA" w:rsidRPr="00C052F5" w:rsidRDefault="004965CA" w:rsidP="00637618">
            <w:pPr>
              <w:jc w:val="left"/>
              <w:rPr>
                <w:rFonts w:cs="Arial"/>
                <w:sz w:val="18"/>
                <w:szCs w:val="14"/>
              </w:rPr>
            </w:pPr>
            <w:r w:rsidRPr="00C052F5">
              <w:rPr>
                <w:rFonts w:cs="Arial"/>
                <w:sz w:val="18"/>
                <w:szCs w:val="14"/>
              </w:rPr>
              <w:t>Université de Bordeaux</w:t>
            </w:r>
          </w:p>
          <w:p w14:paraId="611027E2" w14:textId="77777777" w:rsidR="004965CA" w:rsidRPr="00C052F5" w:rsidRDefault="004965CA" w:rsidP="00637618">
            <w:pPr>
              <w:jc w:val="left"/>
              <w:rPr>
                <w:rFonts w:cs="Arial"/>
                <w:sz w:val="18"/>
                <w:szCs w:val="14"/>
              </w:rPr>
            </w:pPr>
            <w:r w:rsidRPr="00C052F5">
              <w:rPr>
                <w:rFonts w:cs="Arial"/>
                <w:sz w:val="18"/>
                <w:szCs w:val="14"/>
              </w:rPr>
              <w:t>35 place Pey-Berland</w:t>
            </w:r>
          </w:p>
          <w:p w14:paraId="43D6E4E4" w14:textId="77777777" w:rsidR="004965CA" w:rsidRPr="00C052F5" w:rsidRDefault="004965CA" w:rsidP="00637618">
            <w:pPr>
              <w:jc w:val="left"/>
              <w:rPr>
                <w:rFonts w:cs="Arial"/>
                <w:sz w:val="18"/>
                <w:szCs w:val="14"/>
              </w:rPr>
            </w:pPr>
            <w:r w:rsidRPr="00C052F5">
              <w:rPr>
                <w:rFonts w:cs="Arial"/>
                <w:sz w:val="18"/>
                <w:szCs w:val="14"/>
              </w:rPr>
              <w:t>33076 BORDEAUX CEDEX</w:t>
            </w:r>
          </w:p>
          <w:p w14:paraId="2617C5DD" w14:textId="77777777" w:rsidR="004965CA" w:rsidRPr="00C052F5" w:rsidRDefault="004965CA" w:rsidP="00637618">
            <w:pPr>
              <w:jc w:val="left"/>
              <w:rPr>
                <w:rFonts w:cs="Arial"/>
                <w:sz w:val="18"/>
                <w:szCs w:val="14"/>
              </w:rPr>
            </w:pPr>
          </w:p>
          <w:p w14:paraId="790E6A40" w14:textId="77777777" w:rsidR="004965CA" w:rsidRPr="00C052F5" w:rsidRDefault="004965CA" w:rsidP="00637618">
            <w:pPr>
              <w:jc w:val="left"/>
              <w:rPr>
                <w:rFonts w:cs="Arial"/>
                <w:b/>
                <w:i/>
                <w:sz w:val="18"/>
                <w:szCs w:val="14"/>
                <w:u w:val="single"/>
              </w:rPr>
            </w:pPr>
            <w:r w:rsidRPr="00C052F5">
              <w:rPr>
                <w:rFonts w:cs="Arial"/>
                <w:b/>
                <w:i/>
                <w:sz w:val="18"/>
                <w:szCs w:val="14"/>
                <w:u w:val="single"/>
              </w:rPr>
              <w:t>Adresse pour toute correspondance</w:t>
            </w:r>
            <w:r w:rsidRPr="00C052F5">
              <w:rPr>
                <w:rFonts w:cs="Arial"/>
                <w:b/>
                <w:i/>
                <w:sz w:val="18"/>
                <w:szCs w:val="14"/>
              </w:rPr>
              <w:t xml:space="preserve"> :</w:t>
            </w:r>
          </w:p>
          <w:p w14:paraId="390F1794" w14:textId="77777777" w:rsidR="004965CA" w:rsidRPr="00C052F5" w:rsidRDefault="004965CA" w:rsidP="00637618">
            <w:pPr>
              <w:jc w:val="left"/>
              <w:rPr>
                <w:rFonts w:cs="Arial"/>
                <w:sz w:val="18"/>
                <w:szCs w:val="14"/>
              </w:rPr>
            </w:pPr>
            <w:r w:rsidRPr="00C052F5">
              <w:rPr>
                <w:rFonts w:cs="Arial"/>
                <w:sz w:val="18"/>
                <w:szCs w:val="14"/>
              </w:rPr>
              <w:t>Université de Bordeaux</w:t>
            </w:r>
          </w:p>
          <w:p w14:paraId="13086C33" w14:textId="77777777" w:rsidR="004965CA" w:rsidRPr="00C052F5" w:rsidRDefault="004965CA" w:rsidP="00637618">
            <w:pPr>
              <w:jc w:val="left"/>
              <w:rPr>
                <w:rFonts w:cs="Arial"/>
                <w:szCs w:val="16"/>
              </w:rPr>
            </w:pPr>
            <w:r w:rsidRPr="00C052F5">
              <w:rPr>
                <w:rFonts w:cs="Arial"/>
                <w:sz w:val="18"/>
                <w:szCs w:val="14"/>
              </w:rPr>
              <w:t>Direction des achats</w:t>
            </w:r>
            <w:r w:rsidRPr="00C052F5">
              <w:rPr>
                <w:rFonts w:cs="Arial"/>
                <w:sz w:val="18"/>
                <w:szCs w:val="14"/>
              </w:rPr>
              <w:br/>
              <w:t>351 cours de la Libération</w:t>
            </w:r>
            <w:r w:rsidRPr="00C052F5">
              <w:rPr>
                <w:rFonts w:cs="Arial"/>
                <w:sz w:val="18"/>
                <w:szCs w:val="14"/>
              </w:rPr>
              <w:br/>
              <w:t>33405 TALENCE CEDEX</w:t>
            </w:r>
          </w:p>
        </w:tc>
      </w:tr>
    </w:tbl>
    <w:p w14:paraId="5556A1DC" w14:textId="3B983E87" w:rsidR="00543655" w:rsidRDefault="00543655" w:rsidP="00543655">
      <w:pPr>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4"/>
        <w:gridCol w:w="6299"/>
      </w:tblGrid>
      <w:tr w:rsidR="004965CA" w:rsidRPr="008153FF" w14:paraId="5FE23CD0" w14:textId="77777777" w:rsidTr="00637618">
        <w:trPr>
          <w:trHeight w:val="510"/>
        </w:trPr>
        <w:tc>
          <w:tcPr>
            <w:tcW w:w="183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4040510" w14:textId="77777777" w:rsidR="004965CA" w:rsidRPr="008153FF" w:rsidRDefault="004965CA" w:rsidP="00637618">
            <w:pPr>
              <w:jc w:val="left"/>
              <w:rPr>
                <w:rFonts w:ascii="Times New Roman" w:hAnsi="Times New Roman" w:cs="Arial"/>
                <w:b/>
                <w:bCs/>
                <w:i/>
                <w:iCs/>
                <w:sz w:val="22"/>
                <w:szCs w:val="18"/>
                <w:u w:val="single"/>
              </w:rPr>
            </w:pPr>
            <w:r w:rsidRPr="008153FF">
              <w:rPr>
                <w:rFonts w:cs="Arial"/>
                <w:b/>
                <w:smallCaps/>
                <w:sz w:val="22"/>
                <w:szCs w:val="18"/>
              </w:rPr>
              <w:t>Représentant du pouvoir adjudicateur</w:t>
            </w:r>
          </w:p>
        </w:tc>
        <w:tc>
          <w:tcPr>
            <w:tcW w:w="3161" w:type="pct"/>
            <w:tcBorders>
              <w:top w:val="single" w:sz="4" w:space="0" w:color="auto"/>
              <w:left w:val="single" w:sz="4" w:space="0" w:color="auto"/>
              <w:bottom w:val="single" w:sz="4" w:space="0" w:color="auto"/>
              <w:right w:val="single" w:sz="4" w:space="0" w:color="auto"/>
            </w:tcBorders>
            <w:vAlign w:val="center"/>
            <w:hideMark/>
          </w:tcPr>
          <w:p w14:paraId="394324A9" w14:textId="77777777" w:rsidR="004965CA" w:rsidRPr="008153FF" w:rsidRDefault="004965CA" w:rsidP="00637618">
            <w:pPr>
              <w:ind w:left="72" w:right="72"/>
              <w:jc w:val="left"/>
              <w:rPr>
                <w:rFonts w:cs="Arial"/>
              </w:rPr>
            </w:pPr>
            <w:r w:rsidRPr="008153FF">
              <w:rPr>
                <w:rFonts w:cs="Arial"/>
              </w:rPr>
              <w:t xml:space="preserve">Le Président de l’Université </w:t>
            </w:r>
            <w:r>
              <w:rPr>
                <w:rFonts w:cs="Arial"/>
              </w:rPr>
              <w:t xml:space="preserve">de Bordeaux </w:t>
            </w:r>
          </w:p>
        </w:tc>
      </w:tr>
      <w:tr w:rsidR="004965CA" w:rsidRPr="008153FF" w14:paraId="4A6CE5CF" w14:textId="77777777" w:rsidTr="00637618">
        <w:trPr>
          <w:trHeight w:val="510"/>
        </w:trPr>
        <w:tc>
          <w:tcPr>
            <w:tcW w:w="183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543D41A" w14:textId="77777777" w:rsidR="004965CA" w:rsidRPr="00C052F5" w:rsidRDefault="004965CA" w:rsidP="00637618">
            <w:pPr>
              <w:jc w:val="left"/>
              <w:rPr>
                <w:rFonts w:ascii="Times New Roman" w:hAnsi="Times New Roman" w:cs="Arial"/>
                <w:b/>
                <w:bCs/>
                <w:i/>
                <w:iCs/>
                <w:szCs w:val="16"/>
                <w:u w:val="single"/>
              </w:rPr>
            </w:pPr>
            <w:r w:rsidRPr="00C052F5">
              <w:rPr>
                <w:rFonts w:cs="Arial"/>
                <w:b/>
                <w:smallCaps/>
                <w:szCs w:val="16"/>
              </w:rPr>
              <w:t>N°TVA intracommunautaire </w:t>
            </w:r>
          </w:p>
        </w:tc>
        <w:tc>
          <w:tcPr>
            <w:tcW w:w="3161" w:type="pct"/>
            <w:tcBorders>
              <w:top w:val="single" w:sz="4" w:space="0" w:color="auto"/>
              <w:left w:val="single" w:sz="4" w:space="0" w:color="auto"/>
              <w:bottom w:val="single" w:sz="4" w:space="0" w:color="auto"/>
              <w:right w:val="single" w:sz="4" w:space="0" w:color="auto"/>
            </w:tcBorders>
            <w:vAlign w:val="center"/>
            <w:hideMark/>
          </w:tcPr>
          <w:p w14:paraId="162CA970" w14:textId="77777777" w:rsidR="004965CA" w:rsidRPr="00C052F5" w:rsidRDefault="004965CA" w:rsidP="00637618">
            <w:pPr>
              <w:ind w:left="72" w:right="72"/>
              <w:jc w:val="left"/>
              <w:rPr>
                <w:rFonts w:cs="Arial"/>
                <w:szCs w:val="16"/>
              </w:rPr>
            </w:pPr>
            <w:r w:rsidRPr="00C052F5">
              <w:rPr>
                <w:rFonts w:cs="Arial"/>
                <w:szCs w:val="16"/>
              </w:rPr>
              <w:t>FR23 130 018 351</w:t>
            </w:r>
          </w:p>
        </w:tc>
      </w:tr>
      <w:tr w:rsidR="004965CA" w:rsidRPr="008153FF" w14:paraId="344FDDFE" w14:textId="77777777" w:rsidTr="00637618">
        <w:trPr>
          <w:trHeight w:val="510"/>
        </w:trPr>
        <w:tc>
          <w:tcPr>
            <w:tcW w:w="183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4EB911E9" w14:textId="77777777" w:rsidR="004965CA" w:rsidRPr="00C052F5" w:rsidRDefault="004965CA" w:rsidP="00637618">
            <w:pPr>
              <w:jc w:val="left"/>
              <w:rPr>
                <w:rFonts w:cs="Arial"/>
                <w:b/>
                <w:smallCaps/>
                <w:szCs w:val="16"/>
              </w:rPr>
            </w:pPr>
            <w:r w:rsidRPr="00C052F5">
              <w:rPr>
                <w:rFonts w:cs="Arial"/>
                <w:b/>
                <w:smallCaps/>
                <w:szCs w:val="16"/>
              </w:rPr>
              <w:t>SIRET</w:t>
            </w:r>
          </w:p>
        </w:tc>
        <w:tc>
          <w:tcPr>
            <w:tcW w:w="3161" w:type="pct"/>
            <w:tcBorders>
              <w:top w:val="single" w:sz="4" w:space="0" w:color="auto"/>
              <w:left w:val="single" w:sz="4" w:space="0" w:color="auto"/>
              <w:bottom w:val="single" w:sz="4" w:space="0" w:color="auto"/>
              <w:right w:val="single" w:sz="4" w:space="0" w:color="auto"/>
            </w:tcBorders>
            <w:vAlign w:val="center"/>
            <w:hideMark/>
          </w:tcPr>
          <w:p w14:paraId="2CF0FE13" w14:textId="77777777" w:rsidR="004965CA" w:rsidRPr="00C052F5" w:rsidRDefault="004965CA" w:rsidP="00637618">
            <w:pPr>
              <w:ind w:left="72" w:right="72"/>
              <w:jc w:val="left"/>
              <w:rPr>
                <w:rFonts w:cs="Arial"/>
                <w:szCs w:val="16"/>
              </w:rPr>
            </w:pPr>
            <w:r w:rsidRPr="00C052F5">
              <w:rPr>
                <w:rFonts w:cs="Arial"/>
                <w:bCs/>
                <w:szCs w:val="16"/>
              </w:rPr>
              <w:t>130 018 351 00010</w:t>
            </w:r>
          </w:p>
        </w:tc>
      </w:tr>
      <w:tr w:rsidR="004965CA" w:rsidRPr="008153FF" w14:paraId="293FAEED" w14:textId="77777777" w:rsidTr="00637618">
        <w:trPr>
          <w:trHeight w:val="510"/>
        </w:trPr>
        <w:tc>
          <w:tcPr>
            <w:tcW w:w="183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70430DD" w14:textId="77777777" w:rsidR="004965CA" w:rsidRPr="00C052F5" w:rsidRDefault="004965CA" w:rsidP="00637618">
            <w:pPr>
              <w:jc w:val="left"/>
              <w:rPr>
                <w:rFonts w:cs="Arial"/>
                <w:b/>
                <w:bCs/>
                <w:iCs/>
                <w:smallCaps/>
                <w:szCs w:val="16"/>
              </w:rPr>
            </w:pPr>
            <w:r w:rsidRPr="00C052F5">
              <w:rPr>
                <w:rFonts w:cs="Arial"/>
                <w:b/>
                <w:bCs/>
                <w:iCs/>
                <w:smallCaps/>
                <w:szCs w:val="16"/>
              </w:rPr>
              <w:t>Personne habilitée à donner les renseignements relatifs aux nantissements et cessions de créances </w:t>
            </w:r>
          </w:p>
        </w:tc>
        <w:tc>
          <w:tcPr>
            <w:tcW w:w="3161" w:type="pct"/>
            <w:tcBorders>
              <w:top w:val="single" w:sz="4" w:space="0" w:color="auto"/>
              <w:left w:val="single" w:sz="4" w:space="0" w:color="auto"/>
              <w:bottom w:val="single" w:sz="4" w:space="0" w:color="auto"/>
              <w:right w:val="single" w:sz="4" w:space="0" w:color="auto"/>
            </w:tcBorders>
            <w:vAlign w:val="center"/>
            <w:hideMark/>
          </w:tcPr>
          <w:p w14:paraId="76D37515" w14:textId="77777777" w:rsidR="004965CA" w:rsidRPr="00C052F5" w:rsidRDefault="004965CA" w:rsidP="00637618">
            <w:pPr>
              <w:jc w:val="left"/>
              <w:rPr>
                <w:rFonts w:cs="Arial"/>
                <w:szCs w:val="16"/>
              </w:rPr>
            </w:pPr>
            <w:r w:rsidRPr="00C052F5">
              <w:rPr>
                <w:rFonts w:cs="Arial"/>
                <w:szCs w:val="16"/>
              </w:rPr>
              <w:t>Le Président de l’Université de Bordeaux</w:t>
            </w:r>
          </w:p>
        </w:tc>
      </w:tr>
      <w:tr w:rsidR="004965CA" w:rsidRPr="008153FF" w14:paraId="2EC9258D" w14:textId="77777777" w:rsidTr="00637618">
        <w:trPr>
          <w:trHeight w:val="510"/>
        </w:trPr>
        <w:tc>
          <w:tcPr>
            <w:tcW w:w="183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B267D29" w14:textId="77777777" w:rsidR="004965CA" w:rsidRPr="00C052F5" w:rsidRDefault="004965CA" w:rsidP="00637618">
            <w:pPr>
              <w:jc w:val="left"/>
              <w:rPr>
                <w:rFonts w:cs="Arial"/>
                <w:b/>
                <w:bCs/>
                <w:iCs/>
                <w:smallCaps/>
                <w:szCs w:val="16"/>
              </w:rPr>
            </w:pPr>
            <w:r w:rsidRPr="00C052F5">
              <w:rPr>
                <w:rFonts w:cs="Arial"/>
                <w:b/>
                <w:bCs/>
                <w:iCs/>
                <w:smallCaps/>
                <w:szCs w:val="16"/>
              </w:rPr>
              <w:t>Ordonnateur </w:t>
            </w:r>
          </w:p>
        </w:tc>
        <w:tc>
          <w:tcPr>
            <w:tcW w:w="3161" w:type="pct"/>
            <w:tcBorders>
              <w:top w:val="single" w:sz="4" w:space="0" w:color="auto"/>
              <w:left w:val="single" w:sz="4" w:space="0" w:color="auto"/>
              <w:bottom w:val="single" w:sz="4" w:space="0" w:color="auto"/>
              <w:right w:val="single" w:sz="4" w:space="0" w:color="auto"/>
            </w:tcBorders>
            <w:vAlign w:val="center"/>
            <w:hideMark/>
          </w:tcPr>
          <w:p w14:paraId="5E9C572C" w14:textId="77777777" w:rsidR="004965CA" w:rsidRPr="00C052F5" w:rsidRDefault="004965CA" w:rsidP="00637618">
            <w:pPr>
              <w:jc w:val="left"/>
              <w:rPr>
                <w:rFonts w:cs="Arial"/>
                <w:szCs w:val="16"/>
              </w:rPr>
            </w:pPr>
            <w:r w:rsidRPr="00C052F5">
              <w:rPr>
                <w:rFonts w:cs="Arial"/>
                <w:szCs w:val="16"/>
              </w:rPr>
              <w:t>Le Président de l’Université de Bordeaux</w:t>
            </w:r>
          </w:p>
        </w:tc>
      </w:tr>
      <w:tr w:rsidR="004965CA" w:rsidRPr="008153FF" w14:paraId="118BBC07" w14:textId="77777777" w:rsidTr="00637618">
        <w:trPr>
          <w:trHeight w:val="276"/>
        </w:trPr>
        <w:tc>
          <w:tcPr>
            <w:tcW w:w="183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5B261A5" w14:textId="77777777" w:rsidR="004965CA" w:rsidRPr="00C052F5" w:rsidRDefault="004965CA" w:rsidP="00637618">
            <w:pPr>
              <w:jc w:val="left"/>
              <w:rPr>
                <w:rFonts w:cs="Arial"/>
                <w:b/>
                <w:bCs/>
                <w:iCs/>
                <w:smallCaps/>
                <w:szCs w:val="16"/>
              </w:rPr>
            </w:pPr>
            <w:r w:rsidRPr="00C052F5">
              <w:rPr>
                <w:rFonts w:cs="Arial"/>
                <w:b/>
                <w:bCs/>
                <w:iCs/>
                <w:smallCaps/>
                <w:szCs w:val="16"/>
              </w:rPr>
              <w:t>Comptable public assignataire des paiements </w:t>
            </w:r>
          </w:p>
        </w:tc>
        <w:tc>
          <w:tcPr>
            <w:tcW w:w="3161" w:type="pct"/>
            <w:tcBorders>
              <w:top w:val="single" w:sz="4" w:space="0" w:color="auto"/>
              <w:left w:val="single" w:sz="4" w:space="0" w:color="auto"/>
              <w:bottom w:val="single" w:sz="4" w:space="0" w:color="auto"/>
              <w:right w:val="single" w:sz="4" w:space="0" w:color="auto"/>
            </w:tcBorders>
            <w:vAlign w:val="center"/>
            <w:hideMark/>
          </w:tcPr>
          <w:p w14:paraId="5758E576" w14:textId="77777777" w:rsidR="004965CA" w:rsidRPr="00C052F5" w:rsidRDefault="004965CA" w:rsidP="00637618">
            <w:pPr>
              <w:jc w:val="left"/>
              <w:rPr>
                <w:rFonts w:cs="Arial"/>
                <w:szCs w:val="16"/>
              </w:rPr>
            </w:pPr>
            <w:r w:rsidRPr="00C052F5">
              <w:rPr>
                <w:rFonts w:cs="Arial"/>
                <w:szCs w:val="16"/>
              </w:rPr>
              <w:t>L’Agent comptable de l’Université de Bordeaux</w:t>
            </w:r>
          </w:p>
          <w:p w14:paraId="0867B6B6" w14:textId="77777777" w:rsidR="004965CA" w:rsidRPr="00C052F5" w:rsidRDefault="004965CA" w:rsidP="00637618">
            <w:pPr>
              <w:rPr>
                <w:rFonts w:cs="Arial"/>
                <w:szCs w:val="16"/>
              </w:rPr>
            </w:pPr>
            <w:r w:rsidRPr="00C052F5">
              <w:rPr>
                <w:rFonts w:cs="Arial"/>
                <w:szCs w:val="16"/>
              </w:rPr>
              <w:t>351 Cours de la Libération</w:t>
            </w:r>
          </w:p>
          <w:p w14:paraId="0DD92B9A" w14:textId="77777777" w:rsidR="004965CA" w:rsidRPr="00C052F5" w:rsidRDefault="004965CA" w:rsidP="00637618">
            <w:pPr>
              <w:rPr>
                <w:rFonts w:cs="Arial"/>
                <w:szCs w:val="16"/>
              </w:rPr>
            </w:pPr>
            <w:r w:rsidRPr="00C052F5">
              <w:rPr>
                <w:rFonts w:cs="Arial"/>
                <w:szCs w:val="16"/>
              </w:rPr>
              <w:t>33405 TALENCE CEDEX</w:t>
            </w:r>
          </w:p>
          <w:p w14:paraId="5F6A715C" w14:textId="77777777" w:rsidR="004965CA" w:rsidRPr="00C052F5" w:rsidRDefault="004965CA" w:rsidP="004965CA">
            <w:pPr>
              <w:numPr>
                <w:ilvl w:val="0"/>
                <w:numId w:val="2"/>
              </w:numPr>
              <w:tabs>
                <w:tab w:val="num" w:pos="175"/>
              </w:tabs>
              <w:ind w:left="34"/>
              <w:rPr>
                <w:rFonts w:cs="Arial"/>
                <w:szCs w:val="16"/>
              </w:rPr>
            </w:pPr>
            <w:r w:rsidRPr="00C052F5">
              <w:rPr>
                <w:rFonts w:cs="Arial"/>
                <w:szCs w:val="16"/>
              </w:rPr>
              <w:t>05.40.00.65.95</w:t>
            </w:r>
          </w:p>
        </w:tc>
      </w:tr>
    </w:tbl>
    <w:p w14:paraId="5AA39303" w14:textId="77777777" w:rsidR="004965CA" w:rsidRDefault="004965CA" w:rsidP="00543655">
      <w:pPr>
        <w:rPr>
          <w:rFonts w:cs="Arial"/>
          <w:b/>
        </w:rPr>
      </w:pPr>
    </w:p>
    <w:p w14:paraId="77262529" w14:textId="77777777" w:rsidR="00984233" w:rsidRPr="009A18BD" w:rsidRDefault="00984233" w:rsidP="00543655">
      <w:pPr>
        <w:rPr>
          <w:rFonts w:cs="Arial"/>
          <w:b/>
        </w:rPr>
      </w:pPr>
    </w:p>
    <w:p w14:paraId="28E114D2" w14:textId="77777777" w:rsidR="004965CA" w:rsidRPr="00C052F5" w:rsidRDefault="004965CA" w:rsidP="004965CA">
      <w:pPr>
        <w:rPr>
          <w:rFonts w:cs="Arial"/>
          <w:color w:val="000000"/>
        </w:rPr>
      </w:pPr>
      <w:r w:rsidRPr="009A18BD">
        <w:rPr>
          <w:rFonts w:cs="Arial"/>
          <w:b/>
        </w:rPr>
        <w:sym w:font="Wingdings" w:char="F0D8"/>
      </w:r>
      <w:r w:rsidRPr="009A18BD">
        <w:rPr>
          <w:rFonts w:cs="Arial"/>
          <w:b/>
        </w:rPr>
        <w:t xml:space="preserve"> Procédure de consultation </w:t>
      </w:r>
      <w:r w:rsidRPr="009A18BD">
        <w:rPr>
          <w:rFonts w:cs="Arial"/>
        </w:rPr>
        <w:t xml:space="preserve">: </w:t>
      </w:r>
      <w:r w:rsidRPr="009A18BD">
        <w:rPr>
          <w:rFonts w:cs="Arial"/>
          <w:color w:val="000000"/>
        </w:rPr>
        <w:t>Appel d’offres ouvert en application des articles R2161-2 à R2161-5 du code de la commande publique</w:t>
      </w:r>
      <w:r>
        <w:rPr>
          <w:rFonts w:cs="Arial"/>
          <w:color w:val="000000"/>
        </w:rPr>
        <w:t xml:space="preserve"> (CCP)</w:t>
      </w:r>
      <w:r w:rsidRPr="009A18BD">
        <w:rPr>
          <w:rFonts w:cs="Arial"/>
          <w:color w:val="000000"/>
        </w:rPr>
        <w:t>.</w:t>
      </w:r>
    </w:p>
    <w:p w14:paraId="75159E73" w14:textId="402850B6" w:rsidR="00985E6E" w:rsidRDefault="00985E6E">
      <w:pPr>
        <w:jc w:val="left"/>
        <w:rPr>
          <w:rFonts w:cs="Arial"/>
        </w:rPr>
      </w:pPr>
      <w:r>
        <w:rPr>
          <w:rFonts w:cs="Arial"/>
        </w:rPr>
        <w:br w:type="page"/>
      </w:r>
    </w:p>
    <w:p w14:paraId="3472AFD4" w14:textId="4F245FDA" w:rsidR="00DF1DBA" w:rsidRPr="003254E3" w:rsidRDefault="0062378E" w:rsidP="008F79A6">
      <w:pPr>
        <w:pStyle w:val="Titre"/>
        <w:numPr>
          <w:ilvl w:val="0"/>
          <w:numId w:val="0"/>
        </w:numPr>
        <w:pBdr>
          <w:bottom w:val="single" w:sz="8" w:space="4" w:color="4F81BD"/>
        </w:pBdr>
        <w:spacing w:before="0" w:after="0"/>
        <w:contextualSpacing/>
        <w:jc w:val="both"/>
        <w:outlineLvl w:val="9"/>
        <w:rPr>
          <w:rFonts w:ascii="Arial" w:hAnsi="Arial"/>
          <w:caps/>
          <w:spacing w:val="5"/>
          <w:sz w:val="24"/>
          <w:szCs w:val="52"/>
        </w:rPr>
      </w:pPr>
      <w:r>
        <w:rPr>
          <w:rFonts w:ascii="Arial" w:hAnsi="Arial"/>
          <w:caps/>
          <w:spacing w:val="5"/>
          <w:sz w:val="24"/>
          <w:szCs w:val="52"/>
        </w:rPr>
        <w:lastRenderedPageBreak/>
        <w:t xml:space="preserve">Article </w:t>
      </w:r>
      <w:r w:rsidR="00D77B89">
        <w:rPr>
          <w:rFonts w:ascii="Arial" w:hAnsi="Arial"/>
          <w:caps/>
          <w:spacing w:val="5"/>
          <w:sz w:val="24"/>
          <w:szCs w:val="52"/>
        </w:rPr>
        <w:t>2</w:t>
      </w:r>
      <w:r w:rsidR="003254E3">
        <w:rPr>
          <w:rFonts w:ascii="Arial" w:hAnsi="Arial"/>
          <w:caps/>
          <w:spacing w:val="5"/>
          <w:sz w:val="24"/>
          <w:szCs w:val="52"/>
        </w:rPr>
        <w:t xml:space="preserve"> </w:t>
      </w:r>
      <w:r>
        <w:rPr>
          <w:rFonts w:ascii="Arial" w:hAnsi="Arial"/>
          <w:caps/>
          <w:spacing w:val="5"/>
          <w:sz w:val="24"/>
          <w:szCs w:val="52"/>
        </w:rPr>
        <w:t>-</w:t>
      </w:r>
      <w:r w:rsidR="00F367BC" w:rsidRPr="003254E3">
        <w:rPr>
          <w:rFonts w:ascii="Arial" w:hAnsi="Arial"/>
          <w:caps/>
          <w:spacing w:val="5"/>
          <w:sz w:val="24"/>
          <w:szCs w:val="52"/>
        </w:rPr>
        <w:t xml:space="preserve"> CO</w:t>
      </w:r>
      <w:r w:rsidR="00DF1DBA" w:rsidRPr="003254E3">
        <w:rPr>
          <w:rFonts w:ascii="Arial" w:hAnsi="Arial"/>
          <w:caps/>
          <w:spacing w:val="5"/>
          <w:sz w:val="24"/>
          <w:szCs w:val="52"/>
        </w:rPr>
        <w:t>CONTRACTANT</w:t>
      </w:r>
    </w:p>
    <w:p w14:paraId="2ED035FA" w14:textId="77777777" w:rsidR="0009324E" w:rsidRPr="004965CA" w:rsidRDefault="0009324E" w:rsidP="004965CA">
      <w:pPr>
        <w:pStyle w:val="Titre2"/>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240" w:after="120"/>
        <w:jc w:val="both"/>
        <w:rPr>
          <w:rFonts w:ascii="Arial" w:hAnsi="Arial" w:cs="Arial"/>
          <w:bCs/>
          <w:sz w:val="22"/>
          <w:szCs w:val="22"/>
          <w:u w:val="single"/>
          <w:lang w:eastAsia="x-none"/>
        </w:rPr>
      </w:pPr>
      <w:bookmarkStart w:id="0" w:name="_Toc294191767"/>
      <w:r w:rsidRPr="004965CA">
        <w:rPr>
          <w:rFonts w:ascii="Arial" w:hAnsi="Arial" w:cs="Arial"/>
          <w:bCs/>
          <w:sz w:val="22"/>
          <w:szCs w:val="22"/>
          <w:u w:val="single"/>
          <w:lang w:eastAsia="x-none"/>
        </w:rPr>
        <w:t>1/ Contractant unique</w:t>
      </w:r>
      <w:bookmarkEnd w:id="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26"/>
        <w:gridCol w:w="7331"/>
      </w:tblGrid>
      <w:tr w:rsidR="0009324E" w:rsidRPr="00D64A7B" w14:paraId="78178807" w14:textId="77777777" w:rsidTr="00985E6E">
        <w:trPr>
          <w:trHeight w:val="370"/>
          <w:jc w:val="center"/>
        </w:trPr>
        <w:tc>
          <w:tcPr>
            <w:tcW w:w="1243" w:type="pct"/>
            <w:tcBorders>
              <w:bottom w:val="single" w:sz="4" w:space="0" w:color="auto"/>
            </w:tcBorders>
            <w:vAlign w:val="center"/>
          </w:tcPr>
          <w:p w14:paraId="04B3891F" w14:textId="77777777" w:rsidR="0009324E" w:rsidRPr="00D64A7B" w:rsidRDefault="0009324E" w:rsidP="007061E4">
            <w:pPr>
              <w:ind w:left="142"/>
              <w:jc w:val="left"/>
              <w:rPr>
                <w:rFonts w:cs="Arial"/>
              </w:rPr>
            </w:pPr>
            <w:r w:rsidRPr="00D64A7B">
              <w:rPr>
                <w:rFonts w:cs="Arial"/>
              </w:rPr>
              <w:t xml:space="preserve">NOM PRENOM </w:t>
            </w:r>
          </w:p>
        </w:tc>
        <w:tc>
          <w:tcPr>
            <w:tcW w:w="3757" w:type="pct"/>
            <w:tcBorders>
              <w:bottom w:val="single" w:sz="4" w:space="0" w:color="auto"/>
            </w:tcBorders>
            <w:vAlign w:val="center"/>
          </w:tcPr>
          <w:p w14:paraId="76A020CE" w14:textId="77777777" w:rsidR="0009324E" w:rsidRPr="00D64A7B" w:rsidRDefault="0009324E" w:rsidP="007061E4">
            <w:pPr>
              <w:ind w:left="142"/>
              <w:jc w:val="left"/>
              <w:rPr>
                <w:rFonts w:cs="Arial"/>
                <w:highlight w:val="lightGray"/>
              </w:rPr>
            </w:pPr>
          </w:p>
        </w:tc>
      </w:tr>
      <w:tr w:rsidR="0009324E" w:rsidRPr="00470BB1" w14:paraId="248C308D" w14:textId="77777777" w:rsidTr="00430BB5">
        <w:trPr>
          <w:trHeight w:val="534"/>
          <w:jc w:val="center"/>
        </w:trPr>
        <w:tc>
          <w:tcPr>
            <w:tcW w:w="5000" w:type="pct"/>
            <w:gridSpan w:val="2"/>
            <w:shd w:val="clear" w:color="auto" w:fill="auto"/>
            <w:vAlign w:val="center"/>
          </w:tcPr>
          <w:p w14:paraId="39CA64DC" w14:textId="77777777" w:rsidR="0009324E" w:rsidRPr="00430BB5" w:rsidRDefault="0009324E" w:rsidP="007061E4">
            <w:pPr>
              <w:ind w:left="142"/>
              <w:jc w:val="left"/>
              <w:rPr>
                <w:rFonts w:cs="Arial"/>
                <w:b/>
                <w:bCs/>
              </w:rPr>
            </w:pPr>
            <w:r w:rsidRPr="00430BB5">
              <w:rPr>
                <w:rFonts w:cs="Arial"/>
                <w:b/>
                <w:bCs/>
              </w:rPr>
              <w:t xml:space="preserve">Agissant pour le nom et pour le compte de la Société : </w:t>
            </w:r>
          </w:p>
        </w:tc>
      </w:tr>
      <w:tr w:rsidR="0009324E" w:rsidRPr="00D64A7B" w14:paraId="7649BD08" w14:textId="77777777" w:rsidTr="00985E6E">
        <w:trPr>
          <w:trHeight w:val="384"/>
          <w:jc w:val="center"/>
        </w:trPr>
        <w:tc>
          <w:tcPr>
            <w:tcW w:w="5000" w:type="pct"/>
            <w:gridSpan w:val="2"/>
            <w:shd w:val="clear" w:color="auto" w:fill="auto"/>
            <w:vAlign w:val="center"/>
          </w:tcPr>
          <w:p w14:paraId="29106D9C" w14:textId="77777777" w:rsidR="0009324E" w:rsidRPr="00D64A7B" w:rsidRDefault="0009324E" w:rsidP="007061E4">
            <w:pPr>
              <w:ind w:left="142"/>
              <w:jc w:val="left"/>
              <w:rPr>
                <w:rFonts w:cs="Arial"/>
              </w:rPr>
            </w:pPr>
            <w:r w:rsidRPr="00D64A7B">
              <w:rPr>
                <w:rFonts w:cs="Arial"/>
              </w:rPr>
              <w:t xml:space="preserve">Adresse : </w:t>
            </w:r>
          </w:p>
        </w:tc>
      </w:tr>
      <w:tr w:rsidR="0009324E" w:rsidRPr="00D64A7B" w14:paraId="5D9EB6E7" w14:textId="77777777" w:rsidTr="00985E6E">
        <w:trPr>
          <w:trHeight w:val="384"/>
          <w:jc w:val="center"/>
        </w:trPr>
        <w:tc>
          <w:tcPr>
            <w:tcW w:w="5000" w:type="pct"/>
            <w:gridSpan w:val="2"/>
            <w:tcBorders>
              <w:bottom w:val="single" w:sz="4" w:space="0" w:color="auto"/>
            </w:tcBorders>
            <w:shd w:val="clear" w:color="auto" w:fill="auto"/>
            <w:vAlign w:val="center"/>
          </w:tcPr>
          <w:p w14:paraId="05E5D811" w14:textId="77777777" w:rsidR="0009324E" w:rsidRPr="00D64A7B" w:rsidRDefault="0009324E" w:rsidP="007061E4">
            <w:pPr>
              <w:ind w:left="142"/>
              <w:jc w:val="left"/>
              <w:rPr>
                <w:rFonts w:cs="Arial"/>
              </w:rPr>
            </w:pPr>
            <w:r w:rsidRPr="00D64A7B">
              <w:rPr>
                <w:rFonts w:cs="Arial"/>
              </w:rPr>
              <w:t>CP / VILLE</w:t>
            </w:r>
          </w:p>
        </w:tc>
      </w:tr>
      <w:tr w:rsidR="0009324E" w:rsidRPr="00D64A7B" w14:paraId="7EE1E716" w14:textId="77777777" w:rsidTr="00430BB5">
        <w:trPr>
          <w:trHeight w:val="384"/>
          <w:jc w:val="center"/>
        </w:trPr>
        <w:tc>
          <w:tcPr>
            <w:tcW w:w="5000" w:type="pct"/>
            <w:gridSpan w:val="2"/>
            <w:shd w:val="clear" w:color="auto" w:fill="auto"/>
            <w:vAlign w:val="center"/>
          </w:tcPr>
          <w:p w14:paraId="2CDB94A2" w14:textId="77777777" w:rsidR="0009324E" w:rsidRPr="00D64A7B" w:rsidRDefault="0009324E" w:rsidP="007061E4">
            <w:pPr>
              <w:ind w:left="142"/>
              <w:jc w:val="left"/>
              <w:rPr>
                <w:rFonts w:cs="Arial"/>
                <w:b/>
              </w:rPr>
            </w:pPr>
            <w:r w:rsidRPr="00D64A7B">
              <w:rPr>
                <w:rFonts w:cs="Arial"/>
                <w:b/>
              </w:rPr>
              <w:t xml:space="preserve">Email* : </w:t>
            </w:r>
          </w:p>
        </w:tc>
      </w:tr>
      <w:tr w:rsidR="0009324E" w:rsidRPr="00D64A7B" w14:paraId="18E40580" w14:textId="77777777" w:rsidTr="00985E6E">
        <w:trPr>
          <w:trHeight w:val="384"/>
          <w:jc w:val="center"/>
        </w:trPr>
        <w:tc>
          <w:tcPr>
            <w:tcW w:w="5000" w:type="pct"/>
            <w:gridSpan w:val="2"/>
            <w:shd w:val="clear" w:color="auto" w:fill="auto"/>
            <w:vAlign w:val="center"/>
          </w:tcPr>
          <w:p w14:paraId="3B6B27D6" w14:textId="77777777" w:rsidR="0009324E" w:rsidRPr="00D64A7B" w:rsidRDefault="0009324E" w:rsidP="007061E4">
            <w:pPr>
              <w:ind w:left="142"/>
              <w:jc w:val="left"/>
              <w:rPr>
                <w:rFonts w:cs="Arial"/>
              </w:rPr>
            </w:pPr>
            <w:r w:rsidRPr="00D64A7B">
              <w:rPr>
                <w:rFonts w:cs="Arial"/>
              </w:rPr>
              <w:t xml:space="preserve">Immatriculée à l’INSEE : </w:t>
            </w:r>
          </w:p>
        </w:tc>
      </w:tr>
      <w:tr w:rsidR="0009324E" w:rsidRPr="00D64A7B" w14:paraId="510AF9CA" w14:textId="77777777" w:rsidTr="00985E6E">
        <w:trPr>
          <w:trHeight w:val="384"/>
          <w:jc w:val="center"/>
        </w:trPr>
        <w:tc>
          <w:tcPr>
            <w:tcW w:w="5000" w:type="pct"/>
            <w:gridSpan w:val="2"/>
            <w:shd w:val="clear" w:color="auto" w:fill="auto"/>
            <w:vAlign w:val="center"/>
          </w:tcPr>
          <w:p w14:paraId="7EB3C149" w14:textId="77777777" w:rsidR="0009324E" w:rsidRPr="00D64A7B" w:rsidRDefault="0009324E" w:rsidP="007061E4">
            <w:pPr>
              <w:ind w:left="142"/>
              <w:jc w:val="left"/>
              <w:rPr>
                <w:rFonts w:cs="Arial"/>
              </w:rPr>
            </w:pPr>
            <w:r w:rsidRPr="00D64A7B">
              <w:rPr>
                <w:rFonts w:cs="Arial"/>
              </w:rPr>
              <w:t>Numéro RCS</w:t>
            </w:r>
          </w:p>
        </w:tc>
      </w:tr>
      <w:tr w:rsidR="0009324E" w:rsidRPr="00D64A7B" w14:paraId="6583C114" w14:textId="77777777" w:rsidTr="00985E6E">
        <w:trPr>
          <w:trHeight w:val="384"/>
          <w:jc w:val="center"/>
        </w:trPr>
        <w:tc>
          <w:tcPr>
            <w:tcW w:w="5000" w:type="pct"/>
            <w:gridSpan w:val="2"/>
            <w:shd w:val="clear" w:color="auto" w:fill="auto"/>
            <w:vAlign w:val="center"/>
          </w:tcPr>
          <w:p w14:paraId="2D1DA65B" w14:textId="77777777" w:rsidR="0009324E" w:rsidRPr="00D64A7B" w:rsidRDefault="0009324E" w:rsidP="007061E4">
            <w:pPr>
              <w:ind w:left="142"/>
              <w:jc w:val="left"/>
              <w:rPr>
                <w:rFonts w:cs="Arial"/>
              </w:rPr>
            </w:pPr>
            <w:r w:rsidRPr="00D64A7B">
              <w:rPr>
                <w:rFonts w:cs="Arial"/>
              </w:rPr>
              <w:t>Numéro SIRET</w:t>
            </w:r>
          </w:p>
        </w:tc>
      </w:tr>
      <w:tr w:rsidR="0009324E" w:rsidRPr="00D64A7B" w14:paraId="48AC79C8" w14:textId="77777777" w:rsidTr="00985E6E">
        <w:trPr>
          <w:trHeight w:val="384"/>
          <w:jc w:val="center"/>
        </w:trPr>
        <w:tc>
          <w:tcPr>
            <w:tcW w:w="5000" w:type="pct"/>
            <w:gridSpan w:val="2"/>
            <w:shd w:val="clear" w:color="auto" w:fill="auto"/>
            <w:vAlign w:val="center"/>
          </w:tcPr>
          <w:p w14:paraId="0A931C2C" w14:textId="77777777" w:rsidR="0009324E" w:rsidRPr="00D64A7B" w:rsidRDefault="0009324E" w:rsidP="007061E4">
            <w:pPr>
              <w:ind w:left="142"/>
              <w:jc w:val="left"/>
              <w:rPr>
                <w:rFonts w:cs="Arial"/>
              </w:rPr>
            </w:pPr>
            <w:r w:rsidRPr="00D64A7B">
              <w:rPr>
                <w:rFonts w:cs="Arial"/>
              </w:rPr>
              <w:t>Code APE</w:t>
            </w:r>
          </w:p>
        </w:tc>
      </w:tr>
      <w:tr w:rsidR="0009324E" w:rsidRPr="00D64A7B" w14:paraId="03014923" w14:textId="77777777" w:rsidTr="00985E6E">
        <w:trPr>
          <w:trHeight w:val="384"/>
          <w:jc w:val="center"/>
        </w:trPr>
        <w:tc>
          <w:tcPr>
            <w:tcW w:w="5000" w:type="pct"/>
            <w:gridSpan w:val="2"/>
            <w:shd w:val="clear" w:color="auto" w:fill="auto"/>
            <w:vAlign w:val="center"/>
          </w:tcPr>
          <w:p w14:paraId="1BC8D788" w14:textId="77777777" w:rsidR="0009324E" w:rsidRPr="00D64A7B" w:rsidRDefault="0009324E" w:rsidP="007061E4">
            <w:pPr>
              <w:ind w:left="142"/>
              <w:jc w:val="left"/>
              <w:rPr>
                <w:rFonts w:cs="Arial"/>
              </w:rPr>
            </w:pPr>
            <w:r w:rsidRPr="00D64A7B">
              <w:rPr>
                <w:rFonts w:cs="Arial"/>
              </w:rPr>
              <w:t>Téléphone</w:t>
            </w:r>
          </w:p>
        </w:tc>
      </w:tr>
      <w:tr w:rsidR="00BA569C" w:rsidRPr="00D64A7B" w14:paraId="68FE4FDA" w14:textId="77777777" w:rsidTr="00985E6E">
        <w:trPr>
          <w:trHeight w:val="698"/>
          <w:jc w:val="center"/>
        </w:trPr>
        <w:tc>
          <w:tcPr>
            <w:tcW w:w="5000" w:type="pct"/>
            <w:gridSpan w:val="2"/>
            <w:shd w:val="clear" w:color="auto" w:fill="auto"/>
            <w:vAlign w:val="center"/>
          </w:tcPr>
          <w:p w14:paraId="3957665A" w14:textId="77777777" w:rsidR="00BA569C" w:rsidRPr="00D64A7B" w:rsidRDefault="00BA569C" w:rsidP="00F24A6B">
            <w:pPr>
              <w:ind w:left="142"/>
              <w:jc w:val="left"/>
              <w:rPr>
                <w:rFonts w:cs="Arial"/>
              </w:rPr>
            </w:pPr>
            <w:r>
              <w:rPr>
                <w:rFonts w:cs="Arial"/>
              </w:rPr>
              <w:t>La société est une PME (&lt;250 salariés et chiffre d’affaires annuel &lt; à 50 millions € ou total du bilan annuel &lt; à 43 millions d’euros) :</w:t>
            </w:r>
            <w:r w:rsidR="00F24A6B">
              <w:rPr>
                <w:rFonts w:cs="Arial"/>
              </w:rPr>
              <w:t xml:space="preserve">                                      </w:t>
            </w:r>
            <w:r>
              <w:rPr>
                <w:rFonts w:cs="Arial"/>
              </w:rPr>
              <w:t xml:space="preserve">   </w:t>
            </w:r>
            <w:r w:rsidR="00FB15FD">
              <w:rPr>
                <w:rFonts w:cs="Arial"/>
              </w:rPr>
              <w:fldChar w:fldCharType="begin">
                <w:ffData>
                  <w:name w:val="CaseACocher115"/>
                  <w:enabled/>
                  <w:calcOnExit w:val="0"/>
                  <w:checkBox>
                    <w:sizeAuto/>
                    <w:default w:val="0"/>
                  </w:checkBox>
                </w:ffData>
              </w:fldChar>
            </w:r>
            <w:bookmarkStart w:id="1" w:name="CaseACocher115"/>
            <w:r>
              <w:rPr>
                <w:rFonts w:cs="Arial"/>
              </w:rPr>
              <w:instrText xml:space="preserve"> FORMCHECKBOX </w:instrText>
            </w:r>
            <w:r w:rsidR="00F1331A">
              <w:rPr>
                <w:rFonts w:cs="Arial"/>
              </w:rPr>
            </w:r>
            <w:r w:rsidR="00F1331A">
              <w:rPr>
                <w:rFonts w:cs="Arial"/>
              </w:rPr>
              <w:fldChar w:fldCharType="separate"/>
            </w:r>
            <w:r w:rsidR="00FB15FD">
              <w:rPr>
                <w:rFonts w:cs="Arial"/>
              </w:rPr>
              <w:fldChar w:fldCharType="end"/>
            </w:r>
            <w:bookmarkEnd w:id="1"/>
            <w:r>
              <w:rPr>
                <w:rFonts w:cs="Arial"/>
              </w:rPr>
              <w:t xml:space="preserve"> OUI                                     </w:t>
            </w:r>
            <w:r w:rsidR="00FB15FD">
              <w:rPr>
                <w:rFonts w:cs="Arial"/>
              </w:rPr>
              <w:fldChar w:fldCharType="begin">
                <w:ffData>
                  <w:name w:val="CaseACocher116"/>
                  <w:enabled/>
                  <w:calcOnExit w:val="0"/>
                  <w:checkBox>
                    <w:sizeAuto/>
                    <w:default w:val="0"/>
                  </w:checkBox>
                </w:ffData>
              </w:fldChar>
            </w:r>
            <w:bookmarkStart w:id="2" w:name="CaseACocher116"/>
            <w:r>
              <w:rPr>
                <w:rFonts w:cs="Arial"/>
              </w:rPr>
              <w:instrText xml:space="preserve"> FORMCHECKBOX </w:instrText>
            </w:r>
            <w:r w:rsidR="00F1331A">
              <w:rPr>
                <w:rFonts w:cs="Arial"/>
              </w:rPr>
            </w:r>
            <w:r w:rsidR="00F1331A">
              <w:rPr>
                <w:rFonts w:cs="Arial"/>
              </w:rPr>
              <w:fldChar w:fldCharType="separate"/>
            </w:r>
            <w:r w:rsidR="00FB15FD">
              <w:rPr>
                <w:rFonts w:cs="Arial"/>
              </w:rPr>
              <w:fldChar w:fldCharType="end"/>
            </w:r>
            <w:bookmarkEnd w:id="2"/>
            <w:r>
              <w:rPr>
                <w:rFonts w:cs="Arial"/>
              </w:rPr>
              <w:t xml:space="preserve"> NON</w:t>
            </w:r>
          </w:p>
        </w:tc>
      </w:tr>
    </w:tbl>
    <w:p w14:paraId="3B01649C" w14:textId="77777777" w:rsidR="004965CA" w:rsidRPr="008153FF" w:rsidRDefault="004965CA" w:rsidP="004965CA">
      <w:pPr>
        <w:pStyle w:val="Corpsdetexte"/>
        <w:spacing w:before="120"/>
        <w:rPr>
          <w:rFonts w:cs="Arial"/>
          <w:sz w:val="18"/>
          <w:szCs w:val="18"/>
        </w:rPr>
      </w:pPr>
      <w:r w:rsidRPr="008153FF">
        <w:rPr>
          <w:rFonts w:cs="Arial"/>
          <w:b/>
          <w:sz w:val="18"/>
          <w:szCs w:val="18"/>
        </w:rPr>
        <w:t>(*ce courriel sera utilisé pour les correspondances avec le titulaire – transmission des commandes notamment)</w:t>
      </w:r>
      <w:r w:rsidRPr="008153FF">
        <w:rPr>
          <w:rFonts w:cs="Arial"/>
          <w:sz w:val="18"/>
          <w:szCs w:val="18"/>
        </w:rPr>
        <w:t xml:space="preserve"> </w:t>
      </w:r>
    </w:p>
    <w:p w14:paraId="3F7D8AC4" w14:textId="77777777" w:rsidR="004965CA" w:rsidRPr="008153FF" w:rsidRDefault="004965CA" w:rsidP="004965CA">
      <w:pPr>
        <w:rPr>
          <w:rFonts w:cs="Arial"/>
        </w:rPr>
      </w:pPr>
      <w:r w:rsidRPr="008153FF">
        <w:rPr>
          <w:rFonts w:cs="Arial"/>
        </w:rPr>
        <w:t>Les notifications prévues à l’article 3.1 du CCAG (par exemple, OS, courriers…) seront valablement faites à l’adresse indiquée ci-dessus.</w:t>
      </w:r>
    </w:p>
    <w:p w14:paraId="5C54C263" w14:textId="77777777" w:rsidR="003B697B" w:rsidRPr="0095182F" w:rsidRDefault="003B697B" w:rsidP="0009324E">
      <w:pPr>
        <w:rPr>
          <w:rFonts w:cs="Arial"/>
        </w:rPr>
      </w:pPr>
    </w:p>
    <w:p w14:paraId="3AB22F93" w14:textId="77777777" w:rsidR="006D4B3A" w:rsidRPr="004965CA" w:rsidRDefault="006D4B3A" w:rsidP="004965CA">
      <w:pPr>
        <w:pStyle w:val="Titre2"/>
        <w:keepNext w:val="0"/>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240"/>
        <w:jc w:val="both"/>
        <w:rPr>
          <w:rFonts w:ascii="Arial" w:hAnsi="Arial" w:cs="Arial"/>
          <w:bCs/>
          <w:sz w:val="22"/>
          <w:szCs w:val="22"/>
          <w:u w:val="single"/>
          <w:lang w:eastAsia="x-none"/>
        </w:rPr>
      </w:pPr>
      <w:bookmarkStart w:id="3" w:name="_Toc294191768"/>
      <w:r w:rsidRPr="004965CA">
        <w:rPr>
          <w:rFonts w:ascii="Arial" w:hAnsi="Arial" w:cs="Arial"/>
          <w:bCs/>
          <w:sz w:val="22"/>
          <w:szCs w:val="22"/>
          <w:u w:val="single"/>
          <w:lang w:eastAsia="x-none"/>
        </w:rPr>
        <w:t>2/ Groupement conjoint</w:t>
      </w:r>
      <w:bookmarkEnd w:id="3"/>
    </w:p>
    <w:p w14:paraId="61A784FF" w14:textId="77777777" w:rsidR="004965CA" w:rsidRPr="008153FF" w:rsidRDefault="004965CA" w:rsidP="004965CA">
      <w:pPr>
        <w:tabs>
          <w:tab w:val="left" w:pos="851"/>
        </w:tabs>
        <w:rPr>
          <w:rFonts w:cs="Arial"/>
          <w:sz w:val="10"/>
          <w:szCs w:val="10"/>
        </w:rPr>
      </w:pPr>
      <w:r w:rsidRPr="008153FF">
        <w:rPr>
          <w:rFonts w:cs="Arial"/>
        </w:rPr>
        <w:t xml:space="preserve">Les membres du groupement d’opérateurs économiques désignent le mandataire suivant </w:t>
      </w:r>
      <w:r w:rsidRPr="008153FF">
        <w:rPr>
          <w:rFonts w:cs="Arial"/>
          <w:i/>
          <w:sz w:val="18"/>
          <w:szCs w:val="18"/>
        </w:rPr>
        <w:t>(articles R2142-19 et suivants du CCP)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16"/>
        <w:gridCol w:w="6641"/>
      </w:tblGrid>
      <w:tr w:rsidR="006D4B3A" w:rsidRPr="00D64A7B" w14:paraId="29BB194B" w14:textId="77777777" w:rsidTr="00985E6E">
        <w:trPr>
          <w:trHeight w:val="432"/>
          <w:jc w:val="center"/>
        </w:trPr>
        <w:tc>
          <w:tcPr>
            <w:tcW w:w="1597" w:type="pct"/>
            <w:tcBorders>
              <w:bottom w:val="single" w:sz="4" w:space="0" w:color="auto"/>
            </w:tcBorders>
            <w:vAlign w:val="center"/>
          </w:tcPr>
          <w:p w14:paraId="56744F32" w14:textId="77777777" w:rsidR="006D4B3A" w:rsidRPr="00D64A7B" w:rsidRDefault="006D4B3A" w:rsidP="007061E4">
            <w:pPr>
              <w:ind w:left="142"/>
              <w:jc w:val="left"/>
              <w:rPr>
                <w:rFonts w:cs="Arial"/>
              </w:rPr>
            </w:pPr>
            <w:r w:rsidRPr="00D64A7B">
              <w:rPr>
                <w:rFonts w:cs="Arial"/>
              </w:rPr>
              <w:t xml:space="preserve">NOM PRENOM </w:t>
            </w:r>
            <w:r w:rsidRPr="00D64A7B">
              <w:rPr>
                <w:rFonts w:cs="Arial"/>
                <w:b/>
                <w:bCs/>
              </w:rPr>
              <w:t xml:space="preserve">(MANDATAIRE) : </w:t>
            </w:r>
          </w:p>
        </w:tc>
        <w:tc>
          <w:tcPr>
            <w:tcW w:w="3403" w:type="pct"/>
            <w:tcBorders>
              <w:bottom w:val="single" w:sz="4" w:space="0" w:color="auto"/>
            </w:tcBorders>
            <w:vAlign w:val="center"/>
          </w:tcPr>
          <w:p w14:paraId="470F1C3D" w14:textId="77777777" w:rsidR="006D4B3A" w:rsidRPr="00D64A7B" w:rsidRDefault="006D4B3A" w:rsidP="007061E4">
            <w:pPr>
              <w:spacing w:before="120" w:after="120"/>
              <w:ind w:left="142"/>
              <w:jc w:val="left"/>
              <w:rPr>
                <w:rFonts w:cs="Arial"/>
                <w:highlight w:val="lightGray"/>
              </w:rPr>
            </w:pPr>
          </w:p>
        </w:tc>
      </w:tr>
      <w:tr w:rsidR="006D4B3A" w:rsidRPr="00470BB1" w14:paraId="0E744942" w14:textId="77777777" w:rsidTr="00430BB5">
        <w:trPr>
          <w:trHeight w:val="374"/>
          <w:jc w:val="center"/>
        </w:trPr>
        <w:tc>
          <w:tcPr>
            <w:tcW w:w="5000" w:type="pct"/>
            <w:gridSpan w:val="2"/>
            <w:shd w:val="clear" w:color="auto" w:fill="auto"/>
            <w:vAlign w:val="center"/>
          </w:tcPr>
          <w:p w14:paraId="09C61084" w14:textId="77777777" w:rsidR="006D4B3A" w:rsidRPr="00430BB5" w:rsidRDefault="006D4B3A" w:rsidP="007061E4">
            <w:pPr>
              <w:ind w:left="142"/>
              <w:jc w:val="left"/>
              <w:rPr>
                <w:rFonts w:cs="Arial"/>
                <w:b/>
                <w:bCs/>
              </w:rPr>
            </w:pPr>
            <w:r w:rsidRPr="00430BB5">
              <w:rPr>
                <w:rFonts w:cs="Arial"/>
                <w:b/>
                <w:bCs/>
              </w:rPr>
              <w:t xml:space="preserve">Agissant pour le nom et pour le compte de la Société : </w:t>
            </w:r>
          </w:p>
        </w:tc>
      </w:tr>
      <w:tr w:rsidR="006D4B3A" w:rsidRPr="00D64A7B" w14:paraId="6C26BFE0" w14:textId="77777777" w:rsidTr="00985E6E">
        <w:trPr>
          <w:trHeight w:val="415"/>
          <w:jc w:val="center"/>
        </w:trPr>
        <w:tc>
          <w:tcPr>
            <w:tcW w:w="5000" w:type="pct"/>
            <w:gridSpan w:val="2"/>
            <w:shd w:val="clear" w:color="auto" w:fill="auto"/>
            <w:vAlign w:val="center"/>
          </w:tcPr>
          <w:p w14:paraId="6D658EDE" w14:textId="77777777" w:rsidR="006D4B3A" w:rsidRPr="00D64A7B" w:rsidRDefault="006D4B3A" w:rsidP="007061E4">
            <w:pPr>
              <w:ind w:left="142"/>
              <w:jc w:val="left"/>
              <w:rPr>
                <w:rFonts w:cs="Arial"/>
              </w:rPr>
            </w:pPr>
            <w:r w:rsidRPr="00D64A7B">
              <w:rPr>
                <w:rFonts w:cs="Arial"/>
              </w:rPr>
              <w:t xml:space="preserve">Adresse : </w:t>
            </w:r>
          </w:p>
        </w:tc>
      </w:tr>
      <w:tr w:rsidR="006D4B3A" w:rsidRPr="00D64A7B" w14:paraId="678D4B58" w14:textId="77777777" w:rsidTr="00985E6E">
        <w:trPr>
          <w:trHeight w:val="415"/>
          <w:jc w:val="center"/>
        </w:trPr>
        <w:tc>
          <w:tcPr>
            <w:tcW w:w="5000" w:type="pct"/>
            <w:gridSpan w:val="2"/>
            <w:tcBorders>
              <w:bottom w:val="single" w:sz="4" w:space="0" w:color="auto"/>
            </w:tcBorders>
            <w:shd w:val="clear" w:color="auto" w:fill="auto"/>
            <w:vAlign w:val="center"/>
          </w:tcPr>
          <w:p w14:paraId="259BDD80" w14:textId="77777777" w:rsidR="006D4B3A" w:rsidRPr="00D64A7B" w:rsidRDefault="006D4B3A" w:rsidP="007061E4">
            <w:pPr>
              <w:ind w:left="142"/>
              <w:jc w:val="left"/>
              <w:rPr>
                <w:rFonts w:cs="Arial"/>
              </w:rPr>
            </w:pPr>
            <w:r w:rsidRPr="00D64A7B">
              <w:rPr>
                <w:rFonts w:cs="Arial"/>
              </w:rPr>
              <w:t>CP / VILLE</w:t>
            </w:r>
          </w:p>
        </w:tc>
      </w:tr>
      <w:tr w:rsidR="006D4B3A" w:rsidRPr="00D64A7B" w14:paraId="65BE8DED" w14:textId="77777777" w:rsidTr="00430BB5">
        <w:trPr>
          <w:trHeight w:val="415"/>
          <w:jc w:val="center"/>
        </w:trPr>
        <w:tc>
          <w:tcPr>
            <w:tcW w:w="5000" w:type="pct"/>
            <w:gridSpan w:val="2"/>
            <w:shd w:val="clear" w:color="auto" w:fill="auto"/>
            <w:vAlign w:val="center"/>
          </w:tcPr>
          <w:p w14:paraId="329052A0" w14:textId="77777777" w:rsidR="006D4B3A" w:rsidRPr="00D64A7B" w:rsidRDefault="006D4B3A" w:rsidP="007061E4">
            <w:pPr>
              <w:ind w:left="142"/>
              <w:jc w:val="left"/>
              <w:rPr>
                <w:rFonts w:cs="Arial"/>
                <w:b/>
              </w:rPr>
            </w:pPr>
            <w:r w:rsidRPr="00D64A7B">
              <w:rPr>
                <w:rFonts w:cs="Arial"/>
                <w:b/>
              </w:rPr>
              <w:t xml:space="preserve">Email* : </w:t>
            </w:r>
          </w:p>
        </w:tc>
      </w:tr>
      <w:tr w:rsidR="006D4B3A" w:rsidRPr="00D64A7B" w14:paraId="728A6A34" w14:textId="77777777" w:rsidTr="00985E6E">
        <w:trPr>
          <w:trHeight w:val="416"/>
          <w:jc w:val="center"/>
        </w:trPr>
        <w:tc>
          <w:tcPr>
            <w:tcW w:w="5000" w:type="pct"/>
            <w:gridSpan w:val="2"/>
            <w:shd w:val="clear" w:color="auto" w:fill="auto"/>
            <w:vAlign w:val="center"/>
          </w:tcPr>
          <w:p w14:paraId="5A57BA14" w14:textId="77777777" w:rsidR="006D4B3A" w:rsidRPr="00D64A7B" w:rsidRDefault="006D4B3A" w:rsidP="007061E4">
            <w:pPr>
              <w:ind w:left="142"/>
              <w:jc w:val="left"/>
              <w:rPr>
                <w:rFonts w:cs="Arial"/>
              </w:rPr>
            </w:pPr>
            <w:r w:rsidRPr="00D64A7B">
              <w:rPr>
                <w:rFonts w:cs="Arial"/>
              </w:rPr>
              <w:t xml:space="preserve">Immatriculée à l’INSEE : </w:t>
            </w:r>
          </w:p>
        </w:tc>
      </w:tr>
      <w:tr w:rsidR="006D4B3A" w:rsidRPr="00D64A7B" w14:paraId="3A6D9D89" w14:textId="77777777" w:rsidTr="00985E6E">
        <w:trPr>
          <w:trHeight w:val="415"/>
          <w:jc w:val="center"/>
        </w:trPr>
        <w:tc>
          <w:tcPr>
            <w:tcW w:w="5000" w:type="pct"/>
            <w:gridSpan w:val="2"/>
            <w:shd w:val="clear" w:color="auto" w:fill="auto"/>
            <w:vAlign w:val="center"/>
          </w:tcPr>
          <w:p w14:paraId="43193E08" w14:textId="77777777" w:rsidR="006D4B3A" w:rsidRPr="00D64A7B" w:rsidRDefault="006D4B3A" w:rsidP="007061E4">
            <w:pPr>
              <w:ind w:left="142"/>
              <w:jc w:val="left"/>
              <w:rPr>
                <w:rFonts w:cs="Arial"/>
              </w:rPr>
            </w:pPr>
            <w:r w:rsidRPr="00D64A7B">
              <w:rPr>
                <w:rFonts w:cs="Arial"/>
              </w:rPr>
              <w:t>Numéro RCS</w:t>
            </w:r>
          </w:p>
        </w:tc>
      </w:tr>
      <w:tr w:rsidR="006D4B3A" w:rsidRPr="00D64A7B" w14:paraId="5A505818" w14:textId="77777777" w:rsidTr="00985E6E">
        <w:trPr>
          <w:trHeight w:val="415"/>
          <w:jc w:val="center"/>
        </w:trPr>
        <w:tc>
          <w:tcPr>
            <w:tcW w:w="5000" w:type="pct"/>
            <w:gridSpan w:val="2"/>
            <w:shd w:val="clear" w:color="auto" w:fill="auto"/>
            <w:vAlign w:val="center"/>
          </w:tcPr>
          <w:p w14:paraId="1A416870" w14:textId="77777777" w:rsidR="006D4B3A" w:rsidRPr="00D64A7B" w:rsidRDefault="006D4B3A" w:rsidP="007061E4">
            <w:pPr>
              <w:ind w:left="142"/>
              <w:jc w:val="left"/>
              <w:rPr>
                <w:rFonts w:cs="Arial"/>
              </w:rPr>
            </w:pPr>
            <w:r w:rsidRPr="00D64A7B">
              <w:rPr>
                <w:rFonts w:cs="Arial"/>
              </w:rPr>
              <w:t>Numéro SIRET</w:t>
            </w:r>
          </w:p>
        </w:tc>
      </w:tr>
      <w:tr w:rsidR="006D4B3A" w:rsidRPr="00D64A7B" w14:paraId="43AD1AC4" w14:textId="77777777" w:rsidTr="00985E6E">
        <w:trPr>
          <w:trHeight w:val="415"/>
          <w:jc w:val="center"/>
        </w:trPr>
        <w:tc>
          <w:tcPr>
            <w:tcW w:w="5000" w:type="pct"/>
            <w:gridSpan w:val="2"/>
            <w:shd w:val="clear" w:color="auto" w:fill="auto"/>
            <w:vAlign w:val="center"/>
          </w:tcPr>
          <w:p w14:paraId="57506E87" w14:textId="77777777" w:rsidR="006D4B3A" w:rsidRPr="00D64A7B" w:rsidRDefault="006D4B3A" w:rsidP="007061E4">
            <w:pPr>
              <w:ind w:left="142"/>
              <w:jc w:val="left"/>
              <w:rPr>
                <w:rFonts w:cs="Arial"/>
              </w:rPr>
            </w:pPr>
            <w:r w:rsidRPr="00D64A7B">
              <w:rPr>
                <w:rFonts w:cs="Arial"/>
              </w:rPr>
              <w:t>Code APE</w:t>
            </w:r>
          </w:p>
        </w:tc>
      </w:tr>
      <w:tr w:rsidR="006D4B3A" w:rsidRPr="00D64A7B" w14:paraId="14A8A325" w14:textId="77777777" w:rsidTr="00985E6E">
        <w:trPr>
          <w:trHeight w:val="415"/>
          <w:jc w:val="center"/>
        </w:trPr>
        <w:tc>
          <w:tcPr>
            <w:tcW w:w="5000" w:type="pct"/>
            <w:gridSpan w:val="2"/>
            <w:shd w:val="clear" w:color="auto" w:fill="auto"/>
            <w:vAlign w:val="center"/>
          </w:tcPr>
          <w:p w14:paraId="62E8B65B" w14:textId="77777777" w:rsidR="006D4B3A" w:rsidRPr="00D64A7B" w:rsidRDefault="006D4B3A" w:rsidP="007061E4">
            <w:pPr>
              <w:ind w:left="142"/>
              <w:jc w:val="left"/>
              <w:rPr>
                <w:rFonts w:cs="Arial"/>
              </w:rPr>
            </w:pPr>
            <w:r w:rsidRPr="00D64A7B">
              <w:rPr>
                <w:rFonts w:cs="Arial"/>
              </w:rPr>
              <w:t>Téléphone</w:t>
            </w:r>
          </w:p>
        </w:tc>
      </w:tr>
      <w:tr w:rsidR="00B4594C" w:rsidRPr="00D64A7B" w14:paraId="0709908D" w14:textId="77777777" w:rsidTr="00985E6E">
        <w:trPr>
          <w:trHeight w:val="584"/>
          <w:jc w:val="center"/>
        </w:trPr>
        <w:tc>
          <w:tcPr>
            <w:tcW w:w="5000" w:type="pct"/>
            <w:gridSpan w:val="2"/>
            <w:shd w:val="clear" w:color="auto" w:fill="auto"/>
            <w:vAlign w:val="center"/>
          </w:tcPr>
          <w:p w14:paraId="2E6F8337" w14:textId="45543731" w:rsidR="00B4594C" w:rsidRPr="00D64A7B" w:rsidRDefault="00B4594C" w:rsidP="007061E4">
            <w:pPr>
              <w:ind w:left="142"/>
              <w:jc w:val="left"/>
              <w:rPr>
                <w:rFonts w:cs="Arial"/>
              </w:rPr>
            </w:pPr>
            <w:r>
              <w:rPr>
                <w:rFonts w:cs="Arial"/>
              </w:rPr>
              <w:t xml:space="preserve">La société est une PME (&lt;250 salariés et chiffre d’affaires annuel &lt; à 50 millions € ou total du bilan annuel &lt; à 43 millions d’euros) :                                         </w:t>
            </w:r>
            <w:r>
              <w:rPr>
                <w:rFonts w:cs="Arial"/>
              </w:rPr>
              <w:fldChar w:fldCharType="begin">
                <w:ffData>
                  <w:name w:val="CaseACocher115"/>
                  <w:enabled/>
                  <w:calcOnExit w:val="0"/>
                  <w:checkBox>
                    <w:sizeAuto/>
                    <w:default w:val="0"/>
                  </w:checkBox>
                </w:ffData>
              </w:fldChar>
            </w:r>
            <w:r>
              <w:rPr>
                <w:rFonts w:cs="Arial"/>
              </w:rPr>
              <w:instrText xml:space="preserve"> FORMCHECKBOX </w:instrText>
            </w:r>
            <w:r w:rsidR="00F1331A">
              <w:rPr>
                <w:rFonts w:cs="Arial"/>
              </w:rPr>
            </w:r>
            <w:r w:rsidR="00F1331A">
              <w:rPr>
                <w:rFonts w:cs="Arial"/>
              </w:rPr>
              <w:fldChar w:fldCharType="separate"/>
            </w:r>
            <w:r>
              <w:rPr>
                <w:rFonts w:cs="Arial"/>
              </w:rPr>
              <w:fldChar w:fldCharType="end"/>
            </w:r>
            <w:r>
              <w:rPr>
                <w:rFonts w:cs="Arial"/>
              </w:rPr>
              <w:t xml:space="preserve"> OUI                                     </w:t>
            </w:r>
            <w:r>
              <w:rPr>
                <w:rFonts w:cs="Arial"/>
              </w:rPr>
              <w:fldChar w:fldCharType="begin">
                <w:ffData>
                  <w:name w:val="CaseACocher116"/>
                  <w:enabled/>
                  <w:calcOnExit w:val="0"/>
                  <w:checkBox>
                    <w:sizeAuto/>
                    <w:default w:val="0"/>
                  </w:checkBox>
                </w:ffData>
              </w:fldChar>
            </w:r>
            <w:r>
              <w:rPr>
                <w:rFonts w:cs="Arial"/>
              </w:rPr>
              <w:instrText xml:space="preserve"> FORMCHECKBOX </w:instrText>
            </w:r>
            <w:r w:rsidR="00F1331A">
              <w:rPr>
                <w:rFonts w:cs="Arial"/>
              </w:rPr>
            </w:r>
            <w:r w:rsidR="00F1331A">
              <w:rPr>
                <w:rFonts w:cs="Arial"/>
              </w:rPr>
              <w:fldChar w:fldCharType="separate"/>
            </w:r>
            <w:r>
              <w:rPr>
                <w:rFonts w:cs="Arial"/>
              </w:rPr>
              <w:fldChar w:fldCharType="end"/>
            </w:r>
            <w:r>
              <w:rPr>
                <w:rFonts w:cs="Arial"/>
              </w:rPr>
              <w:t xml:space="preserve"> NON</w:t>
            </w:r>
          </w:p>
        </w:tc>
      </w:tr>
    </w:tbl>
    <w:p w14:paraId="63E92806" w14:textId="77777777" w:rsidR="004965CA" w:rsidRPr="008153FF" w:rsidRDefault="004965CA" w:rsidP="004965CA">
      <w:pPr>
        <w:rPr>
          <w:rFonts w:cs="Arial"/>
          <w:bCs/>
          <w:iCs/>
          <w:sz w:val="16"/>
          <w:szCs w:val="16"/>
        </w:rPr>
      </w:pPr>
      <w:r w:rsidRPr="008153FF">
        <w:rPr>
          <w:rFonts w:cs="Arial"/>
          <w:bCs/>
          <w:iCs/>
          <w:sz w:val="16"/>
          <w:szCs w:val="16"/>
        </w:rPr>
        <w:t>*cet e-mail sera utilisé en cas de notification dématérialisée (Art 3.1 du CCAG)</w:t>
      </w:r>
    </w:p>
    <w:p w14:paraId="02B151EA" w14:textId="77777777" w:rsidR="004965CA" w:rsidRDefault="004965CA" w:rsidP="004965CA">
      <w:pPr>
        <w:rPr>
          <w:rFonts w:cs="Arial"/>
        </w:rPr>
      </w:pPr>
    </w:p>
    <w:p w14:paraId="67A0286A" w14:textId="77777777" w:rsidR="004965CA" w:rsidRPr="008153FF" w:rsidRDefault="004965CA" w:rsidP="004965CA">
      <w:pPr>
        <w:pStyle w:val="Standard"/>
        <w:tabs>
          <w:tab w:val="left" w:pos="-3828"/>
        </w:tabs>
        <w:spacing w:after="120"/>
        <w:jc w:val="both"/>
        <w:rPr>
          <w:rFonts w:ascii="Arial" w:hAnsi="Arial" w:cs="Arial"/>
          <w:b/>
          <w:color w:val="0000FF"/>
          <w:sz w:val="22"/>
          <w:szCs w:val="22"/>
          <w:u w:val="single"/>
        </w:rPr>
      </w:pPr>
      <w:r w:rsidRPr="008153FF">
        <w:rPr>
          <w:rFonts w:ascii="Arial" w:hAnsi="Arial" w:cs="Arial"/>
          <w:b/>
          <w:color w:val="0000FF"/>
          <w:sz w:val="22"/>
          <w:szCs w:val="22"/>
          <w:u w:val="single"/>
        </w:rPr>
        <w:t xml:space="preserve">Cas du groupement conjoint : </w:t>
      </w:r>
    </w:p>
    <w:p w14:paraId="063B6360" w14:textId="77777777" w:rsidR="004965CA" w:rsidRPr="008153FF" w:rsidRDefault="004965CA" w:rsidP="004965CA">
      <w:pPr>
        <w:pStyle w:val="Standard"/>
        <w:tabs>
          <w:tab w:val="left" w:pos="-3828"/>
        </w:tabs>
        <w:spacing w:after="120"/>
        <w:jc w:val="both"/>
        <w:rPr>
          <w:rFonts w:ascii="Arial" w:hAnsi="Arial" w:cs="Arial"/>
          <w:sz w:val="20"/>
          <w:szCs w:val="20"/>
        </w:rPr>
      </w:pPr>
      <w:r w:rsidRPr="008153FF">
        <w:rPr>
          <w:rFonts w:ascii="Arial" w:hAnsi="Arial" w:cs="Arial"/>
          <w:b/>
          <w:color w:val="0000FF"/>
          <w:sz w:val="22"/>
          <w:szCs w:val="22"/>
          <w:u w:val="single"/>
        </w:rPr>
        <w:t>Nous nous engageons</w:t>
      </w:r>
      <w:r w:rsidRPr="008153FF">
        <w:rPr>
          <w:rFonts w:ascii="Arial" w:hAnsi="Arial" w:cs="Arial"/>
          <w:sz w:val="20"/>
          <w:szCs w:val="20"/>
        </w:rPr>
        <w:t xml:space="preserve"> sans réserve, en cas tant que cotraitants groupés conjoints, représentés par le mandataire désigné ci-dessus (cotraitant 1).  </w:t>
      </w:r>
    </w:p>
    <w:p w14:paraId="2F5FFD78" w14:textId="77777777" w:rsidR="004965CA" w:rsidRPr="008153FF" w:rsidRDefault="004965CA" w:rsidP="004965CA">
      <w:pPr>
        <w:pStyle w:val="Standard"/>
        <w:tabs>
          <w:tab w:val="left" w:pos="-3828"/>
        </w:tabs>
        <w:spacing w:after="120"/>
        <w:jc w:val="both"/>
        <w:rPr>
          <w:rFonts w:ascii="Arial" w:hAnsi="Arial" w:cs="Arial"/>
          <w:sz w:val="20"/>
          <w:szCs w:val="20"/>
        </w:rPr>
      </w:pPr>
      <w:r w:rsidRPr="008153FF">
        <w:rPr>
          <w:rFonts w:ascii="Arial" w:hAnsi="Arial" w:cs="Arial"/>
          <w:sz w:val="20"/>
          <w:szCs w:val="20"/>
        </w:rPr>
        <w:t>Le mandataire du groupement conjoint est solidaire de chacun des membres du groupement pour ses obligations contractuelles à l'égard du maître de l'ouvrage, pour l'exécution du marché.</w:t>
      </w:r>
    </w:p>
    <w:p w14:paraId="108BA2CA" w14:textId="77777777" w:rsidR="004965CA" w:rsidRPr="008153FF" w:rsidRDefault="004965CA" w:rsidP="004965CA">
      <w:pPr>
        <w:rPr>
          <w:rFonts w:cs="Arial"/>
        </w:rPr>
      </w:pPr>
      <w:r w:rsidRPr="008153FF">
        <w:rPr>
          <w:rFonts w:cs="Arial"/>
        </w:rPr>
        <w:t>Les notifications prévues à l’article 3.1 du CCAG (par exemple, OS, courriers…) seront valablement faites à l’adresse du mandataire du groupement indiquée ci-dessus.</w:t>
      </w:r>
    </w:p>
    <w:p w14:paraId="197EC363" w14:textId="77777777" w:rsidR="008A378A" w:rsidRPr="0095182F" w:rsidRDefault="008A378A" w:rsidP="006D4B3A">
      <w:pPr>
        <w:rPr>
          <w:rFonts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339"/>
        <w:gridCol w:w="6418"/>
      </w:tblGrid>
      <w:tr w:rsidR="00CF3496" w:rsidRPr="00D64A7B" w14:paraId="67E8AB92" w14:textId="77777777" w:rsidTr="00985E6E">
        <w:trPr>
          <w:trHeight w:val="391"/>
          <w:jc w:val="center"/>
        </w:trPr>
        <w:tc>
          <w:tcPr>
            <w:tcW w:w="1711" w:type="pct"/>
            <w:tcBorders>
              <w:bottom w:val="single" w:sz="4" w:space="0" w:color="auto"/>
            </w:tcBorders>
            <w:vAlign w:val="center"/>
          </w:tcPr>
          <w:p w14:paraId="2F1A6D7B" w14:textId="77777777" w:rsidR="00CF3496" w:rsidRPr="00D64A7B" w:rsidRDefault="003B697B" w:rsidP="007061E4">
            <w:pPr>
              <w:ind w:left="142"/>
              <w:jc w:val="left"/>
              <w:rPr>
                <w:rFonts w:cs="Arial"/>
              </w:rPr>
            </w:pPr>
            <w:r>
              <w:rPr>
                <w:rFonts w:cs="Arial"/>
                <w:b/>
                <w:bCs/>
                <w:i/>
                <w:iCs/>
                <w:u w:val="single"/>
              </w:rPr>
              <w:br w:type="page"/>
            </w:r>
            <w:r w:rsidR="00CF3496" w:rsidRPr="00D64A7B">
              <w:rPr>
                <w:rFonts w:cs="Arial"/>
              </w:rPr>
              <w:t xml:space="preserve">NOM PRENOM </w:t>
            </w:r>
            <w:r w:rsidR="00CF3496" w:rsidRPr="00D64A7B">
              <w:rPr>
                <w:rFonts w:cs="Arial"/>
                <w:b/>
              </w:rPr>
              <w:t>(2</w:t>
            </w:r>
            <w:r w:rsidR="00CF3496" w:rsidRPr="00D64A7B">
              <w:rPr>
                <w:rFonts w:cs="Arial"/>
                <w:b/>
                <w:vertAlign w:val="superscript"/>
              </w:rPr>
              <w:t>ème</w:t>
            </w:r>
            <w:r w:rsidR="00CF3496" w:rsidRPr="00D64A7B">
              <w:rPr>
                <w:rFonts w:cs="Arial"/>
                <w:b/>
              </w:rPr>
              <w:t xml:space="preserve"> contractant) :</w:t>
            </w:r>
            <w:r w:rsidR="00CF3496" w:rsidRPr="00D64A7B">
              <w:rPr>
                <w:rFonts w:cs="Arial"/>
              </w:rPr>
              <w:t xml:space="preserve"> </w:t>
            </w:r>
          </w:p>
        </w:tc>
        <w:tc>
          <w:tcPr>
            <w:tcW w:w="3289" w:type="pct"/>
            <w:tcBorders>
              <w:bottom w:val="single" w:sz="4" w:space="0" w:color="auto"/>
            </w:tcBorders>
            <w:vAlign w:val="center"/>
          </w:tcPr>
          <w:p w14:paraId="23E6CA39" w14:textId="77777777" w:rsidR="00CF3496" w:rsidRPr="00D64A7B" w:rsidRDefault="00CF3496" w:rsidP="007061E4">
            <w:pPr>
              <w:ind w:left="142"/>
              <w:jc w:val="left"/>
              <w:rPr>
                <w:rFonts w:cs="Arial"/>
                <w:highlight w:val="lightGray"/>
              </w:rPr>
            </w:pPr>
          </w:p>
        </w:tc>
      </w:tr>
      <w:tr w:rsidR="00CF3496" w:rsidRPr="00470BB1" w14:paraId="119CE429" w14:textId="77777777" w:rsidTr="00985E6E">
        <w:trPr>
          <w:trHeight w:val="391"/>
          <w:jc w:val="center"/>
        </w:trPr>
        <w:tc>
          <w:tcPr>
            <w:tcW w:w="5000" w:type="pct"/>
            <w:gridSpan w:val="2"/>
            <w:shd w:val="pct10" w:color="auto" w:fill="auto"/>
            <w:vAlign w:val="center"/>
          </w:tcPr>
          <w:p w14:paraId="640AE916" w14:textId="464AF4D6" w:rsidR="00CF3496" w:rsidRPr="0095182F" w:rsidRDefault="00CF3496" w:rsidP="007061E4">
            <w:pPr>
              <w:ind w:left="142"/>
              <w:jc w:val="left"/>
              <w:rPr>
                <w:rFonts w:cs="Arial"/>
              </w:rPr>
            </w:pPr>
            <w:r w:rsidRPr="0095182F">
              <w:rPr>
                <w:rFonts w:cs="Arial"/>
              </w:rPr>
              <w:t>Agissant pour le nom et pour le compte de la Société :</w:t>
            </w:r>
          </w:p>
        </w:tc>
      </w:tr>
      <w:tr w:rsidR="00CF3496" w:rsidRPr="00D64A7B" w14:paraId="146DF451" w14:textId="77777777" w:rsidTr="00985E6E">
        <w:trPr>
          <w:trHeight w:val="391"/>
          <w:jc w:val="center"/>
        </w:trPr>
        <w:tc>
          <w:tcPr>
            <w:tcW w:w="5000" w:type="pct"/>
            <w:gridSpan w:val="2"/>
            <w:shd w:val="clear" w:color="auto" w:fill="auto"/>
            <w:vAlign w:val="center"/>
          </w:tcPr>
          <w:p w14:paraId="31047E4C" w14:textId="77777777" w:rsidR="00CF3496" w:rsidRPr="00D64A7B" w:rsidRDefault="00CF3496" w:rsidP="007061E4">
            <w:pPr>
              <w:ind w:left="142"/>
              <w:jc w:val="left"/>
              <w:rPr>
                <w:rFonts w:cs="Arial"/>
              </w:rPr>
            </w:pPr>
            <w:r w:rsidRPr="00D64A7B">
              <w:rPr>
                <w:rFonts w:cs="Arial"/>
              </w:rPr>
              <w:t xml:space="preserve">Adresse : </w:t>
            </w:r>
          </w:p>
        </w:tc>
      </w:tr>
      <w:tr w:rsidR="00CF3496" w:rsidRPr="00D64A7B" w14:paraId="6A71138C" w14:textId="77777777" w:rsidTr="00985E6E">
        <w:trPr>
          <w:trHeight w:val="392"/>
          <w:jc w:val="center"/>
        </w:trPr>
        <w:tc>
          <w:tcPr>
            <w:tcW w:w="5000" w:type="pct"/>
            <w:gridSpan w:val="2"/>
            <w:tcBorders>
              <w:bottom w:val="single" w:sz="4" w:space="0" w:color="auto"/>
            </w:tcBorders>
            <w:shd w:val="clear" w:color="auto" w:fill="auto"/>
            <w:vAlign w:val="center"/>
          </w:tcPr>
          <w:p w14:paraId="59429593" w14:textId="77777777" w:rsidR="00CF3496" w:rsidRPr="00D64A7B" w:rsidRDefault="00CF3496" w:rsidP="007061E4">
            <w:pPr>
              <w:ind w:left="142"/>
              <w:jc w:val="left"/>
              <w:rPr>
                <w:rFonts w:cs="Arial"/>
              </w:rPr>
            </w:pPr>
            <w:r w:rsidRPr="00D64A7B">
              <w:rPr>
                <w:rFonts w:cs="Arial"/>
              </w:rPr>
              <w:t>CP / VILLE</w:t>
            </w:r>
          </w:p>
        </w:tc>
      </w:tr>
      <w:tr w:rsidR="00CF3496" w:rsidRPr="00D64A7B" w14:paraId="3B02A24C" w14:textId="77777777" w:rsidTr="00985E6E">
        <w:trPr>
          <w:trHeight w:val="391"/>
          <w:jc w:val="center"/>
        </w:trPr>
        <w:tc>
          <w:tcPr>
            <w:tcW w:w="5000" w:type="pct"/>
            <w:gridSpan w:val="2"/>
            <w:shd w:val="pct10" w:color="auto" w:fill="auto"/>
            <w:vAlign w:val="center"/>
          </w:tcPr>
          <w:p w14:paraId="0F07D853" w14:textId="77777777" w:rsidR="00CF3496" w:rsidRPr="00D64A7B" w:rsidRDefault="00CF3496" w:rsidP="007061E4">
            <w:pPr>
              <w:ind w:left="142"/>
              <w:jc w:val="left"/>
              <w:rPr>
                <w:rFonts w:cs="Arial"/>
                <w:b/>
              </w:rPr>
            </w:pPr>
            <w:r w:rsidRPr="00D64A7B">
              <w:rPr>
                <w:rFonts w:cs="Arial"/>
                <w:b/>
              </w:rPr>
              <w:t xml:space="preserve">Email* : </w:t>
            </w:r>
          </w:p>
        </w:tc>
      </w:tr>
      <w:tr w:rsidR="00CF3496" w:rsidRPr="00D64A7B" w14:paraId="30606B8E" w14:textId="77777777" w:rsidTr="00985E6E">
        <w:trPr>
          <w:trHeight w:val="391"/>
          <w:jc w:val="center"/>
        </w:trPr>
        <w:tc>
          <w:tcPr>
            <w:tcW w:w="5000" w:type="pct"/>
            <w:gridSpan w:val="2"/>
            <w:shd w:val="clear" w:color="auto" w:fill="auto"/>
            <w:vAlign w:val="center"/>
          </w:tcPr>
          <w:p w14:paraId="6F1915A6" w14:textId="77777777" w:rsidR="00CF3496" w:rsidRPr="00D64A7B" w:rsidRDefault="00CF3496" w:rsidP="007061E4">
            <w:pPr>
              <w:ind w:left="142"/>
              <w:jc w:val="left"/>
              <w:rPr>
                <w:rFonts w:cs="Arial"/>
              </w:rPr>
            </w:pPr>
            <w:r w:rsidRPr="00D64A7B">
              <w:rPr>
                <w:rFonts w:cs="Arial"/>
              </w:rPr>
              <w:t xml:space="preserve">Immatriculée à l’INSEE : </w:t>
            </w:r>
          </w:p>
        </w:tc>
      </w:tr>
      <w:tr w:rsidR="00CF3496" w:rsidRPr="00D64A7B" w14:paraId="04A3C3BA" w14:textId="77777777" w:rsidTr="00985E6E">
        <w:trPr>
          <w:trHeight w:val="391"/>
          <w:jc w:val="center"/>
        </w:trPr>
        <w:tc>
          <w:tcPr>
            <w:tcW w:w="5000" w:type="pct"/>
            <w:gridSpan w:val="2"/>
            <w:shd w:val="clear" w:color="auto" w:fill="auto"/>
            <w:vAlign w:val="center"/>
          </w:tcPr>
          <w:p w14:paraId="7E0AEFF0" w14:textId="77777777" w:rsidR="00CF3496" w:rsidRPr="00D64A7B" w:rsidRDefault="00CF3496" w:rsidP="007061E4">
            <w:pPr>
              <w:ind w:left="142"/>
              <w:jc w:val="left"/>
              <w:rPr>
                <w:rFonts w:cs="Arial"/>
              </w:rPr>
            </w:pPr>
            <w:r w:rsidRPr="00D64A7B">
              <w:rPr>
                <w:rFonts w:cs="Arial"/>
              </w:rPr>
              <w:t>Numéro RCS</w:t>
            </w:r>
          </w:p>
        </w:tc>
      </w:tr>
      <w:tr w:rsidR="00CF3496" w:rsidRPr="00D64A7B" w14:paraId="050138DE" w14:textId="77777777" w:rsidTr="00985E6E">
        <w:trPr>
          <w:trHeight w:val="391"/>
          <w:jc w:val="center"/>
        </w:trPr>
        <w:tc>
          <w:tcPr>
            <w:tcW w:w="5000" w:type="pct"/>
            <w:gridSpan w:val="2"/>
            <w:shd w:val="clear" w:color="auto" w:fill="auto"/>
            <w:vAlign w:val="center"/>
          </w:tcPr>
          <w:p w14:paraId="19985BAA" w14:textId="77777777" w:rsidR="00CF3496" w:rsidRPr="00D64A7B" w:rsidRDefault="00CF3496" w:rsidP="007061E4">
            <w:pPr>
              <w:ind w:left="142"/>
              <w:jc w:val="left"/>
              <w:rPr>
                <w:rFonts w:cs="Arial"/>
              </w:rPr>
            </w:pPr>
            <w:r w:rsidRPr="00D64A7B">
              <w:rPr>
                <w:rFonts w:cs="Arial"/>
              </w:rPr>
              <w:t>Numéro SIRET</w:t>
            </w:r>
          </w:p>
        </w:tc>
      </w:tr>
      <w:tr w:rsidR="00CF3496" w:rsidRPr="00D64A7B" w14:paraId="67A886E7" w14:textId="77777777" w:rsidTr="00985E6E">
        <w:trPr>
          <w:trHeight w:val="392"/>
          <w:jc w:val="center"/>
        </w:trPr>
        <w:tc>
          <w:tcPr>
            <w:tcW w:w="5000" w:type="pct"/>
            <w:gridSpan w:val="2"/>
            <w:shd w:val="clear" w:color="auto" w:fill="auto"/>
            <w:vAlign w:val="center"/>
          </w:tcPr>
          <w:p w14:paraId="1AEF414A" w14:textId="77777777" w:rsidR="00CF3496" w:rsidRPr="00D64A7B" w:rsidRDefault="00CF3496" w:rsidP="007061E4">
            <w:pPr>
              <w:ind w:left="142"/>
              <w:jc w:val="left"/>
              <w:rPr>
                <w:rFonts w:cs="Arial"/>
              </w:rPr>
            </w:pPr>
            <w:r w:rsidRPr="00D64A7B">
              <w:rPr>
                <w:rFonts w:cs="Arial"/>
              </w:rPr>
              <w:t>Code APE</w:t>
            </w:r>
          </w:p>
        </w:tc>
      </w:tr>
      <w:tr w:rsidR="00CF3496" w:rsidRPr="00D64A7B" w14:paraId="50CCC414" w14:textId="77777777" w:rsidTr="00985E6E">
        <w:trPr>
          <w:trHeight w:val="391"/>
          <w:jc w:val="center"/>
        </w:trPr>
        <w:tc>
          <w:tcPr>
            <w:tcW w:w="5000" w:type="pct"/>
            <w:gridSpan w:val="2"/>
            <w:shd w:val="clear" w:color="auto" w:fill="auto"/>
            <w:vAlign w:val="center"/>
          </w:tcPr>
          <w:p w14:paraId="474C2FA6" w14:textId="77777777" w:rsidR="00CF3496" w:rsidRPr="00D64A7B" w:rsidRDefault="00CF3496" w:rsidP="007061E4">
            <w:pPr>
              <w:ind w:left="142"/>
              <w:jc w:val="left"/>
              <w:rPr>
                <w:rFonts w:cs="Arial"/>
              </w:rPr>
            </w:pPr>
            <w:r w:rsidRPr="00D64A7B">
              <w:rPr>
                <w:rFonts w:cs="Arial"/>
              </w:rPr>
              <w:t>Téléphone</w:t>
            </w:r>
          </w:p>
        </w:tc>
      </w:tr>
      <w:tr w:rsidR="00B4594C" w:rsidRPr="00D64A7B" w14:paraId="0165EF4E" w14:textId="77777777" w:rsidTr="00985E6E">
        <w:trPr>
          <w:trHeight w:val="392"/>
          <w:jc w:val="center"/>
        </w:trPr>
        <w:tc>
          <w:tcPr>
            <w:tcW w:w="5000" w:type="pct"/>
            <w:gridSpan w:val="2"/>
            <w:shd w:val="clear" w:color="auto" w:fill="FFFFFF" w:themeFill="background1"/>
            <w:vAlign w:val="center"/>
          </w:tcPr>
          <w:p w14:paraId="0358D166" w14:textId="4CA6A523" w:rsidR="00B4594C" w:rsidRPr="00D64A7B" w:rsidRDefault="00B4594C" w:rsidP="007061E4">
            <w:pPr>
              <w:ind w:left="142"/>
              <w:jc w:val="left"/>
              <w:rPr>
                <w:rFonts w:cs="Arial"/>
              </w:rPr>
            </w:pPr>
            <w:r>
              <w:rPr>
                <w:rFonts w:cs="Arial"/>
              </w:rPr>
              <w:t xml:space="preserve">La société est une PME (&lt;250 salariés et chiffre d’affaires annuel &lt; à 50 millions € ou total du bilan annuel &lt; à 43 millions d’euros) :                                         </w:t>
            </w:r>
            <w:r>
              <w:rPr>
                <w:rFonts w:cs="Arial"/>
              </w:rPr>
              <w:fldChar w:fldCharType="begin">
                <w:ffData>
                  <w:name w:val="CaseACocher115"/>
                  <w:enabled/>
                  <w:calcOnExit w:val="0"/>
                  <w:checkBox>
                    <w:sizeAuto/>
                    <w:default w:val="0"/>
                  </w:checkBox>
                </w:ffData>
              </w:fldChar>
            </w:r>
            <w:r>
              <w:rPr>
                <w:rFonts w:cs="Arial"/>
              </w:rPr>
              <w:instrText xml:space="preserve"> FORMCHECKBOX </w:instrText>
            </w:r>
            <w:r w:rsidR="00F1331A">
              <w:rPr>
                <w:rFonts w:cs="Arial"/>
              </w:rPr>
            </w:r>
            <w:r w:rsidR="00F1331A">
              <w:rPr>
                <w:rFonts w:cs="Arial"/>
              </w:rPr>
              <w:fldChar w:fldCharType="separate"/>
            </w:r>
            <w:r>
              <w:rPr>
                <w:rFonts w:cs="Arial"/>
              </w:rPr>
              <w:fldChar w:fldCharType="end"/>
            </w:r>
            <w:r>
              <w:rPr>
                <w:rFonts w:cs="Arial"/>
              </w:rPr>
              <w:t xml:space="preserve"> OUI                                     </w:t>
            </w:r>
            <w:r>
              <w:rPr>
                <w:rFonts w:cs="Arial"/>
              </w:rPr>
              <w:fldChar w:fldCharType="begin">
                <w:ffData>
                  <w:name w:val="CaseACocher116"/>
                  <w:enabled/>
                  <w:calcOnExit w:val="0"/>
                  <w:checkBox>
                    <w:sizeAuto/>
                    <w:default w:val="0"/>
                  </w:checkBox>
                </w:ffData>
              </w:fldChar>
            </w:r>
            <w:r>
              <w:rPr>
                <w:rFonts w:cs="Arial"/>
              </w:rPr>
              <w:instrText xml:space="preserve"> FORMCHECKBOX </w:instrText>
            </w:r>
            <w:r w:rsidR="00F1331A">
              <w:rPr>
                <w:rFonts w:cs="Arial"/>
              </w:rPr>
            </w:r>
            <w:r w:rsidR="00F1331A">
              <w:rPr>
                <w:rFonts w:cs="Arial"/>
              </w:rPr>
              <w:fldChar w:fldCharType="separate"/>
            </w:r>
            <w:r>
              <w:rPr>
                <w:rFonts w:cs="Arial"/>
              </w:rPr>
              <w:fldChar w:fldCharType="end"/>
            </w:r>
            <w:r>
              <w:rPr>
                <w:rFonts w:cs="Arial"/>
              </w:rPr>
              <w:t xml:space="preserve"> NON</w:t>
            </w:r>
          </w:p>
        </w:tc>
      </w:tr>
    </w:tbl>
    <w:p w14:paraId="0B22A072" w14:textId="7EDC786A" w:rsidR="004965CA" w:rsidRDefault="004965CA" w:rsidP="00F949F8">
      <w:pPr>
        <w:pStyle w:val="Standard"/>
        <w:spacing w:before="120"/>
        <w:jc w:val="both"/>
        <w:rPr>
          <w:rFonts w:ascii="Arial" w:hAnsi="Arial" w:cs="Arial"/>
          <w:b/>
          <w:color w:val="0000FF"/>
          <w:sz w:val="22"/>
          <w:szCs w:val="22"/>
          <w:u w:val="single"/>
        </w:rPr>
      </w:pPr>
    </w:p>
    <w:p w14:paraId="6B04783C" w14:textId="77777777" w:rsidR="004965CA" w:rsidRDefault="004965CA" w:rsidP="00543655">
      <w:pPr>
        <w:pStyle w:val="Standard"/>
        <w:spacing w:before="120"/>
        <w:ind w:left="284"/>
        <w:jc w:val="both"/>
        <w:rPr>
          <w:rFonts w:ascii="Arial" w:hAnsi="Arial" w:cs="Arial"/>
          <w:sz w:val="20"/>
          <w:szCs w:val="20"/>
        </w:rPr>
      </w:pPr>
    </w:p>
    <w:p w14:paraId="74ECCEF8" w14:textId="77777777" w:rsidR="004965CA" w:rsidRPr="008153FF" w:rsidRDefault="004965CA" w:rsidP="004965CA">
      <w:pPr>
        <w:pStyle w:val="fcase1ertab"/>
        <w:tabs>
          <w:tab w:val="left" w:pos="851"/>
        </w:tabs>
        <w:ind w:left="0" w:firstLine="0"/>
        <w:rPr>
          <w:rFonts w:ascii="Arial" w:hAnsi="Arial" w:cs="Arial"/>
          <w:i/>
          <w:sz w:val="18"/>
          <w:szCs w:val="18"/>
          <w:u w:val="single"/>
        </w:rPr>
      </w:pPr>
      <w:r w:rsidRPr="008153FF">
        <w:rPr>
          <w:rFonts w:ascii="Arial" w:hAnsi="Arial" w:cs="Arial"/>
          <w:b/>
          <w:sz w:val="22"/>
          <w:szCs w:val="22"/>
          <w:u w:val="single"/>
        </w:rPr>
        <w:t>Signature du marché ou de l’accord-cadre en cas de groupement :</w:t>
      </w:r>
    </w:p>
    <w:p w14:paraId="3BCD0072" w14:textId="77777777" w:rsidR="004965CA" w:rsidRPr="008153FF" w:rsidRDefault="004965CA" w:rsidP="004965CA">
      <w:pPr>
        <w:pStyle w:val="fcasegauche"/>
        <w:tabs>
          <w:tab w:val="left" w:pos="426"/>
          <w:tab w:val="left" w:pos="851"/>
        </w:tabs>
        <w:spacing w:after="0"/>
        <w:ind w:left="0" w:firstLine="0"/>
        <w:jc w:val="left"/>
        <w:rPr>
          <w:rFonts w:ascii="Arial" w:hAnsi="Arial" w:cs="Arial"/>
        </w:rPr>
      </w:pPr>
    </w:p>
    <w:p w14:paraId="4296F519" w14:textId="77777777" w:rsidR="004965CA" w:rsidRPr="008153FF" w:rsidRDefault="004965CA" w:rsidP="004965CA">
      <w:pPr>
        <w:pStyle w:val="fcasegauche"/>
        <w:tabs>
          <w:tab w:val="left" w:pos="426"/>
          <w:tab w:val="left" w:pos="851"/>
        </w:tabs>
        <w:spacing w:after="0"/>
        <w:ind w:left="0" w:firstLine="0"/>
        <w:jc w:val="left"/>
        <w:rPr>
          <w:rFonts w:ascii="Arial" w:hAnsi="Arial" w:cs="Arial"/>
        </w:rPr>
      </w:pPr>
      <w:r w:rsidRPr="008153FF">
        <w:rPr>
          <w:rFonts w:ascii="Arial" w:hAnsi="Arial" w:cs="Arial"/>
        </w:rPr>
        <w:fldChar w:fldCharType="begin">
          <w:ffData>
            <w:name w:val=""/>
            <w:enabled/>
            <w:calcOnExit w:val="0"/>
            <w:checkBox>
              <w:size w:val="20"/>
              <w:default w:val="0"/>
            </w:checkBox>
          </w:ffData>
        </w:fldChar>
      </w:r>
      <w:r w:rsidRPr="008153FF">
        <w:rPr>
          <w:rFonts w:ascii="Arial" w:hAnsi="Arial" w:cs="Arial"/>
        </w:rPr>
        <w:instrText xml:space="preserve"> FORMCHECKBOX </w:instrText>
      </w:r>
      <w:r w:rsidR="00F1331A">
        <w:rPr>
          <w:rFonts w:ascii="Arial" w:hAnsi="Arial" w:cs="Arial"/>
        </w:rPr>
      </w:r>
      <w:r w:rsidR="00F1331A">
        <w:rPr>
          <w:rFonts w:ascii="Arial" w:hAnsi="Arial" w:cs="Arial"/>
        </w:rPr>
        <w:fldChar w:fldCharType="separate"/>
      </w:r>
      <w:r w:rsidRPr="008153FF">
        <w:rPr>
          <w:rFonts w:ascii="Arial" w:hAnsi="Arial" w:cs="Arial"/>
        </w:rPr>
        <w:fldChar w:fldCharType="end"/>
      </w:r>
      <w:r w:rsidRPr="008153FF">
        <w:rPr>
          <w:rFonts w:ascii="Arial" w:hAnsi="Arial" w:cs="Arial"/>
        </w:rPr>
        <w:t xml:space="preserve"> </w:t>
      </w:r>
      <w:r w:rsidRPr="008153FF">
        <w:rPr>
          <w:rFonts w:ascii="Arial" w:hAnsi="Arial" w:cs="Arial"/>
          <w:u w:val="single"/>
        </w:rPr>
        <w:t>Les membres du groupement ont donné mandat au mandataire, qui signe le présent acte</w:t>
      </w:r>
      <w:r w:rsidRPr="008153FF">
        <w:rPr>
          <w:rFonts w:ascii="Arial" w:hAnsi="Arial" w:cs="Arial"/>
        </w:rPr>
        <w:t xml:space="preserve"> </w:t>
      </w:r>
      <w:r w:rsidRPr="008153FF">
        <w:rPr>
          <w:rFonts w:ascii="Arial" w:hAnsi="Arial" w:cs="Arial"/>
          <w:u w:val="single"/>
        </w:rPr>
        <w:t>d’engagement</w:t>
      </w:r>
      <w:r w:rsidRPr="008153FF">
        <w:rPr>
          <w:rFonts w:ascii="Arial" w:hAnsi="Arial" w:cs="Arial"/>
        </w:rPr>
        <w:t> :</w:t>
      </w:r>
    </w:p>
    <w:p w14:paraId="34459833" w14:textId="77777777" w:rsidR="004965CA" w:rsidRPr="008153FF" w:rsidRDefault="004965CA" w:rsidP="004965CA">
      <w:pPr>
        <w:tabs>
          <w:tab w:val="left" w:pos="851"/>
        </w:tabs>
        <w:rPr>
          <w:rFonts w:cs="Arial"/>
        </w:rPr>
      </w:pPr>
      <w:r w:rsidRPr="008153FF">
        <w:rPr>
          <w:rFonts w:cs="Arial"/>
          <w:i/>
          <w:sz w:val="18"/>
          <w:szCs w:val="18"/>
        </w:rPr>
        <w:t>(Cocher la ou les cases correspondantes.)</w:t>
      </w:r>
    </w:p>
    <w:p w14:paraId="6CECA761" w14:textId="77777777" w:rsidR="004965CA" w:rsidRPr="008153FF" w:rsidRDefault="004965CA" w:rsidP="004965CA">
      <w:pPr>
        <w:pStyle w:val="fcasegauche"/>
        <w:tabs>
          <w:tab w:val="left" w:pos="426"/>
          <w:tab w:val="left" w:pos="851"/>
        </w:tabs>
        <w:spacing w:after="0"/>
        <w:ind w:left="0" w:firstLine="0"/>
        <w:jc w:val="left"/>
        <w:rPr>
          <w:rFonts w:ascii="Arial" w:hAnsi="Arial" w:cs="Arial"/>
        </w:rPr>
      </w:pPr>
    </w:p>
    <w:p w14:paraId="4DDE1FAF" w14:textId="77777777" w:rsidR="004965CA" w:rsidRPr="008153FF" w:rsidRDefault="004965CA" w:rsidP="004965CA">
      <w:pPr>
        <w:tabs>
          <w:tab w:val="left" w:pos="1560"/>
        </w:tabs>
        <w:ind w:left="1560" w:hanging="709"/>
        <w:rPr>
          <w:rFonts w:cs="Arial"/>
        </w:rPr>
      </w:pPr>
      <w:r w:rsidRPr="008153FF">
        <w:rPr>
          <w:rFonts w:cs="Arial"/>
        </w:rPr>
        <w:fldChar w:fldCharType="begin">
          <w:ffData>
            <w:name w:val=""/>
            <w:enabled/>
            <w:calcOnExit w:val="0"/>
            <w:checkBox>
              <w:size w:val="20"/>
              <w:default w:val="0"/>
            </w:checkBox>
          </w:ffData>
        </w:fldChar>
      </w:r>
      <w:r w:rsidRPr="008153FF">
        <w:rPr>
          <w:rFonts w:cs="Arial"/>
        </w:rPr>
        <w:instrText xml:space="preserve"> FORMCHECKBOX </w:instrText>
      </w:r>
      <w:r w:rsidR="00F1331A">
        <w:rPr>
          <w:rFonts w:cs="Arial"/>
        </w:rPr>
      </w:r>
      <w:r w:rsidR="00F1331A">
        <w:rPr>
          <w:rFonts w:cs="Arial"/>
        </w:rPr>
        <w:fldChar w:fldCharType="separate"/>
      </w:r>
      <w:r w:rsidRPr="008153FF">
        <w:rPr>
          <w:rFonts w:cs="Arial"/>
        </w:rPr>
        <w:fldChar w:fldCharType="end"/>
      </w:r>
      <w:r w:rsidRPr="008153FF">
        <w:rPr>
          <w:rFonts w:cs="Arial"/>
        </w:rPr>
        <w:tab/>
        <w:t xml:space="preserve">pour signer le présent acte d’engagement en leur nom et pour leur compte, pour les représenter vis-à-vis de l’acheteur et pour coordonner l’ensemble des prestations ; </w:t>
      </w:r>
      <w:r w:rsidRPr="008153FF">
        <w:rPr>
          <w:rFonts w:cs="Arial"/>
          <w:i/>
          <w:sz w:val="18"/>
          <w:szCs w:val="18"/>
        </w:rPr>
        <w:t>(joindre les pouvoirs en annexe du présent document.)</w:t>
      </w:r>
    </w:p>
    <w:p w14:paraId="5D7268B2" w14:textId="77777777" w:rsidR="004965CA" w:rsidRPr="008153FF" w:rsidRDefault="004965CA" w:rsidP="004965CA">
      <w:pPr>
        <w:tabs>
          <w:tab w:val="left" w:pos="851"/>
          <w:tab w:val="left" w:pos="1560"/>
        </w:tabs>
        <w:ind w:hanging="844"/>
        <w:rPr>
          <w:rFonts w:cs="Arial"/>
        </w:rPr>
      </w:pPr>
    </w:p>
    <w:p w14:paraId="092752A1" w14:textId="77777777" w:rsidR="004965CA" w:rsidRPr="008153FF" w:rsidRDefault="004965CA" w:rsidP="004965CA">
      <w:pPr>
        <w:tabs>
          <w:tab w:val="left" w:pos="851"/>
          <w:tab w:val="left" w:pos="1560"/>
        </w:tabs>
        <w:ind w:left="1560" w:hanging="709"/>
        <w:rPr>
          <w:rFonts w:cs="Arial"/>
        </w:rPr>
      </w:pPr>
      <w:r w:rsidRPr="008153FF">
        <w:rPr>
          <w:rFonts w:cs="Arial"/>
        </w:rPr>
        <w:fldChar w:fldCharType="begin">
          <w:ffData>
            <w:name w:val=""/>
            <w:enabled/>
            <w:calcOnExit w:val="0"/>
            <w:checkBox>
              <w:size w:val="20"/>
              <w:default w:val="0"/>
            </w:checkBox>
          </w:ffData>
        </w:fldChar>
      </w:r>
      <w:r w:rsidRPr="008153FF">
        <w:rPr>
          <w:rFonts w:cs="Arial"/>
        </w:rPr>
        <w:instrText xml:space="preserve"> FORMCHECKBOX </w:instrText>
      </w:r>
      <w:r w:rsidR="00F1331A">
        <w:rPr>
          <w:rFonts w:cs="Arial"/>
        </w:rPr>
      </w:r>
      <w:r w:rsidR="00F1331A">
        <w:rPr>
          <w:rFonts w:cs="Arial"/>
        </w:rPr>
        <w:fldChar w:fldCharType="separate"/>
      </w:r>
      <w:r w:rsidRPr="008153FF">
        <w:rPr>
          <w:rFonts w:cs="Arial"/>
        </w:rPr>
        <w:fldChar w:fldCharType="end"/>
      </w:r>
      <w:r w:rsidRPr="008153FF">
        <w:rPr>
          <w:rFonts w:cs="Arial"/>
        </w:rPr>
        <w:tab/>
        <w:t>pour signer, en leur nom et pour leur compte, les modifications ultérieures du marché public ou de l’accord-cadre ;</w:t>
      </w:r>
      <w:r w:rsidRPr="008153FF">
        <w:rPr>
          <w:rFonts w:cs="Arial"/>
          <w:i/>
        </w:rPr>
        <w:t>(joindre les pouvoirs en annexe du présent document.)</w:t>
      </w:r>
    </w:p>
    <w:p w14:paraId="4499956C" w14:textId="77777777" w:rsidR="004965CA" w:rsidRPr="008153FF" w:rsidRDefault="004965CA" w:rsidP="004965CA">
      <w:pPr>
        <w:tabs>
          <w:tab w:val="left" w:pos="851"/>
          <w:tab w:val="left" w:pos="1560"/>
        </w:tabs>
        <w:ind w:hanging="844"/>
        <w:rPr>
          <w:rFonts w:cs="Arial"/>
          <w:iCs/>
          <w:sz w:val="18"/>
          <w:szCs w:val="18"/>
        </w:rPr>
      </w:pPr>
    </w:p>
    <w:p w14:paraId="53062D25" w14:textId="77777777" w:rsidR="004965CA" w:rsidRPr="008153FF" w:rsidRDefault="004965CA" w:rsidP="004965CA">
      <w:pPr>
        <w:tabs>
          <w:tab w:val="left" w:pos="851"/>
          <w:tab w:val="left" w:pos="1560"/>
        </w:tabs>
        <w:ind w:left="1134" w:hanging="844"/>
        <w:rPr>
          <w:rFonts w:cs="Arial"/>
        </w:rPr>
      </w:pPr>
      <w:r w:rsidRPr="008153FF">
        <w:rPr>
          <w:rFonts w:cs="Arial"/>
        </w:rPr>
        <w:tab/>
      </w:r>
      <w:r w:rsidRPr="008153FF">
        <w:rPr>
          <w:rFonts w:cs="Arial"/>
        </w:rPr>
        <w:fldChar w:fldCharType="begin">
          <w:ffData>
            <w:name w:val=""/>
            <w:enabled/>
            <w:calcOnExit w:val="0"/>
            <w:checkBox>
              <w:size w:val="20"/>
              <w:default w:val="0"/>
            </w:checkBox>
          </w:ffData>
        </w:fldChar>
      </w:r>
      <w:r w:rsidRPr="008153FF">
        <w:rPr>
          <w:rFonts w:cs="Arial"/>
        </w:rPr>
        <w:instrText xml:space="preserve"> FORMCHECKBOX </w:instrText>
      </w:r>
      <w:r w:rsidR="00F1331A">
        <w:rPr>
          <w:rFonts w:cs="Arial"/>
        </w:rPr>
      </w:r>
      <w:r w:rsidR="00F1331A">
        <w:rPr>
          <w:rFonts w:cs="Arial"/>
        </w:rPr>
        <w:fldChar w:fldCharType="separate"/>
      </w:r>
      <w:r w:rsidRPr="008153FF">
        <w:rPr>
          <w:rFonts w:cs="Arial"/>
        </w:rPr>
        <w:fldChar w:fldCharType="end"/>
      </w:r>
      <w:r w:rsidRPr="008153FF">
        <w:rPr>
          <w:rFonts w:cs="Arial"/>
          <w:i/>
          <w:iCs/>
        </w:rPr>
        <w:t xml:space="preserve"> </w:t>
      </w:r>
      <w:r w:rsidRPr="008153FF">
        <w:rPr>
          <w:rFonts w:cs="Arial"/>
        </w:rPr>
        <w:tab/>
        <w:t>ont donné mandat au mandataire dans les conditions définies par les pouvoirs joints en annexe.</w:t>
      </w:r>
    </w:p>
    <w:p w14:paraId="2EFEC746" w14:textId="77777777" w:rsidR="004965CA" w:rsidRPr="008153FF" w:rsidRDefault="004965CA" w:rsidP="004965CA">
      <w:pPr>
        <w:tabs>
          <w:tab w:val="left" w:pos="851"/>
          <w:tab w:val="left" w:pos="1560"/>
        </w:tabs>
        <w:ind w:left="1134" w:hanging="844"/>
        <w:rPr>
          <w:rFonts w:cs="Arial"/>
          <w:i/>
          <w:sz w:val="18"/>
          <w:szCs w:val="18"/>
        </w:rPr>
      </w:pPr>
    </w:p>
    <w:p w14:paraId="7F2F924E" w14:textId="77777777" w:rsidR="004965CA" w:rsidRPr="008153FF" w:rsidRDefault="004965CA" w:rsidP="004965CA">
      <w:pPr>
        <w:tabs>
          <w:tab w:val="left" w:pos="851"/>
        </w:tabs>
        <w:rPr>
          <w:rFonts w:cs="Arial"/>
          <w:i/>
          <w:sz w:val="18"/>
          <w:szCs w:val="18"/>
        </w:rPr>
      </w:pPr>
    </w:p>
    <w:p w14:paraId="5F0CBE48" w14:textId="77777777" w:rsidR="004965CA" w:rsidRPr="008153FF" w:rsidRDefault="004965CA" w:rsidP="004965CA">
      <w:pPr>
        <w:tabs>
          <w:tab w:val="left" w:pos="851"/>
        </w:tabs>
        <w:rPr>
          <w:rFonts w:cs="Arial"/>
        </w:rPr>
      </w:pPr>
      <w:r w:rsidRPr="008153FF">
        <w:rPr>
          <w:rFonts w:cs="Arial"/>
        </w:rPr>
        <w:fldChar w:fldCharType="begin">
          <w:ffData>
            <w:name w:val=""/>
            <w:enabled/>
            <w:calcOnExit w:val="0"/>
            <w:checkBox>
              <w:size w:val="20"/>
              <w:default w:val="0"/>
            </w:checkBox>
          </w:ffData>
        </w:fldChar>
      </w:r>
      <w:r w:rsidRPr="008153FF">
        <w:rPr>
          <w:rFonts w:cs="Arial"/>
        </w:rPr>
        <w:instrText xml:space="preserve"> FORMCHECKBOX </w:instrText>
      </w:r>
      <w:r w:rsidR="00F1331A">
        <w:rPr>
          <w:rFonts w:cs="Arial"/>
        </w:rPr>
      </w:r>
      <w:r w:rsidR="00F1331A">
        <w:rPr>
          <w:rFonts w:cs="Arial"/>
        </w:rPr>
        <w:fldChar w:fldCharType="separate"/>
      </w:r>
      <w:r w:rsidRPr="008153FF">
        <w:rPr>
          <w:rFonts w:cs="Arial"/>
        </w:rPr>
        <w:fldChar w:fldCharType="end"/>
      </w:r>
      <w:r w:rsidRPr="008153FF">
        <w:rPr>
          <w:rFonts w:cs="Arial"/>
        </w:rPr>
        <w:t xml:space="preserve"> </w:t>
      </w:r>
      <w:r w:rsidRPr="008153FF">
        <w:rPr>
          <w:rFonts w:cs="Arial"/>
          <w:u w:val="single"/>
        </w:rPr>
        <w:t>Les membres du groupement, qui signent le présent acte d’engagement</w:t>
      </w:r>
      <w:r w:rsidRPr="008153FF">
        <w:rPr>
          <w:rFonts w:cs="Arial"/>
        </w:rPr>
        <w:t xml:space="preserve"> : </w:t>
      </w:r>
      <w:r w:rsidRPr="008153FF">
        <w:rPr>
          <w:rFonts w:cs="Arial"/>
          <w:i/>
          <w:sz w:val="18"/>
          <w:szCs w:val="18"/>
        </w:rPr>
        <w:t>(Cocher la case correspondante.)</w:t>
      </w:r>
    </w:p>
    <w:p w14:paraId="06ECCB6B" w14:textId="77777777" w:rsidR="004965CA" w:rsidRPr="008153FF" w:rsidRDefault="004965CA" w:rsidP="004965CA">
      <w:pPr>
        <w:tabs>
          <w:tab w:val="left" w:pos="851"/>
        </w:tabs>
        <w:rPr>
          <w:rFonts w:cs="Arial"/>
        </w:rPr>
      </w:pPr>
    </w:p>
    <w:p w14:paraId="454473A1" w14:textId="77777777" w:rsidR="004965CA" w:rsidRPr="008153FF" w:rsidRDefault="004965CA" w:rsidP="004965CA">
      <w:pPr>
        <w:tabs>
          <w:tab w:val="left" w:pos="1560"/>
        </w:tabs>
        <w:ind w:left="1560" w:hanging="709"/>
        <w:rPr>
          <w:rFonts w:cs="Arial"/>
        </w:rPr>
      </w:pPr>
      <w:r w:rsidRPr="008153FF">
        <w:rPr>
          <w:rFonts w:cs="Arial"/>
        </w:rPr>
        <w:fldChar w:fldCharType="begin">
          <w:ffData>
            <w:name w:val=""/>
            <w:enabled/>
            <w:calcOnExit w:val="0"/>
            <w:checkBox>
              <w:size w:val="20"/>
              <w:default w:val="0"/>
            </w:checkBox>
          </w:ffData>
        </w:fldChar>
      </w:r>
      <w:r w:rsidRPr="008153FF">
        <w:rPr>
          <w:rFonts w:cs="Arial"/>
        </w:rPr>
        <w:instrText xml:space="preserve"> FORMCHECKBOX </w:instrText>
      </w:r>
      <w:r w:rsidR="00F1331A">
        <w:rPr>
          <w:rFonts w:cs="Arial"/>
        </w:rPr>
      </w:r>
      <w:r w:rsidR="00F1331A">
        <w:rPr>
          <w:rFonts w:cs="Arial"/>
        </w:rPr>
        <w:fldChar w:fldCharType="separate"/>
      </w:r>
      <w:r w:rsidRPr="008153FF">
        <w:rPr>
          <w:rFonts w:cs="Arial"/>
        </w:rPr>
        <w:fldChar w:fldCharType="end"/>
      </w:r>
      <w:r w:rsidRPr="008153FF">
        <w:rPr>
          <w:rFonts w:cs="Arial"/>
        </w:rPr>
        <w:tab/>
        <w:t>donnent mandat au mandataire, qui l’accepte, pour les représenter vis-à-vis de l’acheteur et pour coordonner l’ensemble des prestations ;</w:t>
      </w:r>
    </w:p>
    <w:p w14:paraId="6E14C452" w14:textId="77777777" w:rsidR="004965CA" w:rsidRPr="008153FF" w:rsidRDefault="004965CA" w:rsidP="004965CA">
      <w:pPr>
        <w:tabs>
          <w:tab w:val="left" w:pos="1560"/>
        </w:tabs>
        <w:ind w:left="1560" w:hanging="709"/>
        <w:rPr>
          <w:rFonts w:cs="Arial"/>
        </w:rPr>
      </w:pPr>
    </w:p>
    <w:p w14:paraId="2DBC8004" w14:textId="77777777" w:rsidR="004965CA" w:rsidRPr="008153FF" w:rsidRDefault="004965CA" w:rsidP="004965CA">
      <w:pPr>
        <w:tabs>
          <w:tab w:val="left" w:pos="1560"/>
        </w:tabs>
        <w:ind w:left="1560" w:hanging="709"/>
        <w:rPr>
          <w:rFonts w:cs="Arial"/>
        </w:rPr>
      </w:pPr>
      <w:r w:rsidRPr="008153FF">
        <w:rPr>
          <w:rFonts w:cs="Arial"/>
        </w:rPr>
        <w:fldChar w:fldCharType="begin">
          <w:ffData>
            <w:name w:val=""/>
            <w:enabled/>
            <w:calcOnExit w:val="0"/>
            <w:checkBox>
              <w:size w:val="20"/>
              <w:default w:val="0"/>
            </w:checkBox>
          </w:ffData>
        </w:fldChar>
      </w:r>
      <w:r w:rsidRPr="008153FF">
        <w:rPr>
          <w:rFonts w:cs="Arial"/>
        </w:rPr>
        <w:instrText xml:space="preserve"> FORMCHECKBOX </w:instrText>
      </w:r>
      <w:r w:rsidR="00F1331A">
        <w:rPr>
          <w:rFonts w:cs="Arial"/>
        </w:rPr>
      </w:r>
      <w:r w:rsidR="00F1331A">
        <w:rPr>
          <w:rFonts w:cs="Arial"/>
        </w:rPr>
        <w:fldChar w:fldCharType="separate"/>
      </w:r>
      <w:r w:rsidRPr="008153FF">
        <w:rPr>
          <w:rFonts w:cs="Arial"/>
        </w:rPr>
        <w:fldChar w:fldCharType="end"/>
      </w:r>
      <w:r w:rsidRPr="008153FF">
        <w:rPr>
          <w:rFonts w:cs="Arial"/>
        </w:rPr>
        <w:tab/>
        <w:t>donnent mandat au mandataire, qui l’accepte, pour signer, en leur nom et pour leur compte, les modifications ultérieures du marché ou de l’accord-cadre ;</w:t>
      </w:r>
    </w:p>
    <w:p w14:paraId="3387E79B" w14:textId="77777777" w:rsidR="004965CA" w:rsidRPr="008153FF" w:rsidRDefault="004965CA" w:rsidP="004965CA">
      <w:pPr>
        <w:tabs>
          <w:tab w:val="left" w:pos="1560"/>
        </w:tabs>
        <w:ind w:left="1560" w:hanging="709"/>
        <w:rPr>
          <w:rFonts w:cs="Arial"/>
        </w:rPr>
      </w:pPr>
    </w:p>
    <w:p w14:paraId="7FCCEA17" w14:textId="77777777" w:rsidR="004965CA" w:rsidRPr="008153FF" w:rsidRDefault="004965CA" w:rsidP="004965CA">
      <w:pPr>
        <w:tabs>
          <w:tab w:val="left" w:pos="1560"/>
        </w:tabs>
        <w:ind w:left="1560" w:hanging="709"/>
        <w:rPr>
          <w:rFonts w:cs="Arial"/>
        </w:rPr>
      </w:pPr>
      <w:r w:rsidRPr="008153FF">
        <w:rPr>
          <w:rFonts w:cs="Arial"/>
        </w:rPr>
        <w:fldChar w:fldCharType="begin">
          <w:ffData>
            <w:name w:val=""/>
            <w:enabled/>
            <w:calcOnExit w:val="0"/>
            <w:checkBox>
              <w:size w:val="20"/>
              <w:default w:val="0"/>
            </w:checkBox>
          </w:ffData>
        </w:fldChar>
      </w:r>
      <w:r w:rsidRPr="008153FF">
        <w:rPr>
          <w:rFonts w:cs="Arial"/>
        </w:rPr>
        <w:instrText xml:space="preserve"> FORMCHECKBOX </w:instrText>
      </w:r>
      <w:r w:rsidR="00F1331A">
        <w:rPr>
          <w:rFonts w:cs="Arial"/>
        </w:rPr>
      </w:r>
      <w:r w:rsidR="00F1331A">
        <w:rPr>
          <w:rFonts w:cs="Arial"/>
        </w:rPr>
        <w:fldChar w:fldCharType="separate"/>
      </w:r>
      <w:r w:rsidRPr="008153FF">
        <w:rPr>
          <w:rFonts w:cs="Arial"/>
        </w:rPr>
        <w:fldChar w:fldCharType="end"/>
      </w:r>
      <w:r w:rsidRPr="008153FF">
        <w:rPr>
          <w:rFonts w:cs="Arial"/>
        </w:rPr>
        <w:tab/>
        <w:t>donnent mandat au mandataire dans les conditions définies ci-dessous :</w:t>
      </w:r>
    </w:p>
    <w:p w14:paraId="733D6AD0" w14:textId="77777777" w:rsidR="004965CA" w:rsidRPr="008153FF" w:rsidRDefault="004965CA" w:rsidP="004965CA">
      <w:pPr>
        <w:tabs>
          <w:tab w:val="left" w:pos="1560"/>
        </w:tabs>
        <w:ind w:left="1560" w:hanging="709"/>
        <w:rPr>
          <w:rFonts w:cs="Arial"/>
          <w:i/>
        </w:rPr>
      </w:pPr>
      <w:r w:rsidRPr="008153FF">
        <w:rPr>
          <w:rFonts w:cs="Arial"/>
        </w:rPr>
        <w:tab/>
      </w:r>
      <w:r w:rsidRPr="008153FF">
        <w:rPr>
          <w:rFonts w:cs="Arial"/>
          <w:i/>
        </w:rPr>
        <w:t>(Donner des précisions sur l’étendue du mandat.)</w:t>
      </w:r>
    </w:p>
    <w:p w14:paraId="1637B483" w14:textId="77777777" w:rsidR="004965CA" w:rsidRPr="008153FF" w:rsidRDefault="004965CA" w:rsidP="004965CA">
      <w:pPr>
        <w:tabs>
          <w:tab w:val="left" w:pos="1560"/>
        </w:tabs>
        <w:ind w:left="1560" w:hanging="709"/>
        <w:rPr>
          <w:rFonts w:cs="Arial"/>
          <w:i/>
        </w:rPr>
      </w:pPr>
    </w:p>
    <w:p w14:paraId="3C96E0D3" w14:textId="0153DE30" w:rsidR="009A18BD" w:rsidRDefault="004965CA" w:rsidP="00430BB5">
      <w:r w:rsidRPr="008153FF">
        <w:t xml:space="preserve">L’offre ainsi présentée ne nous liant toutefois que si son acceptation nous est notifiée dans un délai de </w:t>
      </w:r>
      <w:r>
        <w:t>6</w:t>
      </w:r>
      <w:r w:rsidRPr="008153FF">
        <w:t xml:space="preserve"> mois à compter de la date limite de remise des offres fixée au règlement de consultation.</w:t>
      </w:r>
    </w:p>
    <w:p w14:paraId="5C04C7B2" w14:textId="77777777" w:rsidR="00F949F8" w:rsidRDefault="00F949F8" w:rsidP="00430BB5"/>
    <w:p w14:paraId="171387A4" w14:textId="77777777" w:rsidR="00F949F8" w:rsidRPr="00430BB5" w:rsidRDefault="00F949F8" w:rsidP="00430BB5"/>
    <w:p w14:paraId="033BCBAF" w14:textId="77777777" w:rsidR="009A18BD" w:rsidRDefault="009A18BD" w:rsidP="009A18BD">
      <w:pPr>
        <w:pStyle w:val="Titre"/>
        <w:numPr>
          <w:ilvl w:val="0"/>
          <w:numId w:val="0"/>
        </w:numPr>
        <w:pBdr>
          <w:bottom w:val="single" w:sz="8" w:space="4" w:color="4F81BD"/>
        </w:pBdr>
        <w:spacing w:before="0" w:after="120"/>
        <w:jc w:val="both"/>
        <w:outlineLvl w:val="9"/>
        <w:rPr>
          <w:rFonts w:ascii="Arial" w:hAnsi="Arial"/>
          <w:caps/>
          <w:spacing w:val="5"/>
          <w:sz w:val="24"/>
          <w:szCs w:val="52"/>
        </w:rPr>
      </w:pPr>
      <w:r w:rsidRPr="001D5A51">
        <w:rPr>
          <w:rFonts w:ascii="Arial" w:hAnsi="Arial"/>
          <w:caps/>
          <w:spacing w:val="5"/>
          <w:sz w:val="24"/>
          <w:szCs w:val="52"/>
        </w:rPr>
        <w:t xml:space="preserve">Article </w:t>
      </w:r>
      <w:r>
        <w:rPr>
          <w:rFonts w:ascii="Arial" w:hAnsi="Arial"/>
          <w:caps/>
          <w:spacing w:val="5"/>
          <w:sz w:val="24"/>
          <w:szCs w:val="52"/>
        </w:rPr>
        <w:t>3 –</w:t>
      </w:r>
      <w:r w:rsidRPr="001D5A51">
        <w:rPr>
          <w:rFonts w:ascii="Arial" w:hAnsi="Arial"/>
          <w:caps/>
          <w:spacing w:val="5"/>
          <w:sz w:val="24"/>
          <w:szCs w:val="52"/>
        </w:rPr>
        <w:t xml:space="preserve"> </w:t>
      </w:r>
      <w:r>
        <w:rPr>
          <w:rFonts w:ascii="Arial" w:hAnsi="Arial"/>
          <w:caps/>
          <w:spacing w:val="5"/>
          <w:sz w:val="24"/>
          <w:szCs w:val="52"/>
        </w:rPr>
        <w:t xml:space="preserve">caracteristiques du marche </w:t>
      </w:r>
    </w:p>
    <w:p w14:paraId="2801A190" w14:textId="77777777" w:rsidR="009A18BD" w:rsidRPr="008868B5" w:rsidRDefault="009A18BD" w:rsidP="008868B5">
      <w:pPr>
        <w:pStyle w:val="CarCar11"/>
        <w:spacing w:before="240"/>
        <w:ind w:left="1418"/>
        <w:rPr>
          <w:rFonts w:ascii="Arial" w:hAnsi="Arial" w:cs="Arial"/>
          <w:b/>
          <w:sz w:val="22"/>
          <w:szCs w:val="22"/>
        </w:rPr>
      </w:pPr>
      <w:r w:rsidRPr="008868B5">
        <w:rPr>
          <w:rFonts w:ascii="Arial" w:hAnsi="Arial" w:cs="Arial"/>
          <w:b/>
          <w:sz w:val="22"/>
          <w:szCs w:val="22"/>
        </w:rPr>
        <w:t xml:space="preserve">3.1 - Objet du marché </w:t>
      </w:r>
    </w:p>
    <w:p w14:paraId="5B8606A1" w14:textId="1E81BB9C" w:rsidR="008868B5" w:rsidRDefault="008868B5" w:rsidP="008868B5">
      <w:pPr>
        <w:autoSpaceDE w:val="0"/>
        <w:autoSpaceDN w:val="0"/>
        <w:adjustRightInd w:val="0"/>
        <w:rPr>
          <w:rFonts w:cs="Arial"/>
          <w:bCs/>
        </w:rPr>
      </w:pPr>
      <w:r w:rsidRPr="004965CA">
        <w:rPr>
          <w:rFonts w:cs="Arial"/>
          <w:bCs/>
        </w:rPr>
        <w:t xml:space="preserve">Le présent marché a pour objet </w:t>
      </w:r>
      <w:r w:rsidR="00B4594C" w:rsidRPr="004965CA">
        <w:rPr>
          <w:rFonts w:cs="Arial"/>
          <w:bCs/>
        </w:rPr>
        <w:t>la maintenance préventive et curative des moyens de secours de l’université de Bordeaux</w:t>
      </w:r>
      <w:r w:rsidR="002141ED" w:rsidRPr="004965CA">
        <w:rPr>
          <w:rFonts w:cs="Arial"/>
          <w:bCs/>
        </w:rPr>
        <w:t>.</w:t>
      </w:r>
    </w:p>
    <w:p w14:paraId="7207192C" w14:textId="77777777" w:rsidR="001C3B65" w:rsidRDefault="001C3B65" w:rsidP="008868B5">
      <w:pPr>
        <w:autoSpaceDE w:val="0"/>
        <w:autoSpaceDN w:val="0"/>
        <w:adjustRightInd w:val="0"/>
        <w:rPr>
          <w:rFonts w:cs="Arial"/>
          <w:bCs/>
        </w:rPr>
      </w:pPr>
    </w:p>
    <w:p w14:paraId="00C6A369" w14:textId="77777777" w:rsidR="001C3B65" w:rsidRPr="004A0505" w:rsidRDefault="001C3B65" w:rsidP="001C3B65">
      <w:pPr>
        <w:rPr>
          <w:rFonts w:cs="Arial"/>
        </w:rPr>
      </w:pPr>
      <w:r w:rsidRPr="004A0505">
        <w:rPr>
          <w:rFonts w:cs="Arial"/>
        </w:rPr>
        <w:t>Tous les sites rattachés à l’université de Bordeaux, avant ou après la notification du présent marché, font partie intégrante du périmètre du marché.</w:t>
      </w:r>
    </w:p>
    <w:p w14:paraId="7600338D" w14:textId="77777777" w:rsidR="001C3B65" w:rsidRPr="004965CA" w:rsidRDefault="001C3B65" w:rsidP="008868B5">
      <w:pPr>
        <w:autoSpaceDE w:val="0"/>
        <w:autoSpaceDN w:val="0"/>
        <w:adjustRightInd w:val="0"/>
        <w:rPr>
          <w:rFonts w:cs="Arial"/>
          <w:bCs/>
        </w:rPr>
      </w:pPr>
    </w:p>
    <w:p w14:paraId="4D9086A4" w14:textId="77777777" w:rsidR="005F1300" w:rsidRDefault="005F1300" w:rsidP="005F1300">
      <w:pPr>
        <w:jc w:val="left"/>
        <w:rPr>
          <w:rFonts w:cs="Arial"/>
          <w:iCs/>
          <w:color w:val="000000"/>
        </w:rPr>
      </w:pPr>
    </w:p>
    <w:p w14:paraId="07BAF885" w14:textId="77777777" w:rsidR="009A18BD" w:rsidRPr="008868B5" w:rsidRDefault="009A18BD" w:rsidP="00AF4723">
      <w:pPr>
        <w:pStyle w:val="CarCar11"/>
        <w:ind w:left="1418"/>
        <w:rPr>
          <w:rFonts w:ascii="Arial" w:hAnsi="Arial" w:cs="Arial"/>
          <w:b/>
          <w:sz w:val="22"/>
          <w:szCs w:val="22"/>
        </w:rPr>
      </w:pPr>
      <w:r w:rsidRPr="008868B5">
        <w:rPr>
          <w:rFonts w:ascii="Arial" w:hAnsi="Arial" w:cs="Arial"/>
          <w:b/>
          <w:sz w:val="22"/>
          <w:szCs w:val="22"/>
        </w:rPr>
        <w:t xml:space="preserve">3.2 - Allotissement  </w:t>
      </w:r>
    </w:p>
    <w:p w14:paraId="2FF1F040" w14:textId="01532EB3" w:rsidR="00C15DC8" w:rsidRDefault="00C15DC8" w:rsidP="008868B5">
      <w:r w:rsidRPr="008868B5">
        <w:t xml:space="preserve">Le marché </w:t>
      </w:r>
      <w:r w:rsidR="009C4DAA">
        <w:t xml:space="preserve">comprend </w:t>
      </w:r>
      <w:r w:rsidR="009C4DAA" w:rsidRPr="00635311">
        <w:rPr>
          <w:b/>
        </w:rPr>
        <w:t>2 lots</w:t>
      </w:r>
      <w:r w:rsidR="009C4DAA">
        <w:t> :</w:t>
      </w:r>
    </w:p>
    <w:p w14:paraId="6F33293E" w14:textId="111142BA" w:rsidR="009C4DAA" w:rsidRDefault="009C4DAA" w:rsidP="008868B5"/>
    <w:tbl>
      <w:tblPr>
        <w:tblStyle w:val="Grilledutableau"/>
        <w:tblW w:w="5000" w:type="pct"/>
        <w:tblLook w:val="04A0" w:firstRow="1" w:lastRow="0" w:firstColumn="1" w:lastColumn="0" w:noHBand="0" w:noVBand="1"/>
      </w:tblPr>
      <w:tblGrid>
        <w:gridCol w:w="1730"/>
        <w:gridCol w:w="8233"/>
      </w:tblGrid>
      <w:tr w:rsidR="009C4DAA" w14:paraId="3FA1917E" w14:textId="77777777" w:rsidTr="004965CA">
        <w:trPr>
          <w:trHeight w:val="413"/>
        </w:trPr>
        <w:tc>
          <w:tcPr>
            <w:tcW w:w="868" w:type="pct"/>
            <w:shd w:val="clear" w:color="auto" w:fill="D9D9D9" w:themeFill="background1" w:themeFillShade="D9"/>
            <w:vAlign w:val="center"/>
          </w:tcPr>
          <w:p w14:paraId="7DD23769" w14:textId="6B920C1D" w:rsidR="009C4DAA" w:rsidRPr="009C4DAA" w:rsidRDefault="009C4DAA" w:rsidP="009C4DAA">
            <w:pPr>
              <w:jc w:val="left"/>
              <w:rPr>
                <w:b/>
              </w:rPr>
            </w:pPr>
            <w:r w:rsidRPr="009C4DAA">
              <w:rPr>
                <w:b/>
              </w:rPr>
              <w:t>N° du lot</w:t>
            </w:r>
          </w:p>
        </w:tc>
        <w:tc>
          <w:tcPr>
            <w:tcW w:w="4132" w:type="pct"/>
            <w:shd w:val="clear" w:color="auto" w:fill="D9D9D9" w:themeFill="background1" w:themeFillShade="D9"/>
            <w:vAlign w:val="center"/>
          </w:tcPr>
          <w:p w14:paraId="5648C77E" w14:textId="3BCBD839" w:rsidR="009C4DAA" w:rsidRDefault="009C4DAA" w:rsidP="009C4DAA">
            <w:r>
              <w:rPr>
                <w:b/>
                <w:sz w:val="18"/>
                <w:szCs w:val="18"/>
              </w:rPr>
              <w:t>Intitulé du lot</w:t>
            </w:r>
          </w:p>
        </w:tc>
      </w:tr>
      <w:tr w:rsidR="009C4DAA" w14:paraId="28F187BF" w14:textId="77777777" w:rsidTr="004965CA">
        <w:trPr>
          <w:trHeight w:val="459"/>
        </w:trPr>
        <w:tc>
          <w:tcPr>
            <w:tcW w:w="868" w:type="pct"/>
            <w:vAlign w:val="center"/>
          </w:tcPr>
          <w:p w14:paraId="345757C1" w14:textId="0A959363" w:rsidR="009C4DAA" w:rsidRDefault="009C4DAA" w:rsidP="009C4DAA">
            <w:pPr>
              <w:jc w:val="center"/>
            </w:pPr>
            <w:r>
              <w:t>1</w:t>
            </w:r>
          </w:p>
        </w:tc>
        <w:tc>
          <w:tcPr>
            <w:tcW w:w="4132" w:type="pct"/>
            <w:vAlign w:val="center"/>
          </w:tcPr>
          <w:p w14:paraId="1F347E6F" w14:textId="1632E5D7" w:rsidR="009C4DAA" w:rsidRPr="009C4DAA" w:rsidRDefault="009C4DAA" w:rsidP="009C4DAA">
            <w:r w:rsidRPr="009C4DAA">
              <w:rPr>
                <w:szCs w:val="18"/>
              </w:rPr>
              <w:t>Moyens d’extinction</w:t>
            </w:r>
          </w:p>
        </w:tc>
      </w:tr>
      <w:tr w:rsidR="009C4DAA" w14:paraId="58F04C67" w14:textId="77777777" w:rsidTr="004965CA">
        <w:trPr>
          <w:trHeight w:val="363"/>
        </w:trPr>
        <w:tc>
          <w:tcPr>
            <w:tcW w:w="868" w:type="pct"/>
          </w:tcPr>
          <w:p w14:paraId="54F1710B" w14:textId="1F7F828E" w:rsidR="009C4DAA" w:rsidRDefault="009C4DAA" w:rsidP="009C4DAA">
            <w:pPr>
              <w:jc w:val="center"/>
            </w:pPr>
            <w:r>
              <w:t>2</w:t>
            </w:r>
          </w:p>
        </w:tc>
        <w:tc>
          <w:tcPr>
            <w:tcW w:w="4132" w:type="pct"/>
            <w:vAlign w:val="center"/>
          </w:tcPr>
          <w:p w14:paraId="135511A6" w14:textId="39A8287F" w:rsidR="009C4DAA" w:rsidRPr="009C4DAA" w:rsidRDefault="009C4DAA" w:rsidP="009C4DAA">
            <w:r w:rsidRPr="009C4DAA">
              <w:rPr>
                <w:szCs w:val="18"/>
              </w:rPr>
              <w:t>Désenfumage naturel et mécanique</w:t>
            </w:r>
          </w:p>
        </w:tc>
      </w:tr>
    </w:tbl>
    <w:p w14:paraId="168EAF58" w14:textId="15CD372E" w:rsidR="009A18BD" w:rsidRDefault="009A18BD" w:rsidP="00AF4723">
      <w:pPr>
        <w:spacing w:after="120"/>
        <w:jc w:val="left"/>
        <w:rPr>
          <w:rFonts w:cs="Arial"/>
          <w:iCs/>
          <w:color w:val="000000"/>
        </w:rPr>
      </w:pPr>
    </w:p>
    <w:p w14:paraId="012FF91E" w14:textId="77777777" w:rsidR="0040319E" w:rsidRPr="00CD3747" w:rsidRDefault="0040319E" w:rsidP="0040319E">
      <w:pPr>
        <w:autoSpaceDE w:val="0"/>
        <w:autoSpaceDN w:val="0"/>
        <w:adjustRightInd w:val="0"/>
        <w:spacing w:before="120"/>
        <w:rPr>
          <w:rFonts w:cs="Arial"/>
        </w:rPr>
      </w:pPr>
      <w:r w:rsidRPr="00CD3747">
        <w:rPr>
          <w:rFonts w:cs="Arial"/>
        </w:rPr>
        <w:t>Chacun des lots fait l’objet d’un marché séparé. Les candidats peuvent présenter une offre pour un ou plusieurs lots et établira un acte d’engagement par lot.</w:t>
      </w:r>
    </w:p>
    <w:p w14:paraId="7CCA8A7E" w14:textId="77777777" w:rsidR="0040319E" w:rsidRDefault="0040319E" w:rsidP="00AF4723">
      <w:pPr>
        <w:spacing w:after="120"/>
        <w:jc w:val="left"/>
        <w:rPr>
          <w:rFonts w:cs="Arial"/>
          <w:iCs/>
          <w:color w:val="000000"/>
        </w:rPr>
      </w:pPr>
    </w:p>
    <w:p w14:paraId="7AE97C96" w14:textId="7C8CD852" w:rsidR="009A18BD" w:rsidRPr="008868B5" w:rsidRDefault="009A18BD" w:rsidP="00AF4723">
      <w:pPr>
        <w:pStyle w:val="CarCar11"/>
        <w:ind w:left="1418"/>
        <w:rPr>
          <w:rFonts w:ascii="Arial" w:hAnsi="Arial" w:cs="Arial"/>
          <w:b/>
          <w:sz w:val="22"/>
          <w:szCs w:val="22"/>
        </w:rPr>
      </w:pPr>
      <w:r w:rsidRPr="008868B5">
        <w:rPr>
          <w:rFonts w:ascii="Arial" w:hAnsi="Arial" w:cs="Arial"/>
          <w:b/>
          <w:sz w:val="22"/>
          <w:szCs w:val="22"/>
        </w:rPr>
        <w:t xml:space="preserve">3.3 - Forme du marché </w:t>
      </w:r>
    </w:p>
    <w:p w14:paraId="1D9903DA" w14:textId="77777777" w:rsidR="0040319E" w:rsidRDefault="00553890" w:rsidP="00553890">
      <w:pPr>
        <w:widowControl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before="120" w:after="120"/>
        <w:rPr>
          <w:rFonts w:eastAsia="SimSun" w:cs="Arial"/>
          <w:szCs w:val="22"/>
          <w:lang w:eastAsia="zh-CN"/>
        </w:rPr>
      </w:pPr>
      <w:r w:rsidRPr="008C7AD1">
        <w:rPr>
          <w:rFonts w:eastAsia="SimSun" w:cs="Arial"/>
          <w:szCs w:val="22"/>
          <w:lang w:eastAsia="zh-CN"/>
        </w:rPr>
        <w:t>Le marché est un marché à bons de commandes.</w:t>
      </w:r>
      <w:r w:rsidR="004965CA">
        <w:rPr>
          <w:rFonts w:eastAsia="SimSun" w:cs="Arial"/>
          <w:szCs w:val="22"/>
          <w:lang w:eastAsia="zh-CN"/>
        </w:rPr>
        <w:t xml:space="preserve"> </w:t>
      </w:r>
    </w:p>
    <w:p w14:paraId="59522CE4" w14:textId="5C9A115D" w:rsidR="00553890" w:rsidRPr="008C7AD1" w:rsidRDefault="004965CA" w:rsidP="00553890">
      <w:pPr>
        <w:widowControl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before="120" w:after="120"/>
        <w:rPr>
          <w:rFonts w:eastAsia="SimSun" w:cs="Arial"/>
          <w:szCs w:val="22"/>
          <w:lang w:eastAsia="zh-CN"/>
        </w:rPr>
      </w:pPr>
      <w:r w:rsidRPr="008C7AD1">
        <w:rPr>
          <w:rFonts w:eastAsia="SimSun" w:cs="Arial"/>
          <w:szCs w:val="22"/>
          <w:lang w:eastAsia="zh-CN"/>
        </w:rPr>
        <w:t>Il comprend des :</w:t>
      </w:r>
    </w:p>
    <w:tbl>
      <w:tblPr>
        <w:tblStyle w:val="Grilledutableau"/>
        <w:tblW w:w="5000" w:type="pct"/>
        <w:tblLook w:val="04A0" w:firstRow="1" w:lastRow="0" w:firstColumn="1" w:lastColumn="0" w:noHBand="0" w:noVBand="1"/>
      </w:tblPr>
      <w:tblGrid>
        <w:gridCol w:w="1526"/>
        <w:gridCol w:w="8437"/>
      </w:tblGrid>
      <w:tr w:rsidR="00553890" w14:paraId="2EB11677" w14:textId="77777777" w:rsidTr="00985E6E">
        <w:trPr>
          <w:trHeight w:val="2707"/>
        </w:trPr>
        <w:tc>
          <w:tcPr>
            <w:tcW w:w="766" w:type="pct"/>
            <w:shd w:val="clear" w:color="auto" w:fill="F2F2F2" w:themeFill="background1" w:themeFillShade="F2"/>
            <w:vAlign w:val="center"/>
          </w:tcPr>
          <w:p w14:paraId="40911C51" w14:textId="31B535AF" w:rsidR="00553890" w:rsidRPr="008C7AD1" w:rsidRDefault="00553890" w:rsidP="00A546CD">
            <w:pPr>
              <w:widowControl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before="120" w:after="120"/>
              <w:jc w:val="left"/>
              <w:rPr>
                <w:rFonts w:eastAsia="SimSun" w:cs="Arial"/>
                <w:lang w:eastAsia="zh-CN"/>
              </w:rPr>
            </w:pPr>
            <w:r w:rsidRPr="008C7AD1">
              <w:rPr>
                <w:rFonts w:eastAsia="SimSun" w:cs="Arial"/>
                <w:b/>
                <w:lang w:eastAsia="zh-CN"/>
              </w:rPr>
              <w:t>Prestations forfaitaires de maintenance préventive</w:t>
            </w:r>
          </w:p>
        </w:tc>
        <w:tc>
          <w:tcPr>
            <w:tcW w:w="4234" w:type="pct"/>
            <w:vAlign w:val="center"/>
          </w:tcPr>
          <w:p w14:paraId="19F82213" w14:textId="4B44CB32" w:rsidR="00553890" w:rsidRPr="008C7AD1" w:rsidRDefault="00553890" w:rsidP="00A546CD">
            <w:pPr>
              <w:pStyle w:val="Paragraphedeliste"/>
              <w:widowControl w:val="0"/>
              <w:tabs>
                <w:tab w:val="left" w:pos="426"/>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before="60" w:after="120"/>
              <w:ind w:left="29" w:firstLine="0"/>
              <w:jc w:val="left"/>
              <w:rPr>
                <w:rFonts w:eastAsia="SimSun"/>
                <w:szCs w:val="20"/>
                <w:lang w:eastAsia="zh-CN"/>
              </w:rPr>
            </w:pPr>
            <w:r w:rsidRPr="008C7AD1">
              <w:rPr>
                <w:rFonts w:eastAsia="SimSun"/>
                <w:szCs w:val="20"/>
                <w:lang w:eastAsia="zh-CN"/>
              </w:rPr>
              <w:t xml:space="preserve">Les </w:t>
            </w:r>
            <w:r w:rsidRPr="008C7AD1">
              <w:rPr>
                <w:rFonts w:eastAsia="SimSun"/>
                <w:b/>
                <w:szCs w:val="20"/>
                <w:lang w:eastAsia="zh-CN"/>
              </w:rPr>
              <w:t>prestations forfaitaires</w:t>
            </w:r>
            <w:r w:rsidRPr="008C7AD1">
              <w:rPr>
                <w:rFonts w:eastAsia="SimSun"/>
                <w:szCs w:val="20"/>
                <w:lang w:eastAsia="zh-CN"/>
              </w:rPr>
              <w:t xml:space="preserve"> de maintenance préventive sont traitées à prix forfaitaire annuel tel que défini dans l’annexe 1 à l’acte d’engagement : Décomposition du Prix Global Forfaitaire (DPGF).</w:t>
            </w:r>
          </w:p>
          <w:p w14:paraId="2CF56B57" w14:textId="77777777" w:rsidR="00E46FE6" w:rsidRPr="00E46FE6" w:rsidRDefault="00E46FE6" w:rsidP="00E46FE6">
            <w:pPr>
              <w:ind w:left="29" w:right="34"/>
              <w:jc w:val="left"/>
              <w:rPr>
                <w:rFonts w:cs="Arial"/>
              </w:rPr>
            </w:pPr>
          </w:p>
          <w:p w14:paraId="5E23B8ED" w14:textId="77777777" w:rsidR="00E46FE6" w:rsidRPr="00E46FE6" w:rsidRDefault="00E46FE6" w:rsidP="00E46FE6">
            <w:pPr>
              <w:ind w:left="29" w:right="34"/>
              <w:jc w:val="left"/>
              <w:rPr>
                <w:rFonts w:cs="Arial"/>
              </w:rPr>
            </w:pPr>
            <w:r w:rsidRPr="00E46FE6">
              <w:rPr>
                <w:rFonts w:cs="Arial"/>
              </w:rPr>
              <w:t>Un bon de commande (engagement juridique : EJ) annuel sera émis par l’entité acheteuse de l’université et sera transmis au titulaire du marché à la notification du marché et en début de chaque année calendaire.</w:t>
            </w:r>
          </w:p>
          <w:p w14:paraId="337871C3" w14:textId="1B7A5183" w:rsidR="00E46FE6" w:rsidRPr="008C7AD1" w:rsidRDefault="00E46FE6" w:rsidP="00E46FE6">
            <w:pPr>
              <w:ind w:left="29" w:right="34"/>
              <w:jc w:val="left"/>
              <w:rPr>
                <w:rFonts w:cs="Arial"/>
              </w:rPr>
            </w:pPr>
            <w:r w:rsidRPr="00E46FE6">
              <w:rPr>
                <w:rFonts w:cs="Arial"/>
              </w:rPr>
              <w:t>Le prix forfaitaire annuel de la maintenance préventive des nouveaux équipements installés sera établi sur la base des éléments de prix figurant dans l’annexe 2 à l’acte d’engagement.</w:t>
            </w:r>
          </w:p>
        </w:tc>
      </w:tr>
      <w:tr w:rsidR="00553890" w14:paraId="7BB94301" w14:textId="77777777" w:rsidTr="00985E6E">
        <w:trPr>
          <w:trHeight w:val="2645"/>
        </w:trPr>
        <w:tc>
          <w:tcPr>
            <w:tcW w:w="766" w:type="pct"/>
            <w:shd w:val="clear" w:color="auto" w:fill="F2F2F2" w:themeFill="background1" w:themeFillShade="F2"/>
            <w:vAlign w:val="center"/>
          </w:tcPr>
          <w:p w14:paraId="5AB797CA" w14:textId="77777777" w:rsidR="00553890" w:rsidRPr="008C7AD1" w:rsidRDefault="00553890" w:rsidP="004965CA">
            <w:pPr>
              <w:widowControl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before="120" w:after="120"/>
              <w:jc w:val="left"/>
              <w:rPr>
                <w:rFonts w:eastAsia="SimSun" w:cs="Arial"/>
                <w:lang w:eastAsia="zh-CN"/>
              </w:rPr>
            </w:pPr>
            <w:r w:rsidRPr="008C7AD1">
              <w:rPr>
                <w:rFonts w:eastAsia="SimSun" w:cs="Arial"/>
                <w:b/>
                <w:lang w:eastAsia="zh-CN"/>
              </w:rPr>
              <w:t xml:space="preserve">Prestations hors forfait </w:t>
            </w:r>
          </w:p>
        </w:tc>
        <w:tc>
          <w:tcPr>
            <w:tcW w:w="4234" w:type="pct"/>
          </w:tcPr>
          <w:p w14:paraId="72A64CC4" w14:textId="77777777" w:rsidR="00B612EC" w:rsidRPr="00B612EC" w:rsidRDefault="00B612EC" w:rsidP="00B612EC">
            <w:pPr>
              <w:pStyle w:val="Paragraphedeliste"/>
              <w:autoSpaceDE w:val="0"/>
              <w:autoSpaceDN w:val="0"/>
              <w:adjustRightInd w:val="0"/>
              <w:ind w:left="37" w:firstLine="0"/>
              <w:rPr>
                <w:rFonts w:eastAsia="SimSun"/>
                <w:szCs w:val="22"/>
                <w:lang w:eastAsia="zh-CN"/>
              </w:rPr>
            </w:pPr>
            <w:r w:rsidRPr="00B612EC">
              <w:rPr>
                <w:rFonts w:eastAsia="SimSun"/>
                <w:szCs w:val="22"/>
                <w:lang w:eastAsia="zh-CN"/>
              </w:rPr>
              <w:t>Les prestations hors forfait, sont traitées à prix unitaires tel qu’indiqués dans le Bordereau des Prix Unitaires annexé à l’acte d’engagement. Ces prestations s’exécutent par l’émission de bons de commande à la survenance du besoin. Elles ne peuvent être exécutées sans l’accord préalable de l’Université et devront faire l’objet d’un devis préalable de la part du prestataire et d’un bon de commande de la part de l’Université.</w:t>
            </w:r>
          </w:p>
          <w:p w14:paraId="70DBE3A7" w14:textId="77777777" w:rsidR="00B612EC" w:rsidRPr="00B612EC" w:rsidRDefault="00B612EC" w:rsidP="00B612EC">
            <w:pPr>
              <w:autoSpaceDE w:val="0"/>
              <w:autoSpaceDN w:val="0"/>
              <w:adjustRightInd w:val="0"/>
              <w:rPr>
                <w:rFonts w:eastAsia="SimSun"/>
                <w:szCs w:val="22"/>
                <w:lang w:eastAsia="zh-CN"/>
              </w:rPr>
            </w:pPr>
            <w:r w:rsidRPr="00B612EC">
              <w:rPr>
                <w:rFonts w:eastAsia="SimSun"/>
                <w:szCs w:val="22"/>
                <w:lang w:eastAsia="zh-CN"/>
              </w:rPr>
              <w:t xml:space="preserve">Ces prestations hors forfait correspondent : </w:t>
            </w:r>
          </w:p>
          <w:p w14:paraId="3EB95F9A" w14:textId="77777777" w:rsidR="00B612EC" w:rsidRPr="00B612EC" w:rsidRDefault="00B612EC" w:rsidP="00B612EC">
            <w:pPr>
              <w:pStyle w:val="Paragraphedeliste"/>
              <w:numPr>
                <w:ilvl w:val="0"/>
                <w:numId w:val="8"/>
              </w:numPr>
              <w:autoSpaceDE w:val="0"/>
              <w:autoSpaceDN w:val="0"/>
              <w:adjustRightInd w:val="0"/>
              <w:rPr>
                <w:rFonts w:eastAsia="SimSun"/>
                <w:szCs w:val="22"/>
                <w:lang w:eastAsia="zh-CN"/>
              </w:rPr>
            </w:pPr>
            <w:r w:rsidRPr="00B612EC">
              <w:rPr>
                <w:rFonts w:eastAsia="SimSun"/>
                <w:szCs w:val="22"/>
                <w:lang w:eastAsia="zh-CN"/>
              </w:rPr>
              <w:t xml:space="preserve">aux prestations de maintenance préventives et curative </w:t>
            </w:r>
          </w:p>
          <w:p w14:paraId="68955A01" w14:textId="77777777" w:rsidR="00B612EC" w:rsidRPr="00B612EC" w:rsidRDefault="00B612EC" w:rsidP="00B612EC">
            <w:pPr>
              <w:pStyle w:val="Paragraphedeliste"/>
              <w:numPr>
                <w:ilvl w:val="0"/>
                <w:numId w:val="8"/>
              </w:numPr>
              <w:autoSpaceDE w:val="0"/>
              <w:autoSpaceDN w:val="0"/>
              <w:adjustRightInd w:val="0"/>
              <w:rPr>
                <w:rFonts w:eastAsia="SimSun"/>
                <w:szCs w:val="22"/>
                <w:lang w:eastAsia="zh-CN"/>
              </w:rPr>
            </w:pPr>
            <w:r w:rsidRPr="00B612EC">
              <w:rPr>
                <w:rFonts w:eastAsia="SimSun"/>
                <w:szCs w:val="22"/>
                <w:lang w:eastAsia="zh-CN"/>
              </w:rPr>
              <w:t>aux interventions de dépannage,</w:t>
            </w:r>
          </w:p>
          <w:p w14:paraId="44AAC802" w14:textId="77777777" w:rsidR="00B612EC" w:rsidRPr="00B612EC" w:rsidRDefault="00B612EC" w:rsidP="00B612EC">
            <w:pPr>
              <w:pStyle w:val="Paragraphedeliste"/>
              <w:numPr>
                <w:ilvl w:val="0"/>
                <w:numId w:val="8"/>
              </w:numPr>
              <w:autoSpaceDE w:val="0"/>
              <w:autoSpaceDN w:val="0"/>
              <w:adjustRightInd w:val="0"/>
              <w:rPr>
                <w:rFonts w:eastAsia="SimSun"/>
                <w:szCs w:val="22"/>
                <w:lang w:eastAsia="zh-CN"/>
              </w:rPr>
            </w:pPr>
            <w:r w:rsidRPr="00B612EC">
              <w:rPr>
                <w:rFonts w:eastAsia="SimSun"/>
                <w:szCs w:val="22"/>
                <w:lang w:eastAsia="zh-CN"/>
              </w:rPr>
              <w:t>à l’installation et fourniture d’appareils neufs,</w:t>
            </w:r>
          </w:p>
          <w:p w14:paraId="1F4A2D51" w14:textId="66C7C0ED" w:rsidR="00E46FE6" w:rsidRPr="00E46FE6" w:rsidRDefault="00B612EC" w:rsidP="00B612EC">
            <w:pPr>
              <w:pStyle w:val="Paragraphedeliste"/>
              <w:numPr>
                <w:ilvl w:val="0"/>
                <w:numId w:val="8"/>
              </w:numPr>
              <w:autoSpaceDE w:val="0"/>
              <w:autoSpaceDN w:val="0"/>
              <w:adjustRightInd w:val="0"/>
            </w:pPr>
            <w:r w:rsidRPr="00B612EC">
              <w:rPr>
                <w:rFonts w:eastAsia="SimSun"/>
                <w:szCs w:val="22"/>
                <w:lang w:eastAsia="zh-CN"/>
              </w:rPr>
              <w:t xml:space="preserve">ou à la création ou à la mise à jour des plans d’évacuation, d’intervention et de site </w:t>
            </w:r>
            <w:r w:rsidRPr="00840041">
              <w:rPr>
                <w:rFonts w:eastAsia="SimSun"/>
                <w:szCs w:val="22"/>
                <w:lang w:eastAsia="zh-CN"/>
              </w:rPr>
              <w:t>(uniquement pour le lot n°1).</w:t>
            </w:r>
          </w:p>
        </w:tc>
      </w:tr>
    </w:tbl>
    <w:p w14:paraId="7F1CFAC4" w14:textId="77777777" w:rsidR="0040319E" w:rsidRDefault="0040319E" w:rsidP="002141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before="120"/>
        <w:rPr>
          <w:rFonts w:eastAsia="SimSun" w:cs="Arial"/>
          <w:lang w:eastAsia="zh-CN"/>
        </w:rPr>
      </w:pPr>
    </w:p>
    <w:p w14:paraId="32F88315" w14:textId="4910D1CE" w:rsidR="00060617" w:rsidRPr="008868B5" w:rsidRDefault="00060617" w:rsidP="00060617">
      <w:pPr>
        <w:pStyle w:val="CarCar11"/>
        <w:ind w:left="1418"/>
        <w:rPr>
          <w:rFonts w:ascii="Arial" w:hAnsi="Arial" w:cs="Arial"/>
          <w:b/>
          <w:sz w:val="22"/>
          <w:szCs w:val="22"/>
        </w:rPr>
      </w:pPr>
      <w:r>
        <w:rPr>
          <w:rFonts w:ascii="Arial" w:hAnsi="Arial" w:cs="Arial"/>
          <w:b/>
          <w:sz w:val="22"/>
          <w:szCs w:val="22"/>
        </w:rPr>
        <w:t>3.4</w:t>
      </w:r>
      <w:r w:rsidRPr="008868B5">
        <w:rPr>
          <w:rFonts w:ascii="Arial" w:hAnsi="Arial" w:cs="Arial"/>
          <w:b/>
          <w:sz w:val="22"/>
          <w:szCs w:val="22"/>
        </w:rPr>
        <w:t xml:space="preserve"> - </w:t>
      </w:r>
      <w:r>
        <w:rPr>
          <w:rFonts w:ascii="Arial" w:hAnsi="Arial" w:cs="Arial"/>
          <w:b/>
          <w:sz w:val="22"/>
          <w:szCs w:val="22"/>
        </w:rPr>
        <w:t xml:space="preserve">Durée </w:t>
      </w:r>
      <w:r w:rsidRPr="008868B5">
        <w:rPr>
          <w:rFonts w:ascii="Arial" w:hAnsi="Arial" w:cs="Arial"/>
          <w:b/>
          <w:sz w:val="22"/>
          <w:szCs w:val="22"/>
        </w:rPr>
        <w:t xml:space="preserve">du marché </w:t>
      </w:r>
    </w:p>
    <w:p w14:paraId="056B867D" w14:textId="77777777" w:rsidR="00F1331A" w:rsidRPr="002C5F30" w:rsidRDefault="00F1331A" w:rsidP="00F1331A">
      <w:pPr>
        <w:rPr>
          <w:rFonts w:cs="Arial"/>
          <w:szCs w:val="18"/>
        </w:rPr>
      </w:pPr>
      <w:r w:rsidRPr="002C5F30">
        <w:rPr>
          <w:rFonts w:cs="Arial"/>
          <w:szCs w:val="18"/>
        </w:rPr>
        <w:t>Le présent marché prend effet</w:t>
      </w:r>
      <w:bookmarkStart w:id="4" w:name="_Hlk184824435"/>
      <w:r w:rsidRPr="002C5F30">
        <w:rPr>
          <w:rFonts w:cs="Arial"/>
          <w:szCs w:val="18"/>
        </w:rPr>
        <w:t xml:space="preserve"> au 1</w:t>
      </w:r>
      <w:r w:rsidRPr="002C5F30">
        <w:rPr>
          <w:rFonts w:cs="Arial"/>
          <w:szCs w:val="18"/>
          <w:vertAlign w:val="superscript"/>
        </w:rPr>
        <w:t>er</w:t>
      </w:r>
      <w:r w:rsidRPr="002C5F30">
        <w:rPr>
          <w:rFonts w:cs="Arial"/>
          <w:szCs w:val="18"/>
        </w:rPr>
        <w:t xml:space="preserve"> janvier 2026, ou à la date de sa notification si elle est plus tardive, pour une période ferme jusqu’au 2 avril 2027.</w:t>
      </w:r>
      <w:bookmarkEnd w:id="4"/>
    </w:p>
    <w:p w14:paraId="5E359053" w14:textId="77777777" w:rsidR="004965CA" w:rsidRPr="00DF2012" w:rsidRDefault="004965CA" w:rsidP="005F1300">
      <w:pPr>
        <w:rPr>
          <w:rFonts w:cs="Arial"/>
        </w:rPr>
      </w:pPr>
    </w:p>
    <w:p w14:paraId="65ACDC70" w14:textId="72A8D64E" w:rsidR="002B7A6A" w:rsidRDefault="00546A40" w:rsidP="002B7A6A">
      <w:pPr>
        <w:pStyle w:val="Titre"/>
        <w:numPr>
          <w:ilvl w:val="0"/>
          <w:numId w:val="0"/>
        </w:numPr>
        <w:pBdr>
          <w:bottom w:val="single" w:sz="8" w:space="4" w:color="4F81BD"/>
        </w:pBdr>
        <w:spacing w:before="0" w:after="120"/>
        <w:jc w:val="both"/>
        <w:outlineLvl w:val="9"/>
        <w:rPr>
          <w:rFonts w:ascii="Arial" w:hAnsi="Arial"/>
          <w:caps/>
          <w:spacing w:val="5"/>
          <w:sz w:val="24"/>
          <w:szCs w:val="52"/>
        </w:rPr>
      </w:pPr>
      <w:r w:rsidRPr="001D5A51">
        <w:rPr>
          <w:rFonts w:ascii="Arial" w:hAnsi="Arial"/>
          <w:caps/>
          <w:spacing w:val="5"/>
          <w:sz w:val="24"/>
          <w:szCs w:val="52"/>
        </w:rPr>
        <w:t xml:space="preserve">Article </w:t>
      </w:r>
      <w:r w:rsidR="00B40E5D">
        <w:rPr>
          <w:rFonts w:ascii="Arial" w:hAnsi="Arial"/>
          <w:caps/>
          <w:spacing w:val="5"/>
          <w:sz w:val="24"/>
          <w:szCs w:val="52"/>
        </w:rPr>
        <w:t>4</w:t>
      </w:r>
      <w:r w:rsidR="0062378E">
        <w:rPr>
          <w:rFonts w:ascii="Arial" w:hAnsi="Arial"/>
          <w:caps/>
          <w:spacing w:val="5"/>
          <w:sz w:val="24"/>
          <w:szCs w:val="52"/>
        </w:rPr>
        <w:t xml:space="preserve"> </w:t>
      </w:r>
      <w:r w:rsidR="005A1D2C">
        <w:rPr>
          <w:rFonts w:ascii="Arial" w:hAnsi="Arial"/>
          <w:caps/>
          <w:spacing w:val="5"/>
          <w:sz w:val="24"/>
          <w:szCs w:val="52"/>
        </w:rPr>
        <w:t>–</w:t>
      </w:r>
      <w:r w:rsidR="00195571" w:rsidRPr="001D5A51">
        <w:rPr>
          <w:rFonts w:ascii="Arial" w:hAnsi="Arial"/>
          <w:caps/>
          <w:spacing w:val="5"/>
          <w:sz w:val="24"/>
          <w:szCs w:val="52"/>
        </w:rPr>
        <w:t xml:space="preserve"> </w:t>
      </w:r>
      <w:r w:rsidR="005A1D2C">
        <w:rPr>
          <w:rFonts w:ascii="Arial" w:hAnsi="Arial"/>
          <w:caps/>
          <w:spacing w:val="5"/>
          <w:sz w:val="24"/>
          <w:szCs w:val="52"/>
        </w:rPr>
        <w:t>MONTANT DU MARCHE</w:t>
      </w:r>
    </w:p>
    <w:p w14:paraId="4E414D32" w14:textId="13D3FD2E" w:rsidR="005F1300" w:rsidRDefault="00074E05" w:rsidP="005F1300">
      <w:pPr>
        <w:pStyle w:val="CarCar11"/>
        <w:spacing w:before="240"/>
        <w:ind w:left="1418"/>
        <w:rPr>
          <w:rFonts w:ascii="Arial" w:hAnsi="Arial" w:cs="Arial"/>
          <w:b/>
          <w:sz w:val="22"/>
          <w:szCs w:val="22"/>
        </w:rPr>
      </w:pPr>
      <w:r>
        <w:rPr>
          <w:rFonts w:ascii="Arial" w:hAnsi="Arial" w:cs="Arial"/>
          <w:b/>
          <w:sz w:val="22"/>
          <w:szCs w:val="22"/>
        </w:rPr>
        <w:t>4.1 -</w:t>
      </w:r>
      <w:r w:rsidR="005F1300" w:rsidRPr="002141ED">
        <w:rPr>
          <w:rFonts w:ascii="Arial" w:hAnsi="Arial" w:cs="Arial"/>
          <w:b/>
          <w:sz w:val="22"/>
          <w:szCs w:val="22"/>
        </w:rPr>
        <w:t xml:space="preserve"> </w:t>
      </w:r>
      <w:r w:rsidR="005A1D2C">
        <w:rPr>
          <w:rFonts w:ascii="Arial" w:hAnsi="Arial" w:cs="Arial"/>
          <w:b/>
          <w:sz w:val="22"/>
          <w:szCs w:val="22"/>
        </w:rPr>
        <w:t>Prix</w:t>
      </w:r>
      <w:r w:rsidR="005F1300">
        <w:rPr>
          <w:rFonts w:ascii="Arial" w:hAnsi="Arial" w:cs="Arial"/>
          <w:b/>
          <w:sz w:val="22"/>
          <w:szCs w:val="22"/>
        </w:rPr>
        <w:t xml:space="preserve"> </w:t>
      </w:r>
    </w:p>
    <w:p w14:paraId="07EF8CBD" w14:textId="77777777" w:rsidR="00EA5774" w:rsidRDefault="00EA5774" w:rsidP="008C7AD1">
      <w:r>
        <w:t>Le présent marché est conclu en Euros.</w:t>
      </w:r>
    </w:p>
    <w:p w14:paraId="0B53615E" w14:textId="0CE3DC1E" w:rsidR="00EA5774" w:rsidRPr="008C7AD1" w:rsidRDefault="008C7AD1" w:rsidP="008C7AD1">
      <w:pPr>
        <w:pStyle w:val="Corpsdetexte"/>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after="120"/>
        <w:rPr>
          <w:rFonts w:cs="Arial"/>
          <w:sz w:val="20"/>
          <w:szCs w:val="22"/>
        </w:rPr>
      </w:pPr>
      <w:r w:rsidRPr="008C7AD1">
        <w:rPr>
          <w:rFonts w:cs="Arial"/>
          <w:sz w:val="20"/>
          <w:szCs w:val="22"/>
        </w:rPr>
        <w:t>Le contenu des prix est indiqué aux articles 1</w:t>
      </w:r>
      <w:r w:rsidR="002E2AD8">
        <w:rPr>
          <w:rFonts w:cs="Arial"/>
          <w:sz w:val="20"/>
          <w:szCs w:val="22"/>
        </w:rPr>
        <w:t>2</w:t>
      </w:r>
      <w:r w:rsidRPr="008C7AD1">
        <w:rPr>
          <w:rFonts w:cs="Arial"/>
          <w:sz w:val="20"/>
          <w:szCs w:val="22"/>
        </w:rPr>
        <w:t>.1 et 1</w:t>
      </w:r>
      <w:r w:rsidR="002E2AD8">
        <w:rPr>
          <w:rFonts w:cs="Arial"/>
          <w:sz w:val="20"/>
          <w:szCs w:val="22"/>
        </w:rPr>
        <w:t>2</w:t>
      </w:r>
      <w:r w:rsidRPr="008C7AD1">
        <w:rPr>
          <w:rFonts w:cs="Arial"/>
          <w:sz w:val="20"/>
          <w:szCs w:val="22"/>
        </w:rPr>
        <w:t>.2 du CCAPC</w:t>
      </w:r>
      <w:r>
        <w:rPr>
          <w:rFonts w:cs="Arial"/>
          <w:sz w:val="20"/>
          <w:szCs w:val="22"/>
        </w:rPr>
        <w:t>.</w:t>
      </w:r>
    </w:p>
    <w:p w14:paraId="4095D3F8" w14:textId="4EE6B060" w:rsidR="00EA5774" w:rsidRDefault="00EA5774" w:rsidP="008C7AD1">
      <w:r w:rsidRPr="009656B3">
        <w:t xml:space="preserve">La présente offre est établie sur la base des conditions économiques en vigueur, au mois Mo correspondant au </w:t>
      </w:r>
      <w:r>
        <w:t xml:space="preserve">mois de </w:t>
      </w:r>
      <w:r w:rsidR="00B265C6">
        <w:t>remise des offres</w:t>
      </w:r>
      <w:r>
        <w:t>.</w:t>
      </w:r>
    </w:p>
    <w:p w14:paraId="03093543" w14:textId="77777777" w:rsidR="008C7AD1" w:rsidRPr="00EA5774" w:rsidRDefault="008C7AD1" w:rsidP="008C7AD1">
      <w:pPr>
        <w:rPr>
          <w:b/>
        </w:rPr>
      </w:pPr>
    </w:p>
    <w:p w14:paraId="138339A1" w14:textId="5A197234" w:rsidR="005A1D2C" w:rsidRDefault="0040319E" w:rsidP="008C7AD1">
      <w:pPr>
        <w:pStyle w:val="Titre2"/>
        <w:jc w:val="both"/>
        <w:rPr>
          <w:rFonts w:ascii="Arial" w:eastAsia="SimSun" w:hAnsi="Arial" w:cs="Arial"/>
          <w:b w:val="0"/>
          <w:sz w:val="20"/>
          <w:szCs w:val="22"/>
          <w:lang w:eastAsia="zh-CN"/>
        </w:rPr>
      </w:pPr>
      <w:r w:rsidRPr="0040319E">
        <w:rPr>
          <w:rFonts w:ascii="Arial" w:hAnsi="Arial" w:cs="Arial"/>
          <w:b w:val="0"/>
          <w:sz w:val="20"/>
        </w:rPr>
        <w:t xml:space="preserve">Les modalités de révision des prix sont fixées au </w:t>
      </w:r>
      <w:r w:rsidR="005A1D2C" w:rsidRPr="005A1D2C">
        <w:rPr>
          <w:rFonts w:ascii="Arial" w:eastAsia="SimSun" w:hAnsi="Arial" w:cs="Arial"/>
          <w:b w:val="0"/>
          <w:sz w:val="20"/>
          <w:szCs w:val="22"/>
          <w:lang w:eastAsia="zh-CN"/>
        </w:rPr>
        <w:t>CCAP</w:t>
      </w:r>
      <w:r w:rsidR="00EA5774">
        <w:rPr>
          <w:rFonts w:ascii="Arial" w:eastAsia="SimSun" w:hAnsi="Arial" w:cs="Arial"/>
          <w:b w:val="0"/>
          <w:sz w:val="20"/>
          <w:szCs w:val="22"/>
          <w:lang w:eastAsia="zh-CN"/>
        </w:rPr>
        <w:t>C</w:t>
      </w:r>
      <w:r w:rsidR="005A1D2C" w:rsidRPr="005A1D2C">
        <w:rPr>
          <w:rFonts w:ascii="Arial" w:eastAsia="SimSun" w:hAnsi="Arial" w:cs="Arial"/>
          <w:b w:val="0"/>
          <w:sz w:val="20"/>
          <w:szCs w:val="22"/>
          <w:lang w:eastAsia="zh-CN"/>
        </w:rPr>
        <w:t>.</w:t>
      </w:r>
    </w:p>
    <w:p w14:paraId="37D52730" w14:textId="52326E64" w:rsidR="002141ED" w:rsidRDefault="005F1300" w:rsidP="00885C12">
      <w:pPr>
        <w:pStyle w:val="CarCar11"/>
        <w:spacing w:before="240" w:after="240"/>
        <w:ind w:left="1418"/>
        <w:rPr>
          <w:rFonts w:ascii="Arial" w:hAnsi="Arial" w:cs="Arial"/>
          <w:b/>
          <w:sz w:val="22"/>
          <w:szCs w:val="22"/>
        </w:rPr>
      </w:pPr>
      <w:r>
        <w:rPr>
          <w:rFonts w:ascii="Arial" w:hAnsi="Arial" w:cs="Arial"/>
          <w:b/>
          <w:sz w:val="22"/>
          <w:szCs w:val="22"/>
        </w:rPr>
        <w:t>4.2</w:t>
      </w:r>
      <w:r w:rsidR="00AF4723">
        <w:rPr>
          <w:rFonts w:ascii="Arial" w:hAnsi="Arial" w:cs="Arial"/>
          <w:b/>
          <w:sz w:val="22"/>
          <w:szCs w:val="22"/>
        </w:rPr>
        <w:t xml:space="preserve"> </w:t>
      </w:r>
      <w:r w:rsidR="00074E05">
        <w:rPr>
          <w:rFonts w:ascii="Arial" w:hAnsi="Arial" w:cs="Arial"/>
          <w:b/>
          <w:sz w:val="22"/>
          <w:szCs w:val="22"/>
        </w:rPr>
        <w:t>-</w:t>
      </w:r>
      <w:r w:rsidR="002141ED" w:rsidRPr="002141ED">
        <w:rPr>
          <w:rFonts w:ascii="Arial" w:hAnsi="Arial" w:cs="Arial"/>
          <w:b/>
          <w:sz w:val="22"/>
          <w:szCs w:val="22"/>
        </w:rPr>
        <w:t xml:space="preserve"> </w:t>
      </w:r>
      <w:r w:rsidR="009C4DAA">
        <w:rPr>
          <w:rFonts w:ascii="Arial" w:hAnsi="Arial" w:cs="Arial"/>
          <w:b/>
          <w:sz w:val="22"/>
          <w:szCs w:val="22"/>
        </w:rPr>
        <w:t>M</w:t>
      </w:r>
      <w:r>
        <w:rPr>
          <w:rFonts w:ascii="Arial" w:hAnsi="Arial" w:cs="Arial"/>
          <w:b/>
          <w:sz w:val="22"/>
          <w:szCs w:val="22"/>
        </w:rPr>
        <w:t>ontant</w:t>
      </w:r>
      <w:r w:rsidR="00736CC1">
        <w:rPr>
          <w:rFonts w:ascii="Arial" w:hAnsi="Arial" w:cs="Arial"/>
          <w:b/>
          <w:sz w:val="22"/>
          <w:szCs w:val="22"/>
        </w:rPr>
        <w:t xml:space="preserve"> </w:t>
      </w:r>
      <w:r w:rsidR="00074E05">
        <w:rPr>
          <w:rFonts w:ascii="Arial" w:hAnsi="Arial" w:cs="Arial"/>
          <w:b/>
          <w:sz w:val="22"/>
          <w:szCs w:val="22"/>
        </w:rPr>
        <w:t>du marché</w:t>
      </w:r>
    </w:p>
    <w:p w14:paraId="068EB298" w14:textId="77777777" w:rsidR="00B07650" w:rsidRPr="00B07650" w:rsidRDefault="00B07650" w:rsidP="00B07650">
      <w:pPr>
        <w:spacing w:after="120"/>
        <w:rPr>
          <w:rFonts w:eastAsia="SimSun" w:cs="Arial"/>
          <w:lang w:eastAsia="zh-CN"/>
        </w:rPr>
      </w:pPr>
      <w:r w:rsidRPr="00B07650">
        <w:rPr>
          <w:rFonts w:eastAsia="SimSun" w:cs="Arial"/>
          <w:lang w:eastAsia="zh-CN"/>
        </w:rPr>
        <w:t>Le montant de chaque lot est égal au montant minimum et au montant maximum indiqué ci-dessous:</w:t>
      </w:r>
    </w:p>
    <w:tbl>
      <w:tblPr>
        <w:tblStyle w:val="Grilledutableau"/>
        <w:tblW w:w="5000" w:type="pct"/>
        <w:tblLook w:val="04A0" w:firstRow="1" w:lastRow="0" w:firstColumn="1" w:lastColumn="0" w:noHBand="0" w:noVBand="1"/>
      </w:tblPr>
      <w:tblGrid>
        <w:gridCol w:w="901"/>
        <w:gridCol w:w="1853"/>
        <w:gridCol w:w="7209"/>
      </w:tblGrid>
      <w:tr w:rsidR="0040319E" w:rsidRPr="00B07650" w14:paraId="70263891" w14:textId="77777777" w:rsidTr="00985E6E">
        <w:trPr>
          <w:trHeight w:val="775"/>
        </w:trPr>
        <w:tc>
          <w:tcPr>
            <w:tcW w:w="452" w:type="pct"/>
            <w:vMerge w:val="restart"/>
            <w:shd w:val="clear" w:color="auto" w:fill="F2F2F2" w:themeFill="background1" w:themeFillShade="F2"/>
            <w:vAlign w:val="center"/>
          </w:tcPr>
          <w:p w14:paraId="47EDF695" w14:textId="1861B7FB" w:rsidR="0040319E" w:rsidRPr="00B07650" w:rsidRDefault="0040319E" w:rsidP="0040319E">
            <w:pPr>
              <w:jc w:val="left"/>
              <w:rPr>
                <w:rFonts w:cs="Arial"/>
                <w:b/>
              </w:rPr>
            </w:pPr>
            <w:r>
              <w:rPr>
                <w:rFonts w:cs="Arial"/>
                <w:b/>
              </w:rPr>
              <w:t>Lot 1</w:t>
            </w:r>
          </w:p>
        </w:tc>
        <w:tc>
          <w:tcPr>
            <w:tcW w:w="930" w:type="pct"/>
            <w:shd w:val="clear" w:color="auto" w:fill="F2F2F2" w:themeFill="background1" w:themeFillShade="F2"/>
            <w:vAlign w:val="center"/>
          </w:tcPr>
          <w:p w14:paraId="2B662CA3" w14:textId="05B33B13" w:rsidR="0040319E" w:rsidRPr="00B07650" w:rsidRDefault="0040319E" w:rsidP="0040319E">
            <w:pPr>
              <w:jc w:val="left"/>
              <w:rPr>
                <w:rFonts w:cs="Arial"/>
                <w:b/>
              </w:rPr>
            </w:pPr>
            <w:r w:rsidRPr="00B07650">
              <w:rPr>
                <w:rFonts w:cs="Arial"/>
                <w:b/>
              </w:rPr>
              <w:t>Montant minimum</w:t>
            </w:r>
          </w:p>
        </w:tc>
        <w:tc>
          <w:tcPr>
            <w:tcW w:w="3619" w:type="pct"/>
            <w:vAlign w:val="center"/>
          </w:tcPr>
          <w:p w14:paraId="56149F0A" w14:textId="46C2C773" w:rsidR="0040319E" w:rsidRPr="0040319E" w:rsidRDefault="0040319E" w:rsidP="0040319E">
            <w:pPr>
              <w:rPr>
                <w:rFonts w:cs="Arial"/>
                <w:szCs w:val="22"/>
              </w:rPr>
            </w:pPr>
            <w:r w:rsidRPr="00E46FE6">
              <w:rPr>
                <w:rFonts w:cs="Arial"/>
                <w:szCs w:val="22"/>
              </w:rPr>
              <w:t>= montant annuel de la prestation forfaitaire initiale (maintenance préventive) sur toute la durée du marché.</w:t>
            </w:r>
          </w:p>
        </w:tc>
      </w:tr>
      <w:tr w:rsidR="0040319E" w:rsidRPr="00B07650" w14:paraId="45B1ADDF" w14:textId="77777777" w:rsidTr="00985E6E">
        <w:trPr>
          <w:trHeight w:val="335"/>
        </w:trPr>
        <w:tc>
          <w:tcPr>
            <w:tcW w:w="452" w:type="pct"/>
            <w:vMerge/>
            <w:shd w:val="clear" w:color="auto" w:fill="F2F2F2" w:themeFill="background1" w:themeFillShade="F2"/>
            <w:vAlign w:val="center"/>
          </w:tcPr>
          <w:p w14:paraId="1415DF85" w14:textId="77777777" w:rsidR="0040319E" w:rsidRPr="00B07650" w:rsidRDefault="0040319E" w:rsidP="0040319E">
            <w:pPr>
              <w:jc w:val="left"/>
              <w:rPr>
                <w:rFonts w:cs="Arial"/>
                <w:b/>
              </w:rPr>
            </w:pPr>
          </w:p>
        </w:tc>
        <w:tc>
          <w:tcPr>
            <w:tcW w:w="930" w:type="pct"/>
            <w:shd w:val="clear" w:color="auto" w:fill="F2F2F2" w:themeFill="background1" w:themeFillShade="F2"/>
            <w:vAlign w:val="center"/>
          </w:tcPr>
          <w:p w14:paraId="05550F23" w14:textId="630A1008" w:rsidR="0040319E" w:rsidRPr="00B07650" w:rsidRDefault="0040319E" w:rsidP="0040319E">
            <w:pPr>
              <w:jc w:val="left"/>
              <w:rPr>
                <w:rFonts w:cs="Arial"/>
                <w:b/>
              </w:rPr>
            </w:pPr>
            <w:r w:rsidRPr="00B07650">
              <w:rPr>
                <w:rFonts w:cs="Arial"/>
                <w:b/>
              </w:rPr>
              <w:t>Montant maximum</w:t>
            </w:r>
          </w:p>
        </w:tc>
        <w:tc>
          <w:tcPr>
            <w:tcW w:w="3619" w:type="pct"/>
            <w:vAlign w:val="center"/>
          </w:tcPr>
          <w:p w14:paraId="2B3259F4" w14:textId="2907DC51" w:rsidR="0040319E" w:rsidRPr="00B07650" w:rsidRDefault="0040319E" w:rsidP="008E40F5">
            <w:pPr>
              <w:jc w:val="left"/>
              <w:rPr>
                <w:rFonts w:cs="Arial"/>
              </w:rPr>
            </w:pPr>
            <w:r w:rsidRPr="00B07650">
              <w:rPr>
                <w:rFonts w:cs="Arial"/>
              </w:rPr>
              <w:t xml:space="preserve">= </w:t>
            </w:r>
            <w:r w:rsidR="00175869">
              <w:rPr>
                <w:rFonts w:cs="Arial"/>
              </w:rPr>
              <w:t>5</w:t>
            </w:r>
            <w:r w:rsidR="00B612EC">
              <w:rPr>
                <w:rFonts w:cs="Arial"/>
              </w:rPr>
              <w:t>00</w:t>
            </w:r>
            <w:r w:rsidRPr="00B07650">
              <w:rPr>
                <w:rFonts w:cs="Arial"/>
              </w:rPr>
              <w:t> 000€ HT sur toute la durée du marché.</w:t>
            </w:r>
          </w:p>
        </w:tc>
      </w:tr>
      <w:tr w:rsidR="0040319E" w:rsidRPr="00B07650" w14:paraId="59B35BFD" w14:textId="77777777" w:rsidTr="00985E6E">
        <w:trPr>
          <w:trHeight w:val="335"/>
        </w:trPr>
        <w:tc>
          <w:tcPr>
            <w:tcW w:w="452" w:type="pct"/>
            <w:vMerge w:val="restart"/>
            <w:shd w:val="clear" w:color="auto" w:fill="F2F2F2" w:themeFill="background1" w:themeFillShade="F2"/>
            <w:vAlign w:val="center"/>
          </w:tcPr>
          <w:p w14:paraId="1BC734B9" w14:textId="25C65650" w:rsidR="0040319E" w:rsidRPr="00B07650" w:rsidRDefault="0040319E" w:rsidP="0040319E">
            <w:pPr>
              <w:jc w:val="left"/>
              <w:rPr>
                <w:rFonts w:cs="Arial"/>
                <w:b/>
              </w:rPr>
            </w:pPr>
            <w:r>
              <w:rPr>
                <w:rFonts w:cs="Arial"/>
                <w:b/>
              </w:rPr>
              <w:t>Lot 2</w:t>
            </w:r>
          </w:p>
        </w:tc>
        <w:tc>
          <w:tcPr>
            <w:tcW w:w="930" w:type="pct"/>
            <w:shd w:val="clear" w:color="auto" w:fill="F2F2F2" w:themeFill="background1" w:themeFillShade="F2"/>
            <w:vAlign w:val="center"/>
          </w:tcPr>
          <w:p w14:paraId="443E6238" w14:textId="4F93CFBB" w:rsidR="0040319E" w:rsidRPr="00B07650" w:rsidRDefault="0040319E" w:rsidP="0040319E">
            <w:pPr>
              <w:jc w:val="left"/>
              <w:rPr>
                <w:rFonts w:cs="Arial"/>
                <w:b/>
              </w:rPr>
            </w:pPr>
            <w:r w:rsidRPr="00B07650">
              <w:rPr>
                <w:rFonts w:cs="Arial"/>
                <w:b/>
              </w:rPr>
              <w:t>Montant minimum</w:t>
            </w:r>
          </w:p>
        </w:tc>
        <w:tc>
          <w:tcPr>
            <w:tcW w:w="3619" w:type="pct"/>
            <w:vAlign w:val="center"/>
          </w:tcPr>
          <w:p w14:paraId="284AD3FD" w14:textId="13869CEE" w:rsidR="0040319E" w:rsidRPr="0040319E" w:rsidRDefault="0040319E" w:rsidP="0040319E">
            <w:pPr>
              <w:rPr>
                <w:rFonts w:cs="Arial"/>
                <w:szCs w:val="22"/>
              </w:rPr>
            </w:pPr>
            <w:r w:rsidRPr="00E46FE6">
              <w:rPr>
                <w:rFonts w:cs="Arial"/>
                <w:szCs w:val="22"/>
              </w:rPr>
              <w:t>= montant annuel de la prestation forfaitaire initiale (maintenance préventive) sur toute la durée du marché.</w:t>
            </w:r>
          </w:p>
        </w:tc>
      </w:tr>
      <w:tr w:rsidR="0040319E" w:rsidRPr="00B07650" w14:paraId="70891D4D" w14:textId="77777777" w:rsidTr="00985E6E">
        <w:trPr>
          <w:trHeight w:val="335"/>
        </w:trPr>
        <w:tc>
          <w:tcPr>
            <w:tcW w:w="452" w:type="pct"/>
            <w:vMerge/>
            <w:shd w:val="clear" w:color="auto" w:fill="F2F2F2" w:themeFill="background1" w:themeFillShade="F2"/>
          </w:tcPr>
          <w:p w14:paraId="29FBF9C2" w14:textId="77777777" w:rsidR="0040319E" w:rsidRPr="00B07650" w:rsidRDefault="0040319E" w:rsidP="0040319E">
            <w:pPr>
              <w:jc w:val="left"/>
              <w:rPr>
                <w:rFonts w:cs="Arial"/>
                <w:b/>
              </w:rPr>
            </w:pPr>
          </w:p>
        </w:tc>
        <w:tc>
          <w:tcPr>
            <w:tcW w:w="930" w:type="pct"/>
            <w:shd w:val="clear" w:color="auto" w:fill="F2F2F2" w:themeFill="background1" w:themeFillShade="F2"/>
            <w:vAlign w:val="center"/>
          </w:tcPr>
          <w:p w14:paraId="42A94C30" w14:textId="5AA797C0" w:rsidR="0040319E" w:rsidRPr="00B07650" w:rsidRDefault="0040319E" w:rsidP="0040319E">
            <w:pPr>
              <w:jc w:val="left"/>
              <w:rPr>
                <w:rFonts w:cs="Arial"/>
                <w:b/>
              </w:rPr>
            </w:pPr>
            <w:r w:rsidRPr="00B07650">
              <w:rPr>
                <w:rFonts w:cs="Arial"/>
                <w:b/>
              </w:rPr>
              <w:t>Montant</w:t>
            </w:r>
            <w:r>
              <w:rPr>
                <w:rFonts w:cs="Arial"/>
                <w:b/>
              </w:rPr>
              <w:t xml:space="preserve"> </w:t>
            </w:r>
            <w:r w:rsidRPr="00B07650">
              <w:rPr>
                <w:rFonts w:cs="Arial"/>
                <w:b/>
              </w:rPr>
              <w:t>maximum</w:t>
            </w:r>
          </w:p>
        </w:tc>
        <w:tc>
          <w:tcPr>
            <w:tcW w:w="3619" w:type="pct"/>
            <w:vAlign w:val="center"/>
          </w:tcPr>
          <w:p w14:paraId="73DC9691" w14:textId="4BA01807" w:rsidR="0040319E" w:rsidRPr="00B07650" w:rsidRDefault="0040319E" w:rsidP="0040319E">
            <w:pPr>
              <w:jc w:val="left"/>
              <w:rPr>
                <w:rFonts w:cs="Arial"/>
              </w:rPr>
            </w:pPr>
            <w:r w:rsidRPr="00B07650">
              <w:rPr>
                <w:rFonts w:cs="Arial"/>
              </w:rPr>
              <w:t xml:space="preserve">= </w:t>
            </w:r>
            <w:r w:rsidR="00175869">
              <w:rPr>
                <w:rFonts w:cs="Arial"/>
              </w:rPr>
              <w:t>5</w:t>
            </w:r>
            <w:r w:rsidR="00B612EC">
              <w:rPr>
                <w:rFonts w:cs="Arial"/>
              </w:rPr>
              <w:t xml:space="preserve">00 000 </w:t>
            </w:r>
            <w:r w:rsidR="00D4548F" w:rsidRPr="00B07650">
              <w:rPr>
                <w:rFonts w:cs="Arial"/>
              </w:rPr>
              <w:t xml:space="preserve">€ </w:t>
            </w:r>
            <w:r w:rsidRPr="00B07650">
              <w:rPr>
                <w:rFonts w:cs="Arial"/>
              </w:rPr>
              <w:t>HT sur toute la durée du marché.</w:t>
            </w:r>
          </w:p>
        </w:tc>
      </w:tr>
    </w:tbl>
    <w:p w14:paraId="2D0D718E" w14:textId="77777777" w:rsidR="0040319E" w:rsidRDefault="0040319E" w:rsidP="008868B5">
      <w:pPr>
        <w:rPr>
          <w:rFonts w:eastAsia="SimSun" w:cs="Arial"/>
          <w:lang w:eastAsia="zh-CN"/>
        </w:rPr>
      </w:pPr>
    </w:p>
    <w:p w14:paraId="72DF42A7" w14:textId="722C51AC" w:rsidR="00EA5774" w:rsidRDefault="00EA5774">
      <w:pPr>
        <w:jc w:val="left"/>
        <w:rPr>
          <w:b/>
          <w:bCs/>
          <w:caps/>
          <w:spacing w:val="5"/>
          <w:kern w:val="28"/>
          <w:sz w:val="24"/>
          <w:szCs w:val="52"/>
        </w:rPr>
      </w:pPr>
    </w:p>
    <w:p w14:paraId="26FF10D3" w14:textId="18621BF9" w:rsidR="00985E6E" w:rsidRDefault="00985E6E">
      <w:pPr>
        <w:jc w:val="left"/>
        <w:rPr>
          <w:rFonts w:cs="Arial"/>
        </w:rPr>
      </w:pPr>
    </w:p>
    <w:p w14:paraId="0DA1E082" w14:textId="47A615F5" w:rsidR="008C7AD1" w:rsidRPr="00A477E8" w:rsidRDefault="008C7AD1" w:rsidP="008C7AD1">
      <w:pPr>
        <w:pBdr>
          <w:bottom w:val="single" w:sz="8" w:space="4" w:color="4F81BD"/>
        </w:pBdr>
        <w:spacing w:before="360" w:after="120"/>
        <w:contextualSpacing/>
        <w:rPr>
          <w:rFonts w:cs="Arial"/>
          <w:b/>
          <w:bCs/>
          <w:caps/>
          <w:spacing w:val="5"/>
          <w:kern w:val="28"/>
          <w:sz w:val="24"/>
          <w:szCs w:val="52"/>
        </w:rPr>
      </w:pPr>
      <w:r>
        <w:rPr>
          <w:rFonts w:cs="Arial"/>
          <w:b/>
          <w:bCs/>
          <w:caps/>
          <w:spacing w:val="5"/>
          <w:kern w:val="28"/>
          <w:sz w:val="24"/>
          <w:szCs w:val="52"/>
        </w:rPr>
        <w:t xml:space="preserve">ARTICLE </w:t>
      </w:r>
      <w:r w:rsidR="00985E6E">
        <w:rPr>
          <w:rFonts w:cs="Arial"/>
          <w:b/>
          <w:bCs/>
          <w:caps/>
          <w:spacing w:val="5"/>
          <w:kern w:val="28"/>
          <w:sz w:val="24"/>
          <w:szCs w:val="52"/>
        </w:rPr>
        <w:t>5</w:t>
      </w:r>
      <w:r>
        <w:rPr>
          <w:rFonts w:cs="Arial"/>
          <w:b/>
          <w:bCs/>
          <w:caps/>
          <w:spacing w:val="5"/>
          <w:kern w:val="28"/>
          <w:sz w:val="24"/>
          <w:szCs w:val="52"/>
        </w:rPr>
        <w:t xml:space="preserve"> - S</w:t>
      </w:r>
      <w:r w:rsidRPr="00A477E8">
        <w:rPr>
          <w:rFonts w:cs="Arial"/>
          <w:b/>
          <w:bCs/>
          <w:caps/>
          <w:spacing w:val="5"/>
          <w:kern w:val="28"/>
          <w:sz w:val="24"/>
          <w:szCs w:val="52"/>
        </w:rPr>
        <w:t>ous-traitance</w:t>
      </w:r>
    </w:p>
    <w:p w14:paraId="162E9B25" w14:textId="77777777" w:rsidR="008C7AD1" w:rsidRPr="00A477E8" w:rsidRDefault="008C7AD1" w:rsidP="008C7AD1">
      <w:pPr>
        <w:rPr>
          <w:rFonts w:cs="Arial"/>
        </w:rPr>
      </w:pPr>
    </w:p>
    <w:p w14:paraId="15028B99" w14:textId="77777777" w:rsidR="008C7AD1" w:rsidRPr="00A477E8" w:rsidRDefault="008C7AD1" w:rsidP="008C7AD1">
      <w:pPr>
        <w:rPr>
          <w:rFonts w:cs="Arial"/>
        </w:rPr>
      </w:pPr>
      <w:r w:rsidRPr="00A477E8">
        <w:rPr>
          <w:rFonts w:cs="Arial"/>
        </w:rPr>
        <w:t xml:space="preserve">J’annexe (ou nous annexons) au présent acte d’engagement les formulaires DC4 (disponibles sur le site du gouvernement à l’adresse internet suivante : </w:t>
      </w:r>
      <w:r w:rsidRPr="00271191">
        <w:rPr>
          <w:rFonts w:cs="Arial"/>
        </w:rPr>
        <w:t>https://www.economie.gouv.fr/daj/formulaires-declaration-du-candidat)</w:t>
      </w:r>
      <w:r w:rsidRPr="00A477E8">
        <w:rPr>
          <w:rFonts w:cs="Arial"/>
        </w:rPr>
        <w:t>, indiquant la nature et le montant des prestations que j’envisage (ou nous envisageons) de faire exécuter par des sous-traitants payés directement. Sont indiqués également dans chaque annexe, les noms de ces sous-traitants, les conditions de paiement des contrats de sous-traitance et le montant des prestations sous-traitées. Ce montant constitue le montant maximal de la créance que le sous-traitant concerné pourra présenter en nantissement ou céder.</w:t>
      </w:r>
    </w:p>
    <w:p w14:paraId="4524617D" w14:textId="2C48E967" w:rsidR="00D4548F" w:rsidRPr="00A477E8" w:rsidRDefault="008C7AD1" w:rsidP="00D4548F">
      <w:pPr>
        <w:spacing w:before="120"/>
        <w:rPr>
          <w:rFonts w:cs="Arial"/>
        </w:rPr>
      </w:pPr>
      <w:r w:rsidRPr="00A477E8">
        <w:rPr>
          <w:rFonts w:cs="Arial"/>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48CE2E7" w14:textId="77777777" w:rsidR="008C7AD1" w:rsidRPr="00A477E8" w:rsidRDefault="008C7AD1" w:rsidP="008C7AD1">
      <w:pPr>
        <w:spacing w:before="120" w:after="120"/>
        <w:rPr>
          <w:rFonts w:cs="Arial"/>
        </w:rPr>
      </w:pPr>
      <w:r w:rsidRPr="00A477E8">
        <w:rPr>
          <w:rFonts w:cs="Arial"/>
        </w:rPr>
        <w:t xml:space="preserve">Le montant total des prestations que j’envisage (ou nous envisageons) de sous-traiter conformément à ces annexes est de : </w:t>
      </w:r>
    </w:p>
    <w:tbl>
      <w:tblPr>
        <w:tblW w:w="5000" w:type="pct"/>
        <w:jc w:val="center"/>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1150"/>
        <w:gridCol w:w="1626"/>
        <w:gridCol w:w="2710"/>
        <w:gridCol w:w="1625"/>
        <w:gridCol w:w="1491"/>
        <w:gridCol w:w="1285"/>
      </w:tblGrid>
      <w:tr w:rsidR="008C7AD1" w:rsidRPr="00A477E8" w14:paraId="21147EA2" w14:textId="77777777" w:rsidTr="00985E6E">
        <w:trPr>
          <w:cantSplit/>
          <w:tblHeader/>
          <w:jc w:val="center"/>
        </w:trPr>
        <w:tc>
          <w:tcPr>
            <w:tcW w:w="581" w:type="pct"/>
            <w:tcBorders>
              <w:top w:val="single" w:sz="6" w:space="0" w:color="000000"/>
              <w:left w:val="single" w:sz="6" w:space="0" w:color="auto"/>
              <w:bottom w:val="single" w:sz="6" w:space="0" w:color="000000"/>
            </w:tcBorders>
            <w:shd w:val="clear" w:color="auto" w:fill="F2F2F2" w:themeFill="background1" w:themeFillShade="F2"/>
          </w:tcPr>
          <w:p w14:paraId="0D49D178" w14:textId="77777777" w:rsidR="008C7AD1" w:rsidRDefault="008C7AD1" w:rsidP="00DD0C88">
            <w:pPr>
              <w:keepNext/>
              <w:keepLines/>
              <w:jc w:val="center"/>
              <w:rPr>
                <w:rFonts w:cs="Arial"/>
                <w:i/>
                <w:noProof/>
              </w:rPr>
            </w:pPr>
            <w:r>
              <w:rPr>
                <w:rFonts w:cs="Arial"/>
                <w:i/>
                <w:noProof/>
              </w:rPr>
              <w:t>Nom du contractant</w:t>
            </w:r>
          </w:p>
        </w:tc>
        <w:tc>
          <w:tcPr>
            <w:tcW w:w="822" w:type="pct"/>
            <w:tcBorders>
              <w:top w:val="single" w:sz="6" w:space="0" w:color="000000"/>
              <w:left w:val="single" w:sz="6" w:space="0" w:color="auto"/>
              <w:bottom w:val="single" w:sz="6" w:space="0" w:color="000000"/>
            </w:tcBorders>
            <w:shd w:val="clear" w:color="auto" w:fill="F2F2F2" w:themeFill="background1" w:themeFillShade="F2"/>
          </w:tcPr>
          <w:p w14:paraId="63F58F68" w14:textId="77777777" w:rsidR="008C7AD1" w:rsidRPr="00A477E8" w:rsidRDefault="008C7AD1" w:rsidP="00DD0C88">
            <w:pPr>
              <w:keepNext/>
              <w:keepLines/>
              <w:jc w:val="center"/>
              <w:rPr>
                <w:rFonts w:cs="Arial"/>
                <w:i/>
                <w:noProof/>
              </w:rPr>
            </w:pPr>
            <w:r>
              <w:rPr>
                <w:rFonts w:cs="Arial"/>
                <w:i/>
                <w:noProof/>
              </w:rPr>
              <w:t>Nom du Sous traitant</w:t>
            </w:r>
          </w:p>
        </w:tc>
        <w:tc>
          <w:tcPr>
            <w:tcW w:w="1370" w:type="pct"/>
            <w:tcBorders>
              <w:top w:val="single" w:sz="6" w:space="0" w:color="000000"/>
              <w:left w:val="single" w:sz="6" w:space="0" w:color="auto"/>
              <w:bottom w:val="single" w:sz="6" w:space="0" w:color="000000"/>
            </w:tcBorders>
            <w:shd w:val="clear" w:color="auto" w:fill="F2F2F2" w:themeFill="background1" w:themeFillShade="F2"/>
            <w:vAlign w:val="center"/>
          </w:tcPr>
          <w:p w14:paraId="5E8B6611" w14:textId="77777777" w:rsidR="008C7AD1" w:rsidRPr="00A477E8" w:rsidRDefault="008C7AD1" w:rsidP="00DD0C88">
            <w:pPr>
              <w:keepNext/>
              <w:keepLines/>
              <w:jc w:val="center"/>
              <w:rPr>
                <w:rFonts w:cs="Arial"/>
                <w:i/>
                <w:noProof/>
              </w:rPr>
            </w:pPr>
            <w:r w:rsidRPr="00A477E8">
              <w:rPr>
                <w:rFonts w:cs="Arial"/>
                <w:i/>
                <w:noProof/>
              </w:rPr>
              <w:t>Nature de la prestation</w:t>
            </w:r>
            <w:r>
              <w:rPr>
                <w:rFonts w:cs="Arial"/>
                <w:i/>
                <w:noProof/>
              </w:rPr>
              <w:t xml:space="preserve"> sous traitée</w:t>
            </w:r>
          </w:p>
        </w:tc>
        <w:tc>
          <w:tcPr>
            <w:tcW w:w="822" w:type="pct"/>
            <w:tcBorders>
              <w:top w:val="single" w:sz="6" w:space="0" w:color="000000"/>
              <w:bottom w:val="single" w:sz="6" w:space="0" w:color="000000"/>
            </w:tcBorders>
            <w:shd w:val="clear" w:color="auto" w:fill="F2F2F2" w:themeFill="background1" w:themeFillShade="F2"/>
            <w:vAlign w:val="center"/>
          </w:tcPr>
          <w:p w14:paraId="24D7797D" w14:textId="77777777" w:rsidR="008C7AD1" w:rsidRPr="00A477E8" w:rsidRDefault="008C7AD1" w:rsidP="00DD0C88">
            <w:pPr>
              <w:keepNext/>
              <w:keepLines/>
              <w:jc w:val="center"/>
              <w:rPr>
                <w:rFonts w:cs="Arial"/>
                <w:i/>
                <w:noProof/>
              </w:rPr>
            </w:pPr>
            <w:r w:rsidRPr="00A477E8">
              <w:rPr>
                <w:rFonts w:cs="Arial"/>
                <w:i/>
                <w:noProof/>
              </w:rPr>
              <w:t>Montant HT</w:t>
            </w:r>
          </w:p>
        </w:tc>
        <w:tc>
          <w:tcPr>
            <w:tcW w:w="754" w:type="pct"/>
            <w:tcBorders>
              <w:top w:val="single" w:sz="6" w:space="0" w:color="000000"/>
              <w:bottom w:val="single" w:sz="6" w:space="0" w:color="000000"/>
            </w:tcBorders>
            <w:shd w:val="clear" w:color="auto" w:fill="F2F2F2" w:themeFill="background1" w:themeFillShade="F2"/>
            <w:vAlign w:val="center"/>
          </w:tcPr>
          <w:p w14:paraId="795C65AE" w14:textId="77777777" w:rsidR="008C7AD1" w:rsidRPr="00A477E8" w:rsidRDefault="008C7AD1" w:rsidP="00DD0C88">
            <w:pPr>
              <w:keepNext/>
              <w:keepLines/>
              <w:jc w:val="center"/>
              <w:rPr>
                <w:rFonts w:cs="Arial"/>
                <w:i/>
                <w:noProof/>
              </w:rPr>
            </w:pPr>
            <w:r w:rsidRPr="00A477E8">
              <w:rPr>
                <w:rFonts w:cs="Arial"/>
                <w:i/>
                <w:noProof/>
              </w:rPr>
              <w:t>Montant TVA</w:t>
            </w:r>
          </w:p>
        </w:tc>
        <w:tc>
          <w:tcPr>
            <w:tcW w:w="650" w:type="pct"/>
            <w:tcBorders>
              <w:top w:val="single" w:sz="6" w:space="0" w:color="000000"/>
              <w:bottom w:val="single" w:sz="6" w:space="0" w:color="000000"/>
              <w:right w:val="single" w:sz="6" w:space="0" w:color="auto"/>
            </w:tcBorders>
            <w:shd w:val="clear" w:color="auto" w:fill="F2F2F2" w:themeFill="background1" w:themeFillShade="F2"/>
            <w:vAlign w:val="center"/>
          </w:tcPr>
          <w:p w14:paraId="68B5CA08" w14:textId="77777777" w:rsidR="008C7AD1" w:rsidRPr="00A477E8" w:rsidRDefault="008C7AD1" w:rsidP="00DD0C88">
            <w:pPr>
              <w:keepNext/>
              <w:keepLines/>
              <w:jc w:val="center"/>
              <w:rPr>
                <w:rFonts w:cs="Arial"/>
                <w:i/>
                <w:noProof/>
              </w:rPr>
            </w:pPr>
            <w:r w:rsidRPr="00A477E8">
              <w:rPr>
                <w:rFonts w:cs="Arial"/>
                <w:i/>
                <w:noProof/>
              </w:rPr>
              <w:t>Montant TTC</w:t>
            </w:r>
          </w:p>
        </w:tc>
      </w:tr>
      <w:tr w:rsidR="008C7AD1" w:rsidRPr="00A477E8" w14:paraId="7E4B2782" w14:textId="77777777" w:rsidTr="00D4548F">
        <w:trPr>
          <w:cantSplit/>
          <w:trHeight w:val="356"/>
          <w:jc w:val="center"/>
        </w:trPr>
        <w:tc>
          <w:tcPr>
            <w:tcW w:w="581" w:type="pct"/>
            <w:tcBorders>
              <w:top w:val="single" w:sz="6" w:space="0" w:color="000000"/>
              <w:left w:val="single" w:sz="6" w:space="0" w:color="auto"/>
            </w:tcBorders>
          </w:tcPr>
          <w:p w14:paraId="2A4ACBA5" w14:textId="77777777" w:rsidR="008C7AD1" w:rsidRPr="00A477E8" w:rsidRDefault="008C7AD1" w:rsidP="00DD0C88">
            <w:pPr>
              <w:tabs>
                <w:tab w:val="left" w:leader="dot" w:pos="3948"/>
              </w:tabs>
              <w:jc w:val="left"/>
              <w:rPr>
                <w:rFonts w:cs="Arial"/>
                <w:noProof/>
              </w:rPr>
            </w:pPr>
          </w:p>
        </w:tc>
        <w:tc>
          <w:tcPr>
            <w:tcW w:w="822" w:type="pct"/>
            <w:tcBorders>
              <w:top w:val="single" w:sz="6" w:space="0" w:color="000000"/>
              <w:left w:val="single" w:sz="6" w:space="0" w:color="auto"/>
            </w:tcBorders>
          </w:tcPr>
          <w:p w14:paraId="127334AA" w14:textId="77777777" w:rsidR="008C7AD1" w:rsidRPr="00A477E8" w:rsidRDefault="008C7AD1" w:rsidP="00DD0C88">
            <w:pPr>
              <w:tabs>
                <w:tab w:val="left" w:leader="dot" w:pos="3948"/>
              </w:tabs>
              <w:jc w:val="left"/>
              <w:rPr>
                <w:rFonts w:cs="Arial"/>
                <w:noProof/>
              </w:rPr>
            </w:pPr>
          </w:p>
        </w:tc>
        <w:tc>
          <w:tcPr>
            <w:tcW w:w="1370" w:type="pct"/>
            <w:tcBorders>
              <w:top w:val="single" w:sz="6" w:space="0" w:color="000000"/>
              <w:left w:val="single" w:sz="6" w:space="0" w:color="auto"/>
            </w:tcBorders>
            <w:shd w:val="clear" w:color="auto" w:fill="auto"/>
            <w:vAlign w:val="center"/>
          </w:tcPr>
          <w:p w14:paraId="68B80851" w14:textId="77777777" w:rsidR="008C7AD1" w:rsidRPr="00A477E8" w:rsidRDefault="008C7AD1" w:rsidP="00DD0C88">
            <w:pPr>
              <w:tabs>
                <w:tab w:val="left" w:leader="dot" w:pos="3948"/>
              </w:tabs>
              <w:jc w:val="left"/>
              <w:rPr>
                <w:rFonts w:cs="Arial"/>
                <w:noProof/>
              </w:rPr>
            </w:pPr>
          </w:p>
        </w:tc>
        <w:tc>
          <w:tcPr>
            <w:tcW w:w="822" w:type="pct"/>
            <w:tcBorders>
              <w:top w:val="single" w:sz="6" w:space="0" w:color="000000"/>
            </w:tcBorders>
            <w:shd w:val="clear" w:color="auto" w:fill="auto"/>
            <w:vAlign w:val="center"/>
          </w:tcPr>
          <w:p w14:paraId="7723EBDB" w14:textId="77777777" w:rsidR="008C7AD1" w:rsidRPr="00A477E8" w:rsidRDefault="008C7AD1" w:rsidP="00DD0C88">
            <w:pPr>
              <w:jc w:val="center"/>
              <w:rPr>
                <w:rFonts w:cs="Arial"/>
                <w:noProof/>
              </w:rPr>
            </w:pPr>
          </w:p>
        </w:tc>
        <w:tc>
          <w:tcPr>
            <w:tcW w:w="754" w:type="pct"/>
            <w:tcBorders>
              <w:top w:val="single" w:sz="6" w:space="0" w:color="000000"/>
            </w:tcBorders>
            <w:shd w:val="clear" w:color="auto" w:fill="auto"/>
            <w:vAlign w:val="center"/>
          </w:tcPr>
          <w:p w14:paraId="381C27FF" w14:textId="77777777" w:rsidR="008C7AD1" w:rsidRPr="00A477E8" w:rsidRDefault="008C7AD1" w:rsidP="00DD0C88">
            <w:pPr>
              <w:jc w:val="center"/>
              <w:rPr>
                <w:rFonts w:cs="Arial"/>
                <w:noProof/>
              </w:rPr>
            </w:pPr>
          </w:p>
        </w:tc>
        <w:tc>
          <w:tcPr>
            <w:tcW w:w="650" w:type="pct"/>
            <w:tcBorders>
              <w:top w:val="single" w:sz="6" w:space="0" w:color="000000"/>
              <w:right w:val="single" w:sz="6" w:space="0" w:color="auto"/>
            </w:tcBorders>
            <w:shd w:val="clear" w:color="auto" w:fill="auto"/>
            <w:vAlign w:val="center"/>
          </w:tcPr>
          <w:p w14:paraId="2B3729CB" w14:textId="77777777" w:rsidR="008C7AD1" w:rsidRPr="00A477E8" w:rsidRDefault="008C7AD1" w:rsidP="00DD0C88">
            <w:pPr>
              <w:jc w:val="center"/>
              <w:rPr>
                <w:rFonts w:cs="Arial"/>
                <w:noProof/>
              </w:rPr>
            </w:pPr>
          </w:p>
        </w:tc>
      </w:tr>
      <w:tr w:rsidR="008C7AD1" w:rsidRPr="00A477E8" w14:paraId="7C2286D7" w14:textId="77777777" w:rsidTr="00D4548F">
        <w:trPr>
          <w:cantSplit/>
          <w:trHeight w:val="413"/>
          <w:jc w:val="center"/>
        </w:trPr>
        <w:tc>
          <w:tcPr>
            <w:tcW w:w="581" w:type="pct"/>
            <w:tcBorders>
              <w:top w:val="single" w:sz="4" w:space="0" w:color="auto"/>
              <w:left w:val="single" w:sz="6" w:space="0" w:color="auto"/>
              <w:bottom w:val="single" w:sz="6" w:space="0" w:color="000000"/>
            </w:tcBorders>
          </w:tcPr>
          <w:p w14:paraId="2437B378" w14:textId="77777777" w:rsidR="008C7AD1" w:rsidRPr="00A477E8" w:rsidRDefault="008C7AD1" w:rsidP="00DD0C88">
            <w:pPr>
              <w:tabs>
                <w:tab w:val="left" w:leader="dot" w:pos="3948"/>
              </w:tabs>
              <w:jc w:val="left"/>
              <w:rPr>
                <w:rFonts w:cs="Arial"/>
                <w:noProof/>
              </w:rPr>
            </w:pPr>
          </w:p>
        </w:tc>
        <w:tc>
          <w:tcPr>
            <w:tcW w:w="822" w:type="pct"/>
            <w:tcBorders>
              <w:top w:val="single" w:sz="4" w:space="0" w:color="auto"/>
              <w:left w:val="single" w:sz="6" w:space="0" w:color="auto"/>
              <w:bottom w:val="single" w:sz="6" w:space="0" w:color="000000"/>
            </w:tcBorders>
          </w:tcPr>
          <w:p w14:paraId="07ECC535" w14:textId="77777777" w:rsidR="008C7AD1" w:rsidRPr="00A477E8" w:rsidRDefault="008C7AD1" w:rsidP="00DD0C88">
            <w:pPr>
              <w:tabs>
                <w:tab w:val="left" w:leader="dot" w:pos="3948"/>
              </w:tabs>
              <w:jc w:val="left"/>
              <w:rPr>
                <w:rFonts w:cs="Arial"/>
                <w:noProof/>
              </w:rPr>
            </w:pPr>
          </w:p>
        </w:tc>
        <w:tc>
          <w:tcPr>
            <w:tcW w:w="1370" w:type="pct"/>
            <w:tcBorders>
              <w:top w:val="single" w:sz="4" w:space="0" w:color="auto"/>
              <w:left w:val="single" w:sz="6" w:space="0" w:color="auto"/>
              <w:bottom w:val="single" w:sz="6" w:space="0" w:color="000000"/>
            </w:tcBorders>
            <w:shd w:val="clear" w:color="auto" w:fill="auto"/>
            <w:vAlign w:val="center"/>
          </w:tcPr>
          <w:p w14:paraId="21564817" w14:textId="77777777" w:rsidR="008C7AD1" w:rsidRPr="00A477E8" w:rsidRDefault="008C7AD1" w:rsidP="00DD0C88">
            <w:pPr>
              <w:tabs>
                <w:tab w:val="left" w:leader="dot" w:pos="3948"/>
              </w:tabs>
              <w:jc w:val="left"/>
              <w:rPr>
                <w:rFonts w:cs="Arial"/>
                <w:noProof/>
              </w:rPr>
            </w:pPr>
          </w:p>
        </w:tc>
        <w:tc>
          <w:tcPr>
            <w:tcW w:w="822" w:type="pct"/>
            <w:tcBorders>
              <w:top w:val="single" w:sz="4" w:space="0" w:color="auto"/>
              <w:bottom w:val="single" w:sz="6" w:space="0" w:color="000000"/>
            </w:tcBorders>
            <w:shd w:val="clear" w:color="auto" w:fill="auto"/>
            <w:vAlign w:val="center"/>
          </w:tcPr>
          <w:p w14:paraId="061858ED" w14:textId="77777777" w:rsidR="008C7AD1" w:rsidRPr="00A477E8" w:rsidRDefault="008C7AD1" w:rsidP="00DD0C88">
            <w:pPr>
              <w:jc w:val="center"/>
              <w:rPr>
                <w:rFonts w:cs="Arial"/>
                <w:noProof/>
              </w:rPr>
            </w:pPr>
          </w:p>
        </w:tc>
        <w:tc>
          <w:tcPr>
            <w:tcW w:w="754" w:type="pct"/>
            <w:tcBorders>
              <w:top w:val="single" w:sz="4" w:space="0" w:color="auto"/>
              <w:bottom w:val="single" w:sz="6" w:space="0" w:color="000000"/>
            </w:tcBorders>
            <w:shd w:val="clear" w:color="auto" w:fill="auto"/>
            <w:vAlign w:val="center"/>
          </w:tcPr>
          <w:p w14:paraId="6F1822E8" w14:textId="77777777" w:rsidR="008C7AD1" w:rsidRPr="00A477E8" w:rsidRDefault="008C7AD1" w:rsidP="00DD0C88">
            <w:pPr>
              <w:jc w:val="center"/>
              <w:rPr>
                <w:rFonts w:cs="Arial"/>
                <w:noProof/>
              </w:rPr>
            </w:pPr>
          </w:p>
        </w:tc>
        <w:tc>
          <w:tcPr>
            <w:tcW w:w="650" w:type="pct"/>
            <w:tcBorders>
              <w:top w:val="single" w:sz="4" w:space="0" w:color="auto"/>
              <w:bottom w:val="single" w:sz="6" w:space="0" w:color="000000"/>
              <w:right w:val="single" w:sz="6" w:space="0" w:color="auto"/>
            </w:tcBorders>
            <w:shd w:val="clear" w:color="auto" w:fill="auto"/>
            <w:vAlign w:val="center"/>
          </w:tcPr>
          <w:p w14:paraId="0C0021EF" w14:textId="77777777" w:rsidR="008C7AD1" w:rsidRPr="00A477E8" w:rsidRDefault="008C7AD1" w:rsidP="00DD0C88">
            <w:pPr>
              <w:jc w:val="center"/>
              <w:rPr>
                <w:rFonts w:cs="Arial"/>
                <w:noProof/>
              </w:rPr>
            </w:pPr>
          </w:p>
        </w:tc>
      </w:tr>
    </w:tbl>
    <w:p w14:paraId="0783C66F" w14:textId="6A85AA7D" w:rsidR="008C7AD1" w:rsidRDefault="008C7AD1" w:rsidP="00147DB3">
      <w:pPr>
        <w:suppressAutoHyphens/>
        <w:rPr>
          <w:rFonts w:cs="Arial"/>
        </w:rPr>
      </w:pPr>
    </w:p>
    <w:p w14:paraId="21C980BB" w14:textId="77777777" w:rsidR="00430BB5" w:rsidRDefault="00430BB5" w:rsidP="00147DB3">
      <w:pPr>
        <w:suppressAutoHyphens/>
        <w:rPr>
          <w:rFonts w:cs="Arial"/>
        </w:rPr>
      </w:pPr>
    </w:p>
    <w:p w14:paraId="504C94B8" w14:textId="77777777" w:rsidR="00430BB5" w:rsidRDefault="00430BB5" w:rsidP="00147DB3">
      <w:pPr>
        <w:suppressAutoHyphens/>
        <w:rPr>
          <w:rFonts w:cs="Arial"/>
        </w:rPr>
      </w:pPr>
    </w:p>
    <w:p w14:paraId="7BDD88C0" w14:textId="77777777" w:rsidR="00430BB5" w:rsidRDefault="00430BB5" w:rsidP="00147DB3">
      <w:pPr>
        <w:suppressAutoHyphens/>
        <w:rPr>
          <w:rFonts w:cs="Arial"/>
        </w:rPr>
      </w:pPr>
    </w:p>
    <w:p w14:paraId="70CEB403" w14:textId="77777777" w:rsidR="00430BB5" w:rsidRDefault="00430BB5" w:rsidP="00147DB3">
      <w:pPr>
        <w:suppressAutoHyphens/>
        <w:rPr>
          <w:rFonts w:cs="Arial"/>
        </w:rPr>
      </w:pPr>
    </w:p>
    <w:p w14:paraId="6467CA95" w14:textId="77777777" w:rsidR="00430BB5" w:rsidRDefault="00430BB5" w:rsidP="00147DB3">
      <w:pPr>
        <w:suppressAutoHyphens/>
        <w:rPr>
          <w:rFonts w:cs="Arial"/>
        </w:rPr>
      </w:pPr>
    </w:p>
    <w:p w14:paraId="5CA87EDB" w14:textId="77777777" w:rsidR="00430BB5" w:rsidRDefault="00430BB5" w:rsidP="00147DB3">
      <w:pPr>
        <w:suppressAutoHyphens/>
        <w:rPr>
          <w:rFonts w:cs="Arial"/>
        </w:rPr>
      </w:pPr>
    </w:p>
    <w:p w14:paraId="24EA5AEC" w14:textId="77777777" w:rsidR="00D4548F" w:rsidRDefault="00D4548F" w:rsidP="00147DB3">
      <w:pPr>
        <w:suppressAutoHyphens/>
        <w:rPr>
          <w:rFonts w:cs="Arial"/>
        </w:rPr>
      </w:pPr>
    </w:p>
    <w:p w14:paraId="06D6705F" w14:textId="58C8CBAF" w:rsidR="002B7A6A" w:rsidRDefault="00AF4723" w:rsidP="002B7A6A">
      <w:pPr>
        <w:pStyle w:val="Titre"/>
        <w:numPr>
          <w:ilvl w:val="0"/>
          <w:numId w:val="0"/>
        </w:numPr>
        <w:pBdr>
          <w:bottom w:val="single" w:sz="8" w:space="4" w:color="4F81BD"/>
        </w:pBdr>
        <w:spacing w:before="0" w:after="120"/>
        <w:jc w:val="both"/>
        <w:outlineLvl w:val="9"/>
        <w:rPr>
          <w:rFonts w:ascii="Arial" w:hAnsi="Arial"/>
          <w:caps/>
          <w:spacing w:val="5"/>
          <w:sz w:val="24"/>
          <w:szCs w:val="52"/>
        </w:rPr>
      </w:pPr>
      <w:r>
        <w:rPr>
          <w:rFonts w:ascii="Arial" w:hAnsi="Arial"/>
          <w:caps/>
          <w:spacing w:val="5"/>
          <w:sz w:val="24"/>
          <w:szCs w:val="52"/>
        </w:rPr>
        <w:t xml:space="preserve">ARTICLE </w:t>
      </w:r>
      <w:r w:rsidR="008C7AD1">
        <w:rPr>
          <w:rFonts w:ascii="Arial" w:hAnsi="Arial"/>
          <w:caps/>
          <w:spacing w:val="5"/>
          <w:sz w:val="24"/>
          <w:szCs w:val="52"/>
        </w:rPr>
        <w:t>7</w:t>
      </w:r>
      <w:r w:rsidR="00031601">
        <w:rPr>
          <w:rFonts w:ascii="Arial" w:hAnsi="Arial"/>
          <w:caps/>
          <w:spacing w:val="5"/>
          <w:sz w:val="24"/>
          <w:szCs w:val="52"/>
        </w:rPr>
        <w:t xml:space="preserve"> </w:t>
      </w:r>
      <w:r>
        <w:rPr>
          <w:rFonts w:ascii="Arial" w:hAnsi="Arial"/>
          <w:caps/>
          <w:spacing w:val="5"/>
          <w:sz w:val="24"/>
          <w:szCs w:val="52"/>
        </w:rPr>
        <w:t>–</w:t>
      </w:r>
      <w:r w:rsidR="007F1222">
        <w:rPr>
          <w:rFonts w:ascii="Arial" w:hAnsi="Arial"/>
          <w:caps/>
          <w:spacing w:val="5"/>
          <w:sz w:val="24"/>
          <w:szCs w:val="52"/>
        </w:rPr>
        <w:t xml:space="preserve"> </w:t>
      </w:r>
      <w:r w:rsidR="0091202F" w:rsidRPr="007F1222">
        <w:rPr>
          <w:rFonts w:ascii="Arial" w:hAnsi="Arial"/>
          <w:caps/>
          <w:spacing w:val="5"/>
          <w:sz w:val="24"/>
          <w:szCs w:val="52"/>
        </w:rPr>
        <w:t>PAIEMENTS</w:t>
      </w:r>
    </w:p>
    <w:p w14:paraId="6BA192DF" w14:textId="31795301" w:rsidR="007F1222" w:rsidRPr="008868B5" w:rsidRDefault="008C7AD1" w:rsidP="008868B5">
      <w:pPr>
        <w:pStyle w:val="CarCar11"/>
        <w:spacing w:before="240"/>
        <w:ind w:left="1418"/>
        <w:rPr>
          <w:rFonts w:ascii="Arial" w:hAnsi="Arial" w:cs="Arial"/>
          <w:b/>
          <w:sz w:val="22"/>
          <w:szCs w:val="22"/>
        </w:rPr>
      </w:pPr>
      <w:r>
        <w:rPr>
          <w:rFonts w:ascii="Arial" w:hAnsi="Arial" w:cs="Arial"/>
          <w:b/>
          <w:sz w:val="22"/>
          <w:szCs w:val="22"/>
        </w:rPr>
        <w:t>7</w:t>
      </w:r>
      <w:r w:rsidR="007F1222" w:rsidRPr="008868B5">
        <w:rPr>
          <w:rFonts w:ascii="Arial" w:hAnsi="Arial" w:cs="Arial"/>
          <w:b/>
          <w:sz w:val="22"/>
          <w:szCs w:val="22"/>
        </w:rPr>
        <w:t xml:space="preserve">.1 </w:t>
      </w:r>
      <w:r w:rsidR="00D77B89" w:rsidRPr="008868B5">
        <w:rPr>
          <w:rFonts w:ascii="Arial" w:hAnsi="Arial" w:cs="Arial"/>
          <w:b/>
          <w:sz w:val="22"/>
          <w:szCs w:val="22"/>
        </w:rPr>
        <w:t>-</w:t>
      </w:r>
      <w:r w:rsidR="007F1222" w:rsidRPr="008868B5">
        <w:rPr>
          <w:rFonts w:ascii="Arial" w:hAnsi="Arial" w:cs="Arial"/>
          <w:b/>
          <w:sz w:val="22"/>
          <w:szCs w:val="22"/>
        </w:rPr>
        <w:t xml:space="preserve"> Informations financières</w:t>
      </w:r>
    </w:p>
    <w:p w14:paraId="5FFF3387" w14:textId="77777777" w:rsidR="00D4548F" w:rsidRPr="008153FF" w:rsidRDefault="00D4548F" w:rsidP="00D4548F">
      <w:pPr>
        <w:spacing w:after="160" w:line="240" w:lineRule="exact"/>
        <w:rPr>
          <w:rFonts w:cs="Arial"/>
        </w:rPr>
      </w:pPr>
      <w:r w:rsidRPr="008153FF">
        <w:rPr>
          <w:rFonts w:cs="Arial"/>
        </w:rPr>
        <w:t xml:space="preserve">La monnaie de règlement des sommes dues est </w:t>
      </w:r>
      <w:r w:rsidRPr="008153FF">
        <w:rPr>
          <w:rFonts w:cs="Arial"/>
          <w:b/>
        </w:rPr>
        <w:t>l’EURO</w:t>
      </w:r>
      <w:r w:rsidRPr="008153FF">
        <w:rPr>
          <w:rFonts w:cs="Arial"/>
        </w:rPr>
        <w:t>. Cette disposition est applicable pour le titulaire et ses sous-traitants éventuels. L’université se libérera des sommes dues au titre du présent marché par virement au nom de :</w:t>
      </w:r>
    </w:p>
    <w:p w14:paraId="5C689A15" w14:textId="77777777" w:rsidR="00D4548F" w:rsidRPr="008153FF" w:rsidRDefault="00D4548F" w:rsidP="00D4548F">
      <w:pPr>
        <w:pBdr>
          <w:top w:val="single" w:sz="4" w:space="1" w:color="auto"/>
          <w:left w:val="single" w:sz="4" w:space="4" w:color="auto"/>
          <w:bottom w:val="single" w:sz="4" w:space="1" w:color="auto"/>
          <w:right w:val="single" w:sz="4" w:space="4" w:color="auto"/>
        </w:pBdr>
        <w:spacing w:before="100" w:beforeAutospacing="1"/>
        <w:jc w:val="left"/>
        <w:rPr>
          <w:rFonts w:cs="Arial"/>
        </w:rPr>
      </w:pPr>
    </w:p>
    <w:p w14:paraId="33EC01E1" w14:textId="77777777" w:rsidR="00D4548F" w:rsidRPr="008153FF" w:rsidRDefault="00D4548F" w:rsidP="00D4548F">
      <w:pPr>
        <w:pBdr>
          <w:top w:val="single" w:sz="4" w:space="1" w:color="auto"/>
          <w:left w:val="single" w:sz="4" w:space="4" w:color="auto"/>
          <w:bottom w:val="single" w:sz="4" w:space="1" w:color="auto"/>
          <w:right w:val="single" w:sz="4" w:space="4" w:color="auto"/>
        </w:pBdr>
        <w:tabs>
          <w:tab w:val="right" w:leader="dot" w:pos="10206"/>
        </w:tabs>
        <w:spacing w:after="120"/>
        <w:jc w:val="left"/>
        <w:rPr>
          <w:rFonts w:cs="Arial"/>
        </w:rPr>
      </w:pPr>
      <w:r w:rsidRPr="008153FF">
        <w:rPr>
          <w:rFonts w:cs="Arial"/>
        </w:rPr>
        <w:t xml:space="preserve">Compte ouvert au nom de : </w:t>
      </w:r>
      <w:r w:rsidRPr="008153FF">
        <w:rPr>
          <w:rFonts w:cs="Arial"/>
        </w:rPr>
        <w:tab/>
      </w:r>
    </w:p>
    <w:p w14:paraId="0010DDF3" w14:textId="77777777" w:rsidR="00D4548F" w:rsidRPr="008153FF" w:rsidRDefault="00D4548F" w:rsidP="00D4548F">
      <w:pPr>
        <w:pBdr>
          <w:top w:val="single" w:sz="4" w:space="1" w:color="auto"/>
          <w:left w:val="single" w:sz="4" w:space="4" w:color="auto"/>
          <w:bottom w:val="single" w:sz="4" w:space="1" w:color="auto"/>
          <w:right w:val="single" w:sz="4" w:space="4" w:color="auto"/>
        </w:pBdr>
        <w:tabs>
          <w:tab w:val="right" w:leader="dot" w:pos="10206"/>
        </w:tabs>
        <w:spacing w:after="120"/>
        <w:jc w:val="left"/>
        <w:rPr>
          <w:rFonts w:cs="Arial"/>
        </w:rPr>
      </w:pPr>
      <w:r w:rsidRPr="008153FF">
        <w:rPr>
          <w:rFonts w:cs="Arial"/>
        </w:rPr>
        <w:t xml:space="preserve">Sous le Nº : </w:t>
      </w:r>
      <w:r w:rsidRPr="008153FF">
        <w:rPr>
          <w:rFonts w:cs="Arial"/>
        </w:rPr>
        <w:tab/>
      </w:r>
    </w:p>
    <w:p w14:paraId="221F5226" w14:textId="77777777" w:rsidR="00D4548F" w:rsidRPr="008153FF" w:rsidRDefault="00D4548F" w:rsidP="00D4548F">
      <w:pPr>
        <w:pBdr>
          <w:top w:val="single" w:sz="4" w:space="1" w:color="auto"/>
          <w:left w:val="single" w:sz="4" w:space="4" w:color="auto"/>
          <w:bottom w:val="single" w:sz="4" w:space="1" w:color="auto"/>
          <w:right w:val="single" w:sz="4" w:space="4" w:color="auto"/>
        </w:pBdr>
        <w:tabs>
          <w:tab w:val="right" w:leader="dot" w:pos="10206"/>
        </w:tabs>
        <w:spacing w:after="120"/>
        <w:jc w:val="left"/>
        <w:rPr>
          <w:rFonts w:cs="Arial"/>
        </w:rPr>
      </w:pPr>
      <w:r w:rsidRPr="008153FF">
        <w:rPr>
          <w:rFonts w:cs="Arial"/>
        </w:rPr>
        <w:t xml:space="preserve">Nom et adresse de la Banque : </w:t>
      </w:r>
      <w:r w:rsidRPr="008153FF">
        <w:rPr>
          <w:rFonts w:cs="Arial"/>
        </w:rPr>
        <w:tab/>
      </w:r>
    </w:p>
    <w:p w14:paraId="269F4F5A" w14:textId="77777777" w:rsidR="00D4548F" w:rsidRPr="008153FF" w:rsidRDefault="00D4548F" w:rsidP="00D4548F">
      <w:pPr>
        <w:pBdr>
          <w:top w:val="single" w:sz="4" w:space="1" w:color="auto"/>
          <w:left w:val="single" w:sz="4" w:space="4" w:color="auto"/>
          <w:bottom w:val="single" w:sz="4" w:space="1" w:color="auto"/>
          <w:right w:val="single" w:sz="4" w:space="4" w:color="auto"/>
        </w:pBdr>
        <w:tabs>
          <w:tab w:val="right" w:leader="dot" w:pos="10206"/>
        </w:tabs>
        <w:spacing w:after="120"/>
        <w:jc w:val="left"/>
        <w:rPr>
          <w:rFonts w:cs="Arial"/>
        </w:rPr>
      </w:pPr>
      <w:r w:rsidRPr="008153FF">
        <w:rPr>
          <w:rFonts w:cs="Arial"/>
        </w:rPr>
        <w:tab/>
      </w:r>
    </w:p>
    <w:p w14:paraId="48B4051D" w14:textId="77777777" w:rsidR="00D4548F" w:rsidRPr="008153FF" w:rsidRDefault="00D4548F" w:rsidP="00D4548F">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s>
        <w:spacing w:before="120"/>
        <w:rPr>
          <w:rFonts w:cs="Arial"/>
        </w:rPr>
      </w:pPr>
      <w:r w:rsidRPr="008153FF">
        <w:rPr>
          <w:rFonts w:cs="Arial"/>
        </w:rPr>
        <w:t xml:space="preserve">Code banque : </w:t>
      </w:r>
      <w:r w:rsidRPr="008153FF">
        <w:rPr>
          <w:rFonts w:cs="Arial"/>
        </w:rPr>
        <w:tab/>
        <w:t>……………………….Code guichet : …………………..</w:t>
      </w:r>
      <w:r w:rsidRPr="008153FF">
        <w:rPr>
          <w:rFonts w:cs="Arial"/>
        </w:rPr>
        <w:tab/>
        <w:t>Clé…………………</w:t>
      </w:r>
    </w:p>
    <w:p w14:paraId="3D350612" w14:textId="77777777" w:rsidR="00D4548F" w:rsidRPr="008153FF" w:rsidRDefault="00D4548F" w:rsidP="00D4548F">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s>
        <w:rPr>
          <w:rFonts w:cs="Arial"/>
          <w:sz w:val="4"/>
          <w:szCs w:val="4"/>
        </w:rPr>
      </w:pPr>
    </w:p>
    <w:p w14:paraId="3636C6E4" w14:textId="77777777" w:rsidR="00D4548F" w:rsidRPr="008153FF" w:rsidRDefault="00D4548F" w:rsidP="00D4548F">
      <w:pPr>
        <w:rPr>
          <w:rFonts w:cs="Arial"/>
          <w:sz w:val="10"/>
          <w:szCs w:val="10"/>
        </w:rPr>
      </w:pPr>
    </w:p>
    <w:p w14:paraId="6E78F74F" w14:textId="77777777" w:rsidR="00D4548F" w:rsidRPr="008153FF" w:rsidRDefault="00D4548F" w:rsidP="00D4548F">
      <w:pPr>
        <w:rPr>
          <w:rFonts w:cs="Arial"/>
          <w:sz w:val="10"/>
          <w:szCs w:val="10"/>
        </w:rPr>
      </w:pPr>
    </w:p>
    <w:p w14:paraId="31B493C7" w14:textId="77777777" w:rsidR="00D4548F" w:rsidRPr="008153FF" w:rsidRDefault="00D4548F" w:rsidP="00D4548F">
      <w:pPr>
        <w:rPr>
          <w:rFonts w:cs="Arial"/>
          <w:sz w:val="10"/>
          <w:szCs w:val="10"/>
        </w:rPr>
      </w:pPr>
    </w:p>
    <w:p w14:paraId="7795F95B" w14:textId="77777777" w:rsidR="00D4548F" w:rsidRPr="008153FF" w:rsidRDefault="00D4548F" w:rsidP="00D4548F">
      <w:pPr>
        <w:pBdr>
          <w:top w:val="single" w:sz="4" w:space="1" w:color="auto"/>
          <w:left w:val="single" w:sz="4" w:space="4" w:color="auto"/>
          <w:bottom w:val="single" w:sz="4" w:space="1" w:color="auto"/>
          <w:right w:val="single" w:sz="4" w:space="4" w:color="auto"/>
        </w:pBdr>
        <w:rPr>
          <w:rFonts w:cs="Arial"/>
        </w:rPr>
      </w:pPr>
    </w:p>
    <w:p w14:paraId="4F8BFD83" w14:textId="77777777" w:rsidR="00D4548F" w:rsidRPr="008153FF" w:rsidRDefault="00D4548F" w:rsidP="00D4548F">
      <w:pPr>
        <w:pBdr>
          <w:top w:val="single" w:sz="4" w:space="1" w:color="auto"/>
          <w:left w:val="single" w:sz="4" w:space="4" w:color="auto"/>
          <w:bottom w:val="single" w:sz="4" w:space="1" w:color="auto"/>
          <w:right w:val="single" w:sz="4" w:space="4" w:color="auto"/>
        </w:pBdr>
        <w:tabs>
          <w:tab w:val="right" w:leader="dot" w:pos="10206"/>
        </w:tabs>
        <w:spacing w:after="120"/>
        <w:jc w:val="left"/>
        <w:rPr>
          <w:rFonts w:cs="Arial"/>
        </w:rPr>
      </w:pPr>
      <w:r w:rsidRPr="008153FF">
        <w:rPr>
          <w:rFonts w:cs="Arial"/>
        </w:rPr>
        <w:t xml:space="preserve">Compte ouvert au nom de : </w:t>
      </w:r>
      <w:r w:rsidRPr="008153FF">
        <w:rPr>
          <w:rFonts w:cs="Arial"/>
        </w:rPr>
        <w:tab/>
      </w:r>
    </w:p>
    <w:p w14:paraId="48896255" w14:textId="77777777" w:rsidR="00D4548F" w:rsidRPr="008153FF" w:rsidRDefault="00D4548F" w:rsidP="00D4548F">
      <w:pPr>
        <w:pBdr>
          <w:top w:val="single" w:sz="4" w:space="1" w:color="auto"/>
          <w:left w:val="single" w:sz="4" w:space="4" w:color="auto"/>
          <w:bottom w:val="single" w:sz="4" w:space="1" w:color="auto"/>
          <w:right w:val="single" w:sz="4" w:space="4" w:color="auto"/>
        </w:pBdr>
        <w:tabs>
          <w:tab w:val="right" w:leader="dot" w:pos="10206"/>
        </w:tabs>
        <w:spacing w:after="120"/>
        <w:jc w:val="left"/>
        <w:rPr>
          <w:rFonts w:cs="Arial"/>
        </w:rPr>
      </w:pPr>
      <w:r w:rsidRPr="008153FF">
        <w:rPr>
          <w:rFonts w:cs="Arial"/>
        </w:rPr>
        <w:t xml:space="preserve">Sous le Nº : </w:t>
      </w:r>
      <w:r w:rsidRPr="008153FF">
        <w:rPr>
          <w:rFonts w:cs="Arial"/>
        </w:rPr>
        <w:tab/>
      </w:r>
    </w:p>
    <w:p w14:paraId="598E2541" w14:textId="77777777" w:rsidR="00D4548F" w:rsidRPr="008153FF" w:rsidRDefault="00D4548F" w:rsidP="00D4548F">
      <w:pPr>
        <w:pBdr>
          <w:top w:val="single" w:sz="4" w:space="1" w:color="auto"/>
          <w:left w:val="single" w:sz="4" w:space="4" w:color="auto"/>
          <w:bottom w:val="single" w:sz="4" w:space="1" w:color="auto"/>
          <w:right w:val="single" w:sz="4" w:space="4" w:color="auto"/>
        </w:pBdr>
        <w:tabs>
          <w:tab w:val="right" w:leader="dot" w:pos="10206"/>
        </w:tabs>
        <w:spacing w:after="120"/>
        <w:jc w:val="left"/>
        <w:rPr>
          <w:rFonts w:cs="Arial"/>
        </w:rPr>
      </w:pPr>
      <w:r w:rsidRPr="008153FF">
        <w:rPr>
          <w:rFonts w:cs="Arial"/>
        </w:rPr>
        <w:t xml:space="preserve">Nom et adresse de la Banque : </w:t>
      </w:r>
      <w:r w:rsidRPr="008153FF">
        <w:rPr>
          <w:rFonts w:cs="Arial"/>
        </w:rPr>
        <w:tab/>
      </w:r>
    </w:p>
    <w:p w14:paraId="3D38084E" w14:textId="77777777" w:rsidR="00D4548F" w:rsidRPr="008153FF" w:rsidRDefault="00D4548F" w:rsidP="00D4548F">
      <w:pPr>
        <w:pBdr>
          <w:top w:val="single" w:sz="4" w:space="1" w:color="auto"/>
          <w:left w:val="single" w:sz="4" w:space="4" w:color="auto"/>
          <w:bottom w:val="single" w:sz="4" w:space="1" w:color="auto"/>
          <w:right w:val="single" w:sz="4" w:space="4" w:color="auto"/>
        </w:pBdr>
        <w:tabs>
          <w:tab w:val="right" w:leader="dot" w:pos="10206"/>
        </w:tabs>
        <w:spacing w:after="120"/>
        <w:jc w:val="left"/>
        <w:rPr>
          <w:rFonts w:cs="Arial"/>
        </w:rPr>
      </w:pPr>
      <w:r w:rsidRPr="008153FF">
        <w:rPr>
          <w:rFonts w:cs="Arial"/>
        </w:rPr>
        <w:tab/>
      </w:r>
    </w:p>
    <w:p w14:paraId="29A35C13" w14:textId="77777777" w:rsidR="00D4548F" w:rsidRPr="008153FF" w:rsidRDefault="00D4548F" w:rsidP="00D4548F">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s>
        <w:spacing w:before="120"/>
        <w:rPr>
          <w:rFonts w:cs="Arial"/>
        </w:rPr>
      </w:pPr>
      <w:r w:rsidRPr="008153FF">
        <w:rPr>
          <w:rFonts w:cs="Arial"/>
        </w:rPr>
        <w:t xml:space="preserve">Code banque : </w:t>
      </w:r>
      <w:r w:rsidRPr="008153FF">
        <w:rPr>
          <w:rFonts w:cs="Arial"/>
        </w:rPr>
        <w:tab/>
        <w:t>……………………….Code guichet : …………………..</w:t>
      </w:r>
      <w:r w:rsidRPr="008153FF">
        <w:rPr>
          <w:rFonts w:cs="Arial"/>
        </w:rPr>
        <w:tab/>
        <w:t>Clé…………………</w:t>
      </w:r>
    </w:p>
    <w:p w14:paraId="7B10002B" w14:textId="77777777" w:rsidR="00D4548F" w:rsidRPr="008153FF" w:rsidRDefault="00D4548F" w:rsidP="00D4548F">
      <w:pPr>
        <w:pBdr>
          <w:top w:val="single" w:sz="4" w:space="1" w:color="auto"/>
          <w:left w:val="single" w:sz="4" w:space="4" w:color="auto"/>
          <w:bottom w:val="single" w:sz="4" w:space="1" w:color="auto"/>
          <w:right w:val="single" w:sz="4" w:space="4" w:color="auto"/>
        </w:pBdr>
        <w:tabs>
          <w:tab w:val="right" w:leader="hyphen" w:pos="3402"/>
          <w:tab w:val="left" w:pos="3544"/>
          <w:tab w:val="right" w:leader="hyphen" w:pos="6663"/>
          <w:tab w:val="left" w:pos="6804"/>
          <w:tab w:val="right" w:leader="hyphen" w:pos="9072"/>
        </w:tabs>
        <w:rPr>
          <w:rFonts w:cs="Arial"/>
        </w:rPr>
      </w:pPr>
    </w:p>
    <w:p w14:paraId="2FE36576" w14:textId="77777777" w:rsidR="00D4548F" w:rsidRPr="008153FF" w:rsidRDefault="00D4548F" w:rsidP="00D4548F">
      <w:pPr>
        <w:rPr>
          <w:rFonts w:cs="Arial"/>
        </w:rPr>
      </w:pPr>
    </w:p>
    <w:p w14:paraId="41B832D0" w14:textId="4DAEDD96" w:rsidR="00D4548F" w:rsidRDefault="00D4548F" w:rsidP="00D4548F">
      <w:pPr>
        <w:autoSpaceDE w:val="0"/>
        <w:autoSpaceDN w:val="0"/>
        <w:adjustRightInd w:val="0"/>
        <w:rPr>
          <w:rFonts w:cs="Arial"/>
        </w:rPr>
      </w:pPr>
      <w:r w:rsidRPr="008153FF">
        <w:rPr>
          <w:rFonts w:cs="Arial"/>
        </w:rPr>
        <w:t>Toutefois, le pouvoir adjudicateur se libérera des sommes dues aux sous-traitants payés directement en en faisant porter les montants aux crédits</w:t>
      </w:r>
      <w:r>
        <w:rPr>
          <w:rFonts w:cs="Arial"/>
        </w:rPr>
        <w:t xml:space="preserve"> des comptes désignés dans les </w:t>
      </w:r>
      <w:r w:rsidRPr="008153FF">
        <w:rPr>
          <w:rFonts w:cs="Arial"/>
        </w:rPr>
        <w:t>avenants ou les actes spéciaux de sous-traitance éventuel.</w:t>
      </w:r>
    </w:p>
    <w:p w14:paraId="487792C4" w14:textId="2E4649C9" w:rsidR="00D4548F" w:rsidRDefault="00D4548F" w:rsidP="00D4548F">
      <w:pPr>
        <w:autoSpaceDE w:val="0"/>
        <w:autoSpaceDN w:val="0"/>
        <w:adjustRightInd w:val="0"/>
        <w:rPr>
          <w:rFonts w:cs="Arial"/>
        </w:rPr>
      </w:pPr>
    </w:p>
    <w:p w14:paraId="1E119FC5" w14:textId="77777777" w:rsidR="00D4548F" w:rsidRPr="008153FF" w:rsidRDefault="00D4548F" w:rsidP="00D4548F">
      <w:pPr>
        <w:autoSpaceDE w:val="0"/>
        <w:autoSpaceDN w:val="0"/>
        <w:adjustRightInd w:val="0"/>
        <w:rPr>
          <w:rFonts w:cs="Arial"/>
        </w:rPr>
      </w:pPr>
    </w:p>
    <w:p w14:paraId="52823253" w14:textId="77777777" w:rsidR="00D4548F" w:rsidRPr="008153FF" w:rsidRDefault="00D4548F" w:rsidP="00D4548F">
      <w:pPr>
        <w:autoSpaceDE w:val="0"/>
        <w:autoSpaceDN w:val="0"/>
        <w:adjustRightInd w:val="0"/>
        <w:rPr>
          <w:rFonts w:cs="Arial"/>
        </w:rPr>
      </w:pPr>
    </w:p>
    <w:p w14:paraId="3E5B5CBA" w14:textId="77777777" w:rsidR="00D4548F" w:rsidRPr="008868B5" w:rsidRDefault="00D4548F" w:rsidP="00D4548F">
      <w:pPr>
        <w:pStyle w:val="CarCar11"/>
        <w:ind w:left="1418"/>
        <w:rPr>
          <w:rFonts w:ascii="Arial" w:hAnsi="Arial" w:cs="Arial"/>
          <w:b/>
          <w:sz w:val="22"/>
          <w:szCs w:val="22"/>
        </w:rPr>
      </w:pPr>
      <w:r>
        <w:rPr>
          <w:rFonts w:ascii="Arial" w:hAnsi="Arial" w:cs="Arial"/>
          <w:b/>
          <w:sz w:val="22"/>
          <w:szCs w:val="22"/>
        </w:rPr>
        <w:t>7</w:t>
      </w:r>
      <w:r w:rsidRPr="008868B5">
        <w:rPr>
          <w:rFonts w:ascii="Arial" w:hAnsi="Arial" w:cs="Arial"/>
          <w:b/>
          <w:sz w:val="22"/>
          <w:szCs w:val="22"/>
        </w:rPr>
        <w:t>.2 - Avance</w:t>
      </w:r>
    </w:p>
    <w:p w14:paraId="689DF17B" w14:textId="77777777" w:rsidR="00D4548F" w:rsidRPr="008153FF" w:rsidRDefault="00D4548F" w:rsidP="00D4548F">
      <w:pPr>
        <w:pBdr>
          <w:top w:val="single" w:sz="4" w:space="1" w:color="auto"/>
          <w:left w:val="single" w:sz="4" w:space="4" w:color="auto"/>
          <w:bottom w:val="single" w:sz="4" w:space="9" w:color="auto"/>
          <w:right w:val="single" w:sz="4" w:space="4" w:color="auto"/>
        </w:pBdr>
        <w:rPr>
          <w:rFonts w:cs="Arial"/>
        </w:rPr>
      </w:pPr>
    </w:p>
    <w:p w14:paraId="33D35ED8" w14:textId="77777777" w:rsidR="00D4548F" w:rsidRPr="008153FF" w:rsidRDefault="00D4548F" w:rsidP="00D4548F">
      <w:pPr>
        <w:pBdr>
          <w:top w:val="single" w:sz="4" w:space="1" w:color="auto"/>
          <w:left w:val="single" w:sz="4" w:space="4" w:color="auto"/>
          <w:bottom w:val="single" w:sz="4" w:space="9" w:color="auto"/>
          <w:right w:val="single" w:sz="4" w:space="4" w:color="auto"/>
        </w:pBdr>
        <w:spacing w:after="60"/>
        <w:rPr>
          <w:rFonts w:cs="Arial"/>
        </w:rPr>
      </w:pPr>
      <w:r w:rsidRPr="008153FF">
        <w:rPr>
          <w:rFonts w:cs="Arial"/>
        </w:rPr>
        <w:t>Conformément aux dispositions de l’article R2191-5 du CCP, le ou les prestataires ci-après désignés :</w:t>
      </w:r>
    </w:p>
    <w:p w14:paraId="4EEA4DE6" w14:textId="77777777" w:rsidR="00D4548F" w:rsidRPr="008153FF" w:rsidRDefault="00D4548F" w:rsidP="00D4548F">
      <w:pPr>
        <w:pBdr>
          <w:top w:val="single" w:sz="4" w:space="1" w:color="auto"/>
          <w:left w:val="single" w:sz="4" w:space="4" w:color="auto"/>
          <w:bottom w:val="single" w:sz="4" w:space="9" w:color="auto"/>
          <w:right w:val="single" w:sz="4" w:space="4" w:color="auto"/>
        </w:pBdr>
        <w:ind w:firstLine="284"/>
        <w:rPr>
          <w:rFonts w:cs="Arial"/>
        </w:rPr>
      </w:pPr>
      <w:r w:rsidRPr="008153FF">
        <w:rPr>
          <w:rFonts w:cs="Arial"/>
        </w:rPr>
        <w:tab/>
      </w:r>
      <w:r w:rsidRPr="008153FF">
        <w:rPr>
          <w:rFonts w:cs="Arial"/>
        </w:rPr>
        <w:fldChar w:fldCharType="begin">
          <w:ffData>
            <w:name w:val="Texte1"/>
            <w:enabled w:val="0"/>
            <w:calcOnExit w:val="0"/>
            <w:checkBox>
              <w:sizeAuto/>
              <w:default w:val="0"/>
            </w:checkBox>
          </w:ffData>
        </w:fldChar>
      </w:r>
      <w:r w:rsidRPr="008153FF">
        <w:rPr>
          <w:rFonts w:cs="Arial"/>
        </w:rPr>
        <w:instrText xml:space="preserve"> FORMCHECKBOX </w:instrText>
      </w:r>
      <w:r w:rsidR="00F1331A">
        <w:rPr>
          <w:rFonts w:cs="Arial"/>
        </w:rPr>
      </w:r>
      <w:r w:rsidR="00F1331A">
        <w:rPr>
          <w:rFonts w:cs="Arial"/>
        </w:rPr>
        <w:fldChar w:fldCharType="separate"/>
      </w:r>
      <w:r w:rsidRPr="008153FF">
        <w:rPr>
          <w:rFonts w:cs="Arial"/>
        </w:rPr>
        <w:fldChar w:fldCharType="end"/>
      </w:r>
      <w:r w:rsidRPr="008153FF">
        <w:rPr>
          <w:rFonts w:cs="Arial"/>
        </w:rPr>
        <w:tab/>
        <w:t>refusent</w:t>
      </w:r>
      <w:r w:rsidRPr="008153FF">
        <w:rPr>
          <w:rFonts w:cs="Arial"/>
          <w:vertAlign w:val="superscript"/>
        </w:rPr>
        <w:footnoteReference w:id="1"/>
      </w:r>
      <w:r w:rsidRPr="008153FF">
        <w:rPr>
          <w:rFonts w:cs="Arial"/>
        </w:rPr>
        <w:t xml:space="preserve"> de percevoir l’avance</w:t>
      </w:r>
    </w:p>
    <w:p w14:paraId="0DBB4AB2" w14:textId="77777777" w:rsidR="00D4548F" w:rsidRPr="008153FF" w:rsidRDefault="00D4548F" w:rsidP="00D4548F">
      <w:pPr>
        <w:pBdr>
          <w:top w:val="single" w:sz="4" w:space="1" w:color="auto"/>
          <w:left w:val="single" w:sz="4" w:space="4" w:color="auto"/>
          <w:bottom w:val="single" w:sz="4" w:space="9" w:color="auto"/>
          <w:right w:val="single" w:sz="4" w:space="4" w:color="auto"/>
        </w:pBdr>
        <w:ind w:firstLine="284"/>
        <w:rPr>
          <w:rFonts w:cs="Arial"/>
        </w:rPr>
      </w:pPr>
      <w:r w:rsidRPr="008153FF">
        <w:rPr>
          <w:rFonts w:cs="Arial"/>
        </w:rPr>
        <w:tab/>
      </w:r>
      <w:r w:rsidRPr="008153FF">
        <w:rPr>
          <w:rFonts w:cs="Arial"/>
        </w:rPr>
        <w:fldChar w:fldCharType="begin">
          <w:ffData>
            <w:name w:val="Texte2"/>
            <w:enabled w:val="0"/>
            <w:calcOnExit w:val="0"/>
            <w:checkBox>
              <w:sizeAuto/>
              <w:default w:val="0"/>
            </w:checkBox>
          </w:ffData>
        </w:fldChar>
      </w:r>
      <w:r w:rsidRPr="008153FF">
        <w:rPr>
          <w:rFonts w:cs="Arial"/>
        </w:rPr>
        <w:instrText xml:space="preserve"> FORMCHECKBOX </w:instrText>
      </w:r>
      <w:r w:rsidR="00F1331A">
        <w:rPr>
          <w:rFonts w:cs="Arial"/>
        </w:rPr>
      </w:r>
      <w:r w:rsidR="00F1331A">
        <w:rPr>
          <w:rFonts w:cs="Arial"/>
        </w:rPr>
        <w:fldChar w:fldCharType="separate"/>
      </w:r>
      <w:r w:rsidRPr="008153FF">
        <w:rPr>
          <w:rFonts w:cs="Arial"/>
        </w:rPr>
        <w:fldChar w:fldCharType="end"/>
      </w:r>
      <w:r w:rsidRPr="008153FF">
        <w:rPr>
          <w:rFonts w:cs="Arial"/>
        </w:rPr>
        <w:tab/>
        <w:t>acceptent de percevoir l’avance</w:t>
      </w:r>
    </w:p>
    <w:p w14:paraId="652D55D8" w14:textId="77777777" w:rsidR="00D4548F" w:rsidRPr="008153FF" w:rsidRDefault="00D4548F" w:rsidP="00D4548F">
      <w:pPr>
        <w:pBdr>
          <w:top w:val="single" w:sz="4" w:space="1" w:color="auto"/>
          <w:left w:val="single" w:sz="4" w:space="4" w:color="auto"/>
          <w:bottom w:val="single" w:sz="4" w:space="9" w:color="auto"/>
          <w:right w:val="single" w:sz="4" w:space="4" w:color="auto"/>
        </w:pBdr>
        <w:spacing w:before="120"/>
        <w:rPr>
          <w:rFonts w:cs="Arial"/>
        </w:rPr>
      </w:pPr>
      <w:r w:rsidRPr="008153FF">
        <w:rPr>
          <w:rFonts w:cs="Arial"/>
          <w:b/>
        </w:rPr>
        <w:t>NB :</w:t>
      </w:r>
      <w:r w:rsidRPr="008153FF">
        <w:rPr>
          <w:rFonts w:cs="Arial"/>
        </w:rPr>
        <w:t xml:space="preserve"> Si aucune case n’est cochée, ou si les deux cases sont cochées, le pouvoir adjudicateur considérera que le prestataire refuse de percevoir l’avance.</w:t>
      </w:r>
    </w:p>
    <w:p w14:paraId="6D2231DB" w14:textId="77777777" w:rsidR="00D4548F" w:rsidRPr="008153FF" w:rsidRDefault="00D4548F" w:rsidP="00D4548F">
      <w:pPr>
        <w:rPr>
          <w:lang w:eastAsia="x-none"/>
        </w:rPr>
      </w:pPr>
    </w:p>
    <w:p w14:paraId="5D39EC5E" w14:textId="673C3DCF" w:rsidR="00F24A6B" w:rsidRDefault="00F24A6B">
      <w:pPr>
        <w:jc w:val="left"/>
        <w:rPr>
          <w:rFonts w:cs="Arial"/>
          <w:b/>
          <w:bCs/>
          <w:caps/>
          <w:spacing w:val="5"/>
          <w:kern w:val="28"/>
          <w:sz w:val="24"/>
          <w:szCs w:val="52"/>
        </w:rPr>
      </w:pPr>
    </w:p>
    <w:p w14:paraId="6DDE3441" w14:textId="77777777" w:rsidR="00430BB5" w:rsidRDefault="00430BB5">
      <w:pPr>
        <w:jc w:val="left"/>
        <w:rPr>
          <w:rFonts w:cs="Arial"/>
          <w:b/>
          <w:bCs/>
          <w:caps/>
          <w:spacing w:val="5"/>
          <w:kern w:val="28"/>
          <w:sz w:val="24"/>
          <w:szCs w:val="52"/>
        </w:rPr>
      </w:pPr>
    </w:p>
    <w:p w14:paraId="69F0D35E" w14:textId="77777777" w:rsidR="00430BB5" w:rsidRDefault="00430BB5">
      <w:pPr>
        <w:jc w:val="left"/>
        <w:rPr>
          <w:rFonts w:cs="Arial"/>
          <w:b/>
          <w:bCs/>
          <w:caps/>
          <w:spacing w:val="5"/>
          <w:kern w:val="28"/>
          <w:sz w:val="24"/>
          <w:szCs w:val="52"/>
        </w:rPr>
      </w:pPr>
    </w:p>
    <w:p w14:paraId="5BED528D" w14:textId="77777777" w:rsidR="00430BB5" w:rsidRDefault="00430BB5">
      <w:pPr>
        <w:jc w:val="left"/>
        <w:rPr>
          <w:rFonts w:cs="Arial"/>
          <w:b/>
          <w:bCs/>
          <w:caps/>
          <w:spacing w:val="5"/>
          <w:kern w:val="28"/>
          <w:sz w:val="24"/>
          <w:szCs w:val="52"/>
        </w:rPr>
      </w:pPr>
    </w:p>
    <w:p w14:paraId="14EFECD0" w14:textId="77777777" w:rsidR="00430BB5" w:rsidRDefault="00430BB5">
      <w:pPr>
        <w:jc w:val="left"/>
        <w:rPr>
          <w:rFonts w:cs="Arial"/>
          <w:b/>
          <w:bCs/>
          <w:caps/>
          <w:spacing w:val="5"/>
          <w:kern w:val="28"/>
          <w:sz w:val="24"/>
          <w:szCs w:val="52"/>
        </w:rPr>
      </w:pPr>
    </w:p>
    <w:p w14:paraId="22B4A04F" w14:textId="77777777" w:rsidR="00430BB5" w:rsidRDefault="00430BB5">
      <w:pPr>
        <w:jc w:val="left"/>
        <w:rPr>
          <w:rFonts w:cs="Arial"/>
          <w:b/>
          <w:bCs/>
          <w:caps/>
          <w:spacing w:val="5"/>
          <w:kern w:val="28"/>
          <w:sz w:val="24"/>
          <w:szCs w:val="52"/>
        </w:rPr>
      </w:pPr>
    </w:p>
    <w:p w14:paraId="115A12CC" w14:textId="77777777" w:rsidR="00430BB5" w:rsidRDefault="00430BB5">
      <w:pPr>
        <w:jc w:val="left"/>
        <w:rPr>
          <w:rFonts w:cs="Arial"/>
          <w:b/>
          <w:bCs/>
          <w:caps/>
          <w:spacing w:val="5"/>
          <w:kern w:val="28"/>
          <w:sz w:val="24"/>
          <w:szCs w:val="52"/>
        </w:rPr>
      </w:pPr>
    </w:p>
    <w:p w14:paraId="76BED542" w14:textId="77777777" w:rsidR="00430BB5" w:rsidRDefault="00430BB5">
      <w:pPr>
        <w:jc w:val="left"/>
        <w:rPr>
          <w:rFonts w:cs="Arial"/>
          <w:b/>
          <w:bCs/>
          <w:caps/>
          <w:spacing w:val="5"/>
          <w:kern w:val="28"/>
          <w:sz w:val="24"/>
          <w:szCs w:val="52"/>
        </w:rPr>
      </w:pPr>
    </w:p>
    <w:p w14:paraId="6360FB4D" w14:textId="77777777" w:rsidR="00430BB5" w:rsidRDefault="00430BB5">
      <w:pPr>
        <w:jc w:val="left"/>
        <w:rPr>
          <w:rFonts w:cs="Arial"/>
          <w:b/>
          <w:bCs/>
          <w:caps/>
          <w:spacing w:val="5"/>
          <w:kern w:val="28"/>
          <w:sz w:val="24"/>
          <w:szCs w:val="52"/>
        </w:rPr>
      </w:pPr>
    </w:p>
    <w:p w14:paraId="0D1C1B26" w14:textId="77777777" w:rsidR="008C7AD1" w:rsidRDefault="008C7AD1">
      <w:pPr>
        <w:jc w:val="left"/>
        <w:rPr>
          <w:rFonts w:cs="Arial"/>
          <w:b/>
          <w:bCs/>
          <w:caps/>
          <w:spacing w:val="5"/>
          <w:kern w:val="28"/>
          <w:sz w:val="24"/>
          <w:szCs w:val="52"/>
        </w:rPr>
      </w:pPr>
    </w:p>
    <w:p w14:paraId="2AC379C4" w14:textId="2CF939AF" w:rsidR="002B7A6A" w:rsidRDefault="00636218" w:rsidP="002B7A6A">
      <w:pPr>
        <w:pStyle w:val="Titre"/>
        <w:numPr>
          <w:ilvl w:val="0"/>
          <w:numId w:val="0"/>
        </w:numPr>
        <w:pBdr>
          <w:bottom w:val="single" w:sz="8" w:space="4" w:color="4F81BD"/>
        </w:pBdr>
        <w:spacing w:before="0" w:after="120"/>
        <w:jc w:val="both"/>
        <w:outlineLvl w:val="9"/>
        <w:rPr>
          <w:rFonts w:ascii="Arial" w:hAnsi="Arial"/>
          <w:caps/>
          <w:spacing w:val="5"/>
          <w:sz w:val="24"/>
          <w:szCs w:val="52"/>
        </w:rPr>
      </w:pPr>
      <w:r w:rsidRPr="00F96AC2">
        <w:rPr>
          <w:rFonts w:ascii="Arial" w:hAnsi="Arial"/>
          <w:caps/>
          <w:spacing w:val="5"/>
          <w:sz w:val="24"/>
          <w:szCs w:val="52"/>
        </w:rPr>
        <w:t xml:space="preserve">ARTICLE </w:t>
      </w:r>
      <w:r w:rsidR="008C7AD1">
        <w:rPr>
          <w:rFonts w:ascii="Arial" w:hAnsi="Arial"/>
          <w:caps/>
          <w:spacing w:val="5"/>
          <w:sz w:val="24"/>
          <w:szCs w:val="52"/>
        </w:rPr>
        <w:t>8</w:t>
      </w:r>
      <w:r w:rsidR="00F96AC2" w:rsidRPr="00F96AC2">
        <w:rPr>
          <w:rFonts w:ascii="Arial" w:hAnsi="Arial"/>
          <w:caps/>
          <w:spacing w:val="5"/>
          <w:sz w:val="24"/>
          <w:szCs w:val="52"/>
        </w:rPr>
        <w:t xml:space="preserve"> </w:t>
      </w:r>
      <w:r w:rsidR="0062378E">
        <w:rPr>
          <w:rFonts w:ascii="Arial" w:hAnsi="Arial"/>
          <w:caps/>
          <w:spacing w:val="5"/>
          <w:sz w:val="24"/>
          <w:szCs w:val="52"/>
        </w:rPr>
        <w:t>-</w:t>
      </w:r>
      <w:r w:rsidRPr="00F96AC2">
        <w:rPr>
          <w:rFonts w:ascii="Arial" w:hAnsi="Arial"/>
          <w:caps/>
          <w:spacing w:val="5"/>
          <w:sz w:val="24"/>
          <w:szCs w:val="52"/>
        </w:rPr>
        <w:t xml:space="preserve"> ENGAGEMENT DU CANDIDAT</w:t>
      </w:r>
    </w:p>
    <w:p w14:paraId="7E0BC4A3" w14:textId="77777777" w:rsidR="00BA7B61" w:rsidRDefault="00BA7B61" w:rsidP="00095BED">
      <w:pPr>
        <w:autoSpaceDE w:val="0"/>
        <w:autoSpaceDN w:val="0"/>
        <w:adjustRightInd w:val="0"/>
        <w:rPr>
          <w:rFonts w:cs="Arial"/>
        </w:rPr>
      </w:pPr>
    </w:p>
    <w:p w14:paraId="28230DFA" w14:textId="127186EA" w:rsidR="00095BED" w:rsidRPr="006D62A0" w:rsidRDefault="00095BED" w:rsidP="00095BED">
      <w:pPr>
        <w:autoSpaceDE w:val="0"/>
        <w:autoSpaceDN w:val="0"/>
        <w:adjustRightInd w:val="0"/>
        <w:rPr>
          <w:rFonts w:cs="Arial"/>
        </w:rPr>
      </w:pPr>
      <w:r w:rsidRPr="006D62A0">
        <w:rPr>
          <w:rFonts w:cs="Arial"/>
        </w:rPr>
        <w:t xml:space="preserve">Après avoir pris connaissance </w:t>
      </w:r>
      <w:r w:rsidRPr="00A477E8">
        <w:rPr>
          <w:rFonts w:cs="Arial"/>
        </w:rPr>
        <w:t xml:space="preserve">du </w:t>
      </w:r>
      <w:r w:rsidR="005F1300">
        <w:rPr>
          <w:rFonts w:cs="Arial"/>
        </w:rPr>
        <w:t>CCA</w:t>
      </w:r>
      <w:r w:rsidR="002F4B75">
        <w:rPr>
          <w:rFonts w:cs="Arial"/>
        </w:rPr>
        <w:t>P</w:t>
      </w:r>
      <w:r w:rsidR="00553890">
        <w:rPr>
          <w:rFonts w:cs="Arial"/>
        </w:rPr>
        <w:t>C</w:t>
      </w:r>
      <w:r w:rsidRPr="00A477E8">
        <w:rPr>
          <w:rFonts w:cs="Arial"/>
        </w:rPr>
        <w:t xml:space="preserve"> et des documents con</w:t>
      </w:r>
      <w:r>
        <w:rPr>
          <w:rFonts w:cs="Arial"/>
        </w:rPr>
        <w:t>tractuels qui y sont mentionnés</w:t>
      </w:r>
      <w:r w:rsidRPr="006D62A0">
        <w:rPr>
          <w:rFonts w:cs="Arial"/>
        </w:rPr>
        <w:t>,</w:t>
      </w:r>
    </w:p>
    <w:p w14:paraId="63DBE504" w14:textId="77777777" w:rsidR="00095BED" w:rsidRPr="006D62A0" w:rsidRDefault="00095BED" w:rsidP="00095BED">
      <w:pPr>
        <w:autoSpaceDE w:val="0"/>
        <w:autoSpaceDN w:val="0"/>
        <w:adjustRightInd w:val="0"/>
        <w:rPr>
          <w:rFonts w:cs="Arial"/>
        </w:rPr>
      </w:pPr>
    </w:p>
    <w:p w14:paraId="05EDC950" w14:textId="0BCBB0DA" w:rsidR="00095BED" w:rsidRPr="006D62A0" w:rsidRDefault="00095BED" w:rsidP="00095BED">
      <w:pPr>
        <w:autoSpaceDE w:val="0"/>
        <w:autoSpaceDN w:val="0"/>
        <w:adjustRightInd w:val="0"/>
        <w:rPr>
          <w:rFonts w:cs="Arial"/>
        </w:rPr>
      </w:pPr>
      <w:r w:rsidRPr="006D62A0">
        <w:rPr>
          <w:rFonts w:cs="Arial"/>
        </w:rPr>
        <w:t xml:space="preserve">Après avoir fourni les pièces prévues </w:t>
      </w:r>
      <w:r w:rsidRPr="002072CD">
        <w:rPr>
          <w:rFonts w:cs="Arial"/>
        </w:rPr>
        <w:t>aux articles R2142-1 et suivants</w:t>
      </w:r>
      <w:r>
        <w:rPr>
          <w:rFonts w:cs="Arial"/>
        </w:rPr>
        <w:t xml:space="preserve"> du CCP</w:t>
      </w:r>
      <w:r w:rsidRPr="002072CD">
        <w:rPr>
          <w:rFonts w:cs="Arial"/>
        </w:rPr>
        <w:t>.</w:t>
      </w:r>
    </w:p>
    <w:p w14:paraId="0E50A309" w14:textId="77777777" w:rsidR="00095BED" w:rsidRPr="006D62A0" w:rsidRDefault="00095BED" w:rsidP="00095BED">
      <w:pPr>
        <w:rPr>
          <w:rFonts w:cs="Arial"/>
          <w:b/>
          <w:bCs/>
        </w:rPr>
      </w:pPr>
    </w:p>
    <w:p w14:paraId="468B40C0" w14:textId="77777777" w:rsidR="00095BED" w:rsidRPr="006D62A0" w:rsidRDefault="00095BED" w:rsidP="00095BED">
      <w:pPr>
        <w:rPr>
          <w:rFonts w:cs="Arial"/>
        </w:rPr>
      </w:pPr>
      <w:r w:rsidRPr="006D62A0">
        <w:rPr>
          <w:rFonts w:cs="Arial"/>
          <w:b/>
          <w:bCs/>
        </w:rPr>
        <w:t>JE M’ENGAGE, NOUS NOUS ENGAGEONS</w:t>
      </w:r>
      <w:r w:rsidRPr="006D62A0">
        <w:rPr>
          <w:rFonts w:cs="Arial"/>
        </w:rPr>
        <w:t xml:space="preserve">, sans réserve, conformément aux stipulations des documents visés ci-dessus, à exécuter les prestations conformément aux dispositions contractuelles prévues au marché. </w:t>
      </w:r>
    </w:p>
    <w:p w14:paraId="673FCD3B" w14:textId="77777777" w:rsidR="00095BED" w:rsidRPr="006D62A0" w:rsidRDefault="00095BED" w:rsidP="00095BED">
      <w:pPr>
        <w:rPr>
          <w:rFonts w:cs="Arial"/>
        </w:rPr>
      </w:pPr>
    </w:p>
    <w:p w14:paraId="15B13537" w14:textId="77777777" w:rsidR="00095BED" w:rsidRPr="006D62A0" w:rsidRDefault="00095BED" w:rsidP="00095BED">
      <w:pPr>
        <w:rPr>
          <w:rFonts w:cs="Arial"/>
        </w:rPr>
      </w:pPr>
      <w:r w:rsidRPr="006D62A0">
        <w:rPr>
          <w:rFonts w:cs="Arial"/>
          <w:b/>
        </w:rPr>
        <w:t>J’affirme</w:t>
      </w:r>
      <w:r w:rsidRPr="006D62A0">
        <w:rPr>
          <w:rFonts w:cs="Arial"/>
        </w:rPr>
        <w:t xml:space="preserve"> (nous affirmons) sous peine de résiliation du marché, ou de mise en régie à mes (nos) torts exclusifs que la (les) société (s) pour laquelle (lesquelles) j’interviens (nous intervenons) ne tombe(nt) pas sous le coup des interdictions découlant de l’article </w:t>
      </w:r>
      <w:r w:rsidRPr="00E918DD">
        <w:rPr>
          <w:rFonts w:cs="Arial"/>
        </w:rPr>
        <w:t>L2341-1 et suivants</w:t>
      </w:r>
      <w:r>
        <w:rPr>
          <w:rFonts w:cs="Arial"/>
        </w:rPr>
        <w:t xml:space="preserve"> du CCP</w:t>
      </w:r>
      <w:r w:rsidRPr="006D62A0">
        <w:rPr>
          <w:rFonts w:cs="Arial"/>
        </w:rPr>
        <w:t>.</w:t>
      </w:r>
    </w:p>
    <w:p w14:paraId="4A533E38" w14:textId="77777777" w:rsidR="00095BED" w:rsidRPr="006D62A0" w:rsidRDefault="00095BED" w:rsidP="00095BED">
      <w:pPr>
        <w:rPr>
          <w:rFonts w:cs="Arial"/>
        </w:rPr>
      </w:pPr>
    </w:p>
    <w:p w14:paraId="7686CFDE" w14:textId="77777777" w:rsidR="00095BED" w:rsidRPr="00A477E8" w:rsidRDefault="00095BED" w:rsidP="00095BED">
      <w:pPr>
        <w:rPr>
          <w:rFonts w:cs="Arial"/>
        </w:rPr>
      </w:pPr>
      <w:r w:rsidRPr="00A477E8">
        <w:rPr>
          <w:rFonts w:cs="Arial"/>
        </w:rPr>
        <w:t>Les déclarations similaires des éventuels sous-traitants énumérés plus haut sont annexées au présent acte d’engagement.</w:t>
      </w:r>
    </w:p>
    <w:p w14:paraId="2CE17C93" w14:textId="77777777" w:rsidR="00095BED" w:rsidRDefault="00095BED" w:rsidP="00095BED">
      <w:pPr>
        <w:rPr>
          <w:rFonts w:cs="Arial"/>
        </w:rPr>
      </w:pPr>
    </w:p>
    <w:p w14:paraId="03017AA7" w14:textId="77777777" w:rsidR="00455095" w:rsidRPr="006D62A0" w:rsidRDefault="00455095" w:rsidP="00095BED">
      <w:pPr>
        <w:rPr>
          <w:rFonts w:cs="Arial"/>
        </w:rPr>
      </w:pPr>
    </w:p>
    <w:p w14:paraId="595767E4" w14:textId="77777777" w:rsidR="00095BED" w:rsidRPr="006D62A0" w:rsidRDefault="00095BED" w:rsidP="00095BED">
      <w:pPr>
        <w:rPr>
          <w:rFonts w:cs="Arial"/>
        </w:rPr>
      </w:pPr>
      <w:r w:rsidRPr="006D62A0">
        <w:rPr>
          <w:rFonts w:cs="Arial"/>
        </w:rPr>
        <w:t>Fait en un seul original,</w:t>
      </w:r>
    </w:p>
    <w:p w14:paraId="0939736B" w14:textId="0F2F8767" w:rsidR="00095BED" w:rsidRDefault="00095BED" w:rsidP="00095BED">
      <w:pPr>
        <w:rPr>
          <w:rFonts w:cs="Arial"/>
        </w:rPr>
      </w:pPr>
    </w:p>
    <w:p w14:paraId="2CB427AC" w14:textId="77777777" w:rsidR="00095BED" w:rsidRPr="006D62A0" w:rsidRDefault="00095BED" w:rsidP="00095BED">
      <w:pPr>
        <w:rPr>
          <w:rFonts w:cs="Arial"/>
        </w:rPr>
      </w:pPr>
      <w:r w:rsidRPr="006D62A0">
        <w:rPr>
          <w:rFonts w:cs="Arial"/>
        </w:rPr>
        <w:t>A………………………………………………, le……………………………………………….…..</w:t>
      </w:r>
    </w:p>
    <w:p w14:paraId="1662AC28" w14:textId="77777777" w:rsidR="00095BED" w:rsidRPr="006D62A0" w:rsidRDefault="00095BED" w:rsidP="00095BED">
      <w:pPr>
        <w:rPr>
          <w:rFonts w:cs="Arial"/>
        </w:rPr>
      </w:pPr>
    </w:p>
    <w:p w14:paraId="6273369F" w14:textId="77777777" w:rsidR="00095BED" w:rsidRDefault="00095BED" w:rsidP="00095BED">
      <w:pPr>
        <w:rPr>
          <w:rFonts w:cs="Arial"/>
        </w:rPr>
      </w:pPr>
      <w:r w:rsidRPr="006D62A0">
        <w:rPr>
          <w:rFonts w:cs="Arial"/>
        </w:rPr>
        <w:t>Nom du signataire, signature, cachet de l’Entreprise, du mandataire habilité ou, en cas de groupement de chaque représentant des co-traitants.</w:t>
      </w:r>
    </w:p>
    <w:p w14:paraId="79036586" w14:textId="0DE4066B" w:rsidR="002B7A6A" w:rsidRDefault="00095BED" w:rsidP="00095BED">
      <w:pPr>
        <w:pStyle w:val="Titre"/>
        <w:numPr>
          <w:ilvl w:val="0"/>
          <w:numId w:val="0"/>
        </w:numPr>
        <w:pBdr>
          <w:bottom w:val="single" w:sz="8" w:space="4" w:color="4F81BD"/>
        </w:pBdr>
        <w:spacing w:before="0" w:after="120"/>
        <w:jc w:val="both"/>
        <w:outlineLvl w:val="9"/>
        <w:rPr>
          <w:rFonts w:ascii="Arial" w:hAnsi="Arial"/>
          <w:caps/>
          <w:spacing w:val="5"/>
          <w:sz w:val="24"/>
          <w:szCs w:val="52"/>
        </w:rPr>
      </w:pPr>
      <w:r>
        <w:rPr>
          <w:rFonts w:cs="Arial"/>
          <w:caps/>
          <w:spacing w:val="5"/>
          <w:sz w:val="24"/>
          <w:szCs w:val="52"/>
        </w:rPr>
        <w:br w:type="page"/>
      </w:r>
      <w:bookmarkStart w:id="5" w:name="_Toc294191782"/>
      <w:r w:rsidR="00172E35">
        <w:rPr>
          <w:rFonts w:ascii="Arial" w:hAnsi="Arial"/>
          <w:caps/>
          <w:spacing w:val="5"/>
          <w:sz w:val="24"/>
          <w:szCs w:val="52"/>
        </w:rPr>
        <w:t>A</w:t>
      </w:r>
      <w:r w:rsidR="002D0571">
        <w:rPr>
          <w:rFonts w:ascii="Arial" w:hAnsi="Arial"/>
          <w:caps/>
          <w:spacing w:val="5"/>
          <w:sz w:val="24"/>
          <w:szCs w:val="52"/>
        </w:rPr>
        <w:t xml:space="preserve">RTICLE </w:t>
      </w:r>
      <w:r w:rsidR="008C7AD1">
        <w:rPr>
          <w:rFonts w:ascii="Arial" w:hAnsi="Arial"/>
          <w:caps/>
          <w:spacing w:val="5"/>
          <w:sz w:val="24"/>
          <w:szCs w:val="52"/>
        </w:rPr>
        <w:t>9</w:t>
      </w:r>
      <w:r w:rsidR="00F96AC2" w:rsidRPr="00F96AC2">
        <w:rPr>
          <w:rFonts w:ascii="Arial" w:hAnsi="Arial"/>
          <w:caps/>
          <w:spacing w:val="5"/>
          <w:sz w:val="24"/>
          <w:szCs w:val="52"/>
        </w:rPr>
        <w:t xml:space="preserve"> </w:t>
      </w:r>
      <w:r w:rsidR="0062378E">
        <w:rPr>
          <w:rFonts w:ascii="Arial" w:hAnsi="Arial"/>
          <w:caps/>
          <w:spacing w:val="5"/>
          <w:sz w:val="24"/>
          <w:szCs w:val="52"/>
        </w:rPr>
        <w:t>-</w:t>
      </w:r>
      <w:r w:rsidR="00636218" w:rsidRPr="00F96AC2">
        <w:rPr>
          <w:rFonts w:ascii="Arial" w:hAnsi="Arial"/>
          <w:caps/>
          <w:spacing w:val="5"/>
          <w:sz w:val="24"/>
          <w:szCs w:val="52"/>
        </w:rPr>
        <w:t xml:space="preserve"> Acceptation de l’offre par l</w:t>
      </w:r>
      <w:bookmarkEnd w:id="5"/>
      <w:r w:rsidR="0073504F">
        <w:rPr>
          <w:rFonts w:ascii="Arial" w:hAnsi="Arial"/>
          <w:caps/>
          <w:spacing w:val="5"/>
          <w:sz w:val="24"/>
          <w:szCs w:val="52"/>
        </w:rPr>
        <w:t>E pouvoir ADJUDICATEUR</w:t>
      </w:r>
    </w:p>
    <w:p w14:paraId="3D4CB8F5" w14:textId="304F2569" w:rsidR="00AE02E8" w:rsidRDefault="00D4548F" w:rsidP="00AE02E8">
      <w:pPr>
        <w:rPr>
          <w:rFonts w:cs="Arial"/>
          <w:b/>
          <w:bCs/>
          <w:u w:val="single"/>
        </w:rPr>
      </w:pPr>
      <w:r w:rsidRPr="008153FF">
        <w:rPr>
          <w:rFonts w:ascii="Arial Gras" w:hAnsi="Arial Gras" w:cs="Arial"/>
          <w:b/>
          <w:bCs/>
          <w:sz w:val="28"/>
          <w:szCs w:val="28"/>
          <w:highlight w:val="yellow"/>
        </w:rPr>
        <w:t>(Cadre réservé à l’Université)</w:t>
      </w:r>
    </w:p>
    <w:p w14:paraId="09EBA60B" w14:textId="77777777" w:rsidR="00D4548F" w:rsidRDefault="00D4548F" w:rsidP="00CF6264">
      <w:pPr>
        <w:spacing w:after="160" w:line="240" w:lineRule="exact"/>
        <w:rPr>
          <w:b/>
          <w:szCs w:val="22"/>
        </w:rPr>
      </w:pPr>
    </w:p>
    <w:p w14:paraId="6F2D460F" w14:textId="561CDCA1" w:rsidR="00CF6264" w:rsidRDefault="00CF6264" w:rsidP="00CF6264">
      <w:pPr>
        <w:spacing w:after="160" w:line="240" w:lineRule="exact"/>
        <w:rPr>
          <w:b/>
          <w:szCs w:val="22"/>
        </w:rPr>
      </w:pPr>
      <w:r w:rsidRPr="00B93675">
        <w:rPr>
          <w:b/>
          <w:szCs w:val="22"/>
        </w:rPr>
        <w:t>L’université accepte la présente offre pour valoir acte d'engagement pour</w:t>
      </w:r>
      <w:r>
        <w:rPr>
          <w:b/>
          <w:szCs w:val="22"/>
        </w:rPr>
        <w:t xml:space="preserve"> un montant minimum indiqué </w:t>
      </w:r>
      <w:r w:rsidRPr="00B93675">
        <w:rPr>
          <w:b/>
          <w:szCs w:val="22"/>
        </w:rPr>
        <w:t>dans la lettre de notification</w:t>
      </w:r>
      <w:r>
        <w:rPr>
          <w:b/>
          <w:szCs w:val="22"/>
        </w:rPr>
        <w:t xml:space="preserve"> et pour un montant maximum de </w:t>
      </w:r>
      <w:r w:rsidR="001C3B65">
        <w:rPr>
          <w:b/>
          <w:szCs w:val="22"/>
        </w:rPr>
        <w:t>500 000</w:t>
      </w:r>
      <w:r>
        <w:rPr>
          <w:b/>
          <w:szCs w:val="22"/>
        </w:rPr>
        <w:t xml:space="preserve"> euros HT</w:t>
      </w:r>
      <w:r w:rsidR="00D4548F">
        <w:rPr>
          <w:b/>
          <w:szCs w:val="22"/>
        </w:rPr>
        <w:t xml:space="preserve"> par lot</w:t>
      </w:r>
      <w:r w:rsidRPr="00B93675">
        <w:rPr>
          <w:b/>
          <w:szCs w:val="22"/>
        </w:rPr>
        <w:t>.</w:t>
      </w:r>
      <w:r>
        <w:rPr>
          <w:b/>
          <w:szCs w:val="22"/>
        </w:rPr>
        <w:t xml:space="preserve"> </w:t>
      </w:r>
    </w:p>
    <w:p w14:paraId="343276CE" w14:textId="49FA9DF3" w:rsidR="00455095" w:rsidRDefault="00455095" w:rsidP="001140F0">
      <w:pPr>
        <w:pStyle w:val="CarCar11"/>
        <w:jc w:val="left"/>
        <w:rPr>
          <w:rFonts w:ascii="Arial" w:hAnsi="Arial" w:cs="Arial"/>
        </w:rPr>
      </w:pPr>
    </w:p>
    <w:p w14:paraId="2E8A4A45" w14:textId="161A1906" w:rsidR="00455095" w:rsidRDefault="00455095" w:rsidP="001140F0">
      <w:pPr>
        <w:pStyle w:val="CarCar11"/>
        <w:jc w:val="left"/>
        <w:rPr>
          <w:rFonts w:ascii="Arial" w:hAnsi="Arial" w:cs="Arial"/>
        </w:rPr>
      </w:pPr>
    </w:p>
    <w:p w14:paraId="0438CC8F" w14:textId="77777777" w:rsidR="00AE02E8" w:rsidRPr="00C04E6B" w:rsidRDefault="00AE02E8" w:rsidP="00AE02E8">
      <w:pPr>
        <w:pStyle w:val="CarCar11"/>
        <w:tabs>
          <w:tab w:val="right" w:leader="hyphen" w:pos="4820"/>
          <w:tab w:val="left" w:pos="4962"/>
          <w:tab w:val="right" w:leader="hyphen" w:pos="9072"/>
        </w:tabs>
        <w:jc w:val="right"/>
        <w:rPr>
          <w:rFonts w:ascii="Arial" w:hAnsi="Arial" w:cs="Arial"/>
        </w:rPr>
      </w:pPr>
      <w:r w:rsidRPr="00532A71">
        <w:rPr>
          <w:rFonts w:ascii="Arial" w:hAnsi="Arial" w:cs="Arial"/>
        </w:rPr>
        <w:t xml:space="preserve">À Talence, le </w:t>
      </w:r>
      <w:r>
        <w:rPr>
          <w:rFonts w:ascii="Arial" w:hAnsi="Arial" w:cs="Arial"/>
        </w:rPr>
        <w:t>….</w:t>
      </w:r>
      <w:r w:rsidRPr="00532A71">
        <w:rPr>
          <w:rFonts w:ascii="Arial" w:hAnsi="Arial" w:cs="Arial"/>
        </w:rPr>
        <w:t>…………………………</w:t>
      </w:r>
    </w:p>
    <w:p w14:paraId="120C4CB7" w14:textId="77777777" w:rsidR="00AE02E8" w:rsidRDefault="00AE02E8" w:rsidP="00AE02E8">
      <w:pPr>
        <w:pStyle w:val="CarCar11"/>
        <w:jc w:val="left"/>
        <w:rPr>
          <w:rFonts w:ascii="Arial" w:hAnsi="Arial" w:cs="Arial"/>
        </w:rPr>
      </w:pPr>
    </w:p>
    <w:p w14:paraId="7CE7B5E2" w14:textId="77777777" w:rsidR="00AE02E8" w:rsidRPr="00C04E6B" w:rsidRDefault="00AE02E8" w:rsidP="00AE02E8">
      <w:pPr>
        <w:pStyle w:val="CarCar11"/>
        <w:jc w:val="left"/>
        <w:rPr>
          <w:rFonts w:ascii="Arial" w:hAnsi="Arial" w:cs="Arial"/>
        </w:rPr>
      </w:pPr>
    </w:p>
    <w:p w14:paraId="6039A226" w14:textId="77777777" w:rsidR="00AE02E8" w:rsidRPr="004D2264" w:rsidRDefault="00AE02E8" w:rsidP="00AE02E8">
      <w:pPr>
        <w:jc w:val="right"/>
        <w:outlineLvl w:val="0"/>
        <w:rPr>
          <w:rFonts w:eastAsia="Arial Unicode MS" w:cs="Arial"/>
          <w:color w:val="000000"/>
        </w:rPr>
      </w:pPr>
      <w:r w:rsidRPr="004D2264">
        <w:rPr>
          <w:rFonts w:eastAsia="Arial Unicode MS" w:cs="Arial"/>
          <w:color w:val="000000"/>
        </w:rPr>
        <w:t xml:space="preserve">Pour le </w:t>
      </w:r>
      <w:r w:rsidR="00B82216">
        <w:rPr>
          <w:rFonts w:eastAsia="Arial Unicode MS" w:cs="Arial"/>
          <w:color w:val="000000"/>
        </w:rPr>
        <w:t>p</w:t>
      </w:r>
      <w:r w:rsidRPr="004D2264">
        <w:rPr>
          <w:rFonts w:eastAsia="Arial Unicode MS" w:cs="Arial"/>
          <w:color w:val="000000"/>
        </w:rPr>
        <w:t>résident et par délégation</w:t>
      </w:r>
    </w:p>
    <w:p w14:paraId="298572D4" w14:textId="77777777" w:rsidR="00B820D5" w:rsidRPr="00C77366" w:rsidRDefault="00B820D5" w:rsidP="00B820D5">
      <w:pPr>
        <w:jc w:val="right"/>
      </w:pPr>
      <w:r w:rsidRPr="00C77366">
        <w:t>La Directrice générale des services adjointe</w:t>
      </w:r>
      <w:r>
        <w:t>,</w:t>
      </w:r>
    </w:p>
    <w:p w14:paraId="7F92F897" w14:textId="38DBFAE4" w:rsidR="00B820D5" w:rsidRPr="00C77366" w:rsidRDefault="002E2AD8" w:rsidP="00B820D5">
      <w:pPr>
        <w:jc w:val="right"/>
      </w:pPr>
      <w:r>
        <w:t>Déléguée</w:t>
      </w:r>
      <w:r w:rsidR="00B820D5" w:rsidRPr="00C77366">
        <w:t xml:space="preserve"> au </w:t>
      </w:r>
      <w:r w:rsidR="00EF23F3" w:rsidRPr="00C77366">
        <w:t>pôle finances et achats</w:t>
      </w:r>
      <w:r w:rsidR="00B820D5" w:rsidRPr="00C77366">
        <w:t>,</w:t>
      </w:r>
    </w:p>
    <w:p w14:paraId="4457C74B" w14:textId="77777777" w:rsidR="00B820D5" w:rsidRPr="00554C6D" w:rsidRDefault="00B820D5" w:rsidP="00B820D5">
      <w:pPr>
        <w:pStyle w:val="CarCar10"/>
        <w:spacing w:after="0"/>
        <w:jc w:val="right"/>
        <w:rPr>
          <w:rFonts w:ascii="Arial" w:hAnsi="Arial" w:cs="Arial"/>
          <w:highlight w:val="yellow"/>
        </w:rPr>
      </w:pPr>
    </w:p>
    <w:p w14:paraId="76856D9F" w14:textId="77777777" w:rsidR="00B820D5" w:rsidRPr="00554C6D" w:rsidRDefault="00B820D5" w:rsidP="00B820D5">
      <w:pPr>
        <w:pStyle w:val="CarCar10"/>
        <w:spacing w:after="0"/>
        <w:jc w:val="right"/>
        <w:rPr>
          <w:rFonts w:ascii="Arial" w:hAnsi="Arial" w:cs="Arial"/>
          <w:highlight w:val="yellow"/>
        </w:rPr>
      </w:pPr>
    </w:p>
    <w:p w14:paraId="77CB63BF" w14:textId="0F4AB230" w:rsidR="00B820D5" w:rsidRPr="002E2AD8" w:rsidRDefault="002E2AD8" w:rsidP="00B820D5">
      <w:pPr>
        <w:pStyle w:val="CarCar10"/>
        <w:spacing w:after="0"/>
        <w:jc w:val="right"/>
        <w:rPr>
          <w:rFonts w:ascii="Arial" w:hAnsi="Arial" w:cs="Arial"/>
          <w:color w:val="F2F2F2" w:themeColor="background1" w:themeShade="F2"/>
          <w:highlight w:val="yellow"/>
        </w:rPr>
      </w:pPr>
      <w:r w:rsidRPr="002E2AD8">
        <w:rPr>
          <w:rFonts w:ascii="Arial" w:hAnsi="Arial" w:cs="Arial"/>
          <w:color w:val="F2F2F2" w:themeColor="background1" w:themeShade="F2"/>
        </w:rPr>
        <w:t>#signatureUB1#</w:t>
      </w:r>
    </w:p>
    <w:p w14:paraId="50BE814F" w14:textId="77777777" w:rsidR="00B820D5" w:rsidRPr="00554C6D" w:rsidRDefault="00B820D5" w:rsidP="00B820D5">
      <w:pPr>
        <w:pStyle w:val="CarCar10"/>
        <w:spacing w:after="0"/>
        <w:jc w:val="right"/>
        <w:rPr>
          <w:rFonts w:ascii="Arial" w:hAnsi="Arial" w:cs="Arial"/>
          <w:highlight w:val="yellow"/>
        </w:rPr>
      </w:pPr>
    </w:p>
    <w:p w14:paraId="37739555" w14:textId="77777777" w:rsidR="00B820D5" w:rsidRPr="00554C6D" w:rsidRDefault="00B820D5" w:rsidP="00B820D5">
      <w:pPr>
        <w:pStyle w:val="CarCar10"/>
        <w:spacing w:after="0"/>
        <w:jc w:val="right"/>
        <w:rPr>
          <w:rFonts w:ascii="Arial" w:hAnsi="Arial" w:cs="Arial"/>
          <w:highlight w:val="yellow"/>
        </w:rPr>
      </w:pPr>
    </w:p>
    <w:p w14:paraId="6834AB5A" w14:textId="77777777" w:rsidR="00B820D5" w:rsidRPr="008153FF" w:rsidRDefault="00B820D5" w:rsidP="00B820D5">
      <w:pPr>
        <w:pStyle w:val="CarCar10"/>
        <w:spacing w:after="0"/>
        <w:jc w:val="right"/>
        <w:rPr>
          <w:rFonts w:ascii="Arial" w:hAnsi="Arial" w:cs="Arial"/>
        </w:rPr>
      </w:pPr>
      <w:r>
        <w:rPr>
          <w:rFonts w:ascii="Arial" w:hAnsi="Arial" w:cs="Arial"/>
        </w:rPr>
        <w:t>Anne-Cécile SALMON</w:t>
      </w:r>
    </w:p>
    <w:p w14:paraId="5447AE89" w14:textId="77777777" w:rsidR="00E7401F" w:rsidRPr="00404AB7" w:rsidRDefault="00E7401F" w:rsidP="00B6400A">
      <w:pPr>
        <w:jc w:val="left"/>
      </w:pPr>
    </w:p>
    <w:sectPr w:rsidR="00E7401F" w:rsidRPr="00404AB7" w:rsidSect="00985E6E">
      <w:footerReference w:type="default" r:id="rId9"/>
      <w:type w:val="continuous"/>
      <w:pgSz w:w="11907" w:h="16840" w:code="9"/>
      <w:pgMar w:top="1440" w:right="1080" w:bottom="1440" w:left="1080" w:header="0" w:footer="454" w:gutter="0"/>
      <w:paperSrc w:first="7" w:other="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6DEA1" w14:textId="77777777" w:rsidR="00074E05" w:rsidRDefault="00074E05">
      <w:r>
        <w:separator/>
      </w:r>
    </w:p>
  </w:endnote>
  <w:endnote w:type="continuationSeparator" w:id="0">
    <w:p w14:paraId="7431C97A" w14:textId="77777777" w:rsidR="00074E05" w:rsidRDefault="00074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PCL6)">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Univers (WN)">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Futura Lt BT">
    <w:altName w:val="Century Gothic"/>
    <w:charset w:val="00"/>
    <w:family w:val="swiss"/>
    <w:pitch w:val="variable"/>
    <w:sig w:usb0="00000001" w:usb1="00000000" w:usb2="00000000" w:usb3="00000000" w:csb0="0000001B" w:csb1="00000000"/>
  </w:font>
  <w:font w:name="Liberation Sans">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 w:name="Arial Gras">
    <w:panose1 w:val="020B07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7DC8B" w14:textId="2E61AF34" w:rsidR="00074E05" w:rsidRPr="00147DB3" w:rsidRDefault="00074E05" w:rsidP="00147DB3">
    <w:pPr>
      <w:pStyle w:val="Pieddepage"/>
      <w:tabs>
        <w:tab w:val="center" w:pos="5103"/>
        <w:tab w:val="right" w:pos="10206"/>
      </w:tabs>
      <w:rPr>
        <w:rFonts w:asciiTheme="minorHAnsi" w:hAnsiTheme="minorHAnsi"/>
        <w:color w:val="808080" w:themeColor="background1" w:themeShade="80"/>
        <w:sz w:val="18"/>
        <w:szCs w:val="18"/>
      </w:rPr>
    </w:pPr>
    <w:r>
      <w:rPr>
        <w:rStyle w:val="Numrodepage"/>
        <w:sz w:val="16"/>
        <w:szCs w:val="16"/>
      </w:rPr>
      <w:t>AE 202</w:t>
    </w:r>
    <w:r w:rsidR="00D329BC">
      <w:rPr>
        <w:rStyle w:val="Numrodepage"/>
        <w:sz w:val="16"/>
        <w:szCs w:val="16"/>
      </w:rPr>
      <w:t>4</w:t>
    </w:r>
    <w:r>
      <w:rPr>
        <w:rStyle w:val="Numrodepage"/>
        <w:sz w:val="16"/>
        <w:szCs w:val="16"/>
      </w:rPr>
      <w:t>-</w:t>
    </w:r>
    <w:r w:rsidR="00D329BC">
      <w:rPr>
        <w:rStyle w:val="Numrodepage"/>
        <w:sz w:val="16"/>
        <w:szCs w:val="16"/>
      </w:rPr>
      <w:t>150</w:t>
    </w:r>
    <w:r>
      <w:rPr>
        <w:rStyle w:val="Numrodepage"/>
        <w:sz w:val="16"/>
        <w:szCs w:val="16"/>
      </w:rPr>
      <w:t xml:space="preserve"> – Maintenance des moyens de secours</w:t>
    </w:r>
    <w:r>
      <w:rPr>
        <w:rStyle w:val="Numrodepage"/>
        <w:sz w:val="16"/>
        <w:szCs w:val="16"/>
      </w:rPr>
      <w:tab/>
    </w:r>
    <w:r>
      <w:rPr>
        <w:rStyle w:val="Numrodepage"/>
        <w:sz w:val="16"/>
        <w:szCs w:val="16"/>
      </w:rPr>
      <w:tab/>
    </w:r>
    <w:r>
      <w:rPr>
        <w:rFonts w:cs="Arial"/>
        <w:sz w:val="16"/>
        <w:szCs w:val="16"/>
      </w:rPr>
      <w:tab/>
    </w:r>
    <w:r>
      <w:rPr>
        <w:rFonts w:cs="Arial"/>
        <w:sz w:val="16"/>
        <w:szCs w:val="16"/>
      </w:rPr>
      <w:tab/>
    </w:r>
    <w:r w:rsidRPr="008B4BEE">
      <w:rPr>
        <w:sz w:val="16"/>
        <w:szCs w:val="16"/>
      </w:rPr>
      <w:fldChar w:fldCharType="begin"/>
    </w:r>
    <w:r w:rsidRPr="009860BF">
      <w:rPr>
        <w:sz w:val="16"/>
        <w:szCs w:val="16"/>
      </w:rPr>
      <w:instrText xml:space="preserve"> PAGE </w:instrText>
    </w:r>
    <w:r w:rsidRPr="008B4BEE">
      <w:rPr>
        <w:sz w:val="16"/>
        <w:szCs w:val="16"/>
      </w:rPr>
      <w:fldChar w:fldCharType="separate"/>
    </w:r>
    <w:r w:rsidR="00C202F6">
      <w:rPr>
        <w:noProof/>
        <w:sz w:val="16"/>
        <w:szCs w:val="16"/>
      </w:rPr>
      <w:t>1</w:t>
    </w:r>
    <w:r w:rsidRPr="008B4BEE">
      <w:rPr>
        <w:sz w:val="16"/>
        <w:szCs w:val="16"/>
      </w:rPr>
      <w:fldChar w:fldCharType="end"/>
    </w:r>
    <w:r w:rsidRPr="009860BF">
      <w:rPr>
        <w:sz w:val="16"/>
        <w:szCs w:val="16"/>
      </w:rPr>
      <w:t xml:space="preserve"> / </w:t>
    </w:r>
    <w:r w:rsidRPr="008B4BEE">
      <w:rPr>
        <w:sz w:val="16"/>
        <w:szCs w:val="16"/>
      </w:rPr>
      <w:fldChar w:fldCharType="begin"/>
    </w:r>
    <w:r w:rsidRPr="009860BF">
      <w:rPr>
        <w:sz w:val="16"/>
        <w:szCs w:val="16"/>
      </w:rPr>
      <w:instrText xml:space="preserve"> NUMPAGES </w:instrText>
    </w:r>
    <w:r w:rsidRPr="008B4BEE">
      <w:rPr>
        <w:sz w:val="16"/>
        <w:szCs w:val="16"/>
      </w:rPr>
      <w:fldChar w:fldCharType="separate"/>
    </w:r>
    <w:r w:rsidR="00C202F6">
      <w:rPr>
        <w:noProof/>
        <w:sz w:val="16"/>
        <w:szCs w:val="16"/>
      </w:rPr>
      <w:t>8</w:t>
    </w:r>
    <w:r w:rsidRPr="008B4BEE">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6EF58" w14:textId="77777777" w:rsidR="00074E05" w:rsidRDefault="00074E05">
      <w:r>
        <w:separator/>
      </w:r>
    </w:p>
  </w:footnote>
  <w:footnote w:type="continuationSeparator" w:id="0">
    <w:p w14:paraId="5283B031" w14:textId="77777777" w:rsidR="00074E05" w:rsidRDefault="00074E05">
      <w:r>
        <w:continuationSeparator/>
      </w:r>
    </w:p>
  </w:footnote>
  <w:footnote w:id="1">
    <w:p w14:paraId="17432EBD" w14:textId="77777777" w:rsidR="00D4548F" w:rsidRPr="00E75F61" w:rsidRDefault="00D4548F" w:rsidP="00D4548F">
      <w:pPr>
        <w:pStyle w:val="Notedebasdepage"/>
        <w:rPr>
          <w:rFonts w:ascii="Arial" w:hAnsi="Arial" w:cs="Arial"/>
        </w:rPr>
      </w:pPr>
      <w:r w:rsidRPr="00D4548F">
        <w:rPr>
          <w:rStyle w:val="Appelnotedebasdep"/>
          <w:rFonts w:ascii="Arial" w:hAnsi="Arial" w:cs="Arial"/>
          <w:sz w:val="18"/>
          <w:szCs w:val="18"/>
        </w:rPr>
        <w:footnoteRef/>
      </w:r>
      <w:r w:rsidRPr="00D4548F">
        <w:rPr>
          <w:rFonts w:ascii="Arial" w:hAnsi="Arial" w:cs="Arial"/>
          <w:sz w:val="18"/>
          <w:szCs w:val="18"/>
        </w:rP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0175"/>
    <w:multiLevelType w:val="singleLevel"/>
    <w:tmpl w:val="FBD0EEF6"/>
    <w:lvl w:ilvl="0">
      <w:start w:val="1"/>
      <w:numFmt w:val="bullet"/>
      <w:lvlText w:val=""/>
      <w:lvlJc w:val="left"/>
      <w:pPr>
        <w:tabs>
          <w:tab w:val="num" w:pos="360"/>
        </w:tabs>
        <w:ind w:left="0" w:firstLine="0"/>
      </w:pPr>
      <w:rPr>
        <w:rFonts w:ascii="Wingdings" w:hAnsi="Wingdings" w:hint="default"/>
        <w:sz w:val="24"/>
      </w:rPr>
    </w:lvl>
  </w:abstractNum>
  <w:abstractNum w:abstractNumId="1" w15:restartNumberingAfterBreak="0">
    <w:nsid w:val="149E294E"/>
    <w:multiLevelType w:val="hybridMultilevel"/>
    <w:tmpl w:val="51BE7972"/>
    <w:lvl w:ilvl="0" w:tplc="A2E22894">
      <w:start w:val="1"/>
      <w:numFmt w:val="decimal"/>
      <w:pStyle w:val="Titre"/>
      <w:lvlText w:val="Article %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167125F4"/>
    <w:multiLevelType w:val="hybridMultilevel"/>
    <w:tmpl w:val="DEA4F314"/>
    <w:lvl w:ilvl="0" w:tplc="FFFFFFFF">
      <w:start w:val="1"/>
      <w:numFmt w:val="bullet"/>
      <w:lvlText w:val=""/>
      <w:lvlJc w:val="left"/>
      <w:pPr>
        <w:tabs>
          <w:tab w:val="num" w:pos="1260"/>
        </w:tabs>
        <w:ind w:left="1260" w:hanging="360"/>
      </w:pPr>
      <w:rPr>
        <w:rFonts w:ascii="Wingdings" w:hAnsi="Wingdings" w:hint="default"/>
      </w:rPr>
    </w:lvl>
    <w:lvl w:ilvl="1" w:tplc="FFFFFFFF">
      <w:numFmt w:val="bullet"/>
      <w:pStyle w:val="tiret"/>
      <w:lvlText w:val=""/>
      <w:lvlJc w:val="left"/>
      <w:pPr>
        <w:tabs>
          <w:tab w:val="num" w:pos="1980"/>
        </w:tabs>
        <w:ind w:left="1980" w:hanging="360"/>
      </w:pPr>
      <w:rPr>
        <w:rFonts w:ascii="Wingdings" w:eastAsia="Times New Roman" w:hAnsi="Wingdings" w:cs="Times New Roman" w:hint="default"/>
      </w:rPr>
    </w:lvl>
    <w:lvl w:ilvl="2" w:tplc="FFFFFFFF">
      <w:numFmt w:val="bullet"/>
      <w:lvlText w:val=""/>
      <w:lvlJc w:val="left"/>
      <w:pPr>
        <w:tabs>
          <w:tab w:val="num" w:pos="2700"/>
        </w:tabs>
        <w:ind w:left="2700" w:hanging="360"/>
      </w:pPr>
      <w:rPr>
        <w:rFonts w:ascii="Wingdings" w:eastAsia="Times New Roman" w:hAnsi="Wingdings" w:cs="Times New Roman" w:hint="default"/>
      </w:rPr>
    </w:lvl>
    <w:lvl w:ilvl="3" w:tplc="FFFFFFFF">
      <w:start w:val="7"/>
      <w:numFmt w:val="bullet"/>
      <w:lvlText w:val="-"/>
      <w:lvlJc w:val="left"/>
      <w:pPr>
        <w:tabs>
          <w:tab w:val="num" w:pos="3420"/>
        </w:tabs>
        <w:ind w:left="3420" w:hanging="360"/>
      </w:pPr>
      <w:rPr>
        <w:rFonts w:ascii="Times New Roman" w:eastAsia="Times New Roman" w:hAnsi="Times New Roman" w:cs="Times New Roman" w:hint="default"/>
      </w:rPr>
    </w:lvl>
    <w:lvl w:ilvl="4" w:tplc="FFFFFFFF">
      <w:start w:val="1"/>
      <w:numFmt w:val="bullet"/>
      <w:lvlText w:val=""/>
      <w:lvlJc w:val="left"/>
      <w:pPr>
        <w:tabs>
          <w:tab w:val="num" w:pos="4140"/>
        </w:tabs>
        <w:ind w:left="4140" w:hanging="360"/>
      </w:pPr>
      <w:rPr>
        <w:rFonts w:ascii="Symbol" w:hAnsi="Symbol" w:hint="default"/>
      </w:rPr>
    </w:lvl>
    <w:lvl w:ilvl="5" w:tplc="FFFFFFFF">
      <w:start w:val="1"/>
      <w:numFmt w:val="bullet"/>
      <w:lvlText w:val=""/>
      <w:lvlJc w:val="left"/>
      <w:pPr>
        <w:tabs>
          <w:tab w:val="num" w:pos="4860"/>
        </w:tabs>
        <w:ind w:left="4860" w:hanging="360"/>
      </w:pPr>
      <w:rPr>
        <w:rFonts w:ascii="Wingdings" w:hAnsi="Wingdings" w:hint="default"/>
      </w:rPr>
    </w:lvl>
    <w:lvl w:ilvl="6" w:tplc="FFFFFFFF">
      <w:start w:val="1"/>
      <w:numFmt w:val="bullet"/>
      <w:lvlText w:val=""/>
      <w:lvlJc w:val="left"/>
      <w:pPr>
        <w:tabs>
          <w:tab w:val="num" w:pos="5580"/>
        </w:tabs>
        <w:ind w:left="5580" w:hanging="360"/>
      </w:pPr>
      <w:rPr>
        <w:rFonts w:ascii="Wingdings" w:hAnsi="Wingdings"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24080FF7"/>
    <w:multiLevelType w:val="hybridMultilevel"/>
    <w:tmpl w:val="4F025B3C"/>
    <w:lvl w:ilvl="0" w:tplc="7E62D1C0">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4E8911C0"/>
    <w:multiLevelType w:val="hybridMultilevel"/>
    <w:tmpl w:val="ED7A2350"/>
    <w:lvl w:ilvl="0" w:tplc="FD32F492">
      <w:start w:val="1"/>
      <w:numFmt w:val="bullet"/>
      <w:lvlText w:val=""/>
      <w:lvlJc w:val="left"/>
      <w:pPr>
        <w:ind w:left="720" w:hanging="360"/>
      </w:pPr>
      <w:rPr>
        <w:rFonts w:ascii="Wingdings" w:hAnsi="Wingdings"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BC97AD5"/>
    <w:multiLevelType w:val="singleLevel"/>
    <w:tmpl w:val="64F6BD58"/>
    <w:lvl w:ilvl="0">
      <w:start w:val="1"/>
      <w:numFmt w:val="bullet"/>
      <w:pStyle w:val="Listepuces"/>
      <w:lvlText w:val=""/>
      <w:lvlJc w:val="left"/>
      <w:pPr>
        <w:tabs>
          <w:tab w:val="num" w:pos="360"/>
        </w:tabs>
        <w:ind w:left="284" w:hanging="284"/>
      </w:pPr>
      <w:rPr>
        <w:rFonts w:ascii="Wingdings" w:hAnsi="Wingdings" w:hint="default"/>
      </w:rPr>
    </w:lvl>
  </w:abstractNum>
  <w:abstractNum w:abstractNumId="6" w15:restartNumberingAfterBreak="0">
    <w:nsid w:val="738B7BAD"/>
    <w:multiLevelType w:val="singleLevel"/>
    <w:tmpl w:val="36F0E236"/>
    <w:lvl w:ilvl="0">
      <w:start w:val="1"/>
      <w:numFmt w:val="bullet"/>
      <w:lvlText w:val=""/>
      <w:lvlJc w:val="left"/>
      <w:pPr>
        <w:tabs>
          <w:tab w:val="num" w:pos="360"/>
        </w:tabs>
        <w:ind w:left="0" w:firstLine="0"/>
      </w:pPr>
      <w:rPr>
        <w:rFonts w:ascii="Webdings" w:hAnsi="Webdings" w:hint="default"/>
        <w:sz w:val="24"/>
      </w:rPr>
    </w:lvl>
  </w:abstractNum>
  <w:abstractNum w:abstractNumId="7" w15:restartNumberingAfterBreak="0">
    <w:nsid w:val="79254FAF"/>
    <w:multiLevelType w:val="hybridMultilevel"/>
    <w:tmpl w:val="5F00E2F6"/>
    <w:lvl w:ilvl="0" w:tplc="4A2019D4">
      <w:numFmt w:val="bullet"/>
      <w:lvlText w:val="-"/>
      <w:lvlJc w:val="left"/>
      <w:pPr>
        <w:ind w:left="757" w:hanging="360"/>
      </w:pPr>
      <w:rPr>
        <w:rFonts w:ascii="Calibri" w:hAnsi="Calibri" w:hint="default"/>
        <w:u w:color="FF0000"/>
      </w:rPr>
    </w:lvl>
    <w:lvl w:ilvl="1" w:tplc="040C0003" w:tentative="1">
      <w:start w:val="1"/>
      <w:numFmt w:val="bullet"/>
      <w:lvlText w:val="o"/>
      <w:lvlJc w:val="left"/>
      <w:pPr>
        <w:ind w:left="1477" w:hanging="360"/>
      </w:pPr>
      <w:rPr>
        <w:rFonts w:ascii="Courier New" w:hAnsi="Courier New" w:cs="Courier New" w:hint="default"/>
      </w:rPr>
    </w:lvl>
    <w:lvl w:ilvl="2" w:tplc="040C0005" w:tentative="1">
      <w:start w:val="1"/>
      <w:numFmt w:val="bullet"/>
      <w:lvlText w:val=""/>
      <w:lvlJc w:val="left"/>
      <w:pPr>
        <w:ind w:left="2197" w:hanging="360"/>
      </w:pPr>
      <w:rPr>
        <w:rFonts w:ascii="Wingdings" w:hAnsi="Wingdings" w:hint="default"/>
      </w:rPr>
    </w:lvl>
    <w:lvl w:ilvl="3" w:tplc="040C0001" w:tentative="1">
      <w:start w:val="1"/>
      <w:numFmt w:val="bullet"/>
      <w:lvlText w:val=""/>
      <w:lvlJc w:val="left"/>
      <w:pPr>
        <w:ind w:left="2917" w:hanging="360"/>
      </w:pPr>
      <w:rPr>
        <w:rFonts w:ascii="Symbol" w:hAnsi="Symbol" w:hint="default"/>
      </w:rPr>
    </w:lvl>
    <w:lvl w:ilvl="4" w:tplc="040C0003" w:tentative="1">
      <w:start w:val="1"/>
      <w:numFmt w:val="bullet"/>
      <w:lvlText w:val="o"/>
      <w:lvlJc w:val="left"/>
      <w:pPr>
        <w:ind w:left="3637" w:hanging="360"/>
      </w:pPr>
      <w:rPr>
        <w:rFonts w:ascii="Courier New" w:hAnsi="Courier New" w:cs="Courier New" w:hint="default"/>
      </w:rPr>
    </w:lvl>
    <w:lvl w:ilvl="5" w:tplc="040C0005" w:tentative="1">
      <w:start w:val="1"/>
      <w:numFmt w:val="bullet"/>
      <w:lvlText w:val=""/>
      <w:lvlJc w:val="left"/>
      <w:pPr>
        <w:ind w:left="4357" w:hanging="360"/>
      </w:pPr>
      <w:rPr>
        <w:rFonts w:ascii="Wingdings" w:hAnsi="Wingdings" w:hint="default"/>
      </w:rPr>
    </w:lvl>
    <w:lvl w:ilvl="6" w:tplc="040C0001" w:tentative="1">
      <w:start w:val="1"/>
      <w:numFmt w:val="bullet"/>
      <w:lvlText w:val=""/>
      <w:lvlJc w:val="left"/>
      <w:pPr>
        <w:ind w:left="5077" w:hanging="360"/>
      </w:pPr>
      <w:rPr>
        <w:rFonts w:ascii="Symbol" w:hAnsi="Symbol" w:hint="default"/>
      </w:rPr>
    </w:lvl>
    <w:lvl w:ilvl="7" w:tplc="040C0003" w:tentative="1">
      <w:start w:val="1"/>
      <w:numFmt w:val="bullet"/>
      <w:lvlText w:val="o"/>
      <w:lvlJc w:val="left"/>
      <w:pPr>
        <w:ind w:left="5797" w:hanging="360"/>
      </w:pPr>
      <w:rPr>
        <w:rFonts w:ascii="Courier New" w:hAnsi="Courier New" w:cs="Courier New" w:hint="default"/>
      </w:rPr>
    </w:lvl>
    <w:lvl w:ilvl="8" w:tplc="040C0005" w:tentative="1">
      <w:start w:val="1"/>
      <w:numFmt w:val="bullet"/>
      <w:lvlText w:val=""/>
      <w:lvlJc w:val="left"/>
      <w:pPr>
        <w:ind w:left="6517" w:hanging="360"/>
      </w:pPr>
      <w:rPr>
        <w:rFonts w:ascii="Wingdings" w:hAnsi="Wingdings" w:hint="default"/>
      </w:rPr>
    </w:lvl>
  </w:abstractNum>
  <w:num w:numId="1" w16cid:durableId="918947257">
    <w:abstractNumId w:val="6"/>
  </w:num>
  <w:num w:numId="2" w16cid:durableId="750198167">
    <w:abstractNumId w:val="0"/>
  </w:num>
  <w:num w:numId="3" w16cid:durableId="458109774">
    <w:abstractNumId w:val="1"/>
  </w:num>
  <w:num w:numId="4" w16cid:durableId="276643527">
    <w:abstractNumId w:val="5"/>
  </w:num>
  <w:num w:numId="5" w16cid:durableId="1220479478">
    <w:abstractNumId w:val="3"/>
  </w:num>
  <w:num w:numId="6" w16cid:durableId="1200894158">
    <w:abstractNumId w:val="4"/>
  </w:num>
  <w:num w:numId="7" w16cid:durableId="77482044">
    <w:abstractNumId w:val="2"/>
  </w:num>
  <w:num w:numId="8" w16cid:durableId="1860239401">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rawingGridHorizontalSpacing w:val="100"/>
  <w:displayHorizontalDrawingGridEvery w:val="0"/>
  <w:displayVerticalDrawingGridEvery w:val="0"/>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5EC9"/>
    <w:rsid w:val="0000276C"/>
    <w:rsid w:val="0000439C"/>
    <w:rsid w:val="00011ACB"/>
    <w:rsid w:val="00012E12"/>
    <w:rsid w:val="00014B8D"/>
    <w:rsid w:val="000207FA"/>
    <w:rsid w:val="00022103"/>
    <w:rsid w:val="00030FA2"/>
    <w:rsid w:val="00031601"/>
    <w:rsid w:val="00033E86"/>
    <w:rsid w:val="00035FD4"/>
    <w:rsid w:val="000369B5"/>
    <w:rsid w:val="00037DB9"/>
    <w:rsid w:val="0004141E"/>
    <w:rsid w:val="000434A3"/>
    <w:rsid w:val="00043C91"/>
    <w:rsid w:val="00044A86"/>
    <w:rsid w:val="00046092"/>
    <w:rsid w:val="00047316"/>
    <w:rsid w:val="00051D21"/>
    <w:rsid w:val="000542A7"/>
    <w:rsid w:val="00054528"/>
    <w:rsid w:val="00060617"/>
    <w:rsid w:val="0006579A"/>
    <w:rsid w:val="00074E05"/>
    <w:rsid w:val="00075052"/>
    <w:rsid w:val="00076F3D"/>
    <w:rsid w:val="0007768D"/>
    <w:rsid w:val="000869D9"/>
    <w:rsid w:val="0009303F"/>
    <w:rsid w:val="0009324E"/>
    <w:rsid w:val="000934AC"/>
    <w:rsid w:val="00095294"/>
    <w:rsid w:val="00095BED"/>
    <w:rsid w:val="00097A48"/>
    <w:rsid w:val="000A445E"/>
    <w:rsid w:val="000A5FB2"/>
    <w:rsid w:val="000C2052"/>
    <w:rsid w:val="000D61A8"/>
    <w:rsid w:val="000E057B"/>
    <w:rsid w:val="000E2E56"/>
    <w:rsid w:val="000E461E"/>
    <w:rsid w:val="000E7D95"/>
    <w:rsid w:val="000F52F6"/>
    <w:rsid w:val="000F66DF"/>
    <w:rsid w:val="00100CD8"/>
    <w:rsid w:val="00107E6D"/>
    <w:rsid w:val="001140F0"/>
    <w:rsid w:val="001219B4"/>
    <w:rsid w:val="0012375D"/>
    <w:rsid w:val="00132871"/>
    <w:rsid w:val="00132BF6"/>
    <w:rsid w:val="00137989"/>
    <w:rsid w:val="0014299D"/>
    <w:rsid w:val="001443BD"/>
    <w:rsid w:val="00146AD3"/>
    <w:rsid w:val="00147DB3"/>
    <w:rsid w:val="001522B4"/>
    <w:rsid w:val="001540C0"/>
    <w:rsid w:val="00157346"/>
    <w:rsid w:val="001609F1"/>
    <w:rsid w:val="001612FA"/>
    <w:rsid w:val="00162F94"/>
    <w:rsid w:val="00170E07"/>
    <w:rsid w:val="00172255"/>
    <w:rsid w:val="00172E35"/>
    <w:rsid w:val="001750AC"/>
    <w:rsid w:val="00175869"/>
    <w:rsid w:val="00195571"/>
    <w:rsid w:val="00197011"/>
    <w:rsid w:val="001970A9"/>
    <w:rsid w:val="001A3881"/>
    <w:rsid w:val="001A3D9B"/>
    <w:rsid w:val="001A62EA"/>
    <w:rsid w:val="001A6431"/>
    <w:rsid w:val="001B0B5B"/>
    <w:rsid w:val="001B1072"/>
    <w:rsid w:val="001B5DD9"/>
    <w:rsid w:val="001C1223"/>
    <w:rsid w:val="001C2DD0"/>
    <w:rsid w:val="001C3B65"/>
    <w:rsid w:val="001D036E"/>
    <w:rsid w:val="001D3C6A"/>
    <w:rsid w:val="001D5A51"/>
    <w:rsid w:val="001D730A"/>
    <w:rsid w:val="001E3DEB"/>
    <w:rsid w:val="001E467F"/>
    <w:rsid w:val="001F2679"/>
    <w:rsid w:val="001F3E6F"/>
    <w:rsid w:val="001F4E75"/>
    <w:rsid w:val="001F6F41"/>
    <w:rsid w:val="001F7EDA"/>
    <w:rsid w:val="002048C3"/>
    <w:rsid w:val="002141ED"/>
    <w:rsid w:val="00221E4D"/>
    <w:rsid w:val="0022489F"/>
    <w:rsid w:val="002314DA"/>
    <w:rsid w:val="0024051E"/>
    <w:rsid w:val="0024055B"/>
    <w:rsid w:val="00244293"/>
    <w:rsid w:val="002505AA"/>
    <w:rsid w:val="00251536"/>
    <w:rsid w:val="0025279D"/>
    <w:rsid w:val="00253099"/>
    <w:rsid w:val="002548CC"/>
    <w:rsid w:val="00256066"/>
    <w:rsid w:val="002562DF"/>
    <w:rsid w:val="00257242"/>
    <w:rsid w:val="002601D7"/>
    <w:rsid w:val="0026733C"/>
    <w:rsid w:val="00273BC2"/>
    <w:rsid w:val="00276947"/>
    <w:rsid w:val="002820A1"/>
    <w:rsid w:val="00282BB5"/>
    <w:rsid w:val="00283907"/>
    <w:rsid w:val="00287C5C"/>
    <w:rsid w:val="00290150"/>
    <w:rsid w:val="002910EC"/>
    <w:rsid w:val="00291F22"/>
    <w:rsid w:val="002A5843"/>
    <w:rsid w:val="002A69D7"/>
    <w:rsid w:val="002B3BF6"/>
    <w:rsid w:val="002B65A6"/>
    <w:rsid w:val="002B72EF"/>
    <w:rsid w:val="002B7A6A"/>
    <w:rsid w:val="002C19AF"/>
    <w:rsid w:val="002C3D8B"/>
    <w:rsid w:val="002D0571"/>
    <w:rsid w:val="002D2EA8"/>
    <w:rsid w:val="002E2AD8"/>
    <w:rsid w:val="002E6194"/>
    <w:rsid w:val="002F0D9A"/>
    <w:rsid w:val="002F3271"/>
    <w:rsid w:val="002F3A02"/>
    <w:rsid w:val="002F4B75"/>
    <w:rsid w:val="00302843"/>
    <w:rsid w:val="00305387"/>
    <w:rsid w:val="0030602C"/>
    <w:rsid w:val="00307714"/>
    <w:rsid w:val="00307B31"/>
    <w:rsid w:val="00307CD4"/>
    <w:rsid w:val="0031004B"/>
    <w:rsid w:val="00311CF2"/>
    <w:rsid w:val="00317DE9"/>
    <w:rsid w:val="003254E3"/>
    <w:rsid w:val="00326748"/>
    <w:rsid w:val="00327200"/>
    <w:rsid w:val="00333203"/>
    <w:rsid w:val="0033506E"/>
    <w:rsid w:val="003448C4"/>
    <w:rsid w:val="0034651E"/>
    <w:rsid w:val="00346C11"/>
    <w:rsid w:val="003502CD"/>
    <w:rsid w:val="00357440"/>
    <w:rsid w:val="00364912"/>
    <w:rsid w:val="00364D1E"/>
    <w:rsid w:val="00365770"/>
    <w:rsid w:val="003674ED"/>
    <w:rsid w:val="00381664"/>
    <w:rsid w:val="003852C6"/>
    <w:rsid w:val="00385491"/>
    <w:rsid w:val="003863E0"/>
    <w:rsid w:val="00386E6C"/>
    <w:rsid w:val="00386ED0"/>
    <w:rsid w:val="003A0DD4"/>
    <w:rsid w:val="003A3583"/>
    <w:rsid w:val="003A42B5"/>
    <w:rsid w:val="003A6AF1"/>
    <w:rsid w:val="003B0434"/>
    <w:rsid w:val="003B0911"/>
    <w:rsid w:val="003B1083"/>
    <w:rsid w:val="003B697B"/>
    <w:rsid w:val="003B6C9A"/>
    <w:rsid w:val="003C15B4"/>
    <w:rsid w:val="003C1F55"/>
    <w:rsid w:val="003C44EE"/>
    <w:rsid w:val="003C4772"/>
    <w:rsid w:val="003D0168"/>
    <w:rsid w:val="003D4E4D"/>
    <w:rsid w:val="003E0DA7"/>
    <w:rsid w:val="003E2BDA"/>
    <w:rsid w:val="003E47AC"/>
    <w:rsid w:val="003F0109"/>
    <w:rsid w:val="003F03AE"/>
    <w:rsid w:val="003F1897"/>
    <w:rsid w:val="003F7C01"/>
    <w:rsid w:val="0040319E"/>
    <w:rsid w:val="00404AB7"/>
    <w:rsid w:val="0040595F"/>
    <w:rsid w:val="004077C4"/>
    <w:rsid w:val="00411FFE"/>
    <w:rsid w:val="00417CD3"/>
    <w:rsid w:val="00421119"/>
    <w:rsid w:val="00430BB5"/>
    <w:rsid w:val="00432A2D"/>
    <w:rsid w:val="0043392E"/>
    <w:rsid w:val="00433DB7"/>
    <w:rsid w:val="004430AF"/>
    <w:rsid w:val="004441EA"/>
    <w:rsid w:val="00445853"/>
    <w:rsid w:val="004530AD"/>
    <w:rsid w:val="00455095"/>
    <w:rsid w:val="00455FE0"/>
    <w:rsid w:val="00461085"/>
    <w:rsid w:val="00470BB1"/>
    <w:rsid w:val="00473247"/>
    <w:rsid w:val="004814C0"/>
    <w:rsid w:val="00481924"/>
    <w:rsid w:val="00485939"/>
    <w:rsid w:val="00486300"/>
    <w:rsid w:val="00491191"/>
    <w:rsid w:val="004965CA"/>
    <w:rsid w:val="00497696"/>
    <w:rsid w:val="004A17F0"/>
    <w:rsid w:val="004A59D2"/>
    <w:rsid w:val="004A66AE"/>
    <w:rsid w:val="004C3171"/>
    <w:rsid w:val="004C33B6"/>
    <w:rsid w:val="004C3F00"/>
    <w:rsid w:val="004C55E1"/>
    <w:rsid w:val="004C681B"/>
    <w:rsid w:val="004D0E1F"/>
    <w:rsid w:val="004D2264"/>
    <w:rsid w:val="004E7404"/>
    <w:rsid w:val="004F0436"/>
    <w:rsid w:val="004F2EFD"/>
    <w:rsid w:val="004F3817"/>
    <w:rsid w:val="004F7B1C"/>
    <w:rsid w:val="005016C7"/>
    <w:rsid w:val="0050310C"/>
    <w:rsid w:val="00505950"/>
    <w:rsid w:val="005070DC"/>
    <w:rsid w:val="00510E04"/>
    <w:rsid w:val="0051123B"/>
    <w:rsid w:val="00513311"/>
    <w:rsid w:val="00513E97"/>
    <w:rsid w:val="00514707"/>
    <w:rsid w:val="00517F4C"/>
    <w:rsid w:val="00521FD7"/>
    <w:rsid w:val="0052322B"/>
    <w:rsid w:val="00531466"/>
    <w:rsid w:val="00532A71"/>
    <w:rsid w:val="00536DE4"/>
    <w:rsid w:val="00537845"/>
    <w:rsid w:val="00543655"/>
    <w:rsid w:val="0054507C"/>
    <w:rsid w:val="00545D40"/>
    <w:rsid w:val="00546A40"/>
    <w:rsid w:val="0055274C"/>
    <w:rsid w:val="00552C33"/>
    <w:rsid w:val="00553890"/>
    <w:rsid w:val="00554B77"/>
    <w:rsid w:val="005643E6"/>
    <w:rsid w:val="00564AD9"/>
    <w:rsid w:val="005657C0"/>
    <w:rsid w:val="00565C13"/>
    <w:rsid w:val="00575ED7"/>
    <w:rsid w:val="00577A8B"/>
    <w:rsid w:val="005808BB"/>
    <w:rsid w:val="00582E1A"/>
    <w:rsid w:val="00583728"/>
    <w:rsid w:val="00583D8F"/>
    <w:rsid w:val="005868D8"/>
    <w:rsid w:val="005904EE"/>
    <w:rsid w:val="00590BF6"/>
    <w:rsid w:val="005913FC"/>
    <w:rsid w:val="005A19ED"/>
    <w:rsid w:val="005A1D2C"/>
    <w:rsid w:val="005B21B5"/>
    <w:rsid w:val="005B2759"/>
    <w:rsid w:val="005B58EB"/>
    <w:rsid w:val="005B5DB7"/>
    <w:rsid w:val="005B632C"/>
    <w:rsid w:val="005B729E"/>
    <w:rsid w:val="005C6697"/>
    <w:rsid w:val="005D1B3D"/>
    <w:rsid w:val="005D369B"/>
    <w:rsid w:val="005D7B26"/>
    <w:rsid w:val="005D7CB9"/>
    <w:rsid w:val="005E3190"/>
    <w:rsid w:val="005E58B4"/>
    <w:rsid w:val="005F1300"/>
    <w:rsid w:val="005F2C23"/>
    <w:rsid w:val="005F4C02"/>
    <w:rsid w:val="006108BE"/>
    <w:rsid w:val="006115CE"/>
    <w:rsid w:val="0061351D"/>
    <w:rsid w:val="0061389A"/>
    <w:rsid w:val="006169B6"/>
    <w:rsid w:val="00620457"/>
    <w:rsid w:val="0062378E"/>
    <w:rsid w:val="00625D91"/>
    <w:rsid w:val="0062701C"/>
    <w:rsid w:val="00627BA4"/>
    <w:rsid w:val="00631B20"/>
    <w:rsid w:val="006335DD"/>
    <w:rsid w:val="00635311"/>
    <w:rsid w:val="00636218"/>
    <w:rsid w:val="00636C2D"/>
    <w:rsid w:val="006403F5"/>
    <w:rsid w:val="006412BB"/>
    <w:rsid w:val="00641491"/>
    <w:rsid w:val="006577D5"/>
    <w:rsid w:val="006716AB"/>
    <w:rsid w:val="0067278A"/>
    <w:rsid w:val="00680EBE"/>
    <w:rsid w:val="00683D75"/>
    <w:rsid w:val="006860F9"/>
    <w:rsid w:val="006A2DCD"/>
    <w:rsid w:val="006A4960"/>
    <w:rsid w:val="006A586F"/>
    <w:rsid w:val="006B2308"/>
    <w:rsid w:val="006B6742"/>
    <w:rsid w:val="006C2A1D"/>
    <w:rsid w:val="006C37AD"/>
    <w:rsid w:val="006D12BA"/>
    <w:rsid w:val="006D4B3A"/>
    <w:rsid w:val="006E1254"/>
    <w:rsid w:val="006E735F"/>
    <w:rsid w:val="006F50F1"/>
    <w:rsid w:val="00703FA5"/>
    <w:rsid w:val="007061E4"/>
    <w:rsid w:val="007075EE"/>
    <w:rsid w:val="0071212D"/>
    <w:rsid w:val="00713334"/>
    <w:rsid w:val="007155BD"/>
    <w:rsid w:val="00721AC1"/>
    <w:rsid w:val="00721D25"/>
    <w:rsid w:val="00731219"/>
    <w:rsid w:val="0073504F"/>
    <w:rsid w:val="00736CC1"/>
    <w:rsid w:val="0073797D"/>
    <w:rsid w:val="00741278"/>
    <w:rsid w:val="00745CEC"/>
    <w:rsid w:val="0074608B"/>
    <w:rsid w:val="0074638D"/>
    <w:rsid w:val="007470F8"/>
    <w:rsid w:val="00750B44"/>
    <w:rsid w:val="007511E0"/>
    <w:rsid w:val="00751D1A"/>
    <w:rsid w:val="007609D7"/>
    <w:rsid w:val="007737B5"/>
    <w:rsid w:val="00774B85"/>
    <w:rsid w:val="00780B5C"/>
    <w:rsid w:val="0078155A"/>
    <w:rsid w:val="0078525F"/>
    <w:rsid w:val="00785EC9"/>
    <w:rsid w:val="007917BF"/>
    <w:rsid w:val="00793C97"/>
    <w:rsid w:val="007946A6"/>
    <w:rsid w:val="007A3EE5"/>
    <w:rsid w:val="007A6192"/>
    <w:rsid w:val="007B4933"/>
    <w:rsid w:val="007C17A6"/>
    <w:rsid w:val="007C3E2B"/>
    <w:rsid w:val="007C6ED2"/>
    <w:rsid w:val="007D5648"/>
    <w:rsid w:val="007E0740"/>
    <w:rsid w:val="007E233A"/>
    <w:rsid w:val="007E4955"/>
    <w:rsid w:val="007E6C3C"/>
    <w:rsid w:val="007E7888"/>
    <w:rsid w:val="007F1222"/>
    <w:rsid w:val="007F609A"/>
    <w:rsid w:val="00804D61"/>
    <w:rsid w:val="0080585B"/>
    <w:rsid w:val="00807FE1"/>
    <w:rsid w:val="00811EFD"/>
    <w:rsid w:val="00814058"/>
    <w:rsid w:val="008140DB"/>
    <w:rsid w:val="0081609F"/>
    <w:rsid w:val="00821F5D"/>
    <w:rsid w:val="0083200F"/>
    <w:rsid w:val="008322CD"/>
    <w:rsid w:val="00834707"/>
    <w:rsid w:val="00840041"/>
    <w:rsid w:val="008417FC"/>
    <w:rsid w:val="0084188A"/>
    <w:rsid w:val="008557A5"/>
    <w:rsid w:val="00857984"/>
    <w:rsid w:val="00862024"/>
    <w:rsid w:val="0087266C"/>
    <w:rsid w:val="00875A68"/>
    <w:rsid w:val="00877666"/>
    <w:rsid w:val="00877A7D"/>
    <w:rsid w:val="00885C12"/>
    <w:rsid w:val="008868B5"/>
    <w:rsid w:val="00887616"/>
    <w:rsid w:val="008A29C5"/>
    <w:rsid w:val="008A378A"/>
    <w:rsid w:val="008B208B"/>
    <w:rsid w:val="008B4E95"/>
    <w:rsid w:val="008C34B3"/>
    <w:rsid w:val="008C50D3"/>
    <w:rsid w:val="008C7788"/>
    <w:rsid w:val="008C7AD1"/>
    <w:rsid w:val="008D06BA"/>
    <w:rsid w:val="008D0BA8"/>
    <w:rsid w:val="008D1230"/>
    <w:rsid w:val="008D60C6"/>
    <w:rsid w:val="008D6B06"/>
    <w:rsid w:val="008E0C1B"/>
    <w:rsid w:val="008E4E7C"/>
    <w:rsid w:val="008E61A2"/>
    <w:rsid w:val="008E782E"/>
    <w:rsid w:val="008F124B"/>
    <w:rsid w:val="008F4B93"/>
    <w:rsid w:val="008F79A6"/>
    <w:rsid w:val="00901EC3"/>
    <w:rsid w:val="009041DE"/>
    <w:rsid w:val="00911297"/>
    <w:rsid w:val="009119DF"/>
    <w:rsid w:val="0091202F"/>
    <w:rsid w:val="00912B26"/>
    <w:rsid w:val="009229CB"/>
    <w:rsid w:val="00924584"/>
    <w:rsid w:val="009268C4"/>
    <w:rsid w:val="00930C9F"/>
    <w:rsid w:val="00930F5A"/>
    <w:rsid w:val="009332AD"/>
    <w:rsid w:val="00935619"/>
    <w:rsid w:val="00940675"/>
    <w:rsid w:val="009429C5"/>
    <w:rsid w:val="009433CC"/>
    <w:rsid w:val="00943F4E"/>
    <w:rsid w:val="00945E9E"/>
    <w:rsid w:val="00956A3B"/>
    <w:rsid w:val="0095737F"/>
    <w:rsid w:val="00957A35"/>
    <w:rsid w:val="0096244B"/>
    <w:rsid w:val="00967AB0"/>
    <w:rsid w:val="009730F7"/>
    <w:rsid w:val="00976D73"/>
    <w:rsid w:val="00977896"/>
    <w:rsid w:val="0098069D"/>
    <w:rsid w:val="00984168"/>
    <w:rsid w:val="00984233"/>
    <w:rsid w:val="00985E6E"/>
    <w:rsid w:val="009860BF"/>
    <w:rsid w:val="0098632C"/>
    <w:rsid w:val="009A18BD"/>
    <w:rsid w:val="009A5D13"/>
    <w:rsid w:val="009B1121"/>
    <w:rsid w:val="009B2520"/>
    <w:rsid w:val="009B2DE0"/>
    <w:rsid w:val="009B71D1"/>
    <w:rsid w:val="009C0D53"/>
    <w:rsid w:val="009C1677"/>
    <w:rsid w:val="009C167F"/>
    <w:rsid w:val="009C4DAA"/>
    <w:rsid w:val="009C53C9"/>
    <w:rsid w:val="009C7C9C"/>
    <w:rsid w:val="009D3E69"/>
    <w:rsid w:val="009D5674"/>
    <w:rsid w:val="009E00E0"/>
    <w:rsid w:val="009E0D2D"/>
    <w:rsid w:val="009E26B8"/>
    <w:rsid w:val="009E27F2"/>
    <w:rsid w:val="009E706B"/>
    <w:rsid w:val="009F0B3E"/>
    <w:rsid w:val="009F48D7"/>
    <w:rsid w:val="00A00150"/>
    <w:rsid w:val="00A00509"/>
    <w:rsid w:val="00A10362"/>
    <w:rsid w:val="00A16FC3"/>
    <w:rsid w:val="00A20EF7"/>
    <w:rsid w:val="00A21A23"/>
    <w:rsid w:val="00A25347"/>
    <w:rsid w:val="00A301FE"/>
    <w:rsid w:val="00A31391"/>
    <w:rsid w:val="00A32424"/>
    <w:rsid w:val="00A326EF"/>
    <w:rsid w:val="00A37DC9"/>
    <w:rsid w:val="00A46189"/>
    <w:rsid w:val="00A46A05"/>
    <w:rsid w:val="00A47663"/>
    <w:rsid w:val="00A47917"/>
    <w:rsid w:val="00A546CD"/>
    <w:rsid w:val="00A563D2"/>
    <w:rsid w:val="00A62839"/>
    <w:rsid w:val="00A63231"/>
    <w:rsid w:val="00A6587F"/>
    <w:rsid w:val="00A65ACD"/>
    <w:rsid w:val="00A76324"/>
    <w:rsid w:val="00A76EAC"/>
    <w:rsid w:val="00A776A3"/>
    <w:rsid w:val="00A91126"/>
    <w:rsid w:val="00A933DB"/>
    <w:rsid w:val="00A9684D"/>
    <w:rsid w:val="00A96DAB"/>
    <w:rsid w:val="00AA17DA"/>
    <w:rsid w:val="00AA6101"/>
    <w:rsid w:val="00AB1ED3"/>
    <w:rsid w:val="00AB7FB2"/>
    <w:rsid w:val="00AC341E"/>
    <w:rsid w:val="00AC5AC4"/>
    <w:rsid w:val="00AC66B8"/>
    <w:rsid w:val="00AD14E9"/>
    <w:rsid w:val="00AD2378"/>
    <w:rsid w:val="00AD7224"/>
    <w:rsid w:val="00AE0012"/>
    <w:rsid w:val="00AE02E8"/>
    <w:rsid w:val="00AE319B"/>
    <w:rsid w:val="00AF04BD"/>
    <w:rsid w:val="00AF3FD9"/>
    <w:rsid w:val="00AF4723"/>
    <w:rsid w:val="00B032C4"/>
    <w:rsid w:val="00B03518"/>
    <w:rsid w:val="00B03701"/>
    <w:rsid w:val="00B03B45"/>
    <w:rsid w:val="00B05B2F"/>
    <w:rsid w:val="00B07650"/>
    <w:rsid w:val="00B11181"/>
    <w:rsid w:val="00B1348F"/>
    <w:rsid w:val="00B13AB2"/>
    <w:rsid w:val="00B16B19"/>
    <w:rsid w:val="00B20DDE"/>
    <w:rsid w:val="00B265C6"/>
    <w:rsid w:val="00B33352"/>
    <w:rsid w:val="00B337C7"/>
    <w:rsid w:val="00B3381B"/>
    <w:rsid w:val="00B35095"/>
    <w:rsid w:val="00B40E5D"/>
    <w:rsid w:val="00B4594C"/>
    <w:rsid w:val="00B45D54"/>
    <w:rsid w:val="00B50BCB"/>
    <w:rsid w:val="00B50F01"/>
    <w:rsid w:val="00B52539"/>
    <w:rsid w:val="00B52871"/>
    <w:rsid w:val="00B612EC"/>
    <w:rsid w:val="00B62B54"/>
    <w:rsid w:val="00B6400A"/>
    <w:rsid w:val="00B6480B"/>
    <w:rsid w:val="00B70B4B"/>
    <w:rsid w:val="00B70BC0"/>
    <w:rsid w:val="00B7108C"/>
    <w:rsid w:val="00B7201C"/>
    <w:rsid w:val="00B74B06"/>
    <w:rsid w:val="00B74C0B"/>
    <w:rsid w:val="00B81070"/>
    <w:rsid w:val="00B820D5"/>
    <w:rsid w:val="00B82216"/>
    <w:rsid w:val="00B84263"/>
    <w:rsid w:val="00B8436F"/>
    <w:rsid w:val="00B8674F"/>
    <w:rsid w:val="00B87877"/>
    <w:rsid w:val="00B965D3"/>
    <w:rsid w:val="00BA1A05"/>
    <w:rsid w:val="00BA1A15"/>
    <w:rsid w:val="00BA5660"/>
    <w:rsid w:val="00BA569C"/>
    <w:rsid w:val="00BA7B61"/>
    <w:rsid w:val="00BB14F6"/>
    <w:rsid w:val="00BB2688"/>
    <w:rsid w:val="00BC1082"/>
    <w:rsid w:val="00BC5104"/>
    <w:rsid w:val="00BC519B"/>
    <w:rsid w:val="00BD2E2B"/>
    <w:rsid w:val="00BD43CA"/>
    <w:rsid w:val="00BD4B31"/>
    <w:rsid w:val="00BD53A8"/>
    <w:rsid w:val="00BD6136"/>
    <w:rsid w:val="00BD67B3"/>
    <w:rsid w:val="00BE1EA0"/>
    <w:rsid w:val="00BE321F"/>
    <w:rsid w:val="00BE6448"/>
    <w:rsid w:val="00BE7834"/>
    <w:rsid w:val="00BF7555"/>
    <w:rsid w:val="00C007FA"/>
    <w:rsid w:val="00C038D2"/>
    <w:rsid w:val="00C056FC"/>
    <w:rsid w:val="00C05D58"/>
    <w:rsid w:val="00C073BC"/>
    <w:rsid w:val="00C12102"/>
    <w:rsid w:val="00C12631"/>
    <w:rsid w:val="00C12B23"/>
    <w:rsid w:val="00C13330"/>
    <w:rsid w:val="00C1434A"/>
    <w:rsid w:val="00C15D55"/>
    <w:rsid w:val="00C15DC8"/>
    <w:rsid w:val="00C202F6"/>
    <w:rsid w:val="00C219AA"/>
    <w:rsid w:val="00C21C9D"/>
    <w:rsid w:val="00C27A68"/>
    <w:rsid w:val="00C31911"/>
    <w:rsid w:val="00C343DE"/>
    <w:rsid w:val="00C34912"/>
    <w:rsid w:val="00C41954"/>
    <w:rsid w:val="00C473B3"/>
    <w:rsid w:val="00C477E8"/>
    <w:rsid w:val="00C53D39"/>
    <w:rsid w:val="00C5768A"/>
    <w:rsid w:val="00C6015C"/>
    <w:rsid w:val="00C620CD"/>
    <w:rsid w:val="00C63A88"/>
    <w:rsid w:val="00C6691A"/>
    <w:rsid w:val="00C77188"/>
    <w:rsid w:val="00C77B1F"/>
    <w:rsid w:val="00C81157"/>
    <w:rsid w:val="00C83913"/>
    <w:rsid w:val="00C83B40"/>
    <w:rsid w:val="00C93552"/>
    <w:rsid w:val="00CA30E3"/>
    <w:rsid w:val="00CA428D"/>
    <w:rsid w:val="00CA56A3"/>
    <w:rsid w:val="00CA7328"/>
    <w:rsid w:val="00CA7DC3"/>
    <w:rsid w:val="00CB04E1"/>
    <w:rsid w:val="00CC1FDC"/>
    <w:rsid w:val="00CC55B1"/>
    <w:rsid w:val="00CD2B0E"/>
    <w:rsid w:val="00CD38AB"/>
    <w:rsid w:val="00CD6601"/>
    <w:rsid w:val="00CD69B5"/>
    <w:rsid w:val="00CE2ED1"/>
    <w:rsid w:val="00CE3A61"/>
    <w:rsid w:val="00CF0A93"/>
    <w:rsid w:val="00CF3496"/>
    <w:rsid w:val="00CF5F48"/>
    <w:rsid w:val="00CF6264"/>
    <w:rsid w:val="00CF72E6"/>
    <w:rsid w:val="00D1000F"/>
    <w:rsid w:val="00D12B93"/>
    <w:rsid w:val="00D15DE3"/>
    <w:rsid w:val="00D21055"/>
    <w:rsid w:val="00D2317D"/>
    <w:rsid w:val="00D253A6"/>
    <w:rsid w:val="00D329BC"/>
    <w:rsid w:val="00D33F27"/>
    <w:rsid w:val="00D34E00"/>
    <w:rsid w:val="00D4087E"/>
    <w:rsid w:val="00D421A0"/>
    <w:rsid w:val="00D42F7C"/>
    <w:rsid w:val="00D43576"/>
    <w:rsid w:val="00D4548F"/>
    <w:rsid w:val="00D45B26"/>
    <w:rsid w:val="00D522FC"/>
    <w:rsid w:val="00D55EAA"/>
    <w:rsid w:val="00D6094C"/>
    <w:rsid w:val="00D64A7B"/>
    <w:rsid w:val="00D67202"/>
    <w:rsid w:val="00D67D02"/>
    <w:rsid w:val="00D7489D"/>
    <w:rsid w:val="00D77B89"/>
    <w:rsid w:val="00D9154C"/>
    <w:rsid w:val="00D952B0"/>
    <w:rsid w:val="00D95CF9"/>
    <w:rsid w:val="00DA0DBF"/>
    <w:rsid w:val="00DA1B9F"/>
    <w:rsid w:val="00DB0C4D"/>
    <w:rsid w:val="00DC0816"/>
    <w:rsid w:val="00DC7EDB"/>
    <w:rsid w:val="00DD2191"/>
    <w:rsid w:val="00DE7385"/>
    <w:rsid w:val="00DE7577"/>
    <w:rsid w:val="00DF170E"/>
    <w:rsid w:val="00DF1DBA"/>
    <w:rsid w:val="00DF2012"/>
    <w:rsid w:val="00DF2BC0"/>
    <w:rsid w:val="00DF3BC5"/>
    <w:rsid w:val="00DF677F"/>
    <w:rsid w:val="00E026AF"/>
    <w:rsid w:val="00E0345F"/>
    <w:rsid w:val="00E105B3"/>
    <w:rsid w:val="00E1125D"/>
    <w:rsid w:val="00E1687F"/>
    <w:rsid w:val="00E24A77"/>
    <w:rsid w:val="00E3168D"/>
    <w:rsid w:val="00E32EA0"/>
    <w:rsid w:val="00E33B8F"/>
    <w:rsid w:val="00E3455B"/>
    <w:rsid w:val="00E427D1"/>
    <w:rsid w:val="00E46FE6"/>
    <w:rsid w:val="00E62F0E"/>
    <w:rsid w:val="00E7401F"/>
    <w:rsid w:val="00E741F4"/>
    <w:rsid w:val="00E75CF4"/>
    <w:rsid w:val="00E81CEA"/>
    <w:rsid w:val="00E824BF"/>
    <w:rsid w:val="00E82AEC"/>
    <w:rsid w:val="00E85E9C"/>
    <w:rsid w:val="00E85F26"/>
    <w:rsid w:val="00E908A2"/>
    <w:rsid w:val="00E96FF2"/>
    <w:rsid w:val="00EA2A5B"/>
    <w:rsid w:val="00EA4089"/>
    <w:rsid w:val="00EA5774"/>
    <w:rsid w:val="00EA6CA8"/>
    <w:rsid w:val="00EC077A"/>
    <w:rsid w:val="00EC2975"/>
    <w:rsid w:val="00EC5D8E"/>
    <w:rsid w:val="00ED10DF"/>
    <w:rsid w:val="00ED32F4"/>
    <w:rsid w:val="00EE00B6"/>
    <w:rsid w:val="00EE1454"/>
    <w:rsid w:val="00EF23F3"/>
    <w:rsid w:val="00EF503A"/>
    <w:rsid w:val="00EF5F6A"/>
    <w:rsid w:val="00EF6CAB"/>
    <w:rsid w:val="00EF7E46"/>
    <w:rsid w:val="00F11744"/>
    <w:rsid w:val="00F1242B"/>
    <w:rsid w:val="00F126AD"/>
    <w:rsid w:val="00F128AD"/>
    <w:rsid w:val="00F132B6"/>
    <w:rsid w:val="00F1331A"/>
    <w:rsid w:val="00F146D3"/>
    <w:rsid w:val="00F24A6B"/>
    <w:rsid w:val="00F367BC"/>
    <w:rsid w:val="00F42BDE"/>
    <w:rsid w:val="00F55CBB"/>
    <w:rsid w:val="00F623DA"/>
    <w:rsid w:val="00F70169"/>
    <w:rsid w:val="00F70E73"/>
    <w:rsid w:val="00F80C8E"/>
    <w:rsid w:val="00F91F1E"/>
    <w:rsid w:val="00F949F8"/>
    <w:rsid w:val="00F96AC2"/>
    <w:rsid w:val="00FA10B6"/>
    <w:rsid w:val="00FA34E8"/>
    <w:rsid w:val="00FA574E"/>
    <w:rsid w:val="00FB15FD"/>
    <w:rsid w:val="00FB2320"/>
    <w:rsid w:val="00FB4408"/>
    <w:rsid w:val="00FB4B3A"/>
    <w:rsid w:val="00FC066C"/>
    <w:rsid w:val="00FC0DC4"/>
    <w:rsid w:val="00FC1062"/>
    <w:rsid w:val="00FC1431"/>
    <w:rsid w:val="00FD2D04"/>
    <w:rsid w:val="00FD341A"/>
    <w:rsid w:val="00FD44F0"/>
    <w:rsid w:val="00FD71D6"/>
    <w:rsid w:val="00FD77F9"/>
    <w:rsid w:val="00FE1F66"/>
    <w:rsid w:val="00FE24EA"/>
    <w:rsid w:val="00FF02D5"/>
    <w:rsid w:val="00FF4887"/>
    <w:rsid w:val="00FF50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164A9C28"/>
  <w15:docId w15:val="{2D139014-9A96-4907-8CD0-F95F75EA9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84D"/>
    <w:pPr>
      <w:jc w:val="both"/>
    </w:pPr>
    <w:rPr>
      <w:rFonts w:ascii="Arial" w:hAnsi="Arial"/>
    </w:rPr>
  </w:style>
  <w:style w:type="paragraph" w:styleId="Titre1">
    <w:name w:val="heading 1"/>
    <w:basedOn w:val="Normal"/>
    <w:next w:val="Normal"/>
    <w:link w:val="Titre1Car"/>
    <w:qFormat/>
    <w:rsid w:val="002562DF"/>
    <w:pPr>
      <w:keepNext/>
      <w:spacing w:line="480" w:lineRule="atLeast"/>
      <w:outlineLvl w:val="0"/>
    </w:pPr>
    <w:rPr>
      <w:b/>
      <w:sz w:val="24"/>
    </w:rPr>
  </w:style>
  <w:style w:type="paragraph" w:styleId="Titre2">
    <w:name w:val="heading 2"/>
    <w:basedOn w:val="Normal"/>
    <w:next w:val="Normal"/>
    <w:link w:val="Titre2Car"/>
    <w:qFormat/>
    <w:rsid w:val="002562D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outlineLvl w:val="1"/>
    </w:pPr>
    <w:rPr>
      <w:rFonts w:ascii="Times New Roman" w:hAnsi="Times New Roman"/>
      <w:b/>
      <w:sz w:val="26"/>
    </w:rPr>
  </w:style>
  <w:style w:type="paragraph" w:styleId="Titre3">
    <w:name w:val="heading 3"/>
    <w:basedOn w:val="Normal"/>
    <w:next w:val="Normal"/>
    <w:link w:val="Titre3Car"/>
    <w:qFormat/>
    <w:rsid w:val="002562DF"/>
    <w:pPr>
      <w:keepNext/>
      <w:pBdr>
        <w:top w:val="single" w:sz="4" w:space="1" w:color="auto"/>
        <w:left w:val="single" w:sz="4" w:space="4" w:color="auto"/>
        <w:bottom w:val="single" w:sz="4" w:space="1" w:color="auto"/>
        <w:right w:val="single" w:sz="4" w:space="4" w:color="auto"/>
      </w:pBdr>
      <w:tabs>
        <w:tab w:val="left" w:pos="5529"/>
      </w:tabs>
      <w:outlineLvl w:val="2"/>
    </w:pPr>
    <w:rPr>
      <w:b/>
      <w:sz w:val="24"/>
    </w:rPr>
  </w:style>
  <w:style w:type="paragraph" w:styleId="Titre4">
    <w:name w:val="heading 4"/>
    <w:basedOn w:val="Normal"/>
    <w:next w:val="Normal"/>
    <w:qFormat/>
    <w:rsid w:val="002562D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sz w:val="34"/>
    </w:rPr>
  </w:style>
  <w:style w:type="paragraph" w:styleId="Titre5">
    <w:name w:val="heading 5"/>
    <w:basedOn w:val="Normal"/>
    <w:next w:val="Normal"/>
    <w:link w:val="Titre5Car"/>
    <w:uiPriority w:val="99"/>
    <w:unhideWhenUsed/>
    <w:qFormat/>
    <w:rsid w:val="003F7C01"/>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unhideWhenUsed/>
    <w:qFormat/>
    <w:rsid w:val="008A378A"/>
    <w:pPr>
      <w:spacing w:before="240" w:after="60"/>
      <w:outlineLvl w:val="5"/>
    </w:pPr>
    <w:rPr>
      <w:rFonts w:ascii="Calibri" w:hAnsi="Calibri"/>
      <w:b/>
      <w:bCs/>
      <w:sz w:val="22"/>
      <w:szCs w:val="22"/>
      <w:lang w:val="en-US" w:eastAsia="x-none"/>
    </w:rPr>
  </w:style>
  <w:style w:type="paragraph" w:styleId="Titre7">
    <w:name w:val="heading 7"/>
    <w:basedOn w:val="Normal"/>
    <w:next w:val="Normal"/>
    <w:link w:val="Titre7Car"/>
    <w:uiPriority w:val="9"/>
    <w:semiHidden/>
    <w:unhideWhenUsed/>
    <w:qFormat/>
    <w:rsid w:val="003F7C01"/>
    <w:pPr>
      <w:spacing w:before="240" w:after="60"/>
      <w:outlineLvl w:val="6"/>
    </w:pPr>
    <w:rPr>
      <w:rFonts w:ascii="Calibri" w:hAnsi="Calibri"/>
      <w:sz w:val="24"/>
      <w:szCs w:val="24"/>
    </w:rPr>
  </w:style>
  <w:style w:type="paragraph" w:styleId="Titre8">
    <w:name w:val="heading 8"/>
    <w:basedOn w:val="Normal"/>
    <w:next w:val="Normal"/>
    <w:link w:val="Titre8Car"/>
    <w:uiPriority w:val="9"/>
    <w:semiHidden/>
    <w:unhideWhenUsed/>
    <w:qFormat/>
    <w:rsid w:val="003D0168"/>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2562DF"/>
    <w:pPr>
      <w:tabs>
        <w:tab w:val="center" w:pos="4819"/>
        <w:tab w:val="right" w:pos="9071"/>
      </w:tabs>
    </w:pPr>
  </w:style>
  <w:style w:type="paragraph" w:styleId="En-tte">
    <w:name w:val="header"/>
    <w:basedOn w:val="Normal"/>
    <w:link w:val="En-tteCar"/>
    <w:rsid w:val="002562DF"/>
    <w:pPr>
      <w:tabs>
        <w:tab w:val="center" w:pos="4819"/>
        <w:tab w:val="right" w:pos="9071"/>
      </w:tabs>
    </w:pPr>
  </w:style>
  <w:style w:type="paragraph" w:styleId="Corpsdetexte">
    <w:name w:val="Body Text"/>
    <w:basedOn w:val="Normal"/>
    <w:link w:val="CorpsdetexteCar"/>
    <w:rsid w:val="002562DF"/>
    <w:rPr>
      <w:sz w:val="24"/>
    </w:rPr>
  </w:style>
  <w:style w:type="paragraph" w:styleId="Corpsdetexte2">
    <w:name w:val="Body Text 2"/>
    <w:basedOn w:val="Normal"/>
    <w:link w:val="Corpsdetexte2Car"/>
    <w:rsid w:val="002562DF"/>
    <w:pPr>
      <w:jc w:val="center"/>
    </w:pPr>
    <w:rPr>
      <w:rFonts w:ascii="Times New Roman" w:hAnsi="Times New Roman"/>
    </w:rPr>
  </w:style>
  <w:style w:type="paragraph" w:styleId="Textedebulles">
    <w:name w:val="Balloon Text"/>
    <w:basedOn w:val="Normal"/>
    <w:semiHidden/>
    <w:rsid w:val="00D67D02"/>
    <w:rPr>
      <w:rFonts w:ascii="Tahoma" w:hAnsi="Tahoma" w:cs="Tahoma"/>
      <w:sz w:val="16"/>
      <w:szCs w:val="16"/>
    </w:rPr>
  </w:style>
  <w:style w:type="character" w:customStyle="1" w:styleId="Titre8Car">
    <w:name w:val="Titre 8 Car"/>
    <w:basedOn w:val="Policepardfaut"/>
    <w:link w:val="Titre8"/>
    <w:uiPriority w:val="9"/>
    <w:semiHidden/>
    <w:rsid w:val="003D0168"/>
    <w:rPr>
      <w:rFonts w:ascii="Calibri" w:eastAsia="Times New Roman" w:hAnsi="Calibri" w:cs="Times New Roman"/>
      <w:i/>
      <w:iCs/>
      <w:sz w:val="24"/>
      <w:szCs w:val="24"/>
      <w:lang w:val="en-US"/>
    </w:rPr>
  </w:style>
  <w:style w:type="paragraph" w:customStyle="1" w:styleId="StyleListecontinueNonGras">
    <w:name w:val="Style Liste continue + Non Gras"/>
    <w:basedOn w:val="Listecontinue"/>
    <w:autoRedefine/>
    <w:rsid w:val="003D0168"/>
    <w:pPr>
      <w:spacing w:after="0"/>
      <w:ind w:left="0"/>
      <w:contextualSpacing w:val="0"/>
    </w:pPr>
    <w:rPr>
      <w:sz w:val="18"/>
    </w:rPr>
  </w:style>
  <w:style w:type="paragraph" w:styleId="Listecontinue">
    <w:name w:val="List Continue"/>
    <w:basedOn w:val="Normal"/>
    <w:uiPriority w:val="99"/>
    <w:semiHidden/>
    <w:unhideWhenUsed/>
    <w:rsid w:val="003D0168"/>
    <w:pPr>
      <w:spacing w:after="120"/>
      <w:ind w:left="283"/>
      <w:contextualSpacing/>
    </w:pPr>
  </w:style>
  <w:style w:type="character" w:customStyle="1" w:styleId="Titre2Car">
    <w:name w:val="Titre 2 Car"/>
    <w:basedOn w:val="Policepardfaut"/>
    <w:link w:val="Titre2"/>
    <w:rsid w:val="003D0168"/>
    <w:rPr>
      <w:rFonts w:ascii="Times New Roman" w:hAnsi="Times New Roman"/>
      <w:b/>
      <w:sz w:val="26"/>
    </w:rPr>
  </w:style>
  <w:style w:type="character" w:customStyle="1" w:styleId="Titre1Car">
    <w:name w:val="Titre 1 Car"/>
    <w:basedOn w:val="Policepardfaut"/>
    <w:link w:val="Titre1"/>
    <w:rsid w:val="0091202F"/>
    <w:rPr>
      <w:b/>
      <w:sz w:val="24"/>
    </w:rPr>
  </w:style>
  <w:style w:type="character" w:customStyle="1" w:styleId="Titre3Car">
    <w:name w:val="Titre 3 Car"/>
    <w:basedOn w:val="Policepardfaut"/>
    <w:link w:val="Titre3"/>
    <w:rsid w:val="0091202F"/>
    <w:rPr>
      <w:b/>
      <w:sz w:val="24"/>
    </w:rPr>
  </w:style>
  <w:style w:type="character" w:customStyle="1" w:styleId="En-tteCar">
    <w:name w:val="En-tête Car"/>
    <w:basedOn w:val="Policepardfaut"/>
    <w:link w:val="En-tte"/>
    <w:rsid w:val="0091202F"/>
    <w:rPr>
      <w:lang w:val="en-US"/>
    </w:rPr>
  </w:style>
  <w:style w:type="paragraph" w:styleId="Commentaire">
    <w:name w:val="annotation text"/>
    <w:basedOn w:val="Normal"/>
    <w:link w:val="CommentaireCar"/>
    <w:rsid w:val="0091202F"/>
  </w:style>
  <w:style w:type="character" w:customStyle="1" w:styleId="CommentaireCar">
    <w:name w:val="Commentaire Car"/>
    <w:basedOn w:val="Policepardfaut"/>
    <w:link w:val="Commentaire"/>
    <w:rsid w:val="0091202F"/>
    <w:rPr>
      <w:rFonts w:ascii="Arial" w:hAnsi="Arial"/>
    </w:rPr>
  </w:style>
  <w:style w:type="paragraph" w:customStyle="1" w:styleId="TitreAnnexe">
    <w:name w:val="Titre Annexe"/>
    <w:basedOn w:val="Normal"/>
    <w:rsid w:val="0091202F"/>
    <w:pPr>
      <w:pBdr>
        <w:top w:val="single" w:sz="4" w:space="1" w:color="auto" w:shadow="1"/>
        <w:left w:val="single" w:sz="4" w:space="4" w:color="auto" w:shadow="1"/>
        <w:bottom w:val="single" w:sz="4" w:space="1" w:color="auto" w:shadow="1"/>
        <w:right w:val="single" w:sz="4" w:space="4" w:color="auto" w:shadow="1"/>
      </w:pBdr>
      <w:jc w:val="center"/>
    </w:pPr>
    <w:rPr>
      <w:b/>
      <w:sz w:val="28"/>
    </w:rPr>
  </w:style>
  <w:style w:type="paragraph" w:styleId="Notedebasdepage">
    <w:name w:val="footnote text"/>
    <w:basedOn w:val="Normal"/>
    <w:link w:val="NotedebasdepageCar"/>
    <w:semiHidden/>
    <w:rsid w:val="0091202F"/>
    <w:pPr>
      <w:overflowPunct w:val="0"/>
      <w:autoSpaceDE w:val="0"/>
      <w:autoSpaceDN w:val="0"/>
      <w:adjustRightInd w:val="0"/>
      <w:textAlignment w:val="baseline"/>
    </w:pPr>
    <w:rPr>
      <w:rFonts w:ascii="Times New Roman" w:hAnsi="Times New Roman"/>
    </w:rPr>
  </w:style>
  <w:style w:type="character" w:customStyle="1" w:styleId="NotedebasdepageCar">
    <w:name w:val="Note de bas de page Car"/>
    <w:basedOn w:val="Policepardfaut"/>
    <w:link w:val="Notedebasdepage"/>
    <w:uiPriority w:val="99"/>
    <w:semiHidden/>
    <w:rsid w:val="0091202F"/>
    <w:rPr>
      <w:rFonts w:ascii="Times New Roman" w:hAnsi="Times New Roman"/>
    </w:rPr>
  </w:style>
  <w:style w:type="character" w:styleId="Appelnotedebasdep">
    <w:name w:val="footnote reference"/>
    <w:basedOn w:val="Policepardfaut"/>
    <w:semiHidden/>
    <w:rsid w:val="0091202F"/>
    <w:rPr>
      <w:vertAlign w:val="superscript"/>
    </w:rPr>
  </w:style>
  <w:style w:type="character" w:customStyle="1" w:styleId="CorpsdetexteCar">
    <w:name w:val="Corps de texte Car"/>
    <w:basedOn w:val="Policepardfaut"/>
    <w:link w:val="Corpsdetexte"/>
    <w:rsid w:val="0091202F"/>
    <w:rPr>
      <w:sz w:val="24"/>
    </w:rPr>
  </w:style>
  <w:style w:type="character" w:customStyle="1" w:styleId="Corpsdetexte2Car">
    <w:name w:val="Corps de texte 2 Car"/>
    <w:basedOn w:val="Policepardfaut"/>
    <w:link w:val="Corpsdetexte2"/>
    <w:rsid w:val="009B1121"/>
    <w:rPr>
      <w:rFonts w:ascii="Times New Roman" w:hAnsi="Times New Roman"/>
      <w:lang w:val="en-US"/>
    </w:rPr>
  </w:style>
  <w:style w:type="paragraph" w:styleId="Retraitcorpsdetexte">
    <w:name w:val="Body Text Indent"/>
    <w:basedOn w:val="Normal"/>
    <w:link w:val="RetraitcorpsdetexteCar"/>
    <w:rsid w:val="009B1121"/>
    <w:pPr>
      <w:spacing w:after="120"/>
      <w:ind w:left="283"/>
    </w:pPr>
    <w:rPr>
      <w:rFonts w:ascii="CG Times" w:hAnsi="CG Times"/>
    </w:rPr>
  </w:style>
  <w:style w:type="character" w:customStyle="1" w:styleId="RetraitcorpsdetexteCar">
    <w:name w:val="Retrait corps de texte Car"/>
    <w:basedOn w:val="Policepardfaut"/>
    <w:link w:val="Retraitcorpsdetexte"/>
    <w:rsid w:val="009B1121"/>
    <w:rPr>
      <w:rFonts w:ascii="CG Times" w:hAnsi="CG Times"/>
      <w:lang w:val="en-US"/>
    </w:rPr>
  </w:style>
  <w:style w:type="paragraph" w:customStyle="1" w:styleId="Tabulation-Points">
    <w:name w:val="Tabulation - Points"/>
    <w:basedOn w:val="Normal"/>
    <w:rsid w:val="009B1121"/>
    <w:pPr>
      <w:tabs>
        <w:tab w:val="left" w:leader="dot" w:pos="9072"/>
      </w:tabs>
      <w:ind w:left="284"/>
    </w:pPr>
    <w:rPr>
      <w:rFonts w:ascii="Times New Roman" w:hAnsi="Times New Roman"/>
      <w:sz w:val="22"/>
      <w:szCs w:val="22"/>
    </w:rPr>
  </w:style>
  <w:style w:type="paragraph" w:customStyle="1" w:styleId="fcasegauche">
    <w:name w:val="f_case_gauche"/>
    <w:basedOn w:val="Normal"/>
    <w:uiPriority w:val="99"/>
    <w:rsid w:val="009B1121"/>
    <w:pPr>
      <w:spacing w:after="60"/>
      <w:ind w:left="284" w:hanging="284"/>
    </w:pPr>
    <w:rPr>
      <w:rFonts w:ascii="Univers (WN)" w:hAnsi="Univers (WN)"/>
    </w:rPr>
  </w:style>
  <w:style w:type="paragraph" w:customStyle="1" w:styleId="Personnemorale">
    <w:name w:val="Personne morale"/>
    <w:basedOn w:val="Normal"/>
    <w:rsid w:val="009B1121"/>
    <w:rPr>
      <w:rFonts w:ascii="Times New Roman" w:hAnsi="Times New Roman"/>
      <w:b/>
      <w:bCs/>
      <w:noProof/>
      <w:sz w:val="22"/>
      <w:szCs w:val="22"/>
    </w:rPr>
  </w:style>
  <w:style w:type="paragraph" w:customStyle="1" w:styleId="fcase1ertab">
    <w:name w:val="f_case_1ertab"/>
    <w:basedOn w:val="Normal"/>
    <w:uiPriority w:val="99"/>
    <w:rsid w:val="009B1121"/>
    <w:pPr>
      <w:tabs>
        <w:tab w:val="left" w:pos="426"/>
      </w:tabs>
      <w:ind w:left="709" w:hanging="709"/>
    </w:pPr>
    <w:rPr>
      <w:rFonts w:ascii="Univers" w:hAnsi="Univers"/>
    </w:rPr>
  </w:style>
  <w:style w:type="paragraph" w:customStyle="1" w:styleId="corpsdetexteAE">
    <w:name w:val="corps de texte AE"/>
    <w:basedOn w:val="Corpsdetexte"/>
    <w:rsid w:val="003A3583"/>
    <w:pPr>
      <w:spacing w:after="120"/>
      <w:jc w:val="left"/>
    </w:pPr>
    <w:rPr>
      <w:sz w:val="20"/>
      <w:lang w:val="en-US"/>
    </w:rPr>
  </w:style>
  <w:style w:type="paragraph" w:customStyle="1" w:styleId="Corpsdetexte31">
    <w:name w:val="Corps de texte 31"/>
    <w:basedOn w:val="Normal"/>
    <w:rsid w:val="0087266C"/>
    <w:pPr>
      <w:overflowPunct w:val="0"/>
      <w:autoSpaceDE w:val="0"/>
      <w:autoSpaceDN w:val="0"/>
      <w:adjustRightInd w:val="0"/>
      <w:spacing w:line="240" w:lineRule="exact"/>
      <w:textAlignment w:val="baseline"/>
    </w:pPr>
  </w:style>
  <w:style w:type="character" w:customStyle="1" w:styleId="Titre5Car">
    <w:name w:val="Titre 5 Car"/>
    <w:basedOn w:val="Policepardfaut"/>
    <w:link w:val="Titre5"/>
    <w:uiPriority w:val="9"/>
    <w:semiHidden/>
    <w:rsid w:val="003F7C01"/>
    <w:rPr>
      <w:rFonts w:ascii="Calibri" w:eastAsia="Times New Roman" w:hAnsi="Calibri" w:cs="Times New Roman"/>
      <w:b/>
      <w:bCs/>
      <w:i/>
      <w:iCs/>
      <w:sz w:val="26"/>
      <w:szCs w:val="26"/>
      <w:lang w:val="en-US"/>
    </w:rPr>
  </w:style>
  <w:style w:type="character" w:customStyle="1" w:styleId="Titre7Car">
    <w:name w:val="Titre 7 Car"/>
    <w:basedOn w:val="Policepardfaut"/>
    <w:link w:val="Titre7"/>
    <w:uiPriority w:val="9"/>
    <w:semiHidden/>
    <w:rsid w:val="003F7C01"/>
    <w:rPr>
      <w:rFonts w:ascii="Calibri" w:eastAsia="Times New Roman" w:hAnsi="Calibri" w:cs="Times New Roman"/>
      <w:sz w:val="24"/>
      <w:szCs w:val="24"/>
      <w:lang w:val="en-US"/>
    </w:rPr>
  </w:style>
  <w:style w:type="character" w:customStyle="1" w:styleId="PieddepageCar">
    <w:name w:val="Pied de page Car"/>
    <w:basedOn w:val="Policepardfaut"/>
    <w:link w:val="Pieddepage"/>
    <w:uiPriority w:val="99"/>
    <w:rsid w:val="003F7C01"/>
    <w:rPr>
      <w:lang w:val="en-US"/>
    </w:rPr>
  </w:style>
  <w:style w:type="paragraph" w:customStyle="1" w:styleId="Style1">
    <w:name w:val="Style1"/>
    <w:basedOn w:val="Normal"/>
    <w:autoRedefine/>
    <w:rsid w:val="00D6094C"/>
    <w:rPr>
      <w:rFonts w:ascii="Times New Roman" w:hAnsi="Times New Roman"/>
      <w:b/>
      <w:caps/>
      <w:color w:val="000000"/>
      <w:sz w:val="24"/>
      <w:szCs w:val="24"/>
    </w:rPr>
  </w:style>
  <w:style w:type="paragraph" w:customStyle="1" w:styleId="CarCar1">
    <w:name w:val="Car Car1"/>
    <w:basedOn w:val="Normal"/>
    <w:rsid w:val="00F367BC"/>
    <w:pPr>
      <w:spacing w:after="160" w:line="240" w:lineRule="exact"/>
    </w:pPr>
    <w:rPr>
      <w:rFonts w:ascii="Arial Narrow" w:hAnsi="Arial Narrow"/>
    </w:rPr>
  </w:style>
  <w:style w:type="paragraph" w:styleId="Titre">
    <w:name w:val="Title"/>
    <w:aliases w:val="ARTICLE 1"/>
    <w:basedOn w:val="Normal"/>
    <w:next w:val="Normal"/>
    <w:link w:val="TitreCar"/>
    <w:uiPriority w:val="10"/>
    <w:qFormat/>
    <w:rsid w:val="00F367BC"/>
    <w:pPr>
      <w:numPr>
        <w:numId w:val="3"/>
      </w:numPr>
      <w:spacing w:before="240" w:after="60"/>
      <w:jc w:val="center"/>
      <w:outlineLvl w:val="0"/>
    </w:pPr>
    <w:rPr>
      <w:rFonts w:ascii="Cambria" w:hAnsi="Cambria"/>
      <w:b/>
      <w:bCs/>
      <w:kern w:val="28"/>
      <w:sz w:val="32"/>
      <w:szCs w:val="32"/>
    </w:rPr>
  </w:style>
  <w:style w:type="character" w:customStyle="1" w:styleId="TitreCar">
    <w:name w:val="Titre Car"/>
    <w:aliases w:val="ARTICLE 1 Car"/>
    <w:basedOn w:val="Policepardfaut"/>
    <w:link w:val="Titre"/>
    <w:uiPriority w:val="10"/>
    <w:rsid w:val="00F367BC"/>
    <w:rPr>
      <w:rFonts w:ascii="Cambria" w:hAnsi="Cambria"/>
      <w:b/>
      <w:bCs/>
      <w:kern w:val="28"/>
      <w:sz w:val="32"/>
      <w:szCs w:val="32"/>
    </w:rPr>
  </w:style>
  <w:style w:type="paragraph" w:customStyle="1" w:styleId="CarCar2CarCarCarCarCarCarCarCarCarCarCar1CarCarCarCarCarCar">
    <w:name w:val="Car Car2 Car Car Car Car Car Car Car Car Car Car Car1 Car Car Car Car Car Car"/>
    <w:basedOn w:val="Normal"/>
    <w:rsid w:val="00546A40"/>
    <w:pPr>
      <w:spacing w:after="160" w:line="240" w:lineRule="exact"/>
    </w:pPr>
    <w:rPr>
      <w:rFonts w:ascii="Arial Narrow" w:hAnsi="Arial Narrow"/>
    </w:rPr>
  </w:style>
  <w:style w:type="paragraph" w:customStyle="1" w:styleId="CarCar11">
    <w:name w:val="Car Car11"/>
    <w:basedOn w:val="Normal"/>
    <w:rsid w:val="007F1222"/>
    <w:pPr>
      <w:spacing w:after="160" w:line="240" w:lineRule="exact"/>
    </w:pPr>
    <w:rPr>
      <w:rFonts w:ascii="Arial Narrow" w:hAnsi="Arial Narrow"/>
    </w:rPr>
  </w:style>
  <w:style w:type="character" w:customStyle="1" w:styleId="CorpsdetexteCarCar1">
    <w:name w:val="Corps de texte Car Car1"/>
    <w:basedOn w:val="Policepardfaut"/>
    <w:rsid w:val="007F1222"/>
    <w:rPr>
      <w:rFonts w:ascii="Futura Lt BT" w:hAnsi="Futura Lt BT"/>
      <w:sz w:val="22"/>
      <w:szCs w:val="22"/>
      <w:lang w:val="fr-FR" w:eastAsia="fr-FR" w:bidi="ar-SA"/>
    </w:rPr>
  </w:style>
  <w:style w:type="paragraph" w:customStyle="1" w:styleId="Normal1">
    <w:name w:val="Normal1"/>
    <w:basedOn w:val="Normal"/>
    <w:rsid w:val="007F1222"/>
    <w:pPr>
      <w:keepLines/>
      <w:tabs>
        <w:tab w:val="left" w:pos="284"/>
        <w:tab w:val="left" w:pos="567"/>
        <w:tab w:val="left" w:pos="851"/>
      </w:tabs>
      <w:ind w:firstLine="284"/>
    </w:pPr>
    <w:rPr>
      <w:rFonts w:ascii="Times New Roman" w:hAnsi="Times New Roman"/>
      <w:sz w:val="22"/>
      <w:szCs w:val="22"/>
    </w:rPr>
  </w:style>
  <w:style w:type="paragraph" w:styleId="Listepuces">
    <w:name w:val="List Bullet"/>
    <w:basedOn w:val="Normal"/>
    <w:rsid w:val="00636218"/>
    <w:pPr>
      <w:numPr>
        <w:numId w:val="4"/>
      </w:numPr>
      <w:tabs>
        <w:tab w:val="clear" w:pos="360"/>
        <w:tab w:val="num" w:pos="0"/>
      </w:tabs>
      <w:spacing w:line="264" w:lineRule="auto"/>
      <w:ind w:left="0"/>
    </w:pPr>
    <w:rPr>
      <w:rFonts w:ascii="Futura Lt BT" w:hAnsi="Futura Lt BT"/>
      <w:sz w:val="22"/>
      <w:szCs w:val="22"/>
    </w:rPr>
  </w:style>
  <w:style w:type="character" w:styleId="Numrodepage">
    <w:name w:val="page number"/>
    <w:basedOn w:val="Policepardfaut"/>
    <w:rsid w:val="00636218"/>
  </w:style>
  <w:style w:type="table" w:styleId="Grilledutableau">
    <w:name w:val="Table Grid"/>
    <w:basedOn w:val="TableauNormal"/>
    <w:uiPriority w:val="99"/>
    <w:rsid w:val="006362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99"/>
    <w:qFormat/>
    <w:rsid w:val="0009324E"/>
    <w:pPr>
      <w:ind w:left="720" w:firstLine="284"/>
      <w:contextualSpacing/>
    </w:pPr>
    <w:rPr>
      <w:rFonts w:cs="Arial"/>
      <w:szCs w:val="24"/>
    </w:rPr>
  </w:style>
  <w:style w:type="character" w:styleId="Marquedecommentaire">
    <w:name w:val="annotation reference"/>
    <w:basedOn w:val="Policepardfaut"/>
    <w:uiPriority w:val="99"/>
    <w:unhideWhenUsed/>
    <w:rsid w:val="00FC1431"/>
    <w:rPr>
      <w:sz w:val="16"/>
      <w:szCs w:val="16"/>
    </w:rPr>
  </w:style>
  <w:style w:type="paragraph" w:styleId="Objetducommentaire">
    <w:name w:val="annotation subject"/>
    <w:basedOn w:val="Commentaire"/>
    <w:next w:val="Commentaire"/>
    <w:link w:val="ObjetducommentaireCar"/>
    <w:uiPriority w:val="99"/>
    <w:semiHidden/>
    <w:unhideWhenUsed/>
    <w:rsid w:val="00FC1431"/>
    <w:rPr>
      <w:b/>
      <w:bCs/>
    </w:rPr>
  </w:style>
  <w:style w:type="character" w:customStyle="1" w:styleId="ObjetducommentaireCar">
    <w:name w:val="Objet du commentaire Car"/>
    <w:basedOn w:val="CommentaireCar"/>
    <w:link w:val="Objetducommentaire"/>
    <w:uiPriority w:val="99"/>
    <w:semiHidden/>
    <w:rsid w:val="00FC1431"/>
    <w:rPr>
      <w:rFonts w:ascii="Arial" w:hAnsi="Arial"/>
      <w:b/>
      <w:bCs/>
    </w:rPr>
  </w:style>
  <w:style w:type="paragraph" w:customStyle="1" w:styleId="Alinea">
    <w:name w:val="Alinea"/>
    <w:basedOn w:val="Normal"/>
    <w:autoRedefine/>
    <w:uiPriority w:val="99"/>
    <w:rsid w:val="007A3EE5"/>
    <w:pPr>
      <w:widowControl w:val="0"/>
      <w:tabs>
        <w:tab w:val="left" w:pos="684"/>
      </w:tabs>
      <w:autoSpaceDE w:val="0"/>
      <w:autoSpaceDN w:val="0"/>
      <w:adjustRightInd w:val="0"/>
      <w:spacing w:after="360"/>
    </w:pPr>
    <w:rPr>
      <w:rFonts w:eastAsiaTheme="minorEastAsia" w:cs="Arial"/>
      <w:iCs/>
    </w:rPr>
  </w:style>
  <w:style w:type="character" w:customStyle="1" w:styleId="ParagraphedelisteCar">
    <w:name w:val="Paragraphe de liste Car"/>
    <w:link w:val="Paragraphedeliste"/>
    <w:uiPriority w:val="99"/>
    <w:rsid w:val="00AE02E8"/>
    <w:rPr>
      <w:rFonts w:ascii="Arial" w:hAnsi="Arial" w:cs="Arial"/>
      <w:szCs w:val="24"/>
    </w:rPr>
  </w:style>
  <w:style w:type="paragraph" w:customStyle="1" w:styleId="Standard">
    <w:name w:val="Standard"/>
    <w:rsid w:val="00543655"/>
    <w:pPr>
      <w:widowControl w:val="0"/>
      <w:suppressAutoHyphens/>
      <w:autoSpaceDN w:val="0"/>
    </w:pPr>
    <w:rPr>
      <w:rFonts w:ascii="Liberation Sans" w:eastAsia="Arial Unicode MS" w:hAnsi="Liberation Sans" w:cs="Mangal"/>
      <w:kern w:val="3"/>
      <w:sz w:val="24"/>
      <w:szCs w:val="24"/>
      <w:lang w:eastAsia="zh-CN" w:bidi="hi-IN"/>
    </w:rPr>
  </w:style>
  <w:style w:type="character" w:customStyle="1" w:styleId="Titre6Car">
    <w:name w:val="Titre 6 Car"/>
    <w:basedOn w:val="Policepardfaut"/>
    <w:link w:val="Titre6"/>
    <w:uiPriority w:val="9"/>
    <w:rsid w:val="008A378A"/>
    <w:rPr>
      <w:rFonts w:ascii="Calibri" w:hAnsi="Calibri"/>
      <w:b/>
      <w:bCs/>
      <w:sz w:val="22"/>
      <w:szCs w:val="22"/>
      <w:lang w:val="en-US" w:eastAsia="x-none"/>
    </w:rPr>
  </w:style>
  <w:style w:type="character" w:customStyle="1" w:styleId="fontstyle01">
    <w:name w:val="fontstyle01"/>
    <w:basedOn w:val="Policepardfaut"/>
    <w:rsid w:val="00BD43CA"/>
    <w:rPr>
      <w:rFonts w:ascii="TimesNewRomanPSMT" w:hAnsi="TimesNewRomanPSMT" w:hint="default"/>
      <w:b w:val="0"/>
      <w:bCs w:val="0"/>
      <w:i w:val="0"/>
      <w:iCs w:val="0"/>
      <w:color w:val="000000"/>
      <w:sz w:val="24"/>
      <w:szCs w:val="24"/>
    </w:rPr>
  </w:style>
  <w:style w:type="paragraph" w:customStyle="1" w:styleId="Default">
    <w:name w:val="Default"/>
    <w:rsid w:val="009A18BD"/>
    <w:pPr>
      <w:autoSpaceDE w:val="0"/>
      <w:autoSpaceDN w:val="0"/>
      <w:adjustRightInd w:val="0"/>
    </w:pPr>
    <w:rPr>
      <w:rFonts w:ascii="Symbol" w:hAnsi="Symbol" w:cs="Symbol"/>
      <w:color w:val="000000"/>
      <w:sz w:val="24"/>
      <w:szCs w:val="24"/>
    </w:rPr>
  </w:style>
  <w:style w:type="character" w:styleId="lev">
    <w:name w:val="Strong"/>
    <w:basedOn w:val="Policepardfaut"/>
    <w:uiPriority w:val="22"/>
    <w:qFormat/>
    <w:rsid w:val="009A18BD"/>
    <w:rPr>
      <w:b/>
      <w:bCs/>
    </w:rPr>
  </w:style>
  <w:style w:type="paragraph" w:customStyle="1" w:styleId="contenu">
    <w:name w:val="contenu"/>
    <w:basedOn w:val="Normal"/>
    <w:link w:val="contenuCar"/>
    <w:qFormat/>
    <w:rsid w:val="00C77B1F"/>
    <w:pPr>
      <w:spacing w:before="120" w:after="120"/>
    </w:pPr>
    <w:rPr>
      <w:rFonts w:ascii="Calibri" w:hAnsi="Calibri"/>
      <w:sz w:val="22"/>
    </w:rPr>
  </w:style>
  <w:style w:type="character" w:customStyle="1" w:styleId="contenuCar">
    <w:name w:val="contenu Car"/>
    <w:basedOn w:val="Policepardfaut"/>
    <w:link w:val="contenu"/>
    <w:rsid w:val="00C77B1F"/>
    <w:rPr>
      <w:rFonts w:ascii="Calibri" w:hAnsi="Calibri"/>
      <w:sz w:val="22"/>
    </w:rPr>
  </w:style>
  <w:style w:type="character" w:styleId="Lienhypertexte">
    <w:name w:val="Hyperlink"/>
    <w:uiPriority w:val="99"/>
    <w:semiHidden/>
    <w:unhideWhenUsed/>
    <w:rsid w:val="00984233"/>
    <w:rPr>
      <w:color w:val="0000FF"/>
      <w:u w:val="single"/>
    </w:rPr>
  </w:style>
  <w:style w:type="paragraph" w:styleId="TM8">
    <w:name w:val="toc 8"/>
    <w:basedOn w:val="Normal"/>
    <w:next w:val="Normal"/>
    <w:autoRedefine/>
    <w:uiPriority w:val="39"/>
    <w:unhideWhenUsed/>
    <w:rsid w:val="008C7AD1"/>
    <w:pPr>
      <w:ind w:left="1400" w:firstLine="284"/>
      <w:jc w:val="left"/>
    </w:pPr>
    <w:rPr>
      <w:rFonts w:ascii="Calibri" w:hAnsi="Calibri"/>
    </w:rPr>
  </w:style>
  <w:style w:type="paragraph" w:customStyle="1" w:styleId="tiret">
    <w:name w:val="tiret"/>
    <w:basedOn w:val="Normal"/>
    <w:rsid w:val="008C7AD1"/>
    <w:pPr>
      <w:numPr>
        <w:ilvl w:val="1"/>
        <w:numId w:val="7"/>
      </w:numPr>
      <w:spacing w:after="120"/>
    </w:pPr>
    <w:rPr>
      <w:rFonts w:ascii="Times New Roman" w:hAnsi="Times New Roman"/>
      <w:sz w:val="24"/>
      <w:szCs w:val="24"/>
    </w:rPr>
  </w:style>
  <w:style w:type="paragraph" w:customStyle="1" w:styleId="CarCar10">
    <w:name w:val="Car Car10"/>
    <w:basedOn w:val="Normal"/>
    <w:rsid w:val="00B820D5"/>
    <w:pPr>
      <w:spacing w:after="160" w:line="240" w:lineRule="exact"/>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07224">
      <w:bodyDiv w:val="1"/>
      <w:marLeft w:val="0"/>
      <w:marRight w:val="0"/>
      <w:marTop w:val="0"/>
      <w:marBottom w:val="0"/>
      <w:divBdr>
        <w:top w:val="none" w:sz="0" w:space="0" w:color="auto"/>
        <w:left w:val="none" w:sz="0" w:space="0" w:color="auto"/>
        <w:bottom w:val="none" w:sz="0" w:space="0" w:color="auto"/>
        <w:right w:val="none" w:sz="0" w:space="0" w:color="auto"/>
      </w:divBdr>
    </w:div>
    <w:div w:id="108283860">
      <w:bodyDiv w:val="1"/>
      <w:marLeft w:val="0"/>
      <w:marRight w:val="0"/>
      <w:marTop w:val="0"/>
      <w:marBottom w:val="0"/>
      <w:divBdr>
        <w:top w:val="none" w:sz="0" w:space="0" w:color="auto"/>
        <w:left w:val="none" w:sz="0" w:space="0" w:color="auto"/>
        <w:bottom w:val="none" w:sz="0" w:space="0" w:color="auto"/>
        <w:right w:val="none" w:sz="0" w:space="0" w:color="auto"/>
      </w:divBdr>
    </w:div>
    <w:div w:id="138500801">
      <w:bodyDiv w:val="1"/>
      <w:marLeft w:val="0"/>
      <w:marRight w:val="0"/>
      <w:marTop w:val="0"/>
      <w:marBottom w:val="0"/>
      <w:divBdr>
        <w:top w:val="none" w:sz="0" w:space="0" w:color="auto"/>
        <w:left w:val="none" w:sz="0" w:space="0" w:color="auto"/>
        <w:bottom w:val="none" w:sz="0" w:space="0" w:color="auto"/>
        <w:right w:val="none" w:sz="0" w:space="0" w:color="auto"/>
      </w:divBdr>
    </w:div>
    <w:div w:id="306009209">
      <w:bodyDiv w:val="1"/>
      <w:marLeft w:val="0"/>
      <w:marRight w:val="0"/>
      <w:marTop w:val="0"/>
      <w:marBottom w:val="0"/>
      <w:divBdr>
        <w:top w:val="none" w:sz="0" w:space="0" w:color="auto"/>
        <w:left w:val="none" w:sz="0" w:space="0" w:color="auto"/>
        <w:bottom w:val="none" w:sz="0" w:space="0" w:color="auto"/>
        <w:right w:val="none" w:sz="0" w:space="0" w:color="auto"/>
      </w:divBdr>
    </w:div>
    <w:div w:id="592275530">
      <w:bodyDiv w:val="1"/>
      <w:marLeft w:val="0"/>
      <w:marRight w:val="0"/>
      <w:marTop w:val="0"/>
      <w:marBottom w:val="0"/>
      <w:divBdr>
        <w:top w:val="none" w:sz="0" w:space="0" w:color="auto"/>
        <w:left w:val="none" w:sz="0" w:space="0" w:color="auto"/>
        <w:bottom w:val="none" w:sz="0" w:space="0" w:color="auto"/>
        <w:right w:val="none" w:sz="0" w:space="0" w:color="auto"/>
      </w:divBdr>
    </w:div>
    <w:div w:id="724717372">
      <w:bodyDiv w:val="1"/>
      <w:marLeft w:val="0"/>
      <w:marRight w:val="0"/>
      <w:marTop w:val="0"/>
      <w:marBottom w:val="0"/>
      <w:divBdr>
        <w:top w:val="none" w:sz="0" w:space="0" w:color="auto"/>
        <w:left w:val="none" w:sz="0" w:space="0" w:color="auto"/>
        <w:bottom w:val="none" w:sz="0" w:space="0" w:color="auto"/>
        <w:right w:val="none" w:sz="0" w:space="0" w:color="auto"/>
      </w:divBdr>
    </w:div>
    <w:div w:id="854617392">
      <w:bodyDiv w:val="1"/>
      <w:marLeft w:val="0"/>
      <w:marRight w:val="0"/>
      <w:marTop w:val="0"/>
      <w:marBottom w:val="0"/>
      <w:divBdr>
        <w:top w:val="none" w:sz="0" w:space="0" w:color="auto"/>
        <w:left w:val="none" w:sz="0" w:space="0" w:color="auto"/>
        <w:bottom w:val="none" w:sz="0" w:space="0" w:color="auto"/>
        <w:right w:val="none" w:sz="0" w:space="0" w:color="auto"/>
      </w:divBdr>
    </w:div>
    <w:div w:id="1019238456">
      <w:bodyDiv w:val="1"/>
      <w:marLeft w:val="0"/>
      <w:marRight w:val="0"/>
      <w:marTop w:val="0"/>
      <w:marBottom w:val="0"/>
      <w:divBdr>
        <w:top w:val="none" w:sz="0" w:space="0" w:color="auto"/>
        <w:left w:val="none" w:sz="0" w:space="0" w:color="auto"/>
        <w:bottom w:val="none" w:sz="0" w:space="0" w:color="auto"/>
        <w:right w:val="none" w:sz="0" w:space="0" w:color="auto"/>
      </w:divBdr>
    </w:div>
    <w:div w:id="1235240315">
      <w:bodyDiv w:val="1"/>
      <w:marLeft w:val="0"/>
      <w:marRight w:val="0"/>
      <w:marTop w:val="0"/>
      <w:marBottom w:val="0"/>
      <w:divBdr>
        <w:top w:val="none" w:sz="0" w:space="0" w:color="auto"/>
        <w:left w:val="none" w:sz="0" w:space="0" w:color="auto"/>
        <w:bottom w:val="none" w:sz="0" w:space="0" w:color="auto"/>
        <w:right w:val="none" w:sz="0" w:space="0" w:color="auto"/>
      </w:divBdr>
    </w:div>
    <w:div w:id="1323042013">
      <w:bodyDiv w:val="1"/>
      <w:marLeft w:val="0"/>
      <w:marRight w:val="0"/>
      <w:marTop w:val="0"/>
      <w:marBottom w:val="0"/>
      <w:divBdr>
        <w:top w:val="none" w:sz="0" w:space="0" w:color="auto"/>
        <w:left w:val="none" w:sz="0" w:space="0" w:color="auto"/>
        <w:bottom w:val="none" w:sz="0" w:space="0" w:color="auto"/>
        <w:right w:val="none" w:sz="0" w:space="0" w:color="auto"/>
      </w:divBdr>
    </w:div>
    <w:div w:id="1637372939">
      <w:bodyDiv w:val="1"/>
      <w:marLeft w:val="0"/>
      <w:marRight w:val="0"/>
      <w:marTop w:val="0"/>
      <w:marBottom w:val="0"/>
      <w:divBdr>
        <w:top w:val="none" w:sz="0" w:space="0" w:color="auto"/>
        <w:left w:val="none" w:sz="0" w:space="0" w:color="auto"/>
        <w:bottom w:val="none" w:sz="0" w:space="0" w:color="auto"/>
        <w:right w:val="none" w:sz="0" w:space="0" w:color="auto"/>
      </w:divBdr>
    </w:div>
    <w:div w:id="208687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59ABA-9E65-4967-B827-6D1B79638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9</Pages>
  <Words>1996</Words>
  <Characters>10982</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UNIVERSITE BORDEAUX 1</vt:lpstr>
    </vt:vector>
  </TitlesOfParts>
  <Company>Université Bordeaux 1</Company>
  <LinksUpToDate>false</LinksUpToDate>
  <CharactersWithSpaces>12953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UNIVERSITE BORDEAUX 1</dc:title>
  <dc:subject/>
  <dc:creator>BROUSSEAU</dc:creator>
  <cp:keywords/>
  <dc:description/>
  <cp:lastModifiedBy>Remi Marty</cp:lastModifiedBy>
  <cp:revision>31</cp:revision>
  <cp:lastPrinted>2019-10-31T09:52:00Z</cp:lastPrinted>
  <dcterms:created xsi:type="dcterms:W3CDTF">2019-09-23T09:03:00Z</dcterms:created>
  <dcterms:modified xsi:type="dcterms:W3CDTF">2025-10-17T09:12:00Z</dcterms:modified>
</cp:coreProperties>
</file>