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6054ABE3" w14:textId="77777777" w:rsidR="00B55C59" w:rsidRDefault="00B55C59" w:rsidP="006D034B">
            <w:pPr>
              <w:ind w:left="142" w:right="283" w:hanging="108"/>
              <w:jc w:val="center"/>
              <w:rPr>
                <w:b/>
                <w:bCs/>
                <w:sz w:val="20"/>
              </w:rPr>
            </w:pPr>
          </w:p>
          <w:p w14:paraId="53B189AA" w14:textId="5C706EBA"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6D5B8F23" w:rsidR="006D034B" w:rsidRPr="00675E3C" w:rsidRDefault="006D034B" w:rsidP="006D034B">
            <w:pPr>
              <w:jc w:val="center"/>
              <w:rPr>
                <w:b/>
                <w:color w:val="auto"/>
                <w:sz w:val="32"/>
                <w:szCs w:val="32"/>
              </w:rPr>
            </w:pPr>
            <w:r w:rsidRPr="004105B5">
              <w:rPr>
                <w:b/>
                <w:color w:val="auto"/>
                <w:sz w:val="32"/>
                <w:szCs w:val="32"/>
              </w:rPr>
              <w:t xml:space="preserve">Marché n° </w:t>
            </w:r>
            <w:r w:rsidR="00391E3E">
              <w:rPr>
                <w:b/>
                <w:color w:val="auto"/>
                <w:sz w:val="32"/>
                <w:szCs w:val="32"/>
              </w:rPr>
              <w:t>202</w:t>
            </w:r>
            <w:r w:rsidR="00ED749D">
              <w:rPr>
                <w:b/>
                <w:color w:val="auto"/>
                <w:sz w:val="32"/>
                <w:szCs w:val="32"/>
              </w:rPr>
              <w:t>5</w:t>
            </w:r>
            <w:r w:rsidR="00FC08F2">
              <w:rPr>
                <w:b/>
                <w:color w:val="auto"/>
                <w:sz w:val="32"/>
                <w:szCs w:val="32"/>
              </w:rPr>
              <w:t>105</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0A338A3" w14:textId="77777777" w:rsidR="00B55C59" w:rsidRDefault="00B55C59" w:rsidP="00B84681">
            <w:pPr>
              <w:spacing w:after="0"/>
              <w:ind w:right="283"/>
              <w:rPr>
                <w:b/>
                <w:bCs/>
              </w:rPr>
            </w:pPr>
          </w:p>
          <w:p w14:paraId="238DC65B" w14:textId="175B323E" w:rsidR="006D034B" w:rsidRDefault="006D034B" w:rsidP="00B84681">
            <w:pPr>
              <w:spacing w:after="0"/>
              <w:ind w:right="283"/>
            </w:pPr>
            <w:r>
              <w:rPr>
                <w:b/>
                <w:bCs/>
              </w:rPr>
              <w:t>Objet du</w:t>
            </w:r>
            <w:r w:rsidRPr="00290B81">
              <w:rPr>
                <w:b/>
                <w:bCs/>
              </w:rPr>
              <w:t xml:space="preserve"> marché :</w:t>
            </w:r>
          </w:p>
          <w:p w14:paraId="6ACC9D97" w14:textId="1C6946FC" w:rsidR="00D27769" w:rsidRDefault="000B0B7C" w:rsidP="00EB031A">
            <w:pPr>
              <w:spacing w:before="240" w:after="0"/>
              <w:ind w:right="283"/>
              <w:rPr>
                <w:rFonts w:cs="Arial"/>
                <w:color w:val="auto"/>
                <w:sz w:val="20"/>
              </w:rPr>
            </w:pPr>
            <w:r w:rsidRPr="000B0B7C">
              <w:rPr>
                <w:rFonts w:cs="Arial"/>
                <w:color w:val="auto"/>
                <w:sz w:val="20"/>
              </w:rPr>
              <w:t>Étude prospective – Trajectoires de réduction des émissions de gaz à effet de serre du secteur du cinéma et de l’image animée à horizon 2030-2050</w:t>
            </w:r>
            <w:r w:rsidR="00ED749D" w:rsidRPr="00ED749D">
              <w:rPr>
                <w:rFonts w:cs="Arial"/>
                <w:color w:val="auto"/>
                <w:sz w:val="20"/>
              </w:rPr>
              <w:t>.</w:t>
            </w:r>
          </w:p>
          <w:p w14:paraId="78426A55" w14:textId="77777777" w:rsidR="00B55C59" w:rsidRDefault="00B55C59" w:rsidP="00EB031A">
            <w:pPr>
              <w:spacing w:before="240" w:after="0"/>
              <w:ind w:right="283"/>
              <w:rPr>
                <w:b/>
                <w:bCs/>
              </w:rPr>
            </w:pPr>
          </w:p>
          <w:p w14:paraId="32C1DBFE" w14:textId="70409288" w:rsidR="006D034B" w:rsidRPr="005B6920" w:rsidRDefault="006D034B" w:rsidP="00EB031A">
            <w:pPr>
              <w:spacing w:before="240" w:after="0"/>
              <w:ind w:right="283"/>
              <w:rPr>
                <w:b/>
                <w:bCs/>
              </w:rPr>
            </w:pPr>
            <w:r w:rsidRPr="005B6920">
              <w:rPr>
                <w:b/>
                <w:bCs/>
              </w:rPr>
              <w:t xml:space="preserve">Codes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0" w:name="_Toc442101506"/>
          </w:p>
          <w:p w14:paraId="4C899550" w14:textId="6C3D59D5" w:rsidR="00B84681" w:rsidRPr="00B84681" w:rsidRDefault="00B84681" w:rsidP="00B84681">
            <w:pPr>
              <w:widowControl w:val="0"/>
              <w:autoSpaceDE w:val="0"/>
              <w:autoSpaceDN w:val="0"/>
              <w:adjustRightInd w:val="0"/>
              <w:spacing w:after="0"/>
              <w:ind w:left="142" w:right="283" w:hanging="108"/>
              <w:rPr>
                <w:rFonts w:cs="Arial"/>
                <w:color w:val="auto"/>
                <w:sz w:val="20"/>
              </w:rPr>
            </w:pPr>
            <w:r w:rsidRPr="00B84681">
              <w:rPr>
                <w:rFonts w:cs="Arial"/>
                <w:color w:val="auto"/>
                <w:sz w:val="20"/>
              </w:rPr>
              <w:t>79300000-7-</w:t>
            </w:r>
            <w:r w:rsidR="00373208">
              <w:rPr>
                <w:rFonts w:cs="Arial"/>
                <w:color w:val="auto"/>
                <w:sz w:val="20"/>
              </w:rPr>
              <w:t xml:space="preserve"> </w:t>
            </w:r>
            <w:r w:rsidRPr="00B84681">
              <w:rPr>
                <w:rFonts w:cs="Arial"/>
                <w:color w:val="auto"/>
                <w:sz w:val="20"/>
              </w:rPr>
              <w:t>Études de marché et recherche économique ; sondages et statistiques</w:t>
            </w:r>
          </w:p>
          <w:p w14:paraId="2A536C44" w14:textId="77777777" w:rsidR="000C4C58" w:rsidRPr="006C59DF" w:rsidRDefault="000C4C58" w:rsidP="00B84681">
            <w:pPr>
              <w:spacing w:after="0"/>
              <w:ind w:right="283"/>
              <w:rPr>
                <w:b/>
                <w:bCs/>
              </w:rPr>
            </w:pPr>
          </w:p>
          <w:p w14:paraId="431D6CCD" w14:textId="77777777" w:rsidR="00B55C59" w:rsidRDefault="00B55C59" w:rsidP="00073555">
            <w:pPr>
              <w:spacing w:after="0"/>
              <w:ind w:left="142" w:right="283" w:hanging="108"/>
              <w:rPr>
                <w:b/>
                <w:bCs/>
              </w:rPr>
            </w:pPr>
          </w:p>
          <w:p w14:paraId="10B7967D" w14:textId="04D6E50A"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5EE70C1C" w14:textId="675EC667" w:rsidR="005A39E0" w:rsidRPr="005A39E0" w:rsidRDefault="00145CDF" w:rsidP="00A4098D">
            <w:pPr>
              <w:spacing w:after="0"/>
              <w:jc w:val="center"/>
              <w:rPr>
                <w:b/>
                <w:color w:val="FF0000"/>
                <w:sz w:val="36"/>
                <w:highlight w:val="yellow"/>
                <w:u w:val="single"/>
              </w:rPr>
            </w:pPr>
            <w:r>
              <w:rPr>
                <w:b/>
                <w:color w:val="FF0000"/>
                <w:sz w:val="36"/>
                <w:highlight w:val="yellow"/>
                <w:u w:val="single"/>
              </w:rPr>
              <w:t>Mercredi 12</w:t>
            </w:r>
            <w:r w:rsidR="000A4901" w:rsidRPr="005A39E0">
              <w:rPr>
                <w:b/>
                <w:color w:val="FF0000"/>
                <w:sz w:val="36"/>
                <w:highlight w:val="yellow"/>
                <w:u w:val="single"/>
              </w:rPr>
              <w:t xml:space="preserve"> </w:t>
            </w:r>
            <w:r w:rsidR="00F103F4" w:rsidRPr="005A39E0">
              <w:rPr>
                <w:b/>
                <w:color w:val="FF0000"/>
                <w:sz w:val="36"/>
                <w:highlight w:val="yellow"/>
                <w:u w:val="single"/>
              </w:rPr>
              <w:t>nov</w:t>
            </w:r>
            <w:r w:rsidR="00950598" w:rsidRPr="005A39E0">
              <w:rPr>
                <w:b/>
                <w:color w:val="FF0000"/>
                <w:sz w:val="36"/>
                <w:highlight w:val="yellow"/>
                <w:u w:val="single"/>
              </w:rPr>
              <w:t>embre</w:t>
            </w:r>
            <w:r w:rsidR="003767FD" w:rsidRPr="005A39E0">
              <w:rPr>
                <w:b/>
                <w:color w:val="FF0000"/>
                <w:sz w:val="36"/>
                <w:highlight w:val="yellow"/>
                <w:u w:val="single"/>
              </w:rPr>
              <w:t xml:space="preserve"> 2025 </w:t>
            </w:r>
          </w:p>
          <w:p w14:paraId="5D847277" w14:textId="38DF059C" w:rsidR="00A4098D" w:rsidRDefault="003767FD" w:rsidP="00A4098D">
            <w:pPr>
              <w:spacing w:after="0"/>
              <w:jc w:val="center"/>
              <w:rPr>
                <w:b/>
                <w:color w:val="FF0000"/>
                <w:sz w:val="36"/>
                <w:u w:val="single"/>
              </w:rPr>
            </w:pPr>
            <w:proofErr w:type="gramStart"/>
            <w:r w:rsidRPr="005A39E0">
              <w:rPr>
                <w:b/>
                <w:color w:val="FF0000"/>
                <w:sz w:val="36"/>
                <w:highlight w:val="yellow"/>
                <w:u w:val="single"/>
              </w:rPr>
              <w:t>à</w:t>
            </w:r>
            <w:proofErr w:type="gramEnd"/>
            <w:r w:rsidRPr="005A39E0">
              <w:rPr>
                <w:b/>
                <w:color w:val="FF0000"/>
                <w:sz w:val="36"/>
                <w:highlight w:val="yellow"/>
                <w:u w:val="single"/>
              </w:rPr>
              <w:t xml:space="preserve"> 1</w:t>
            </w:r>
            <w:r w:rsidR="005A39E0" w:rsidRPr="005A39E0">
              <w:rPr>
                <w:b/>
                <w:color w:val="FF0000"/>
                <w:sz w:val="36"/>
                <w:highlight w:val="yellow"/>
                <w:u w:val="single"/>
              </w:rPr>
              <w:t>9</w:t>
            </w:r>
            <w:r w:rsidRPr="005A39E0">
              <w:rPr>
                <w:b/>
                <w:color w:val="FF0000"/>
                <w:sz w:val="36"/>
                <w:highlight w:val="yellow"/>
                <w:u w:val="single"/>
              </w:rPr>
              <w:t>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68A1AC8B" w14:textId="77777777" w:rsidR="00B55C59" w:rsidRDefault="00B55C59" w:rsidP="00A4098D">
            <w:pPr>
              <w:ind w:right="283"/>
              <w:rPr>
                <w:b/>
                <w:bCs/>
              </w:rPr>
            </w:pPr>
          </w:p>
          <w:p w14:paraId="671B80E5" w14:textId="32FE80D8"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2DA3560F" w14:textId="7D5025C1" w:rsidR="00216CBD" w:rsidRPr="00A12AE2" w:rsidRDefault="00216CBD" w:rsidP="00C55BEC">
            <w:pPr>
              <w:spacing w:after="0"/>
              <w:ind w:left="1440" w:right="-15"/>
              <w:rPr>
                <w:rFonts w:cs="Arial"/>
                <w:sz w:val="20"/>
              </w:rPr>
            </w:pPr>
            <w:bookmarkStart w:id="1" w:name="_Hlk61016962"/>
            <w:bookmarkEnd w:id="0"/>
          </w:p>
          <w:bookmarkEnd w:id="1"/>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4F2DE9">
      <w:pPr>
        <w:tabs>
          <w:tab w:val="left" w:pos="9214"/>
        </w:tabs>
        <w:ind w:right="-15"/>
        <w:rPr>
          <w:rFonts w:cs="Arial"/>
          <w:b/>
          <w:sz w:val="16"/>
        </w:rPr>
      </w:pPr>
    </w:p>
    <w:p w14:paraId="541BF66A" w14:textId="0CF9E758" w:rsidR="00154816"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11445367" w:history="1">
        <w:r w:rsidR="00154816" w:rsidRPr="008C0322">
          <w:rPr>
            <w:rStyle w:val="Lienhypertexte"/>
          </w:rPr>
          <w:t>Article 1.</w:t>
        </w:r>
        <w:r w:rsidR="00154816">
          <w:rPr>
            <w:rFonts w:asciiTheme="minorHAnsi" w:eastAsiaTheme="minorEastAsia" w:hAnsiTheme="minorHAnsi" w:cstheme="minorBidi"/>
            <w:b w:val="0"/>
            <w:caps w:val="0"/>
            <w:color w:val="auto"/>
            <w:kern w:val="2"/>
            <w:sz w:val="24"/>
            <w:szCs w:val="24"/>
            <w14:ligatures w14:val="standardContextual"/>
          </w:rPr>
          <w:tab/>
        </w:r>
        <w:r w:rsidR="00154816" w:rsidRPr="008C0322">
          <w:rPr>
            <w:rStyle w:val="Lienhypertexte"/>
          </w:rPr>
          <w:t>Acheteur public</w:t>
        </w:r>
        <w:r w:rsidR="00154816">
          <w:rPr>
            <w:webHidden/>
          </w:rPr>
          <w:tab/>
        </w:r>
        <w:r w:rsidR="00154816">
          <w:rPr>
            <w:webHidden/>
          </w:rPr>
          <w:fldChar w:fldCharType="begin"/>
        </w:r>
        <w:r w:rsidR="00154816">
          <w:rPr>
            <w:webHidden/>
          </w:rPr>
          <w:instrText xml:space="preserve"> PAGEREF _Toc211445367 \h </w:instrText>
        </w:r>
        <w:r w:rsidR="00154816">
          <w:rPr>
            <w:webHidden/>
          </w:rPr>
        </w:r>
        <w:r w:rsidR="00154816">
          <w:rPr>
            <w:webHidden/>
          </w:rPr>
          <w:fldChar w:fldCharType="separate"/>
        </w:r>
        <w:r w:rsidR="00154816">
          <w:rPr>
            <w:webHidden/>
          </w:rPr>
          <w:t>4</w:t>
        </w:r>
        <w:r w:rsidR="00154816">
          <w:rPr>
            <w:webHidden/>
          </w:rPr>
          <w:fldChar w:fldCharType="end"/>
        </w:r>
      </w:hyperlink>
    </w:p>
    <w:p w14:paraId="4FC91DDE" w14:textId="54B0B4CF"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68" w:history="1">
        <w:r w:rsidRPr="008C0322">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CARACTERISTIQUES PRINCIPALES DU MARCHE</w:t>
        </w:r>
        <w:r>
          <w:rPr>
            <w:webHidden/>
          </w:rPr>
          <w:tab/>
        </w:r>
        <w:r>
          <w:rPr>
            <w:webHidden/>
          </w:rPr>
          <w:fldChar w:fldCharType="begin"/>
        </w:r>
        <w:r>
          <w:rPr>
            <w:webHidden/>
          </w:rPr>
          <w:instrText xml:space="preserve"> PAGEREF _Toc211445368 \h </w:instrText>
        </w:r>
        <w:r>
          <w:rPr>
            <w:webHidden/>
          </w:rPr>
        </w:r>
        <w:r>
          <w:rPr>
            <w:webHidden/>
          </w:rPr>
          <w:fldChar w:fldCharType="separate"/>
        </w:r>
        <w:r>
          <w:rPr>
            <w:webHidden/>
          </w:rPr>
          <w:t>4</w:t>
        </w:r>
        <w:r>
          <w:rPr>
            <w:webHidden/>
          </w:rPr>
          <w:fldChar w:fldCharType="end"/>
        </w:r>
      </w:hyperlink>
    </w:p>
    <w:p w14:paraId="718BB3EC" w14:textId="3D6060CE"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69" w:history="1">
        <w:r w:rsidRPr="008C0322">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Objet du marché</w:t>
        </w:r>
        <w:r>
          <w:rPr>
            <w:noProof/>
            <w:webHidden/>
          </w:rPr>
          <w:tab/>
        </w:r>
        <w:r>
          <w:rPr>
            <w:noProof/>
            <w:webHidden/>
          </w:rPr>
          <w:fldChar w:fldCharType="begin"/>
        </w:r>
        <w:r>
          <w:rPr>
            <w:noProof/>
            <w:webHidden/>
          </w:rPr>
          <w:instrText xml:space="preserve"> PAGEREF _Toc211445369 \h </w:instrText>
        </w:r>
        <w:r>
          <w:rPr>
            <w:noProof/>
            <w:webHidden/>
          </w:rPr>
        </w:r>
        <w:r>
          <w:rPr>
            <w:noProof/>
            <w:webHidden/>
          </w:rPr>
          <w:fldChar w:fldCharType="separate"/>
        </w:r>
        <w:r>
          <w:rPr>
            <w:noProof/>
            <w:webHidden/>
          </w:rPr>
          <w:t>4</w:t>
        </w:r>
        <w:r>
          <w:rPr>
            <w:noProof/>
            <w:webHidden/>
          </w:rPr>
          <w:fldChar w:fldCharType="end"/>
        </w:r>
      </w:hyperlink>
    </w:p>
    <w:p w14:paraId="1782629E" w14:textId="6D7F868E"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70" w:history="1">
        <w:r w:rsidRPr="008C0322">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Allotissement</w:t>
        </w:r>
        <w:r>
          <w:rPr>
            <w:noProof/>
            <w:webHidden/>
          </w:rPr>
          <w:tab/>
        </w:r>
        <w:r>
          <w:rPr>
            <w:noProof/>
            <w:webHidden/>
          </w:rPr>
          <w:fldChar w:fldCharType="begin"/>
        </w:r>
        <w:r>
          <w:rPr>
            <w:noProof/>
            <w:webHidden/>
          </w:rPr>
          <w:instrText xml:space="preserve"> PAGEREF _Toc211445370 \h </w:instrText>
        </w:r>
        <w:r>
          <w:rPr>
            <w:noProof/>
            <w:webHidden/>
          </w:rPr>
        </w:r>
        <w:r>
          <w:rPr>
            <w:noProof/>
            <w:webHidden/>
          </w:rPr>
          <w:fldChar w:fldCharType="separate"/>
        </w:r>
        <w:r>
          <w:rPr>
            <w:noProof/>
            <w:webHidden/>
          </w:rPr>
          <w:t>4</w:t>
        </w:r>
        <w:r>
          <w:rPr>
            <w:noProof/>
            <w:webHidden/>
          </w:rPr>
          <w:fldChar w:fldCharType="end"/>
        </w:r>
      </w:hyperlink>
    </w:p>
    <w:p w14:paraId="000E00DF" w14:textId="223D85EA"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71" w:history="1">
        <w:r w:rsidRPr="008C0322">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Forme du marché</w:t>
        </w:r>
        <w:r>
          <w:rPr>
            <w:noProof/>
            <w:webHidden/>
          </w:rPr>
          <w:tab/>
        </w:r>
        <w:r>
          <w:rPr>
            <w:noProof/>
            <w:webHidden/>
          </w:rPr>
          <w:fldChar w:fldCharType="begin"/>
        </w:r>
        <w:r>
          <w:rPr>
            <w:noProof/>
            <w:webHidden/>
          </w:rPr>
          <w:instrText xml:space="preserve"> PAGEREF _Toc211445371 \h </w:instrText>
        </w:r>
        <w:r>
          <w:rPr>
            <w:noProof/>
            <w:webHidden/>
          </w:rPr>
        </w:r>
        <w:r>
          <w:rPr>
            <w:noProof/>
            <w:webHidden/>
          </w:rPr>
          <w:fldChar w:fldCharType="separate"/>
        </w:r>
        <w:r>
          <w:rPr>
            <w:noProof/>
            <w:webHidden/>
          </w:rPr>
          <w:t>4</w:t>
        </w:r>
        <w:r>
          <w:rPr>
            <w:noProof/>
            <w:webHidden/>
          </w:rPr>
          <w:fldChar w:fldCharType="end"/>
        </w:r>
      </w:hyperlink>
    </w:p>
    <w:p w14:paraId="34442AB4" w14:textId="1C325AA9"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72" w:history="1">
        <w:r w:rsidRPr="008C0322">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Procédure de passation</w:t>
        </w:r>
        <w:r>
          <w:rPr>
            <w:noProof/>
            <w:webHidden/>
          </w:rPr>
          <w:tab/>
        </w:r>
        <w:r>
          <w:rPr>
            <w:noProof/>
            <w:webHidden/>
          </w:rPr>
          <w:fldChar w:fldCharType="begin"/>
        </w:r>
        <w:r>
          <w:rPr>
            <w:noProof/>
            <w:webHidden/>
          </w:rPr>
          <w:instrText xml:space="preserve"> PAGEREF _Toc211445372 \h </w:instrText>
        </w:r>
        <w:r>
          <w:rPr>
            <w:noProof/>
            <w:webHidden/>
          </w:rPr>
        </w:r>
        <w:r>
          <w:rPr>
            <w:noProof/>
            <w:webHidden/>
          </w:rPr>
          <w:fldChar w:fldCharType="separate"/>
        </w:r>
        <w:r>
          <w:rPr>
            <w:noProof/>
            <w:webHidden/>
          </w:rPr>
          <w:t>4</w:t>
        </w:r>
        <w:r>
          <w:rPr>
            <w:noProof/>
            <w:webHidden/>
          </w:rPr>
          <w:fldChar w:fldCharType="end"/>
        </w:r>
      </w:hyperlink>
    </w:p>
    <w:p w14:paraId="3626FE01" w14:textId="13A92B81"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73" w:history="1">
        <w:r w:rsidRPr="008C0322">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Durée du marché</w:t>
        </w:r>
        <w:r>
          <w:rPr>
            <w:noProof/>
            <w:webHidden/>
          </w:rPr>
          <w:tab/>
        </w:r>
        <w:r>
          <w:rPr>
            <w:noProof/>
            <w:webHidden/>
          </w:rPr>
          <w:fldChar w:fldCharType="begin"/>
        </w:r>
        <w:r>
          <w:rPr>
            <w:noProof/>
            <w:webHidden/>
          </w:rPr>
          <w:instrText xml:space="preserve"> PAGEREF _Toc211445373 \h </w:instrText>
        </w:r>
        <w:r>
          <w:rPr>
            <w:noProof/>
            <w:webHidden/>
          </w:rPr>
        </w:r>
        <w:r>
          <w:rPr>
            <w:noProof/>
            <w:webHidden/>
          </w:rPr>
          <w:fldChar w:fldCharType="separate"/>
        </w:r>
        <w:r>
          <w:rPr>
            <w:noProof/>
            <w:webHidden/>
          </w:rPr>
          <w:t>4</w:t>
        </w:r>
        <w:r>
          <w:rPr>
            <w:noProof/>
            <w:webHidden/>
          </w:rPr>
          <w:fldChar w:fldCharType="end"/>
        </w:r>
      </w:hyperlink>
    </w:p>
    <w:p w14:paraId="10EB3FD6" w14:textId="22924E5B"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74" w:history="1">
        <w:r w:rsidRPr="008C0322">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Variantes</w:t>
        </w:r>
        <w:r>
          <w:rPr>
            <w:noProof/>
            <w:webHidden/>
          </w:rPr>
          <w:tab/>
        </w:r>
        <w:r>
          <w:rPr>
            <w:noProof/>
            <w:webHidden/>
          </w:rPr>
          <w:fldChar w:fldCharType="begin"/>
        </w:r>
        <w:r>
          <w:rPr>
            <w:noProof/>
            <w:webHidden/>
          </w:rPr>
          <w:instrText xml:space="preserve"> PAGEREF _Toc211445374 \h </w:instrText>
        </w:r>
        <w:r>
          <w:rPr>
            <w:noProof/>
            <w:webHidden/>
          </w:rPr>
        </w:r>
        <w:r>
          <w:rPr>
            <w:noProof/>
            <w:webHidden/>
          </w:rPr>
          <w:fldChar w:fldCharType="separate"/>
        </w:r>
        <w:r>
          <w:rPr>
            <w:noProof/>
            <w:webHidden/>
          </w:rPr>
          <w:t>4</w:t>
        </w:r>
        <w:r>
          <w:rPr>
            <w:noProof/>
            <w:webHidden/>
          </w:rPr>
          <w:fldChar w:fldCharType="end"/>
        </w:r>
      </w:hyperlink>
    </w:p>
    <w:p w14:paraId="2BFCB58F" w14:textId="37956DD0"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75" w:history="1">
        <w:r w:rsidRPr="008C0322">
          <w:rPr>
            <w:rStyle w:val="Lienhypertexte"/>
            <w:rFonts w:ascii="Arial Gras" w:hAnsi="Arial Gras"/>
            <w:noProof/>
          </w:rPr>
          <w:t>2.7.</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_Toc211445375 \h </w:instrText>
        </w:r>
        <w:r>
          <w:rPr>
            <w:noProof/>
            <w:webHidden/>
          </w:rPr>
        </w:r>
        <w:r>
          <w:rPr>
            <w:noProof/>
            <w:webHidden/>
          </w:rPr>
          <w:fldChar w:fldCharType="separate"/>
        </w:r>
        <w:r>
          <w:rPr>
            <w:noProof/>
            <w:webHidden/>
          </w:rPr>
          <w:t>4</w:t>
        </w:r>
        <w:r>
          <w:rPr>
            <w:noProof/>
            <w:webHidden/>
          </w:rPr>
          <w:fldChar w:fldCharType="end"/>
        </w:r>
      </w:hyperlink>
    </w:p>
    <w:p w14:paraId="18CDE700" w14:textId="49A11E3D"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76" w:history="1">
        <w:r w:rsidRPr="008C0322">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Contenu du dossier de consultation (DCE)</w:t>
        </w:r>
        <w:r>
          <w:rPr>
            <w:webHidden/>
          </w:rPr>
          <w:tab/>
        </w:r>
        <w:r>
          <w:rPr>
            <w:webHidden/>
          </w:rPr>
          <w:fldChar w:fldCharType="begin"/>
        </w:r>
        <w:r>
          <w:rPr>
            <w:webHidden/>
          </w:rPr>
          <w:instrText xml:space="preserve"> PAGEREF _Toc211445376 \h </w:instrText>
        </w:r>
        <w:r>
          <w:rPr>
            <w:webHidden/>
          </w:rPr>
        </w:r>
        <w:r>
          <w:rPr>
            <w:webHidden/>
          </w:rPr>
          <w:fldChar w:fldCharType="separate"/>
        </w:r>
        <w:r>
          <w:rPr>
            <w:webHidden/>
          </w:rPr>
          <w:t>5</w:t>
        </w:r>
        <w:r>
          <w:rPr>
            <w:webHidden/>
          </w:rPr>
          <w:fldChar w:fldCharType="end"/>
        </w:r>
      </w:hyperlink>
    </w:p>
    <w:p w14:paraId="2E239962" w14:textId="5BA69730"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77" w:history="1">
        <w:r w:rsidRPr="008C0322">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Retrait du dossier de consultation</w:t>
        </w:r>
        <w:r>
          <w:rPr>
            <w:webHidden/>
          </w:rPr>
          <w:tab/>
        </w:r>
        <w:r>
          <w:rPr>
            <w:webHidden/>
          </w:rPr>
          <w:fldChar w:fldCharType="begin"/>
        </w:r>
        <w:r>
          <w:rPr>
            <w:webHidden/>
          </w:rPr>
          <w:instrText xml:space="preserve"> PAGEREF _Toc211445377 \h </w:instrText>
        </w:r>
        <w:r>
          <w:rPr>
            <w:webHidden/>
          </w:rPr>
        </w:r>
        <w:r>
          <w:rPr>
            <w:webHidden/>
          </w:rPr>
          <w:fldChar w:fldCharType="separate"/>
        </w:r>
        <w:r>
          <w:rPr>
            <w:webHidden/>
          </w:rPr>
          <w:t>5</w:t>
        </w:r>
        <w:r>
          <w:rPr>
            <w:webHidden/>
          </w:rPr>
          <w:fldChar w:fldCharType="end"/>
        </w:r>
      </w:hyperlink>
    </w:p>
    <w:p w14:paraId="26C008CA" w14:textId="0709C650"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78" w:history="1">
        <w:r w:rsidRPr="008C0322">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Modifications du dossier de consultation</w:t>
        </w:r>
        <w:r>
          <w:rPr>
            <w:webHidden/>
          </w:rPr>
          <w:tab/>
        </w:r>
        <w:r>
          <w:rPr>
            <w:webHidden/>
          </w:rPr>
          <w:fldChar w:fldCharType="begin"/>
        </w:r>
        <w:r>
          <w:rPr>
            <w:webHidden/>
          </w:rPr>
          <w:instrText xml:space="preserve"> PAGEREF _Toc211445378 \h </w:instrText>
        </w:r>
        <w:r>
          <w:rPr>
            <w:webHidden/>
          </w:rPr>
        </w:r>
        <w:r>
          <w:rPr>
            <w:webHidden/>
          </w:rPr>
          <w:fldChar w:fldCharType="separate"/>
        </w:r>
        <w:r>
          <w:rPr>
            <w:webHidden/>
          </w:rPr>
          <w:t>5</w:t>
        </w:r>
        <w:r>
          <w:rPr>
            <w:webHidden/>
          </w:rPr>
          <w:fldChar w:fldCharType="end"/>
        </w:r>
      </w:hyperlink>
    </w:p>
    <w:p w14:paraId="301DEC19" w14:textId="17194E87"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79" w:history="1">
        <w:r w:rsidRPr="008C0322">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Echanges avec les candidats</w:t>
        </w:r>
        <w:r>
          <w:rPr>
            <w:webHidden/>
          </w:rPr>
          <w:tab/>
        </w:r>
        <w:r>
          <w:rPr>
            <w:webHidden/>
          </w:rPr>
          <w:fldChar w:fldCharType="begin"/>
        </w:r>
        <w:r>
          <w:rPr>
            <w:webHidden/>
          </w:rPr>
          <w:instrText xml:space="preserve"> PAGEREF _Toc211445379 \h </w:instrText>
        </w:r>
        <w:r>
          <w:rPr>
            <w:webHidden/>
          </w:rPr>
        </w:r>
        <w:r>
          <w:rPr>
            <w:webHidden/>
          </w:rPr>
          <w:fldChar w:fldCharType="separate"/>
        </w:r>
        <w:r>
          <w:rPr>
            <w:webHidden/>
          </w:rPr>
          <w:t>5</w:t>
        </w:r>
        <w:r>
          <w:rPr>
            <w:webHidden/>
          </w:rPr>
          <w:fldChar w:fldCharType="end"/>
        </w:r>
      </w:hyperlink>
    </w:p>
    <w:p w14:paraId="06F75633" w14:textId="609F88CB"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0" w:history="1">
        <w:r w:rsidRPr="008C0322">
          <w:rPr>
            <w:rStyle w:val="Lienhypertexte"/>
            <w:rFonts w:ascii="Arial Gras" w:hAnsi="Arial Gras"/>
            <w:noProof/>
          </w:rPr>
          <w:t>6.1.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Renseignements complémentaires</w:t>
        </w:r>
        <w:r>
          <w:rPr>
            <w:noProof/>
            <w:webHidden/>
          </w:rPr>
          <w:tab/>
        </w:r>
        <w:r>
          <w:rPr>
            <w:noProof/>
            <w:webHidden/>
          </w:rPr>
          <w:fldChar w:fldCharType="begin"/>
        </w:r>
        <w:r>
          <w:rPr>
            <w:noProof/>
            <w:webHidden/>
          </w:rPr>
          <w:instrText xml:space="preserve"> PAGEREF _Toc211445380 \h </w:instrText>
        </w:r>
        <w:r>
          <w:rPr>
            <w:noProof/>
            <w:webHidden/>
          </w:rPr>
        </w:r>
        <w:r>
          <w:rPr>
            <w:noProof/>
            <w:webHidden/>
          </w:rPr>
          <w:fldChar w:fldCharType="separate"/>
        </w:r>
        <w:r>
          <w:rPr>
            <w:noProof/>
            <w:webHidden/>
          </w:rPr>
          <w:t>5</w:t>
        </w:r>
        <w:r>
          <w:rPr>
            <w:noProof/>
            <w:webHidden/>
          </w:rPr>
          <w:fldChar w:fldCharType="end"/>
        </w:r>
      </w:hyperlink>
    </w:p>
    <w:p w14:paraId="59B29135" w14:textId="03641DED"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1" w:history="1">
        <w:r w:rsidRPr="008C0322">
          <w:rPr>
            <w:rStyle w:val="Lienhypertexte"/>
            <w:rFonts w:ascii="Arial Gras" w:hAnsi="Arial Gras"/>
            <w:noProof/>
          </w:rPr>
          <w:t>6.2.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Autres communications</w:t>
        </w:r>
        <w:r>
          <w:rPr>
            <w:noProof/>
            <w:webHidden/>
          </w:rPr>
          <w:tab/>
        </w:r>
        <w:r>
          <w:rPr>
            <w:noProof/>
            <w:webHidden/>
          </w:rPr>
          <w:fldChar w:fldCharType="begin"/>
        </w:r>
        <w:r>
          <w:rPr>
            <w:noProof/>
            <w:webHidden/>
          </w:rPr>
          <w:instrText xml:space="preserve"> PAGEREF _Toc211445381 \h </w:instrText>
        </w:r>
        <w:r>
          <w:rPr>
            <w:noProof/>
            <w:webHidden/>
          </w:rPr>
        </w:r>
        <w:r>
          <w:rPr>
            <w:noProof/>
            <w:webHidden/>
          </w:rPr>
          <w:fldChar w:fldCharType="separate"/>
        </w:r>
        <w:r>
          <w:rPr>
            <w:noProof/>
            <w:webHidden/>
          </w:rPr>
          <w:t>6</w:t>
        </w:r>
        <w:r>
          <w:rPr>
            <w:noProof/>
            <w:webHidden/>
          </w:rPr>
          <w:fldChar w:fldCharType="end"/>
        </w:r>
      </w:hyperlink>
    </w:p>
    <w:p w14:paraId="32797E50" w14:textId="59AC5AE2"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82" w:history="1">
        <w:r w:rsidRPr="008C0322">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Modalites de presentation des reponses</w:t>
        </w:r>
        <w:r>
          <w:rPr>
            <w:webHidden/>
          </w:rPr>
          <w:tab/>
        </w:r>
        <w:r>
          <w:rPr>
            <w:webHidden/>
          </w:rPr>
          <w:fldChar w:fldCharType="begin"/>
        </w:r>
        <w:r>
          <w:rPr>
            <w:webHidden/>
          </w:rPr>
          <w:instrText xml:space="preserve"> PAGEREF _Toc211445382 \h </w:instrText>
        </w:r>
        <w:r>
          <w:rPr>
            <w:webHidden/>
          </w:rPr>
        </w:r>
        <w:r>
          <w:rPr>
            <w:webHidden/>
          </w:rPr>
          <w:fldChar w:fldCharType="separate"/>
        </w:r>
        <w:r>
          <w:rPr>
            <w:webHidden/>
          </w:rPr>
          <w:t>6</w:t>
        </w:r>
        <w:r>
          <w:rPr>
            <w:webHidden/>
          </w:rPr>
          <w:fldChar w:fldCharType="end"/>
        </w:r>
      </w:hyperlink>
    </w:p>
    <w:p w14:paraId="79EF97A7" w14:textId="39EC73A2"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3" w:history="1">
        <w:r w:rsidRPr="008C0322">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Langue</w:t>
        </w:r>
        <w:r>
          <w:rPr>
            <w:noProof/>
            <w:webHidden/>
          </w:rPr>
          <w:tab/>
        </w:r>
        <w:r>
          <w:rPr>
            <w:noProof/>
            <w:webHidden/>
          </w:rPr>
          <w:fldChar w:fldCharType="begin"/>
        </w:r>
        <w:r>
          <w:rPr>
            <w:noProof/>
            <w:webHidden/>
          </w:rPr>
          <w:instrText xml:space="preserve"> PAGEREF _Toc211445383 \h </w:instrText>
        </w:r>
        <w:r>
          <w:rPr>
            <w:noProof/>
            <w:webHidden/>
          </w:rPr>
        </w:r>
        <w:r>
          <w:rPr>
            <w:noProof/>
            <w:webHidden/>
          </w:rPr>
          <w:fldChar w:fldCharType="separate"/>
        </w:r>
        <w:r>
          <w:rPr>
            <w:noProof/>
            <w:webHidden/>
          </w:rPr>
          <w:t>6</w:t>
        </w:r>
        <w:r>
          <w:rPr>
            <w:noProof/>
            <w:webHidden/>
          </w:rPr>
          <w:fldChar w:fldCharType="end"/>
        </w:r>
      </w:hyperlink>
    </w:p>
    <w:p w14:paraId="7799E4A4" w14:textId="52788867"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4" w:history="1">
        <w:r w:rsidRPr="008C0322">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Groupement d’entreprises</w:t>
        </w:r>
        <w:r>
          <w:rPr>
            <w:noProof/>
            <w:webHidden/>
          </w:rPr>
          <w:tab/>
        </w:r>
        <w:r>
          <w:rPr>
            <w:noProof/>
            <w:webHidden/>
          </w:rPr>
          <w:fldChar w:fldCharType="begin"/>
        </w:r>
        <w:r>
          <w:rPr>
            <w:noProof/>
            <w:webHidden/>
          </w:rPr>
          <w:instrText xml:space="preserve"> PAGEREF _Toc211445384 \h </w:instrText>
        </w:r>
        <w:r>
          <w:rPr>
            <w:noProof/>
            <w:webHidden/>
          </w:rPr>
        </w:r>
        <w:r>
          <w:rPr>
            <w:noProof/>
            <w:webHidden/>
          </w:rPr>
          <w:fldChar w:fldCharType="separate"/>
        </w:r>
        <w:r>
          <w:rPr>
            <w:noProof/>
            <w:webHidden/>
          </w:rPr>
          <w:t>6</w:t>
        </w:r>
        <w:r>
          <w:rPr>
            <w:noProof/>
            <w:webHidden/>
          </w:rPr>
          <w:fldChar w:fldCharType="end"/>
        </w:r>
      </w:hyperlink>
    </w:p>
    <w:p w14:paraId="65E554E6" w14:textId="5F1DE18A"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5" w:history="1">
        <w:r w:rsidRPr="008C0322">
          <w:rPr>
            <w:rStyle w:val="Lienhypertexte"/>
            <w:rFonts w:ascii="Arial Gras" w:hAnsi="Arial Gras"/>
            <w:noProof/>
          </w:rPr>
          <w:t>7.3.</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Précisions concernant la sous-traitance</w:t>
        </w:r>
        <w:r>
          <w:rPr>
            <w:noProof/>
            <w:webHidden/>
          </w:rPr>
          <w:tab/>
        </w:r>
        <w:r>
          <w:rPr>
            <w:noProof/>
            <w:webHidden/>
          </w:rPr>
          <w:fldChar w:fldCharType="begin"/>
        </w:r>
        <w:r>
          <w:rPr>
            <w:noProof/>
            <w:webHidden/>
          </w:rPr>
          <w:instrText xml:space="preserve"> PAGEREF _Toc211445385 \h </w:instrText>
        </w:r>
        <w:r>
          <w:rPr>
            <w:noProof/>
            <w:webHidden/>
          </w:rPr>
        </w:r>
        <w:r>
          <w:rPr>
            <w:noProof/>
            <w:webHidden/>
          </w:rPr>
          <w:fldChar w:fldCharType="separate"/>
        </w:r>
        <w:r>
          <w:rPr>
            <w:noProof/>
            <w:webHidden/>
          </w:rPr>
          <w:t>6</w:t>
        </w:r>
        <w:r>
          <w:rPr>
            <w:noProof/>
            <w:webHidden/>
          </w:rPr>
          <w:fldChar w:fldCharType="end"/>
        </w:r>
      </w:hyperlink>
    </w:p>
    <w:p w14:paraId="29F6D5FF" w14:textId="0FD1358B"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6" w:history="1">
        <w:r w:rsidRPr="008C0322">
          <w:rPr>
            <w:rStyle w:val="Lienhypertexte"/>
            <w:rFonts w:ascii="Arial Gras" w:hAnsi="Arial Gras"/>
            <w:noProof/>
          </w:rPr>
          <w:t>7.4.</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Echantillons</w:t>
        </w:r>
        <w:r>
          <w:rPr>
            <w:noProof/>
            <w:webHidden/>
          </w:rPr>
          <w:tab/>
        </w:r>
        <w:r>
          <w:rPr>
            <w:noProof/>
            <w:webHidden/>
          </w:rPr>
          <w:fldChar w:fldCharType="begin"/>
        </w:r>
        <w:r>
          <w:rPr>
            <w:noProof/>
            <w:webHidden/>
          </w:rPr>
          <w:instrText xml:space="preserve"> PAGEREF _Toc211445386 \h </w:instrText>
        </w:r>
        <w:r>
          <w:rPr>
            <w:noProof/>
            <w:webHidden/>
          </w:rPr>
        </w:r>
        <w:r>
          <w:rPr>
            <w:noProof/>
            <w:webHidden/>
          </w:rPr>
          <w:fldChar w:fldCharType="separate"/>
        </w:r>
        <w:r>
          <w:rPr>
            <w:noProof/>
            <w:webHidden/>
          </w:rPr>
          <w:t>6</w:t>
        </w:r>
        <w:r>
          <w:rPr>
            <w:noProof/>
            <w:webHidden/>
          </w:rPr>
          <w:fldChar w:fldCharType="end"/>
        </w:r>
      </w:hyperlink>
    </w:p>
    <w:p w14:paraId="7D7C5453" w14:textId="5A550F8F"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7" w:history="1">
        <w:r w:rsidRPr="008C0322">
          <w:rPr>
            <w:rStyle w:val="Lienhypertexte"/>
            <w:rFonts w:ascii="Arial Gras" w:hAnsi="Arial Gras"/>
            <w:noProof/>
          </w:rPr>
          <w:t>7.5.</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Visite sur site</w:t>
        </w:r>
        <w:r>
          <w:rPr>
            <w:noProof/>
            <w:webHidden/>
          </w:rPr>
          <w:tab/>
        </w:r>
        <w:r>
          <w:rPr>
            <w:noProof/>
            <w:webHidden/>
          </w:rPr>
          <w:fldChar w:fldCharType="begin"/>
        </w:r>
        <w:r>
          <w:rPr>
            <w:noProof/>
            <w:webHidden/>
          </w:rPr>
          <w:instrText xml:space="preserve"> PAGEREF _Toc211445387 \h </w:instrText>
        </w:r>
        <w:r>
          <w:rPr>
            <w:noProof/>
            <w:webHidden/>
          </w:rPr>
        </w:r>
        <w:r>
          <w:rPr>
            <w:noProof/>
            <w:webHidden/>
          </w:rPr>
          <w:fldChar w:fldCharType="separate"/>
        </w:r>
        <w:r>
          <w:rPr>
            <w:noProof/>
            <w:webHidden/>
          </w:rPr>
          <w:t>6</w:t>
        </w:r>
        <w:r>
          <w:rPr>
            <w:noProof/>
            <w:webHidden/>
          </w:rPr>
          <w:fldChar w:fldCharType="end"/>
        </w:r>
      </w:hyperlink>
    </w:p>
    <w:p w14:paraId="25BBF94D" w14:textId="79E487F2"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8" w:history="1">
        <w:r w:rsidRPr="008C0322">
          <w:rPr>
            <w:rStyle w:val="Lienhypertexte"/>
            <w:rFonts w:ascii="Arial Gras" w:hAnsi="Arial Gras"/>
            <w:noProof/>
          </w:rPr>
          <w:t>7.6.</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Signature des documents</w:t>
        </w:r>
        <w:r>
          <w:rPr>
            <w:noProof/>
            <w:webHidden/>
          </w:rPr>
          <w:tab/>
        </w:r>
        <w:r>
          <w:rPr>
            <w:noProof/>
            <w:webHidden/>
          </w:rPr>
          <w:fldChar w:fldCharType="begin"/>
        </w:r>
        <w:r>
          <w:rPr>
            <w:noProof/>
            <w:webHidden/>
          </w:rPr>
          <w:instrText xml:space="preserve"> PAGEREF _Toc211445388 \h </w:instrText>
        </w:r>
        <w:r>
          <w:rPr>
            <w:noProof/>
            <w:webHidden/>
          </w:rPr>
        </w:r>
        <w:r>
          <w:rPr>
            <w:noProof/>
            <w:webHidden/>
          </w:rPr>
          <w:fldChar w:fldCharType="separate"/>
        </w:r>
        <w:r>
          <w:rPr>
            <w:noProof/>
            <w:webHidden/>
          </w:rPr>
          <w:t>7</w:t>
        </w:r>
        <w:r>
          <w:rPr>
            <w:noProof/>
            <w:webHidden/>
          </w:rPr>
          <w:fldChar w:fldCharType="end"/>
        </w:r>
      </w:hyperlink>
    </w:p>
    <w:p w14:paraId="3757D045" w14:textId="6E36E587"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89" w:history="1">
        <w:r w:rsidRPr="008C0322">
          <w:rPr>
            <w:rStyle w:val="Lienhypertexte"/>
            <w:rFonts w:ascii="Arial Gras" w:hAnsi="Arial Gras"/>
            <w:noProof/>
          </w:rPr>
          <w:t>7.7.</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Délai de validité des offres</w:t>
        </w:r>
        <w:r>
          <w:rPr>
            <w:noProof/>
            <w:webHidden/>
          </w:rPr>
          <w:tab/>
        </w:r>
        <w:r>
          <w:rPr>
            <w:noProof/>
            <w:webHidden/>
          </w:rPr>
          <w:fldChar w:fldCharType="begin"/>
        </w:r>
        <w:r>
          <w:rPr>
            <w:noProof/>
            <w:webHidden/>
          </w:rPr>
          <w:instrText xml:space="preserve"> PAGEREF _Toc211445389 \h </w:instrText>
        </w:r>
        <w:r>
          <w:rPr>
            <w:noProof/>
            <w:webHidden/>
          </w:rPr>
        </w:r>
        <w:r>
          <w:rPr>
            <w:noProof/>
            <w:webHidden/>
          </w:rPr>
          <w:fldChar w:fldCharType="separate"/>
        </w:r>
        <w:r>
          <w:rPr>
            <w:noProof/>
            <w:webHidden/>
          </w:rPr>
          <w:t>7</w:t>
        </w:r>
        <w:r>
          <w:rPr>
            <w:noProof/>
            <w:webHidden/>
          </w:rPr>
          <w:fldChar w:fldCharType="end"/>
        </w:r>
      </w:hyperlink>
    </w:p>
    <w:p w14:paraId="3EDDC3FA" w14:textId="4C248BF4"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390" w:history="1">
        <w:r w:rsidRPr="008C0322">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Modalités de remise des plis</w:t>
        </w:r>
        <w:r>
          <w:rPr>
            <w:webHidden/>
          </w:rPr>
          <w:tab/>
        </w:r>
        <w:r>
          <w:rPr>
            <w:webHidden/>
          </w:rPr>
          <w:fldChar w:fldCharType="begin"/>
        </w:r>
        <w:r>
          <w:rPr>
            <w:webHidden/>
          </w:rPr>
          <w:instrText xml:space="preserve"> PAGEREF _Toc211445390 \h </w:instrText>
        </w:r>
        <w:r>
          <w:rPr>
            <w:webHidden/>
          </w:rPr>
        </w:r>
        <w:r>
          <w:rPr>
            <w:webHidden/>
          </w:rPr>
          <w:fldChar w:fldCharType="separate"/>
        </w:r>
        <w:r>
          <w:rPr>
            <w:webHidden/>
          </w:rPr>
          <w:t>7</w:t>
        </w:r>
        <w:r>
          <w:rPr>
            <w:webHidden/>
          </w:rPr>
          <w:fldChar w:fldCharType="end"/>
        </w:r>
      </w:hyperlink>
    </w:p>
    <w:p w14:paraId="5CB430A6" w14:textId="485B99A9"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91" w:history="1">
        <w:r w:rsidRPr="008C0322">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Contenu des plis</w:t>
        </w:r>
        <w:r>
          <w:rPr>
            <w:noProof/>
            <w:webHidden/>
          </w:rPr>
          <w:tab/>
        </w:r>
        <w:r>
          <w:rPr>
            <w:noProof/>
            <w:webHidden/>
          </w:rPr>
          <w:fldChar w:fldCharType="begin"/>
        </w:r>
        <w:r>
          <w:rPr>
            <w:noProof/>
            <w:webHidden/>
          </w:rPr>
          <w:instrText xml:space="preserve"> PAGEREF _Toc211445391 \h </w:instrText>
        </w:r>
        <w:r>
          <w:rPr>
            <w:noProof/>
            <w:webHidden/>
          </w:rPr>
        </w:r>
        <w:r>
          <w:rPr>
            <w:noProof/>
            <w:webHidden/>
          </w:rPr>
          <w:fldChar w:fldCharType="separate"/>
        </w:r>
        <w:r>
          <w:rPr>
            <w:noProof/>
            <w:webHidden/>
          </w:rPr>
          <w:t>7</w:t>
        </w:r>
        <w:r>
          <w:rPr>
            <w:noProof/>
            <w:webHidden/>
          </w:rPr>
          <w:fldChar w:fldCharType="end"/>
        </w:r>
      </w:hyperlink>
    </w:p>
    <w:p w14:paraId="07BB408D" w14:textId="38AAB32B"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92" w:history="1">
        <w:r w:rsidRPr="008C0322">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Choix du mode de transmission des plis</w:t>
        </w:r>
        <w:r>
          <w:rPr>
            <w:noProof/>
            <w:webHidden/>
          </w:rPr>
          <w:tab/>
        </w:r>
        <w:r>
          <w:rPr>
            <w:noProof/>
            <w:webHidden/>
          </w:rPr>
          <w:fldChar w:fldCharType="begin"/>
        </w:r>
        <w:r>
          <w:rPr>
            <w:noProof/>
            <w:webHidden/>
          </w:rPr>
          <w:instrText xml:space="preserve"> PAGEREF _Toc211445392 \h </w:instrText>
        </w:r>
        <w:r>
          <w:rPr>
            <w:noProof/>
            <w:webHidden/>
          </w:rPr>
        </w:r>
        <w:r>
          <w:rPr>
            <w:noProof/>
            <w:webHidden/>
          </w:rPr>
          <w:fldChar w:fldCharType="separate"/>
        </w:r>
        <w:r>
          <w:rPr>
            <w:noProof/>
            <w:webHidden/>
          </w:rPr>
          <w:t>7</w:t>
        </w:r>
        <w:r>
          <w:rPr>
            <w:noProof/>
            <w:webHidden/>
          </w:rPr>
          <w:fldChar w:fldCharType="end"/>
        </w:r>
      </w:hyperlink>
    </w:p>
    <w:p w14:paraId="35A81872" w14:textId="5FB5476F"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93" w:history="1">
        <w:r w:rsidRPr="008C0322">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Date et heure limites de remise des plis</w:t>
        </w:r>
        <w:r>
          <w:rPr>
            <w:noProof/>
            <w:webHidden/>
          </w:rPr>
          <w:tab/>
        </w:r>
        <w:r>
          <w:rPr>
            <w:noProof/>
            <w:webHidden/>
          </w:rPr>
          <w:fldChar w:fldCharType="begin"/>
        </w:r>
        <w:r>
          <w:rPr>
            <w:noProof/>
            <w:webHidden/>
          </w:rPr>
          <w:instrText xml:space="preserve"> PAGEREF _Toc211445393 \h </w:instrText>
        </w:r>
        <w:r>
          <w:rPr>
            <w:noProof/>
            <w:webHidden/>
          </w:rPr>
        </w:r>
        <w:r>
          <w:rPr>
            <w:noProof/>
            <w:webHidden/>
          </w:rPr>
          <w:fldChar w:fldCharType="separate"/>
        </w:r>
        <w:r>
          <w:rPr>
            <w:noProof/>
            <w:webHidden/>
          </w:rPr>
          <w:t>7</w:t>
        </w:r>
        <w:r>
          <w:rPr>
            <w:noProof/>
            <w:webHidden/>
          </w:rPr>
          <w:fldChar w:fldCharType="end"/>
        </w:r>
      </w:hyperlink>
    </w:p>
    <w:p w14:paraId="0CBEA23D" w14:textId="4B4C8CC5"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394" w:history="1">
        <w:r w:rsidRPr="008C0322">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Remise des plis par voie électronique</w:t>
        </w:r>
        <w:r>
          <w:rPr>
            <w:noProof/>
            <w:webHidden/>
          </w:rPr>
          <w:tab/>
        </w:r>
        <w:r>
          <w:rPr>
            <w:noProof/>
            <w:webHidden/>
          </w:rPr>
          <w:fldChar w:fldCharType="begin"/>
        </w:r>
        <w:r>
          <w:rPr>
            <w:noProof/>
            <w:webHidden/>
          </w:rPr>
          <w:instrText xml:space="preserve"> PAGEREF _Toc211445394 \h </w:instrText>
        </w:r>
        <w:r>
          <w:rPr>
            <w:noProof/>
            <w:webHidden/>
          </w:rPr>
        </w:r>
        <w:r>
          <w:rPr>
            <w:noProof/>
            <w:webHidden/>
          </w:rPr>
          <w:fldChar w:fldCharType="separate"/>
        </w:r>
        <w:r>
          <w:rPr>
            <w:noProof/>
            <w:webHidden/>
          </w:rPr>
          <w:t>7</w:t>
        </w:r>
        <w:r>
          <w:rPr>
            <w:noProof/>
            <w:webHidden/>
          </w:rPr>
          <w:fldChar w:fldCharType="end"/>
        </w:r>
      </w:hyperlink>
    </w:p>
    <w:p w14:paraId="0862A2F4" w14:textId="5C893A00"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395" w:history="1">
        <w:r w:rsidRPr="008C0322">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Utilisation du profil d’acheteur du CNC</w:t>
        </w:r>
        <w:r>
          <w:rPr>
            <w:noProof/>
            <w:webHidden/>
          </w:rPr>
          <w:tab/>
        </w:r>
        <w:r>
          <w:rPr>
            <w:noProof/>
            <w:webHidden/>
          </w:rPr>
          <w:fldChar w:fldCharType="begin"/>
        </w:r>
        <w:r>
          <w:rPr>
            <w:noProof/>
            <w:webHidden/>
          </w:rPr>
          <w:instrText xml:space="preserve"> PAGEREF _Toc211445395 \h </w:instrText>
        </w:r>
        <w:r>
          <w:rPr>
            <w:noProof/>
            <w:webHidden/>
          </w:rPr>
        </w:r>
        <w:r>
          <w:rPr>
            <w:noProof/>
            <w:webHidden/>
          </w:rPr>
          <w:fldChar w:fldCharType="separate"/>
        </w:r>
        <w:r>
          <w:rPr>
            <w:noProof/>
            <w:webHidden/>
          </w:rPr>
          <w:t>7</w:t>
        </w:r>
        <w:r>
          <w:rPr>
            <w:noProof/>
            <w:webHidden/>
          </w:rPr>
          <w:fldChar w:fldCharType="end"/>
        </w:r>
      </w:hyperlink>
    </w:p>
    <w:p w14:paraId="4B12253C" w14:textId="16A9913E"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396" w:history="1">
        <w:r w:rsidRPr="008C0322">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Copie de sauvegarde</w:t>
        </w:r>
        <w:r>
          <w:rPr>
            <w:noProof/>
            <w:webHidden/>
          </w:rPr>
          <w:tab/>
        </w:r>
        <w:r>
          <w:rPr>
            <w:noProof/>
            <w:webHidden/>
          </w:rPr>
          <w:fldChar w:fldCharType="begin"/>
        </w:r>
        <w:r>
          <w:rPr>
            <w:noProof/>
            <w:webHidden/>
          </w:rPr>
          <w:instrText xml:space="preserve"> PAGEREF _Toc211445396 \h </w:instrText>
        </w:r>
        <w:r>
          <w:rPr>
            <w:noProof/>
            <w:webHidden/>
          </w:rPr>
        </w:r>
        <w:r>
          <w:rPr>
            <w:noProof/>
            <w:webHidden/>
          </w:rPr>
          <w:fldChar w:fldCharType="separate"/>
        </w:r>
        <w:r>
          <w:rPr>
            <w:noProof/>
            <w:webHidden/>
          </w:rPr>
          <w:t>7</w:t>
        </w:r>
        <w:r>
          <w:rPr>
            <w:noProof/>
            <w:webHidden/>
          </w:rPr>
          <w:fldChar w:fldCharType="end"/>
        </w:r>
      </w:hyperlink>
    </w:p>
    <w:p w14:paraId="122B4A4A" w14:textId="6271D3B3"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397" w:history="1">
        <w:r w:rsidRPr="008C0322">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Formats de fichier</w:t>
        </w:r>
        <w:r>
          <w:rPr>
            <w:noProof/>
            <w:webHidden/>
          </w:rPr>
          <w:tab/>
        </w:r>
        <w:r>
          <w:rPr>
            <w:noProof/>
            <w:webHidden/>
          </w:rPr>
          <w:fldChar w:fldCharType="begin"/>
        </w:r>
        <w:r>
          <w:rPr>
            <w:noProof/>
            <w:webHidden/>
          </w:rPr>
          <w:instrText xml:space="preserve"> PAGEREF _Toc211445397 \h </w:instrText>
        </w:r>
        <w:r>
          <w:rPr>
            <w:noProof/>
            <w:webHidden/>
          </w:rPr>
        </w:r>
        <w:r>
          <w:rPr>
            <w:noProof/>
            <w:webHidden/>
          </w:rPr>
          <w:fldChar w:fldCharType="separate"/>
        </w:r>
        <w:r>
          <w:rPr>
            <w:noProof/>
            <w:webHidden/>
          </w:rPr>
          <w:t>8</w:t>
        </w:r>
        <w:r>
          <w:rPr>
            <w:noProof/>
            <w:webHidden/>
          </w:rPr>
          <w:fldChar w:fldCharType="end"/>
        </w:r>
      </w:hyperlink>
    </w:p>
    <w:p w14:paraId="21CDA40B" w14:textId="2297D706"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398" w:history="1">
        <w:r w:rsidRPr="008C0322">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_Toc211445398 \h </w:instrText>
        </w:r>
        <w:r>
          <w:rPr>
            <w:noProof/>
            <w:webHidden/>
          </w:rPr>
        </w:r>
        <w:r>
          <w:rPr>
            <w:noProof/>
            <w:webHidden/>
          </w:rPr>
          <w:fldChar w:fldCharType="separate"/>
        </w:r>
        <w:r>
          <w:rPr>
            <w:noProof/>
            <w:webHidden/>
          </w:rPr>
          <w:t>8</w:t>
        </w:r>
        <w:r>
          <w:rPr>
            <w:noProof/>
            <w:webHidden/>
          </w:rPr>
          <w:fldChar w:fldCharType="end"/>
        </w:r>
      </w:hyperlink>
    </w:p>
    <w:p w14:paraId="691B0572" w14:textId="248ACB7C"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399" w:history="1">
        <w:r w:rsidRPr="008C0322">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Références horaires utilisées</w:t>
        </w:r>
        <w:r>
          <w:rPr>
            <w:noProof/>
            <w:webHidden/>
          </w:rPr>
          <w:tab/>
        </w:r>
        <w:r>
          <w:rPr>
            <w:noProof/>
            <w:webHidden/>
          </w:rPr>
          <w:fldChar w:fldCharType="begin"/>
        </w:r>
        <w:r>
          <w:rPr>
            <w:noProof/>
            <w:webHidden/>
          </w:rPr>
          <w:instrText xml:space="preserve"> PAGEREF _Toc211445399 \h </w:instrText>
        </w:r>
        <w:r>
          <w:rPr>
            <w:noProof/>
            <w:webHidden/>
          </w:rPr>
        </w:r>
        <w:r>
          <w:rPr>
            <w:noProof/>
            <w:webHidden/>
          </w:rPr>
          <w:fldChar w:fldCharType="separate"/>
        </w:r>
        <w:r>
          <w:rPr>
            <w:noProof/>
            <w:webHidden/>
          </w:rPr>
          <w:t>9</w:t>
        </w:r>
        <w:r>
          <w:rPr>
            <w:noProof/>
            <w:webHidden/>
          </w:rPr>
          <w:fldChar w:fldCharType="end"/>
        </w:r>
      </w:hyperlink>
    </w:p>
    <w:p w14:paraId="4CACE33F" w14:textId="38B5C977" w:rsidR="00154816" w:rsidRDefault="00154816">
      <w:pPr>
        <w:pStyle w:val="TM1"/>
        <w:rPr>
          <w:rFonts w:asciiTheme="minorHAnsi" w:eastAsiaTheme="minorEastAsia" w:hAnsiTheme="minorHAnsi" w:cstheme="minorBidi"/>
          <w:b w:val="0"/>
          <w:caps w:val="0"/>
          <w:color w:val="auto"/>
          <w:kern w:val="2"/>
          <w:sz w:val="24"/>
          <w:szCs w:val="24"/>
          <w14:ligatures w14:val="standardContextual"/>
        </w:rPr>
      </w:pPr>
      <w:hyperlink w:anchor="_Toc211445400" w:history="1">
        <w:r w:rsidRPr="008C0322">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Documents à remettre par les candidats</w:t>
        </w:r>
        <w:r>
          <w:rPr>
            <w:webHidden/>
          </w:rPr>
          <w:tab/>
        </w:r>
        <w:r>
          <w:rPr>
            <w:webHidden/>
          </w:rPr>
          <w:fldChar w:fldCharType="begin"/>
        </w:r>
        <w:r>
          <w:rPr>
            <w:webHidden/>
          </w:rPr>
          <w:instrText xml:space="preserve"> PAGEREF _Toc211445400 \h </w:instrText>
        </w:r>
        <w:r>
          <w:rPr>
            <w:webHidden/>
          </w:rPr>
        </w:r>
        <w:r>
          <w:rPr>
            <w:webHidden/>
          </w:rPr>
          <w:fldChar w:fldCharType="separate"/>
        </w:r>
        <w:r>
          <w:rPr>
            <w:webHidden/>
          </w:rPr>
          <w:t>9</w:t>
        </w:r>
        <w:r>
          <w:rPr>
            <w:webHidden/>
          </w:rPr>
          <w:fldChar w:fldCharType="end"/>
        </w:r>
      </w:hyperlink>
    </w:p>
    <w:p w14:paraId="1F96B2E4" w14:textId="33130D75"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401" w:history="1">
        <w:r w:rsidRPr="008C0322">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Dossier relatif à la candidature</w:t>
        </w:r>
        <w:r>
          <w:rPr>
            <w:noProof/>
            <w:webHidden/>
          </w:rPr>
          <w:tab/>
        </w:r>
        <w:r>
          <w:rPr>
            <w:noProof/>
            <w:webHidden/>
          </w:rPr>
          <w:fldChar w:fldCharType="begin"/>
        </w:r>
        <w:r>
          <w:rPr>
            <w:noProof/>
            <w:webHidden/>
          </w:rPr>
          <w:instrText xml:space="preserve"> PAGEREF _Toc211445401 \h </w:instrText>
        </w:r>
        <w:r>
          <w:rPr>
            <w:noProof/>
            <w:webHidden/>
          </w:rPr>
        </w:r>
        <w:r>
          <w:rPr>
            <w:noProof/>
            <w:webHidden/>
          </w:rPr>
          <w:fldChar w:fldCharType="separate"/>
        </w:r>
        <w:r>
          <w:rPr>
            <w:noProof/>
            <w:webHidden/>
          </w:rPr>
          <w:t>9</w:t>
        </w:r>
        <w:r>
          <w:rPr>
            <w:noProof/>
            <w:webHidden/>
          </w:rPr>
          <w:fldChar w:fldCharType="end"/>
        </w:r>
      </w:hyperlink>
    </w:p>
    <w:p w14:paraId="7359A7D9" w14:textId="54D0958E"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402" w:history="1">
        <w:r w:rsidRPr="008C0322">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Contenu du dossier de candidature</w:t>
        </w:r>
        <w:r>
          <w:rPr>
            <w:noProof/>
            <w:webHidden/>
          </w:rPr>
          <w:tab/>
        </w:r>
        <w:r>
          <w:rPr>
            <w:noProof/>
            <w:webHidden/>
          </w:rPr>
          <w:fldChar w:fldCharType="begin"/>
        </w:r>
        <w:r>
          <w:rPr>
            <w:noProof/>
            <w:webHidden/>
          </w:rPr>
          <w:instrText xml:space="preserve"> PAGEREF _Toc211445402 \h </w:instrText>
        </w:r>
        <w:r>
          <w:rPr>
            <w:noProof/>
            <w:webHidden/>
          </w:rPr>
        </w:r>
        <w:r>
          <w:rPr>
            <w:noProof/>
            <w:webHidden/>
          </w:rPr>
          <w:fldChar w:fldCharType="separate"/>
        </w:r>
        <w:r>
          <w:rPr>
            <w:noProof/>
            <w:webHidden/>
          </w:rPr>
          <w:t>9</w:t>
        </w:r>
        <w:r>
          <w:rPr>
            <w:noProof/>
            <w:webHidden/>
          </w:rPr>
          <w:fldChar w:fldCharType="end"/>
        </w:r>
      </w:hyperlink>
    </w:p>
    <w:p w14:paraId="51891390" w14:textId="48969C9D"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403" w:history="1">
        <w:r w:rsidRPr="008C0322">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En cas de co-traitance</w:t>
        </w:r>
        <w:r>
          <w:rPr>
            <w:noProof/>
            <w:webHidden/>
          </w:rPr>
          <w:tab/>
        </w:r>
        <w:r>
          <w:rPr>
            <w:noProof/>
            <w:webHidden/>
          </w:rPr>
          <w:fldChar w:fldCharType="begin"/>
        </w:r>
        <w:r>
          <w:rPr>
            <w:noProof/>
            <w:webHidden/>
          </w:rPr>
          <w:instrText xml:space="preserve"> PAGEREF _Toc211445403 \h </w:instrText>
        </w:r>
        <w:r>
          <w:rPr>
            <w:noProof/>
            <w:webHidden/>
          </w:rPr>
        </w:r>
        <w:r>
          <w:rPr>
            <w:noProof/>
            <w:webHidden/>
          </w:rPr>
          <w:fldChar w:fldCharType="separate"/>
        </w:r>
        <w:r>
          <w:rPr>
            <w:noProof/>
            <w:webHidden/>
          </w:rPr>
          <w:t>11</w:t>
        </w:r>
        <w:r>
          <w:rPr>
            <w:noProof/>
            <w:webHidden/>
          </w:rPr>
          <w:fldChar w:fldCharType="end"/>
        </w:r>
      </w:hyperlink>
    </w:p>
    <w:p w14:paraId="12C04C2A" w14:textId="71C3F707"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404" w:history="1">
        <w:r w:rsidRPr="008C0322">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En cas de sous-traitance</w:t>
        </w:r>
        <w:r>
          <w:rPr>
            <w:noProof/>
            <w:webHidden/>
          </w:rPr>
          <w:tab/>
        </w:r>
        <w:r>
          <w:rPr>
            <w:noProof/>
            <w:webHidden/>
          </w:rPr>
          <w:fldChar w:fldCharType="begin"/>
        </w:r>
        <w:r>
          <w:rPr>
            <w:noProof/>
            <w:webHidden/>
          </w:rPr>
          <w:instrText xml:space="preserve"> PAGEREF _Toc211445404 \h </w:instrText>
        </w:r>
        <w:r>
          <w:rPr>
            <w:noProof/>
            <w:webHidden/>
          </w:rPr>
        </w:r>
        <w:r>
          <w:rPr>
            <w:noProof/>
            <w:webHidden/>
          </w:rPr>
          <w:fldChar w:fldCharType="separate"/>
        </w:r>
        <w:r>
          <w:rPr>
            <w:noProof/>
            <w:webHidden/>
          </w:rPr>
          <w:t>11</w:t>
        </w:r>
        <w:r>
          <w:rPr>
            <w:noProof/>
            <w:webHidden/>
          </w:rPr>
          <w:fldChar w:fldCharType="end"/>
        </w:r>
      </w:hyperlink>
    </w:p>
    <w:p w14:paraId="76369A5B" w14:textId="4A66E89F"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405" w:history="1">
        <w:r w:rsidRPr="008C0322">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Exonération</w:t>
        </w:r>
        <w:r>
          <w:rPr>
            <w:noProof/>
            <w:webHidden/>
          </w:rPr>
          <w:tab/>
        </w:r>
        <w:r>
          <w:rPr>
            <w:noProof/>
            <w:webHidden/>
          </w:rPr>
          <w:fldChar w:fldCharType="begin"/>
        </w:r>
        <w:r>
          <w:rPr>
            <w:noProof/>
            <w:webHidden/>
          </w:rPr>
          <w:instrText xml:space="preserve"> PAGEREF _Toc211445405 \h </w:instrText>
        </w:r>
        <w:r>
          <w:rPr>
            <w:noProof/>
            <w:webHidden/>
          </w:rPr>
        </w:r>
        <w:r>
          <w:rPr>
            <w:noProof/>
            <w:webHidden/>
          </w:rPr>
          <w:fldChar w:fldCharType="separate"/>
        </w:r>
        <w:r>
          <w:rPr>
            <w:noProof/>
            <w:webHidden/>
          </w:rPr>
          <w:t>11</w:t>
        </w:r>
        <w:r>
          <w:rPr>
            <w:noProof/>
            <w:webHidden/>
          </w:rPr>
          <w:fldChar w:fldCharType="end"/>
        </w:r>
      </w:hyperlink>
    </w:p>
    <w:p w14:paraId="27CC909E" w14:textId="65EDFE78"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406" w:history="1">
        <w:r w:rsidRPr="008C0322">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Dossier relatif à l’offre</w:t>
        </w:r>
        <w:r>
          <w:rPr>
            <w:noProof/>
            <w:webHidden/>
          </w:rPr>
          <w:tab/>
        </w:r>
        <w:r>
          <w:rPr>
            <w:noProof/>
            <w:webHidden/>
          </w:rPr>
          <w:fldChar w:fldCharType="begin"/>
        </w:r>
        <w:r>
          <w:rPr>
            <w:noProof/>
            <w:webHidden/>
          </w:rPr>
          <w:instrText xml:space="preserve"> PAGEREF _Toc211445406 \h </w:instrText>
        </w:r>
        <w:r>
          <w:rPr>
            <w:noProof/>
            <w:webHidden/>
          </w:rPr>
        </w:r>
        <w:r>
          <w:rPr>
            <w:noProof/>
            <w:webHidden/>
          </w:rPr>
          <w:fldChar w:fldCharType="separate"/>
        </w:r>
        <w:r>
          <w:rPr>
            <w:noProof/>
            <w:webHidden/>
          </w:rPr>
          <w:t>12</w:t>
        </w:r>
        <w:r>
          <w:rPr>
            <w:noProof/>
            <w:webHidden/>
          </w:rPr>
          <w:fldChar w:fldCharType="end"/>
        </w:r>
      </w:hyperlink>
    </w:p>
    <w:p w14:paraId="6DD4C51A" w14:textId="48961462" w:rsidR="00154816" w:rsidRDefault="00154816">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11445407" w:history="1">
        <w:r w:rsidRPr="008C0322">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Analyse des réponses</w:t>
        </w:r>
        <w:r>
          <w:rPr>
            <w:webHidden/>
          </w:rPr>
          <w:tab/>
        </w:r>
        <w:r>
          <w:rPr>
            <w:webHidden/>
          </w:rPr>
          <w:fldChar w:fldCharType="begin"/>
        </w:r>
        <w:r>
          <w:rPr>
            <w:webHidden/>
          </w:rPr>
          <w:instrText xml:space="preserve"> PAGEREF _Toc211445407 \h </w:instrText>
        </w:r>
        <w:r>
          <w:rPr>
            <w:webHidden/>
          </w:rPr>
        </w:r>
        <w:r>
          <w:rPr>
            <w:webHidden/>
          </w:rPr>
          <w:fldChar w:fldCharType="separate"/>
        </w:r>
        <w:r>
          <w:rPr>
            <w:webHidden/>
          </w:rPr>
          <w:t>13</w:t>
        </w:r>
        <w:r>
          <w:rPr>
            <w:webHidden/>
          </w:rPr>
          <w:fldChar w:fldCharType="end"/>
        </w:r>
      </w:hyperlink>
    </w:p>
    <w:p w14:paraId="169A7022" w14:textId="4033C38D"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408" w:history="1">
        <w:r w:rsidRPr="008C0322">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Examen des candidatures</w:t>
        </w:r>
        <w:r>
          <w:rPr>
            <w:noProof/>
            <w:webHidden/>
          </w:rPr>
          <w:tab/>
        </w:r>
        <w:r>
          <w:rPr>
            <w:noProof/>
            <w:webHidden/>
          </w:rPr>
          <w:fldChar w:fldCharType="begin"/>
        </w:r>
        <w:r>
          <w:rPr>
            <w:noProof/>
            <w:webHidden/>
          </w:rPr>
          <w:instrText xml:space="preserve"> PAGEREF _Toc211445408 \h </w:instrText>
        </w:r>
        <w:r>
          <w:rPr>
            <w:noProof/>
            <w:webHidden/>
          </w:rPr>
        </w:r>
        <w:r>
          <w:rPr>
            <w:noProof/>
            <w:webHidden/>
          </w:rPr>
          <w:fldChar w:fldCharType="separate"/>
        </w:r>
        <w:r>
          <w:rPr>
            <w:noProof/>
            <w:webHidden/>
          </w:rPr>
          <w:t>13</w:t>
        </w:r>
        <w:r>
          <w:rPr>
            <w:noProof/>
            <w:webHidden/>
          </w:rPr>
          <w:fldChar w:fldCharType="end"/>
        </w:r>
      </w:hyperlink>
    </w:p>
    <w:p w14:paraId="3DCC7B3A" w14:textId="1F24B766" w:rsidR="00154816" w:rsidRDefault="00154816">
      <w:pPr>
        <w:pStyle w:val="TM2"/>
        <w:rPr>
          <w:rFonts w:asciiTheme="minorHAnsi" w:eastAsiaTheme="minorEastAsia" w:hAnsiTheme="minorHAnsi" w:cstheme="minorBidi"/>
          <w:noProof/>
          <w:color w:val="auto"/>
          <w:kern w:val="2"/>
          <w:sz w:val="24"/>
          <w:szCs w:val="24"/>
          <w14:ligatures w14:val="standardContextual"/>
        </w:rPr>
      </w:pPr>
      <w:hyperlink w:anchor="_Toc211445409" w:history="1">
        <w:r w:rsidRPr="008C0322">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Examen des offres</w:t>
        </w:r>
        <w:r>
          <w:rPr>
            <w:noProof/>
            <w:webHidden/>
          </w:rPr>
          <w:tab/>
        </w:r>
        <w:r>
          <w:rPr>
            <w:noProof/>
            <w:webHidden/>
          </w:rPr>
          <w:fldChar w:fldCharType="begin"/>
        </w:r>
        <w:r>
          <w:rPr>
            <w:noProof/>
            <w:webHidden/>
          </w:rPr>
          <w:instrText xml:space="preserve"> PAGEREF _Toc211445409 \h </w:instrText>
        </w:r>
        <w:r>
          <w:rPr>
            <w:noProof/>
            <w:webHidden/>
          </w:rPr>
        </w:r>
        <w:r>
          <w:rPr>
            <w:noProof/>
            <w:webHidden/>
          </w:rPr>
          <w:fldChar w:fldCharType="separate"/>
        </w:r>
        <w:r>
          <w:rPr>
            <w:noProof/>
            <w:webHidden/>
          </w:rPr>
          <w:t>13</w:t>
        </w:r>
        <w:r>
          <w:rPr>
            <w:noProof/>
            <w:webHidden/>
          </w:rPr>
          <w:fldChar w:fldCharType="end"/>
        </w:r>
      </w:hyperlink>
    </w:p>
    <w:p w14:paraId="68A046B8" w14:textId="372345BB"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410" w:history="1">
        <w:r w:rsidRPr="008C0322">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_Toc211445410 \h </w:instrText>
        </w:r>
        <w:r>
          <w:rPr>
            <w:noProof/>
            <w:webHidden/>
          </w:rPr>
        </w:r>
        <w:r>
          <w:rPr>
            <w:noProof/>
            <w:webHidden/>
          </w:rPr>
          <w:fldChar w:fldCharType="separate"/>
        </w:r>
        <w:r>
          <w:rPr>
            <w:noProof/>
            <w:webHidden/>
          </w:rPr>
          <w:t>13</w:t>
        </w:r>
        <w:r>
          <w:rPr>
            <w:noProof/>
            <w:webHidden/>
          </w:rPr>
          <w:fldChar w:fldCharType="end"/>
        </w:r>
      </w:hyperlink>
    </w:p>
    <w:p w14:paraId="67C5FB33" w14:textId="56B79085" w:rsidR="00154816" w:rsidRDefault="00154816">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11445411" w:history="1">
        <w:r w:rsidRPr="008C0322">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8C0322">
          <w:rPr>
            <w:rStyle w:val="Lienhypertexte"/>
            <w:noProof/>
          </w:rPr>
          <w:t>Pondération des critères</w:t>
        </w:r>
        <w:r>
          <w:rPr>
            <w:noProof/>
            <w:webHidden/>
          </w:rPr>
          <w:tab/>
        </w:r>
        <w:r>
          <w:rPr>
            <w:noProof/>
            <w:webHidden/>
          </w:rPr>
          <w:fldChar w:fldCharType="begin"/>
        </w:r>
        <w:r>
          <w:rPr>
            <w:noProof/>
            <w:webHidden/>
          </w:rPr>
          <w:instrText xml:space="preserve"> PAGEREF _Toc211445411 \h </w:instrText>
        </w:r>
        <w:r>
          <w:rPr>
            <w:noProof/>
            <w:webHidden/>
          </w:rPr>
        </w:r>
        <w:r>
          <w:rPr>
            <w:noProof/>
            <w:webHidden/>
          </w:rPr>
          <w:fldChar w:fldCharType="separate"/>
        </w:r>
        <w:r>
          <w:rPr>
            <w:noProof/>
            <w:webHidden/>
          </w:rPr>
          <w:t>13</w:t>
        </w:r>
        <w:r>
          <w:rPr>
            <w:noProof/>
            <w:webHidden/>
          </w:rPr>
          <w:fldChar w:fldCharType="end"/>
        </w:r>
      </w:hyperlink>
    </w:p>
    <w:p w14:paraId="3142C51F" w14:textId="5F1008B8" w:rsidR="00154816" w:rsidRDefault="00154816">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11445412" w:history="1">
        <w:r w:rsidRPr="008C0322">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Négociation</w:t>
        </w:r>
        <w:r>
          <w:rPr>
            <w:webHidden/>
          </w:rPr>
          <w:tab/>
        </w:r>
        <w:r>
          <w:rPr>
            <w:webHidden/>
          </w:rPr>
          <w:fldChar w:fldCharType="begin"/>
        </w:r>
        <w:r>
          <w:rPr>
            <w:webHidden/>
          </w:rPr>
          <w:instrText xml:space="preserve"> PAGEREF _Toc211445412 \h </w:instrText>
        </w:r>
        <w:r>
          <w:rPr>
            <w:webHidden/>
          </w:rPr>
        </w:r>
        <w:r>
          <w:rPr>
            <w:webHidden/>
          </w:rPr>
          <w:fldChar w:fldCharType="separate"/>
        </w:r>
        <w:r>
          <w:rPr>
            <w:webHidden/>
          </w:rPr>
          <w:t>14</w:t>
        </w:r>
        <w:r>
          <w:rPr>
            <w:webHidden/>
          </w:rPr>
          <w:fldChar w:fldCharType="end"/>
        </w:r>
      </w:hyperlink>
    </w:p>
    <w:p w14:paraId="6990F7D2" w14:textId="6CC3B391" w:rsidR="00154816" w:rsidRDefault="00154816">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11445413" w:history="1">
        <w:r w:rsidRPr="008C0322">
          <w:rPr>
            <w:rStyle w:val="Lienhypertexte"/>
          </w:rPr>
          <w:t>Article 12.</w:t>
        </w:r>
        <w:r>
          <w:rPr>
            <w:rFonts w:asciiTheme="minorHAnsi" w:eastAsiaTheme="minorEastAsia" w:hAnsiTheme="minorHAnsi" w:cstheme="minorBidi"/>
            <w:b w:val="0"/>
            <w:caps w:val="0"/>
            <w:color w:val="auto"/>
            <w:kern w:val="2"/>
            <w:sz w:val="24"/>
            <w:szCs w:val="24"/>
            <w14:ligatures w14:val="standardContextual"/>
          </w:rPr>
          <w:tab/>
        </w:r>
        <w:r w:rsidRPr="008C0322">
          <w:rPr>
            <w:rStyle w:val="Lienhypertexte"/>
          </w:rPr>
          <w:t>Attribution du marché public</w:t>
        </w:r>
        <w:r>
          <w:rPr>
            <w:webHidden/>
          </w:rPr>
          <w:tab/>
        </w:r>
        <w:r>
          <w:rPr>
            <w:webHidden/>
          </w:rPr>
          <w:fldChar w:fldCharType="begin"/>
        </w:r>
        <w:r>
          <w:rPr>
            <w:webHidden/>
          </w:rPr>
          <w:instrText xml:space="preserve"> PAGEREF _Toc211445413 \h </w:instrText>
        </w:r>
        <w:r>
          <w:rPr>
            <w:webHidden/>
          </w:rPr>
        </w:r>
        <w:r>
          <w:rPr>
            <w:webHidden/>
          </w:rPr>
          <w:fldChar w:fldCharType="separate"/>
        </w:r>
        <w:r>
          <w:rPr>
            <w:webHidden/>
          </w:rPr>
          <w:t>14</w:t>
        </w:r>
        <w:r>
          <w:rPr>
            <w:webHidden/>
          </w:rPr>
          <w:fldChar w:fldCharType="end"/>
        </w:r>
      </w:hyperlink>
    </w:p>
    <w:p w14:paraId="5A6265BB" w14:textId="79803104"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845A50">
        <w:rPr>
          <w:rFonts w:cs="Arial"/>
          <w:sz w:val="12"/>
        </w:rPr>
        <w:fldChar w:fldCharType="end"/>
      </w:r>
      <w:r w:rsidR="002C0562" w:rsidRPr="00E05258">
        <w:rPr>
          <w:rFonts w:cs="Arial"/>
          <w:sz w:val="20"/>
        </w:rPr>
        <w:br w:type="page"/>
      </w:r>
    </w:p>
    <w:p w14:paraId="0BE5A65B" w14:textId="77777777" w:rsidR="001F10EE" w:rsidRPr="00B63072" w:rsidRDefault="001F10EE" w:rsidP="009D3C78">
      <w:pPr>
        <w:pStyle w:val="Titre1"/>
        <w:spacing w:before="0"/>
      </w:pPr>
      <w:bookmarkStart w:id="2" w:name="_Toc5182926"/>
      <w:bookmarkStart w:id="3" w:name="_Toc211445367"/>
      <w:r w:rsidRPr="00C33A12">
        <w:lastRenderedPageBreak/>
        <w:t>Acheteur</w:t>
      </w:r>
      <w:r w:rsidRPr="00B63072">
        <w:t xml:space="preserve"> </w:t>
      </w:r>
      <w:r w:rsidRPr="00E86041">
        <w:t>public</w:t>
      </w:r>
      <w:bookmarkEnd w:id="2"/>
      <w:bookmarkEnd w:id="3"/>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4" w:name="_Toc5182927"/>
      <w:bookmarkStart w:id="5" w:name="_Toc211445368"/>
      <w:r>
        <w:t xml:space="preserve">CARACTERISTIQUES PRINCIPALES </w:t>
      </w:r>
      <w:r w:rsidR="00CD323C" w:rsidRPr="00290B81">
        <w:t>DU MARCHE</w:t>
      </w:r>
      <w:bookmarkEnd w:id="4"/>
      <w:bookmarkEnd w:id="5"/>
    </w:p>
    <w:p w14:paraId="51153810" w14:textId="77777777" w:rsidR="00774E8A" w:rsidRPr="006C3ECC" w:rsidRDefault="00774E8A" w:rsidP="009850FE">
      <w:pPr>
        <w:pStyle w:val="Titre2"/>
      </w:pPr>
      <w:bookmarkStart w:id="6" w:name="_Toc5182928"/>
      <w:bookmarkStart w:id="7" w:name="_Toc211445369"/>
      <w:r w:rsidRPr="006C3ECC">
        <w:t xml:space="preserve">Objet </w:t>
      </w:r>
      <w:r w:rsidR="00CD323C" w:rsidRPr="006C3ECC">
        <w:t>du marché</w:t>
      </w:r>
      <w:bookmarkEnd w:id="6"/>
      <w:bookmarkEnd w:id="7"/>
    </w:p>
    <w:p w14:paraId="038D2CC6" w14:textId="5F1A2A84" w:rsidR="004004D3" w:rsidRPr="004004D3" w:rsidRDefault="004004D3" w:rsidP="004004D3">
      <w:pPr>
        <w:widowControl w:val="0"/>
        <w:autoSpaceDE w:val="0"/>
        <w:autoSpaceDN w:val="0"/>
        <w:adjustRightInd w:val="0"/>
        <w:ind w:right="0"/>
        <w:rPr>
          <w:rFonts w:cs="Arial"/>
          <w:color w:val="auto"/>
          <w:sz w:val="20"/>
        </w:rPr>
      </w:pPr>
      <w:bookmarkStart w:id="8" w:name="_Hlk63152521"/>
      <w:bookmarkStart w:id="9" w:name="_Hlk83128148"/>
      <w:bookmarkStart w:id="10" w:name="_Hlk83139868"/>
      <w:r w:rsidRPr="004004D3">
        <w:rPr>
          <w:rFonts w:cs="Arial"/>
          <w:color w:val="auto"/>
          <w:sz w:val="20"/>
        </w:rPr>
        <w:t xml:space="preserve">Le présent marché a pour objet la réalisation </w:t>
      </w:r>
      <w:r w:rsidR="00C91665">
        <w:rPr>
          <w:rFonts w:cs="Arial"/>
          <w:color w:val="auto"/>
          <w:sz w:val="20"/>
        </w:rPr>
        <w:t xml:space="preserve">d’une étude </w:t>
      </w:r>
      <w:r w:rsidR="00F103F4" w:rsidRPr="00F103F4">
        <w:rPr>
          <w:rFonts w:cs="Arial"/>
          <w:color w:val="auto"/>
          <w:sz w:val="20"/>
        </w:rPr>
        <w:t>prospective – Trajectoires de réduction des émissions de gaz à effet de serre du secteur du cinéma et de l’image animée à horizon 2030-2050</w:t>
      </w:r>
      <w:r w:rsidRPr="004004D3">
        <w:rPr>
          <w:rFonts w:cs="Arial"/>
          <w:color w:val="auto"/>
          <w:sz w:val="20"/>
        </w:rPr>
        <w:t>.</w:t>
      </w:r>
    </w:p>
    <w:p w14:paraId="1DD883BF" w14:textId="77777777" w:rsidR="0060671F" w:rsidRPr="009D2153" w:rsidRDefault="0060671F" w:rsidP="009850FE">
      <w:pPr>
        <w:pStyle w:val="Titre2"/>
      </w:pPr>
      <w:bookmarkStart w:id="11" w:name="_Toc211445370"/>
      <w:bookmarkStart w:id="12" w:name="_Hlk5119130"/>
      <w:bookmarkEnd w:id="8"/>
      <w:bookmarkEnd w:id="9"/>
      <w:bookmarkEnd w:id="10"/>
      <w:r w:rsidRPr="009D2153">
        <w:t>Allotissement</w:t>
      </w:r>
      <w:bookmarkEnd w:id="11"/>
      <w:r w:rsidRPr="009D2153">
        <w:t xml:space="preserve"> </w:t>
      </w:r>
    </w:p>
    <w:p w14:paraId="58AFE135" w14:textId="77777777" w:rsidR="00950598" w:rsidRPr="00C63F14" w:rsidRDefault="00950598" w:rsidP="00950598">
      <w:pPr>
        <w:rPr>
          <w:sz w:val="20"/>
          <w:szCs w:val="18"/>
        </w:rPr>
      </w:pPr>
      <w:bookmarkStart w:id="13" w:name="_Toc5182929"/>
      <w:bookmarkEnd w:id="12"/>
      <w:r w:rsidRPr="0074211F">
        <w:rPr>
          <w:sz w:val="20"/>
          <w:szCs w:val="18"/>
        </w:rPr>
        <w:t>Le marché public n’est pas alloti.</w:t>
      </w:r>
    </w:p>
    <w:p w14:paraId="6E44B8AE" w14:textId="565E0729" w:rsidR="008F36BA" w:rsidRDefault="008F36BA" w:rsidP="009850FE">
      <w:pPr>
        <w:pStyle w:val="Titre2"/>
      </w:pPr>
      <w:bookmarkStart w:id="14" w:name="_Toc211445371"/>
      <w:r>
        <w:t>Forme du marché</w:t>
      </w:r>
      <w:bookmarkEnd w:id="14"/>
      <w:r>
        <w:t xml:space="preserve"> </w:t>
      </w:r>
    </w:p>
    <w:p w14:paraId="6F241F82" w14:textId="37701317" w:rsidR="00945720" w:rsidRPr="00945720" w:rsidRDefault="003D4F37" w:rsidP="00945720">
      <w:pPr>
        <w:ind w:right="-2"/>
        <w:rPr>
          <w:sz w:val="20"/>
        </w:rPr>
      </w:pPr>
      <w:bookmarkStart w:id="15" w:name="_Hlk25921025"/>
      <w:bookmarkStart w:id="16" w:name="_Hlk84859853"/>
      <w:r w:rsidRPr="003D4F37">
        <w:rPr>
          <w:sz w:val="20"/>
        </w:rPr>
        <w:t>Le marché public prend la forme d’un marché ordinaire à prix forfaitaire.</w:t>
      </w:r>
      <w:bookmarkEnd w:id="15"/>
    </w:p>
    <w:p w14:paraId="52EA66B9" w14:textId="0F6543F3" w:rsidR="006A33F6" w:rsidRPr="00290B81" w:rsidRDefault="00162571" w:rsidP="009850FE">
      <w:pPr>
        <w:pStyle w:val="Titre2"/>
      </w:pPr>
      <w:bookmarkStart w:id="17" w:name="_Toc211445372"/>
      <w:bookmarkEnd w:id="16"/>
      <w:r w:rsidRPr="009850FE">
        <w:rPr>
          <w:rFonts w:cs="Times New Roman"/>
        </w:rPr>
        <w:t>Procédure</w:t>
      </w:r>
      <w:r w:rsidR="00997A74">
        <w:t xml:space="preserve"> de passation</w:t>
      </w:r>
      <w:bookmarkEnd w:id="17"/>
      <w:r w:rsidR="00997A74">
        <w:t xml:space="preserve"> </w:t>
      </w:r>
      <w:bookmarkEnd w:id="13"/>
    </w:p>
    <w:p w14:paraId="62FB5D2F" w14:textId="0D711CAE" w:rsidR="00162571" w:rsidRPr="00C1100D" w:rsidRDefault="00162571" w:rsidP="00702E9C">
      <w:pPr>
        <w:ind w:right="-2"/>
      </w:pPr>
      <w:bookmarkStart w:id="18" w:name="_Hlk51927424"/>
      <w:r w:rsidRPr="00162571">
        <w:rPr>
          <w:spacing w:val="-2"/>
          <w:sz w:val="20"/>
        </w:rPr>
        <w:t xml:space="preserve">Le marché est passé selon une procédure adaptée </w:t>
      </w:r>
      <w:r w:rsidR="0062225A" w:rsidRPr="0062225A">
        <w:rPr>
          <w:spacing w:val="-2"/>
          <w:sz w:val="20"/>
        </w:rPr>
        <w:t>en application des articles R. 2123-1</w:t>
      </w:r>
      <w:r w:rsidR="00B84681">
        <w:rPr>
          <w:spacing w:val="-2"/>
          <w:sz w:val="20"/>
        </w:rPr>
        <w:t>-1°</w:t>
      </w:r>
      <w:r w:rsidR="0062225A" w:rsidRPr="0062225A">
        <w:rPr>
          <w:spacing w:val="-2"/>
          <w:sz w:val="20"/>
        </w:rPr>
        <w:t>, R. 2123-4, R.</w:t>
      </w:r>
      <w:r w:rsidR="0062225A">
        <w:rPr>
          <w:spacing w:val="-2"/>
          <w:sz w:val="20"/>
        </w:rPr>
        <w:t> </w:t>
      </w:r>
      <w:r w:rsidR="0062225A" w:rsidRPr="0062225A">
        <w:rPr>
          <w:spacing w:val="-2"/>
          <w:sz w:val="20"/>
        </w:rPr>
        <w:t>2123</w:t>
      </w:r>
      <w:r w:rsidR="00912453">
        <w:rPr>
          <w:spacing w:val="-2"/>
          <w:sz w:val="20"/>
        </w:rPr>
        <w:noBreakHyphen/>
      </w:r>
      <w:r w:rsidR="0062225A" w:rsidRPr="0062225A">
        <w:rPr>
          <w:spacing w:val="-2"/>
          <w:sz w:val="20"/>
        </w:rPr>
        <w:t>5 et R. 2131-12 du Code de la commande publique.</w:t>
      </w:r>
    </w:p>
    <w:p w14:paraId="5F101172" w14:textId="69B5F2A4" w:rsidR="00F5361D" w:rsidRPr="000A5228" w:rsidRDefault="00A55F68" w:rsidP="009850FE">
      <w:pPr>
        <w:pStyle w:val="Titre2"/>
      </w:pPr>
      <w:bookmarkStart w:id="19" w:name="_Toc5182931"/>
      <w:bookmarkStart w:id="20" w:name="_Toc211445373"/>
      <w:bookmarkStart w:id="21" w:name="_Hlk51927513"/>
      <w:bookmarkEnd w:id="18"/>
      <w:r w:rsidRPr="000A5228">
        <w:t xml:space="preserve">Durée </w:t>
      </w:r>
      <w:r w:rsidR="000D6344" w:rsidRPr="000A5228">
        <w:t xml:space="preserve">du </w:t>
      </w:r>
      <w:r w:rsidR="00CD323C" w:rsidRPr="000A5228">
        <w:t>marché</w:t>
      </w:r>
      <w:bookmarkEnd w:id="19"/>
      <w:bookmarkEnd w:id="20"/>
      <w:r w:rsidR="00854338" w:rsidRPr="000A5228">
        <w:t xml:space="preserve"> </w:t>
      </w:r>
    </w:p>
    <w:p w14:paraId="64E70767" w14:textId="5DB4513B" w:rsidR="00EB031A" w:rsidRPr="00EB031A" w:rsidRDefault="00950598" w:rsidP="00EB031A">
      <w:pPr>
        <w:tabs>
          <w:tab w:val="left" w:pos="8647"/>
        </w:tabs>
        <w:spacing w:before="120"/>
        <w:ind w:right="-2"/>
        <w:rPr>
          <w:spacing w:val="-2"/>
          <w:sz w:val="20"/>
        </w:rPr>
      </w:pPr>
      <w:bookmarkStart w:id="22" w:name="_Hlk54623159"/>
      <w:bookmarkStart w:id="23" w:name="_Hlk84859936"/>
      <w:r>
        <w:rPr>
          <w:spacing w:val="-2"/>
          <w:sz w:val="20"/>
        </w:rPr>
        <w:t>L</w:t>
      </w:r>
      <w:r w:rsidR="00EB031A" w:rsidRPr="00EB031A">
        <w:rPr>
          <w:spacing w:val="-2"/>
          <w:sz w:val="20"/>
        </w:rPr>
        <w:t>e marché public débute à compter de sa date de notification</w:t>
      </w:r>
      <w:r w:rsidR="00145CDF">
        <w:rPr>
          <w:spacing w:val="-2"/>
          <w:sz w:val="20"/>
        </w:rPr>
        <w:t xml:space="preserve"> </w:t>
      </w:r>
      <w:r w:rsidR="00EB031A" w:rsidRPr="00EB031A">
        <w:rPr>
          <w:spacing w:val="-2"/>
          <w:sz w:val="20"/>
        </w:rPr>
        <w:t>et prend fin à la suite de la réception du dernier livrable attendu.</w:t>
      </w:r>
    </w:p>
    <w:p w14:paraId="7D520FE6" w14:textId="47583776" w:rsidR="00EB031A" w:rsidRDefault="00EB031A" w:rsidP="00BC4FA0">
      <w:pPr>
        <w:tabs>
          <w:tab w:val="left" w:pos="8647"/>
        </w:tabs>
        <w:spacing w:before="120"/>
        <w:ind w:right="-2"/>
        <w:rPr>
          <w:spacing w:val="-2"/>
          <w:sz w:val="20"/>
        </w:rPr>
      </w:pPr>
      <w:r w:rsidRPr="00EB031A">
        <w:rPr>
          <w:spacing w:val="-2"/>
          <w:sz w:val="20"/>
        </w:rPr>
        <w:t>A titre informatif, la durée d’exécution des prestations</w:t>
      </w:r>
      <w:r w:rsidR="005A39E0">
        <w:rPr>
          <w:spacing w:val="-2"/>
          <w:sz w:val="20"/>
        </w:rPr>
        <w:t xml:space="preserve"> est estimée à</w:t>
      </w:r>
      <w:r w:rsidRPr="00EB031A">
        <w:rPr>
          <w:spacing w:val="-2"/>
          <w:sz w:val="20"/>
        </w:rPr>
        <w:t xml:space="preserve"> </w:t>
      </w:r>
      <w:r w:rsidR="00F103F4">
        <w:rPr>
          <w:spacing w:val="-2"/>
          <w:sz w:val="20"/>
        </w:rPr>
        <w:t>12</w:t>
      </w:r>
      <w:r w:rsidR="00C91665">
        <w:rPr>
          <w:spacing w:val="-2"/>
          <w:sz w:val="20"/>
        </w:rPr>
        <w:t xml:space="preserve"> </w:t>
      </w:r>
      <w:r w:rsidR="00692E2C">
        <w:rPr>
          <w:spacing w:val="-2"/>
          <w:sz w:val="20"/>
        </w:rPr>
        <w:t>mois</w:t>
      </w:r>
      <w:r w:rsidRPr="00EB031A">
        <w:rPr>
          <w:spacing w:val="-2"/>
          <w:sz w:val="20"/>
        </w:rPr>
        <w:t>.</w:t>
      </w:r>
    </w:p>
    <w:p w14:paraId="1F9C5F48" w14:textId="07A7A8A0" w:rsidR="003608FA" w:rsidRPr="00084781" w:rsidRDefault="003608FA" w:rsidP="003608FA">
      <w:pPr>
        <w:pStyle w:val="Titre2"/>
      </w:pPr>
      <w:bookmarkStart w:id="24" w:name="_Toc211445374"/>
      <w:bookmarkStart w:id="25" w:name="_Toc5182946"/>
      <w:r w:rsidRPr="00084781">
        <w:t>Variantes</w:t>
      </w:r>
      <w:bookmarkEnd w:id="24"/>
      <w:r w:rsidRPr="00084781">
        <w:t xml:space="preserve"> </w:t>
      </w:r>
      <w:bookmarkEnd w:id="25"/>
    </w:p>
    <w:p w14:paraId="23F1384A" w14:textId="40AA3FBD" w:rsidR="003608FA" w:rsidRPr="003608FA" w:rsidRDefault="003608FA" w:rsidP="003608FA">
      <w:pPr>
        <w:ind w:right="-15"/>
        <w:rPr>
          <w:rFonts w:cs="Arial"/>
          <w:sz w:val="20"/>
        </w:rPr>
      </w:pPr>
      <w:r w:rsidRPr="00084781">
        <w:rPr>
          <w:rFonts w:cs="Arial"/>
          <w:sz w:val="20"/>
        </w:rPr>
        <w:t xml:space="preserve">Les variantes </w:t>
      </w:r>
      <w:r>
        <w:rPr>
          <w:rFonts w:cs="Arial"/>
          <w:sz w:val="20"/>
        </w:rPr>
        <w:t xml:space="preserve">ne </w:t>
      </w:r>
      <w:r w:rsidRPr="00084781">
        <w:rPr>
          <w:rFonts w:cs="Arial"/>
          <w:sz w:val="20"/>
        </w:rPr>
        <w:t>sont</w:t>
      </w:r>
      <w:r>
        <w:rPr>
          <w:rFonts w:cs="Arial"/>
          <w:sz w:val="20"/>
        </w:rPr>
        <w:t xml:space="preserve"> pas</w:t>
      </w:r>
      <w:r w:rsidRPr="00084781">
        <w:rPr>
          <w:rFonts w:cs="Arial"/>
          <w:sz w:val="20"/>
        </w:rPr>
        <w:t xml:space="preserve"> autorisées.</w:t>
      </w:r>
    </w:p>
    <w:p w14:paraId="66CF27B4" w14:textId="77777777" w:rsidR="003608FA" w:rsidRPr="009850FE" w:rsidRDefault="003608FA" w:rsidP="003608FA">
      <w:pPr>
        <w:pStyle w:val="Titre2"/>
      </w:pPr>
      <w:bookmarkStart w:id="26" w:name="_Toc5182945"/>
      <w:bookmarkStart w:id="27" w:name="_Toc211445375"/>
      <w:r>
        <w:t xml:space="preserve">Prestations supplémentaires éventuelles (PSE) / </w:t>
      </w:r>
      <w:r w:rsidRPr="00084781">
        <w:t>Options</w:t>
      </w:r>
      <w:bookmarkEnd w:id="26"/>
      <w:bookmarkEnd w:id="27"/>
      <w:r w:rsidRPr="00084781">
        <w:t xml:space="preserve"> </w:t>
      </w:r>
    </w:p>
    <w:p w14:paraId="55E11E52" w14:textId="77777777" w:rsidR="00950598" w:rsidRDefault="00950598" w:rsidP="00D27769">
      <w:pPr>
        <w:spacing w:after="0"/>
        <w:ind w:right="0"/>
        <w:jc w:val="left"/>
        <w:rPr>
          <w:rFonts w:cs="Arial"/>
          <w:sz w:val="20"/>
        </w:rPr>
      </w:pPr>
      <w:r w:rsidRPr="00950598">
        <w:rPr>
          <w:rFonts w:cs="Arial"/>
          <w:sz w:val="20"/>
        </w:rPr>
        <w:t xml:space="preserve">Le présent marché ne comporte pas de prestations supplémentaires éventuelles ni d’options. </w:t>
      </w:r>
    </w:p>
    <w:p w14:paraId="5871CC2E" w14:textId="6935F411" w:rsidR="003608FA" w:rsidRPr="00084781" w:rsidRDefault="00D27769" w:rsidP="00D27769">
      <w:pPr>
        <w:spacing w:after="0"/>
        <w:ind w:right="0"/>
        <w:jc w:val="left"/>
        <w:rPr>
          <w:rFonts w:cs="Arial"/>
          <w:sz w:val="20"/>
        </w:rPr>
      </w:pPr>
      <w:r>
        <w:rPr>
          <w:rFonts w:cs="Arial"/>
          <w:sz w:val="20"/>
        </w:rPr>
        <w:br w:type="page"/>
      </w:r>
    </w:p>
    <w:p w14:paraId="67437744" w14:textId="4D10BE93" w:rsidR="00273D18" w:rsidRPr="00084781" w:rsidRDefault="001F10EE" w:rsidP="00084781">
      <w:pPr>
        <w:pStyle w:val="Titre1"/>
        <w:spacing w:before="0"/>
      </w:pPr>
      <w:bookmarkStart w:id="28" w:name="_Toc5182932"/>
      <w:bookmarkStart w:id="29" w:name="_Toc211445376"/>
      <w:bookmarkEnd w:id="21"/>
      <w:bookmarkEnd w:id="22"/>
      <w:bookmarkEnd w:id="23"/>
      <w:r w:rsidRPr="00B63072">
        <w:lastRenderedPageBreak/>
        <w:t xml:space="preserve">Contenu du dossier de </w:t>
      </w:r>
      <w:r w:rsidRPr="00E86041">
        <w:t>consultation</w:t>
      </w:r>
      <w:r w:rsidR="00040419">
        <w:t xml:space="preserve"> (DCE)</w:t>
      </w:r>
      <w:bookmarkEnd w:id="28"/>
      <w:bookmarkEnd w:id="29"/>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0AFF675E" w14:textId="77777777" w:rsidR="005D190B" w:rsidRDefault="005D190B" w:rsidP="007049C8">
      <w:pPr>
        <w:numPr>
          <w:ilvl w:val="1"/>
          <w:numId w:val="15"/>
        </w:numPr>
        <w:tabs>
          <w:tab w:val="num" w:pos="993"/>
        </w:tabs>
        <w:spacing w:after="0"/>
        <w:ind w:left="993" w:right="-15" w:hanging="284"/>
        <w:rPr>
          <w:rFonts w:cs="Arial"/>
          <w:sz w:val="20"/>
        </w:rPr>
      </w:pPr>
      <w:r>
        <w:rPr>
          <w:rFonts w:cs="Arial"/>
          <w:sz w:val="20"/>
        </w:rPr>
        <w:t>Annexe 1 : Exigences relatives à la signature électronique ;</w:t>
      </w:r>
    </w:p>
    <w:p w14:paraId="032D3B99" w14:textId="77777777" w:rsidR="005D190B" w:rsidRDefault="005D190B" w:rsidP="007049C8">
      <w:pPr>
        <w:numPr>
          <w:ilvl w:val="1"/>
          <w:numId w:val="15"/>
        </w:numPr>
        <w:tabs>
          <w:tab w:val="num" w:pos="993"/>
        </w:tabs>
        <w:spacing w:after="0"/>
        <w:ind w:left="993" w:right="-15" w:hanging="284"/>
        <w:rPr>
          <w:rFonts w:cs="Arial"/>
          <w:sz w:val="20"/>
        </w:rPr>
      </w:pPr>
      <w:r>
        <w:rPr>
          <w:rFonts w:cs="Arial"/>
          <w:sz w:val="20"/>
        </w:rPr>
        <w:t>Annexe 2 : Cas des candidats établis en France ;</w:t>
      </w:r>
    </w:p>
    <w:p w14:paraId="795403C4" w14:textId="77777777" w:rsidR="005D190B" w:rsidRDefault="005D190B" w:rsidP="007049C8">
      <w:pPr>
        <w:numPr>
          <w:ilvl w:val="1"/>
          <w:numId w:val="15"/>
        </w:numPr>
        <w:tabs>
          <w:tab w:val="num" w:pos="993"/>
        </w:tabs>
        <w:spacing w:after="0"/>
        <w:ind w:left="993" w:right="-15" w:hanging="284"/>
        <w:rPr>
          <w:rFonts w:cs="Arial"/>
          <w:sz w:val="20"/>
        </w:rPr>
      </w:pPr>
      <w:r>
        <w:rPr>
          <w:rFonts w:cs="Arial"/>
          <w:sz w:val="20"/>
        </w:rPr>
        <w:t>Annexe 3 : Cas des candidats non établis en France ;</w:t>
      </w:r>
    </w:p>
    <w:p w14:paraId="2AB9D6D7" w14:textId="77777777" w:rsidR="00756B45" w:rsidRDefault="00756B45" w:rsidP="00756B45">
      <w:pPr>
        <w:tabs>
          <w:tab w:val="num" w:pos="1440"/>
        </w:tabs>
        <w:spacing w:after="0"/>
        <w:ind w:right="-15"/>
        <w:rPr>
          <w:rFonts w:cs="Arial"/>
          <w:sz w:val="20"/>
        </w:rPr>
      </w:pPr>
    </w:p>
    <w:p w14:paraId="7A74BFEB" w14:textId="78B32AAC" w:rsidR="00B84681" w:rsidRPr="005E060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valant acte d’engagement </w:t>
      </w:r>
      <w:r>
        <w:rPr>
          <w:rFonts w:cs="Arial"/>
          <w:sz w:val="20"/>
        </w:rPr>
        <w:t xml:space="preserve">(CCP-AE) </w:t>
      </w:r>
      <w:r w:rsidRPr="003D7093">
        <w:rPr>
          <w:rFonts w:cs="Arial"/>
          <w:sz w:val="20"/>
        </w:rPr>
        <w:t>et ses annexes :</w:t>
      </w:r>
    </w:p>
    <w:p w14:paraId="640E8A83" w14:textId="130D4AF0" w:rsidR="00EB031A" w:rsidRDefault="00B84681" w:rsidP="00EB031A">
      <w:pPr>
        <w:numPr>
          <w:ilvl w:val="1"/>
          <w:numId w:val="15"/>
        </w:numPr>
        <w:tabs>
          <w:tab w:val="num" w:pos="993"/>
        </w:tabs>
        <w:spacing w:after="0"/>
        <w:ind w:left="993" w:right="-15" w:hanging="284"/>
        <w:rPr>
          <w:rFonts w:cs="Arial"/>
          <w:sz w:val="20"/>
        </w:rPr>
      </w:pPr>
      <w:r w:rsidRPr="003D7093">
        <w:rPr>
          <w:rFonts w:cs="Arial"/>
          <w:sz w:val="20"/>
        </w:rPr>
        <w:t xml:space="preserve">Annexe </w:t>
      </w:r>
      <w:r w:rsidR="00297B90">
        <w:rPr>
          <w:rFonts w:cs="Arial"/>
          <w:sz w:val="20"/>
        </w:rPr>
        <w:t>1</w:t>
      </w:r>
      <w:r w:rsidRPr="003D7093">
        <w:rPr>
          <w:rFonts w:cs="Arial"/>
          <w:sz w:val="20"/>
        </w:rPr>
        <w:t xml:space="preserve"> : Prestations attendues</w:t>
      </w:r>
      <w:r>
        <w:rPr>
          <w:rFonts w:cs="Arial"/>
          <w:sz w:val="20"/>
        </w:rPr>
        <w:t> ;</w:t>
      </w:r>
      <w:r w:rsidR="004F2DE9">
        <w:rPr>
          <w:rFonts w:cs="Arial"/>
          <w:sz w:val="20"/>
        </w:rPr>
        <w:t xml:space="preserve"> </w:t>
      </w:r>
    </w:p>
    <w:p w14:paraId="12720FBD" w14:textId="7880053E" w:rsidR="00EB031A" w:rsidRPr="00EB031A" w:rsidRDefault="00EB031A" w:rsidP="00EB031A">
      <w:pPr>
        <w:numPr>
          <w:ilvl w:val="1"/>
          <w:numId w:val="15"/>
        </w:numPr>
        <w:tabs>
          <w:tab w:val="num" w:pos="993"/>
        </w:tabs>
        <w:spacing w:after="0"/>
        <w:ind w:left="993" w:right="-15" w:hanging="284"/>
        <w:rPr>
          <w:rFonts w:cs="Arial"/>
          <w:sz w:val="20"/>
        </w:rPr>
      </w:pPr>
      <w:r w:rsidRPr="00EB031A">
        <w:rPr>
          <w:rFonts w:cs="Arial"/>
          <w:sz w:val="20"/>
        </w:rPr>
        <w:t xml:space="preserve">Annexe 2 : </w:t>
      </w:r>
      <w:r w:rsidR="00297B90">
        <w:rPr>
          <w:rFonts w:cs="Arial"/>
          <w:sz w:val="20"/>
        </w:rPr>
        <w:t>R</w:t>
      </w:r>
      <w:r>
        <w:rPr>
          <w:rFonts w:cs="Arial"/>
          <w:sz w:val="20"/>
        </w:rPr>
        <w:t>ythme de paiement</w:t>
      </w:r>
      <w:r w:rsidRPr="00EB031A">
        <w:rPr>
          <w:rFonts w:cs="Arial"/>
          <w:sz w:val="20"/>
        </w:rPr>
        <w:t xml:space="preserve"> ;</w:t>
      </w:r>
      <w:r w:rsidR="004F2DE9">
        <w:rPr>
          <w:rFonts w:cs="Arial"/>
          <w:sz w:val="20"/>
        </w:rPr>
        <w:t xml:space="preserve"> </w:t>
      </w:r>
    </w:p>
    <w:p w14:paraId="0F32E603" w14:textId="0DF1DB2D" w:rsidR="00EB031A" w:rsidRDefault="00EB031A" w:rsidP="00EB031A">
      <w:pPr>
        <w:numPr>
          <w:ilvl w:val="1"/>
          <w:numId w:val="15"/>
        </w:numPr>
        <w:tabs>
          <w:tab w:val="num" w:pos="993"/>
        </w:tabs>
        <w:spacing w:after="0"/>
        <w:ind w:left="993" w:right="-15" w:hanging="284"/>
        <w:rPr>
          <w:rFonts w:cs="Arial"/>
          <w:sz w:val="20"/>
        </w:rPr>
      </w:pPr>
      <w:r w:rsidRPr="00EB031A">
        <w:rPr>
          <w:rFonts w:cs="Arial"/>
          <w:sz w:val="20"/>
        </w:rPr>
        <w:t>Annexe 3 : Propriété des documents ;</w:t>
      </w:r>
    </w:p>
    <w:p w14:paraId="2627725C" w14:textId="56FEC20F" w:rsidR="00297B90" w:rsidRPr="00EB031A" w:rsidRDefault="00297B90" w:rsidP="00EB031A">
      <w:pPr>
        <w:numPr>
          <w:ilvl w:val="1"/>
          <w:numId w:val="15"/>
        </w:numPr>
        <w:tabs>
          <w:tab w:val="num" w:pos="993"/>
        </w:tabs>
        <w:spacing w:after="0"/>
        <w:ind w:left="993" w:right="-15" w:hanging="284"/>
        <w:rPr>
          <w:rFonts w:cs="Arial"/>
          <w:sz w:val="20"/>
        </w:rPr>
      </w:pPr>
      <w:r>
        <w:rPr>
          <w:rFonts w:cs="Arial"/>
          <w:sz w:val="20"/>
        </w:rPr>
        <w:t>Annexe 4 : Prix du marché public ;</w:t>
      </w:r>
    </w:p>
    <w:p w14:paraId="32741553" w14:textId="3D2C6061" w:rsidR="0058005D" w:rsidRPr="00EB031A" w:rsidRDefault="0058005D" w:rsidP="00EB031A">
      <w:pPr>
        <w:tabs>
          <w:tab w:val="left" w:pos="709"/>
        </w:tabs>
        <w:ind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30" w:name="_Toc5182933"/>
      <w:bookmarkStart w:id="31" w:name="_Toc211445377"/>
      <w:r w:rsidRPr="00FB3EF4">
        <w:t xml:space="preserve">Retrait </w:t>
      </w:r>
      <w:r w:rsidR="00040419">
        <w:t>du dossier</w:t>
      </w:r>
      <w:r w:rsidRPr="00FB3EF4">
        <w:t xml:space="preserve"> de consultation</w:t>
      </w:r>
      <w:bookmarkEnd w:id="30"/>
      <w:bookmarkEnd w:id="31"/>
    </w:p>
    <w:p w14:paraId="41713254" w14:textId="0DE502D7" w:rsidR="00C1100D" w:rsidRDefault="00C1100D" w:rsidP="00C1100D">
      <w:pPr>
        <w:ind w:right="-28"/>
        <w:rPr>
          <w:sz w:val="20"/>
        </w:rPr>
      </w:pPr>
      <w:bookmarkStart w:id="32"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2"/>
    <w:p w14:paraId="6CDC7208" w14:textId="59332842" w:rsidR="00D4223D" w:rsidRPr="0062225A"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0700D692" w14:textId="77777777" w:rsidR="00A55B1D" w:rsidRPr="008B50F0" w:rsidRDefault="00A55B1D" w:rsidP="00CE3512">
      <w:pPr>
        <w:pStyle w:val="Titre1"/>
        <w:spacing w:before="0"/>
      </w:pPr>
      <w:bookmarkStart w:id="33" w:name="_Toc5182938"/>
      <w:bookmarkStart w:id="34" w:name="_Toc211445378"/>
      <w:r w:rsidRPr="008B50F0">
        <w:t xml:space="preserve">Modifications </w:t>
      </w:r>
      <w:r>
        <w:t>du dossier de consultation</w:t>
      </w:r>
      <w:bookmarkEnd w:id="33"/>
      <w:bookmarkEnd w:id="34"/>
    </w:p>
    <w:p w14:paraId="5F406AA3" w14:textId="1F74874A"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CC28DE">
        <w:rPr>
          <w:rFonts w:cs="Arial"/>
          <w:sz w:val="20"/>
        </w:rPr>
        <w:t xml:space="preserve">trois </w:t>
      </w:r>
      <w:r w:rsidRPr="00B63072">
        <w:rPr>
          <w:rFonts w:cs="Arial"/>
          <w:sz w:val="20"/>
        </w:rPr>
        <w:t>(</w:t>
      </w:r>
      <w:r w:rsidR="00CC28DE">
        <w:rPr>
          <w:rFonts w:cs="Arial"/>
          <w:sz w:val="20"/>
        </w:rPr>
        <w:t>3</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784136A2" w14:textId="77777777" w:rsidR="008E3305" w:rsidRPr="008B50F0" w:rsidRDefault="008E3305" w:rsidP="00C33A12">
      <w:pPr>
        <w:pStyle w:val="Titre1"/>
        <w:spacing w:before="0"/>
      </w:pPr>
      <w:bookmarkStart w:id="35" w:name="_Toc5182939"/>
      <w:bookmarkStart w:id="36" w:name="_Toc211445379"/>
      <w:r>
        <w:t>Echanges avec les candidats</w:t>
      </w:r>
      <w:bookmarkEnd w:id="35"/>
      <w:bookmarkEnd w:id="36"/>
    </w:p>
    <w:p w14:paraId="78D9DD42" w14:textId="77777777" w:rsidR="008E3305" w:rsidRPr="00B63072" w:rsidRDefault="008E3305" w:rsidP="009850FE">
      <w:pPr>
        <w:pStyle w:val="Titre2"/>
      </w:pPr>
      <w:bookmarkStart w:id="37" w:name="_Toc5182940"/>
      <w:bookmarkStart w:id="38" w:name="_Toc211445380"/>
      <w:r w:rsidRPr="00B63072">
        <w:t xml:space="preserve">Renseignements </w:t>
      </w:r>
      <w:r w:rsidRPr="00E86041">
        <w:t>complémentaires</w:t>
      </w:r>
      <w:bookmarkEnd w:id="37"/>
      <w:bookmarkEnd w:id="38"/>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55B0A726"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CC28DE">
        <w:rPr>
          <w:rFonts w:cs="Arial"/>
          <w:sz w:val="20"/>
        </w:rPr>
        <w:t>cinq</w:t>
      </w:r>
      <w:r>
        <w:rPr>
          <w:rFonts w:cs="Arial"/>
          <w:sz w:val="20"/>
        </w:rPr>
        <w:t xml:space="preserve"> (</w:t>
      </w:r>
      <w:r w:rsidR="00CC28DE">
        <w:rPr>
          <w:rFonts w:cs="Arial"/>
          <w:sz w:val="20"/>
        </w:rPr>
        <w:t>5</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6D4A1CAC" w:rsidR="00D27769"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7DA63B9E" w14:textId="234F1DC1" w:rsidR="00C1100D" w:rsidRDefault="00D27769" w:rsidP="00D27769">
      <w:pPr>
        <w:spacing w:after="0"/>
        <w:ind w:right="0"/>
        <w:jc w:val="left"/>
        <w:rPr>
          <w:sz w:val="20"/>
        </w:rPr>
      </w:pPr>
      <w:r>
        <w:rPr>
          <w:sz w:val="20"/>
        </w:rPr>
        <w:br w:type="page"/>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lastRenderedPageBreak/>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39" w:name="_Toc5182941"/>
      <w:bookmarkStart w:id="40" w:name="_Toc211445381"/>
      <w:bookmarkStart w:id="41" w:name="_Hlk6930451"/>
      <w:r w:rsidRPr="008E3305">
        <w:t>Autres communications</w:t>
      </w:r>
      <w:bookmarkEnd w:id="39"/>
      <w:bookmarkEnd w:id="40"/>
    </w:p>
    <w:bookmarkEnd w:id="41"/>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2" w:name="_Toc5182942"/>
      <w:bookmarkStart w:id="43" w:name="_Toc211445382"/>
      <w:r w:rsidRPr="00CE3512">
        <w:t>Modalites de presentation des reponses</w:t>
      </w:r>
      <w:bookmarkEnd w:id="42"/>
      <w:bookmarkEnd w:id="43"/>
    </w:p>
    <w:p w14:paraId="1FA9404F" w14:textId="77777777" w:rsidR="00FD5997" w:rsidRPr="008B50F0" w:rsidRDefault="00FD5997" w:rsidP="009850FE">
      <w:pPr>
        <w:pStyle w:val="Titre2"/>
      </w:pPr>
      <w:bookmarkStart w:id="44" w:name="_Toc5182943"/>
      <w:bookmarkStart w:id="45" w:name="_Toc211445383"/>
      <w:r w:rsidRPr="008B50F0">
        <w:t>Langue</w:t>
      </w:r>
      <w:bookmarkEnd w:id="44"/>
      <w:bookmarkEnd w:id="45"/>
    </w:p>
    <w:p w14:paraId="6EA5EF40" w14:textId="77777777" w:rsidR="00C1100D" w:rsidRPr="00C04162" w:rsidRDefault="00C1100D" w:rsidP="00C1100D">
      <w:pPr>
        <w:ind w:right="-28"/>
        <w:rPr>
          <w:sz w:val="20"/>
        </w:rPr>
      </w:pPr>
      <w:bookmarkStart w:id="46"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47" w:name="_Toc5182944"/>
      <w:bookmarkStart w:id="48" w:name="_Toc211445384"/>
      <w:bookmarkEnd w:id="46"/>
      <w:r w:rsidRPr="008B50F0">
        <w:t>Groupement d’entreprises</w:t>
      </w:r>
      <w:bookmarkEnd w:id="47"/>
      <w:bookmarkEnd w:id="48"/>
    </w:p>
    <w:p w14:paraId="5FAD0AC0" w14:textId="77777777" w:rsidR="00C1100D" w:rsidRPr="007A45C7" w:rsidRDefault="00C1100D" w:rsidP="00C1100D">
      <w:pPr>
        <w:tabs>
          <w:tab w:val="left" w:pos="10245"/>
        </w:tabs>
        <w:ind w:right="-15"/>
        <w:rPr>
          <w:rFonts w:cs="Arial"/>
          <w:sz w:val="20"/>
        </w:rPr>
      </w:pPr>
      <w:bookmarkStart w:id="49"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50" w:name="__RefHeading__1482_292806825"/>
      <w:bookmarkStart w:id="51" w:name="_Toc83128042"/>
      <w:bookmarkStart w:id="52" w:name="_Toc211445385"/>
      <w:r w:rsidRPr="0079051D">
        <w:t xml:space="preserve">Précisions </w:t>
      </w:r>
      <w:r>
        <w:t>concernant</w:t>
      </w:r>
      <w:r w:rsidRPr="0079051D">
        <w:t xml:space="preserve"> la sous-traitance</w:t>
      </w:r>
      <w:bookmarkEnd w:id="50"/>
      <w:bookmarkEnd w:id="51"/>
      <w:bookmarkEnd w:id="52"/>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3" w:name="_Toc83128045"/>
      <w:bookmarkStart w:id="54" w:name="_Toc211445386"/>
      <w:bookmarkEnd w:id="49"/>
      <w:r w:rsidRPr="00702E0F">
        <w:t>Echantillons</w:t>
      </w:r>
      <w:bookmarkEnd w:id="53"/>
      <w:bookmarkEnd w:id="54"/>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55" w:name="_Toc83128046"/>
      <w:bookmarkStart w:id="56" w:name="_Toc211445387"/>
      <w:bookmarkStart w:id="57" w:name="_Hlk62221406"/>
      <w:r>
        <w:t>Visite sur site</w:t>
      </w:r>
      <w:bookmarkEnd w:id="55"/>
      <w:bookmarkEnd w:id="56"/>
    </w:p>
    <w:p w14:paraId="37C9E289" w14:textId="4E581AAF" w:rsidR="00D27769" w:rsidRDefault="00CC28DE" w:rsidP="00CC28DE">
      <w:pPr>
        <w:pStyle w:val="Default"/>
        <w:spacing w:before="80"/>
        <w:rPr>
          <w:sz w:val="20"/>
          <w:szCs w:val="20"/>
        </w:rPr>
      </w:pPr>
      <w:r>
        <w:rPr>
          <w:sz w:val="20"/>
          <w:szCs w:val="20"/>
        </w:rPr>
        <w:t xml:space="preserve">Sans objet. </w:t>
      </w:r>
    </w:p>
    <w:p w14:paraId="707EDFAE" w14:textId="5A2F72CE" w:rsidR="00CC28DE" w:rsidRPr="00D27769" w:rsidRDefault="00D27769" w:rsidP="00D27769">
      <w:pPr>
        <w:spacing w:after="0"/>
        <w:ind w:right="0"/>
        <w:jc w:val="left"/>
        <w:rPr>
          <w:rFonts w:cs="Arial"/>
          <w:sz w:val="20"/>
        </w:rPr>
      </w:pPr>
      <w:r>
        <w:rPr>
          <w:sz w:val="20"/>
        </w:rPr>
        <w:br w:type="page"/>
      </w:r>
    </w:p>
    <w:p w14:paraId="18F83672" w14:textId="34513E1E" w:rsidR="00627CA8" w:rsidRPr="00084781" w:rsidRDefault="00627CA8" w:rsidP="009850FE">
      <w:pPr>
        <w:pStyle w:val="Titre2"/>
      </w:pPr>
      <w:bookmarkStart w:id="58" w:name="_Toc5182947"/>
      <w:bookmarkStart w:id="59" w:name="_Toc211445388"/>
      <w:bookmarkEnd w:id="57"/>
      <w:r w:rsidRPr="00084781">
        <w:lastRenderedPageBreak/>
        <w:t>Signature des documents</w:t>
      </w:r>
      <w:bookmarkEnd w:id="58"/>
      <w:bookmarkEnd w:id="59"/>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proofErr w:type="gramStart"/>
      <w:r w:rsidRPr="00747BE7">
        <w:rPr>
          <w:rFonts w:cs="Arial"/>
          <w:sz w:val="20"/>
        </w:rPr>
        <w:t>à</w:t>
      </w:r>
      <w:proofErr w:type="gramEnd"/>
      <w:r w:rsidRPr="00747BE7">
        <w:rPr>
          <w:rFonts w:cs="Arial"/>
          <w:sz w:val="20"/>
        </w:rPr>
        <w:t xml:space="preserve">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proofErr w:type="gramStart"/>
      <w:r>
        <w:rPr>
          <w:rFonts w:cs="Arial"/>
          <w:sz w:val="20"/>
        </w:rPr>
        <w:t>à</w:t>
      </w:r>
      <w:proofErr w:type="gramEnd"/>
      <w:r>
        <w:rPr>
          <w:rFonts w:cs="Arial"/>
          <w:sz w:val="20"/>
        </w:rPr>
        <w:t xml:space="preserve">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60" w:name="_Toc5182948"/>
      <w:bookmarkStart w:id="61" w:name="_Toc211445389"/>
      <w:r w:rsidRPr="00D92DA4">
        <w:t>Délai de validité des offres</w:t>
      </w:r>
      <w:bookmarkEnd w:id="60"/>
      <w:bookmarkEnd w:id="61"/>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77777777" w:rsidR="00E86041" w:rsidRPr="00E86041" w:rsidRDefault="00E86041" w:rsidP="00E86041">
      <w:pPr>
        <w:pStyle w:val="Titre1"/>
      </w:pPr>
      <w:bookmarkStart w:id="62" w:name="_Toc5182949"/>
      <w:bookmarkStart w:id="63" w:name="_Toc211445390"/>
      <w:r w:rsidRPr="00E86041">
        <w:t>Modalités de remise des plis</w:t>
      </w:r>
      <w:bookmarkEnd w:id="62"/>
      <w:bookmarkEnd w:id="63"/>
    </w:p>
    <w:p w14:paraId="65882F44" w14:textId="77777777" w:rsidR="00C1100D" w:rsidRPr="00AE0B10" w:rsidRDefault="00C1100D" w:rsidP="009850FE">
      <w:pPr>
        <w:pStyle w:val="Titre2"/>
      </w:pPr>
      <w:bookmarkStart w:id="64" w:name="_Toc83128050"/>
      <w:bookmarkStart w:id="65" w:name="_Toc211445391"/>
      <w:bookmarkStart w:id="66" w:name="_Toc5182950"/>
      <w:bookmarkStart w:id="67" w:name="_Toc425436422"/>
      <w:r w:rsidRPr="00AE0B10">
        <w:t>Contenu des plis</w:t>
      </w:r>
      <w:bookmarkEnd w:id="64"/>
      <w:bookmarkEnd w:id="65"/>
    </w:p>
    <w:p w14:paraId="348A2E1A" w14:textId="77777777" w:rsidR="00C1100D" w:rsidRDefault="00C1100D" w:rsidP="00C1100D">
      <w:pPr>
        <w:pStyle w:val="Corpsdetexte"/>
        <w:ind w:right="-28"/>
        <w:rPr>
          <w:sz w:val="20"/>
        </w:rPr>
      </w:pPr>
      <w:r w:rsidRPr="00AE0B10">
        <w:rPr>
          <w:sz w:val="20"/>
        </w:rPr>
        <w:t xml:space="preserve">Les plis </w:t>
      </w:r>
      <w:r>
        <w:rPr>
          <w:sz w:val="20"/>
        </w:rPr>
        <w:t xml:space="preserve">des candidats </w:t>
      </w:r>
      <w:r w:rsidRPr="00AE0B10">
        <w:rPr>
          <w:sz w:val="20"/>
        </w:rPr>
        <w:t>doivent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53B3EAD7" w14:textId="4FB9E6ED" w:rsidR="005A39E0" w:rsidRPr="005A39E0" w:rsidRDefault="005A39E0" w:rsidP="00C1100D">
      <w:pPr>
        <w:pStyle w:val="Corpsdetexte"/>
        <w:ind w:right="-28"/>
        <w:rPr>
          <w:b/>
          <w:bCs/>
          <w:sz w:val="20"/>
        </w:rPr>
      </w:pPr>
      <w:r w:rsidRPr="00145CDF">
        <w:rPr>
          <w:b/>
          <w:bCs/>
          <w:sz w:val="20"/>
        </w:rPr>
        <w:t xml:space="preserve">En cas de pluralité de lots, le candidat remet </w:t>
      </w:r>
      <w:r w:rsidRPr="00145CDF">
        <w:rPr>
          <w:b/>
          <w:bCs/>
          <w:sz w:val="20"/>
          <w:u w:val="single"/>
        </w:rPr>
        <w:t>un seul et unique pli</w:t>
      </w:r>
      <w:r w:rsidRPr="00145CDF">
        <w:rPr>
          <w:b/>
          <w:bCs/>
          <w:sz w:val="20"/>
        </w:rPr>
        <w:t xml:space="preserve"> </w:t>
      </w:r>
      <w:r w:rsidRPr="00145CDF">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 à l’exception des documents de la candidature qui peuvent faire l’objet d’un dossier unique à part (cf. annexe 4 – présentation du pli).</w:t>
      </w:r>
    </w:p>
    <w:p w14:paraId="34177E0D" w14:textId="77777777" w:rsidR="00C1100D" w:rsidRPr="008B50F0" w:rsidRDefault="00C1100D" w:rsidP="009850FE">
      <w:pPr>
        <w:pStyle w:val="Titre2"/>
      </w:pPr>
      <w:bookmarkStart w:id="68" w:name="_Toc83128051"/>
      <w:bookmarkStart w:id="69" w:name="_Toc211445392"/>
      <w:r>
        <w:t>Choix du mode de transmission des plis</w:t>
      </w:r>
      <w:bookmarkEnd w:id="68"/>
      <w:bookmarkEnd w:id="69"/>
    </w:p>
    <w:p w14:paraId="044B9410" w14:textId="052666D0" w:rsidR="00C1100D" w:rsidRPr="00035E9B" w:rsidRDefault="00C1100D" w:rsidP="00C1100D">
      <w:pPr>
        <w:ind w:right="-28"/>
        <w:rPr>
          <w:b/>
          <w:sz w:val="20"/>
        </w:rPr>
      </w:pPr>
      <w:r w:rsidRPr="00040B98">
        <w:rPr>
          <w:b/>
          <w:sz w:val="20"/>
        </w:rPr>
        <w:t xml:space="preserve">Les plis des candidats </w:t>
      </w:r>
      <w:r w:rsidRPr="00040B98">
        <w:rPr>
          <w:sz w:val="20"/>
        </w:rPr>
        <w:t>(comprenant les documents relatifs à leur candidature et leur offre</w:t>
      </w:r>
      <w:r w:rsidR="005A39E0">
        <w:rPr>
          <w:sz w:val="20"/>
        </w:rPr>
        <w:t xml:space="preserve"> – </w:t>
      </w:r>
      <w:r w:rsidR="005A39E0" w:rsidRPr="00145CDF">
        <w:rPr>
          <w:sz w:val="20"/>
        </w:rPr>
        <w:t>pour tous les lots en cas d’allotissement</w:t>
      </w:r>
      <w:r w:rsidRPr="00145CDF">
        <w:rPr>
          <w:sz w:val="20"/>
        </w:rPr>
        <w:t>)</w:t>
      </w:r>
      <w:r w:rsidRPr="00040B98">
        <w:rPr>
          <w:b/>
          <w:sz w:val="20"/>
        </w:rPr>
        <w:t xml:space="preserve"> </w:t>
      </w:r>
      <w:r>
        <w:rPr>
          <w:b/>
          <w:sz w:val="20"/>
        </w:rPr>
        <w:t xml:space="preserve">doivent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70" w:name="_Toc83128052"/>
      <w:bookmarkStart w:id="71" w:name="_Toc211445393"/>
      <w:r>
        <w:t>D</w:t>
      </w:r>
      <w:r w:rsidRPr="008B50F0">
        <w:t>ate</w:t>
      </w:r>
      <w:r>
        <w:t xml:space="preserve"> et heure</w:t>
      </w:r>
      <w:r w:rsidRPr="008B50F0">
        <w:t xml:space="preserve"> limite</w:t>
      </w:r>
      <w:r>
        <w:t>s</w:t>
      </w:r>
      <w:r w:rsidRPr="008B50F0">
        <w:t xml:space="preserve"> de remise des plis</w:t>
      </w:r>
      <w:bookmarkEnd w:id="70"/>
      <w:bookmarkEnd w:id="71"/>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2" w:name="_Toc83128053"/>
      <w:bookmarkStart w:id="73" w:name="_Toc211445394"/>
      <w:r w:rsidRPr="008B50F0">
        <w:t>Remise des plis par voie électronique</w:t>
      </w:r>
      <w:bookmarkEnd w:id="72"/>
      <w:bookmarkEnd w:id="73"/>
    </w:p>
    <w:p w14:paraId="288FB9A4" w14:textId="77777777" w:rsidR="00C1100D" w:rsidRDefault="00C1100D" w:rsidP="00C1100D">
      <w:pPr>
        <w:pStyle w:val="Titre3"/>
      </w:pPr>
      <w:bookmarkStart w:id="74" w:name="_Toc83128054"/>
      <w:bookmarkStart w:id="75" w:name="_Toc211445395"/>
      <w:r>
        <w:t>Utilisation du profil d’acheteur du CNC</w:t>
      </w:r>
      <w:bookmarkEnd w:id="74"/>
      <w:bookmarkEnd w:id="75"/>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76"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76"/>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B9725AE" w14:textId="77777777" w:rsidR="00C1100D" w:rsidRPr="0064252D" w:rsidRDefault="00C1100D" w:rsidP="00A24420">
            <w:pPr>
              <w:spacing w:after="0"/>
              <w:ind w:right="-28"/>
              <w:rPr>
                <w:bCs/>
                <w:sz w:val="20"/>
              </w:rPr>
            </w:pPr>
          </w:p>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5876F047" w14:textId="3358E6B4" w:rsidR="00A16923" w:rsidRDefault="00A16923" w:rsidP="00A16923">
      <w:pPr>
        <w:pStyle w:val="Titre3"/>
        <w:numPr>
          <w:ilvl w:val="0"/>
          <w:numId w:val="0"/>
        </w:numPr>
        <w:ind w:left="1224"/>
      </w:pPr>
      <w:bookmarkStart w:id="77" w:name="_Toc83128055"/>
      <w:bookmarkStart w:id="78" w:name="_Toc211445396"/>
    </w:p>
    <w:p w14:paraId="7497669F" w14:textId="77777777" w:rsidR="00A16923" w:rsidRDefault="00A16923">
      <w:pPr>
        <w:spacing w:after="0"/>
        <w:ind w:right="0"/>
        <w:jc w:val="left"/>
        <w:rPr>
          <w:rFonts w:cs="Arial"/>
          <w:bCs/>
          <w:szCs w:val="26"/>
          <w:u w:val="single"/>
        </w:rPr>
      </w:pPr>
      <w:r>
        <w:br w:type="page"/>
      </w:r>
    </w:p>
    <w:p w14:paraId="7F1EA747" w14:textId="439C2652" w:rsidR="00C1100D" w:rsidRDefault="00C1100D" w:rsidP="00C1100D">
      <w:pPr>
        <w:pStyle w:val="Titre3"/>
      </w:pPr>
      <w:r>
        <w:lastRenderedPageBreak/>
        <w:t>Copie de sauvegarde</w:t>
      </w:r>
      <w:bookmarkEnd w:id="77"/>
      <w:bookmarkEnd w:id="78"/>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7777777" w:rsidR="00C1100D"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720AC308" w14:textId="77777777" w:rsidR="00D27769" w:rsidRDefault="00D27769" w:rsidP="00C1100D">
      <w:pPr>
        <w:pStyle w:val="Default"/>
        <w:rPr>
          <w:bCs/>
          <w:sz w:val="20"/>
          <w:szCs w:val="20"/>
        </w:rPr>
      </w:pPr>
    </w:p>
    <w:p w14:paraId="1A1AC3E7" w14:textId="1BBB0DBD"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t xml:space="preserve">Ou bien sur </w:t>
      </w:r>
      <w:proofErr w:type="gramStart"/>
      <w:r>
        <w:rPr>
          <w:rFonts w:cs="Arial"/>
          <w:sz w:val="20"/>
        </w:rPr>
        <w:t>support papier</w:t>
      </w:r>
      <w:proofErr w:type="gramEnd"/>
      <w:r>
        <w:rPr>
          <w:rFonts w:cs="Arial"/>
          <w:sz w:val="20"/>
        </w:rPr>
        <w:t>.</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4C9D1449" w14:textId="21E903AB" w:rsidR="008A47F3" w:rsidRDefault="00C1100D" w:rsidP="00C1100D">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6F6B36A6" w14:textId="77777777" w:rsidR="008F36BA" w:rsidRDefault="008F36BA" w:rsidP="00A24420">
            <w:pPr>
              <w:spacing w:after="0"/>
              <w:ind w:right="-15"/>
              <w:jc w:val="center"/>
              <w:rPr>
                <w:rFonts w:cs="Arial"/>
                <w:b/>
                <w:sz w:val="20"/>
              </w:rPr>
            </w:pPr>
          </w:p>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55EA347F" w:rsidR="008F36BA" w:rsidRPr="00040B98" w:rsidRDefault="00C1100D" w:rsidP="003608FA">
            <w:pPr>
              <w:spacing w:after="0"/>
              <w:ind w:right="0"/>
              <w:jc w:val="center"/>
              <w:rPr>
                <w:rFonts w:cs="Arial"/>
                <w:b/>
                <w:sz w:val="20"/>
              </w:rPr>
            </w:pPr>
            <w:r w:rsidRPr="00040B98">
              <w:rPr>
                <w:rFonts w:cs="Arial"/>
                <w:b/>
                <w:sz w:val="20"/>
              </w:rPr>
              <w:t xml:space="preserve">Procédure n° </w:t>
            </w:r>
            <w:r w:rsidR="00591D4B">
              <w:rPr>
                <w:rFonts w:cs="Arial"/>
                <w:b/>
                <w:sz w:val="20"/>
              </w:rPr>
              <w:t>202</w:t>
            </w:r>
            <w:r w:rsidR="00950598">
              <w:rPr>
                <w:rFonts w:cs="Arial"/>
                <w:b/>
                <w:sz w:val="20"/>
              </w:rPr>
              <w:t>5</w:t>
            </w:r>
            <w:r w:rsidR="00FC08F2">
              <w:rPr>
                <w:rFonts w:cs="Arial"/>
                <w:b/>
                <w:sz w:val="20"/>
              </w:rPr>
              <w:t>105</w:t>
            </w:r>
          </w:p>
          <w:p w14:paraId="08316C40" w14:textId="2171BEA2" w:rsidR="004004D3" w:rsidRDefault="00F103F4" w:rsidP="003608FA">
            <w:pPr>
              <w:spacing w:after="0"/>
              <w:ind w:right="0"/>
              <w:jc w:val="center"/>
              <w:rPr>
                <w:b/>
                <w:sz w:val="20"/>
              </w:rPr>
            </w:pPr>
            <w:r>
              <w:rPr>
                <w:b/>
                <w:sz w:val="20"/>
              </w:rPr>
              <w:t>TRAJECTOIRES 2030-2050</w:t>
            </w:r>
          </w:p>
          <w:p w14:paraId="2EB6E95B" w14:textId="79CEA8DF" w:rsidR="00C1100D" w:rsidRDefault="00C1100D" w:rsidP="003608FA">
            <w:pPr>
              <w:spacing w:after="0"/>
              <w:ind w:right="0"/>
              <w:jc w:val="center"/>
              <w:rPr>
                <w:rFonts w:cs="Arial"/>
                <w:b/>
                <w:sz w:val="20"/>
              </w:rPr>
            </w:pPr>
            <w:r w:rsidRPr="00F66AA7">
              <w:rPr>
                <w:rFonts w:cs="Arial"/>
                <w:b/>
                <w:sz w:val="20"/>
              </w:rPr>
              <w:t>Nom ou dénomination du candidat</w:t>
            </w:r>
          </w:p>
          <w:p w14:paraId="7C99A617" w14:textId="3DB1F045" w:rsidR="00373208" w:rsidRDefault="00373208" w:rsidP="003608FA">
            <w:pPr>
              <w:spacing w:after="0"/>
              <w:ind w:right="0"/>
              <w:jc w:val="center"/>
              <w:rPr>
                <w:rFonts w:cs="Arial"/>
                <w:b/>
                <w:sz w:val="20"/>
              </w:rPr>
            </w:pPr>
            <w:r>
              <w:rPr>
                <w:rFonts w:cs="Arial"/>
                <w:b/>
                <w:sz w:val="20"/>
              </w:rPr>
              <w:t>Numéro du lot</w:t>
            </w:r>
          </w:p>
          <w:p w14:paraId="51708270" w14:textId="1736DC87" w:rsidR="008F36BA" w:rsidRPr="00040B98" w:rsidRDefault="008F36BA" w:rsidP="00945720">
            <w:pPr>
              <w:spacing w:after="0"/>
              <w:ind w:right="0"/>
              <w:jc w:val="center"/>
              <w:rPr>
                <w:rFonts w:cs="Arial"/>
                <w:b/>
                <w:sz w:val="20"/>
              </w:rPr>
            </w:pPr>
          </w:p>
        </w:tc>
      </w:tr>
    </w:tbl>
    <w:p w14:paraId="58D10944" w14:textId="77777777" w:rsidR="00C1100D" w:rsidRPr="00692B6F" w:rsidRDefault="00C1100D" w:rsidP="00C1100D">
      <w:pPr>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77777777"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Pr>
                <w:bCs/>
                <w:sz w:val="20"/>
                <w:szCs w:val="20"/>
              </w:rPr>
              <w:t> ;</w:t>
            </w:r>
          </w:p>
        </w:tc>
      </w:tr>
    </w:tbl>
    <w:p w14:paraId="7C7EFAAE" w14:textId="77777777" w:rsidR="00C1100D" w:rsidRPr="00880660" w:rsidRDefault="00C1100D" w:rsidP="00C1100D">
      <w:pPr>
        <w:pStyle w:val="Titre3"/>
      </w:pPr>
      <w:bookmarkStart w:id="79" w:name="_Toc83128056"/>
      <w:bookmarkStart w:id="80" w:name="_Toc211445397"/>
      <w:r w:rsidRPr="00880660">
        <w:t>Formats de fichier</w:t>
      </w:r>
      <w:bookmarkEnd w:id="79"/>
      <w:bookmarkEnd w:id="80"/>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w:t>
      </w:r>
      <w:proofErr w:type="spellStart"/>
      <w:r>
        <w:rPr>
          <w:rFonts w:cs="Arial"/>
          <w:sz w:val="20"/>
        </w:rPr>
        <w:t>scr</w:t>
      </w:r>
      <w:proofErr w:type="spellEnd"/>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3635882B" w:rsidR="00A16923"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3EB5B316" w14:textId="77777777" w:rsidR="00A16923" w:rsidRDefault="00A16923">
      <w:pPr>
        <w:spacing w:after="0"/>
        <w:ind w:right="0"/>
        <w:jc w:val="left"/>
        <w:rPr>
          <w:rFonts w:cs="Arial"/>
          <w:sz w:val="20"/>
        </w:rPr>
      </w:pPr>
      <w:r>
        <w:rPr>
          <w:rFonts w:cs="Arial"/>
          <w:sz w:val="20"/>
        </w:rPr>
        <w:br w:type="page"/>
      </w:r>
    </w:p>
    <w:p w14:paraId="0C97112A" w14:textId="77777777" w:rsidR="00C1100D" w:rsidRDefault="00C1100D" w:rsidP="00C1100D">
      <w:pPr>
        <w:pStyle w:val="Titre3"/>
      </w:pPr>
      <w:bookmarkStart w:id="81" w:name="_Toc83128057"/>
      <w:bookmarkStart w:id="82" w:name="_Toc211445398"/>
      <w:r w:rsidRPr="00D9230D">
        <w:lastRenderedPageBreak/>
        <w:t xml:space="preserve">Présentation </w:t>
      </w:r>
      <w:r>
        <w:t xml:space="preserve">et </w:t>
      </w:r>
      <w:r w:rsidRPr="00D9230D">
        <w:t>organisation des dossiers</w:t>
      </w:r>
      <w:r>
        <w:t xml:space="preserve"> remis par voie électronique</w:t>
      </w:r>
      <w:bookmarkEnd w:id="81"/>
      <w:bookmarkEnd w:id="82"/>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5BE2A2F5"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CF4C5A">
              <w:rPr>
                <w:rFonts w:cs="Arial"/>
                <w:sz w:val="20"/>
              </w:rPr>
              <w:t>202</w:t>
            </w:r>
            <w:r w:rsidR="001110E3">
              <w:rPr>
                <w:rFonts w:cs="Arial"/>
                <w:sz w:val="20"/>
              </w:rPr>
              <w:t>5</w:t>
            </w:r>
            <w:r w:rsidR="00FC08F2">
              <w:rPr>
                <w:rFonts w:cs="Arial"/>
                <w:sz w:val="20"/>
              </w:rPr>
              <w:t>105.</w:t>
            </w:r>
            <w:r w:rsidRPr="00397C08">
              <w:rPr>
                <w:rFonts w:cs="Arial"/>
                <w:sz w:val="20"/>
              </w:rPr>
              <w:t>nom du candidat (sans accent).zip</w:t>
            </w:r>
          </w:p>
          <w:p w14:paraId="13E09EB7" w14:textId="4D3FE60F"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CF4C5A">
              <w:rPr>
                <w:rFonts w:cs="Arial"/>
                <w:sz w:val="20"/>
              </w:rPr>
              <w:t>202</w:t>
            </w:r>
            <w:r w:rsidR="001110E3">
              <w:rPr>
                <w:rFonts w:cs="Arial"/>
                <w:sz w:val="20"/>
              </w:rPr>
              <w:t>5</w:t>
            </w:r>
            <w:r w:rsidR="00FC08F2">
              <w:rPr>
                <w:rFonts w:cs="Arial"/>
                <w:sz w:val="20"/>
              </w:rPr>
              <w:t>105</w:t>
            </w:r>
            <w:r w:rsidR="00B55C59">
              <w:rPr>
                <w:rFonts w:cs="Arial"/>
                <w:sz w:val="20"/>
              </w:rPr>
              <w:t>.</w:t>
            </w:r>
            <w:r w:rsidRPr="00397C08">
              <w:rPr>
                <w:rFonts w:cs="Arial"/>
                <w:sz w:val="20"/>
              </w:rPr>
              <w:t>nom du candidat (sans accent).</w:t>
            </w:r>
            <w:r w:rsidR="009A1755">
              <w:rPr>
                <w:rFonts w:cs="Arial"/>
                <w:sz w:val="20"/>
              </w:rPr>
              <w:t xml:space="preserve"> </w:t>
            </w:r>
            <w:r w:rsidRPr="00397C08">
              <w:rPr>
                <w:rFonts w:cs="Arial"/>
                <w:sz w:val="20"/>
              </w:rPr>
              <w:t>Nom de la pièce (dc1, dc2etc</w:t>
            </w:r>
            <w:proofErr w:type="gramStart"/>
            <w:r w:rsidRPr="00397C08">
              <w:rPr>
                <w:rFonts w:cs="Arial"/>
                <w:sz w:val="20"/>
              </w:rPr>
              <w:t>).extension</w:t>
            </w:r>
            <w:proofErr w:type="gramEnd"/>
          </w:p>
          <w:p w14:paraId="2B358249" w14:textId="77777777" w:rsidR="00C1100D" w:rsidRPr="00397C08" w:rsidRDefault="00C1100D" w:rsidP="00CD357F">
            <w:pPr>
              <w:numPr>
                <w:ilvl w:val="0"/>
                <w:numId w:val="13"/>
              </w:numPr>
              <w:ind w:right="-15"/>
              <w:rPr>
                <w:rFonts w:cs="Arial"/>
                <w:sz w:val="20"/>
              </w:rPr>
            </w:pPr>
            <w:r w:rsidRPr="00397C08">
              <w:rPr>
                <w:rFonts w:cs="Arial"/>
                <w:sz w:val="20"/>
              </w:rPr>
              <w:t>Utiliser les mêmes formats numériques et les mêmes versions logicielles que ceux qui ont été téléchargés (à ce titre, il est notamment demandé de fournir un équivalent au format .</w:t>
            </w:r>
            <w:proofErr w:type="spellStart"/>
            <w:r w:rsidRPr="00397C08">
              <w:rPr>
                <w:rFonts w:cs="Arial"/>
                <w:sz w:val="20"/>
              </w:rPr>
              <w:t>pdf</w:t>
            </w:r>
            <w:proofErr w:type="spellEnd"/>
            <w:r w:rsidRPr="00397C08">
              <w:rPr>
                <w:rFonts w:cs="Arial"/>
                <w:sz w:val="20"/>
              </w:rPr>
              <w:t xml:space="preserve"> des éventuels fichiers Microsoft Project (.</w:t>
            </w:r>
            <w:proofErr w:type="spellStart"/>
            <w:r w:rsidRPr="00397C08">
              <w:rPr>
                <w:rFonts w:cs="Arial"/>
                <w:sz w:val="20"/>
              </w:rPr>
              <w:t>mpp</w:t>
            </w:r>
            <w:proofErr w:type="spellEnd"/>
            <w:r w:rsidRPr="00397C08">
              <w:rPr>
                <w:rFonts w:cs="Arial"/>
                <w:sz w:val="20"/>
              </w:rPr>
              <w:t>))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3" w:name="_Hlk74675744"/>
    </w:p>
    <w:p w14:paraId="123C1669" w14:textId="77777777" w:rsidR="00C1100D" w:rsidRPr="00113F0B" w:rsidRDefault="00C1100D" w:rsidP="00C1100D">
      <w:pPr>
        <w:pStyle w:val="Titre3"/>
      </w:pPr>
      <w:bookmarkStart w:id="84" w:name="_Toc83128058"/>
      <w:bookmarkStart w:id="85" w:name="_Toc211445399"/>
      <w:bookmarkEnd w:id="83"/>
      <w:r w:rsidRPr="00113F0B">
        <w:t>Références horaires utilisées</w:t>
      </w:r>
      <w:bookmarkEnd w:id="84"/>
      <w:bookmarkEnd w:id="85"/>
      <w:r w:rsidRPr="00113F0B">
        <w:t xml:space="preserve"> </w:t>
      </w:r>
    </w:p>
    <w:p w14:paraId="432AAC46" w14:textId="3A45558A" w:rsidR="00C1100D" w:rsidRDefault="00C1100D" w:rsidP="00D27769">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p>
    <w:p w14:paraId="103D719A" w14:textId="450A9188" w:rsidR="00C20D26" w:rsidRPr="00D03FE8" w:rsidRDefault="00A14EA0" w:rsidP="00D03FE8">
      <w:pPr>
        <w:pStyle w:val="Titre1"/>
        <w:rPr>
          <w:sz w:val="20"/>
        </w:rPr>
      </w:pPr>
      <w:bookmarkStart w:id="86" w:name="_Toc5182963"/>
      <w:bookmarkStart w:id="87" w:name="_Toc211445400"/>
      <w:bookmarkEnd w:id="66"/>
      <w:bookmarkEnd w:id="67"/>
      <w:r>
        <w:t>Documents à remettre par les candidats</w:t>
      </w:r>
      <w:bookmarkEnd w:id="86"/>
      <w:bookmarkEnd w:id="87"/>
    </w:p>
    <w:p w14:paraId="36F9D586" w14:textId="6C6EBB23" w:rsidR="005A39E0" w:rsidRPr="00145CDF" w:rsidRDefault="005A39E0" w:rsidP="005A39E0">
      <w:pPr>
        <w:pBdr>
          <w:top w:val="single" w:sz="4" w:space="1" w:color="auto"/>
          <w:left w:val="single" w:sz="4" w:space="4" w:color="auto"/>
          <w:bottom w:val="single" w:sz="4" w:space="1" w:color="auto"/>
          <w:right w:val="single" w:sz="4" w:space="4" w:color="auto"/>
        </w:pBdr>
        <w:ind w:right="-28"/>
        <w:rPr>
          <w:szCs w:val="22"/>
        </w:rPr>
      </w:pPr>
      <w:r w:rsidRPr="00145CDF">
        <w:rPr>
          <w:sz w:val="20"/>
        </w:rPr>
        <w:t xml:space="preserve">Il est souhaité que </w:t>
      </w:r>
      <w:r w:rsidRPr="00145CDF">
        <w:rPr>
          <w:b/>
          <w:bCs/>
          <w:szCs w:val="22"/>
          <w:u w:val="single"/>
        </w:rPr>
        <w:t xml:space="preserve">les candidats remettent leurs documents au format </w:t>
      </w:r>
      <w:r w:rsidR="00145CDF" w:rsidRPr="00145CDF">
        <w:rPr>
          <w:b/>
          <w:bCs/>
          <w:szCs w:val="22"/>
          <w:u w:val="single"/>
        </w:rPr>
        <w:t>Powerpoint</w:t>
      </w:r>
      <w:r w:rsidRPr="00145CDF">
        <w:rPr>
          <w:b/>
          <w:bCs/>
          <w:szCs w:val="22"/>
          <w:u w:val="single"/>
        </w:rPr>
        <w:t>, Excel</w:t>
      </w:r>
      <w:r w:rsidRPr="00145CDF">
        <w:rPr>
          <w:b/>
          <w:bCs/>
          <w:szCs w:val="22"/>
        </w:rPr>
        <w:t xml:space="preserve"> </w:t>
      </w:r>
      <w:r w:rsidRPr="00145CDF">
        <w:rPr>
          <w:sz w:val="20"/>
        </w:rPr>
        <w:t>ou équivalent,</w:t>
      </w:r>
      <w:r w:rsidRPr="00145CDF">
        <w:rPr>
          <w:b/>
          <w:bCs/>
          <w:szCs w:val="22"/>
        </w:rPr>
        <w:t xml:space="preserve"> </w:t>
      </w:r>
      <w:r w:rsidRPr="00145CDF">
        <w:rPr>
          <w:sz w:val="20"/>
          <w:u w:val="single"/>
        </w:rPr>
        <w:t>a l’exception des documents signés électroniquement</w:t>
      </w:r>
      <w:r w:rsidRPr="00145CDF">
        <w:rPr>
          <w:sz w:val="20"/>
        </w:rPr>
        <w:t xml:space="preserve"> pour lesquels il est préféré une signature sur un </w:t>
      </w:r>
      <w:r w:rsidRPr="00145CDF">
        <w:rPr>
          <w:sz w:val="20"/>
          <w:u w:val="single"/>
        </w:rPr>
        <w:t>format PDF</w:t>
      </w:r>
      <w:r w:rsidRPr="00145CDF">
        <w:rPr>
          <w:sz w:val="20"/>
        </w:rPr>
        <w:t xml:space="preserve">. </w:t>
      </w:r>
    </w:p>
    <w:p w14:paraId="298139A4" w14:textId="77777777" w:rsidR="005A39E0" w:rsidRPr="00145CDF" w:rsidRDefault="005A39E0" w:rsidP="005A39E0">
      <w:pPr>
        <w:pBdr>
          <w:top w:val="single" w:sz="4" w:space="1" w:color="auto"/>
          <w:left w:val="single" w:sz="4" w:space="4" w:color="auto"/>
          <w:bottom w:val="single" w:sz="4" w:space="1" w:color="auto"/>
          <w:right w:val="single" w:sz="4" w:space="4" w:color="auto"/>
        </w:pBdr>
        <w:ind w:right="-28"/>
        <w:rPr>
          <w:sz w:val="20"/>
        </w:rPr>
      </w:pPr>
      <w:r w:rsidRPr="00145CDF">
        <w:rPr>
          <w:sz w:val="20"/>
        </w:rPr>
        <w:t>Si un candidat remet un document dans un format figé de type .</w:t>
      </w:r>
      <w:proofErr w:type="spellStart"/>
      <w:r w:rsidRPr="00145CDF">
        <w:rPr>
          <w:sz w:val="20"/>
        </w:rPr>
        <w:t>pdf</w:t>
      </w:r>
      <w:proofErr w:type="spellEnd"/>
      <w:r w:rsidRPr="00145CDF">
        <w:rPr>
          <w:sz w:val="20"/>
        </w:rPr>
        <w:t xml:space="preserve">, il est souhaité qu’il joigne également un double dans une version informatique exploitable de type Word, Excel ou équivalent. </w:t>
      </w:r>
    </w:p>
    <w:p w14:paraId="4B6F27B4" w14:textId="60F94E60" w:rsidR="005A39E0" w:rsidRPr="005A39E0" w:rsidRDefault="005A39E0" w:rsidP="00920EB7">
      <w:pPr>
        <w:pBdr>
          <w:top w:val="single" w:sz="4" w:space="1" w:color="auto"/>
          <w:left w:val="single" w:sz="4" w:space="4" w:color="auto"/>
          <w:bottom w:val="single" w:sz="4" w:space="1" w:color="auto"/>
          <w:right w:val="single" w:sz="4" w:space="4" w:color="auto"/>
        </w:pBdr>
        <w:ind w:right="-28"/>
        <w:rPr>
          <w:sz w:val="20"/>
        </w:rPr>
      </w:pPr>
      <w:r w:rsidRPr="00145CDF">
        <w:rPr>
          <w:sz w:val="20"/>
        </w:rPr>
        <w:t xml:space="preserve">En cas de pluralité de lots, le candidat remet un </w:t>
      </w:r>
      <w:r w:rsidRPr="00145CDF">
        <w:rPr>
          <w:b/>
          <w:bCs/>
          <w:sz w:val="20"/>
        </w:rPr>
        <w:t>seul et unique pli</w:t>
      </w:r>
      <w:r w:rsidRPr="00145CDF">
        <w:rPr>
          <w:sz w:val="20"/>
        </w:rPr>
        <w:t xml:space="preserve"> comprenant l’ensemble des documents relatifs aux lots auxquels il souhaite répondre (cf. annexe 4 – présentation du pli).</w:t>
      </w:r>
    </w:p>
    <w:p w14:paraId="606151E3" w14:textId="77777777" w:rsidR="00920EB7" w:rsidRPr="0051241B" w:rsidRDefault="00920EB7" w:rsidP="009850FE">
      <w:pPr>
        <w:pStyle w:val="Titre2"/>
      </w:pPr>
      <w:bookmarkStart w:id="88" w:name="_Toc83128060"/>
      <w:bookmarkStart w:id="89" w:name="_Toc211445401"/>
      <w:r w:rsidRPr="008B50F0">
        <w:t>Dossier relatif à la candidature</w:t>
      </w:r>
      <w:bookmarkEnd w:id="88"/>
      <w:bookmarkEnd w:id="89"/>
    </w:p>
    <w:p w14:paraId="108F5E6A" w14:textId="77777777" w:rsidR="00920EB7" w:rsidRDefault="00920EB7" w:rsidP="00920EB7">
      <w:pPr>
        <w:pStyle w:val="Titre3"/>
      </w:pPr>
      <w:bookmarkStart w:id="90" w:name="_Toc83128061"/>
      <w:bookmarkStart w:id="91" w:name="_Toc211445402"/>
      <w:r>
        <w:t>Contenu du dossier de candidature</w:t>
      </w:r>
      <w:bookmarkEnd w:id="90"/>
      <w:bookmarkEnd w:id="91"/>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65B25BE4" w:rsidR="00A16923"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67C1731" w14:textId="77777777" w:rsidR="00A16923" w:rsidRDefault="00A16923">
      <w:pPr>
        <w:spacing w:after="0"/>
        <w:ind w:right="0"/>
        <w:jc w:val="left"/>
        <w:rPr>
          <w:rFonts w:eastAsia="Calibri" w:cs="Arial"/>
          <w:sz w:val="20"/>
          <w:lang w:eastAsia="en-US"/>
        </w:rPr>
      </w:pPr>
      <w:r>
        <w:rPr>
          <w:rFonts w:cs="Arial"/>
          <w:sz w:val="20"/>
          <w:lang w:eastAsia="en-US"/>
        </w:rPr>
        <w:br w:type="page"/>
      </w: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lastRenderedPageBreak/>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2" w:name="_Toc436126844"/>
      <w:bookmarkStart w:id="93" w:name="_Toc436128288"/>
    </w:p>
    <w:p w14:paraId="274C9610" w14:textId="77777777" w:rsidR="00920EB7" w:rsidRPr="0044012D" w:rsidRDefault="00920EB7" w:rsidP="00920EB7">
      <w:pPr>
        <w:pStyle w:val="Titre3"/>
        <w:ind w:left="1225" w:hanging="505"/>
      </w:pPr>
      <w:r>
        <w:br w:type="page"/>
      </w:r>
      <w:bookmarkStart w:id="94" w:name="_Toc83128062"/>
      <w:bookmarkStart w:id="95" w:name="_Toc211445403"/>
      <w:r w:rsidRPr="0044012D">
        <w:lastRenderedPageBreak/>
        <w:t>En cas de co-traitance</w:t>
      </w:r>
      <w:bookmarkEnd w:id="92"/>
      <w:bookmarkEnd w:id="93"/>
      <w:bookmarkEnd w:id="94"/>
      <w:bookmarkEnd w:id="95"/>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w:t>
      </w:r>
      <w:proofErr w:type="spellStart"/>
      <w:r w:rsidRPr="006745E4">
        <w:rPr>
          <w:rFonts w:eastAsia="Calibri" w:cs="Arial"/>
          <w:sz w:val="20"/>
          <w:lang w:eastAsia="en-US"/>
        </w:rPr>
        <w:t>Kb</w:t>
      </w:r>
      <w:r>
        <w:rPr>
          <w:rFonts w:eastAsia="Calibri" w:cs="Arial"/>
          <w:sz w:val="20"/>
          <w:lang w:eastAsia="en-US"/>
        </w:rPr>
        <w:t>is</w:t>
      </w:r>
      <w:proofErr w:type="spellEnd"/>
      <w:r>
        <w:rPr>
          <w:rFonts w:eastAsia="Calibri" w:cs="Arial"/>
          <w:sz w:val="20"/>
          <w:lang w:eastAsia="en-US"/>
        </w:rPr>
        <w:t xml:space="preserve">,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96" w:name="_Toc436126845"/>
      <w:bookmarkStart w:id="97" w:name="_Toc436128289"/>
      <w:bookmarkStart w:id="98" w:name="_Toc83128063"/>
      <w:bookmarkStart w:id="99" w:name="_Toc211445404"/>
      <w:r w:rsidRPr="00CE3512">
        <w:t>En cas de sous-traitance</w:t>
      </w:r>
      <w:bookmarkEnd w:id="96"/>
      <w:bookmarkEnd w:id="97"/>
      <w:bookmarkEnd w:id="98"/>
      <w:bookmarkEnd w:id="99"/>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7777777" w:rsidR="00920EB7" w:rsidRDefault="00920EB7" w:rsidP="00920EB7">
      <w:pPr>
        <w:numPr>
          <w:ilvl w:val="2"/>
          <w:numId w:val="6"/>
        </w:numPr>
        <w:rPr>
          <w:noProof/>
          <w:sz w:val="20"/>
        </w:rPr>
      </w:pPr>
      <w:r w:rsidRPr="00282C86">
        <w:rPr>
          <w:noProof/>
          <w:sz w:val="20"/>
        </w:rPr>
        <w:t>Remplir la partie G du formulaire DC 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100" w:name="_Toc83128064"/>
      <w:bookmarkStart w:id="101" w:name="_Toc211445405"/>
      <w:r w:rsidRPr="0044012D">
        <w:t>Exonération</w:t>
      </w:r>
      <w:bookmarkEnd w:id="100"/>
      <w:bookmarkEnd w:id="101"/>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2" w:name="_Toc83128065"/>
      <w:bookmarkStart w:id="103" w:name="_Toc211445406"/>
      <w:r w:rsidRPr="00BC4FA0">
        <w:lastRenderedPageBreak/>
        <w:t>Dossier relatif à l’offre</w:t>
      </w:r>
      <w:bookmarkEnd w:id="102"/>
      <w:bookmarkEnd w:id="103"/>
    </w:p>
    <w:p w14:paraId="1DA8F231" w14:textId="192C76E5" w:rsidR="005A39E0" w:rsidRPr="00145CDF" w:rsidRDefault="005A39E0" w:rsidP="005A39E0">
      <w:pPr>
        <w:pBdr>
          <w:top w:val="single" w:sz="4" w:space="1" w:color="auto"/>
          <w:left w:val="single" w:sz="4" w:space="4" w:color="auto"/>
          <w:bottom w:val="single" w:sz="4" w:space="1" w:color="auto"/>
          <w:right w:val="single" w:sz="4" w:space="4" w:color="auto"/>
        </w:pBdr>
        <w:ind w:right="-28"/>
        <w:rPr>
          <w:szCs w:val="22"/>
        </w:rPr>
      </w:pPr>
      <w:r w:rsidRPr="00145CDF">
        <w:rPr>
          <w:sz w:val="20"/>
        </w:rPr>
        <w:t xml:space="preserve">Il est souhaité que </w:t>
      </w:r>
      <w:r w:rsidRPr="00145CDF">
        <w:rPr>
          <w:b/>
          <w:bCs/>
          <w:szCs w:val="22"/>
          <w:u w:val="single"/>
        </w:rPr>
        <w:t xml:space="preserve">les candidats remettent leurs documents au format </w:t>
      </w:r>
      <w:r w:rsidR="00145CDF" w:rsidRPr="00145CDF">
        <w:rPr>
          <w:b/>
          <w:bCs/>
          <w:szCs w:val="22"/>
          <w:u w:val="single"/>
        </w:rPr>
        <w:t>Powerpoint</w:t>
      </w:r>
      <w:r w:rsidRPr="00145CDF">
        <w:rPr>
          <w:b/>
          <w:bCs/>
          <w:szCs w:val="22"/>
          <w:u w:val="single"/>
        </w:rPr>
        <w:t>, Excel</w:t>
      </w:r>
      <w:r w:rsidRPr="00145CDF">
        <w:rPr>
          <w:b/>
          <w:bCs/>
          <w:szCs w:val="22"/>
        </w:rPr>
        <w:t xml:space="preserve"> </w:t>
      </w:r>
      <w:r w:rsidRPr="00145CDF">
        <w:rPr>
          <w:sz w:val="20"/>
        </w:rPr>
        <w:t>ou équivalent,</w:t>
      </w:r>
      <w:r w:rsidRPr="00145CDF">
        <w:rPr>
          <w:b/>
          <w:bCs/>
          <w:szCs w:val="22"/>
        </w:rPr>
        <w:t xml:space="preserve"> </w:t>
      </w:r>
      <w:r w:rsidRPr="00145CDF">
        <w:rPr>
          <w:sz w:val="20"/>
          <w:u w:val="single"/>
        </w:rPr>
        <w:t>a l’exception des documents signés électroniquement</w:t>
      </w:r>
      <w:r w:rsidRPr="00145CDF">
        <w:rPr>
          <w:sz w:val="20"/>
        </w:rPr>
        <w:t xml:space="preserve"> pour lesquels il est préféré une signature sur un </w:t>
      </w:r>
      <w:r w:rsidRPr="00145CDF">
        <w:rPr>
          <w:sz w:val="20"/>
          <w:u w:val="single"/>
        </w:rPr>
        <w:t>format PDF</w:t>
      </w:r>
      <w:r w:rsidRPr="00145CDF">
        <w:rPr>
          <w:sz w:val="20"/>
        </w:rPr>
        <w:t xml:space="preserve">. </w:t>
      </w:r>
    </w:p>
    <w:p w14:paraId="7560163E" w14:textId="77777777" w:rsidR="005A39E0" w:rsidRPr="00145CDF" w:rsidRDefault="005A39E0" w:rsidP="005A39E0">
      <w:pPr>
        <w:pBdr>
          <w:top w:val="single" w:sz="4" w:space="1" w:color="auto"/>
          <w:left w:val="single" w:sz="4" w:space="4" w:color="auto"/>
          <w:bottom w:val="single" w:sz="4" w:space="1" w:color="auto"/>
          <w:right w:val="single" w:sz="4" w:space="4" w:color="auto"/>
        </w:pBdr>
        <w:ind w:right="-28"/>
        <w:rPr>
          <w:sz w:val="20"/>
        </w:rPr>
      </w:pPr>
      <w:r w:rsidRPr="00145CDF">
        <w:rPr>
          <w:sz w:val="20"/>
        </w:rPr>
        <w:t>Si un candidat remet un document dans un format figé de type .</w:t>
      </w:r>
      <w:proofErr w:type="spellStart"/>
      <w:r w:rsidRPr="00145CDF">
        <w:rPr>
          <w:sz w:val="20"/>
        </w:rPr>
        <w:t>pdf</w:t>
      </w:r>
      <w:proofErr w:type="spellEnd"/>
      <w:r w:rsidRPr="00145CDF">
        <w:rPr>
          <w:sz w:val="20"/>
        </w:rPr>
        <w:t xml:space="preserve">, il est souhaité qu’il joigne également un double dans une version informatique exploitable de type Word, Excel ou équivalent. </w:t>
      </w:r>
    </w:p>
    <w:p w14:paraId="4C1577EC" w14:textId="1DE05A8E" w:rsidR="005A39E0" w:rsidRPr="005A39E0" w:rsidRDefault="005A39E0" w:rsidP="00920EB7">
      <w:pPr>
        <w:pBdr>
          <w:top w:val="single" w:sz="4" w:space="1" w:color="auto"/>
          <w:left w:val="single" w:sz="4" w:space="4" w:color="auto"/>
          <w:bottom w:val="single" w:sz="4" w:space="1" w:color="auto"/>
          <w:right w:val="single" w:sz="4" w:space="4" w:color="auto"/>
        </w:pBdr>
        <w:ind w:right="-28"/>
        <w:rPr>
          <w:sz w:val="20"/>
        </w:rPr>
      </w:pPr>
      <w:r w:rsidRPr="00145CDF">
        <w:rPr>
          <w:sz w:val="20"/>
        </w:rPr>
        <w:t xml:space="preserve">En cas de pluralité de lots, le candidat remet un </w:t>
      </w:r>
      <w:r w:rsidRPr="00145CDF">
        <w:rPr>
          <w:b/>
          <w:bCs/>
          <w:sz w:val="20"/>
        </w:rPr>
        <w:t>seul et unique pli</w:t>
      </w:r>
      <w:r w:rsidRPr="00145CDF">
        <w:rPr>
          <w:sz w:val="20"/>
        </w:rPr>
        <w:t xml:space="preserve"> comprenant l’ensemble des documents relatifs aux lots auxquels il souhaite répondre (cf. annexe 4 – présentation du pli).</w:t>
      </w:r>
    </w:p>
    <w:p w14:paraId="62092A34" w14:textId="058205BD" w:rsidR="00636A95" w:rsidRPr="00746710" w:rsidRDefault="00746710" w:rsidP="00636A95">
      <w:pPr>
        <w:spacing w:after="0"/>
        <w:ind w:right="-15"/>
        <w:rPr>
          <w:rFonts w:cs="Arial"/>
          <w:sz w:val="20"/>
        </w:rPr>
      </w:pPr>
      <w:r w:rsidRPr="00746710">
        <w:rPr>
          <w:rFonts w:cs="Arial"/>
          <w:sz w:val="20"/>
        </w:rPr>
        <w:t>L’offre comprendra les pièces suivantes, dûment complétées :</w:t>
      </w:r>
    </w:p>
    <w:p w14:paraId="1AC3F57A" w14:textId="77777777" w:rsidR="00746710" w:rsidRPr="00636A95" w:rsidRDefault="00746710" w:rsidP="00636A95">
      <w:pPr>
        <w:spacing w:after="0"/>
        <w:ind w:right="-15"/>
        <w:rPr>
          <w:rFonts w:cs="Arial"/>
          <w:sz w:val="20"/>
        </w:rPr>
      </w:pPr>
    </w:p>
    <w:p w14:paraId="2880BE81" w14:textId="545F337B" w:rsidR="00FE05E6" w:rsidRPr="0062223F" w:rsidRDefault="00FE05E6" w:rsidP="00636A95">
      <w:pPr>
        <w:numPr>
          <w:ilvl w:val="0"/>
          <w:numId w:val="28"/>
        </w:numPr>
        <w:ind w:left="709" w:right="-15" w:hanging="339"/>
        <w:rPr>
          <w:rFonts w:cs="Arial"/>
          <w:bCs/>
          <w:sz w:val="20"/>
        </w:rPr>
      </w:pPr>
      <w:r>
        <w:rPr>
          <w:rFonts w:cs="Arial"/>
          <w:b/>
          <w:sz w:val="20"/>
        </w:rPr>
        <w:t>Le cahier des clauses particulières valant acte d’engagement (CCP-AE) en veillant à bien renseigner</w:t>
      </w:r>
      <w:r w:rsidR="00746710">
        <w:rPr>
          <w:rFonts w:cs="Arial"/>
          <w:b/>
          <w:sz w:val="20"/>
        </w:rPr>
        <w:t xml:space="preserve"> </w:t>
      </w:r>
      <w:r>
        <w:rPr>
          <w:rFonts w:cs="Arial"/>
          <w:b/>
          <w:sz w:val="20"/>
        </w:rPr>
        <w:t>:</w:t>
      </w:r>
    </w:p>
    <w:p w14:paraId="1F4F2D45" w14:textId="77777777" w:rsidR="00FE05E6" w:rsidRPr="0062223F" w:rsidRDefault="00FE05E6" w:rsidP="00FE05E6">
      <w:pPr>
        <w:pStyle w:val="Paragraphedeliste"/>
        <w:numPr>
          <w:ilvl w:val="0"/>
          <w:numId w:val="35"/>
        </w:numPr>
        <w:ind w:right="-15"/>
        <w:rPr>
          <w:rFonts w:ascii="Arial" w:hAnsi="Arial" w:cs="Arial"/>
          <w:bCs/>
          <w:sz w:val="20"/>
        </w:rPr>
      </w:pPr>
      <w:r w:rsidRPr="0062223F">
        <w:rPr>
          <w:rFonts w:ascii="Arial" w:hAnsi="Arial" w:cs="Arial"/>
          <w:b/>
          <w:sz w:val="20"/>
        </w:rPr>
        <w:t>La page n°4 ;</w:t>
      </w:r>
    </w:p>
    <w:p w14:paraId="3A3E0AE9" w14:textId="77777777" w:rsidR="00FE05E6" w:rsidRPr="0062223F" w:rsidRDefault="00FE05E6" w:rsidP="0062223F">
      <w:pPr>
        <w:pStyle w:val="Paragraphedeliste"/>
        <w:ind w:left="1429" w:right="-15"/>
        <w:rPr>
          <w:rFonts w:ascii="Arial" w:hAnsi="Arial" w:cs="Arial"/>
          <w:bCs/>
          <w:sz w:val="20"/>
        </w:rPr>
      </w:pPr>
    </w:p>
    <w:p w14:paraId="590979D6" w14:textId="77777777" w:rsidR="00FE05E6" w:rsidRPr="0062223F" w:rsidRDefault="00FE05E6" w:rsidP="00FE05E6">
      <w:pPr>
        <w:pStyle w:val="Paragraphedeliste"/>
        <w:numPr>
          <w:ilvl w:val="0"/>
          <w:numId w:val="35"/>
        </w:numPr>
        <w:ind w:right="-15"/>
        <w:rPr>
          <w:rFonts w:ascii="Arial" w:hAnsi="Arial" w:cs="Arial"/>
          <w:bCs/>
          <w:sz w:val="20"/>
        </w:rPr>
      </w:pPr>
      <w:r w:rsidRPr="0062223F">
        <w:rPr>
          <w:rFonts w:ascii="Arial" w:hAnsi="Arial" w:cs="Arial"/>
          <w:b/>
          <w:sz w:val="20"/>
        </w:rPr>
        <w:t>La page n°10 (article 16) ;</w:t>
      </w:r>
    </w:p>
    <w:p w14:paraId="0BF9BDC6" w14:textId="77777777" w:rsidR="00297B90" w:rsidRPr="00297B90" w:rsidRDefault="00297B90" w:rsidP="00297B90">
      <w:pPr>
        <w:pStyle w:val="Paragraphedeliste"/>
        <w:rPr>
          <w:rFonts w:ascii="Arial" w:hAnsi="Arial" w:cs="Arial"/>
          <w:bCs/>
          <w:sz w:val="20"/>
        </w:rPr>
      </w:pPr>
    </w:p>
    <w:p w14:paraId="73D34B39" w14:textId="30E170F0" w:rsidR="00297B90" w:rsidRPr="00297B90" w:rsidRDefault="00297B90" w:rsidP="00FE05E6">
      <w:pPr>
        <w:pStyle w:val="Paragraphedeliste"/>
        <w:numPr>
          <w:ilvl w:val="0"/>
          <w:numId w:val="35"/>
        </w:numPr>
        <w:ind w:right="-15"/>
        <w:rPr>
          <w:rFonts w:ascii="Arial" w:hAnsi="Arial" w:cs="Arial"/>
          <w:b/>
          <w:sz w:val="20"/>
        </w:rPr>
      </w:pPr>
      <w:r w:rsidRPr="00297B90">
        <w:rPr>
          <w:rFonts w:ascii="Arial" w:hAnsi="Arial" w:cs="Arial"/>
          <w:b/>
          <w:sz w:val="20"/>
        </w:rPr>
        <w:t>L’annexe 4 « Prix du marché public »</w:t>
      </w:r>
    </w:p>
    <w:p w14:paraId="3AC79B5C" w14:textId="24748427" w:rsidR="00636A95" w:rsidRPr="0062223F" w:rsidRDefault="00636A95" w:rsidP="0062223F">
      <w:pPr>
        <w:pStyle w:val="Paragraphedeliste"/>
        <w:ind w:left="1429" w:right="-15"/>
        <w:rPr>
          <w:rFonts w:cs="Arial"/>
          <w:bCs/>
          <w:sz w:val="20"/>
        </w:rPr>
      </w:pPr>
    </w:p>
    <w:p w14:paraId="6C61E330" w14:textId="45259C95" w:rsidR="00EB031A" w:rsidRPr="00636A95" w:rsidRDefault="00636A95" w:rsidP="00636A95">
      <w:pPr>
        <w:numPr>
          <w:ilvl w:val="0"/>
          <w:numId w:val="28"/>
        </w:numPr>
        <w:ind w:left="709" w:right="-15" w:hanging="339"/>
        <w:rPr>
          <w:rFonts w:cs="Arial"/>
          <w:bCs/>
          <w:sz w:val="20"/>
        </w:rPr>
      </w:pPr>
      <w:r w:rsidRPr="00636A95">
        <w:rPr>
          <w:rFonts w:cs="Arial"/>
          <w:b/>
          <w:bCs/>
          <w:sz w:val="20"/>
        </w:rPr>
        <w:t xml:space="preserve">Un devis détaillé </w:t>
      </w:r>
      <w:r w:rsidRPr="00636A95">
        <w:rPr>
          <w:rFonts w:cs="Arial"/>
          <w:sz w:val="20"/>
        </w:rPr>
        <w:t xml:space="preserve">dont le montant doit être cohérent avec l’annexe </w:t>
      </w:r>
      <w:r w:rsidR="00F24D3B">
        <w:rPr>
          <w:rFonts w:cs="Arial"/>
          <w:sz w:val="20"/>
        </w:rPr>
        <w:t>4</w:t>
      </w:r>
      <w:r w:rsidRPr="00636A95">
        <w:rPr>
          <w:rFonts w:cs="Arial"/>
          <w:sz w:val="20"/>
        </w:rPr>
        <w:t xml:space="preserve"> du CCP-AE ;</w:t>
      </w:r>
    </w:p>
    <w:p w14:paraId="025586ED" w14:textId="4E2477DF" w:rsidR="00EB031A" w:rsidRDefault="00EB031A" w:rsidP="00EB031A">
      <w:pPr>
        <w:numPr>
          <w:ilvl w:val="0"/>
          <w:numId w:val="23"/>
        </w:numPr>
        <w:tabs>
          <w:tab w:val="clear" w:pos="851"/>
        </w:tabs>
        <w:ind w:left="709" w:right="-15" w:hanging="339"/>
        <w:rPr>
          <w:rFonts w:cs="Arial"/>
          <w:sz w:val="20"/>
        </w:rPr>
      </w:pPr>
      <w:r w:rsidRPr="00F81C78">
        <w:rPr>
          <w:rFonts w:cs="Arial"/>
          <w:b/>
          <w:sz w:val="20"/>
        </w:rPr>
        <w:t>Une note méthodologique</w:t>
      </w:r>
      <w:r w:rsidRPr="00F81C78">
        <w:rPr>
          <w:rFonts w:cs="Arial"/>
          <w:sz w:val="20"/>
        </w:rPr>
        <w:t xml:space="preserve"> comprenant notamment : </w:t>
      </w:r>
    </w:p>
    <w:p w14:paraId="4BFA328B" w14:textId="77777777" w:rsidR="00A9002B" w:rsidRDefault="00A9002B" w:rsidP="00A9002B">
      <w:pPr>
        <w:numPr>
          <w:ilvl w:val="1"/>
          <w:numId w:val="23"/>
        </w:numPr>
        <w:ind w:right="-15"/>
        <w:rPr>
          <w:rFonts w:cs="Arial"/>
          <w:sz w:val="20"/>
        </w:rPr>
      </w:pPr>
      <w:proofErr w:type="gramStart"/>
      <w:r>
        <w:rPr>
          <w:rFonts w:cs="Arial"/>
          <w:b/>
          <w:sz w:val="20"/>
        </w:rPr>
        <w:t>la</w:t>
      </w:r>
      <w:proofErr w:type="gramEnd"/>
      <w:r>
        <w:rPr>
          <w:rFonts w:cs="Arial"/>
          <w:b/>
          <w:sz w:val="20"/>
        </w:rPr>
        <w:t xml:space="preserve"> présentation de la démarche :</w:t>
      </w:r>
    </w:p>
    <w:p w14:paraId="5871E78B" w14:textId="0EA23785" w:rsidR="00A9002B" w:rsidRDefault="00A9002B" w:rsidP="00A9002B">
      <w:pPr>
        <w:numPr>
          <w:ilvl w:val="2"/>
          <w:numId w:val="23"/>
        </w:numPr>
        <w:ind w:right="-15"/>
        <w:rPr>
          <w:rFonts w:cs="Arial"/>
          <w:sz w:val="20"/>
        </w:rPr>
      </w:pPr>
      <w:r>
        <w:rPr>
          <w:rFonts w:cs="Arial"/>
          <w:b/>
          <w:sz w:val="20"/>
        </w:rPr>
        <w:t xml:space="preserve">Compréhension du </w:t>
      </w:r>
      <w:r w:rsidR="003544CD">
        <w:rPr>
          <w:rFonts w:cs="Arial"/>
          <w:b/>
          <w:sz w:val="20"/>
        </w:rPr>
        <w:t>besoin</w:t>
      </w:r>
      <w:r>
        <w:rPr>
          <w:rFonts w:cs="Arial"/>
          <w:b/>
          <w:sz w:val="20"/>
        </w:rPr>
        <w:t> ;</w:t>
      </w:r>
    </w:p>
    <w:p w14:paraId="24CCB2AA" w14:textId="361D524C" w:rsidR="00A9002B" w:rsidRDefault="00A9002B" w:rsidP="00A9002B">
      <w:pPr>
        <w:numPr>
          <w:ilvl w:val="2"/>
          <w:numId w:val="23"/>
        </w:numPr>
        <w:ind w:right="-15"/>
        <w:rPr>
          <w:rFonts w:cs="Arial"/>
          <w:sz w:val="20"/>
        </w:rPr>
      </w:pPr>
      <w:r>
        <w:rPr>
          <w:rFonts w:cs="Arial"/>
          <w:b/>
          <w:sz w:val="20"/>
        </w:rPr>
        <w:t>Identification et résolution des problématiques ;</w:t>
      </w:r>
    </w:p>
    <w:p w14:paraId="5BEEDE33" w14:textId="2E5CFDDC" w:rsidR="00A9002B" w:rsidRDefault="00A9002B" w:rsidP="00A9002B">
      <w:pPr>
        <w:numPr>
          <w:ilvl w:val="1"/>
          <w:numId w:val="23"/>
        </w:numPr>
        <w:ind w:right="-15"/>
        <w:rPr>
          <w:rFonts w:cs="Arial"/>
          <w:sz w:val="20"/>
        </w:rPr>
      </w:pPr>
      <w:proofErr w:type="gramStart"/>
      <w:r>
        <w:rPr>
          <w:rFonts w:cs="Arial"/>
          <w:b/>
          <w:sz w:val="20"/>
        </w:rPr>
        <w:t>la</w:t>
      </w:r>
      <w:proofErr w:type="gramEnd"/>
      <w:r>
        <w:rPr>
          <w:rFonts w:cs="Arial"/>
          <w:b/>
          <w:sz w:val="20"/>
        </w:rPr>
        <w:t xml:space="preserve"> méthodologie proposée ;</w:t>
      </w:r>
    </w:p>
    <w:p w14:paraId="75CF3E70" w14:textId="5D82C601" w:rsidR="00A9002B" w:rsidRDefault="00A9002B" w:rsidP="00A9002B">
      <w:pPr>
        <w:numPr>
          <w:ilvl w:val="1"/>
          <w:numId w:val="23"/>
        </w:numPr>
        <w:ind w:right="-15"/>
        <w:rPr>
          <w:rFonts w:cs="Arial"/>
          <w:sz w:val="20"/>
        </w:rPr>
      </w:pPr>
      <w:proofErr w:type="gramStart"/>
      <w:r>
        <w:rPr>
          <w:rFonts w:cs="Arial"/>
          <w:b/>
          <w:sz w:val="20"/>
        </w:rPr>
        <w:t>le</w:t>
      </w:r>
      <w:proofErr w:type="gramEnd"/>
      <w:r>
        <w:rPr>
          <w:rFonts w:cs="Arial"/>
          <w:b/>
          <w:sz w:val="20"/>
        </w:rPr>
        <w:t>(s)</w:t>
      </w:r>
      <w:r>
        <w:rPr>
          <w:rFonts w:cs="Arial"/>
          <w:sz w:val="20"/>
        </w:rPr>
        <w:t xml:space="preserve"> </w:t>
      </w:r>
      <w:r>
        <w:rPr>
          <w:rFonts w:cs="Arial"/>
          <w:b/>
          <w:sz w:val="20"/>
        </w:rPr>
        <w:t>délais de livraison/exécution ;</w:t>
      </w:r>
    </w:p>
    <w:p w14:paraId="2A9B4ED1" w14:textId="15E91BB2" w:rsidR="00A9002B" w:rsidRPr="00C61E5B" w:rsidRDefault="00A9002B" w:rsidP="00A9002B">
      <w:pPr>
        <w:numPr>
          <w:ilvl w:val="1"/>
          <w:numId w:val="23"/>
        </w:numPr>
        <w:ind w:right="-15"/>
        <w:rPr>
          <w:rFonts w:cs="Arial"/>
          <w:sz w:val="20"/>
        </w:rPr>
      </w:pPr>
      <w:proofErr w:type="gramStart"/>
      <w:r>
        <w:rPr>
          <w:rFonts w:cs="Arial"/>
          <w:b/>
          <w:sz w:val="20"/>
        </w:rPr>
        <w:t>la</w:t>
      </w:r>
      <w:proofErr w:type="gramEnd"/>
      <w:r>
        <w:rPr>
          <w:rFonts w:cs="Arial"/>
          <w:b/>
          <w:sz w:val="20"/>
        </w:rPr>
        <w:t xml:space="preserve"> présentation de l’équipe dédiée à la réalisation des prestations en mettant en avant leur expertise (le candidat est invité à joindre les CV) ;</w:t>
      </w:r>
    </w:p>
    <w:p w14:paraId="431AA985" w14:textId="77777777" w:rsidR="00C61E5B" w:rsidRPr="00E86EF3" w:rsidRDefault="00C61E5B" w:rsidP="00C61E5B">
      <w:pPr>
        <w:numPr>
          <w:ilvl w:val="1"/>
          <w:numId w:val="23"/>
        </w:numPr>
        <w:ind w:right="-15"/>
        <w:rPr>
          <w:rFonts w:cs="Arial"/>
          <w:b/>
          <w:sz w:val="20"/>
        </w:rPr>
      </w:pPr>
      <w:r w:rsidRPr="00E86EF3">
        <w:rPr>
          <w:rFonts w:cs="Arial"/>
          <w:b/>
          <w:sz w:val="20"/>
        </w:rPr>
        <w:t>Présentation rapide des références sur des projets similaires en précisant l’objet et une description succincte du projet</w:t>
      </w:r>
      <w:r>
        <w:rPr>
          <w:rFonts w:cs="Arial"/>
          <w:b/>
          <w:sz w:val="20"/>
        </w:rPr>
        <w:t> ;</w:t>
      </w:r>
    </w:p>
    <w:p w14:paraId="2EDA6BEA" w14:textId="60DB0496" w:rsidR="00EB031A" w:rsidRDefault="00A9002B" w:rsidP="00A9002B">
      <w:pPr>
        <w:numPr>
          <w:ilvl w:val="1"/>
          <w:numId w:val="23"/>
        </w:numPr>
        <w:ind w:right="-15"/>
        <w:rPr>
          <w:rFonts w:cs="Arial"/>
          <w:sz w:val="20"/>
        </w:rPr>
      </w:pPr>
      <w:proofErr w:type="gramStart"/>
      <w:r w:rsidRPr="00A9002B">
        <w:rPr>
          <w:rFonts w:cs="Arial"/>
          <w:b/>
          <w:sz w:val="20"/>
        </w:rPr>
        <w:t>les</w:t>
      </w:r>
      <w:proofErr w:type="gramEnd"/>
      <w:r w:rsidRPr="00A9002B">
        <w:rPr>
          <w:rFonts w:cs="Arial"/>
          <w:b/>
          <w:sz w:val="20"/>
        </w:rPr>
        <w:t xml:space="preserve"> aspects financiers du projet,</w:t>
      </w:r>
    </w:p>
    <w:p w14:paraId="05418253" w14:textId="4743E101" w:rsidR="007E3292" w:rsidRPr="00EB031A" w:rsidRDefault="00920EB7" w:rsidP="0062223F">
      <w:pPr>
        <w:numPr>
          <w:ilvl w:val="0"/>
          <w:numId w:val="23"/>
        </w:numPr>
        <w:tabs>
          <w:tab w:val="clear" w:pos="851"/>
        </w:tabs>
        <w:ind w:left="709" w:right="-15" w:hanging="339"/>
        <w:rPr>
          <w:rFonts w:cs="Arial"/>
          <w:b/>
          <w:sz w:val="20"/>
        </w:rPr>
      </w:pPr>
      <w:r w:rsidRPr="00EB031A">
        <w:rPr>
          <w:rFonts w:cs="Arial"/>
          <w:b/>
          <w:sz w:val="20"/>
        </w:rPr>
        <w:t xml:space="preserve">En cas </w:t>
      </w:r>
      <w:r w:rsidRPr="00EB031A">
        <w:rPr>
          <w:rFonts w:cs="Arial"/>
          <w:b/>
          <w:sz w:val="20"/>
          <w:lang w:eastAsia="en-US"/>
        </w:rPr>
        <w:t>de</w:t>
      </w:r>
      <w:r w:rsidRPr="00EB031A">
        <w:rPr>
          <w:rFonts w:cs="Arial"/>
          <w:b/>
          <w:sz w:val="20"/>
        </w:rPr>
        <w:t xml:space="preserve"> </w:t>
      </w:r>
      <w:r w:rsidRPr="00EB031A">
        <w:rPr>
          <w:rFonts w:cs="Arial"/>
          <w:b/>
          <w:sz w:val="20"/>
          <w:lang w:eastAsia="en-US"/>
        </w:rPr>
        <w:t>sous</w:t>
      </w:r>
      <w:r w:rsidRPr="00EB031A">
        <w:rPr>
          <w:rFonts w:cs="Arial"/>
          <w:b/>
          <w:sz w:val="20"/>
        </w:rPr>
        <w:t xml:space="preserve">-traitance : </w:t>
      </w:r>
      <w:r w:rsidRPr="00EB031A">
        <w:rPr>
          <w:rFonts w:cs="Arial"/>
          <w:sz w:val="20"/>
        </w:rPr>
        <w:t xml:space="preserve">le candidat et, le cas échéant, chaque membre du groupement, est invité à remettre en même temps que l’offre, le formulaire DC4, joint au DCE, dûment complété et signé, pour chaque </w:t>
      </w:r>
      <w:r w:rsidRPr="00EB031A">
        <w:rPr>
          <w:rFonts w:cs="Arial"/>
          <w:b/>
          <w:sz w:val="20"/>
        </w:rPr>
        <w:t>sous</w:t>
      </w:r>
      <w:r w:rsidRPr="00EB031A">
        <w:rPr>
          <w:rFonts w:cs="Arial"/>
          <w:sz w:val="20"/>
        </w:rPr>
        <w:t>-traitant auquel le candidat ou un membre du groupement souhaite confier une partie de l’exécution du Marché public</w:t>
      </w:r>
      <w:r w:rsidR="00F6429C" w:rsidRPr="00EB031A">
        <w:rPr>
          <w:rFonts w:cs="Arial"/>
          <w:sz w:val="20"/>
        </w:rPr>
        <w:t>.</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04" w:name="_Hlt104113450"/>
      <w:bookmarkStart w:id="105" w:name="_Hlt104183528"/>
      <w:bookmarkStart w:id="106" w:name="_Toc5182970"/>
      <w:bookmarkStart w:id="107" w:name="_Toc211445407"/>
      <w:bookmarkEnd w:id="104"/>
      <w:bookmarkEnd w:id="105"/>
      <w:r w:rsidRPr="00641612">
        <w:lastRenderedPageBreak/>
        <w:t>Analyse des réponses</w:t>
      </w:r>
      <w:bookmarkStart w:id="108" w:name="_Toc83128067"/>
      <w:bookmarkStart w:id="109" w:name="_Toc5182971"/>
      <w:bookmarkEnd w:id="106"/>
      <w:bookmarkEnd w:id="107"/>
    </w:p>
    <w:p w14:paraId="45483867" w14:textId="2A53E7B8" w:rsidR="00920EB7" w:rsidRPr="008B50F0" w:rsidRDefault="00920EB7" w:rsidP="009850FE">
      <w:pPr>
        <w:pStyle w:val="Titre2"/>
      </w:pPr>
      <w:bookmarkStart w:id="110" w:name="_Toc211445408"/>
      <w:r w:rsidRPr="008B50F0">
        <w:t>Examen des candidatures</w:t>
      </w:r>
      <w:bookmarkEnd w:id="108"/>
      <w:bookmarkEnd w:id="110"/>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1" w:name="_Toc5182972"/>
      <w:bookmarkStart w:id="112" w:name="_Toc211445409"/>
      <w:bookmarkEnd w:id="109"/>
      <w:r w:rsidRPr="008B50F0">
        <w:t>Examen des offres</w:t>
      </w:r>
      <w:bookmarkStart w:id="113" w:name="_Toc335837245"/>
      <w:bookmarkEnd w:id="111"/>
      <w:bookmarkEnd w:id="112"/>
    </w:p>
    <w:p w14:paraId="001ECFAD" w14:textId="77777777" w:rsidR="00920EB7" w:rsidRPr="00945333" w:rsidRDefault="00920EB7" w:rsidP="00920EB7">
      <w:pPr>
        <w:pStyle w:val="Titre3"/>
      </w:pPr>
      <w:bookmarkStart w:id="114" w:name="_Toc83128069"/>
      <w:bookmarkStart w:id="115" w:name="_Toc211445410"/>
      <w:bookmarkStart w:id="116" w:name="_Toc451531401"/>
      <w:bookmarkStart w:id="117" w:name="_Toc5182973"/>
      <w:r w:rsidRPr="00945333">
        <w:t>Offres inappropriées, irrégulières ou inacceptables</w:t>
      </w:r>
      <w:bookmarkEnd w:id="114"/>
      <w:bookmarkEnd w:id="115"/>
      <w:r w:rsidRPr="00945333">
        <w:t xml:space="preserve"> </w:t>
      </w:r>
    </w:p>
    <w:p w14:paraId="18ADD49D" w14:textId="0A261269"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xml:space="preserve">. </w:t>
      </w:r>
      <w:r w:rsidRPr="00DF0826">
        <w:rPr>
          <w:rFonts w:cs="Arial"/>
          <w:sz w:val="20"/>
        </w:rPr>
        <w:t xml:space="preserve"> </w:t>
      </w:r>
      <w:r>
        <w:rPr>
          <w:rFonts w:cs="Arial"/>
          <w:sz w:val="20"/>
        </w:rPr>
        <w:t>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18" w:name="_Toc83128070"/>
      <w:bookmarkStart w:id="119" w:name="_Toc211445411"/>
      <w:r>
        <w:t>Pondération des critères</w:t>
      </w:r>
      <w:bookmarkEnd w:id="118"/>
      <w:bookmarkEnd w:id="119"/>
      <w:r>
        <w:t xml:space="preserve"> </w:t>
      </w:r>
    </w:p>
    <w:p w14:paraId="2FA027A0" w14:textId="4C20AB5B" w:rsidR="00A16923" w:rsidRDefault="00920EB7" w:rsidP="007848C8">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bookmarkStart w:id="120" w:name="_Hlk5208194"/>
      <w:bookmarkEnd w:id="113"/>
      <w:bookmarkEnd w:id="116"/>
      <w:bookmarkEnd w:id="117"/>
    </w:p>
    <w:p w14:paraId="1C5AA950" w14:textId="77777777" w:rsidR="00A16923" w:rsidRDefault="00A16923">
      <w:pPr>
        <w:spacing w:after="0"/>
        <w:ind w:right="0"/>
        <w:jc w:val="left"/>
        <w:rPr>
          <w:sz w:val="20"/>
        </w:rPr>
      </w:pPr>
      <w:r>
        <w:rPr>
          <w:sz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4678"/>
        <w:gridCol w:w="2126"/>
      </w:tblGrid>
      <w:tr w:rsidR="00373208" w:rsidRPr="00266E2C" w14:paraId="3E2C45DD" w14:textId="77777777" w:rsidTr="00C61E5B">
        <w:trPr>
          <w:trHeight w:val="179"/>
        </w:trPr>
        <w:tc>
          <w:tcPr>
            <w:tcW w:w="1696" w:type="dxa"/>
            <w:shd w:val="clear" w:color="auto" w:fill="BFBFBF"/>
            <w:vAlign w:val="center"/>
            <w:hideMark/>
          </w:tcPr>
          <w:p w14:paraId="170D3DA0" w14:textId="77777777" w:rsidR="00373208" w:rsidRPr="00266E2C" w:rsidRDefault="00373208" w:rsidP="00D8205A">
            <w:pPr>
              <w:spacing w:after="0"/>
              <w:ind w:right="-15"/>
              <w:jc w:val="center"/>
              <w:rPr>
                <w:b/>
                <w:sz w:val="20"/>
              </w:rPr>
            </w:pPr>
            <w:r w:rsidRPr="00266E2C">
              <w:rPr>
                <w:b/>
                <w:sz w:val="20"/>
              </w:rPr>
              <w:lastRenderedPageBreak/>
              <w:t>Critères</w:t>
            </w:r>
          </w:p>
        </w:tc>
        <w:tc>
          <w:tcPr>
            <w:tcW w:w="1418" w:type="dxa"/>
            <w:shd w:val="clear" w:color="auto" w:fill="BFBFBF"/>
            <w:vAlign w:val="center"/>
            <w:hideMark/>
          </w:tcPr>
          <w:p w14:paraId="7201EBCD" w14:textId="77777777" w:rsidR="00373208" w:rsidRPr="00266E2C" w:rsidRDefault="00373208" w:rsidP="00D8205A">
            <w:pPr>
              <w:spacing w:after="0"/>
              <w:ind w:right="-15"/>
              <w:jc w:val="center"/>
              <w:rPr>
                <w:b/>
                <w:sz w:val="20"/>
              </w:rPr>
            </w:pPr>
            <w:r w:rsidRPr="00266E2C">
              <w:rPr>
                <w:b/>
                <w:sz w:val="20"/>
              </w:rPr>
              <w:t>Pondération du critère</w:t>
            </w:r>
          </w:p>
        </w:tc>
        <w:tc>
          <w:tcPr>
            <w:tcW w:w="4678" w:type="dxa"/>
            <w:shd w:val="clear" w:color="auto" w:fill="BFBFBF"/>
            <w:vAlign w:val="center"/>
            <w:hideMark/>
          </w:tcPr>
          <w:p w14:paraId="4EC01F04" w14:textId="77777777" w:rsidR="00373208" w:rsidRPr="00266E2C" w:rsidRDefault="00373208" w:rsidP="00D8205A">
            <w:pPr>
              <w:spacing w:after="0"/>
              <w:ind w:right="-15"/>
              <w:jc w:val="center"/>
              <w:rPr>
                <w:b/>
                <w:sz w:val="20"/>
              </w:rPr>
            </w:pPr>
            <w:r w:rsidRPr="00266E2C">
              <w:rPr>
                <w:b/>
                <w:sz w:val="20"/>
              </w:rPr>
              <w:t>Eléments d’appréciation du critère</w:t>
            </w:r>
          </w:p>
        </w:tc>
        <w:tc>
          <w:tcPr>
            <w:tcW w:w="2126" w:type="dxa"/>
            <w:shd w:val="clear" w:color="auto" w:fill="BFBFBF"/>
            <w:vAlign w:val="center"/>
            <w:hideMark/>
          </w:tcPr>
          <w:p w14:paraId="3B72CCEC" w14:textId="77777777" w:rsidR="00373208" w:rsidRPr="00266E2C" w:rsidRDefault="00373208" w:rsidP="00D8205A">
            <w:pPr>
              <w:spacing w:after="0"/>
              <w:ind w:right="-15"/>
              <w:jc w:val="center"/>
              <w:rPr>
                <w:b/>
                <w:sz w:val="20"/>
              </w:rPr>
            </w:pPr>
            <w:r w:rsidRPr="00266E2C">
              <w:rPr>
                <w:b/>
                <w:sz w:val="20"/>
              </w:rPr>
              <w:t>Documents servant de base à l’analyse</w:t>
            </w:r>
          </w:p>
        </w:tc>
      </w:tr>
      <w:tr w:rsidR="00373208" w:rsidRPr="00266E2C" w14:paraId="55984569" w14:textId="77777777" w:rsidTr="00A16923">
        <w:trPr>
          <w:trHeight w:val="516"/>
        </w:trPr>
        <w:tc>
          <w:tcPr>
            <w:tcW w:w="1696" w:type="dxa"/>
            <w:vAlign w:val="center"/>
            <w:hideMark/>
          </w:tcPr>
          <w:p w14:paraId="4380F7BE" w14:textId="77777777" w:rsidR="00373208" w:rsidRPr="00266E2C" w:rsidRDefault="00373208" w:rsidP="00D8205A">
            <w:pPr>
              <w:ind w:right="-15"/>
              <w:jc w:val="center"/>
              <w:rPr>
                <w:b/>
                <w:sz w:val="20"/>
              </w:rPr>
            </w:pPr>
            <w:r w:rsidRPr="00266E2C">
              <w:rPr>
                <w:b/>
                <w:sz w:val="20"/>
              </w:rPr>
              <w:t>Prix</w:t>
            </w:r>
          </w:p>
        </w:tc>
        <w:tc>
          <w:tcPr>
            <w:tcW w:w="1418" w:type="dxa"/>
            <w:vAlign w:val="center"/>
            <w:hideMark/>
          </w:tcPr>
          <w:p w14:paraId="45AD004D" w14:textId="47346243" w:rsidR="00373208" w:rsidRPr="00354C69" w:rsidRDefault="000A4901" w:rsidP="00D8205A">
            <w:pPr>
              <w:ind w:right="-15"/>
              <w:jc w:val="center"/>
              <w:rPr>
                <w:b/>
                <w:sz w:val="20"/>
              </w:rPr>
            </w:pPr>
            <w:r>
              <w:rPr>
                <w:b/>
                <w:sz w:val="20"/>
              </w:rPr>
              <w:t>15</w:t>
            </w:r>
            <w:r w:rsidR="00373208">
              <w:rPr>
                <w:b/>
                <w:sz w:val="20"/>
              </w:rPr>
              <w:t>%</w:t>
            </w:r>
          </w:p>
        </w:tc>
        <w:tc>
          <w:tcPr>
            <w:tcW w:w="4678" w:type="dxa"/>
            <w:vAlign w:val="center"/>
            <w:hideMark/>
          </w:tcPr>
          <w:p w14:paraId="7F0ABA2E" w14:textId="0D024F2E" w:rsidR="00373208" w:rsidRPr="004441CB" w:rsidRDefault="00373208" w:rsidP="00CF4C5A">
            <w:pPr>
              <w:ind w:right="-15"/>
              <w:rPr>
                <w:rFonts w:cs="Arial"/>
                <w:sz w:val="20"/>
              </w:rPr>
            </w:pPr>
            <w:r w:rsidRPr="009D24E9">
              <w:rPr>
                <w:rFonts w:cs="Arial"/>
                <w:sz w:val="20"/>
              </w:rPr>
              <w:t>Ce critère sera apprécié sur la base </w:t>
            </w:r>
            <w:r>
              <w:rPr>
                <w:rFonts w:cs="Arial"/>
                <w:sz w:val="20"/>
              </w:rPr>
              <w:t>du prix forfaitaire indiqué dans l’annexe</w:t>
            </w:r>
            <w:r w:rsidR="00FE05E6">
              <w:rPr>
                <w:rFonts w:cs="Arial"/>
                <w:sz w:val="20"/>
              </w:rPr>
              <w:t xml:space="preserve"> </w:t>
            </w:r>
            <w:r w:rsidR="00297B90">
              <w:rPr>
                <w:rFonts w:cs="Arial"/>
                <w:sz w:val="20"/>
              </w:rPr>
              <w:t xml:space="preserve">au </w:t>
            </w:r>
            <w:r w:rsidR="00FE05E6">
              <w:rPr>
                <w:rFonts w:cs="Arial"/>
                <w:sz w:val="20"/>
              </w:rPr>
              <w:t>CCP-AE</w:t>
            </w:r>
          </w:p>
        </w:tc>
        <w:tc>
          <w:tcPr>
            <w:tcW w:w="2126" w:type="dxa"/>
            <w:vAlign w:val="center"/>
            <w:hideMark/>
          </w:tcPr>
          <w:p w14:paraId="59957437" w14:textId="4A0DC318" w:rsidR="00373208" w:rsidRPr="00266E2C" w:rsidRDefault="00373208" w:rsidP="00D8205A">
            <w:pPr>
              <w:ind w:right="-15"/>
              <w:jc w:val="center"/>
              <w:rPr>
                <w:sz w:val="20"/>
              </w:rPr>
            </w:pPr>
            <w:r w:rsidRPr="001B0EAF">
              <w:rPr>
                <w:sz w:val="20"/>
              </w:rPr>
              <w:t xml:space="preserve">Annexe </w:t>
            </w:r>
            <w:r w:rsidR="00297B90">
              <w:rPr>
                <w:sz w:val="20"/>
              </w:rPr>
              <w:t>4</w:t>
            </w:r>
            <w:r w:rsidRPr="001B0EAF">
              <w:rPr>
                <w:sz w:val="20"/>
              </w:rPr>
              <w:t xml:space="preserve"> du CCP-AE</w:t>
            </w:r>
          </w:p>
        </w:tc>
      </w:tr>
      <w:tr w:rsidR="00373208" w:rsidRPr="00266E2C" w14:paraId="15170272" w14:textId="77777777" w:rsidTr="00C61E5B">
        <w:trPr>
          <w:trHeight w:val="780"/>
        </w:trPr>
        <w:tc>
          <w:tcPr>
            <w:tcW w:w="1696" w:type="dxa"/>
            <w:vAlign w:val="center"/>
            <w:hideMark/>
          </w:tcPr>
          <w:p w14:paraId="4DABA868" w14:textId="4A6749FD" w:rsidR="00373208" w:rsidRPr="001B0EAF" w:rsidRDefault="00B55C59" w:rsidP="00D8205A">
            <w:pPr>
              <w:pStyle w:val="Default"/>
              <w:jc w:val="center"/>
              <w:rPr>
                <w:b/>
                <w:bCs/>
                <w:sz w:val="20"/>
                <w:szCs w:val="20"/>
              </w:rPr>
            </w:pPr>
            <w:r>
              <w:rPr>
                <w:b/>
                <w:bCs/>
                <w:sz w:val="20"/>
                <w:szCs w:val="18"/>
              </w:rPr>
              <w:t>Technique</w:t>
            </w:r>
          </w:p>
        </w:tc>
        <w:tc>
          <w:tcPr>
            <w:tcW w:w="1418" w:type="dxa"/>
            <w:vAlign w:val="center"/>
            <w:hideMark/>
          </w:tcPr>
          <w:p w14:paraId="4D6880C3" w14:textId="3FAA7603" w:rsidR="00373208" w:rsidRPr="00266E2C" w:rsidRDefault="000A4901" w:rsidP="00D8205A">
            <w:pPr>
              <w:ind w:right="-15"/>
              <w:jc w:val="center"/>
              <w:rPr>
                <w:b/>
                <w:sz w:val="20"/>
              </w:rPr>
            </w:pPr>
            <w:r>
              <w:rPr>
                <w:b/>
                <w:sz w:val="20"/>
              </w:rPr>
              <w:t>15</w:t>
            </w:r>
            <w:r w:rsidR="00373208" w:rsidRPr="00266E2C">
              <w:rPr>
                <w:b/>
                <w:sz w:val="20"/>
              </w:rPr>
              <w:t>%</w:t>
            </w:r>
          </w:p>
        </w:tc>
        <w:tc>
          <w:tcPr>
            <w:tcW w:w="4678" w:type="dxa"/>
            <w:hideMark/>
          </w:tcPr>
          <w:p w14:paraId="3D2090A8" w14:textId="0C73B1BE" w:rsidR="00373208" w:rsidRPr="001A0D27" w:rsidRDefault="00373208" w:rsidP="00D8205A">
            <w:pPr>
              <w:ind w:right="-15"/>
              <w:rPr>
                <w:rFonts w:cs="Arial"/>
                <w:sz w:val="20"/>
                <w:lang w:eastAsia="en-US"/>
              </w:rPr>
            </w:pPr>
            <w:r>
              <w:rPr>
                <w:rFonts w:cs="Arial"/>
                <w:sz w:val="20"/>
              </w:rPr>
              <w:t>Ce critère sera apprécié sur la base de la bonne compréhension du besoin</w:t>
            </w:r>
            <w:r w:rsidR="00476D13">
              <w:rPr>
                <w:rFonts w:cs="Arial"/>
                <w:sz w:val="20"/>
              </w:rPr>
              <w:t xml:space="preserve"> et</w:t>
            </w:r>
            <w:r>
              <w:rPr>
                <w:rFonts w:cs="Arial"/>
                <w:sz w:val="20"/>
              </w:rPr>
              <w:t xml:space="preserve"> </w:t>
            </w:r>
            <w:r w:rsidR="00E46130">
              <w:rPr>
                <w:rFonts w:cs="Arial"/>
                <w:sz w:val="20"/>
              </w:rPr>
              <w:t>du contexte</w:t>
            </w:r>
            <w:r>
              <w:rPr>
                <w:rFonts w:cs="Arial"/>
                <w:sz w:val="20"/>
              </w:rPr>
              <w:t xml:space="preserve"> par le </w:t>
            </w:r>
            <w:r w:rsidR="00476D13">
              <w:rPr>
                <w:rFonts w:cs="Arial"/>
                <w:sz w:val="20"/>
              </w:rPr>
              <w:t>candidat mais également au regard des solutions proposées par le candidat aux problématiques qui pourraient être rencontrées pour répondre au besoin</w:t>
            </w:r>
            <w:r w:rsidR="00CF4C5A">
              <w:rPr>
                <w:rFonts w:cs="Arial"/>
                <w:sz w:val="20"/>
              </w:rPr>
              <w:t>.</w:t>
            </w:r>
          </w:p>
        </w:tc>
        <w:tc>
          <w:tcPr>
            <w:tcW w:w="2126" w:type="dxa"/>
            <w:vAlign w:val="center"/>
            <w:hideMark/>
          </w:tcPr>
          <w:p w14:paraId="255A5260" w14:textId="77777777" w:rsidR="00373208" w:rsidRPr="00266E2C" w:rsidRDefault="00373208" w:rsidP="00D8205A">
            <w:pPr>
              <w:spacing w:after="0"/>
              <w:ind w:right="-15"/>
              <w:jc w:val="center"/>
              <w:rPr>
                <w:sz w:val="20"/>
              </w:rPr>
            </w:pPr>
            <w:r>
              <w:rPr>
                <w:sz w:val="20"/>
              </w:rPr>
              <w:t>Note méthodologique</w:t>
            </w:r>
          </w:p>
        </w:tc>
      </w:tr>
      <w:tr w:rsidR="00373208" w:rsidRPr="00266E2C" w14:paraId="4842015A" w14:textId="77777777" w:rsidTr="00746710">
        <w:trPr>
          <w:trHeight w:val="2090"/>
        </w:trPr>
        <w:tc>
          <w:tcPr>
            <w:tcW w:w="1696" w:type="dxa"/>
            <w:vAlign w:val="center"/>
            <w:hideMark/>
          </w:tcPr>
          <w:p w14:paraId="2EC59386" w14:textId="26EEB1EB" w:rsidR="00373208" w:rsidRPr="001B0EAF" w:rsidRDefault="00B55C59" w:rsidP="00D8205A">
            <w:pPr>
              <w:pStyle w:val="Default"/>
              <w:ind w:right="-106"/>
              <w:jc w:val="center"/>
              <w:rPr>
                <w:b/>
                <w:bCs/>
                <w:sz w:val="20"/>
                <w:szCs w:val="20"/>
              </w:rPr>
            </w:pPr>
            <w:r>
              <w:rPr>
                <w:b/>
                <w:bCs/>
                <w:sz w:val="20"/>
                <w:szCs w:val="18"/>
              </w:rPr>
              <w:t>Méthodologie</w:t>
            </w:r>
          </w:p>
        </w:tc>
        <w:tc>
          <w:tcPr>
            <w:tcW w:w="1418" w:type="dxa"/>
            <w:vAlign w:val="center"/>
            <w:hideMark/>
          </w:tcPr>
          <w:p w14:paraId="6CB959CA" w14:textId="0B0A8286" w:rsidR="00373208" w:rsidRPr="00266E2C" w:rsidRDefault="00CF45D0" w:rsidP="00D8205A">
            <w:pPr>
              <w:ind w:right="-15"/>
              <w:jc w:val="center"/>
              <w:rPr>
                <w:b/>
                <w:sz w:val="20"/>
              </w:rPr>
            </w:pPr>
            <w:r>
              <w:rPr>
                <w:b/>
                <w:sz w:val="20"/>
              </w:rPr>
              <w:t>35</w:t>
            </w:r>
            <w:r w:rsidR="00373208" w:rsidRPr="00266E2C">
              <w:rPr>
                <w:b/>
                <w:sz w:val="20"/>
              </w:rPr>
              <w:t>%</w:t>
            </w:r>
          </w:p>
        </w:tc>
        <w:tc>
          <w:tcPr>
            <w:tcW w:w="4678" w:type="dxa"/>
            <w:hideMark/>
          </w:tcPr>
          <w:p w14:paraId="1C930896" w14:textId="5A88D64A" w:rsidR="00CF45D0" w:rsidRPr="00F103F4" w:rsidRDefault="00373208" w:rsidP="00F103F4">
            <w:pPr>
              <w:ind w:right="-15"/>
              <w:rPr>
                <w:rFonts w:cs="Arial"/>
                <w:sz w:val="20"/>
              </w:rPr>
            </w:pPr>
            <w:r w:rsidRPr="003820D9">
              <w:rPr>
                <w:rFonts w:cs="Arial"/>
                <w:sz w:val="20"/>
              </w:rPr>
              <w:t>Ce critère sera apprécié sur la base de la qualité de la méthodologie proposée</w:t>
            </w:r>
            <w:r w:rsidR="00CF4C5A">
              <w:rPr>
                <w:rFonts w:cs="Arial"/>
                <w:sz w:val="20"/>
              </w:rPr>
              <w:t> </w:t>
            </w:r>
            <w:r w:rsidRPr="003820D9">
              <w:rPr>
                <w:rFonts w:cs="Arial"/>
                <w:sz w:val="20"/>
              </w:rPr>
              <w:t>:</w:t>
            </w:r>
          </w:p>
          <w:p w14:paraId="073881A6" w14:textId="77777777" w:rsidR="00CF45D0" w:rsidRPr="00F103F4" w:rsidRDefault="00CF45D0" w:rsidP="00CF45D0">
            <w:pPr>
              <w:pStyle w:val="Paragraphedeliste"/>
              <w:numPr>
                <w:ilvl w:val="0"/>
                <w:numId w:val="30"/>
              </w:numPr>
            </w:pPr>
            <w:r>
              <w:rPr>
                <w:rFonts w:ascii="Arial" w:hAnsi="Arial" w:cs="Arial"/>
                <w:sz w:val="20"/>
              </w:rPr>
              <w:t>Q</w:t>
            </w:r>
            <w:r w:rsidR="00E46130" w:rsidRPr="00E46130">
              <w:rPr>
                <w:rFonts w:ascii="Arial" w:hAnsi="Arial" w:cs="Arial"/>
                <w:sz w:val="20"/>
              </w:rPr>
              <w:t>ualité de</w:t>
            </w:r>
            <w:r>
              <w:rPr>
                <w:rFonts w:ascii="Arial" w:hAnsi="Arial" w:cs="Arial"/>
                <w:sz w:val="20"/>
              </w:rPr>
              <w:t>s sources d’informations ;</w:t>
            </w:r>
          </w:p>
          <w:p w14:paraId="45BDA2D2" w14:textId="1F57FA54" w:rsidR="00F103F4" w:rsidRPr="00CF45D0" w:rsidRDefault="00F103F4" w:rsidP="00CF45D0">
            <w:pPr>
              <w:pStyle w:val="Paragraphedeliste"/>
              <w:numPr>
                <w:ilvl w:val="0"/>
                <w:numId w:val="30"/>
              </w:numPr>
            </w:pPr>
            <w:r>
              <w:rPr>
                <w:rFonts w:ascii="Arial" w:hAnsi="Arial" w:cs="Arial"/>
                <w:sz w:val="20"/>
              </w:rPr>
              <w:t>Robustesse de la mesure de calcul à l’échelle de la filière ;</w:t>
            </w:r>
          </w:p>
          <w:p w14:paraId="7C647724" w14:textId="1B2DAEC5" w:rsidR="00C50065" w:rsidRPr="00E46130" w:rsidRDefault="00F103F4" w:rsidP="00CF45D0">
            <w:pPr>
              <w:pStyle w:val="Paragraphedeliste"/>
              <w:numPr>
                <w:ilvl w:val="0"/>
                <w:numId w:val="30"/>
              </w:numPr>
            </w:pPr>
            <w:r>
              <w:rPr>
                <w:rFonts w:ascii="Arial" w:hAnsi="Arial" w:cs="Arial"/>
                <w:sz w:val="20"/>
              </w:rPr>
              <w:t>La capacité à mener des analyses au niveau filières, segments de filières, secteurs, typologies de production</w:t>
            </w:r>
            <w:r w:rsidR="00E46130">
              <w:rPr>
                <w:rFonts w:ascii="Arial" w:hAnsi="Arial" w:cs="Arial"/>
                <w:sz w:val="20"/>
              </w:rPr>
              <w:t>.</w:t>
            </w:r>
          </w:p>
        </w:tc>
        <w:tc>
          <w:tcPr>
            <w:tcW w:w="2126" w:type="dxa"/>
            <w:vAlign w:val="center"/>
            <w:hideMark/>
          </w:tcPr>
          <w:p w14:paraId="353B8AA1" w14:textId="04647489" w:rsidR="00E46130" w:rsidRPr="004441CB" w:rsidRDefault="00373208" w:rsidP="00E46130">
            <w:pPr>
              <w:spacing w:after="0"/>
              <w:ind w:left="27" w:right="-15" w:hanging="27"/>
              <w:jc w:val="center"/>
              <w:rPr>
                <w:bCs/>
                <w:sz w:val="20"/>
              </w:rPr>
            </w:pPr>
            <w:r>
              <w:rPr>
                <w:sz w:val="20"/>
              </w:rPr>
              <w:t>Note méthodologique</w:t>
            </w:r>
          </w:p>
        </w:tc>
      </w:tr>
      <w:tr w:rsidR="00373208" w:rsidRPr="00266E2C" w14:paraId="14A7C874" w14:textId="77777777" w:rsidTr="00C61E5B">
        <w:trPr>
          <w:trHeight w:val="1129"/>
        </w:trPr>
        <w:tc>
          <w:tcPr>
            <w:tcW w:w="1696" w:type="dxa"/>
            <w:vAlign w:val="center"/>
          </w:tcPr>
          <w:p w14:paraId="273AC2BF" w14:textId="2E2C4556" w:rsidR="00373208" w:rsidRPr="009D24E9" w:rsidRDefault="00373208" w:rsidP="00D8205A">
            <w:pPr>
              <w:pStyle w:val="Default"/>
              <w:ind w:right="-106"/>
              <w:jc w:val="center"/>
              <w:rPr>
                <w:b/>
                <w:sz w:val="20"/>
              </w:rPr>
            </w:pPr>
            <w:r>
              <w:rPr>
                <w:b/>
                <w:sz w:val="20"/>
              </w:rPr>
              <w:t>Expertise</w:t>
            </w:r>
          </w:p>
        </w:tc>
        <w:tc>
          <w:tcPr>
            <w:tcW w:w="1418" w:type="dxa"/>
            <w:vAlign w:val="center"/>
          </w:tcPr>
          <w:p w14:paraId="144DE631" w14:textId="7701855E" w:rsidR="00373208" w:rsidRDefault="00683D6B" w:rsidP="00D8205A">
            <w:pPr>
              <w:ind w:right="-15"/>
              <w:jc w:val="center"/>
              <w:rPr>
                <w:b/>
                <w:sz w:val="20"/>
              </w:rPr>
            </w:pPr>
            <w:r>
              <w:rPr>
                <w:b/>
                <w:sz w:val="20"/>
              </w:rPr>
              <w:t>20</w:t>
            </w:r>
            <w:r w:rsidR="00373208">
              <w:rPr>
                <w:b/>
                <w:sz w:val="20"/>
              </w:rPr>
              <w:t>%</w:t>
            </w:r>
          </w:p>
        </w:tc>
        <w:tc>
          <w:tcPr>
            <w:tcW w:w="4678" w:type="dxa"/>
            <w:vAlign w:val="center"/>
          </w:tcPr>
          <w:p w14:paraId="0B84A040" w14:textId="0350B6B2" w:rsidR="00373208" w:rsidRPr="003820D9" w:rsidRDefault="00373208" w:rsidP="00D8205A">
            <w:pPr>
              <w:ind w:right="-15"/>
              <w:rPr>
                <w:rFonts w:cs="Arial"/>
                <w:sz w:val="20"/>
                <w:highlight w:val="yellow"/>
              </w:rPr>
            </w:pPr>
            <w:r w:rsidRPr="00B55721">
              <w:rPr>
                <w:rFonts w:cs="Arial"/>
                <w:sz w:val="20"/>
              </w:rPr>
              <w:t>Ce critère sera apprécié sur la base de l’expertise du candidat et</w:t>
            </w:r>
            <w:r w:rsidR="00E46130">
              <w:rPr>
                <w:rFonts w:cs="Arial"/>
                <w:sz w:val="20"/>
              </w:rPr>
              <w:t>/ou</w:t>
            </w:r>
            <w:r w:rsidRPr="00B55721">
              <w:rPr>
                <w:rFonts w:cs="Arial"/>
                <w:sz w:val="20"/>
              </w:rPr>
              <w:t xml:space="preserve"> de l’équipe dédiée au projet</w:t>
            </w:r>
            <w:r w:rsidRPr="00B55721">
              <w:t xml:space="preserve"> </w:t>
            </w:r>
            <w:r w:rsidRPr="00B55721">
              <w:rPr>
                <w:rFonts w:cs="Arial"/>
                <w:sz w:val="20"/>
              </w:rPr>
              <w:t xml:space="preserve">en matière </w:t>
            </w:r>
            <w:r w:rsidR="00CF45D0">
              <w:rPr>
                <w:rFonts w:cs="Arial"/>
                <w:sz w:val="20"/>
              </w:rPr>
              <w:t>de gestion de bases de données à volumétrie importante, de collecte et de centralisation de données issues de sources diverses</w:t>
            </w:r>
            <w:r w:rsidR="00D27769">
              <w:rPr>
                <w:rFonts w:cs="Arial"/>
                <w:sz w:val="20"/>
              </w:rPr>
              <w:t xml:space="preserve">. </w:t>
            </w:r>
          </w:p>
        </w:tc>
        <w:tc>
          <w:tcPr>
            <w:tcW w:w="2126" w:type="dxa"/>
            <w:vAlign w:val="center"/>
          </w:tcPr>
          <w:p w14:paraId="7A045E6F" w14:textId="77777777" w:rsidR="00373208" w:rsidRPr="004441CB" w:rsidRDefault="00373208" w:rsidP="00D8205A">
            <w:pPr>
              <w:spacing w:after="0"/>
              <w:ind w:right="-15"/>
              <w:jc w:val="center"/>
              <w:rPr>
                <w:rFonts w:cs="Arial"/>
                <w:bCs/>
                <w:sz w:val="20"/>
              </w:rPr>
            </w:pPr>
            <w:r>
              <w:rPr>
                <w:sz w:val="20"/>
              </w:rPr>
              <w:t>Note méthodologique</w:t>
            </w:r>
          </w:p>
        </w:tc>
      </w:tr>
      <w:tr w:rsidR="00373208" w:rsidRPr="00266E2C" w14:paraId="0B9129D2" w14:textId="77777777" w:rsidTr="00A16923">
        <w:trPr>
          <w:trHeight w:val="512"/>
        </w:trPr>
        <w:tc>
          <w:tcPr>
            <w:tcW w:w="1696" w:type="dxa"/>
            <w:vAlign w:val="center"/>
          </w:tcPr>
          <w:p w14:paraId="03C1D4FF" w14:textId="2D310F93" w:rsidR="00373208" w:rsidRPr="009D24E9" w:rsidRDefault="00373208" w:rsidP="00D8205A">
            <w:pPr>
              <w:pStyle w:val="Default"/>
              <w:ind w:right="-106"/>
              <w:jc w:val="center"/>
              <w:rPr>
                <w:b/>
                <w:sz w:val="20"/>
              </w:rPr>
            </w:pPr>
            <w:r>
              <w:rPr>
                <w:b/>
                <w:sz w:val="20"/>
              </w:rPr>
              <w:t>Délais</w:t>
            </w:r>
          </w:p>
        </w:tc>
        <w:tc>
          <w:tcPr>
            <w:tcW w:w="1418" w:type="dxa"/>
            <w:vAlign w:val="center"/>
          </w:tcPr>
          <w:p w14:paraId="3E14FFB9" w14:textId="3DC0D1C2" w:rsidR="00373208" w:rsidRDefault="00683D6B" w:rsidP="00D8205A">
            <w:pPr>
              <w:ind w:right="-15"/>
              <w:jc w:val="center"/>
              <w:rPr>
                <w:b/>
                <w:sz w:val="20"/>
              </w:rPr>
            </w:pPr>
            <w:r>
              <w:rPr>
                <w:b/>
                <w:sz w:val="20"/>
              </w:rPr>
              <w:t>5</w:t>
            </w:r>
            <w:r w:rsidR="00373208">
              <w:rPr>
                <w:b/>
                <w:sz w:val="20"/>
              </w:rPr>
              <w:t>%</w:t>
            </w:r>
          </w:p>
        </w:tc>
        <w:tc>
          <w:tcPr>
            <w:tcW w:w="4678" w:type="dxa"/>
            <w:vAlign w:val="center"/>
          </w:tcPr>
          <w:p w14:paraId="46A321D1" w14:textId="2F185DF2" w:rsidR="00373208" w:rsidRDefault="00373208" w:rsidP="00D8205A">
            <w:pPr>
              <w:ind w:right="-15"/>
              <w:rPr>
                <w:rFonts w:cs="Arial"/>
                <w:sz w:val="20"/>
              </w:rPr>
            </w:pPr>
            <w:r w:rsidRPr="001B007F">
              <w:rPr>
                <w:rFonts w:cs="Arial"/>
                <w:sz w:val="20"/>
              </w:rPr>
              <w:t xml:space="preserve">Ce critère sera apprécié sur la </w:t>
            </w:r>
            <w:r w:rsidR="00F103F4">
              <w:rPr>
                <w:rFonts w:cs="Arial"/>
                <w:sz w:val="20"/>
              </w:rPr>
              <w:t>base du délai de remise de l’étude le plus court</w:t>
            </w:r>
            <w:r w:rsidRPr="001B007F">
              <w:rPr>
                <w:rFonts w:cs="Arial"/>
                <w:sz w:val="20"/>
              </w:rPr>
              <w:t xml:space="preserve">. </w:t>
            </w:r>
          </w:p>
        </w:tc>
        <w:tc>
          <w:tcPr>
            <w:tcW w:w="2126" w:type="dxa"/>
            <w:vAlign w:val="center"/>
          </w:tcPr>
          <w:p w14:paraId="7B551EF2" w14:textId="77777777" w:rsidR="00373208" w:rsidRDefault="00373208" w:rsidP="00D8205A">
            <w:pPr>
              <w:spacing w:after="0"/>
              <w:ind w:right="-15"/>
              <w:jc w:val="center"/>
              <w:rPr>
                <w:sz w:val="20"/>
              </w:rPr>
            </w:pPr>
            <w:r>
              <w:rPr>
                <w:sz w:val="20"/>
              </w:rPr>
              <w:t>Note méthodologique</w:t>
            </w:r>
          </w:p>
        </w:tc>
      </w:tr>
      <w:tr w:rsidR="00C91665" w:rsidRPr="00266E2C" w14:paraId="4233B300" w14:textId="77777777" w:rsidTr="00746710">
        <w:trPr>
          <w:trHeight w:val="2743"/>
        </w:trPr>
        <w:tc>
          <w:tcPr>
            <w:tcW w:w="1696" w:type="dxa"/>
            <w:vAlign w:val="center"/>
          </w:tcPr>
          <w:p w14:paraId="5C1A851F" w14:textId="227F0C3D" w:rsidR="00C91665" w:rsidRDefault="00C91665" w:rsidP="00D8205A">
            <w:pPr>
              <w:pStyle w:val="Default"/>
              <w:ind w:right="-106"/>
              <w:jc w:val="center"/>
              <w:rPr>
                <w:b/>
                <w:sz w:val="20"/>
              </w:rPr>
            </w:pPr>
            <w:r>
              <w:rPr>
                <w:b/>
                <w:sz w:val="20"/>
              </w:rPr>
              <w:t>Environnement</w:t>
            </w:r>
          </w:p>
        </w:tc>
        <w:tc>
          <w:tcPr>
            <w:tcW w:w="1418" w:type="dxa"/>
            <w:vAlign w:val="center"/>
          </w:tcPr>
          <w:p w14:paraId="0071E024" w14:textId="23F77289" w:rsidR="00C91665" w:rsidRDefault="00C91665" w:rsidP="00D8205A">
            <w:pPr>
              <w:ind w:right="-15"/>
              <w:jc w:val="center"/>
              <w:rPr>
                <w:b/>
                <w:sz w:val="20"/>
              </w:rPr>
            </w:pPr>
            <w:r>
              <w:rPr>
                <w:b/>
                <w:sz w:val="20"/>
              </w:rPr>
              <w:t>10%</w:t>
            </w:r>
          </w:p>
        </w:tc>
        <w:tc>
          <w:tcPr>
            <w:tcW w:w="4678" w:type="dxa"/>
          </w:tcPr>
          <w:p w14:paraId="4521CBD5" w14:textId="77777777" w:rsidR="00C91665" w:rsidRDefault="00C91665" w:rsidP="00D8205A">
            <w:pPr>
              <w:ind w:right="-15"/>
              <w:rPr>
                <w:rFonts w:cs="Arial"/>
                <w:sz w:val="20"/>
              </w:rPr>
            </w:pPr>
            <w:r w:rsidRPr="00C91665">
              <w:rPr>
                <w:rFonts w:cs="Arial"/>
                <w:sz w:val="20"/>
              </w:rPr>
              <w:t>Le candidat exposera dans son offre les démarches mises en place afin de limiter l'impact de ses prestations sur l'environnement et les actions concrètes dans le cadre des prestations objet du marché</w:t>
            </w:r>
            <w:r>
              <w:rPr>
                <w:rFonts w:cs="Arial"/>
                <w:sz w:val="20"/>
              </w:rPr>
              <w:t xml:space="preserve"> : </w:t>
            </w:r>
          </w:p>
          <w:p w14:paraId="6512317C" w14:textId="2FDBCA9C" w:rsidR="00C91665" w:rsidRPr="00ED749D" w:rsidRDefault="00746710" w:rsidP="00ED749D">
            <w:pPr>
              <w:pStyle w:val="Paragraphedeliste"/>
              <w:numPr>
                <w:ilvl w:val="0"/>
                <w:numId w:val="36"/>
              </w:numPr>
              <w:ind w:right="-15"/>
              <w:rPr>
                <w:rFonts w:cs="Arial"/>
                <w:sz w:val="20"/>
              </w:rPr>
            </w:pPr>
            <w:r w:rsidRPr="00ED749D">
              <w:rPr>
                <w:rFonts w:ascii="Arial" w:hAnsi="Arial" w:cs="Arial"/>
                <w:sz w:val="20"/>
              </w:rPr>
              <w:t>Mode</w:t>
            </w:r>
            <w:r w:rsidR="00C91665" w:rsidRPr="00ED749D">
              <w:rPr>
                <w:rFonts w:ascii="Arial" w:hAnsi="Arial" w:cs="Arial"/>
                <w:sz w:val="20"/>
              </w:rPr>
              <w:t xml:space="preserve"> de transport utilisé pour se déplacer aux réunions,</w:t>
            </w:r>
          </w:p>
          <w:p w14:paraId="06014328" w14:textId="641DB055" w:rsidR="00C91665" w:rsidRPr="00ED749D" w:rsidRDefault="00746710" w:rsidP="00ED749D">
            <w:pPr>
              <w:pStyle w:val="Paragraphedeliste"/>
              <w:numPr>
                <w:ilvl w:val="0"/>
                <w:numId w:val="36"/>
              </w:numPr>
              <w:ind w:right="-15"/>
              <w:rPr>
                <w:rFonts w:cs="Arial"/>
                <w:sz w:val="20"/>
              </w:rPr>
            </w:pPr>
            <w:r w:rsidRPr="00ED749D">
              <w:rPr>
                <w:rFonts w:ascii="Arial" w:hAnsi="Arial" w:cs="Arial"/>
                <w:sz w:val="20"/>
              </w:rPr>
              <w:t>Politique</w:t>
            </w:r>
            <w:r w:rsidR="00C91665" w:rsidRPr="00ED749D">
              <w:rPr>
                <w:rFonts w:ascii="Arial" w:hAnsi="Arial" w:cs="Arial"/>
                <w:sz w:val="20"/>
              </w:rPr>
              <w:t xml:space="preserve"> d’achat de matériel informatique et durée de vie,</w:t>
            </w:r>
          </w:p>
          <w:p w14:paraId="2BB06B71" w14:textId="16EE4765" w:rsidR="00C91665" w:rsidRPr="00ED749D" w:rsidRDefault="00746710" w:rsidP="00ED749D">
            <w:pPr>
              <w:pStyle w:val="Paragraphedeliste"/>
              <w:numPr>
                <w:ilvl w:val="0"/>
                <w:numId w:val="36"/>
              </w:numPr>
              <w:ind w:right="-15"/>
              <w:rPr>
                <w:rFonts w:cs="Arial"/>
                <w:sz w:val="20"/>
              </w:rPr>
            </w:pPr>
            <w:r w:rsidRPr="00ED749D">
              <w:rPr>
                <w:rFonts w:ascii="Arial" w:hAnsi="Arial" w:cs="Arial"/>
                <w:sz w:val="20"/>
              </w:rPr>
              <w:t>Actions</w:t>
            </w:r>
            <w:r w:rsidR="00C91665" w:rsidRPr="00ED749D">
              <w:rPr>
                <w:rFonts w:ascii="Arial" w:hAnsi="Arial" w:cs="Arial"/>
                <w:sz w:val="20"/>
              </w:rPr>
              <w:t xml:space="preserve"> en faveur de la réduction d’émissions carbone.</w:t>
            </w:r>
          </w:p>
        </w:tc>
        <w:tc>
          <w:tcPr>
            <w:tcW w:w="2126" w:type="dxa"/>
            <w:vAlign w:val="center"/>
          </w:tcPr>
          <w:p w14:paraId="2A16A7E5" w14:textId="5605EA48" w:rsidR="00C91665" w:rsidRDefault="00E14567" w:rsidP="00D8205A">
            <w:pPr>
              <w:spacing w:after="0"/>
              <w:ind w:right="-15"/>
              <w:jc w:val="center"/>
              <w:rPr>
                <w:sz w:val="20"/>
              </w:rPr>
            </w:pPr>
            <w:r>
              <w:rPr>
                <w:sz w:val="20"/>
              </w:rPr>
              <w:t>Note méthodologique</w:t>
            </w:r>
          </w:p>
        </w:tc>
      </w:tr>
    </w:tbl>
    <w:p w14:paraId="74323C36" w14:textId="77777777" w:rsidR="00645B05" w:rsidRDefault="00645B05" w:rsidP="007848C8">
      <w:pPr>
        <w:ind w:right="-15"/>
        <w:rPr>
          <w:rFonts w:cs="Arial"/>
        </w:rPr>
      </w:pPr>
    </w:p>
    <w:p w14:paraId="48D1BBF9" w14:textId="77777777" w:rsidR="008957D1" w:rsidRPr="006822AC" w:rsidRDefault="008957D1" w:rsidP="008957D1">
      <w:pPr>
        <w:keepNext/>
        <w:numPr>
          <w:ilvl w:val="0"/>
          <w:numId w:val="1"/>
        </w:numPr>
        <w:shd w:val="clear" w:color="auto" w:fill="E6E6E6"/>
        <w:ind w:right="0"/>
        <w:outlineLvl w:val="0"/>
        <w:rPr>
          <w:rFonts w:cs="Arial"/>
          <w:b/>
          <w:caps/>
          <w:sz w:val="28"/>
        </w:rPr>
      </w:pPr>
      <w:bookmarkStart w:id="121" w:name="_Toc509336383"/>
      <w:bookmarkStart w:id="122" w:name="_Toc5182975"/>
      <w:bookmarkStart w:id="123" w:name="_Toc22309764"/>
      <w:bookmarkStart w:id="124" w:name="_Toc79507067"/>
      <w:bookmarkStart w:id="125" w:name="_Toc83128071"/>
      <w:bookmarkStart w:id="126" w:name="_Toc211445412"/>
      <w:bookmarkStart w:id="127" w:name="_Toc509336384"/>
      <w:bookmarkStart w:id="128" w:name="_Toc5182976"/>
      <w:bookmarkEnd w:id="120"/>
      <w:r w:rsidRPr="006822AC">
        <w:rPr>
          <w:rFonts w:cs="Arial"/>
          <w:b/>
          <w:caps/>
          <w:sz w:val="28"/>
        </w:rPr>
        <w:t>Négociation</w:t>
      </w:r>
      <w:bookmarkEnd w:id="121"/>
      <w:bookmarkEnd w:id="122"/>
      <w:bookmarkEnd w:id="123"/>
      <w:bookmarkEnd w:id="124"/>
      <w:bookmarkEnd w:id="125"/>
      <w:bookmarkEnd w:id="126"/>
    </w:p>
    <w:bookmarkEnd w:id="127"/>
    <w:bookmarkEnd w:id="128"/>
    <w:p w14:paraId="50615E8F" w14:textId="77777777" w:rsidR="008957D1" w:rsidRDefault="008957D1" w:rsidP="008957D1">
      <w:pPr>
        <w:ind w:right="-28"/>
        <w:rPr>
          <w:rFonts w:cs="Arial"/>
          <w:sz w:val="20"/>
        </w:rPr>
      </w:pPr>
      <w:r w:rsidRPr="006822AC">
        <w:rPr>
          <w:rFonts w:cs="Arial"/>
          <w:sz w:val="20"/>
        </w:rPr>
        <w:t>Le CNC se réserve le droit d’attribuer le marché sur la base des offres initiales ou de négocier avec tout ou partie des candidats</w:t>
      </w:r>
      <w:r>
        <w:rPr>
          <w:rFonts w:cs="Arial"/>
          <w:sz w:val="20"/>
        </w:rPr>
        <w:t xml:space="preserve"> en application de l’article R. 2123-5 du Code de la commande publique</w:t>
      </w:r>
      <w:r w:rsidRPr="006822AC">
        <w:rPr>
          <w:rFonts w:cs="Arial"/>
          <w:sz w:val="20"/>
        </w:rPr>
        <w:t xml:space="preserve">. </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77777777"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téléphones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77777777"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558292EB" w14:textId="77777777" w:rsidR="008957D1" w:rsidRPr="00860F2D" w:rsidRDefault="008957D1" w:rsidP="008957D1">
      <w:pPr>
        <w:pStyle w:val="Titre1"/>
      </w:pPr>
      <w:bookmarkStart w:id="129" w:name="_Toc83128072"/>
      <w:bookmarkStart w:id="130" w:name="_Toc211445413"/>
      <w:r w:rsidRPr="00860F2D">
        <w:lastRenderedPageBreak/>
        <w:t>Attribution du marché public</w:t>
      </w:r>
      <w:bookmarkEnd w:id="129"/>
      <w:bookmarkEnd w:id="130"/>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77777777" w:rsidR="008957D1" w:rsidRPr="006745E4"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39AAAEFF"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97BB" w14:textId="77777777" w:rsidR="00016AA1" w:rsidRDefault="00016AA1">
      <w:r>
        <w:separator/>
      </w:r>
    </w:p>
  </w:endnote>
  <w:endnote w:type="continuationSeparator" w:id="0">
    <w:p w14:paraId="3084733A" w14:textId="77777777" w:rsidR="00016AA1" w:rsidRDefault="00016AA1">
      <w:r>
        <w:continuationSeparator/>
      </w:r>
    </w:p>
  </w:endnote>
  <w:endnote w:type="continuationNotice" w:id="1">
    <w:p w14:paraId="4FBAE7F7" w14:textId="77777777" w:rsidR="00016AA1" w:rsidRDefault="00016A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0672EEFC"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 xml:space="preserve">RC n° </w:t>
          </w:r>
          <w:r w:rsidR="00391E3E">
            <w:rPr>
              <w:rFonts w:cs="Arial"/>
              <w:b/>
              <w:color w:val="auto"/>
              <w:sz w:val="20"/>
              <w:lang w:eastAsia="zh-CN"/>
            </w:rPr>
            <w:t>202</w:t>
          </w:r>
          <w:r w:rsidR="003767FD">
            <w:rPr>
              <w:rFonts w:cs="Arial"/>
              <w:b/>
              <w:color w:val="auto"/>
              <w:sz w:val="20"/>
              <w:lang w:eastAsia="zh-CN"/>
            </w:rPr>
            <w:t>5</w:t>
          </w:r>
          <w:r w:rsidR="00A16923">
            <w:rPr>
              <w:rFonts w:cs="Arial"/>
              <w:b/>
              <w:color w:val="auto"/>
              <w:sz w:val="20"/>
              <w:lang w:eastAsia="zh-CN"/>
            </w:rPr>
            <w:t>105</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A67A" w14:textId="77777777" w:rsidR="00016AA1" w:rsidRDefault="00016AA1">
      <w:r>
        <w:separator/>
      </w:r>
    </w:p>
  </w:footnote>
  <w:footnote w:type="continuationSeparator" w:id="0">
    <w:p w14:paraId="5DE42512" w14:textId="77777777" w:rsidR="00016AA1" w:rsidRDefault="00016AA1">
      <w:r>
        <w:continuationSeparator/>
      </w:r>
    </w:p>
  </w:footnote>
  <w:footnote w:type="continuationNotice" w:id="1">
    <w:p w14:paraId="01EF98EC" w14:textId="77777777" w:rsidR="00016AA1" w:rsidRDefault="00016A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3835"/>
    <w:multiLevelType w:val="hybridMultilevel"/>
    <w:tmpl w:val="F37EBD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E73A3E"/>
    <w:multiLevelType w:val="hybridMultilevel"/>
    <w:tmpl w:val="1660CC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E5A7F"/>
    <w:multiLevelType w:val="hybridMultilevel"/>
    <w:tmpl w:val="0E4CCD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B130B3"/>
    <w:multiLevelType w:val="hybridMultilevel"/>
    <w:tmpl w:val="23A82756"/>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F302F"/>
    <w:multiLevelType w:val="hybridMultilevel"/>
    <w:tmpl w:val="769CB10A"/>
    <w:lvl w:ilvl="0" w:tplc="040C000F">
      <w:start w:val="1"/>
      <w:numFmt w:val="decimal"/>
      <w:lvlText w:val="%1."/>
      <w:lvlJc w:val="left"/>
      <w:pPr>
        <w:tabs>
          <w:tab w:val="num" w:pos="851"/>
        </w:tabs>
        <w:ind w:left="737" w:hanging="170"/>
      </w:pPr>
      <w:rPr>
        <w:rFonts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D4C1A7D"/>
    <w:multiLevelType w:val="hybridMultilevel"/>
    <w:tmpl w:val="C53AF940"/>
    <w:lvl w:ilvl="0" w:tplc="4B3CA64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C12147"/>
    <w:multiLevelType w:val="hybridMultilevel"/>
    <w:tmpl w:val="E472664E"/>
    <w:lvl w:ilvl="0" w:tplc="093E053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29"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C1452B"/>
    <w:multiLevelType w:val="multilevel"/>
    <w:tmpl w:val="9CC6C06E"/>
    <w:lvl w:ilvl="0">
      <w:start w:val="1"/>
      <w:numFmt w:val="decimal"/>
      <w:lvlText w:val="%1"/>
      <w:lvlJc w:val="left"/>
      <w:pPr>
        <w:ind w:left="925" w:hanging="433"/>
      </w:pPr>
      <w:rPr>
        <w:rFonts w:hint="default"/>
        <w:lang w:val="fr-FR" w:eastAsia="en-US" w:bidi="ar-SA"/>
      </w:rPr>
    </w:lvl>
    <w:lvl w:ilvl="1">
      <w:start w:val="1"/>
      <w:numFmt w:val="decimal"/>
      <w:lvlText w:val="%1.%2"/>
      <w:lvlJc w:val="left"/>
      <w:pPr>
        <w:ind w:left="925" w:hanging="433"/>
        <w:jc w:val="right"/>
      </w:pPr>
      <w:rPr>
        <w:rFonts w:ascii="Arial" w:eastAsia="Arial" w:hAnsi="Arial" w:cs="Arial" w:hint="default"/>
        <w:b/>
        <w:bCs/>
        <w:i w:val="0"/>
        <w:iCs w:val="0"/>
        <w:spacing w:val="-2"/>
        <w:w w:val="100"/>
        <w:sz w:val="22"/>
        <w:szCs w:val="22"/>
        <w:lang w:val="fr-FR" w:eastAsia="en-US" w:bidi="ar-SA"/>
      </w:rPr>
    </w:lvl>
    <w:lvl w:ilvl="2">
      <w:start w:val="16"/>
      <w:numFmt w:val="bullet"/>
      <w:lvlText w:val="-"/>
      <w:lvlJc w:val="left"/>
      <w:pPr>
        <w:ind w:left="886" w:hanging="361"/>
      </w:pPr>
      <w:rPr>
        <w:rFonts w:ascii="Arial" w:eastAsia="Times New Roman" w:hAnsi="Arial" w:cs="Arial" w:hint="default"/>
        <w:b w:val="0"/>
        <w:bCs w:val="0"/>
        <w:i w:val="0"/>
        <w:iCs w:val="0"/>
        <w:w w:val="99"/>
        <w:sz w:val="20"/>
        <w:szCs w:val="20"/>
        <w:lang w:val="fr-FR" w:eastAsia="en-US" w:bidi="ar-SA"/>
      </w:rPr>
    </w:lvl>
    <w:lvl w:ilvl="3">
      <w:numFmt w:val="bullet"/>
      <w:lvlText w:val="•"/>
      <w:lvlJc w:val="left"/>
      <w:pPr>
        <w:ind w:left="2948" w:hanging="361"/>
      </w:pPr>
      <w:rPr>
        <w:rFonts w:hint="default"/>
        <w:lang w:val="fr-FR" w:eastAsia="en-US" w:bidi="ar-SA"/>
      </w:rPr>
    </w:lvl>
    <w:lvl w:ilvl="4">
      <w:numFmt w:val="bullet"/>
      <w:lvlText w:val="•"/>
      <w:lvlJc w:val="left"/>
      <w:pPr>
        <w:ind w:left="3962" w:hanging="361"/>
      </w:pPr>
      <w:rPr>
        <w:rFonts w:hint="default"/>
        <w:lang w:val="fr-FR" w:eastAsia="en-US" w:bidi="ar-SA"/>
      </w:rPr>
    </w:lvl>
    <w:lvl w:ilvl="5">
      <w:numFmt w:val="bullet"/>
      <w:lvlText w:val="•"/>
      <w:lvlJc w:val="left"/>
      <w:pPr>
        <w:ind w:left="4976" w:hanging="361"/>
      </w:pPr>
      <w:rPr>
        <w:rFonts w:hint="default"/>
        <w:lang w:val="fr-FR" w:eastAsia="en-US" w:bidi="ar-SA"/>
      </w:rPr>
    </w:lvl>
    <w:lvl w:ilvl="6">
      <w:numFmt w:val="bullet"/>
      <w:lvlText w:val="•"/>
      <w:lvlJc w:val="left"/>
      <w:pPr>
        <w:ind w:left="5990" w:hanging="361"/>
      </w:pPr>
      <w:rPr>
        <w:rFonts w:hint="default"/>
        <w:lang w:val="fr-FR" w:eastAsia="en-US" w:bidi="ar-SA"/>
      </w:rPr>
    </w:lvl>
    <w:lvl w:ilvl="7">
      <w:numFmt w:val="bullet"/>
      <w:lvlText w:val="•"/>
      <w:lvlJc w:val="left"/>
      <w:pPr>
        <w:ind w:left="7004" w:hanging="361"/>
      </w:pPr>
      <w:rPr>
        <w:rFonts w:hint="default"/>
        <w:lang w:val="fr-FR" w:eastAsia="en-US" w:bidi="ar-SA"/>
      </w:rPr>
    </w:lvl>
    <w:lvl w:ilvl="8">
      <w:numFmt w:val="bullet"/>
      <w:lvlText w:val="•"/>
      <w:lvlJc w:val="left"/>
      <w:pPr>
        <w:ind w:left="8018" w:hanging="361"/>
      </w:pPr>
      <w:rPr>
        <w:rFonts w:hint="default"/>
        <w:lang w:val="fr-FR" w:eastAsia="en-US" w:bidi="ar-SA"/>
      </w:rPr>
    </w:lvl>
  </w:abstractNum>
  <w:abstractNum w:abstractNumId="31"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2331FB"/>
    <w:multiLevelType w:val="singleLevel"/>
    <w:tmpl w:val="2D0A5526"/>
    <w:lvl w:ilvl="0">
      <w:numFmt w:val="bullet"/>
      <w:pStyle w:val="Puceencadr"/>
      <w:lvlText w:val="*"/>
      <w:lvlJc w:val="left"/>
    </w:lvl>
  </w:abstractNum>
  <w:num w:numId="1" w16cid:durableId="1331910856">
    <w:abstractNumId w:val="6"/>
  </w:num>
  <w:num w:numId="2" w16cid:durableId="1168792675">
    <w:abstractNumId w:val="4"/>
  </w:num>
  <w:num w:numId="3" w16cid:durableId="32117860">
    <w:abstractNumId w:val="3"/>
  </w:num>
  <w:num w:numId="4" w16cid:durableId="387384969">
    <w:abstractNumId w:val="29"/>
  </w:num>
  <w:num w:numId="5" w16cid:durableId="1545557728">
    <w:abstractNumId w:val="31"/>
  </w:num>
  <w:num w:numId="6" w16cid:durableId="1804540888">
    <w:abstractNumId w:val="11"/>
  </w:num>
  <w:num w:numId="7" w16cid:durableId="333191440">
    <w:abstractNumId w:val="28"/>
  </w:num>
  <w:num w:numId="8" w16cid:durableId="1466391042">
    <w:abstractNumId w:val="25"/>
  </w:num>
  <w:num w:numId="9" w16cid:durableId="129397556">
    <w:abstractNumId w:val="27"/>
  </w:num>
  <w:num w:numId="10" w16cid:durableId="1336804180">
    <w:abstractNumId w:val="21"/>
  </w:num>
  <w:num w:numId="11" w16cid:durableId="764035694">
    <w:abstractNumId w:val="34"/>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688827750">
    <w:abstractNumId w:val="0"/>
  </w:num>
  <w:num w:numId="13" w16cid:durableId="610550845">
    <w:abstractNumId w:val="26"/>
  </w:num>
  <w:num w:numId="14" w16cid:durableId="827526003">
    <w:abstractNumId w:val="20"/>
  </w:num>
  <w:num w:numId="15" w16cid:durableId="1994065821">
    <w:abstractNumId w:val="27"/>
  </w:num>
  <w:num w:numId="16" w16cid:durableId="1001079755">
    <w:abstractNumId w:val="19"/>
  </w:num>
  <w:num w:numId="17" w16cid:durableId="60569916">
    <w:abstractNumId w:val="8"/>
  </w:num>
  <w:num w:numId="18" w16cid:durableId="1450468338">
    <w:abstractNumId w:val="2"/>
  </w:num>
  <w:num w:numId="19" w16cid:durableId="606886664">
    <w:abstractNumId w:val="18"/>
  </w:num>
  <w:num w:numId="20" w16cid:durableId="540555035">
    <w:abstractNumId w:val="23"/>
  </w:num>
  <w:num w:numId="21" w16cid:durableId="1728335780">
    <w:abstractNumId w:val="15"/>
  </w:num>
  <w:num w:numId="22" w16cid:durableId="1490095912">
    <w:abstractNumId w:val="10"/>
  </w:num>
  <w:num w:numId="23" w16cid:durableId="1915621345">
    <w:abstractNumId w:val="16"/>
  </w:num>
  <w:num w:numId="24" w16cid:durableId="880171886">
    <w:abstractNumId w:val="17"/>
  </w:num>
  <w:num w:numId="25" w16cid:durableId="1321154431">
    <w:abstractNumId w:val="13"/>
  </w:num>
  <w:num w:numId="26" w16cid:durableId="1344433258">
    <w:abstractNumId w:val="9"/>
  </w:num>
  <w:num w:numId="27" w16cid:durableId="1615360519">
    <w:abstractNumId w:val="33"/>
  </w:num>
  <w:num w:numId="28" w16cid:durableId="345451308">
    <w:abstractNumId w:val="16"/>
  </w:num>
  <w:num w:numId="29" w16cid:durableId="1680346281">
    <w:abstractNumId w:val="30"/>
  </w:num>
  <w:num w:numId="30" w16cid:durableId="275018801">
    <w:abstractNumId w:val="12"/>
  </w:num>
  <w:num w:numId="31" w16cid:durableId="604966325">
    <w:abstractNumId w:val="7"/>
  </w:num>
  <w:num w:numId="32" w16cid:durableId="492378276">
    <w:abstractNumId w:val="24"/>
  </w:num>
  <w:num w:numId="33" w16cid:durableId="1469393444">
    <w:abstractNumId w:val="22"/>
  </w:num>
  <w:num w:numId="34" w16cid:durableId="1474979283">
    <w:abstractNumId w:val="5"/>
  </w:num>
  <w:num w:numId="35" w16cid:durableId="569733708">
    <w:abstractNumId w:val="14"/>
  </w:num>
  <w:num w:numId="36" w16cid:durableId="1522936630">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16AA1"/>
    <w:rsid w:val="0002062B"/>
    <w:rsid w:val="00021C20"/>
    <w:rsid w:val="0002304E"/>
    <w:rsid w:val="00023273"/>
    <w:rsid w:val="00023FCD"/>
    <w:rsid w:val="000264FD"/>
    <w:rsid w:val="00026875"/>
    <w:rsid w:val="000277FE"/>
    <w:rsid w:val="000304E6"/>
    <w:rsid w:val="0003099E"/>
    <w:rsid w:val="00030F90"/>
    <w:rsid w:val="0003182C"/>
    <w:rsid w:val="00032198"/>
    <w:rsid w:val="000326DE"/>
    <w:rsid w:val="0003331E"/>
    <w:rsid w:val="00033394"/>
    <w:rsid w:val="00034885"/>
    <w:rsid w:val="00034DF8"/>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847"/>
    <w:rsid w:val="0005288E"/>
    <w:rsid w:val="0005317C"/>
    <w:rsid w:val="000538F2"/>
    <w:rsid w:val="00053DC4"/>
    <w:rsid w:val="00054C96"/>
    <w:rsid w:val="00056127"/>
    <w:rsid w:val="00056A14"/>
    <w:rsid w:val="00056F5A"/>
    <w:rsid w:val="0005737C"/>
    <w:rsid w:val="000574B7"/>
    <w:rsid w:val="0006045C"/>
    <w:rsid w:val="00060C43"/>
    <w:rsid w:val="00060F1C"/>
    <w:rsid w:val="00061200"/>
    <w:rsid w:val="00061848"/>
    <w:rsid w:val="00061954"/>
    <w:rsid w:val="00062EBC"/>
    <w:rsid w:val="0006396B"/>
    <w:rsid w:val="00063A8C"/>
    <w:rsid w:val="00064A1D"/>
    <w:rsid w:val="000654B6"/>
    <w:rsid w:val="00065A4A"/>
    <w:rsid w:val="0006688D"/>
    <w:rsid w:val="000669DF"/>
    <w:rsid w:val="00066E1B"/>
    <w:rsid w:val="0006732C"/>
    <w:rsid w:val="00070B3F"/>
    <w:rsid w:val="00072556"/>
    <w:rsid w:val="00073555"/>
    <w:rsid w:val="00073C9D"/>
    <w:rsid w:val="00073F5B"/>
    <w:rsid w:val="00073F6E"/>
    <w:rsid w:val="00077254"/>
    <w:rsid w:val="00077AE0"/>
    <w:rsid w:val="00080FA8"/>
    <w:rsid w:val="0008151C"/>
    <w:rsid w:val="00081A71"/>
    <w:rsid w:val="00083C85"/>
    <w:rsid w:val="00083EF7"/>
    <w:rsid w:val="00084376"/>
    <w:rsid w:val="00084781"/>
    <w:rsid w:val="00084BFC"/>
    <w:rsid w:val="00084D45"/>
    <w:rsid w:val="00084FBA"/>
    <w:rsid w:val="00085CE6"/>
    <w:rsid w:val="0008677B"/>
    <w:rsid w:val="00086998"/>
    <w:rsid w:val="000871B2"/>
    <w:rsid w:val="000903C4"/>
    <w:rsid w:val="0009082E"/>
    <w:rsid w:val="00092395"/>
    <w:rsid w:val="00092AED"/>
    <w:rsid w:val="00092B40"/>
    <w:rsid w:val="000948E8"/>
    <w:rsid w:val="00095FE4"/>
    <w:rsid w:val="0009635D"/>
    <w:rsid w:val="000968AF"/>
    <w:rsid w:val="000A1D2F"/>
    <w:rsid w:val="000A1DA4"/>
    <w:rsid w:val="000A2BF0"/>
    <w:rsid w:val="000A2DC3"/>
    <w:rsid w:val="000A3E8C"/>
    <w:rsid w:val="000A4366"/>
    <w:rsid w:val="000A4901"/>
    <w:rsid w:val="000A5228"/>
    <w:rsid w:val="000A57FC"/>
    <w:rsid w:val="000A591E"/>
    <w:rsid w:val="000A6DDD"/>
    <w:rsid w:val="000A712B"/>
    <w:rsid w:val="000A7D79"/>
    <w:rsid w:val="000B0B7C"/>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DCF"/>
    <w:rsid w:val="000F608B"/>
    <w:rsid w:val="000F6250"/>
    <w:rsid w:val="000F7FC5"/>
    <w:rsid w:val="00100283"/>
    <w:rsid w:val="001004AF"/>
    <w:rsid w:val="001005DA"/>
    <w:rsid w:val="00101EFB"/>
    <w:rsid w:val="001030F6"/>
    <w:rsid w:val="00103A54"/>
    <w:rsid w:val="001049AA"/>
    <w:rsid w:val="001052D0"/>
    <w:rsid w:val="00105DB8"/>
    <w:rsid w:val="0011000E"/>
    <w:rsid w:val="00110135"/>
    <w:rsid w:val="001103FA"/>
    <w:rsid w:val="0011084A"/>
    <w:rsid w:val="00110EE9"/>
    <w:rsid w:val="001110E3"/>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A82"/>
    <w:rsid w:val="00136F35"/>
    <w:rsid w:val="0013749C"/>
    <w:rsid w:val="00137A97"/>
    <w:rsid w:val="00140BEE"/>
    <w:rsid w:val="0014304C"/>
    <w:rsid w:val="00144D62"/>
    <w:rsid w:val="00145CDF"/>
    <w:rsid w:val="00150ECA"/>
    <w:rsid w:val="00152FEE"/>
    <w:rsid w:val="00153039"/>
    <w:rsid w:val="001531CC"/>
    <w:rsid w:val="00153C6D"/>
    <w:rsid w:val="001544ED"/>
    <w:rsid w:val="00154600"/>
    <w:rsid w:val="00154816"/>
    <w:rsid w:val="00155479"/>
    <w:rsid w:val="0015556D"/>
    <w:rsid w:val="0015619B"/>
    <w:rsid w:val="001561FC"/>
    <w:rsid w:val="0015626B"/>
    <w:rsid w:val="001567B7"/>
    <w:rsid w:val="0015761B"/>
    <w:rsid w:val="00157EAB"/>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6D78"/>
    <w:rsid w:val="00167544"/>
    <w:rsid w:val="00167553"/>
    <w:rsid w:val="00167A9A"/>
    <w:rsid w:val="00167B48"/>
    <w:rsid w:val="001705BC"/>
    <w:rsid w:val="001707AE"/>
    <w:rsid w:val="001708AB"/>
    <w:rsid w:val="00170E12"/>
    <w:rsid w:val="00172630"/>
    <w:rsid w:val="00173DF2"/>
    <w:rsid w:val="00174B6D"/>
    <w:rsid w:val="0017570F"/>
    <w:rsid w:val="001759B8"/>
    <w:rsid w:val="00176EFB"/>
    <w:rsid w:val="00181C97"/>
    <w:rsid w:val="001823F5"/>
    <w:rsid w:val="001831FC"/>
    <w:rsid w:val="00183375"/>
    <w:rsid w:val="001833B7"/>
    <w:rsid w:val="00183C24"/>
    <w:rsid w:val="001843B7"/>
    <w:rsid w:val="0018443C"/>
    <w:rsid w:val="0018467E"/>
    <w:rsid w:val="00185624"/>
    <w:rsid w:val="00186E62"/>
    <w:rsid w:val="00187383"/>
    <w:rsid w:val="00190643"/>
    <w:rsid w:val="0019147A"/>
    <w:rsid w:val="00191930"/>
    <w:rsid w:val="00191A10"/>
    <w:rsid w:val="00191E94"/>
    <w:rsid w:val="00192BEB"/>
    <w:rsid w:val="00196765"/>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64F2"/>
    <w:rsid w:val="001A7A11"/>
    <w:rsid w:val="001B08E3"/>
    <w:rsid w:val="001B11F8"/>
    <w:rsid w:val="001B1806"/>
    <w:rsid w:val="001B21B5"/>
    <w:rsid w:val="001B230C"/>
    <w:rsid w:val="001B23A1"/>
    <w:rsid w:val="001B2A34"/>
    <w:rsid w:val="001B3639"/>
    <w:rsid w:val="001B4295"/>
    <w:rsid w:val="001B4371"/>
    <w:rsid w:val="001B4D56"/>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2780"/>
    <w:rsid w:val="001E2828"/>
    <w:rsid w:val="001E31EB"/>
    <w:rsid w:val="001E3E33"/>
    <w:rsid w:val="001E54C5"/>
    <w:rsid w:val="001E5C5E"/>
    <w:rsid w:val="001E5E1F"/>
    <w:rsid w:val="001E68F8"/>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128D"/>
    <w:rsid w:val="0021398B"/>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1710"/>
    <w:rsid w:val="00232C84"/>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3902"/>
    <w:rsid w:val="00244ECF"/>
    <w:rsid w:val="00245B30"/>
    <w:rsid w:val="0024741E"/>
    <w:rsid w:val="00247883"/>
    <w:rsid w:val="002501D2"/>
    <w:rsid w:val="0025119A"/>
    <w:rsid w:val="00251B8D"/>
    <w:rsid w:val="0025299E"/>
    <w:rsid w:val="00254C1E"/>
    <w:rsid w:val="00255585"/>
    <w:rsid w:val="002559BB"/>
    <w:rsid w:val="0025615B"/>
    <w:rsid w:val="00256AEA"/>
    <w:rsid w:val="00256E17"/>
    <w:rsid w:val="002576C9"/>
    <w:rsid w:val="00257BE9"/>
    <w:rsid w:val="00257C67"/>
    <w:rsid w:val="00260395"/>
    <w:rsid w:val="00260566"/>
    <w:rsid w:val="0026092E"/>
    <w:rsid w:val="00261824"/>
    <w:rsid w:val="00262CA3"/>
    <w:rsid w:val="00262D44"/>
    <w:rsid w:val="00263899"/>
    <w:rsid w:val="00264BFD"/>
    <w:rsid w:val="002652DF"/>
    <w:rsid w:val="002653DE"/>
    <w:rsid w:val="00266E2C"/>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FB"/>
    <w:rsid w:val="00284AEF"/>
    <w:rsid w:val="00284B76"/>
    <w:rsid w:val="00285049"/>
    <w:rsid w:val="00285150"/>
    <w:rsid w:val="0028515A"/>
    <w:rsid w:val="00286B78"/>
    <w:rsid w:val="00287348"/>
    <w:rsid w:val="002876CF"/>
    <w:rsid w:val="00290A49"/>
    <w:rsid w:val="00290B81"/>
    <w:rsid w:val="00293498"/>
    <w:rsid w:val="00293C32"/>
    <w:rsid w:val="00294576"/>
    <w:rsid w:val="0029483B"/>
    <w:rsid w:val="00294DE8"/>
    <w:rsid w:val="002953A7"/>
    <w:rsid w:val="00297024"/>
    <w:rsid w:val="00297B90"/>
    <w:rsid w:val="002A01A7"/>
    <w:rsid w:val="002A03B8"/>
    <w:rsid w:val="002A07F4"/>
    <w:rsid w:val="002A1EE9"/>
    <w:rsid w:val="002A2112"/>
    <w:rsid w:val="002A26C3"/>
    <w:rsid w:val="002A2A2C"/>
    <w:rsid w:val="002A2F67"/>
    <w:rsid w:val="002A5135"/>
    <w:rsid w:val="002A5F5D"/>
    <w:rsid w:val="002A74E6"/>
    <w:rsid w:val="002B201E"/>
    <w:rsid w:val="002B228C"/>
    <w:rsid w:val="002B28C5"/>
    <w:rsid w:val="002B328F"/>
    <w:rsid w:val="002B59D1"/>
    <w:rsid w:val="002B5C7F"/>
    <w:rsid w:val="002B5E82"/>
    <w:rsid w:val="002B6516"/>
    <w:rsid w:val="002B6E25"/>
    <w:rsid w:val="002B77B9"/>
    <w:rsid w:val="002C00A7"/>
    <w:rsid w:val="002C0562"/>
    <w:rsid w:val="002C0BCD"/>
    <w:rsid w:val="002C137F"/>
    <w:rsid w:val="002C2AB9"/>
    <w:rsid w:val="002C2C4A"/>
    <w:rsid w:val="002C30E2"/>
    <w:rsid w:val="002C5869"/>
    <w:rsid w:val="002C66CA"/>
    <w:rsid w:val="002C7F8B"/>
    <w:rsid w:val="002D1873"/>
    <w:rsid w:val="002D1B54"/>
    <w:rsid w:val="002D5758"/>
    <w:rsid w:val="002D575B"/>
    <w:rsid w:val="002D5C49"/>
    <w:rsid w:val="002D61EC"/>
    <w:rsid w:val="002D68E4"/>
    <w:rsid w:val="002D7A59"/>
    <w:rsid w:val="002D7C07"/>
    <w:rsid w:val="002D7CE6"/>
    <w:rsid w:val="002E09F2"/>
    <w:rsid w:val="002E16A6"/>
    <w:rsid w:val="002E1EF5"/>
    <w:rsid w:val="002F0806"/>
    <w:rsid w:val="002F0C6D"/>
    <w:rsid w:val="002F1219"/>
    <w:rsid w:val="002F2574"/>
    <w:rsid w:val="002F2B12"/>
    <w:rsid w:val="002F2B1E"/>
    <w:rsid w:val="002F2E11"/>
    <w:rsid w:val="002F3DAD"/>
    <w:rsid w:val="002F4CC9"/>
    <w:rsid w:val="002F5782"/>
    <w:rsid w:val="002F74A4"/>
    <w:rsid w:val="002F76EB"/>
    <w:rsid w:val="002F7915"/>
    <w:rsid w:val="00300E5E"/>
    <w:rsid w:val="00300FED"/>
    <w:rsid w:val="0030171B"/>
    <w:rsid w:val="00301A85"/>
    <w:rsid w:val="00301EFC"/>
    <w:rsid w:val="0030256A"/>
    <w:rsid w:val="00303687"/>
    <w:rsid w:val="00304264"/>
    <w:rsid w:val="00304360"/>
    <w:rsid w:val="00304C04"/>
    <w:rsid w:val="003054C3"/>
    <w:rsid w:val="00305C27"/>
    <w:rsid w:val="0030623D"/>
    <w:rsid w:val="003076D7"/>
    <w:rsid w:val="00307F3A"/>
    <w:rsid w:val="00310FF4"/>
    <w:rsid w:val="003110C2"/>
    <w:rsid w:val="00312883"/>
    <w:rsid w:val="00313363"/>
    <w:rsid w:val="00313D8D"/>
    <w:rsid w:val="003142EB"/>
    <w:rsid w:val="00315CD3"/>
    <w:rsid w:val="00316F74"/>
    <w:rsid w:val="003204B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499E"/>
    <w:rsid w:val="003353B7"/>
    <w:rsid w:val="003358DE"/>
    <w:rsid w:val="0033683D"/>
    <w:rsid w:val="00337145"/>
    <w:rsid w:val="00345D52"/>
    <w:rsid w:val="00350AAF"/>
    <w:rsid w:val="00350B1A"/>
    <w:rsid w:val="00351BD5"/>
    <w:rsid w:val="00351CB9"/>
    <w:rsid w:val="00351E4A"/>
    <w:rsid w:val="0035209F"/>
    <w:rsid w:val="00352797"/>
    <w:rsid w:val="003544CD"/>
    <w:rsid w:val="00354BB3"/>
    <w:rsid w:val="00355565"/>
    <w:rsid w:val="00355960"/>
    <w:rsid w:val="00355F78"/>
    <w:rsid w:val="0035693D"/>
    <w:rsid w:val="00357A99"/>
    <w:rsid w:val="00357B39"/>
    <w:rsid w:val="003608FA"/>
    <w:rsid w:val="003611DD"/>
    <w:rsid w:val="0036197A"/>
    <w:rsid w:val="00362306"/>
    <w:rsid w:val="003623A2"/>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3208"/>
    <w:rsid w:val="0037428A"/>
    <w:rsid w:val="003742C5"/>
    <w:rsid w:val="00375479"/>
    <w:rsid w:val="00375A62"/>
    <w:rsid w:val="00375ED7"/>
    <w:rsid w:val="003761BB"/>
    <w:rsid w:val="003766D2"/>
    <w:rsid w:val="003767FD"/>
    <w:rsid w:val="0037693B"/>
    <w:rsid w:val="00377BC4"/>
    <w:rsid w:val="0038053E"/>
    <w:rsid w:val="003819B8"/>
    <w:rsid w:val="0038276B"/>
    <w:rsid w:val="00382AF6"/>
    <w:rsid w:val="00384599"/>
    <w:rsid w:val="00384C6F"/>
    <w:rsid w:val="0038504C"/>
    <w:rsid w:val="00385207"/>
    <w:rsid w:val="003854BF"/>
    <w:rsid w:val="00385861"/>
    <w:rsid w:val="00386445"/>
    <w:rsid w:val="00387721"/>
    <w:rsid w:val="00390850"/>
    <w:rsid w:val="00390CCA"/>
    <w:rsid w:val="00391281"/>
    <w:rsid w:val="003918DD"/>
    <w:rsid w:val="00391E3E"/>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111D"/>
    <w:rsid w:val="003C1800"/>
    <w:rsid w:val="003C3337"/>
    <w:rsid w:val="003C4477"/>
    <w:rsid w:val="003C60EC"/>
    <w:rsid w:val="003C65C9"/>
    <w:rsid w:val="003C65F6"/>
    <w:rsid w:val="003C6CCB"/>
    <w:rsid w:val="003C6FBD"/>
    <w:rsid w:val="003C7795"/>
    <w:rsid w:val="003D06E0"/>
    <w:rsid w:val="003D07C0"/>
    <w:rsid w:val="003D0EE4"/>
    <w:rsid w:val="003D16D0"/>
    <w:rsid w:val="003D1F69"/>
    <w:rsid w:val="003D2222"/>
    <w:rsid w:val="003D2A0B"/>
    <w:rsid w:val="003D35EF"/>
    <w:rsid w:val="003D441B"/>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04D3"/>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2EE"/>
    <w:rsid w:val="0042189A"/>
    <w:rsid w:val="0042198D"/>
    <w:rsid w:val="0042341E"/>
    <w:rsid w:val="0042485C"/>
    <w:rsid w:val="00425919"/>
    <w:rsid w:val="004263B4"/>
    <w:rsid w:val="004270CF"/>
    <w:rsid w:val="00427D8C"/>
    <w:rsid w:val="00427F0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5791"/>
    <w:rsid w:val="004474C2"/>
    <w:rsid w:val="004511DB"/>
    <w:rsid w:val="00451369"/>
    <w:rsid w:val="0045203C"/>
    <w:rsid w:val="00452BCD"/>
    <w:rsid w:val="00452FCC"/>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53EF"/>
    <w:rsid w:val="00476D13"/>
    <w:rsid w:val="004801F7"/>
    <w:rsid w:val="00481479"/>
    <w:rsid w:val="004816DF"/>
    <w:rsid w:val="00481B4A"/>
    <w:rsid w:val="00482565"/>
    <w:rsid w:val="004827C6"/>
    <w:rsid w:val="00482E46"/>
    <w:rsid w:val="0048346E"/>
    <w:rsid w:val="00483A56"/>
    <w:rsid w:val="00483D87"/>
    <w:rsid w:val="004841C4"/>
    <w:rsid w:val="0048449A"/>
    <w:rsid w:val="004857BE"/>
    <w:rsid w:val="004874E5"/>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0AD4"/>
    <w:rsid w:val="004E124B"/>
    <w:rsid w:val="004E17B2"/>
    <w:rsid w:val="004E18F2"/>
    <w:rsid w:val="004E2271"/>
    <w:rsid w:val="004E3178"/>
    <w:rsid w:val="004E33D3"/>
    <w:rsid w:val="004E4DA2"/>
    <w:rsid w:val="004E5996"/>
    <w:rsid w:val="004E5DA5"/>
    <w:rsid w:val="004E62E3"/>
    <w:rsid w:val="004F11D6"/>
    <w:rsid w:val="004F29A8"/>
    <w:rsid w:val="004F2A0F"/>
    <w:rsid w:val="004F2C9C"/>
    <w:rsid w:val="004F2DE9"/>
    <w:rsid w:val="004F373A"/>
    <w:rsid w:val="004F4441"/>
    <w:rsid w:val="004F458F"/>
    <w:rsid w:val="004F4EBA"/>
    <w:rsid w:val="004F5031"/>
    <w:rsid w:val="004F53A3"/>
    <w:rsid w:val="004F5459"/>
    <w:rsid w:val="004F5668"/>
    <w:rsid w:val="004F5896"/>
    <w:rsid w:val="004F7CFD"/>
    <w:rsid w:val="004F7EC8"/>
    <w:rsid w:val="00500358"/>
    <w:rsid w:val="00501806"/>
    <w:rsid w:val="00501A29"/>
    <w:rsid w:val="00501B37"/>
    <w:rsid w:val="0050279F"/>
    <w:rsid w:val="005030DD"/>
    <w:rsid w:val="00503529"/>
    <w:rsid w:val="00503563"/>
    <w:rsid w:val="00503F2D"/>
    <w:rsid w:val="00504227"/>
    <w:rsid w:val="00507A12"/>
    <w:rsid w:val="00507F40"/>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D4B"/>
    <w:rsid w:val="00591EAF"/>
    <w:rsid w:val="00592D1C"/>
    <w:rsid w:val="00593689"/>
    <w:rsid w:val="00593AE7"/>
    <w:rsid w:val="00594DB2"/>
    <w:rsid w:val="00594FC5"/>
    <w:rsid w:val="00595984"/>
    <w:rsid w:val="00596A23"/>
    <w:rsid w:val="00596A37"/>
    <w:rsid w:val="00596E15"/>
    <w:rsid w:val="00596E41"/>
    <w:rsid w:val="0059741F"/>
    <w:rsid w:val="005A17E8"/>
    <w:rsid w:val="005A1D2E"/>
    <w:rsid w:val="005A3130"/>
    <w:rsid w:val="005A39E0"/>
    <w:rsid w:val="005A62A9"/>
    <w:rsid w:val="005A651A"/>
    <w:rsid w:val="005A69B4"/>
    <w:rsid w:val="005A798C"/>
    <w:rsid w:val="005B0334"/>
    <w:rsid w:val="005B1084"/>
    <w:rsid w:val="005B15CC"/>
    <w:rsid w:val="005B19CD"/>
    <w:rsid w:val="005B2A51"/>
    <w:rsid w:val="005B2B55"/>
    <w:rsid w:val="005B3E3A"/>
    <w:rsid w:val="005B4C99"/>
    <w:rsid w:val="005B570A"/>
    <w:rsid w:val="005B5C57"/>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40B1"/>
    <w:rsid w:val="005D7174"/>
    <w:rsid w:val="005D727E"/>
    <w:rsid w:val="005D75C2"/>
    <w:rsid w:val="005E0294"/>
    <w:rsid w:val="005E1F12"/>
    <w:rsid w:val="005E277B"/>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567C"/>
    <w:rsid w:val="00616044"/>
    <w:rsid w:val="00616099"/>
    <w:rsid w:val="00616722"/>
    <w:rsid w:val="00616BFB"/>
    <w:rsid w:val="00617920"/>
    <w:rsid w:val="00620556"/>
    <w:rsid w:val="006218C9"/>
    <w:rsid w:val="0062223F"/>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40E3"/>
    <w:rsid w:val="00635230"/>
    <w:rsid w:val="00635673"/>
    <w:rsid w:val="00636677"/>
    <w:rsid w:val="006366A0"/>
    <w:rsid w:val="00636A95"/>
    <w:rsid w:val="00637BE5"/>
    <w:rsid w:val="00640249"/>
    <w:rsid w:val="006404CE"/>
    <w:rsid w:val="006406DB"/>
    <w:rsid w:val="00640E2E"/>
    <w:rsid w:val="00641612"/>
    <w:rsid w:val="00641C83"/>
    <w:rsid w:val="00641CBB"/>
    <w:rsid w:val="006420D4"/>
    <w:rsid w:val="006422B5"/>
    <w:rsid w:val="0064234A"/>
    <w:rsid w:val="0064252D"/>
    <w:rsid w:val="00642725"/>
    <w:rsid w:val="0064368D"/>
    <w:rsid w:val="00643B75"/>
    <w:rsid w:val="00644EF6"/>
    <w:rsid w:val="00645B05"/>
    <w:rsid w:val="00650248"/>
    <w:rsid w:val="00650AB9"/>
    <w:rsid w:val="00651582"/>
    <w:rsid w:val="006522FF"/>
    <w:rsid w:val="006527C1"/>
    <w:rsid w:val="00652ACF"/>
    <w:rsid w:val="00653760"/>
    <w:rsid w:val="0065402A"/>
    <w:rsid w:val="006546EB"/>
    <w:rsid w:val="0065491B"/>
    <w:rsid w:val="00654CD4"/>
    <w:rsid w:val="00655E3D"/>
    <w:rsid w:val="00657317"/>
    <w:rsid w:val="00657CB5"/>
    <w:rsid w:val="00660079"/>
    <w:rsid w:val="00660B20"/>
    <w:rsid w:val="00662C0D"/>
    <w:rsid w:val="00662DD3"/>
    <w:rsid w:val="006631D6"/>
    <w:rsid w:val="00663F5B"/>
    <w:rsid w:val="0066447D"/>
    <w:rsid w:val="0066474B"/>
    <w:rsid w:val="00664A64"/>
    <w:rsid w:val="006652AD"/>
    <w:rsid w:val="006701E0"/>
    <w:rsid w:val="00670E39"/>
    <w:rsid w:val="00671C74"/>
    <w:rsid w:val="00671D2E"/>
    <w:rsid w:val="00672686"/>
    <w:rsid w:val="00673DB7"/>
    <w:rsid w:val="0067402D"/>
    <w:rsid w:val="00675E3C"/>
    <w:rsid w:val="0067659B"/>
    <w:rsid w:val="00676D48"/>
    <w:rsid w:val="00676DC3"/>
    <w:rsid w:val="006774BA"/>
    <w:rsid w:val="00677AD1"/>
    <w:rsid w:val="00677B30"/>
    <w:rsid w:val="006814CE"/>
    <w:rsid w:val="006819D6"/>
    <w:rsid w:val="006822AC"/>
    <w:rsid w:val="00682DD6"/>
    <w:rsid w:val="006839A8"/>
    <w:rsid w:val="00683CC2"/>
    <w:rsid w:val="00683D6B"/>
    <w:rsid w:val="00684E24"/>
    <w:rsid w:val="00684FF2"/>
    <w:rsid w:val="00685A17"/>
    <w:rsid w:val="00685E2B"/>
    <w:rsid w:val="0068636D"/>
    <w:rsid w:val="006901AF"/>
    <w:rsid w:val="006926D6"/>
    <w:rsid w:val="00692B6F"/>
    <w:rsid w:val="00692C9E"/>
    <w:rsid w:val="00692E2C"/>
    <w:rsid w:val="0069570C"/>
    <w:rsid w:val="00695A98"/>
    <w:rsid w:val="00696421"/>
    <w:rsid w:val="00696A28"/>
    <w:rsid w:val="00697825"/>
    <w:rsid w:val="006A2AB1"/>
    <w:rsid w:val="006A33F6"/>
    <w:rsid w:val="006A39A4"/>
    <w:rsid w:val="006A4C64"/>
    <w:rsid w:val="006A5042"/>
    <w:rsid w:val="006A6487"/>
    <w:rsid w:val="006A76DB"/>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41D0"/>
    <w:rsid w:val="006E42C6"/>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338D"/>
    <w:rsid w:val="007356B0"/>
    <w:rsid w:val="00735B61"/>
    <w:rsid w:val="007360DB"/>
    <w:rsid w:val="00736183"/>
    <w:rsid w:val="00736722"/>
    <w:rsid w:val="00736BF7"/>
    <w:rsid w:val="00737B55"/>
    <w:rsid w:val="00737D9B"/>
    <w:rsid w:val="00737DE2"/>
    <w:rsid w:val="007410E3"/>
    <w:rsid w:val="00741472"/>
    <w:rsid w:val="007415B0"/>
    <w:rsid w:val="00741F1E"/>
    <w:rsid w:val="007422FB"/>
    <w:rsid w:val="0074269E"/>
    <w:rsid w:val="007437AB"/>
    <w:rsid w:val="007453A8"/>
    <w:rsid w:val="00746364"/>
    <w:rsid w:val="00746710"/>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201"/>
    <w:rsid w:val="00771B7F"/>
    <w:rsid w:val="007722E1"/>
    <w:rsid w:val="00772534"/>
    <w:rsid w:val="007726AD"/>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53BF"/>
    <w:rsid w:val="00795EAF"/>
    <w:rsid w:val="00796095"/>
    <w:rsid w:val="007967FF"/>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69B0"/>
    <w:rsid w:val="007B6BD1"/>
    <w:rsid w:val="007B76C7"/>
    <w:rsid w:val="007C0C04"/>
    <w:rsid w:val="007C1084"/>
    <w:rsid w:val="007C1087"/>
    <w:rsid w:val="007C1AB3"/>
    <w:rsid w:val="007C241C"/>
    <w:rsid w:val="007C2D52"/>
    <w:rsid w:val="007C327A"/>
    <w:rsid w:val="007C3FAC"/>
    <w:rsid w:val="007C54FF"/>
    <w:rsid w:val="007C6645"/>
    <w:rsid w:val="007C6840"/>
    <w:rsid w:val="007C6D87"/>
    <w:rsid w:val="007C74D5"/>
    <w:rsid w:val="007D1807"/>
    <w:rsid w:val="007D1D5A"/>
    <w:rsid w:val="007D2EC8"/>
    <w:rsid w:val="007D4A59"/>
    <w:rsid w:val="007D5C25"/>
    <w:rsid w:val="007D5C6D"/>
    <w:rsid w:val="007D6457"/>
    <w:rsid w:val="007D6B68"/>
    <w:rsid w:val="007D77F3"/>
    <w:rsid w:val="007D77F8"/>
    <w:rsid w:val="007D7FEB"/>
    <w:rsid w:val="007E16D6"/>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AE5"/>
    <w:rsid w:val="008012B4"/>
    <w:rsid w:val="0080238C"/>
    <w:rsid w:val="008027A3"/>
    <w:rsid w:val="00802D80"/>
    <w:rsid w:val="00804C06"/>
    <w:rsid w:val="00804DC8"/>
    <w:rsid w:val="00804F0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B0B"/>
    <w:rsid w:val="00834474"/>
    <w:rsid w:val="00834C4F"/>
    <w:rsid w:val="008351B0"/>
    <w:rsid w:val="00836C0B"/>
    <w:rsid w:val="008406E9"/>
    <w:rsid w:val="00841115"/>
    <w:rsid w:val="00841521"/>
    <w:rsid w:val="00842673"/>
    <w:rsid w:val="0084431D"/>
    <w:rsid w:val="00844761"/>
    <w:rsid w:val="008452D9"/>
    <w:rsid w:val="00845A50"/>
    <w:rsid w:val="0084719B"/>
    <w:rsid w:val="008500DF"/>
    <w:rsid w:val="00851EED"/>
    <w:rsid w:val="0085219F"/>
    <w:rsid w:val="0085232B"/>
    <w:rsid w:val="0085283E"/>
    <w:rsid w:val="008529F0"/>
    <w:rsid w:val="0085329D"/>
    <w:rsid w:val="00853B4B"/>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2D4"/>
    <w:rsid w:val="00866B27"/>
    <w:rsid w:val="00867161"/>
    <w:rsid w:val="00867CC7"/>
    <w:rsid w:val="0087026D"/>
    <w:rsid w:val="00870E95"/>
    <w:rsid w:val="00871308"/>
    <w:rsid w:val="008743AE"/>
    <w:rsid w:val="008758C0"/>
    <w:rsid w:val="00876850"/>
    <w:rsid w:val="00876C0E"/>
    <w:rsid w:val="0087751D"/>
    <w:rsid w:val="0087773F"/>
    <w:rsid w:val="00877DFD"/>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51A4"/>
    <w:rsid w:val="008957D1"/>
    <w:rsid w:val="00895CE8"/>
    <w:rsid w:val="008A0A11"/>
    <w:rsid w:val="008A0FC4"/>
    <w:rsid w:val="008A1430"/>
    <w:rsid w:val="008A158D"/>
    <w:rsid w:val="008A16F0"/>
    <w:rsid w:val="008A1CEA"/>
    <w:rsid w:val="008A2074"/>
    <w:rsid w:val="008A2A0B"/>
    <w:rsid w:val="008A2D00"/>
    <w:rsid w:val="008A44B4"/>
    <w:rsid w:val="008A47F3"/>
    <w:rsid w:val="008A47F4"/>
    <w:rsid w:val="008A4B85"/>
    <w:rsid w:val="008A5358"/>
    <w:rsid w:val="008A640E"/>
    <w:rsid w:val="008A72E8"/>
    <w:rsid w:val="008A735C"/>
    <w:rsid w:val="008A786D"/>
    <w:rsid w:val="008A7C04"/>
    <w:rsid w:val="008A7C42"/>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4B69"/>
    <w:rsid w:val="008D4C8C"/>
    <w:rsid w:val="008D4D3D"/>
    <w:rsid w:val="008D66AA"/>
    <w:rsid w:val="008D66D8"/>
    <w:rsid w:val="008E0B97"/>
    <w:rsid w:val="008E13CF"/>
    <w:rsid w:val="008E1A84"/>
    <w:rsid w:val="008E2270"/>
    <w:rsid w:val="008E2849"/>
    <w:rsid w:val="008E3305"/>
    <w:rsid w:val="008E428E"/>
    <w:rsid w:val="008E47B5"/>
    <w:rsid w:val="008E64AC"/>
    <w:rsid w:val="008E78DD"/>
    <w:rsid w:val="008E7E5E"/>
    <w:rsid w:val="008F0E19"/>
    <w:rsid w:val="008F16DF"/>
    <w:rsid w:val="008F2357"/>
    <w:rsid w:val="008F2432"/>
    <w:rsid w:val="008F27CA"/>
    <w:rsid w:val="008F3208"/>
    <w:rsid w:val="008F34AD"/>
    <w:rsid w:val="008F36BA"/>
    <w:rsid w:val="008F4F83"/>
    <w:rsid w:val="008F5897"/>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B99"/>
    <w:rsid w:val="00910AA6"/>
    <w:rsid w:val="00911652"/>
    <w:rsid w:val="00911989"/>
    <w:rsid w:val="00911B47"/>
    <w:rsid w:val="00912453"/>
    <w:rsid w:val="00912690"/>
    <w:rsid w:val="009136AE"/>
    <w:rsid w:val="00914997"/>
    <w:rsid w:val="00915ECA"/>
    <w:rsid w:val="00917253"/>
    <w:rsid w:val="00917678"/>
    <w:rsid w:val="00920EB7"/>
    <w:rsid w:val="00921026"/>
    <w:rsid w:val="009220E1"/>
    <w:rsid w:val="00923539"/>
    <w:rsid w:val="00924E01"/>
    <w:rsid w:val="009250D9"/>
    <w:rsid w:val="00927017"/>
    <w:rsid w:val="00927104"/>
    <w:rsid w:val="0092789C"/>
    <w:rsid w:val="00930474"/>
    <w:rsid w:val="009309E7"/>
    <w:rsid w:val="00930D30"/>
    <w:rsid w:val="00930DF7"/>
    <w:rsid w:val="009316B8"/>
    <w:rsid w:val="00932226"/>
    <w:rsid w:val="00932A53"/>
    <w:rsid w:val="0093537F"/>
    <w:rsid w:val="00935923"/>
    <w:rsid w:val="00935A48"/>
    <w:rsid w:val="00936CB7"/>
    <w:rsid w:val="0093752B"/>
    <w:rsid w:val="00937D59"/>
    <w:rsid w:val="009400E1"/>
    <w:rsid w:val="00941848"/>
    <w:rsid w:val="009419FF"/>
    <w:rsid w:val="00942136"/>
    <w:rsid w:val="009427D3"/>
    <w:rsid w:val="00944C2A"/>
    <w:rsid w:val="00945435"/>
    <w:rsid w:val="00945720"/>
    <w:rsid w:val="00945F3E"/>
    <w:rsid w:val="0094672E"/>
    <w:rsid w:val="00946E53"/>
    <w:rsid w:val="00950598"/>
    <w:rsid w:val="00950B39"/>
    <w:rsid w:val="009512F0"/>
    <w:rsid w:val="00952D61"/>
    <w:rsid w:val="0095450C"/>
    <w:rsid w:val="009566B6"/>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812FC"/>
    <w:rsid w:val="009818EA"/>
    <w:rsid w:val="009827B6"/>
    <w:rsid w:val="00982ED0"/>
    <w:rsid w:val="00983725"/>
    <w:rsid w:val="009850FE"/>
    <w:rsid w:val="0098517E"/>
    <w:rsid w:val="00991364"/>
    <w:rsid w:val="00991761"/>
    <w:rsid w:val="009942AF"/>
    <w:rsid w:val="00995216"/>
    <w:rsid w:val="00995F4C"/>
    <w:rsid w:val="00996592"/>
    <w:rsid w:val="00996809"/>
    <w:rsid w:val="009971D4"/>
    <w:rsid w:val="00997734"/>
    <w:rsid w:val="00997A74"/>
    <w:rsid w:val="00997E73"/>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4893"/>
    <w:rsid w:val="009B5FFA"/>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E0BF3"/>
    <w:rsid w:val="009E0DCB"/>
    <w:rsid w:val="009E1B33"/>
    <w:rsid w:val="009E2881"/>
    <w:rsid w:val="009E2913"/>
    <w:rsid w:val="009E2A2C"/>
    <w:rsid w:val="009E2F30"/>
    <w:rsid w:val="009E31EA"/>
    <w:rsid w:val="009E3BFB"/>
    <w:rsid w:val="009E432E"/>
    <w:rsid w:val="009E569D"/>
    <w:rsid w:val="009E6ADF"/>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D30"/>
    <w:rsid w:val="00A0299E"/>
    <w:rsid w:val="00A03186"/>
    <w:rsid w:val="00A036D0"/>
    <w:rsid w:val="00A045E4"/>
    <w:rsid w:val="00A05CC7"/>
    <w:rsid w:val="00A06AB6"/>
    <w:rsid w:val="00A06E69"/>
    <w:rsid w:val="00A079C1"/>
    <w:rsid w:val="00A1045F"/>
    <w:rsid w:val="00A10736"/>
    <w:rsid w:val="00A117C6"/>
    <w:rsid w:val="00A119EA"/>
    <w:rsid w:val="00A11B1C"/>
    <w:rsid w:val="00A1240D"/>
    <w:rsid w:val="00A12AE2"/>
    <w:rsid w:val="00A1331F"/>
    <w:rsid w:val="00A1411A"/>
    <w:rsid w:val="00A14201"/>
    <w:rsid w:val="00A143D4"/>
    <w:rsid w:val="00A14E34"/>
    <w:rsid w:val="00A14EA0"/>
    <w:rsid w:val="00A15B18"/>
    <w:rsid w:val="00A15DC7"/>
    <w:rsid w:val="00A16923"/>
    <w:rsid w:val="00A17079"/>
    <w:rsid w:val="00A17312"/>
    <w:rsid w:val="00A17C09"/>
    <w:rsid w:val="00A201E8"/>
    <w:rsid w:val="00A20344"/>
    <w:rsid w:val="00A2037B"/>
    <w:rsid w:val="00A20E28"/>
    <w:rsid w:val="00A216C6"/>
    <w:rsid w:val="00A218EF"/>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DA9"/>
    <w:rsid w:val="00A44D76"/>
    <w:rsid w:val="00A46159"/>
    <w:rsid w:val="00A475A2"/>
    <w:rsid w:val="00A47A23"/>
    <w:rsid w:val="00A503D6"/>
    <w:rsid w:val="00A5047A"/>
    <w:rsid w:val="00A5159E"/>
    <w:rsid w:val="00A516CD"/>
    <w:rsid w:val="00A5269C"/>
    <w:rsid w:val="00A53E3F"/>
    <w:rsid w:val="00A55B1D"/>
    <w:rsid w:val="00A55F68"/>
    <w:rsid w:val="00A567CA"/>
    <w:rsid w:val="00A57172"/>
    <w:rsid w:val="00A623E1"/>
    <w:rsid w:val="00A66F61"/>
    <w:rsid w:val="00A729C6"/>
    <w:rsid w:val="00A73263"/>
    <w:rsid w:val="00A73593"/>
    <w:rsid w:val="00A7459D"/>
    <w:rsid w:val="00A74E43"/>
    <w:rsid w:val="00A75B88"/>
    <w:rsid w:val="00A80233"/>
    <w:rsid w:val="00A80B7C"/>
    <w:rsid w:val="00A82C39"/>
    <w:rsid w:val="00A832D1"/>
    <w:rsid w:val="00A83853"/>
    <w:rsid w:val="00A83B82"/>
    <w:rsid w:val="00A86C94"/>
    <w:rsid w:val="00A86E97"/>
    <w:rsid w:val="00A876F7"/>
    <w:rsid w:val="00A87E3C"/>
    <w:rsid w:val="00A90026"/>
    <w:rsid w:val="00A9002B"/>
    <w:rsid w:val="00A91248"/>
    <w:rsid w:val="00A9217B"/>
    <w:rsid w:val="00A93129"/>
    <w:rsid w:val="00A9345F"/>
    <w:rsid w:val="00A935E9"/>
    <w:rsid w:val="00A9429F"/>
    <w:rsid w:val="00A95B99"/>
    <w:rsid w:val="00A95F90"/>
    <w:rsid w:val="00A9637D"/>
    <w:rsid w:val="00AA13F3"/>
    <w:rsid w:val="00AA31D7"/>
    <w:rsid w:val="00AA3939"/>
    <w:rsid w:val="00AA4AC9"/>
    <w:rsid w:val="00AA599F"/>
    <w:rsid w:val="00AA59AC"/>
    <w:rsid w:val="00AA6481"/>
    <w:rsid w:val="00AA789A"/>
    <w:rsid w:val="00AA7D75"/>
    <w:rsid w:val="00AA7DF7"/>
    <w:rsid w:val="00AB0912"/>
    <w:rsid w:val="00AB0EC9"/>
    <w:rsid w:val="00AB0EE0"/>
    <w:rsid w:val="00AB146D"/>
    <w:rsid w:val="00AB1755"/>
    <w:rsid w:val="00AB2C69"/>
    <w:rsid w:val="00AB2E24"/>
    <w:rsid w:val="00AB4026"/>
    <w:rsid w:val="00AB4169"/>
    <w:rsid w:val="00AB45CF"/>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51E"/>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593"/>
    <w:rsid w:val="00B2442C"/>
    <w:rsid w:val="00B24F63"/>
    <w:rsid w:val="00B256A3"/>
    <w:rsid w:val="00B25A18"/>
    <w:rsid w:val="00B25B50"/>
    <w:rsid w:val="00B263B5"/>
    <w:rsid w:val="00B2760C"/>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7FE2"/>
    <w:rsid w:val="00B503BF"/>
    <w:rsid w:val="00B50673"/>
    <w:rsid w:val="00B51293"/>
    <w:rsid w:val="00B51319"/>
    <w:rsid w:val="00B518D3"/>
    <w:rsid w:val="00B51996"/>
    <w:rsid w:val="00B51D50"/>
    <w:rsid w:val="00B527DB"/>
    <w:rsid w:val="00B537F9"/>
    <w:rsid w:val="00B55635"/>
    <w:rsid w:val="00B55C59"/>
    <w:rsid w:val="00B55EE5"/>
    <w:rsid w:val="00B5613C"/>
    <w:rsid w:val="00B5620F"/>
    <w:rsid w:val="00B56C28"/>
    <w:rsid w:val="00B5783A"/>
    <w:rsid w:val="00B5786B"/>
    <w:rsid w:val="00B60FF4"/>
    <w:rsid w:val="00B621BF"/>
    <w:rsid w:val="00B63072"/>
    <w:rsid w:val="00B633B9"/>
    <w:rsid w:val="00B63BE6"/>
    <w:rsid w:val="00B64D36"/>
    <w:rsid w:val="00B67090"/>
    <w:rsid w:val="00B7186B"/>
    <w:rsid w:val="00B718B5"/>
    <w:rsid w:val="00B72D89"/>
    <w:rsid w:val="00B748CA"/>
    <w:rsid w:val="00B75196"/>
    <w:rsid w:val="00B7521B"/>
    <w:rsid w:val="00B75D8A"/>
    <w:rsid w:val="00B76452"/>
    <w:rsid w:val="00B77294"/>
    <w:rsid w:val="00B775D3"/>
    <w:rsid w:val="00B811D0"/>
    <w:rsid w:val="00B81204"/>
    <w:rsid w:val="00B81A31"/>
    <w:rsid w:val="00B826A3"/>
    <w:rsid w:val="00B84681"/>
    <w:rsid w:val="00B85659"/>
    <w:rsid w:val="00B85A40"/>
    <w:rsid w:val="00B860BF"/>
    <w:rsid w:val="00B86F4A"/>
    <w:rsid w:val="00B87121"/>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12F"/>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D50"/>
    <w:rsid w:val="00BE713A"/>
    <w:rsid w:val="00BE7BFE"/>
    <w:rsid w:val="00BF006C"/>
    <w:rsid w:val="00BF03D3"/>
    <w:rsid w:val="00BF0B57"/>
    <w:rsid w:val="00BF11C3"/>
    <w:rsid w:val="00BF15E9"/>
    <w:rsid w:val="00BF2DD3"/>
    <w:rsid w:val="00BF3BA7"/>
    <w:rsid w:val="00BF41FC"/>
    <w:rsid w:val="00BF43E7"/>
    <w:rsid w:val="00BF5920"/>
    <w:rsid w:val="00BF5B65"/>
    <w:rsid w:val="00BF5BAB"/>
    <w:rsid w:val="00BF60A6"/>
    <w:rsid w:val="00BF6638"/>
    <w:rsid w:val="00BF7421"/>
    <w:rsid w:val="00C0074B"/>
    <w:rsid w:val="00C00EC1"/>
    <w:rsid w:val="00C01A71"/>
    <w:rsid w:val="00C01E6F"/>
    <w:rsid w:val="00C0387D"/>
    <w:rsid w:val="00C0495B"/>
    <w:rsid w:val="00C04EF8"/>
    <w:rsid w:val="00C05493"/>
    <w:rsid w:val="00C06A8A"/>
    <w:rsid w:val="00C07266"/>
    <w:rsid w:val="00C07A39"/>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2F35"/>
    <w:rsid w:val="00C333FF"/>
    <w:rsid w:val="00C33A12"/>
    <w:rsid w:val="00C340CE"/>
    <w:rsid w:val="00C359D6"/>
    <w:rsid w:val="00C36272"/>
    <w:rsid w:val="00C37407"/>
    <w:rsid w:val="00C37BC0"/>
    <w:rsid w:val="00C402ED"/>
    <w:rsid w:val="00C4114F"/>
    <w:rsid w:val="00C4178E"/>
    <w:rsid w:val="00C417FA"/>
    <w:rsid w:val="00C423C5"/>
    <w:rsid w:val="00C426AD"/>
    <w:rsid w:val="00C42DF5"/>
    <w:rsid w:val="00C430C9"/>
    <w:rsid w:val="00C43700"/>
    <w:rsid w:val="00C4390E"/>
    <w:rsid w:val="00C451F0"/>
    <w:rsid w:val="00C45A6C"/>
    <w:rsid w:val="00C46394"/>
    <w:rsid w:val="00C4697C"/>
    <w:rsid w:val="00C50065"/>
    <w:rsid w:val="00C50B4B"/>
    <w:rsid w:val="00C50CBC"/>
    <w:rsid w:val="00C532BB"/>
    <w:rsid w:val="00C5367E"/>
    <w:rsid w:val="00C550F9"/>
    <w:rsid w:val="00C55BEC"/>
    <w:rsid w:val="00C57210"/>
    <w:rsid w:val="00C575BD"/>
    <w:rsid w:val="00C57B56"/>
    <w:rsid w:val="00C57CEA"/>
    <w:rsid w:val="00C609B5"/>
    <w:rsid w:val="00C60EF0"/>
    <w:rsid w:val="00C61644"/>
    <w:rsid w:val="00C61E5B"/>
    <w:rsid w:val="00C64EEB"/>
    <w:rsid w:val="00C65ABE"/>
    <w:rsid w:val="00C65C19"/>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1A76"/>
    <w:rsid w:val="00C82383"/>
    <w:rsid w:val="00C828E4"/>
    <w:rsid w:val="00C828F3"/>
    <w:rsid w:val="00C828F6"/>
    <w:rsid w:val="00C84796"/>
    <w:rsid w:val="00C85384"/>
    <w:rsid w:val="00C86328"/>
    <w:rsid w:val="00C91665"/>
    <w:rsid w:val="00C91944"/>
    <w:rsid w:val="00C92F05"/>
    <w:rsid w:val="00C92F5F"/>
    <w:rsid w:val="00C93570"/>
    <w:rsid w:val="00CA0EFB"/>
    <w:rsid w:val="00CA1DA2"/>
    <w:rsid w:val="00CA3E7F"/>
    <w:rsid w:val="00CA444F"/>
    <w:rsid w:val="00CA447A"/>
    <w:rsid w:val="00CA602E"/>
    <w:rsid w:val="00CA683E"/>
    <w:rsid w:val="00CA6F52"/>
    <w:rsid w:val="00CA78CA"/>
    <w:rsid w:val="00CB0D7A"/>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4F03"/>
    <w:rsid w:val="00CE5641"/>
    <w:rsid w:val="00CE7879"/>
    <w:rsid w:val="00CE7D0A"/>
    <w:rsid w:val="00CF1846"/>
    <w:rsid w:val="00CF2384"/>
    <w:rsid w:val="00CF2686"/>
    <w:rsid w:val="00CF27AA"/>
    <w:rsid w:val="00CF27B3"/>
    <w:rsid w:val="00CF2DCC"/>
    <w:rsid w:val="00CF32E2"/>
    <w:rsid w:val="00CF414A"/>
    <w:rsid w:val="00CF45D0"/>
    <w:rsid w:val="00CF4C5A"/>
    <w:rsid w:val="00CF5743"/>
    <w:rsid w:val="00CF5ABF"/>
    <w:rsid w:val="00CF6117"/>
    <w:rsid w:val="00CF650E"/>
    <w:rsid w:val="00CF6937"/>
    <w:rsid w:val="00CF70EE"/>
    <w:rsid w:val="00D02102"/>
    <w:rsid w:val="00D0212D"/>
    <w:rsid w:val="00D02BA5"/>
    <w:rsid w:val="00D02C64"/>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4CC"/>
    <w:rsid w:val="00D218F2"/>
    <w:rsid w:val="00D21CE2"/>
    <w:rsid w:val="00D242F6"/>
    <w:rsid w:val="00D24815"/>
    <w:rsid w:val="00D24C6E"/>
    <w:rsid w:val="00D25C4D"/>
    <w:rsid w:val="00D261DF"/>
    <w:rsid w:val="00D26A0E"/>
    <w:rsid w:val="00D26F96"/>
    <w:rsid w:val="00D27769"/>
    <w:rsid w:val="00D27B8A"/>
    <w:rsid w:val="00D30686"/>
    <w:rsid w:val="00D308FE"/>
    <w:rsid w:val="00D31D46"/>
    <w:rsid w:val="00D31E11"/>
    <w:rsid w:val="00D32C15"/>
    <w:rsid w:val="00D339DB"/>
    <w:rsid w:val="00D35297"/>
    <w:rsid w:val="00D35F98"/>
    <w:rsid w:val="00D36702"/>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2CF0"/>
    <w:rsid w:val="00D6497E"/>
    <w:rsid w:val="00D649AD"/>
    <w:rsid w:val="00D64DC9"/>
    <w:rsid w:val="00D65D57"/>
    <w:rsid w:val="00D65F75"/>
    <w:rsid w:val="00D66F00"/>
    <w:rsid w:val="00D67FE4"/>
    <w:rsid w:val="00D7095A"/>
    <w:rsid w:val="00D73456"/>
    <w:rsid w:val="00D74281"/>
    <w:rsid w:val="00D74462"/>
    <w:rsid w:val="00D74BE1"/>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6EFA"/>
    <w:rsid w:val="00DA7309"/>
    <w:rsid w:val="00DA76AE"/>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439A"/>
    <w:rsid w:val="00DC44FF"/>
    <w:rsid w:val="00DC4D07"/>
    <w:rsid w:val="00DC4ED7"/>
    <w:rsid w:val="00DC53B4"/>
    <w:rsid w:val="00DC5E81"/>
    <w:rsid w:val="00DC6F50"/>
    <w:rsid w:val="00DC7C9A"/>
    <w:rsid w:val="00DD08DE"/>
    <w:rsid w:val="00DD0C63"/>
    <w:rsid w:val="00DD0E64"/>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62DA"/>
    <w:rsid w:val="00DF0108"/>
    <w:rsid w:val="00DF0550"/>
    <w:rsid w:val="00DF0826"/>
    <w:rsid w:val="00DF11D3"/>
    <w:rsid w:val="00DF2511"/>
    <w:rsid w:val="00DF31B7"/>
    <w:rsid w:val="00DF36EE"/>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567"/>
    <w:rsid w:val="00E1494D"/>
    <w:rsid w:val="00E14E54"/>
    <w:rsid w:val="00E1548A"/>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512A"/>
    <w:rsid w:val="00E353FC"/>
    <w:rsid w:val="00E36728"/>
    <w:rsid w:val="00E37ECA"/>
    <w:rsid w:val="00E428B3"/>
    <w:rsid w:val="00E42B73"/>
    <w:rsid w:val="00E42F64"/>
    <w:rsid w:val="00E441FC"/>
    <w:rsid w:val="00E447CF"/>
    <w:rsid w:val="00E4500A"/>
    <w:rsid w:val="00E46130"/>
    <w:rsid w:val="00E500E8"/>
    <w:rsid w:val="00E519F6"/>
    <w:rsid w:val="00E52095"/>
    <w:rsid w:val="00E52775"/>
    <w:rsid w:val="00E529AE"/>
    <w:rsid w:val="00E52D35"/>
    <w:rsid w:val="00E537CC"/>
    <w:rsid w:val="00E54E3E"/>
    <w:rsid w:val="00E55399"/>
    <w:rsid w:val="00E56958"/>
    <w:rsid w:val="00E57066"/>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B031A"/>
    <w:rsid w:val="00EB05DE"/>
    <w:rsid w:val="00EB2B88"/>
    <w:rsid w:val="00EB2E2D"/>
    <w:rsid w:val="00EB30CC"/>
    <w:rsid w:val="00EB3B2D"/>
    <w:rsid w:val="00EB4454"/>
    <w:rsid w:val="00EB4B59"/>
    <w:rsid w:val="00EB53E9"/>
    <w:rsid w:val="00EB5A9A"/>
    <w:rsid w:val="00EB5B33"/>
    <w:rsid w:val="00EB62E3"/>
    <w:rsid w:val="00EB719C"/>
    <w:rsid w:val="00EB71E7"/>
    <w:rsid w:val="00EB7310"/>
    <w:rsid w:val="00EC02DF"/>
    <w:rsid w:val="00EC04D5"/>
    <w:rsid w:val="00EC36E1"/>
    <w:rsid w:val="00EC4BF7"/>
    <w:rsid w:val="00EC572D"/>
    <w:rsid w:val="00EC6035"/>
    <w:rsid w:val="00EC7581"/>
    <w:rsid w:val="00EC7F3F"/>
    <w:rsid w:val="00ED0CE4"/>
    <w:rsid w:val="00ED1C5C"/>
    <w:rsid w:val="00ED1D84"/>
    <w:rsid w:val="00ED29B5"/>
    <w:rsid w:val="00ED3958"/>
    <w:rsid w:val="00ED3C38"/>
    <w:rsid w:val="00ED3FB7"/>
    <w:rsid w:val="00ED500C"/>
    <w:rsid w:val="00ED5A03"/>
    <w:rsid w:val="00ED5C28"/>
    <w:rsid w:val="00ED6318"/>
    <w:rsid w:val="00ED6E52"/>
    <w:rsid w:val="00ED749D"/>
    <w:rsid w:val="00ED79F8"/>
    <w:rsid w:val="00ED7CB6"/>
    <w:rsid w:val="00EE03F0"/>
    <w:rsid w:val="00EE172E"/>
    <w:rsid w:val="00EE19A9"/>
    <w:rsid w:val="00EE286E"/>
    <w:rsid w:val="00EE4496"/>
    <w:rsid w:val="00EE558F"/>
    <w:rsid w:val="00EE7502"/>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3F4"/>
    <w:rsid w:val="00F10623"/>
    <w:rsid w:val="00F11235"/>
    <w:rsid w:val="00F12326"/>
    <w:rsid w:val="00F13014"/>
    <w:rsid w:val="00F13B2E"/>
    <w:rsid w:val="00F13CF5"/>
    <w:rsid w:val="00F165DF"/>
    <w:rsid w:val="00F168ED"/>
    <w:rsid w:val="00F17507"/>
    <w:rsid w:val="00F22D55"/>
    <w:rsid w:val="00F2345F"/>
    <w:rsid w:val="00F2406A"/>
    <w:rsid w:val="00F240F4"/>
    <w:rsid w:val="00F24205"/>
    <w:rsid w:val="00F24D3B"/>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51141"/>
    <w:rsid w:val="00F51C4F"/>
    <w:rsid w:val="00F531D5"/>
    <w:rsid w:val="00F53306"/>
    <w:rsid w:val="00F5361D"/>
    <w:rsid w:val="00F55B2A"/>
    <w:rsid w:val="00F55EBF"/>
    <w:rsid w:val="00F563B9"/>
    <w:rsid w:val="00F5777E"/>
    <w:rsid w:val="00F57E40"/>
    <w:rsid w:val="00F600B2"/>
    <w:rsid w:val="00F6079F"/>
    <w:rsid w:val="00F60950"/>
    <w:rsid w:val="00F61127"/>
    <w:rsid w:val="00F61442"/>
    <w:rsid w:val="00F6150D"/>
    <w:rsid w:val="00F631BD"/>
    <w:rsid w:val="00F63B1F"/>
    <w:rsid w:val="00F6429C"/>
    <w:rsid w:val="00F647E6"/>
    <w:rsid w:val="00F649EA"/>
    <w:rsid w:val="00F654C0"/>
    <w:rsid w:val="00F65775"/>
    <w:rsid w:val="00F659AA"/>
    <w:rsid w:val="00F65BB2"/>
    <w:rsid w:val="00F6687B"/>
    <w:rsid w:val="00F66AA7"/>
    <w:rsid w:val="00F67E6C"/>
    <w:rsid w:val="00F70B7B"/>
    <w:rsid w:val="00F70D75"/>
    <w:rsid w:val="00F7104E"/>
    <w:rsid w:val="00F71188"/>
    <w:rsid w:val="00F72CCD"/>
    <w:rsid w:val="00F73231"/>
    <w:rsid w:val="00F73567"/>
    <w:rsid w:val="00F7509A"/>
    <w:rsid w:val="00F75C70"/>
    <w:rsid w:val="00F761F7"/>
    <w:rsid w:val="00F76322"/>
    <w:rsid w:val="00F763EB"/>
    <w:rsid w:val="00F76FD8"/>
    <w:rsid w:val="00F826C1"/>
    <w:rsid w:val="00F83278"/>
    <w:rsid w:val="00F837F3"/>
    <w:rsid w:val="00F846CA"/>
    <w:rsid w:val="00F847DF"/>
    <w:rsid w:val="00F85BBB"/>
    <w:rsid w:val="00F86E42"/>
    <w:rsid w:val="00F87A42"/>
    <w:rsid w:val="00F90047"/>
    <w:rsid w:val="00F904A5"/>
    <w:rsid w:val="00F91420"/>
    <w:rsid w:val="00F91514"/>
    <w:rsid w:val="00F9162E"/>
    <w:rsid w:val="00F91C34"/>
    <w:rsid w:val="00F93E54"/>
    <w:rsid w:val="00F945D6"/>
    <w:rsid w:val="00F94781"/>
    <w:rsid w:val="00F94D9B"/>
    <w:rsid w:val="00F94E34"/>
    <w:rsid w:val="00F9515B"/>
    <w:rsid w:val="00F95CAE"/>
    <w:rsid w:val="00F95CE0"/>
    <w:rsid w:val="00F96B4E"/>
    <w:rsid w:val="00F974E4"/>
    <w:rsid w:val="00F9793A"/>
    <w:rsid w:val="00FA12C0"/>
    <w:rsid w:val="00FA14AA"/>
    <w:rsid w:val="00FA3355"/>
    <w:rsid w:val="00FA39D3"/>
    <w:rsid w:val="00FA48EB"/>
    <w:rsid w:val="00FA6141"/>
    <w:rsid w:val="00FA6FFD"/>
    <w:rsid w:val="00FA7128"/>
    <w:rsid w:val="00FB0953"/>
    <w:rsid w:val="00FB1305"/>
    <w:rsid w:val="00FB1C77"/>
    <w:rsid w:val="00FB1F02"/>
    <w:rsid w:val="00FB1FB8"/>
    <w:rsid w:val="00FB243D"/>
    <w:rsid w:val="00FB2CB6"/>
    <w:rsid w:val="00FB3EF4"/>
    <w:rsid w:val="00FB469B"/>
    <w:rsid w:val="00FB4C1B"/>
    <w:rsid w:val="00FB5111"/>
    <w:rsid w:val="00FB6253"/>
    <w:rsid w:val="00FB6A4A"/>
    <w:rsid w:val="00FB6AC8"/>
    <w:rsid w:val="00FC0579"/>
    <w:rsid w:val="00FC06D5"/>
    <w:rsid w:val="00FC08F2"/>
    <w:rsid w:val="00FC0C4A"/>
    <w:rsid w:val="00FC290B"/>
    <w:rsid w:val="00FC2F6E"/>
    <w:rsid w:val="00FC520E"/>
    <w:rsid w:val="00FC659A"/>
    <w:rsid w:val="00FD0CED"/>
    <w:rsid w:val="00FD266B"/>
    <w:rsid w:val="00FD2AE8"/>
    <w:rsid w:val="00FD3C8B"/>
    <w:rsid w:val="00FD44F9"/>
    <w:rsid w:val="00FD5997"/>
    <w:rsid w:val="00FD6194"/>
    <w:rsid w:val="00FD6344"/>
    <w:rsid w:val="00FD65C2"/>
    <w:rsid w:val="00FE02A6"/>
    <w:rsid w:val="00FE05E6"/>
    <w:rsid w:val="00FE0701"/>
    <w:rsid w:val="00FE1864"/>
    <w:rsid w:val="00FE217B"/>
    <w:rsid w:val="00FE3D05"/>
    <w:rsid w:val="00FE64D6"/>
    <w:rsid w:val="00FE657D"/>
    <w:rsid w:val="00FE77F6"/>
    <w:rsid w:val="00FF0088"/>
    <w:rsid w:val="00FF16B1"/>
    <w:rsid w:val="00FF2579"/>
    <w:rsid w:val="00FF2B4F"/>
    <w:rsid w:val="00FF439E"/>
    <w:rsid w:val="00FF4E18"/>
    <w:rsid w:val="00FF50C1"/>
    <w:rsid w:val="00FF6A86"/>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130"/>
    <w:pPr>
      <w:spacing w:after="120"/>
      <w:ind w:right="510"/>
      <w:jc w:val="both"/>
    </w:pPr>
    <w:rPr>
      <w:rFonts w:ascii="Arial" w:hAnsi="Arial"/>
      <w:color w:val="000000"/>
      <w:sz w:val="22"/>
    </w:rPr>
  </w:style>
  <w:style w:type="paragraph" w:styleId="Titre1">
    <w:name w:val="heading 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uiPriority w:val="9"/>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link w:val="CorpsdetexteCar"/>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 w:type="character" w:customStyle="1" w:styleId="CorpsdetexteCar">
    <w:name w:val="Corps de texte Car"/>
    <w:basedOn w:val="Policepardfaut"/>
    <w:link w:val="Corpsdetexte"/>
    <w:rsid w:val="00F904A5"/>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4574</Words>
  <Characters>26696</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31208</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Merienne Eugénie</cp:lastModifiedBy>
  <cp:revision>3</cp:revision>
  <cp:lastPrinted>2022-11-24T14:00:00Z</cp:lastPrinted>
  <dcterms:created xsi:type="dcterms:W3CDTF">2025-10-16T15:45:00Z</dcterms:created>
  <dcterms:modified xsi:type="dcterms:W3CDTF">2025-10-20T08:53:00Z</dcterms:modified>
</cp:coreProperties>
</file>