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64173B" w14:textId="77777777" w:rsidR="003746D6" w:rsidRDefault="003746D6" w:rsidP="000D6440">
      <w:pPr>
        <w:rPr>
          <w:lang w:eastAsia="fr-FR"/>
        </w:rPr>
      </w:pPr>
      <w:bookmarkStart w:id="0" w:name="_Hlk173923291"/>
    </w:p>
    <w:tbl>
      <w:tblPr>
        <w:tblStyle w:val="Grilledutableau"/>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3746D6" w:rsidRPr="00011717" w14:paraId="0EDD878E" w14:textId="77777777" w:rsidTr="0074776E">
        <w:trPr>
          <w:trHeight w:val="2461"/>
          <w:jc w:val="center"/>
        </w:trPr>
        <w:tc>
          <w:tcPr>
            <w:tcW w:w="5000" w:type="pct"/>
            <w:vAlign w:val="bottom"/>
          </w:tcPr>
          <w:p w14:paraId="65BC8FC5" w14:textId="77777777" w:rsidR="003746D6" w:rsidRPr="00AC0E44" w:rsidRDefault="003746D6" w:rsidP="0074776E">
            <w:pPr>
              <w:spacing w:line="240" w:lineRule="auto"/>
              <w:jc w:val="center"/>
              <w:rPr>
                <w:rFonts w:ascii="Antique Olive Pro" w:hAnsi="Antique Olive Pro"/>
                <w:b/>
                <w:bCs/>
                <w:spacing w:val="60"/>
                <w:sz w:val="144"/>
                <w:szCs w:val="144"/>
              </w:rPr>
            </w:pPr>
            <w:r w:rsidRPr="00AC0E44">
              <w:rPr>
                <w:rFonts w:ascii="Antique Olive Pro" w:hAnsi="Antique Olive Pro"/>
                <w:spacing w:val="60"/>
                <w:sz w:val="230"/>
                <w:szCs w:val="1000"/>
              </w:rPr>
              <w:t>Mucem</w:t>
            </w:r>
          </w:p>
          <w:p w14:paraId="0DE46AB0" w14:textId="7131E529" w:rsidR="003746D6" w:rsidRPr="00DB3198" w:rsidRDefault="003746D6" w:rsidP="0074776E">
            <w:pPr>
              <w:jc w:val="center"/>
              <w:rPr>
                <w:rFonts w:ascii="Arial Gras" w:hAnsi="Arial Gras"/>
                <w:b/>
                <w:bCs/>
                <w:spacing w:val="60"/>
                <w:sz w:val="52"/>
                <w:szCs w:val="52"/>
              </w:rPr>
            </w:pPr>
            <w:r w:rsidRPr="00DB3198">
              <w:rPr>
                <w:rFonts w:ascii="Arial Gras" w:hAnsi="Arial Gras"/>
                <w:b/>
                <w:spacing w:val="60"/>
                <w:sz w:val="28"/>
              </w:rPr>
              <w:t>Administration générale</w:t>
            </w:r>
          </w:p>
        </w:tc>
      </w:tr>
      <w:tr w:rsidR="003746D6" w:rsidRPr="00011717" w14:paraId="74519953" w14:textId="77777777" w:rsidTr="003838D8">
        <w:trPr>
          <w:trHeight w:val="4145"/>
          <w:jc w:val="center"/>
        </w:trPr>
        <w:tc>
          <w:tcPr>
            <w:tcW w:w="5000" w:type="pct"/>
            <w:vAlign w:val="center"/>
          </w:tcPr>
          <w:p w14:paraId="65B86A1C" w14:textId="7B497A7E" w:rsidR="003746D6" w:rsidRDefault="003838D8" w:rsidP="003838D8">
            <w:pPr>
              <w:jc w:val="center"/>
              <w:rPr>
                <w:b/>
                <w:bCs/>
                <w:sz w:val="52"/>
                <w:szCs w:val="52"/>
              </w:rPr>
            </w:pPr>
            <w:r>
              <w:rPr>
                <w:b/>
                <w:bCs/>
                <w:sz w:val="52"/>
                <w:szCs w:val="52"/>
              </w:rPr>
              <w:t>Annexe n°2 au CCP</w:t>
            </w:r>
            <w:r w:rsidR="00E04C2D">
              <w:rPr>
                <w:b/>
                <w:bCs/>
                <w:sz w:val="52"/>
                <w:szCs w:val="52"/>
              </w:rPr>
              <w:t>-</w:t>
            </w:r>
            <w:r w:rsidR="00B73005">
              <w:rPr>
                <w:b/>
                <w:bCs/>
                <w:sz w:val="52"/>
                <w:szCs w:val="52"/>
              </w:rPr>
              <w:t>AE</w:t>
            </w:r>
          </w:p>
          <w:p w14:paraId="63A60D1A" w14:textId="63316D3B" w:rsidR="003838D8" w:rsidRPr="00011717" w:rsidRDefault="003838D8" w:rsidP="003838D8">
            <w:pPr>
              <w:jc w:val="center"/>
              <w:rPr>
                <w:b/>
                <w:bCs/>
                <w:sz w:val="52"/>
                <w:szCs w:val="52"/>
              </w:rPr>
            </w:pPr>
            <w:r>
              <w:rPr>
                <w:b/>
                <w:bCs/>
                <w:sz w:val="52"/>
                <w:szCs w:val="52"/>
              </w:rPr>
              <w:t>Exemples de fiches de poste</w:t>
            </w:r>
          </w:p>
        </w:tc>
      </w:tr>
      <w:tr w:rsidR="003746D6" w:rsidRPr="00496186" w14:paraId="48DA1D48" w14:textId="77777777" w:rsidTr="0074776E">
        <w:trPr>
          <w:trHeight w:val="4248"/>
          <w:jc w:val="center"/>
        </w:trPr>
        <w:tc>
          <w:tcPr>
            <w:tcW w:w="5000" w:type="pct"/>
            <w:tcBorders>
              <w:top w:val="single" w:sz="18" w:space="0" w:color="000000" w:themeColor="background2"/>
              <w:bottom w:val="single" w:sz="18" w:space="0" w:color="000000" w:themeColor="background2"/>
            </w:tcBorders>
            <w:vAlign w:val="center"/>
          </w:tcPr>
          <w:p w14:paraId="602A24BF" w14:textId="5CC80F52" w:rsidR="003746D6" w:rsidRDefault="003746D6" w:rsidP="0074776E">
            <w:pPr>
              <w:jc w:val="center"/>
              <w:rPr>
                <w:rFonts w:ascii="Arial" w:hAnsi="Arial" w:cs="Arial"/>
                <w:sz w:val="48"/>
                <w:szCs w:val="48"/>
              </w:rPr>
            </w:pPr>
            <w:r w:rsidRPr="00AC0E44">
              <w:rPr>
                <w:rFonts w:ascii="Arial" w:hAnsi="Arial" w:cs="Arial"/>
                <w:sz w:val="48"/>
                <w:szCs w:val="48"/>
              </w:rPr>
              <w:t>Prestations de mise à disposition</w:t>
            </w:r>
            <w:r w:rsidR="00AC0E44" w:rsidRPr="00AC0E44">
              <w:rPr>
                <w:rFonts w:ascii="Arial" w:hAnsi="Arial" w:cs="Arial"/>
                <w:sz w:val="48"/>
                <w:szCs w:val="48"/>
              </w:rPr>
              <w:t xml:space="preserve"> </w:t>
            </w:r>
            <w:r w:rsidRPr="00AC0E44">
              <w:rPr>
                <w:rFonts w:ascii="Arial" w:hAnsi="Arial" w:cs="Arial"/>
                <w:sz w:val="48"/>
                <w:szCs w:val="48"/>
              </w:rPr>
              <w:t>de personnels intérimaires</w:t>
            </w:r>
            <w:r w:rsidR="00AC0E44" w:rsidRPr="00AC0E44">
              <w:rPr>
                <w:rFonts w:ascii="Arial" w:hAnsi="Arial" w:cs="Arial"/>
                <w:sz w:val="48"/>
                <w:szCs w:val="48"/>
              </w:rPr>
              <w:t xml:space="preserve"> </w:t>
            </w:r>
            <w:r w:rsidRPr="00AC0E44">
              <w:rPr>
                <w:rFonts w:ascii="Arial" w:hAnsi="Arial" w:cs="Arial"/>
                <w:sz w:val="48"/>
                <w:szCs w:val="48"/>
              </w:rPr>
              <w:t>pour le compte du M</w:t>
            </w:r>
            <w:r w:rsidR="00D56EBB">
              <w:rPr>
                <w:rFonts w:ascii="Arial" w:hAnsi="Arial" w:cs="Arial"/>
                <w:sz w:val="48"/>
                <w:szCs w:val="48"/>
              </w:rPr>
              <w:t>ucem</w:t>
            </w:r>
          </w:p>
          <w:p w14:paraId="266FA389" w14:textId="77777777" w:rsidR="00B73005" w:rsidRDefault="00B73005" w:rsidP="0074776E">
            <w:pPr>
              <w:jc w:val="center"/>
              <w:rPr>
                <w:rFonts w:ascii="Arial" w:hAnsi="Arial" w:cs="Arial"/>
                <w:sz w:val="48"/>
                <w:szCs w:val="48"/>
              </w:rPr>
            </w:pPr>
          </w:p>
          <w:p w14:paraId="1F079D19" w14:textId="619E608F" w:rsidR="00B73005" w:rsidRPr="00AC0E44" w:rsidRDefault="00B73005" w:rsidP="0074776E">
            <w:pPr>
              <w:jc w:val="center"/>
              <w:rPr>
                <w:rFonts w:ascii="Arial" w:hAnsi="Arial" w:cs="Arial"/>
                <w:sz w:val="48"/>
                <w:szCs w:val="48"/>
              </w:rPr>
            </w:pPr>
            <w:r>
              <w:rPr>
                <w:rFonts w:ascii="Arial" w:hAnsi="Arial" w:cs="Arial"/>
                <w:sz w:val="48"/>
                <w:szCs w:val="48"/>
              </w:rPr>
              <w:t>Lot 1 : Profils administratifs et techniques</w:t>
            </w:r>
          </w:p>
          <w:p w14:paraId="4BD09F22" w14:textId="77777777" w:rsidR="003746D6" w:rsidRPr="00AC0E44" w:rsidRDefault="003746D6" w:rsidP="0074776E">
            <w:pPr>
              <w:jc w:val="center"/>
              <w:rPr>
                <w:rFonts w:ascii="Arial" w:hAnsi="Arial" w:cs="Arial"/>
                <w:sz w:val="48"/>
                <w:szCs w:val="48"/>
              </w:rPr>
            </w:pPr>
          </w:p>
          <w:p w14:paraId="1D75BCD6" w14:textId="6548BE4F" w:rsidR="003746D6" w:rsidRPr="00496186" w:rsidRDefault="003746D6" w:rsidP="0074776E">
            <w:pPr>
              <w:jc w:val="center"/>
              <w:rPr>
                <w:sz w:val="48"/>
                <w:szCs w:val="48"/>
              </w:rPr>
            </w:pPr>
            <w:r w:rsidRPr="00AC0E44">
              <w:rPr>
                <w:rFonts w:ascii="Arial" w:hAnsi="Arial" w:cs="Arial"/>
                <w:sz w:val="40"/>
                <w:szCs w:val="40"/>
              </w:rPr>
              <w:t>Accord-cadre de services</w:t>
            </w:r>
            <w:r w:rsidR="00D56EBB">
              <w:rPr>
                <w:rFonts w:ascii="Arial" w:hAnsi="Arial" w:cs="Arial"/>
                <w:sz w:val="40"/>
                <w:szCs w:val="40"/>
              </w:rPr>
              <w:t xml:space="preserve"> mono-attributaire</w:t>
            </w:r>
          </w:p>
        </w:tc>
      </w:tr>
    </w:tbl>
    <w:p w14:paraId="345616FC" w14:textId="77777777" w:rsidR="003746D6" w:rsidRDefault="003746D6" w:rsidP="000D6440">
      <w:pPr>
        <w:rPr>
          <w:lang w:eastAsia="fr-FR"/>
        </w:rPr>
      </w:pPr>
    </w:p>
    <w:p w14:paraId="2C919558" w14:textId="77777777" w:rsidR="000D6440" w:rsidRDefault="000D6440" w:rsidP="000D6440">
      <w:pPr>
        <w:rPr>
          <w:lang w:eastAsia="fr-FR"/>
        </w:rPr>
      </w:pPr>
    </w:p>
    <w:p w14:paraId="72CDB552" w14:textId="58B1FC74" w:rsidR="000D6440" w:rsidRDefault="000D6440">
      <w:pPr>
        <w:suppressAutoHyphens w:val="0"/>
        <w:jc w:val="left"/>
        <w:rPr>
          <w:lang w:eastAsia="fr-FR"/>
        </w:rPr>
      </w:pPr>
      <w:r>
        <w:rPr>
          <w:lang w:eastAsia="fr-FR"/>
        </w:rPr>
        <w:br w:type="page"/>
      </w:r>
    </w:p>
    <w:p w14:paraId="1CFBE848" w14:textId="6ED8D0AC" w:rsidR="00B130D5" w:rsidRDefault="00B130D5">
      <w:pPr>
        <w:suppressAutoHyphens w:val="0"/>
        <w:spacing w:line="240" w:lineRule="auto"/>
        <w:jc w:val="left"/>
      </w:pPr>
    </w:p>
    <w:p w14:paraId="4841D096" w14:textId="6E9D86C3" w:rsidR="00E21904" w:rsidRPr="000824DA" w:rsidRDefault="00E21904" w:rsidP="00E21904">
      <w:pPr>
        <w:pBdr>
          <w:top w:val="single" w:sz="8" w:space="4" w:color="auto"/>
          <w:left w:val="single" w:sz="8" w:space="4" w:color="auto"/>
          <w:bottom w:val="single" w:sz="8" w:space="4" w:color="auto"/>
          <w:right w:val="single" w:sz="8" w:space="4" w:color="auto"/>
        </w:pBdr>
        <w:shd w:val="clear" w:color="auto" w:fill="EDEDED" w:themeFill="accent5" w:themeFillTint="33"/>
        <w:spacing w:line="276" w:lineRule="auto"/>
        <w:jc w:val="center"/>
        <w:outlineLvl w:val="2"/>
        <w:rPr>
          <w:rFonts w:ascii="Arial" w:hAnsi="Arial" w:cs="Arial"/>
          <w:b/>
          <w:bCs/>
          <w:lang w:eastAsia="fr-FR"/>
        </w:rPr>
      </w:pPr>
      <w:bookmarkStart w:id="1" w:name="_Hlk205482826"/>
      <w:r w:rsidRPr="000824DA">
        <w:rPr>
          <w:rFonts w:ascii="Arial" w:hAnsi="Arial" w:cs="Arial"/>
          <w:b/>
          <w:bCs/>
          <w:lang w:eastAsia="fr-FR"/>
        </w:rPr>
        <w:t>F</w:t>
      </w:r>
      <w:r>
        <w:rPr>
          <w:rFonts w:ascii="Arial" w:hAnsi="Arial" w:cs="Arial"/>
          <w:b/>
          <w:bCs/>
          <w:lang w:eastAsia="fr-FR"/>
        </w:rPr>
        <w:t>iche de poste n</w:t>
      </w:r>
      <w:r w:rsidRPr="000824DA">
        <w:rPr>
          <w:rFonts w:ascii="Arial" w:hAnsi="Arial" w:cs="Arial"/>
          <w:b/>
          <w:bCs/>
          <w:lang w:eastAsia="fr-FR"/>
        </w:rPr>
        <w:t xml:space="preserve">° </w:t>
      </w:r>
      <w:r w:rsidR="00F1636F">
        <w:rPr>
          <w:rFonts w:ascii="Arial" w:hAnsi="Arial" w:cs="Arial"/>
          <w:b/>
          <w:bCs/>
          <w:lang w:eastAsia="fr-FR"/>
        </w:rPr>
        <w:t>1</w:t>
      </w:r>
      <w:r w:rsidRPr="000824DA">
        <w:rPr>
          <w:rFonts w:ascii="Arial" w:hAnsi="Arial" w:cs="Arial"/>
          <w:b/>
          <w:bCs/>
          <w:lang w:eastAsia="fr-FR"/>
        </w:rPr>
        <w:t xml:space="preserve"> - Assistant de gestion et assistant administration générale et juridique </w:t>
      </w:r>
    </w:p>
    <w:bookmarkEnd w:id="0"/>
    <w:bookmarkEnd w:id="1"/>
    <w:p w14:paraId="01241914" w14:textId="75FEE584" w:rsidR="00137CE6" w:rsidRDefault="00137CE6" w:rsidP="0091624D">
      <w:pPr>
        <w:spacing w:line="276" w:lineRule="auto"/>
        <w:rPr>
          <w:rFonts w:ascii="Arial" w:hAnsi="Arial" w:cs="Arial"/>
          <w:szCs w:val="24"/>
        </w:rPr>
      </w:pPr>
    </w:p>
    <w:tbl>
      <w:tblPr>
        <w:tblStyle w:val="Grilledutableau"/>
        <w:tblW w:w="0" w:type="auto"/>
        <w:tblBorders>
          <w:top w:val="none" w:sz="0" w:space="0" w:color="auto"/>
          <w:left w:val="none" w:sz="0" w:space="0" w:color="auto"/>
          <w:bottom w:val="none" w:sz="0" w:space="0" w:color="auto"/>
          <w:right w:val="none" w:sz="0" w:space="0" w:color="auto"/>
          <w:insideH w:val="double" w:sz="4" w:space="0" w:color="auto"/>
          <w:insideV w:val="none" w:sz="0" w:space="0" w:color="auto"/>
        </w:tblBorders>
        <w:tblLook w:val="04A0" w:firstRow="1" w:lastRow="0" w:firstColumn="1" w:lastColumn="0" w:noHBand="0" w:noVBand="1"/>
      </w:tblPr>
      <w:tblGrid>
        <w:gridCol w:w="4956"/>
        <w:gridCol w:w="4956"/>
      </w:tblGrid>
      <w:tr w:rsidR="000824DA" w14:paraId="292EB9CD" w14:textId="77777777" w:rsidTr="0074776E">
        <w:tc>
          <w:tcPr>
            <w:tcW w:w="9912" w:type="dxa"/>
            <w:gridSpan w:val="2"/>
          </w:tcPr>
          <w:p w14:paraId="3503F7BB" w14:textId="77777777" w:rsidR="000824DA" w:rsidRPr="00F61C18" w:rsidRDefault="000824DA" w:rsidP="002C439D">
            <w:pPr>
              <w:spacing w:before="120" w:after="120" w:line="276" w:lineRule="auto"/>
              <w:rPr>
                <w:rFonts w:ascii="Arial" w:hAnsi="Arial" w:cs="Arial"/>
                <w:bCs/>
                <w:sz w:val="20"/>
                <w:szCs w:val="22"/>
              </w:rPr>
            </w:pPr>
            <w:r w:rsidRPr="00F76980">
              <w:rPr>
                <w:rFonts w:ascii="Arial" w:hAnsi="Arial" w:cs="Arial"/>
                <w:b/>
                <w:sz w:val="20"/>
                <w:szCs w:val="22"/>
              </w:rPr>
              <w:t>Description de l'employeur</w:t>
            </w:r>
            <w:r w:rsidRPr="00F61C18">
              <w:rPr>
                <w:rFonts w:ascii="Arial" w:hAnsi="Arial" w:cs="Arial"/>
                <w:bCs/>
                <w:sz w:val="20"/>
                <w:szCs w:val="22"/>
              </w:rPr>
              <w:t xml:space="preserve"> :</w:t>
            </w:r>
          </w:p>
          <w:p w14:paraId="55880686" w14:textId="77777777" w:rsidR="00A12A3E" w:rsidRPr="00A12A3E" w:rsidRDefault="00A12A3E" w:rsidP="00A12A3E">
            <w:pPr>
              <w:autoSpaceDE w:val="0"/>
              <w:autoSpaceDN w:val="0"/>
              <w:adjustRightInd w:val="0"/>
              <w:rPr>
                <w:rFonts w:ascii="Arial" w:hAnsi="Arial" w:cs="Arial"/>
                <w:sz w:val="20"/>
                <w:szCs w:val="22"/>
              </w:rPr>
            </w:pPr>
            <w:r w:rsidRPr="00A12A3E">
              <w:rPr>
                <w:rFonts w:ascii="Arial" w:hAnsi="Arial" w:cs="Arial"/>
                <w:sz w:val="20"/>
                <w:szCs w:val="22"/>
              </w:rPr>
              <w:t>Le Mucem se définit comme un « musée de société ». Il apporte des éclairages indispensables</w:t>
            </w:r>
          </w:p>
          <w:p w14:paraId="69E7B1FE" w14:textId="53C319FE" w:rsidR="00A12A3E" w:rsidRPr="00A12A3E" w:rsidRDefault="00A12A3E" w:rsidP="00A12A3E">
            <w:pPr>
              <w:autoSpaceDE w:val="0"/>
              <w:autoSpaceDN w:val="0"/>
              <w:adjustRightInd w:val="0"/>
              <w:rPr>
                <w:rFonts w:ascii="Arial" w:hAnsi="Arial" w:cs="Arial"/>
                <w:sz w:val="20"/>
                <w:szCs w:val="22"/>
              </w:rPr>
            </w:pPr>
            <w:r w:rsidRPr="00A12A3E">
              <w:rPr>
                <w:rFonts w:ascii="Arial" w:hAnsi="Arial" w:cs="Arial"/>
                <w:sz w:val="20"/>
                <w:szCs w:val="22"/>
              </w:rPr>
              <w:t xml:space="preserve">pour comprendre les modes et styles de vie qui traversent l’Europe et la Méditerranée du XXIème siècle. Il s’appuie sur toutes les disciplines des sciences humaines (anthropologie, histoire, archéologie, histoire de l’art et art contemporain) et mobilise la pluralité des expressions artistiques. La programmation d’expositions temporaires s’accompagne ainsi de conférences, rencontres, spectacles, concerts, et projections cinéma visant à présenter </w:t>
            </w:r>
            <w:proofErr w:type="spellStart"/>
            <w:r w:rsidRPr="00A12A3E">
              <w:rPr>
                <w:rFonts w:ascii="Arial" w:hAnsi="Arial" w:cs="Arial"/>
                <w:sz w:val="20"/>
                <w:szCs w:val="22"/>
              </w:rPr>
              <w:t>ladiversité</w:t>
            </w:r>
            <w:proofErr w:type="spellEnd"/>
            <w:r w:rsidRPr="00A12A3E">
              <w:rPr>
                <w:rFonts w:ascii="Arial" w:hAnsi="Arial" w:cs="Arial"/>
                <w:sz w:val="20"/>
                <w:szCs w:val="22"/>
              </w:rPr>
              <w:t xml:space="preserve"> des civilisations d’Europe et de Méditerranées.</w:t>
            </w:r>
          </w:p>
          <w:p w14:paraId="512AAAF4" w14:textId="54C21AF5" w:rsidR="00A12A3E" w:rsidRPr="00A12A3E" w:rsidRDefault="00A12A3E" w:rsidP="00A12A3E">
            <w:pPr>
              <w:autoSpaceDE w:val="0"/>
              <w:autoSpaceDN w:val="0"/>
              <w:adjustRightInd w:val="0"/>
              <w:rPr>
                <w:rFonts w:ascii="Arial" w:hAnsi="Arial" w:cs="Arial"/>
                <w:sz w:val="20"/>
                <w:szCs w:val="22"/>
              </w:rPr>
            </w:pPr>
            <w:r w:rsidRPr="00A12A3E">
              <w:rPr>
                <w:rFonts w:ascii="Arial" w:hAnsi="Arial" w:cs="Arial"/>
                <w:sz w:val="20"/>
                <w:szCs w:val="22"/>
              </w:rPr>
              <w:t>En 2023, le Mucem a accueilli 1 300 000 visiteurs sur son site. Le Mucem emploie 133 agents au 31.12.2024.</w:t>
            </w:r>
          </w:p>
          <w:p w14:paraId="1849488C" w14:textId="77777777" w:rsidR="00A12A3E" w:rsidRDefault="00A12A3E" w:rsidP="00A12A3E">
            <w:pPr>
              <w:autoSpaceDE w:val="0"/>
              <w:autoSpaceDN w:val="0"/>
              <w:adjustRightInd w:val="0"/>
              <w:rPr>
                <w:rFonts w:ascii="Arial" w:hAnsi="Arial" w:cs="Arial"/>
                <w:sz w:val="20"/>
                <w:szCs w:val="22"/>
              </w:rPr>
            </w:pPr>
          </w:p>
          <w:p w14:paraId="6CED3385" w14:textId="35910A6A" w:rsidR="00A12A3E" w:rsidRPr="00A12A3E" w:rsidRDefault="00A12A3E" w:rsidP="00A12A3E">
            <w:pPr>
              <w:autoSpaceDE w:val="0"/>
              <w:autoSpaceDN w:val="0"/>
              <w:adjustRightInd w:val="0"/>
              <w:rPr>
                <w:rFonts w:ascii="Arial" w:hAnsi="Arial" w:cs="Arial"/>
                <w:sz w:val="20"/>
                <w:szCs w:val="22"/>
              </w:rPr>
            </w:pPr>
            <w:r w:rsidRPr="00A12A3E">
              <w:rPr>
                <w:rFonts w:ascii="Arial" w:hAnsi="Arial" w:cs="Arial"/>
                <w:sz w:val="20"/>
                <w:szCs w:val="22"/>
                <w:u w:val="single"/>
              </w:rPr>
              <w:t>Liaisons hiérarchiques</w:t>
            </w:r>
            <w:r w:rsidRPr="00A12A3E">
              <w:rPr>
                <w:rFonts w:ascii="Arial" w:hAnsi="Arial" w:cs="Arial"/>
                <w:sz w:val="20"/>
                <w:szCs w:val="22"/>
              </w:rPr>
              <w:t xml:space="preserve"> : L’administratrice générale, le responsable DBE, et la responsable juridique selon les sujets qui seront définis en début de mission.</w:t>
            </w:r>
          </w:p>
          <w:p w14:paraId="55794A93" w14:textId="62DE7032" w:rsidR="000824DA" w:rsidRDefault="00A12A3E" w:rsidP="00A12A3E">
            <w:pPr>
              <w:spacing w:after="240" w:line="276" w:lineRule="auto"/>
              <w:rPr>
                <w:rFonts w:ascii="Arial" w:hAnsi="Arial" w:cs="Arial"/>
                <w:sz w:val="20"/>
                <w:szCs w:val="22"/>
              </w:rPr>
            </w:pPr>
            <w:r w:rsidRPr="00A12A3E">
              <w:rPr>
                <w:rFonts w:ascii="Arial" w:hAnsi="Arial" w:cs="Arial"/>
                <w:sz w:val="20"/>
                <w:szCs w:val="22"/>
                <w:u w:val="single"/>
              </w:rPr>
              <w:t>Liaisons fonctionnelles</w:t>
            </w:r>
            <w:r w:rsidRPr="00A12A3E">
              <w:rPr>
                <w:rFonts w:ascii="Arial" w:hAnsi="Arial" w:cs="Arial"/>
                <w:sz w:val="20"/>
                <w:szCs w:val="22"/>
              </w:rPr>
              <w:t xml:space="preserve"> : L’ensemble des personnels du Musée et les prestataires du MUCEM.</w:t>
            </w:r>
          </w:p>
        </w:tc>
      </w:tr>
      <w:tr w:rsidR="000824DA" w14:paraId="713123C5" w14:textId="77777777" w:rsidTr="0074776E">
        <w:tc>
          <w:tcPr>
            <w:tcW w:w="9912" w:type="dxa"/>
            <w:gridSpan w:val="2"/>
          </w:tcPr>
          <w:p w14:paraId="009AC37F" w14:textId="77777777" w:rsidR="000824DA" w:rsidRPr="00D31C6D" w:rsidRDefault="000824DA" w:rsidP="002C439D">
            <w:pPr>
              <w:spacing w:before="120" w:after="120"/>
              <w:rPr>
                <w:rFonts w:asciiTheme="minorBidi" w:hAnsiTheme="minorBidi" w:cstheme="minorBidi"/>
                <w:b/>
                <w:bCs/>
                <w:sz w:val="20"/>
              </w:rPr>
            </w:pPr>
            <w:r w:rsidRPr="00D31C6D">
              <w:rPr>
                <w:rFonts w:asciiTheme="minorBidi" w:hAnsiTheme="minorBidi" w:cstheme="minorBidi"/>
                <w:b/>
                <w:bCs/>
                <w:sz w:val="20"/>
              </w:rPr>
              <w:t>Descriptif du poste :</w:t>
            </w:r>
          </w:p>
          <w:p w14:paraId="03B75FFC" w14:textId="52F321CF" w:rsidR="00D31C6D" w:rsidRPr="00D31C6D" w:rsidRDefault="00D31C6D" w:rsidP="00D31C6D">
            <w:pPr>
              <w:rPr>
                <w:rFonts w:asciiTheme="minorBidi" w:hAnsiTheme="minorBidi" w:cstheme="minorBidi"/>
                <w:sz w:val="20"/>
              </w:rPr>
            </w:pPr>
            <w:r w:rsidRPr="00D31C6D">
              <w:rPr>
                <w:rFonts w:asciiTheme="minorBidi" w:hAnsiTheme="minorBidi" w:cstheme="minorBidi"/>
                <w:sz w:val="20"/>
              </w:rPr>
              <w:sym w:font="Wingdings" w:char="F0E0"/>
            </w:r>
            <w:r>
              <w:rPr>
                <w:rFonts w:asciiTheme="minorBidi" w:hAnsiTheme="minorBidi" w:cstheme="minorBidi"/>
                <w:sz w:val="20"/>
              </w:rPr>
              <w:t xml:space="preserve"> </w:t>
            </w:r>
            <w:r w:rsidRPr="00D31C6D">
              <w:rPr>
                <w:rFonts w:asciiTheme="minorBidi" w:hAnsiTheme="minorBidi" w:cstheme="minorBidi"/>
                <w:sz w:val="20"/>
              </w:rPr>
              <w:t xml:space="preserve">Auprès du responsable du département </w:t>
            </w:r>
            <w:r w:rsidR="00B130D5">
              <w:rPr>
                <w:rFonts w:asciiTheme="minorBidi" w:hAnsiTheme="minorBidi" w:cstheme="minorBidi"/>
                <w:sz w:val="20"/>
              </w:rPr>
              <w:t xml:space="preserve">des </w:t>
            </w:r>
            <w:r w:rsidRPr="00D31C6D">
              <w:rPr>
                <w:rFonts w:asciiTheme="minorBidi" w:hAnsiTheme="minorBidi" w:cstheme="minorBidi"/>
                <w:sz w:val="20"/>
              </w:rPr>
              <w:t>B</w:t>
            </w:r>
            <w:r w:rsidR="00B130D5">
              <w:rPr>
                <w:rFonts w:asciiTheme="minorBidi" w:hAnsiTheme="minorBidi" w:cstheme="minorBidi"/>
                <w:sz w:val="20"/>
              </w:rPr>
              <w:t>âtiments et de l’</w:t>
            </w:r>
            <w:r w:rsidRPr="00D31C6D">
              <w:rPr>
                <w:rFonts w:asciiTheme="minorBidi" w:hAnsiTheme="minorBidi" w:cstheme="minorBidi"/>
                <w:sz w:val="20"/>
              </w:rPr>
              <w:t>E</w:t>
            </w:r>
            <w:r w:rsidR="00B130D5">
              <w:rPr>
                <w:rFonts w:asciiTheme="minorBidi" w:hAnsiTheme="minorBidi" w:cstheme="minorBidi"/>
                <w:sz w:val="20"/>
              </w:rPr>
              <w:t>xploitation</w:t>
            </w:r>
            <w:r w:rsidR="004D10A6">
              <w:rPr>
                <w:rFonts w:asciiTheme="minorBidi" w:hAnsiTheme="minorBidi" w:cstheme="minorBidi"/>
                <w:sz w:val="20"/>
              </w:rPr>
              <w:t>(DBE</w:t>
            </w:r>
            <w:r w:rsidRPr="00D31C6D">
              <w:rPr>
                <w:rFonts w:asciiTheme="minorBidi" w:hAnsiTheme="minorBidi" w:cstheme="minorBidi"/>
                <w:sz w:val="20"/>
              </w:rPr>
              <w:t>) à mi-temps</w:t>
            </w:r>
            <w:r w:rsidR="004D10A6">
              <w:rPr>
                <w:rFonts w:asciiTheme="minorBidi" w:hAnsiTheme="minorBidi" w:cstheme="minorBidi"/>
                <w:sz w:val="20"/>
              </w:rPr>
              <w:t xml:space="preserve"> </w:t>
            </w:r>
            <w:r w:rsidRPr="00D31C6D">
              <w:rPr>
                <w:rFonts w:asciiTheme="minorBidi" w:hAnsiTheme="minorBidi" w:cstheme="minorBidi"/>
                <w:sz w:val="20"/>
              </w:rPr>
              <w:t xml:space="preserve">: </w:t>
            </w:r>
          </w:p>
          <w:p w14:paraId="50A3E973" w14:textId="77777777" w:rsidR="002C439D" w:rsidRPr="007F2367" w:rsidRDefault="002C439D" w:rsidP="002C439D">
            <w:pPr>
              <w:autoSpaceDE w:val="0"/>
              <w:autoSpaceDN w:val="0"/>
              <w:adjustRightInd w:val="0"/>
              <w:rPr>
                <w:rFonts w:ascii="Arial" w:hAnsi="Arial" w:cs="Arial"/>
                <w:sz w:val="20"/>
                <w:szCs w:val="22"/>
              </w:rPr>
            </w:pPr>
            <w:r w:rsidRPr="007F2367">
              <w:rPr>
                <w:rFonts w:ascii="Arial" w:hAnsi="Arial" w:cs="Arial"/>
                <w:sz w:val="20"/>
                <w:szCs w:val="22"/>
              </w:rPr>
              <w:t xml:space="preserve">Sur le logiciel SIREPA </w:t>
            </w:r>
            <w:r>
              <w:rPr>
                <w:rFonts w:ascii="Arial" w:hAnsi="Arial" w:cs="Arial"/>
                <w:sz w:val="20"/>
                <w:szCs w:val="22"/>
              </w:rPr>
              <w:t xml:space="preserve">(logiciel de gestion comptable et financière) </w:t>
            </w:r>
            <w:r w:rsidRPr="007F2367">
              <w:rPr>
                <w:rFonts w:ascii="Arial" w:hAnsi="Arial" w:cs="Arial"/>
                <w:sz w:val="20"/>
                <w:szCs w:val="22"/>
              </w:rPr>
              <w:t>:</w:t>
            </w:r>
          </w:p>
          <w:p w14:paraId="3B3FCAF4" w14:textId="77777777" w:rsidR="002C439D" w:rsidRPr="007F2367" w:rsidRDefault="002C439D" w:rsidP="002C439D">
            <w:pPr>
              <w:pStyle w:val="Pucerouge"/>
            </w:pPr>
            <w:r w:rsidRPr="007F2367">
              <w:t>Saisie des nouveaux fournisseurs, et gestion des changements des RIB, coordonnées...</w:t>
            </w:r>
          </w:p>
          <w:p w14:paraId="73F760F3" w14:textId="77777777" w:rsidR="004D10A6" w:rsidRDefault="002C439D" w:rsidP="002C439D">
            <w:pPr>
              <w:pStyle w:val="Pucerouge"/>
            </w:pPr>
            <w:r w:rsidRPr="007F2367">
              <w:t xml:space="preserve">Saisie des Commandes/EJ ; vérification </w:t>
            </w:r>
            <w:r>
              <w:t xml:space="preserve">administrative </w:t>
            </w:r>
            <w:r w:rsidRPr="007F2367">
              <w:t xml:space="preserve">des pièces jointes (devis, note de </w:t>
            </w:r>
            <w:proofErr w:type="spellStart"/>
            <w:r w:rsidRPr="007F2367">
              <w:t>non-mise</w:t>
            </w:r>
            <w:proofErr w:type="spellEnd"/>
            <w:r w:rsidRPr="007F2367">
              <w:t xml:space="preserve"> en concurrence, rapport d’analyse…)</w:t>
            </w:r>
          </w:p>
          <w:p w14:paraId="1959B4E1" w14:textId="7656AD90" w:rsidR="002C439D" w:rsidRPr="007F2367" w:rsidRDefault="004D10A6" w:rsidP="004D10A6">
            <w:pPr>
              <w:pStyle w:val="Pucerouge"/>
              <w:numPr>
                <w:ilvl w:val="0"/>
                <w:numId w:val="0"/>
              </w:numPr>
              <w:ind w:left="1134"/>
            </w:pPr>
            <w:r>
              <w:t xml:space="preserve">La </w:t>
            </w:r>
            <w:r w:rsidR="002C439D" w:rsidRPr="007F2367">
              <w:t>vérification de la conformité des prix</w:t>
            </w:r>
            <w:r>
              <w:t xml:space="preserve"> du marché (</w:t>
            </w:r>
            <w:r w:rsidR="002C439D" w:rsidRPr="007F2367">
              <w:t>BPU</w:t>
            </w:r>
            <w:r>
              <w:t>)</w:t>
            </w:r>
            <w:r w:rsidR="002C439D" w:rsidRPr="007F2367">
              <w:t xml:space="preserve"> </w:t>
            </w:r>
            <w:r w:rsidR="002C439D">
              <w:t xml:space="preserve">et du contenu des documents sur le fond </w:t>
            </w:r>
            <w:r w:rsidR="002C439D" w:rsidRPr="007F2367">
              <w:t xml:space="preserve">reste de la responsabilité des </w:t>
            </w:r>
            <w:r>
              <w:t xml:space="preserve">agents </w:t>
            </w:r>
            <w:r w:rsidR="002C439D" w:rsidRPr="007F2367">
              <w:t>responsables d’opérations</w:t>
            </w:r>
            <w:r w:rsidR="002C439D">
              <w:t>.</w:t>
            </w:r>
          </w:p>
          <w:p w14:paraId="217CE518" w14:textId="11F0E3FA" w:rsidR="002C439D" w:rsidRPr="007F2367" w:rsidRDefault="002C439D" w:rsidP="002C439D">
            <w:pPr>
              <w:pStyle w:val="Pucerouge"/>
            </w:pPr>
            <w:r w:rsidRPr="007F2367">
              <w:t xml:space="preserve">Edition et </w:t>
            </w:r>
            <w:r w:rsidR="004D10A6">
              <w:t>e</w:t>
            </w:r>
            <w:r w:rsidRPr="007F2367">
              <w:t>nvoi des bons de commande aux fournisseurs</w:t>
            </w:r>
            <w:r>
              <w:t>.</w:t>
            </w:r>
          </w:p>
          <w:p w14:paraId="4F6D9CE3" w14:textId="3257097D" w:rsidR="002C439D" w:rsidRDefault="002C439D" w:rsidP="002C439D">
            <w:pPr>
              <w:pStyle w:val="Pucerouge"/>
            </w:pPr>
            <w:r w:rsidRPr="007F2367">
              <w:t>Services Fait</w:t>
            </w:r>
            <w:r w:rsidR="00B130D5">
              <w:t>s</w:t>
            </w:r>
            <w:r w:rsidRPr="007F2367">
              <w:t xml:space="preserve"> : recueil des services faits auprès des responsables d’opération et saisie des </w:t>
            </w:r>
            <w:r>
              <w:t>services faits.</w:t>
            </w:r>
          </w:p>
          <w:p w14:paraId="3B28A222" w14:textId="21AEDD32" w:rsidR="002C439D" w:rsidRPr="007F2367" w:rsidRDefault="002C439D" w:rsidP="002C439D">
            <w:pPr>
              <w:pStyle w:val="Pucerouge"/>
            </w:pPr>
            <w:r w:rsidRPr="007F2367">
              <w:t>Tenue du tableau de suivi des commandes</w:t>
            </w:r>
            <w:r w:rsidR="00B130D5">
              <w:t xml:space="preserve"> </w:t>
            </w:r>
            <w:r w:rsidRPr="007F2367">
              <w:t>/</w:t>
            </w:r>
            <w:r w:rsidR="00B130D5">
              <w:t xml:space="preserve"> </w:t>
            </w:r>
            <w:r w:rsidRPr="007F2367">
              <w:t>services faits</w:t>
            </w:r>
            <w:r>
              <w:t>.</w:t>
            </w:r>
          </w:p>
          <w:p w14:paraId="20E0BAE2" w14:textId="19DC6F91" w:rsidR="002C439D" w:rsidRPr="007F2367" w:rsidRDefault="002C439D" w:rsidP="002C439D">
            <w:pPr>
              <w:pStyle w:val="Pucerouge"/>
            </w:pPr>
            <w:r w:rsidRPr="007F2367">
              <w:t>Point hebdomadaire, et autant que de besoin, avec le service financier et le responsable de département</w:t>
            </w:r>
          </w:p>
          <w:p w14:paraId="686E4358" w14:textId="53ADFBC1" w:rsidR="002C439D" w:rsidRPr="007F2367" w:rsidRDefault="002C439D" w:rsidP="002C439D">
            <w:pPr>
              <w:pStyle w:val="Pucerouge"/>
            </w:pPr>
            <w:r w:rsidRPr="007F2367">
              <w:t>Transmission au service financier des demandes de suspension du D</w:t>
            </w:r>
            <w:r w:rsidR="005308F2">
              <w:t xml:space="preserve">élai </w:t>
            </w:r>
            <w:r w:rsidRPr="007F2367">
              <w:t>G</w:t>
            </w:r>
            <w:r w:rsidR="005308F2">
              <w:t xml:space="preserve">lobal de </w:t>
            </w:r>
            <w:r w:rsidRPr="007F2367">
              <w:t>P</w:t>
            </w:r>
            <w:r w:rsidR="005308F2">
              <w:t>aiement</w:t>
            </w:r>
            <w:r w:rsidRPr="007F2367">
              <w:t xml:space="preserve"> pour les factures contestées.</w:t>
            </w:r>
          </w:p>
          <w:p w14:paraId="389E21B8" w14:textId="4293325E" w:rsidR="002C439D" w:rsidRPr="007F2367" w:rsidRDefault="002C439D" w:rsidP="002C439D">
            <w:pPr>
              <w:pStyle w:val="Pucerouge"/>
            </w:pPr>
            <w:r w:rsidRPr="007F2367">
              <w:t xml:space="preserve">Tenue du compte UGAP </w:t>
            </w:r>
            <w:r w:rsidR="00B130D5">
              <w:t>du département</w:t>
            </w:r>
            <w:r w:rsidRPr="007F2367">
              <w:t xml:space="preserve"> et éditions des devis</w:t>
            </w:r>
            <w:r>
              <w:t>.</w:t>
            </w:r>
          </w:p>
          <w:p w14:paraId="25806377" w14:textId="77777777" w:rsidR="002C439D" w:rsidRPr="007F2367" w:rsidRDefault="002C439D" w:rsidP="002C439D">
            <w:pPr>
              <w:pStyle w:val="Pucerouge"/>
            </w:pPr>
            <w:r w:rsidRPr="007F2367">
              <w:t>Réalisation des fiches inventaires d’immobilisation : entrée et sortie</w:t>
            </w:r>
            <w:r>
              <w:t>.</w:t>
            </w:r>
          </w:p>
          <w:p w14:paraId="49749AFB" w14:textId="77777777" w:rsidR="002C439D" w:rsidRDefault="002C439D" w:rsidP="002C439D">
            <w:pPr>
              <w:pStyle w:val="Pucerouge"/>
            </w:pPr>
            <w:r w:rsidRPr="007F2367">
              <w:t>Sur le logiciel GFD : Saisie des ordres de mission et des frais et gestion des difficultés</w:t>
            </w:r>
            <w:r>
              <w:t>.</w:t>
            </w:r>
          </w:p>
          <w:p w14:paraId="196A655B" w14:textId="77777777" w:rsidR="002C439D" w:rsidRPr="001E0F32" w:rsidRDefault="002C439D" w:rsidP="002C439D">
            <w:pPr>
              <w:pStyle w:val="Pucerouge"/>
              <w:rPr>
                <w:lang w:eastAsia="fr-FR"/>
              </w:rPr>
            </w:pPr>
            <w:r w:rsidRPr="001E0F32">
              <w:rPr>
                <w:lang w:eastAsia="fr-FR"/>
              </w:rPr>
              <w:t>Vérification des factures à émettre et émission des titres pour le recouvrement des produits</w:t>
            </w:r>
          </w:p>
          <w:p w14:paraId="21BF0331" w14:textId="77777777" w:rsidR="002C439D" w:rsidRPr="001E0F32" w:rsidRDefault="002C439D" w:rsidP="002C439D">
            <w:pPr>
              <w:pStyle w:val="Pucerouge"/>
              <w:rPr>
                <w:lang w:eastAsia="fr-FR"/>
              </w:rPr>
            </w:pPr>
            <w:r w:rsidRPr="001E0F32">
              <w:rPr>
                <w:lang w:eastAsia="fr-FR"/>
              </w:rPr>
              <w:t>Vérification des pièces justificatives à l’appui des titres de recette (convention, contrat)</w:t>
            </w:r>
            <w:r>
              <w:rPr>
                <w:lang w:eastAsia="fr-FR"/>
              </w:rPr>
              <w:t>.</w:t>
            </w:r>
          </w:p>
          <w:p w14:paraId="0BE93ED0" w14:textId="72C3263F" w:rsidR="00D31C6D" w:rsidRPr="00D31C6D" w:rsidRDefault="002C439D" w:rsidP="002C439D">
            <w:pPr>
              <w:pStyle w:val="Pucerouge"/>
              <w:rPr>
                <w:rFonts w:asciiTheme="minorBidi" w:hAnsiTheme="minorBidi" w:cstheme="minorBidi"/>
                <w:szCs w:val="20"/>
              </w:rPr>
            </w:pPr>
            <w:r w:rsidRPr="00BB5BE2">
              <w:rPr>
                <w:lang w:eastAsia="fr-FR"/>
              </w:rPr>
              <w:t>Suivi des clients</w:t>
            </w:r>
            <w:r w:rsidR="00B130D5">
              <w:rPr>
                <w:lang w:eastAsia="fr-FR"/>
              </w:rPr>
              <w:t xml:space="preserve"> </w:t>
            </w:r>
            <w:r w:rsidRPr="00BB5BE2">
              <w:rPr>
                <w:lang w:eastAsia="fr-FR"/>
              </w:rPr>
              <w:t>/</w:t>
            </w:r>
            <w:r w:rsidR="00B130D5">
              <w:rPr>
                <w:lang w:eastAsia="fr-FR"/>
              </w:rPr>
              <w:t xml:space="preserve"> </w:t>
            </w:r>
            <w:r w:rsidRPr="00BB5BE2">
              <w:rPr>
                <w:lang w:eastAsia="fr-FR"/>
              </w:rPr>
              <w:t>fournisseurs</w:t>
            </w:r>
            <w:r>
              <w:rPr>
                <w:lang w:eastAsia="fr-FR"/>
              </w:rPr>
              <w:t>.</w:t>
            </w:r>
          </w:p>
          <w:p w14:paraId="06BEDFC9" w14:textId="77777777" w:rsidR="002C439D" w:rsidRDefault="002C439D" w:rsidP="00D31C6D">
            <w:pPr>
              <w:rPr>
                <w:rFonts w:asciiTheme="minorBidi" w:hAnsiTheme="minorBidi" w:cstheme="minorBidi"/>
                <w:sz w:val="20"/>
              </w:rPr>
            </w:pPr>
          </w:p>
          <w:p w14:paraId="4AF78E34" w14:textId="111E10DF" w:rsidR="00D31C6D" w:rsidRPr="00D31C6D" w:rsidRDefault="00D31C6D" w:rsidP="002C439D">
            <w:pPr>
              <w:rPr>
                <w:rFonts w:asciiTheme="minorBidi" w:hAnsiTheme="minorBidi" w:cstheme="minorBidi"/>
                <w:sz w:val="20"/>
              </w:rPr>
            </w:pPr>
            <w:r w:rsidRPr="00D31C6D">
              <w:rPr>
                <w:rFonts w:asciiTheme="minorBidi" w:hAnsiTheme="minorBidi" w:cstheme="minorBidi"/>
                <w:sz w:val="20"/>
              </w:rPr>
              <w:sym w:font="Wingdings" w:char="F0E0"/>
            </w:r>
            <w:r>
              <w:rPr>
                <w:rFonts w:asciiTheme="minorBidi" w:hAnsiTheme="minorBidi" w:cstheme="minorBidi"/>
                <w:sz w:val="20"/>
              </w:rPr>
              <w:t xml:space="preserve"> </w:t>
            </w:r>
            <w:r w:rsidRPr="00D31C6D">
              <w:rPr>
                <w:rFonts w:asciiTheme="minorBidi" w:hAnsiTheme="minorBidi" w:cstheme="minorBidi"/>
                <w:sz w:val="20"/>
              </w:rPr>
              <w:t>Auprès de l’administratrice Générale et de la responsable du service juridique à mi-temps :</w:t>
            </w:r>
          </w:p>
          <w:p w14:paraId="161735CA" w14:textId="77777777" w:rsidR="00D31C6D" w:rsidRPr="00D31C6D" w:rsidRDefault="00D31C6D" w:rsidP="00D31C6D">
            <w:pPr>
              <w:pStyle w:val="Pucerouge"/>
            </w:pPr>
            <w:r w:rsidRPr="00D31C6D">
              <w:t>Secrétariat : envoi de courrier, mise en page de documents, organisation de réunions, etc.</w:t>
            </w:r>
          </w:p>
          <w:p w14:paraId="13773225" w14:textId="77777777" w:rsidR="00D31C6D" w:rsidRPr="00D31C6D" w:rsidRDefault="00D31C6D" w:rsidP="00D31C6D">
            <w:pPr>
              <w:pStyle w:val="Pucerouge"/>
            </w:pPr>
            <w:r w:rsidRPr="00D31C6D">
              <w:t>Gestion comptable et budgétaire décrite ci-dessus</w:t>
            </w:r>
          </w:p>
          <w:p w14:paraId="5ECB6BEA" w14:textId="77777777" w:rsidR="00D31C6D" w:rsidRPr="00D31C6D" w:rsidRDefault="00D31C6D" w:rsidP="00D31C6D">
            <w:pPr>
              <w:pStyle w:val="Pucerouge"/>
              <w:numPr>
                <w:ilvl w:val="0"/>
                <w:numId w:val="0"/>
              </w:numPr>
            </w:pPr>
          </w:p>
          <w:p w14:paraId="3CF7CBDF" w14:textId="77777777" w:rsidR="00D31C6D" w:rsidRPr="00D31C6D" w:rsidRDefault="00D31C6D" w:rsidP="00D31C6D">
            <w:pPr>
              <w:pStyle w:val="Pucerouge"/>
            </w:pPr>
            <w:r w:rsidRPr="00D31C6D">
              <w:t>Sur les tâches en lien avec la responsable du service juridique :</w:t>
            </w:r>
          </w:p>
          <w:p w14:paraId="0954F804" w14:textId="5464DDD6" w:rsidR="00D31C6D" w:rsidRPr="00D31C6D" w:rsidRDefault="00D31C6D" w:rsidP="00D31C6D">
            <w:pPr>
              <w:pStyle w:val="Pucerouge"/>
            </w:pPr>
            <w:r w:rsidRPr="00D31C6D">
              <w:t>Rédaction des décisions d’invitation</w:t>
            </w:r>
          </w:p>
          <w:p w14:paraId="1BBB684E" w14:textId="3C9F3A34" w:rsidR="00D31C6D" w:rsidRPr="00D31C6D" w:rsidRDefault="00D31C6D" w:rsidP="00D31C6D">
            <w:pPr>
              <w:pStyle w:val="Pucerouge"/>
            </w:pPr>
            <w:r w:rsidRPr="00D31C6D">
              <w:t>Elaboration de reporting</w:t>
            </w:r>
          </w:p>
          <w:p w14:paraId="2AA0AD9D" w14:textId="77777777" w:rsidR="000824DA" w:rsidRPr="00D31C6D" w:rsidRDefault="000824DA" w:rsidP="00D31C6D">
            <w:pPr>
              <w:rPr>
                <w:rFonts w:asciiTheme="minorBidi" w:hAnsiTheme="minorBidi" w:cstheme="minorBidi"/>
                <w:sz w:val="20"/>
              </w:rPr>
            </w:pPr>
          </w:p>
        </w:tc>
      </w:tr>
      <w:tr w:rsidR="000824DA" w14:paraId="680CD107" w14:textId="77777777" w:rsidTr="0074776E">
        <w:tc>
          <w:tcPr>
            <w:tcW w:w="9912" w:type="dxa"/>
            <w:gridSpan w:val="2"/>
            <w:tcBorders>
              <w:bottom w:val="nil"/>
            </w:tcBorders>
          </w:tcPr>
          <w:p w14:paraId="05361E34" w14:textId="77777777" w:rsidR="000824DA" w:rsidRDefault="000824DA" w:rsidP="007A29CC">
            <w:pPr>
              <w:spacing w:before="120" w:after="120" w:line="276" w:lineRule="auto"/>
              <w:rPr>
                <w:rFonts w:ascii="Arial" w:hAnsi="Arial" w:cs="Arial"/>
                <w:sz w:val="20"/>
                <w:lang w:eastAsia="fr-FR"/>
              </w:rPr>
            </w:pPr>
            <w:r w:rsidRPr="001E0F32">
              <w:rPr>
                <w:rFonts w:ascii="Arial" w:hAnsi="Arial" w:cs="Arial"/>
                <w:b/>
                <w:bCs/>
                <w:sz w:val="20"/>
                <w:lang w:eastAsia="fr-FR"/>
              </w:rPr>
              <w:lastRenderedPageBreak/>
              <w:t xml:space="preserve">Profil du candidat </w:t>
            </w:r>
            <w:r w:rsidRPr="000B16D3">
              <w:rPr>
                <w:rFonts w:ascii="Arial" w:hAnsi="Arial" w:cs="Arial"/>
                <w:sz w:val="20"/>
                <w:lang w:eastAsia="fr-FR"/>
              </w:rPr>
              <w:t>:</w:t>
            </w:r>
          </w:p>
          <w:p w14:paraId="08315815" w14:textId="21051B30" w:rsidR="000824DA" w:rsidRPr="00753D8A" w:rsidRDefault="007A29CC" w:rsidP="00753D8A">
            <w:pPr>
              <w:spacing w:after="120" w:line="276" w:lineRule="auto"/>
              <w:rPr>
                <w:rFonts w:ascii="Arial" w:hAnsi="Arial" w:cs="Arial"/>
                <w:sz w:val="20"/>
                <w:lang w:eastAsia="fr-FR"/>
              </w:rPr>
            </w:pPr>
            <w:r w:rsidRPr="007A29CC">
              <w:rPr>
                <w:rFonts w:ascii="Arial" w:hAnsi="Arial" w:cs="Arial"/>
                <w:sz w:val="20"/>
                <w:lang w:eastAsia="fr-FR"/>
              </w:rPr>
              <w:t>Personne expérimentée dans les domaines du secrétariat et de la gestion comptable  (3 ans d’expérience en qualité de secrétaire ou d’assistant (e) de service)</w:t>
            </w:r>
            <w:r>
              <w:rPr>
                <w:rFonts w:ascii="Arial" w:hAnsi="Arial" w:cs="Arial"/>
                <w:sz w:val="20"/>
                <w:lang w:eastAsia="fr-FR"/>
              </w:rPr>
              <w:t>.</w:t>
            </w:r>
          </w:p>
        </w:tc>
      </w:tr>
      <w:tr w:rsidR="000824DA" w14:paraId="58A96911" w14:textId="77777777" w:rsidTr="0074776E">
        <w:tc>
          <w:tcPr>
            <w:tcW w:w="4956" w:type="dxa"/>
            <w:tcBorders>
              <w:top w:val="double" w:sz="4" w:space="0" w:color="auto"/>
              <w:bottom w:val="nil"/>
            </w:tcBorders>
          </w:tcPr>
          <w:p w14:paraId="4984B059" w14:textId="77777777" w:rsidR="000824DA" w:rsidRPr="00CB0992" w:rsidRDefault="000824DA" w:rsidP="0074776E">
            <w:pPr>
              <w:spacing w:before="120" w:line="276" w:lineRule="auto"/>
              <w:rPr>
                <w:rFonts w:ascii="Arial" w:hAnsi="Arial" w:cs="Arial"/>
                <w:sz w:val="20"/>
                <w:lang w:eastAsia="fr-FR"/>
              </w:rPr>
            </w:pPr>
            <w:r w:rsidRPr="001E0F32">
              <w:rPr>
                <w:rFonts w:ascii="Arial" w:hAnsi="Arial" w:cs="Arial"/>
                <w:sz w:val="20"/>
                <w:u w:val="single"/>
                <w:lang w:eastAsia="fr-FR"/>
              </w:rPr>
              <w:t>Savoir-faire</w:t>
            </w:r>
            <w:r>
              <w:rPr>
                <w:rFonts w:ascii="Arial" w:hAnsi="Arial" w:cs="Arial"/>
                <w:sz w:val="20"/>
                <w:u w:val="single"/>
                <w:lang w:eastAsia="fr-FR"/>
              </w:rPr>
              <w:t> :</w:t>
            </w:r>
          </w:p>
        </w:tc>
        <w:tc>
          <w:tcPr>
            <w:tcW w:w="4956" w:type="dxa"/>
            <w:tcBorders>
              <w:top w:val="double" w:sz="4" w:space="0" w:color="auto"/>
              <w:bottom w:val="nil"/>
            </w:tcBorders>
          </w:tcPr>
          <w:p w14:paraId="026E330F" w14:textId="77777777" w:rsidR="000824DA" w:rsidRDefault="000824DA" w:rsidP="0074776E">
            <w:pPr>
              <w:spacing w:before="120" w:line="276" w:lineRule="auto"/>
              <w:rPr>
                <w:rFonts w:ascii="Arial" w:hAnsi="Arial" w:cs="Arial"/>
                <w:sz w:val="20"/>
                <w:szCs w:val="22"/>
              </w:rPr>
            </w:pPr>
          </w:p>
        </w:tc>
      </w:tr>
      <w:tr w:rsidR="000824DA" w14:paraId="34CBAB9B" w14:textId="77777777" w:rsidTr="0074776E">
        <w:tc>
          <w:tcPr>
            <w:tcW w:w="4956" w:type="dxa"/>
            <w:tcBorders>
              <w:top w:val="nil"/>
              <w:bottom w:val="double" w:sz="4" w:space="0" w:color="auto"/>
            </w:tcBorders>
          </w:tcPr>
          <w:p w14:paraId="178FB5C5" w14:textId="77777777" w:rsidR="00753D8A" w:rsidRPr="007A29CC" w:rsidRDefault="00753D8A" w:rsidP="00A12A3E">
            <w:pPr>
              <w:pStyle w:val="Pucerouge"/>
              <w:jc w:val="left"/>
              <w:rPr>
                <w:lang w:eastAsia="fr-FR"/>
              </w:rPr>
            </w:pPr>
            <w:r w:rsidRPr="007A29CC">
              <w:rPr>
                <w:lang w:eastAsia="fr-FR"/>
              </w:rPr>
              <w:t>Classement et archivage</w:t>
            </w:r>
          </w:p>
          <w:p w14:paraId="7F3D0C65" w14:textId="77777777" w:rsidR="00753D8A" w:rsidRPr="007A29CC" w:rsidRDefault="00753D8A" w:rsidP="00A12A3E">
            <w:pPr>
              <w:pStyle w:val="Pucerouge"/>
              <w:jc w:val="left"/>
              <w:rPr>
                <w:lang w:eastAsia="fr-FR"/>
              </w:rPr>
            </w:pPr>
            <w:r w:rsidRPr="007A29CC">
              <w:rPr>
                <w:lang w:eastAsia="fr-FR"/>
              </w:rPr>
              <w:t>Maîtrise de l’ensemble des outils bureautiques</w:t>
            </w:r>
          </w:p>
          <w:p w14:paraId="3ED9468F" w14:textId="641189FB" w:rsidR="000824DA" w:rsidRPr="00CA4CCA" w:rsidRDefault="00753D8A" w:rsidP="00A12A3E">
            <w:pPr>
              <w:pStyle w:val="Pucerouge"/>
              <w:jc w:val="left"/>
              <w:rPr>
                <w:lang w:eastAsia="fr-FR"/>
              </w:rPr>
            </w:pPr>
            <w:r w:rsidRPr="007A29CC">
              <w:rPr>
                <w:lang w:eastAsia="fr-FR"/>
              </w:rPr>
              <w:t>Rédiger et mettre en forme des documents administratifs et juridiques</w:t>
            </w:r>
          </w:p>
        </w:tc>
        <w:tc>
          <w:tcPr>
            <w:tcW w:w="4956" w:type="dxa"/>
            <w:tcBorders>
              <w:top w:val="nil"/>
              <w:bottom w:val="double" w:sz="4" w:space="0" w:color="auto"/>
            </w:tcBorders>
          </w:tcPr>
          <w:p w14:paraId="4C81AE55" w14:textId="77777777" w:rsidR="00753D8A" w:rsidRPr="007A29CC" w:rsidRDefault="00753D8A" w:rsidP="00A12A3E">
            <w:pPr>
              <w:pStyle w:val="Pucerouge"/>
              <w:jc w:val="left"/>
              <w:rPr>
                <w:lang w:eastAsia="fr-FR"/>
              </w:rPr>
            </w:pPr>
            <w:r w:rsidRPr="007A29CC">
              <w:rPr>
                <w:lang w:eastAsia="fr-FR"/>
              </w:rPr>
              <w:t>Informer et rendre compte</w:t>
            </w:r>
          </w:p>
          <w:p w14:paraId="2609DCC1" w14:textId="77777777" w:rsidR="00753D8A" w:rsidRPr="007A29CC" w:rsidRDefault="00753D8A" w:rsidP="00A12A3E">
            <w:pPr>
              <w:pStyle w:val="Pucerouge"/>
              <w:jc w:val="left"/>
              <w:rPr>
                <w:lang w:eastAsia="fr-FR"/>
              </w:rPr>
            </w:pPr>
            <w:r w:rsidRPr="007A29CC">
              <w:rPr>
                <w:lang w:eastAsia="fr-FR"/>
              </w:rPr>
              <w:t>Qualités rédactionnelles</w:t>
            </w:r>
          </w:p>
          <w:p w14:paraId="09F5C678" w14:textId="6366A4D7" w:rsidR="000824DA" w:rsidRPr="00CA4CCA" w:rsidRDefault="00753D8A" w:rsidP="00A12A3E">
            <w:pPr>
              <w:pStyle w:val="Pucerouge"/>
              <w:spacing w:after="120"/>
              <w:jc w:val="left"/>
              <w:rPr>
                <w:lang w:eastAsia="fr-FR"/>
              </w:rPr>
            </w:pPr>
            <w:r w:rsidRPr="007A29CC">
              <w:rPr>
                <w:lang w:eastAsia="fr-FR"/>
              </w:rPr>
              <w:t>Notions des procédures juridiques</w:t>
            </w:r>
          </w:p>
        </w:tc>
      </w:tr>
      <w:tr w:rsidR="000824DA" w14:paraId="3E88244A" w14:textId="77777777" w:rsidTr="0074776E">
        <w:tc>
          <w:tcPr>
            <w:tcW w:w="4956" w:type="dxa"/>
            <w:tcBorders>
              <w:top w:val="double" w:sz="4" w:space="0" w:color="auto"/>
              <w:bottom w:val="nil"/>
            </w:tcBorders>
          </w:tcPr>
          <w:p w14:paraId="04833420" w14:textId="34B8D2BD" w:rsidR="000824DA" w:rsidRPr="00CA4CCA" w:rsidRDefault="000824DA" w:rsidP="00A12A3E">
            <w:pPr>
              <w:spacing w:before="120" w:after="120" w:line="276" w:lineRule="auto"/>
              <w:jc w:val="left"/>
              <w:rPr>
                <w:rFonts w:ascii="Arial" w:hAnsi="Arial" w:cs="Arial"/>
                <w:sz w:val="20"/>
                <w:u w:val="single"/>
                <w:lang w:eastAsia="fr-FR"/>
              </w:rPr>
            </w:pPr>
            <w:r w:rsidRPr="00F61C18">
              <w:rPr>
                <w:rFonts w:ascii="Arial" w:hAnsi="Arial" w:cs="Arial"/>
                <w:sz w:val="20"/>
                <w:u w:val="single"/>
                <w:lang w:eastAsia="fr-FR"/>
              </w:rPr>
              <w:t>Savoir-être :</w:t>
            </w:r>
          </w:p>
        </w:tc>
        <w:tc>
          <w:tcPr>
            <w:tcW w:w="4956" w:type="dxa"/>
            <w:tcBorders>
              <w:top w:val="double" w:sz="4" w:space="0" w:color="auto"/>
              <w:bottom w:val="nil"/>
            </w:tcBorders>
          </w:tcPr>
          <w:p w14:paraId="387368CC" w14:textId="77777777" w:rsidR="000824DA" w:rsidRDefault="000824DA" w:rsidP="00A12A3E">
            <w:pPr>
              <w:spacing w:line="276" w:lineRule="auto"/>
              <w:jc w:val="left"/>
              <w:rPr>
                <w:rFonts w:ascii="Arial" w:hAnsi="Arial" w:cs="Arial"/>
                <w:sz w:val="20"/>
                <w:szCs w:val="22"/>
              </w:rPr>
            </w:pPr>
          </w:p>
        </w:tc>
      </w:tr>
      <w:tr w:rsidR="000824DA" w14:paraId="04ECF476" w14:textId="77777777" w:rsidTr="0074776E">
        <w:tc>
          <w:tcPr>
            <w:tcW w:w="4956" w:type="dxa"/>
            <w:tcBorders>
              <w:top w:val="nil"/>
            </w:tcBorders>
          </w:tcPr>
          <w:p w14:paraId="10D8087A" w14:textId="77777777" w:rsidR="00753D8A" w:rsidRPr="007A29CC" w:rsidRDefault="00753D8A" w:rsidP="00A12A3E">
            <w:pPr>
              <w:pStyle w:val="Pucerouge"/>
              <w:jc w:val="left"/>
              <w:rPr>
                <w:lang w:eastAsia="fr-FR"/>
              </w:rPr>
            </w:pPr>
            <w:r w:rsidRPr="007A29CC">
              <w:rPr>
                <w:lang w:eastAsia="fr-FR"/>
              </w:rPr>
              <w:t>Ponctualité</w:t>
            </w:r>
          </w:p>
          <w:p w14:paraId="4AC9FC39" w14:textId="77777777" w:rsidR="00753D8A" w:rsidRPr="007A29CC" w:rsidRDefault="00753D8A" w:rsidP="00A12A3E">
            <w:pPr>
              <w:pStyle w:val="Pucerouge"/>
              <w:jc w:val="left"/>
              <w:rPr>
                <w:lang w:eastAsia="fr-FR"/>
              </w:rPr>
            </w:pPr>
            <w:r w:rsidRPr="007A29CC">
              <w:rPr>
                <w:lang w:eastAsia="fr-FR"/>
              </w:rPr>
              <w:t>Autonomie</w:t>
            </w:r>
          </w:p>
          <w:p w14:paraId="7B679CF7" w14:textId="41DDF09F" w:rsidR="000824DA" w:rsidRPr="00CA4CCA" w:rsidRDefault="00753D8A" w:rsidP="00A12A3E">
            <w:pPr>
              <w:pStyle w:val="Pucerouge"/>
              <w:spacing w:after="120"/>
              <w:jc w:val="left"/>
              <w:rPr>
                <w:lang w:eastAsia="fr-FR"/>
              </w:rPr>
            </w:pPr>
            <w:r w:rsidRPr="007A29CC">
              <w:rPr>
                <w:lang w:eastAsia="fr-FR"/>
              </w:rPr>
              <w:t>Rigueur</w:t>
            </w:r>
          </w:p>
        </w:tc>
        <w:tc>
          <w:tcPr>
            <w:tcW w:w="4956" w:type="dxa"/>
            <w:tcBorders>
              <w:top w:val="nil"/>
            </w:tcBorders>
          </w:tcPr>
          <w:p w14:paraId="4FFE101A" w14:textId="77777777" w:rsidR="00753D8A" w:rsidRPr="007A29CC" w:rsidRDefault="00753D8A" w:rsidP="00A12A3E">
            <w:pPr>
              <w:pStyle w:val="Pucerouge"/>
              <w:jc w:val="left"/>
              <w:rPr>
                <w:lang w:eastAsia="fr-FR"/>
              </w:rPr>
            </w:pPr>
            <w:r w:rsidRPr="007A29CC">
              <w:rPr>
                <w:lang w:eastAsia="fr-FR"/>
              </w:rPr>
              <w:t>Sens relationnel, goût du travail en équipe</w:t>
            </w:r>
          </w:p>
          <w:p w14:paraId="60BC8C10" w14:textId="77777777" w:rsidR="00753D8A" w:rsidRPr="007A29CC" w:rsidRDefault="00753D8A" w:rsidP="00A12A3E">
            <w:pPr>
              <w:pStyle w:val="Pucerouge"/>
              <w:jc w:val="left"/>
              <w:rPr>
                <w:lang w:eastAsia="fr-FR"/>
              </w:rPr>
            </w:pPr>
            <w:r w:rsidRPr="007A29CC">
              <w:rPr>
                <w:lang w:eastAsia="fr-FR"/>
              </w:rPr>
              <w:t>Sens de l’organisation</w:t>
            </w:r>
          </w:p>
          <w:p w14:paraId="2E4AC178" w14:textId="3C561AC1" w:rsidR="000824DA" w:rsidRPr="00CA4CCA" w:rsidRDefault="00753D8A" w:rsidP="00A12A3E">
            <w:pPr>
              <w:pStyle w:val="Pucerouge"/>
              <w:spacing w:after="120"/>
              <w:jc w:val="left"/>
              <w:rPr>
                <w:lang w:eastAsia="fr-FR"/>
              </w:rPr>
            </w:pPr>
            <w:r w:rsidRPr="007A29CC">
              <w:rPr>
                <w:lang w:eastAsia="fr-FR"/>
              </w:rPr>
              <w:t>Discrétion et confidentialité</w:t>
            </w:r>
          </w:p>
        </w:tc>
      </w:tr>
      <w:tr w:rsidR="000824DA" w14:paraId="6D762CF1" w14:textId="77777777" w:rsidTr="0074776E">
        <w:tc>
          <w:tcPr>
            <w:tcW w:w="4956" w:type="dxa"/>
            <w:tcBorders>
              <w:bottom w:val="double" w:sz="4" w:space="0" w:color="auto"/>
            </w:tcBorders>
          </w:tcPr>
          <w:p w14:paraId="116AFA82" w14:textId="77777777" w:rsidR="000824DA" w:rsidRPr="00F61C18" w:rsidRDefault="000824DA" w:rsidP="0074776E">
            <w:pPr>
              <w:spacing w:before="120" w:after="120" w:line="276" w:lineRule="auto"/>
              <w:jc w:val="left"/>
              <w:rPr>
                <w:rFonts w:ascii="Arial" w:hAnsi="Arial" w:cs="Arial"/>
                <w:b/>
                <w:sz w:val="20"/>
                <w:szCs w:val="22"/>
              </w:rPr>
            </w:pPr>
            <w:r w:rsidRPr="00F61C18">
              <w:rPr>
                <w:rFonts w:ascii="Arial" w:hAnsi="Arial" w:cs="Arial"/>
                <w:b/>
                <w:sz w:val="20"/>
                <w:szCs w:val="22"/>
              </w:rPr>
              <w:t>Conditions particulières d’exercice :</w:t>
            </w:r>
          </w:p>
          <w:p w14:paraId="50190413" w14:textId="77777777" w:rsidR="000824DA" w:rsidRPr="00F76980" w:rsidRDefault="000824DA" w:rsidP="00390C3F">
            <w:pPr>
              <w:spacing w:before="120" w:line="276" w:lineRule="auto"/>
              <w:jc w:val="left"/>
              <w:rPr>
                <w:rFonts w:ascii="Arial" w:hAnsi="Arial" w:cs="Arial"/>
                <w:sz w:val="20"/>
                <w:szCs w:val="22"/>
              </w:rPr>
            </w:pPr>
            <w:r w:rsidRPr="00F76980">
              <w:rPr>
                <w:rFonts w:ascii="Arial" w:hAnsi="Arial" w:cs="Arial"/>
                <w:sz w:val="20"/>
                <w:szCs w:val="22"/>
              </w:rPr>
              <w:t>35h hebdomadaire</w:t>
            </w:r>
          </w:p>
          <w:p w14:paraId="6ABE253E" w14:textId="77777777" w:rsidR="000824DA" w:rsidRPr="00F76980" w:rsidRDefault="000824DA" w:rsidP="00390C3F">
            <w:pPr>
              <w:spacing w:before="120" w:line="276" w:lineRule="auto"/>
              <w:jc w:val="left"/>
              <w:rPr>
                <w:rFonts w:ascii="Arial" w:hAnsi="Arial" w:cs="Arial"/>
                <w:sz w:val="20"/>
                <w:szCs w:val="22"/>
              </w:rPr>
            </w:pPr>
            <w:r w:rsidRPr="00F76980">
              <w:rPr>
                <w:rFonts w:ascii="Arial" w:hAnsi="Arial" w:cs="Arial"/>
                <w:sz w:val="20"/>
                <w:szCs w:val="22"/>
              </w:rPr>
              <w:t>Poste non éligible au télétravail</w:t>
            </w:r>
          </w:p>
          <w:p w14:paraId="1BA79B49" w14:textId="77777777" w:rsidR="000824DA" w:rsidRPr="00F76980" w:rsidRDefault="000824DA" w:rsidP="00390C3F">
            <w:pPr>
              <w:spacing w:before="120" w:line="276" w:lineRule="auto"/>
              <w:jc w:val="left"/>
              <w:rPr>
                <w:rFonts w:ascii="Arial" w:hAnsi="Arial" w:cs="Arial"/>
                <w:sz w:val="20"/>
                <w:szCs w:val="22"/>
              </w:rPr>
            </w:pPr>
            <w:r w:rsidRPr="00D51DFD">
              <w:rPr>
                <w:rFonts w:ascii="Arial" w:hAnsi="Arial" w:cs="Arial"/>
                <w:sz w:val="20"/>
                <w:szCs w:val="22"/>
                <w:u w:val="single"/>
              </w:rPr>
              <w:t>Lieu affectation</w:t>
            </w:r>
            <w:r>
              <w:rPr>
                <w:rFonts w:ascii="Arial" w:hAnsi="Arial" w:cs="Arial"/>
                <w:sz w:val="20"/>
                <w:szCs w:val="22"/>
              </w:rPr>
              <w:t> :</w:t>
            </w:r>
          </w:p>
          <w:p w14:paraId="07FCF83E" w14:textId="77777777" w:rsidR="000824DA" w:rsidRPr="00F76980" w:rsidRDefault="000824DA" w:rsidP="00390C3F">
            <w:pPr>
              <w:spacing w:before="120" w:line="276" w:lineRule="auto"/>
              <w:jc w:val="left"/>
              <w:rPr>
                <w:rFonts w:ascii="Arial" w:hAnsi="Arial" w:cs="Arial"/>
                <w:sz w:val="20"/>
                <w:szCs w:val="22"/>
              </w:rPr>
            </w:pPr>
            <w:r w:rsidRPr="00F76980">
              <w:rPr>
                <w:rFonts w:ascii="Arial" w:hAnsi="Arial" w:cs="Arial"/>
                <w:sz w:val="20"/>
                <w:szCs w:val="22"/>
              </w:rPr>
              <w:t xml:space="preserve">Musée des Civilisations de l’Europe et de la Méditerranée - Mucem </w:t>
            </w:r>
          </w:p>
          <w:p w14:paraId="0ECC2942" w14:textId="0949B06D" w:rsidR="000824DA" w:rsidRDefault="00B130D5" w:rsidP="00390C3F">
            <w:pPr>
              <w:spacing w:before="120" w:after="120" w:line="276" w:lineRule="auto"/>
              <w:jc w:val="left"/>
              <w:rPr>
                <w:rFonts w:ascii="Arial" w:hAnsi="Arial" w:cs="Arial"/>
                <w:sz w:val="20"/>
                <w:szCs w:val="22"/>
              </w:rPr>
            </w:pPr>
            <w:r>
              <w:rPr>
                <w:rFonts w:ascii="Arial" w:hAnsi="Arial" w:cs="Arial"/>
                <w:sz w:val="20"/>
                <w:szCs w:val="22"/>
              </w:rPr>
              <w:t>E</w:t>
            </w:r>
            <w:r w:rsidR="000824DA" w:rsidRPr="00F76980">
              <w:rPr>
                <w:rFonts w:ascii="Arial" w:hAnsi="Arial" w:cs="Arial"/>
                <w:sz w:val="20"/>
                <w:szCs w:val="22"/>
              </w:rPr>
              <w:t>splanade du J4 13002 Marseille</w:t>
            </w:r>
          </w:p>
        </w:tc>
        <w:tc>
          <w:tcPr>
            <w:tcW w:w="4956" w:type="dxa"/>
            <w:tcBorders>
              <w:bottom w:val="double" w:sz="4" w:space="0" w:color="auto"/>
            </w:tcBorders>
          </w:tcPr>
          <w:p w14:paraId="49578E6F" w14:textId="77777777" w:rsidR="000824DA" w:rsidRPr="00311EC2" w:rsidRDefault="000824DA" w:rsidP="0074776E">
            <w:pPr>
              <w:spacing w:before="120" w:after="120" w:line="276" w:lineRule="auto"/>
              <w:jc w:val="left"/>
              <w:rPr>
                <w:rFonts w:ascii="Arial" w:hAnsi="Arial" w:cs="Arial"/>
                <w:b/>
                <w:bCs/>
                <w:sz w:val="20"/>
                <w:szCs w:val="22"/>
              </w:rPr>
            </w:pPr>
            <w:r w:rsidRPr="00311EC2">
              <w:rPr>
                <w:rFonts w:ascii="Arial" w:hAnsi="Arial" w:cs="Arial"/>
                <w:b/>
                <w:bCs/>
                <w:sz w:val="20"/>
                <w:szCs w:val="22"/>
              </w:rPr>
              <w:t>Salaire indicatif :</w:t>
            </w:r>
          </w:p>
          <w:p w14:paraId="3F0020C6" w14:textId="3691B3B6" w:rsidR="000824DA" w:rsidRPr="00F76980" w:rsidRDefault="000824DA" w:rsidP="00390C3F">
            <w:pPr>
              <w:spacing w:before="120" w:line="276" w:lineRule="auto"/>
              <w:jc w:val="left"/>
              <w:rPr>
                <w:rFonts w:ascii="Arial" w:hAnsi="Arial" w:cs="Arial"/>
                <w:sz w:val="20"/>
                <w:szCs w:val="22"/>
              </w:rPr>
            </w:pPr>
            <w:r w:rsidRPr="00B130D5">
              <w:rPr>
                <w:rFonts w:ascii="Arial" w:hAnsi="Arial" w:cs="Arial"/>
                <w:sz w:val="20"/>
                <w:szCs w:val="22"/>
                <w:highlight w:val="lightGray"/>
                <w:u w:val="single"/>
              </w:rPr>
              <w:t>Taux horaire brut</w:t>
            </w:r>
            <w:r w:rsidRPr="00B130D5">
              <w:rPr>
                <w:rFonts w:ascii="Arial" w:hAnsi="Arial" w:cs="Arial"/>
                <w:sz w:val="20"/>
                <w:szCs w:val="22"/>
                <w:highlight w:val="lightGray"/>
              </w:rPr>
              <w:t xml:space="preserve"> : </w:t>
            </w:r>
            <w:r w:rsidR="00C85958" w:rsidRPr="00B130D5">
              <w:rPr>
                <w:rFonts w:ascii="Arial" w:hAnsi="Arial" w:cs="Arial"/>
                <w:sz w:val="20"/>
                <w:szCs w:val="22"/>
                <w:highlight w:val="lightGray"/>
              </w:rPr>
              <w:t>1</w:t>
            </w:r>
            <w:r w:rsidR="005308F2" w:rsidRPr="00B130D5">
              <w:rPr>
                <w:rFonts w:ascii="Arial" w:hAnsi="Arial" w:cs="Arial"/>
                <w:sz w:val="20"/>
                <w:szCs w:val="22"/>
                <w:highlight w:val="lightGray"/>
              </w:rPr>
              <w:t>3</w:t>
            </w:r>
            <w:r w:rsidRPr="00B130D5">
              <w:rPr>
                <w:rFonts w:ascii="Arial" w:hAnsi="Arial" w:cs="Arial"/>
                <w:sz w:val="20"/>
                <w:szCs w:val="22"/>
                <w:highlight w:val="lightGray"/>
              </w:rPr>
              <w:t xml:space="preserve"> €</w:t>
            </w:r>
          </w:p>
          <w:p w14:paraId="02F62DB7" w14:textId="77777777" w:rsidR="000824DA" w:rsidRPr="00F76980" w:rsidRDefault="000824DA" w:rsidP="00390C3F">
            <w:pPr>
              <w:spacing w:before="120" w:line="276" w:lineRule="auto"/>
              <w:jc w:val="left"/>
              <w:rPr>
                <w:rFonts w:ascii="Arial" w:hAnsi="Arial" w:cs="Arial"/>
                <w:sz w:val="20"/>
                <w:szCs w:val="22"/>
              </w:rPr>
            </w:pPr>
            <w:r w:rsidRPr="00B130D5">
              <w:rPr>
                <w:rFonts w:ascii="Arial" w:hAnsi="Arial" w:cs="Arial"/>
                <w:sz w:val="20"/>
                <w:szCs w:val="22"/>
                <w:highlight w:val="lightGray"/>
                <w:u w:val="single"/>
              </w:rPr>
              <w:t>Tickets restaurant</w:t>
            </w:r>
            <w:r w:rsidRPr="00B130D5">
              <w:rPr>
                <w:rFonts w:ascii="Arial" w:hAnsi="Arial" w:cs="Arial"/>
                <w:sz w:val="20"/>
                <w:szCs w:val="22"/>
                <w:highlight w:val="lightGray"/>
              </w:rPr>
              <w:t> : 9 €</w:t>
            </w:r>
            <w:r w:rsidRPr="00F76980">
              <w:rPr>
                <w:rFonts w:ascii="Arial" w:hAnsi="Arial" w:cs="Arial"/>
                <w:sz w:val="20"/>
                <w:szCs w:val="22"/>
              </w:rPr>
              <w:t xml:space="preserve"> (part patronale 5,40€ soit une prise en charge employeur de 60 %)</w:t>
            </w:r>
          </w:p>
          <w:p w14:paraId="39447A88" w14:textId="77777777" w:rsidR="000824DA" w:rsidRPr="00F76980" w:rsidRDefault="000824DA" w:rsidP="00390C3F">
            <w:pPr>
              <w:spacing w:before="120" w:line="276" w:lineRule="auto"/>
              <w:jc w:val="left"/>
              <w:rPr>
                <w:rFonts w:ascii="Arial" w:hAnsi="Arial" w:cs="Arial"/>
                <w:sz w:val="20"/>
                <w:szCs w:val="22"/>
              </w:rPr>
            </w:pPr>
            <w:r w:rsidRPr="00F76980">
              <w:rPr>
                <w:rFonts w:ascii="Arial" w:hAnsi="Arial" w:cs="Arial"/>
                <w:sz w:val="20"/>
                <w:szCs w:val="22"/>
              </w:rPr>
              <w:t>Les abonnements transport en commun sont pris en charge à hauteur de 75 %</w:t>
            </w:r>
          </w:p>
          <w:p w14:paraId="131D7DF7" w14:textId="77777777" w:rsidR="000824DA" w:rsidRDefault="000824DA" w:rsidP="0074776E">
            <w:pPr>
              <w:spacing w:line="276" w:lineRule="auto"/>
              <w:jc w:val="left"/>
              <w:rPr>
                <w:rFonts w:ascii="Arial" w:hAnsi="Arial" w:cs="Arial"/>
                <w:sz w:val="20"/>
                <w:szCs w:val="22"/>
              </w:rPr>
            </w:pPr>
          </w:p>
        </w:tc>
      </w:tr>
    </w:tbl>
    <w:p w14:paraId="754AD0C0" w14:textId="461A4726" w:rsidR="00E04C2D" w:rsidRDefault="00E04C2D" w:rsidP="00E04C2D">
      <w:pPr>
        <w:spacing w:line="276" w:lineRule="auto"/>
        <w:rPr>
          <w:rFonts w:ascii="Arial" w:hAnsi="Arial" w:cs="Arial"/>
          <w:szCs w:val="24"/>
        </w:rPr>
      </w:pPr>
    </w:p>
    <w:p w14:paraId="79284B8D" w14:textId="77777777" w:rsidR="00E04C2D" w:rsidRDefault="00E04C2D">
      <w:pPr>
        <w:suppressAutoHyphens w:val="0"/>
        <w:spacing w:line="240" w:lineRule="auto"/>
        <w:jc w:val="left"/>
        <w:rPr>
          <w:rFonts w:ascii="Arial" w:hAnsi="Arial" w:cs="Arial"/>
          <w:szCs w:val="24"/>
        </w:rPr>
      </w:pPr>
      <w:r>
        <w:rPr>
          <w:rFonts w:ascii="Arial" w:hAnsi="Arial" w:cs="Arial"/>
          <w:szCs w:val="24"/>
        </w:rPr>
        <w:br w:type="page"/>
      </w:r>
    </w:p>
    <w:p w14:paraId="6E165F24" w14:textId="5C21520E" w:rsidR="002A7BCB" w:rsidRPr="00CC73B1" w:rsidRDefault="002A7BCB" w:rsidP="00CC73B1">
      <w:pPr>
        <w:pBdr>
          <w:top w:val="single" w:sz="8" w:space="4" w:color="auto"/>
          <w:left w:val="single" w:sz="8" w:space="4" w:color="auto"/>
          <w:bottom w:val="single" w:sz="8" w:space="4" w:color="auto"/>
          <w:right w:val="single" w:sz="8" w:space="4" w:color="auto"/>
        </w:pBdr>
        <w:shd w:val="clear" w:color="auto" w:fill="EDEDED" w:themeFill="accent5" w:themeFillTint="33"/>
        <w:spacing w:line="276" w:lineRule="auto"/>
        <w:jc w:val="center"/>
        <w:outlineLvl w:val="2"/>
        <w:rPr>
          <w:rFonts w:ascii="Arial" w:hAnsi="Arial" w:cs="Arial"/>
          <w:b/>
          <w:bCs/>
          <w:lang w:eastAsia="fr-FR"/>
        </w:rPr>
      </w:pPr>
      <w:r w:rsidRPr="00CC73B1">
        <w:rPr>
          <w:rFonts w:ascii="Arial" w:hAnsi="Arial" w:cs="Arial"/>
          <w:b/>
          <w:bCs/>
          <w:lang w:eastAsia="fr-FR"/>
        </w:rPr>
        <w:lastRenderedPageBreak/>
        <w:t xml:space="preserve">FICHE DE POSTE N° </w:t>
      </w:r>
      <w:r w:rsidR="00F1636F">
        <w:rPr>
          <w:rFonts w:ascii="Arial" w:hAnsi="Arial" w:cs="Arial"/>
          <w:b/>
          <w:bCs/>
          <w:lang w:eastAsia="fr-FR"/>
        </w:rPr>
        <w:t>2</w:t>
      </w:r>
      <w:r w:rsidRPr="00CC73B1">
        <w:rPr>
          <w:rFonts w:ascii="Arial" w:hAnsi="Arial" w:cs="Arial"/>
          <w:b/>
          <w:bCs/>
          <w:lang w:eastAsia="fr-FR"/>
        </w:rPr>
        <w:t xml:space="preserve"> – </w:t>
      </w:r>
      <w:proofErr w:type="spellStart"/>
      <w:r w:rsidRPr="00CC73B1">
        <w:rPr>
          <w:rFonts w:ascii="Arial" w:hAnsi="Arial" w:cs="Arial"/>
          <w:b/>
          <w:bCs/>
          <w:lang w:eastAsia="fr-FR"/>
        </w:rPr>
        <w:t>Agent.e</w:t>
      </w:r>
      <w:proofErr w:type="spellEnd"/>
      <w:r w:rsidRPr="00CC73B1">
        <w:rPr>
          <w:rFonts w:ascii="Arial" w:hAnsi="Arial" w:cs="Arial"/>
          <w:b/>
          <w:bCs/>
          <w:lang w:eastAsia="fr-FR"/>
        </w:rPr>
        <w:t xml:space="preserve"> </w:t>
      </w:r>
      <w:proofErr w:type="spellStart"/>
      <w:r w:rsidRPr="00CC73B1">
        <w:rPr>
          <w:rFonts w:ascii="Arial" w:hAnsi="Arial" w:cs="Arial"/>
          <w:b/>
          <w:bCs/>
          <w:lang w:eastAsia="fr-FR"/>
        </w:rPr>
        <w:t>Polyvalent.e</w:t>
      </w:r>
      <w:proofErr w:type="spellEnd"/>
    </w:p>
    <w:p w14:paraId="76CAC0BA" w14:textId="77777777" w:rsidR="0070274C" w:rsidRDefault="0070274C" w:rsidP="0091624D">
      <w:pPr>
        <w:spacing w:line="276" w:lineRule="auto"/>
        <w:rPr>
          <w:rFonts w:ascii="Arial" w:hAnsi="Arial" w:cs="Arial"/>
          <w:sz w:val="20"/>
          <w:szCs w:val="24"/>
        </w:rPr>
      </w:pPr>
    </w:p>
    <w:p w14:paraId="350DCDED" w14:textId="1324D290" w:rsidR="0070274C" w:rsidRPr="0070274C" w:rsidRDefault="0070274C" w:rsidP="0070274C">
      <w:pPr>
        <w:spacing w:line="276" w:lineRule="auto"/>
        <w:rPr>
          <w:rFonts w:ascii="Arial" w:hAnsi="Arial" w:cs="Arial"/>
          <w:sz w:val="20"/>
          <w:szCs w:val="24"/>
        </w:rPr>
      </w:pPr>
      <w:r w:rsidRPr="0070274C">
        <w:rPr>
          <w:rFonts w:ascii="Arial" w:hAnsi="Arial" w:cs="Arial"/>
          <w:sz w:val="20"/>
          <w:szCs w:val="24"/>
        </w:rPr>
        <w:sym w:font="Wingdings" w:char="F0E0"/>
      </w:r>
      <w:r w:rsidRPr="0070274C">
        <w:rPr>
          <w:rFonts w:ascii="Arial" w:hAnsi="Arial" w:cs="Arial"/>
          <w:sz w:val="20"/>
          <w:szCs w:val="24"/>
        </w:rPr>
        <w:t xml:space="preserve"> Auprès du responsable du département (DBE)</w:t>
      </w:r>
      <w:r>
        <w:rPr>
          <w:rFonts w:ascii="Arial" w:hAnsi="Arial" w:cs="Arial"/>
          <w:sz w:val="20"/>
          <w:szCs w:val="24"/>
        </w:rPr>
        <w:t>.</w:t>
      </w:r>
    </w:p>
    <w:p w14:paraId="73C851FB" w14:textId="77777777" w:rsidR="0070274C" w:rsidRPr="001E0F32" w:rsidRDefault="0070274C" w:rsidP="0091624D">
      <w:pPr>
        <w:spacing w:line="276" w:lineRule="auto"/>
        <w:rPr>
          <w:rFonts w:ascii="Arial" w:hAnsi="Arial" w:cs="Arial"/>
          <w:b/>
          <w:bCs/>
          <w:sz w:val="20"/>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double" w:sz="4" w:space="0" w:color="auto"/>
          <w:insideV w:val="none" w:sz="0" w:space="0" w:color="auto"/>
        </w:tblBorders>
        <w:tblLook w:val="04A0" w:firstRow="1" w:lastRow="0" w:firstColumn="1" w:lastColumn="0" w:noHBand="0" w:noVBand="1"/>
      </w:tblPr>
      <w:tblGrid>
        <w:gridCol w:w="4956"/>
        <w:gridCol w:w="4956"/>
      </w:tblGrid>
      <w:tr w:rsidR="00CC73B1" w14:paraId="7AE0A032" w14:textId="77777777" w:rsidTr="0074776E">
        <w:tc>
          <w:tcPr>
            <w:tcW w:w="9912" w:type="dxa"/>
            <w:gridSpan w:val="2"/>
          </w:tcPr>
          <w:p w14:paraId="65876009" w14:textId="77777777" w:rsidR="00CC73B1" w:rsidRPr="00F61C18" w:rsidRDefault="00CC73B1" w:rsidP="0074776E">
            <w:pPr>
              <w:spacing w:before="120" w:after="120" w:line="276" w:lineRule="auto"/>
              <w:rPr>
                <w:rFonts w:ascii="Arial" w:hAnsi="Arial" w:cs="Arial"/>
                <w:bCs/>
                <w:sz w:val="20"/>
                <w:szCs w:val="22"/>
              </w:rPr>
            </w:pPr>
            <w:r w:rsidRPr="00F76980">
              <w:rPr>
                <w:rFonts w:ascii="Arial" w:hAnsi="Arial" w:cs="Arial"/>
                <w:b/>
                <w:sz w:val="20"/>
                <w:szCs w:val="22"/>
              </w:rPr>
              <w:t>Description de l'employeur</w:t>
            </w:r>
            <w:r w:rsidRPr="00F61C18">
              <w:rPr>
                <w:rFonts w:ascii="Arial" w:hAnsi="Arial" w:cs="Arial"/>
                <w:bCs/>
                <w:sz w:val="20"/>
                <w:szCs w:val="22"/>
              </w:rPr>
              <w:t xml:space="preserve"> :</w:t>
            </w:r>
          </w:p>
          <w:p w14:paraId="0BA2BCB3" w14:textId="77777777" w:rsidR="00B805E7" w:rsidRPr="00B805E7" w:rsidRDefault="00B805E7" w:rsidP="00B805E7">
            <w:pPr>
              <w:autoSpaceDE w:val="0"/>
              <w:autoSpaceDN w:val="0"/>
              <w:adjustRightInd w:val="0"/>
              <w:rPr>
                <w:rFonts w:ascii="Arial" w:hAnsi="Arial" w:cs="Arial"/>
                <w:sz w:val="20"/>
                <w:szCs w:val="22"/>
              </w:rPr>
            </w:pPr>
            <w:r w:rsidRPr="00B805E7">
              <w:rPr>
                <w:rFonts w:ascii="Arial" w:hAnsi="Arial" w:cs="Arial"/>
                <w:sz w:val="20"/>
                <w:szCs w:val="22"/>
              </w:rPr>
              <w:t>Le Mucem se définit comme un « musée de société ». Il apporte des éclairages indispensables</w:t>
            </w:r>
          </w:p>
          <w:p w14:paraId="6478336F" w14:textId="6981951B" w:rsidR="00B805E7" w:rsidRPr="00B805E7" w:rsidRDefault="00B805E7" w:rsidP="00B805E7">
            <w:pPr>
              <w:autoSpaceDE w:val="0"/>
              <w:autoSpaceDN w:val="0"/>
              <w:adjustRightInd w:val="0"/>
              <w:rPr>
                <w:rFonts w:ascii="Arial" w:hAnsi="Arial" w:cs="Arial"/>
                <w:sz w:val="20"/>
                <w:szCs w:val="22"/>
              </w:rPr>
            </w:pPr>
            <w:r w:rsidRPr="00B805E7">
              <w:rPr>
                <w:rFonts w:ascii="Arial" w:hAnsi="Arial" w:cs="Arial"/>
                <w:sz w:val="20"/>
                <w:szCs w:val="22"/>
              </w:rPr>
              <w:t xml:space="preserve">pour comprendre les modes et styles de vie qui traversent l’Europe et la Méditerranée du XXIème siècle. Il s’appuie sur toutes les disciplines des sciences humaines (anthropologie, histoire, archéologie, histoire de l’art et art contemporain) et mobilise la pluralité des expressions artistiques. La programmation d’expositions temporaires s’accompagne ainsi de conférences, rencontres, spectacles, concerts, et projections cinéma visant à présenter </w:t>
            </w:r>
            <w:proofErr w:type="spellStart"/>
            <w:r w:rsidRPr="00B805E7">
              <w:rPr>
                <w:rFonts w:ascii="Arial" w:hAnsi="Arial" w:cs="Arial"/>
                <w:sz w:val="20"/>
                <w:szCs w:val="22"/>
              </w:rPr>
              <w:t>ladiversité</w:t>
            </w:r>
            <w:proofErr w:type="spellEnd"/>
            <w:r w:rsidRPr="00B805E7">
              <w:rPr>
                <w:rFonts w:ascii="Arial" w:hAnsi="Arial" w:cs="Arial"/>
                <w:sz w:val="20"/>
                <w:szCs w:val="22"/>
              </w:rPr>
              <w:t xml:space="preserve"> des civilisations d’Europe et de Méditerranées.</w:t>
            </w:r>
          </w:p>
          <w:p w14:paraId="62809BA9" w14:textId="725A22A1" w:rsidR="00CC73B1" w:rsidRDefault="00B805E7" w:rsidP="00B805E7">
            <w:pPr>
              <w:spacing w:after="240" w:line="276" w:lineRule="auto"/>
              <w:rPr>
                <w:rFonts w:ascii="Arial" w:hAnsi="Arial" w:cs="Arial"/>
                <w:sz w:val="20"/>
                <w:szCs w:val="22"/>
              </w:rPr>
            </w:pPr>
            <w:r w:rsidRPr="00B805E7">
              <w:rPr>
                <w:rFonts w:ascii="Arial" w:hAnsi="Arial" w:cs="Arial"/>
                <w:sz w:val="20"/>
                <w:szCs w:val="22"/>
              </w:rPr>
              <w:t>En 2023, le Mucem a accueilli 1 300 000 visiteurs sur son site. Le Mucem emploie 133 agents au 31.12.2024</w:t>
            </w:r>
            <w:r w:rsidR="00CC73B1">
              <w:rPr>
                <w:rFonts w:ascii="Arial" w:hAnsi="Arial" w:cs="Arial"/>
                <w:sz w:val="20"/>
                <w:szCs w:val="22"/>
              </w:rPr>
              <w:t>.</w:t>
            </w:r>
          </w:p>
        </w:tc>
      </w:tr>
      <w:tr w:rsidR="00CC73B1" w14:paraId="44D579A8" w14:textId="77777777" w:rsidTr="0074776E">
        <w:tc>
          <w:tcPr>
            <w:tcW w:w="9912" w:type="dxa"/>
            <w:gridSpan w:val="2"/>
          </w:tcPr>
          <w:p w14:paraId="166E9D65" w14:textId="77777777" w:rsidR="00CC73B1" w:rsidRDefault="00CC73B1" w:rsidP="0074776E">
            <w:pPr>
              <w:spacing w:before="120" w:after="120" w:line="276" w:lineRule="auto"/>
              <w:rPr>
                <w:rFonts w:ascii="Arial" w:hAnsi="Arial" w:cs="Arial"/>
                <w:sz w:val="20"/>
                <w:szCs w:val="22"/>
              </w:rPr>
            </w:pPr>
            <w:r w:rsidRPr="00060714">
              <w:rPr>
                <w:rFonts w:ascii="Arial" w:hAnsi="Arial" w:cs="Arial"/>
                <w:b/>
                <w:bCs/>
                <w:sz w:val="20"/>
                <w:szCs w:val="22"/>
              </w:rPr>
              <w:t>Descriptif du poste</w:t>
            </w:r>
            <w:r w:rsidRPr="00F76980">
              <w:rPr>
                <w:rFonts w:ascii="Arial" w:hAnsi="Arial" w:cs="Arial"/>
                <w:sz w:val="20"/>
                <w:szCs w:val="22"/>
              </w:rPr>
              <w:t> :</w:t>
            </w:r>
          </w:p>
          <w:p w14:paraId="3B29AC42" w14:textId="6BDF081F" w:rsidR="00CC73B1" w:rsidRPr="00CC73B1" w:rsidRDefault="00CC73B1" w:rsidP="00CC73B1">
            <w:pPr>
              <w:spacing w:before="120" w:after="120" w:line="276" w:lineRule="auto"/>
              <w:rPr>
                <w:rFonts w:ascii="Arial" w:hAnsi="Arial" w:cs="Arial"/>
                <w:sz w:val="20"/>
                <w:szCs w:val="22"/>
              </w:rPr>
            </w:pPr>
            <w:r w:rsidRPr="00CC73B1">
              <w:rPr>
                <w:rFonts w:ascii="Arial" w:hAnsi="Arial" w:cs="Arial"/>
                <w:sz w:val="20"/>
                <w:szCs w:val="22"/>
              </w:rPr>
              <w:t>Sous la responsabilité de l'ingénieur d'exploitation technique et des responsables techniques du département des bâtiments et de l'exploitation</w:t>
            </w:r>
            <w:r w:rsidR="00B130D5">
              <w:rPr>
                <w:rFonts w:ascii="Arial" w:hAnsi="Arial" w:cs="Arial"/>
                <w:sz w:val="20"/>
                <w:szCs w:val="22"/>
              </w:rPr>
              <w:t xml:space="preserve"> (DBE)</w:t>
            </w:r>
            <w:r w:rsidRPr="00CC73B1">
              <w:rPr>
                <w:rFonts w:ascii="Arial" w:hAnsi="Arial" w:cs="Arial"/>
                <w:sz w:val="20"/>
                <w:szCs w:val="22"/>
              </w:rPr>
              <w:t>, l’</w:t>
            </w:r>
            <w:proofErr w:type="spellStart"/>
            <w:r w:rsidRPr="00CC73B1">
              <w:rPr>
                <w:rFonts w:ascii="Arial" w:hAnsi="Arial" w:cs="Arial"/>
                <w:sz w:val="20"/>
                <w:szCs w:val="22"/>
              </w:rPr>
              <w:t>Agent-e</w:t>
            </w:r>
            <w:proofErr w:type="spellEnd"/>
            <w:r w:rsidRPr="00CC73B1">
              <w:rPr>
                <w:rFonts w:ascii="Arial" w:hAnsi="Arial" w:cs="Arial"/>
                <w:sz w:val="20"/>
                <w:szCs w:val="22"/>
              </w:rPr>
              <w:t xml:space="preserve"> </w:t>
            </w:r>
            <w:proofErr w:type="spellStart"/>
            <w:r w:rsidRPr="00CC73B1">
              <w:rPr>
                <w:rFonts w:ascii="Arial" w:hAnsi="Arial" w:cs="Arial"/>
                <w:sz w:val="20"/>
                <w:szCs w:val="22"/>
              </w:rPr>
              <w:t>Polyvalent-e</w:t>
            </w:r>
            <w:proofErr w:type="spellEnd"/>
            <w:r w:rsidRPr="00CC73B1">
              <w:rPr>
                <w:rFonts w:ascii="Arial" w:hAnsi="Arial" w:cs="Arial"/>
                <w:sz w:val="20"/>
                <w:szCs w:val="22"/>
              </w:rPr>
              <w:t xml:space="preserve"> participe aux missions de manutention, petits travaux, de réassort et au bon déroulement d'événements organisés sur le site.</w:t>
            </w:r>
          </w:p>
          <w:p w14:paraId="5DFD1AED" w14:textId="37343D18" w:rsidR="00CC73B1" w:rsidRPr="00CC73B1" w:rsidRDefault="00CC73B1" w:rsidP="00CC73B1">
            <w:pPr>
              <w:spacing w:before="120" w:after="120" w:line="276" w:lineRule="auto"/>
              <w:rPr>
                <w:rFonts w:ascii="Arial" w:hAnsi="Arial" w:cs="Arial"/>
                <w:sz w:val="20"/>
                <w:szCs w:val="22"/>
              </w:rPr>
            </w:pPr>
            <w:r w:rsidRPr="00CC73B1">
              <w:rPr>
                <w:rFonts w:ascii="Arial" w:hAnsi="Arial" w:cs="Arial"/>
                <w:sz w:val="20"/>
                <w:szCs w:val="22"/>
              </w:rPr>
              <w:t>Il-elle assure une revue quotidienne de détails des locaux et des extérieurs et rend compte aux responsables techniques. Il-elle intervient en fonction des besoins et des priorités définies par ces derniers au service du bon fonctionnement du bâtiment dans son ensemble et des activités.</w:t>
            </w:r>
          </w:p>
          <w:p w14:paraId="51FECCF0" w14:textId="49DB93BD" w:rsidR="00CC73B1" w:rsidRPr="00CC73B1" w:rsidRDefault="00CC73B1" w:rsidP="00CC73B1">
            <w:pPr>
              <w:spacing w:before="120" w:after="120" w:line="276" w:lineRule="auto"/>
              <w:rPr>
                <w:rFonts w:ascii="Arial" w:hAnsi="Arial" w:cs="Arial"/>
                <w:sz w:val="20"/>
                <w:szCs w:val="22"/>
              </w:rPr>
            </w:pPr>
            <w:r w:rsidRPr="00CC73B1">
              <w:rPr>
                <w:rFonts w:ascii="Arial" w:hAnsi="Arial" w:cs="Arial"/>
                <w:sz w:val="20"/>
                <w:szCs w:val="22"/>
                <w:u w:val="single"/>
              </w:rPr>
              <w:t>Missions</w:t>
            </w:r>
            <w:r>
              <w:rPr>
                <w:rFonts w:ascii="Arial" w:hAnsi="Arial" w:cs="Arial"/>
                <w:sz w:val="20"/>
                <w:szCs w:val="22"/>
              </w:rPr>
              <w:t> :</w:t>
            </w:r>
          </w:p>
          <w:p w14:paraId="37090109" w14:textId="77777777" w:rsidR="00CC73B1" w:rsidRPr="00CC73B1" w:rsidRDefault="00CC73B1" w:rsidP="00CC73B1">
            <w:pPr>
              <w:pStyle w:val="Pucerouge"/>
            </w:pPr>
            <w:r w:rsidRPr="00CC73B1">
              <w:t>Réaliser les interventions de manutention (déplacement de mobilier, rangement d'espaces de stockage)</w:t>
            </w:r>
          </w:p>
          <w:p w14:paraId="217E432E" w14:textId="5810648A" w:rsidR="00CC73B1" w:rsidRPr="00CC73B1" w:rsidRDefault="00CC73B1" w:rsidP="00CC73B1">
            <w:pPr>
              <w:pStyle w:val="Pucerouge"/>
            </w:pPr>
            <w:r w:rsidRPr="00CC73B1">
              <w:t>Accompagner les prestataires et entreprises extérieurs sur le site si besoin</w:t>
            </w:r>
          </w:p>
          <w:p w14:paraId="03E3FAE1" w14:textId="77777777" w:rsidR="00CC73B1" w:rsidRPr="00CC73B1" w:rsidRDefault="00CC73B1" w:rsidP="00CC73B1">
            <w:pPr>
              <w:pStyle w:val="Pucerouge"/>
            </w:pPr>
            <w:r w:rsidRPr="00CC73B1">
              <w:t>Intervenir ponctuellement en renfort pour des interventions d'entretien ou de maintenance sans se substituer aux agents de maintenance des prestataires retenus pour ces missions ;</w:t>
            </w:r>
          </w:p>
          <w:p w14:paraId="5C1C41EF" w14:textId="13A6D137" w:rsidR="00CC73B1" w:rsidRPr="00CC73B1" w:rsidRDefault="00CC73B1" w:rsidP="00CC73B1">
            <w:pPr>
              <w:pStyle w:val="Pucerouge"/>
              <w:numPr>
                <w:ilvl w:val="1"/>
                <w:numId w:val="47"/>
              </w:numPr>
              <w:tabs>
                <w:tab w:val="clear" w:pos="1134"/>
              </w:tabs>
              <w:ind w:left="1730" w:hanging="425"/>
            </w:pPr>
            <w:r w:rsidRPr="00CC73B1">
              <w:t>Effectuer des rondes « qualités » du bâtiment (technique, nettoyage</w:t>
            </w:r>
            <w:r w:rsidR="00556DAA">
              <w:t>, .</w:t>
            </w:r>
            <w:r w:rsidRPr="00CC73B1">
              <w:t>..) ;</w:t>
            </w:r>
          </w:p>
          <w:p w14:paraId="431A5081" w14:textId="110A1822" w:rsidR="00CC73B1" w:rsidRPr="00CC73B1" w:rsidRDefault="00CC73B1" w:rsidP="00CC73B1">
            <w:pPr>
              <w:pStyle w:val="Pucerouge"/>
              <w:numPr>
                <w:ilvl w:val="1"/>
                <w:numId w:val="47"/>
              </w:numPr>
              <w:tabs>
                <w:tab w:val="clear" w:pos="1134"/>
              </w:tabs>
              <w:ind w:left="1730" w:hanging="425"/>
            </w:pPr>
            <w:r w:rsidRPr="00CC73B1">
              <w:t>Faire état des dysfonctionnements constatés ;</w:t>
            </w:r>
          </w:p>
          <w:p w14:paraId="616D9AB8" w14:textId="4C98D52C" w:rsidR="00CC73B1" w:rsidRPr="00CC73B1" w:rsidRDefault="00CC73B1" w:rsidP="00CC73B1">
            <w:pPr>
              <w:pStyle w:val="Pucerouge"/>
              <w:spacing w:after="120"/>
            </w:pPr>
            <w:r w:rsidRPr="00CC73B1">
              <w:t>Appliquer les procédures et méthodes mis en place par !'Ingénieur d'exploitation technique.</w:t>
            </w:r>
          </w:p>
        </w:tc>
      </w:tr>
      <w:tr w:rsidR="00CC73B1" w14:paraId="41DE9604" w14:textId="77777777" w:rsidTr="0074776E">
        <w:tc>
          <w:tcPr>
            <w:tcW w:w="9912" w:type="dxa"/>
            <w:gridSpan w:val="2"/>
            <w:tcBorders>
              <w:bottom w:val="nil"/>
            </w:tcBorders>
          </w:tcPr>
          <w:p w14:paraId="4CA902B0" w14:textId="77777777" w:rsidR="00CC73B1" w:rsidRPr="000B16D3" w:rsidRDefault="00CC73B1" w:rsidP="0074776E">
            <w:pPr>
              <w:spacing w:before="120" w:line="276" w:lineRule="auto"/>
              <w:rPr>
                <w:rFonts w:ascii="Arial" w:hAnsi="Arial" w:cs="Arial"/>
                <w:sz w:val="20"/>
                <w:lang w:eastAsia="fr-FR"/>
              </w:rPr>
            </w:pPr>
            <w:r w:rsidRPr="001E0F32">
              <w:rPr>
                <w:rFonts w:ascii="Arial" w:hAnsi="Arial" w:cs="Arial"/>
                <w:b/>
                <w:bCs/>
                <w:sz w:val="20"/>
                <w:lang w:eastAsia="fr-FR"/>
              </w:rPr>
              <w:t xml:space="preserve">Profil du candidat </w:t>
            </w:r>
            <w:r w:rsidRPr="000B16D3">
              <w:rPr>
                <w:rFonts w:ascii="Arial" w:hAnsi="Arial" w:cs="Arial"/>
                <w:sz w:val="20"/>
                <w:lang w:eastAsia="fr-FR"/>
              </w:rPr>
              <w:t>:</w:t>
            </w:r>
          </w:p>
          <w:p w14:paraId="0AD8FFEB" w14:textId="77777777" w:rsidR="00CC73B1" w:rsidRPr="006B2B46" w:rsidRDefault="00CC73B1" w:rsidP="0074776E">
            <w:pPr>
              <w:spacing w:before="120"/>
              <w:rPr>
                <w:lang w:eastAsia="fr-FR"/>
              </w:rPr>
            </w:pPr>
            <w:r w:rsidRPr="00F61C18">
              <w:rPr>
                <w:rFonts w:ascii="Arial" w:hAnsi="Arial" w:cs="Arial"/>
                <w:sz w:val="20"/>
                <w:u w:val="single"/>
                <w:lang w:eastAsia="fr-FR"/>
              </w:rPr>
              <w:t>Compétences techniques :</w:t>
            </w:r>
          </w:p>
        </w:tc>
      </w:tr>
      <w:tr w:rsidR="00CC73B1" w14:paraId="73620345" w14:textId="77777777" w:rsidTr="00390C3F">
        <w:trPr>
          <w:trHeight w:val="3833"/>
        </w:trPr>
        <w:tc>
          <w:tcPr>
            <w:tcW w:w="4956" w:type="dxa"/>
            <w:tcBorders>
              <w:top w:val="nil"/>
              <w:bottom w:val="double" w:sz="4" w:space="0" w:color="auto"/>
            </w:tcBorders>
          </w:tcPr>
          <w:p w14:paraId="2F39D26F" w14:textId="77777777" w:rsidR="00B805E7" w:rsidRDefault="00B805E7" w:rsidP="00B805E7">
            <w:pPr>
              <w:pStyle w:val="Pucerouge"/>
              <w:rPr>
                <w:lang w:eastAsia="fr-FR"/>
              </w:rPr>
            </w:pPr>
            <w:r>
              <w:rPr>
                <w:lang w:eastAsia="fr-FR"/>
              </w:rPr>
              <w:t>Diagnostiquer une panne sur une installation (éclairage, chauffage, sanitaires) - indispensable</w:t>
            </w:r>
          </w:p>
          <w:p w14:paraId="584AB48E" w14:textId="77777777" w:rsidR="00B805E7" w:rsidRDefault="00B805E7" w:rsidP="00B805E7">
            <w:pPr>
              <w:pStyle w:val="Pucerouge"/>
              <w:rPr>
                <w:lang w:eastAsia="fr-FR"/>
              </w:rPr>
            </w:pPr>
            <w:r>
              <w:rPr>
                <w:lang w:eastAsia="fr-FR"/>
              </w:rPr>
              <w:t>Réparer ou remplacer les poignées, vitres, rails, ... de portes, fenêtres, ... – indispensable</w:t>
            </w:r>
          </w:p>
          <w:p w14:paraId="7BB0AEF0" w14:textId="6D6522BF" w:rsidR="00CC73B1" w:rsidRDefault="00B805E7" w:rsidP="00B805E7">
            <w:pPr>
              <w:pStyle w:val="Pucerouge"/>
              <w:spacing w:after="120"/>
              <w:rPr>
                <w:lang w:eastAsia="fr-FR"/>
              </w:rPr>
            </w:pPr>
            <w:r>
              <w:rPr>
                <w:lang w:eastAsia="fr-FR"/>
              </w:rPr>
              <w:t>Contrôler la qualité des installations électriques</w:t>
            </w:r>
          </w:p>
        </w:tc>
        <w:tc>
          <w:tcPr>
            <w:tcW w:w="4956" w:type="dxa"/>
            <w:tcBorders>
              <w:top w:val="nil"/>
              <w:bottom w:val="double" w:sz="4" w:space="0" w:color="auto"/>
            </w:tcBorders>
          </w:tcPr>
          <w:p w14:paraId="10F03B87" w14:textId="77777777" w:rsidR="00B805E7" w:rsidRDefault="00B805E7" w:rsidP="00B805E7">
            <w:pPr>
              <w:pStyle w:val="Pucerouge"/>
              <w:rPr>
                <w:lang w:eastAsia="fr-FR"/>
              </w:rPr>
            </w:pPr>
            <w:r>
              <w:rPr>
                <w:lang w:eastAsia="fr-FR"/>
              </w:rPr>
              <w:t>Bonne connaissance de la chaîne graphique</w:t>
            </w:r>
          </w:p>
          <w:p w14:paraId="1E991FB4" w14:textId="6B2867A2" w:rsidR="00CC73B1" w:rsidRDefault="00B805E7" w:rsidP="00B805E7">
            <w:pPr>
              <w:pStyle w:val="Pucerouge"/>
            </w:pPr>
            <w:r>
              <w:rPr>
                <w:lang w:eastAsia="fr-FR"/>
              </w:rPr>
              <w:t>Capacité à traduire, synthétiser et à mettre en avant un événement au travers de différents visuels</w:t>
            </w:r>
          </w:p>
        </w:tc>
      </w:tr>
      <w:tr w:rsidR="00CC73B1" w14:paraId="26D3EA16" w14:textId="77777777" w:rsidTr="0074776E">
        <w:tc>
          <w:tcPr>
            <w:tcW w:w="4956" w:type="dxa"/>
            <w:tcBorders>
              <w:top w:val="double" w:sz="4" w:space="0" w:color="auto"/>
              <w:bottom w:val="nil"/>
            </w:tcBorders>
          </w:tcPr>
          <w:p w14:paraId="60D5D021" w14:textId="3E412115" w:rsidR="00CC73B1" w:rsidRPr="00CA4CCA" w:rsidRDefault="00CC73B1" w:rsidP="0074776E">
            <w:pPr>
              <w:spacing w:before="120" w:after="120" w:line="276" w:lineRule="auto"/>
              <w:rPr>
                <w:rFonts w:ascii="Arial" w:hAnsi="Arial" w:cs="Arial"/>
                <w:sz w:val="20"/>
                <w:u w:val="single"/>
                <w:lang w:eastAsia="fr-FR"/>
              </w:rPr>
            </w:pPr>
            <w:r w:rsidRPr="00F61C18">
              <w:rPr>
                <w:rFonts w:ascii="Arial" w:hAnsi="Arial" w:cs="Arial"/>
                <w:sz w:val="20"/>
                <w:u w:val="single"/>
                <w:lang w:eastAsia="fr-FR"/>
              </w:rPr>
              <w:lastRenderedPageBreak/>
              <w:t xml:space="preserve">Savoir-être </w:t>
            </w:r>
            <w:r w:rsidR="00B805E7">
              <w:rPr>
                <w:rFonts w:ascii="Arial" w:hAnsi="Arial" w:cs="Arial"/>
                <w:sz w:val="20"/>
                <w:u w:val="single"/>
                <w:lang w:eastAsia="fr-FR"/>
              </w:rPr>
              <w:t>/ savoir-faire</w:t>
            </w:r>
            <w:r w:rsidRPr="00F61C18">
              <w:rPr>
                <w:rFonts w:ascii="Arial" w:hAnsi="Arial" w:cs="Arial"/>
                <w:sz w:val="20"/>
                <w:u w:val="single"/>
                <w:lang w:eastAsia="fr-FR"/>
              </w:rPr>
              <w:t> :</w:t>
            </w:r>
          </w:p>
        </w:tc>
        <w:tc>
          <w:tcPr>
            <w:tcW w:w="4956" w:type="dxa"/>
            <w:tcBorders>
              <w:top w:val="double" w:sz="4" w:space="0" w:color="auto"/>
              <w:bottom w:val="nil"/>
            </w:tcBorders>
          </w:tcPr>
          <w:p w14:paraId="059E5949" w14:textId="77777777" w:rsidR="00CC73B1" w:rsidRDefault="00CC73B1" w:rsidP="0074776E">
            <w:pPr>
              <w:spacing w:line="276" w:lineRule="auto"/>
              <w:rPr>
                <w:rFonts w:ascii="Arial" w:hAnsi="Arial" w:cs="Arial"/>
                <w:sz w:val="20"/>
                <w:szCs w:val="22"/>
              </w:rPr>
            </w:pPr>
          </w:p>
        </w:tc>
      </w:tr>
      <w:tr w:rsidR="00CC73B1" w14:paraId="142F2A7D" w14:textId="77777777" w:rsidTr="0074776E">
        <w:tc>
          <w:tcPr>
            <w:tcW w:w="4956" w:type="dxa"/>
            <w:tcBorders>
              <w:top w:val="nil"/>
            </w:tcBorders>
          </w:tcPr>
          <w:p w14:paraId="187CDEC2" w14:textId="77777777" w:rsidR="00B805E7" w:rsidRDefault="00B805E7" w:rsidP="00B805E7">
            <w:pPr>
              <w:pStyle w:val="Pucerouge"/>
              <w:rPr>
                <w:lang w:eastAsia="fr-FR"/>
              </w:rPr>
            </w:pPr>
            <w:r>
              <w:rPr>
                <w:lang w:eastAsia="fr-FR"/>
              </w:rPr>
              <w:t>Faire preuve d'autonomie</w:t>
            </w:r>
          </w:p>
          <w:p w14:paraId="097A7C71" w14:textId="77777777" w:rsidR="00B805E7" w:rsidRDefault="00B805E7" w:rsidP="00B805E7">
            <w:pPr>
              <w:pStyle w:val="Pucerouge"/>
              <w:rPr>
                <w:lang w:eastAsia="fr-FR"/>
              </w:rPr>
            </w:pPr>
            <w:r>
              <w:rPr>
                <w:lang w:eastAsia="fr-FR"/>
              </w:rPr>
              <w:t>Faire preuve de réactivité</w:t>
            </w:r>
          </w:p>
          <w:p w14:paraId="50B2F83B" w14:textId="3B04A4DD" w:rsidR="00CC73B1" w:rsidRPr="00CA4CCA" w:rsidRDefault="00B805E7" w:rsidP="00B805E7">
            <w:pPr>
              <w:pStyle w:val="Pucerouge"/>
              <w:spacing w:after="120"/>
              <w:rPr>
                <w:lang w:eastAsia="fr-FR"/>
              </w:rPr>
            </w:pPr>
            <w:r>
              <w:rPr>
                <w:lang w:eastAsia="fr-FR"/>
              </w:rPr>
              <w:t>Avoir le sens du service</w:t>
            </w:r>
          </w:p>
        </w:tc>
        <w:tc>
          <w:tcPr>
            <w:tcW w:w="4956" w:type="dxa"/>
            <w:tcBorders>
              <w:top w:val="nil"/>
            </w:tcBorders>
          </w:tcPr>
          <w:p w14:paraId="2F48BAB3" w14:textId="5470D968" w:rsidR="00CC73B1" w:rsidRPr="00CA4CCA" w:rsidRDefault="00CC73B1" w:rsidP="00B805E7">
            <w:pPr>
              <w:pStyle w:val="Pucerouge"/>
              <w:numPr>
                <w:ilvl w:val="0"/>
                <w:numId w:val="0"/>
              </w:numPr>
              <w:ind w:left="567"/>
              <w:rPr>
                <w:lang w:eastAsia="fr-FR"/>
              </w:rPr>
            </w:pPr>
          </w:p>
        </w:tc>
      </w:tr>
      <w:tr w:rsidR="00CC73B1" w14:paraId="0B2F8A81" w14:textId="77777777" w:rsidTr="0074776E">
        <w:tc>
          <w:tcPr>
            <w:tcW w:w="4956" w:type="dxa"/>
            <w:tcBorders>
              <w:bottom w:val="double" w:sz="4" w:space="0" w:color="auto"/>
            </w:tcBorders>
          </w:tcPr>
          <w:p w14:paraId="707DBF7F" w14:textId="77777777" w:rsidR="00CC73B1" w:rsidRPr="00F61C18" w:rsidRDefault="00CC73B1" w:rsidP="0074776E">
            <w:pPr>
              <w:spacing w:before="120" w:after="120" w:line="276" w:lineRule="auto"/>
              <w:jc w:val="left"/>
              <w:rPr>
                <w:rFonts w:ascii="Arial" w:hAnsi="Arial" w:cs="Arial"/>
                <w:b/>
                <w:sz w:val="20"/>
                <w:szCs w:val="22"/>
              </w:rPr>
            </w:pPr>
            <w:r w:rsidRPr="00F61C18">
              <w:rPr>
                <w:rFonts w:ascii="Arial" w:hAnsi="Arial" w:cs="Arial"/>
                <w:b/>
                <w:sz w:val="20"/>
                <w:szCs w:val="22"/>
              </w:rPr>
              <w:t>Conditions particulières d’exercice :</w:t>
            </w:r>
          </w:p>
          <w:p w14:paraId="23284CEC" w14:textId="77777777" w:rsidR="00CC73B1" w:rsidRPr="00F76980" w:rsidRDefault="00CC73B1" w:rsidP="00390C3F">
            <w:pPr>
              <w:spacing w:before="120" w:line="276" w:lineRule="auto"/>
              <w:jc w:val="left"/>
              <w:rPr>
                <w:rFonts w:ascii="Arial" w:hAnsi="Arial" w:cs="Arial"/>
                <w:sz w:val="20"/>
                <w:szCs w:val="22"/>
              </w:rPr>
            </w:pPr>
            <w:r w:rsidRPr="00F76980">
              <w:rPr>
                <w:rFonts w:ascii="Arial" w:hAnsi="Arial" w:cs="Arial"/>
                <w:sz w:val="20"/>
                <w:szCs w:val="22"/>
              </w:rPr>
              <w:t>35h hebdomadaire</w:t>
            </w:r>
          </w:p>
          <w:p w14:paraId="5C1BAEDB" w14:textId="77777777" w:rsidR="00CC73B1" w:rsidRPr="00F76980" w:rsidRDefault="00CC73B1" w:rsidP="00390C3F">
            <w:pPr>
              <w:spacing w:before="120" w:line="276" w:lineRule="auto"/>
              <w:jc w:val="left"/>
              <w:rPr>
                <w:rFonts w:ascii="Arial" w:hAnsi="Arial" w:cs="Arial"/>
                <w:sz w:val="20"/>
                <w:szCs w:val="22"/>
              </w:rPr>
            </w:pPr>
            <w:r w:rsidRPr="00F76980">
              <w:rPr>
                <w:rFonts w:ascii="Arial" w:hAnsi="Arial" w:cs="Arial"/>
                <w:sz w:val="20"/>
                <w:szCs w:val="22"/>
              </w:rPr>
              <w:t>Poste non éligible au télétravail</w:t>
            </w:r>
          </w:p>
          <w:p w14:paraId="2D0FFF72" w14:textId="77777777" w:rsidR="00CC73B1" w:rsidRPr="00F76980" w:rsidRDefault="00CC73B1" w:rsidP="00390C3F">
            <w:pPr>
              <w:spacing w:before="120" w:line="276" w:lineRule="auto"/>
              <w:jc w:val="left"/>
              <w:rPr>
                <w:rFonts w:ascii="Arial" w:hAnsi="Arial" w:cs="Arial"/>
                <w:sz w:val="20"/>
                <w:szCs w:val="22"/>
              </w:rPr>
            </w:pPr>
            <w:r w:rsidRPr="00D51DFD">
              <w:rPr>
                <w:rFonts w:ascii="Arial" w:hAnsi="Arial" w:cs="Arial"/>
                <w:sz w:val="20"/>
                <w:szCs w:val="22"/>
                <w:u w:val="single"/>
              </w:rPr>
              <w:t>Lieu affectation</w:t>
            </w:r>
            <w:r>
              <w:rPr>
                <w:rFonts w:ascii="Arial" w:hAnsi="Arial" w:cs="Arial"/>
                <w:sz w:val="20"/>
                <w:szCs w:val="22"/>
              </w:rPr>
              <w:t> :</w:t>
            </w:r>
          </w:p>
          <w:p w14:paraId="59C783DE" w14:textId="77777777" w:rsidR="00CC73B1" w:rsidRPr="00F76980" w:rsidRDefault="00CC73B1" w:rsidP="00390C3F">
            <w:pPr>
              <w:spacing w:before="120" w:line="276" w:lineRule="auto"/>
              <w:jc w:val="left"/>
              <w:rPr>
                <w:rFonts w:ascii="Arial" w:hAnsi="Arial" w:cs="Arial"/>
                <w:sz w:val="20"/>
                <w:szCs w:val="22"/>
              </w:rPr>
            </w:pPr>
            <w:r w:rsidRPr="00F76980">
              <w:rPr>
                <w:rFonts w:ascii="Arial" w:hAnsi="Arial" w:cs="Arial"/>
                <w:sz w:val="20"/>
                <w:szCs w:val="22"/>
              </w:rPr>
              <w:t xml:space="preserve">Musée des Civilisations de l’Europe et de la Méditerranée - Mucem </w:t>
            </w:r>
          </w:p>
          <w:p w14:paraId="561AB21D" w14:textId="4F95E5DF" w:rsidR="00CC73B1" w:rsidRDefault="00B130D5" w:rsidP="00390C3F">
            <w:pPr>
              <w:spacing w:before="120" w:after="120" w:line="276" w:lineRule="auto"/>
              <w:jc w:val="left"/>
              <w:rPr>
                <w:rFonts w:ascii="Arial" w:hAnsi="Arial" w:cs="Arial"/>
                <w:sz w:val="20"/>
                <w:szCs w:val="22"/>
              </w:rPr>
            </w:pPr>
            <w:r>
              <w:rPr>
                <w:rFonts w:ascii="Arial" w:hAnsi="Arial" w:cs="Arial"/>
                <w:sz w:val="20"/>
                <w:szCs w:val="22"/>
              </w:rPr>
              <w:t>E</w:t>
            </w:r>
            <w:r w:rsidR="00CC73B1" w:rsidRPr="00F76980">
              <w:rPr>
                <w:rFonts w:ascii="Arial" w:hAnsi="Arial" w:cs="Arial"/>
                <w:sz w:val="20"/>
                <w:szCs w:val="22"/>
              </w:rPr>
              <w:t>splanade du J4 13002 Marseille</w:t>
            </w:r>
          </w:p>
        </w:tc>
        <w:tc>
          <w:tcPr>
            <w:tcW w:w="4956" w:type="dxa"/>
            <w:tcBorders>
              <w:bottom w:val="double" w:sz="4" w:space="0" w:color="auto"/>
            </w:tcBorders>
          </w:tcPr>
          <w:p w14:paraId="592FF3E7" w14:textId="77777777" w:rsidR="00CC73B1" w:rsidRPr="00311EC2" w:rsidRDefault="00CC73B1" w:rsidP="0074776E">
            <w:pPr>
              <w:spacing w:before="120" w:after="120" w:line="276" w:lineRule="auto"/>
              <w:jc w:val="left"/>
              <w:rPr>
                <w:rFonts w:ascii="Arial" w:hAnsi="Arial" w:cs="Arial"/>
                <w:b/>
                <w:bCs/>
                <w:sz w:val="20"/>
                <w:szCs w:val="22"/>
              </w:rPr>
            </w:pPr>
            <w:r w:rsidRPr="00311EC2">
              <w:rPr>
                <w:rFonts w:ascii="Arial" w:hAnsi="Arial" w:cs="Arial"/>
                <w:b/>
                <w:bCs/>
                <w:sz w:val="20"/>
                <w:szCs w:val="22"/>
              </w:rPr>
              <w:t>Salaire indicatif :</w:t>
            </w:r>
          </w:p>
          <w:p w14:paraId="1FACB7F1" w14:textId="26B336BB" w:rsidR="00CC73B1" w:rsidRPr="00F76980" w:rsidRDefault="00CC73B1" w:rsidP="00390C3F">
            <w:pPr>
              <w:spacing w:before="120" w:line="276" w:lineRule="auto"/>
              <w:jc w:val="left"/>
              <w:rPr>
                <w:rFonts w:ascii="Arial" w:hAnsi="Arial" w:cs="Arial"/>
                <w:sz w:val="20"/>
                <w:szCs w:val="22"/>
              </w:rPr>
            </w:pPr>
            <w:r w:rsidRPr="00B130D5">
              <w:rPr>
                <w:rFonts w:ascii="Arial" w:hAnsi="Arial" w:cs="Arial"/>
                <w:sz w:val="20"/>
                <w:szCs w:val="22"/>
                <w:highlight w:val="lightGray"/>
                <w:u w:val="single"/>
              </w:rPr>
              <w:t>Taux horaire brut</w:t>
            </w:r>
            <w:r w:rsidRPr="00B130D5">
              <w:rPr>
                <w:rFonts w:ascii="Arial" w:hAnsi="Arial" w:cs="Arial"/>
                <w:sz w:val="20"/>
                <w:szCs w:val="22"/>
                <w:highlight w:val="lightGray"/>
              </w:rPr>
              <w:t xml:space="preserve"> : </w:t>
            </w:r>
            <w:r w:rsidR="00593E3C" w:rsidRPr="00B130D5">
              <w:rPr>
                <w:rFonts w:ascii="Arial" w:hAnsi="Arial" w:cs="Arial"/>
                <w:sz w:val="20"/>
                <w:szCs w:val="22"/>
                <w:highlight w:val="lightGray"/>
              </w:rPr>
              <w:t>SMIC en vigueur</w:t>
            </w:r>
            <w:r w:rsidR="00556DAA" w:rsidRPr="00B130D5">
              <w:rPr>
                <w:rFonts w:ascii="Arial" w:hAnsi="Arial" w:cs="Arial"/>
                <w:sz w:val="20"/>
                <w:szCs w:val="22"/>
                <w:highlight w:val="lightGray"/>
              </w:rPr>
              <w:t xml:space="preserve"> (11,88 € au jour de la publication de l’appel d’offres)</w:t>
            </w:r>
          </w:p>
          <w:p w14:paraId="401955EB" w14:textId="77777777" w:rsidR="00CC73B1" w:rsidRPr="00F76980" w:rsidRDefault="00CC73B1" w:rsidP="00390C3F">
            <w:pPr>
              <w:spacing w:before="120" w:line="276" w:lineRule="auto"/>
              <w:jc w:val="left"/>
              <w:rPr>
                <w:rFonts w:ascii="Arial" w:hAnsi="Arial" w:cs="Arial"/>
                <w:sz w:val="20"/>
                <w:szCs w:val="22"/>
              </w:rPr>
            </w:pPr>
            <w:r w:rsidRPr="00B130D5">
              <w:rPr>
                <w:rFonts w:ascii="Arial" w:hAnsi="Arial" w:cs="Arial"/>
                <w:sz w:val="20"/>
                <w:szCs w:val="22"/>
                <w:highlight w:val="lightGray"/>
                <w:u w:val="single"/>
              </w:rPr>
              <w:t>Tickets restaurant</w:t>
            </w:r>
            <w:r w:rsidRPr="00B130D5">
              <w:rPr>
                <w:rFonts w:ascii="Arial" w:hAnsi="Arial" w:cs="Arial"/>
                <w:sz w:val="20"/>
                <w:szCs w:val="22"/>
                <w:highlight w:val="lightGray"/>
              </w:rPr>
              <w:t> : 9 €</w:t>
            </w:r>
            <w:r w:rsidRPr="00F76980">
              <w:rPr>
                <w:rFonts w:ascii="Arial" w:hAnsi="Arial" w:cs="Arial"/>
                <w:sz w:val="20"/>
                <w:szCs w:val="22"/>
              </w:rPr>
              <w:t xml:space="preserve"> (part patronale 5,40€ soit une prise en charge employeur de 60 %)</w:t>
            </w:r>
          </w:p>
          <w:p w14:paraId="2701E925" w14:textId="77777777" w:rsidR="00CC73B1" w:rsidRPr="00F76980" w:rsidRDefault="00CC73B1" w:rsidP="00390C3F">
            <w:pPr>
              <w:spacing w:before="120" w:line="276" w:lineRule="auto"/>
              <w:jc w:val="left"/>
              <w:rPr>
                <w:rFonts w:ascii="Arial" w:hAnsi="Arial" w:cs="Arial"/>
                <w:sz w:val="20"/>
                <w:szCs w:val="22"/>
              </w:rPr>
            </w:pPr>
            <w:r w:rsidRPr="00F76980">
              <w:rPr>
                <w:rFonts w:ascii="Arial" w:hAnsi="Arial" w:cs="Arial"/>
                <w:sz w:val="20"/>
                <w:szCs w:val="22"/>
              </w:rPr>
              <w:t>Les abonnements transport en commun sont pris en charge à hauteur de 75 %</w:t>
            </w:r>
          </w:p>
          <w:p w14:paraId="0F5A02F1" w14:textId="77777777" w:rsidR="00CC73B1" w:rsidRDefault="00CC73B1" w:rsidP="0074776E">
            <w:pPr>
              <w:spacing w:line="276" w:lineRule="auto"/>
              <w:jc w:val="left"/>
              <w:rPr>
                <w:rFonts w:ascii="Arial" w:hAnsi="Arial" w:cs="Arial"/>
                <w:sz w:val="20"/>
                <w:szCs w:val="22"/>
              </w:rPr>
            </w:pPr>
          </w:p>
        </w:tc>
      </w:tr>
    </w:tbl>
    <w:p w14:paraId="7F2A72E7" w14:textId="77777777" w:rsidR="002A7BCB" w:rsidRPr="00E23978" w:rsidRDefault="002A7BCB" w:rsidP="00CC73B1">
      <w:pPr>
        <w:rPr>
          <w:rFonts w:ascii="Antique Olive Pro" w:hAnsi="Antique Olive Pro"/>
          <w:b/>
        </w:rPr>
      </w:pPr>
    </w:p>
    <w:p w14:paraId="7CF496E9" w14:textId="77777777" w:rsidR="002A7BCB" w:rsidRPr="00F92F78" w:rsidRDefault="002A7BCB" w:rsidP="002A7BCB">
      <w:pPr>
        <w:kinsoku w:val="0"/>
        <w:overflowPunct w:val="0"/>
        <w:autoSpaceDE w:val="0"/>
        <w:autoSpaceDN w:val="0"/>
        <w:adjustRightInd w:val="0"/>
        <w:spacing w:before="5"/>
        <w:rPr>
          <w:rFonts w:ascii="Arial" w:hAnsi="Arial" w:cs="Arial"/>
          <w:sz w:val="15"/>
          <w:szCs w:val="15"/>
        </w:rPr>
      </w:pPr>
      <w:bookmarkStart w:id="2" w:name="Description_du_poste"/>
      <w:bookmarkEnd w:id="2"/>
    </w:p>
    <w:p w14:paraId="4E4E688C" w14:textId="77777777" w:rsidR="002A7BCB" w:rsidRDefault="002A7BCB" w:rsidP="002A7BCB">
      <w:pPr>
        <w:rPr>
          <w:rFonts w:ascii="Antique Olive Pro" w:hAnsi="Antique Olive Pro"/>
          <w:b/>
          <w:spacing w:val="-2"/>
          <w:w w:val="105"/>
        </w:rPr>
      </w:pPr>
    </w:p>
    <w:p w14:paraId="56265173" w14:textId="77777777" w:rsidR="002A7BCB" w:rsidRPr="007A0FFD" w:rsidRDefault="002A7BCB" w:rsidP="002A7BCB">
      <w:pPr>
        <w:spacing w:before="100" w:beforeAutospacing="1" w:after="100" w:afterAutospacing="1" w:line="276" w:lineRule="auto"/>
        <w:ind w:left="567"/>
        <w:contextualSpacing/>
        <w:rPr>
          <w:rFonts w:ascii="Arial" w:hAnsi="Arial" w:cs="Arial"/>
          <w:sz w:val="20"/>
          <w:szCs w:val="22"/>
        </w:rPr>
      </w:pPr>
    </w:p>
    <w:p w14:paraId="2CDA75BC" w14:textId="13279117" w:rsidR="0021661A" w:rsidRPr="0021661A" w:rsidRDefault="0021661A" w:rsidP="0021661A">
      <w:pPr>
        <w:suppressAutoHyphens w:val="0"/>
        <w:spacing w:line="240" w:lineRule="auto"/>
        <w:jc w:val="left"/>
        <w:rPr>
          <w:rFonts w:ascii="Arial" w:hAnsi="Arial" w:cs="Arial"/>
          <w:sz w:val="20"/>
          <w:szCs w:val="24"/>
        </w:rPr>
      </w:pPr>
      <w:r w:rsidRPr="0021661A">
        <w:rPr>
          <w:rFonts w:ascii="Arial" w:hAnsi="Arial" w:cs="Arial"/>
          <w:sz w:val="20"/>
          <w:szCs w:val="24"/>
        </w:rPr>
        <w:br w:type="page"/>
      </w:r>
    </w:p>
    <w:p w14:paraId="53E37D18" w14:textId="49AD0EAF" w:rsidR="00E25EF4" w:rsidRPr="00972040" w:rsidRDefault="00E25EF4" w:rsidP="0021661A">
      <w:pPr>
        <w:pBdr>
          <w:top w:val="single" w:sz="8" w:space="4" w:color="auto"/>
          <w:left w:val="single" w:sz="8" w:space="4" w:color="auto"/>
          <w:bottom w:val="single" w:sz="8" w:space="4" w:color="auto"/>
          <w:right w:val="single" w:sz="8" w:space="4" w:color="auto"/>
        </w:pBdr>
        <w:shd w:val="clear" w:color="auto" w:fill="EDEDED" w:themeFill="accent5" w:themeFillTint="33"/>
        <w:spacing w:line="276" w:lineRule="auto"/>
        <w:jc w:val="center"/>
        <w:outlineLvl w:val="2"/>
        <w:rPr>
          <w:rFonts w:ascii="Arial" w:hAnsi="Arial" w:cs="Arial"/>
          <w:b/>
          <w:bCs/>
          <w:lang w:eastAsia="fr-FR"/>
        </w:rPr>
      </w:pPr>
      <w:r w:rsidRPr="00972040">
        <w:rPr>
          <w:rFonts w:ascii="Arial" w:hAnsi="Arial" w:cs="Arial"/>
          <w:b/>
          <w:bCs/>
          <w:lang w:eastAsia="fr-FR"/>
        </w:rPr>
        <w:lastRenderedPageBreak/>
        <w:t xml:space="preserve">FICHE DE POSTE N° </w:t>
      </w:r>
      <w:r w:rsidR="00F1636F">
        <w:rPr>
          <w:rFonts w:ascii="Arial" w:hAnsi="Arial" w:cs="Arial"/>
          <w:b/>
          <w:bCs/>
          <w:lang w:eastAsia="fr-FR"/>
        </w:rPr>
        <w:t>3</w:t>
      </w:r>
      <w:r w:rsidR="00AF65AF" w:rsidRPr="00972040">
        <w:rPr>
          <w:rFonts w:ascii="Arial" w:hAnsi="Arial" w:cs="Arial"/>
          <w:b/>
          <w:bCs/>
          <w:lang w:eastAsia="fr-FR"/>
        </w:rPr>
        <w:t xml:space="preserve"> </w:t>
      </w:r>
      <w:r w:rsidRPr="00972040">
        <w:rPr>
          <w:rFonts w:ascii="Arial" w:hAnsi="Arial" w:cs="Arial"/>
          <w:b/>
          <w:bCs/>
          <w:lang w:eastAsia="fr-FR"/>
        </w:rPr>
        <w:t xml:space="preserve">– </w:t>
      </w:r>
      <w:bookmarkStart w:id="3" w:name="_GoBack"/>
      <w:bookmarkEnd w:id="3"/>
      <w:proofErr w:type="spellStart"/>
      <w:r w:rsidRPr="00972040">
        <w:rPr>
          <w:rFonts w:ascii="Arial" w:hAnsi="Arial" w:cs="Arial"/>
          <w:b/>
          <w:bCs/>
          <w:lang w:eastAsia="fr-FR"/>
        </w:rPr>
        <w:t>Agent.e</w:t>
      </w:r>
      <w:proofErr w:type="spellEnd"/>
      <w:r w:rsidRPr="00972040">
        <w:rPr>
          <w:rFonts w:ascii="Arial" w:hAnsi="Arial" w:cs="Arial"/>
          <w:b/>
          <w:bCs/>
          <w:lang w:eastAsia="fr-FR"/>
        </w:rPr>
        <w:t xml:space="preserve"> Gestionnaire</w:t>
      </w:r>
    </w:p>
    <w:p w14:paraId="5942ECB7" w14:textId="77777777" w:rsidR="00A26A96" w:rsidRPr="00E23978" w:rsidRDefault="00A26A96" w:rsidP="00A26A96">
      <w:pPr>
        <w:widowControl w:val="0"/>
        <w:autoSpaceDE w:val="0"/>
        <w:autoSpaceDN w:val="0"/>
        <w:spacing w:before="89"/>
        <w:ind w:firstLine="708"/>
        <w:outlineLvl w:val="0"/>
        <w:rPr>
          <w:rFonts w:ascii="Antique Olive Pro" w:eastAsia="Verdana" w:hAnsi="Antique Olive Pro" w:cs="Verdana"/>
          <w:b/>
          <w:sz w:val="24"/>
          <w:szCs w:val="24"/>
          <w:u w:val="single"/>
        </w:rPr>
      </w:pPr>
    </w:p>
    <w:tbl>
      <w:tblPr>
        <w:tblStyle w:val="Grilledutableau"/>
        <w:tblW w:w="0" w:type="auto"/>
        <w:tblBorders>
          <w:top w:val="none" w:sz="0" w:space="0" w:color="auto"/>
          <w:left w:val="none" w:sz="0" w:space="0" w:color="auto"/>
          <w:bottom w:val="none" w:sz="0" w:space="0" w:color="auto"/>
          <w:right w:val="none" w:sz="0" w:space="0" w:color="auto"/>
          <w:insideH w:val="double" w:sz="4" w:space="0" w:color="auto"/>
          <w:insideV w:val="none" w:sz="0" w:space="0" w:color="auto"/>
        </w:tblBorders>
        <w:tblLook w:val="04A0" w:firstRow="1" w:lastRow="0" w:firstColumn="1" w:lastColumn="0" w:noHBand="0" w:noVBand="1"/>
      </w:tblPr>
      <w:tblGrid>
        <w:gridCol w:w="4956"/>
        <w:gridCol w:w="4956"/>
      </w:tblGrid>
      <w:tr w:rsidR="00972040" w14:paraId="7D85BA5D" w14:textId="77777777" w:rsidTr="0074776E">
        <w:tc>
          <w:tcPr>
            <w:tcW w:w="9912" w:type="dxa"/>
            <w:gridSpan w:val="2"/>
          </w:tcPr>
          <w:p w14:paraId="53151B21" w14:textId="77777777" w:rsidR="00972040" w:rsidRPr="00F61C18" w:rsidRDefault="00972040" w:rsidP="0074776E">
            <w:pPr>
              <w:spacing w:before="120" w:after="120" w:line="276" w:lineRule="auto"/>
              <w:rPr>
                <w:rFonts w:ascii="Arial" w:hAnsi="Arial" w:cs="Arial"/>
                <w:bCs/>
                <w:sz w:val="20"/>
                <w:szCs w:val="22"/>
              </w:rPr>
            </w:pPr>
            <w:r w:rsidRPr="00F76980">
              <w:rPr>
                <w:rFonts w:ascii="Arial" w:hAnsi="Arial" w:cs="Arial"/>
                <w:b/>
                <w:sz w:val="20"/>
                <w:szCs w:val="22"/>
              </w:rPr>
              <w:t>Description de l'employeur</w:t>
            </w:r>
            <w:r w:rsidRPr="00F61C18">
              <w:rPr>
                <w:rFonts w:ascii="Arial" w:hAnsi="Arial" w:cs="Arial"/>
                <w:bCs/>
                <w:sz w:val="20"/>
                <w:szCs w:val="22"/>
              </w:rPr>
              <w:t xml:space="preserve"> :</w:t>
            </w:r>
          </w:p>
          <w:p w14:paraId="504A0E3B" w14:textId="77777777" w:rsidR="00972040" w:rsidRPr="00972040" w:rsidRDefault="00972040" w:rsidP="00972040">
            <w:pPr>
              <w:autoSpaceDE w:val="0"/>
              <w:autoSpaceDN w:val="0"/>
              <w:adjustRightInd w:val="0"/>
              <w:rPr>
                <w:rFonts w:ascii="Arial" w:hAnsi="Arial" w:cs="Arial"/>
                <w:sz w:val="20"/>
                <w:szCs w:val="22"/>
              </w:rPr>
            </w:pPr>
            <w:r w:rsidRPr="00972040">
              <w:rPr>
                <w:rFonts w:ascii="Arial" w:hAnsi="Arial" w:cs="Arial"/>
                <w:sz w:val="20"/>
                <w:szCs w:val="22"/>
              </w:rPr>
              <w:t>Le Mucem se définit comme un « musée de société ». Il apporte des éclairages indispensables pour comprendre les modes et styles de vie qui traversent l’Europe et la Méditerranée du XXIème siècle. Il s’appuie sur toutes les disciplines des sciences humaines (anthropologie, histoire, archéologie, histoire de l’art et art contemporain) et mobilise la pluralité des expressions artistiques. La programmation d’expositions temporaires s’accompagne ainsi de conférences, rencontres, spectacles, concerts, et projections cinéma visant à présenter la diversité des civilisations d’Europe et de Méditerranées.</w:t>
            </w:r>
          </w:p>
          <w:p w14:paraId="643FC56C" w14:textId="6DF39577" w:rsidR="00972040" w:rsidRDefault="00972040" w:rsidP="00972040">
            <w:pPr>
              <w:spacing w:after="240" w:line="276" w:lineRule="auto"/>
              <w:rPr>
                <w:rFonts w:ascii="Arial" w:hAnsi="Arial" w:cs="Arial"/>
                <w:sz w:val="20"/>
                <w:szCs w:val="22"/>
              </w:rPr>
            </w:pPr>
            <w:r w:rsidRPr="00972040">
              <w:rPr>
                <w:rFonts w:ascii="Arial" w:hAnsi="Arial" w:cs="Arial"/>
                <w:sz w:val="20"/>
                <w:szCs w:val="22"/>
              </w:rPr>
              <w:t>En 2024, le Mucem a accueilli 1 300 000 visiteurs sur son site.</w:t>
            </w:r>
            <w:r w:rsidR="00556DAA">
              <w:rPr>
                <w:rFonts w:ascii="Arial" w:hAnsi="Arial" w:cs="Arial"/>
                <w:sz w:val="20"/>
                <w:szCs w:val="22"/>
              </w:rPr>
              <w:t xml:space="preserve"> </w:t>
            </w:r>
            <w:r w:rsidRPr="00972040">
              <w:rPr>
                <w:rFonts w:ascii="Arial" w:hAnsi="Arial" w:cs="Arial"/>
                <w:sz w:val="20"/>
                <w:szCs w:val="22"/>
              </w:rPr>
              <w:t>Le Mucem emploie 133 agents au 31</w:t>
            </w:r>
            <w:r w:rsidR="00556DAA">
              <w:rPr>
                <w:rFonts w:ascii="Arial" w:hAnsi="Arial" w:cs="Arial"/>
                <w:sz w:val="20"/>
                <w:szCs w:val="22"/>
              </w:rPr>
              <w:t>/</w:t>
            </w:r>
            <w:r w:rsidRPr="00972040">
              <w:rPr>
                <w:rFonts w:ascii="Arial" w:hAnsi="Arial" w:cs="Arial"/>
                <w:sz w:val="20"/>
                <w:szCs w:val="22"/>
              </w:rPr>
              <w:t>12</w:t>
            </w:r>
            <w:r w:rsidR="00556DAA">
              <w:rPr>
                <w:rFonts w:ascii="Arial" w:hAnsi="Arial" w:cs="Arial"/>
                <w:sz w:val="20"/>
                <w:szCs w:val="22"/>
              </w:rPr>
              <w:t>/</w:t>
            </w:r>
            <w:r w:rsidRPr="00972040">
              <w:rPr>
                <w:rFonts w:ascii="Arial" w:hAnsi="Arial" w:cs="Arial"/>
                <w:sz w:val="20"/>
                <w:szCs w:val="22"/>
              </w:rPr>
              <w:t>2024</w:t>
            </w:r>
          </w:p>
        </w:tc>
      </w:tr>
      <w:tr w:rsidR="00972040" w14:paraId="01E084F1" w14:textId="77777777" w:rsidTr="00390C3F">
        <w:trPr>
          <w:trHeight w:val="10693"/>
        </w:trPr>
        <w:tc>
          <w:tcPr>
            <w:tcW w:w="9912" w:type="dxa"/>
            <w:gridSpan w:val="2"/>
          </w:tcPr>
          <w:p w14:paraId="0E4B84D7" w14:textId="77777777" w:rsidR="00972040" w:rsidRDefault="00972040" w:rsidP="0074776E">
            <w:pPr>
              <w:spacing w:before="120" w:after="120" w:line="276" w:lineRule="auto"/>
              <w:rPr>
                <w:rFonts w:ascii="Arial" w:hAnsi="Arial" w:cs="Arial"/>
                <w:sz w:val="20"/>
                <w:szCs w:val="22"/>
              </w:rPr>
            </w:pPr>
            <w:r w:rsidRPr="00060714">
              <w:rPr>
                <w:rFonts w:ascii="Arial" w:hAnsi="Arial" w:cs="Arial"/>
                <w:b/>
                <w:bCs/>
                <w:sz w:val="20"/>
                <w:szCs w:val="22"/>
              </w:rPr>
              <w:t>Descriptif du poste</w:t>
            </w:r>
            <w:r w:rsidRPr="00F76980">
              <w:rPr>
                <w:rFonts w:ascii="Arial" w:hAnsi="Arial" w:cs="Arial"/>
                <w:sz w:val="20"/>
                <w:szCs w:val="22"/>
              </w:rPr>
              <w:t> :</w:t>
            </w:r>
          </w:p>
          <w:p w14:paraId="07B3307C" w14:textId="77777777" w:rsidR="00972040" w:rsidRPr="00972040" w:rsidRDefault="00972040" w:rsidP="00972040">
            <w:pPr>
              <w:spacing w:before="120" w:after="120" w:line="276" w:lineRule="auto"/>
              <w:rPr>
                <w:rFonts w:ascii="Arial" w:hAnsi="Arial" w:cs="Arial"/>
                <w:sz w:val="20"/>
                <w:szCs w:val="22"/>
              </w:rPr>
            </w:pPr>
            <w:r w:rsidRPr="00972040">
              <w:rPr>
                <w:rFonts w:ascii="Arial" w:hAnsi="Arial" w:cs="Arial"/>
                <w:sz w:val="20"/>
                <w:szCs w:val="22"/>
              </w:rPr>
              <w:t>Sous la responsabilité du responsable du département, l’</w:t>
            </w:r>
            <w:proofErr w:type="spellStart"/>
            <w:r w:rsidRPr="00972040">
              <w:rPr>
                <w:rFonts w:ascii="Arial" w:hAnsi="Arial" w:cs="Arial"/>
                <w:sz w:val="20"/>
                <w:szCs w:val="22"/>
              </w:rPr>
              <w:t>assistant-e</w:t>
            </w:r>
            <w:proofErr w:type="spellEnd"/>
            <w:r w:rsidRPr="00972040">
              <w:rPr>
                <w:rFonts w:ascii="Arial" w:hAnsi="Arial" w:cs="Arial"/>
                <w:sz w:val="20"/>
                <w:szCs w:val="22"/>
              </w:rPr>
              <w:t xml:space="preserve"> gestionnaire intervient en renfort auprès du département dédié dans la réalisation des tâches administratives et budgétaires du service. </w:t>
            </w:r>
            <w:proofErr w:type="spellStart"/>
            <w:r w:rsidRPr="00972040">
              <w:rPr>
                <w:rFonts w:ascii="Arial" w:hAnsi="Arial" w:cs="Arial"/>
                <w:sz w:val="20"/>
                <w:szCs w:val="22"/>
              </w:rPr>
              <w:t>Il.elle</w:t>
            </w:r>
            <w:proofErr w:type="spellEnd"/>
            <w:r w:rsidRPr="00972040">
              <w:rPr>
                <w:rFonts w:ascii="Arial" w:hAnsi="Arial" w:cs="Arial"/>
                <w:sz w:val="20"/>
                <w:szCs w:val="22"/>
              </w:rPr>
              <w:t xml:space="preserve"> assure la gestion administrative d’un secteur sous l’autorité d’un responsable.</w:t>
            </w:r>
          </w:p>
          <w:p w14:paraId="194EFD3D" w14:textId="0057CB55" w:rsidR="00972040" w:rsidRPr="00CC73B1" w:rsidRDefault="00972040" w:rsidP="00972040">
            <w:pPr>
              <w:spacing w:before="120" w:after="120" w:line="276" w:lineRule="auto"/>
              <w:rPr>
                <w:rFonts w:ascii="Arial" w:hAnsi="Arial" w:cs="Arial"/>
                <w:sz w:val="20"/>
                <w:szCs w:val="22"/>
              </w:rPr>
            </w:pPr>
            <w:r w:rsidRPr="00972040">
              <w:rPr>
                <w:rFonts w:ascii="Arial" w:hAnsi="Arial" w:cs="Arial"/>
                <w:sz w:val="20"/>
                <w:szCs w:val="22"/>
              </w:rPr>
              <w:t>Il-elle participe aux missions pour le bon déroulement des projets et rend compte au responsable. Il-elle assurera les tâches confiées en fonction des besoins et priorités définies par le responsable.</w:t>
            </w:r>
          </w:p>
          <w:p w14:paraId="0655BF25" w14:textId="77777777" w:rsidR="00972040" w:rsidRPr="00CC73B1" w:rsidRDefault="00972040" w:rsidP="0074776E">
            <w:pPr>
              <w:spacing w:before="120" w:after="120" w:line="276" w:lineRule="auto"/>
              <w:rPr>
                <w:rFonts w:ascii="Arial" w:hAnsi="Arial" w:cs="Arial"/>
                <w:sz w:val="20"/>
                <w:szCs w:val="22"/>
              </w:rPr>
            </w:pPr>
            <w:r w:rsidRPr="00CC73B1">
              <w:rPr>
                <w:rFonts w:ascii="Arial" w:hAnsi="Arial" w:cs="Arial"/>
                <w:sz w:val="20"/>
                <w:szCs w:val="22"/>
                <w:u w:val="single"/>
              </w:rPr>
              <w:t>Missions</w:t>
            </w:r>
            <w:r>
              <w:rPr>
                <w:rFonts w:ascii="Arial" w:hAnsi="Arial" w:cs="Arial"/>
                <w:sz w:val="20"/>
                <w:szCs w:val="22"/>
              </w:rPr>
              <w:t> :</w:t>
            </w:r>
          </w:p>
          <w:p w14:paraId="333FBB37" w14:textId="77777777" w:rsidR="00972040" w:rsidRDefault="00972040" w:rsidP="00972040">
            <w:pPr>
              <w:pStyle w:val="Pucerouge"/>
            </w:pPr>
            <w:r>
              <w:t>Secrétariat et gestion administrative et financière du département (tâches administratives, suivi et archivage des contrats, des conventions, consultation fournisseur et mises en concurrence, droit d’auteurs…)</w:t>
            </w:r>
          </w:p>
          <w:p w14:paraId="2EFE083F" w14:textId="77777777" w:rsidR="00972040" w:rsidRDefault="00972040" w:rsidP="00972040">
            <w:pPr>
              <w:pStyle w:val="Pucerouge"/>
            </w:pPr>
            <w:r>
              <w:t>Gestion des engagements des dépenses (commandes) des services faits</w:t>
            </w:r>
          </w:p>
          <w:p w14:paraId="628F1580" w14:textId="77777777" w:rsidR="00972040" w:rsidRDefault="00972040" w:rsidP="00972040">
            <w:pPr>
              <w:pStyle w:val="Pucerouge"/>
            </w:pPr>
            <w:r>
              <w:t>Saisie des missions et déplacements (ordre de mission)</w:t>
            </w:r>
          </w:p>
          <w:p w14:paraId="2638CDAE" w14:textId="77777777" w:rsidR="00972040" w:rsidRDefault="00972040" w:rsidP="00972040">
            <w:pPr>
              <w:pStyle w:val="Pucerouge"/>
            </w:pPr>
            <w:r>
              <w:t>Suivi budgétaire et suivi des projets en lien avec le responsable</w:t>
            </w:r>
          </w:p>
          <w:p w14:paraId="6C37618D" w14:textId="77777777" w:rsidR="00972040" w:rsidRDefault="00972040" w:rsidP="00972040">
            <w:pPr>
              <w:pStyle w:val="Pucerouge"/>
            </w:pPr>
            <w:r>
              <w:t>Rédaction de dossier/bilan/reporting</w:t>
            </w:r>
          </w:p>
          <w:p w14:paraId="23A65A28" w14:textId="77777777" w:rsidR="00972040" w:rsidRDefault="00972040" w:rsidP="00972040">
            <w:pPr>
              <w:pStyle w:val="Pucerouge"/>
            </w:pPr>
            <w:r>
              <w:t>Gestion des parafeurs des circuits de validation des visas</w:t>
            </w:r>
          </w:p>
          <w:p w14:paraId="3FDD74CB" w14:textId="77777777" w:rsidR="00972040" w:rsidRDefault="00972040" w:rsidP="00972040">
            <w:pPr>
              <w:pStyle w:val="Pucerouge"/>
            </w:pPr>
            <w:r>
              <w:t xml:space="preserve">Gestion des accès extérieurs – accueil </w:t>
            </w:r>
          </w:p>
          <w:p w14:paraId="2DD6556E" w14:textId="77777777" w:rsidR="00972040" w:rsidRDefault="00972040" w:rsidP="00972040">
            <w:pPr>
              <w:pStyle w:val="Pucerouge"/>
            </w:pPr>
            <w:r>
              <w:t>Organisation des réunions – élaboration des comptes-rendus</w:t>
            </w:r>
          </w:p>
          <w:p w14:paraId="129833F5" w14:textId="77777777" w:rsidR="00972040" w:rsidRDefault="00972040" w:rsidP="00972040">
            <w:pPr>
              <w:pStyle w:val="Pucerouge"/>
            </w:pPr>
            <w:r>
              <w:t>Assurer l’organisation transversale interne et externe avec les autres services et les prestataires extérieurs</w:t>
            </w:r>
          </w:p>
          <w:p w14:paraId="740DED0E" w14:textId="77777777" w:rsidR="00972040" w:rsidRDefault="00972040" w:rsidP="00972040">
            <w:pPr>
              <w:pStyle w:val="Pucerouge"/>
            </w:pPr>
            <w:r>
              <w:t>Gestion des plannings du service</w:t>
            </w:r>
          </w:p>
          <w:p w14:paraId="554C34FC" w14:textId="77777777" w:rsidR="00972040" w:rsidRDefault="00972040" w:rsidP="00972040">
            <w:pPr>
              <w:pStyle w:val="Pucerouge"/>
            </w:pPr>
            <w:r>
              <w:t>Diffusion des informations en interne</w:t>
            </w:r>
          </w:p>
          <w:p w14:paraId="12AFEB3F" w14:textId="3F03D99F" w:rsidR="00972040" w:rsidRPr="00CC73B1" w:rsidRDefault="00972040" w:rsidP="00972040">
            <w:pPr>
              <w:pStyle w:val="Pucerouge"/>
              <w:spacing w:after="120"/>
            </w:pPr>
            <w:r>
              <w:t>Selon le département, forte participation à la production des évènements pour les aspects logistiques : réservations, logement/transport/restauration.</w:t>
            </w:r>
          </w:p>
        </w:tc>
      </w:tr>
      <w:tr w:rsidR="00972040" w14:paraId="2D1A1FAE" w14:textId="77777777" w:rsidTr="0074776E">
        <w:tc>
          <w:tcPr>
            <w:tcW w:w="9912" w:type="dxa"/>
            <w:gridSpan w:val="2"/>
            <w:tcBorders>
              <w:bottom w:val="nil"/>
            </w:tcBorders>
          </w:tcPr>
          <w:p w14:paraId="1D58B5BE" w14:textId="77777777" w:rsidR="00972040" w:rsidRPr="000B16D3" w:rsidRDefault="00972040" w:rsidP="0074776E">
            <w:pPr>
              <w:spacing w:before="120" w:line="276" w:lineRule="auto"/>
              <w:rPr>
                <w:rFonts w:ascii="Arial" w:hAnsi="Arial" w:cs="Arial"/>
                <w:sz w:val="20"/>
                <w:lang w:eastAsia="fr-FR"/>
              </w:rPr>
            </w:pPr>
            <w:r w:rsidRPr="001E0F32">
              <w:rPr>
                <w:rFonts w:ascii="Arial" w:hAnsi="Arial" w:cs="Arial"/>
                <w:b/>
                <w:bCs/>
                <w:sz w:val="20"/>
                <w:lang w:eastAsia="fr-FR"/>
              </w:rPr>
              <w:lastRenderedPageBreak/>
              <w:t xml:space="preserve">Profil du candidat </w:t>
            </w:r>
            <w:r w:rsidRPr="000B16D3">
              <w:rPr>
                <w:rFonts w:ascii="Arial" w:hAnsi="Arial" w:cs="Arial"/>
                <w:sz w:val="20"/>
                <w:lang w:eastAsia="fr-FR"/>
              </w:rPr>
              <w:t>:</w:t>
            </w:r>
          </w:p>
          <w:p w14:paraId="6F410999" w14:textId="77777777" w:rsidR="00972040" w:rsidRPr="006B2B46" w:rsidRDefault="00972040" w:rsidP="0074776E">
            <w:pPr>
              <w:spacing w:before="120"/>
              <w:rPr>
                <w:lang w:eastAsia="fr-FR"/>
              </w:rPr>
            </w:pPr>
            <w:r w:rsidRPr="00F61C18">
              <w:rPr>
                <w:rFonts w:ascii="Arial" w:hAnsi="Arial" w:cs="Arial"/>
                <w:sz w:val="20"/>
                <w:u w:val="single"/>
                <w:lang w:eastAsia="fr-FR"/>
              </w:rPr>
              <w:t>Compétences techniques :</w:t>
            </w:r>
          </w:p>
        </w:tc>
      </w:tr>
      <w:tr w:rsidR="00972040" w14:paraId="5166E690" w14:textId="77777777" w:rsidTr="0074776E">
        <w:trPr>
          <w:trHeight w:val="2895"/>
        </w:trPr>
        <w:tc>
          <w:tcPr>
            <w:tcW w:w="4956" w:type="dxa"/>
            <w:tcBorders>
              <w:top w:val="nil"/>
              <w:bottom w:val="double" w:sz="4" w:space="0" w:color="auto"/>
            </w:tcBorders>
          </w:tcPr>
          <w:p w14:paraId="1F7C76A4" w14:textId="77777777" w:rsidR="00972040" w:rsidRDefault="00972040" w:rsidP="00972040">
            <w:pPr>
              <w:pStyle w:val="Pucerouge"/>
              <w:jc w:val="left"/>
              <w:rPr>
                <w:lang w:eastAsia="fr-FR"/>
              </w:rPr>
            </w:pPr>
            <w:r>
              <w:rPr>
                <w:lang w:eastAsia="fr-FR"/>
              </w:rPr>
              <w:t>Rédaction des documents techniques et administratifs, bonne qualité rédactionnelle</w:t>
            </w:r>
          </w:p>
          <w:p w14:paraId="04E022A9" w14:textId="77777777" w:rsidR="00972040" w:rsidRDefault="00972040" w:rsidP="00972040">
            <w:pPr>
              <w:pStyle w:val="Pucerouge"/>
              <w:jc w:val="left"/>
              <w:rPr>
                <w:lang w:eastAsia="fr-FR"/>
              </w:rPr>
            </w:pPr>
            <w:r>
              <w:rPr>
                <w:lang w:eastAsia="fr-FR"/>
              </w:rPr>
              <w:t>Appétence pour les chiffres</w:t>
            </w:r>
          </w:p>
          <w:p w14:paraId="2E045DD2" w14:textId="1BCDF541" w:rsidR="00972040" w:rsidRDefault="00972040" w:rsidP="00972040">
            <w:pPr>
              <w:pStyle w:val="Pucerouge"/>
              <w:jc w:val="left"/>
              <w:rPr>
                <w:lang w:eastAsia="fr-FR"/>
              </w:rPr>
            </w:pPr>
            <w:r>
              <w:rPr>
                <w:lang w:eastAsia="fr-FR"/>
              </w:rPr>
              <w:t>Maitrise des outils bureautiques, applications spécialisées, gestion des mails</w:t>
            </w:r>
          </w:p>
        </w:tc>
        <w:tc>
          <w:tcPr>
            <w:tcW w:w="4956" w:type="dxa"/>
            <w:tcBorders>
              <w:top w:val="nil"/>
              <w:bottom w:val="double" w:sz="4" w:space="0" w:color="auto"/>
            </w:tcBorders>
          </w:tcPr>
          <w:p w14:paraId="722AE5F0" w14:textId="77777777" w:rsidR="00972040" w:rsidRDefault="00972040" w:rsidP="00972040">
            <w:pPr>
              <w:pStyle w:val="Pucerouge"/>
              <w:jc w:val="left"/>
              <w:rPr>
                <w:lang w:eastAsia="fr-FR"/>
              </w:rPr>
            </w:pPr>
            <w:r>
              <w:rPr>
                <w:lang w:eastAsia="fr-FR"/>
              </w:rPr>
              <w:t>Connaissance de l’environnement technique et juridique du spectacle vivant, du cinéma, des conférences, souhaitée</w:t>
            </w:r>
          </w:p>
          <w:p w14:paraId="72C42504" w14:textId="77777777" w:rsidR="00972040" w:rsidRDefault="00972040" w:rsidP="00972040">
            <w:pPr>
              <w:pStyle w:val="Pucerouge"/>
              <w:jc w:val="left"/>
              <w:rPr>
                <w:lang w:eastAsia="fr-FR"/>
              </w:rPr>
            </w:pPr>
            <w:r>
              <w:rPr>
                <w:lang w:eastAsia="fr-FR"/>
              </w:rPr>
              <w:t>Diplôme gestion et administration culturelle ou équivalent (bac ou bac+2)</w:t>
            </w:r>
          </w:p>
          <w:p w14:paraId="4BA9EFF2" w14:textId="69CCFBF8" w:rsidR="00972040" w:rsidRDefault="00972040" w:rsidP="00972040">
            <w:pPr>
              <w:pStyle w:val="Pucerouge"/>
              <w:spacing w:after="120"/>
              <w:jc w:val="left"/>
            </w:pPr>
            <w:r>
              <w:rPr>
                <w:lang w:eastAsia="fr-FR"/>
              </w:rPr>
              <w:t>Expérience au sein d’un établissement public est un + ainsi que des notions d’anglais</w:t>
            </w:r>
          </w:p>
        </w:tc>
      </w:tr>
      <w:tr w:rsidR="00972040" w14:paraId="13CF1BDF" w14:textId="77777777" w:rsidTr="0074776E">
        <w:tc>
          <w:tcPr>
            <w:tcW w:w="4956" w:type="dxa"/>
            <w:tcBorders>
              <w:top w:val="double" w:sz="4" w:space="0" w:color="auto"/>
              <w:bottom w:val="nil"/>
            </w:tcBorders>
          </w:tcPr>
          <w:p w14:paraId="73A7FF5F" w14:textId="77777777" w:rsidR="00972040" w:rsidRPr="00CA4CCA" w:rsidRDefault="00972040" w:rsidP="0074776E">
            <w:pPr>
              <w:spacing w:before="120" w:after="120" w:line="276" w:lineRule="auto"/>
              <w:rPr>
                <w:rFonts w:ascii="Arial" w:hAnsi="Arial" w:cs="Arial"/>
                <w:sz w:val="20"/>
                <w:u w:val="single"/>
                <w:lang w:eastAsia="fr-FR"/>
              </w:rPr>
            </w:pPr>
            <w:r w:rsidRPr="00F61C18">
              <w:rPr>
                <w:rFonts w:ascii="Arial" w:hAnsi="Arial" w:cs="Arial"/>
                <w:sz w:val="20"/>
                <w:u w:val="single"/>
                <w:lang w:eastAsia="fr-FR"/>
              </w:rPr>
              <w:t xml:space="preserve">Savoir-être </w:t>
            </w:r>
            <w:r>
              <w:rPr>
                <w:rFonts w:ascii="Arial" w:hAnsi="Arial" w:cs="Arial"/>
                <w:sz w:val="20"/>
                <w:u w:val="single"/>
                <w:lang w:eastAsia="fr-FR"/>
              </w:rPr>
              <w:t>/ savoir-faire</w:t>
            </w:r>
            <w:r w:rsidRPr="00F61C18">
              <w:rPr>
                <w:rFonts w:ascii="Arial" w:hAnsi="Arial" w:cs="Arial"/>
                <w:sz w:val="20"/>
                <w:u w:val="single"/>
                <w:lang w:eastAsia="fr-FR"/>
              </w:rPr>
              <w:t> :</w:t>
            </w:r>
          </w:p>
        </w:tc>
        <w:tc>
          <w:tcPr>
            <w:tcW w:w="4956" w:type="dxa"/>
            <w:tcBorders>
              <w:top w:val="double" w:sz="4" w:space="0" w:color="auto"/>
              <w:bottom w:val="nil"/>
            </w:tcBorders>
          </w:tcPr>
          <w:p w14:paraId="0EFCD048" w14:textId="77777777" w:rsidR="00972040" w:rsidRDefault="00972040" w:rsidP="0074776E">
            <w:pPr>
              <w:spacing w:line="276" w:lineRule="auto"/>
              <w:rPr>
                <w:rFonts w:ascii="Arial" w:hAnsi="Arial" w:cs="Arial"/>
                <w:sz w:val="20"/>
                <w:szCs w:val="22"/>
              </w:rPr>
            </w:pPr>
          </w:p>
        </w:tc>
      </w:tr>
      <w:tr w:rsidR="00972040" w14:paraId="6415F3F2" w14:textId="77777777" w:rsidTr="0074776E">
        <w:tc>
          <w:tcPr>
            <w:tcW w:w="4956" w:type="dxa"/>
            <w:tcBorders>
              <w:top w:val="nil"/>
            </w:tcBorders>
          </w:tcPr>
          <w:p w14:paraId="597D3519" w14:textId="77777777" w:rsidR="00972040" w:rsidRDefault="00972040" w:rsidP="00972040">
            <w:pPr>
              <w:pStyle w:val="Pucerouge"/>
              <w:jc w:val="left"/>
              <w:rPr>
                <w:lang w:eastAsia="fr-FR"/>
              </w:rPr>
            </w:pPr>
            <w:r>
              <w:rPr>
                <w:lang w:eastAsia="fr-FR"/>
              </w:rPr>
              <w:t>Faire preuve d'autonomie, de rigueur et d’organisation</w:t>
            </w:r>
          </w:p>
          <w:p w14:paraId="4308964A" w14:textId="43D3D0F6" w:rsidR="00972040" w:rsidRPr="00CA4CCA" w:rsidRDefault="00972040" w:rsidP="00972040">
            <w:pPr>
              <w:pStyle w:val="Pucerouge"/>
              <w:spacing w:after="120"/>
              <w:jc w:val="left"/>
              <w:rPr>
                <w:lang w:eastAsia="fr-FR"/>
              </w:rPr>
            </w:pPr>
            <w:r>
              <w:rPr>
                <w:lang w:eastAsia="fr-FR"/>
              </w:rPr>
              <w:t>Faire preuve de réactivité et de pugnacité</w:t>
            </w:r>
          </w:p>
        </w:tc>
        <w:tc>
          <w:tcPr>
            <w:tcW w:w="4956" w:type="dxa"/>
            <w:tcBorders>
              <w:top w:val="nil"/>
            </w:tcBorders>
          </w:tcPr>
          <w:p w14:paraId="753CC2E0" w14:textId="77777777" w:rsidR="00972040" w:rsidRDefault="00972040" w:rsidP="00972040">
            <w:pPr>
              <w:pStyle w:val="Pucerouge"/>
              <w:jc w:val="left"/>
              <w:rPr>
                <w:lang w:eastAsia="fr-FR"/>
              </w:rPr>
            </w:pPr>
            <w:r>
              <w:rPr>
                <w:lang w:eastAsia="fr-FR"/>
              </w:rPr>
              <w:t>Avoir le sens du service public</w:t>
            </w:r>
          </w:p>
          <w:p w14:paraId="3B7A7637" w14:textId="34DBF46D" w:rsidR="00972040" w:rsidRPr="00CA4CCA" w:rsidRDefault="00972040" w:rsidP="00972040">
            <w:pPr>
              <w:pStyle w:val="Pucerouge"/>
              <w:jc w:val="left"/>
              <w:rPr>
                <w:lang w:eastAsia="fr-FR"/>
              </w:rPr>
            </w:pPr>
            <w:r>
              <w:rPr>
                <w:lang w:eastAsia="fr-FR"/>
              </w:rPr>
              <w:t>Confidentialité</w:t>
            </w:r>
          </w:p>
        </w:tc>
      </w:tr>
      <w:tr w:rsidR="00972040" w14:paraId="23A32C39" w14:textId="77777777" w:rsidTr="0074776E">
        <w:tc>
          <w:tcPr>
            <w:tcW w:w="4956" w:type="dxa"/>
            <w:tcBorders>
              <w:bottom w:val="double" w:sz="4" w:space="0" w:color="auto"/>
            </w:tcBorders>
          </w:tcPr>
          <w:p w14:paraId="393C6E32" w14:textId="77777777" w:rsidR="00972040" w:rsidRPr="00F61C18" w:rsidRDefault="00972040" w:rsidP="0074776E">
            <w:pPr>
              <w:spacing w:before="120" w:after="120" w:line="276" w:lineRule="auto"/>
              <w:jc w:val="left"/>
              <w:rPr>
                <w:rFonts w:ascii="Arial" w:hAnsi="Arial" w:cs="Arial"/>
                <w:b/>
                <w:sz w:val="20"/>
                <w:szCs w:val="22"/>
              </w:rPr>
            </w:pPr>
            <w:r w:rsidRPr="00F61C18">
              <w:rPr>
                <w:rFonts w:ascii="Arial" w:hAnsi="Arial" w:cs="Arial"/>
                <w:b/>
                <w:sz w:val="20"/>
                <w:szCs w:val="22"/>
              </w:rPr>
              <w:t>Conditions particulières d’exercice :</w:t>
            </w:r>
          </w:p>
          <w:p w14:paraId="5E5C417D" w14:textId="77777777" w:rsidR="00972040" w:rsidRPr="00F76980" w:rsidRDefault="00972040" w:rsidP="00390C3F">
            <w:pPr>
              <w:spacing w:before="120" w:line="276" w:lineRule="auto"/>
              <w:jc w:val="left"/>
              <w:rPr>
                <w:rFonts w:ascii="Arial" w:hAnsi="Arial" w:cs="Arial"/>
                <w:sz w:val="20"/>
                <w:szCs w:val="22"/>
              </w:rPr>
            </w:pPr>
            <w:r w:rsidRPr="00F76980">
              <w:rPr>
                <w:rFonts w:ascii="Arial" w:hAnsi="Arial" w:cs="Arial"/>
                <w:sz w:val="20"/>
                <w:szCs w:val="22"/>
              </w:rPr>
              <w:t>35h hebdomadaire</w:t>
            </w:r>
          </w:p>
          <w:p w14:paraId="144943A3" w14:textId="77777777" w:rsidR="00972040" w:rsidRPr="00F76980" w:rsidRDefault="00972040" w:rsidP="00390C3F">
            <w:pPr>
              <w:spacing w:before="120" w:line="276" w:lineRule="auto"/>
              <w:jc w:val="left"/>
              <w:rPr>
                <w:rFonts w:ascii="Arial" w:hAnsi="Arial" w:cs="Arial"/>
                <w:sz w:val="20"/>
                <w:szCs w:val="22"/>
              </w:rPr>
            </w:pPr>
            <w:r w:rsidRPr="00F76980">
              <w:rPr>
                <w:rFonts w:ascii="Arial" w:hAnsi="Arial" w:cs="Arial"/>
                <w:sz w:val="20"/>
                <w:szCs w:val="22"/>
              </w:rPr>
              <w:t>Poste non éligible au télétravail</w:t>
            </w:r>
          </w:p>
          <w:p w14:paraId="59B474EB" w14:textId="77777777" w:rsidR="00972040" w:rsidRPr="00F76980" w:rsidRDefault="00972040" w:rsidP="00390C3F">
            <w:pPr>
              <w:spacing w:before="120" w:line="276" w:lineRule="auto"/>
              <w:jc w:val="left"/>
              <w:rPr>
                <w:rFonts w:ascii="Arial" w:hAnsi="Arial" w:cs="Arial"/>
                <w:sz w:val="20"/>
                <w:szCs w:val="22"/>
              </w:rPr>
            </w:pPr>
            <w:r w:rsidRPr="00D51DFD">
              <w:rPr>
                <w:rFonts w:ascii="Arial" w:hAnsi="Arial" w:cs="Arial"/>
                <w:sz w:val="20"/>
                <w:szCs w:val="22"/>
                <w:u w:val="single"/>
              </w:rPr>
              <w:t>Lieu affectation</w:t>
            </w:r>
            <w:r>
              <w:rPr>
                <w:rFonts w:ascii="Arial" w:hAnsi="Arial" w:cs="Arial"/>
                <w:sz w:val="20"/>
                <w:szCs w:val="22"/>
              </w:rPr>
              <w:t> :</w:t>
            </w:r>
          </w:p>
          <w:p w14:paraId="7AF637C1" w14:textId="77777777" w:rsidR="00972040" w:rsidRPr="00F76980" w:rsidRDefault="00972040" w:rsidP="00390C3F">
            <w:pPr>
              <w:spacing w:before="120" w:line="276" w:lineRule="auto"/>
              <w:jc w:val="left"/>
              <w:rPr>
                <w:rFonts w:ascii="Arial" w:hAnsi="Arial" w:cs="Arial"/>
                <w:sz w:val="20"/>
                <w:szCs w:val="22"/>
              </w:rPr>
            </w:pPr>
            <w:r w:rsidRPr="00F76980">
              <w:rPr>
                <w:rFonts w:ascii="Arial" w:hAnsi="Arial" w:cs="Arial"/>
                <w:sz w:val="20"/>
                <w:szCs w:val="22"/>
              </w:rPr>
              <w:t xml:space="preserve">Musée des Civilisations de l’Europe et de la Méditerranée - Mucem </w:t>
            </w:r>
          </w:p>
          <w:p w14:paraId="52C5E5E4" w14:textId="1C057BC5" w:rsidR="00972040" w:rsidRDefault="004D10A6" w:rsidP="00390C3F">
            <w:pPr>
              <w:spacing w:before="120" w:after="120" w:line="276" w:lineRule="auto"/>
              <w:jc w:val="left"/>
              <w:rPr>
                <w:rFonts w:ascii="Arial" w:hAnsi="Arial" w:cs="Arial"/>
                <w:sz w:val="20"/>
                <w:szCs w:val="22"/>
              </w:rPr>
            </w:pPr>
            <w:r>
              <w:rPr>
                <w:rFonts w:ascii="Arial" w:hAnsi="Arial" w:cs="Arial"/>
                <w:sz w:val="20"/>
                <w:szCs w:val="22"/>
              </w:rPr>
              <w:t>E</w:t>
            </w:r>
            <w:r w:rsidR="00972040" w:rsidRPr="00F76980">
              <w:rPr>
                <w:rFonts w:ascii="Arial" w:hAnsi="Arial" w:cs="Arial"/>
                <w:sz w:val="20"/>
                <w:szCs w:val="22"/>
              </w:rPr>
              <w:t>splanade du J4 13002 Marseille</w:t>
            </w:r>
          </w:p>
        </w:tc>
        <w:tc>
          <w:tcPr>
            <w:tcW w:w="4956" w:type="dxa"/>
            <w:tcBorders>
              <w:bottom w:val="double" w:sz="4" w:space="0" w:color="auto"/>
            </w:tcBorders>
          </w:tcPr>
          <w:p w14:paraId="0D11428F" w14:textId="77777777" w:rsidR="00972040" w:rsidRPr="00311EC2" w:rsidRDefault="00972040" w:rsidP="0074776E">
            <w:pPr>
              <w:spacing w:before="120" w:after="120" w:line="276" w:lineRule="auto"/>
              <w:jc w:val="left"/>
              <w:rPr>
                <w:rFonts w:ascii="Arial" w:hAnsi="Arial" w:cs="Arial"/>
                <w:b/>
                <w:bCs/>
                <w:sz w:val="20"/>
                <w:szCs w:val="22"/>
              </w:rPr>
            </w:pPr>
            <w:r w:rsidRPr="00311EC2">
              <w:rPr>
                <w:rFonts w:ascii="Arial" w:hAnsi="Arial" w:cs="Arial"/>
                <w:b/>
                <w:bCs/>
                <w:sz w:val="20"/>
                <w:szCs w:val="22"/>
              </w:rPr>
              <w:t>Salaire indicatif :</w:t>
            </w:r>
          </w:p>
          <w:p w14:paraId="6A331C8C" w14:textId="04186C94" w:rsidR="00972040" w:rsidRPr="00F76980" w:rsidRDefault="00972040" w:rsidP="00390C3F">
            <w:pPr>
              <w:spacing w:before="120" w:line="276" w:lineRule="auto"/>
              <w:jc w:val="left"/>
              <w:rPr>
                <w:rFonts w:ascii="Arial" w:hAnsi="Arial" w:cs="Arial"/>
                <w:sz w:val="20"/>
                <w:szCs w:val="22"/>
              </w:rPr>
            </w:pPr>
            <w:r w:rsidRPr="004D10A6">
              <w:rPr>
                <w:rFonts w:ascii="Arial" w:hAnsi="Arial" w:cs="Arial"/>
                <w:sz w:val="20"/>
                <w:szCs w:val="22"/>
                <w:highlight w:val="lightGray"/>
                <w:u w:val="single"/>
              </w:rPr>
              <w:t>Taux horaire brut</w:t>
            </w:r>
            <w:r w:rsidRPr="004D10A6">
              <w:rPr>
                <w:rFonts w:ascii="Arial" w:hAnsi="Arial" w:cs="Arial"/>
                <w:sz w:val="20"/>
                <w:szCs w:val="22"/>
                <w:highlight w:val="lightGray"/>
              </w:rPr>
              <w:t xml:space="preserve"> : </w:t>
            </w:r>
            <w:r w:rsidR="00556DAA" w:rsidRPr="004D10A6">
              <w:rPr>
                <w:rFonts w:ascii="Arial" w:hAnsi="Arial" w:cs="Arial"/>
                <w:sz w:val="20"/>
                <w:szCs w:val="22"/>
                <w:highlight w:val="lightGray"/>
              </w:rPr>
              <w:t>1</w:t>
            </w:r>
            <w:r w:rsidR="005308F2" w:rsidRPr="004D10A6">
              <w:rPr>
                <w:rFonts w:ascii="Arial" w:hAnsi="Arial" w:cs="Arial"/>
                <w:sz w:val="20"/>
                <w:szCs w:val="22"/>
                <w:highlight w:val="lightGray"/>
              </w:rPr>
              <w:t>3</w:t>
            </w:r>
            <w:r w:rsidR="00556DAA" w:rsidRPr="004D10A6">
              <w:rPr>
                <w:rFonts w:ascii="Arial" w:hAnsi="Arial" w:cs="Arial"/>
                <w:sz w:val="20"/>
                <w:szCs w:val="22"/>
                <w:highlight w:val="lightGray"/>
              </w:rPr>
              <w:t xml:space="preserve"> €</w:t>
            </w:r>
          </w:p>
          <w:p w14:paraId="45DB1454" w14:textId="77777777" w:rsidR="00972040" w:rsidRPr="00F76980" w:rsidRDefault="00972040" w:rsidP="00390C3F">
            <w:pPr>
              <w:spacing w:before="120" w:line="276" w:lineRule="auto"/>
              <w:jc w:val="left"/>
              <w:rPr>
                <w:rFonts w:ascii="Arial" w:hAnsi="Arial" w:cs="Arial"/>
                <w:sz w:val="20"/>
                <w:szCs w:val="22"/>
              </w:rPr>
            </w:pPr>
            <w:r w:rsidRPr="004D10A6">
              <w:rPr>
                <w:rFonts w:ascii="Arial" w:hAnsi="Arial" w:cs="Arial"/>
                <w:sz w:val="20"/>
                <w:szCs w:val="22"/>
                <w:highlight w:val="lightGray"/>
                <w:u w:val="single"/>
              </w:rPr>
              <w:t>Tickets restaurant</w:t>
            </w:r>
            <w:r w:rsidRPr="004D10A6">
              <w:rPr>
                <w:rFonts w:ascii="Arial" w:hAnsi="Arial" w:cs="Arial"/>
                <w:sz w:val="20"/>
                <w:szCs w:val="22"/>
                <w:highlight w:val="lightGray"/>
              </w:rPr>
              <w:t> : 9 €</w:t>
            </w:r>
            <w:r w:rsidRPr="00F76980">
              <w:rPr>
                <w:rFonts w:ascii="Arial" w:hAnsi="Arial" w:cs="Arial"/>
                <w:sz w:val="20"/>
                <w:szCs w:val="22"/>
              </w:rPr>
              <w:t xml:space="preserve"> (part patronale 5,40€ soit une prise en charge employeur de 60 %)</w:t>
            </w:r>
          </w:p>
          <w:p w14:paraId="00A7C2D2" w14:textId="77777777" w:rsidR="00972040" w:rsidRPr="00F76980" w:rsidRDefault="00972040" w:rsidP="00390C3F">
            <w:pPr>
              <w:spacing w:before="120" w:line="276" w:lineRule="auto"/>
              <w:jc w:val="left"/>
              <w:rPr>
                <w:rFonts w:ascii="Arial" w:hAnsi="Arial" w:cs="Arial"/>
                <w:sz w:val="20"/>
                <w:szCs w:val="22"/>
              </w:rPr>
            </w:pPr>
            <w:r w:rsidRPr="00F76980">
              <w:rPr>
                <w:rFonts w:ascii="Arial" w:hAnsi="Arial" w:cs="Arial"/>
                <w:sz w:val="20"/>
                <w:szCs w:val="22"/>
              </w:rPr>
              <w:t>Les abonnements transport en commun sont pris en charge à hauteur de 75 %</w:t>
            </w:r>
          </w:p>
          <w:p w14:paraId="3EE99FC5" w14:textId="77777777" w:rsidR="00972040" w:rsidRDefault="00972040" w:rsidP="0074776E">
            <w:pPr>
              <w:spacing w:line="276" w:lineRule="auto"/>
              <w:jc w:val="left"/>
              <w:rPr>
                <w:rFonts w:ascii="Arial" w:hAnsi="Arial" w:cs="Arial"/>
                <w:sz w:val="20"/>
                <w:szCs w:val="22"/>
              </w:rPr>
            </w:pPr>
          </w:p>
        </w:tc>
      </w:tr>
    </w:tbl>
    <w:p w14:paraId="64A52495" w14:textId="77777777" w:rsidR="00E25EF4" w:rsidRPr="00F76980" w:rsidRDefault="00E25EF4" w:rsidP="0091624D">
      <w:pPr>
        <w:spacing w:line="276" w:lineRule="auto"/>
        <w:rPr>
          <w:rFonts w:ascii="Arial" w:hAnsi="Arial" w:cs="Arial"/>
          <w:b/>
          <w:bCs/>
          <w:sz w:val="20"/>
          <w:u w:val="single"/>
        </w:rPr>
      </w:pPr>
    </w:p>
    <w:sectPr w:rsidR="00E25EF4" w:rsidRPr="00F76980" w:rsidSect="006C50B8">
      <w:headerReference w:type="default" r:id="rId11"/>
      <w:footerReference w:type="default" r:id="rId12"/>
      <w:headerReference w:type="first" r:id="rId13"/>
      <w:footerReference w:type="first" r:id="rId14"/>
      <w:pgSz w:w="11906" w:h="16838" w:code="9"/>
      <w:pgMar w:top="1134" w:right="992" w:bottom="1134" w:left="992" w:header="425" w:footer="425"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E8F31" w14:textId="77777777" w:rsidR="00FB18AD" w:rsidRDefault="00FB18AD" w:rsidP="008A4BD2">
      <w:r>
        <w:separator/>
      </w:r>
    </w:p>
  </w:endnote>
  <w:endnote w:type="continuationSeparator" w:id="0">
    <w:p w14:paraId="22AA5D45" w14:textId="77777777" w:rsidR="00FB18AD" w:rsidRDefault="00FB18AD" w:rsidP="008A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DIN Offc">
    <w:altName w:val="Calibri"/>
    <w:charset w:val="00"/>
    <w:family w:val="swiss"/>
    <w:pitch w:val="variable"/>
    <w:sig w:usb0="00000003" w:usb1="4000207B"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1">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eue Haas Grotesk Text Pro">
    <w:charset w:val="00"/>
    <w:family w:val="swiss"/>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Antique Olive Pro">
    <w:altName w:val="Calibri"/>
    <w:panose1 w:val="020B0603020204030204"/>
    <w:charset w:val="00"/>
    <w:family w:val="swiss"/>
    <w:notTrueType/>
    <w:pitch w:val="variable"/>
    <w:sig w:usb0="800000AF" w:usb1="4000204A" w:usb2="00000000" w:usb3="00000000" w:csb0="00000093" w:csb1="00000000"/>
  </w:font>
  <w:font w:name="Arial Gras">
    <w:panose1 w:val="020B0704020202020204"/>
    <w:charset w:val="00"/>
    <w:family w:val="roman"/>
    <w:notTrueType/>
    <w:pitch w:val="default"/>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D9004" w14:textId="4F3EB2D2" w:rsidR="00FB1F48" w:rsidRPr="00AC0E44" w:rsidRDefault="00030636" w:rsidP="005C45F5">
    <w:pPr>
      <w:tabs>
        <w:tab w:val="center" w:pos="5529"/>
        <w:tab w:val="right" w:pos="9638"/>
      </w:tabs>
      <w:rPr>
        <w:rFonts w:ascii="Arial" w:hAnsi="Arial" w:cs="Arial"/>
      </w:rPr>
    </w:pPr>
    <w:r w:rsidRPr="00AC0E44">
      <w:rPr>
        <w:rFonts w:ascii="Arial" w:hAnsi="Arial" w:cs="Arial"/>
      </w:rPr>
      <w:t>MUCEM – ANX 2 CCP</w:t>
    </w:r>
    <w:r w:rsidR="005C45F5">
      <w:rPr>
        <w:rFonts w:ascii="Arial" w:hAnsi="Arial" w:cs="Arial"/>
      </w:rPr>
      <w:t xml:space="preserve"> Lot 1</w:t>
    </w:r>
    <w:r w:rsidRPr="00AC0E44">
      <w:rPr>
        <w:rFonts w:ascii="Arial" w:hAnsi="Arial" w:cs="Arial"/>
      </w:rPr>
      <w:tab/>
      <w:t xml:space="preserve">Intérim </w:t>
    </w:r>
    <w:r w:rsidR="00AC0E44">
      <w:rPr>
        <w:rFonts w:ascii="Arial" w:hAnsi="Arial" w:cs="Arial"/>
      </w:rPr>
      <w:t>–</w:t>
    </w:r>
    <w:r w:rsidRPr="00AC0E44">
      <w:rPr>
        <w:rFonts w:ascii="Arial" w:hAnsi="Arial" w:cs="Arial"/>
      </w:rPr>
      <w:t xml:space="preserve"> </w:t>
    </w:r>
    <w:r w:rsidR="00AC0E44">
      <w:rPr>
        <w:rFonts w:ascii="Arial" w:hAnsi="Arial" w:cs="Arial"/>
      </w:rPr>
      <w:t>2025-2029</w:t>
    </w:r>
    <w:r w:rsidRPr="00AC0E44">
      <w:rPr>
        <w:rFonts w:ascii="Arial" w:hAnsi="Arial" w:cs="Arial"/>
      </w:rPr>
      <w:tab/>
    </w:r>
    <w:r w:rsidRPr="00AC0E44">
      <w:rPr>
        <w:rFonts w:ascii="Arial" w:hAnsi="Arial" w:cs="Arial"/>
      </w:rPr>
      <w:fldChar w:fldCharType="begin"/>
    </w:r>
    <w:r w:rsidRPr="00AC0E44">
      <w:rPr>
        <w:rFonts w:ascii="Arial" w:hAnsi="Arial" w:cs="Arial"/>
      </w:rPr>
      <w:instrText xml:space="preserve"> PAGE </w:instrText>
    </w:r>
    <w:r w:rsidRPr="00AC0E44">
      <w:rPr>
        <w:rFonts w:ascii="Arial" w:hAnsi="Arial" w:cs="Arial"/>
      </w:rPr>
      <w:fldChar w:fldCharType="separate"/>
    </w:r>
    <w:r w:rsidRPr="00AC0E44">
      <w:rPr>
        <w:rFonts w:ascii="Arial" w:hAnsi="Arial" w:cs="Arial"/>
      </w:rPr>
      <w:t>1</w:t>
    </w:r>
    <w:r w:rsidRPr="00AC0E44">
      <w:rPr>
        <w:rFonts w:ascii="Arial" w:hAnsi="Arial" w:cs="Arial"/>
      </w:rPr>
      <w:fldChar w:fldCharType="end"/>
    </w:r>
    <w:r w:rsidRPr="00AC0E44">
      <w:rPr>
        <w:rFonts w:ascii="Arial" w:hAnsi="Arial" w:cs="Arial"/>
      </w:rPr>
      <w:t>/</w:t>
    </w:r>
    <w:r w:rsidR="002F014E" w:rsidRPr="00AC0E44">
      <w:rPr>
        <w:rFonts w:ascii="Arial" w:hAnsi="Arial" w:cs="Arial"/>
      </w:rPr>
      <w:fldChar w:fldCharType="begin"/>
    </w:r>
    <w:r w:rsidR="002F014E" w:rsidRPr="00AC0E44">
      <w:rPr>
        <w:rFonts w:ascii="Arial" w:hAnsi="Arial" w:cs="Arial"/>
      </w:rPr>
      <w:instrText xml:space="preserve"> NUMPAGES </w:instrText>
    </w:r>
    <w:r w:rsidR="002F014E" w:rsidRPr="00AC0E44">
      <w:rPr>
        <w:rFonts w:ascii="Arial" w:hAnsi="Arial" w:cs="Arial"/>
      </w:rPr>
      <w:fldChar w:fldCharType="separate"/>
    </w:r>
    <w:r w:rsidRPr="00AC0E44">
      <w:rPr>
        <w:rFonts w:ascii="Arial" w:hAnsi="Arial" w:cs="Arial"/>
      </w:rPr>
      <w:t>10</w:t>
    </w:r>
    <w:r w:rsidR="002F014E" w:rsidRPr="00AC0E44">
      <w:rPr>
        <w:rFonts w:ascii="Arial" w:hAnsi="Arial" w:cs="Arial"/>
      </w:rPr>
      <w:fldChar w:fldCharType="end"/>
    </w:r>
    <w:r w:rsidRPr="00AC0E44">
      <w:rPr>
        <w:rFonts w:ascii="Arial" w:hAnsi="Arial" w:cs="Arial"/>
      </w:rPr>
      <w:fldChar w:fldCharType="begin"/>
    </w:r>
    <w:r w:rsidRPr="00AC0E44">
      <w:rPr>
        <w:rFonts w:ascii="Arial" w:hAnsi="Arial" w:cs="Arial"/>
      </w:rPr>
      <w:fldChar w:fldCharType="separate"/>
    </w:r>
    <w:r w:rsidRPr="00AC0E44">
      <w:rPr>
        <w:rFonts w:ascii="Arial" w:hAnsi="Arial" w:cs="Arial"/>
      </w:rPr>
      <w:t>9</w:t>
    </w:r>
    <w:r w:rsidRPr="00AC0E44">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01578" w14:textId="3BB48BE3" w:rsidR="00FB1F48" w:rsidRPr="00EA7251" w:rsidRDefault="00FB1F48" w:rsidP="00EA7251">
    <w:pPr>
      <w:tabs>
        <w:tab w:val="center" w:pos="5103"/>
        <w:tab w:val="right" w:pos="9922"/>
      </w:tabs>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89427" w14:textId="77777777" w:rsidR="00FB18AD" w:rsidRDefault="00FB18AD" w:rsidP="008A4BD2">
      <w:r>
        <w:separator/>
      </w:r>
    </w:p>
  </w:footnote>
  <w:footnote w:type="continuationSeparator" w:id="0">
    <w:p w14:paraId="56EDF00A" w14:textId="77777777" w:rsidR="00FB18AD" w:rsidRDefault="00FB18AD" w:rsidP="008A4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78696" w14:textId="3BCC8211" w:rsidR="00194442" w:rsidRPr="00030636" w:rsidRDefault="00194442" w:rsidP="00030636">
    <w:pPr>
      <w:pStyle w:val="En-tte"/>
      <w:pBdr>
        <w:bottom w:val="none" w:sz="0" w:space="0" w:color="auto"/>
      </w:pBdr>
      <w:jc w:val="left"/>
      <w:rPr>
        <w:rFonts w:asciiTheme="minorBidi" w:hAnsiTheme="minorBidi" w:cstheme="minorBidi"/>
        <w:bCs/>
        <w:i w:val="0"/>
        <w:iCs/>
        <w:color w:val="595959"/>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B3EF3A" w14:textId="2B54728B" w:rsidR="00FB1F48" w:rsidRDefault="003838D8" w:rsidP="00735EA8">
    <w:pPr>
      <w:pStyle w:val="En-tte"/>
      <w:pBdr>
        <w:bottom w:val="none" w:sz="0" w:space="0" w:color="auto"/>
      </w:pBdr>
    </w:pPr>
    <w:r>
      <w:rPr>
        <w:rFonts w:ascii="Calibri" w:hAnsi="Calibri" w:cs="Calibri"/>
        <w:noProof/>
        <w:sz w:val="24"/>
        <w:szCs w:val="24"/>
      </w:rPr>
      <mc:AlternateContent>
        <mc:Choice Requires="wps">
          <w:drawing>
            <wp:anchor distT="0" distB="0" distL="114300" distR="114300" simplePos="0" relativeHeight="251659264" behindDoc="1" locked="0" layoutInCell="1" allowOverlap="1" wp14:anchorId="61BB0740" wp14:editId="1EAA30BC">
              <wp:simplePos x="0" y="0"/>
              <wp:positionH relativeFrom="page">
                <wp:align>left</wp:align>
              </wp:positionH>
              <wp:positionV relativeFrom="paragraph">
                <wp:posOffset>-272778</wp:posOffset>
              </wp:positionV>
              <wp:extent cx="7554414" cy="3175462"/>
              <wp:effectExtent l="0" t="0" r="8890" b="6350"/>
              <wp:wrapNone/>
              <wp:docPr id="1103646878" name="Rectangle 2"/>
              <wp:cNvGraphicFramePr/>
              <a:graphic xmlns:a="http://schemas.openxmlformats.org/drawingml/2006/main">
                <a:graphicData uri="http://schemas.microsoft.com/office/word/2010/wordprocessingShape">
                  <wps:wsp>
                    <wps:cNvSpPr/>
                    <wps:spPr>
                      <a:xfrm>
                        <a:off x="0" y="0"/>
                        <a:ext cx="7554414" cy="3175462"/>
                      </a:xfrm>
                      <a:prstGeom prst="rect">
                        <a:avLst/>
                      </a:prstGeom>
                      <a:solidFill>
                        <a:schemeClr val="accent5">
                          <a:lumMod val="40000"/>
                          <a:lumOff val="60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67D02469" id="Rectangle 2" o:spid="_x0000_s1026" style="position:absolute;margin-left:0;margin-top:-21.5pt;width:594.85pt;height:250.0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" fillcolor="#dbdbdb [1304]" stroked="f" strokeweight="1.5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E749854"/>
    <w:lvl w:ilvl="0">
      <w:numFmt w:val="bullet"/>
      <w:pStyle w:val="Listepuces2"/>
      <w:lvlText w:val="-"/>
      <w:lvlJc w:val="left"/>
      <w:pPr>
        <w:ind w:left="1440" w:hanging="360"/>
      </w:pPr>
      <w:rPr>
        <w:rFonts w:ascii="Calibri" w:eastAsia="Times New Roman" w:hAnsi="Calibri" w:cs="Courier New" w:hint="default"/>
      </w:rPr>
    </w:lvl>
  </w:abstractNum>
  <w:abstractNum w:abstractNumId="1" w15:restartNumberingAfterBreak="0">
    <w:nsid w:val="FFFFFF89"/>
    <w:multiLevelType w:val="singleLevel"/>
    <w:tmpl w:val="E9A27F58"/>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000001"/>
    <w:multiLevelType w:val="multilevel"/>
    <w:tmpl w:val="5A4A3112"/>
    <w:lvl w:ilvl="0">
      <w:start w:val="1"/>
      <w:numFmt w:val="decimal"/>
      <w:pStyle w:val="Titre1"/>
      <w:lvlText w:val="Article %1 "/>
      <w:lvlJc w:val="left"/>
      <w:pPr>
        <w:tabs>
          <w:tab w:val="num" w:pos="432"/>
        </w:tabs>
        <w:ind w:left="432" w:hanging="432"/>
      </w:pPr>
      <w:rPr>
        <w:i w:val="0"/>
        <w:kern w:val="22"/>
      </w:rPr>
    </w:lvl>
    <w:lvl w:ilvl="1">
      <w:start w:val="1"/>
      <w:numFmt w:val="decimal"/>
      <w:pStyle w:val="Titre2"/>
      <w:lvlText w:val="%1.%2."/>
      <w:lvlJc w:val="left"/>
      <w:pPr>
        <w:tabs>
          <w:tab w:val="num" w:pos="1144"/>
        </w:tabs>
        <w:ind w:left="1144"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none"/>
      <w:pStyle w:val="Titre5"/>
      <w:suff w:val="nothing"/>
      <w:lvlText w:val=""/>
      <w:lvlJc w:val="left"/>
      <w:pPr>
        <w:tabs>
          <w:tab w:val="num" w:pos="1008"/>
        </w:tabs>
        <w:ind w:left="1008" w:hanging="1008"/>
      </w:pPr>
    </w:lvl>
    <w:lvl w:ilvl="5">
      <w:start w:val="1"/>
      <w:numFmt w:val="none"/>
      <w:pStyle w:val="Titre6"/>
      <w:suff w:val="nothing"/>
      <w:lvlText w:val=""/>
      <w:lvlJc w:val="left"/>
      <w:pPr>
        <w:tabs>
          <w:tab w:val="num" w:pos="1152"/>
        </w:tabs>
        <w:ind w:left="1152" w:hanging="1152"/>
      </w:pPr>
    </w:lvl>
    <w:lvl w:ilvl="6">
      <w:start w:val="1"/>
      <w:numFmt w:val="none"/>
      <w:pStyle w:val="Titre7"/>
      <w:suff w:val="nothing"/>
      <w:lvlText w:val=""/>
      <w:lvlJc w:val="left"/>
      <w:pPr>
        <w:tabs>
          <w:tab w:val="num" w:pos="1296"/>
        </w:tabs>
        <w:ind w:left="1296" w:hanging="1296"/>
      </w:pPr>
    </w:lvl>
    <w:lvl w:ilvl="7">
      <w:start w:val="1"/>
      <w:numFmt w:val="none"/>
      <w:pStyle w:val="Titre8"/>
      <w:suff w:val="nothing"/>
      <w:lvlText w:val=""/>
      <w:lvlJc w:val="left"/>
      <w:pPr>
        <w:tabs>
          <w:tab w:val="num" w:pos="1440"/>
        </w:tabs>
        <w:ind w:left="1440" w:hanging="1440"/>
      </w:pPr>
    </w:lvl>
    <w:lvl w:ilvl="8">
      <w:start w:val="1"/>
      <w:numFmt w:val="none"/>
      <w:pStyle w:val="Titre9"/>
      <w:suff w:val="nothing"/>
      <w:lvlText w:val=""/>
      <w:lvlJc w:val="left"/>
      <w:pPr>
        <w:tabs>
          <w:tab w:val="num" w:pos="1584"/>
        </w:tabs>
        <w:ind w:left="1584" w:hanging="1584"/>
      </w:pPr>
    </w:lvl>
  </w:abstractNum>
  <w:abstractNum w:abstractNumId="4"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5"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837DE4"/>
    <w:multiLevelType w:val="hybridMultilevel"/>
    <w:tmpl w:val="875AFB9A"/>
    <w:lvl w:ilvl="0" w:tplc="9C7EFD2A">
      <w:start w:val="1"/>
      <w:numFmt w:val="bullet"/>
      <w:pStyle w:val="Marchliste"/>
      <w:lvlText w:val="o"/>
      <w:lvlJc w:val="left"/>
      <w:pPr>
        <w:tabs>
          <w:tab w:val="num" w:pos="720"/>
        </w:tabs>
        <w:ind w:left="720" w:hanging="360"/>
      </w:pPr>
      <w:rPr>
        <w:rFonts w:ascii="Courier New" w:hAnsi="Courier New" w:cs="Courier New" w:hint="default"/>
        <w:color w:val="auto"/>
      </w:rPr>
    </w:lvl>
    <w:lvl w:ilvl="1" w:tplc="C7825F94">
      <w:start w:val="1"/>
      <w:numFmt w:val="bullet"/>
      <w:lvlText w:val="o"/>
      <w:lvlJc w:val="left"/>
      <w:pPr>
        <w:tabs>
          <w:tab w:val="num" w:pos="1440"/>
        </w:tabs>
        <w:ind w:left="1440" w:hanging="360"/>
      </w:pPr>
      <w:rPr>
        <w:rFonts w:ascii="Courier New" w:hAnsi="Courier New" w:cs="Courier New" w:hint="default"/>
      </w:rPr>
    </w:lvl>
    <w:lvl w:ilvl="2" w:tplc="0A6E8F00">
      <w:start w:val="1"/>
      <w:numFmt w:val="bullet"/>
      <w:lvlText w:val=""/>
      <w:lvlJc w:val="left"/>
      <w:pPr>
        <w:tabs>
          <w:tab w:val="num" w:pos="2160"/>
        </w:tabs>
        <w:ind w:left="2160" w:hanging="360"/>
      </w:pPr>
      <w:rPr>
        <w:rFonts w:ascii="Wingdings" w:hAnsi="Wingdings" w:cs="Wingdings" w:hint="default"/>
      </w:rPr>
    </w:lvl>
    <w:lvl w:ilvl="3" w:tplc="83B8CC8A">
      <w:start w:val="1"/>
      <w:numFmt w:val="bullet"/>
      <w:lvlText w:val=""/>
      <w:lvlJc w:val="left"/>
      <w:pPr>
        <w:tabs>
          <w:tab w:val="num" w:pos="2880"/>
        </w:tabs>
        <w:ind w:left="2880" w:hanging="360"/>
      </w:pPr>
      <w:rPr>
        <w:rFonts w:ascii="Symbol" w:hAnsi="Symbol" w:cs="Symbol" w:hint="default"/>
      </w:rPr>
    </w:lvl>
    <w:lvl w:ilvl="4" w:tplc="8496E202">
      <w:start w:val="1"/>
      <w:numFmt w:val="bullet"/>
      <w:lvlText w:val="o"/>
      <w:lvlJc w:val="left"/>
      <w:pPr>
        <w:tabs>
          <w:tab w:val="num" w:pos="3600"/>
        </w:tabs>
        <w:ind w:left="3600" w:hanging="360"/>
      </w:pPr>
      <w:rPr>
        <w:rFonts w:ascii="Courier New" w:hAnsi="Courier New" w:cs="Courier New" w:hint="default"/>
      </w:rPr>
    </w:lvl>
    <w:lvl w:ilvl="5" w:tplc="FE385CF0">
      <w:start w:val="1"/>
      <w:numFmt w:val="bullet"/>
      <w:lvlText w:val=""/>
      <w:lvlJc w:val="left"/>
      <w:pPr>
        <w:tabs>
          <w:tab w:val="num" w:pos="4320"/>
        </w:tabs>
        <w:ind w:left="4320" w:hanging="360"/>
      </w:pPr>
      <w:rPr>
        <w:rFonts w:ascii="Wingdings" w:hAnsi="Wingdings" w:cs="Wingdings" w:hint="default"/>
      </w:rPr>
    </w:lvl>
    <w:lvl w:ilvl="6" w:tplc="BA40B684">
      <w:start w:val="1"/>
      <w:numFmt w:val="bullet"/>
      <w:lvlText w:val=""/>
      <w:lvlJc w:val="left"/>
      <w:pPr>
        <w:tabs>
          <w:tab w:val="num" w:pos="5040"/>
        </w:tabs>
        <w:ind w:left="5040" w:hanging="360"/>
      </w:pPr>
      <w:rPr>
        <w:rFonts w:ascii="Symbol" w:hAnsi="Symbol" w:cs="Symbol" w:hint="default"/>
      </w:rPr>
    </w:lvl>
    <w:lvl w:ilvl="7" w:tplc="7668E560">
      <w:start w:val="1"/>
      <w:numFmt w:val="bullet"/>
      <w:lvlText w:val="o"/>
      <w:lvlJc w:val="left"/>
      <w:pPr>
        <w:tabs>
          <w:tab w:val="num" w:pos="5760"/>
        </w:tabs>
        <w:ind w:left="5760" w:hanging="360"/>
      </w:pPr>
      <w:rPr>
        <w:rFonts w:ascii="Courier New" w:hAnsi="Courier New" w:cs="Courier New" w:hint="default"/>
      </w:rPr>
    </w:lvl>
    <w:lvl w:ilvl="8" w:tplc="3482C632">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B1A20D9"/>
    <w:multiLevelType w:val="hybridMultilevel"/>
    <w:tmpl w:val="2878E320"/>
    <w:lvl w:ilvl="0" w:tplc="FFFFFFFF">
      <w:start w:val="1"/>
      <w:numFmt w:val="bullet"/>
      <w:lvlText w:val="o"/>
      <w:lvlJc w:val="left"/>
      <w:pPr>
        <w:ind w:left="981" w:hanging="363"/>
      </w:pPr>
      <w:rPr>
        <w:rFonts w:ascii="Courier New" w:hAnsi="Courier New" w:cs="Courier New" w:hint="default"/>
        <w:b w:val="0"/>
        <w:bCs w:val="0"/>
        <w:i w:val="0"/>
        <w:iCs w:val="0"/>
        <w:color w:val="DC091D" w:themeColor="background1"/>
        <w:spacing w:val="0"/>
        <w:w w:val="103"/>
        <w:sz w:val="24"/>
        <w:szCs w:val="24"/>
        <w:lang w:val="fr-FR" w:eastAsia="en-US" w:bidi="ar-SA"/>
      </w:rPr>
    </w:lvl>
    <w:lvl w:ilvl="1" w:tplc="95708E82">
      <w:numFmt w:val="bullet"/>
      <w:lvlText w:val="-"/>
      <w:lvlJc w:val="left"/>
      <w:pPr>
        <w:ind w:left="1893" w:hanging="360"/>
      </w:pPr>
      <w:rPr>
        <w:rFonts w:ascii="Trebuchet MS" w:eastAsia="Trebuchet MS" w:hAnsi="Trebuchet MS" w:cs="Trebuchet MS" w:hint="default"/>
        <w:w w:val="106"/>
        <w:sz w:val="20"/>
        <w:szCs w:val="20"/>
        <w:lang w:val="fr-FR" w:eastAsia="en-US" w:bidi="ar-SA"/>
      </w:rPr>
    </w:lvl>
    <w:lvl w:ilvl="2" w:tplc="FFFFFFFF">
      <w:numFmt w:val="bullet"/>
      <w:lvlText w:val="•"/>
      <w:lvlJc w:val="left"/>
      <w:pPr>
        <w:ind w:left="2812" w:hanging="363"/>
      </w:pPr>
      <w:rPr>
        <w:rFonts w:hint="default"/>
        <w:lang w:val="fr-FR" w:eastAsia="en-US" w:bidi="ar-SA"/>
      </w:rPr>
    </w:lvl>
    <w:lvl w:ilvl="3" w:tplc="FFFFFFFF">
      <w:numFmt w:val="bullet"/>
      <w:lvlText w:val="•"/>
      <w:lvlJc w:val="left"/>
      <w:pPr>
        <w:ind w:left="3728" w:hanging="363"/>
      </w:pPr>
      <w:rPr>
        <w:rFonts w:hint="default"/>
        <w:lang w:val="fr-FR" w:eastAsia="en-US" w:bidi="ar-SA"/>
      </w:rPr>
    </w:lvl>
    <w:lvl w:ilvl="4" w:tplc="FFFFFFFF">
      <w:numFmt w:val="bullet"/>
      <w:lvlText w:val="•"/>
      <w:lvlJc w:val="left"/>
      <w:pPr>
        <w:ind w:left="4644" w:hanging="363"/>
      </w:pPr>
      <w:rPr>
        <w:rFonts w:hint="default"/>
        <w:lang w:val="fr-FR" w:eastAsia="en-US" w:bidi="ar-SA"/>
      </w:rPr>
    </w:lvl>
    <w:lvl w:ilvl="5" w:tplc="FFFFFFFF">
      <w:numFmt w:val="bullet"/>
      <w:lvlText w:val="•"/>
      <w:lvlJc w:val="left"/>
      <w:pPr>
        <w:ind w:left="5560" w:hanging="363"/>
      </w:pPr>
      <w:rPr>
        <w:rFonts w:hint="default"/>
        <w:lang w:val="fr-FR" w:eastAsia="en-US" w:bidi="ar-SA"/>
      </w:rPr>
    </w:lvl>
    <w:lvl w:ilvl="6" w:tplc="FFFFFFFF">
      <w:numFmt w:val="bullet"/>
      <w:lvlText w:val="•"/>
      <w:lvlJc w:val="left"/>
      <w:pPr>
        <w:ind w:left="6476" w:hanging="363"/>
      </w:pPr>
      <w:rPr>
        <w:rFonts w:hint="default"/>
        <w:lang w:val="fr-FR" w:eastAsia="en-US" w:bidi="ar-SA"/>
      </w:rPr>
    </w:lvl>
    <w:lvl w:ilvl="7" w:tplc="FFFFFFFF">
      <w:numFmt w:val="bullet"/>
      <w:lvlText w:val="•"/>
      <w:lvlJc w:val="left"/>
      <w:pPr>
        <w:ind w:left="7392" w:hanging="363"/>
      </w:pPr>
      <w:rPr>
        <w:rFonts w:hint="default"/>
        <w:lang w:val="fr-FR" w:eastAsia="en-US" w:bidi="ar-SA"/>
      </w:rPr>
    </w:lvl>
    <w:lvl w:ilvl="8" w:tplc="FFFFFFFF">
      <w:numFmt w:val="bullet"/>
      <w:lvlText w:val="•"/>
      <w:lvlJc w:val="left"/>
      <w:pPr>
        <w:ind w:left="8308" w:hanging="363"/>
      </w:pPr>
      <w:rPr>
        <w:rFonts w:hint="default"/>
        <w:lang w:val="fr-FR" w:eastAsia="en-US" w:bidi="ar-SA"/>
      </w:rPr>
    </w:lvl>
  </w:abstractNum>
  <w:abstractNum w:abstractNumId="8" w15:restartNumberingAfterBreak="0">
    <w:nsid w:val="0C0D0381"/>
    <w:multiLevelType w:val="hybridMultilevel"/>
    <w:tmpl w:val="AEA43B82"/>
    <w:lvl w:ilvl="0" w:tplc="C37E5546">
      <w:numFmt w:val="bullet"/>
      <w:lvlText w:val="-"/>
      <w:lvlJc w:val="left"/>
      <w:pPr>
        <w:ind w:left="1065" w:hanging="360"/>
      </w:pPr>
      <w:rPr>
        <w:rFonts w:ascii="Calibri" w:eastAsia="Times New Roman"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15:restartNumberingAfterBreak="0">
    <w:nsid w:val="0C8D23E4"/>
    <w:multiLevelType w:val="hybridMultilevel"/>
    <w:tmpl w:val="23E42A0C"/>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0E0509AB"/>
    <w:multiLevelType w:val="hybridMultilevel"/>
    <w:tmpl w:val="761689AE"/>
    <w:lvl w:ilvl="0" w:tplc="6E3A429E">
      <w:numFmt w:val="bullet"/>
      <w:lvlText w:val="-"/>
      <w:lvlJc w:val="left"/>
      <w:pPr>
        <w:tabs>
          <w:tab w:val="num" w:pos="720"/>
        </w:tabs>
        <w:ind w:left="720" w:hanging="360"/>
      </w:pPr>
      <w:rPr>
        <w:rFonts w:ascii="Angsana New" w:eastAsia="Angsana New" w:hAnsi="Angsana New" w:cs="Angsana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E9C31ED"/>
    <w:multiLevelType w:val="hybridMultilevel"/>
    <w:tmpl w:val="2570BE3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00D799F"/>
    <w:multiLevelType w:val="hybridMultilevel"/>
    <w:tmpl w:val="4BBAA2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161263B8"/>
    <w:multiLevelType w:val="hybridMultilevel"/>
    <w:tmpl w:val="8ED87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1CB14C8"/>
    <w:multiLevelType w:val="hybridMultilevel"/>
    <w:tmpl w:val="F0C8DC8A"/>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E37702"/>
    <w:multiLevelType w:val="hybridMultilevel"/>
    <w:tmpl w:val="98706A2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74653A7"/>
    <w:multiLevelType w:val="hybridMultilevel"/>
    <w:tmpl w:val="DCD8D280"/>
    <w:lvl w:ilvl="0" w:tplc="710E8C10">
      <w:numFmt w:val="bullet"/>
      <w:lvlText w:val="-"/>
      <w:lvlJc w:val="left"/>
      <w:pPr>
        <w:ind w:left="1068" w:hanging="360"/>
      </w:pPr>
      <w:rPr>
        <w:rFonts w:ascii="Calibri" w:eastAsia="Times New Roman" w:hAnsi="Calibri" w:cs="Tahoma" w:hint="default"/>
        <w:color w:val="2A2A2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3B4467C"/>
    <w:multiLevelType w:val="multilevel"/>
    <w:tmpl w:val="7ECE2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535934"/>
    <w:multiLevelType w:val="hybridMultilevel"/>
    <w:tmpl w:val="A4D40294"/>
    <w:lvl w:ilvl="0" w:tplc="21621F36">
      <w:numFmt w:val="bullet"/>
      <w:lvlText w:val="-"/>
      <w:lvlJc w:val="left"/>
      <w:pPr>
        <w:ind w:left="644" w:hanging="360"/>
      </w:pPr>
      <w:rPr>
        <w:rFonts w:ascii="DIN Offc" w:eastAsia="Times New Roman" w:hAnsi="DIN Offc"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7027A28"/>
    <w:multiLevelType w:val="hybridMultilevel"/>
    <w:tmpl w:val="4BE64ED6"/>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175A95"/>
    <w:multiLevelType w:val="hybridMultilevel"/>
    <w:tmpl w:val="B636AAC0"/>
    <w:lvl w:ilvl="0" w:tplc="97C4E5DA">
      <w:start w:val="1"/>
      <w:numFmt w:val="decimal"/>
      <w:pStyle w:val="TITR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AEE6DCB"/>
    <w:multiLevelType w:val="multilevel"/>
    <w:tmpl w:val="8294098C"/>
    <w:lvl w:ilvl="0">
      <w:numFmt w:val="bullet"/>
      <w:lvlText w:val="-"/>
      <w:lvlJc w:val="left"/>
      <w:pPr>
        <w:tabs>
          <w:tab w:val="num" w:pos="720"/>
        </w:tabs>
        <w:ind w:left="720" w:hanging="360"/>
      </w:pPr>
      <w:rPr>
        <w:rFonts w:ascii="DIN Offc" w:eastAsia="Times New Roman" w:hAnsi="DIN Offc"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3F02706F"/>
    <w:multiLevelType w:val="hybridMultilevel"/>
    <w:tmpl w:val="3CFAC084"/>
    <w:lvl w:ilvl="0" w:tplc="22D00E24">
      <w:numFmt w:val="bullet"/>
      <w:lvlText w:val="•"/>
      <w:lvlJc w:val="left"/>
      <w:pPr>
        <w:ind w:left="981" w:hanging="363"/>
      </w:pPr>
      <w:rPr>
        <w:rFonts w:ascii="Arial" w:eastAsia="Arial" w:hAnsi="Arial" w:cs="Arial" w:hint="default"/>
        <w:b w:val="0"/>
        <w:bCs w:val="0"/>
        <w:i w:val="0"/>
        <w:iCs w:val="0"/>
        <w:color w:val="080808"/>
        <w:spacing w:val="0"/>
        <w:w w:val="103"/>
        <w:sz w:val="24"/>
        <w:szCs w:val="24"/>
        <w:lang w:val="fr-FR" w:eastAsia="en-US" w:bidi="ar-SA"/>
      </w:rPr>
    </w:lvl>
    <w:lvl w:ilvl="1" w:tplc="FBA8E6E4">
      <w:numFmt w:val="bullet"/>
      <w:lvlText w:val="•"/>
      <w:lvlJc w:val="left"/>
      <w:pPr>
        <w:ind w:left="1896" w:hanging="363"/>
      </w:pPr>
      <w:rPr>
        <w:rFonts w:hint="default"/>
        <w:lang w:val="fr-FR" w:eastAsia="en-US" w:bidi="ar-SA"/>
      </w:rPr>
    </w:lvl>
    <w:lvl w:ilvl="2" w:tplc="3556A3B0">
      <w:numFmt w:val="bullet"/>
      <w:lvlText w:val="•"/>
      <w:lvlJc w:val="left"/>
      <w:pPr>
        <w:ind w:left="2812" w:hanging="363"/>
      </w:pPr>
      <w:rPr>
        <w:rFonts w:hint="default"/>
        <w:lang w:val="fr-FR" w:eastAsia="en-US" w:bidi="ar-SA"/>
      </w:rPr>
    </w:lvl>
    <w:lvl w:ilvl="3" w:tplc="1D162B2C">
      <w:numFmt w:val="bullet"/>
      <w:lvlText w:val="•"/>
      <w:lvlJc w:val="left"/>
      <w:pPr>
        <w:ind w:left="3728" w:hanging="363"/>
      </w:pPr>
      <w:rPr>
        <w:rFonts w:hint="default"/>
        <w:lang w:val="fr-FR" w:eastAsia="en-US" w:bidi="ar-SA"/>
      </w:rPr>
    </w:lvl>
    <w:lvl w:ilvl="4" w:tplc="7DD27B16">
      <w:numFmt w:val="bullet"/>
      <w:lvlText w:val="•"/>
      <w:lvlJc w:val="left"/>
      <w:pPr>
        <w:ind w:left="4644" w:hanging="363"/>
      </w:pPr>
      <w:rPr>
        <w:rFonts w:hint="default"/>
        <w:lang w:val="fr-FR" w:eastAsia="en-US" w:bidi="ar-SA"/>
      </w:rPr>
    </w:lvl>
    <w:lvl w:ilvl="5" w:tplc="77243E94">
      <w:numFmt w:val="bullet"/>
      <w:lvlText w:val="•"/>
      <w:lvlJc w:val="left"/>
      <w:pPr>
        <w:ind w:left="5560" w:hanging="363"/>
      </w:pPr>
      <w:rPr>
        <w:rFonts w:hint="default"/>
        <w:lang w:val="fr-FR" w:eastAsia="en-US" w:bidi="ar-SA"/>
      </w:rPr>
    </w:lvl>
    <w:lvl w:ilvl="6" w:tplc="05E47F2E">
      <w:numFmt w:val="bullet"/>
      <w:lvlText w:val="•"/>
      <w:lvlJc w:val="left"/>
      <w:pPr>
        <w:ind w:left="6476" w:hanging="363"/>
      </w:pPr>
      <w:rPr>
        <w:rFonts w:hint="default"/>
        <w:lang w:val="fr-FR" w:eastAsia="en-US" w:bidi="ar-SA"/>
      </w:rPr>
    </w:lvl>
    <w:lvl w:ilvl="7" w:tplc="7F648EA6">
      <w:numFmt w:val="bullet"/>
      <w:lvlText w:val="•"/>
      <w:lvlJc w:val="left"/>
      <w:pPr>
        <w:ind w:left="7392" w:hanging="363"/>
      </w:pPr>
      <w:rPr>
        <w:rFonts w:hint="default"/>
        <w:lang w:val="fr-FR" w:eastAsia="en-US" w:bidi="ar-SA"/>
      </w:rPr>
    </w:lvl>
    <w:lvl w:ilvl="8" w:tplc="0F0CB510">
      <w:numFmt w:val="bullet"/>
      <w:lvlText w:val="•"/>
      <w:lvlJc w:val="left"/>
      <w:pPr>
        <w:ind w:left="8308" w:hanging="363"/>
      </w:pPr>
      <w:rPr>
        <w:rFonts w:hint="default"/>
        <w:lang w:val="fr-FR" w:eastAsia="en-US" w:bidi="ar-SA"/>
      </w:rPr>
    </w:lvl>
  </w:abstractNum>
  <w:abstractNum w:abstractNumId="25" w15:restartNumberingAfterBreak="0">
    <w:nsid w:val="42155792"/>
    <w:multiLevelType w:val="hybridMultilevel"/>
    <w:tmpl w:val="939AE09A"/>
    <w:lvl w:ilvl="0" w:tplc="67CEE7C6">
      <w:start w:val="1"/>
      <w:numFmt w:val="bullet"/>
      <w:lvlText w:val="-"/>
      <w:lvlJc w:val="left"/>
      <w:pPr>
        <w:ind w:left="720" w:hanging="360"/>
      </w:pPr>
      <w:rPr>
        <w:rFonts w:ascii="Neue Haas Grotesk Text Pro" w:hAnsi="Neue Haas Grotesk Text Pr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606A7B"/>
    <w:multiLevelType w:val="hybridMultilevel"/>
    <w:tmpl w:val="7202127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4BF82F80"/>
    <w:multiLevelType w:val="hybridMultilevel"/>
    <w:tmpl w:val="B1FCBDC4"/>
    <w:lvl w:ilvl="0" w:tplc="C3005064">
      <w:start w:val="1"/>
      <w:numFmt w:val="bullet"/>
      <w:pStyle w:val="Listepuces3"/>
      <w:lvlText w:val="o"/>
      <w:lvlJc w:val="left"/>
      <w:pPr>
        <w:ind w:left="926" w:hanging="360"/>
      </w:pPr>
      <w:rPr>
        <w:rFonts w:ascii="Courier New" w:hAnsi="Courier New" w:cs="Courier New" w:hint="default"/>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8" w15:restartNumberingAfterBreak="0">
    <w:nsid w:val="543702F0"/>
    <w:multiLevelType w:val="hybridMultilevel"/>
    <w:tmpl w:val="BB401DF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58976354"/>
    <w:multiLevelType w:val="hybridMultilevel"/>
    <w:tmpl w:val="CE726B36"/>
    <w:lvl w:ilvl="0" w:tplc="95708E82">
      <w:numFmt w:val="bullet"/>
      <w:lvlText w:val="-"/>
      <w:lvlJc w:val="left"/>
      <w:pPr>
        <w:ind w:left="840" w:hanging="361"/>
      </w:pPr>
      <w:rPr>
        <w:rFonts w:ascii="Trebuchet MS" w:eastAsia="Trebuchet MS" w:hAnsi="Trebuchet MS" w:cs="Trebuchet MS" w:hint="default"/>
        <w:w w:val="106"/>
        <w:sz w:val="20"/>
        <w:szCs w:val="20"/>
        <w:lang w:val="fr-FR" w:eastAsia="en-US" w:bidi="ar-SA"/>
      </w:rPr>
    </w:lvl>
    <w:lvl w:ilvl="1" w:tplc="947E413E">
      <w:numFmt w:val="bullet"/>
      <w:lvlText w:val="•"/>
      <w:lvlJc w:val="left"/>
      <w:pPr>
        <w:ind w:left="1825" w:hanging="361"/>
      </w:pPr>
      <w:rPr>
        <w:rFonts w:hint="default"/>
        <w:lang w:val="fr-FR" w:eastAsia="en-US" w:bidi="ar-SA"/>
      </w:rPr>
    </w:lvl>
    <w:lvl w:ilvl="2" w:tplc="47F4D496">
      <w:numFmt w:val="bullet"/>
      <w:lvlText w:val="•"/>
      <w:lvlJc w:val="left"/>
      <w:pPr>
        <w:ind w:left="2811" w:hanging="361"/>
      </w:pPr>
      <w:rPr>
        <w:rFonts w:hint="default"/>
        <w:lang w:val="fr-FR" w:eastAsia="en-US" w:bidi="ar-SA"/>
      </w:rPr>
    </w:lvl>
    <w:lvl w:ilvl="3" w:tplc="17AC7F54">
      <w:numFmt w:val="bullet"/>
      <w:lvlText w:val="•"/>
      <w:lvlJc w:val="left"/>
      <w:pPr>
        <w:ind w:left="3797" w:hanging="361"/>
      </w:pPr>
      <w:rPr>
        <w:rFonts w:hint="default"/>
        <w:lang w:val="fr-FR" w:eastAsia="en-US" w:bidi="ar-SA"/>
      </w:rPr>
    </w:lvl>
    <w:lvl w:ilvl="4" w:tplc="3DF44CC0">
      <w:numFmt w:val="bullet"/>
      <w:lvlText w:val="•"/>
      <w:lvlJc w:val="left"/>
      <w:pPr>
        <w:ind w:left="4783" w:hanging="361"/>
      </w:pPr>
      <w:rPr>
        <w:rFonts w:hint="default"/>
        <w:lang w:val="fr-FR" w:eastAsia="en-US" w:bidi="ar-SA"/>
      </w:rPr>
    </w:lvl>
    <w:lvl w:ilvl="5" w:tplc="EB825D8E">
      <w:numFmt w:val="bullet"/>
      <w:lvlText w:val="•"/>
      <w:lvlJc w:val="left"/>
      <w:pPr>
        <w:ind w:left="5769" w:hanging="361"/>
      </w:pPr>
      <w:rPr>
        <w:rFonts w:hint="default"/>
        <w:lang w:val="fr-FR" w:eastAsia="en-US" w:bidi="ar-SA"/>
      </w:rPr>
    </w:lvl>
    <w:lvl w:ilvl="6" w:tplc="8380378C">
      <w:numFmt w:val="bullet"/>
      <w:lvlText w:val="•"/>
      <w:lvlJc w:val="left"/>
      <w:pPr>
        <w:ind w:left="6755" w:hanging="361"/>
      </w:pPr>
      <w:rPr>
        <w:rFonts w:hint="default"/>
        <w:lang w:val="fr-FR" w:eastAsia="en-US" w:bidi="ar-SA"/>
      </w:rPr>
    </w:lvl>
    <w:lvl w:ilvl="7" w:tplc="5B4617CC">
      <w:numFmt w:val="bullet"/>
      <w:lvlText w:val="•"/>
      <w:lvlJc w:val="left"/>
      <w:pPr>
        <w:ind w:left="7741" w:hanging="361"/>
      </w:pPr>
      <w:rPr>
        <w:rFonts w:hint="default"/>
        <w:lang w:val="fr-FR" w:eastAsia="en-US" w:bidi="ar-SA"/>
      </w:rPr>
    </w:lvl>
    <w:lvl w:ilvl="8" w:tplc="3B8A740A">
      <w:numFmt w:val="bullet"/>
      <w:lvlText w:val="•"/>
      <w:lvlJc w:val="left"/>
      <w:pPr>
        <w:ind w:left="8727" w:hanging="361"/>
      </w:pPr>
      <w:rPr>
        <w:rFonts w:hint="default"/>
        <w:lang w:val="fr-FR" w:eastAsia="en-US" w:bidi="ar-SA"/>
      </w:rPr>
    </w:lvl>
  </w:abstractNum>
  <w:abstractNum w:abstractNumId="30" w15:restartNumberingAfterBreak="0">
    <w:nsid w:val="58B61085"/>
    <w:multiLevelType w:val="hybridMultilevel"/>
    <w:tmpl w:val="D924E4C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8C300DA"/>
    <w:multiLevelType w:val="multilevel"/>
    <w:tmpl w:val="D5ACC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3979C5"/>
    <w:multiLevelType w:val="hybridMultilevel"/>
    <w:tmpl w:val="AF644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A552D4"/>
    <w:multiLevelType w:val="multilevel"/>
    <w:tmpl w:val="96166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9A24D5"/>
    <w:multiLevelType w:val="multilevel"/>
    <w:tmpl w:val="8294098C"/>
    <w:lvl w:ilvl="0">
      <w:numFmt w:val="bullet"/>
      <w:lvlText w:val="-"/>
      <w:lvlJc w:val="left"/>
      <w:pPr>
        <w:tabs>
          <w:tab w:val="num" w:pos="720"/>
        </w:tabs>
        <w:ind w:left="720" w:hanging="360"/>
      </w:pPr>
      <w:rPr>
        <w:rFonts w:ascii="DIN Offc" w:eastAsia="Times New Roman" w:hAnsi="DIN Offc"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CB7C8F"/>
    <w:multiLevelType w:val="hybridMultilevel"/>
    <w:tmpl w:val="4D508458"/>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4A6A91"/>
    <w:multiLevelType w:val="hybridMultilevel"/>
    <w:tmpl w:val="87A2E57C"/>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FE1366"/>
    <w:multiLevelType w:val="hybridMultilevel"/>
    <w:tmpl w:val="6E867EE6"/>
    <w:lvl w:ilvl="0" w:tplc="DDEEA7DE">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C141DD"/>
    <w:multiLevelType w:val="hybridMultilevel"/>
    <w:tmpl w:val="474812A2"/>
    <w:lvl w:ilvl="0" w:tplc="42EEFCBA">
      <w:start w:val="1"/>
      <w:numFmt w:val="bullet"/>
      <w:pStyle w:val="Pucerouge"/>
      <w:lvlText w:val="o"/>
      <w:lvlJc w:val="left"/>
      <w:pPr>
        <w:ind w:left="981" w:hanging="363"/>
      </w:pPr>
      <w:rPr>
        <w:rFonts w:ascii="Courier New" w:hAnsi="Courier New" w:cs="Courier New" w:hint="default"/>
        <w:b w:val="0"/>
        <w:bCs w:val="0"/>
        <w:i w:val="0"/>
        <w:iCs w:val="0"/>
        <w:color w:val="DC091D" w:themeColor="background1"/>
        <w:spacing w:val="0"/>
        <w:w w:val="103"/>
        <w:sz w:val="24"/>
        <w:szCs w:val="24"/>
        <w:lang w:val="fr-FR" w:eastAsia="en-US" w:bidi="ar-SA"/>
      </w:rPr>
    </w:lvl>
    <w:lvl w:ilvl="1" w:tplc="FFFFFFFF">
      <w:numFmt w:val="bullet"/>
      <w:lvlText w:val="•"/>
      <w:lvlJc w:val="left"/>
      <w:pPr>
        <w:ind w:left="1896" w:hanging="363"/>
      </w:pPr>
      <w:rPr>
        <w:rFonts w:hint="default"/>
        <w:lang w:val="fr-FR" w:eastAsia="en-US" w:bidi="ar-SA"/>
      </w:rPr>
    </w:lvl>
    <w:lvl w:ilvl="2" w:tplc="FFFFFFFF">
      <w:numFmt w:val="bullet"/>
      <w:lvlText w:val="•"/>
      <w:lvlJc w:val="left"/>
      <w:pPr>
        <w:ind w:left="2812" w:hanging="363"/>
      </w:pPr>
      <w:rPr>
        <w:rFonts w:hint="default"/>
        <w:lang w:val="fr-FR" w:eastAsia="en-US" w:bidi="ar-SA"/>
      </w:rPr>
    </w:lvl>
    <w:lvl w:ilvl="3" w:tplc="FFFFFFFF">
      <w:numFmt w:val="bullet"/>
      <w:lvlText w:val="•"/>
      <w:lvlJc w:val="left"/>
      <w:pPr>
        <w:ind w:left="3728" w:hanging="363"/>
      </w:pPr>
      <w:rPr>
        <w:rFonts w:hint="default"/>
        <w:lang w:val="fr-FR" w:eastAsia="en-US" w:bidi="ar-SA"/>
      </w:rPr>
    </w:lvl>
    <w:lvl w:ilvl="4" w:tplc="FFFFFFFF">
      <w:numFmt w:val="bullet"/>
      <w:lvlText w:val="•"/>
      <w:lvlJc w:val="left"/>
      <w:pPr>
        <w:ind w:left="4644" w:hanging="363"/>
      </w:pPr>
      <w:rPr>
        <w:rFonts w:hint="default"/>
        <w:lang w:val="fr-FR" w:eastAsia="en-US" w:bidi="ar-SA"/>
      </w:rPr>
    </w:lvl>
    <w:lvl w:ilvl="5" w:tplc="FFFFFFFF">
      <w:numFmt w:val="bullet"/>
      <w:lvlText w:val="•"/>
      <w:lvlJc w:val="left"/>
      <w:pPr>
        <w:ind w:left="5560" w:hanging="363"/>
      </w:pPr>
      <w:rPr>
        <w:rFonts w:hint="default"/>
        <w:lang w:val="fr-FR" w:eastAsia="en-US" w:bidi="ar-SA"/>
      </w:rPr>
    </w:lvl>
    <w:lvl w:ilvl="6" w:tplc="FFFFFFFF">
      <w:numFmt w:val="bullet"/>
      <w:lvlText w:val="•"/>
      <w:lvlJc w:val="left"/>
      <w:pPr>
        <w:ind w:left="6476" w:hanging="363"/>
      </w:pPr>
      <w:rPr>
        <w:rFonts w:hint="default"/>
        <w:lang w:val="fr-FR" w:eastAsia="en-US" w:bidi="ar-SA"/>
      </w:rPr>
    </w:lvl>
    <w:lvl w:ilvl="7" w:tplc="FFFFFFFF">
      <w:numFmt w:val="bullet"/>
      <w:lvlText w:val="•"/>
      <w:lvlJc w:val="left"/>
      <w:pPr>
        <w:ind w:left="7392" w:hanging="363"/>
      </w:pPr>
      <w:rPr>
        <w:rFonts w:hint="default"/>
        <w:lang w:val="fr-FR" w:eastAsia="en-US" w:bidi="ar-SA"/>
      </w:rPr>
    </w:lvl>
    <w:lvl w:ilvl="8" w:tplc="FFFFFFFF">
      <w:numFmt w:val="bullet"/>
      <w:lvlText w:val="•"/>
      <w:lvlJc w:val="left"/>
      <w:pPr>
        <w:ind w:left="8308" w:hanging="363"/>
      </w:pPr>
      <w:rPr>
        <w:rFonts w:hint="default"/>
        <w:lang w:val="fr-FR" w:eastAsia="en-US" w:bidi="ar-SA"/>
      </w:rPr>
    </w:lvl>
  </w:abstractNum>
  <w:abstractNum w:abstractNumId="39" w15:restartNumberingAfterBreak="0">
    <w:nsid w:val="77B94FC7"/>
    <w:multiLevelType w:val="multilevel"/>
    <w:tmpl w:val="CE5674EC"/>
    <w:lvl w:ilvl="0">
      <w:start w:val="1"/>
      <w:numFmt w:val="decimal"/>
      <w:pStyle w:val="rTitre1"/>
      <w:lvlText w:val="%1"/>
      <w:lvlJc w:val="left"/>
      <w:pPr>
        <w:tabs>
          <w:tab w:val="num" w:pos="360"/>
        </w:tabs>
        <w:ind w:left="0" w:firstLine="0"/>
      </w:pPr>
    </w:lvl>
    <w:lvl w:ilvl="1">
      <w:start w:val="1"/>
      <w:numFmt w:val="decimal"/>
      <w:pStyle w:val="rTitre2"/>
      <w:lvlText w:val="%1.%2"/>
      <w:lvlJc w:val="left"/>
      <w:pPr>
        <w:tabs>
          <w:tab w:val="num" w:pos="360"/>
        </w:tabs>
        <w:ind w:left="0" w:firstLine="0"/>
      </w:pPr>
    </w:lvl>
    <w:lvl w:ilvl="2">
      <w:start w:val="1"/>
      <w:numFmt w:val="decimal"/>
      <w:pStyle w:val="rTitre3"/>
      <w:lvlText w:val="%1.%2.%3"/>
      <w:lvlJc w:val="left"/>
      <w:pPr>
        <w:tabs>
          <w:tab w:val="num" w:pos="720"/>
        </w:tabs>
        <w:ind w:left="0" w:firstLine="0"/>
      </w:pPr>
    </w:lvl>
    <w:lvl w:ilvl="3">
      <w:start w:val="1"/>
      <w:numFmt w:val="decimal"/>
      <w:pStyle w:val="rTitre4"/>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40" w15:restartNumberingAfterBreak="0">
    <w:nsid w:val="7B984EB5"/>
    <w:multiLevelType w:val="hybridMultilevel"/>
    <w:tmpl w:val="53C2B508"/>
    <w:lvl w:ilvl="0" w:tplc="F4F28762">
      <w:numFmt w:val="bullet"/>
      <w:lvlText w:val="-"/>
      <w:lvlJc w:val="left"/>
      <w:pPr>
        <w:ind w:left="720" w:hanging="360"/>
      </w:pPr>
      <w:rPr>
        <w:rFonts w:ascii="DIN Offc" w:eastAsia="Times New Roman" w:hAnsi="DIN Off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3"/>
  </w:num>
  <w:num w:numId="2">
    <w:abstractNumId w:val="4"/>
  </w:num>
  <w:num w:numId="3">
    <w:abstractNumId w:val="41"/>
  </w:num>
  <w:num w:numId="4">
    <w:abstractNumId w:val="14"/>
  </w:num>
  <w:num w:numId="5">
    <w:abstractNumId w:val="23"/>
  </w:num>
  <w:num w:numId="6">
    <w:abstractNumId w:val="1"/>
  </w:num>
  <w:num w:numId="7">
    <w:abstractNumId w:val="0"/>
  </w:num>
  <w:num w:numId="8">
    <w:abstractNumId w:val="27"/>
  </w:num>
  <w:num w:numId="9">
    <w:abstractNumId w:val="10"/>
  </w:num>
  <w:num w:numId="10">
    <w:abstractNumId w:val="16"/>
  </w:num>
  <w:num w:numId="11">
    <w:abstractNumId w:val="39"/>
  </w:num>
  <w:num w:numId="12">
    <w:abstractNumId w:val="17"/>
  </w:num>
  <w:num w:numId="13">
    <w:abstractNumId w:val="8"/>
  </w:num>
  <w:num w:numId="14">
    <w:abstractNumId w:val="21"/>
  </w:num>
  <w:num w:numId="15">
    <w:abstractNumId w:val="21"/>
    <w:lvlOverride w:ilvl="0">
      <w:startOverride w:val="1"/>
    </w:lvlOverride>
  </w:num>
  <w:num w:numId="16">
    <w:abstractNumId w:val="31"/>
  </w:num>
  <w:num w:numId="17">
    <w:abstractNumId w:val="12"/>
  </w:num>
  <w:num w:numId="18">
    <w:abstractNumId w:val="11"/>
  </w:num>
  <w:num w:numId="19">
    <w:abstractNumId w:val="26"/>
  </w:num>
  <w:num w:numId="20">
    <w:abstractNumId w:val="9"/>
  </w:num>
  <w:num w:numId="21">
    <w:abstractNumId w:val="5"/>
  </w:num>
  <w:num w:numId="22">
    <w:abstractNumId w:val="6"/>
  </w:num>
  <w:num w:numId="23">
    <w:abstractNumId w:val="2"/>
    <w:lvlOverride w:ilvl="0">
      <w:lvl w:ilvl="0">
        <w:start w:val="1"/>
        <w:numFmt w:val="bullet"/>
        <w:lvlText w:val="-"/>
        <w:legacy w:legacy="1" w:legacySpace="0" w:legacyIndent="360"/>
        <w:lvlJc w:val="left"/>
        <w:pPr>
          <w:ind w:left="360" w:hanging="360"/>
        </w:pPr>
      </w:lvl>
    </w:lvlOverride>
  </w:num>
  <w:num w:numId="24">
    <w:abstractNumId w:val="30"/>
  </w:num>
  <w:num w:numId="25">
    <w:abstractNumId w:val="35"/>
  </w:num>
  <w:num w:numId="26">
    <w:abstractNumId w:val="19"/>
  </w:num>
  <w:num w:numId="27">
    <w:abstractNumId w:val="36"/>
  </w:num>
  <w:num w:numId="28">
    <w:abstractNumId w:val="15"/>
  </w:num>
  <w:num w:numId="29">
    <w:abstractNumId w:val="40"/>
  </w:num>
  <w:num w:numId="30">
    <w:abstractNumId w:val="20"/>
  </w:num>
  <w:num w:numId="31">
    <w:abstractNumId w:val="37"/>
  </w:num>
  <w:num w:numId="32">
    <w:abstractNumId w:val="33"/>
  </w:num>
  <w:num w:numId="33">
    <w:abstractNumId w:val="18"/>
  </w:num>
  <w:num w:numId="34">
    <w:abstractNumId w:val="22"/>
  </w:num>
  <w:num w:numId="35">
    <w:abstractNumId w:val="34"/>
  </w:num>
  <w:num w:numId="36">
    <w:abstractNumId w:val="0"/>
  </w:num>
  <w:num w:numId="37">
    <w:abstractNumId w:val="0"/>
  </w:num>
  <w:num w:numId="38">
    <w:abstractNumId w:val="0"/>
  </w:num>
  <w:num w:numId="39">
    <w:abstractNumId w:val="0"/>
  </w:num>
  <w:num w:numId="40">
    <w:abstractNumId w:val="28"/>
  </w:num>
  <w:num w:numId="41">
    <w:abstractNumId w:val="24"/>
  </w:num>
  <w:num w:numId="42">
    <w:abstractNumId w:val="32"/>
  </w:num>
  <w:num w:numId="43">
    <w:abstractNumId w:val="13"/>
  </w:num>
  <w:num w:numId="44">
    <w:abstractNumId w:val="29"/>
  </w:num>
  <w:num w:numId="45">
    <w:abstractNumId w:val="25"/>
  </w:num>
  <w:num w:numId="46">
    <w:abstractNumId w:val="38"/>
  </w:num>
  <w:num w:numId="4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406"/>
    <w:rsid w:val="00006B5F"/>
    <w:rsid w:val="00021162"/>
    <w:rsid w:val="000218AB"/>
    <w:rsid w:val="00027273"/>
    <w:rsid w:val="00030636"/>
    <w:rsid w:val="0003127E"/>
    <w:rsid w:val="00033BFA"/>
    <w:rsid w:val="0003471B"/>
    <w:rsid w:val="00034A12"/>
    <w:rsid w:val="00040090"/>
    <w:rsid w:val="00040FB7"/>
    <w:rsid w:val="00043AEE"/>
    <w:rsid w:val="00044572"/>
    <w:rsid w:val="000508D6"/>
    <w:rsid w:val="00052DA8"/>
    <w:rsid w:val="00055E4C"/>
    <w:rsid w:val="00057A18"/>
    <w:rsid w:val="00060714"/>
    <w:rsid w:val="00061DD5"/>
    <w:rsid w:val="00064C10"/>
    <w:rsid w:val="000654F9"/>
    <w:rsid w:val="00066C2D"/>
    <w:rsid w:val="00066ED6"/>
    <w:rsid w:val="00077B40"/>
    <w:rsid w:val="000824DA"/>
    <w:rsid w:val="00084051"/>
    <w:rsid w:val="00084C19"/>
    <w:rsid w:val="00087850"/>
    <w:rsid w:val="00090F4D"/>
    <w:rsid w:val="000938CD"/>
    <w:rsid w:val="000A17D2"/>
    <w:rsid w:val="000A5589"/>
    <w:rsid w:val="000A67EA"/>
    <w:rsid w:val="000A78E4"/>
    <w:rsid w:val="000B16D3"/>
    <w:rsid w:val="000B519B"/>
    <w:rsid w:val="000B6A22"/>
    <w:rsid w:val="000B6EB8"/>
    <w:rsid w:val="000B7BBA"/>
    <w:rsid w:val="000C38BA"/>
    <w:rsid w:val="000C595B"/>
    <w:rsid w:val="000D0F7F"/>
    <w:rsid w:val="000D5746"/>
    <w:rsid w:val="000D6440"/>
    <w:rsid w:val="000E1CA7"/>
    <w:rsid w:val="000E400E"/>
    <w:rsid w:val="000F1A5C"/>
    <w:rsid w:val="000F7964"/>
    <w:rsid w:val="001043EE"/>
    <w:rsid w:val="00104F48"/>
    <w:rsid w:val="001059E4"/>
    <w:rsid w:val="001107BD"/>
    <w:rsid w:val="0011170F"/>
    <w:rsid w:val="00115651"/>
    <w:rsid w:val="00121131"/>
    <w:rsid w:val="00121500"/>
    <w:rsid w:val="00121AF7"/>
    <w:rsid w:val="00122B3C"/>
    <w:rsid w:val="00124A25"/>
    <w:rsid w:val="00137CE6"/>
    <w:rsid w:val="0014314F"/>
    <w:rsid w:val="00143CBA"/>
    <w:rsid w:val="0014638A"/>
    <w:rsid w:val="001545AC"/>
    <w:rsid w:val="00154F88"/>
    <w:rsid w:val="00163267"/>
    <w:rsid w:val="00165C70"/>
    <w:rsid w:val="00167218"/>
    <w:rsid w:val="00170C2F"/>
    <w:rsid w:val="00171A00"/>
    <w:rsid w:val="001823C1"/>
    <w:rsid w:val="001827EE"/>
    <w:rsid w:val="00183820"/>
    <w:rsid w:val="00184DB6"/>
    <w:rsid w:val="001870CD"/>
    <w:rsid w:val="001901B2"/>
    <w:rsid w:val="00194442"/>
    <w:rsid w:val="00196E4C"/>
    <w:rsid w:val="00196F57"/>
    <w:rsid w:val="001973E5"/>
    <w:rsid w:val="001A7BC8"/>
    <w:rsid w:val="001C0C2F"/>
    <w:rsid w:val="001C194A"/>
    <w:rsid w:val="001C4C9F"/>
    <w:rsid w:val="001C50DB"/>
    <w:rsid w:val="001D0881"/>
    <w:rsid w:val="001E059A"/>
    <w:rsid w:val="001E0F32"/>
    <w:rsid w:val="001E1906"/>
    <w:rsid w:val="001E5A00"/>
    <w:rsid w:val="001E699B"/>
    <w:rsid w:val="001F06F1"/>
    <w:rsid w:val="00200B9D"/>
    <w:rsid w:val="00206037"/>
    <w:rsid w:val="002075BD"/>
    <w:rsid w:val="0021661A"/>
    <w:rsid w:val="00217C1E"/>
    <w:rsid w:val="00220FB0"/>
    <w:rsid w:val="00221392"/>
    <w:rsid w:val="00227098"/>
    <w:rsid w:val="00227E5B"/>
    <w:rsid w:val="002303C3"/>
    <w:rsid w:val="00231DC8"/>
    <w:rsid w:val="00236F05"/>
    <w:rsid w:val="00237EB2"/>
    <w:rsid w:val="002427E1"/>
    <w:rsid w:val="00242DDB"/>
    <w:rsid w:val="00243EEC"/>
    <w:rsid w:val="002451C1"/>
    <w:rsid w:val="002475C6"/>
    <w:rsid w:val="002577B3"/>
    <w:rsid w:val="00263463"/>
    <w:rsid w:val="002640FF"/>
    <w:rsid w:val="00273A15"/>
    <w:rsid w:val="0027601A"/>
    <w:rsid w:val="002770BA"/>
    <w:rsid w:val="00285051"/>
    <w:rsid w:val="0029117F"/>
    <w:rsid w:val="00293F00"/>
    <w:rsid w:val="00294E90"/>
    <w:rsid w:val="00296E21"/>
    <w:rsid w:val="002A3A0C"/>
    <w:rsid w:val="002A59FD"/>
    <w:rsid w:val="002A6001"/>
    <w:rsid w:val="002A79E8"/>
    <w:rsid w:val="002A7BCB"/>
    <w:rsid w:val="002B3241"/>
    <w:rsid w:val="002C1EE5"/>
    <w:rsid w:val="002C2DAF"/>
    <w:rsid w:val="002C439D"/>
    <w:rsid w:val="002D6D4D"/>
    <w:rsid w:val="002D7218"/>
    <w:rsid w:val="002E18A7"/>
    <w:rsid w:val="002E3E01"/>
    <w:rsid w:val="002E3ED1"/>
    <w:rsid w:val="002E72A0"/>
    <w:rsid w:val="002F014E"/>
    <w:rsid w:val="00300E28"/>
    <w:rsid w:val="0030374C"/>
    <w:rsid w:val="00304DF2"/>
    <w:rsid w:val="00311EC2"/>
    <w:rsid w:val="00313A92"/>
    <w:rsid w:val="00316999"/>
    <w:rsid w:val="00320ED1"/>
    <w:rsid w:val="00324799"/>
    <w:rsid w:val="00331F40"/>
    <w:rsid w:val="00332DFF"/>
    <w:rsid w:val="003424CC"/>
    <w:rsid w:val="00347C80"/>
    <w:rsid w:val="0035153F"/>
    <w:rsid w:val="00353141"/>
    <w:rsid w:val="00354B6C"/>
    <w:rsid w:val="00360129"/>
    <w:rsid w:val="00366134"/>
    <w:rsid w:val="00372A1C"/>
    <w:rsid w:val="003746D6"/>
    <w:rsid w:val="00374C0B"/>
    <w:rsid w:val="00375A5D"/>
    <w:rsid w:val="0037688E"/>
    <w:rsid w:val="00380B88"/>
    <w:rsid w:val="003838D8"/>
    <w:rsid w:val="0038645C"/>
    <w:rsid w:val="003900B0"/>
    <w:rsid w:val="00390C3F"/>
    <w:rsid w:val="0039167F"/>
    <w:rsid w:val="003924F2"/>
    <w:rsid w:val="00396007"/>
    <w:rsid w:val="00396F5A"/>
    <w:rsid w:val="003A201D"/>
    <w:rsid w:val="003A2070"/>
    <w:rsid w:val="003B1541"/>
    <w:rsid w:val="003B4271"/>
    <w:rsid w:val="003B5164"/>
    <w:rsid w:val="003B5B50"/>
    <w:rsid w:val="003C358A"/>
    <w:rsid w:val="003C6F8B"/>
    <w:rsid w:val="003C7B5B"/>
    <w:rsid w:val="003C7EC3"/>
    <w:rsid w:val="003E2259"/>
    <w:rsid w:val="003E34F7"/>
    <w:rsid w:val="003F0FF4"/>
    <w:rsid w:val="003F22E6"/>
    <w:rsid w:val="003F64B3"/>
    <w:rsid w:val="00404142"/>
    <w:rsid w:val="00404D6A"/>
    <w:rsid w:val="00410F97"/>
    <w:rsid w:val="00426FAE"/>
    <w:rsid w:val="0042754E"/>
    <w:rsid w:val="00433FEB"/>
    <w:rsid w:val="00437890"/>
    <w:rsid w:val="00440B39"/>
    <w:rsid w:val="004410B4"/>
    <w:rsid w:val="00445ACA"/>
    <w:rsid w:val="00453D1F"/>
    <w:rsid w:val="0045568B"/>
    <w:rsid w:val="004578EF"/>
    <w:rsid w:val="00463B05"/>
    <w:rsid w:val="0047225D"/>
    <w:rsid w:val="00474AE0"/>
    <w:rsid w:val="0047651B"/>
    <w:rsid w:val="00481EB6"/>
    <w:rsid w:val="004857EE"/>
    <w:rsid w:val="00490B13"/>
    <w:rsid w:val="00491DFD"/>
    <w:rsid w:val="004B3E8C"/>
    <w:rsid w:val="004B576E"/>
    <w:rsid w:val="004B5CDB"/>
    <w:rsid w:val="004B601C"/>
    <w:rsid w:val="004B6AFD"/>
    <w:rsid w:val="004B7C32"/>
    <w:rsid w:val="004C216E"/>
    <w:rsid w:val="004D0287"/>
    <w:rsid w:val="004D0F8B"/>
    <w:rsid w:val="004D10A6"/>
    <w:rsid w:val="004E62EC"/>
    <w:rsid w:val="004F332F"/>
    <w:rsid w:val="004F3836"/>
    <w:rsid w:val="004F65C7"/>
    <w:rsid w:val="004F7E60"/>
    <w:rsid w:val="0050136A"/>
    <w:rsid w:val="00505596"/>
    <w:rsid w:val="00505B1D"/>
    <w:rsid w:val="00511EE4"/>
    <w:rsid w:val="005124A0"/>
    <w:rsid w:val="00523767"/>
    <w:rsid w:val="00525A39"/>
    <w:rsid w:val="005308F2"/>
    <w:rsid w:val="00531247"/>
    <w:rsid w:val="00532815"/>
    <w:rsid w:val="005361B1"/>
    <w:rsid w:val="005428B0"/>
    <w:rsid w:val="0055275F"/>
    <w:rsid w:val="00556DAA"/>
    <w:rsid w:val="005570D8"/>
    <w:rsid w:val="00561A9F"/>
    <w:rsid w:val="00565C17"/>
    <w:rsid w:val="00571BDD"/>
    <w:rsid w:val="00580BF9"/>
    <w:rsid w:val="00593E3C"/>
    <w:rsid w:val="005943B9"/>
    <w:rsid w:val="005A556E"/>
    <w:rsid w:val="005C2A46"/>
    <w:rsid w:val="005C2DD2"/>
    <w:rsid w:val="005C45F5"/>
    <w:rsid w:val="005E07DF"/>
    <w:rsid w:val="005E2010"/>
    <w:rsid w:val="005E5C9D"/>
    <w:rsid w:val="005E6DCA"/>
    <w:rsid w:val="005F0017"/>
    <w:rsid w:val="005F0668"/>
    <w:rsid w:val="005F068D"/>
    <w:rsid w:val="005F5CDF"/>
    <w:rsid w:val="005F6D3C"/>
    <w:rsid w:val="006029AE"/>
    <w:rsid w:val="006100ED"/>
    <w:rsid w:val="00614D33"/>
    <w:rsid w:val="00620DE1"/>
    <w:rsid w:val="00625025"/>
    <w:rsid w:val="0063513D"/>
    <w:rsid w:val="00636638"/>
    <w:rsid w:val="006373BE"/>
    <w:rsid w:val="00641DC0"/>
    <w:rsid w:val="00642C1F"/>
    <w:rsid w:val="006516F9"/>
    <w:rsid w:val="00652C4A"/>
    <w:rsid w:val="0065405A"/>
    <w:rsid w:val="0065687C"/>
    <w:rsid w:val="00663877"/>
    <w:rsid w:val="00663A85"/>
    <w:rsid w:val="00664305"/>
    <w:rsid w:val="00666CD8"/>
    <w:rsid w:val="00670AFD"/>
    <w:rsid w:val="00672983"/>
    <w:rsid w:val="0067304A"/>
    <w:rsid w:val="00675863"/>
    <w:rsid w:val="00681061"/>
    <w:rsid w:val="00682FBC"/>
    <w:rsid w:val="006854C4"/>
    <w:rsid w:val="00686563"/>
    <w:rsid w:val="00686ACF"/>
    <w:rsid w:val="006921A7"/>
    <w:rsid w:val="006974F2"/>
    <w:rsid w:val="00697D74"/>
    <w:rsid w:val="006A1CF5"/>
    <w:rsid w:val="006A3B39"/>
    <w:rsid w:val="006A4491"/>
    <w:rsid w:val="006B2B46"/>
    <w:rsid w:val="006B37B9"/>
    <w:rsid w:val="006B6B28"/>
    <w:rsid w:val="006C49FE"/>
    <w:rsid w:val="006C50B8"/>
    <w:rsid w:val="006D00E4"/>
    <w:rsid w:val="006D0638"/>
    <w:rsid w:val="006D0874"/>
    <w:rsid w:val="006D62F4"/>
    <w:rsid w:val="006D736F"/>
    <w:rsid w:val="006F2C1C"/>
    <w:rsid w:val="006F5E72"/>
    <w:rsid w:val="0070004C"/>
    <w:rsid w:val="007019A6"/>
    <w:rsid w:val="0070274C"/>
    <w:rsid w:val="00703C1E"/>
    <w:rsid w:val="00714531"/>
    <w:rsid w:val="0071475B"/>
    <w:rsid w:val="0071632A"/>
    <w:rsid w:val="0071694D"/>
    <w:rsid w:val="00716DCF"/>
    <w:rsid w:val="00723EA8"/>
    <w:rsid w:val="00724B1B"/>
    <w:rsid w:val="007269FA"/>
    <w:rsid w:val="0073160F"/>
    <w:rsid w:val="00733E3E"/>
    <w:rsid w:val="00735EA8"/>
    <w:rsid w:val="00740D35"/>
    <w:rsid w:val="00747869"/>
    <w:rsid w:val="00750450"/>
    <w:rsid w:val="00752801"/>
    <w:rsid w:val="00752F0E"/>
    <w:rsid w:val="00753D8A"/>
    <w:rsid w:val="00754101"/>
    <w:rsid w:val="00775543"/>
    <w:rsid w:val="0078541D"/>
    <w:rsid w:val="00790767"/>
    <w:rsid w:val="00790E4E"/>
    <w:rsid w:val="007939AE"/>
    <w:rsid w:val="007A1E2B"/>
    <w:rsid w:val="007A29CC"/>
    <w:rsid w:val="007A7EE1"/>
    <w:rsid w:val="007B0B4D"/>
    <w:rsid w:val="007B400B"/>
    <w:rsid w:val="007B6534"/>
    <w:rsid w:val="007D0456"/>
    <w:rsid w:val="007D04FF"/>
    <w:rsid w:val="007D1905"/>
    <w:rsid w:val="007D23B4"/>
    <w:rsid w:val="007E022C"/>
    <w:rsid w:val="007E60DC"/>
    <w:rsid w:val="007E6CC8"/>
    <w:rsid w:val="007E7904"/>
    <w:rsid w:val="007F1900"/>
    <w:rsid w:val="007F2367"/>
    <w:rsid w:val="007F4A1B"/>
    <w:rsid w:val="007F4A29"/>
    <w:rsid w:val="008006B4"/>
    <w:rsid w:val="0080222F"/>
    <w:rsid w:val="00815769"/>
    <w:rsid w:val="00816BB7"/>
    <w:rsid w:val="00817B20"/>
    <w:rsid w:val="0082096A"/>
    <w:rsid w:val="008209B0"/>
    <w:rsid w:val="00823C6A"/>
    <w:rsid w:val="0082716E"/>
    <w:rsid w:val="00832FA1"/>
    <w:rsid w:val="00834E35"/>
    <w:rsid w:val="00836A31"/>
    <w:rsid w:val="008445E6"/>
    <w:rsid w:val="008459B3"/>
    <w:rsid w:val="00846F72"/>
    <w:rsid w:val="00850D08"/>
    <w:rsid w:val="008600F0"/>
    <w:rsid w:val="00862513"/>
    <w:rsid w:val="00876972"/>
    <w:rsid w:val="00880C89"/>
    <w:rsid w:val="00885BD9"/>
    <w:rsid w:val="00892970"/>
    <w:rsid w:val="008929D8"/>
    <w:rsid w:val="00896E1E"/>
    <w:rsid w:val="008A4BD2"/>
    <w:rsid w:val="008A6955"/>
    <w:rsid w:val="008A7007"/>
    <w:rsid w:val="008B2952"/>
    <w:rsid w:val="008B2D80"/>
    <w:rsid w:val="008B4D89"/>
    <w:rsid w:val="008B525C"/>
    <w:rsid w:val="008C65FC"/>
    <w:rsid w:val="008D3FB3"/>
    <w:rsid w:val="008D3FDB"/>
    <w:rsid w:val="008E1A7D"/>
    <w:rsid w:val="008F4883"/>
    <w:rsid w:val="008F648C"/>
    <w:rsid w:val="00902961"/>
    <w:rsid w:val="00902BD2"/>
    <w:rsid w:val="00902F88"/>
    <w:rsid w:val="009048CE"/>
    <w:rsid w:val="009054BB"/>
    <w:rsid w:val="00910C3B"/>
    <w:rsid w:val="0091624D"/>
    <w:rsid w:val="009164B4"/>
    <w:rsid w:val="0091751B"/>
    <w:rsid w:val="00917784"/>
    <w:rsid w:val="009220D9"/>
    <w:rsid w:val="0092498D"/>
    <w:rsid w:val="00926EF9"/>
    <w:rsid w:val="00930B0A"/>
    <w:rsid w:val="00931204"/>
    <w:rsid w:val="00932A07"/>
    <w:rsid w:val="00933BDD"/>
    <w:rsid w:val="00934B15"/>
    <w:rsid w:val="00935692"/>
    <w:rsid w:val="009366CB"/>
    <w:rsid w:val="00946091"/>
    <w:rsid w:val="009461C6"/>
    <w:rsid w:val="009566F2"/>
    <w:rsid w:val="009646B9"/>
    <w:rsid w:val="00970F2A"/>
    <w:rsid w:val="00972040"/>
    <w:rsid w:val="0097328D"/>
    <w:rsid w:val="00985EE4"/>
    <w:rsid w:val="0099187C"/>
    <w:rsid w:val="00994C54"/>
    <w:rsid w:val="00997A3D"/>
    <w:rsid w:val="009A60C4"/>
    <w:rsid w:val="009C14C7"/>
    <w:rsid w:val="009C633E"/>
    <w:rsid w:val="009D0A5C"/>
    <w:rsid w:val="009D3474"/>
    <w:rsid w:val="009D5464"/>
    <w:rsid w:val="009E190C"/>
    <w:rsid w:val="009E2907"/>
    <w:rsid w:val="009E2E29"/>
    <w:rsid w:val="009F3CEA"/>
    <w:rsid w:val="009F5D79"/>
    <w:rsid w:val="009F77AE"/>
    <w:rsid w:val="00A038AA"/>
    <w:rsid w:val="00A12A3E"/>
    <w:rsid w:val="00A1346D"/>
    <w:rsid w:val="00A14C02"/>
    <w:rsid w:val="00A242CA"/>
    <w:rsid w:val="00A24F6A"/>
    <w:rsid w:val="00A25DF4"/>
    <w:rsid w:val="00A260EA"/>
    <w:rsid w:val="00A26A96"/>
    <w:rsid w:val="00A3045B"/>
    <w:rsid w:val="00A32974"/>
    <w:rsid w:val="00A330ED"/>
    <w:rsid w:val="00A33323"/>
    <w:rsid w:val="00A37202"/>
    <w:rsid w:val="00A438EB"/>
    <w:rsid w:val="00A474E3"/>
    <w:rsid w:val="00A52963"/>
    <w:rsid w:val="00A55C4C"/>
    <w:rsid w:val="00A56503"/>
    <w:rsid w:val="00A63A05"/>
    <w:rsid w:val="00A646F1"/>
    <w:rsid w:val="00A66D51"/>
    <w:rsid w:val="00A67582"/>
    <w:rsid w:val="00A67807"/>
    <w:rsid w:val="00A72949"/>
    <w:rsid w:val="00A763F3"/>
    <w:rsid w:val="00A8046E"/>
    <w:rsid w:val="00A81C45"/>
    <w:rsid w:val="00A8251C"/>
    <w:rsid w:val="00A9743F"/>
    <w:rsid w:val="00AA01B8"/>
    <w:rsid w:val="00AA192C"/>
    <w:rsid w:val="00AA2DEA"/>
    <w:rsid w:val="00AA40BC"/>
    <w:rsid w:val="00AB539F"/>
    <w:rsid w:val="00AC0E44"/>
    <w:rsid w:val="00AC564C"/>
    <w:rsid w:val="00AC7589"/>
    <w:rsid w:val="00AD61B0"/>
    <w:rsid w:val="00AE22CA"/>
    <w:rsid w:val="00AE4DCB"/>
    <w:rsid w:val="00AE5061"/>
    <w:rsid w:val="00AE5269"/>
    <w:rsid w:val="00AF1BCE"/>
    <w:rsid w:val="00AF65AF"/>
    <w:rsid w:val="00B00816"/>
    <w:rsid w:val="00B054DF"/>
    <w:rsid w:val="00B11FB6"/>
    <w:rsid w:val="00B130D5"/>
    <w:rsid w:val="00B15617"/>
    <w:rsid w:val="00B174F2"/>
    <w:rsid w:val="00B20CDB"/>
    <w:rsid w:val="00B21D92"/>
    <w:rsid w:val="00B2551C"/>
    <w:rsid w:val="00B259E5"/>
    <w:rsid w:val="00B26D26"/>
    <w:rsid w:val="00B342EF"/>
    <w:rsid w:val="00B37D8A"/>
    <w:rsid w:val="00B41111"/>
    <w:rsid w:val="00B515EE"/>
    <w:rsid w:val="00B51B0D"/>
    <w:rsid w:val="00B60896"/>
    <w:rsid w:val="00B63254"/>
    <w:rsid w:val="00B64EA6"/>
    <w:rsid w:val="00B70632"/>
    <w:rsid w:val="00B73005"/>
    <w:rsid w:val="00B76730"/>
    <w:rsid w:val="00B76A88"/>
    <w:rsid w:val="00B805E7"/>
    <w:rsid w:val="00B813B5"/>
    <w:rsid w:val="00B83128"/>
    <w:rsid w:val="00B92E61"/>
    <w:rsid w:val="00B93FD6"/>
    <w:rsid w:val="00B94743"/>
    <w:rsid w:val="00BB0B6F"/>
    <w:rsid w:val="00BB329D"/>
    <w:rsid w:val="00BB5BE2"/>
    <w:rsid w:val="00BC07E8"/>
    <w:rsid w:val="00BC0E3D"/>
    <w:rsid w:val="00BC5B88"/>
    <w:rsid w:val="00BE0FBF"/>
    <w:rsid w:val="00BE7DF7"/>
    <w:rsid w:val="00BF22C7"/>
    <w:rsid w:val="00BF2D5B"/>
    <w:rsid w:val="00BF3624"/>
    <w:rsid w:val="00BF5A56"/>
    <w:rsid w:val="00C038A0"/>
    <w:rsid w:val="00C14F3B"/>
    <w:rsid w:val="00C15B86"/>
    <w:rsid w:val="00C24394"/>
    <w:rsid w:val="00C30135"/>
    <w:rsid w:val="00C31D42"/>
    <w:rsid w:val="00C33F22"/>
    <w:rsid w:val="00C3462E"/>
    <w:rsid w:val="00C361FE"/>
    <w:rsid w:val="00C50213"/>
    <w:rsid w:val="00C50613"/>
    <w:rsid w:val="00C5100B"/>
    <w:rsid w:val="00C5107E"/>
    <w:rsid w:val="00C531F9"/>
    <w:rsid w:val="00C577B7"/>
    <w:rsid w:val="00C604CA"/>
    <w:rsid w:val="00C7366B"/>
    <w:rsid w:val="00C82D43"/>
    <w:rsid w:val="00C85829"/>
    <w:rsid w:val="00C85958"/>
    <w:rsid w:val="00C863AD"/>
    <w:rsid w:val="00C86953"/>
    <w:rsid w:val="00C92A2F"/>
    <w:rsid w:val="00CA0EB1"/>
    <w:rsid w:val="00CA4CCA"/>
    <w:rsid w:val="00CB0992"/>
    <w:rsid w:val="00CB0C2C"/>
    <w:rsid w:val="00CB3506"/>
    <w:rsid w:val="00CC73B1"/>
    <w:rsid w:val="00CE0C50"/>
    <w:rsid w:val="00CE345A"/>
    <w:rsid w:val="00CF16F5"/>
    <w:rsid w:val="00CF2808"/>
    <w:rsid w:val="00CF3882"/>
    <w:rsid w:val="00CF46BF"/>
    <w:rsid w:val="00D01064"/>
    <w:rsid w:val="00D03A14"/>
    <w:rsid w:val="00D0496D"/>
    <w:rsid w:val="00D04EEF"/>
    <w:rsid w:val="00D15BF2"/>
    <w:rsid w:val="00D16DDD"/>
    <w:rsid w:val="00D17C72"/>
    <w:rsid w:val="00D2023B"/>
    <w:rsid w:val="00D20312"/>
    <w:rsid w:val="00D205D0"/>
    <w:rsid w:val="00D20BC5"/>
    <w:rsid w:val="00D30B25"/>
    <w:rsid w:val="00D319DF"/>
    <w:rsid w:val="00D31C6D"/>
    <w:rsid w:val="00D40C41"/>
    <w:rsid w:val="00D41853"/>
    <w:rsid w:val="00D43543"/>
    <w:rsid w:val="00D456D9"/>
    <w:rsid w:val="00D47BBD"/>
    <w:rsid w:val="00D503A8"/>
    <w:rsid w:val="00D51DFD"/>
    <w:rsid w:val="00D52E2E"/>
    <w:rsid w:val="00D53A6E"/>
    <w:rsid w:val="00D56BD9"/>
    <w:rsid w:val="00D56EBB"/>
    <w:rsid w:val="00D577BF"/>
    <w:rsid w:val="00D62045"/>
    <w:rsid w:val="00D6302D"/>
    <w:rsid w:val="00D632FB"/>
    <w:rsid w:val="00D646BE"/>
    <w:rsid w:val="00D747CF"/>
    <w:rsid w:val="00D76385"/>
    <w:rsid w:val="00D76523"/>
    <w:rsid w:val="00D805B5"/>
    <w:rsid w:val="00D81115"/>
    <w:rsid w:val="00D82F36"/>
    <w:rsid w:val="00D84A64"/>
    <w:rsid w:val="00D86335"/>
    <w:rsid w:val="00D90BA3"/>
    <w:rsid w:val="00D90EF8"/>
    <w:rsid w:val="00DA3679"/>
    <w:rsid w:val="00DB5FE9"/>
    <w:rsid w:val="00DB7AF1"/>
    <w:rsid w:val="00DC21B8"/>
    <w:rsid w:val="00DC462B"/>
    <w:rsid w:val="00DC5368"/>
    <w:rsid w:val="00DD67FC"/>
    <w:rsid w:val="00DE46C7"/>
    <w:rsid w:val="00DE76CB"/>
    <w:rsid w:val="00DF14E8"/>
    <w:rsid w:val="00DF1F6B"/>
    <w:rsid w:val="00DF2DB9"/>
    <w:rsid w:val="00DF3601"/>
    <w:rsid w:val="00E01B21"/>
    <w:rsid w:val="00E01C92"/>
    <w:rsid w:val="00E03879"/>
    <w:rsid w:val="00E04C2D"/>
    <w:rsid w:val="00E06C8B"/>
    <w:rsid w:val="00E071CD"/>
    <w:rsid w:val="00E0730E"/>
    <w:rsid w:val="00E117A7"/>
    <w:rsid w:val="00E11FB1"/>
    <w:rsid w:val="00E21904"/>
    <w:rsid w:val="00E23F7C"/>
    <w:rsid w:val="00E25EF4"/>
    <w:rsid w:val="00E2744F"/>
    <w:rsid w:val="00E27EE5"/>
    <w:rsid w:val="00E34AAD"/>
    <w:rsid w:val="00E34C84"/>
    <w:rsid w:val="00E4329D"/>
    <w:rsid w:val="00E505E1"/>
    <w:rsid w:val="00E50DFA"/>
    <w:rsid w:val="00E53BC8"/>
    <w:rsid w:val="00E54C7D"/>
    <w:rsid w:val="00E566E8"/>
    <w:rsid w:val="00E57616"/>
    <w:rsid w:val="00E57DC3"/>
    <w:rsid w:val="00E61667"/>
    <w:rsid w:val="00E743E7"/>
    <w:rsid w:val="00E76278"/>
    <w:rsid w:val="00E83E06"/>
    <w:rsid w:val="00E84B0C"/>
    <w:rsid w:val="00E854EC"/>
    <w:rsid w:val="00E90FBD"/>
    <w:rsid w:val="00E92468"/>
    <w:rsid w:val="00E943F7"/>
    <w:rsid w:val="00E9498F"/>
    <w:rsid w:val="00E94B72"/>
    <w:rsid w:val="00EA1520"/>
    <w:rsid w:val="00EA2327"/>
    <w:rsid w:val="00EA7251"/>
    <w:rsid w:val="00EB17C6"/>
    <w:rsid w:val="00EB214A"/>
    <w:rsid w:val="00EC0432"/>
    <w:rsid w:val="00EC18E0"/>
    <w:rsid w:val="00ED6B6A"/>
    <w:rsid w:val="00EE3098"/>
    <w:rsid w:val="00EF19F9"/>
    <w:rsid w:val="00EF1F48"/>
    <w:rsid w:val="00EF3C25"/>
    <w:rsid w:val="00F00C43"/>
    <w:rsid w:val="00F01C7B"/>
    <w:rsid w:val="00F0351B"/>
    <w:rsid w:val="00F050F2"/>
    <w:rsid w:val="00F06E39"/>
    <w:rsid w:val="00F15380"/>
    <w:rsid w:val="00F1636F"/>
    <w:rsid w:val="00F167A3"/>
    <w:rsid w:val="00F2628E"/>
    <w:rsid w:val="00F2734A"/>
    <w:rsid w:val="00F314AC"/>
    <w:rsid w:val="00F339B7"/>
    <w:rsid w:val="00F37E07"/>
    <w:rsid w:val="00F40953"/>
    <w:rsid w:val="00F40FC3"/>
    <w:rsid w:val="00F47094"/>
    <w:rsid w:val="00F57981"/>
    <w:rsid w:val="00F60B1F"/>
    <w:rsid w:val="00F61C18"/>
    <w:rsid w:val="00F63CFF"/>
    <w:rsid w:val="00F65B40"/>
    <w:rsid w:val="00F67B75"/>
    <w:rsid w:val="00F70E62"/>
    <w:rsid w:val="00F70F67"/>
    <w:rsid w:val="00F71A25"/>
    <w:rsid w:val="00F7204A"/>
    <w:rsid w:val="00F74D3D"/>
    <w:rsid w:val="00F74E65"/>
    <w:rsid w:val="00F76980"/>
    <w:rsid w:val="00F8114B"/>
    <w:rsid w:val="00F82A27"/>
    <w:rsid w:val="00F83791"/>
    <w:rsid w:val="00F86092"/>
    <w:rsid w:val="00F902E9"/>
    <w:rsid w:val="00F92CD2"/>
    <w:rsid w:val="00F935E3"/>
    <w:rsid w:val="00FA28B3"/>
    <w:rsid w:val="00FA3609"/>
    <w:rsid w:val="00FB18AD"/>
    <w:rsid w:val="00FB1F48"/>
    <w:rsid w:val="00FB35F1"/>
    <w:rsid w:val="00FB4C57"/>
    <w:rsid w:val="00FC7F6E"/>
    <w:rsid w:val="00FF0018"/>
    <w:rsid w:val="00FF1050"/>
    <w:rsid w:val="00FF2662"/>
    <w:rsid w:val="00FF373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8BB611"/>
  <w15:chartTrackingRefBased/>
  <w15:docId w15:val="{6CD0F6D8-3BE3-40CC-B8FA-1906A6870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4F88"/>
    <w:pPr>
      <w:suppressAutoHyphens/>
      <w:spacing w:line="288" w:lineRule="auto"/>
      <w:jc w:val="both"/>
    </w:pPr>
    <w:rPr>
      <w:rFonts w:ascii="Calibri" w:hAnsi="Calibri"/>
      <w:sz w:val="22"/>
      <w:lang w:eastAsia="ar-SA"/>
    </w:rPr>
  </w:style>
  <w:style w:type="paragraph" w:styleId="Titre1">
    <w:name w:val="heading 1"/>
    <w:basedOn w:val="Normal"/>
    <w:next w:val="Normal"/>
    <w:qFormat/>
    <w:rsid w:val="00C86953"/>
    <w:pPr>
      <w:keepNext/>
      <w:numPr>
        <w:numId w:val="1"/>
      </w:numPr>
      <w:spacing w:before="283" w:after="283"/>
      <w:ind w:left="0" w:firstLine="0"/>
      <w:outlineLvl w:val="0"/>
    </w:pPr>
    <w:rPr>
      <w:rFonts w:ascii="Arial" w:hAnsi="Arial"/>
      <w:b/>
      <w:color w:val="365F91"/>
      <w:kern w:val="1"/>
      <w:u w:val="single"/>
    </w:rPr>
  </w:style>
  <w:style w:type="paragraph" w:styleId="Titre2">
    <w:name w:val="heading 2"/>
    <w:basedOn w:val="Normal"/>
    <w:next w:val="Normal"/>
    <w:qFormat/>
    <w:rsid w:val="00C86953"/>
    <w:pPr>
      <w:keepNext/>
      <w:numPr>
        <w:ilvl w:val="1"/>
        <w:numId w:val="1"/>
      </w:numPr>
      <w:spacing w:before="240" w:after="60"/>
      <w:ind w:right="601"/>
      <w:outlineLvl w:val="1"/>
    </w:pPr>
    <w:rPr>
      <w:rFonts w:ascii="Arial" w:hAnsi="Arial"/>
      <w:b/>
      <w:color w:val="365F91"/>
      <w:sz w:val="20"/>
      <w:u w:val="single"/>
    </w:rPr>
  </w:style>
  <w:style w:type="paragraph" w:styleId="Titre3">
    <w:name w:val="heading 3"/>
    <w:basedOn w:val="Normal"/>
    <w:next w:val="Normal"/>
    <w:qFormat/>
    <w:rsid w:val="00CF46BF"/>
    <w:pPr>
      <w:keepNext/>
      <w:numPr>
        <w:ilvl w:val="2"/>
        <w:numId w:val="1"/>
      </w:numPr>
      <w:tabs>
        <w:tab w:val="clear" w:pos="720"/>
        <w:tab w:val="num" w:pos="1134"/>
      </w:tabs>
      <w:spacing w:before="240" w:after="60"/>
      <w:ind w:left="1843" w:hanging="425"/>
      <w:outlineLvl w:val="2"/>
    </w:pPr>
    <w:rPr>
      <w:rFonts w:ascii="Arial" w:hAnsi="Arial"/>
      <w:color w:val="365F91"/>
      <w:sz w:val="20"/>
      <w:u w:val="single"/>
    </w:rPr>
  </w:style>
  <w:style w:type="paragraph" w:styleId="Titre4">
    <w:name w:val="heading 4"/>
    <w:basedOn w:val="Normal"/>
    <w:next w:val="Normal"/>
    <w:qFormat/>
    <w:rsid w:val="00F7204A"/>
    <w:pPr>
      <w:keepNext/>
      <w:numPr>
        <w:ilvl w:val="3"/>
        <w:numId w:val="1"/>
      </w:numPr>
      <w:spacing w:before="240" w:after="60"/>
      <w:outlineLvl w:val="3"/>
    </w:pPr>
    <w:rPr>
      <w:b/>
    </w:rPr>
  </w:style>
  <w:style w:type="paragraph" w:styleId="Titre5">
    <w:name w:val="heading 5"/>
    <w:basedOn w:val="Normal"/>
    <w:next w:val="Normal"/>
    <w:qFormat/>
    <w:rsid w:val="00F7204A"/>
    <w:pPr>
      <w:keepNext/>
      <w:numPr>
        <w:ilvl w:val="4"/>
        <w:numId w:val="1"/>
      </w:numPr>
      <w:outlineLvl w:val="4"/>
    </w:pPr>
    <w:rPr>
      <w:rFonts w:ascii="Arial" w:hAnsi="Arial"/>
      <w:b/>
    </w:rPr>
  </w:style>
  <w:style w:type="paragraph" w:styleId="Titre6">
    <w:name w:val="heading 6"/>
    <w:basedOn w:val="Titre10"/>
    <w:next w:val="Corpsdetexte"/>
    <w:qFormat/>
    <w:rsid w:val="00F7204A"/>
    <w:pPr>
      <w:numPr>
        <w:ilvl w:val="5"/>
        <w:numId w:val="1"/>
      </w:numPr>
      <w:outlineLvl w:val="5"/>
    </w:pPr>
    <w:rPr>
      <w:b/>
      <w:bCs/>
      <w:sz w:val="21"/>
      <w:szCs w:val="21"/>
    </w:rPr>
  </w:style>
  <w:style w:type="paragraph" w:styleId="Titre7">
    <w:name w:val="heading 7"/>
    <w:basedOn w:val="Titre10"/>
    <w:next w:val="Corpsdetexte"/>
    <w:qFormat/>
    <w:rsid w:val="00F7204A"/>
    <w:pPr>
      <w:numPr>
        <w:ilvl w:val="6"/>
        <w:numId w:val="1"/>
      </w:numPr>
      <w:outlineLvl w:val="6"/>
    </w:pPr>
    <w:rPr>
      <w:b/>
      <w:bCs/>
      <w:sz w:val="21"/>
      <w:szCs w:val="21"/>
    </w:rPr>
  </w:style>
  <w:style w:type="paragraph" w:styleId="Titre8">
    <w:name w:val="heading 8"/>
    <w:basedOn w:val="Titre10"/>
    <w:next w:val="Corpsdetexte"/>
    <w:qFormat/>
    <w:rsid w:val="00F7204A"/>
    <w:pPr>
      <w:numPr>
        <w:ilvl w:val="7"/>
        <w:numId w:val="1"/>
      </w:numPr>
      <w:outlineLvl w:val="7"/>
    </w:pPr>
    <w:rPr>
      <w:b/>
      <w:bCs/>
      <w:sz w:val="21"/>
      <w:szCs w:val="21"/>
    </w:rPr>
  </w:style>
  <w:style w:type="paragraph" w:styleId="Titre9">
    <w:name w:val="heading 9"/>
    <w:basedOn w:val="Titre10"/>
    <w:next w:val="Corpsdetexte"/>
    <w:qFormat/>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ascii="Arial" w:eastAsia="MS Mincho" w:hAnsi="Arial"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2"/>
      </w:numPr>
    </w:pPr>
    <w:rPr>
      <w:rFonts w:eastAsia="Calibri"/>
    </w:rPr>
  </w:style>
  <w:style w:type="paragraph" w:customStyle="1" w:styleId="Corpsdetexte21">
    <w:name w:val="Corps de texte 21"/>
    <w:basedOn w:val="Normal"/>
    <w:rsid w:val="00F7204A"/>
    <w:rPr>
      <w:rFonts w:ascii="Arial" w:hAnsi="Arial"/>
    </w:rPr>
  </w:style>
  <w:style w:type="paragraph" w:customStyle="1" w:styleId="TITRE">
    <w:name w:val="TITRE"/>
    <w:basedOn w:val="Normal"/>
    <w:rsid w:val="00E90FBD"/>
    <w:pPr>
      <w:numPr>
        <w:numId w:val="14"/>
      </w:numPr>
      <w:pBdr>
        <w:top w:val="single" w:sz="4" w:space="0" w:color="000000"/>
        <w:left w:val="single" w:sz="4" w:space="0" w:color="000000"/>
        <w:bottom w:val="single" w:sz="4" w:space="0" w:color="000000"/>
        <w:right w:val="single" w:sz="4" w:space="0" w:color="000000"/>
      </w:pBdr>
      <w:overflowPunct w:val="0"/>
      <w:autoSpaceDE w:val="0"/>
      <w:jc w:val="center"/>
      <w:textAlignment w:val="baseline"/>
    </w:pPr>
    <w:rPr>
      <w:rFonts w:ascii="Arial" w:hAnsi="Arial"/>
      <w:b/>
      <w:color w:val="244061"/>
      <w:sz w:val="24"/>
    </w:rPr>
  </w:style>
  <w:style w:type="paragraph" w:styleId="TM1">
    <w:name w:val="toc 1"/>
    <w:basedOn w:val="Normal"/>
    <w:next w:val="Normal"/>
    <w:uiPriority w:val="39"/>
    <w:rsid w:val="005F068D"/>
    <w:pPr>
      <w:spacing w:before="120"/>
    </w:pPr>
    <w:rPr>
      <w:rFonts w:ascii="Arial" w:hAnsi="Arial" w:cs="Calibri"/>
      <w:b/>
      <w:bCs/>
      <w:iCs/>
      <w:color w:val="244061"/>
      <w:szCs w:val="24"/>
    </w:rPr>
  </w:style>
  <w:style w:type="paragraph" w:styleId="TM2">
    <w:name w:val="toc 2"/>
    <w:basedOn w:val="Normal"/>
    <w:next w:val="Normal"/>
    <w:uiPriority w:val="39"/>
    <w:rsid w:val="005F068D"/>
    <w:pPr>
      <w:spacing w:before="120"/>
      <w:ind w:left="220"/>
    </w:pPr>
    <w:rPr>
      <w:rFonts w:ascii="Arial" w:hAnsi="Arial" w:cs="Calibri"/>
      <w:bCs/>
      <w:color w:val="244061"/>
      <w:szCs w:val="22"/>
    </w:rPr>
  </w:style>
  <w:style w:type="paragraph" w:styleId="TM3">
    <w:name w:val="toc 3"/>
    <w:basedOn w:val="Normal"/>
    <w:next w:val="Normal"/>
    <w:uiPriority w:val="39"/>
    <w:rsid w:val="00CF46BF"/>
    <w:pPr>
      <w:ind w:left="440"/>
    </w:pPr>
    <w:rPr>
      <w:rFonts w:ascii="Arial" w:hAnsi="Arial" w:cs="Calibri"/>
      <w:i/>
      <w:color w:val="244061"/>
      <w:sz w:val="20"/>
    </w:rPr>
  </w:style>
  <w:style w:type="paragraph" w:styleId="TM4">
    <w:name w:val="toc 4"/>
    <w:basedOn w:val="Normal"/>
    <w:next w:val="Normal"/>
    <w:rsid w:val="00F7204A"/>
    <w:pPr>
      <w:ind w:left="660"/>
    </w:pPr>
    <w:rPr>
      <w:rFonts w:cs="Calibri"/>
      <w:sz w:val="20"/>
    </w:rPr>
  </w:style>
  <w:style w:type="paragraph" w:styleId="TM5">
    <w:name w:val="toc 5"/>
    <w:basedOn w:val="Normal"/>
    <w:next w:val="Normal"/>
    <w:rsid w:val="00F7204A"/>
    <w:pPr>
      <w:ind w:left="880"/>
    </w:pPr>
    <w:rPr>
      <w:rFonts w:cs="Calibri"/>
      <w:sz w:val="20"/>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uiPriority w:val="99"/>
    <w:rsid w:val="00E0730E"/>
    <w:pPr>
      <w:pBdr>
        <w:top w:val="single" w:sz="1" w:space="2" w:color="000000"/>
      </w:pBdr>
      <w:tabs>
        <w:tab w:val="center" w:pos="4819"/>
        <w:tab w:val="right" w:pos="9638"/>
      </w:tabs>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ind w:left="1100"/>
    </w:pPr>
    <w:rPr>
      <w:rFonts w:cs="Calibri"/>
      <w:sz w:val="20"/>
    </w:rPr>
  </w:style>
  <w:style w:type="paragraph" w:styleId="TM7">
    <w:name w:val="toc 7"/>
    <w:basedOn w:val="Index"/>
    <w:rsid w:val="00F7204A"/>
    <w:pPr>
      <w:suppressLineNumbers w:val="0"/>
      <w:ind w:left="1320"/>
    </w:pPr>
    <w:rPr>
      <w:rFonts w:cs="Calibri"/>
      <w:sz w:val="20"/>
    </w:rPr>
  </w:style>
  <w:style w:type="paragraph" w:styleId="TM8">
    <w:name w:val="toc 8"/>
    <w:basedOn w:val="Index"/>
    <w:rsid w:val="00F7204A"/>
    <w:pPr>
      <w:suppressLineNumbers w:val="0"/>
      <w:ind w:left="1540"/>
    </w:pPr>
    <w:rPr>
      <w:rFonts w:cs="Calibri"/>
      <w:sz w:val="20"/>
    </w:rPr>
  </w:style>
  <w:style w:type="paragraph" w:styleId="TM9">
    <w:name w:val="toc 9"/>
    <w:basedOn w:val="Index"/>
    <w:rsid w:val="00F7204A"/>
    <w:pPr>
      <w:suppressLineNumbers w:val="0"/>
      <w:ind w:left="1760"/>
    </w:pPr>
    <w:rPr>
      <w:rFonts w:cs="Calibri"/>
      <w:sz w:val="20"/>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rPr>
      <w:rFonts w:ascii="Courier New" w:eastAsia="Courier New" w:hAnsi="Courier New" w:cs="Courier New"/>
      <w:sz w:val="20"/>
    </w:rPr>
  </w:style>
  <w:style w:type="paragraph" w:styleId="Textedebulles">
    <w:name w:val="Balloon Text"/>
    <w:basedOn w:val="Normal"/>
    <w:link w:val="TextedebullesCar"/>
    <w:uiPriority w:val="99"/>
    <w:semiHidden/>
    <w:unhideWhenUsed/>
    <w:rsid w:val="0071694D"/>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sz w:val="20"/>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uiPriority w:val="99"/>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jc w:val="left"/>
    </w:pPr>
    <w:rPr>
      <w:szCs w:val="24"/>
      <w:lang w:eastAsia="fr-FR"/>
    </w:rPr>
  </w:style>
  <w:style w:type="paragraph" w:customStyle="1" w:styleId="Style1">
    <w:name w:val="Style1"/>
    <w:basedOn w:val="Titre1"/>
    <w:semiHidden/>
    <w:rsid w:val="007F4A29"/>
    <w:pPr>
      <w:numPr>
        <w:numId w:val="4"/>
      </w:numPr>
      <w:suppressAutoHyphens w:val="0"/>
      <w:spacing w:before="600" w:after="420"/>
    </w:pPr>
    <w:rPr>
      <w:caps/>
      <w:kern w:val="32"/>
      <w:szCs w:val="24"/>
      <w:u w:val="none"/>
      <w:lang w:eastAsia="fr-FR"/>
    </w:rPr>
  </w:style>
  <w:style w:type="paragraph" w:customStyle="1" w:styleId="Logo">
    <w:name w:val="Logo"/>
    <w:basedOn w:val="Normal"/>
    <w:rsid w:val="007F4A29"/>
    <w:pPr>
      <w:suppressAutoHyphens w:val="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5"/>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463B05"/>
    <w:pPr>
      <w:numPr>
        <w:numId w:val="6"/>
      </w:numPr>
      <w:tabs>
        <w:tab w:val="clear" w:pos="360"/>
        <w:tab w:val="num" w:pos="993"/>
      </w:tabs>
      <w:ind w:left="993" w:hanging="425"/>
      <w:contextualSpacing/>
    </w:pPr>
  </w:style>
  <w:style w:type="paragraph" w:styleId="Listepuces2">
    <w:name w:val="List Bullet 2"/>
    <w:basedOn w:val="Normal"/>
    <w:uiPriority w:val="99"/>
    <w:unhideWhenUsed/>
    <w:rsid w:val="00463B05"/>
    <w:pPr>
      <w:numPr>
        <w:numId w:val="7"/>
      </w:numPr>
      <w:contextualSpacing/>
    </w:pPr>
  </w:style>
  <w:style w:type="paragraph" w:customStyle="1" w:styleId="P1">
    <w:name w:val="P1"/>
    <w:basedOn w:val="Normal"/>
    <w:hidden/>
    <w:rsid w:val="006A1CF5"/>
    <w:pPr>
      <w:widowControl w:val="0"/>
      <w:suppressAutoHyphens w:val="0"/>
      <w:autoSpaceDE w:val="0"/>
      <w:autoSpaceDN w:val="0"/>
      <w:adjustRightInd w:val="0"/>
      <w:jc w:val="distribute"/>
    </w:pPr>
    <w:rPr>
      <w:rFonts w:ascii="Arial" w:eastAsia="Arial1" w:hAnsi="Arial" w:cs="Arial1"/>
      <w:sz w:val="20"/>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rsid w:val="00D2023B"/>
    <w:pPr>
      <w:numPr>
        <w:numId w:val="8"/>
      </w:numPr>
      <w:ind w:left="2127" w:hanging="426"/>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Sous-titre">
    <w:name w:val="Subtitle"/>
    <w:basedOn w:val="Normal"/>
    <w:link w:val="Sous-titreCar"/>
    <w:qFormat/>
    <w:rsid w:val="00481EB6"/>
    <w:pPr>
      <w:suppressAutoHyphens w:val="0"/>
      <w:spacing w:before="120"/>
      <w:jc w:val="center"/>
    </w:pPr>
    <w:rPr>
      <w:rFonts w:ascii="Arial Narrow" w:hAnsi="Arial Narrow"/>
      <w:b/>
      <w:caps/>
      <w:sz w:val="24"/>
      <w:lang w:eastAsia="fr-FR"/>
    </w:rPr>
  </w:style>
  <w:style w:type="character" w:customStyle="1" w:styleId="Sous-titreCar">
    <w:name w:val="Sous-titre Car"/>
    <w:link w:val="Sous-titre"/>
    <w:rsid w:val="00481EB6"/>
    <w:rPr>
      <w:rFonts w:ascii="Arial Narrow" w:hAnsi="Arial Narrow"/>
      <w:b/>
      <w:caps/>
      <w:sz w:val="24"/>
    </w:rPr>
  </w:style>
  <w:style w:type="paragraph" w:styleId="Corpsdetexte2">
    <w:name w:val="Body Text 2"/>
    <w:basedOn w:val="Normal"/>
    <w:link w:val="Corpsdetexte2Car"/>
    <w:uiPriority w:val="99"/>
    <w:semiHidden/>
    <w:unhideWhenUsed/>
    <w:rsid w:val="00481EB6"/>
    <w:pPr>
      <w:spacing w:after="120" w:line="480" w:lineRule="auto"/>
    </w:pPr>
  </w:style>
  <w:style w:type="character" w:customStyle="1" w:styleId="Corpsdetexte2Car">
    <w:name w:val="Corps de texte 2 Car"/>
    <w:link w:val="Corpsdetexte2"/>
    <w:uiPriority w:val="99"/>
    <w:semiHidden/>
    <w:rsid w:val="00481EB6"/>
    <w:rPr>
      <w:rFonts w:ascii="Calibri" w:hAnsi="Calibri"/>
      <w:sz w:val="22"/>
      <w:lang w:eastAsia="ar-SA"/>
    </w:rPr>
  </w:style>
  <w:style w:type="paragraph" w:customStyle="1" w:styleId="Corpsdetexte23">
    <w:name w:val="Corps de texte 23"/>
    <w:basedOn w:val="Normal"/>
    <w:rsid w:val="003B5B50"/>
    <w:pPr>
      <w:tabs>
        <w:tab w:val="left" w:pos="0"/>
        <w:tab w:val="left" w:pos="1702"/>
      </w:tabs>
      <w:suppressAutoHyphens w:val="0"/>
      <w:overflowPunct w:val="0"/>
      <w:autoSpaceDE w:val="0"/>
      <w:autoSpaceDN w:val="0"/>
      <w:adjustRightInd w:val="0"/>
      <w:jc w:val="left"/>
      <w:textAlignment w:val="baseline"/>
    </w:pPr>
    <w:rPr>
      <w:rFonts w:ascii="Arial" w:hAnsi="Arial"/>
      <w:sz w:val="24"/>
      <w:lang w:eastAsia="fr-FR"/>
    </w:rPr>
  </w:style>
  <w:style w:type="paragraph" w:styleId="Notedebasdepage">
    <w:name w:val="footnote text"/>
    <w:basedOn w:val="Normal"/>
    <w:link w:val="NotedebasdepageCar"/>
    <w:uiPriority w:val="99"/>
    <w:semiHidden/>
    <w:rsid w:val="003B5B50"/>
    <w:pPr>
      <w:suppressAutoHyphens w:val="0"/>
      <w:jc w:val="left"/>
    </w:pPr>
    <w:rPr>
      <w:rFonts w:ascii="Arial" w:hAnsi="Arial"/>
      <w:sz w:val="20"/>
      <w:lang w:eastAsia="fr-FR"/>
    </w:rPr>
  </w:style>
  <w:style w:type="character" w:customStyle="1" w:styleId="NotedebasdepageCar">
    <w:name w:val="Note de bas de page Car"/>
    <w:link w:val="Notedebasdepage"/>
    <w:uiPriority w:val="99"/>
    <w:semiHidden/>
    <w:rsid w:val="003B5B50"/>
    <w:rPr>
      <w:rFonts w:ascii="Arial" w:hAnsi="Arial"/>
    </w:rPr>
  </w:style>
  <w:style w:type="character" w:styleId="Appelnotedebasdep">
    <w:name w:val="footnote reference"/>
    <w:uiPriority w:val="99"/>
    <w:semiHidden/>
    <w:rsid w:val="003B5B50"/>
    <w:rPr>
      <w:vertAlign w:val="superscript"/>
    </w:rPr>
  </w:style>
  <w:style w:type="paragraph" w:customStyle="1" w:styleId="Standard">
    <w:name w:val="Standard"/>
    <w:basedOn w:val="Normal"/>
    <w:rsid w:val="00C604CA"/>
    <w:pPr>
      <w:suppressAutoHyphens w:val="0"/>
      <w:spacing w:before="240"/>
    </w:pPr>
    <w:rPr>
      <w:rFonts w:ascii="Times New Roman" w:hAnsi="Times New Roman"/>
      <w:szCs w:val="22"/>
      <w:lang w:eastAsia="fr-FR"/>
    </w:rPr>
  </w:style>
  <w:style w:type="paragraph" w:styleId="Retraitcorpsdetexte">
    <w:name w:val="Body Text Indent"/>
    <w:basedOn w:val="Normal"/>
    <w:link w:val="RetraitcorpsdetexteCar"/>
    <w:rsid w:val="00C604CA"/>
    <w:pPr>
      <w:suppressAutoHyphens w:val="0"/>
      <w:spacing w:after="120"/>
      <w:ind w:left="283"/>
      <w:jc w:val="left"/>
    </w:pPr>
    <w:rPr>
      <w:rFonts w:ascii="Tms Rmn" w:hAnsi="Tms Rmn"/>
      <w:sz w:val="24"/>
      <w:lang w:eastAsia="fr-FR"/>
    </w:rPr>
  </w:style>
  <w:style w:type="character" w:customStyle="1" w:styleId="RetraitcorpsdetexteCar">
    <w:name w:val="Retrait corps de texte Car"/>
    <w:link w:val="Retraitcorpsdetexte"/>
    <w:rsid w:val="00C604CA"/>
    <w:rPr>
      <w:rFonts w:ascii="Tms Rmn" w:hAnsi="Tms Rmn"/>
      <w:sz w:val="24"/>
    </w:rPr>
  </w:style>
  <w:style w:type="paragraph" w:customStyle="1" w:styleId="rNormal">
    <w:name w:val="rNormal"/>
    <w:basedOn w:val="Normal"/>
    <w:rsid w:val="00F47094"/>
    <w:pPr>
      <w:suppressAutoHyphens w:val="0"/>
      <w:spacing w:before="120" w:after="120"/>
    </w:pPr>
    <w:rPr>
      <w:lang w:eastAsia="fr-FR"/>
    </w:rPr>
  </w:style>
  <w:style w:type="paragraph" w:customStyle="1" w:styleId="rTitre1">
    <w:name w:val="rTitre 1"/>
    <w:basedOn w:val="rNormal"/>
    <w:next w:val="rNormal"/>
    <w:rsid w:val="00F47094"/>
    <w:pPr>
      <w:numPr>
        <w:numId w:val="11"/>
      </w:numPr>
      <w:spacing w:before="360"/>
      <w:jc w:val="left"/>
      <w:outlineLvl w:val="0"/>
    </w:pPr>
    <w:rPr>
      <w:b/>
      <w:caps/>
      <w:sz w:val="28"/>
    </w:rPr>
  </w:style>
  <w:style w:type="paragraph" w:customStyle="1" w:styleId="rTitre2">
    <w:name w:val="rTitre 2"/>
    <w:basedOn w:val="rNormal"/>
    <w:next w:val="rNormal"/>
    <w:rsid w:val="00F47094"/>
    <w:pPr>
      <w:numPr>
        <w:ilvl w:val="1"/>
        <w:numId w:val="11"/>
      </w:numPr>
      <w:spacing w:before="240" w:after="240"/>
      <w:jc w:val="left"/>
      <w:outlineLvl w:val="1"/>
    </w:pPr>
    <w:rPr>
      <w:b/>
      <w:i/>
    </w:rPr>
  </w:style>
  <w:style w:type="paragraph" w:customStyle="1" w:styleId="rTitre3">
    <w:name w:val="rTitre 3"/>
    <w:basedOn w:val="rNormal"/>
    <w:next w:val="rNormal"/>
    <w:rsid w:val="00F47094"/>
    <w:pPr>
      <w:numPr>
        <w:ilvl w:val="2"/>
        <w:numId w:val="11"/>
      </w:numPr>
      <w:tabs>
        <w:tab w:val="clear" w:pos="720"/>
        <w:tab w:val="left" w:pos="567"/>
      </w:tabs>
      <w:jc w:val="left"/>
      <w:outlineLvl w:val="2"/>
    </w:pPr>
    <w:rPr>
      <w:b/>
      <w:sz w:val="20"/>
    </w:rPr>
  </w:style>
  <w:style w:type="paragraph" w:customStyle="1" w:styleId="rTitre4">
    <w:name w:val="rTitre 4"/>
    <w:basedOn w:val="rNormal"/>
    <w:next w:val="rNormal"/>
    <w:rsid w:val="00F47094"/>
    <w:pPr>
      <w:numPr>
        <w:ilvl w:val="3"/>
        <w:numId w:val="11"/>
      </w:numPr>
      <w:tabs>
        <w:tab w:val="left" w:pos="851"/>
      </w:tabs>
      <w:jc w:val="left"/>
      <w:outlineLvl w:val="3"/>
    </w:pPr>
    <w:rPr>
      <w:b/>
      <w:sz w:val="20"/>
    </w:rPr>
  </w:style>
  <w:style w:type="character" w:styleId="Rfrenceintense">
    <w:name w:val="Intense Reference"/>
    <w:uiPriority w:val="32"/>
    <w:qFormat/>
    <w:rsid w:val="00A646F1"/>
    <w:rPr>
      <w:b/>
      <w:bCs/>
      <w:smallCaps/>
      <w:color w:val="C0504D"/>
      <w:spacing w:val="5"/>
      <w:u w:val="single"/>
    </w:rPr>
  </w:style>
  <w:style w:type="character" w:customStyle="1" w:styleId="Rfrenceple">
    <w:name w:val="Référence pâle"/>
    <w:uiPriority w:val="31"/>
    <w:qFormat/>
    <w:rsid w:val="00A646F1"/>
    <w:rPr>
      <w:smallCaps/>
      <w:color w:val="C0504D"/>
      <w:u w:val="single"/>
    </w:rPr>
  </w:style>
  <w:style w:type="paragraph" w:styleId="Citationintense">
    <w:name w:val="Intense Quote"/>
    <w:basedOn w:val="Normal"/>
    <w:next w:val="Normal"/>
    <w:link w:val="CitationintenseCar"/>
    <w:uiPriority w:val="30"/>
    <w:qFormat/>
    <w:rsid w:val="00A646F1"/>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646F1"/>
    <w:rPr>
      <w:rFonts w:ascii="Calibri" w:hAnsi="Calibri"/>
      <w:b/>
      <w:bCs/>
      <w:i/>
      <w:iCs/>
      <w:color w:val="4F81BD"/>
      <w:sz w:val="22"/>
      <w:lang w:eastAsia="ar-SA"/>
    </w:rPr>
  </w:style>
  <w:style w:type="character" w:styleId="Titredulivre">
    <w:name w:val="Book Title"/>
    <w:uiPriority w:val="33"/>
    <w:qFormat/>
    <w:rsid w:val="00A646F1"/>
    <w:rPr>
      <w:b/>
      <w:bCs/>
      <w:smallCaps/>
      <w:spacing w:val="5"/>
    </w:rPr>
  </w:style>
  <w:style w:type="paragraph" w:styleId="Citation">
    <w:name w:val="Quote"/>
    <w:basedOn w:val="Normal"/>
    <w:next w:val="Normal"/>
    <w:link w:val="CitationCar"/>
    <w:uiPriority w:val="29"/>
    <w:qFormat/>
    <w:rsid w:val="008A7007"/>
    <w:rPr>
      <w:i/>
      <w:iCs/>
      <w:color w:val="000000"/>
    </w:rPr>
  </w:style>
  <w:style w:type="character" w:customStyle="1" w:styleId="CitationCar">
    <w:name w:val="Citation Car"/>
    <w:link w:val="Citation"/>
    <w:uiPriority w:val="29"/>
    <w:rsid w:val="008A7007"/>
    <w:rPr>
      <w:rFonts w:ascii="Calibri" w:hAnsi="Calibri"/>
      <w:i/>
      <w:iCs/>
      <w:color w:val="000000"/>
      <w:sz w:val="22"/>
      <w:lang w:eastAsia="ar-SA"/>
    </w:rPr>
  </w:style>
  <w:style w:type="paragraph" w:customStyle="1" w:styleId="textePDGblanc">
    <w:name w:val="texte PDG blanc"/>
    <w:basedOn w:val="Normal"/>
    <w:qFormat/>
    <w:rsid w:val="00F314AC"/>
    <w:pPr>
      <w:framePr w:hSpace="141" w:wrap="around" w:vAnchor="page" w:hAnchor="margin" w:xAlign="center" w:y="1169"/>
      <w:suppressAutoHyphens w:val="0"/>
      <w:overflowPunct w:val="0"/>
      <w:autoSpaceDE w:val="0"/>
      <w:autoSpaceDN w:val="0"/>
      <w:adjustRightInd w:val="0"/>
      <w:spacing w:after="120" w:line="276" w:lineRule="auto"/>
      <w:jc w:val="center"/>
      <w:textAlignment w:val="baseline"/>
    </w:pPr>
    <w:rPr>
      <w:rFonts w:ascii="Arial" w:hAnsi="Arial"/>
      <w:b/>
      <w:color w:val="FFFFFF"/>
      <w:sz w:val="44"/>
      <w:lang w:eastAsia="fr-FR"/>
    </w:rPr>
  </w:style>
  <w:style w:type="paragraph" w:customStyle="1" w:styleId="ANNEXE">
    <w:name w:val="ANNEXE"/>
    <w:qFormat/>
    <w:rsid w:val="00F314AC"/>
    <w:pPr>
      <w:numPr>
        <w:numId w:val="21"/>
      </w:numPr>
      <w:spacing w:after="200" w:line="276" w:lineRule="auto"/>
      <w:ind w:left="0" w:firstLine="0"/>
      <w:jc w:val="center"/>
    </w:pPr>
    <w:rPr>
      <w:rFonts w:ascii="Calibri" w:hAnsi="Calibri" w:cs="Arial"/>
      <w:b/>
      <w:bCs/>
      <w:caps/>
      <w:color w:val="244061"/>
      <w:sz w:val="24"/>
      <w:u w:val="single"/>
    </w:rPr>
  </w:style>
  <w:style w:type="paragraph" w:customStyle="1" w:styleId="Marchliste">
    <w:name w:val="Marché liste"/>
    <w:basedOn w:val="Normal"/>
    <w:next w:val="Normal"/>
    <w:rsid w:val="007F4A1B"/>
    <w:pPr>
      <w:numPr>
        <w:numId w:val="22"/>
      </w:numPr>
      <w:suppressAutoHyphens w:val="0"/>
      <w:spacing w:after="60"/>
      <w:ind w:left="425"/>
    </w:pPr>
    <w:rPr>
      <w:rFonts w:ascii="Times New Roman" w:hAnsi="Times New Roman"/>
      <w:sz w:val="20"/>
      <w:lang w:eastAsia="fr-FR"/>
    </w:rPr>
  </w:style>
  <w:style w:type="paragraph" w:customStyle="1" w:styleId="Mfiletbas">
    <w:name w:val="M — filet bas"/>
    <w:basedOn w:val="Normal"/>
    <w:next w:val="Normal"/>
    <w:uiPriority w:val="99"/>
    <w:rsid w:val="007D0456"/>
    <w:pPr>
      <w:pBdr>
        <w:bottom w:val="single" w:sz="4" w:space="8" w:color="auto"/>
      </w:pBdr>
      <w:tabs>
        <w:tab w:val="left" w:pos="200"/>
        <w:tab w:val="left" w:pos="5500"/>
      </w:tabs>
      <w:autoSpaceDE w:val="0"/>
      <w:autoSpaceDN w:val="0"/>
      <w:adjustRightInd w:val="0"/>
      <w:spacing w:after="170" w:line="360" w:lineRule="atLeast"/>
      <w:jc w:val="left"/>
      <w:textAlignment w:val="center"/>
    </w:pPr>
    <w:rPr>
      <w:rFonts w:ascii="NeueHaasGroteskText Pro" w:eastAsia="Calibri" w:hAnsi="NeueHaasGroteskText Pro" w:cs="NeueHaasGroteskText Pro"/>
      <w:color w:val="000000"/>
      <w:sz w:val="28"/>
      <w:szCs w:val="32"/>
      <w:lang w:eastAsia="en-US"/>
    </w:rPr>
  </w:style>
  <w:style w:type="paragraph" w:customStyle="1" w:styleId="Pucerouge">
    <w:name w:val="Pucerouge"/>
    <w:basedOn w:val="Normal"/>
    <w:link w:val="PucerougeCar"/>
    <w:qFormat/>
    <w:rsid w:val="000B16D3"/>
    <w:pPr>
      <w:widowControl w:val="0"/>
      <w:numPr>
        <w:numId w:val="46"/>
      </w:numPr>
      <w:tabs>
        <w:tab w:val="left" w:pos="1134"/>
      </w:tabs>
      <w:suppressAutoHyphens w:val="0"/>
      <w:autoSpaceDE w:val="0"/>
      <w:autoSpaceDN w:val="0"/>
      <w:spacing w:before="120"/>
      <w:ind w:left="1134" w:right="136" w:hanging="567"/>
    </w:pPr>
    <w:rPr>
      <w:rFonts w:ascii="Arial" w:hAnsi="Arial" w:cs="Arial"/>
      <w:sz w:val="20"/>
      <w:szCs w:val="22"/>
    </w:rPr>
  </w:style>
  <w:style w:type="character" w:customStyle="1" w:styleId="PucerougeCar">
    <w:name w:val="Pucerouge Car"/>
    <w:basedOn w:val="Policepardfaut"/>
    <w:link w:val="Pucerouge"/>
    <w:rsid w:val="000B16D3"/>
    <w:rPr>
      <w:rFonts w:ascii="Arial" w:hAnsi="Arial" w:cs="Arial"/>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737899005">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65350293">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1939438814">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 w:id="202273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Mucem">
      <a:dk1>
        <a:srgbClr val="003D6F"/>
      </a:dk1>
      <a:lt1>
        <a:srgbClr val="DC091D"/>
      </a:lt1>
      <a:dk2>
        <a:srgbClr val="FC9C0A"/>
      </a:dk2>
      <a:lt2>
        <a:srgbClr val="000000"/>
      </a:lt2>
      <a:accent1>
        <a:srgbClr val="E1F1FF"/>
      </a:accent1>
      <a:accent2>
        <a:srgbClr val="3F3F3F"/>
      </a:accent2>
      <a:accent3>
        <a:srgbClr val="595959"/>
      </a:accent3>
      <a:accent4>
        <a:srgbClr val="7F7F7F"/>
      </a:accent4>
      <a:accent5>
        <a:srgbClr val="A5A5A5"/>
      </a:accent5>
      <a:accent6>
        <a:srgbClr val="D8D8D8"/>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4DBEE-DF3C-48ED-B1E0-9026A1AD09D7}">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32A7452E-1345-430F-82D5-56D6FDEB4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8F41C6-4A55-46E9-B505-45D0499B1F8C}">
  <ds:schemaRefs>
    <ds:schemaRef ds:uri="http://schemas.microsoft.com/sharepoint/v3/contenttype/forms"/>
  </ds:schemaRefs>
</ds:datastoreItem>
</file>

<file path=customXml/itemProps4.xml><?xml version="1.0" encoding="utf-8"?>
<ds:datastoreItem xmlns:ds="http://schemas.openxmlformats.org/officeDocument/2006/customXml" ds:itemID="{4F8E7E22-992B-4932-9747-43AA8AFA0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7</Pages>
  <Words>1626</Words>
  <Characters>8944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Richet</dc:creator>
  <cp:keywords/>
  <cp:lastModifiedBy>Cecile RICHET</cp:lastModifiedBy>
  <cp:revision>56</cp:revision>
  <cp:lastPrinted>2025-09-23T13:54:00Z</cp:lastPrinted>
  <dcterms:created xsi:type="dcterms:W3CDTF">2025-08-11T09:54:00Z</dcterms:created>
  <dcterms:modified xsi:type="dcterms:W3CDTF">2025-10-15T11:52:00Z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