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83B7" w14:textId="6724A298" w:rsidR="00AE3B50" w:rsidRPr="00BF2919" w:rsidRDefault="00AE3B50" w:rsidP="00B5270D">
      <w:pPr>
        <w:spacing w:after="0" w:line="240" w:lineRule="auto"/>
        <w:contextualSpacing/>
        <w:rPr>
          <w:rFonts w:ascii="Arial Gras" w:hAnsi="Arial Gras" w:cs="Arial"/>
          <w:smallCaps/>
          <w:color w:val="0000FF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5270D" w14:paraId="2B5A49F9" w14:textId="77777777" w:rsidTr="00391843">
        <w:trPr>
          <w:trHeight w:val="794"/>
        </w:trPr>
        <w:tc>
          <w:tcPr>
            <w:tcW w:w="9736" w:type="dxa"/>
            <w:vAlign w:val="center"/>
          </w:tcPr>
          <w:p w14:paraId="1BC68EA0" w14:textId="7C63C556" w:rsidR="00B5270D" w:rsidRPr="00391843" w:rsidRDefault="00B5270D" w:rsidP="00391843">
            <w:pPr>
              <w:pStyle w:val="Corpsdetexte"/>
              <w:ind w:firstLine="0"/>
              <w:jc w:val="center"/>
              <w:rPr>
                <w:rFonts w:ascii="Arial Gras" w:hAnsi="Arial Gras"/>
                <w:b/>
                <w:smallCaps/>
                <w:color w:val="0000FF"/>
                <w:sz w:val="24"/>
              </w:rPr>
            </w:pPr>
            <w:r w:rsidRPr="00BF2919">
              <w:rPr>
                <w:rFonts w:ascii="Arial Gras" w:hAnsi="Arial Gras"/>
                <w:smallCaps/>
                <w:color w:val="0000FF"/>
                <w:sz w:val="24"/>
              </w:rPr>
              <w:t>Marché 2025-0</w:t>
            </w:r>
            <w:r w:rsidR="00463442">
              <w:rPr>
                <w:rFonts w:ascii="Arial Gras" w:hAnsi="Arial Gras"/>
                <w:smallCaps/>
                <w:color w:val="0000FF"/>
                <w:sz w:val="24"/>
              </w:rPr>
              <w:t>04</w:t>
            </w:r>
            <w:r w:rsidRPr="00687046">
              <w:rPr>
                <w:rFonts w:ascii="Arial Gras" w:hAnsi="Arial Gras"/>
                <w:b/>
                <w:bCs/>
                <w:smallCaps/>
                <w:color w:val="0000FF"/>
                <w:sz w:val="24"/>
              </w:rPr>
              <w:t> :</w:t>
            </w:r>
            <w:r w:rsidRPr="00BF2919">
              <w:rPr>
                <w:b/>
                <w:color w:val="0000FF"/>
                <w:sz w:val="36"/>
                <w:szCs w:val="36"/>
              </w:rPr>
              <w:t xml:space="preserve"> </w:t>
            </w:r>
            <w:r w:rsidR="00463442" w:rsidRPr="00ED7123">
              <w:rPr>
                <w:rFonts w:ascii="Arial Gras" w:hAnsi="Arial Gras"/>
                <w:b/>
                <w:smallCaps/>
                <w:color w:val="0000FF"/>
                <w:sz w:val="24"/>
              </w:rPr>
              <w:t>Travaux de création d’installations sportives en libre accès</w:t>
            </w:r>
          </w:p>
        </w:tc>
      </w:tr>
    </w:tbl>
    <w:p w14:paraId="1D3C8458" w14:textId="77777777" w:rsidR="002A24D3" w:rsidRPr="00AE3B50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687046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0C1056CE" w:rsidR="00AE3B50" w:rsidRDefault="002F12F5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(Veuillez à préciser les lots concernés)</w:t>
      </w:r>
    </w:p>
    <w:p w14:paraId="589AF2DB" w14:textId="77CB48DE" w:rsidR="000839D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4CB76043" w14:textId="31F4CEAC" w:rsidR="00687046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17A95848" w14:textId="77777777" w:rsidR="00687046" w:rsidRPr="00AE3B50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5E05BA0" w14:textId="77777777" w:rsidR="00974080" w:rsidRPr="00AE3B50" w:rsidRDefault="00974080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495A9B3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15464307" w:rsidR="003E07D9" w:rsidRPr="003457B8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</w:t>
      </w:r>
      <w:r w:rsidRPr="003457B8">
        <w:rPr>
          <w:color w:val="auto"/>
          <w:sz w:val="20"/>
          <w:szCs w:val="20"/>
        </w:rPr>
        <w:t xml:space="preserve">de son </w:t>
      </w:r>
      <w:r w:rsidR="00BF2919" w:rsidRPr="003457B8">
        <w:rPr>
          <w:color w:val="auto"/>
          <w:sz w:val="20"/>
          <w:szCs w:val="20"/>
        </w:rPr>
        <w:t xml:space="preserve">article </w:t>
      </w:r>
      <w:r w:rsidR="00DA2B93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relatif aux dispositions relatives à l’action d’insertion en faveur des personnes rencontrant des difficultés sociales ou professionnelles particulières. </w:t>
      </w:r>
    </w:p>
    <w:p w14:paraId="4F4C53F4" w14:textId="77777777" w:rsidR="00AE3B50" w:rsidRPr="003457B8" w:rsidRDefault="00AE3B50" w:rsidP="005C780D">
      <w:pPr>
        <w:pStyle w:val="Default"/>
        <w:ind w:left="360"/>
        <w:contextualSpacing/>
        <w:jc w:val="center"/>
        <w:rPr>
          <w:color w:val="auto"/>
          <w:sz w:val="20"/>
          <w:szCs w:val="20"/>
        </w:rPr>
      </w:pPr>
    </w:p>
    <w:p w14:paraId="05BA9E7D" w14:textId="77777777" w:rsidR="003E07D9" w:rsidRPr="003457B8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39CD4D6F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A prendre contact avec le facilitateur désigné à l’article </w:t>
      </w:r>
      <w:r w:rsidR="007D0147" w:rsidRPr="003457B8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du CCAP, afin de préciser les modalités de mise en œuvre de la clause, </w:t>
      </w:r>
    </w:p>
    <w:p w14:paraId="7B7238A6" w14:textId="77777777" w:rsidR="003E07D9" w:rsidRPr="003457B8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A fournir, à la demande </w:t>
      </w:r>
      <w:r w:rsidR="00C15AEC" w:rsidRPr="003457B8">
        <w:rPr>
          <w:color w:val="auto"/>
          <w:sz w:val="20"/>
          <w:szCs w:val="20"/>
        </w:rPr>
        <w:t>de l’u</w:t>
      </w:r>
      <w:r w:rsidRPr="003457B8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3457B8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3D5C80E5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3457B8">
        <w:rPr>
          <w:color w:val="auto"/>
          <w:sz w:val="20"/>
          <w:szCs w:val="20"/>
        </w:rPr>
        <w:t xml:space="preserve">Le titulaire s’engage à offrir des emplois à du personnel en insertion visées à l’article </w:t>
      </w:r>
      <w:r w:rsidR="007D0147" w:rsidRPr="003457B8">
        <w:rPr>
          <w:color w:val="auto"/>
          <w:sz w:val="20"/>
          <w:szCs w:val="20"/>
        </w:rPr>
        <w:t>5</w:t>
      </w:r>
      <w:r w:rsidRPr="003457B8">
        <w:rPr>
          <w:color w:val="auto"/>
          <w:sz w:val="20"/>
          <w:szCs w:val="20"/>
        </w:rPr>
        <w:t xml:space="preserve"> du CCAP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42796F03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b/>
          <w:bCs/>
          <w:color w:val="000000"/>
          <w:sz w:val="20"/>
          <w:szCs w:val="20"/>
          <w:lang w:eastAsia="ja-JP"/>
        </w:rPr>
        <w:t>PLIE PORTES DU SUD</w:t>
      </w:r>
    </w:p>
    <w:p w14:paraId="47A4AF97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Château de l’Ermitage</w:t>
      </w:r>
    </w:p>
    <w:p w14:paraId="13F1041B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26 avenue Jean Larrieu</w:t>
      </w:r>
    </w:p>
    <w:p w14:paraId="203747E4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33170 Gradignan</w:t>
      </w:r>
    </w:p>
    <w:p w14:paraId="03CDC5A1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Marie Pierre BROTHIER</w:t>
      </w:r>
    </w:p>
    <w:p w14:paraId="08237620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Chargée de Mission Clause Sociale et des Relations S.I.A.E</w:t>
      </w:r>
    </w:p>
    <w:p w14:paraId="53776BC9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P. 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>06 47 31 92 76</w:t>
      </w: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 T.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 xml:space="preserve">05 56 75 65 15 </w:t>
      </w:r>
    </w:p>
    <w:p w14:paraId="276EE6C5" w14:textId="77777777" w:rsidR="00BF2919" w:rsidRPr="00BF2919" w:rsidRDefault="00BF2919" w:rsidP="00BF29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/>
        <w:jc w:val="center"/>
        <w:rPr>
          <w:rFonts w:ascii="Arial" w:eastAsia="Andale Sans UI" w:hAnsi="Arial" w:cs="Arial"/>
          <w:sz w:val="20"/>
          <w:szCs w:val="20"/>
          <w:lang w:eastAsia="ja-JP" w:bidi="fa-IR"/>
        </w:rPr>
      </w:pPr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Mail : </w:t>
      </w:r>
      <w:hyperlink r:id="rId7" w:history="1">
        <w:r w:rsidRPr="00BF2919">
          <w:rPr>
            <w:rFonts w:ascii="Arial" w:eastAsia="Andale Sans UI" w:hAnsi="Arial" w:cs="Arial"/>
            <w:color w:val="0563C1"/>
            <w:sz w:val="20"/>
            <w:szCs w:val="20"/>
            <w:u w:val="single"/>
            <w:lang w:eastAsia="ja-JP" w:bidi="fa-IR"/>
          </w:rPr>
          <w:t>marie-pierre.brothier@portesdusud.eu</w:t>
        </w:r>
      </w:hyperlink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 </w:t>
      </w:r>
    </w:p>
    <w:p w14:paraId="6B6802CE" w14:textId="1040991E" w:rsidR="005E7D25" w:rsidRPr="00BF2919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193EC62E" w14:textId="1845819E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D8A5900" w14:textId="7F851D3A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0BF3E2C" w14:textId="33C0DA74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08895E06" w14:textId="77777777" w:rsidR="005E7D25" w:rsidRPr="00AE3B50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7906978D" w14:textId="77777777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63D956CD" w14:textId="1AD1C82B" w:rsidR="00391843" w:rsidRPr="00A56CC3" w:rsidRDefault="003E07D9" w:rsidP="00A56CC3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sectPr w:rsidR="00EA514E" w:rsidRPr="00A56CC3" w:rsidSect="00AE3B50">
      <w:headerReference w:type="default" r:id="rId8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3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0B30D5"/>
    <w:rsid w:val="000D7C95"/>
    <w:rsid w:val="00173493"/>
    <w:rsid w:val="001B36BF"/>
    <w:rsid w:val="001F38F4"/>
    <w:rsid w:val="001F7373"/>
    <w:rsid w:val="00222BF3"/>
    <w:rsid w:val="0028221B"/>
    <w:rsid w:val="002A24D3"/>
    <w:rsid w:val="002F12F5"/>
    <w:rsid w:val="003457B8"/>
    <w:rsid w:val="00346FFE"/>
    <w:rsid w:val="00391843"/>
    <w:rsid w:val="003E07D9"/>
    <w:rsid w:val="003F0E09"/>
    <w:rsid w:val="003F50ED"/>
    <w:rsid w:val="00433778"/>
    <w:rsid w:val="00463442"/>
    <w:rsid w:val="004A002D"/>
    <w:rsid w:val="005C538C"/>
    <w:rsid w:val="005C780D"/>
    <w:rsid w:val="005E7D25"/>
    <w:rsid w:val="006461E7"/>
    <w:rsid w:val="00651560"/>
    <w:rsid w:val="00687046"/>
    <w:rsid w:val="00703ABC"/>
    <w:rsid w:val="007859C1"/>
    <w:rsid w:val="007D0147"/>
    <w:rsid w:val="00843E3E"/>
    <w:rsid w:val="0093346D"/>
    <w:rsid w:val="00974080"/>
    <w:rsid w:val="009836C2"/>
    <w:rsid w:val="009A4954"/>
    <w:rsid w:val="00A22127"/>
    <w:rsid w:val="00A56CC3"/>
    <w:rsid w:val="00A61D31"/>
    <w:rsid w:val="00AE195B"/>
    <w:rsid w:val="00AE3B50"/>
    <w:rsid w:val="00B27F4C"/>
    <w:rsid w:val="00B5270D"/>
    <w:rsid w:val="00B55275"/>
    <w:rsid w:val="00BF2919"/>
    <w:rsid w:val="00BF6E8A"/>
    <w:rsid w:val="00C15AEC"/>
    <w:rsid w:val="00C977BE"/>
    <w:rsid w:val="00D23FDC"/>
    <w:rsid w:val="00D525D2"/>
    <w:rsid w:val="00DA2B93"/>
    <w:rsid w:val="00DF3D13"/>
    <w:rsid w:val="00E047FC"/>
    <w:rsid w:val="00E24497"/>
    <w:rsid w:val="00E93DDB"/>
    <w:rsid w:val="00ED17BF"/>
    <w:rsid w:val="00ED7123"/>
    <w:rsid w:val="00F02ABE"/>
    <w:rsid w:val="00F76140"/>
    <w:rsid w:val="00F7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B5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rsid w:val="00463442"/>
    <w:pPr>
      <w:numPr>
        <w:ilvl w:val="12"/>
      </w:numPr>
      <w:spacing w:after="0" w:line="240" w:lineRule="auto"/>
      <w:ind w:firstLine="284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463442"/>
    <w:rPr>
      <w:rFonts w:ascii="Arial" w:eastAsia="Times New Roman" w:hAnsi="Arial" w:cs="Arial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-pierre.brothier@portesdusud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Remi Marty</cp:lastModifiedBy>
  <cp:revision>40</cp:revision>
  <dcterms:created xsi:type="dcterms:W3CDTF">2024-07-24T11:00:00Z</dcterms:created>
  <dcterms:modified xsi:type="dcterms:W3CDTF">2025-10-17T10:42:00Z</dcterms:modified>
</cp:coreProperties>
</file>