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8F47" w14:textId="77777777" w:rsidR="0032118B" w:rsidRPr="00B675F5" w:rsidRDefault="0032118B" w:rsidP="00254EBF">
      <w:pPr>
        <w:pStyle w:val="Titre1"/>
        <w:spacing w:line="240" w:lineRule="auto"/>
        <w:rPr>
          <w:rFonts w:ascii="Arial" w:hAnsi="Arial" w:cs="Arial"/>
          <w:lang w:val="fr-FR"/>
        </w:rPr>
      </w:pPr>
      <w:r w:rsidRPr="00B675F5">
        <w:rPr>
          <w:rFonts w:ascii="Arial" w:hAnsi="Arial" w:cs="Arial"/>
          <w:noProof/>
          <w:lang w:val="fr-FR" w:eastAsia="fr-FR"/>
        </w:rPr>
        <w:drawing>
          <wp:anchor distT="0" distB="0" distL="114300" distR="114300" simplePos="0" relativeHeight="251658240" behindDoc="0" locked="0" layoutInCell="1" allowOverlap="1" wp14:anchorId="33FE8EDF" wp14:editId="47BBE15F">
            <wp:simplePos x="0" y="0"/>
            <wp:positionH relativeFrom="page">
              <wp:posOffset>2552700</wp:posOffset>
            </wp:positionH>
            <wp:positionV relativeFrom="page">
              <wp:posOffset>390525</wp:posOffset>
            </wp:positionV>
            <wp:extent cx="2447925" cy="979170"/>
            <wp:effectExtent l="0" t="0" r="9525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BA5D87" w14:textId="77777777" w:rsidR="0032118B" w:rsidRPr="00B675F5" w:rsidRDefault="0032118B" w:rsidP="00254EBF">
      <w:pPr>
        <w:rPr>
          <w:rFonts w:cs="Arial"/>
        </w:rPr>
      </w:pPr>
    </w:p>
    <w:p w14:paraId="05A2C981" w14:textId="4984D720" w:rsidR="00DD1B44" w:rsidRPr="00B675F5" w:rsidRDefault="00DD1B44" w:rsidP="00254EBF">
      <w:pPr>
        <w:rPr>
          <w:rFonts w:cs="Arial"/>
        </w:rPr>
      </w:pPr>
    </w:p>
    <w:p w14:paraId="51191BF3" w14:textId="051EDC98" w:rsidR="00015D05" w:rsidRPr="00B675F5" w:rsidRDefault="001B1E51" w:rsidP="00254EBF">
      <w:pPr>
        <w:rPr>
          <w:rFonts w:cs="Arial"/>
        </w:rPr>
      </w:pPr>
      <w:r w:rsidRPr="001B1E51">
        <w:rPr>
          <w:rFonts w:cs="Arial"/>
          <w:b/>
          <w:noProof/>
          <w:szCs w:val="24"/>
        </w:rPr>
        <w:drawing>
          <wp:anchor distT="0" distB="0" distL="114300" distR="114300" simplePos="0" relativeHeight="251663360" behindDoc="0" locked="0" layoutInCell="1" allowOverlap="1" wp14:anchorId="1A8C7A7A" wp14:editId="0C77D672">
            <wp:simplePos x="0" y="0"/>
            <wp:positionH relativeFrom="column">
              <wp:posOffset>3781425</wp:posOffset>
            </wp:positionH>
            <wp:positionV relativeFrom="paragraph">
              <wp:posOffset>12065</wp:posOffset>
            </wp:positionV>
            <wp:extent cx="719455" cy="719455"/>
            <wp:effectExtent l="0" t="0" r="4445" b="4445"/>
            <wp:wrapThrough wrapText="bothSides">
              <wp:wrapPolygon edited="0">
                <wp:start x="0" y="0"/>
                <wp:lineTo x="0" y="21162"/>
                <wp:lineTo x="21162" y="21162"/>
                <wp:lineTo x="21162" y="0"/>
                <wp:lineTo x="0" y="0"/>
              </wp:wrapPolygon>
            </wp:wrapThrough>
            <wp:docPr id="8" name="Image 8" descr="Une image contenant texte, Police, logo, cercl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texte, Police, logo, cercle&#10;&#10;Le contenu généré par l’IA peut êtr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1E51">
        <w:rPr>
          <w:rFonts w:cs="Arial"/>
          <w:b/>
          <w:noProof/>
          <w:szCs w:val="24"/>
        </w:rPr>
        <w:drawing>
          <wp:anchor distT="0" distB="0" distL="114300" distR="114300" simplePos="0" relativeHeight="251656192" behindDoc="0" locked="0" layoutInCell="1" allowOverlap="1" wp14:anchorId="2B5DC82A" wp14:editId="18AD2C83">
            <wp:simplePos x="0" y="0"/>
            <wp:positionH relativeFrom="column">
              <wp:posOffset>1485900</wp:posOffset>
            </wp:positionH>
            <wp:positionV relativeFrom="paragraph">
              <wp:posOffset>8890</wp:posOffset>
            </wp:positionV>
            <wp:extent cx="2030730" cy="719455"/>
            <wp:effectExtent l="0" t="0" r="7620" b="4445"/>
            <wp:wrapThrough wrapText="bothSides">
              <wp:wrapPolygon edited="0">
                <wp:start x="6687" y="0"/>
                <wp:lineTo x="0" y="3432"/>
                <wp:lineTo x="0" y="16586"/>
                <wp:lineTo x="1621" y="18302"/>
                <wp:lineTo x="2837" y="21162"/>
                <wp:lineTo x="3039" y="21162"/>
                <wp:lineTo x="6484" y="21162"/>
                <wp:lineTo x="6687" y="21162"/>
                <wp:lineTo x="7700" y="18302"/>
                <wp:lineTo x="21478" y="18302"/>
                <wp:lineTo x="21478" y="3432"/>
                <wp:lineTo x="19047" y="0"/>
                <wp:lineTo x="6687" y="0"/>
              </wp:wrapPolygon>
            </wp:wrapThrough>
            <wp:docPr id="7" name="Image 7" descr="Une image contenant Graphique, cercl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Une image contenant Graphique, cercle&#10;&#10;Le contenu généré par l’IA peut être incorrec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73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7B2356" w14:textId="670FD3C6" w:rsidR="0028789D" w:rsidRDefault="0028789D" w:rsidP="001B1E51">
      <w:pPr>
        <w:jc w:val="right"/>
        <w:rPr>
          <w:rFonts w:cs="Arial"/>
        </w:rPr>
      </w:pPr>
    </w:p>
    <w:p w14:paraId="12DEBCC0" w14:textId="77777777" w:rsidR="00F31F18" w:rsidRPr="00B675F5" w:rsidRDefault="00F31F18" w:rsidP="001B1E51">
      <w:pPr>
        <w:jc w:val="righ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3"/>
      </w:tblGrid>
      <w:tr w:rsidR="0032118B" w:rsidRPr="00B675F5" w14:paraId="3B56049B" w14:textId="77777777" w:rsidTr="00656412">
        <w:trPr>
          <w:trHeight w:val="3270"/>
        </w:trPr>
        <w:tc>
          <w:tcPr>
            <w:tcW w:w="5000" w:type="pct"/>
            <w:vAlign w:val="center"/>
          </w:tcPr>
          <w:p w14:paraId="1579831A" w14:textId="77777777" w:rsidR="009505B3" w:rsidRPr="006A76A2" w:rsidRDefault="009505B3" w:rsidP="009505B3">
            <w:pPr>
              <w:ind w:left="567" w:right="915"/>
              <w:jc w:val="center"/>
              <w:rPr>
                <w:b/>
                <w:smallCaps/>
                <w:color w:val="0000FF"/>
                <w:sz w:val="56"/>
                <w:szCs w:val="56"/>
              </w:rPr>
            </w:pPr>
            <w:r w:rsidRPr="006A76A2">
              <w:rPr>
                <w:b/>
                <w:smallCaps/>
                <w:color w:val="0000FF"/>
                <w:sz w:val="56"/>
                <w:szCs w:val="56"/>
              </w:rPr>
              <w:t>Marché n°2025-</w:t>
            </w:r>
            <w:r>
              <w:rPr>
                <w:b/>
                <w:smallCaps/>
                <w:color w:val="0000FF"/>
                <w:sz w:val="56"/>
                <w:szCs w:val="56"/>
              </w:rPr>
              <w:t>004</w:t>
            </w:r>
            <w:r w:rsidRPr="006A76A2">
              <w:rPr>
                <w:b/>
                <w:smallCaps/>
                <w:color w:val="0000FF"/>
                <w:sz w:val="56"/>
                <w:szCs w:val="56"/>
              </w:rPr>
              <w:t> :</w:t>
            </w:r>
          </w:p>
          <w:p w14:paraId="038FB66C" w14:textId="0383A84F" w:rsidR="007934A2" w:rsidRPr="00B675F5" w:rsidRDefault="009505B3" w:rsidP="00F31F18">
            <w:pPr>
              <w:pStyle w:val="Corpsdetexte"/>
              <w:jc w:val="center"/>
              <w:rPr>
                <w:rFonts w:cs="Arial"/>
                <w:b/>
                <w:smallCaps/>
                <w:color w:val="0000FF"/>
                <w:sz w:val="44"/>
                <w:szCs w:val="44"/>
                <w:lang w:eastAsia="en-US"/>
              </w:rPr>
            </w:pPr>
            <w:r w:rsidRPr="00E92D25">
              <w:rPr>
                <w:b/>
                <w:color w:val="0000FF"/>
                <w:sz w:val="44"/>
                <w:szCs w:val="44"/>
              </w:rPr>
              <w:t xml:space="preserve">Travaux </w:t>
            </w:r>
            <w:r>
              <w:rPr>
                <w:b/>
                <w:color w:val="0000FF"/>
                <w:sz w:val="44"/>
                <w:szCs w:val="44"/>
              </w:rPr>
              <w:t>de création d’installations sportives en libre accès</w:t>
            </w:r>
          </w:p>
        </w:tc>
      </w:tr>
      <w:tr w:rsidR="0032118B" w:rsidRPr="00B675F5" w14:paraId="66F8FC16" w14:textId="77777777" w:rsidTr="00656412">
        <w:trPr>
          <w:trHeight w:val="2062"/>
        </w:trPr>
        <w:tc>
          <w:tcPr>
            <w:tcW w:w="5000" w:type="pct"/>
            <w:vAlign w:val="center"/>
          </w:tcPr>
          <w:p w14:paraId="6DFB9110" w14:textId="77777777" w:rsidR="001018ED" w:rsidRPr="00B675F5" w:rsidRDefault="000779E3" w:rsidP="00254EBF">
            <w:pPr>
              <w:ind w:left="431" w:right="552" w:firstLine="5"/>
              <w:jc w:val="center"/>
              <w:rPr>
                <w:rFonts w:cs="Arial"/>
                <w:b/>
                <w:sz w:val="40"/>
                <w:szCs w:val="40"/>
              </w:rPr>
            </w:pPr>
            <w:r w:rsidRPr="00B675F5">
              <w:rPr>
                <w:rFonts w:cs="Arial"/>
                <w:b/>
                <w:smallCaps/>
                <w:color w:val="0000FF"/>
                <w:sz w:val="40"/>
                <w:szCs w:val="40"/>
              </w:rPr>
              <w:t>Acte d’engagement (AE)</w:t>
            </w:r>
          </w:p>
        </w:tc>
      </w:tr>
    </w:tbl>
    <w:p w14:paraId="58A97097" w14:textId="525A5A36" w:rsidR="00656412" w:rsidRPr="00B675F5" w:rsidRDefault="00656412" w:rsidP="00254EBF">
      <w:pPr>
        <w:rPr>
          <w:rFonts w:cs="Arial"/>
        </w:rPr>
      </w:pPr>
    </w:p>
    <w:p w14:paraId="6F43B549" w14:textId="138EB266" w:rsidR="00E860A3" w:rsidRPr="00B675F5" w:rsidRDefault="00E860A3" w:rsidP="00254EBF">
      <w:pPr>
        <w:rPr>
          <w:rFonts w:cs="Arial"/>
        </w:rPr>
      </w:pPr>
    </w:p>
    <w:p w14:paraId="645EB6B7" w14:textId="20946525" w:rsidR="00E860A3" w:rsidRPr="00B675F5" w:rsidRDefault="00E860A3" w:rsidP="00254EBF">
      <w:pPr>
        <w:rPr>
          <w:rFonts w:cs="Arial"/>
        </w:rPr>
      </w:pPr>
    </w:p>
    <w:p w14:paraId="1350B36F" w14:textId="62C1A45E" w:rsidR="00E860A3" w:rsidRPr="00B675F5" w:rsidRDefault="00E860A3" w:rsidP="00254EBF">
      <w:pPr>
        <w:rPr>
          <w:rFonts w:cs="Arial"/>
        </w:rPr>
      </w:pPr>
    </w:p>
    <w:tbl>
      <w:tblPr>
        <w:tblpPr w:leftFromText="141" w:rightFromText="141" w:vertAnchor="text" w:horzAnchor="margin" w:tblpY="-5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"/>
        <w:gridCol w:w="1210"/>
        <w:gridCol w:w="7393"/>
      </w:tblGrid>
      <w:tr w:rsidR="00EC55DF" w:rsidRPr="00B675F5" w14:paraId="033A5EF1" w14:textId="77777777" w:rsidTr="00EC55DF">
        <w:trPr>
          <w:cantSplit/>
          <w:trHeight w:val="283"/>
        </w:trPr>
        <w:tc>
          <w:tcPr>
            <w:tcW w:w="683" w:type="pct"/>
            <w:shd w:val="clear" w:color="auto" w:fill="F2F2F2" w:themeFill="background1" w:themeFillShade="F2"/>
            <w:vAlign w:val="center"/>
          </w:tcPr>
          <w:p w14:paraId="21791B19" w14:textId="77777777" w:rsidR="00EC55DF" w:rsidRPr="00B675F5" w:rsidRDefault="00EC55DF" w:rsidP="00254EBF">
            <w:pPr>
              <w:pStyle w:val="Table"/>
              <w:keepNext/>
              <w:keepLines/>
              <w:spacing w:before="0" w:after="0"/>
              <w:jc w:val="center"/>
              <w:rPr>
                <w:rFonts w:eastAsia="Arial" w:cs="Arial"/>
                <w:b/>
                <w:color w:val="000000"/>
                <w:sz w:val="18"/>
              </w:rPr>
            </w:pPr>
            <w:r w:rsidRPr="00B675F5">
              <w:rPr>
                <w:rFonts w:cs="Arial"/>
                <w:b/>
                <w:bCs/>
                <w:color w:val="0000FF"/>
                <w:u w:val="single"/>
              </w:rPr>
              <w:t>Cocher le lot soumissionné</w:t>
            </w:r>
          </w:p>
        </w:tc>
        <w:tc>
          <w:tcPr>
            <w:tcW w:w="607" w:type="pct"/>
            <w:shd w:val="clear" w:color="auto" w:fill="F2F2F2" w:themeFill="background1" w:themeFillShade="F2"/>
            <w:vAlign w:val="center"/>
          </w:tcPr>
          <w:p w14:paraId="3E114B4D" w14:textId="77777777" w:rsidR="00EC55DF" w:rsidRPr="00B675F5" w:rsidRDefault="00EC55DF" w:rsidP="00254EBF">
            <w:pPr>
              <w:pStyle w:val="Table"/>
              <w:keepNext/>
              <w:keepLines/>
              <w:spacing w:before="0" w:after="0"/>
              <w:jc w:val="center"/>
            </w:pPr>
            <w:r w:rsidRPr="00B675F5">
              <w:rPr>
                <w:rFonts w:eastAsia="Arial" w:cs="Arial"/>
                <w:b/>
                <w:color w:val="000000"/>
                <w:sz w:val="18"/>
              </w:rPr>
              <w:t>N° du lot</w:t>
            </w:r>
          </w:p>
        </w:tc>
        <w:tc>
          <w:tcPr>
            <w:tcW w:w="3710" w:type="pct"/>
            <w:shd w:val="clear" w:color="auto" w:fill="F2F2F2" w:themeFill="background1" w:themeFillShade="F2"/>
            <w:vAlign w:val="center"/>
          </w:tcPr>
          <w:p w14:paraId="38828BCF" w14:textId="77777777" w:rsidR="00EC55DF" w:rsidRPr="00B675F5" w:rsidRDefault="00EC55DF" w:rsidP="00254EBF">
            <w:pPr>
              <w:pStyle w:val="Table"/>
              <w:keepNext/>
              <w:keepLines/>
              <w:spacing w:before="0" w:after="0"/>
              <w:jc w:val="left"/>
            </w:pPr>
            <w:r w:rsidRPr="00B675F5">
              <w:rPr>
                <w:rFonts w:eastAsia="Arial" w:cs="Arial"/>
                <w:b/>
                <w:color w:val="000000"/>
                <w:sz w:val="18"/>
              </w:rPr>
              <w:t>Intitulés des lots</w:t>
            </w:r>
          </w:p>
        </w:tc>
      </w:tr>
      <w:tr w:rsidR="0011675C" w:rsidRPr="00B675F5" w14:paraId="480DABA9" w14:textId="77777777" w:rsidTr="003A609E">
        <w:trPr>
          <w:cantSplit/>
          <w:trHeight w:val="283"/>
        </w:trPr>
        <w:tc>
          <w:tcPr>
            <w:tcW w:w="683" w:type="pct"/>
            <w:shd w:val="clear" w:color="auto" w:fill="FFFFFF"/>
            <w:vAlign w:val="center"/>
          </w:tcPr>
          <w:p w14:paraId="7158F5C0" w14:textId="77777777" w:rsidR="0011675C" w:rsidRPr="00B675F5" w:rsidRDefault="0011675C" w:rsidP="0011675C">
            <w:pPr>
              <w:pStyle w:val="Table"/>
              <w:keepNext/>
              <w:keepLines/>
              <w:spacing w:before="0" w:after="0"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B675F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75F5">
              <w:rPr>
                <w:rFonts w:cs="Arial"/>
              </w:rPr>
              <w:instrText xml:space="preserve"> FORMCHECKBOX </w:instrText>
            </w:r>
            <w:r w:rsidR="0027385F">
              <w:rPr>
                <w:rFonts w:cs="Arial"/>
              </w:rPr>
            </w:r>
            <w:r w:rsidR="0027385F">
              <w:rPr>
                <w:rFonts w:cs="Arial"/>
              </w:rPr>
              <w:fldChar w:fldCharType="separate"/>
            </w:r>
            <w:r w:rsidRPr="00B675F5">
              <w:rPr>
                <w:rFonts w:cs="Arial"/>
              </w:rPr>
              <w:fldChar w:fldCharType="end"/>
            </w:r>
          </w:p>
        </w:tc>
        <w:tc>
          <w:tcPr>
            <w:tcW w:w="607" w:type="pct"/>
            <w:shd w:val="clear" w:color="auto" w:fill="FFFFFF"/>
            <w:vAlign w:val="center"/>
          </w:tcPr>
          <w:p w14:paraId="7CD8BB6A" w14:textId="77777777" w:rsidR="0011675C" w:rsidRPr="00B675F5" w:rsidRDefault="0011675C" w:rsidP="0011675C">
            <w:pPr>
              <w:pStyle w:val="Table"/>
              <w:keepNext/>
              <w:keepLines/>
              <w:spacing w:before="0" w:after="0"/>
              <w:jc w:val="center"/>
              <w:rPr>
                <w:sz w:val="20"/>
                <w:szCs w:val="20"/>
              </w:rPr>
            </w:pPr>
            <w:r w:rsidRPr="00B675F5">
              <w:rPr>
                <w:rFonts w:eastAsia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10" w:type="pct"/>
            <w:shd w:val="clear" w:color="auto" w:fill="FFFFFF"/>
          </w:tcPr>
          <w:p w14:paraId="219ABB3C" w14:textId="583CD2BF" w:rsidR="0011675C" w:rsidRPr="0011675C" w:rsidRDefault="0011675C" w:rsidP="0011675C">
            <w:pPr>
              <w:pStyle w:val="Table"/>
              <w:keepNext/>
              <w:keepLines/>
              <w:spacing w:before="0" w:after="0"/>
              <w:jc w:val="left"/>
              <w:rPr>
                <w:sz w:val="20"/>
                <w:szCs w:val="20"/>
              </w:rPr>
            </w:pPr>
            <w:r w:rsidRPr="0011675C">
              <w:rPr>
                <w:sz w:val="20"/>
                <w:szCs w:val="20"/>
              </w:rPr>
              <w:t xml:space="preserve">Equipements sportifs </w:t>
            </w:r>
          </w:p>
        </w:tc>
      </w:tr>
      <w:tr w:rsidR="0011675C" w:rsidRPr="00B675F5" w14:paraId="1A3031F0" w14:textId="77777777" w:rsidTr="003A609E">
        <w:trPr>
          <w:cantSplit/>
          <w:trHeight w:val="283"/>
        </w:trPr>
        <w:tc>
          <w:tcPr>
            <w:tcW w:w="683" w:type="pct"/>
            <w:shd w:val="clear" w:color="auto" w:fill="FFFFFF"/>
            <w:vAlign w:val="center"/>
          </w:tcPr>
          <w:p w14:paraId="4F7F5B72" w14:textId="77777777" w:rsidR="0011675C" w:rsidRPr="00B675F5" w:rsidRDefault="0011675C" w:rsidP="0011675C">
            <w:pPr>
              <w:pStyle w:val="Table"/>
              <w:keepNext/>
              <w:keepLines/>
              <w:spacing w:before="0" w:after="0"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B675F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75F5">
              <w:rPr>
                <w:rFonts w:cs="Arial"/>
              </w:rPr>
              <w:instrText xml:space="preserve"> FORMCHECKBOX </w:instrText>
            </w:r>
            <w:r w:rsidR="0027385F">
              <w:rPr>
                <w:rFonts w:cs="Arial"/>
              </w:rPr>
            </w:r>
            <w:r w:rsidR="0027385F">
              <w:rPr>
                <w:rFonts w:cs="Arial"/>
              </w:rPr>
              <w:fldChar w:fldCharType="separate"/>
            </w:r>
            <w:r w:rsidRPr="00B675F5">
              <w:rPr>
                <w:rFonts w:cs="Arial"/>
              </w:rPr>
              <w:fldChar w:fldCharType="end"/>
            </w:r>
          </w:p>
        </w:tc>
        <w:tc>
          <w:tcPr>
            <w:tcW w:w="607" w:type="pct"/>
            <w:shd w:val="clear" w:color="auto" w:fill="FFFFFF"/>
            <w:vAlign w:val="center"/>
          </w:tcPr>
          <w:p w14:paraId="63E3F137" w14:textId="77777777" w:rsidR="0011675C" w:rsidRPr="00B675F5" w:rsidRDefault="0011675C" w:rsidP="0011675C">
            <w:pPr>
              <w:pStyle w:val="Table"/>
              <w:keepNext/>
              <w:keepLines/>
              <w:spacing w:before="0" w:after="0"/>
              <w:jc w:val="center"/>
              <w:rPr>
                <w:sz w:val="20"/>
                <w:szCs w:val="20"/>
              </w:rPr>
            </w:pPr>
            <w:r w:rsidRPr="00B675F5">
              <w:rPr>
                <w:rFonts w:eastAsia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10" w:type="pct"/>
            <w:shd w:val="clear" w:color="auto" w:fill="FFFFFF"/>
          </w:tcPr>
          <w:p w14:paraId="3AA9ABCA" w14:textId="306DD762" w:rsidR="0011675C" w:rsidRPr="0011675C" w:rsidRDefault="0011675C" w:rsidP="0011675C">
            <w:pPr>
              <w:pStyle w:val="Table"/>
              <w:keepNext/>
              <w:keepLines/>
              <w:spacing w:before="0" w:after="0"/>
              <w:jc w:val="left"/>
              <w:rPr>
                <w:sz w:val="20"/>
                <w:szCs w:val="20"/>
              </w:rPr>
            </w:pPr>
            <w:r w:rsidRPr="0011675C">
              <w:rPr>
                <w:sz w:val="20"/>
                <w:szCs w:val="20"/>
              </w:rPr>
              <w:t>Aménagements : espaces verts et mobilier extérieur</w:t>
            </w:r>
          </w:p>
        </w:tc>
      </w:tr>
    </w:tbl>
    <w:p w14:paraId="39CB882F" w14:textId="5EADE53E" w:rsidR="009C400B" w:rsidRDefault="009C400B" w:rsidP="00254EBF">
      <w:pPr>
        <w:rPr>
          <w:rFonts w:cs="Arial"/>
        </w:rPr>
      </w:pPr>
    </w:p>
    <w:p w14:paraId="504073C8" w14:textId="77777777" w:rsidR="00E36B23" w:rsidRPr="00B675F5" w:rsidRDefault="00E36B23" w:rsidP="00254EBF">
      <w:pPr>
        <w:rPr>
          <w:rFonts w:cs="Arial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0"/>
        <w:gridCol w:w="2556"/>
        <w:gridCol w:w="5670"/>
      </w:tblGrid>
      <w:tr w:rsidR="00F546A2" w:rsidRPr="006A76A2" w14:paraId="747E9B69" w14:textId="77777777" w:rsidTr="004C4C6F">
        <w:trPr>
          <w:trHeight w:val="355"/>
          <w:jc w:val="center"/>
        </w:trPr>
        <w:tc>
          <w:tcPr>
            <w:tcW w:w="1550" w:type="dxa"/>
            <w:shd w:val="clear" w:color="auto" w:fill="F2F2F2" w:themeFill="background1" w:themeFillShade="F2"/>
            <w:vAlign w:val="center"/>
          </w:tcPr>
          <w:p w14:paraId="05CD3AF0" w14:textId="77777777" w:rsidR="00F546A2" w:rsidRPr="006A76A2" w:rsidRDefault="00F546A2" w:rsidP="004C4C6F">
            <w:pPr>
              <w:jc w:val="center"/>
              <w:rPr>
                <w:b/>
              </w:rPr>
            </w:pPr>
            <w:bookmarkStart w:id="0" w:name="_Hlk198224390"/>
            <w:r>
              <w:rPr>
                <w:b/>
              </w:rPr>
              <w:t xml:space="preserve">Nomenclature </w:t>
            </w:r>
          </w:p>
        </w:tc>
        <w:tc>
          <w:tcPr>
            <w:tcW w:w="2556" w:type="dxa"/>
            <w:shd w:val="clear" w:color="auto" w:fill="F2F2F2" w:themeFill="background1" w:themeFillShade="F2"/>
            <w:vAlign w:val="center"/>
          </w:tcPr>
          <w:p w14:paraId="2D5ABA91" w14:textId="77777777" w:rsidR="00F546A2" w:rsidRPr="006A76A2" w:rsidRDefault="00F546A2" w:rsidP="004C4C6F">
            <w:pPr>
              <w:jc w:val="center"/>
              <w:rPr>
                <w:b/>
              </w:rPr>
            </w:pPr>
            <w:r>
              <w:rPr>
                <w:b/>
              </w:rPr>
              <w:t>Code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0CB41B0E" w14:textId="77777777" w:rsidR="00F546A2" w:rsidRPr="006A76A2" w:rsidRDefault="00F546A2" w:rsidP="004C4C6F">
            <w:pPr>
              <w:jc w:val="center"/>
              <w:rPr>
                <w:b/>
              </w:rPr>
            </w:pPr>
            <w:r w:rsidRPr="006A76A2">
              <w:rPr>
                <w:b/>
              </w:rPr>
              <w:t>Descriptif</w:t>
            </w:r>
          </w:p>
        </w:tc>
      </w:tr>
      <w:tr w:rsidR="00BD59CE" w:rsidRPr="005E6381" w14:paraId="6BE33394" w14:textId="77777777" w:rsidTr="00A72612">
        <w:trPr>
          <w:trHeight w:val="313"/>
          <w:jc w:val="center"/>
        </w:trPr>
        <w:tc>
          <w:tcPr>
            <w:tcW w:w="1550" w:type="dxa"/>
            <w:vMerge w:val="restart"/>
            <w:vAlign w:val="center"/>
          </w:tcPr>
          <w:p w14:paraId="381CF53E" w14:textId="77777777" w:rsidR="00BD59CE" w:rsidRPr="00503A7B" w:rsidRDefault="00BD59CE" w:rsidP="004C4C6F">
            <w:pPr>
              <w:jc w:val="left"/>
              <w:rPr>
                <w:b/>
                <w:sz w:val="18"/>
                <w:szCs w:val="18"/>
              </w:rPr>
            </w:pPr>
            <w:r w:rsidRPr="00503A7B">
              <w:rPr>
                <w:b/>
                <w:sz w:val="18"/>
                <w:szCs w:val="18"/>
              </w:rPr>
              <w:t>CPV</w:t>
            </w:r>
          </w:p>
          <w:p w14:paraId="49F92D28" w14:textId="2F79B5BB" w:rsidR="00BD59CE" w:rsidRPr="00503A7B" w:rsidRDefault="00BD59CE" w:rsidP="004C4C6F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556" w:type="dxa"/>
            <w:vAlign w:val="center"/>
          </w:tcPr>
          <w:p w14:paraId="77462501" w14:textId="3E404292" w:rsidR="00BD59CE" w:rsidRPr="002D441A" w:rsidRDefault="00BD59CE" w:rsidP="00A72612">
            <w:pPr>
              <w:spacing w:line="276" w:lineRule="auto"/>
              <w:jc w:val="left"/>
              <w:rPr>
                <w:b/>
              </w:rPr>
            </w:pPr>
            <w:r w:rsidRPr="002D441A">
              <w:t>45212220</w:t>
            </w:r>
          </w:p>
        </w:tc>
        <w:tc>
          <w:tcPr>
            <w:tcW w:w="5670" w:type="dxa"/>
            <w:vAlign w:val="center"/>
          </w:tcPr>
          <w:p w14:paraId="59069085" w14:textId="77777777" w:rsidR="00BD59CE" w:rsidRPr="002D441A" w:rsidRDefault="00BD59CE" w:rsidP="00A72612">
            <w:pPr>
              <w:spacing w:line="276" w:lineRule="auto"/>
              <w:jc w:val="left"/>
              <w:rPr>
                <w:b/>
              </w:rPr>
            </w:pPr>
            <w:r w:rsidRPr="002D441A">
              <w:t>Travaux de construction d’installations sportives</w:t>
            </w:r>
          </w:p>
        </w:tc>
      </w:tr>
      <w:tr w:rsidR="00BD59CE" w:rsidRPr="005E6381" w14:paraId="66670868" w14:textId="77777777" w:rsidTr="00A72612">
        <w:trPr>
          <w:trHeight w:val="313"/>
          <w:jc w:val="center"/>
        </w:trPr>
        <w:tc>
          <w:tcPr>
            <w:tcW w:w="1550" w:type="dxa"/>
            <w:vMerge/>
            <w:vAlign w:val="center"/>
          </w:tcPr>
          <w:p w14:paraId="063E98E0" w14:textId="66EE5792" w:rsidR="00BD59CE" w:rsidRPr="00503A7B" w:rsidRDefault="00BD59CE" w:rsidP="004C4C6F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556" w:type="dxa"/>
            <w:vAlign w:val="center"/>
          </w:tcPr>
          <w:p w14:paraId="2A7B7044" w14:textId="65AFAB05" w:rsidR="00BD59CE" w:rsidRPr="002D441A" w:rsidRDefault="00BD59CE" w:rsidP="00A72612">
            <w:pPr>
              <w:spacing w:line="276" w:lineRule="auto"/>
              <w:jc w:val="left"/>
            </w:pPr>
            <w:r w:rsidRPr="002D441A">
              <w:t>37400000</w:t>
            </w:r>
          </w:p>
        </w:tc>
        <w:tc>
          <w:tcPr>
            <w:tcW w:w="5670" w:type="dxa"/>
            <w:vAlign w:val="center"/>
          </w:tcPr>
          <w:p w14:paraId="5C8E9E98" w14:textId="77777777" w:rsidR="00BD59CE" w:rsidRPr="002D441A" w:rsidRDefault="00BD59CE" w:rsidP="00A72612">
            <w:pPr>
              <w:spacing w:line="276" w:lineRule="auto"/>
              <w:jc w:val="left"/>
            </w:pPr>
            <w:r w:rsidRPr="002D441A">
              <w:t>Articles et équipements de sport</w:t>
            </w:r>
          </w:p>
        </w:tc>
      </w:tr>
      <w:tr w:rsidR="00BD59CE" w:rsidRPr="005E6381" w14:paraId="76F73F95" w14:textId="77777777" w:rsidTr="00A72612">
        <w:trPr>
          <w:trHeight w:val="313"/>
          <w:jc w:val="center"/>
        </w:trPr>
        <w:tc>
          <w:tcPr>
            <w:tcW w:w="1550" w:type="dxa"/>
            <w:vMerge/>
            <w:vAlign w:val="center"/>
          </w:tcPr>
          <w:p w14:paraId="19BA59CC" w14:textId="6DAEFD8C" w:rsidR="00BD59CE" w:rsidRPr="00503A7B" w:rsidRDefault="00BD59CE" w:rsidP="004C4C6F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556" w:type="dxa"/>
            <w:vAlign w:val="center"/>
          </w:tcPr>
          <w:p w14:paraId="1D139CB0" w14:textId="141DB27F" w:rsidR="00BD59CE" w:rsidRPr="00EC49A7" w:rsidRDefault="00BD59CE" w:rsidP="00A72612">
            <w:pPr>
              <w:jc w:val="left"/>
            </w:pPr>
            <w:r>
              <w:t>45112710</w:t>
            </w:r>
          </w:p>
        </w:tc>
        <w:tc>
          <w:tcPr>
            <w:tcW w:w="5670" w:type="dxa"/>
            <w:vAlign w:val="center"/>
          </w:tcPr>
          <w:p w14:paraId="146EBA8C" w14:textId="77777777" w:rsidR="00BD59CE" w:rsidRPr="00EC49A7" w:rsidRDefault="00BD59CE" w:rsidP="00A72612">
            <w:pPr>
              <w:jc w:val="left"/>
            </w:pPr>
            <w:r>
              <w:t>Travaux d'aménagement paysager d'espaces verts</w:t>
            </w:r>
          </w:p>
        </w:tc>
      </w:tr>
      <w:tr w:rsidR="00F546A2" w:rsidRPr="005E6381" w14:paraId="3E8A0538" w14:textId="77777777" w:rsidTr="004C4C6F">
        <w:trPr>
          <w:trHeight w:val="265"/>
          <w:jc w:val="center"/>
        </w:trPr>
        <w:tc>
          <w:tcPr>
            <w:tcW w:w="1550" w:type="dxa"/>
            <w:vAlign w:val="center"/>
          </w:tcPr>
          <w:p w14:paraId="064F3636" w14:textId="77777777" w:rsidR="00F546A2" w:rsidRPr="00503A7B" w:rsidRDefault="00F546A2" w:rsidP="004C4C6F">
            <w:pPr>
              <w:jc w:val="left"/>
              <w:rPr>
                <w:b/>
                <w:sz w:val="18"/>
                <w:szCs w:val="18"/>
              </w:rPr>
            </w:pPr>
            <w:r w:rsidRPr="00503A7B">
              <w:rPr>
                <w:b/>
                <w:sz w:val="18"/>
                <w:szCs w:val="18"/>
              </w:rPr>
              <w:t>NACRES</w:t>
            </w:r>
          </w:p>
        </w:tc>
        <w:tc>
          <w:tcPr>
            <w:tcW w:w="2556" w:type="dxa"/>
          </w:tcPr>
          <w:p w14:paraId="27DF6B7E" w14:textId="77777777" w:rsidR="00F546A2" w:rsidRPr="002D441A" w:rsidRDefault="00F546A2" w:rsidP="004C4C6F">
            <w:pPr>
              <w:jc w:val="left"/>
              <w:rPr>
                <w:bCs/>
              </w:rPr>
            </w:pPr>
            <w:r w:rsidRPr="002D441A">
              <w:rPr>
                <w:bCs/>
              </w:rPr>
              <w:t>BF.01</w:t>
            </w:r>
          </w:p>
        </w:tc>
        <w:tc>
          <w:tcPr>
            <w:tcW w:w="5670" w:type="dxa"/>
          </w:tcPr>
          <w:p w14:paraId="412B8B41" w14:textId="77777777" w:rsidR="00F546A2" w:rsidRPr="002D441A" w:rsidRDefault="00F546A2" w:rsidP="004C4C6F">
            <w:pPr>
              <w:spacing w:after="60"/>
              <w:rPr>
                <w:bCs/>
                <w:highlight w:val="yellow"/>
              </w:rPr>
            </w:pPr>
            <w:r w:rsidRPr="002D441A">
              <w:rPr>
                <w:bCs/>
              </w:rPr>
              <w:t xml:space="preserve">Travaux de construction neuve </w:t>
            </w:r>
          </w:p>
        </w:tc>
      </w:tr>
      <w:bookmarkEnd w:id="0"/>
    </w:tbl>
    <w:p w14:paraId="013B2166" w14:textId="547D02E5" w:rsidR="009C400B" w:rsidRPr="00B675F5" w:rsidRDefault="009C400B" w:rsidP="00254EBF">
      <w:pPr>
        <w:rPr>
          <w:rFonts w:cs="Arial"/>
        </w:rPr>
      </w:pPr>
    </w:p>
    <w:p w14:paraId="711877DE" w14:textId="6B93D5FB" w:rsidR="009C400B" w:rsidRDefault="009C400B" w:rsidP="00254EBF">
      <w:pPr>
        <w:jc w:val="left"/>
        <w:rPr>
          <w:rFonts w:cs="Arial"/>
          <w:lang w:eastAsia="x-none"/>
        </w:rPr>
      </w:pPr>
    </w:p>
    <w:p w14:paraId="2184F493" w14:textId="5255622A" w:rsidR="00F546A2" w:rsidRDefault="00461FB3" w:rsidP="00461FB3">
      <w:pPr>
        <w:tabs>
          <w:tab w:val="left" w:pos="4380"/>
        </w:tabs>
        <w:jc w:val="left"/>
        <w:rPr>
          <w:rFonts w:cs="Arial"/>
          <w:lang w:eastAsia="x-none"/>
        </w:rPr>
      </w:pPr>
      <w:r>
        <w:rPr>
          <w:rFonts w:cs="Arial"/>
          <w:lang w:eastAsia="x-none"/>
        </w:rPr>
        <w:tab/>
      </w:r>
    </w:p>
    <w:p w14:paraId="10921187" w14:textId="6D20B0BC" w:rsidR="00254EBF" w:rsidRPr="00F546A2" w:rsidRDefault="00F546A2" w:rsidP="00F546A2">
      <w:pPr>
        <w:jc w:val="left"/>
        <w:rPr>
          <w:rFonts w:cs="Arial"/>
          <w:lang w:eastAsia="x-none"/>
        </w:rPr>
      </w:pPr>
      <w:r>
        <w:rPr>
          <w:rFonts w:cs="Arial"/>
          <w:lang w:eastAsia="x-none"/>
        </w:rPr>
        <w:br w:type="page"/>
      </w:r>
    </w:p>
    <w:p w14:paraId="648D2D9F" w14:textId="171C1118" w:rsidR="00254EBF" w:rsidRDefault="00254EBF" w:rsidP="00254EBF">
      <w:pPr>
        <w:rPr>
          <w:b/>
          <w:bCs/>
          <w:u w:val="single"/>
        </w:rPr>
      </w:pPr>
    </w:p>
    <w:p w14:paraId="1F687F61" w14:textId="77777777" w:rsidR="0032118B" w:rsidRPr="00B675F5" w:rsidRDefault="0032118B" w:rsidP="00254EBF">
      <w:pPr>
        <w:pStyle w:val="Titre"/>
        <w:spacing w:before="0" w:after="0"/>
        <w:rPr>
          <w:rFonts w:cs="Arial"/>
          <w:lang w:val="fr-FR"/>
        </w:rPr>
      </w:pPr>
      <w:r w:rsidRPr="00B675F5">
        <w:rPr>
          <w:rFonts w:cs="Arial"/>
          <w:lang w:val="fr-FR"/>
        </w:rPr>
        <w:t>Article 1 : POUVOIR ADJUDICATEUR</w:t>
      </w:r>
    </w:p>
    <w:p w14:paraId="06EB6ABB" w14:textId="3A300FC2" w:rsidR="000779E3" w:rsidRPr="00B675F5" w:rsidRDefault="000779E3" w:rsidP="00254EBF">
      <w:pPr>
        <w:rPr>
          <w:rFonts w:cs="Arial"/>
        </w:rPr>
      </w:pPr>
    </w:p>
    <w:p w14:paraId="106A4E25" w14:textId="77777777" w:rsidR="000779E3" w:rsidRPr="00B675F5" w:rsidRDefault="000779E3" w:rsidP="00254EBF">
      <w:pPr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6845"/>
      </w:tblGrid>
      <w:tr w:rsidR="000779E3" w:rsidRPr="00B675F5" w14:paraId="2E0109CE" w14:textId="77777777" w:rsidTr="00254EBF">
        <w:trPr>
          <w:trHeight w:val="4546"/>
        </w:trPr>
        <w:tc>
          <w:tcPr>
            <w:tcW w:w="1565" w:type="pct"/>
            <w:shd w:val="clear" w:color="auto" w:fill="F2F2F2"/>
            <w:vAlign w:val="center"/>
          </w:tcPr>
          <w:p w14:paraId="59449C7C" w14:textId="77777777" w:rsidR="000779E3" w:rsidRPr="00B675F5" w:rsidRDefault="000779E3" w:rsidP="00254EBF">
            <w:pPr>
              <w:jc w:val="left"/>
              <w:rPr>
                <w:rFonts w:cs="Arial"/>
                <w:b/>
                <w:smallCaps/>
              </w:rPr>
            </w:pPr>
            <w:r w:rsidRPr="00B675F5">
              <w:rPr>
                <w:rFonts w:cs="Arial"/>
                <w:b/>
                <w:smallCaps/>
                <w:szCs w:val="18"/>
              </w:rPr>
              <w:t>Maîtrise d’ouvrage</w:t>
            </w:r>
          </w:p>
        </w:tc>
        <w:tc>
          <w:tcPr>
            <w:tcW w:w="3435" w:type="pct"/>
            <w:vAlign w:val="center"/>
          </w:tcPr>
          <w:p w14:paraId="38341FFB" w14:textId="77777777" w:rsidR="000779E3" w:rsidRPr="00B675F5" w:rsidRDefault="000779E3" w:rsidP="00254EBF">
            <w:pPr>
              <w:jc w:val="left"/>
              <w:rPr>
                <w:rFonts w:cs="Arial"/>
                <w:b/>
                <w:smallCaps/>
              </w:rPr>
            </w:pPr>
            <w:r w:rsidRPr="00B675F5">
              <w:rPr>
                <w:rFonts w:cs="Arial"/>
                <w:b/>
                <w:smallCaps/>
              </w:rPr>
              <w:t xml:space="preserve">Université de Bordeaux </w:t>
            </w:r>
          </w:p>
          <w:p w14:paraId="42BBBF58" w14:textId="27C375C2" w:rsidR="000779E3" w:rsidRPr="00B675F5" w:rsidRDefault="000779E3" w:rsidP="00254EBF">
            <w:pPr>
              <w:jc w:val="left"/>
              <w:rPr>
                <w:rFonts w:cs="Arial"/>
                <w:bCs/>
                <w:i/>
                <w:iCs/>
                <w:u w:val="single"/>
              </w:rPr>
            </w:pPr>
            <w:r w:rsidRPr="00B675F5">
              <w:rPr>
                <w:rFonts w:cs="Arial"/>
                <w:bCs/>
                <w:i/>
                <w:iCs/>
              </w:rPr>
              <w:t>(</w:t>
            </w:r>
            <w:r w:rsidR="00030BAF" w:rsidRPr="00B675F5">
              <w:rPr>
                <w:rFonts w:cs="Arial"/>
                <w:bCs/>
                <w:i/>
                <w:iCs/>
              </w:rPr>
              <w:t>Adresse</w:t>
            </w:r>
            <w:r w:rsidRPr="00B675F5">
              <w:rPr>
                <w:rFonts w:cs="Arial"/>
                <w:bCs/>
                <w:i/>
                <w:iCs/>
              </w:rPr>
              <w:t xml:space="preserve"> du siège)</w:t>
            </w:r>
          </w:p>
          <w:p w14:paraId="37A860AC" w14:textId="77777777" w:rsidR="000779E3" w:rsidRPr="00B675F5" w:rsidRDefault="000779E3" w:rsidP="00254EBF">
            <w:pPr>
              <w:jc w:val="left"/>
              <w:rPr>
                <w:rFonts w:cs="Arial"/>
              </w:rPr>
            </w:pPr>
          </w:p>
          <w:p w14:paraId="519167D2" w14:textId="77777777" w:rsidR="000779E3" w:rsidRPr="00B675F5" w:rsidRDefault="000779E3" w:rsidP="00254EBF">
            <w:pPr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Université de Bordeaux</w:t>
            </w:r>
          </w:p>
          <w:p w14:paraId="5248CC1D" w14:textId="77777777" w:rsidR="000779E3" w:rsidRPr="00B675F5" w:rsidRDefault="000779E3" w:rsidP="00254EBF">
            <w:pPr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35 place Pey-Berland</w:t>
            </w:r>
          </w:p>
          <w:p w14:paraId="4DCB52CB" w14:textId="77777777" w:rsidR="000779E3" w:rsidRPr="00B675F5" w:rsidRDefault="000779E3" w:rsidP="00254EBF">
            <w:pPr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33076 BORDEAUX Cedex</w:t>
            </w:r>
          </w:p>
          <w:p w14:paraId="0C3422EC" w14:textId="77777777" w:rsidR="000779E3" w:rsidRPr="00B675F5" w:rsidRDefault="000779E3" w:rsidP="00254EBF">
            <w:pPr>
              <w:jc w:val="left"/>
              <w:rPr>
                <w:rFonts w:cs="Arial"/>
              </w:rPr>
            </w:pPr>
          </w:p>
          <w:p w14:paraId="472C5DCC" w14:textId="77777777" w:rsidR="000779E3" w:rsidRPr="00B675F5" w:rsidRDefault="000779E3" w:rsidP="00254EBF">
            <w:pPr>
              <w:jc w:val="left"/>
              <w:rPr>
                <w:rFonts w:cs="Arial"/>
                <w:b/>
                <w:i/>
                <w:u w:val="single"/>
              </w:rPr>
            </w:pPr>
            <w:r w:rsidRPr="00B675F5">
              <w:rPr>
                <w:rFonts w:cs="Arial"/>
                <w:b/>
                <w:i/>
                <w:u w:val="single"/>
              </w:rPr>
              <w:t>Adresse pour toute correspondance</w:t>
            </w:r>
            <w:r w:rsidRPr="00B675F5">
              <w:rPr>
                <w:rFonts w:cs="Arial"/>
                <w:b/>
                <w:i/>
              </w:rPr>
              <w:t xml:space="preserve"> :</w:t>
            </w:r>
          </w:p>
          <w:p w14:paraId="1B3227B5" w14:textId="36A48B1C" w:rsidR="00B768DD" w:rsidRPr="00B675F5" w:rsidRDefault="000779E3" w:rsidP="00254EBF">
            <w:pPr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 xml:space="preserve">Université de Bordeaux – </w:t>
            </w:r>
          </w:p>
          <w:p w14:paraId="282CF5FA" w14:textId="641F3E88" w:rsidR="00B768DD" w:rsidRPr="00B675F5" w:rsidRDefault="00B768DD" w:rsidP="00254EBF">
            <w:pPr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 xml:space="preserve">Direction des achats </w:t>
            </w:r>
          </w:p>
          <w:p w14:paraId="31ED3B12" w14:textId="220D22CB" w:rsidR="00B768DD" w:rsidRPr="00B675F5" w:rsidRDefault="00B768DD" w:rsidP="00254EBF">
            <w:pPr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 xml:space="preserve">351 cours de la libération Bat A33 </w:t>
            </w:r>
          </w:p>
          <w:p w14:paraId="6CFC8A87" w14:textId="0656226D" w:rsidR="00B768DD" w:rsidRPr="00B675F5" w:rsidRDefault="00B768DD" w:rsidP="00254EBF">
            <w:pPr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 xml:space="preserve">Service Patrimoine et services </w:t>
            </w:r>
          </w:p>
          <w:p w14:paraId="66ADD209" w14:textId="41D8D115" w:rsidR="00B768DD" w:rsidRPr="00B675F5" w:rsidRDefault="00B768DD" w:rsidP="00254EBF">
            <w:pPr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 xml:space="preserve">33400 Talence </w:t>
            </w:r>
          </w:p>
          <w:p w14:paraId="5A37D91A" w14:textId="60BD2921" w:rsidR="00B768DD" w:rsidRPr="00B675F5" w:rsidRDefault="00B768DD" w:rsidP="00254EBF">
            <w:pPr>
              <w:jc w:val="left"/>
              <w:rPr>
                <w:rFonts w:cs="Arial"/>
                <w:b/>
                <w:i/>
              </w:rPr>
            </w:pPr>
            <w:r w:rsidRPr="00B675F5">
              <w:br/>
            </w:r>
            <w:r w:rsidRPr="00B675F5">
              <w:rPr>
                <w:rFonts w:cs="Arial"/>
                <w:b/>
                <w:i/>
                <w:u w:val="single"/>
              </w:rPr>
              <w:t xml:space="preserve">Interlocuteur technique </w:t>
            </w:r>
            <w:r w:rsidRPr="00B675F5">
              <w:rPr>
                <w:rFonts w:cs="Arial"/>
                <w:b/>
                <w:i/>
              </w:rPr>
              <w:t>:</w:t>
            </w:r>
          </w:p>
          <w:p w14:paraId="6B76C8E9" w14:textId="583E1538" w:rsidR="00D7739D" w:rsidRPr="00B675F5" w:rsidRDefault="00D7739D" w:rsidP="00254EBF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rPr>
                <w:szCs w:val="20"/>
              </w:rPr>
            </w:pPr>
            <w:r w:rsidRPr="00B675F5">
              <w:rPr>
                <w:szCs w:val="20"/>
              </w:rPr>
              <w:t>Université de Bordeaux – Pôle Patrimoine et Environnement – Direction de l’Immobilier</w:t>
            </w:r>
            <w:r w:rsidR="009C400B" w:rsidRPr="00B675F5">
              <w:rPr>
                <w:szCs w:val="20"/>
              </w:rPr>
              <w:t>.</w:t>
            </w:r>
          </w:p>
          <w:p w14:paraId="2BC57DF7" w14:textId="40A229DF" w:rsidR="009C400B" w:rsidRPr="00B675F5" w:rsidRDefault="009C400B" w:rsidP="00254EBF">
            <w:pPr>
              <w:tabs>
                <w:tab w:val="left" w:pos="4505"/>
              </w:tabs>
              <w:jc w:val="left"/>
            </w:pPr>
            <w:r w:rsidRPr="00B675F5">
              <w:t>Jeanne BAGUESSE,</w:t>
            </w:r>
            <w:r w:rsidRPr="00B675F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675F5">
              <w:t>Chargée d'opérations immobilières.</w:t>
            </w:r>
          </w:p>
          <w:p w14:paraId="50176EC3" w14:textId="63FD99BA" w:rsidR="00B768DD" w:rsidRPr="00254EBF" w:rsidRDefault="009C400B" w:rsidP="00254EBF">
            <w:pPr>
              <w:jc w:val="left"/>
            </w:pPr>
            <w:r w:rsidRPr="00B675F5">
              <w:t>351 cours de la Libération - Bâtiment A32 - 33405 TALENCE Cedex</w:t>
            </w:r>
          </w:p>
        </w:tc>
      </w:tr>
    </w:tbl>
    <w:p w14:paraId="78E1EAF1" w14:textId="77777777" w:rsidR="000779E3" w:rsidRPr="00B675F5" w:rsidRDefault="000779E3" w:rsidP="00254EBF">
      <w:pPr>
        <w:rPr>
          <w:rFonts w:cs="Arial"/>
        </w:rPr>
      </w:pPr>
    </w:p>
    <w:p w14:paraId="0DFF07DB" w14:textId="645BDAAE" w:rsidR="000779E3" w:rsidRPr="00B675F5" w:rsidRDefault="000779E3" w:rsidP="00254EBF">
      <w:pPr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2"/>
        <w:gridCol w:w="5781"/>
      </w:tblGrid>
      <w:tr w:rsidR="000779E3" w:rsidRPr="00B675F5" w14:paraId="08F2B1B1" w14:textId="77777777" w:rsidTr="00E70C0E">
        <w:trPr>
          <w:trHeight w:val="51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DD0A0B" w14:textId="77777777" w:rsidR="000779E3" w:rsidRPr="00B675F5" w:rsidRDefault="000779E3" w:rsidP="00254EBF">
            <w:pPr>
              <w:jc w:val="left"/>
              <w:rPr>
                <w:rFonts w:cs="Arial"/>
                <w:b/>
                <w:bCs/>
                <w:i/>
                <w:iCs/>
                <w:szCs w:val="18"/>
                <w:u w:val="single"/>
              </w:rPr>
            </w:pPr>
            <w:r w:rsidRPr="00B675F5">
              <w:rPr>
                <w:rFonts w:cs="Arial"/>
                <w:b/>
                <w:smallCaps/>
                <w:szCs w:val="18"/>
              </w:rPr>
              <w:t>Représentant du pouvoir adjudicateur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7054A" w14:textId="77777777" w:rsidR="000779E3" w:rsidRPr="00B675F5" w:rsidRDefault="000779E3" w:rsidP="00254EBF">
            <w:pPr>
              <w:ind w:left="72" w:right="7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Le président de l’université de Bordeaux</w:t>
            </w:r>
          </w:p>
        </w:tc>
      </w:tr>
      <w:tr w:rsidR="000779E3" w:rsidRPr="00B675F5" w14:paraId="3FF380D2" w14:textId="77777777" w:rsidTr="00E70C0E">
        <w:trPr>
          <w:trHeight w:val="51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97838E" w14:textId="77777777" w:rsidR="000779E3" w:rsidRPr="00B675F5" w:rsidRDefault="000779E3" w:rsidP="00254EBF">
            <w:pPr>
              <w:jc w:val="left"/>
              <w:rPr>
                <w:rFonts w:cs="Arial"/>
                <w:b/>
                <w:bCs/>
                <w:i/>
                <w:iCs/>
                <w:szCs w:val="18"/>
                <w:u w:val="single"/>
              </w:rPr>
            </w:pPr>
            <w:r w:rsidRPr="00B675F5">
              <w:rPr>
                <w:rFonts w:cs="Arial"/>
                <w:b/>
                <w:smallCaps/>
                <w:szCs w:val="18"/>
              </w:rPr>
              <w:t>N°TVA intracommunautaire 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EB787" w14:textId="77777777" w:rsidR="000779E3" w:rsidRPr="00B675F5" w:rsidRDefault="000779E3" w:rsidP="00254EBF">
            <w:pPr>
              <w:ind w:left="72" w:right="7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FR23 130 018 351</w:t>
            </w:r>
          </w:p>
        </w:tc>
      </w:tr>
      <w:tr w:rsidR="000779E3" w:rsidRPr="00B675F5" w14:paraId="76B2A241" w14:textId="77777777" w:rsidTr="00E70C0E">
        <w:trPr>
          <w:trHeight w:val="51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A1DCC4" w14:textId="77777777" w:rsidR="000779E3" w:rsidRPr="00B675F5" w:rsidRDefault="000779E3" w:rsidP="00254EBF">
            <w:pPr>
              <w:jc w:val="left"/>
              <w:rPr>
                <w:rFonts w:cs="Arial"/>
                <w:b/>
                <w:smallCaps/>
                <w:szCs w:val="18"/>
              </w:rPr>
            </w:pPr>
            <w:r w:rsidRPr="00B675F5">
              <w:rPr>
                <w:rFonts w:cs="Arial"/>
                <w:b/>
                <w:smallCaps/>
                <w:szCs w:val="18"/>
              </w:rPr>
              <w:t>SIRET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3B4D" w14:textId="77777777" w:rsidR="000779E3" w:rsidRPr="00B675F5" w:rsidRDefault="000779E3" w:rsidP="00254EBF">
            <w:pPr>
              <w:ind w:left="72" w:right="72"/>
              <w:jc w:val="left"/>
              <w:rPr>
                <w:rFonts w:cs="Arial"/>
              </w:rPr>
            </w:pPr>
            <w:r w:rsidRPr="00B675F5">
              <w:rPr>
                <w:rFonts w:cs="Arial"/>
                <w:bCs/>
              </w:rPr>
              <w:t>130 018 351 00010</w:t>
            </w:r>
          </w:p>
        </w:tc>
      </w:tr>
      <w:tr w:rsidR="000779E3" w:rsidRPr="00B675F5" w14:paraId="04A89604" w14:textId="77777777" w:rsidTr="00E70C0E">
        <w:trPr>
          <w:trHeight w:val="51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079B0A" w14:textId="77777777" w:rsidR="000779E3" w:rsidRPr="00B675F5" w:rsidRDefault="000779E3" w:rsidP="00254EBF">
            <w:pPr>
              <w:jc w:val="left"/>
              <w:rPr>
                <w:rFonts w:cs="Arial"/>
                <w:b/>
                <w:bCs/>
                <w:iCs/>
                <w:smallCaps/>
                <w:szCs w:val="18"/>
              </w:rPr>
            </w:pPr>
            <w:r w:rsidRPr="00B675F5">
              <w:rPr>
                <w:rFonts w:cs="Arial"/>
                <w:b/>
                <w:bCs/>
                <w:iCs/>
                <w:smallCaps/>
                <w:szCs w:val="18"/>
              </w:rPr>
              <w:t>Personne habilitée à donner les renseignements relatifs aux nantissements et cessions de créances 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39930" w14:textId="77777777" w:rsidR="000779E3" w:rsidRPr="00B675F5" w:rsidRDefault="000779E3" w:rsidP="00254EBF">
            <w:pPr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Le président de l’université de Bordeaux</w:t>
            </w:r>
          </w:p>
        </w:tc>
      </w:tr>
      <w:tr w:rsidR="000779E3" w:rsidRPr="00B675F5" w14:paraId="555DE935" w14:textId="77777777" w:rsidTr="00E70C0E">
        <w:trPr>
          <w:trHeight w:val="51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FC72F" w14:textId="77777777" w:rsidR="000779E3" w:rsidRPr="00B675F5" w:rsidRDefault="000779E3" w:rsidP="00254EBF">
            <w:pPr>
              <w:jc w:val="left"/>
              <w:rPr>
                <w:rFonts w:cs="Arial"/>
                <w:b/>
                <w:bCs/>
                <w:iCs/>
                <w:smallCaps/>
                <w:szCs w:val="18"/>
              </w:rPr>
            </w:pPr>
            <w:r w:rsidRPr="00B675F5">
              <w:rPr>
                <w:rFonts w:cs="Arial"/>
                <w:b/>
                <w:bCs/>
                <w:iCs/>
                <w:smallCaps/>
                <w:szCs w:val="18"/>
              </w:rPr>
              <w:t>Ordonnateur 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92499" w14:textId="77777777" w:rsidR="000779E3" w:rsidRPr="00B675F5" w:rsidRDefault="000779E3" w:rsidP="00254EBF">
            <w:pPr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Le président de l’université de Bordeaux</w:t>
            </w:r>
          </w:p>
        </w:tc>
      </w:tr>
      <w:tr w:rsidR="000779E3" w:rsidRPr="00B675F5" w14:paraId="12B1951F" w14:textId="77777777" w:rsidTr="00E70C0E">
        <w:trPr>
          <w:trHeight w:val="117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C87830" w14:textId="77777777" w:rsidR="000779E3" w:rsidRPr="00B675F5" w:rsidRDefault="000779E3" w:rsidP="00254EBF">
            <w:pPr>
              <w:jc w:val="left"/>
              <w:rPr>
                <w:rFonts w:cs="Arial"/>
                <w:b/>
                <w:bCs/>
                <w:iCs/>
                <w:smallCaps/>
                <w:szCs w:val="18"/>
              </w:rPr>
            </w:pPr>
            <w:r w:rsidRPr="00B675F5">
              <w:rPr>
                <w:rFonts w:cs="Arial"/>
                <w:b/>
                <w:bCs/>
                <w:iCs/>
                <w:smallCaps/>
                <w:szCs w:val="18"/>
              </w:rPr>
              <w:t>Comptable public assignataire des paiements 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78C6D" w14:textId="77777777" w:rsidR="000779E3" w:rsidRPr="00B675F5" w:rsidRDefault="000779E3" w:rsidP="00254EBF">
            <w:pPr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L’agent comptable de l’université de Bordeaux</w:t>
            </w:r>
          </w:p>
          <w:p w14:paraId="0B92F3EA" w14:textId="77777777" w:rsidR="000779E3" w:rsidRPr="00B675F5" w:rsidRDefault="000779E3" w:rsidP="00254EBF">
            <w:pPr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351 cours de la Libération</w:t>
            </w:r>
          </w:p>
          <w:p w14:paraId="1FA401F8" w14:textId="77777777" w:rsidR="000779E3" w:rsidRPr="00B675F5" w:rsidRDefault="000779E3" w:rsidP="00254EBF">
            <w:pPr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33405 TALENCE CEDEX</w:t>
            </w:r>
          </w:p>
          <w:p w14:paraId="71EC5624" w14:textId="77777777" w:rsidR="000779E3" w:rsidRPr="00B675F5" w:rsidRDefault="000779E3" w:rsidP="00254EBF">
            <w:pPr>
              <w:numPr>
                <w:ilvl w:val="0"/>
                <w:numId w:val="1"/>
              </w:numPr>
              <w:tabs>
                <w:tab w:val="clear" w:pos="360"/>
                <w:tab w:val="num" w:pos="175"/>
              </w:tabs>
              <w:ind w:left="34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05.40.00.65.95</w:t>
            </w:r>
          </w:p>
        </w:tc>
      </w:tr>
    </w:tbl>
    <w:p w14:paraId="41B28B6C" w14:textId="2D314ADB" w:rsidR="000779E3" w:rsidRPr="00B675F5" w:rsidRDefault="000779E3" w:rsidP="00254EBF">
      <w:pPr>
        <w:rPr>
          <w:rFonts w:cs="Arial"/>
        </w:rPr>
      </w:pPr>
    </w:p>
    <w:p w14:paraId="799B7ACF" w14:textId="60C0DF7B" w:rsidR="000779E3" w:rsidRPr="00B675F5" w:rsidRDefault="000779E3" w:rsidP="00254EBF">
      <w:pPr>
        <w:autoSpaceDE w:val="0"/>
        <w:autoSpaceDN w:val="0"/>
        <w:adjustRightInd w:val="0"/>
        <w:rPr>
          <w:rFonts w:cs="Arial"/>
          <w:b/>
        </w:rPr>
      </w:pPr>
    </w:p>
    <w:p w14:paraId="624A5F3A" w14:textId="77777777" w:rsidR="009C400B" w:rsidRPr="00B675F5" w:rsidRDefault="009C400B" w:rsidP="00254EBF">
      <w:pPr>
        <w:autoSpaceDE w:val="0"/>
        <w:autoSpaceDN w:val="0"/>
        <w:adjustRightInd w:val="0"/>
        <w:rPr>
          <w:rFonts w:cs="Arial"/>
          <w:b/>
        </w:rPr>
      </w:pPr>
    </w:p>
    <w:p w14:paraId="6BD87CD3" w14:textId="4A02B375" w:rsidR="0087043A" w:rsidRPr="00B675F5" w:rsidRDefault="000779E3" w:rsidP="00254EBF">
      <w:pPr>
        <w:contextualSpacing/>
      </w:pPr>
      <w:r w:rsidRPr="00B675F5">
        <w:rPr>
          <w:rFonts w:cs="Arial"/>
          <w:b/>
        </w:rPr>
        <w:sym w:font="Wingdings" w:char="F0D8"/>
      </w:r>
      <w:r w:rsidRPr="00B675F5">
        <w:rPr>
          <w:rFonts w:cs="Arial"/>
          <w:b/>
        </w:rPr>
        <w:t xml:space="preserve"> Procédure de consultation </w:t>
      </w:r>
      <w:r w:rsidRPr="00B675F5">
        <w:rPr>
          <w:rFonts w:cs="Arial"/>
        </w:rPr>
        <w:t>:</w:t>
      </w:r>
      <w:r w:rsidR="0087043A" w:rsidRPr="00B675F5">
        <w:t xml:space="preserve"> </w:t>
      </w:r>
      <w:bookmarkStart w:id="1" w:name="_Hlk189045093"/>
      <w:r w:rsidR="0087043A" w:rsidRPr="00B675F5">
        <w:t>Procédure adaptée en application des articles L.2123-1 et R.2123-1 du Code de la commande publique (CCP).</w:t>
      </w:r>
      <w:bookmarkEnd w:id="1"/>
    </w:p>
    <w:p w14:paraId="5CC34977" w14:textId="6B39A190" w:rsidR="000779E3" w:rsidRPr="00B675F5" w:rsidRDefault="000779E3" w:rsidP="00254EBF">
      <w:pPr>
        <w:autoSpaceDE w:val="0"/>
        <w:autoSpaceDN w:val="0"/>
        <w:adjustRightInd w:val="0"/>
        <w:rPr>
          <w:rFonts w:cs="Arial"/>
        </w:rPr>
      </w:pPr>
    </w:p>
    <w:p w14:paraId="4AE63438" w14:textId="77777777" w:rsidR="000779E3" w:rsidRPr="00B675F5" w:rsidRDefault="000779E3" w:rsidP="00254EBF">
      <w:pPr>
        <w:autoSpaceDE w:val="0"/>
        <w:autoSpaceDN w:val="0"/>
        <w:adjustRightInd w:val="0"/>
        <w:rPr>
          <w:rFonts w:cs="Arial"/>
          <w:b/>
          <w:bCs/>
          <w:color w:val="000000"/>
          <w:sz w:val="22"/>
          <w:szCs w:val="22"/>
        </w:rPr>
      </w:pPr>
    </w:p>
    <w:p w14:paraId="6147674F" w14:textId="5758F605" w:rsidR="0028789D" w:rsidRPr="00B675F5" w:rsidRDefault="0028789D" w:rsidP="00254EBF">
      <w:pPr>
        <w:pStyle w:val="En-tte"/>
        <w:rPr>
          <w:rFonts w:ascii="Arial" w:hAnsi="Arial" w:cs="Arial"/>
          <w:lang w:eastAsia="fr-FR"/>
        </w:rPr>
      </w:pPr>
    </w:p>
    <w:p w14:paraId="28FF8CCA" w14:textId="77777777" w:rsidR="0032118B" w:rsidRPr="00B675F5" w:rsidRDefault="0032118B" w:rsidP="00254EBF">
      <w:pPr>
        <w:pStyle w:val="Titre"/>
        <w:spacing w:before="0" w:after="0"/>
        <w:rPr>
          <w:rFonts w:cs="Arial"/>
          <w:lang w:val="fr-FR"/>
        </w:rPr>
      </w:pPr>
      <w:r w:rsidRPr="00B675F5">
        <w:rPr>
          <w:rFonts w:cs="Arial"/>
          <w:lang w:val="fr-FR"/>
        </w:rPr>
        <w:br w:type="page"/>
      </w:r>
      <w:r w:rsidRPr="00B675F5">
        <w:rPr>
          <w:rFonts w:cs="Arial"/>
          <w:lang w:val="fr-FR"/>
        </w:rPr>
        <w:lastRenderedPageBreak/>
        <w:t>Article 2 : COCONTRACTANT</w:t>
      </w:r>
    </w:p>
    <w:p w14:paraId="20A235F0" w14:textId="77777777" w:rsidR="00254EBF" w:rsidRDefault="00254EBF" w:rsidP="00254EBF">
      <w:pPr>
        <w:pStyle w:val="Titre2"/>
        <w:spacing w:before="0" w:after="0"/>
        <w:rPr>
          <w:rFonts w:cs="Arial"/>
          <w:lang w:val="fr-FR"/>
        </w:rPr>
      </w:pPr>
    </w:p>
    <w:p w14:paraId="6EC8F06E" w14:textId="41D22F39" w:rsidR="0032118B" w:rsidRDefault="0032118B" w:rsidP="00254EBF">
      <w:pPr>
        <w:pStyle w:val="Titre2"/>
        <w:spacing w:before="0" w:after="0"/>
        <w:rPr>
          <w:rFonts w:cs="Arial"/>
          <w:lang w:val="fr-FR"/>
        </w:rPr>
      </w:pPr>
      <w:r w:rsidRPr="00B675F5">
        <w:rPr>
          <w:rFonts w:cs="Arial"/>
          <w:lang w:val="fr-FR"/>
        </w:rPr>
        <w:t>1/ Contractant unique</w:t>
      </w:r>
    </w:p>
    <w:p w14:paraId="376A7034" w14:textId="77777777" w:rsidR="00254EBF" w:rsidRPr="00254EBF" w:rsidRDefault="00254EBF" w:rsidP="00254EBF">
      <w:pPr>
        <w:rPr>
          <w:lang w:eastAsia="x-non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6"/>
        <w:gridCol w:w="7331"/>
      </w:tblGrid>
      <w:tr w:rsidR="0032118B" w:rsidRPr="00B675F5" w14:paraId="65724E41" w14:textId="77777777" w:rsidTr="00656412">
        <w:trPr>
          <w:trHeight w:val="370"/>
          <w:jc w:val="center"/>
        </w:trPr>
        <w:tc>
          <w:tcPr>
            <w:tcW w:w="1243" w:type="pct"/>
            <w:tcBorders>
              <w:bottom w:val="single" w:sz="4" w:space="0" w:color="auto"/>
            </w:tcBorders>
            <w:vAlign w:val="center"/>
          </w:tcPr>
          <w:p w14:paraId="2DBC9E01" w14:textId="3933805B" w:rsidR="0032118B" w:rsidRPr="00B675F5" w:rsidRDefault="004E377C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NOM Prénom :</w:t>
            </w:r>
          </w:p>
        </w:tc>
        <w:tc>
          <w:tcPr>
            <w:tcW w:w="3757" w:type="pct"/>
            <w:tcBorders>
              <w:bottom w:val="single" w:sz="4" w:space="0" w:color="auto"/>
            </w:tcBorders>
            <w:vAlign w:val="center"/>
          </w:tcPr>
          <w:p w14:paraId="38065186" w14:textId="77777777" w:rsidR="0032118B" w:rsidRPr="00B675F5" w:rsidRDefault="0032118B" w:rsidP="00254EBF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32118B" w:rsidRPr="00B675F5" w14:paraId="0CBB62A8" w14:textId="77777777" w:rsidTr="00656412">
        <w:trPr>
          <w:trHeight w:val="410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6D3105E0" w14:textId="05D184B4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 xml:space="preserve">Agissant pour </w:t>
            </w:r>
            <w:r w:rsidR="00656412" w:rsidRPr="00B675F5">
              <w:rPr>
                <w:rFonts w:cs="Arial"/>
              </w:rPr>
              <w:t>le nom et pour le compte de la s</w:t>
            </w:r>
            <w:r w:rsidRPr="00B675F5">
              <w:rPr>
                <w:rFonts w:cs="Arial"/>
              </w:rPr>
              <w:t xml:space="preserve">ociété : </w:t>
            </w:r>
          </w:p>
        </w:tc>
      </w:tr>
      <w:tr w:rsidR="0032118B" w:rsidRPr="00B675F5" w14:paraId="6D1A2CE4" w14:textId="77777777" w:rsidTr="00656412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E2218B2" w14:textId="77777777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 xml:space="preserve">Adresse : </w:t>
            </w:r>
          </w:p>
        </w:tc>
      </w:tr>
      <w:tr w:rsidR="0032118B" w:rsidRPr="00B675F5" w14:paraId="4C30A8ED" w14:textId="77777777" w:rsidTr="00656412">
        <w:trPr>
          <w:trHeight w:val="410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392AEE" w14:textId="292E3C83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CP / VILLE</w:t>
            </w:r>
            <w:r w:rsidR="00254EBF">
              <w:rPr>
                <w:rFonts w:cs="Arial"/>
              </w:rPr>
              <w:t> :</w:t>
            </w:r>
          </w:p>
        </w:tc>
      </w:tr>
      <w:tr w:rsidR="0032118B" w:rsidRPr="00B675F5" w14:paraId="4327F331" w14:textId="77777777" w:rsidTr="00656412">
        <w:trPr>
          <w:trHeight w:val="410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01CD7C58" w14:textId="77777777" w:rsidR="0032118B" w:rsidRPr="00B675F5" w:rsidRDefault="0032118B" w:rsidP="00254EBF">
            <w:pPr>
              <w:ind w:left="142"/>
              <w:jc w:val="left"/>
              <w:rPr>
                <w:rFonts w:cs="Arial"/>
                <w:b/>
              </w:rPr>
            </w:pPr>
            <w:r w:rsidRPr="00B675F5">
              <w:rPr>
                <w:rFonts w:cs="Arial"/>
                <w:b/>
              </w:rPr>
              <w:t xml:space="preserve">Email* : </w:t>
            </w:r>
          </w:p>
        </w:tc>
      </w:tr>
      <w:tr w:rsidR="0032118B" w:rsidRPr="00B675F5" w14:paraId="75C57CEA" w14:textId="77777777" w:rsidTr="00656412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EA9739F" w14:textId="77777777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 xml:space="preserve">Immatriculée à l’INSEE : </w:t>
            </w:r>
          </w:p>
        </w:tc>
      </w:tr>
      <w:tr w:rsidR="0032118B" w:rsidRPr="00B675F5" w14:paraId="66667577" w14:textId="77777777" w:rsidTr="00656412">
        <w:trPr>
          <w:trHeight w:val="41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4561B6A" w14:textId="2427C5A8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Numéro RCS</w:t>
            </w:r>
            <w:r w:rsidR="00254EBF">
              <w:rPr>
                <w:rFonts w:cs="Arial"/>
              </w:rPr>
              <w:t> :</w:t>
            </w:r>
          </w:p>
        </w:tc>
      </w:tr>
      <w:tr w:rsidR="0032118B" w:rsidRPr="00B675F5" w14:paraId="5D4EE2AD" w14:textId="77777777" w:rsidTr="00656412">
        <w:trPr>
          <w:trHeight w:val="41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3B54CC5" w14:textId="7476E603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Numéro SIRET</w:t>
            </w:r>
            <w:r w:rsidR="00254EBF">
              <w:rPr>
                <w:rFonts w:cs="Arial"/>
              </w:rPr>
              <w:t> :</w:t>
            </w:r>
          </w:p>
        </w:tc>
      </w:tr>
      <w:tr w:rsidR="0032118B" w:rsidRPr="00B675F5" w14:paraId="5C47399C" w14:textId="77777777" w:rsidTr="00656412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65B0122" w14:textId="7C5D33BB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Code APE</w:t>
            </w:r>
            <w:r w:rsidR="00254EBF">
              <w:rPr>
                <w:rFonts w:cs="Arial"/>
              </w:rPr>
              <w:t> :</w:t>
            </w:r>
          </w:p>
        </w:tc>
      </w:tr>
      <w:tr w:rsidR="0032118B" w:rsidRPr="00B675F5" w14:paraId="6AA0C6D5" w14:textId="77777777" w:rsidTr="00656412">
        <w:trPr>
          <w:trHeight w:val="41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37A01B8" w14:textId="6E2423DD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Téléphone</w:t>
            </w:r>
            <w:r w:rsidR="00254EBF">
              <w:rPr>
                <w:rFonts w:cs="Arial"/>
              </w:rPr>
              <w:t> :</w:t>
            </w:r>
          </w:p>
        </w:tc>
      </w:tr>
      <w:tr w:rsidR="0032118B" w:rsidRPr="00B675F5" w14:paraId="6D1741A5" w14:textId="77777777" w:rsidTr="00656412">
        <w:trPr>
          <w:trHeight w:val="846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ACAFC4F" w14:textId="1916C2FF" w:rsidR="0032118B" w:rsidRPr="00B675F5" w:rsidRDefault="0032118B" w:rsidP="00254EBF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B675F5">
              <w:rPr>
                <w:rFonts w:cs="Arial"/>
              </w:rPr>
              <w:t xml:space="preserve">La société est une </w:t>
            </w:r>
            <w:r w:rsidRPr="00B675F5">
              <w:rPr>
                <w:rFonts w:cs="Arial"/>
                <w:b/>
              </w:rPr>
              <w:t>PME</w:t>
            </w:r>
            <w:r w:rsidRPr="00B675F5">
              <w:rPr>
                <w:rFonts w:cs="Arial"/>
              </w:rPr>
              <w:t xml:space="preserve"> </w:t>
            </w:r>
            <w:r w:rsidRPr="00B675F5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(&lt; 250 salariés et chiffre d'af</w:t>
            </w:r>
            <w:r w:rsidR="00030BAF" w:rsidRPr="00B675F5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faires annuel &lt; 50 </w:t>
            </w:r>
            <w:r w:rsidR="007061EA" w:rsidRPr="00B675F5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millions</w:t>
            </w:r>
            <w:r w:rsidR="00030BAF" w:rsidRPr="00B675F5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€ ou</w:t>
            </w:r>
            <w:r w:rsidRPr="00B675F5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total du bilan annuel &lt; 43 millions d'euros)</w:t>
            </w:r>
          </w:p>
          <w:p w14:paraId="583E678C" w14:textId="77777777" w:rsidR="0032118B" w:rsidRPr="00B675F5" w:rsidRDefault="00B828D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118B" w:rsidRPr="00B675F5">
              <w:rPr>
                <w:rFonts w:cs="Arial"/>
              </w:rPr>
              <w:instrText xml:space="preserve"> FORMCHECKBOX </w:instrText>
            </w:r>
            <w:r w:rsidR="0027385F">
              <w:rPr>
                <w:rFonts w:cs="Arial"/>
              </w:rPr>
            </w:r>
            <w:r w:rsidR="0027385F">
              <w:rPr>
                <w:rFonts w:cs="Arial"/>
              </w:rPr>
              <w:fldChar w:fldCharType="separate"/>
            </w:r>
            <w:r w:rsidRPr="00B675F5">
              <w:rPr>
                <w:rFonts w:cs="Arial"/>
              </w:rPr>
              <w:fldChar w:fldCharType="end"/>
            </w:r>
            <w:r w:rsidR="0032118B" w:rsidRPr="00B675F5">
              <w:rPr>
                <w:rFonts w:cs="Arial"/>
              </w:rPr>
              <w:t xml:space="preserve"> OUI </w:t>
            </w:r>
            <w:r w:rsidR="00295782" w:rsidRPr="00B675F5">
              <w:rPr>
                <w:rFonts w:cs="Arial"/>
              </w:rPr>
              <w:t xml:space="preserve">   </w:t>
            </w:r>
            <w:r w:rsidRPr="00B675F5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118B" w:rsidRPr="00B675F5">
              <w:rPr>
                <w:rFonts w:cs="Arial"/>
              </w:rPr>
              <w:instrText xml:space="preserve"> FORMCHECKBOX </w:instrText>
            </w:r>
            <w:r w:rsidR="0027385F">
              <w:rPr>
                <w:rFonts w:cs="Arial"/>
              </w:rPr>
            </w:r>
            <w:r w:rsidR="0027385F">
              <w:rPr>
                <w:rFonts w:cs="Arial"/>
              </w:rPr>
              <w:fldChar w:fldCharType="separate"/>
            </w:r>
            <w:r w:rsidRPr="00B675F5">
              <w:rPr>
                <w:rFonts w:cs="Arial"/>
              </w:rPr>
              <w:fldChar w:fldCharType="end"/>
            </w:r>
            <w:r w:rsidR="0032118B" w:rsidRPr="00B675F5">
              <w:rPr>
                <w:rFonts w:cs="Arial"/>
              </w:rPr>
              <w:t xml:space="preserve"> NON</w:t>
            </w:r>
          </w:p>
        </w:tc>
      </w:tr>
    </w:tbl>
    <w:p w14:paraId="303E4457" w14:textId="77777777" w:rsidR="0032118B" w:rsidRPr="00B675F5" w:rsidRDefault="0032118B" w:rsidP="00254EBF">
      <w:pPr>
        <w:pStyle w:val="Corpsdetexte"/>
        <w:rPr>
          <w:rFonts w:ascii="Arial" w:hAnsi="Arial" w:cs="Arial"/>
          <w:sz w:val="16"/>
          <w:szCs w:val="16"/>
          <w:lang w:val="fr-FR"/>
        </w:rPr>
      </w:pPr>
      <w:r w:rsidRPr="00B675F5">
        <w:rPr>
          <w:rFonts w:ascii="Arial" w:hAnsi="Arial" w:cs="Arial"/>
          <w:b/>
          <w:sz w:val="16"/>
          <w:szCs w:val="16"/>
          <w:lang w:val="fr-FR"/>
        </w:rPr>
        <w:t>(</w:t>
      </w:r>
      <w:r w:rsidR="00C57300" w:rsidRPr="00B675F5">
        <w:rPr>
          <w:rFonts w:ascii="Arial" w:hAnsi="Arial" w:cs="Arial"/>
          <w:b/>
          <w:sz w:val="16"/>
          <w:szCs w:val="16"/>
          <w:lang w:val="fr-FR"/>
        </w:rPr>
        <w:t xml:space="preserve">* </w:t>
      </w:r>
      <w:r w:rsidRPr="00B675F5">
        <w:rPr>
          <w:rFonts w:ascii="Arial" w:hAnsi="Arial" w:cs="Arial"/>
          <w:b/>
          <w:sz w:val="16"/>
          <w:szCs w:val="16"/>
          <w:lang w:val="fr-FR"/>
        </w:rPr>
        <w:t>ce courriel sera utilisé pour les correspondances avec le titulaire – transmission des commandes notamment)</w:t>
      </w:r>
      <w:r w:rsidRPr="00B675F5">
        <w:rPr>
          <w:rFonts w:ascii="Arial" w:hAnsi="Arial" w:cs="Arial"/>
          <w:sz w:val="16"/>
          <w:szCs w:val="16"/>
          <w:lang w:val="fr-FR"/>
        </w:rPr>
        <w:t xml:space="preserve"> </w:t>
      </w:r>
    </w:p>
    <w:p w14:paraId="5FD07893" w14:textId="7B80B9C3" w:rsidR="0032118B" w:rsidRDefault="0032118B" w:rsidP="00254EBF">
      <w:pPr>
        <w:rPr>
          <w:rFonts w:cs="Arial"/>
          <w:sz w:val="16"/>
          <w:szCs w:val="16"/>
        </w:rPr>
      </w:pPr>
      <w:r w:rsidRPr="00B675F5">
        <w:rPr>
          <w:rFonts w:cs="Arial"/>
          <w:sz w:val="16"/>
          <w:szCs w:val="16"/>
        </w:rPr>
        <w:t>Les notifications prévues à l’article 3.1 du CCAG (par exemple, OS, courriers…) seront valablement faites à l’adresse indiquée ci-dessus.</w:t>
      </w:r>
    </w:p>
    <w:p w14:paraId="14635E03" w14:textId="77777777" w:rsidR="00254EBF" w:rsidRPr="00B675F5" w:rsidRDefault="00254EBF" w:rsidP="00254EBF">
      <w:pPr>
        <w:rPr>
          <w:rFonts w:cs="Arial"/>
          <w:sz w:val="16"/>
          <w:szCs w:val="16"/>
        </w:rPr>
      </w:pPr>
    </w:p>
    <w:p w14:paraId="5BAE775E" w14:textId="50EC64E6" w:rsidR="0032118B" w:rsidRPr="00B675F5" w:rsidRDefault="00656412" w:rsidP="00254EBF">
      <w:pPr>
        <w:pStyle w:val="Titre2"/>
        <w:spacing w:before="0" w:after="0"/>
        <w:rPr>
          <w:rFonts w:cs="Arial"/>
          <w:lang w:val="fr-FR"/>
        </w:rPr>
      </w:pPr>
      <w:r w:rsidRPr="00B675F5">
        <w:rPr>
          <w:rFonts w:cs="Arial"/>
          <w:lang w:val="fr-FR"/>
        </w:rPr>
        <w:t>2/ Groupement</w:t>
      </w:r>
    </w:p>
    <w:p w14:paraId="4F26346E" w14:textId="77777777" w:rsidR="00CB3E18" w:rsidRPr="00B675F5" w:rsidRDefault="00CB3E18" w:rsidP="00254EBF">
      <w:pPr>
        <w:rPr>
          <w:rFonts w:cs="Arial"/>
          <w:sz w:val="10"/>
          <w:szCs w:val="10"/>
        </w:rPr>
      </w:pPr>
    </w:p>
    <w:p w14:paraId="07B62D4A" w14:textId="77777777" w:rsidR="000779E3" w:rsidRPr="00B675F5" w:rsidRDefault="00CB3E18" w:rsidP="00254EBF">
      <w:pPr>
        <w:tabs>
          <w:tab w:val="left" w:pos="851"/>
        </w:tabs>
        <w:rPr>
          <w:rFonts w:cs="Arial"/>
          <w:sz w:val="18"/>
          <w:szCs w:val="18"/>
        </w:rPr>
      </w:pPr>
      <w:r w:rsidRPr="00B675F5">
        <w:rPr>
          <w:rFonts w:cs="Arial"/>
        </w:rPr>
        <w:t xml:space="preserve">Les membres du groupement d’opérateurs économiques désignent le mandataire suivant </w:t>
      </w:r>
      <w:r w:rsidR="000779E3" w:rsidRPr="00B675F5">
        <w:rPr>
          <w:rFonts w:cs="Arial"/>
          <w:i/>
          <w:sz w:val="18"/>
          <w:szCs w:val="18"/>
        </w:rPr>
        <w:t>(articles R2142-19 et suivants du CCP) </w:t>
      </w:r>
      <w:r w:rsidR="000779E3" w:rsidRPr="00B675F5">
        <w:rPr>
          <w:rFonts w:cs="Arial"/>
          <w:sz w:val="18"/>
          <w:szCs w:val="18"/>
        </w:rPr>
        <w:t>:</w:t>
      </w:r>
    </w:p>
    <w:p w14:paraId="72F434BD" w14:textId="77777777" w:rsidR="0032118B" w:rsidRPr="00B675F5" w:rsidRDefault="0032118B" w:rsidP="00254EBF">
      <w:pPr>
        <w:tabs>
          <w:tab w:val="left" w:pos="851"/>
        </w:tabs>
        <w:rPr>
          <w:rFonts w:cs="Arial"/>
          <w:sz w:val="10"/>
          <w:szCs w:val="1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6641"/>
      </w:tblGrid>
      <w:tr w:rsidR="0032118B" w:rsidRPr="00B675F5" w14:paraId="42943B2E" w14:textId="77777777" w:rsidTr="00656412">
        <w:trPr>
          <w:trHeight w:val="432"/>
          <w:jc w:val="center"/>
        </w:trPr>
        <w:tc>
          <w:tcPr>
            <w:tcW w:w="1597" w:type="pct"/>
            <w:tcBorders>
              <w:bottom w:val="single" w:sz="4" w:space="0" w:color="auto"/>
            </w:tcBorders>
            <w:vAlign w:val="center"/>
          </w:tcPr>
          <w:p w14:paraId="1D983418" w14:textId="77777777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 xml:space="preserve">NOM PRENOM </w:t>
            </w:r>
            <w:r w:rsidRPr="00B675F5">
              <w:rPr>
                <w:rFonts w:cs="Arial"/>
                <w:b/>
                <w:bCs/>
              </w:rPr>
              <w:t xml:space="preserve">(MANDATAIRE) : </w:t>
            </w:r>
          </w:p>
        </w:tc>
        <w:tc>
          <w:tcPr>
            <w:tcW w:w="3403" w:type="pct"/>
            <w:tcBorders>
              <w:bottom w:val="single" w:sz="4" w:space="0" w:color="auto"/>
            </w:tcBorders>
            <w:vAlign w:val="center"/>
          </w:tcPr>
          <w:p w14:paraId="731332E4" w14:textId="77777777" w:rsidR="0032118B" w:rsidRPr="00B675F5" w:rsidRDefault="0032118B" w:rsidP="00254EBF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32118B" w:rsidRPr="00B675F5" w14:paraId="1B2B439F" w14:textId="77777777" w:rsidTr="00FF508B">
        <w:trPr>
          <w:trHeight w:val="580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4BAF3258" w14:textId="77777777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 xml:space="preserve">Agissant pour le nom et pour le compte de la Société : </w:t>
            </w:r>
          </w:p>
        </w:tc>
      </w:tr>
      <w:tr w:rsidR="0032118B" w:rsidRPr="00B675F5" w14:paraId="7063668D" w14:textId="77777777" w:rsidTr="00656412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E02116D" w14:textId="77777777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 xml:space="preserve">Adresse : </w:t>
            </w:r>
          </w:p>
        </w:tc>
      </w:tr>
      <w:tr w:rsidR="0032118B" w:rsidRPr="00B675F5" w14:paraId="3DC8A820" w14:textId="77777777" w:rsidTr="00656412">
        <w:trPr>
          <w:trHeight w:val="415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6214E7" w14:textId="0E7FD9EB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CP / VILLE</w:t>
            </w:r>
            <w:r w:rsidR="00254EBF">
              <w:rPr>
                <w:rFonts w:cs="Arial"/>
              </w:rPr>
              <w:t> :</w:t>
            </w:r>
          </w:p>
        </w:tc>
      </w:tr>
      <w:tr w:rsidR="0032118B" w:rsidRPr="00B675F5" w14:paraId="0EBBD2D8" w14:textId="77777777" w:rsidTr="00656412">
        <w:trPr>
          <w:trHeight w:val="415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55E6B508" w14:textId="77777777" w:rsidR="0032118B" w:rsidRPr="00B675F5" w:rsidRDefault="0032118B" w:rsidP="00254EBF">
            <w:pPr>
              <w:ind w:left="142"/>
              <w:jc w:val="left"/>
              <w:rPr>
                <w:rFonts w:cs="Arial"/>
                <w:b/>
              </w:rPr>
            </w:pPr>
            <w:r w:rsidRPr="00B675F5">
              <w:rPr>
                <w:rFonts w:cs="Arial"/>
                <w:b/>
              </w:rPr>
              <w:t xml:space="preserve">Email* : </w:t>
            </w:r>
          </w:p>
        </w:tc>
      </w:tr>
      <w:tr w:rsidR="0032118B" w:rsidRPr="00B675F5" w14:paraId="15643B68" w14:textId="77777777" w:rsidTr="00656412">
        <w:trPr>
          <w:trHeight w:val="416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6946143" w14:textId="77777777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 xml:space="preserve">Immatriculée à l’INSEE : </w:t>
            </w:r>
          </w:p>
        </w:tc>
      </w:tr>
      <w:tr w:rsidR="0032118B" w:rsidRPr="00B675F5" w14:paraId="798855B8" w14:textId="77777777" w:rsidTr="00656412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147C61E" w14:textId="29A6D588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Numéro RCS</w:t>
            </w:r>
            <w:r w:rsidR="00254EBF">
              <w:rPr>
                <w:rFonts w:cs="Arial"/>
              </w:rPr>
              <w:t> :</w:t>
            </w:r>
          </w:p>
        </w:tc>
      </w:tr>
      <w:tr w:rsidR="0032118B" w:rsidRPr="00B675F5" w14:paraId="7D135A8C" w14:textId="77777777" w:rsidTr="00656412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E4D7877" w14:textId="47A5CE5E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Numéro SIRET</w:t>
            </w:r>
            <w:r w:rsidR="00254EBF">
              <w:rPr>
                <w:rFonts w:cs="Arial"/>
              </w:rPr>
              <w:t> :</w:t>
            </w:r>
          </w:p>
        </w:tc>
      </w:tr>
      <w:tr w:rsidR="0032118B" w:rsidRPr="00B675F5" w14:paraId="25640F87" w14:textId="77777777" w:rsidTr="00656412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A85ADA9" w14:textId="06CC88E2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Code APE</w:t>
            </w:r>
            <w:r w:rsidR="00254EBF">
              <w:rPr>
                <w:rFonts w:cs="Arial"/>
              </w:rPr>
              <w:t> :</w:t>
            </w:r>
          </w:p>
        </w:tc>
      </w:tr>
      <w:tr w:rsidR="0032118B" w:rsidRPr="00B675F5" w14:paraId="46D7086D" w14:textId="77777777" w:rsidTr="00656412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AB46D70" w14:textId="5BAC893E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Téléphone</w:t>
            </w:r>
            <w:r w:rsidR="00254EBF">
              <w:rPr>
                <w:rFonts w:cs="Arial"/>
              </w:rPr>
              <w:t> :</w:t>
            </w:r>
          </w:p>
        </w:tc>
      </w:tr>
      <w:tr w:rsidR="00295782" w:rsidRPr="00B675F5" w14:paraId="42E17742" w14:textId="77777777" w:rsidTr="00656412">
        <w:trPr>
          <w:trHeight w:val="13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DA32F2" w14:textId="7055A3E9" w:rsidR="00295782" w:rsidRPr="00B675F5" w:rsidRDefault="00295782" w:rsidP="00254EBF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B675F5">
              <w:rPr>
                <w:rFonts w:cs="Arial"/>
              </w:rPr>
              <w:t xml:space="preserve">La société est une </w:t>
            </w:r>
            <w:r w:rsidR="007061EA" w:rsidRPr="00B675F5">
              <w:rPr>
                <w:rFonts w:cs="Arial"/>
                <w:b/>
              </w:rPr>
              <w:t>PME</w:t>
            </w:r>
            <w:r w:rsidR="007061EA" w:rsidRPr="00B675F5">
              <w:rPr>
                <w:rFonts w:cs="Arial"/>
              </w:rPr>
              <w:t xml:space="preserve"> </w:t>
            </w:r>
            <w:r w:rsidR="007061EA" w:rsidRPr="00B675F5">
              <w:rPr>
                <w:rStyle w:val="apple-converted-space"/>
                <w:rFonts w:cs="Arial"/>
                <w:color w:val="222222"/>
                <w:shd w:val="clear" w:color="auto" w:fill="FFFFFF"/>
              </w:rPr>
              <w:t>(</w:t>
            </w:r>
            <w:r w:rsidRPr="00B675F5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&lt; 250 salariés et chiffre d'affaires annuel &lt; 50 </w:t>
            </w:r>
            <w:r w:rsidR="009F73D3" w:rsidRPr="00B675F5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millions</w:t>
            </w:r>
            <w:r w:rsidRPr="00B675F5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€ </w:t>
            </w:r>
            <w:r w:rsidR="009F73D3" w:rsidRPr="00B675F5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ou total</w:t>
            </w:r>
            <w:r w:rsidRPr="00B675F5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du bilan annuel &lt; 43 millions d'euros)</w:t>
            </w:r>
            <w:r w:rsidR="000779E3" w:rsidRPr="00B675F5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 :</w:t>
            </w:r>
            <w:r w:rsidR="00B828DB" w:rsidRPr="00B675F5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5F5">
              <w:rPr>
                <w:rFonts w:cs="Arial"/>
              </w:rPr>
              <w:instrText xml:space="preserve"> FORMCHECKBOX </w:instrText>
            </w:r>
            <w:r w:rsidR="0027385F">
              <w:rPr>
                <w:rFonts w:cs="Arial"/>
              </w:rPr>
            </w:r>
            <w:r w:rsidR="0027385F">
              <w:rPr>
                <w:rFonts w:cs="Arial"/>
              </w:rPr>
              <w:fldChar w:fldCharType="separate"/>
            </w:r>
            <w:r w:rsidR="00B828DB" w:rsidRPr="00B675F5">
              <w:rPr>
                <w:rFonts w:cs="Arial"/>
              </w:rPr>
              <w:fldChar w:fldCharType="end"/>
            </w:r>
            <w:r w:rsidRPr="00B675F5">
              <w:rPr>
                <w:rFonts w:cs="Arial"/>
              </w:rPr>
              <w:t xml:space="preserve"> OUI        </w:t>
            </w:r>
            <w:r w:rsidR="00B828DB" w:rsidRPr="00B675F5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5F5">
              <w:rPr>
                <w:rFonts w:cs="Arial"/>
              </w:rPr>
              <w:instrText xml:space="preserve"> FORMCHECKBOX </w:instrText>
            </w:r>
            <w:r w:rsidR="0027385F">
              <w:rPr>
                <w:rFonts w:cs="Arial"/>
              </w:rPr>
            </w:r>
            <w:r w:rsidR="0027385F">
              <w:rPr>
                <w:rFonts w:cs="Arial"/>
              </w:rPr>
              <w:fldChar w:fldCharType="separate"/>
            </w:r>
            <w:r w:rsidR="00B828DB" w:rsidRPr="00B675F5">
              <w:rPr>
                <w:rFonts w:cs="Arial"/>
              </w:rPr>
              <w:fldChar w:fldCharType="end"/>
            </w:r>
            <w:r w:rsidRPr="00B675F5">
              <w:rPr>
                <w:rFonts w:cs="Arial"/>
              </w:rPr>
              <w:t xml:space="preserve"> NON</w:t>
            </w:r>
          </w:p>
        </w:tc>
      </w:tr>
    </w:tbl>
    <w:p w14:paraId="5EA8F6DE" w14:textId="58E57AFC" w:rsidR="0032118B" w:rsidRPr="00B675F5" w:rsidRDefault="0032118B" w:rsidP="00254EBF">
      <w:pPr>
        <w:rPr>
          <w:rFonts w:cs="Arial"/>
          <w:bCs/>
          <w:iCs/>
          <w:sz w:val="16"/>
          <w:szCs w:val="16"/>
        </w:rPr>
      </w:pPr>
      <w:r w:rsidRPr="00B675F5">
        <w:rPr>
          <w:rFonts w:cs="Arial"/>
          <w:bCs/>
          <w:iCs/>
          <w:sz w:val="16"/>
          <w:szCs w:val="16"/>
        </w:rPr>
        <w:t>*cet e-mail sera utilisé en cas de no</w:t>
      </w:r>
      <w:r w:rsidR="002F48AC" w:rsidRPr="00B675F5">
        <w:rPr>
          <w:rFonts w:cs="Arial"/>
          <w:bCs/>
          <w:iCs/>
          <w:sz w:val="16"/>
          <w:szCs w:val="16"/>
        </w:rPr>
        <w:t>tification dématérialisée (Art 4</w:t>
      </w:r>
      <w:r w:rsidRPr="00B675F5">
        <w:rPr>
          <w:rFonts w:cs="Arial"/>
          <w:bCs/>
          <w:iCs/>
          <w:sz w:val="16"/>
          <w:szCs w:val="16"/>
        </w:rPr>
        <w:t>.1 du CCAG)</w:t>
      </w:r>
    </w:p>
    <w:p w14:paraId="4484A9A4" w14:textId="77777777" w:rsidR="005F7192" w:rsidRPr="00B675F5" w:rsidRDefault="005F7192" w:rsidP="00254EBF">
      <w:pPr>
        <w:rPr>
          <w:rFonts w:cs="Arial"/>
          <w:b/>
          <w:bCs/>
          <w:i/>
          <w:iCs/>
          <w:u w:val="single"/>
        </w:rPr>
      </w:pPr>
    </w:p>
    <w:p w14:paraId="6DFA74D0" w14:textId="77777777" w:rsidR="00CB3E18" w:rsidRPr="00B675F5" w:rsidRDefault="00CB3E18" w:rsidP="00254EBF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u w:val="single"/>
        </w:rPr>
      </w:pPr>
      <w:r w:rsidRPr="00B675F5">
        <w:rPr>
          <w:rFonts w:ascii="Arial" w:hAnsi="Arial" w:cs="Arial"/>
          <w:b/>
          <w:u w:val="single"/>
        </w:rPr>
        <w:t>En cas de groupement conjoint, le mandataire du groupement est :</w:t>
      </w:r>
    </w:p>
    <w:p w14:paraId="3C603A69" w14:textId="77777777" w:rsidR="00CB3E18" w:rsidRPr="00B675F5" w:rsidRDefault="00CB3E18" w:rsidP="00254EBF">
      <w:pPr>
        <w:pStyle w:val="fcase1ertab"/>
        <w:tabs>
          <w:tab w:val="left" w:pos="851"/>
        </w:tabs>
        <w:rPr>
          <w:rFonts w:ascii="Arial" w:hAnsi="Arial" w:cs="Arial"/>
        </w:rPr>
      </w:pPr>
      <w:r w:rsidRPr="00B675F5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52ADA8E2" w14:textId="77777777" w:rsidR="00CB3E18" w:rsidRPr="00B675F5" w:rsidRDefault="00B828DB" w:rsidP="00254EBF">
      <w:pPr>
        <w:pStyle w:val="fcase1ertab"/>
        <w:tabs>
          <w:tab w:val="clear" w:pos="426"/>
          <w:tab w:val="left" w:pos="851"/>
        </w:tabs>
        <w:ind w:left="0" w:firstLine="851"/>
        <w:rPr>
          <w:rFonts w:ascii="Arial" w:hAnsi="Arial" w:cs="Arial"/>
        </w:rPr>
      </w:pPr>
      <w:r w:rsidRPr="00B675F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B3E18" w:rsidRPr="00B675F5">
        <w:rPr>
          <w:rFonts w:ascii="Arial" w:hAnsi="Arial" w:cs="Arial"/>
        </w:rPr>
        <w:instrText xml:space="preserve"> FORMCHECKBOX </w:instrText>
      </w:r>
      <w:r w:rsidR="0027385F">
        <w:rPr>
          <w:rFonts w:ascii="Arial" w:hAnsi="Arial" w:cs="Arial"/>
        </w:rPr>
      </w:r>
      <w:r w:rsidR="0027385F">
        <w:rPr>
          <w:rFonts w:ascii="Arial" w:hAnsi="Arial" w:cs="Arial"/>
        </w:rPr>
        <w:fldChar w:fldCharType="separate"/>
      </w:r>
      <w:r w:rsidRPr="00B675F5">
        <w:rPr>
          <w:rFonts w:ascii="Arial" w:hAnsi="Arial" w:cs="Arial"/>
        </w:rPr>
        <w:fldChar w:fldCharType="end"/>
      </w:r>
      <w:r w:rsidR="00CB3E18" w:rsidRPr="00B675F5">
        <w:rPr>
          <w:rFonts w:ascii="Arial" w:hAnsi="Arial" w:cs="Arial"/>
          <w:i/>
          <w:iCs/>
        </w:rPr>
        <w:t xml:space="preserve"> </w:t>
      </w:r>
      <w:r w:rsidR="00CB3E18" w:rsidRPr="00B675F5">
        <w:rPr>
          <w:rFonts w:ascii="Arial" w:hAnsi="Arial" w:cs="Arial"/>
        </w:rPr>
        <w:t>conjoint</w:t>
      </w:r>
      <w:r w:rsidR="00CB3E18" w:rsidRPr="00B675F5">
        <w:rPr>
          <w:rFonts w:ascii="Arial" w:hAnsi="Arial" w:cs="Arial"/>
        </w:rPr>
        <w:tab/>
      </w:r>
      <w:r w:rsidR="00CB3E18" w:rsidRPr="00B675F5">
        <w:rPr>
          <w:rFonts w:ascii="Arial" w:hAnsi="Arial" w:cs="Arial"/>
        </w:rPr>
        <w:tab/>
        <w:t>OU</w:t>
      </w:r>
      <w:r w:rsidR="00CB3E18" w:rsidRPr="00B675F5">
        <w:rPr>
          <w:rFonts w:ascii="Arial" w:hAnsi="Arial" w:cs="Arial"/>
        </w:rPr>
        <w:tab/>
      </w:r>
      <w:r w:rsidR="00CB3E18" w:rsidRPr="00B675F5">
        <w:rPr>
          <w:rFonts w:ascii="Arial" w:hAnsi="Arial" w:cs="Arial"/>
        </w:rPr>
        <w:tab/>
      </w:r>
      <w:r w:rsidRPr="00B675F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B3E18" w:rsidRPr="00B675F5">
        <w:rPr>
          <w:rFonts w:ascii="Arial" w:hAnsi="Arial" w:cs="Arial"/>
        </w:rPr>
        <w:instrText xml:space="preserve"> FORMCHECKBOX </w:instrText>
      </w:r>
      <w:r w:rsidR="0027385F">
        <w:rPr>
          <w:rFonts w:ascii="Arial" w:hAnsi="Arial" w:cs="Arial"/>
        </w:rPr>
      </w:r>
      <w:r w:rsidR="0027385F">
        <w:rPr>
          <w:rFonts w:ascii="Arial" w:hAnsi="Arial" w:cs="Arial"/>
        </w:rPr>
        <w:fldChar w:fldCharType="separate"/>
      </w:r>
      <w:r w:rsidRPr="00B675F5">
        <w:rPr>
          <w:rFonts w:ascii="Arial" w:hAnsi="Arial" w:cs="Arial"/>
        </w:rPr>
        <w:fldChar w:fldCharType="end"/>
      </w:r>
      <w:r w:rsidR="00CB3E18" w:rsidRPr="00B675F5">
        <w:rPr>
          <w:rFonts w:ascii="Arial" w:hAnsi="Arial" w:cs="Arial"/>
          <w:iCs/>
        </w:rPr>
        <w:t xml:space="preserve"> </w:t>
      </w:r>
      <w:r w:rsidR="00CB3E18" w:rsidRPr="00B675F5">
        <w:rPr>
          <w:rFonts w:ascii="Arial" w:hAnsi="Arial" w:cs="Arial"/>
        </w:rPr>
        <w:t>solidaire</w:t>
      </w:r>
    </w:p>
    <w:p w14:paraId="6B34BEAA" w14:textId="77777777" w:rsidR="00CB3E18" w:rsidRPr="00B675F5" w:rsidRDefault="00CB3E18" w:rsidP="00254EBF">
      <w:pPr>
        <w:tabs>
          <w:tab w:val="left" w:pos="851"/>
        </w:tabs>
        <w:rPr>
          <w:rFonts w:cs="Arial"/>
          <w:sz w:val="10"/>
          <w:szCs w:val="10"/>
        </w:rPr>
      </w:pPr>
    </w:p>
    <w:p w14:paraId="6183746B" w14:textId="220A859A" w:rsidR="0032118B" w:rsidRPr="00B675F5" w:rsidRDefault="0032118B" w:rsidP="00254EBF">
      <w:pPr>
        <w:rPr>
          <w:rFonts w:cs="Arial"/>
        </w:rPr>
      </w:pPr>
      <w:r w:rsidRPr="00B675F5">
        <w:rPr>
          <w:rFonts w:cs="Arial"/>
        </w:rPr>
        <w:lastRenderedPageBreak/>
        <w:t>Les not</w:t>
      </w:r>
      <w:r w:rsidR="002F48AC" w:rsidRPr="00B675F5">
        <w:rPr>
          <w:rFonts w:cs="Arial"/>
        </w:rPr>
        <w:t>ifications prévues à l’article 4</w:t>
      </w:r>
      <w:r w:rsidRPr="00B675F5">
        <w:rPr>
          <w:rFonts w:cs="Arial"/>
        </w:rPr>
        <w:t>.1 du CCAG (par exemple, OS, courriers…) seront valablement faites à l’adresse du mandataire du groupement indiquée ci-dessus.</w:t>
      </w:r>
    </w:p>
    <w:p w14:paraId="0B162609" w14:textId="77777777" w:rsidR="00596A63" w:rsidRPr="00B675F5" w:rsidRDefault="00596A63" w:rsidP="00254EBF">
      <w:pPr>
        <w:rPr>
          <w:rFonts w:cs="Arial"/>
        </w:rPr>
      </w:pPr>
    </w:p>
    <w:p w14:paraId="6BBDCFBA" w14:textId="77777777" w:rsidR="0032118B" w:rsidRPr="00B675F5" w:rsidRDefault="0032118B" w:rsidP="00254EBF">
      <w:pPr>
        <w:rPr>
          <w:rFonts w:cs="Arial"/>
          <w:b/>
          <w:bCs/>
          <w:i/>
          <w:iCs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9"/>
        <w:gridCol w:w="6418"/>
      </w:tblGrid>
      <w:tr w:rsidR="0032118B" w:rsidRPr="00B675F5" w14:paraId="1E658B79" w14:textId="77777777" w:rsidTr="00656412">
        <w:trPr>
          <w:trHeight w:val="391"/>
          <w:jc w:val="center"/>
        </w:trPr>
        <w:tc>
          <w:tcPr>
            <w:tcW w:w="1711" w:type="pct"/>
            <w:tcBorders>
              <w:bottom w:val="single" w:sz="4" w:space="0" w:color="auto"/>
            </w:tcBorders>
            <w:vAlign w:val="center"/>
          </w:tcPr>
          <w:p w14:paraId="6BD71611" w14:textId="77777777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 xml:space="preserve">NOM PRENOM </w:t>
            </w:r>
            <w:r w:rsidRPr="00B675F5">
              <w:rPr>
                <w:rFonts w:cs="Arial"/>
                <w:b/>
              </w:rPr>
              <w:t>(2</w:t>
            </w:r>
            <w:r w:rsidRPr="00B675F5">
              <w:rPr>
                <w:rFonts w:cs="Arial"/>
                <w:b/>
                <w:vertAlign w:val="superscript"/>
              </w:rPr>
              <w:t>ème</w:t>
            </w:r>
            <w:r w:rsidRPr="00B675F5">
              <w:rPr>
                <w:rFonts w:cs="Arial"/>
                <w:b/>
              </w:rPr>
              <w:t xml:space="preserve"> contractant) :</w:t>
            </w:r>
            <w:r w:rsidRPr="00B675F5">
              <w:rPr>
                <w:rFonts w:cs="Arial"/>
              </w:rPr>
              <w:t xml:space="preserve"> </w:t>
            </w:r>
          </w:p>
        </w:tc>
        <w:tc>
          <w:tcPr>
            <w:tcW w:w="3289" w:type="pct"/>
            <w:tcBorders>
              <w:bottom w:val="single" w:sz="4" w:space="0" w:color="auto"/>
            </w:tcBorders>
            <w:vAlign w:val="center"/>
          </w:tcPr>
          <w:p w14:paraId="357681FD" w14:textId="77777777" w:rsidR="0032118B" w:rsidRPr="00B675F5" w:rsidRDefault="0032118B" w:rsidP="00254EBF">
            <w:pPr>
              <w:ind w:left="142"/>
              <w:jc w:val="left"/>
              <w:rPr>
                <w:rFonts w:cs="Arial"/>
                <w:highlight w:val="lightGray"/>
              </w:rPr>
            </w:pPr>
          </w:p>
        </w:tc>
      </w:tr>
      <w:tr w:rsidR="0032118B" w:rsidRPr="00B675F5" w14:paraId="14700AAE" w14:textId="77777777" w:rsidTr="00656412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38A45C27" w14:textId="76E442AD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Agissant pour le nom et p</w:t>
            </w:r>
            <w:r w:rsidR="004E377C" w:rsidRPr="00B675F5">
              <w:rPr>
                <w:rFonts w:cs="Arial"/>
              </w:rPr>
              <w:t>our le compte de la Société :</w:t>
            </w:r>
          </w:p>
        </w:tc>
      </w:tr>
      <w:tr w:rsidR="0032118B" w:rsidRPr="00B675F5" w14:paraId="2F168F48" w14:textId="77777777" w:rsidTr="00656412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48C8D53" w14:textId="77777777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 xml:space="preserve">Adresse : </w:t>
            </w:r>
          </w:p>
        </w:tc>
      </w:tr>
      <w:tr w:rsidR="0032118B" w:rsidRPr="00B675F5" w14:paraId="43D4C25F" w14:textId="77777777" w:rsidTr="00656412">
        <w:trPr>
          <w:trHeight w:val="392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386BD" w14:textId="77777777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CP / VILLE</w:t>
            </w:r>
          </w:p>
        </w:tc>
      </w:tr>
      <w:tr w:rsidR="0032118B" w:rsidRPr="00B675F5" w14:paraId="0E336A95" w14:textId="77777777" w:rsidTr="00656412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54319BD0" w14:textId="77777777" w:rsidR="0032118B" w:rsidRPr="00B675F5" w:rsidRDefault="0032118B" w:rsidP="00254EBF">
            <w:pPr>
              <w:ind w:left="142"/>
              <w:jc w:val="left"/>
              <w:rPr>
                <w:rFonts w:cs="Arial"/>
                <w:b/>
              </w:rPr>
            </w:pPr>
            <w:r w:rsidRPr="00B675F5">
              <w:rPr>
                <w:rFonts w:cs="Arial"/>
                <w:b/>
              </w:rPr>
              <w:t xml:space="preserve">Email* : </w:t>
            </w:r>
          </w:p>
        </w:tc>
      </w:tr>
      <w:tr w:rsidR="0032118B" w:rsidRPr="00B675F5" w14:paraId="5EB54C61" w14:textId="77777777" w:rsidTr="00656412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58C9ECF" w14:textId="77777777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 xml:space="preserve">Immatriculée à l’INSEE : </w:t>
            </w:r>
          </w:p>
        </w:tc>
      </w:tr>
      <w:tr w:rsidR="0032118B" w:rsidRPr="00B675F5" w14:paraId="718AAD02" w14:textId="77777777" w:rsidTr="00656412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C4015A1" w14:textId="77777777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Numéro RCS</w:t>
            </w:r>
          </w:p>
        </w:tc>
      </w:tr>
      <w:tr w:rsidR="0032118B" w:rsidRPr="00B675F5" w14:paraId="00EE03F9" w14:textId="77777777" w:rsidTr="00656412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01C18BD" w14:textId="77777777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Numéro SIRET</w:t>
            </w:r>
          </w:p>
        </w:tc>
      </w:tr>
      <w:tr w:rsidR="0032118B" w:rsidRPr="00B675F5" w14:paraId="19580F54" w14:textId="77777777" w:rsidTr="00656412">
        <w:trPr>
          <w:trHeight w:val="39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61B1DEE" w14:textId="77777777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Code APE</w:t>
            </w:r>
          </w:p>
        </w:tc>
      </w:tr>
      <w:tr w:rsidR="0032118B" w:rsidRPr="00B675F5" w14:paraId="4E60CE97" w14:textId="77777777" w:rsidTr="00656412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250BC9D" w14:textId="77777777" w:rsidR="0032118B" w:rsidRPr="00B675F5" w:rsidRDefault="0032118B" w:rsidP="00254EBF">
            <w:pPr>
              <w:ind w:left="142"/>
              <w:jc w:val="left"/>
              <w:rPr>
                <w:rFonts w:cs="Arial"/>
              </w:rPr>
            </w:pPr>
            <w:r w:rsidRPr="00B675F5">
              <w:rPr>
                <w:rFonts w:cs="Arial"/>
              </w:rPr>
              <w:t>Téléphone</w:t>
            </w:r>
          </w:p>
        </w:tc>
      </w:tr>
      <w:tr w:rsidR="0032118B" w:rsidRPr="00B675F5" w14:paraId="358D0591" w14:textId="77777777" w:rsidTr="00656412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DE4974C" w14:textId="1115C6EE" w:rsidR="0032118B" w:rsidRPr="00B675F5" w:rsidRDefault="0032118B" w:rsidP="00254EBF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</w:pPr>
            <w:r w:rsidRPr="00B675F5">
              <w:rPr>
                <w:rFonts w:cs="Arial"/>
              </w:rPr>
              <w:t xml:space="preserve">La société est une </w:t>
            </w:r>
            <w:r w:rsidR="009F73D3" w:rsidRPr="00B675F5">
              <w:rPr>
                <w:rFonts w:cs="Arial"/>
                <w:b/>
              </w:rPr>
              <w:t>PME</w:t>
            </w:r>
            <w:r w:rsidR="009F73D3" w:rsidRPr="00B675F5">
              <w:rPr>
                <w:rFonts w:cs="Arial"/>
              </w:rPr>
              <w:t xml:space="preserve"> </w:t>
            </w:r>
            <w:r w:rsidR="009F73D3" w:rsidRPr="00B675F5">
              <w:rPr>
                <w:rStyle w:val="apple-converted-space"/>
                <w:rFonts w:cs="Arial"/>
                <w:color w:val="222222"/>
                <w:shd w:val="clear" w:color="auto" w:fill="FFFFFF"/>
              </w:rPr>
              <w:t>(</w:t>
            </w:r>
            <w:r w:rsidRPr="00B675F5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&lt; 250 salariés et chiffre d'affaires annuel &lt; 50 </w:t>
            </w:r>
            <w:r w:rsidR="007061EA" w:rsidRPr="00B675F5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millions</w:t>
            </w:r>
            <w:r w:rsidRPr="00B675F5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€ </w:t>
            </w:r>
            <w:r w:rsidR="009F73D3" w:rsidRPr="00B675F5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>ou total</w:t>
            </w:r>
            <w:r w:rsidRPr="00B675F5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du bilan annuel &lt; 43 millions d'euros)</w:t>
            </w:r>
            <w:r w:rsidR="000779E3" w:rsidRPr="00B675F5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 : </w:t>
            </w:r>
            <w:r w:rsidR="00B828DB" w:rsidRPr="00B675F5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5F5">
              <w:rPr>
                <w:rFonts w:cs="Arial"/>
              </w:rPr>
              <w:instrText xml:space="preserve"> FORMCHECKBOX </w:instrText>
            </w:r>
            <w:r w:rsidR="0027385F">
              <w:rPr>
                <w:rFonts w:cs="Arial"/>
              </w:rPr>
            </w:r>
            <w:r w:rsidR="0027385F">
              <w:rPr>
                <w:rFonts w:cs="Arial"/>
              </w:rPr>
              <w:fldChar w:fldCharType="separate"/>
            </w:r>
            <w:r w:rsidR="00B828DB" w:rsidRPr="00B675F5">
              <w:rPr>
                <w:rFonts w:cs="Arial"/>
              </w:rPr>
              <w:fldChar w:fldCharType="end"/>
            </w:r>
            <w:r w:rsidRPr="00B675F5">
              <w:rPr>
                <w:rFonts w:cs="Arial"/>
              </w:rPr>
              <w:t xml:space="preserve"> OUI </w:t>
            </w:r>
            <w:r w:rsidR="000779E3" w:rsidRPr="00B675F5">
              <w:rPr>
                <w:rFonts w:cs="Arial"/>
                <w:color w:val="222222"/>
                <w:sz w:val="18"/>
                <w:szCs w:val="18"/>
                <w:shd w:val="clear" w:color="auto" w:fill="FFFFFF"/>
              </w:rPr>
              <w:t xml:space="preserve">    </w:t>
            </w:r>
            <w:r w:rsidR="00B828DB" w:rsidRPr="00B675F5">
              <w:rPr>
                <w:rFonts w:cs="Arial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75F5">
              <w:rPr>
                <w:rFonts w:cs="Arial"/>
              </w:rPr>
              <w:instrText xml:space="preserve"> FORMCHECKBOX </w:instrText>
            </w:r>
            <w:r w:rsidR="0027385F">
              <w:rPr>
                <w:rFonts w:cs="Arial"/>
              </w:rPr>
            </w:r>
            <w:r w:rsidR="0027385F">
              <w:rPr>
                <w:rFonts w:cs="Arial"/>
              </w:rPr>
              <w:fldChar w:fldCharType="separate"/>
            </w:r>
            <w:r w:rsidR="00B828DB" w:rsidRPr="00B675F5">
              <w:rPr>
                <w:rFonts w:cs="Arial"/>
              </w:rPr>
              <w:fldChar w:fldCharType="end"/>
            </w:r>
            <w:r w:rsidRPr="00B675F5">
              <w:rPr>
                <w:rFonts w:cs="Arial"/>
              </w:rPr>
              <w:t xml:space="preserve"> NON</w:t>
            </w:r>
          </w:p>
        </w:tc>
      </w:tr>
    </w:tbl>
    <w:p w14:paraId="7E1B6609" w14:textId="77777777" w:rsidR="006A393D" w:rsidRPr="00B675F5" w:rsidRDefault="006A393D" w:rsidP="00254EBF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7C2669B7" w14:textId="77777777" w:rsidR="000779E3" w:rsidRPr="00B675F5" w:rsidRDefault="000779E3" w:rsidP="00254EBF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68B29AD2" w14:textId="77777777" w:rsidR="006A393D" w:rsidRPr="00B675F5" w:rsidRDefault="006A393D" w:rsidP="00254EBF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 w:rsidRPr="00B675F5">
        <w:rPr>
          <w:rFonts w:ascii="Arial" w:hAnsi="Arial" w:cs="Arial"/>
          <w:b/>
          <w:sz w:val="22"/>
          <w:szCs w:val="22"/>
        </w:rPr>
        <w:t>Signature du marché ou de l’accord-cadre en cas de groupement :</w:t>
      </w:r>
    </w:p>
    <w:p w14:paraId="26EA688C" w14:textId="77777777" w:rsidR="008B326D" w:rsidRPr="00B675F5" w:rsidRDefault="008B326D" w:rsidP="00254EBF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09B978D0" w14:textId="77777777" w:rsidR="008B326D" w:rsidRPr="00B675F5" w:rsidRDefault="008B326D" w:rsidP="00254EBF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B675F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675F5">
        <w:rPr>
          <w:rFonts w:ascii="Arial" w:hAnsi="Arial" w:cs="Arial"/>
        </w:rPr>
        <w:instrText xml:space="preserve"> FORMCHECKBOX </w:instrText>
      </w:r>
      <w:r w:rsidR="0027385F">
        <w:rPr>
          <w:rFonts w:ascii="Arial" w:hAnsi="Arial" w:cs="Arial"/>
        </w:rPr>
      </w:r>
      <w:r w:rsidR="0027385F">
        <w:rPr>
          <w:rFonts w:ascii="Arial" w:hAnsi="Arial" w:cs="Arial"/>
        </w:rPr>
        <w:fldChar w:fldCharType="separate"/>
      </w:r>
      <w:r w:rsidRPr="00B675F5">
        <w:rPr>
          <w:rFonts w:ascii="Arial" w:hAnsi="Arial" w:cs="Arial"/>
        </w:rPr>
        <w:fldChar w:fldCharType="end"/>
      </w:r>
      <w:r w:rsidRPr="00B675F5">
        <w:rPr>
          <w:rFonts w:ascii="Arial" w:hAnsi="Arial" w:cs="Arial"/>
        </w:rPr>
        <w:t xml:space="preserve"> Les membres du groupement ont donné mandat au mandataire, qui signe le présent acte d’engagement :</w:t>
      </w:r>
    </w:p>
    <w:p w14:paraId="2B5C6EA6" w14:textId="77777777" w:rsidR="008B326D" w:rsidRPr="00B675F5" w:rsidRDefault="008B326D" w:rsidP="00254EBF">
      <w:pPr>
        <w:tabs>
          <w:tab w:val="left" w:pos="851"/>
        </w:tabs>
        <w:rPr>
          <w:rFonts w:cs="Arial"/>
        </w:rPr>
      </w:pPr>
      <w:r w:rsidRPr="00B675F5">
        <w:rPr>
          <w:rFonts w:cs="Arial"/>
          <w:i/>
          <w:sz w:val="18"/>
          <w:szCs w:val="18"/>
        </w:rPr>
        <w:t>(Cocher la ou les cases correspondantes.)</w:t>
      </w:r>
    </w:p>
    <w:p w14:paraId="140D9ACB" w14:textId="77777777" w:rsidR="008B326D" w:rsidRPr="00B675F5" w:rsidRDefault="008B326D" w:rsidP="00254EBF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tbl>
      <w:tblPr>
        <w:tblStyle w:val="Grilledutableau"/>
        <w:tblW w:w="0" w:type="auto"/>
        <w:tblInd w:w="959" w:type="dxa"/>
        <w:tblLook w:val="04A0" w:firstRow="1" w:lastRow="0" w:firstColumn="1" w:lastColumn="0" w:noHBand="0" w:noVBand="1"/>
      </w:tblPr>
      <w:tblGrid>
        <w:gridCol w:w="567"/>
        <w:gridCol w:w="8395"/>
      </w:tblGrid>
      <w:tr w:rsidR="008B326D" w:rsidRPr="00B675F5" w14:paraId="2F703BBE" w14:textId="77777777" w:rsidTr="00D57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811F8" w14:textId="77777777" w:rsidR="008B326D" w:rsidRPr="00B675F5" w:rsidRDefault="008B326D" w:rsidP="00254EBF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B675F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75F5">
              <w:rPr>
                <w:rFonts w:ascii="Arial" w:hAnsi="Arial" w:cs="Arial"/>
              </w:rPr>
              <w:instrText xml:space="preserve"> FORMCHECKBOX </w:instrText>
            </w:r>
            <w:r w:rsidR="0027385F">
              <w:rPr>
                <w:rFonts w:ascii="Arial" w:hAnsi="Arial" w:cs="Arial"/>
              </w:rPr>
            </w:r>
            <w:r w:rsidR="0027385F">
              <w:rPr>
                <w:rFonts w:ascii="Arial" w:hAnsi="Arial" w:cs="Arial"/>
              </w:rPr>
              <w:fldChar w:fldCharType="separate"/>
            </w:r>
            <w:r w:rsidRPr="00B675F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64817" w14:textId="77777777" w:rsidR="008B326D" w:rsidRPr="00B675F5" w:rsidRDefault="008B326D" w:rsidP="00254EBF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B675F5">
              <w:rPr>
                <w:rFonts w:ascii="Arial" w:hAnsi="Arial" w:cs="Arial"/>
              </w:rPr>
              <w:t xml:space="preserve">pour signer le présent acte d’engagement en leur nom et pour leur compte, pour les représenter vis-à-vis de l’acheteur et pour coordonner l’ensemble des prestations ; </w:t>
            </w:r>
          </w:p>
          <w:p w14:paraId="2A984A89" w14:textId="77777777" w:rsidR="008B326D" w:rsidRPr="00B675F5" w:rsidRDefault="008B326D" w:rsidP="00254EBF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B675F5">
              <w:rPr>
                <w:rFonts w:ascii="Arial" w:hAnsi="Arial" w:cs="Arial"/>
                <w:i/>
              </w:rPr>
              <w:t>(joindre les pouvoirs en annexe du présent document.)</w:t>
            </w:r>
          </w:p>
        </w:tc>
      </w:tr>
      <w:tr w:rsidR="008B326D" w:rsidRPr="00B675F5" w14:paraId="2777885C" w14:textId="77777777" w:rsidTr="00D57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0B6EB" w14:textId="77777777" w:rsidR="008B326D" w:rsidRPr="00B675F5" w:rsidRDefault="008B326D" w:rsidP="00254EBF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B675F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75F5">
              <w:rPr>
                <w:rFonts w:ascii="Arial" w:hAnsi="Arial" w:cs="Arial"/>
              </w:rPr>
              <w:instrText xml:space="preserve"> FORMCHECKBOX </w:instrText>
            </w:r>
            <w:r w:rsidR="0027385F">
              <w:rPr>
                <w:rFonts w:ascii="Arial" w:hAnsi="Arial" w:cs="Arial"/>
              </w:rPr>
            </w:r>
            <w:r w:rsidR="0027385F">
              <w:rPr>
                <w:rFonts w:ascii="Arial" w:hAnsi="Arial" w:cs="Arial"/>
              </w:rPr>
              <w:fldChar w:fldCharType="separate"/>
            </w:r>
            <w:r w:rsidRPr="00B675F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65FD7" w14:textId="77777777" w:rsidR="008B326D" w:rsidRPr="00B675F5" w:rsidRDefault="008B326D" w:rsidP="00254EBF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B675F5">
              <w:rPr>
                <w:rFonts w:ascii="Arial" w:hAnsi="Arial" w:cs="Arial"/>
              </w:rPr>
              <w:t>pour signer, en leur nom et pour leur compte, les modifications ultérieures du marché public ou de l’accord-cadre ;(joindre les pouvoirs en annexe du présent document</w:t>
            </w:r>
            <w:r w:rsidRPr="00B675F5">
              <w:rPr>
                <w:rFonts w:ascii="Arial" w:hAnsi="Arial" w:cs="Arial"/>
                <w:i/>
              </w:rPr>
              <w:t>.)</w:t>
            </w:r>
          </w:p>
        </w:tc>
      </w:tr>
      <w:tr w:rsidR="008B326D" w:rsidRPr="00B675F5" w14:paraId="79419242" w14:textId="77777777" w:rsidTr="00D57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6EF50" w14:textId="77777777" w:rsidR="008B326D" w:rsidRPr="00B675F5" w:rsidRDefault="008B326D" w:rsidP="00254EBF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B675F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75F5">
              <w:rPr>
                <w:rFonts w:ascii="Arial" w:hAnsi="Arial" w:cs="Arial"/>
              </w:rPr>
              <w:instrText xml:space="preserve"> FORMCHECKBOX </w:instrText>
            </w:r>
            <w:r w:rsidR="0027385F">
              <w:rPr>
                <w:rFonts w:ascii="Arial" w:hAnsi="Arial" w:cs="Arial"/>
              </w:rPr>
            </w:r>
            <w:r w:rsidR="0027385F">
              <w:rPr>
                <w:rFonts w:ascii="Arial" w:hAnsi="Arial" w:cs="Arial"/>
              </w:rPr>
              <w:fldChar w:fldCharType="separate"/>
            </w:r>
            <w:r w:rsidRPr="00B675F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7AB41" w14:textId="77777777" w:rsidR="008B326D" w:rsidRPr="00B675F5" w:rsidRDefault="008B326D" w:rsidP="00254EBF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B675F5">
              <w:rPr>
                <w:rFonts w:ascii="Arial" w:hAnsi="Arial" w:cs="Arial"/>
              </w:rPr>
              <w:t>ont donné mandat au mandataire dans les conditions définies par les pouvoirs joints en annexe.</w:t>
            </w:r>
          </w:p>
        </w:tc>
      </w:tr>
    </w:tbl>
    <w:p w14:paraId="6394F046" w14:textId="77777777" w:rsidR="008B326D" w:rsidRPr="00B675F5" w:rsidRDefault="008B326D" w:rsidP="00254EBF">
      <w:pPr>
        <w:tabs>
          <w:tab w:val="left" w:pos="1560"/>
        </w:tabs>
        <w:ind w:left="1560" w:hanging="709"/>
        <w:rPr>
          <w:rFonts w:cs="Arial"/>
        </w:rPr>
      </w:pPr>
    </w:p>
    <w:p w14:paraId="63D2A8D6" w14:textId="77777777" w:rsidR="008B326D" w:rsidRPr="00B675F5" w:rsidRDefault="008B326D" w:rsidP="00254EBF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23A3F9CD" w14:textId="77777777" w:rsidR="008B326D" w:rsidRPr="00B675F5" w:rsidRDefault="008B326D" w:rsidP="00254EBF">
      <w:pPr>
        <w:tabs>
          <w:tab w:val="left" w:pos="851"/>
        </w:tabs>
        <w:rPr>
          <w:rFonts w:cs="Arial"/>
        </w:rPr>
      </w:pPr>
      <w:r w:rsidRPr="00B675F5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675F5">
        <w:rPr>
          <w:rFonts w:cs="Arial"/>
        </w:rPr>
        <w:instrText xml:space="preserve"> FORMCHECKBOX </w:instrText>
      </w:r>
      <w:r w:rsidR="0027385F">
        <w:rPr>
          <w:rFonts w:cs="Arial"/>
        </w:rPr>
      </w:r>
      <w:r w:rsidR="0027385F">
        <w:rPr>
          <w:rFonts w:cs="Arial"/>
        </w:rPr>
        <w:fldChar w:fldCharType="separate"/>
      </w:r>
      <w:r w:rsidRPr="00B675F5">
        <w:rPr>
          <w:rFonts w:cs="Arial"/>
        </w:rPr>
        <w:fldChar w:fldCharType="end"/>
      </w:r>
      <w:r w:rsidRPr="00B675F5">
        <w:rPr>
          <w:rFonts w:cs="Arial"/>
        </w:rPr>
        <w:t xml:space="preserve"> Les membres du groupement, qui signent le présent acte d’engagement : </w:t>
      </w:r>
      <w:r w:rsidRPr="00B675F5">
        <w:rPr>
          <w:rFonts w:cs="Arial"/>
          <w:i/>
          <w:sz w:val="18"/>
          <w:szCs w:val="18"/>
        </w:rPr>
        <w:t>(Cocher la case correspondante.)</w:t>
      </w:r>
    </w:p>
    <w:p w14:paraId="64B30211" w14:textId="77777777" w:rsidR="008B326D" w:rsidRPr="00B675F5" w:rsidRDefault="008B326D" w:rsidP="00254EBF">
      <w:pPr>
        <w:tabs>
          <w:tab w:val="left" w:pos="851"/>
        </w:tabs>
        <w:rPr>
          <w:rFonts w:cs="Arial"/>
        </w:rPr>
      </w:pPr>
    </w:p>
    <w:tbl>
      <w:tblPr>
        <w:tblStyle w:val="Grilledutableau"/>
        <w:tblW w:w="0" w:type="auto"/>
        <w:tblInd w:w="959" w:type="dxa"/>
        <w:tblLook w:val="04A0" w:firstRow="1" w:lastRow="0" w:firstColumn="1" w:lastColumn="0" w:noHBand="0" w:noVBand="1"/>
      </w:tblPr>
      <w:tblGrid>
        <w:gridCol w:w="567"/>
        <w:gridCol w:w="8395"/>
      </w:tblGrid>
      <w:tr w:rsidR="008B326D" w:rsidRPr="00B675F5" w14:paraId="0B74F1F9" w14:textId="77777777" w:rsidTr="00D57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322CA" w14:textId="77777777" w:rsidR="008B326D" w:rsidRPr="00B675F5" w:rsidRDefault="008B326D" w:rsidP="00254EBF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B675F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75F5">
              <w:rPr>
                <w:rFonts w:ascii="Arial" w:hAnsi="Arial" w:cs="Arial"/>
              </w:rPr>
              <w:instrText xml:space="preserve"> FORMCHECKBOX </w:instrText>
            </w:r>
            <w:r w:rsidR="0027385F">
              <w:rPr>
                <w:rFonts w:ascii="Arial" w:hAnsi="Arial" w:cs="Arial"/>
              </w:rPr>
            </w:r>
            <w:r w:rsidR="0027385F">
              <w:rPr>
                <w:rFonts w:ascii="Arial" w:hAnsi="Arial" w:cs="Arial"/>
              </w:rPr>
              <w:fldChar w:fldCharType="separate"/>
            </w:r>
            <w:r w:rsidRPr="00B675F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A6656" w14:textId="77777777" w:rsidR="008B326D" w:rsidRPr="00B675F5" w:rsidRDefault="008B326D" w:rsidP="00254EBF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B675F5">
              <w:rPr>
                <w:rFonts w:ascii="Arial" w:hAnsi="Arial" w:cs="Arial"/>
              </w:rPr>
              <w:t>donnent mandat au mandataire, qui l’accepte, pour les représenter vis-à-vis de l’acheteur et pour coordonner l’ensemble des prestations ;</w:t>
            </w:r>
          </w:p>
        </w:tc>
      </w:tr>
      <w:tr w:rsidR="008B326D" w:rsidRPr="00B675F5" w14:paraId="38B00807" w14:textId="77777777" w:rsidTr="00D57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39355" w14:textId="77777777" w:rsidR="008B326D" w:rsidRPr="00B675F5" w:rsidRDefault="008B326D" w:rsidP="00254EBF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B675F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75F5">
              <w:rPr>
                <w:rFonts w:ascii="Arial" w:hAnsi="Arial" w:cs="Arial"/>
              </w:rPr>
              <w:instrText xml:space="preserve"> FORMCHECKBOX </w:instrText>
            </w:r>
            <w:r w:rsidR="0027385F">
              <w:rPr>
                <w:rFonts w:ascii="Arial" w:hAnsi="Arial" w:cs="Arial"/>
              </w:rPr>
            </w:r>
            <w:r w:rsidR="0027385F">
              <w:rPr>
                <w:rFonts w:ascii="Arial" w:hAnsi="Arial" w:cs="Arial"/>
              </w:rPr>
              <w:fldChar w:fldCharType="separate"/>
            </w:r>
            <w:r w:rsidRPr="00B675F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7EE5C" w14:textId="77777777" w:rsidR="008B326D" w:rsidRPr="00B675F5" w:rsidRDefault="008B326D" w:rsidP="00254EBF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B675F5">
              <w:rPr>
                <w:rFonts w:ascii="Arial" w:hAnsi="Arial" w:cs="Arial"/>
              </w:rPr>
              <w:t>donnent mandat au mandataire, qui l’accepte, pour signer, en leur nom et pour leur compte, les modifications ultérieures du marché ou de l’accord-cadre ;</w:t>
            </w:r>
          </w:p>
        </w:tc>
      </w:tr>
      <w:tr w:rsidR="008B326D" w:rsidRPr="00B675F5" w14:paraId="5FA164AD" w14:textId="77777777" w:rsidTr="00D57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0CEC1" w14:textId="77777777" w:rsidR="008B326D" w:rsidRPr="00B675F5" w:rsidRDefault="008B326D" w:rsidP="00254EBF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Arial" w:hAnsi="Arial" w:cs="Arial"/>
              </w:rPr>
            </w:pPr>
            <w:r w:rsidRPr="00B675F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75F5">
              <w:rPr>
                <w:rFonts w:ascii="Arial" w:hAnsi="Arial" w:cs="Arial"/>
              </w:rPr>
              <w:instrText xml:space="preserve"> FORMCHECKBOX </w:instrText>
            </w:r>
            <w:r w:rsidR="0027385F">
              <w:rPr>
                <w:rFonts w:ascii="Arial" w:hAnsi="Arial" w:cs="Arial"/>
              </w:rPr>
            </w:r>
            <w:r w:rsidR="0027385F">
              <w:rPr>
                <w:rFonts w:ascii="Arial" w:hAnsi="Arial" w:cs="Arial"/>
              </w:rPr>
              <w:fldChar w:fldCharType="separate"/>
            </w:r>
            <w:r w:rsidRPr="00B675F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B6A0" w14:textId="77777777" w:rsidR="008B326D" w:rsidRPr="00B675F5" w:rsidRDefault="008B326D" w:rsidP="00254EBF">
            <w:pPr>
              <w:tabs>
                <w:tab w:val="left" w:pos="1560"/>
              </w:tabs>
              <w:rPr>
                <w:rFonts w:cs="Arial"/>
              </w:rPr>
            </w:pPr>
            <w:r w:rsidRPr="00B675F5">
              <w:rPr>
                <w:rFonts w:cs="Arial"/>
              </w:rPr>
              <w:t>donnent mandat au mandataire dans les conditions définies ci-dessous :</w:t>
            </w:r>
          </w:p>
          <w:p w14:paraId="05030347" w14:textId="77777777" w:rsidR="008B326D" w:rsidRPr="00B675F5" w:rsidRDefault="008B326D" w:rsidP="00254EBF">
            <w:pPr>
              <w:tabs>
                <w:tab w:val="left" w:pos="1560"/>
              </w:tabs>
              <w:rPr>
                <w:rFonts w:cs="Arial"/>
                <w:i/>
                <w:sz w:val="18"/>
                <w:szCs w:val="18"/>
              </w:rPr>
            </w:pPr>
            <w:r w:rsidRPr="00B675F5">
              <w:rPr>
                <w:rFonts w:cs="Arial"/>
                <w:i/>
                <w:sz w:val="18"/>
                <w:szCs w:val="18"/>
              </w:rPr>
              <w:t>(Donner des précisions sur l’étendue du mandat.)</w:t>
            </w:r>
          </w:p>
        </w:tc>
      </w:tr>
    </w:tbl>
    <w:p w14:paraId="1543200C" w14:textId="77777777" w:rsidR="006A393D" w:rsidRPr="00B675F5" w:rsidRDefault="006A393D" w:rsidP="00254EBF">
      <w:pPr>
        <w:tabs>
          <w:tab w:val="left" w:pos="1560"/>
        </w:tabs>
        <w:ind w:left="1560" w:hanging="709"/>
        <w:rPr>
          <w:rFonts w:cs="Arial"/>
          <w:i/>
          <w:sz w:val="18"/>
          <w:szCs w:val="18"/>
        </w:rPr>
      </w:pPr>
    </w:p>
    <w:p w14:paraId="317C18CB" w14:textId="3903DF1C" w:rsidR="00656412" w:rsidRPr="00B675F5" w:rsidRDefault="00596A63" w:rsidP="00254EBF">
      <w:pPr>
        <w:autoSpaceDE w:val="0"/>
        <w:autoSpaceDN w:val="0"/>
        <w:adjustRightInd w:val="0"/>
        <w:rPr>
          <w:rFonts w:cs="Arial"/>
          <w:b/>
        </w:rPr>
      </w:pPr>
      <w:r w:rsidRPr="00B675F5">
        <w:rPr>
          <w:rFonts w:cs="Arial"/>
          <w:b/>
        </w:rPr>
        <w:t xml:space="preserve">L’offre ainsi présentée ne nous liant toutefois que si son acceptation nous est notifiée dans un délai de </w:t>
      </w:r>
      <w:r w:rsidR="00E70C0E" w:rsidRPr="00B675F5">
        <w:rPr>
          <w:rFonts w:cs="Arial"/>
          <w:b/>
        </w:rPr>
        <w:t>6</w:t>
      </w:r>
      <w:r w:rsidR="008E65AF" w:rsidRPr="00B675F5">
        <w:rPr>
          <w:rFonts w:cs="Arial"/>
          <w:b/>
        </w:rPr>
        <w:t xml:space="preserve"> mois</w:t>
      </w:r>
      <w:r w:rsidRPr="00B675F5">
        <w:rPr>
          <w:rFonts w:cs="Arial"/>
          <w:b/>
        </w:rPr>
        <w:t xml:space="preserve"> à compter de la date limite de remise des offres fixée au </w:t>
      </w:r>
      <w:r w:rsidR="00656412" w:rsidRPr="00B675F5">
        <w:rPr>
          <w:rFonts w:cs="Arial"/>
          <w:b/>
        </w:rPr>
        <w:t>règlement de consultation</w:t>
      </w:r>
      <w:r w:rsidRPr="00B675F5">
        <w:rPr>
          <w:rFonts w:cs="Arial"/>
          <w:b/>
        </w:rPr>
        <w:t>.</w:t>
      </w:r>
    </w:p>
    <w:p w14:paraId="64930A97" w14:textId="780A1F64" w:rsidR="00F74DE7" w:rsidRPr="00B675F5" w:rsidRDefault="00F74DE7" w:rsidP="00254EBF">
      <w:pPr>
        <w:autoSpaceDE w:val="0"/>
        <w:autoSpaceDN w:val="0"/>
        <w:adjustRightInd w:val="0"/>
        <w:rPr>
          <w:rFonts w:cs="Arial"/>
          <w:b/>
        </w:rPr>
      </w:pPr>
    </w:p>
    <w:p w14:paraId="376325AE" w14:textId="0519E552" w:rsidR="00254EBF" w:rsidRDefault="00254EBF">
      <w:pPr>
        <w:jc w:val="left"/>
        <w:rPr>
          <w:rFonts w:cs="Arial"/>
          <w:b/>
        </w:rPr>
      </w:pPr>
      <w:r>
        <w:rPr>
          <w:rFonts w:cs="Arial"/>
          <w:b/>
        </w:rPr>
        <w:br w:type="page"/>
      </w:r>
    </w:p>
    <w:p w14:paraId="378E42DC" w14:textId="51525A3E" w:rsidR="00B61457" w:rsidRPr="00B675F5" w:rsidRDefault="00B61457" w:rsidP="00254EBF">
      <w:pPr>
        <w:pStyle w:val="Titre"/>
        <w:spacing w:before="0" w:after="0"/>
        <w:rPr>
          <w:rFonts w:cs="Arial"/>
          <w:caps w:val="0"/>
          <w:smallCaps/>
          <w:lang w:val="fr-FR"/>
        </w:rPr>
      </w:pPr>
      <w:r w:rsidRPr="00B675F5">
        <w:rPr>
          <w:rFonts w:cs="Arial"/>
          <w:caps w:val="0"/>
          <w:smallCaps/>
          <w:lang w:val="fr-FR"/>
        </w:rPr>
        <w:lastRenderedPageBreak/>
        <w:t>Article 3 </w:t>
      </w:r>
      <w:r w:rsidR="00361244" w:rsidRPr="00B675F5">
        <w:rPr>
          <w:rFonts w:cs="Arial"/>
          <w:lang w:val="fr-FR"/>
        </w:rPr>
        <w:t xml:space="preserve">– </w:t>
      </w:r>
      <w:r w:rsidR="00E860A3" w:rsidRPr="00B675F5">
        <w:rPr>
          <w:rFonts w:cs="Arial"/>
          <w:caps w:val="0"/>
          <w:smallCaps/>
          <w:lang w:val="fr-FR"/>
        </w:rPr>
        <w:t>Caractéristiques du marché</w:t>
      </w:r>
    </w:p>
    <w:p w14:paraId="2F15C13A" w14:textId="77777777" w:rsidR="00555B23" w:rsidRPr="00B675F5" w:rsidRDefault="00555B23" w:rsidP="00254EBF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</w:p>
    <w:p w14:paraId="67A7C936" w14:textId="5C6D00A0" w:rsidR="00B61457" w:rsidRPr="00B675F5" w:rsidRDefault="00B61457" w:rsidP="00254EBF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r w:rsidRPr="00B675F5">
        <w:rPr>
          <w:rFonts w:cs="Arial"/>
          <w:b/>
          <w:sz w:val="24"/>
          <w:szCs w:val="24"/>
        </w:rPr>
        <w:t xml:space="preserve">3.1 - </w:t>
      </w:r>
      <w:r w:rsidRPr="00B675F5">
        <w:rPr>
          <w:rFonts w:ascii="Arial Gras" w:hAnsi="Arial Gras" w:cs="Arial"/>
          <w:b/>
          <w:smallCaps/>
          <w:sz w:val="24"/>
          <w:szCs w:val="24"/>
        </w:rPr>
        <w:t xml:space="preserve">Objet du marché </w:t>
      </w:r>
    </w:p>
    <w:p w14:paraId="482EE453" w14:textId="77777777" w:rsidR="00B768DD" w:rsidRPr="00B675F5" w:rsidRDefault="00B768DD" w:rsidP="00254EBF">
      <w:pPr>
        <w:autoSpaceDE w:val="0"/>
        <w:autoSpaceDN w:val="0"/>
        <w:adjustRightInd w:val="0"/>
        <w:rPr>
          <w:rFonts w:eastAsia="Batang" w:cs="Arial"/>
          <w:bCs/>
        </w:rPr>
      </w:pPr>
    </w:p>
    <w:p w14:paraId="7377F21D" w14:textId="5895554C" w:rsidR="0051537C" w:rsidRDefault="001B6195" w:rsidP="00254EBF">
      <w:pPr>
        <w:rPr>
          <w:b/>
        </w:rPr>
      </w:pPr>
      <w:r w:rsidRPr="00254EBF">
        <w:rPr>
          <w:rFonts w:eastAsia="Batang" w:cs="Arial"/>
          <w:b/>
        </w:rPr>
        <w:t xml:space="preserve">Le </w:t>
      </w:r>
      <w:r w:rsidR="004E377C" w:rsidRPr="00254EBF">
        <w:rPr>
          <w:rFonts w:eastAsia="Batang" w:cs="Arial"/>
          <w:b/>
        </w:rPr>
        <w:t xml:space="preserve">présent </w:t>
      </w:r>
      <w:r w:rsidRPr="00254EBF">
        <w:rPr>
          <w:rFonts w:eastAsia="Batang" w:cs="Arial"/>
          <w:b/>
        </w:rPr>
        <w:t>marché 20</w:t>
      </w:r>
      <w:r w:rsidR="005F2C8D" w:rsidRPr="00254EBF">
        <w:rPr>
          <w:rFonts w:eastAsia="Batang" w:cs="Arial"/>
          <w:b/>
        </w:rPr>
        <w:t>25-0</w:t>
      </w:r>
      <w:r w:rsidR="0005488E">
        <w:rPr>
          <w:rFonts w:eastAsia="Batang" w:cs="Arial"/>
          <w:b/>
        </w:rPr>
        <w:t>04</w:t>
      </w:r>
      <w:r w:rsidR="001B09B0" w:rsidRPr="00254EBF">
        <w:rPr>
          <w:b/>
        </w:rPr>
        <w:t xml:space="preserve"> </w:t>
      </w:r>
      <w:r w:rsidR="002C5ACA" w:rsidRPr="00254EBF">
        <w:rPr>
          <w:b/>
        </w:rPr>
        <w:t xml:space="preserve">est un marché de travaux </w:t>
      </w:r>
      <w:r w:rsidR="0005488E">
        <w:rPr>
          <w:b/>
        </w:rPr>
        <w:t xml:space="preserve">ayant pour objet la </w:t>
      </w:r>
      <w:r w:rsidR="0005488E" w:rsidRPr="0005488E">
        <w:rPr>
          <w:b/>
        </w:rPr>
        <w:t>création d’installations sportives en libre accès autour du bâtiment SMART de l’université de Bordeaux.</w:t>
      </w:r>
    </w:p>
    <w:p w14:paraId="156ED907" w14:textId="77777777" w:rsidR="0005488E" w:rsidRPr="0005488E" w:rsidRDefault="0005488E" w:rsidP="00254EBF">
      <w:pPr>
        <w:rPr>
          <w:bCs/>
        </w:rPr>
      </w:pPr>
    </w:p>
    <w:p w14:paraId="4B9A700F" w14:textId="77777777" w:rsidR="00A72612" w:rsidRDefault="0005488E" w:rsidP="0005488E">
      <w:pPr>
        <w:jc w:val="left"/>
        <w:rPr>
          <w:b/>
        </w:rPr>
      </w:pPr>
      <w:bookmarkStart w:id="2" w:name="_Hlk190864684"/>
      <w:r w:rsidRPr="0005488E">
        <w:rPr>
          <w:bCs/>
          <w:u w:val="single"/>
        </w:rPr>
        <w:t xml:space="preserve">Le site </w:t>
      </w:r>
      <w:r w:rsidR="00E9627C">
        <w:rPr>
          <w:bCs/>
          <w:u w:val="single"/>
        </w:rPr>
        <w:t>d’exécution d</w:t>
      </w:r>
      <w:r w:rsidRPr="0005488E">
        <w:rPr>
          <w:bCs/>
          <w:u w:val="single"/>
        </w:rPr>
        <w:t xml:space="preserve">u projet </w:t>
      </w:r>
      <w:r w:rsidRPr="003A6E58">
        <w:rPr>
          <w:b/>
          <w:u w:val="single"/>
        </w:rPr>
        <w:t>:</w:t>
      </w:r>
      <w:r w:rsidRPr="003A6E58">
        <w:rPr>
          <w:b/>
        </w:rPr>
        <w:t xml:space="preserve">  </w:t>
      </w:r>
      <w:bookmarkStart w:id="3" w:name="_Hlk209177502"/>
    </w:p>
    <w:p w14:paraId="579C02B4" w14:textId="575DFC07" w:rsidR="00A72612" w:rsidRDefault="003A6E58" w:rsidP="0005488E">
      <w:pPr>
        <w:jc w:val="left"/>
        <w:rPr>
          <w:b/>
          <w:bCs/>
          <w:color w:val="000000"/>
        </w:rPr>
      </w:pPr>
      <w:r w:rsidRPr="003A6E58">
        <w:rPr>
          <w:b/>
        </w:rPr>
        <w:t>22</w:t>
      </w:r>
      <w:r>
        <w:rPr>
          <w:bCs/>
        </w:rPr>
        <w:t xml:space="preserve"> </w:t>
      </w:r>
      <w:r w:rsidR="0005488E" w:rsidRPr="00B57C2E">
        <w:rPr>
          <w:b/>
          <w:bCs/>
          <w:color w:val="000000"/>
        </w:rPr>
        <w:t>Avenue Jean Babin</w:t>
      </w:r>
    </w:p>
    <w:p w14:paraId="0123C710" w14:textId="7EC9CF47" w:rsidR="0005488E" w:rsidRPr="00B57C2E" w:rsidRDefault="0005488E" w:rsidP="0005488E">
      <w:pPr>
        <w:jc w:val="left"/>
        <w:rPr>
          <w:b/>
          <w:bCs/>
          <w:u w:val="single"/>
        </w:rPr>
      </w:pPr>
      <w:r w:rsidRPr="00B57C2E">
        <w:rPr>
          <w:b/>
          <w:bCs/>
          <w:color w:val="000000"/>
        </w:rPr>
        <w:t>33600 Pessac</w:t>
      </w:r>
    </w:p>
    <w:bookmarkEnd w:id="3"/>
    <w:p w14:paraId="4CBA6FBE" w14:textId="77777777" w:rsidR="00DB692F" w:rsidRPr="00B675F5" w:rsidRDefault="00DB692F" w:rsidP="00254EBF">
      <w:pPr>
        <w:jc w:val="left"/>
        <w:rPr>
          <w:b/>
        </w:rPr>
      </w:pPr>
    </w:p>
    <w:bookmarkEnd w:id="2"/>
    <w:p w14:paraId="0851D90A" w14:textId="667D0C17" w:rsidR="00B61457" w:rsidRPr="00B675F5" w:rsidRDefault="00B61457" w:rsidP="00254EBF">
      <w:pPr>
        <w:rPr>
          <w:rFonts w:cs="Arial"/>
          <w:iCs/>
          <w:color w:val="000000"/>
        </w:rPr>
      </w:pPr>
      <w:r w:rsidRPr="00B675F5">
        <w:rPr>
          <w:rFonts w:cs="Arial"/>
          <w:iCs/>
          <w:color w:val="000000"/>
        </w:rPr>
        <w:t>La prestation confiée au titulaire est décrite dans le CCAP</w:t>
      </w:r>
      <w:r w:rsidR="00A57CB8">
        <w:rPr>
          <w:rFonts w:cs="Arial"/>
          <w:iCs/>
          <w:color w:val="000000"/>
        </w:rPr>
        <w:t xml:space="preserve"> commun</w:t>
      </w:r>
      <w:r w:rsidR="00F51933" w:rsidRPr="00B675F5">
        <w:rPr>
          <w:rFonts w:cs="Arial"/>
          <w:iCs/>
          <w:color w:val="000000"/>
        </w:rPr>
        <w:t xml:space="preserve"> </w:t>
      </w:r>
      <w:r w:rsidR="00A57CB8" w:rsidRPr="00B675F5">
        <w:rPr>
          <w:rFonts w:cs="Arial"/>
          <w:iCs/>
          <w:color w:val="000000"/>
        </w:rPr>
        <w:t xml:space="preserve">et </w:t>
      </w:r>
      <w:r w:rsidR="00A57CB8">
        <w:rPr>
          <w:rFonts w:cs="Arial"/>
          <w:iCs/>
          <w:color w:val="000000"/>
        </w:rPr>
        <w:t xml:space="preserve">dans </w:t>
      </w:r>
      <w:r w:rsidRPr="00B675F5">
        <w:rPr>
          <w:rFonts w:cs="Arial"/>
          <w:iCs/>
          <w:color w:val="000000"/>
        </w:rPr>
        <w:t>le CCTP</w:t>
      </w:r>
      <w:r w:rsidR="00F51933" w:rsidRPr="00B675F5">
        <w:rPr>
          <w:rFonts w:cs="Arial"/>
          <w:iCs/>
          <w:color w:val="000000"/>
        </w:rPr>
        <w:t xml:space="preserve"> </w:t>
      </w:r>
      <w:r w:rsidR="00A57CB8">
        <w:rPr>
          <w:rFonts w:cs="Arial"/>
          <w:iCs/>
          <w:color w:val="000000"/>
        </w:rPr>
        <w:t>propre à chaque</w:t>
      </w:r>
      <w:r w:rsidR="00D47C49" w:rsidRPr="00B675F5">
        <w:rPr>
          <w:rFonts w:cs="Arial"/>
          <w:iCs/>
          <w:color w:val="000000"/>
        </w:rPr>
        <w:t xml:space="preserve"> lot.</w:t>
      </w:r>
    </w:p>
    <w:p w14:paraId="67D98DD0" w14:textId="77777777" w:rsidR="009310A7" w:rsidRPr="00B675F5" w:rsidRDefault="009310A7" w:rsidP="00254EBF">
      <w:pPr>
        <w:autoSpaceDE w:val="0"/>
        <w:autoSpaceDN w:val="0"/>
        <w:adjustRightInd w:val="0"/>
        <w:rPr>
          <w:rFonts w:cs="Arial"/>
          <w:b/>
        </w:rPr>
      </w:pPr>
    </w:p>
    <w:p w14:paraId="69F5CCCE" w14:textId="48F23E59" w:rsidR="00B61457" w:rsidRDefault="00B61457" w:rsidP="00254EBF">
      <w:pPr>
        <w:autoSpaceDE w:val="0"/>
        <w:autoSpaceDN w:val="0"/>
        <w:adjustRightInd w:val="0"/>
        <w:rPr>
          <w:rFonts w:ascii="Arial Gras" w:hAnsi="Arial Gras" w:cs="Arial"/>
          <w:b/>
          <w:smallCaps/>
          <w:sz w:val="24"/>
          <w:szCs w:val="24"/>
        </w:rPr>
      </w:pPr>
      <w:r w:rsidRPr="00B675F5">
        <w:rPr>
          <w:rFonts w:cs="Arial"/>
          <w:b/>
          <w:sz w:val="24"/>
          <w:szCs w:val="24"/>
        </w:rPr>
        <w:t xml:space="preserve">3.2 </w:t>
      </w:r>
      <w:r w:rsidR="00696FF9" w:rsidRPr="00B675F5">
        <w:rPr>
          <w:rFonts w:cs="Arial"/>
          <w:b/>
          <w:sz w:val="24"/>
          <w:szCs w:val="24"/>
        </w:rPr>
        <w:t>–</w:t>
      </w:r>
      <w:r w:rsidRPr="00B675F5">
        <w:rPr>
          <w:rFonts w:cs="Arial"/>
          <w:b/>
          <w:sz w:val="24"/>
          <w:szCs w:val="24"/>
        </w:rPr>
        <w:t xml:space="preserve"> </w:t>
      </w:r>
      <w:r w:rsidR="00696FF9" w:rsidRPr="00B675F5">
        <w:rPr>
          <w:rFonts w:ascii="Arial Gras" w:hAnsi="Arial Gras" w:cs="Arial"/>
          <w:b/>
          <w:smallCaps/>
          <w:sz w:val="24"/>
          <w:szCs w:val="24"/>
        </w:rPr>
        <w:t>Contexte</w:t>
      </w:r>
      <w:r w:rsidR="00A625C9">
        <w:rPr>
          <w:rFonts w:ascii="Arial Gras" w:hAnsi="Arial Gras" w:cs="Arial"/>
          <w:b/>
          <w:smallCaps/>
          <w:sz w:val="24"/>
          <w:szCs w:val="24"/>
        </w:rPr>
        <w:t xml:space="preserve"> de l’</w:t>
      </w:r>
      <w:r w:rsidR="00254EBF">
        <w:rPr>
          <w:rFonts w:ascii="Arial Gras" w:hAnsi="Arial Gras" w:cs="Arial"/>
          <w:b/>
          <w:smallCaps/>
          <w:sz w:val="24"/>
          <w:szCs w:val="24"/>
        </w:rPr>
        <w:t>opération</w:t>
      </w:r>
    </w:p>
    <w:p w14:paraId="104EB008" w14:textId="77777777" w:rsidR="0005488E" w:rsidRPr="00B675F5" w:rsidRDefault="0005488E" w:rsidP="00254EBF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</w:p>
    <w:p w14:paraId="38F60CB1" w14:textId="1F21E336" w:rsidR="0005488E" w:rsidRPr="0005488E" w:rsidRDefault="0005488E" w:rsidP="0005488E">
      <w:pPr>
        <w:rPr>
          <w:rFonts w:cs="Arial"/>
          <w:iCs/>
          <w:color w:val="000000"/>
        </w:rPr>
      </w:pPr>
      <w:r w:rsidRPr="0005488E">
        <w:rPr>
          <w:rFonts w:cs="Arial"/>
          <w:iCs/>
          <w:color w:val="000000"/>
        </w:rPr>
        <w:t>Le bâtiment SMART (Sport Mouvement Ambition Recherche Technologie)</w:t>
      </w:r>
      <w:r w:rsidR="00A72612">
        <w:rPr>
          <w:rFonts w:cs="Arial"/>
          <w:iCs/>
          <w:color w:val="000000"/>
        </w:rPr>
        <w:t>,</w:t>
      </w:r>
      <w:r w:rsidRPr="0005488E">
        <w:rPr>
          <w:rFonts w:cs="Arial"/>
          <w:iCs/>
          <w:color w:val="000000"/>
        </w:rPr>
        <w:t xml:space="preserve"> nouvellement réceptionné dans le cadre de l’opération campus de l’université de Bordeaux, fera l’objet d’aménagements pour accueillir de nouvelles installations sportives. </w:t>
      </w:r>
    </w:p>
    <w:p w14:paraId="5251C4E8" w14:textId="77777777" w:rsidR="0005488E" w:rsidRPr="0005488E" w:rsidRDefault="0005488E" w:rsidP="0005488E">
      <w:pPr>
        <w:rPr>
          <w:rFonts w:cs="Arial"/>
          <w:iCs/>
          <w:color w:val="000000"/>
        </w:rPr>
      </w:pPr>
    </w:p>
    <w:p w14:paraId="716302FE" w14:textId="72165160" w:rsidR="00D02269" w:rsidRPr="00B675F5" w:rsidRDefault="0005488E" w:rsidP="0005488E">
      <w:pPr>
        <w:rPr>
          <w:rFonts w:cs="Arial"/>
          <w:iCs/>
          <w:color w:val="000000"/>
        </w:rPr>
      </w:pPr>
      <w:r w:rsidRPr="0005488E">
        <w:rPr>
          <w:rFonts w:cs="Arial"/>
          <w:iCs/>
          <w:color w:val="000000"/>
        </w:rPr>
        <w:t>L’objet de la présente consultation est de réaliser les opérations de travaux qui permettront d’installer ces équipements.</w:t>
      </w:r>
    </w:p>
    <w:p w14:paraId="165A31D2" w14:textId="77777777" w:rsidR="00696FF9" w:rsidRPr="00B675F5" w:rsidRDefault="00696FF9" w:rsidP="00254EBF">
      <w:pPr>
        <w:rPr>
          <w:rFonts w:ascii="Calibri" w:hAnsi="Calibri"/>
          <w:sz w:val="22"/>
          <w:szCs w:val="22"/>
        </w:rPr>
      </w:pPr>
    </w:p>
    <w:p w14:paraId="59D7423A" w14:textId="52973D2C" w:rsidR="00A11DB1" w:rsidRPr="00B675F5" w:rsidRDefault="00696FF9" w:rsidP="00254EBF">
      <w:pPr>
        <w:autoSpaceDE w:val="0"/>
        <w:autoSpaceDN w:val="0"/>
        <w:adjustRightInd w:val="0"/>
        <w:rPr>
          <w:rFonts w:ascii="Arial Gras" w:hAnsi="Arial Gras" w:cs="Arial"/>
          <w:b/>
          <w:smallCaps/>
          <w:sz w:val="24"/>
          <w:szCs w:val="24"/>
        </w:rPr>
      </w:pPr>
      <w:r w:rsidRPr="00B675F5">
        <w:rPr>
          <w:rFonts w:cs="Arial"/>
          <w:b/>
          <w:sz w:val="24"/>
          <w:szCs w:val="24"/>
        </w:rPr>
        <w:t xml:space="preserve">3.3 – </w:t>
      </w:r>
      <w:r w:rsidRPr="00B675F5">
        <w:rPr>
          <w:rFonts w:ascii="Arial Gras" w:hAnsi="Arial Gras" w:cs="Arial"/>
          <w:b/>
          <w:smallCaps/>
          <w:sz w:val="24"/>
          <w:szCs w:val="24"/>
        </w:rPr>
        <w:t>Allotissement</w:t>
      </w:r>
    </w:p>
    <w:p w14:paraId="34673045" w14:textId="77777777" w:rsidR="00710546" w:rsidRPr="00B675F5" w:rsidRDefault="00710546" w:rsidP="00254EBF">
      <w:pPr>
        <w:contextualSpacing/>
        <w:rPr>
          <w:rFonts w:ascii="Arial Gras" w:hAnsi="Arial Gras" w:cs="Arial"/>
          <w:b/>
          <w:smallCaps/>
          <w:sz w:val="24"/>
          <w:szCs w:val="24"/>
        </w:rPr>
      </w:pPr>
    </w:p>
    <w:p w14:paraId="2AC5EB47" w14:textId="34662663" w:rsidR="0085070B" w:rsidRPr="00B675F5" w:rsidRDefault="0085070B" w:rsidP="00254EBF">
      <w:pPr>
        <w:contextualSpacing/>
      </w:pPr>
      <w:r w:rsidRPr="00B675F5">
        <w:t xml:space="preserve">Conformément aux dispositions de l’article L2113-10 du code de la commande publique (CCP), le présent marché est alloti en </w:t>
      </w:r>
      <w:r w:rsidR="0005488E">
        <w:t>2</w:t>
      </w:r>
      <w:r w:rsidRPr="00B675F5">
        <w:t xml:space="preserve"> lots </w:t>
      </w:r>
      <w:r w:rsidR="00A65CAB" w:rsidRPr="00B675F5">
        <w:t>suivants :</w:t>
      </w:r>
      <w:r w:rsidRPr="00B675F5">
        <w:t xml:space="preserve"> </w:t>
      </w:r>
    </w:p>
    <w:p w14:paraId="073F154F" w14:textId="77777777" w:rsidR="00710546" w:rsidRPr="00B675F5" w:rsidRDefault="00710546" w:rsidP="00254EBF">
      <w:pPr>
        <w:contextualSpacing/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8211"/>
      </w:tblGrid>
      <w:tr w:rsidR="0085070B" w:rsidRPr="00B675F5" w14:paraId="61C83F92" w14:textId="77777777" w:rsidTr="00EA2C2E">
        <w:trPr>
          <w:trHeight w:val="393"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49378A8A" w14:textId="77777777" w:rsidR="0085070B" w:rsidRPr="00B675F5" w:rsidRDefault="0085070B" w:rsidP="00254EBF">
            <w:pPr>
              <w:contextualSpacing/>
              <w:jc w:val="center"/>
              <w:rPr>
                <w:b/>
                <w:bCs/>
              </w:rPr>
            </w:pPr>
            <w:r w:rsidRPr="00B675F5">
              <w:rPr>
                <w:b/>
                <w:bCs/>
              </w:rPr>
              <w:t>N° du lot</w:t>
            </w:r>
          </w:p>
        </w:tc>
        <w:tc>
          <w:tcPr>
            <w:tcW w:w="8211" w:type="dxa"/>
            <w:shd w:val="clear" w:color="auto" w:fill="F2F2F2" w:themeFill="background1" w:themeFillShade="F2"/>
            <w:vAlign w:val="center"/>
          </w:tcPr>
          <w:p w14:paraId="72CA9BCF" w14:textId="77777777" w:rsidR="0085070B" w:rsidRPr="00B675F5" w:rsidRDefault="0085070B" w:rsidP="00254EBF">
            <w:pPr>
              <w:contextualSpacing/>
              <w:jc w:val="center"/>
              <w:rPr>
                <w:b/>
                <w:bCs/>
              </w:rPr>
            </w:pPr>
            <w:r w:rsidRPr="00B675F5">
              <w:rPr>
                <w:b/>
                <w:bCs/>
              </w:rPr>
              <w:t>Intitulé des lots</w:t>
            </w:r>
          </w:p>
        </w:tc>
      </w:tr>
      <w:tr w:rsidR="00297FBC" w:rsidRPr="00B675F5" w14:paraId="7F53AB21" w14:textId="77777777" w:rsidTr="00A72612">
        <w:trPr>
          <w:trHeight w:val="413"/>
        </w:trPr>
        <w:tc>
          <w:tcPr>
            <w:tcW w:w="1418" w:type="dxa"/>
            <w:vAlign w:val="center"/>
          </w:tcPr>
          <w:p w14:paraId="5A3BA91E" w14:textId="77777777" w:rsidR="00297FBC" w:rsidRPr="00B675F5" w:rsidRDefault="00297FBC" w:rsidP="00297FBC">
            <w:pPr>
              <w:contextualSpacing/>
              <w:jc w:val="center"/>
            </w:pPr>
            <w:r w:rsidRPr="00B675F5">
              <w:t>1</w:t>
            </w:r>
          </w:p>
        </w:tc>
        <w:tc>
          <w:tcPr>
            <w:tcW w:w="8211" w:type="dxa"/>
            <w:vAlign w:val="center"/>
          </w:tcPr>
          <w:p w14:paraId="3DD3BF03" w14:textId="0407DB34" w:rsidR="00297FBC" w:rsidRPr="00B675F5" w:rsidRDefault="00297FBC" w:rsidP="00A72612">
            <w:pPr>
              <w:contextualSpacing/>
              <w:jc w:val="left"/>
            </w:pPr>
            <w:r w:rsidRPr="00782E15">
              <w:t xml:space="preserve">Equipements sportifs </w:t>
            </w:r>
          </w:p>
        </w:tc>
      </w:tr>
      <w:tr w:rsidR="00297FBC" w:rsidRPr="00B675F5" w14:paraId="0A5D4E04" w14:textId="77777777" w:rsidTr="00A72612">
        <w:trPr>
          <w:trHeight w:val="418"/>
        </w:trPr>
        <w:tc>
          <w:tcPr>
            <w:tcW w:w="1418" w:type="dxa"/>
            <w:vAlign w:val="center"/>
          </w:tcPr>
          <w:p w14:paraId="47D91769" w14:textId="77777777" w:rsidR="00297FBC" w:rsidRPr="00B675F5" w:rsidRDefault="00297FBC" w:rsidP="00297FBC">
            <w:pPr>
              <w:contextualSpacing/>
              <w:jc w:val="center"/>
            </w:pPr>
            <w:r w:rsidRPr="00B675F5">
              <w:t>2</w:t>
            </w:r>
          </w:p>
        </w:tc>
        <w:tc>
          <w:tcPr>
            <w:tcW w:w="8211" w:type="dxa"/>
            <w:vAlign w:val="center"/>
          </w:tcPr>
          <w:p w14:paraId="6E63EBE3" w14:textId="55D8DAD0" w:rsidR="00297FBC" w:rsidRPr="00B675F5" w:rsidRDefault="00297FBC" w:rsidP="00A72612">
            <w:pPr>
              <w:contextualSpacing/>
              <w:jc w:val="left"/>
            </w:pPr>
            <w:r w:rsidRPr="00782E15">
              <w:t>Aménagements : espaces verts et mobilier extérieur</w:t>
            </w:r>
          </w:p>
        </w:tc>
      </w:tr>
    </w:tbl>
    <w:p w14:paraId="136A840C" w14:textId="78588CB5" w:rsidR="0085070B" w:rsidRPr="00B675F5" w:rsidRDefault="0085070B" w:rsidP="00254EBF">
      <w:pPr>
        <w:contextualSpacing/>
      </w:pPr>
    </w:p>
    <w:p w14:paraId="508996FE" w14:textId="77777777" w:rsidR="00BA611A" w:rsidRDefault="0085070B" w:rsidP="00254EBF">
      <w:pPr>
        <w:contextualSpacing/>
      </w:pPr>
      <w:r w:rsidRPr="00B675F5">
        <w:t>Chacun des lots fait l’objet d’un marché séparé.</w:t>
      </w:r>
      <w:r w:rsidR="00B458E1">
        <w:t xml:space="preserve"> </w:t>
      </w:r>
      <w:r w:rsidRPr="00B675F5">
        <w:t xml:space="preserve">Les soumissionnaires sont libres de présenter une offre pour chaque lot. </w:t>
      </w:r>
      <w:r w:rsidR="00BA611A">
        <w:t xml:space="preserve"> </w:t>
      </w:r>
    </w:p>
    <w:p w14:paraId="3B4C6CB7" w14:textId="7C43CFD8" w:rsidR="0085070B" w:rsidRPr="00B675F5" w:rsidRDefault="0085070B" w:rsidP="00254EBF">
      <w:pPr>
        <w:contextualSpacing/>
      </w:pPr>
      <w:r w:rsidRPr="00B675F5">
        <w:t xml:space="preserve">Le nombre de lots pour lesquels les soumissionnaires peuvent présenter une offre n’est pas limité. </w:t>
      </w:r>
    </w:p>
    <w:p w14:paraId="7DF386E3" w14:textId="77777777" w:rsidR="0085070B" w:rsidRPr="00B675F5" w:rsidRDefault="0085070B" w:rsidP="00254EBF">
      <w:pPr>
        <w:contextualSpacing/>
      </w:pPr>
      <w:r w:rsidRPr="00B675F5">
        <w:t xml:space="preserve">Le nombre de lot pouvant être attribué à un même soumissionnaire n’est pas limité. </w:t>
      </w:r>
    </w:p>
    <w:p w14:paraId="379D294A" w14:textId="77777777" w:rsidR="00EB2F56" w:rsidRDefault="00EB2F56" w:rsidP="00254EBF">
      <w:pPr>
        <w:rPr>
          <w:iCs/>
          <w:color w:val="000000"/>
        </w:rPr>
      </w:pPr>
    </w:p>
    <w:p w14:paraId="0145A311" w14:textId="77777777" w:rsidR="000A597E" w:rsidRPr="00B675F5" w:rsidRDefault="000A597E" w:rsidP="00254EBF">
      <w:pPr>
        <w:rPr>
          <w:iCs/>
          <w:color w:val="000000"/>
        </w:rPr>
      </w:pPr>
    </w:p>
    <w:p w14:paraId="36780DF7" w14:textId="1E871726" w:rsidR="00B61457" w:rsidRDefault="00696FF9" w:rsidP="00254EBF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  <w:bookmarkStart w:id="4" w:name="_Hlk199325689"/>
      <w:r w:rsidRPr="00B675F5">
        <w:rPr>
          <w:rFonts w:cs="Arial"/>
          <w:b/>
          <w:sz w:val="24"/>
          <w:szCs w:val="24"/>
        </w:rPr>
        <w:t>3.4</w:t>
      </w:r>
      <w:r w:rsidR="00B61457" w:rsidRPr="00B675F5">
        <w:rPr>
          <w:rFonts w:cs="Arial"/>
          <w:b/>
          <w:sz w:val="24"/>
          <w:szCs w:val="24"/>
        </w:rPr>
        <w:t xml:space="preserve"> - </w:t>
      </w:r>
      <w:r w:rsidR="00B61457" w:rsidRPr="00B675F5">
        <w:rPr>
          <w:rFonts w:ascii="Arial Gras" w:hAnsi="Arial Gras" w:cs="Arial"/>
          <w:b/>
          <w:smallCaps/>
          <w:sz w:val="24"/>
          <w:szCs w:val="24"/>
        </w:rPr>
        <w:t>F</w:t>
      </w:r>
      <w:r w:rsidR="0058740B" w:rsidRPr="00B675F5">
        <w:rPr>
          <w:rFonts w:ascii="Arial Gras" w:hAnsi="Arial Gras" w:cs="Arial"/>
          <w:b/>
          <w:smallCaps/>
          <w:sz w:val="24"/>
          <w:szCs w:val="24"/>
        </w:rPr>
        <w:t>orme</w:t>
      </w:r>
      <w:r w:rsidR="00C92A07" w:rsidRPr="00B675F5">
        <w:rPr>
          <w:rFonts w:ascii="Arial Gras" w:hAnsi="Arial Gras" w:cs="Arial"/>
          <w:b/>
          <w:smallCaps/>
          <w:sz w:val="24"/>
          <w:szCs w:val="24"/>
        </w:rPr>
        <w:t xml:space="preserve"> </w:t>
      </w:r>
      <w:r w:rsidR="00B61457" w:rsidRPr="00B675F5">
        <w:rPr>
          <w:rFonts w:ascii="Arial Gras" w:hAnsi="Arial Gras" w:cs="Arial"/>
          <w:b/>
          <w:smallCaps/>
          <w:sz w:val="24"/>
          <w:szCs w:val="24"/>
        </w:rPr>
        <w:t>du marché</w:t>
      </w:r>
      <w:r w:rsidR="00B61457" w:rsidRPr="00B675F5">
        <w:rPr>
          <w:rFonts w:cs="Arial"/>
          <w:b/>
          <w:sz w:val="24"/>
          <w:szCs w:val="24"/>
        </w:rPr>
        <w:t xml:space="preserve"> </w:t>
      </w:r>
    </w:p>
    <w:p w14:paraId="3F8FCF7E" w14:textId="77777777" w:rsidR="00740CDD" w:rsidRPr="00B675F5" w:rsidRDefault="00740CDD" w:rsidP="00254EBF">
      <w:pPr>
        <w:autoSpaceDE w:val="0"/>
        <w:autoSpaceDN w:val="0"/>
        <w:adjustRightInd w:val="0"/>
        <w:rPr>
          <w:rFonts w:cs="Arial"/>
          <w:b/>
          <w:sz w:val="24"/>
          <w:szCs w:val="24"/>
        </w:rPr>
      </w:pPr>
    </w:p>
    <w:p w14:paraId="39122B46" w14:textId="0A30DDFA" w:rsidR="00740CDD" w:rsidRPr="00CE6321" w:rsidRDefault="00740CDD" w:rsidP="00740CDD">
      <w:pPr>
        <w:contextualSpacing/>
        <w:rPr>
          <w:rFonts w:cs="Arial"/>
          <w:color w:val="000000"/>
        </w:rPr>
      </w:pPr>
      <w:bookmarkStart w:id="5" w:name="_Hlk177566786"/>
      <w:bookmarkEnd w:id="4"/>
      <w:r w:rsidRPr="00CE6321">
        <w:rPr>
          <w:rFonts w:cs="Arial"/>
        </w:rPr>
        <w:t xml:space="preserve">Le présent marché est un marché à tranches </w:t>
      </w:r>
      <w:r w:rsidRPr="00CE6321">
        <w:rPr>
          <w:rFonts w:cs="Arial"/>
          <w:color w:val="000000"/>
        </w:rPr>
        <w:t xml:space="preserve">conformément à l’article R.2313-4 à R.3113-6 du Code de la commande publique (CCP), </w:t>
      </w:r>
      <w:r w:rsidRPr="00CE6321">
        <w:rPr>
          <w:rFonts w:cs="Arial"/>
        </w:rPr>
        <w:t xml:space="preserve">qui se présente comme suit : </w:t>
      </w:r>
    </w:p>
    <w:p w14:paraId="06A300BF" w14:textId="77777777" w:rsidR="00BA611A" w:rsidRDefault="00BA611A" w:rsidP="00254EB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6569"/>
      </w:tblGrid>
      <w:tr w:rsidR="00740CDD" w14:paraId="69320BA3" w14:textId="77777777" w:rsidTr="00BA5B34">
        <w:trPr>
          <w:trHeight w:val="2914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82CFF9A" w14:textId="77777777" w:rsidR="00740CDD" w:rsidRPr="00CE6321" w:rsidRDefault="00740CDD" w:rsidP="00BA5B34">
            <w:pPr>
              <w:jc w:val="left"/>
            </w:pPr>
            <w:r w:rsidRPr="00CE6321">
              <w:t>Lot n°1: Equipements sportifs</w:t>
            </w:r>
          </w:p>
        </w:tc>
        <w:tc>
          <w:tcPr>
            <w:tcW w:w="6569" w:type="dxa"/>
            <w:vAlign w:val="center"/>
          </w:tcPr>
          <w:p w14:paraId="2156AFCF" w14:textId="77777777" w:rsidR="00740CDD" w:rsidRPr="00CE6321" w:rsidRDefault="00740CDD" w:rsidP="00BA5B34">
            <w:pPr>
              <w:contextualSpacing/>
              <w:jc w:val="left"/>
              <w:rPr>
                <w:rFonts w:cs="Arial"/>
              </w:rPr>
            </w:pPr>
            <w:r w:rsidRPr="00CE6321">
              <w:t>Ce lot</w:t>
            </w:r>
            <w:r w:rsidRPr="00CE6321">
              <w:rPr>
                <w:rFonts w:cs="Arial"/>
              </w:rPr>
              <w:t xml:space="preserve"> est composé d’une tranche ferme et de deux tranches optionnelles :</w:t>
            </w:r>
          </w:p>
          <w:p w14:paraId="15A34B27" w14:textId="77777777" w:rsidR="00740CDD" w:rsidRPr="00CE6321" w:rsidRDefault="00740CDD" w:rsidP="00BA5B34">
            <w:pPr>
              <w:contextualSpacing/>
              <w:jc w:val="left"/>
              <w:rPr>
                <w:rFonts w:cs="Arial"/>
                <w:color w:val="000000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911"/>
              <w:gridCol w:w="4432"/>
            </w:tblGrid>
            <w:tr w:rsidR="00740CDD" w:rsidRPr="00CE6321" w14:paraId="39FDAC8F" w14:textId="77777777" w:rsidTr="00BA5B34">
              <w:trPr>
                <w:trHeight w:val="583"/>
              </w:trPr>
              <w:tc>
                <w:tcPr>
                  <w:tcW w:w="2547" w:type="dxa"/>
                  <w:vAlign w:val="center"/>
                </w:tcPr>
                <w:p w14:paraId="3486DE6D" w14:textId="77777777" w:rsidR="00740CDD" w:rsidRPr="00CE6321" w:rsidRDefault="00740CDD" w:rsidP="00BA5B34">
                  <w:pPr>
                    <w:contextualSpacing/>
                    <w:jc w:val="left"/>
                  </w:pPr>
                  <w:bookmarkStart w:id="6" w:name="_Hlk210643847"/>
                  <w:r w:rsidRPr="00CE6321">
                    <w:t>Tranche optionnelle 1</w:t>
                  </w:r>
                </w:p>
              </w:tc>
              <w:tc>
                <w:tcPr>
                  <w:tcW w:w="7190" w:type="dxa"/>
                  <w:vAlign w:val="center"/>
                </w:tcPr>
                <w:p w14:paraId="350FCB79" w14:textId="23A7929E" w:rsidR="00740CDD" w:rsidRPr="00CE6321" w:rsidRDefault="005042CF" w:rsidP="00BA5B34">
                  <w:pPr>
                    <w:contextualSpacing/>
                  </w:pPr>
                  <w:r w:rsidRPr="00CE6321">
                    <w:t>Piste d'athlétisme (2 couloirs) longueur 47m</w:t>
                  </w:r>
                </w:p>
              </w:tc>
            </w:tr>
            <w:tr w:rsidR="00740CDD" w:rsidRPr="00CE6321" w14:paraId="4591BB0F" w14:textId="77777777" w:rsidTr="00BA5B34">
              <w:trPr>
                <w:trHeight w:val="426"/>
              </w:trPr>
              <w:tc>
                <w:tcPr>
                  <w:tcW w:w="2547" w:type="dxa"/>
                  <w:vAlign w:val="center"/>
                </w:tcPr>
                <w:p w14:paraId="53D1CE5A" w14:textId="77777777" w:rsidR="00740CDD" w:rsidRPr="00CE6321" w:rsidRDefault="00740CDD" w:rsidP="00BA5B34">
                  <w:pPr>
                    <w:contextualSpacing/>
                    <w:jc w:val="left"/>
                  </w:pPr>
                  <w:r w:rsidRPr="00CE6321">
                    <w:t>Tranche optionnelle 2</w:t>
                  </w:r>
                </w:p>
              </w:tc>
              <w:tc>
                <w:tcPr>
                  <w:tcW w:w="7190" w:type="dxa"/>
                  <w:vAlign w:val="center"/>
                </w:tcPr>
                <w:p w14:paraId="32E63BD2" w14:textId="708B1B6A" w:rsidR="00740CDD" w:rsidRPr="00CE6321" w:rsidRDefault="005042CF" w:rsidP="00BA5B34">
                  <w:pPr>
                    <w:contextualSpacing/>
                  </w:pPr>
                  <w:r w:rsidRPr="00CE6321">
                    <w:t xml:space="preserve">Table de TEQBALL </w:t>
                  </w:r>
                </w:p>
              </w:tc>
            </w:tr>
            <w:bookmarkEnd w:id="6"/>
          </w:tbl>
          <w:p w14:paraId="02C20B24" w14:textId="77777777" w:rsidR="00740CDD" w:rsidRPr="00CE6321" w:rsidRDefault="00740CDD" w:rsidP="00BA5B34">
            <w:pPr>
              <w:jc w:val="left"/>
            </w:pPr>
          </w:p>
        </w:tc>
      </w:tr>
      <w:tr w:rsidR="00740CDD" w14:paraId="34F91A4B" w14:textId="77777777" w:rsidTr="00BA5B34">
        <w:trPr>
          <w:trHeight w:val="1567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FF568D3" w14:textId="77777777" w:rsidR="00740CDD" w:rsidRPr="00CE6321" w:rsidRDefault="00740CDD" w:rsidP="00BA5B34">
            <w:pPr>
              <w:jc w:val="left"/>
            </w:pPr>
            <w:r w:rsidRPr="00CE6321">
              <w:lastRenderedPageBreak/>
              <w:t>Lot n°2 : Aménagements - espaces verts et mobilier extérieur</w:t>
            </w:r>
          </w:p>
        </w:tc>
        <w:tc>
          <w:tcPr>
            <w:tcW w:w="6569" w:type="dxa"/>
            <w:vAlign w:val="center"/>
          </w:tcPr>
          <w:p w14:paraId="44C333C1" w14:textId="77777777" w:rsidR="00740CDD" w:rsidRPr="00CE6321" w:rsidRDefault="00740CDD" w:rsidP="00BA5B34">
            <w:pPr>
              <w:jc w:val="left"/>
            </w:pPr>
            <w:r w:rsidRPr="00CE6321">
              <w:t>Ce lot est composé d’une tranche ferme et d’une tranche optionnelle :</w:t>
            </w:r>
          </w:p>
          <w:p w14:paraId="0FA5496F" w14:textId="77777777" w:rsidR="00740CDD" w:rsidRPr="00CE6321" w:rsidRDefault="00740CDD" w:rsidP="00BA5B34">
            <w:pPr>
              <w:jc w:val="left"/>
            </w:pPr>
            <w:r w:rsidRPr="00CE6321">
              <w:t xml:space="preserve"> 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939"/>
              <w:gridCol w:w="4404"/>
            </w:tblGrid>
            <w:tr w:rsidR="00740CDD" w:rsidRPr="00CE6321" w14:paraId="0A9FA2D7" w14:textId="77777777" w:rsidTr="00BA5B34">
              <w:trPr>
                <w:trHeight w:val="583"/>
              </w:trPr>
              <w:tc>
                <w:tcPr>
                  <w:tcW w:w="1939" w:type="dxa"/>
                  <w:vAlign w:val="center"/>
                </w:tcPr>
                <w:p w14:paraId="52FEE464" w14:textId="77777777" w:rsidR="00740CDD" w:rsidRPr="00CE6321" w:rsidRDefault="00740CDD" w:rsidP="00BA5B34">
                  <w:pPr>
                    <w:contextualSpacing/>
                    <w:jc w:val="left"/>
                  </w:pPr>
                  <w:r w:rsidRPr="00CE6321">
                    <w:t>Tranche optionnelle 1</w:t>
                  </w:r>
                </w:p>
              </w:tc>
              <w:tc>
                <w:tcPr>
                  <w:tcW w:w="4404" w:type="dxa"/>
                  <w:vAlign w:val="center"/>
                </w:tcPr>
                <w:p w14:paraId="178CAB98" w14:textId="4E39095F" w:rsidR="00740CDD" w:rsidRPr="00CE6321" w:rsidRDefault="005042CF" w:rsidP="00BA5B34">
                  <w:pPr>
                    <w:contextualSpacing/>
                  </w:pPr>
                  <w:bookmarkStart w:id="7" w:name="_Hlk210644458"/>
                  <w:r w:rsidRPr="00EC4008">
                    <w:t>Piste d’athlétisme</w:t>
                  </w:r>
                  <w:bookmarkEnd w:id="7"/>
                  <w:r>
                    <w:t xml:space="preserve"> (moins-value couvre-sol)</w:t>
                  </w:r>
                </w:p>
              </w:tc>
            </w:tr>
          </w:tbl>
          <w:p w14:paraId="2936C38F" w14:textId="77777777" w:rsidR="00740CDD" w:rsidRPr="00CE6321" w:rsidRDefault="00740CDD" w:rsidP="00BA5B34">
            <w:pPr>
              <w:jc w:val="left"/>
            </w:pPr>
          </w:p>
        </w:tc>
      </w:tr>
    </w:tbl>
    <w:p w14:paraId="63AFD484" w14:textId="77777777" w:rsidR="00BA611A" w:rsidRDefault="00BA611A" w:rsidP="00254EBF"/>
    <w:p w14:paraId="3B0E0BA7" w14:textId="55603AA2" w:rsidR="009C7EE4" w:rsidRDefault="00A45B6B" w:rsidP="00254EBF">
      <w:r>
        <w:t xml:space="preserve">La décision d’affermir chaque tranche interviendra </w:t>
      </w:r>
      <w:r w:rsidR="00D6160D">
        <w:t xml:space="preserve">pour chaque tranche dans </w:t>
      </w:r>
      <w:r w:rsidR="00114B6C">
        <w:t>les conditions fixées</w:t>
      </w:r>
      <w:r w:rsidR="00D6160D">
        <w:t xml:space="preserve"> par </w:t>
      </w:r>
      <w:r w:rsidR="00247C9B">
        <w:t xml:space="preserve">les pièces </w:t>
      </w:r>
      <w:r w:rsidR="00FF3747">
        <w:t>contractuelles</w:t>
      </w:r>
      <w:r w:rsidR="00247C9B">
        <w:t>.</w:t>
      </w:r>
    </w:p>
    <w:p w14:paraId="062BE837" w14:textId="6CCDE033" w:rsidR="009C7EE4" w:rsidRDefault="009C7EE4" w:rsidP="00254EBF"/>
    <w:p w14:paraId="311F0661" w14:textId="77777777" w:rsidR="00C2055D" w:rsidRDefault="00C2055D" w:rsidP="00254EBF"/>
    <w:bookmarkEnd w:id="5"/>
    <w:p w14:paraId="053CDDE6" w14:textId="733031BC" w:rsidR="008F52F6" w:rsidRPr="00B675F5" w:rsidRDefault="0032118B" w:rsidP="00254EBF">
      <w:pPr>
        <w:pStyle w:val="Titre"/>
        <w:spacing w:before="0" w:after="0"/>
        <w:rPr>
          <w:rFonts w:cs="Arial"/>
          <w:lang w:val="fr-FR"/>
        </w:rPr>
      </w:pPr>
      <w:r w:rsidRPr="00B675F5">
        <w:rPr>
          <w:rFonts w:cs="Arial"/>
          <w:lang w:val="fr-FR"/>
        </w:rPr>
        <w:t xml:space="preserve">Article </w:t>
      </w:r>
      <w:r w:rsidR="00B61457" w:rsidRPr="00B675F5">
        <w:rPr>
          <w:rFonts w:cs="Arial"/>
          <w:lang w:val="fr-FR"/>
        </w:rPr>
        <w:t>4</w:t>
      </w:r>
      <w:r w:rsidRPr="00B675F5">
        <w:rPr>
          <w:rFonts w:cs="Arial"/>
          <w:lang w:val="fr-FR"/>
        </w:rPr>
        <w:t> : PRIX</w:t>
      </w:r>
    </w:p>
    <w:p w14:paraId="1AF0FE39" w14:textId="77777777" w:rsidR="00555B23" w:rsidRPr="00B675F5" w:rsidRDefault="00555B23" w:rsidP="00254EBF">
      <w:pPr>
        <w:rPr>
          <w:lang w:eastAsia="x-none"/>
        </w:rPr>
      </w:pPr>
    </w:p>
    <w:p w14:paraId="7BBEF4A2" w14:textId="4F1AA1F3" w:rsidR="00862B2B" w:rsidRDefault="00B61457" w:rsidP="00254EBF">
      <w:pPr>
        <w:autoSpaceDE w:val="0"/>
        <w:autoSpaceDN w:val="0"/>
        <w:adjustRightInd w:val="0"/>
        <w:rPr>
          <w:rFonts w:ascii="Arial Gras" w:hAnsi="Arial Gras" w:cs="Arial"/>
          <w:b/>
          <w:smallCaps/>
          <w:sz w:val="24"/>
          <w:szCs w:val="24"/>
        </w:rPr>
      </w:pPr>
      <w:r w:rsidRPr="00B675F5">
        <w:rPr>
          <w:rFonts w:cs="Arial"/>
          <w:b/>
          <w:sz w:val="24"/>
          <w:szCs w:val="24"/>
        </w:rPr>
        <w:t xml:space="preserve">4.1 - </w:t>
      </w:r>
      <w:r w:rsidRPr="00B675F5">
        <w:rPr>
          <w:rFonts w:ascii="Arial Gras" w:hAnsi="Arial Gras" w:cs="Arial"/>
          <w:b/>
          <w:smallCaps/>
          <w:sz w:val="24"/>
          <w:szCs w:val="24"/>
        </w:rPr>
        <w:t>Forme du prix</w:t>
      </w:r>
    </w:p>
    <w:p w14:paraId="4BC3B68D" w14:textId="77777777" w:rsidR="00B36BBC" w:rsidRPr="00B675F5" w:rsidRDefault="00B36BBC" w:rsidP="00254EBF">
      <w:pPr>
        <w:autoSpaceDE w:val="0"/>
        <w:autoSpaceDN w:val="0"/>
        <w:adjustRightInd w:val="0"/>
        <w:rPr>
          <w:rFonts w:ascii="Arial Gras" w:hAnsi="Arial Gras" w:cs="Arial"/>
          <w:b/>
          <w:smallCaps/>
          <w:sz w:val="24"/>
          <w:szCs w:val="24"/>
        </w:rPr>
      </w:pPr>
    </w:p>
    <w:p w14:paraId="5238ED75" w14:textId="765EF2B7" w:rsidR="00F74DE7" w:rsidRDefault="00BD1B51" w:rsidP="00254EBF">
      <w:pPr>
        <w:autoSpaceDE w:val="0"/>
        <w:autoSpaceDN w:val="0"/>
        <w:adjustRightInd w:val="0"/>
      </w:pPr>
      <w:r w:rsidRPr="00B675F5">
        <w:t>La forme et le contenu du prix</w:t>
      </w:r>
      <w:r w:rsidR="00D95D31">
        <w:t xml:space="preserve"> et les modalités</w:t>
      </w:r>
      <w:r w:rsidRPr="00B675F5">
        <w:t xml:space="preserve"> sont indiqués dans le CCAP. </w:t>
      </w:r>
      <w:r w:rsidR="00F74DE7" w:rsidRPr="00B675F5">
        <w:t xml:space="preserve">Tous les travaux sont traités </w:t>
      </w:r>
      <w:r w:rsidR="00666905" w:rsidRPr="00B675F5">
        <w:t xml:space="preserve">selon </w:t>
      </w:r>
      <w:r w:rsidR="008F082E" w:rsidRPr="00B675F5">
        <w:t>le prix</w:t>
      </w:r>
      <w:r w:rsidR="00F31F18">
        <w:t xml:space="preserve"> global et</w:t>
      </w:r>
      <w:r w:rsidR="008F082E" w:rsidRPr="00B675F5">
        <w:t xml:space="preserve"> forfaitaire</w:t>
      </w:r>
      <w:r w:rsidR="00F74DE7" w:rsidRPr="00B675F5">
        <w:t xml:space="preserve"> </w:t>
      </w:r>
      <w:r w:rsidR="007856FB" w:rsidRPr="00B675F5">
        <w:t>indiqué</w:t>
      </w:r>
      <w:r w:rsidR="00F74DE7" w:rsidRPr="00B675F5">
        <w:t xml:space="preserve"> dans </w:t>
      </w:r>
      <w:r w:rsidR="00666905" w:rsidRPr="00B675F5">
        <w:t>chaque</w:t>
      </w:r>
      <w:r w:rsidR="00F74DE7" w:rsidRPr="00B675F5">
        <w:t xml:space="preserve"> DPGF, annexe 1 à l’acte d’engagement.</w:t>
      </w:r>
    </w:p>
    <w:p w14:paraId="1E73D08B" w14:textId="77777777" w:rsidR="00D95D31" w:rsidRPr="007C58CC" w:rsidRDefault="00D95D31" w:rsidP="00254EBF">
      <w:pPr>
        <w:autoSpaceDE w:val="0"/>
        <w:autoSpaceDN w:val="0"/>
        <w:adjustRightInd w:val="0"/>
      </w:pPr>
    </w:p>
    <w:p w14:paraId="6D31DA0B" w14:textId="5EEB0A16" w:rsidR="007C58CC" w:rsidRPr="007C58CC" w:rsidRDefault="007C58CC" w:rsidP="007C58CC">
      <w:pPr>
        <w:tabs>
          <w:tab w:val="left" w:pos="284"/>
        </w:tabs>
        <w:rPr>
          <w:rFonts w:cs="Arial"/>
        </w:rPr>
      </w:pPr>
      <w:r w:rsidRPr="007C58CC">
        <w:rPr>
          <w:rFonts w:cs="Arial"/>
        </w:rPr>
        <w:t xml:space="preserve">Les quantités indiquées par le titulaire dans la DPGF ne sont pas </w:t>
      </w:r>
      <w:r w:rsidR="009F73D3" w:rsidRPr="007C58CC">
        <w:rPr>
          <w:rFonts w:cs="Arial"/>
        </w:rPr>
        <w:t>contractuelles</w:t>
      </w:r>
      <w:r w:rsidR="005D6593">
        <w:rPr>
          <w:rFonts w:cs="Arial"/>
        </w:rPr>
        <w:t xml:space="preserve"> et ne pe</w:t>
      </w:r>
      <w:r w:rsidR="005F0D6E">
        <w:rPr>
          <w:rFonts w:cs="Arial"/>
        </w:rPr>
        <w:t xml:space="preserve">uvent </w:t>
      </w:r>
      <w:r w:rsidR="005D6593">
        <w:rPr>
          <w:rFonts w:cs="Arial"/>
        </w:rPr>
        <w:t xml:space="preserve">être opposées au pouvoir adjudicateur. </w:t>
      </w:r>
    </w:p>
    <w:p w14:paraId="46EAB961" w14:textId="77777777" w:rsidR="003074CD" w:rsidRPr="007C58CC" w:rsidRDefault="003074CD" w:rsidP="00254EBF"/>
    <w:p w14:paraId="67713B1C" w14:textId="77777777" w:rsidR="00B61457" w:rsidRPr="00B675F5" w:rsidRDefault="00B61457" w:rsidP="00254EBF">
      <w:pPr>
        <w:tabs>
          <w:tab w:val="left" w:pos="284"/>
        </w:tabs>
        <w:rPr>
          <w:rFonts w:cs="Arial"/>
          <w:highlight w:val="yellow"/>
        </w:rPr>
      </w:pPr>
    </w:p>
    <w:p w14:paraId="21CC3EB8" w14:textId="77777777" w:rsidR="00A563B4" w:rsidRPr="00B675F5" w:rsidRDefault="00B61457" w:rsidP="00254EBF">
      <w:pPr>
        <w:autoSpaceDE w:val="0"/>
        <w:autoSpaceDN w:val="0"/>
        <w:adjustRightInd w:val="0"/>
        <w:rPr>
          <w:rFonts w:ascii="Arial Gras" w:hAnsi="Arial Gras" w:cs="Arial"/>
          <w:b/>
          <w:smallCaps/>
          <w:sz w:val="24"/>
          <w:szCs w:val="24"/>
        </w:rPr>
      </w:pPr>
      <w:r w:rsidRPr="00B675F5">
        <w:rPr>
          <w:rFonts w:cs="Arial"/>
          <w:b/>
          <w:sz w:val="24"/>
          <w:szCs w:val="24"/>
        </w:rPr>
        <w:t>4.</w:t>
      </w:r>
      <w:r w:rsidR="0050535F" w:rsidRPr="00B675F5">
        <w:rPr>
          <w:rFonts w:cs="Arial"/>
          <w:b/>
          <w:sz w:val="24"/>
          <w:szCs w:val="24"/>
        </w:rPr>
        <w:t xml:space="preserve">2 - </w:t>
      </w:r>
      <w:r w:rsidR="0050535F" w:rsidRPr="00B675F5">
        <w:rPr>
          <w:rFonts w:ascii="Arial Gras" w:hAnsi="Arial Gras" w:cs="Arial"/>
          <w:b/>
          <w:smallCaps/>
          <w:sz w:val="24"/>
          <w:szCs w:val="24"/>
        </w:rPr>
        <w:t xml:space="preserve">Montant </w:t>
      </w:r>
      <w:r w:rsidR="00696FF9" w:rsidRPr="00B675F5">
        <w:rPr>
          <w:rFonts w:ascii="Arial Gras" w:hAnsi="Arial Gras" w:cs="Arial"/>
          <w:b/>
          <w:smallCaps/>
          <w:sz w:val="24"/>
          <w:szCs w:val="24"/>
        </w:rPr>
        <w:t>d</w:t>
      </w:r>
      <w:r w:rsidR="008B79EE" w:rsidRPr="00B675F5">
        <w:rPr>
          <w:rFonts w:ascii="Arial Gras" w:hAnsi="Arial Gras" w:cs="Arial"/>
          <w:b/>
          <w:smallCaps/>
          <w:sz w:val="24"/>
          <w:szCs w:val="24"/>
        </w:rPr>
        <w:t>u march</w:t>
      </w:r>
      <w:r w:rsidR="00B73B21" w:rsidRPr="00B675F5">
        <w:rPr>
          <w:rFonts w:ascii="Arial Gras" w:hAnsi="Arial Gras" w:cs="Arial"/>
          <w:b/>
          <w:smallCaps/>
          <w:sz w:val="24"/>
          <w:szCs w:val="24"/>
        </w:rPr>
        <w:t>e</w:t>
      </w:r>
    </w:p>
    <w:p w14:paraId="7D626DB7" w14:textId="77777777" w:rsidR="00A563B4" w:rsidRPr="00B675F5" w:rsidRDefault="00A563B4" w:rsidP="00254EBF">
      <w:pPr>
        <w:autoSpaceDE w:val="0"/>
        <w:autoSpaceDN w:val="0"/>
        <w:adjustRightInd w:val="0"/>
        <w:rPr>
          <w:rFonts w:ascii="Arial Gras" w:hAnsi="Arial Gras" w:cs="Arial"/>
          <w:b/>
          <w:smallCaps/>
          <w:sz w:val="24"/>
          <w:szCs w:val="24"/>
        </w:rPr>
      </w:pPr>
    </w:p>
    <w:p w14:paraId="2427A10A" w14:textId="5F4E1748" w:rsidR="0056022B" w:rsidRPr="00B675F5" w:rsidRDefault="00A563B4" w:rsidP="00254EBF">
      <w:pPr>
        <w:autoSpaceDE w:val="0"/>
        <w:autoSpaceDN w:val="0"/>
        <w:adjustRightInd w:val="0"/>
        <w:ind w:left="709"/>
        <w:rPr>
          <w:rFonts w:cs="Arial"/>
          <w:b/>
          <w:smallCaps/>
        </w:rPr>
      </w:pPr>
      <w:r w:rsidRPr="00B675F5">
        <w:rPr>
          <w:rFonts w:cs="Arial"/>
          <w:b/>
          <w:smallCaps/>
        </w:rPr>
        <w:t xml:space="preserve">4.2.1- </w:t>
      </w:r>
      <w:r w:rsidR="00783414" w:rsidRPr="00B675F5">
        <w:rPr>
          <w:rFonts w:ascii="Arial Gras" w:hAnsi="Arial Gras" w:cs="Arial"/>
          <w:b/>
        </w:rPr>
        <w:t>Montant du</w:t>
      </w:r>
      <w:r w:rsidR="00783414" w:rsidRPr="00B675F5">
        <w:rPr>
          <w:rFonts w:cs="Arial"/>
          <w:b/>
          <w:smallCaps/>
        </w:rPr>
        <w:t xml:space="preserve"> </w:t>
      </w:r>
      <w:r w:rsidR="00EB5C5C" w:rsidRPr="00B675F5">
        <w:rPr>
          <w:rFonts w:cs="Arial"/>
          <w:b/>
        </w:rPr>
        <w:t>lot n°1</w:t>
      </w:r>
      <w:r w:rsidRPr="00B675F5">
        <w:rPr>
          <w:rFonts w:cs="Arial"/>
          <w:b/>
        </w:rPr>
        <w:t xml:space="preserve"> </w:t>
      </w:r>
      <w:r w:rsidR="00781101" w:rsidRPr="008E5044">
        <w:rPr>
          <w:rFonts w:cs="Arial"/>
          <w:b/>
        </w:rPr>
        <w:t>–</w:t>
      </w:r>
      <w:r w:rsidRPr="008E5044">
        <w:rPr>
          <w:rFonts w:cs="Arial"/>
          <w:b/>
        </w:rPr>
        <w:t xml:space="preserve"> </w:t>
      </w:r>
      <w:r w:rsidR="00A45B6B" w:rsidRPr="008E5044">
        <w:rPr>
          <w:b/>
        </w:rPr>
        <w:t>Equipements sportifs</w:t>
      </w:r>
    </w:p>
    <w:p w14:paraId="28DB6DF6" w14:textId="77777777" w:rsidR="00027BB2" w:rsidRPr="00B675F5" w:rsidRDefault="00027BB2" w:rsidP="00254EBF">
      <w:pPr>
        <w:autoSpaceDE w:val="0"/>
        <w:autoSpaceDN w:val="0"/>
        <w:adjustRightInd w:val="0"/>
        <w:rPr>
          <w:rFonts w:cs="Arial"/>
        </w:rPr>
      </w:pPr>
      <w:bookmarkStart w:id="8" w:name="_Hlk190767626"/>
    </w:p>
    <w:p w14:paraId="309DA228" w14:textId="15FF0E3C" w:rsidR="00254EBF" w:rsidRDefault="00F6763F" w:rsidP="00254EBF">
      <w:pPr>
        <w:autoSpaceDE w:val="0"/>
        <w:autoSpaceDN w:val="0"/>
        <w:adjustRightInd w:val="0"/>
        <w:rPr>
          <w:rFonts w:cs="Arial"/>
        </w:rPr>
      </w:pPr>
      <w:r w:rsidRPr="00B675F5">
        <w:rPr>
          <w:rFonts w:cs="Arial"/>
        </w:rPr>
        <w:t xml:space="preserve">Le montant </w:t>
      </w:r>
      <w:r w:rsidR="0056022B" w:rsidRPr="00B675F5">
        <w:rPr>
          <w:rFonts w:cs="Arial"/>
        </w:rPr>
        <w:t xml:space="preserve">de la prestation </w:t>
      </w:r>
      <w:r w:rsidRPr="00B675F5">
        <w:rPr>
          <w:rFonts w:cs="Arial"/>
        </w:rPr>
        <w:t>forfaitaire</w:t>
      </w:r>
      <w:r w:rsidR="0056022B" w:rsidRPr="00B675F5">
        <w:rPr>
          <w:rFonts w:cs="Arial"/>
        </w:rPr>
        <w:t xml:space="preserve"> tel qu'il </w:t>
      </w:r>
      <w:r w:rsidRPr="00B675F5">
        <w:rPr>
          <w:rFonts w:cs="Arial"/>
        </w:rPr>
        <w:t xml:space="preserve">en </w:t>
      </w:r>
      <w:r w:rsidR="0056022B" w:rsidRPr="00B675F5">
        <w:rPr>
          <w:rFonts w:cs="Arial"/>
        </w:rPr>
        <w:t>résulte de la décomposition du prix global et forfaitaire (DPGF), annexe 1 à l’acte d’engagement, est de :</w:t>
      </w:r>
    </w:p>
    <w:p w14:paraId="1F59D4AD" w14:textId="0ECB8442" w:rsidR="0056022B" w:rsidRPr="00B675F5" w:rsidRDefault="0056022B" w:rsidP="00254EBF">
      <w:pPr>
        <w:autoSpaceDE w:val="0"/>
        <w:autoSpaceDN w:val="0"/>
        <w:adjustRightInd w:val="0"/>
        <w:rPr>
          <w:rFonts w:cs="Arial"/>
        </w:rPr>
      </w:pPr>
      <w:r w:rsidRPr="00B675F5">
        <w:rPr>
          <w:rFonts w:cs="Arial"/>
        </w:rPr>
        <w:t xml:space="preserve"> </w:t>
      </w:r>
    </w:p>
    <w:p w14:paraId="7D5B3CA1" w14:textId="6ACEF5F2" w:rsidR="00A45B6B" w:rsidRPr="00A45B6B" w:rsidRDefault="00A45B6B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  <w:u w:val="single"/>
        </w:rPr>
      </w:pPr>
      <w:bookmarkStart w:id="9" w:name="_Hlk197082221"/>
      <w:bookmarkEnd w:id="8"/>
      <w:r w:rsidRPr="00A45B6B">
        <w:rPr>
          <w:rFonts w:cs="Arial"/>
          <w:u w:val="single"/>
        </w:rPr>
        <w:t xml:space="preserve">TRANCHE </w:t>
      </w:r>
      <w:r w:rsidR="008A6C1F">
        <w:rPr>
          <w:rFonts w:cs="Arial"/>
          <w:u w:val="single"/>
        </w:rPr>
        <w:t>FERME :</w:t>
      </w:r>
    </w:p>
    <w:p w14:paraId="45106F19" w14:textId="04A30749" w:rsidR="0056022B" w:rsidRPr="00B675F5" w:rsidRDefault="0056022B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 xml:space="preserve">MONTANT HORS T.V.A : </w:t>
      </w:r>
      <w:r w:rsidRPr="00B675F5">
        <w:rPr>
          <w:rFonts w:cs="Arial"/>
        </w:rPr>
        <w:tab/>
        <w:t>Euros</w:t>
      </w:r>
    </w:p>
    <w:p w14:paraId="2282E5A1" w14:textId="57605662" w:rsidR="0056022B" w:rsidRPr="00B675F5" w:rsidRDefault="0056022B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>T.V.A. au taux de …</w:t>
      </w:r>
      <w:r w:rsidR="00A563B4" w:rsidRPr="00B675F5">
        <w:rPr>
          <w:rFonts w:cs="Arial"/>
        </w:rPr>
        <w:t>……</w:t>
      </w:r>
      <w:r w:rsidRPr="00B675F5">
        <w:rPr>
          <w:rFonts w:cs="Arial"/>
        </w:rPr>
        <w:t xml:space="preserve">% : </w:t>
      </w:r>
      <w:r w:rsidRPr="00B675F5">
        <w:rPr>
          <w:rFonts w:cs="Arial"/>
        </w:rPr>
        <w:tab/>
        <w:t>Euros</w:t>
      </w:r>
    </w:p>
    <w:p w14:paraId="12B01946" w14:textId="77777777" w:rsidR="0056022B" w:rsidRPr="00B675F5" w:rsidRDefault="0056022B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 xml:space="preserve">MONTANT T.V.A. INCLUSE : </w:t>
      </w:r>
      <w:r w:rsidRPr="00B675F5">
        <w:rPr>
          <w:rFonts w:cs="Arial"/>
        </w:rPr>
        <w:tab/>
        <w:t>Euros</w:t>
      </w:r>
    </w:p>
    <w:p w14:paraId="08C6465C" w14:textId="77777777" w:rsidR="0056022B" w:rsidRPr="00B675F5" w:rsidRDefault="0056022B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 xml:space="preserve">MONTANT T.T.C. en lettres : </w:t>
      </w:r>
      <w:r w:rsidRPr="00B675F5">
        <w:rPr>
          <w:rFonts w:cs="Arial"/>
        </w:rPr>
        <w:tab/>
      </w:r>
    </w:p>
    <w:p w14:paraId="6BFD7E1C" w14:textId="7197B5A4" w:rsidR="00783414" w:rsidRPr="00B675F5" w:rsidRDefault="0056022B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ab/>
      </w:r>
    </w:p>
    <w:bookmarkEnd w:id="9"/>
    <w:p w14:paraId="11B835D1" w14:textId="587BBBD6" w:rsidR="00EB5C5C" w:rsidRPr="00B675F5" w:rsidRDefault="00EB5C5C" w:rsidP="00254EBF">
      <w:pPr>
        <w:ind w:left="567"/>
        <w:rPr>
          <w:b/>
          <w:bCs/>
          <w:lang w:eastAsia="x-none"/>
        </w:rPr>
      </w:pPr>
    </w:p>
    <w:p w14:paraId="1D02B252" w14:textId="361EE0D2" w:rsidR="00254EBF" w:rsidRPr="00254EBF" w:rsidRDefault="008E5044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  <w:u w:val="single"/>
        </w:rPr>
      </w:pPr>
      <w:bookmarkStart w:id="10" w:name="_Hlk210644433"/>
      <w:r w:rsidRPr="008E5044">
        <w:rPr>
          <w:rFonts w:cs="Arial"/>
          <w:u w:val="single"/>
        </w:rPr>
        <w:t xml:space="preserve">TRANCHE OPTIONNELLE </w:t>
      </w:r>
      <w:r w:rsidR="008A6C1F">
        <w:rPr>
          <w:rFonts w:cs="Arial"/>
          <w:u w:val="single"/>
        </w:rPr>
        <w:t xml:space="preserve">1 </w:t>
      </w:r>
      <w:r w:rsidR="0027385F">
        <w:rPr>
          <w:rFonts w:cs="Arial"/>
          <w:u w:val="single"/>
        </w:rPr>
        <w:t xml:space="preserve">Piste d’athlétisme (2 couloirs) longueur 47 m </w:t>
      </w:r>
      <w:r w:rsidR="0027385F" w:rsidRPr="00F20EE1">
        <w:rPr>
          <w:rFonts w:cs="Arial"/>
          <w:u w:val="single"/>
        </w:rPr>
        <w:t> </w:t>
      </w:r>
      <w:r>
        <w:rPr>
          <w:rFonts w:cs="Arial"/>
          <w:u w:val="single"/>
        </w:rPr>
        <w:t xml:space="preserve">: </w:t>
      </w:r>
    </w:p>
    <w:p w14:paraId="5741F3DA" w14:textId="39235F10" w:rsidR="00EB5C5C" w:rsidRPr="00B675F5" w:rsidRDefault="00EB5C5C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 xml:space="preserve">MONTANT HORS T.V.A : </w:t>
      </w:r>
      <w:r w:rsidRPr="00B675F5">
        <w:rPr>
          <w:rFonts w:cs="Arial"/>
        </w:rPr>
        <w:tab/>
        <w:t>Euros</w:t>
      </w:r>
    </w:p>
    <w:p w14:paraId="1834C837" w14:textId="77777777" w:rsidR="00EB5C5C" w:rsidRPr="00B675F5" w:rsidRDefault="00EB5C5C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 xml:space="preserve">T.V.A. au taux de ………% : </w:t>
      </w:r>
      <w:r w:rsidRPr="00B675F5">
        <w:rPr>
          <w:rFonts w:cs="Arial"/>
        </w:rPr>
        <w:tab/>
        <w:t>Euros</w:t>
      </w:r>
    </w:p>
    <w:p w14:paraId="3BF1AD8A" w14:textId="77777777" w:rsidR="00EB5C5C" w:rsidRPr="00B675F5" w:rsidRDefault="00EB5C5C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 xml:space="preserve">MONTANT T.V.A. INCLUSE : </w:t>
      </w:r>
      <w:r w:rsidRPr="00B675F5">
        <w:rPr>
          <w:rFonts w:cs="Arial"/>
        </w:rPr>
        <w:tab/>
        <w:t>Euros</w:t>
      </w:r>
    </w:p>
    <w:p w14:paraId="419B4C84" w14:textId="77777777" w:rsidR="00EB5C5C" w:rsidRPr="00B675F5" w:rsidRDefault="00EB5C5C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 xml:space="preserve">MONTANT T.T.C. en lettres : </w:t>
      </w:r>
      <w:r w:rsidRPr="00B675F5">
        <w:rPr>
          <w:rFonts w:cs="Arial"/>
        </w:rPr>
        <w:tab/>
      </w:r>
    </w:p>
    <w:p w14:paraId="7DD3456E" w14:textId="77777777" w:rsidR="00EB5C5C" w:rsidRPr="00B675F5" w:rsidRDefault="00EB5C5C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ab/>
      </w:r>
    </w:p>
    <w:bookmarkEnd w:id="10"/>
    <w:p w14:paraId="62EE0280" w14:textId="77777777" w:rsidR="00C2055D" w:rsidRPr="00B675F5" w:rsidRDefault="00C2055D" w:rsidP="00254EBF"/>
    <w:p w14:paraId="62C5EFC7" w14:textId="20124F85" w:rsidR="00F20EE1" w:rsidRPr="00F20EE1" w:rsidRDefault="00F20EE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  <w:u w:val="single"/>
        </w:rPr>
      </w:pPr>
      <w:r w:rsidRPr="00F20EE1">
        <w:rPr>
          <w:rFonts w:cs="Arial"/>
          <w:u w:val="single"/>
        </w:rPr>
        <w:t>T</w:t>
      </w:r>
      <w:r w:rsidR="00333975">
        <w:rPr>
          <w:rFonts w:cs="Arial"/>
          <w:u w:val="single"/>
        </w:rPr>
        <w:t>RANCHE OPTIONNELLE</w:t>
      </w:r>
      <w:r w:rsidR="008A6C1F">
        <w:rPr>
          <w:rFonts w:cs="Arial"/>
          <w:u w:val="single"/>
        </w:rPr>
        <w:t xml:space="preserve"> 2 </w:t>
      </w:r>
      <w:r w:rsidR="0027385F" w:rsidRPr="0027385F">
        <w:rPr>
          <w:u w:val="single"/>
        </w:rPr>
        <w:t>Table de TEQBALL</w:t>
      </w:r>
      <w:r w:rsidRPr="00F20EE1">
        <w:rPr>
          <w:rFonts w:cs="Arial"/>
          <w:u w:val="single"/>
        </w:rPr>
        <w:t xml:space="preserve">: </w:t>
      </w:r>
    </w:p>
    <w:p w14:paraId="1E48BDD1" w14:textId="57E40CA5" w:rsidR="00B73B21" w:rsidRPr="00B675F5" w:rsidRDefault="00B73B2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 xml:space="preserve">MONTANT HORS T.V.A : </w:t>
      </w:r>
      <w:r w:rsidRPr="00B675F5">
        <w:rPr>
          <w:rFonts w:cs="Arial"/>
        </w:rPr>
        <w:tab/>
        <w:t>Euros</w:t>
      </w:r>
    </w:p>
    <w:p w14:paraId="67A6C733" w14:textId="41E1A9A7" w:rsidR="00B73B21" w:rsidRPr="00B675F5" w:rsidRDefault="00B73B2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>T.V.A. au taux de …</w:t>
      </w:r>
      <w:r w:rsidR="009F73D3" w:rsidRPr="00B675F5">
        <w:rPr>
          <w:rFonts w:cs="Arial"/>
        </w:rPr>
        <w:t>……</w:t>
      </w:r>
      <w:r w:rsidRPr="00B675F5">
        <w:rPr>
          <w:rFonts w:cs="Arial"/>
        </w:rPr>
        <w:t xml:space="preserve">% : </w:t>
      </w:r>
      <w:r w:rsidRPr="00B675F5">
        <w:rPr>
          <w:rFonts w:cs="Arial"/>
        </w:rPr>
        <w:tab/>
        <w:t>Euros</w:t>
      </w:r>
    </w:p>
    <w:p w14:paraId="0434EC49" w14:textId="77777777" w:rsidR="00B73B21" w:rsidRPr="00B675F5" w:rsidRDefault="00B73B2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 xml:space="preserve">MONTANT T.V.A. INCLUSE : </w:t>
      </w:r>
      <w:r w:rsidRPr="00B675F5">
        <w:rPr>
          <w:rFonts w:cs="Arial"/>
        </w:rPr>
        <w:tab/>
        <w:t>Euros</w:t>
      </w:r>
    </w:p>
    <w:p w14:paraId="7D59708D" w14:textId="77777777" w:rsidR="00B73B21" w:rsidRPr="00B675F5" w:rsidRDefault="00B73B2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 xml:space="preserve">MONTANT T.T.C. en lettres : </w:t>
      </w:r>
      <w:r w:rsidRPr="00B675F5">
        <w:rPr>
          <w:rFonts w:cs="Arial"/>
        </w:rPr>
        <w:tab/>
      </w:r>
    </w:p>
    <w:p w14:paraId="6B3FCEBA" w14:textId="77777777" w:rsidR="00B73B21" w:rsidRPr="00B675F5" w:rsidRDefault="00B73B2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ab/>
      </w:r>
    </w:p>
    <w:p w14:paraId="539F67EC" w14:textId="77777777" w:rsidR="00F20EE1" w:rsidRPr="00B675F5" w:rsidRDefault="00F20EE1" w:rsidP="00F20EE1">
      <w:pPr>
        <w:ind w:left="709"/>
        <w:rPr>
          <w:b/>
          <w:bCs/>
        </w:rPr>
      </w:pPr>
      <w:r w:rsidRPr="00B675F5">
        <w:rPr>
          <w:b/>
          <w:bCs/>
        </w:rPr>
        <w:t>4.2.</w:t>
      </w:r>
      <w:r>
        <w:rPr>
          <w:b/>
          <w:bCs/>
        </w:rPr>
        <w:t>2 –</w:t>
      </w:r>
      <w:r w:rsidRPr="00B675F5">
        <w:rPr>
          <w:b/>
          <w:bCs/>
        </w:rPr>
        <w:t xml:space="preserve"> Montant du lot n°2 – </w:t>
      </w:r>
      <w:r w:rsidRPr="000A16CA">
        <w:rPr>
          <w:b/>
          <w:bCs/>
        </w:rPr>
        <w:t>Aménagements : espaces verts et mobilier extérieur</w:t>
      </w:r>
    </w:p>
    <w:p w14:paraId="2562B9A7" w14:textId="77777777" w:rsidR="00F20EE1" w:rsidRPr="00B675F5" w:rsidRDefault="00F20EE1" w:rsidP="00F20EE1"/>
    <w:p w14:paraId="57790B3E" w14:textId="77777777" w:rsidR="00F20EE1" w:rsidRPr="00B675F5" w:rsidRDefault="00F20EE1" w:rsidP="00F20EE1">
      <w:r w:rsidRPr="00B675F5">
        <w:t xml:space="preserve">Le montant de la prestation forfaitaire tel qu'il en résulte de la décomposition du prix global et forfaitaire (DPGF), annexe 1 à l’acte d’engagement, est de : </w:t>
      </w:r>
    </w:p>
    <w:p w14:paraId="37153E2F" w14:textId="77777777" w:rsidR="00DB692F" w:rsidRPr="00DE6FBA" w:rsidRDefault="00DB692F" w:rsidP="00254EBF">
      <w:pPr>
        <w:rPr>
          <w:u w:val="single"/>
          <w:lang w:eastAsia="x-none"/>
        </w:rPr>
      </w:pPr>
    </w:p>
    <w:p w14:paraId="73105211" w14:textId="7D96B406" w:rsidR="00DE6FBA" w:rsidRPr="00DE6FBA" w:rsidRDefault="00DE6FBA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  <w:u w:val="single"/>
        </w:rPr>
      </w:pPr>
      <w:r w:rsidRPr="00DE6FBA">
        <w:rPr>
          <w:rFonts w:cs="Arial"/>
          <w:u w:val="single"/>
        </w:rPr>
        <w:t>TRANCHE FERME :</w:t>
      </w:r>
    </w:p>
    <w:p w14:paraId="0BE27752" w14:textId="09DCB4CA" w:rsidR="000F78E4" w:rsidRPr="00B675F5" w:rsidRDefault="000F78E4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 xml:space="preserve">MONTANT HORS T.V.A : </w:t>
      </w:r>
      <w:r w:rsidRPr="00B675F5">
        <w:rPr>
          <w:rFonts w:cs="Arial"/>
        </w:rPr>
        <w:tab/>
        <w:t>Euros</w:t>
      </w:r>
    </w:p>
    <w:p w14:paraId="0A08430F" w14:textId="01B6822C" w:rsidR="000F78E4" w:rsidRPr="00B675F5" w:rsidRDefault="000F78E4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>T.V.A. au taux de …</w:t>
      </w:r>
      <w:r w:rsidR="009F73D3" w:rsidRPr="00B675F5">
        <w:rPr>
          <w:rFonts w:cs="Arial"/>
        </w:rPr>
        <w:t>……</w:t>
      </w:r>
      <w:r w:rsidRPr="00B675F5">
        <w:rPr>
          <w:rFonts w:cs="Arial"/>
        </w:rPr>
        <w:t xml:space="preserve">% : </w:t>
      </w:r>
      <w:r w:rsidRPr="00B675F5">
        <w:rPr>
          <w:rFonts w:cs="Arial"/>
        </w:rPr>
        <w:tab/>
        <w:t>Euros</w:t>
      </w:r>
    </w:p>
    <w:p w14:paraId="7A0147C0" w14:textId="77777777" w:rsidR="000F78E4" w:rsidRPr="00B675F5" w:rsidRDefault="000F78E4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 xml:space="preserve">MONTANT T.V.A. INCLUSE : </w:t>
      </w:r>
      <w:r w:rsidRPr="00B675F5">
        <w:rPr>
          <w:rFonts w:cs="Arial"/>
        </w:rPr>
        <w:tab/>
        <w:t>Euros</w:t>
      </w:r>
    </w:p>
    <w:p w14:paraId="1E2A7E86" w14:textId="77777777" w:rsidR="000F78E4" w:rsidRPr="00B675F5" w:rsidRDefault="000F78E4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 xml:space="preserve">MONTANT T.T.C. en lettres : </w:t>
      </w:r>
      <w:r w:rsidRPr="00B675F5">
        <w:rPr>
          <w:rFonts w:cs="Arial"/>
        </w:rPr>
        <w:tab/>
      </w:r>
    </w:p>
    <w:p w14:paraId="016304E6" w14:textId="1AB55447" w:rsidR="00415A09" w:rsidRPr="00B675F5" w:rsidRDefault="000F78E4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ab/>
      </w:r>
    </w:p>
    <w:p w14:paraId="0E443393" w14:textId="07A18888" w:rsidR="00EB5C5C" w:rsidRPr="00B675F5" w:rsidRDefault="00EB5C5C" w:rsidP="00F20EE1">
      <w:pPr>
        <w:rPr>
          <w:b/>
          <w:bCs/>
          <w:lang w:eastAsia="x-none"/>
        </w:rPr>
      </w:pPr>
    </w:p>
    <w:p w14:paraId="3DD1F2E0" w14:textId="086935CC" w:rsidR="00C2055D" w:rsidRPr="00254EBF" w:rsidRDefault="00C2055D" w:rsidP="00C205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  <w:u w:val="single"/>
        </w:rPr>
      </w:pPr>
      <w:r w:rsidRPr="008E5044">
        <w:rPr>
          <w:rFonts w:cs="Arial"/>
          <w:u w:val="single"/>
        </w:rPr>
        <w:t xml:space="preserve">TRANCHE </w:t>
      </w:r>
      <w:r w:rsidRPr="00C2055D">
        <w:rPr>
          <w:rFonts w:cs="Arial"/>
          <w:u w:val="single"/>
        </w:rPr>
        <w:t xml:space="preserve">OPTIONNELLE 1 </w:t>
      </w:r>
      <w:r w:rsidRPr="00C2055D">
        <w:rPr>
          <w:u w:val="single"/>
        </w:rPr>
        <w:t>Végétalisation et Mobilier – Piste d’athlétisme</w:t>
      </w:r>
      <w:r>
        <w:t> </w:t>
      </w:r>
      <w:r w:rsidRPr="00C2055D">
        <w:rPr>
          <w:rFonts w:cs="Arial"/>
        </w:rPr>
        <w:t>:</w:t>
      </w:r>
      <w:r>
        <w:rPr>
          <w:rFonts w:cs="Arial"/>
          <w:u w:val="single"/>
        </w:rPr>
        <w:t xml:space="preserve"> </w:t>
      </w:r>
    </w:p>
    <w:p w14:paraId="3A5F633A" w14:textId="77777777" w:rsidR="00C2055D" w:rsidRPr="00B675F5" w:rsidRDefault="00C2055D" w:rsidP="00C205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 xml:space="preserve">MONTANT HORS T.V.A : </w:t>
      </w:r>
      <w:r w:rsidRPr="00B675F5">
        <w:rPr>
          <w:rFonts w:cs="Arial"/>
        </w:rPr>
        <w:tab/>
        <w:t>Euros</w:t>
      </w:r>
    </w:p>
    <w:p w14:paraId="786E83EE" w14:textId="77777777" w:rsidR="00C2055D" w:rsidRPr="00B675F5" w:rsidRDefault="00C2055D" w:rsidP="00C205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 xml:space="preserve">T.V.A. au taux de ………% : </w:t>
      </w:r>
      <w:r w:rsidRPr="00B675F5">
        <w:rPr>
          <w:rFonts w:cs="Arial"/>
        </w:rPr>
        <w:tab/>
        <w:t>Euros</w:t>
      </w:r>
    </w:p>
    <w:p w14:paraId="42C835D3" w14:textId="77777777" w:rsidR="00C2055D" w:rsidRPr="00B675F5" w:rsidRDefault="00C2055D" w:rsidP="00C205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 xml:space="preserve">MONTANT T.V.A. INCLUSE : </w:t>
      </w:r>
      <w:r w:rsidRPr="00B675F5">
        <w:rPr>
          <w:rFonts w:cs="Arial"/>
        </w:rPr>
        <w:tab/>
        <w:t>Euros</w:t>
      </w:r>
    </w:p>
    <w:p w14:paraId="15C5BCF1" w14:textId="77777777" w:rsidR="00C2055D" w:rsidRPr="00B675F5" w:rsidRDefault="00C2055D" w:rsidP="00C205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 xml:space="preserve">MONTANT T.T.C. en lettres : </w:t>
      </w:r>
      <w:r w:rsidRPr="00B675F5">
        <w:rPr>
          <w:rFonts w:cs="Arial"/>
        </w:rPr>
        <w:tab/>
      </w:r>
    </w:p>
    <w:p w14:paraId="5DEE227F" w14:textId="77777777" w:rsidR="00C2055D" w:rsidRPr="00B675F5" w:rsidRDefault="00C2055D" w:rsidP="00C205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360" w:lineRule="auto"/>
        <w:rPr>
          <w:rFonts w:cs="Arial"/>
        </w:rPr>
      </w:pPr>
      <w:r w:rsidRPr="00B675F5">
        <w:rPr>
          <w:rFonts w:cs="Arial"/>
        </w:rPr>
        <w:tab/>
      </w:r>
    </w:p>
    <w:p w14:paraId="121D28B6" w14:textId="77777777" w:rsidR="000D3C34" w:rsidRPr="00B675F5" w:rsidRDefault="000D3C34" w:rsidP="00254EBF">
      <w:pPr>
        <w:rPr>
          <w:b/>
          <w:bCs/>
          <w:lang w:eastAsia="x-none"/>
        </w:rPr>
      </w:pPr>
    </w:p>
    <w:p w14:paraId="1F49EAE3" w14:textId="77777777" w:rsidR="00EB5C5C" w:rsidRPr="00B675F5" w:rsidRDefault="00EB5C5C" w:rsidP="00254EBF"/>
    <w:p w14:paraId="221EFED8" w14:textId="427EC99E" w:rsidR="00391791" w:rsidRPr="00B675F5" w:rsidRDefault="003A614B" w:rsidP="00254EBF">
      <w:pPr>
        <w:pBdr>
          <w:bottom w:val="single" w:sz="8" w:space="4" w:color="4F81BD"/>
        </w:pBdr>
        <w:contextualSpacing/>
        <w:rPr>
          <w:rFonts w:cs="Arial"/>
          <w:b/>
          <w:bCs/>
          <w:caps/>
          <w:spacing w:val="5"/>
          <w:kern w:val="28"/>
          <w:sz w:val="24"/>
          <w:szCs w:val="52"/>
        </w:rPr>
      </w:pPr>
      <w:r w:rsidRPr="00B675F5">
        <w:rPr>
          <w:rFonts w:cs="Arial"/>
          <w:b/>
          <w:bCs/>
          <w:caps/>
          <w:spacing w:val="5"/>
          <w:kern w:val="28"/>
          <w:sz w:val="24"/>
          <w:szCs w:val="52"/>
        </w:rPr>
        <w:t>Article 5</w:t>
      </w:r>
      <w:r w:rsidR="00391791" w:rsidRPr="00B675F5">
        <w:rPr>
          <w:rFonts w:cs="Arial"/>
          <w:b/>
          <w:bCs/>
          <w:caps/>
          <w:spacing w:val="5"/>
          <w:kern w:val="28"/>
          <w:sz w:val="24"/>
          <w:szCs w:val="52"/>
        </w:rPr>
        <w:t xml:space="preserve"> : </w:t>
      </w:r>
      <w:r w:rsidR="005F7192" w:rsidRPr="00B675F5">
        <w:rPr>
          <w:rFonts w:cs="Arial"/>
          <w:b/>
          <w:bCs/>
          <w:caps/>
          <w:spacing w:val="5"/>
          <w:kern w:val="28"/>
          <w:sz w:val="24"/>
          <w:szCs w:val="52"/>
        </w:rPr>
        <w:t>D</w:t>
      </w:r>
      <w:r w:rsidR="005F7192" w:rsidRPr="00B675F5">
        <w:rPr>
          <w:rFonts w:ascii="Arial Gras" w:hAnsi="Arial Gras" w:cs="Arial"/>
          <w:b/>
          <w:bCs/>
          <w:smallCaps/>
          <w:spacing w:val="5"/>
          <w:kern w:val="28"/>
          <w:sz w:val="24"/>
          <w:szCs w:val="52"/>
        </w:rPr>
        <w:t>urée du marché et délai d’exécution</w:t>
      </w:r>
    </w:p>
    <w:p w14:paraId="1A235B3E" w14:textId="77777777" w:rsidR="00391791" w:rsidRPr="00B675F5" w:rsidRDefault="00391791" w:rsidP="00254EBF">
      <w:pPr>
        <w:rPr>
          <w:rFonts w:cs="Arial"/>
        </w:rPr>
      </w:pPr>
    </w:p>
    <w:p w14:paraId="09CCDB69" w14:textId="77777777" w:rsidR="008207AF" w:rsidRPr="00B675F5" w:rsidRDefault="008207AF" w:rsidP="00254EBF">
      <w:r w:rsidRPr="00B675F5">
        <w:t>Le marché prend effet à partir de sa notification, et se termine à la réception définitive de l’ouvrage ou si des réserves ont été émises, à la date de la levée de la dernière réserve.</w:t>
      </w:r>
    </w:p>
    <w:p w14:paraId="58A44BC6" w14:textId="7B5F23F3" w:rsidR="00254EBF" w:rsidRDefault="00254EBF" w:rsidP="001C33CE"/>
    <w:p w14:paraId="2F79F172" w14:textId="07600F50" w:rsidR="001D4E7A" w:rsidRDefault="001D4E7A" w:rsidP="001D4E7A">
      <w:pPr>
        <w:rPr>
          <w:bCs/>
        </w:rPr>
      </w:pPr>
      <w:r w:rsidRPr="00C00FFB">
        <w:rPr>
          <w:bCs/>
        </w:rPr>
        <w:t>La période de préparation commencera à compter de l’envoi de l’Ordre de Service (O.S) de démarrage de la période de préparation</w:t>
      </w:r>
      <w:r>
        <w:rPr>
          <w:bCs/>
        </w:rPr>
        <w:t xml:space="preserve"> </w:t>
      </w:r>
      <w:r w:rsidRPr="00C00FFB">
        <w:rPr>
          <w:bCs/>
        </w:rPr>
        <w:t>par le Maître d’œuvre</w:t>
      </w:r>
      <w:r>
        <w:rPr>
          <w:bCs/>
        </w:rPr>
        <w:t>.</w:t>
      </w:r>
    </w:p>
    <w:p w14:paraId="0B38142E" w14:textId="77777777" w:rsidR="001D4E7A" w:rsidRPr="00C00FFB" w:rsidRDefault="001D4E7A" w:rsidP="001D4E7A">
      <w:pPr>
        <w:rPr>
          <w:bCs/>
        </w:rPr>
      </w:pPr>
    </w:p>
    <w:p w14:paraId="74306433" w14:textId="77777777" w:rsidR="001D4E7A" w:rsidRPr="00C00FFB" w:rsidRDefault="001D4E7A" w:rsidP="001D4E7A">
      <w:pPr>
        <w:rPr>
          <w:bCs/>
        </w:rPr>
      </w:pPr>
      <w:r w:rsidRPr="00C00FFB">
        <w:rPr>
          <w:bCs/>
        </w:rPr>
        <w:t>Les travaux commenceront à compter de l’envoi de l’OS de démarrage</w:t>
      </w:r>
      <w:r>
        <w:rPr>
          <w:bCs/>
        </w:rPr>
        <w:t xml:space="preserve"> des travaux</w:t>
      </w:r>
      <w:r w:rsidRPr="00C00FFB">
        <w:rPr>
          <w:bCs/>
        </w:rPr>
        <w:t xml:space="preserve"> par le Maître d’œuvre.</w:t>
      </w:r>
    </w:p>
    <w:p w14:paraId="7F80E4CC" w14:textId="016AF152" w:rsidR="001D4E7A" w:rsidRDefault="001D4E7A" w:rsidP="001D4E7A">
      <w:r w:rsidRPr="00610FB8">
        <w:t xml:space="preserve">Le délai global d’exécution des travaux est fixé à environ </w:t>
      </w:r>
      <w:r>
        <w:rPr>
          <w:b/>
        </w:rPr>
        <w:t>6</w:t>
      </w:r>
      <w:r w:rsidRPr="00610FB8">
        <w:rPr>
          <w:b/>
        </w:rPr>
        <w:t xml:space="preserve"> mois</w:t>
      </w:r>
      <w:r w:rsidRPr="00610FB8">
        <w:t xml:space="preserve"> comprenant : </w:t>
      </w:r>
    </w:p>
    <w:p w14:paraId="7EB88AA3" w14:textId="77777777" w:rsidR="001D4E7A" w:rsidRPr="00610FB8" w:rsidRDefault="001D4E7A" w:rsidP="001D4E7A">
      <w:pPr>
        <w:rPr>
          <w:b/>
        </w:rPr>
      </w:pPr>
    </w:p>
    <w:p w14:paraId="0ED65216" w14:textId="77777777" w:rsidR="001D4E7A" w:rsidRDefault="001D4E7A" w:rsidP="001D4E7A">
      <w:pPr>
        <w:keepNext/>
        <w:spacing w:after="120"/>
        <w:ind w:left="693"/>
      </w:pPr>
      <w:r w:rsidRPr="00610FB8">
        <w:t xml:space="preserve">- </w:t>
      </w:r>
      <w:r>
        <w:rPr>
          <w:b/>
        </w:rPr>
        <w:t>1</w:t>
      </w:r>
      <w:r w:rsidRPr="00610FB8">
        <w:rPr>
          <w:b/>
        </w:rPr>
        <w:t xml:space="preserve"> mois </w:t>
      </w:r>
      <w:r w:rsidRPr="00610FB8">
        <w:t>de préparation de chantier</w:t>
      </w:r>
    </w:p>
    <w:p w14:paraId="4F17BFBA" w14:textId="77777777" w:rsidR="001D4E7A" w:rsidRDefault="001D4E7A" w:rsidP="001D4E7A">
      <w:pPr>
        <w:keepNext/>
        <w:spacing w:after="120"/>
        <w:ind w:left="693"/>
      </w:pPr>
      <w:r w:rsidRPr="00610FB8">
        <w:t xml:space="preserve">- </w:t>
      </w:r>
      <w:r>
        <w:rPr>
          <w:b/>
        </w:rPr>
        <w:t xml:space="preserve">4 </w:t>
      </w:r>
      <w:r w:rsidRPr="00610FB8">
        <w:rPr>
          <w:b/>
        </w:rPr>
        <w:t xml:space="preserve">mois </w:t>
      </w:r>
      <w:r w:rsidRPr="00610FB8">
        <w:t xml:space="preserve">de travaux </w:t>
      </w:r>
    </w:p>
    <w:p w14:paraId="36E96D55" w14:textId="34142BE6" w:rsidR="001D4E7A" w:rsidRPr="00610FB8" w:rsidRDefault="001D4E7A" w:rsidP="001D4E7A">
      <w:pPr>
        <w:keepNext/>
        <w:spacing w:after="120"/>
        <w:ind w:left="693"/>
      </w:pPr>
      <w:r w:rsidRPr="002F4658">
        <w:rPr>
          <w:b/>
          <w:bCs/>
        </w:rPr>
        <w:t>- 1 mois</w:t>
      </w:r>
      <w:r>
        <w:t xml:space="preserve"> d’opérations de réception (OPR)</w:t>
      </w:r>
    </w:p>
    <w:p w14:paraId="21C7EE1F" w14:textId="77777777" w:rsidR="001D4E7A" w:rsidRDefault="001D4E7A" w:rsidP="001D4E7A">
      <w:pPr>
        <w:keepNext/>
        <w:spacing w:after="120"/>
      </w:pPr>
      <w:r w:rsidRPr="00610FB8">
        <w:t xml:space="preserve">Le planning des travaux sera réalisé conjointement avec </w:t>
      </w:r>
      <w:r>
        <w:t>le MOE qui assure la mission OPC</w:t>
      </w:r>
      <w:r w:rsidRPr="00610FB8">
        <w:t xml:space="preserve">. </w:t>
      </w:r>
      <w:r w:rsidRPr="004E69F0">
        <w:t>Des phasages seront réalisés et devront être suivis par les entreprises titulaires des lots du présent marché.</w:t>
      </w:r>
      <w:r w:rsidRPr="00610FB8">
        <w:t xml:space="preserve"> </w:t>
      </w:r>
      <w:r>
        <w:t xml:space="preserve"> </w:t>
      </w:r>
    </w:p>
    <w:p w14:paraId="78313095" w14:textId="17E2D0C3" w:rsidR="001D4E7A" w:rsidRDefault="001D4E7A" w:rsidP="001D4E7A">
      <w:pPr>
        <w:keepNext/>
        <w:spacing w:after="120"/>
      </w:pPr>
      <w:r w:rsidRPr="006A76A2">
        <w:rPr>
          <w:rFonts w:eastAsia="Arial"/>
          <w:color w:val="000000"/>
          <w:shd w:val="clear" w:color="auto" w:fill="FFFFFF"/>
        </w:rPr>
        <w:t xml:space="preserve">Le marché ne fait l'objet d'aucune </w:t>
      </w:r>
      <w:r w:rsidR="00FF3747" w:rsidRPr="006A76A2">
        <w:rPr>
          <w:rFonts w:eastAsia="Arial"/>
          <w:color w:val="000000"/>
          <w:shd w:val="clear" w:color="auto" w:fill="FFFFFF"/>
        </w:rPr>
        <w:t>reconduction.</w:t>
      </w:r>
      <w:r w:rsidR="00FF3747" w:rsidRPr="006A76A2">
        <w:t xml:space="preserve"> Toutefois</w:t>
      </w:r>
      <w:r w:rsidRPr="006A76A2">
        <w:t>, ce délai pourra être prolongé raisonnablement, en accord avec le Maître d’Ouvrage ou Maître d’œuvre, en cas de réalisation des prestations supplémentaires éventuelles, sur la base d’un devis.</w:t>
      </w:r>
    </w:p>
    <w:p w14:paraId="1221B3B3" w14:textId="77777777" w:rsidR="001D4E7A" w:rsidRDefault="001D4E7A" w:rsidP="001D4E7A"/>
    <w:p w14:paraId="3B2D1B0A" w14:textId="77C9D090" w:rsidR="001342F2" w:rsidRDefault="001342F2">
      <w:pPr>
        <w:jc w:val="left"/>
      </w:pPr>
      <w:r>
        <w:br w:type="page"/>
      </w:r>
    </w:p>
    <w:p w14:paraId="3CDDBB2A" w14:textId="64E0B415" w:rsidR="00391791" w:rsidRPr="00B675F5" w:rsidRDefault="00C50B2A" w:rsidP="00254EBF">
      <w:pPr>
        <w:pBdr>
          <w:bottom w:val="single" w:sz="8" w:space="4" w:color="4F81BD"/>
        </w:pBdr>
        <w:contextualSpacing/>
        <w:rPr>
          <w:rFonts w:cs="Arial"/>
          <w:b/>
          <w:bCs/>
          <w:caps/>
          <w:spacing w:val="5"/>
          <w:kern w:val="28"/>
          <w:sz w:val="24"/>
          <w:szCs w:val="52"/>
        </w:rPr>
      </w:pPr>
      <w:r w:rsidRPr="00B675F5">
        <w:rPr>
          <w:rFonts w:cs="Arial"/>
          <w:b/>
          <w:bCs/>
          <w:caps/>
          <w:spacing w:val="5"/>
          <w:kern w:val="28"/>
          <w:sz w:val="24"/>
          <w:szCs w:val="52"/>
        </w:rPr>
        <w:t>ARTICLE 6</w:t>
      </w:r>
      <w:r w:rsidR="00391791" w:rsidRPr="00B675F5">
        <w:rPr>
          <w:rFonts w:cs="Arial"/>
          <w:b/>
          <w:bCs/>
          <w:caps/>
          <w:spacing w:val="5"/>
          <w:kern w:val="28"/>
          <w:sz w:val="24"/>
          <w:szCs w:val="52"/>
        </w:rPr>
        <w:t xml:space="preserve"> : Sous-traitance</w:t>
      </w:r>
    </w:p>
    <w:p w14:paraId="21620E1B" w14:textId="77777777" w:rsidR="00881585" w:rsidRPr="00B675F5" w:rsidRDefault="00881585" w:rsidP="00254EBF">
      <w:pPr>
        <w:rPr>
          <w:rFonts w:cs="Arial"/>
        </w:rPr>
      </w:pPr>
    </w:p>
    <w:p w14:paraId="49C3DF1A" w14:textId="77777777" w:rsidR="00391791" w:rsidRPr="00B675F5" w:rsidRDefault="00391791" w:rsidP="00254EBF">
      <w:pPr>
        <w:rPr>
          <w:rFonts w:cs="Arial"/>
        </w:rPr>
      </w:pPr>
      <w:r w:rsidRPr="00B675F5">
        <w:rPr>
          <w:rFonts w:cs="Arial"/>
        </w:rPr>
        <w:t xml:space="preserve">J’annexe (ou nous annexons) au présent acte d’engagement les formulaires DC4 (disponibles sur le site du gouvernement à l’adresse internet suivante : </w:t>
      </w:r>
      <w:r w:rsidR="003A614B" w:rsidRPr="00B675F5">
        <w:rPr>
          <w:rFonts w:cs="Arial"/>
        </w:rPr>
        <w:t>https://www.economie.gouv.fr/daj/formulaires-declaration-du-candidat)</w:t>
      </w:r>
      <w:r w:rsidRPr="00B675F5">
        <w:rPr>
          <w:rFonts w:cs="Arial"/>
        </w:rPr>
        <w:t>, indiquant la nature et le montant des prestations que j’envisage (ou nous envisageons) de faire exécuter par des sous-traitants payés directement. Sont indiqués également dans chaque annexe, les noms de ces sous-traitants, les conditions de paiement des contrats de sous-traitance et le montant des prestations sous-traitées. Ce montant constitue le montant maximal de la créance que le sous-traitant concerné pourra présenter en nantissement ou céder.</w:t>
      </w:r>
    </w:p>
    <w:p w14:paraId="7A52B23F" w14:textId="77777777" w:rsidR="00391791" w:rsidRPr="00B675F5" w:rsidRDefault="00391791" w:rsidP="00254EBF">
      <w:pPr>
        <w:rPr>
          <w:rFonts w:cs="Arial"/>
        </w:rPr>
      </w:pPr>
      <w:r w:rsidRPr="00B675F5">
        <w:rPr>
          <w:rFonts w:cs="Arial"/>
        </w:rP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518D17DE" w14:textId="77777777" w:rsidR="00881585" w:rsidRPr="00B675F5" w:rsidRDefault="00881585" w:rsidP="00254EBF">
      <w:pPr>
        <w:rPr>
          <w:rFonts w:cs="Arial"/>
        </w:rPr>
      </w:pPr>
    </w:p>
    <w:p w14:paraId="2CD97897" w14:textId="77777777" w:rsidR="00391791" w:rsidRPr="00B675F5" w:rsidRDefault="00391791" w:rsidP="00254EBF">
      <w:pPr>
        <w:rPr>
          <w:rFonts w:cs="Arial"/>
        </w:rPr>
      </w:pPr>
      <w:r w:rsidRPr="00B675F5">
        <w:rPr>
          <w:rFonts w:cs="Arial"/>
        </w:rPr>
        <w:t xml:space="preserve">Le montant total des prestations que j’envisage (ou nous envisageons) de sous-traiter conformément à ces annexes est de : </w:t>
      </w:r>
    </w:p>
    <w:p w14:paraId="2DF403A3" w14:textId="77777777" w:rsidR="00391791" w:rsidRPr="00B675F5" w:rsidRDefault="00391791" w:rsidP="00254EBF">
      <w:pPr>
        <w:rPr>
          <w:rFonts w:cs="Arial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nil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50"/>
        <w:gridCol w:w="1899"/>
        <w:gridCol w:w="2437"/>
        <w:gridCol w:w="1625"/>
        <w:gridCol w:w="1491"/>
        <w:gridCol w:w="1285"/>
      </w:tblGrid>
      <w:tr w:rsidR="00973508" w:rsidRPr="00B675F5" w14:paraId="5FB845AB" w14:textId="77777777" w:rsidTr="00656412">
        <w:trPr>
          <w:cantSplit/>
          <w:tblHeader/>
          <w:jc w:val="center"/>
        </w:trPr>
        <w:tc>
          <w:tcPr>
            <w:tcW w:w="581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</w:tcPr>
          <w:p w14:paraId="053C4256" w14:textId="77777777" w:rsidR="00973508" w:rsidRPr="00B675F5" w:rsidRDefault="00973508" w:rsidP="00254EBF">
            <w:pPr>
              <w:keepNext/>
              <w:keepLines/>
              <w:jc w:val="center"/>
              <w:rPr>
                <w:rFonts w:cs="Arial"/>
                <w:i/>
              </w:rPr>
            </w:pPr>
            <w:r w:rsidRPr="00B675F5">
              <w:rPr>
                <w:rFonts w:cs="Arial"/>
                <w:i/>
              </w:rPr>
              <w:t>Nom du contractant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</w:tcPr>
          <w:p w14:paraId="73C9809B" w14:textId="08BE050F" w:rsidR="00973508" w:rsidRPr="00B675F5" w:rsidRDefault="00973508" w:rsidP="00254EBF">
            <w:pPr>
              <w:keepNext/>
              <w:keepLines/>
              <w:jc w:val="center"/>
              <w:rPr>
                <w:rFonts w:cs="Arial"/>
                <w:i/>
              </w:rPr>
            </w:pPr>
            <w:r w:rsidRPr="00B675F5">
              <w:rPr>
                <w:rFonts w:cs="Arial"/>
                <w:i/>
              </w:rPr>
              <w:t xml:space="preserve">Nom du </w:t>
            </w:r>
            <w:r w:rsidR="00E860A3" w:rsidRPr="00B675F5">
              <w:rPr>
                <w:rFonts w:cs="Arial"/>
                <w:i/>
              </w:rPr>
              <w:t>sous-traitant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457B053" w14:textId="77777777" w:rsidR="00973508" w:rsidRPr="00B675F5" w:rsidRDefault="00973508" w:rsidP="00254EBF">
            <w:pPr>
              <w:keepNext/>
              <w:keepLines/>
              <w:jc w:val="center"/>
              <w:rPr>
                <w:rFonts w:cs="Arial"/>
                <w:i/>
              </w:rPr>
            </w:pPr>
            <w:r w:rsidRPr="00B675F5">
              <w:rPr>
                <w:rFonts w:cs="Arial"/>
                <w:i/>
              </w:rPr>
              <w:t>Nature de la prestation sous traitée</w:t>
            </w:r>
          </w:p>
        </w:tc>
        <w:tc>
          <w:tcPr>
            <w:tcW w:w="82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31416EE" w14:textId="77777777" w:rsidR="00973508" w:rsidRPr="00B675F5" w:rsidRDefault="00973508" w:rsidP="00254EBF">
            <w:pPr>
              <w:keepNext/>
              <w:keepLines/>
              <w:jc w:val="center"/>
              <w:rPr>
                <w:rFonts w:cs="Arial"/>
                <w:i/>
              </w:rPr>
            </w:pPr>
            <w:r w:rsidRPr="00B675F5">
              <w:rPr>
                <w:rFonts w:cs="Arial"/>
                <w:i/>
              </w:rPr>
              <w:t>Montant HT</w:t>
            </w:r>
          </w:p>
        </w:tc>
        <w:tc>
          <w:tcPr>
            <w:tcW w:w="75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4C05379" w14:textId="77777777" w:rsidR="00973508" w:rsidRPr="00B675F5" w:rsidRDefault="00973508" w:rsidP="00254EBF">
            <w:pPr>
              <w:keepNext/>
              <w:keepLines/>
              <w:jc w:val="center"/>
              <w:rPr>
                <w:rFonts w:cs="Arial"/>
                <w:i/>
              </w:rPr>
            </w:pPr>
            <w:r w:rsidRPr="00B675F5">
              <w:rPr>
                <w:rFonts w:cs="Arial"/>
                <w:i/>
              </w:rPr>
              <w:t>Montant TVA</w:t>
            </w:r>
          </w:p>
        </w:tc>
        <w:tc>
          <w:tcPr>
            <w:tcW w:w="650" w:type="pct"/>
            <w:tcBorders>
              <w:top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14F067A" w14:textId="77777777" w:rsidR="00973508" w:rsidRPr="00B675F5" w:rsidRDefault="00973508" w:rsidP="00254EBF">
            <w:pPr>
              <w:keepNext/>
              <w:keepLines/>
              <w:jc w:val="center"/>
              <w:rPr>
                <w:rFonts w:cs="Arial"/>
                <w:i/>
              </w:rPr>
            </w:pPr>
            <w:r w:rsidRPr="00B675F5">
              <w:rPr>
                <w:rFonts w:cs="Arial"/>
                <w:i/>
              </w:rPr>
              <w:t>Montant TTC</w:t>
            </w:r>
          </w:p>
        </w:tc>
      </w:tr>
      <w:tr w:rsidR="00973508" w:rsidRPr="00B675F5" w14:paraId="2DB8D689" w14:textId="77777777" w:rsidTr="00FD75D9">
        <w:trPr>
          <w:cantSplit/>
          <w:trHeight w:val="649"/>
          <w:jc w:val="center"/>
        </w:trPr>
        <w:tc>
          <w:tcPr>
            <w:tcW w:w="581" w:type="pct"/>
            <w:tcBorders>
              <w:top w:val="single" w:sz="6" w:space="0" w:color="000000"/>
              <w:left w:val="single" w:sz="6" w:space="0" w:color="auto"/>
            </w:tcBorders>
          </w:tcPr>
          <w:p w14:paraId="3B5598AC" w14:textId="77777777" w:rsidR="00973508" w:rsidRPr="00B675F5" w:rsidRDefault="00973508" w:rsidP="00254EBF">
            <w:pPr>
              <w:tabs>
                <w:tab w:val="left" w:leader="dot" w:pos="3948"/>
              </w:tabs>
              <w:jc w:val="left"/>
              <w:rPr>
                <w:rFonts w:cs="Arial"/>
              </w:rPr>
            </w:pPr>
          </w:p>
        </w:tc>
        <w:tc>
          <w:tcPr>
            <w:tcW w:w="960" w:type="pct"/>
            <w:tcBorders>
              <w:top w:val="single" w:sz="6" w:space="0" w:color="000000"/>
              <w:left w:val="single" w:sz="6" w:space="0" w:color="auto"/>
            </w:tcBorders>
          </w:tcPr>
          <w:p w14:paraId="5DCED95F" w14:textId="77777777" w:rsidR="00973508" w:rsidRPr="00B675F5" w:rsidRDefault="00973508" w:rsidP="00254EBF">
            <w:pPr>
              <w:tabs>
                <w:tab w:val="left" w:leader="dot" w:pos="3948"/>
              </w:tabs>
              <w:jc w:val="left"/>
              <w:rPr>
                <w:rFonts w:cs="Arial"/>
              </w:rPr>
            </w:pP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auto"/>
            </w:tcBorders>
            <w:shd w:val="clear" w:color="auto" w:fill="auto"/>
            <w:vAlign w:val="center"/>
          </w:tcPr>
          <w:p w14:paraId="6375F803" w14:textId="77777777" w:rsidR="00973508" w:rsidRPr="00B675F5" w:rsidRDefault="00973508" w:rsidP="00254EBF">
            <w:pPr>
              <w:tabs>
                <w:tab w:val="left" w:leader="dot" w:pos="3948"/>
              </w:tabs>
              <w:jc w:val="left"/>
              <w:rPr>
                <w:rFonts w:cs="Arial"/>
              </w:rPr>
            </w:pPr>
          </w:p>
        </w:tc>
        <w:tc>
          <w:tcPr>
            <w:tcW w:w="822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FB87783" w14:textId="77777777" w:rsidR="00973508" w:rsidRPr="00B675F5" w:rsidRDefault="00973508" w:rsidP="00254EBF">
            <w:pPr>
              <w:jc w:val="center"/>
              <w:rPr>
                <w:rFonts w:cs="Arial"/>
              </w:rPr>
            </w:pPr>
          </w:p>
        </w:tc>
        <w:tc>
          <w:tcPr>
            <w:tcW w:w="754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2CDB010" w14:textId="77777777" w:rsidR="00973508" w:rsidRPr="00B675F5" w:rsidRDefault="00973508" w:rsidP="00254EBF">
            <w:pPr>
              <w:jc w:val="center"/>
              <w:rPr>
                <w:rFonts w:cs="Arial"/>
              </w:rPr>
            </w:pPr>
          </w:p>
        </w:tc>
        <w:tc>
          <w:tcPr>
            <w:tcW w:w="650" w:type="pct"/>
            <w:tcBorders>
              <w:top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47E816A0" w14:textId="77777777" w:rsidR="00973508" w:rsidRPr="00B675F5" w:rsidRDefault="00973508" w:rsidP="00254EBF">
            <w:pPr>
              <w:jc w:val="center"/>
              <w:rPr>
                <w:rFonts w:cs="Arial"/>
              </w:rPr>
            </w:pPr>
          </w:p>
        </w:tc>
      </w:tr>
      <w:tr w:rsidR="00973508" w:rsidRPr="00B675F5" w14:paraId="136D242F" w14:textId="77777777" w:rsidTr="00FD75D9">
        <w:trPr>
          <w:cantSplit/>
          <w:trHeight w:val="706"/>
          <w:jc w:val="center"/>
        </w:trPr>
        <w:tc>
          <w:tcPr>
            <w:tcW w:w="581" w:type="pct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</w:tcPr>
          <w:p w14:paraId="270B1A84" w14:textId="77777777" w:rsidR="00973508" w:rsidRPr="00B675F5" w:rsidRDefault="00973508" w:rsidP="00254EBF">
            <w:pPr>
              <w:tabs>
                <w:tab w:val="left" w:leader="dot" w:pos="3948"/>
              </w:tabs>
              <w:jc w:val="left"/>
              <w:rPr>
                <w:rFonts w:cs="Arial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</w:tcPr>
          <w:p w14:paraId="7004FE23" w14:textId="77777777" w:rsidR="00973508" w:rsidRPr="00B675F5" w:rsidRDefault="00973508" w:rsidP="00254EBF">
            <w:pPr>
              <w:tabs>
                <w:tab w:val="left" w:leader="dot" w:pos="3948"/>
              </w:tabs>
              <w:jc w:val="left"/>
              <w:rPr>
                <w:rFonts w:cs="Arial"/>
              </w:rPr>
            </w:pPr>
          </w:p>
        </w:tc>
        <w:tc>
          <w:tcPr>
            <w:tcW w:w="1232" w:type="pct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A9669CC" w14:textId="77777777" w:rsidR="00973508" w:rsidRPr="00B675F5" w:rsidRDefault="00973508" w:rsidP="00254EBF">
            <w:pPr>
              <w:tabs>
                <w:tab w:val="left" w:leader="dot" w:pos="3948"/>
              </w:tabs>
              <w:jc w:val="left"/>
              <w:rPr>
                <w:rFonts w:cs="Arial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7656BEF" w14:textId="77777777" w:rsidR="00973508" w:rsidRPr="00B675F5" w:rsidRDefault="00973508" w:rsidP="00254EBF">
            <w:pPr>
              <w:jc w:val="center"/>
              <w:rPr>
                <w:rFonts w:cs="Arial"/>
              </w:rPr>
            </w:pPr>
          </w:p>
        </w:tc>
        <w:tc>
          <w:tcPr>
            <w:tcW w:w="754" w:type="pct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8EA8BD7" w14:textId="77777777" w:rsidR="00973508" w:rsidRPr="00B675F5" w:rsidRDefault="00973508" w:rsidP="00254EBF">
            <w:pPr>
              <w:jc w:val="center"/>
              <w:rPr>
                <w:rFonts w:cs="Arial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79036CAD" w14:textId="77777777" w:rsidR="00973508" w:rsidRPr="00B675F5" w:rsidRDefault="00973508" w:rsidP="00254EBF">
            <w:pPr>
              <w:jc w:val="center"/>
              <w:rPr>
                <w:rFonts w:cs="Arial"/>
              </w:rPr>
            </w:pPr>
          </w:p>
        </w:tc>
      </w:tr>
    </w:tbl>
    <w:p w14:paraId="26634728" w14:textId="7BE9A7E7" w:rsidR="001342F2" w:rsidRDefault="001342F2" w:rsidP="001342F2"/>
    <w:p w14:paraId="4DDB5689" w14:textId="77777777" w:rsidR="001342F2" w:rsidRDefault="001342F2">
      <w:pPr>
        <w:jc w:val="left"/>
        <w:rPr>
          <w:rFonts w:cs="Arial"/>
          <w:b/>
          <w:bCs/>
          <w:caps/>
          <w:spacing w:val="5"/>
          <w:kern w:val="28"/>
          <w:sz w:val="24"/>
          <w:szCs w:val="52"/>
        </w:rPr>
      </w:pPr>
      <w:r>
        <w:rPr>
          <w:rFonts w:cs="Arial"/>
          <w:b/>
          <w:bCs/>
          <w:caps/>
          <w:spacing w:val="5"/>
          <w:kern w:val="28"/>
          <w:sz w:val="24"/>
          <w:szCs w:val="52"/>
        </w:rPr>
        <w:br w:type="page"/>
      </w:r>
    </w:p>
    <w:p w14:paraId="62B133DB" w14:textId="1517011D" w:rsidR="00391791" w:rsidRPr="00B675F5" w:rsidRDefault="00391791" w:rsidP="00254EBF">
      <w:pPr>
        <w:pBdr>
          <w:bottom w:val="single" w:sz="8" w:space="4" w:color="4F81BD"/>
        </w:pBdr>
        <w:contextualSpacing/>
        <w:rPr>
          <w:rFonts w:cs="Arial"/>
          <w:b/>
          <w:bCs/>
          <w:caps/>
          <w:spacing w:val="5"/>
          <w:kern w:val="28"/>
          <w:sz w:val="24"/>
          <w:szCs w:val="52"/>
        </w:rPr>
      </w:pPr>
      <w:r w:rsidRPr="00B675F5">
        <w:rPr>
          <w:rFonts w:cs="Arial"/>
          <w:b/>
          <w:bCs/>
          <w:caps/>
          <w:spacing w:val="5"/>
          <w:kern w:val="28"/>
          <w:sz w:val="24"/>
          <w:szCs w:val="52"/>
        </w:rPr>
        <w:t xml:space="preserve">ARTICLE </w:t>
      </w:r>
      <w:r w:rsidR="003A614B" w:rsidRPr="00B675F5">
        <w:rPr>
          <w:rFonts w:cs="Arial"/>
          <w:b/>
          <w:bCs/>
          <w:caps/>
          <w:spacing w:val="5"/>
          <w:kern w:val="28"/>
          <w:sz w:val="24"/>
          <w:szCs w:val="52"/>
        </w:rPr>
        <w:t>7</w:t>
      </w:r>
      <w:r w:rsidRPr="00B675F5">
        <w:rPr>
          <w:rFonts w:cs="Arial"/>
          <w:b/>
          <w:bCs/>
          <w:caps/>
          <w:spacing w:val="5"/>
          <w:kern w:val="28"/>
          <w:sz w:val="24"/>
          <w:szCs w:val="52"/>
        </w:rPr>
        <w:t xml:space="preserve"> : PAIEMENTS</w:t>
      </w:r>
    </w:p>
    <w:p w14:paraId="1AD4FF2C" w14:textId="77777777" w:rsidR="008F52F6" w:rsidRDefault="008F52F6" w:rsidP="00F31F18">
      <w:pPr>
        <w:autoSpaceDE w:val="0"/>
        <w:autoSpaceDN w:val="0"/>
        <w:adjustRightInd w:val="0"/>
        <w:rPr>
          <w:rFonts w:cs="Arial"/>
          <w:b/>
        </w:rPr>
      </w:pPr>
    </w:p>
    <w:p w14:paraId="7AAF035B" w14:textId="77777777" w:rsidR="00F31F18" w:rsidRDefault="00F31F18" w:rsidP="00F31F18">
      <w:pPr>
        <w:autoSpaceDE w:val="0"/>
        <w:autoSpaceDN w:val="0"/>
        <w:adjustRightInd w:val="0"/>
        <w:rPr>
          <w:rFonts w:cs="Arial"/>
          <w:bCs/>
        </w:rPr>
      </w:pPr>
      <w:r w:rsidRPr="00830DB6">
        <w:rPr>
          <w:rFonts w:cs="Arial"/>
          <w:bCs/>
        </w:rPr>
        <w:t>En cas de groupement</w:t>
      </w:r>
      <w:r>
        <w:rPr>
          <w:rFonts w:cs="Arial"/>
          <w:bCs/>
        </w:rPr>
        <w:t>, le paiement est réalisé auprès :</w:t>
      </w:r>
    </w:p>
    <w:p w14:paraId="2720BC49" w14:textId="77777777" w:rsidR="00F31F18" w:rsidRPr="00830DB6" w:rsidRDefault="00F31F18" w:rsidP="00F31F18">
      <w:pPr>
        <w:autoSpaceDE w:val="0"/>
        <w:autoSpaceDN w:val="0"/>
        <w:adjustRightInd w:val="0"/>
        <w:rPr>
          <w:bCs/>
        </w:rPr>
      </w:pPr>
      <w:r w:rsidRPr="00E1559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15598">
        <w:rPr>
          <w:rFonts w:cs="Arial"/>
        </w:rPr>
        <w:instrText xml:space="preserve"> FORMCHECKBOX </w:instrText>
      </w:r>
      <w:r w:rsidR="0027385F">
        <w:rPr>
          <w:rFonts w:cs="Arial"/>
        </w:rPr>
      </w:r>
      <w:r w:rsidR="0027385F">
        <w:rPr>
          <w:rFonts w:cs="Arial"/>
        </w:rPr>
        <w:fldChar w:fldCharType="separate"/>
      </w:r>
      <w:r w:rsidRPr="00E15598">
        <w:rPr>
          <w:rFonts w:cs="Arial"/>
        </w:rPr>
        <w:fldChar w:fldCharType="end"/>
      </w:r>
      <w:r>
        <w:rPr>
          <w:rFonts w:cs="Arial"/>
        </w:rPr>
        <w:t xml:space="preserve">  </w:t>
      </w:r>
      <w:r>
        <w:rPr>
          <w:bCs/>
        </w:rPr>
        <w:t>d</w:t>
      </w:r>
      <w:r w:rsidRPr="00830DB6">
        <w:rPr>
          <w:bCs/>
        </w:rPr>
        <w:t>e chacun des membres du groupement pour leur part,</w:t>
      </w:r>
    </w:p>
    <w:p w14:paraId="2DE40AAC" w14:textId="77777777" w:rsidR="00F31F18" w:rsidRPr="00830DB6" w:rsidRDefault="00F31F18" w:rsidP="00F31F18">
      <w:pPr>
        <w:autoSpaceDE w:val="0"/>
        <w:autoSpaceDN w:val="0"/>
        <w:adjustRightInd w:val="0"/>
        <w:rPr>
          <w:rFonts w:cs="Arial"/>
          <w:bCs/>
        </w:rPr>
      </w:pPr>
      <w:r w:rsidRPr="00E1559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15598">
        <w:rPr>
          <w:rFonts w:cs="Arial"/>
        </w:rPr>
        <w:instrText xml:space="preserve"> FORMCHECKBOX </w:instrText>
      </w:r>
      <w:r w:rsidR="0027385F">
        <w:rPr>
          <w:rFonts w:cs="Arial"/>
        </w:rPr>
      </w:r>
      <w:r w:rsidR="0027385F">
        <w:rPr>
          <w:rFonts w:cs="Arial"/>
        </w:rPr>
        <w:fldChar w:fldCharType="separate"/>
      </w:r>
      <w:r w:rsidRPr="00E15598">
        <w:rPr>
          <w:rFonts w:cs="Arial"/>
        </w:rPr>
        <w:fldChar w:fldCharType="end"/>
      </w:r>
      <w:r>
        <w:rPr>
          <w:rFonts w:cs="Arial"/>
        </w:rPr>
        <w:t xml:space="preserve">  </w:t>
      </w:r>
      <w:r>
        <w:rPr>
          <w:bCs/>
        </w:rPr>
        <w:t>d</w:t>
      </w:r>
      <w:r w:rsidRPr="00830DB6">
        <w:rPr>
          <w:bCs/>
        </w:rPr>
        <w:t>u mandataire du groupement.</w:t>
      </w:r>
    </w:p>
    <w:p w14:paraId="73102366" w14:textId="77777777" w:rsidR="00F31F18" w:rsidRPr="00B675F5" w:rsidRDefault="00F31F18" w:rsidP="00F31F18">
      <w:pPr>
        <w:autoSpaceDE w:val="0"/>
        <w:autoSpaceDN w:val="0"/>
        <w:adjustRightInd w:val="0"/>
        <w:rPr>
          <w:rFonts w:cs="Arial"/>
          <w:b/>
        </w:rPr>
      </w:pPr>
    </w:p>
    <w:p w14:paraId="243E26C8" w14:textId="77777777" w:rsidR="003A614B" w:rsidRPr="00B675F5" w:rsidRDefault="003A614B" w:rsidP="00254EBF">
      <w:pPr>
        <w:autoSpaceDE w:val="0"/>
        <w:autoSpaceDN w:val="0"/>
        <w:adjustRightInd w:val="0"/>
        <w:rPr>
          <w:rFonts w:ascii="Arial Gras" w:hAnsi="Arial Gras" w:cs="Arial"/>
          <w:b/>
          <w:smallCaps/>
          <w:sz w:val="24"/>
          <w:szCs w:val="24"/>
        </w:rPr>
      </w:pPr>
      <w:r w:rsidRPr="00B675F5">
        <w:rPr>
          <w:rFonts w:ascii="Arial Gras" w:hAnsi="Arial Gras" w:cs="Arial"/>
          <w:b/>
          <w:smallCaps/>
          <w:sz w:val="24"/>
          <w:szCs w:val="24"/>
        </w:rPr>
        <w:t>7.1 - Informations financières</w:t>
      </w:r>
    </w:p>
    <w:p w14:paraId="7F628E95" w14:textId="77777777" w:rsidR="003A614B" w:rsidRPr="00B675F5" w:rsidRDefault="003A614B" w:rsidP="00254EBF">
      <w:pPr>
        <w:rPr>
          <w:rFonts w:cs="Arial"/>
        </w:rPr>
      </w:pPr>
    </w:p>
    <w:p w14:paraId="0304F8B9" w14:textId="77777777" w:rsidR="00391791" w:rsidRPr="00B675F5" w:rsidRDefault="00391791" w:rsidP="00254EBF">
      <w:pPr>
        <w:rPr>
          <w:rFonts w:cs="Arial"/>
        </w:rPr>
      </w:pPr>
      <w:r w:rsidRPr="00B675F5">
        <w:rPr>
          <w:rFonts w:cs="Arial"/>
        </w:rPr>
        <w:t xml:space="preserve">La monnaie de règlement des sommes dues est </w:t>
      </w:r>
      <w:r w:rsidRPr="00B675F5">
        <w:rPr>
          <w:rFonts w:cs="Arial"/>
          <w:b/>
        </w:rPr>
        <w:t>l’EURO</w:t>
      </w:r>
      <w:r w:rsidRPr="00B675F5">
        <w:rPr>
          <w:rFonts w:cs="Arial"/>
        </w:rPr>
        <w:t>. Cette disposition est applicable pour le titulaire et ses sous-traitants éventuels.</w:t>
      </w:r>
      <w:r w:rsidR="00A03DC2" w:rsidRPr="00B675F5">
        <w:rPr>
          <w:rFonts w:cs="Arial"/>
        </w:rPr>
        <w:t xml:space="preserve"> </w:t>
      </w:r>
      <w:r w:rsidRPr="00B675F5">
        <w:rPr>
          <w:rFonts w:cs="Arial"/>
        </w:rPr>
        <w:t>L’Université se libérera des sommes dues au titre du présent marché par virement au nom de :</w:t>
      </w:r>
    </w:p>
    <w:p w14:paraId="70C677CB" w14:textId="77777777" w:rsidR="00391791" w:rsidRPr="00B675F5" w:rsidRDefault="0039179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cs="Arial"/>
        </w:rPr>
      </w:pPr>
    </w:p>
    <w:p w14:paraId="08EE957F" w14:textId="77777777" w:rsidR="00391791" w:rsidRPr="00B675F5" w:rsidRDefault="0039179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jc w:val="left"/>
        <w:rPr>
          <w:rFonts w:cs="Arial"/>
        </w:rPr>
      </w:pPr>
      <w:r w:rsidRPr="00B675F5">
        <w:rPr>
          <w:rFonts w:cs="Arial"/>
        </w:rPr>
        <w:t xml:space="preserve">Compte ouvert au nom de : </w:t>
      </w:r>
      <w:r w:rsidRPr="00B675F5">
        <w:rPr>
          <w:rFonts w:cs="Arial"/>
        </w:rPr>
        <w:tab/>
      </w:r>
    </w:p>
    <w:p w14:paraId="43E9DF29" w14:textId="77777777" w:rsidR="00391791" w:rsidRPr="00B675F5" w:rsidRDefault="0039179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jc w:val="left"/>
        <w:rPr>
          <w:rFonts w:cs="Arial"/>
        </w:rPr>
      </w:pPr>
      <w:r w:rsidRPr="00B675F5">
        <w:rPr>
          <w:rFonts w:cs="Arial"/>
        </w:rPr>
        <w:t xml:space="preserve">Sous le Nº : </w:t>
      </w:r>
      <w:r w:rsidRPr="00B675F5">
        <w:rPr>
          <w:rFonts w:cs="Arial"/>
        </w:rPr>
        <w:tab/>
      </w:r>
    </w:p>
    <w:p w14:paraId="7E23004E" w14:textId="77777777" w:rsidR="00391791" w:rsidRPr="00B675F5" w:rsidRDefault="0039179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jc w:val="left"/>
        <w:rPr>
          <w:rFonts w:cs="Arial"/>
        </w:rPr>
      </w:pPr>
      <w:r w:rsidRPr="00B675F5">
        <w:rPr>
          <w:rFonts w:cs="Arial"/>
        </w:rPr>
        <w:t xml:space="preserve">Nom et adresse de la Banque : </w:t>
      </w:r>
      <w:r w:rsidRPr="00B675F5">
        <w:rPr>
          <w:rFonts w:cs="Arial"/>
        </w:rPr>
        <w:tab/>
      </w:r>
    </w:p>
    <w:p w14:paraId="7F01408A" w14:textId="6E15E6FD" w:rsidR="00C4037D" w:rsidRPr="00B675F5" w:rsidRDefault="0039179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jc w:val="left"/>
        <w:rPr>
          <w:rFonts w:cs="Arial"/>
        </w:rPr>
      </w:pPr>
      <w:r w:rsidRPr="00B675F5">
        <w:rPr>
          <w:rFonts w:cs="Arial"/>
        </w:rPr>
        <w:tab/>
      </w:r>
    </w:p>
    <w:p w14:paraId="7FA2D9A2" w14:textId="3555E2DC" w:rsidR="00391791" w:rsidRPr="00B675F5" w:rsidRDefault="0039179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rPr>
          <w:rFonts w:cs="Arial"/>
        </w:rPr>
      </w:pPr>
      <w:r w:rsidRPr="00B675F5">
        <w:rPr>
          <w:rFonts w:cs="Arial"/>
        </w:rPr>
        <w:t xml:space="preserve">Code banque : </w:t>
      </w:r>
      <w:r w:rsidRPr="00B675F5">
        <w:rPr>
          <w:rFonts w:cs="Arial"/>
        </w:rPr>
        <w:tab/>
        <w:t>…………………</w:t>
      </w:r>
      <w:r w:rsidR="009F73D3" w:rsidRPr="00B675F5">
        <w:rPr>
          <w:rFonts w:cs="Arial"/>
        </w:rPr>
        <w:t>……</w:t>
      </w:r>
      <w:r w:rsidRPr="00B675F5">
        <w:rPr>
          <w:rFonts w:cs="Arial"/>
        </w:rPr>
        <w:t>Code guichet : ……………</w:t>
      </w:r>
      <w:r w:rsidR="009F73D3" w:rsidRPr="00B675F5">
        <w:rPr>
          <w:rFonts w:cs="Arial"/>
        </w:rPr>
        <w:t>……</w:t>
      </w:r>
      <w:r w:rsidRPr="00B675F5">
        <w:rPr>
          <w:rFonts w:cs="Arial"/>
        </w:rPr>
        <w:t>.</w:t>
      </w:r>
      <w:r w:rsidRPr="00B675F5">
        <w:rPr>
          <w:rFonts w:cs="Arial"/>
        </w:rPr>
        <w:tab/>
        <w:t>Clé…………………</w:t>
      </w:r>
    </w:p>
    <w:p w14:paraId="2584104B" w14:textId="77777777" w:rsidR="00391791" w:rsidRPr="00B675F5" w:rsidRDefault="0039179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rPr>
          <w:rFonts w:cs="Arial"/>
          <w:sz w:val="4"/>
          <w:szCs w:val="4"/>
        </w:rPr>
      </w:pPr>
    </w:p>
    <w:p w14:paraId="5671CB36" w14:textId="77777777" w:rsidR="00391791" w:rsidRPr="00B675F5" w:rsidRDefault="00391791" w:rsidP="00254EBF">
      <w:pPr>
        <w:tabs>
          <w:tab w:val="right" w:leader="dot" w:pos="9747"/>
        </w:tabs>
        <w:rPr>
          <w:rFonts w:cs="Arial"/>
          <w:sz w:val="10"/>
          <w:szCs w:val="10"/>
        </w:rPr>
      </w:pPr>
    </w:p>
    <w:p w14:paraId="668DB8C5" w14:textId="594B77A9" w:rsidR="00881585" w:rsidRDefault="00881585" w:rsidP="00254EBF">
      <w:pPr>
        <w:tabs>
          <w:tab w:val="right" w:leader="dot" w:pos="9747"/>
        </w:tabs>
        <w:rPr>
          <w:rFonts w:cs="Arial"/>
          <w:sz w:val="10"/>
          <w:szCs w:val="10"/>
        </w:rPr>
      </w:pPr>
    </w:p>
    <w:p w14:paraId="372D639A" w14:textId="77777777" w:rsidR="00391791" w:rsidRPr="00B675F5" w:rsidRDefault="0039179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rPr>
          <w:rFonts w:cs="Arial"/>
        </w:rPr>
      </w:pPr>
    </w:p>
    <w:p w14:paraId="6352DC64" w14:textId="77777777" w:rsidR="00391791" w:rsidRPr="00B675F5" w:rsidRDefault="0039179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jc w:val="left"/>
        <w:rPr>
          <w:rFonts w:cs="Arial"/>
        </w:rPr>
      </w:pPr>
      <w:r w:rsidRPr="00B675F5">
        <w:rPr>
          <w:rFonts w:cs="Arial"/>
        </w:rPr>
        <w:t xml:space="preserve">Compte ouvert au nom de : </w:t>
      </w:r>
      <w:r w:rsidRPr="00B675F5">
        <w:rPr>
          <w:rFonts w:cs="Arial"/>
        </w:rPr>
        <w:tab/>
      </w:r>
    </w:p>
    <w:p w14:paraId="7CDDD32C" w14:textId="77777777" w:rsidR="00391791" w:rsidRPr="00B675F5" w:rsidRDefault="0039179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jc w:val="left"/>
        <w:rPr>
          <w:rFonts w:cs="Arial"/>
        </w:rPr>
      </w:pPr>
      <w:r w:rsidRPr="00B675F5">
        <w:rPr>
          <w:rFonts w:cs="Arial"/>
        </w:rPr>
        <w:t xml:space="preserve">Sous le Nº : </w:t>
      </w:r>
      <w:r w:rsidRPr="00B675F5">
        <w:rPr>
          <w:rFonts w:cs="Arial"/>
        </w:rPr>
        <w:tab/>
      </w:r>
    </w:p>
    <w:p w14:paraId="64FB3FEF" w14:textId="77777777" w:rsidR="00391791" w:rsidRPr="00B675F5" w:rsidRDefault="0039179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jc w:val="left"/>
        <w:rPr>
          <w:rFonts w:cs="Arial"/>
        </w:rPr>
      </w:pPr>
      <w:r w:rsidRPr="00B675F5">
        <w:rPr>
          <w:rFonts w:cs="Arial"/>
        </w:rPr>
        <w:t xml:space="preserve">Nom et adresse de la Banque : </w:t>
      </w:r>
      <w:r w:rsidRPr="00B675F5">
        <w:rPr>
          <w:rFonts w:cs="Arial"/>
        </w:rPr>
        <w:tab/>
      </w:r>
    </w:p>
    <w:p w14:paraId="15D0A4E5" w14:textId="77777777" w:rsidR="00391791" w:rsidRPr="00B675F5" w:rsidRDefault="0039179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jc w:val="left"/>
        <w:rPr>
          <w:rFonts w:cs="Arial"/>
        </w:rPr>
      </w:pPr>
      <w:r w:rsidRPr="00B675F5">
        <w:rPr>
          <w:rFonts w:cs="Arial"/>
        </w:rPr>
        <w:tab/>
      </w:r>
    </w:p>
    <w:p w14:paraId="00529C58" w14:textId="22C40911" w:rsidR="00391791" w:rsidRPr="00B675F5" w:rsidRDefault="0039179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rPr>
          <w:rFonts w:cs="Arial"/>
        </w:rPr>
      </w:pPr>
      <w:r w:rsidRPr="00B675F5">
        <w:rPr>
          <w:rFonts w:cs="Arial"/>
        </w:rPr>
        <w:t xml:space="preserve">Code banque : </w:t>
      </w:r>
      <w:r w:rsidRPr="00B675F5">
        <w:rPr>
          <w:rFonts w:cs="Arial"/>
        </w:rPr>
        <w:tab/>
        <w:t>…………………</w:t>
      </w:r>
      <w:r w:rsidR="009F73D3" w:rsidRPr="00B675F5">
        <w:rPr>
          <w:rFonts w:cs="Arial"/>
        </w:rPr>
        <w:t>……</w:t>
      </w:r>
      <w:r w:rsidRPr="00B675F5">
        <w:rPr>
          <w:rFonts w:cs="Arial"/>
        </w:rPr>
        <w:t>Code guichet : ……………</w:t>
      </w:r>
      <w:r w:rsidR="009F73D3" w:rsidRPr="00B675F5">
        <w:rPr>
          <w:rFonts w:cs="Arial"/>
        </w:rPr>
        <w:t>……</w:t>
      </w:r>
      <w:r w:rsidRPr="00B675F5">
        <w:rPr>
          <w:rFonts w:cs="Arial"/>
        </w:rPr>
        <w:t>.</w:t>
      </w:r>
      <w:r w:rsidRPr="00B675F5">
        <w:rPr>
          <w:rFonts w:cs="Arial"/>
        </w:rPr>
        <w:tab/>
        <w:t>Clé…………………</w:t>
      </w:r>
    </w:p>
    <w:p w14:paraId="7C448374" w14:textId="77777777" w:rsidR="00391791" w:rsidRPr="00B675F5" w:rsidRDefault="0039179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rPr>
          <w:rFonts w:cs="Arial"/>
        </w:rPr>
      </w:pPr>
    </w:p>
    <w:p w14:paraId="6B73EEC7" w14:textId="77777777" w:rsidR="003A614B" w:rsidRPr="00B675F5" w:rsidRDefault="003A614B" w:rsidP="00254EBF">
      <w:pPr>
        <w:tabs>
          <w:tab w:val="right" w:leader="dot" w:pos="9747"/>
        </w:tabs>
        <w:rPr>
          <w:rFonts w:cs="Arial"/>
          <w:sz w:val="10"/>
          <w:szCs w:val="10"/>
        </w:rPr>
      </w:pPr>
    </w:p>
    <w:p w14:paraId="599C3743" w14:textId="77777777" w:rsidR="003A55D5" w:rsidRPr="00B675F5" w:rsidRDefault="003A55D5" w:rsidP="00254EBF">
      <w:pPr>
        <w:tabs>
          <w:tab w:val="right" w:leader="dot" w:pos="9747"/>
        </w:tabs>
        <w:rPr>
          <w:rFonts w:cs="Arial"/>
          <w:sz w:val="10"/>
          <w:szCs w:val="10"/>
        </w:rPr>
      </w:pPr>
    </w:p>
    <w:p w14:paraId="5900DFA1" w14:textId="77777777" w:rsidR="003A55D5" w:rsidRPr="00B675F5" w:rsidRDefault="003A55D5" w:rsidP="00254EBF">
      <w:pPr>
        <w:tabs>
          <w:tab w:val="right" w:leader="dot" w:pos="9747"/>
        </w:tabs>
        <w:rPr>
          <w:rFonts w:cs="Arial"/>
          <w:sz w:val="10"/>
          <w:szCs w:val="10"/>
        </w:rPr>
      </w:pPr>
    </w:p>
    <w:p w14:paraId="118FF89C" w14:textId="77777777" w:rsidR="003A614B" w:rsidRPr="00B675F5" w:rsidRDefault="003A614B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rPr>
          <w:rFonts w:cs="Arial"/>
        </w:rPr>
      </w:pPr>
    </w:p>
    <w:p w14:paraId="5B413955" w14:textId="77777777" w:rsidR="003A614B" w:rsidRPr="00B675F5" w:rsidRDefault="003A614B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jc w:val="left"/>
        <w:rPr>
          <w:rFonts w:cs="Arial"/>
        </w:rPr>
      </w:pPr>
      <w:r w:rsidRPr="00B675F5">
        <w:rPr>
          <w:rFonts w:cs="Arial"/>
        </w:rPr>
        <w:t xml:space="preserve">Compte ouvert au nom de : </w:t>
      </w:r>
      <w:r w:rsidRPr="00B675F5">
        <w:rPr>
          <w:rFonts w:cs="Arial"/>
        </w:rPr>
        <w:tab/>
      </w:r>
    </w:p>
    <w:p w14:paraId="704168B6" w14:textId="77777777" w:rsidR="003A614B" w:rsidRPr="00B675F5" w:rsidRDefault="003A614B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jc w:val="left"/>
        <w:rPr>
          <w:rFonts w:cs="Arial"/>
        </w:rPr>
      </w:pPr>
      <w:r w:rsidRPr="00B675F5">
        <w:rPr>
          <w:rFonts w:cs="Arial"/>
        </w:rPr>
        <w:t xml:space="preserve">Sous le Nº : </w:t>
      </w:r>
      <w:r w:rsidRPr="00B675F5">
        <w:rPr>
          <w:rFonts w:cs="Arial"/>
        </w:rPr>
        <w:tab/>
      </w:r>
    </w:p>
    <w:p w14:paraId="185B1178" w14:textId="77777777" w:rsidR="003A614B" w:rsidRPr="00B675F5" w:rsidRDefault="003A614B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jc w:val="left"/>
        <w:rPr>
          <w:rFonts w:cs="Arial"/>
        </w:rPr>
      </w:pPr>
      <w:r w:rsidRPr="00B675F5">
        <w:rPr>
          <w:rFonts w:cs="Arial"/>
        </w:rPr>
        <w:t xml:space="preserve">Nom et adresse de la Banque : </w:t>
      </w:r>
      <w:r w:rsidRPr="00B675F5">
        <w:rPr>
          <w:rFonts w:cs="Arial"/>
        </w:rPr>
        <w:tab/>
      </w:r>
    </w:p>
    <w:p w14:paraId="78B9EC1A" w14:textId="77777777" w:rsidR="003A614B" w:rsidRPr="00B675F5" w:rsidRDefault="003A614B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jc w:val="left"/>
        <w:rPr>
          <w:rFonts w:cs="Arial"/>
        </w:rPr>
      </w:pPr>
      <w:r w:rsidRPr="00B675F5">
        <w:rPr>
          <w:rFonts w:cs="Arial"/>
        </w:rPr>
        <w:tab/>
      </w:r>
    </w:p>
    <w:p w14:paraId="0FA3948A" w14:textId="21AFADC7" w:rsidR="003A614B" w:rsidRPr="00B675F5" w:rsidRDefault="003A614B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rPr>
          <w:rFonts w:cs="Arial"/>
        </w:rPr>
      </w:pPr>
      <w:r w:rsidRPr="00B675F5">
        <w:rPr>
          <w:rFonts w:cs="Arial"/>
        </w:rPr>
        <w:t xml:space="preserve">Code banque : </w:t>
      </w:r>
      <w:r w:rsidRPr="00B675F5">
        <w:rPr>
          <w:rFonts w:cs="Arial"/>
        </w:rPr>
        <w:tab/>
        <w:t>…………………</w:t>
      </w:r>
      <w:r w:rsidR="009F73D3" w:rsidRPr="00B675F5">
        <w:rPr>
          <w:rFonts w:cs="Arial"/>
        </w:rPr>
        <w:t>……</w:t>
      </w:r>
      <w:r w:rsidRPr="00B675F5">
        <w:rPr>
          <w:rFonts w:cs="Arial"/>
        </w:rPr>
        <w:t>Code guichet : ……………</w:t>
      </w:r>
      <w:r w:rsidR="009F73D3" w:rsidRPr="00B675F5">
        <w:rPr>
          <w:rFonts w:cs="Arial"/>
        </w:rPr>
        <w:t>……</w:t>
      </w:r>
      <w:r w:rsidRPr="00B675F5">
        <w:rPr>
          <w:rFonts w:cs="Arial"/>
        </w:rPr>
        <w:t>.</w:t>
      </w:r>
      <w:r w:rsidRPr="00B675F5">
        <w:rPr>
          <w:rFonts w:cs="Arial"/>
        </w:rPr>
        <w:tab/>
        <w:t>Clé…………………</w:t>
      </w:r>
    </w:p>
    <w:p w14:paraId="1186259D" w14:textId="77777777" w:rsidR="003A614B" w:rsidRPr="00B675F5" w:rsidRDefault="003A614B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rPr>
          <w:rFonts w:cs="Arial"/>
        </w:rPr>
      </w:pPr>
    </w:p>
    <w:p w14:paraId="3D50405C" w14:textId="77777777" w:rsidR="00391791" w:rsidRPr="00B675F5" w:rsidRDefault="00391791" w:rsidP="00254EBF">
      <w:pPr>
        <w:rPr>
          <w:rFonts w:cs="Arial"/>
        </w:rPr>
      </w:pPr>
    </w:p>
    <w:p w14:paraId="3A76A569" w14:textId="6911018C" w:rsidR="00FF508B" w:rsidRPr="00B675F5" w:rsidRDefault="00391791" w:rsidP="00254EBF">
      <w:pPr>
        <w:autoSpaceDE w:val="0"/>
        <w:autoSpaceDN w:val="0"/>
        <w:adjustRightInd w:val="0"/>
        <w:rPr>
          <w:rFonts w:cs="Arial"/>
        </w:rPr>
      </w:pPr>
      <w:r w:rsidRPr="00B675F5">
        <w:rPr>
          <w:rFonts w:cs="Arial"/>
        </w:rPr>
        <w:t>Toutefois, le pouvoir adjudicateur se libérera des sommes dues aux sous-traitants payés directement en en faisant porter les montants aux crédits des comptes dés</w:t>
      </w:r>
      <w:r w:rsidR="00813078" w:rsidRPr="00B675F5">
        <w:rPr>
          <w:rFonts w:cs="Arial"/>
        </w:rPr>
        <w:t xml:space="preserve">ignés dans les </w:t>
      </w:r>
      <w:r w:rsidRPr="00B675F5">
        <w:rPr>
          <w:rFonts w:cs="Arial"/>
        </w:rPr>
        <w:t>avenants ou les actes spéci</w:t>
      </w:r>
      <w:r w:rsidR="002E1B8F" w:rsidRPr="00B675F5">
        <w:rPr>
          <w:rFonts w:cs="Arial"/>
        </w:rPr>
        <w:t>aux de sous-traitance éventuel</w:t>
      </w:r>
      <w:r w:rsidR="00DB692F" w:rsidRPr="00B675F5">
        <w:rPr>
          <w:rFonts w:cs="Arial"/>
        </w:rPr>
        <w:t>le.</w:t>
      </w:r>
    </w:p>
    <w:p w14:paraId="3C5792F9" w14:textId="77777777" w:rsidR="008F52F6" w:rsidRPr="00B675F5" w:rsidRDefault="008F52F6" w:rsidP="00254EBF">
      <w:pPr>
        <w:autoSpaceDE w:val="0"/>
        <w:autoSpaceDN w:val="0"/>
        <w:adjustRightInd w:val="0"/>
        <w:rPr>
          <w:rFonts w:cs="Arial"/>
        </w:rPr>
      </w:pPr>
    </w:p>
    <w:p w14:paraId="3A87747B" w14:textId="77777777" w:rsidR="003A614B" w:rsidRPr="00B675F5" w:rsidRDefault="003A614B" w:rsidP="00254EBF">
      <w:pPr>
        <w:autoSpaceDE w:val="0"/>
        <w:autoSpaceDN w:val="0"/>
        <w:adjustRightInd w:val="0"/>
        <w:rPr>
          <w:rFonts w:ascii="Arial Gras" w:hAnsi="Arial Gras" w:cs="Arial"/>
          <w:b/>
          <w:smallCaps/>
          <w:sz w:val="24"/>
          <w:szCs w:val="24"/>
        </w:rPr>
      </w:pPr>
      <w:r w:rsidRPr="00B675F5">
        <w:rPr>
          <w:rFonts w:ascii="Arial Gras" w:hAnsi="Arial Gras" w:cs="Arial"/>
          <w:b/>
          <w:smallCaps/>
          <w:sz w:val="24"/>
          <w:szCs w:val="24"/>
        </w:rPr>
        <w:t xml:space="preserve">7.2 - Avance </w:t>
      </w:r>
    </w:p>
    <w:p w14:paraId="798C6733" w14:textId="77777777" w:rsidR="003A614B" w:rsidRPr="00B675F5" w:rsidRDefault="003A614B" w:rsidP="00254EBF">
      <w:pPr>
        <w:autoSpaceDE w:val="0"/>
        <w:autoSpaceDN w:val="0"/>
        <w:adjustRightInd w:val="0"/>
        <w:ind w:firstLine="720"/>
        <w:rPr>
          <w:rFonts w:cs="Arial"/>
          <w:b/>
        </w:rPr>
      </w:pPr>
    </w:p>
    <w:p w14:paraId="1A600B89" w14:textId="77777777" w:rsidR="00391791" w:rsidRPr="00B675F5" w:rsidRDefault="0039179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14:paraId="71A751EB" w14:textId="77777777" w:rsidR="00391791" w:rsidRPr="00B675F5" w:rsidRDefault="0039179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B675F5">
        <w:rPr>
          <w:rFonts w:cs="Arial"/>
        </w:rPr>
        <w:t>Conformément au C.C.A.P. le ou les prestataires ci-après désignés :</w:t>
      </w:r>
    </w:p>
    <w:p w14:paraId="3AFEABB1" w14:textId="77777777" w:rsidR="00391791" w:rsidRPr="00B675F5" w:rsidRDefault="0039179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rPr>
          <w:rFonts w:cs="Arial"/>
        </w:rPr>
      </w:pPr>
      <w:r w:rsidRPr="00B675F5">
        <w:rPr>
          <w:rFonts w:cs="Arial"/>
        </w:rPr>
        <w:tab/>
      </w:r>
      <w:r w:rsidR="00B828DB" w:rsidRPr="00B675F5">
        <w:rPr>
          <w:rFonts w:cs="Arial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B675F5">
        <w:rPr>
          <w:rFonts w:cs="Arial"/>
        </w:rPr>
        <w:instrText xml:space="preserve"> FORMCHECKBOX </w:instrText>
      </w:r>
      <w:r w:rsidR="0027385F">
        <w:rPr>
          <w:rFonts w:cs="Arial"/>
        </w:rPr>
      </w:r>
      <w:r w:rsidR="0027385F">
        <w:rPr>
          <w:rFonts w:cs="Arial"/>
        </w:rPr>
        <w:fldChar w:fldCharType="separate"/>
      </w:r>
      <w:r w:rsidR="00B828DB" w:rsidRPr="00B675F5">
        <w:rPr>
          <w:rFonts w:cs="Arial"/>
        </w:rPr>
        <w:fldChar w:fldCharType="end"/>
      </w:r>
      <w:r w:rsidRPr="00B675F5">
        <w:rPr>
          <w:rFonts w:cs="Arial"/>
        </w:rPr>
        <w:tab/>
        <w:t>refusent</w:t>
      </w:r>
      <w:r w:rsidRPr="00B675F5">
        <w:rPr>
          <w:rFonts w:cs="Arial"/>
          <w:vertAlign w:val="superscript"/>
        </w:rPr>
        <w:footnoteReference w:id="1"/>
      </w:r>
      <w:r w:rsidRPr="00B675F5">
        <w:rPr>
          <w:rFonts w:cs="Arial"/>
        </w:rPr>
        <w:t xml:space="preserve"> de percevoir l’avance</w:t>
      </w:r>
    </w:p>
    <w:p w14:paraId="570D80F0" w14:textId="77777777" w:rsidR="00391791" w:rsidRPr="00B675F5" w:rsidRDefault="0039179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rPr>
          <w:rFonts w:cs="Arial"/>
        </w:rPr>
      </w:pPr>
      <w:r w:rsidRPr="00B675F5">
        <w:rPr>
          <w:rFonts w:cs="Arial"/>
        </w:rPr>
        <w:tab/>
      </w:r>
      <w:r w:rsidR="00B828DB" w:rsidRPr="00B675F5">
        <w:rPr>
          <w:rFonts w:cs="Arial"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r w:rsidRPr="00B675F5">
        <w:rPr>
          <w:rFonts w:cs="Arial"/>
        </w:rPr>
        <w:instrText xml:space="preserve"> FORMCHECKBOX </w:instrText>
      </w:r>
      <w:r w:rsidR="0027385F">
        <w:rPr>
          <w:rFonts w:cs="Arial"/>
        </w:rPr>
      </w:r>
      <w:r w:rsidR="0027385F">
        <w:rPr>
          <w:rFonts w:cs="Arial"/>
        </w:rPr>
        <w:fldChar w:fldCharType="separate"/>
      </w:r>
      <w:r w:rsidR="00B828DB" w:rsidRPr="00B675F5">
        <w:rPr>
          <w:rFonts w:cs="Arial"/>
        </w:rPr>
        <w:fldChar w:fldCharType="end"/>
      </w:r>
      <w:r w:rsidRPr="00B675F5">
        <w:rPr>
          <w:rFonts w:cs="Arial"/>
        </w:rPr>
        <w:tab/>
        <w:t>acceptent de percevoir l’avance</w:t>
      </w:r>
    </w:p>
    <w:p w14:paraId="4048EC85" w14:textId="78C39370" w:rsidR="005F7DF1" w:rsidRPr="00B675F5" w:rsidRDefault="00391791" w:rsidP="00254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B675F5">
        <w:rPr>
          <w:rFonts w:cs="Arial"/>
          <w:b/>
        </w:rPr>
        <w:t>NB :</w:t>
      </w:r>
      <w:r w:rsidRPr="00B675F5">
        <w:rPr>
          <w:rFonts w:cs="Arial"/>
        </w:rPr>
        <w:t xml:space="preserve"> Si aucune case n’est cochée, ou si les deux cases sont cochées, le pouvoir adjudicateur considérera que le prestataire refuse de percevoir l’avance.</w:t>
      </w:r>
    </w:p>
    <w:p w14:paraId="42D86B0D" w14:textId="77777777" w:rsidR="00EF3C17" w:rsidRDefault="00EF3C17">
      <w:pPr>
        <w:jc w:val="left"/>
        <w:rPr>
          <w:rFonts w:cs="Arial"/>
          <w:b/>
          <w:bCs/>
          <w:caps/>
          <w:spacing w:val="5"/>
          <w:kern w:val="28"/>
          <w:sz w:val="24"/>
          <w:szCs w:val="52"/>
          <w:lang w:eastAsia="x-none"/>
        </w:rPr>
      </w:pPr>
      <w:r>
        <w:rPr>
          <w:rFonts w:cs="Arial"/>
        </w:rPr>
        <w:br w:type="page"/>
      </w:r>
    </w:p>
    <w:p w14:paraId="5E985C2B" w14:textId="599BA366" w:rsidR="00391791" w:rsidRPr="00B675F5" w:rsidRDefault="00391791" w:rsidP="00254EBF">
      <w:pPr>
        <w:pStyle w:val="Titre"/>
        <w:spacing w:before="0" w:after="0"/>
        <w:rPr>
          <w:rFonts w:cs="Arial"/>
          <w:b w:val="0"/>
          <w:bCs w:val="0"/>
          <w:caps w:val="0"/>
          <w:lang w:val="fr-FR"/>
        </w:rPr>
      </w:pPr>
      <w:r w:rsidRPr="00B675F5">
        <w:rPr>
          <w:rFonts w:cs="Arial"/>
          <w:lang w:val="fr-FR"/>
        </w:rPr>
        <w:t xml:space="preserve">ARTICLE </w:t>
      </w:r>
      <w:r w:rsidR="003A55D5" w:rsidRPr="00B675F5">
        <w:rPr>
          <w:rFonts w:cs="Arial"/>
          <w:lang w:val="fr-FR"/>
        </w:rPr>
        <w:t>8</w:t>
      </w:r>
      <w:r w:rsidRPr="00B675F5">
        <w:rPr>
          <w:rFonts w:cs="Arial"/>
          <w:lang w:val="fr-FR"/>
        </w:rPr>
        <w:t xml:space="preserve"> : ENGAGEMENT DU CANDIDAT</w:t>
      </w:r>
    </w:p>
    <w:p w14:paraId="36475F17" w14:textId="77777777" w:rsidR="00664E5E" w:rsidRPr="00B675F5" w:rsidRDefault="00664E5E" w:rsidP="00254EBF">
      <w:pPr>
        <w:rPr>
          <w:rFonts w:cs="Arial"/>
          <w:b/>
          <w:bCs/>
        </w:rPr>
      </w:pPr>
    </w:p>
    <w:p w14:paraId="6B17B677" w14:textId="77777777" w:rsidR="00A03DC2" w:rsidRPr="00B675F5" w:rsidRDefault="00A03DC2" w:rsidP="00254EBF">
      <w:pPr>
        <w:autoSpaceDE w:val="0"/>
        <w:autoSpaceDN w:val="0"/>
        <w:adjustRightInd w:val="0"/>
        <w:rPr>
          <w:rFonts w:cs="Arial"/>
        </w:rPr>
      </w:pPr>
      <w:r w:rsidRPr="00B675F5">
        <w:rPr>
          <w:rFonts w:cs="Arial"/>
        </w:rPr>
        <w:t>Après avoir pris connaissance du Cahier des Clauses Administratives Particulières (CCAP) et des documents contractuels qui y sont mentionnés,</w:t>
      </w:r>
    </w:p>
    <w:p w14:paraId="07BFED84" w14:textId="77777777" w:rsidR="00A03DC2" w:rsidRPr="00B675F5" w:rsidRDefault="00A03DC2" w:rsidP="00254EBF">
      <w:pPr>
        <w:autoSpaceDE w:val="0"/>
        <w:autoSpaceDN w:val="0"/>
        <w:adjustRightInd w:val="0"/>
        <w:rPr>
          <w:rFonts w:cs="Arial"/>
        </w:rPr>
      </w:pPr>
    </w:p>
    <w:p w14:paraId="6907A536" w14:textId="77777777" w:rsidR="00A03DC2" w:rsidRPr="00B675F5" w:rsidRDefault="00A03DC2" w:rsidP="00254EBF">
      <w:pPr>
        <w:autoSpaceDE w:val="0"/>
        <w:autoSpaceDN w:val="0"/>
        <w:adjustRightInd w:val="0"/>
        <w:rPr>
          <w:rFonts w:cs="Arial"/>
        </w:rPr>
      </w:pPr>
      <w:r w:rsidRPr="00B675F5">
        <w:rPr>
          <w:rFonts w:cs="Arial"/>
        </w:rPr>
        <w:t xml:space="preserve">Après avoir fourni les pièces prévues aux articles </w:t>
      </w:r>
      <w:r w:rsidR="0092079A" w:rsidRPr="00B675F5">
        <w:rPr>
          <w:rFonts w:cs="Arial"/>
        </w:rPr>
        <w:t xml:space="preserve">R 2142-1 et suivants du CCP. </w:t>
      </w:r>
    </w:p>
    <w:p w14:paraId="6559F4A9" w14:textId="77777777" w:rsidR="00A03DC2" w:rsidRPr="00B675F5" w:rsidRDefault="00A03DC2" w:rsidP="00254EBF">
      <w:pPr>
        <w:rPr>
          <w:rFonts w:cs="Arial"/>
          <w:b/>
          <w:bCs/>
        </w:rPr>
      </w:pPr>
    </w:p>
    <w:p w14:paraId="470BF4C0" w14:textId="77777777" w:rsidR="00A03DC2" w:rsidRPr="00B675F5" w:rsidRDefault="00A03DC2" w:rsidP="00254EBF">
      <w:pPr>
        <w:rPr>
          <w:rFonts w:cs="Arial"/>
        </w:rPr>
      </w:pPr>
      <w:r w:rsidRPr="00B675F5">
        <w:rPr>
          <w:rFonts w:cs="Arial"/>
          <w:b/>
          <w:bCs/>
        </w:rPr>
        <w:t>JE M’ENGAGE, NOUS NOUS ENGAGEONS</w:t>
      </w:r>
      <w:r w:rsidRPr="00B675F5">
        <w:rPr>
          <w:rFonts w:cs="Arial"/>
        </w:rPr>
        <w:t xml:space="preserve">, sans réserve, conformément aux stipulations des documents visés ci-dessus, à exécuter les prestations conformément aux dispositions contractuelles prévues au marché. </w:t>
      </w:r>
    </w:p>
    <w:p w14:paraId="30B93F2B" w14:textId="77777777" w:rsidR="00A03DC2" w:rsidRPr="00B675F5" w:rsidRDefault="00A03DC2" w:rsidP="00254EBF">
      <w:pPr>
        <w:rPr>
          <w:rFonts w:cs="Arial"/>
        </w:rPr>
      </w:pPr>
    </w:p>
    <w:p w14:paraId="4DB93128" w14:textId="77777777" w:rsidR="0092079A" w:rsidRPr="00B675F5" w:rsidRDefault="00A03DC2" w:rsidP="00254EBF">
      <w:pPr>
        <w:rPr>
          <w:rFonts w:cs="Arial"/>
        </w:rPr>
      </w:pPr>
      <w:r w:rsidRPr="00B675F5">
        <w:rPr>
          <w:rFonts w:cs="Arial"/>
          <w:b/>
        </w:rPr>
        <w:t>J’affirme</w:t>
      </w:r>
      <w:r w:rsidRPr="00B675F5">
        <w:rPr>
          <w:rFonts w:cs="Arial"/>
        </w:rPr>
        <w:t xml:space="preserve"> (nous affirmons) sous peine de résiliation du marché, ou de mise en régie à mes (nos) torts exclusifs que la (les) société (s) pour laquelle (lesquelles) j’interviens (nous intervenons) ne tombe(nt) pas sous le coup des interdictions découlant de l’article</w:t>
      </w:r>
      <w:r w:rsidR="0092079A" w:rsidRPr="00B675F5">
        <w:rPr>
          <w:rFonts w:cs="Arial"/>
        </w:rPr>
        <w:t xml:space="preserve"> L2341-1 et suivants du CCP</w:t>
      </w:r>
    </w:p>
    <w:p w14:paraId="549FB1E2" w14:textId="77777777" w:rsidR="00A03DC2" w:rsidRPr="00B675F5" w:rsidRDefault="00A03DC2" w:rsidP="00254EBF">
      <w:pPr>
        <w:rPr>
          <w:rFonts w:cs="Arial"/>
        </w:rPr>
      </w:pPr>
    </w:p>
    <w:p w14:paraId="0D780997" w14:textId="77777777" w:rsidR="00A03DC2" w:rsidRPr="00B675F5" w:rsidRDefault="00A03DC2" w:rsidP="00254EBF">
      <w:pPr>
        <w:rPr>
          <w:rFonts w:cs="Arial"/>
        </w:rPr>
      </w:pPr>
    </w:p>
    <w:p w14:paraId="51149B34" w14:textId="77777777" w:rsidR="00A03DC2" w:rsidRPr="00B675F5" w:rsidRDefault="00A03DC2" w:rsidP="00254EBF">
      <w:pPr>
        <w:rPr>
          <w:rFonts w:cs="Arial"/>
        </w:rPr>
      </w:pPr>
      <w:r w:rsidRPr="00B675F5">
        <w:rPr>
          <w:rFonts w:cs="Arial"/>
        </w:rPr>
        <w:t>Les déclarations similaires des éventuels sous-traitants énumérés plus haut sont annexées au présent acte d’engagement.</w:t>
      </w:r>
    </w:p>
    <w:p w14:paraId="1E930052" w14:textId="77777777" w:rsidR="00A03DC2" w:rsidRPr="00B675F5" w:rsidRDefault="00A03DC2" w:rsidP="00254EBF">
      <w:pPr>
        <w:rPr>
          <w:rFonts w:cs="Arial"/>
        </w:rPr>
      </w:pPr>
    </w:p>
    <w:p w14:paraId="088008E2" w14:textId="77777777" w:rsidR="00A03DC2" w:rsidRPr="00B675F5" w:rsidRDefault="00A03DC2" w:rsidP="00254EBF">
      <w:pPr>
        <w:rPr>
          <w:rFonts w:cs="Arial"/>
        </w:rPr>
      </w:pPr>
      <w:r w:rsidRPr="00B675F5">
        <w:rPr>
          <w:rFonts w:cs="Arial"/>
        </w:rPr>
        <w:t>Fait en un seul original,</w:t>
      </w:r>
    </w:p>
    <w:p w14:paraId="32E17755" w14:textId="77777777" w:rsidR="00A03DC2" w:rsidRPr="00B675F5" w:rsidRDefault="00A03DC2" w:rsidP="00254EBF">
      <w:pPr>
        <w:rPr>
          <w:rFonts w:cs="Arial"/>
        </w:rPr>
      </w:pPr>
    </w:p>
    <w:p w14:paraId="0EABB852" w14:textId="77777777" w:rsidR="002C587B" w:rsidRPr="00B675F5" w:rsidRDefault="002C587B" w:rsidP="00254EBF">
      <w:pPr>
        <w:rPr>
          <w:rFonts w:cs="Arial"/>
        </w:rPr>
      </w:pPr>
    </w:p>
    <w:p w14:paraId="6CCADD5B" w14:textId="3837576B" w:rsidR="002C587B" w:rsidRPr="00B675F5" w:rsidRDefault="002C587B" w:rsidP="00254EBF">
      <w:pPr>
        <w:rPr>
          <w:rFonts w:cs="Arial"/>
        </w:rPr>
      </w:pPr>
      <w:r w:rsidRPr="00B675F5">
        <w:rPr>
          <w:rFonts w:cs="Arial"/>
        </w:rPr>
        <w:t>A………………………………………………, le…………………………………………</w:t>
      </w:r>
      <w:r w:rsidR="009F73D3" w:rsidRPr="00B675F5">
        <w:rPr>
          <w:rFonts w:cs="Arial"/>
        </w:rPr>
        <w:t>………</w:t>
      </w:r>
      <w:r w:rsidRPr="00B675F5">
        <w:rPr>
          <w:rFonts w:cs="Arial"/>
        </w:rPr>
        <w:t>.</w:t>
      </w:r>
    </w:p>
    <w:p w14:paraId="3D9AD569" w14:textId="77777777" w:rsidR="002C587B" w:rsidRPr="00B675F5" w:rsidRDefault="002C587B" w:rsidP="00254EBF">
      <w:pPr>
        <w:rPr>
          <w:rFonts w:cs="Arial"/>
        </w:rPr>
      </w:pPr>
    </w:p>
    <w:p w14:paraId="77F9DF9A" w14:textId="77777777" w:rsidR="002C587B" w:rsidRPr="00B675F5" w:rsidRDefault="002C587B" w:rsidP="00254EBF">
      <w:pPr>
        <w:rPr>
          <w:rFonts w:cs="Arial"/>
        </w:rPr>
      </w:pPr>
      <w:r w:rsidRPr="00B675F5">
        <w:rPr>
          <w:rFonts w:cs="Arial"/>
        </w:rPr>
        <w:t>Nom du signataire, signature, cachet de l’Entreprise, du mandataire habilité ou, en cas de groupement de chaque représentant des co-traitants.</w:t>
      </w:r>
    </w:p>
    <w:p w14:paraId="48041B91" w14:textId="77777777" w:rsidR="00BF6BF8" w:rsidRPr="00B675F5" w:rsidRDefault="00BF6BF8" w:rsidP="00254EBF">
      <w:pPr>
        <w:rPr>
          <w:rFonts w:cs="Arial"/>
        </w:rPr>
      </w:pPr>
    </w:p>
    <w:p w14:paraId="60A276FF" w14:textId="77777777" w:rsidR="002E1B8F" w:rsidRPr="00B675F5" w:rsidRDefault="002E1B8F" w:rsidP="00254EBF">
      <w:pPr>
        <w:rPr>
          <w:rFonts w:cs="Arial"/>
        </w:rPr>
      </w:pPr>
    </w:p>
    <w:p w14:paraId="53BBEF00" w14:textId="77777777" w:rsidR="00A477E8" w:rsidRPr="00B675F5" w:rsidRDefault="00A477E8" w:rsidP="00254EBF">
      <w:pPr>
        <w:rPr>
          <w:rFonts w:cs="Arial"/>
        </w:rPr>
      </w:pPr>
    </w:p>
    <w:p w14:paraId="6BCCAF16" w14:textId="77777777" w:rsidR="003A55D5" w:rsidRPr="00B675F5" w:rsidRDefault="003A55D5" w:rsidP="00254EBF">
      <w:pPr>
        <w:pBdr>
          <w:bottom w:val="single" w:sz="8" w:space="4" w:color="4F81BD"/>
        </w:pBdr>
        <w:contextualSpacing/>
        <w:rPr>
          <w:rFonts w:cs="Arial"/>
          <w:b/>
          <w:bCs/>
          <w:caps/>
          <w:spacing w:val="5"/>
          <w:kern w:val="28"/>
          <w:sz w:val="24"/>
          <w:szCs w:val="52"/>
        </w:rPr>
      </w:pPr>
      <w:r w:rsidRPr="00B675F5">
        <w:rPr>
          <w:rFonts w:cs="Arial"/>
          <w:b/>
          <w:bCs/>
          <w:caps/>
          <w:spacing w:val="5"/>
          <w:kern w:val="28"/>
          <w:sz w:val="24"/>
          <w:szCs w:val="52"/>
        </w:rPr>
        <w:br w:type="page"/>
      </w:r>
    </w:p>
    <w:p w14:paraId="2665C1E6" w14:textId="77777777" w:rsidR="00391791" w:rsidRPr="00B675F5" w:rsidRDefault="00391791" w:rsidP="00254EBF">
      <w:pPr>
        <w:pBdr>
          <w:bottom w:val="single" w:sz="8" w:space="4" w:color="4F81BD"/>
        </w:pBdr>
        <w:contextualSpacing/>
        <w:rPr>
          <w:rFonts w:cs="Arial"/>
          <w:b/>
          <w:bCs/>
          <w:caps/>
          <w:spacing w:val="5"/>
          <w:kern w:val="28"/>
          <w:sz w:val="24"/>
          <w:szCs w:val="52"/>
        </w:rPr>
      </w:pPr>
    </w:p>
    <w:p w14:paraId="28CC6567" w14:textId="77777777" w:rsidR="00391791" w:rsidRPr="00B675F5" w:rsidRDefault="00391791" w:rsidP="00254EBF">
      <w:pPr>
        <w:pBdr>
          <w:bottom w:val="single" w:sz="8" w:space="4" w:color="4F81BD"/>
        </w:pBdr>
        <w:contextualSpacing/>
        <w:rPr>
          <w:rFonts w:cs="Arial"/>
          <w:b/>
          <w:bCs/>
          <w:caps/>
          <w:spacing w:val="5"/>
          <w:kern w:val="28"/>
          <w:sz w:val="24"/>
          <w:szCs w:val="52"/>
        </w:rPr>
      </w:pPr>
      <w:r w:rsidRPr="00B675F5">
        <w:rPr>
          <w:rFonts w:cs="Arial"/>
          <w:b/>
          <w:bCs/>
          <w:caps/>
          <w:spacing w:val="5"/>
          <w:kern w:val="28"/>
          <w:sz w:val="24"/>
          <w:szCs w:val="52"/>
        </w:rPr>
        <w:t xml:space="preserve">ARTICLE </w:t>
      </w:r>
      <w:r w:rsidR="003A55D5" w:rsidRPr="00B675F5">
        <w:rPr>
          <w:rFonts w:cs="Arial"/>
          <w:b/>
          <w:bCs/>
          <w:caps/>
          <w:spacing w:val="5"/>
          <w:kern w:val="28"/>
          <w:sz w:val="24"/>
          <w:szCs w:val="52"/>
        </w:rPr>
        <w:t>9</w:t>
      </w:r>
      <w:r w:rsidRPr="00B675F5">
        <w:rPr>
          <w:rFonts w:cs="Arial"/>
          <w:b/>
          <w:bCs/>
          <w:caps/>
          <w:spacing w:val="5"/>
          <w:kern w:val="28"/>
          <w:sz w:val="24"/>
          <w:szCs w:val="52"/>
        </w:rPr>
        <w:t xml:space="preserve"> : Acceptation de l’offre par le pouvoir adjudicateur</w:t>
      </w:r>
    </w:p>
    <w:p w14:paraId="445AF9E2" w14:textId="77777777" w:rsidR="00391791" w:rsidRPr="00B675F5" w:rsidRDefault="00391791" w:rsidP="00254EBF">
      <w:pPr>
        <w:rPr>
          <w:rFonts w:cs="Arial"/>
          <w:b/>
          <w:u w:val="single"/>
        </w:rPr>
      </w:pPr>
    </w:p>
    <w:p w14:paraId="7131284B" w14:textId="77777777" w:rsidR="003A55D5" w:rsidRPr="00B675F5" w:rsidRDefault="003A55D5" w:rsidP="00254EBF">
      <w:pPr>
        <w:rPr>
          <w:rFonts w:cs="Arial"/>
          <w:b/>
          <w:bCs/>
          <w:sz w:val="26"/>
          <w:szCs w:val="28"/>
        </w:rPr>
      </w:pPr>
      <w:r w:rsidRPr="00B675F5">
        <w:rPr>
          <w:rFonts w:cs="Arial"/>
          <w:b/>
          <w:bCs/>
          <w:sz w:val="26"/>
          <w:szCs w:val="28"/>
          <w:highlight w:val="yellow"/>
        </w:rPr>
        <w:t>(Cadre réservé à l’Université)</w:t>
      </w:r>
    </w:p>
    <w:p w14:paraId="05E3B33F" w14:textId="77777777" w:rsidR="003A55D5" w:rsidRPr="00B675F5" w:rsidRDefault="003A55D5" w:rsidP="00254EBF">
      <w:pPr>
        <w:rPr>
          <w:rFonts w:cs="Arial"/>
          <w:b/>
          <w:bCs/>
          <w:u w:val="single"/>
        </w:rPr>
      </w:pPr>
    </w:p>
    <w:p w14:paraId="49E8795F" w14:textId="4D9F2F0F" w:rsidR="005F7192" w:rsidRPr="00B675F5" w:rsidRDefault="003A55D5" w:rsidP="00254EBF">
      <w:pPr>
        <w:rPr>
          <w:rFonts w:cs="Arial"/>
          <w:b/>
          <w:szCs w:val="22"/>
        </w:rPr>
      </w:pPr>
      <w:r w:rsidRPr="00B675F5">
        <w:rPr>
          <w:rFonts w:cs="Arial"/>
          <w:b/>
          <w:szCs w:val="22"/>
        </w:rPr>
        <w:t>L’université accepte la présente offre pour valoir a</w:t>
      </w:r>
      <w:r w:rsidR="005334CD" w:rsidRPr="00B675F5">
        <w:rPr>
          <w:rFonts w:cs="Arial"/>
          <w:b/>
          <w:szCs w:val="22"/>
        </w:rPr>
        <w:t xml:space="preserve">cte d'engagement pour </w:t>
      </w:r>
      <w:r w:rsidR="00FF508B" w:rsidRPr="00B675F5">
        <w:rPr>
          <w:rFonts w:cs="Arial"/>
          <w:b/>
          <w:szCs w:val="22"/>
        </w:rPr>
        <w:t>le montant</w:t>
      </w:r>
      <w:r w:rsidRPr="00B675F5">
        <w:rPr>
          <w:rFonts w:cs="Arial"/>
          <w:b/>
          <w:szCs w:val="22"/>
        </w:rPr>
        <w:t xml:space="preserve"> indiqué dans la lettre de notification</w:t>
      </w:r>
      <w:r w:rsidR="00DB692F" w:rsidRPr="00B675F5">
        <w:rPr>
          <w:rFonts w:cs="Arial"/>
          <w:b/>
          <w:szCs w:val="22"/>
        </w:rPr>
        <w:t xml:space="preserve"> sur la </w:t>
      </w:r>
      <w:r w:rsidR="001421B0" w:rsidRPr="00B675F5">
        <w:rPr>
          <w:rFonts w:cs="Arial"/>
          <w:b/>
          <w:szCs w:val="22"/>
        </w:rPr>
        <w:t xml:space="preserve">base de la </w:t>
      </w:r>
      <w:r w:rsidR="00EF3C17" w:rsidRPr="00B675F5">
        <w:rPr>
          <w:rFonts w:cs="Arial"/>
          <w:b/>
          <w:szCs w:val="22"/>
        </w:rPr>
        <w:t>DPGF</w:t>
      </w:r>
      <w:r w:rsidR="001421B0" w:rsidRPr="00B675F5">
        <w:rPr>
          <w:rFonts w:cs="Arial"/>
          <w:b/>
          <w:szCs w:val="22"/>
        </w:rPr>
        <w:t>.</w:t>
      </w:r>
    </w:p>
    <w:p w14:paraId="4586C2FB" w14:textId="77777777" w:rsidR="00EF3C17" w:rsidRDefault="00EF3C17" w:rsidP="00254EBF"/>
    <w:p w14:paraId="671B874F" w14:textId="45FF5E5E" w:rsidR="00A967F1" w:rsidRPr="002A4795" w:rsidRDefault="00A967F1" w:rsidP="00A967F1">
      <w:pPr>
        <w:rPr>
          <w:rFonts w:cs="Arial"/>
          <w:b/>
          <w:bCs/>
        </w:rPr>
      </w:pPr>
      <w:r w:rsidRPr="002A4795">
        <w:rPr>
          <w:rFonts w:cs="Arial"/>
          <w:b/>
          <w:bCs/>
        </w:rPr>
        <w:t xml:space="preserve">La </w:t>
      </w:r>
      <w:r w:rsidR="009713B1" w:rsidRPr="002A4795">
        <w:rPr>
          <w:rFonts w:cs="Arial"/>
          <w:b/>
          <w:bCs/>
        </w:rPr>
        <w:t xml:space="preserve">notification </w:t>
      </w:r>
      <w:r w:rsidR="009713B1">
        <w:rPr>
          <w:rFonts w:cs="Arial"/>
          <w:b/>
          <w:bCs/>
        </w:rPr>
        <w:t>du</w:t>
      </w:r>
      <w:r w:rsidR="00B84808">
        <w:rPr>
          <w:rFonts w:cs="Arial"/>
          <w:b/>
          <w:bCs/>
        </w:rPr>
        <w:t xml:space="preserve"> marché ne vaut pas affermissement des tranches. </w:t>
      </w:r>
    </w:p>
    <w:p w14:paraId="78ED57EB" w14:textId="77777777" w:rsidR="003A55D5" w:rsidRPr="00B675F5" w:rsidRDefault="003A55D5" w:rsidP="00254EBF">
      <w:pPr>
        <w:rPr>
          <w:rFonts w:cs="Arial"/>
          <w:b/>
          <w:szCs w:val="22"/>
        </w:rPr>
      </w:pPr>
    </w:p>
    <w:p w14:paraId="4452BDAB" w14:textId="77777777" w:rsidR="003A55D5" w:rsidRPr="00B675F5" w:rsidRDefault="003A55D5" w:rsidP="00254EBF">
      <w:pPr>
        <w:rPr>
          <w:rFonts w:cs="Arial"/>
          <w:b/>
          <w:sz w:val="18"/>
          <w:u w:val="single"/>
        </w:rPr>
      </w:pPr>
    </w:p>
    <w:p w14:paraId="6C4201CB" w14:textId="64F3949D" w:rsidR="003A55D5" w:rsidRPr="00B675F5" w:rsidRDefault="003A55D5" w:rsidP="00254EBF">
      <w:pPr>
        <w:widowControl w:val="0"/>
        <w:outlineLvl w:val="1"/>
        <w:rPr>
          <w:rFonts w:cs="Arial"/>
          <w:sz w:val="16"/>
          <w:szCs w:val="16"/>
        </w:rPr>
      </w:pPr>
      <w:r w:rsidRPr="00B675F5">
        <w:rPr>
          <w:rFonts w:cs="Arial"/>
          <w:sz w:val="16"/>
          <w:szCs w:val="16"/>
        </w:rPr>
        <w:tab/>
      </w:r>
      <w:r w:rsidRPr="00B675F5">
        <w:rPr>
          <w:rFonts w:cs="Arial"/>
          <w:sz w:val="16"/>
          <w:szCs w:val="16"/>
        </w:rPr>
        <w:tab/>
      </w:r>
      <w:r w:rsidRPr="00B675F5">
        <w:rPr>
          <w:rFonts w:cs="Arial"/>
          <w:sz w:val="16"/>
          <w:szCs w:val="16"/>
        </w:rPr>
        <w:tab/>
      </w:r>
      <w:r w:rsidRPr="00B675F5">
        <w:rPr>
          <w:rFonts w:cs="Arial"/>
          <w:sz w:val="16"/>
          <w:szCs w:val="16"/>
        </w:rPr>
        <w:tab/>
      </w:r>
      <w:r w:rsidRPr="00B675F5">
        <w:rPr>
          <w:rFonts w:cs="Arial"/>
          <w:sz w:val="16"/>
          <w:szCs w:val="16"/>
        </w:rPr>
        <w:tab/>
      </w:r>
      <w:r w:rsidRPr="00B675F5">
        <w:rPr>
          <w:rFonts w:cs="Arial"/>
          <w:sz w:val="16"/>
          <w:szCs w:val="16"/>
        </w:rPr>
        <w:tab/>
      </w:r>
      <w:r w:rsidRPr="00B675F5">
        <w:rPr>
          <w:rFonts w:cs="Arial"/>
          <w:sz w:val="16"/>
          <w:szCs w:val="16"/>
        </w:rPr>
        <w:tab/>
      </w:r>
      <w:r w:rsidRPr="00B675F5">
        <w:rPr>
          <w:rFonts w:cs="Arial"/>
          <w:sz w:val="16"/>
          <w:szCs w:val="16"/>
        </w:rPr>
        <w:tab/>
      </w:r>
      <w:r w:rsidRPr="00B675F5">
        <w:rPr>
          <w:rFonts w:cs="Arial"/>
          <w:sz w:val="16"/>
          <w:szCs w:val="16"/>
        </w:rPr>
        <w:tab/>
      </w:r>
    </w:p>
    <w:p w14:paraId="3B4BC7E6" w14:textId="77777777" w:rsidR="003A55D5" w:rsidRPr="00B675F5" w:rsidRDefault="003A55D5" w:rsidP="00254EBF">
      <w:pPr>
        <w:widowControl w:val="0"/>
        <w:outlineLvl w:val="1"/>
        <w:rPr>
          <w:rFonts w:cs="Arial"/>
          <w:sz w:val="16"/>
          <w:szCs w:val="16"/>
        </w:rPr>
      </w:pPr>
    </w:p>
    <w:p w14:paraId="6540A5D5" w14:textId="77777777" w:rsidR="003A55D5" w:rsidRPr="00B675F5" w:rsidRDefault="003A55D5" w:rsidP="00254EBF">
      <w:pPr>
        <w:widowControl w:val="0"/>
        <w:outlineLvl w:val="1"/>
        <w:rPr>
          <w:rFonts w:cs="Arial"/>
          <w:sz w:val="16"/>
          <w:szCs w:val="16"/>
        </w:rPr>
      </w:pPr>
    </w:p>
    <w:p w14:paraId="7C26D011" w14:textId="77777777" w:rsidR="003A55D5" w:rsidRPr="00B675F5" w:rsidRDefault="003A55D5" w:rsidP="00254EBF">
      <w:pPr>
        <w:widowControl w:val="0"/>
        <w:outlineLvl w:val="1"/>
        <w:rPr>
          <w:rFonts w:cs="Arial"/>
          <w:sz w:val="16"/>
          <w:szCs w:val="16"/>
        </w:rPr>
      </w:pPr>
    </w:p>
    <w:p w14:paraId="78090765" w14:textId="77777777" w:rsidR="003A55D5" w:rsidRPr="00B675F5" w:rsidRDefault="003A55D5" w:rsidP="00254EBF">
      <w:pPr>
        <w:widowControl w:val="0"/>
        <w:outlineLvl w:val="1"/>
        <w:rPr>
          <w:rFonts w:cs="Arial"/>
          <w:sz w:val="16"/>
          <w:szCs w:val="16"/>
        </w:rPr>
      </w:pPr>
    </w:p>
    <w:p w14:paraId="0D6DAB33" w14:textId="77777777" w:rsidR="003A55D5" w:rsidRPr="00B675F5" w:rsidRDefault="003A55D5" w:rsidP="00254EBF">
      <w:pPr>
        <w:widowControl w:val="0"/>
        <w:outlineLvl w:val="1"/>
        <w:rPr>
          <w:rFonts w:cs="Arial"/>
          <w:sz w:val="16"/>
          <w:szCs w:val="16"/>
        </w:rPr>
      </w:pPr>
    </w:p>
    <w:p w14:paraId="434D8098" w14:textId="77777777" w:rsidR="003A55D5" w:rsidRPr="00B675F5" w:rsidRDefault="003A55D5" w:rsidP="00254EBF">
      <w:pPr>
        <w:widowControl w:val="0"/>
        <w:outlineLvl w:val="1"/>
        <w:rPr>
          <w:rFonts w:cs="Arial"/>
          <w:sz w:val="16"/>
          <w:szCs w:val="16"/>
        </w:rPr>
      </w:pPr>
    </w:p>
    <w:p w14:paraId="0F4B227C" w14:textId="77777777" w:rsidR="003A55D5" w:rsidRPr="00B675F5" w:rsidRDefault="003A55D5" w:rsidP="00254EBF">
      <w:pPr>
        <w:widowControl w:val="0"/>
        <w:outlineLvl w:val="1"/>
        <w:rPr>
          <w:rFonts w:cs="Arial"/>
          <w:sz w:val="16"/>
          <w:szCs w:val="16"/>
        </w:rPr>
      </w:pPr>
    </w:p>
    <w:p w14:paraId="5076ABAA" w14:textId="77777777" w:rsidR="003A55D5" w:rsidRPr="00B675F5" w:rsidRDefault="003A55D5" w:rsidP="00254EBF">
      <w:pPr>
        <w:widowControl w:val="0"/>
        <w:outlineLvl w:val="1"/>
        <w:rPr>
          <w:rFonts w:cs="Arial"/>
          <w:sz w:val="16"/>
          <w:szCs w:val="16"/>
        </w:rPr>
      </w:pPr>
    </w:p>
    <w:p w14:paraId="73A47092" w14:textId="77777777" w:rsidR="003A55D5" w:rsidRPr="00B675F5" w:rsidRDefault="003A55D5" w:rsidP="00254EBF">
      <w:pPr>
        <w:widowControl w:val="0"/>
        <w:outlineLvl w:val="1"/>
        <w:rPr>
          <w:rFonts w:cs="Arial"/>
          <w:sz w:val="16"/>
          <w:szCs w:val="16"/>
        </w:rPr>
      </w:pPr>
    </w:p>
    <w:p w14:paraId="067F8CC0" w14:textId="77777777" w:rsidR="003A55D5" w:rsidRPr="00B675F5" w:rsidRDefault="003A55D5" w:rsidP="00254EBF">
      <w:pPr>
        <w:widowControl w:val="0"/>
        <w:ind w:left="4820"/>
        <w:outlineLvl w:val="1"/>
        <w:rPr>
          <w:rFonts w:cs="Arial"/>
        </w:rPr>
      </w:pPr>
    </w:p>
    <w:p w14:paraId="66475107" w14:textId="77777777" w:rsidR="003A55D5" w:rsidRPr="00B675F5" w:rsidRDefault="003A55D5" w:rsidP="00254EBF">
      <w:pPr>
        <w:widowControl w:val="0"/>
        <w:ind w:left="4820"/>
        <w:outlineLvl w:val="1"/>
        <w:rPr>
          <w:rFonts w:cs="Arial"/>
        </w:rPr>
      </w:pPr>
    </w:p>
    <w:p w14:paraId="58FC6AFC" w14:textId="77777777" w:rsidR="003A55D5" w:rsidRPr="00B675F5" w:rsidRDefault="003A55D5" w:rsidP="00254EBF">
      <w:pPr>
        <w:widowControl w:val="0"/>
        <w:ind w:left="4820"/>
        <w:outlineLvl w:val="1"/>
        <w:rPr>
          <w:rFonts w:cs="Arial"/>
        </w:rPr>
      </w:pPr>
    </w:p>
    <w:p w14:paraId="66A11F89" w14:textId="02EE20F8" w:rsidR="003A55D5" w:rsidRPr="00B675F5" w:rsidRDefault="003A55D5" w:rsidP="00254EBF">
      <w:pPr>
        <w:widowControl w:val="0"/>
        <w:ind w:left="4820"/>
        <w:outlineLvl w:val="1"/>
        <w:rPr>
          <w:rFonts w:cs="Arial"/>
          <w:sz w:val="16"/>
          <w:szCs w:val="16"/>
        </w:rPr>
      </w:pPr>
      <w:r w:rsidRPr="00B675F5">
        <w:rPr>
          <w:rFonts w:cs="Arial"/>
        </w:rPr>
        <w:t>A………………</w:t>
      </w:r>
      <w:r w:rsidR="009F73D3" w:rsidRPr="00B675F5">
        <w:rPr>
          <w:rFonts w:cs="Arial"/>
        </w:rPr>
        <w:t>……</w:t>
      </w:r>
      <w:r w:rsidRPr="00B675F5">
        <w:rPr>
          <w:rFonts w:cs="Arial"/>
        </w:rPr>
        <w:t>……… le ………</w:t>
      </w:r>
      <w:r w:rsidR="009F73D3" w:rsidRPr="00B675F5">
        <w:rPr>
          <w:rFonts w:cs="Arial"/>
        </w:rPr>
        <w:t>……</w:t>
      </w:r>
      <w:r w:rsidRPr="00B675F5">
        <w:rPr>
          <w:rFonts w:cs="Arial"/>
        </w:rPr>
        <w:t>……</w:t>
      </w:r>
      <w:r w:rsidR="009F73D3" w:rsidRPr="00B675F5">
        <w:rPr>
          <w:rFonts w:cs="Arial"/>
        </w:rPr>
        <w:t>……</w:t>
      </w:r>
      <w:r w:rsidRPr="00B675F5">
        <w:rPr>
          <w:rFonts w:cs="Arial"/>
        </w:rPr>
        <w:t>….</w:t>
      </w:r>
    </w:p>
    <w:p w14:paraId="4E43AA61" w14:textId="77777777" w:rsidR="003A55D5" w:rsidRPr="00B675F5" w:rsidRDefault="003A55D5" w:rsidP="00254EBF">
      <w:pPr>
        <w:pStyle w:val="CarCar1"/>
        <w:spacing w:after="0" w:line="240" w:lineRule="auto"/>
        <w:jc w:val="right"/>
        <w:rPr>
          <w:rFonts w:ascii="Arial" w:hAnsi="Arial" w:cs="Arial"/>
        </w:rPr>
      </w:pPr>
    </w:p>
    <w:p w14:paraId="14EC1C63" w14:textId="77777777" w:rsidR="003A55D5" w:rsidRPr="00B675F5" w:rsidRDefault="003A55D5" w:rsidP="00254EBF">
      <w:pPr>
        <w:pStyle w:val="CarCar1"/>
        <w:spacing w:after="0" w:line="240" w:lineRule="auto"/>
        <w:jc w:val="right"/>
        <w:rPr>
          <w:rFonts w:ascii="Arial" w:hAnsi="Arial" w:cs="Arial"/>
        </w:rPr>
      </w:pPr>
    </w:p>
    <w:p w14:paraId="4109D0F1" w14:textId="77777777" w:rsidR="003A55D5" w:rsidRPr="00B675F5" w:rsidRDefault="003A55D5" w:rsidP="00254EBF">
      <w:pPr>
        <w:pStyle w:val="CarCar1"/>
        <w:spacing w:after="0" w:line="240" w:lineRule="auto"/>
        <w:rPr>
          <w:rFonts w:ascii="Arial" w:hAnsi="Arial" w:cs="Arial"/>
        </w:rPr>
      </w:pPr>
    </w:p>
    <w:p w14:paraId="30A17243" w14:textId="0AACB311" w:rsidR="00D7245B" w:rsidRPr="00B675F5" w:rsidRDefault="005334CD" w:rsidP="00254EBF">
      <w:pPr>
        <w:jc w:val="right"/>
        <w:rPr>
          <w:rFonts w:cs="Arial"/>
          <w:color w:val="000000"/>
        </w:rPr>
      </w:pPr>
      <w:r w:rsidRPr="00B675F5">
        <w:rPr>
          <w:rFonts w:cs="Arial"/>
          <w:color w:val="000000"/>
        </w:rPr>
        <w:t>Pour le p</w:t>
      </w:r>
      <w:r w:rsidR="00D7245B" w:rsidRPr="00B675F5">
        <w:rPr>
          <w:rFonts w:cs="Arial"/>
          <w:color w:val="000000"/>
        </w:rPr>
        <w:t>résident et par délégation</w:t>
      </w:r>
      <w:r w:rsidRPr="00B675F5">
        <w:rPr>
          <w:rFonts w:cs="Arial"/>
          <w:color w:val="000000"/>
        </w:rPr>
        <w:t>,</w:t>
      </w:r>
    </w:p>
    <w:p w14:paraId="25296E58" w14:textId="6D646C70" w:rsidR="005334CD" w:rsidRPr="00B675F5" w:rsidRDefault="005334CD" w:rsidP="00254EBF">
      <w:pPr>
        <w:jc w:val="right"/>
        <w:rPr>
          <w:rFonts w:cs="Arial"/>
          <w:color w:val="000000"/>
        </w:rPr>
      </w:pPr>
      <w:r w:rsidRPr="00B675F5">
        <w:rPr>
          <w:rFonts w:cs="Arial"/>
          <w:color w:val="000000"/>
        </w:rPr>
        <w:t xml:space="preserve">La directrice générale des services adjointe, </w:t>
      </w:r>
    </w:p>
    <w:p w14:paraId="40A0F993" w14:textId="541EC93C" w:rsidR="005334CD" w:rsidRPr="00B675F5" w:rsidRDefault="005334CD" w:rsidP="00254EBF">
      <w:pPr>
        <w:jc w:val="right"/>
        <w:rPr>
          <w:rFonts w:cs="Arial"/>
          <w:color w:val="000000"/>
        </w:rPr>
      </w:pPr>
      <w:r w:rsidRPr="00B675F5">
        <w:rPr>
          <w:rFonts w:cs="Arial"/>
          <w:color w:val="000000"/>
        </w:rPr>
        <w:t>Déléguée au pôle patrimoine &amp; environnement,</w:t>
      </w:r>
    </w:p>
    <w:p w14:paraId="3C1AF104" w14:textId="539AD3CD" w:rsidR="005334CD" w:rsidRPr="00B675F5" w:rsidRDefault="005334CD" w:rsidP="00254EBF">
      <w:pPr>
        <w:jc w:val="right"/>
        <w:rPr>
          <w:rFonts w:cs="Arial"/>
          <w:color w:val="000000"/>
        </w:rPr>
      </w:pPr>
    </w:p>
    <w:p w14:paraId="75BC344A" w14:textId="6FC3BD75" w:rsidR="005334CD" w:rsidRPr="00B675F5" w:rsidRDefault="005334CD" w:rsidP="00254EBF">
      <w:pPr>
        <w:jc w:val="right"/>
        <w:rPr>
          <w:rFonts w:cs="Arial"/>
          <w:color w:val="000000"/>
        </w:rPr>
      </w:pPr>
    </w:p>
    <w:p w14:paraId="434831DB" w14:textId="594B345C" w:rsidR="007E764B" w:rsidRPr="00B675F5" w:rsidRDefault="007E764B" w:rsidP="00254EBF">
      <w:pPr>
        <w:jc w:val="right"/>
        <w:rPr>
          <w:rFonts w:cs="Arial"/>
          <w:color w:val="F2F2F2" w:themeColor="background1" w:themeShade="F2"/>
        </w:rPr>
      </w:pPr>
      <w:r w:rsidRPr="00B675F5">
        <w:rPr>
          <w:rFonts w:cs="Arial"/>
          <w:color w:val="F2F2F2" w:themeColor="background1" w:themeShade="F2"/>
        </w:rPr>
        <w:t>#signatureUB1#</w:t>
      </w:r>
    </w:p>
    <w:p w14:paraId="56F045D8" w14:textId="36D765C9" w:rsidR="007E764B" w:rsidRPr="00B675F5" w:rsidRDefault="007E764B" w:rsidP="00254EBF">
      <w:pPr>
        <w:jc w:val="right"/>
        <w:rPr>
          <w:rFonts w:cs="Arial"/>
          <w:color w:val="000000"/>
        </w:rPr>
      </w:pPr>
    </w:p>
    <w:p w14:paraId="526E3BB0" w14:textId="77777777" w:rsidR="007E764B" w:rsidRPr="00B675F5" w:rsidRDefault="007E764B" w:rsidP="00254EBF">
      <w:pPr>
        <w:jc w:val="right"/>
        <w:rPr>
          <w:rFonts w:cs="Arial"/>
          <w:color w:val="000000"/>
        </w:rPr>
      </w:pPr>
    </w:p>
    <w:p w14:paraId="4B943B10" w14:textId="2D956D37" w:rsidR="005334CD" w:rsidRPr="00B675F5" w:rsidRDefault="005334CD" w:rsidP="00254EBF">
      <w:pPr>
        <w:jc w:val="right"/>
        <w:rPr>
          <w:rFonts w:cs="Arial"/>
        </w:rPr>
      </w:pPr>
      <w:r w:rsidRPr="00B675F5">
        <w:rPr>
          <w:rFonts w:cs="Arial"/>
          <w:color w:val="000000"/>
        </w:rPr>
        <w:t>Annie COHEN</w:t>
      </w:r>
    </w:p>
    <w:p w14:paraId="36B3BF4C" w14:textId="77777777" w:rsidR="003A55D5" w:rsidRPr="00B675F5" w:rsidRDefault="003A55D5" w:rsidP="00254EBF">
      <w:pPr>
        <w:pStyle w:val="CarCar1"/>
        <w:tabs>
          <w:tab w:val="left" w:pos="5670"/>
        </w:tabs>
        <w:spacing w:after="0" w:line="240" w:lineRule="auto"/>
        <w:ind w:left="4820"/>
        <w:rPr>
          <w:rFonts w:ascii="Arial" w:hAnsi="Arial" w:cs="Arial"/>
        </w:rPr>
      </w:pPr>
    </w:p>
    <w:p w14:paraId="28BE9FA0" w14:textId="77777777" w:rsidR="00F64104" w:rsidRPr="00B675F5" w:rsidRDefault="00F64104" w:rsidP="00254EBF">
      <w:pPr>
        <w:rPr>
          <w:rFonts w:cs="Arial"/>
        </w:rPr>
      </w:pPr>
    </w:p>
    <w:sectPr w:rsidR="00F64104" w:rsidRPr="00B675F5" w:rsidSect="00C92A07">
      <w:footerReference w:type="default" r:id="rId11"/>
      <w:pgSz w:w="11907" w:h="16840" w:code="9"/>
      <w:pgMar w:top="1418" w:right="1080" w:bottom="1440" w:left="1080" w:header="510" w:footer="397" w:gutter="0"/>
      <w:paperSrc w:first="7" w:other="7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B38BB" w14:textId="77777777" w:rsidR="0028789D" w:rsidRDefault="0028789D">
      <w:r>
        <w:separator/>
      </w:r>
    </w:p>
  </w:endnote>
  <w:endnote w:type="continuationSeparator" w:id="0">
    <w:p w14:paraId="00771C6A" w14:textId="77777777" w:rsidR="0028789D" w:rsidRDefault="00287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(PCL6)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Univers (WN)">
    <w:altName w:val="Univers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Andale Sans UI">
    <w:altName w:val="Calibri"/>
    <w:charset w:val="00"/>
    <w:family w:val="auto"/>
    <w:pitch w:val="default"/>
  </w:font>
  <w:font w:name="Arial Gras">
    <w:panose1 w:val="020B07040202020202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5F353" w14:textId="5A133B51" w:rsidR="0028789D" w:rsidRPr="00293FE0" w:rsidRDefault="0028789D" w:rsidP="000A41B1">
    <w:pPr>
      <w:pStyle w:val="Pieddepage"/>
      <w:tabs>
        <w:tab w:val="clear" w:pos="4819"/>
        <w:tab w:val="clear" w:pos="9071"/>
        <w:tab w:val="center" w:pos="5103"/>
        <w:tab w:val="right" w:pos="10206"/>
      </w:tabs>
      <w:jc w:val="left"/>
      <w:rPr>
        <w:rFonts w:ascii="Arial" w:hAnsi="Arial" w:cs="Arial"/>
        <w:sz w:val="16"/>
        <w:szCs w:val="16"/>
      </w:rPr>
    </w:pPr>
    <w:r w:rsidRPr="00394878">
      <w:rPr>
        <w:rFonts w:ascii="Arial" w:hAnsi="Arial" w:cs="Arial"/>
        <w:color w:val="000000" w:themeColor="text1"/>
        <w:sz w:val="16"/>
        <w:szCs w:val="16"/>
      </w:rPr>
      <w:t>A</w:t>
    </w:r>
    <w:r w:rsidR="001B6195" w:rsidRPr="00394878">
      <w:rPr>
        <w:rFonts w:ascii="Arial" w:hAnsi="Arial" w:cs="Arial"/>
        <w:color w:val="000000" w:themeColor="text1"/>
        <w:sz w:val="16"/>
        <w:szCs w:val="16"/>
      </w:rPr>
      <w:t xml:space="preserve">E - </w:t>
    </w:r>
    <w:r w:rsidR="00C96F24" w:rsidRPr="003C31AB">
      <w:rPr>
        <w:sz w:val="18"/>
        <w:szCs w:val="16"/>
      </w:rPr>
      <w:t>2025-0</w:t>
    </w:r>
    <w:r w:rsidR="00C96F24">
      <w:rPr>
        <w:sz w:val="18"/>
        <w:szCs w:val="16"/>
      </w:rPr>
      <w:t xml:space="preserve">04 </w:t>
    </w:r>
    <w:r w:rsidR="00C96F24" w:rsidRPr="003C31AB">
      <w:rPr>
        <w:sz w:val="18"/>
        <w:szCs w:val="16"/>
      </w:rPr>
      <w:t>– Travaux</w:t>
    </w:r>
    <w:r w:rsidR="00C96F24">
      <w:rPr>
        <w:sz w:val="18"/>
        <w:szCs w:val="16"/>
      </w:rPr>
      <w:t xml:space="preserve"> de création d’installations sportives – Projet CVEC</w:t>
    </w:r>
    <w:r w:rsidR="001B6195" w:rsidRPr="00394878">
      <w:rPr>
        <w:rFonts w:ascii="Arial" w:hAnsi="Arial" w:cs="Arial"/>
        <w:color w:val="000000" w:themeColor="text1"/>
        <w:sz w:val="16"/>
        <w:szCs w:val="16"/>
      </w:rPr>
      <w:tab/>
    </w:r>
    <w:r w:rsidRPr="00394878">
      <w:rPr>
        <w:rFonts w:ascii="Arial" w:hAnsi="Arial" w:cs="Arial"/>
        <w:color w:val="000000" w:themeColor="text1"/>
        <w:sz w:val="16"/>
        <w:szCs w:val="16"/>
      </w:rPr>
      <w:fldChar w:fldCharType="begin"/>
    </w:r>
    <w:r w:rsidRPr="00394878">
      <w:rPr>
        <w:rFonts w:ascii="Arial" w:hAnsi="Arial" w:cs="Arial"/>
        <w:color w:val="000000" w:themeColor="text1"/>
        <w:sz w:val="16"/>
        <w:szCs w:val="16"/>
      </w:rPr>
      <w:instrText xml:space="preserve"> PAGE </w:instrText>
    </w:r>
    <w:r w:rsidRPr="00394878">
      <w:rPr>
        <w:rFonts w:ascii="Arial" w:hAnsi="Arial" w:cs="Arial"/>
        <w:color w:val="000000" w:themeColor="text1"/>
        <w:sz w:val="16"/>
        <w:szCs w:val="16"/>
      </w:rPr>
      <w:fldChar w:fldCharType="separate"/>
    </w:r>
    <w:r w:rsidR="0033624E" w:rsidRPr="00394878">
      <w:rPr>
        <w:rFonts w:ascii="Arial" w:hAnsi="Arial" w:cs="Arial"/>
        <w:noProof/>
        <w:color w:val="000000" w:themeColor="text1"/>
        <w:sz w:val="16"/>
        <w:szCs w:val="16"/>
      </w:rPr>
      <w:t>10</w:t>
    </w:r>
    <w:r w:rsidRPr="00394878">
      <w:rPr>
        <w:rFonts w:ascii="Arial" w:hAnsi="Arial" w:cs="Arial"/>
        <w:color w:val="000000" w:themeColor="text1"/>
        <w:sz w:val="16"/>
        <w:szCs w:val="16"/>
      </w:rPr>
      <w:fldChar w:fldCharType="end"/>
    </w:r>
    <w:r w:rsidRPr="00394878">
      <w:rPr>
        <w:rFonts w:ascii="Arial" w:hAnsi="Arial" w:cs="Arial"/>
        <w:color w:val="000000" w:themeColor="text1"/>
        <w:sz w:val="16"/>
        <w:szCs w:val="16"/>
      </w:rPr>
      <w:t xml:space="preserve"> / </w:t>
    </w:r>
    <w:r w:rsidRPr="00394878">
      <w:rPr>
        <w:rFonts w:ascii="Arial" w:hAnsi="Arial" w:cs="Arial"/>
        <w:color w:val="000000" w:themeColor="text1"/>
        <w:sz w:val="16"/>
        <w:szCs w:val="16"/>
      </w:rPr>
      <w:fldChar w:fldCharType="begin"/>
    </w:r>
    <w:r w:rsidRPr="00394878">
      <w:rPr>
        <w:rFonts w:ascii="Arial" w:hAnsi="Arial" w:cs="Arial"/>
        <w:color w:val="000000" w:themeColor="text1"/>
        <w:sz w:val="16"/>
        <w:szCs w:val="16"/>
      </w:rPr>
      <w:instrText xml:space="preserve"> NUMPAGES </w:instrText>
    </w:r>
    <w:r w:rsidRPr="00394878">
      <w:rPr>
        <w:rFonts w:ascii="Arial" w:hAnsi="Arial" w:cs="Arial"/>
        <w:color w:val="000000" w:themeColor="text1"/>
        <w:sz w:val="16"/>
        <w:szCs w:val="16"/>
      </w:rPr>
      <w:fldChar w:fldCharType="separate"/>
    </w:r>
    <w:r w:rsidR="0033624E" w:rsidRPr="00394878">
      <w:rPr>
        <w:rFonts w:ascii="Arial" w:hAnsi="Arial" w:cs="Arial"/>
        <w:noProof/>
        <w:color w:val="000000" w:themeColor="text1"/>
        <w:sz w:val="16"/>
        <w:szCs w:val="16"/>
      </w:rPr>
      <w:t>10</w:t>
    </w:r>
    <w:r w:rsidRPr="00394878">
      <w:rPr>
        <w:rFonts w:ascii="Arial" w:hAnsi="Arial" w:cs="Arial"/>
        <w:color w:val="000000" w:themeColor="text1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36FF0" w14:textId="77777777" w:rsidR="0028789D" w:rsidRDefault="0028789D">
      <w:r>
        <w:separator/>
      </w:r>
    </w:p>
  </w:footnote>
  <w:footnote w:type="continuationSeparator" w:id="0">
    <w:p w14:paraId="33503BC9" w14:textId="77777777" w:rsidR="0028789D" w:rsidRDefault="0028789D">
      <w:r>
        <w:continuationSeparator/>
      </w:r>
    </w:p>
  </w:footnote>
  <w:footnote w:id="1">
    <w:p w14:paraId="04AE1ADB" w14:textId="77777777" w:rsidR="0028789D" w:rsidRPr="00AB46FE" w:rsidRDefault="0028789D" w:rsidP="00391791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AB46FE">
        <w:rPr>
          <w:lang w:val="fr-FR"/>
        </w:rPr>
        <w:t xml:space="preserve"> Cocher la case correspondant à votre situation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0175"/>
    <w:multiLevelType w:val="singleLevel"/>
    <w:tmpl w:val="FBD0EEF6"/>
    <w:lvl w:ilvl="0">
      <w:start w:val="1"/>
      <w:numFmt w:val="bullet"/>
      <w:lvlText w:val="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24"/>
      </w:rPr>
    </w:lvl>
  </w:abstractNum>
  <w:abstractNum w:abstractNumId="1" w15:restartNumberingAfterBreak="0">
    <w:nsid w:val="1F955858"/>
    <w:multiLevelType w:val="hybridMultilevel"/>
    <w:tmpl w:val="0212BAD4"/>
    <w:lvl w:ilvl="0" w:tplc="E4F630C0">
      <w:start w:val="44"/>
      <w:numFmt w:val="bullet"/>
      <w:pStyle w:val="MC2E-Tir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A238E"/>
    <w:multiLevelType w:val="hybridMultilevel"/>
    <w:tmpl w:val="8BD25D28"/>
    <w:lvl w:ilvl="0" w:tplc="74347F9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97AD5"/>
    <w:multiLevelType w:val="singleLevel"/>
    <w:tmpl w:val="64F6BD58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4" w15:restartNumberingAfterBreak="0">
    <w:nsid w:val="5E0A6D4C"/>
    <w:multiLevelType w:val="hybridMultilevel"/>
    <w:tmpl w:val="871E1366"/>
    <w:lvl w:ilvl="0" w:tplc="BC0CC05E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60289">
    <w:abstractNumId w:val="0"/>
  </w:num>
  <w:num w:numId="2" w16cid:durableId="605699341">
    <w:abstractNumId w:val="3"/>
  </w:num>
  <w:num w:numId="3" w16cid:durableId="1357850203">
    <w:abstractNumId w:val="1"/>
  </w:num>
  <w:num w:numId="4" w16cid:durableId="175199632">
    <w:abstractNumId w:val="2"/>
  </w:num>
  <w:num w:numId="5" w16cid:durableId="64901484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28257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8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5EC9"/>
    <w:rsid w:val="00000BFF"/>
    <w:rsid w:val="000021A9"/>
    <w:rsid w:val="0000276C"/>
    <w:rsid w:val="00002D0F"/>
    <w:rsid w:val="00014B8D"/>
    <w:rsid w:val="00015D05"/>
    <w:rsid w:val="00016D3C"/>
    <w:rsid w:val="000178F0"/>
    <w:rsid w:val="00023167"/>
    <w:rsid w:val="0002496E"/>
    <w:rsid w:val="000252E7"/>
    <w:rsid w:val="00027BB2"/>
    <w:rsid w:val="00030BAF"/>
    <w:rsid w:val="0003148D"/>
    <w:rsid w:val="00031601"/>
    <w:rsid w:val="00033846"/>
    <w:rsid w:val="00033E86"/>
    <w:rsid w:val="00035FD4"/>
    <w:rsid w:val="00037DB9"/>
    <w:rsid w:val="0004141E"/>
    <w:rsid w:val="00043082"/>
    <w:rsid w:val="00045ED4"/>
    <w:rsid w:val="00047DCB"/>
    <w:rsid w:val="0005488E"/>
    <w:rsid w:val="00056A51"/>
    <w:rsid w:val="00057EFF"/>
    <w:rsid w:val="000616E1"/>
    <w:rsid w:val="00062105"/>
    <w:rsid w:val="00062E45"/>
    <w:rsid w:val="00062E4C"/>
    <w:rsid w:val="00063F1D"/>
    <w:rsid w:val="000674CE"/>
    <w:rsid w:val="00073D0B"/>
    <w:rsid w:val="00074434"/>
    <w:rsid w:val="000748E7"/>
    <w:rsid w:val="00075052"/>
    <w:rsid w:val="00076A77"/>
    <w:rsid w:val="00076F3D"/>
    <w:rsid w:val="000779E3"/>
    <w:rsid w:val="00092DBE"/>
    <w:rsid w:val="0009303F"/>
    <w:rsid w:val="0009324E"/>
    <w:rsid w:val="00096EB4"/>
    <w:rsid w:val="000970EC"/>
    <w:rsid w:val="000A16CA"/>
    <w:rsid w:val="000A39AE"/>
    <w:rsid w:val="000A41B1"/>
    <w:rsid w:val="000A445E"/>
    <w:rsid w:val="000A5641"/>
    <w:rsid w:val="000A597E"/>
    <w:rsid w:val="000A7FC6"/>
    <w:rsid w:val="000B3C2A"/>
    <w:rsid w:val="000C1198"/>
    <w:rsid w:val="000D2DAE"/>
    <w:rsid w:val="000D34DB"/>
    <w:rsid w:val="000D3C34"/>
    <w:rsid w:val="000D61A8"/>
    <w:rsid w:val="000E057B"/>
    <w:rsid w:val="000E0A1E"/>
    <w:rsid w:val="000E6629"/>
    <w:rsid w:val="000E67D9"/>
    <w:rsid w:val="000E7D95"/>
    <w:rsid w:val="000F1997"/>
    <w:rsid w:val="000F2F9A"/>
    <w:rsid w:val="000F611A"/>
    <w:rsid w:val="000F78E4"/>
    <w:rsid w:val="001018ED"/>
    <w:rsid w:val="001024B4"/>
    <w:rsid w:val="00102687"/>
    <w:rsid w:val="00106A20"/>
    <w:rsid w:val="00107F22"/>
    <w:rsid w:val="00111E61"/>
    <w:rsid w:val="001149B0"/>
    <w:rsid w:val="00114B6C"/>
    <w:rsid w:val="0011675C"/>
    <w:rsid w:val="001242BB"/>
    <w:rsid w:val="0012607A"/>
    <w:rsid w:val="001342F2"/>
    <w:rsid w:val="00137989"/>
    <w:rsid w:val="001421B0"/>
    <w:rsid w:val="0014386B"/>
    <w:rsid w:val="00144887"/>
    <w:rsid w:val="00146914"/>
    <w:rsid w:val="0014735E"/>
    <w:rsid w:val="00150894"/>
    <w:rsid w:val="0015526F"/>
    <w:rsid w:val="001609F1"/>
    <w:rsid w:val="001612FA"/>
    <w:rsid w:val="00162845"/>
    <w:rsid w:val="00162F94"/>
    <w:rsid w:val="00166FA4"/>
    <w:rsid w:val="00172255"/>
    <w:rsid w:val="001724C5"/>
    <w:rsid w:val="0017306A"/>
    <w:rsid w:val="0017493E"/>
    <w:rsid w:val="00177BDA"/>
    <w:rsid w:val="00182F8A"/>
    <w:rsid w:val="00192E96"/>
    <w:rsid w:val="00195571"/>
    <w:rsid w:val="00197011"/>
    <w:rsid w:val="001970A9"/>
    <w:rsid w:val="001A3D9B"/>
    <w:rsid w:val="001A4BD3"/>
    <w:rsid w:val="001A62EA"/>
    <w:rsid w:val="001A6431"/>
    <w:rsid w:val="001B09B0"/>
    <w:rsid w:val="001B0B5B"/>
    <w:rsid w:val="001B1E51"/>
    <w:rsid w:val="001B5DD9"/>
    <w:rsid w:val="001B6195"/>
    <w:rsid w:val="001C33CE"/>
    <w:rsid w:val="001D036E"/>
    <w:rsid w:val="001D4BEC"/>
    <w:rsid w:val="001D4E7A"/>
    <w:rsid w:val="001D5049"/>
    <w:rsid w:val="001D63F7"/>
    <w:rsid w:val="001F3E6F"/>
    <w:rsid w:val="001F6F41"/>
    <w:rsid w:val="00200FC1"/>
    <w:rsid w:val="002048C3"/>
    <w:rsid w:val="00207D2B"/>
    <w:rsid w:val="00207D60"/>
    <w:rsid w:val="00221E4D"/>
    <w:rsid w:val="002221C7"/>
    <w:rsid w:val="0022489F"/>
    <w:rsid w:val="002314DA"/>
    <w:rsid w:val="0024055B"/>
    <w:rsid w:val="00245CF5"/>
    <w:rsid w:val="00247C9B"/>
    <w:rsid w:val="002548CC"/>
    <w:rsid w:val="00254EBF"/>
    <w:rsid w:val="002601D7"/>
    <w:rsid w:val="00262744"/>
    <w:rsid w:val="00272BAD"/>
    <w:rsid w:val="0027385F"/>
    <w:rsid w:val="00273BC2"/>
    <w:rsid w:val="00276947"/>
    <w:rsid w:val="00284A72"/>
    <w:rsid w:val="002855F4"/>
    <w:rsid w:val="0028789D"/>
    <w:rsid w:val="00290150"/>
    <w:rsid w:val="00290418"/>
    <w:rsid w:val="002910EC"/>
    <w:rsid w:val="00291F22"/>
    <w:rsid w:val="00292A0C"/>
    <w:rsid w:val="00293FE0"/>
    <w:rsid w:val="00295782"/>
    <w:rsid w:val="00295A6C"/>
    <w:rsid w:val="00297FBC"/>
    <w:rsid w:val="002A250D"/>
    <w:rsid w:val="002A2FB0"/>
    <w:rsid w:val="002A5843"/>
    <w:rsid w:val="002A69D7"/>
    <w:rsid w:val="002A7511"/>
    <w:rsid w:val="002A7FA0"/>
    <w:rsid w:val="002B504A"/>
    <w:rsid w:val="002C19AF"/>
    <w:rsid w:val="002C3CF7"/>
    <w:rsid w:val="002C3D8B"/>
    <w:rsid w:val="002C587B"/>
    <w:rsid w:val="002C5ACA"/>
    <w:rsid w:val="002C6CDE"/>
    <w:rsid w:val="002C74D2"/>
    <w:rsid w:val="002D68FF"/>
    <w:rsid w:val="002E1B8F"/>
    <w:rsid w:val="002E6194"/>
    <w:rsid w:val="002F0D9A"/>
    <w:rsid w:val="002F31A5"/>
    <w:rsid w:val="002F48AC"/>
    <w:rsid w:val="00305387"/>
    <w:rsid w:val="0030602C"/>
    <w:rsid w:val="00306C35"/>
    <w:rsid w:val="003074CD"/>
    <w:rsid w:val="00307B31"/>
    <w:rsid w:val="00307CD4"/>
    <w:rsid w:val="0031279F"/>
    <w:rsid w:val="00317DE9"/>
    <w:rsid w:val="0032118B"/>
    <w:rsid w:val="003222E1"/>
    <w:rsid w:val="003254BF"/>
    <w:rsid w:val="003254E3"/>
    <w:rsid w:val="00326748"/>
    <w:rsid w:val="00327200"/>
    <w:rsid w:val="00330CCE"/>
    <w:rsid w:val="00333203"/>
    <w:rsid w:val="00333975"/>
    <w:rsid w:val="0033624E"/>
    <w:rsid w:val="003448C4"/>
    <w:rsid w:val="00345059"/>
    <w:rsid w:val="003548D7"/>
    <w:rsid w:val="00361244"/>
    <w:rsid w:val="00363A4B"/>
    <w:rsid w:val="00365080"/>
    <w:rsid w:val="00366711"/>
    <w:rsid w:val="00375AF7"/>
    <w:rsid w:val="00380CDF"/>
    <w:rsid w:val="00380EFE"/>
    <w:rsid w:val="003820D6"/>
    <w:rsid w:val="00386C78"/>
    <w:rsid w:val="00391791"/>
    <w:rsid w:val="00391E4E"/>
    <w:rsid w:val="003935A0"/>
    <w:rsid w:val="00394878"/>
    <w:rsid w:val="00395755"/>
    <w:rsid w:val="003A0DD4"/>
    <w:rsid w:val="003A3583"/>
    <w:rsid w:val="003A55D5"/>
    <w:rsid w:val="003A5DF6"/>
    <w:rsid w:val="003A614B"/>
    <w:rsid w:val="003A6E58"/>
    <w:rsid w:val="003B4474"/>
    <w:rsid w:val="003B6C9A"/>
    <w:rsid w:val="003C15B4"/>
    <w:rsid w:val="003C3ABF"/>
    <w:rsid w:val="003C3FF1"/>
    <w:rsid w:val="003C4295"/>
    <w:rsid w:val="003C44EE"/>
    <w:rsid w:val="003D0168"/>
    <w:rsid w:val="003D7F65"/>
    <w:rsid w:val="003E06C7"/>
    <w:rsid w:val="003E1052"/>
    <w:rsid w:val="003E478B"/>
    <w:rsid w:val="003E552B"/>
    <w:rsid w:val="003E5A06"/>
    <w:rsid w:val="003E78D0"/>
    <w:rsid w:val="003F03AE"/>
    <w:rsid w:val="003F0F2E"/>
    <w:rsid w:val="003F621A"/>
    <w:rsid w:val="003F71E7"/>
    <w:rsid w:val="003F7C01"/>
    <w:rsid w:val="004022D7"/>
    <w:rsid w:val="004047A3"/>
    <w:rsid w:val="0040615D"/>
    <w:rsid w:val="00415A09"/>
    <w:rsid w:val="004225B8"/>
    <w:rsid w:val="00424158"/>
    <w:rsid w:val="00431FE3"/>
    <w:rsid w:val="0043392E"/>
    <w:rsid w:val="00437F81"/>
    <w:rsid w:val="004441EA"/>
    <w:rsid w:val="00445853"/>
    <w:rsid w:val="00446A15"/>
    <w:rsid w:val="00461EB7"/>
    <w:rsid w:val="00461FB3"/>
    <w:rsid w:val="00464343"/>
    <w:rsid w:val="00465033"/>
    <w:rsid w:val="00472B85"/>
    <w:rsid w:val="00473247"/>
    <w:rsid w:val="00476CCD"/>
    <w:rsid w:val="00477293"/>
    <w:rsid w:val="00480E85"/>
    <w:rsid w:val="00492383"/>
    <w:rsid w:val="00496023"/>
    <w:rsid w:val="004A66AE"/>
    <w:rsid w:val="004B0EC3"/>
    <w:rsid w:val="004B0EE7"/>
    <w:rsid w:val="004C2E02"/>
    <w:rsid w:val="004C33B6"/>
    <w:rsid w:val="004C3F14"/>
    <w:rsid w:val="004C518F"/>
    <w:rsid w:val="004E377C"/>
    <w:rsid w:val="004E5C7E"/>
    <w:rsid w:val="004E6C52"/>
    <w:rsid w:val="004F0436"/>
    <w:rsid w:val="004F2EFD"/>
    <w:rsid w:val="005016C7"/>
    <w:rsid w:val="005033EA"/>
    <w:rsid w:val="005042CF"/>
    <w:rsid w:val="0050535F"/>
    <w:rsid w:val="00505950"/>
    <w:rsid w:val="005102A6"/>
    <w:rsid w:val="00510E04"/>
    <w:rsid w:val="005134A3"/>
    <w:rsid w:val="00514707"/>
    <w:rsid w:val="0051515C"/>
    <w:rsid w:val="0051537C"/>
    <w:rsid w:val="005168DC"/>
    <w:rsid w:val="00517723"/>
    <w:rsid w:val="00517CCD"/>
    <w:rsid w:val="00521B0B"/>
    <w:rsid w:val="00521FD7"/>
    <w:rsid w:val="0053058B"/>
    <w:rsid w:val="005334CD"/>
    <w:rsid w:val="00534648"/>
    <w:rsid w:val="00540631"/>
    <w:rsid w:val="0054507C"/>
    <w:rsid w:val="00546A40"/>
    <w:rsid w:val="00547507"/>
    <w:rsid w:val="0055274C"/>
    <w:rsid w:val="00555B23"/>
    <w:rsid w:val="0056022B"/>
    <w:rsid w:val="0056176C"/>
    <w:rsid w:val="00561FD5"/>
    <w:rsid w:val="005648BD"/>
    <w:rsid w:val="005650F0"/>
    <w:rsid w:val="00566C91"/>
    <w:rsid w:val="00575ED7"/>
    <w:rsid w:val="00576F0D"/>
    <w:rsid w:val="00583872"/>
    <w:rsid w:val="00583D8F"/>
    <w:rsid w:val="00583DFF"/>
    <w:rsid w:val="00586592"/>
    <w:rsid w:val="005868D8"/>
    <w:rsid w:val="0058740B"/>
    <w:rsid w:val="005904EE"/>
    <w:rsid w:val="0059229D"/>
    <w:rsid w:val="005943BB"/>
    <w:rsid w:val="00596A63"/>
    <w:rsid w:val="005A19ED"/>
    <w:rsid w:val="005B4C13"/>
    <w:rsid w:val="005B632C"/>
    <w:rsid w:val="005C575C"/>
    <w:rsid w:val="005D10BE"/>
    <w:rsid w:val="005D38D7"/>
    <w:rsid w:val="005D6593"/>
    <w:rsid w:val="005D7B26"/>
    <w:rsid w:val="005E58B4"/>
    <w:rsid w:val="005F0D6E"/>
    <w:rsid w:val="005F2B21"/>
    <w:rsid w:val="005F2C8D"/>
    <w:rsid w:val="005F505B"/>
    <w:rsid w:val="005F531E"/>
    <w:rsid w:val="005F7192"/>
    <w:rsid w:val="005F7DF1"/>
    <w:rsid w:val="0060402F"/>
    <w:rsid w:val="0061271E"/>
    <w:rsid w:val="0061351D"/>
    <w:rsid w:val="00613573"/>
    <w:rsid w:val="00615A9A"/>
    <w:rsid w:val="00617CDB"/>
    <w:rsid w:val="00625B28"/>
    <w:rsid w:val="0062701C"/>
    <w:rsid w:val="00632446"/>
    <w:rsid w:val="006330F7"/>
    <w:rsid w:val="006339E7"/>
    <w:rsid w:val="00636218"/>
    <w:rsid w:val="006412BB"/>
    <w:rsid w:val="00645A6C"/>
    <w:rsid w:val="00656412"/>
    <w:rsid w:val="006577D5"/>
    <w:rsid w:val="00660251"/>
    <w:rsid w:val="006647D9"/>
    <w:rsid w:val="00664E5E"/>
    <w:rsid w:val="00666905"/>
    <w:rsid w:val="006716AB"/>
    <w:rsid w:val="00671797"/>
    <w:rsid w:val="00677C8C"/>
    <w:rsid w:val="006824C8"/>
    <w:rsid w:val="006876DF"/>
    <w:rsid w:val="00695B2B"/>
    <w:rsid w:val="00696FF9"/>
    <w:rsid w:val="006A393D"/>
    <w:rsid w:val="006A4D63"/>
    <w:rsid w:val="006B1DBA"/>
    <w:rsid w:val="006B4093"/>
    <w:rsid w:val="006B4A5A"/>
    <w:rsid w:val="006B6742"/>
    <w:rsid w:val="006B69A0"/>
    <w:rsid w:val="006D4B3A"/>
    <w:rsid w:val="006D61A0"/>
    <w:rsid w:val="006E05D6"/>
    <w:rsid w:val="006F2280"/>
    <w:rsid w:val="006F3001"/>
    <w:rsid w:val="006F5628"/>
    <w:rsid w:val="006F6F38"/>
    <w:rsid w:val="006F7B15"/>
    <w:rsid w:val="00702868"/>
    <w:rsid w:val="007061E4"/>
    <w:rsid w:val="007061EA"/>
    <w:rsid w:val="00710546"/>
    <w:rsid w:val="007127A6"/>
    <w:rsid w:val="00716198"/>
    <w:rsid w:val="00721C7D"/>
    <w:rsid w:val="00731219"/>
    <w:rsid w:val="00736BEE"/>
    <w:rsid w:val="00740CDD"/>
    <w:rsid w:val="00741A50"/>
    <w:rsid w:val="0074638D"/>
    <w:rsid w:val="0074728C"/>
    <w:rsid w:val="00751BDD"/>
    <w:rsid w:val="00751D1A"/>
    <w:rsid w:val="00756973"/>
    <w:rsid w:val="007609D7"/>
    <w:rsid w:val="007635A0"/>
    <w:rsid w:val="007639C6"/>
    <w:rsid w:val="00764CAB"/>
    <w:rsid w:val="00770188"/>
    <w:rsid w:val="00771E5F"/>
    <w:rsid w:val="007751B4"/>
    <w:rsid w:val="00780B5C"/>
    <w:rsid w:val="00781101"/>
    <w:rsid w:val="0078155A"/>
    <w:rsid w:val="007815A0"/>
    <w:rsid w:val="00783414"/>
    <w:rsid w:val="007856FB"/>
    <w:rsid w:val="00785EC9"/>
    <w:rsid w:val="00786773"/>
    <w:rsid w:val="00786C54"/>
    <w:rsid w:val="007934A2"/>
    <w:rsid w:val="0079565B"/>
    <w:rsid w:val="00797F1F"/>
    <w:rsid w:val="007B0B31"/>
    <w:rsid w:val="007B233E"/>
    <w:rsid w:val="007B389C"/>
    <w:rsid w:val="007B454F"/>
    <w:rsid w:val="007B5A3E"/>
    <w:rsid w:val="007C17A6"/>
    <w:rsid w:val="007C58CC"/>
    <w:rsid w:val="007C6DA6"/>
    <w:rsid w:val="007C6ED2"/>
    <w:rsid w:val="007D05A2"/>
    <w:rsid w:val="007D39BB"/>
    <w:rsid w:val="007D5648"/>
    <w:rsid w:val="007D616C"/>
    <w:rsid w:val="007D7F67"/>
    <w:rsid w:val="007E0740"/>
    <w:rsid w:val="007E15D8"/>
    <w:rsid w:val="007E4955"/>
    <w:rsid w:val="007E6689"/>
    <w:rsid w:val="007E6C3C"/>
    <w:rsid w:val="007E764B"/>
    <w:rsid w:val="007F0C2A"/>
    <w:rsid w:val="007F1222"/>
    <w:rsid w:val="007F2021"/>
    <w:rsid w:val="007F609A"/>
    <w:rsid w:val="008006DD"/>
    <w:rsid w:val="00807FE1"/>
    <w:rsid w:val="00813078"/>
    <w:rsid w:val="00814058"/>
    <w:rsid w:val="008140DB"/>
    <w:rsid w:val="0081609F"/>
    <w:rsid w:val="008207AF"/>
    <w:rsid w:val="00821705"/>
    <w:rsid w:val="00822400"/>
    <w:rsid w:val="0082374B"/>
    <w:rsid w:val="008271EB"/>
    <w:rsid w:val="00827597"/>
    <w:rsid w:val="0083200F"/>
    <w:rsid w:val="008322CD"/>
    <w:rsid w:val="00834707"/>
    <w:rsid w:val="00837BB6"/>
    <w:rsid w:val="0084188A"/>
    <w:rsid w:val="00843DB4"/>
    <w:rsid w:val="0085070B"/>
    <w:rsid w:val="008517E5"/>
    <w:rsid w:val="00862B2B"/>
    <w:rsid w:val="00862ECE"/>
    <w:rsid w:val="00865AC5"/>
    <w:rsid w:val="0087043A"/>
    <w:rsid w:val="0087266C"/>
    <w:rsid w:val="008770BB"/>
    <w:rsid w:val="008813F7"/>
    <w:rsid w:val="00881585"/>
    <w:rsid w:val="00882CC0"/>
    <w:rsid w:val="00887616"/>
    <w:rsid w:val="008932D4"/>
    <w:rsid w:val="008944E3"/>
    <w:rsid w:val="008966C1"/>
    <w:rsid w:val="008A29C5"/>
    <w:rsid w:val="008A2FD4"/>
    <w:rsid w:val="008A3F43"/>
    <w:rsid w:val="008A659C"/>
    <w:rsid w:val="008A6C1F"/>
    <w:rsid w:val="008A745E"/>
    <w:rsid w:val="008B326D"/>
    <w:rsid w:val="008B79EE"/>
    <w:rsid w:val="008C7788"/>
    <w:rsid w:val="008C7C7C"/>
    <w:rsid w:val="008D0CBF"/>
    <w:rsid w:val="008D34D1"/>
    <w:rsid w:val="008D60C6"/>
    <w:rsid w:val="008E5044"/>
    <w:rsid w:val="008E65AF"/>
    <w:rsid w:val="008E782E"/>
    <w:rsid w:val="008F082E"/>
    <w:rsid w:val="008F124B"/>
    <w:rsid w:val="008F52F6"/>
    <w:rsid w:val="008F79A6"/>
    <w:rsid w:val="009041DE"/>
    <w:rsid w:val="0090746D"/>
    <w:rsid w:val="009119DF"/>
    <w:rsid w:val="0091202F"/>
    <w:rsid w:val="009178B1"/>
    <w:rsid w:val="0092079A"/>
    <w:rsid w:val="00921F3E"/>
    <w:rsid w:val="0092237C"/>
    <w:rsid w:val="009243FF"/>
    <w:rsid w:val="00924584"/>
    <w:rsid w:val="009247FD"/>
    <w:rsid w:val="00927C79"/>
    <w:rsid w:val="00930C9F"/>
    <w:rsid w:val="009310A7"/>
    <w:rsid w:val="00940675"/>
    <w:rsid w:val="00942294"/>
    <w:rsid w:val="00942BFB"/>
    <w:rsid w:val="009433CC"/>
    <w:rsid w:val="00944578"/>
    <w:rsid w:val="00945E9E"/>
    <w:rsid w:val="009467F1"/>
    <w:rsid w:val="009505B3"/>
    <w:rsid w:val="00950990"/>
    <w:rsid w:val="009524D1"/>
    <w:rsid w:val="0095722A"/>
    <w:rsid w:val="00957A35"/>
    <w:rsid w:val="009713B1"/>
    <w:rsid w:val="009730F7"/>
    <w:rsid w:val="00973508"/>
    <w:rsid w:val="00975951"/>
    <w:rsid w:val="0098069D"/>
    <w:rsid w:val="00981AB8"/>
    <w:rsid w:val="00984A0A"/>
    <w:rsid w:val="0099318A"/>
    <w:rsid w:val="00997665"/>
    <w:rsid w:val="009B08F2"/>
    <w:rsid w:val="009B1121"/>
    <w:rsid w:val="009B1FC9"/>
    <w:rsid w:val="009C400B"/>
    <w:rsid w:val="009C7EE4"/>
    <w:rsid w:val="009D506C"/>
    <w:rsid w:val="009D756F"/>
    <w:rsid w:val="009E00E0"/>
    <w:rsid w:val="009E1956"/>
    <w:rsid w:val="009E26B8"/>
    <w:rsid w:val="009F0B3E"/>
    <w:rsid w:val="009F2340"/>
    <w:rsid w:val="009F73D3"/>
    <w:rsid w:val="00A00F3B"/>
    <w:rsid w:val="00A03DC2"/>
    <w:rsid w:val="00A10362"/>
    <w:rsid w:val="00A11DB1"/>
    <w:rsid w:val="00A122BA"/>
    <w:rsid w:val="00A134DA"/>
    <w:rsid w:val="00A137D9"/>
    <w:rsid w:val="00A1791F"/>
    <w:rsid w:val="00A20EF7"/>
    <w:rsid w:val="00A2157C"/>
    <w:rsid w:val="00A21A23"/>
    <w:rsid w:val="00A25347"/>
    <w:rsid w:val="00A301FE"/>
    <w:rsid w:val="00A32424"/>
    <w:rsid w:val="00A326EF"/>
    <w:rsid w:val="00A37DC9"/>
    <w:rsid w:val="00A40E6C"/>
    <w:rsid w:val="00A4282E"/>
    <w:rsid w:val="00A45B6B"/>
    <w:rsid w:val="00A46189"/>
    <w:rsid w:val="00A46A05"/>
    <w:rsid w:val="00A477E8"/>
    <w:rsid w:val="00A5166B"/>
    <w:rsid w:val="00A54AC5"/>
    <w:rsid w:val="00A563B4"/>
    <w:rsid w:val="00A57CB8"/>
    <w:rsid w:val="00A620AD"/>
    <w:rsid w:val="00A625C9"/>
    <w:rsid w:val="00A63CA8"/>
    <w:rsid w:val="00A6587F"/>
    <w:rsid w:val="00A65CAB"/>
    <w:rsid w:val="00A72612"/>
    <w:rsid w:val="00A73F5B"/>
    <w:rsid w:val="00A76922"/>
    <w:rsid w:val="00A776A3"/>
    <w:rsid w:val="00A817B5"/>
    <w:rsid w:val="00A820B5"/>
    <w:rsid w:val="00A86B6D"/>
    <w:rsid w:val="00A95A10"/>
    <w:rsid w:val="00A967F1"/>
    <w:rsid w:val="00A9684D"/>
    <w:rsid w:val="00A97DAB"/>
    <w:rsid w:val="00AB15E9"/>
    <w:rsid w:val="00AB2C2C"/>
    <w:rsid w:val="00AB3A1F"/>
    <w:rsid w:val="00AB46FE"/>
    <w:rsid w:val="00AB64C0"/>
    <w:rsid w:val="00AB7FB2"/>
    <w:rsid w:val="00AC341E"/>
    <w:rsid w:val="00AC4404"/>
    <w:rsid w:val="00AC5AC4"/>
    <w:rsid w:val="00AC66B8"/>
    <w:rsid w:val="00AD2378"/>
    <w:rsid w:val="00AD252A"/>
    <w:rsid w:val="00AD7CF9"/>
    <w:rsid w:val="00AE0012"/>
    <w:rsid w:val="00AE7C99"/>
    <w:rsid w:val="00AF04BD"/>
    <w:rsid w:val="00AF349A"/>
    <w:rsid w:val="00AF3B48"/>
    <w:rsid w:val="00AF3FD9"/>
    <w:rsid w:val="00AF7C77"/>
    <w:rsid w:val="00B02B05"/>
    <w:rsid w:val="00B03589"/>
    <w:rsid w:val="00B03701"/>
    <w:rsid w:val="00B10C23"/>
    <w:rsid w:val="00B15BD1"/>
    <w:rsid w:val="00B20DDE"/>
    <w:rsid w:val="00B240AB"/>
    <w:rsid w:val="00B253D3"/>
    <w:rsid w:val="00B33352"/>
    <w:rsid w:val="00B35B58"/>
    <w:rsid w:val="00B36BBC"/>
    <w:rsid w:val="00B4285B"/>
    <w:rsid w:val="00B450F1"/>
    <w:rsid w:val="00B45836"/>
    <w:rsid w:val="00B458E1"/>
    <w:rsid w:val="00B45D54"/>
    <w:rsid w:val="00B50F01"/>
    <w:rsid w:val="00B52B2B"/>
    <w:rsid w:val="00B54DF2"/>
    <w:rsid w:val="00B55A84"/>
    <w:rsid w:val="00B61457"/>
    <w:rsid w:val="00B62B54"/>
    <w:rsid w:val="00B675F5"/>
    <w:rsid w:val="00B70BC0"/>
    <w:rsid w:val="00B73B21"/>
    <w:rsid w:val="00B76347"/>
    <w:rsid w:val="00B768DD"/>
    <w:rsid w:val="00B824A6"/>
    <w:rsid w:val="00B828DB"/>
    <w:rsid w:val="00B84808"/>
    <w:rsid w:val="00B85C10"/>
    <w:rsid w:val="00B85C75"/>
    <w:rsid w:val="00B954B0"/>
    <w:rsid w:val="00B965D3"/>
    <w:rsid w:val="00B974A1"/>
    <w:rsid w:val="00BA210E"/>
    <w:rsid w:val="00BA4F76"/>
    <w:rsid w:val="00BA611A"/>
    <w:rsid w:val="00BB1A4D"/>
    <w:rsid w:val="00BB2688"/>
    <w:rsid w:val="00BC243D"/>
    <w:rsid w:val="00BC2E93"/>
    <w:rsid w:val="00BC2EC3"/>
    <w:rsid w:val="00BD1B51"/>
    <w:rsid w:val="00BD209D"/>
    <w:rsid w:val="00BD2E2B"/>
    <w:rsid w:val="00BD3227"/>
    <w:rsid w:val="00BD4E63"/>
    <w:rsid w:val="00BD53A8"/>
    <w:rsid w:val="00BD59CE"/>
    <w:rsid w:val="00BD6136"/>
    <w:rsid w:val="00BD67B3"/>
    <w:rsid w:val="00BE3B17"/>
    <w:rsid w:val="00BE6160"/>
    <w:rsid w:val="00BE6448"/>
    <w:rsid w:val="00BE6D12"/>
    <w:rsid w:val="00BF3716"/>
    <w:rsid w:val="00BF6BDE"/>
    <w:rsid w:val="00BF6BF8"/>
    <w:rsid w:val="00BF7555"/>
    <w:rsid w:val="00C007FA"/>
    <w:rsid w:val="00C01A7A"/>
    <w:rsid w:val="00C0446D"/>
    <w:rsid w:val="00C073BC"/>
    <w:rsid w:val="00C12102"/>
    <w:rsid w:val="00C12B23"/>
    <w:rsid w:val="00C1310E"/>
    <w:rsid w:val="00C1733C"/>
    <w:rsid w:val="00C2055D"/>
    <w:rsid w:val="00C21E34"/>
    <w:rsid w:val="00C27A68"/>
    <w:rsid w:val="00C306E3"/>
    <w:rsid w:val="00C30A8F"/>
    <w:rsid w:val="00C30DEF"/>
    <w:rsid w:val="00C31911"/>
    <w:rsid w:val="00C343DE"/>
    <w:rsid w:val="00C4037D"/>
    <w:rsid w:val="00C47698"/>
    <w:rsid w:val="00C50B2A"/>
    <w:rsid w:val="00C51E86"/>
    <w:rsid w:val="00C52F16"/>
    <w:rsid w:val="00C53D39"/>
    <w:rsid w:val="00C57300"/>
    <w:rsid w:val="00C5768A"/>
    <w:rsid w:val="00C6015C"/>
    <w:rsid w:val="00C61DCE"/>
    <w:rsid w:val="00C72D19"/>
    <w:rsid w:val="00C734C7"/>
    <w:rsid w:val="00C77188"/>
    <w:rsid w:val="00C81157"/>
    <w:rsid w:val="00C83B40"/>
    <w:rsid w:val="00C92A07"/>
    <w:rsid w:val="00C96F24"/>
    <w:rsid w:val="00CA30E3"/>
    <w:rsid w:val="00CA7328"/>
    <w:rsid w:val="00CB0D9D"/>
    <w:rsid w:val="00CB3E18"/>
    <w:rsid w:val="00CB61E7"/>
    <w:rsid w:val="00CC1FDC"/>
    <w:rsid w:val="00CD38AB"/>
    <w:rsid w:val="00CD555D"/>
    <w:rsid w:val="00CD69B5"/>
    <w:rsid w:val="00CE2ED1"/>
    <w:rsid w:val="00CE2FE1"/>
    <w:rsid w:val="00CE3B7A"/>
    <w:rsid w:val="00CE6321"/>
    <w:rsid w:val="00CF0A93"/>
    <w:rsid w:val="00CF3393"/>
    <w:rsid w:val="00CF3496"/>
    <w:rsid w:val="00CF3E06"/>
    <w:rsid w:val="00CF5F48"/>
    <w:rsid w:val="00CF7C36"/>
    <w:rsid w:val="00D00C7E"/>
    <w:rsid w:val="00D02269"/>
    <w:rsid w:val="00D07EA5"/>
    <w:rsid w:val="00D1000F"/>
    <w:rsid w:val="00D1188A"/>
    <w:rsid w:val="00D21055"/>
    <w:rsid w:val="00D23EC2"/>
    <w:rsid w:val="00D247A9"/>
    <w:rsid w:val="00D253A6"/>
    <w:rsid w:val="00D27E0E"/>
    <w:rsid w:val="00D34E00"/>
    <w:rsid w:val="00D36115"/>
    <w:rsid w:val="00D415D2"/>
    <w:rsid w:val="00D43576"/>
    <w:rsid w:val="00D44FD7"/>
    <w:rsid w:val="00D4588D"/>
    <w:rsid w:val="00D45B26"/>
    <w:rsid w:val="00D45DA5"/>
    <w:rsid w:val="00D47C49"/>
    <w:rsid w:val="00D5022E"/>
    <w:rsid w:val="00D522FC"/>
    <w:rsid w:val="00D533CA"/>
    <w:rsid w:val="00D55EAA"/>
    <w:rsid w:val="00D57230"/>
    <w:rsid w:val="00D6094C"/>
    <w:rsid w:val="00D6160D"/>
    <w:rsid w:val="00D646B7"/>
    <w:rsid w:val="00D64A7B"/>
    <w:rsid w:val="00D67D02"/>
    <w:rsid w:val="00D70D51"/>
    <w:rsid w:val="00D7245B"/>
    <w:rsid w:val="00D73B8E"/>
    <w:rsid w:val="00D75E50"/>
    <w:rsid w:val="00D75F33"/>
    <w:rsid w:val="00D7739D"/>
    <w:rsid w:val="00D80BFE"/>
    <w:rsid w:val="00D838E7"/>
    <w:rsid w:val="00D83EF1"/>
    <w:rsid w:val="00D9154C"/>
    <w:rsid w:val="00D925FC"/>
    <w:rsid w:val="00D952B0"/>
    <w:rsid w:val="00D95CF9"/>
    <w:rsid w:val="00D95D31"/>
    <w:rsid w:val="00D97D4E"/>
    <w:rsid w:val="00DA0DBF"/>
    <w:rsid w:val="00DA33F2"/>
    <w:rsid w:val="00DA6A97"/>
    <w:rsid w:val="00DB0C4D"/>
    <w:rsid w:val="00DB4735"/>
    <w:rsid w:val="00DB485B"/>
    <w:rsid w:val="00DB60AC"/>
    <w:rsid w:val="00DB692F"/>
    <w:rsid w:val="00DD023C"/>
    <w:rsid w:val="00DD0ABA"/>
    <w:rsid w:val="00DD1B44"/>
    <w:rsid w:val="00DD2191"/>
    <w:rsid w:val="00DD253C"/>
    <w:rsid w:val="00DD404E"/>
    <w:rsid w:val="00DD4BD3"/>
    <w:rsid w:val="00DE06AC"/>
    <w:rsid w:val="00DE2D60"/>
    <w:rsid w:val="00DE62A8"/>
    <w:rsid w:val="00DE6FBA"/>
    <w:rsid w:val="00DF1DBA"/>
    <w:rsid w:val="00DF705A"/>
    <w:rsid w:val="00E00421"/>
    <w:rsid w:val="00E02659"/>
    <w:rsid w:val="00E047FC"/>
    <w:rsid w:val="00E1125D"/>
    <w:rsid w:val="00E12D51"/>
    <w:rsid w:val="00E141B4"/>
    <w:rsid w:val="00E1687F"/>
    <w:rsid w:val="00E30577"/>
    <w:rsid w:val="00E3168D"/>
    <w:rsid w:val="00E3366E"/>
    <w:rsid w:val="00E3455B"/>
    <w:rsid w:val="00E36B23"/>
    <w:rsid w:val="00E3781F"/>
    <w:rsid w:val="00E40372"/>
    <w:rsid w:val="00E427D1"/>
    <w:rsid w:val="00E57275"/>
    <w:rsid w:val="00E62F0E"/>
    <w:rsid w:val="00E64CF4"/>
    <w:rsid w:val="00E70C0E"/>
    <w:rsid w:val="00E72CDD"/>
    <w:rsid w:val="00E741F4"/>
    <w:rsid w:val="00E76A21"/>
    <w:rsid w:val="00E81CEA"/>
    <w:rsid w:val="00E82AEC"/>
    <w:rsid w:val="00E85E9C"/>
    <w:rsid w:val="00E860A3"/>
    <w:rsid w:val="00E87792"/>
    <w:rsid w:val="00E908A2"/>
    <w:rsid w:val="00E9627C"/>
    <w:rsid w:val="00EA1F50"/>
    <w:rsid w:val="00EA2C2E"/>
    <w:rsid w:val="00EA6D27"/>
    <w:rsid w:val="00EB1675"/>
    <w:rsid w:val="00EB2F56"/>
    <w:rsid w:val="00EB5C5C"/>
    <w:rsid w:val="00EC13E4"/>
    <w:rsid w:val="00EC55DF"/>
    <w:rsid w:val="00EC5D8E"/>
    <w:rsid w:val="00ED0C5F"/>
    <w:rsid w:val="00ED10DF"/>
    <w:rsid w:val="00ED32BB"/>
    <w:rsid w:val="00ED32F4"/>
    <w:rsid w:val="00ED53C7"/>
    <w:rsid w:val="00ED6466"/>
    <w:rsid w:val="00EE2F39"/>
    <w:rsid w:val="00EE4AAF"/>
    <w:rsid w:val="00EF3C17"/>
    <w:rsid w:val="00EF5C59"/>
    <w:rsid w:val="00EF5F6A"/>
    <w:rsid w:val="00EF611E"/>
    <w:rsid w:val="00EF6628"/>
    <w:rsid w:val="00EF6810"/>
    <w:rsid w:val="00EF7B14"/>
    <w:rsid w:val="00F0334F"/>
    <w:rsid w:val="00F04D16"/>
    <w:rsid w:val="00F05CB7"/>
    <w:rsid w:val="00F1241F"/>
    <w:rsid w:val="00F126AD"/>
    <w:rsid w:val="00F128AD"/>
    <w:rsid w:val="00F146D3"/>
    <w:rsid w:val="00F207EF"/>
    <w:rsid w:val="00F20EE1"/>
    <w:rsid w:val="00F252E9"/>
    <w:rsid w:val="00F25C7A"/>
    <w:rsid w:val="00F26352"/>
    <w:rsid w:val="00F31CA7"/>
    <w:rsid w:val="00F31F18"/>
    <w:rsid w:val="00F3428C"/>
    <w:rsid w:val="00F367BC"/>
    <w:rsid w:val="00F37C1F"/>
    <w:rsid w:val="00F404D3"/>
    <w:rsid w:val="00F42BDE"/>
    <w:rsid w:val="00F50F82"/>
    <w:rsid w:val="00F51933"/>
    <w:rsid w:val="00F54192"/>
    <w:rsid w:val="00F546A2"/>
    <w:rsid w:val="00F612D4"/>
    <w:rsid w:val="00F623DA"/>
    <w:rsid w:val="00F64104"/>
    <w:rsid w:val="00F67373"/>
    <w:rsid w:val="00F6763F"/>
    <w:rsid w:val="00F704D1"/>
    <w:rsid w:val="00F70BB0"/>
    <w:rsid w:val="00F70E73"/>
    <w:rsid w:val="00F7155C"/>
    <w:rsid w:val="00F72934"/>
    <w:rsid w:val="00F73B76"/>
    <w:rsid w:val="00F74DE7"/>
    <w:rsid w:val="00F820BF"/>
    <w:rsid w:val="00F82669"/>
    <w:rsid w:val="00F91F1E"/>
    <w:rsid w:val="00F96654"/>
    <w:rsid w:val="00F96AC2"/>
    <w:rsid w:val="00FA10B6"/>
    <w:rsid w:val="00FA34E8"/>
    <w:rsid w:val="00FB4B3A"/>
    <w:rsid w:val="00FC1062"/>
    <w:rsid w:val="00FC6846"/>
    <w:rsid w:val="00FD341A"/>
    <w:rsid w:val="00FD75D9"/>
    <w:rsid w:val="00FE502F"/>
    <w:rsid w:val="00FF0895"/>
    <w:rsid w:val="00FF3747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8353"/>
    <o:shapelayout v:ext="edit">
      <o:idmap v:ext="edit" data="1"/>
    </o:shapelayout>
  </w:shapeDefaults>
  <w:decimalSymbol w:val=","/>
  <w:listSeparator w:val=";"/>
  <w14:docId w14:val="10DE2EEA"/>
  <w15:docId w15:val="{2F14792D-A3E9-460A-883C-945A78B63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(PCL6)" w:eastAsia="Times New Roman" w:hAnsi="Times (PCL6)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55D"/>
    <w:pPr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qFormat/>
    <w:pPr>
      <w:keepNext/>
      <w:spacing w:line="480" w:lineRule="atLeast"/>
      <w:outlineLvl w:val="0"/>
    </w:pPr>
    <w:rPr>
      <w:rFonts w:ascii="Times (PCL6)" w:hAnsi="Times (PCL6)"/>
      <w:b/>
      <w:sz w:val="24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C72D19"/>
    <w:pPr>
      <w:widowControl w:val="0"/>
      <w:numPr>
        <w:ilvl w:val="1"/>
      </w:numPr>
      <w:spacing w:before="240" w:after="120"/>
      <w:outlineLvl w:val="1"/>
    </w:pPr>
    <w:rPr>
      <w:b/>
      <w:bCs/>
      <w:sz w:val="22"/>
      <w:szCs w:val="22"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529"/>
      </w:tabs>
      <w:outlineLvl w:val="2"/>
    </w:pPr>
    <w:rPr>
      <w:rFonts w:ascii="Times (PCL6)" w:hAnsi="Times (PCL6)"/>
      <w:b/>
      <w:sz w:val="24"/>
      <w:lang w:val="x-none" w:eastAsia="x-none"/>
    </w:rPr>
  </w:style>
  <w:style w:type="paragraph" w:styleId="Titre4">
    <w:name w:val="heading 4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rFonts w:ascii="Times New Roman" w:hAnsi="Times New Roman"/>
      <w:sz w:val="3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F7C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F7C01"/>
    <w:pPr>
      <w:spacing w:before="240" w:after="60"/>
      <w:outlineLvl w:val="6"/>
    </w:pPr>
    <w:rPr>
      <w:rFonts w:ascii="Calibri" w:hAnsi="Calibri"/>
      <w:sz w:val="24"/>
      <w:szCs w:val="24"/>
      <w:lang w:eastAsia="x-none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D0168"/>
    <w:pPr>
      <w:spacing w:before="240" w:after="60"/>
      <w:outlineLvl w:val="7"/>
    </w:pPr>
    <w:rPr>
      <w:rFonts w:ascii="Calibri" w:hAnsi="Calibri"/>
      <w:i/>
      <w:iCs/>
      <w:sz w:val="24"/>
      <w:szCs w:val="24"/>
      <w:lang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pPr>
      <w:tabs>
        <w:tab w:val="center" w:pos="4819"/>
        <w:tab w:val="right" w:pos="9071"/>
      </w:tabs>
    </w:pPr>
    <w:rPr>
      <w:rFonts w:ascii="Times (PCL6)" w:hAnsi="Times (PCL6)"/>
      <w:lang w:eastAsia="x-none"/>
    </w:r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  <w:rPr>
      <w:rFonts w:ascii="Times (PCL6)" w:hAnsi="Times (PCL6)"/>
      <w:lang w:eastAsia="x-none"/>
    </w:rPr>
  </w:style>
  <w:style w:type="paragraph" w:styleId="Corpsdetexte">
    <w:name w:val="Body Text"/>
    <w:basedOn w:val="Normal"/>
    <w:link w:val="CorpsdetexteCar"/>
    <w:rPr>
      <w:rFonts w:ascii="Times (PCL6)" w:hAnsi="Times (PCL6)"/>
      <w:sz w:val="24"/>
      <w:lang w:val="x-none" w:eastAsia="x-none"/>
    </w:rPr>
  </w:style>
  <w:style w:type="paragraph" w:styleId="Corpsdetexte2">
    <w:name w:val="Body Text 2"/>
    <w:basedOn w:val="Normal"/>
    <w:link w:val="Corpsdetexte2Car"/>
    <w:pPr>
      <w:jc w:val="center"/>
    </w:pPr>
    <w:rPr>
      <w:rFonts w:ascii="Times New Roman" w:hAnsi="Times New Roman"/>
      <w:lang w:eastAsia="x-none"/>
    </w:rPr>
  </w:style>
  <w:style w:type="paragraph" w:styleId="Textedebulles">
    <w:name w:val="Balloon Text"/>
    <w:basedOn w:val="Normal"/>
    <w:semiHidden/>
    <w:rsid w:val="00D67D02"/>
    <w:rPr>
      <w:rFonts w:ascii="Tahoma" w:hAnsi="Tahoma" w:cs="Tahoma"/>
      <w:sz w:val="16"/>
      <w:szCs w:val="16"/>
    </w:rPr>
  </w:style>
  <w:style w:type="character" w:customStyle="1" w:styleId="Titre8Car">
    <w:name w:val="Titre 8 Car"/>
    <w:link w:val="Titre8"/>
    <w:uiPriority w:val="9"/>
    <w:semiHidden/>
    <w:rsid w:val="003D0168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StyleListecontinueNonGras">
    <w:name w:val="Style Liste continue + Non Gras"/>
    <w:basedOn w:val="Listecontinue"/>
    <w:autoRedefine/>
    <w:rsid w:val="003D0168"/>
    <w:pPr>
      <w:spacing w:after="0"/>
      <w:ind w:left="0"/>
      <w:contextualSpacing w:val="0"/>
    </w:pPr>
    <w:rPr>
      <w:sz w:val="18"/>
    </w:rPr>
  </w:style>
  <w:style w:type="paragraph" w:styleId="Listecontinue">
    <w:name w:val="List Continue"/>
    <w:basedOn w:val="Normal"/>
    <w:uiPriority w:val="99"/>
    <w:semiHidden/>
    <w:unhideWhenUsed/>
    <w:rsid w:val="003D0168"/>
    <w:pPr>
      <w:spacing w:after="120"/>
      <w:ind w:left="283"/>
      <w:contextualSpacing/>
    </w:pPr>
  </w:style>
  <w:style w:type="character" w:customStyle="1" w:styleId="Titre2Car">
    <w:name w:val="Titre 2 Car"/>
    <w:link w:val="Titre2"/>
    <w:rsid w:val="00C72D19"/>
    <w:rPr>
      <w:rFonts w:ascii="Arial" w:hAnsi="Arial" w:cs="Arial"/>
      <w:b/>
      <w:bCs/>
      <w:sz w:val="22"/>
      <w:szCs w:val="22"/>
      <w:u w:val="single"/>
    </w:rPr>
  </w:style>
  <w:style w:type="character" w:customStyle="1" w:styleId="Titre1Car">
    <w:name w:val="Titre 1 Car"/>
    <w:link w:val="Titre1"/>
    <w:rsid w:val="0091202F"/>
    <w:rPr>
      <w:b/>
      <w:sz w:val="24"/>
    </w:rPr>
  </w:style>
  <w:style w:type="character" w:customStyle="1" w:styleId="Titre3Car">
    <w:name w:val="Titre 3 Car"/>
    <w:link w:val="Titre3"/>
    <w:rsid w:val="0091202F"/>
    <w:rPr>
      <w:b/>
      <w:sz w:val="24"/>
    </w:rPr>
  </w:style>
  <w:style w:type="character" w:customStyle="1" w:styleId="En-tteCar">
    <w:name w:val="En-tête Car"/>
    <w:link w:val="En-tte"/>
    <w:rsid w:val="0091202F"/>
    <w:rPr>
      <w:lang w:val="en-US"/>
    </w:rPr>
  </w:style>
  <w:style w:type="paragraph" w:styleId="Commentaire">
    <w:name w:val="annotation text"/>
    <w:basedOn w:val="Normal"/>
    <w:link w:val="CommentaireCar"/>
    <w:rsid w:val="0091202F"/>
    <w:rPr>
      <w:lang w:val="x-none" w:eastAsia="x-none"/>
    </w:rPr>
  </w:style>
  <w:style w:type="character" w:customStyle="1" w:styleId="CommentaireCar">
    <w:name w:val="Commentaire Car"/>
    <w:link w:val="Commentaire"/>
    <w:rsid w:val="0091202F"/>
    <w:rPr>
      <w:rFonts w:ascii="Arial" w:hAnsi="Arial"/>
    </w:rPr>
  </w:style>
  <w:style w:type="paragraph" w:customStyle="1" w:styleId="TitreAnnexe">
    <w:name w:val="Titre Annexe"/>
    <w:basedOn w:val="Normal"/>
    <w:rsid w:val="0091202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</w:rPr>
  </w:style>
  <w:style w:type="paragraph" w:styleId="Notedebasdepage">
    <w:name w:val="footnote text"/>
    <w:basedOn w:val="Normal"/>
    <w:link w:val="NotedebasdepageCar"/>
    <w:uiPriority w:val="99"/>
    <w:semiHidden/>
    <w:rsid w:val="0091202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x-none" w:eastAsia="x-none"/>
    </w:rPr>
  </w:style>
  <w:style w:type="character" w:customStyle="1" w:styleId="NotedebasdepageCar">
    <w:name w:val="Note de bas de page Car"/>
    <w:link w:val="Notedebasdepage"/>
    <w:uiPriority w:val="99"/>
    <w:semiHidden/>
    <w:rsid w:val="0091202F"/>
    <w:rPr>
      <w:rFonts w:ascii="Times New Roman" w:hAnsi="Times New Roman"/>
    </w:rPr>
  </w:style>
  <w:style w:type="character" w:styleId="Appelnotedebasdep">
    <w:name w:val="footnote reference"/>
    <w:uiPriority w:val="99"/>
    <w:semiHidden/>
    <w:rsid w:val="0091202F"/>
    <w:rPr>
      <w:vertAlign w:val="superscript"/>
    </w:rPr>
  </w:style>
  <w:style w:type="character" w:customStyle="1" w:styleId="CorpsdetexteCar">
    <w:name w:val="Corps de texte Car"/>
    <w:link w:val="Corpsdetexte"/>
    <w:rsid w:val="0091202F"/>
    <w:rPr>
      <w:sz w:val="24"/>
    </w:rPr>
  </w:style>
  <w:style w:type="character" w:customStyle="1" w:styleId="Corpsdetexte2Car">
    <w:name w:val="Corps de texte 2 Car"/>
    <w:link w:val="Corpsdetexte2"/>
    <w:rsid w:val="009B1121"/>
    <w:rPr>
      <w:rFonts w:ascii="Times New Roman" w:hAnsi="Times New Roman"/>
      <w:lang w:val="en-US"/>
    </w:rPr>
  </w:style>
  <w:style w:type="paragraph" w:styleId="Retraitcorpsdetexte">
    <w:name w:val="Body Text Indent"/>
    <w:basedOn w:val="Normal"/>
    <w:link w:val="RetraitcorpsdetexteCar"/>
    <w:rsid w:val="009B1121"/>
    <w:pPr>
      <w:spacing w:after="120"/>
      <w:ind w:left="283"/>
    </w:pPr>
    <w:rPr>
      <w:rFonts w:ascii="CG Times" w:hAnsi="CG Times"/>
      <w:lang w:eastAsia="x-none"/>
    </w:rPr>
  </w:style>
  <w:style w:type="character" w:customStyle="1" w:styleId="RetraitcorpsdetexteCar">
    <w:name w:val="Retrait corps de texte Car"/>
    <w:link w:val="Retraitcorpsdetexte"/>
    <w:rsid w:val="009B1121"/>
    <w:rPr>
      <w:rFonts w:ascii="CG Times" w:hAnsi="CG Times"/>
      <w:lang w:val="en-US"/>
    </w:rPr>
  </w:style>
  <w:style w:type="paragraph" w:customStyle="1" w:styleId="Tabulation-Points">
    <w:name w:val="Tabulation - Points"/>
    <w:basedOn w:val="Normal"/>
    <w:rsid w:val="009B1121"/>
    <w:pPr>
      <w:tabs>
        <w:tab w:val="left" w:leader="dot" w:pos="9072"/>
      </w:tabs>
      <w:ind w:left="284"/>
    </w:pPr>
    <w:rPr>
      <w:rFonts w:ascii="Times New Roman" w:hAnsi="Times New Roman"/>
      <w:sz w:val="22"/>
      <w:szCs w:val="22"/>
    </w:rPr>
  </w:style>
  <w:style w:type="paragraph" w:customStyle="1" w:styleId="fcasegauche">
    <w:name w:val="f_case_gauche"/>
    <w:basedOn w:val="Normal"/>
    <w:uiPriority w:val="99"/>
    <w:rsid w:val="009B1121"/>
    <w:pPr>
      <w:spacing w:after="60"/>
      <w:ind w:left="284" w:hanging="284"/>
    </w:pPr>
    <w:rPr>
      <w:rFonts w:ascii="Univers (WN)" w:hAnsi="Univers (WN)"/>
    </w:rPr>
  </w:style>
  <w:style w:type="paragraph" w:customStyle="1" w:styleId="Personnemorale">
    <w:name w:val="Personne morale"/>
    <w:basedOn w:val="Normal"/>
    <w:rsid w:val="009B1121"/>
    <w:rPr>
      <w:rFonts w:ascii="Times New Roman" w:hAnsi="Times New Roman"/>
      <w:b/>
      <w:bCs/>
      <w:noProof/>
      <w:sz w:val="22"/>
      <w:szCs w:val="22"/>
    </w:rPr>
  </w:style>
  <w:style w:type="paragraph" w:customStyle="1" w:styleId="fcase1ertab">
    <w:name w:val="f_case_1ertab"/>
    <w:basedOn w:val="Normal"/>
    <w:uiPriority w:val="99"/>
    <w:rsid w:val="009B1121"/>
    <w:pPr>
      <w:tabs>
        <w:tab w:val="left" w:pos="426"/>
      </w:tabs>
      <w:ind w:left="709" w:hanging="709"/>
    </w:pPr>
    <w:rPr>
      <w:rFonts w:ascii="Univers" w:hAnsi="Univers"/>
    </w:rPr>
  </w:style>
  <w:style w:type="paragraph" w:customStyle="1" w:styleId="corpsdetexteAE">
    <w:name w:val="corps de texte AE"/>
    <w:basedOn w:val="Corpsdetexte"/>
    <w:rsid w:val="003A3583"/>
    <w:pPr>
      <w:spacing w:after="120"/>
      <w:jc w:val="left"/>
    </w:pPr>
    <w:rPr>
      <w:sz w:val="20"/>
      <w:lang w:val="en-US"/>
    </w:rPr>
  </w:style>
  <w:style w:type="paragraph" w:customStyle="1" w:styleId="Corpsdetexte31">
    <w:name w:val="Corps de texte 31"/>
    <w:basedOn w:val="Normal"/>
    <w:rsid w:val="0087266C"/>
    <w:pPr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Titre5Car">
    <w:name w:val="Titre 5 Car"/>
    <w:link w:val="Titre5"/>
    <w:uiPriority w:val="9"/>
    <w:semiHidden/>
    <w:rsid w:val="003F7C0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itre7Car">
    <w:name w:val="Titre 7 Car"/>
    <w:link w:val="Titre7"/>
    <w:uiPriority w:val="9"/>
    <w:semiHidden/>
    <w:rsid w:val="003F7C01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PieddepageCar">
    <w:name w:val="Pied de page Car"/>
    <w:link w:val="Pieddepage"/>
    <w:rsid w:val="003F7C01"/>
    <w:rPr>
      <w:lang w:val="en-US"/>
    </w:rPr>
  </w:style>
  <w:style w:type="paragraph" w:customStyle="1" w:styleId="Style1">
    <w:name w:val="Style1"/>
    <w:basedOn w:val="Normal"/>
    <w:autoRedefine/>
    <w:rsid w:val="00D6094C"/>
    <w:rPr>
      <w:rFonts w:ascii="Times New Roman" w:hAnsi="Times New Roman"/>
      <w:b/>
      <w:caps/>
      <w:color w:val="000000"/>
      <w:sz w:val="24"/>
      <w:szCs w:val="24"/>
    </w:rPr>
  </w:style>
  <w:style w:type="paragraph" w:customStyle="1" w:styleId="CarCar1">
    <w:name w:val="Car Car1"/>
    <w:basedOn w:val="Normal"/>
    <w:rsid w:val="00F367BC"/>
    <w:pPr>
      <w:spacing w:after="160" w:line="240" w:lineRule="exact"/>
    </w:pPr>
    <w:rPr>
      <w:rFonts w:ascii="Arial Narrow" w:hAnsi="Arial Narrow"/>
    </w:rPr>
  </w:style>
  <w:style w:type="paragraph" w:styleId="Titre">
    <w:name w:val="Title"/>
    <w:aliases w:val="ARTICLE 1"/>
    <w:basedOn w:val="Normal"/>
    <w:next w:val="Normal"/>
    <w:link w:val="TitreCar"/>
    <w:uiPriority w:val="10"/>
    <w:qFormat/>
    <w:rsid w:val="00C72D19"/>
    <w:pPr>
      <w:pBdr>
        <w:bottom w:val="single" w:sz="8" w:space="4" w:color="4F81BD"/>
      </w:pBdr>
      <w:spacing w:before="360" w:after="120"/>
      <w:contextualSpacing/>
    </w:pPr>
    <w:rPr>
      <w:b/>
      <w:bCs/>
      <w:caps/>
      <w:spacing w:val="5"/>
      <w:kern w:val="28"/>
      <w:sz w:val="24"/>
      <w:szCs w:val="52"/>
      <w:lang w:val="x-none" w:eastAsia="x-none"/>
    </w:rPr>
  </w:style>
  <w:style w:type="character" w:customStyle="1" w:styleId="TitreCar">
    <w:name w:val="Titre Car"/>
    <w:aliases w:val="ARTICLE 1 Car"/>
    <w:link w:val="Titre"/>
    <w:uiPriority w:val="10"/>
    <w:rsid w:val="00C72D19"/>
    <w:rPr>
      <w:rFonts w:ascii="Arial" w:hAnsi="Arial"/>
      <w:b/>
      <w:bCs/>
      <w:caps/>
      <w:spacing w:val="5"/>
      <w:kern w:val="28"/>
      <w:sz w:val="24"/>
      <w:szCs w:val="52"/>
    </w:rPr>
  </w:style>
  <w:style w:type="paragraph" w:customStyle="1" w:styleId="CarCar2CarCarCarCarCarCarCarCarCarCarCar1CarCarCarCarCarCar">
    <w:name w:val="Car Car2 Car Car Car Car Car Car Car Car Car Car Car1 Car Car Car Car Car Car"/>
    <w:basedOn w:val="Normal"/>
    <w:rsid w:val="00546A40"/>
    <w:pPr>
      <w:spacing w:after="160" w:line="240" w:lineRule="exact"/>
    </w:pPr>
    <w:rPr>
      <w:rFonts w:ascii="Arial Narrow" w:hAnsi="Arial Narrow"/>
    </w:rPr>
  </w:style>
  <w:style w:type="paragraph" w:customStyle="1" w:styleId="CarCar11">
    <w:name w:val="Car Car11"/>
    <w:basedOn w:val="Normal"/>
    <w:rsid w:val="007F1222"/>
    <w:pPr>
      <w:spacing w:after="160" w:line="240" w:lineRule="exact"/>
    </w:pPr>
    <w:rPr>
      <w:rFonts w:ascii="Arial Narrow" w:hAnsi="Arial Narrow"/>
    </w:rPr>
  </w:style>
  <w:style w:type="character" w:customStyle="1" w:styleId="CorpsdetexteCarCar1">
    <w:name w:val="Corps de texte Car Car1"/>
    <w:rsid w:val="007F1222"/>
    <w:rPr>
      <w:rFonts w:ascii="Futura Lt BT" w:hAnsi="Futura Lt BT"/>
      <w:sz w:val="22"/>
      <w:szCs w:val="22"/>
      <w:lang w:val="fr-FR" w:eastAsia="fr-FR" w:bidi="ar-SA"/>
    </w:rPr>
  </w:style>
  <w:style w:type="paragraph" w:customStyle="1" w:styleId="Normal1">
    <w:name w:val="Normal1"/>
    <w:basedOn w:val="Normal"/>
    <w:rsid w:val="007F1222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</w:rPr>
  </w:style>
  <w:style w:type="paragraph" w:styleId="Listepuces">
    <w:name w:val="List Bullet"/>
    <w:basedOn w:val="Normal"/>
    <w:rsid w:val="00636218"/>
    <w:pPr>
      <w:numPr>
        <w:numId w:val="2"/>
      </w:numPr>
      <w:tabs>
        <w:tab w:val="clear" w:pos="360"/>
        <w:tab w:val="num" w:pos="0"/>
      </w:tabs>
      <w:spacing w:line="264" w:lineRule="auto"/>
      <w:ind w:left="0"/>
    </w:pPr>
    <w:rPr>
      <w:rFonts w:ascii="Futura Lt BT" w:hAnsi="Futura Lt BT"/>
      <w:sz w:val="22"/>
      <w:szCs w:val="22"/>
    </w:rPr>
  </w:style>
  <w:style w:type="character" w:styleId="Numrodepage">
    <w:name w:val="page number"/>
    <w:basedOn w:val="Policepardfaut"/>
    <w:rsid w:val="00636218"/>
  </w:style>
  <w:style w:type="table" w:styleId="Grilledutableau">
    <w:name w:val="Table Grid"/>
    <w:basedOn w:val="TableauNormal"/>
    <w:rsid w:val="0063621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Titre1,TITRE2 STYLE GREG,TP Liste,texte de base,Puce focus,Normal bullet 2,List Paragraph1,Bullet list,LISTE1,Liste couleur - Accent 14,paragraphe tab,Puces,TE Paragraphe de liste,Resume Title,Normal avec puces tirets,Paragraphe 2"/>
    <w:basedOn w:val="Normal"/>
    <w:link w:val="ParagraphedelisteCar"/>
    <w:uiPriority w:val="99"/>
    <w:qFormat/>
    <w:rsid w:val="0009324E"/>
    <w:pPr>
      <w:ind w:left="720" w:firstLine="284"/>
      <w:contextualSpacing/>
    </w:pPr>
    <w:rPr>
      <w:rFonts w:cs="Arial"/>
      <w:szCs w:val="24"/>
    </w:rPr>
  </w:style>
  <w:style w:type="character" w:customStyle="1" w:styleId="apple-converted-space">
    <w:name w:val="apple-converted-space"/>
    <w:rsid w:val="00C51E86"/>
  </w:style>
  <w:style w:type="character" w:styleId="Lienhypertexte">
    <w:name w:val="Hyperlink"/>
    <w:uiPriority w:val="99"/>
    <w:unhideWhenUsed/>
    <w:rsid w:val="00DB60AC"/>
    <w:rPr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942BF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942BFB"/>
    <w:rPr>
      <w:rFonts w:ascii="Arial" w:hAnsi="Arial"/>
      <w:sz w:val="16"/>
      <w:szCs w:val="16"/>
      <w:lang w:val="en-US"/>
    </w:rPr>
  </w:style>
  <w:style w:type="character" w:styleId="Marquedecommentaire">
    <w:name w:val="annotation reference"/>
    <w:basedOn w:val="Policepardfaut"/>
    <w:uiPriority w:val="99"/>
    <w:unhideWhenUsed/>
    <w:rsid w:val="00107F22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07F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07F22"/>
    <w:rPr>
      <w:rFonts w:ascii="Arial" w:hAnsi="Arial"/>
      <w:b/>
      <w:bCs/>
      <w:lang w:val="en-US"/>
    </w:rPr>
  </w:style>
  <w:style w:type="paragraph" w:customStyle="1" w:styleId="MC2E-Tiret">
    <w:name w:val="MC2E-Tiret"/>
    <w:basedOn w:val="Normal"/>
    <w:autoRedefine/>
    <w:uiPriority w:val="6"/>
    <w:qFormat/>
    <w:rsid w:val="00EF5C59"/>
    <w:pPr>
      <w:numPr>
        <w:numId w:val="3"/>
      </w:numPr>
      <w:tabs>
        <w:tab w:val="left" w:pos="709"/>
        <w:tab w:val="left" w:pos="3969"/>
        <w:tab w:val="left" w:pos="4111"/>
        <w:tab w:val="left" w:pos="5670"/>
      </w:tabs>
      <w:suppressAutoHyphens/>
      <w:spacing w:after="60" w:line="259" w:lineRule="auto"/>
    </w:pPr>
    <w:rPr>
      <w:rFonts w:ascii="Calibri" w:eastAsia="Calibri" w:hAnsi="Calibri"/>
      <w:sz w:val="22"/>
      <w:szCs w:val="22"/>
    </w:rPr>
  </w:style>
  <w:style w:type="character" w:customStyle="1" w:styleId="ParagrapheCar">
    <w:name w:val="Paragraphe Car"/>
    <w:link w:val="Paragraphe"/>
    <w:qFormat/>
    <w:locked/>
    <w:rsid w:val="00F64104"/>
    <w:rPr>
      <w:rFonts w:ascii="Arial" w:hAnsi="Arial"/>
      <w:b/>
      <w:sz w:val="23"/>
      <w:szCs w:val="23"/>
      <w:lang w:bidi="en-US"/>
    </w:rPr>
  </w:style>
  <w:style w:type="paragraph" w:customStyle="1" w:styleId="Paragraphe">
    <w:name w:val="Paragraphe"/>
    <w:link w:val="ParagrapheCar"/>
    <w:autoRedefine/>
    <w:qFormat/>
    <w:rsid w:val="00F64104"/>
    <w:pPr>
      <w:spacing w:before="60"/>
      <w:jc w:val="both"/>
    </w:pPr>
    <w:rPr>
      <w:rFonts w:ascii="Arial" w:hAnsi="Arial"/>
      <w:b/>
      <w:sz w:val="23"/>
      <w:szCs w:val="23"/>
      <w:lang w:bidi="en-US"/>
    </w:rPr>
  </w:style>
  <w:style w:type="paragraph" w:customStyle="1" w:styleId="Default">
    <w:name w:val="Default"/>
    <w:rsid w:val="00F64104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character" w:customStyle="1" w:styleId="ParagraphedelisteCar">
    <w:name w:val="Paragraphe de liste Car"/>
    <w:aliases w:val="Titre1 Car,TITRE2 STYLE GREG Car,TP Liste Car,texte de base Car,Puce focus Car,Normal bullet 2 Car,List Paragraph1 Car,Bullet list Car,LISTE1 Car,Liste couleur - Accent 14 Car,paragraphe tab Car,Puces Car,Resume Title Car"/>
    <w:link w:val="Paragraphedeliste"/>
    <w:uiPriority w:val="99"/>
    <w:locked/>
    <w:rsid w:val="00B61457"/>
    <w:rPr>
      <w:rFonts w:ascii="Arial" w:hAnsi="Arial" w:cs="Arial"/>
      <w:szCs w:val="24"/>
    </w:rPr>
  </w:style>
  <w:style w:type="character" w:styleId="lev">
    <w:name w:val="Strong"/>
    <w:basedOn w:val="Policepardfaut"/>
    <w:uiPriority w:val="22"/>
    <w:qFormat/>
    <w:rsid w:val="00B614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15D05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table" w:customStyle="1" w:styleId="Grilledutableau12">
    <w:name w:val="Grille du tableau12"/>
    <w:basedOn w:val="TableauNormal"/>
    <w:rsid w:val="0056022B"/>
    <w:pPr>
      <w:autoSpaceDE w:val="0"/>
      <w:autoSpaceDN w:val="0"/>
    </w:pPr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rsid w:val="00A40E6C"/>
    <w:pPr>
      <w:autoSpaceDE w:val="0"/>
      <w:autoSpaceDN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"/>
    <w:rsid w:val="00D7739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/>
      <w:jc w:val="both"/>
    </w:pPr>
    <w:rPr>
      <w:rFonts w:ascii="Arial" w:eastAsia="Andale Sans UI" w:hAnsi="Arial" w:cs="Tahoma"/>
      <w:szCs w:val="24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D7739D"/>
    <w:rPr>
      <w:rFonts w:ascii="Arial" w:eastAsia="Andale Sans UI" w:hAnsi="Arial" w:cs="Tahoma"/>
      <w:szCs w:val="24"/>
      <w:lang w:eastAsia="ja-JP" w:bidi="fa-IR"/>
    </w:rPr>
  </w:style>
  <w:style w:type="paragraph" w:customStyle="1" w:styleId="Table">
    <w:name w:val="Table"/>
    <w:basedOn w:val="Lgende"/>
    <w:rsid w:val="000F2F9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120"/>
    </w:pPr>
    <w:rPr>
      <w:rFonts w:eastAsia="Andale Sans UI" w:cs="Tahoma"/>
      <w:i w:val="0"/>
      <w:color w:val="auto"/>
      <w:sz w:val="17"/>
      <w:szCs w:val="24"/>
      <w:lang w:eastAsia="ja-JP" w:bidi="fa-I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F2F9A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cskcde">
    <w:name w:val="cskcde"/>
    <w:basedOn w:val="Policepardfaut"/>
    <w:rsid w:val="00A63CA8"/>
  </w:style>
  <w:style w:type="character" w:customStyle="1" w:styleId="yh5dpc">
    <w:name w:val="yh5dpc"/>
    <w:basedOn w:val="Policepardfaut"/>
    <w:rsid w:val="00D45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5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70B184-F157-4971-82DD-8443784E2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4739</TotalTime>
  <Pages>11</Pages>
  <Words>2260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BORDEAUX 1</vt:lpstr>
    </vt:vector>
  </TitlesOfParts>
  <Company>Université Bordeaux 1</Company>
  <LinksUpToDate>false</LinksUpToDate>
  <CharactersWithSpaces>14663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BORDEAUX 1</dc:title>
  <dc:creator>BROUSSEAU</dc:creator>
  <cp:lastModifiedBy>Atchele Gnaore</cp:lastModifiedBy>
  <cp:revision>294</cp:revision>
  <cp:lastPrinted>2019-10-18T12:52:00Z</cp:lastPrinted>
  <dcterms:created xsi:type="dcterms:W3CDTF">2023-07-26T12:46:00Z</dcterms:created>
  <dcterms:modified xsi:type="dcterms:W3CDTF">2025-10-22T15:33:00Z</dcterms:modified>
</cp:coreProperties>
</file>