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D86D0" w14:textId="28062D0B" w:rsidR="00E8680C" w:rsidRDefault="002E3E15" w:rsidP="00C45B59">
      <w:pPr>
        <w:spacing w:after="120"/>
        <w:jc w:val="right"/>
        <w:rPr>
          <w:color w:val="00ABE9"/>
        </w:rPr>
      </w:pPr>
      <w:r w:rsidRPr="00F31BD3">
        <w:rPr>
          <w:rStyle w:val="Accentuationintense"/>
          <w:i w:val="0"/>
          <w:iCs w:val="0"/>
          <w:noProof/>
          <w:sz w:val="40"/>
          <w:szCs w:val="40"/>
          <w:highlight w:val="yellow"/>
          <w:lang w:eastAsia="fr-FR"/>
        </w:rPr>
        <mc:AlternateContent>
          <mc:Choice Requires="wps">
            <w:drawing>
              <wp:anchor distT="45720" distB="45720" distL="114300" distR="114300" simplePos="0" relativeHeight="251660288" behindDoc="0" locked="0" layoutInCell="1" allowOverlap="1" wp14:anchorId="7F4F6D51" wp14:editId="64B5DD42">
                <wp:simplePos x="0" y="0"/>
                <wp:positionH relativeFrom="page">
                  <wp:posOffset>5839460</wp:posOffset>
                </wp:positionH>
                <wp:positionV relativeFrom="paragraph">
                  <wp:posOffset>525780</wp:posOffset>
                </wp:positionV>
                <wp:extent cx="933450" cy="930910"/>
                <wp:effectExtent l="0" t="0" r="0" b="25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930910"/>
                        </a:xfrm>
                        <a:prstGeom prst="rect">
                          <a:avLst/>
                        </a:prstGeom>
                        <a:solidFill>
                          <a:srgbClr val="FFFFFF"/>
                        </a:solidFill>
                        <a:ln w="9525">
                          <a:noFill/>
                          <a:miter lim="800000"/>
                          <a:headEnd/>
                          <a:tailEnd/>
                        </a:ln>
                      </wps:spPr>
                      <wps:txbx>
                        <w:txbxContent>
                          <w:p w14:paraId="7CC1B0D8" w14:textId="0D472C77" w:rsidR="006A50BB" w:rsidRPr="00C45B59" w:rsidRDefault="006E42E2">
                            <w:r>
                              <w:rPr>
                                <w:noProof/>
                              </w:rPr>
                              <w:drawing>
                                <wp:inline distT="0" distB="0" distL="0" distR="0" wp14:anchorId="1B23B1D4" wp14:editId="4F03121A">
                                  <wp:extent cx="741680" cy="741680"/>
                                  <wp:effectExtent l="0" t="0" r="127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1680" cy="7416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F4F6D51" id="_x0000_t202" coordsize="21600,21600" o:spt="202" path="m,l,21600r21600,l21600,xe">
                <v:stroke joinstyle="miter"/>
                <v:path gradientshapeok="t" o:connecttype="rect"/>
              </v:shapetype>
              <v:shape id="Zone de texte 2" o:spid="_x0000_s1026" type="#_x0000_t202" style="position:absolute;left:0;text-align:left;margin-left:459.8pt;margin-top:41.4pt;width:73.5pt;height:73.3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" stroked="f">
                <v:textbox>
                  <w:txbxContent>
                    <w:p w14:paraId="7CC1B0D8" w14:textId="0D472C77" w:rsidR="006A50BB" w:rsidRPr="00C45B59" w:rsidRDefault="006E42E2">
                      <w:r>
                        <w:rPr>
                          <w:noProof/>
                        </w:rPr>
                        <w:drawing>
                          <wp:inline distT="0" distB="0" distL="0" distR="0" wp14:anchorId="1B23B1D4" wp14:editId="4F03121A">
                            <wp:extent cx="741680" cy="741680"/>
                            <wp:effectExtent l="0" t="0" r="127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1680" cy="741680"/>
                                    </a:xfrm>
                                    <a:prstGeom prst="rect">
                                      <a:avLst/>
                                    </a:prstGeom>
                                    <a:noFill/>
                                    <a:ln>
                                      <a:noFill/>
                                    </a:ln>
                                  </pic:spPr>
                                </pic:pic>
                              </a:graphicData>
                            </a:graphic>
                          </wp:inline>
                        </w:drawing>
                      </w:r>
                    </w:p>
                  </w:txbxContent>
                </v:textbox>
                <w10:wrap type="square" anchorx="page"/>
              </v:shape>
            </w:pict>
          </mc:Fallback>
        </mc:AlternateContent>
      </w:r>
      <w:r w:rsidR="0044540D" w:rsidRPr="008C5F3E">
        <w:rPr>
          <w:noProof/>
          <w:sz w:val="48"/>
          <w:szCs w:val="48"/>
          <w:highlight w:val="yellow"/>
          <w:lang w:eastAsia="fr-FR"/>
        </w:rPr>
        <mc:AlternateContent>
          <mc:Choice Requires="wps">
            <w:drawing>
              <wp:anchor distT="0" distB="0" distL="114300" distR="114300" simplePos="0" relativeHeight="251658240" behindDoc="0" locked="0" layoutInCell="1" allowOverlap="1" wp14:anchorId="16F2C4D5" wp14:editId="7A9EBEAA">
                <wp:simplePos x="0" y="0"/>
                <wp:positionH relativeFrom="page">
                  <wp:posOffset>0</wp:posOffset>
                </wp:positionH>
                <wp:positionV relativeFrom="paragraph">
                  <wp:posOffset>601980</wp:posOffset>
                </wp:positionV>
                <wp:extent cx="4639945" cy="388620"/>
                <wp:effectExtent l="0" t="0" r="8255" b="8890"/>
                <wp:wrapTopAndBottom/>
                <wp:docPr id="9" name="Zone de texte 9"/>
                <wp:cNvGraphicFramePr/>
                <a:graphic xmlns:a="http://schemas.openxmlformats.org/drawingml/2006/main">
                  <a:graphicData uri="http://schemas.microsoft.com/office/word/2010/wordprocessingShape">
                    <wps:wsp>
                      <wps:cNvSpPr txBox="1"/>
                      <wps:spPr>
                        <a:xfrm>
                          <a:off x="0" y="0"/>
                          <a:ext cx="4639945" cy="388620"/>
                        </a:xfrm>
                        <a:prstGeom prst="rect">
                          <a:avLst/>
                        </a:prstGeom>
                        <a:solidFill>
                          <a:srgbClr val="00ABE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ACE1D0" w14:textId="77777777" w:rsidR="006A50BB" w:rsidRPr="00B44073" w:rsidRDefault="006A50BB" w:rsidP="00FD2A7B">
                            <w:pPr>
                              <w:pStyle w:val="Encartbleu"/>
                              <w:ind w:left="567" w:right="62"/>
                            </w:pPr>
                            <w:r>
                              <w:t>Demande d’informations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F2C4D5" id="Zone de texte 9" o:spid="_x0000_s1027" type="#_x0000_t202" style="position:absolute;left:0;text-align:left;margin-left:0;margin-top:47.4pt;width:365.35pt;height:30.6pt;z-index:25165824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" fillcolor="#00abe9" stroked="f" strokeweight=".5pt">
                <v:textbox style="mso-fit-shape-to-text:t">
                  <w:txbxContent>
                    <w:p w14:paraId="7AACE1D0" w14:textId="77777777" w:rsidR="006A50BB" w:rsidRPr="00B44073" w:rsidRDefault="006A50BB" w:rsidP="00FD2A7B">
                      <w:pPr>
                        <w:pStyle w:val="Encartbleu"/>
                        <w:ind w:left="567" w:right="62"/>
                      </w:pPr>
                      <w:r>
                        <w:t>Demande d’informations</w:t>
                      </w:r>
                    </w:p>
                  </w:txbxContent>
                </v:textbox>
                <w10:wrap type="topAndBottom" anchorx="page"/>
              </v:shape>
            </w:pict>
          </mc:Fallback>
        </mc:AlternateContent>
      </w:r>
    </w:p>
    <w:p w14:paraId="2D49BBB8" w14:textId="70131B2B" w:rsidR="00EA6E2F" w:rsidRPr="00F31BD3" w:rsidRDefault="006E42E2" w:rsidP="001C4ECA">
      <w:pPr>
        <w:pStyle w:val="Titrenote"/>
        <w:ind w:right="3542"/>
        <w:jc w:val="left"/>
        <w:rPr>
          <w:rStyle w:val="Accentuationintense"/>
          <w:i w:val="0"/>
          <w:iCs w:val="0"/>
          <w:sz w:val="40"/>
          <w:szCs w:val="40"/>
        </w:rPr>
      </w:pPr>
      <w:r>
        <w:rPr>
          <w:rStyle w:val="Accentuationintense"/>
          <w:i w:val="0"/>
          <w:iCs w:val="0"/>
          <w:sz w:val="40"/>
          <w:szCs w:val="40"/>
        </w:rPr>
        <w:t>Acquisition et maintenance d’équipements réseau pour les sites de l’Amue, et prestations associées</w:t>
      </w:r>
    </w:p>
    <w:p w14:paraId="00B359BD" w14:textId="77777777" w:rsidR="00BE5A10" w:rsidRDefault="00BE5A10" w:rsidP="00803A5F">
      <w:bookmarkStart w:id="0" w:name="_GoBack"/>
      <w:bookmarkEnd w:id="0"/>
    </w:p>
    <w:p w14:paraId="7B865D9B" w14:textId="31C806DE" w:rsidR="00E8680C" w:rsidRPr="00FA2308" w:rsidRDefault="00FE5F73" w:rsidP="00FA2308">
      <w:pPr>
        <w:pStyle w:val="Date"/>
      </w:pPr>
      <w:r>
        <w:t>Octobre</w:t>
      </w:r>
      <w:r w:rsidR="00AA7688">
        <w:t xml:space="preserve"> 202</w:t>
      </w:r>
      <w:r w:rsidR="00914BC8">
        <w:t>5</w:t>
      </w:r>
    </w:p>
    <w:p w14:paraId="6CC1FB1E" w14:textId="77777777" w:rsidR="00BE5A10" w:rsidRDefault="00BE5A10" w:rsidP="00E8680C"/>
    <w:p w14:paraId="68CBA45C" w14:textId="77777777" w:rsidR="003A6C5D" w:rsidRDefault="003A6C5D"/>
    <w:p w14:paraId="676D3E01" w14:textId="2650158C" w:rsidR="0044540D" w:rsidRDefault="0044540D">
      <w:pPr>
        <w:spacing w:before="0" w:line="280" w:lineRule="atLeast"/>
        <w:jc w:val="left"/>
      </w:pPr>
      <w:r>
        <w:br w:type="page"/>
      </w:r>
    </w:p>
    <w:p w14:paraId="69575A1F" w14:textId="77777777" w:rsidR="003A6C5D" w:rsidRDefault="003A6C5D"/>
    <w:sdt>
      <w:sdtPr>
        <w:rPr>
          <w:b w:val="0"/>
          <w:smallCaps w:val="0"/>
          <w:color w:val="auto"/>
          <w:sz w:val="22"/>
          <w:szCs w:val="22"/>
        </w:rPr>
        <w:id w:val="315848841"/>
        <w:docPartObj>
          <w:docPartGallery w:val="Table of Contents"/>
          <w:docPartUnique/>
        </w:docPartObj>
      </w:sdtPr>
      <w:sdtEndPr>
        <w:rPr>
          <w:bCs/>
        </w:rPr>
      </w:sdtEndPr>
      <w:sdtContent>
        <w:p w14:paraId="64F08B5F" w14:textId="77777777" w:rsidR="003A6C5D" w:rsidRDefault="003A6C5D">
          <w:pPr>
            <w:pStyle w:val="En-ttedetabledesmatires"/>
          </w:pPr>
          <w:r>
            <w:t>Table des matières</w:t>
          </w:r>
        </w:p>
        <w:p w14:paraId="2406A3F2" w14:textId="22CBF77F" w:rsidR="00C628A5" w:rsidRDefault="003A6C5D">
          <w:pPr>
            <w:pStyle w:val="TM1"/>
            <w:rPr>
              <w:rFonts w:eastAsiaTheme="minorEastAsia"/>
              <w:b w:val="0"/>
              <w:bCs w:val="0"/>
              <w:sz w:val="22"/>
              <w:szCs w:val="22"/>
              <w:lang w:eastAsia="fr-FR"/>
            </w:rPr>
          </w:pPr>
          <w:r w:rsidRPr="003A6C5D">
            <w:rPr>
              <w:color w:val="715E61"/>
            </w:rPr>
            <w:fldChar w:fldCharType="begin"/>
          </w:r>
          <w:r w:rsidRPr="003A6C5D">
            <w:rPr>
              <w:color w:val="715E61"/>
            </w:rPr>
            <w:instrText xml:space="preserve"> TOC \o "1-3" \h \z \u </w:instrText>
          </w:r>
          <w:r w:rsidRPr="003A6C5D">
            <w:rPr>
              <w:color w:val="715E61"/>
            </w:rPr>
            <w:fldChar w:fldCharType="separate"/>
          </w:r>
          <w:hyperlink w:anchor="_Toc189141100" w:history="1">
            <w:r w:rsidR="00C628A5" w:rsidRPr="006B7244">
              <w:rPr>
                <w:rStyle w:val="Lienhypertexte"/>
              </w:rPr>
              <w:t>Objet du document</w:t>
            </w:r>
            <w:r w:rsidR="00C628A5">
              <w:rPr>
                <w:webHidden/>
              </w:rPr>
              <w:tab/>
            </w:r>
            <w:r w:rsidR="00C628A5">
              <w:rPr>
                <w:webHidden/>
              </w:rPr>
              <w:fldChar w:fldCharType="begin"/>
            </w:r>
            <w:r w:rsidR="00C628A5">
              <w:rPr>
                <w:webHidden/>
              </w:rPr>
              <w:instrText xml:space="preserve"> PAGEREF _Toc189141100 \h </w:instrText>
            </w:r>
            <w:r w:rsidR="00C628A5">
              <w:rPr>
                <w:webHidden/>
              </w:rPr>
            </w:r>
            <w:r w:rsidR="00C628A5">
              <w:rPr>
                <w:webHidden/>
              </w:rPr>
              <w:fldChar w:fldCharType="separate"/>
            </w:r>
            <w:r w:rsidR="00C628A5">
              <w:rPr>
                <w:webHidden/>
              </w:rPr>
              <w:t>3</w:t>
            </w:r>
            <w:r w:rsidR="00C628A5">
              <w:rPr>
                <w:webHidden/>
              </w:rPr>
              <w:fldChar w:fldCharType="end"/>
            </w:r>
          </w:hyperlink>
        </w:p>
        <w:p w14:paraId="2DCC4C96" w14:textId="2E3BEF26" w:rsidR="00C628A5" w:rsidRDefault="00FE5F73">
          <w:pPr>
            <w:pStyle w:val="TM1"/>
            <w:rPr>
              <w:rFonts w:eastAsiaTheme="minorEastAsia"/>
              <w:b w:val="0"/>
              <w:bCs w:val="0"/>
              <w:sz w:val="22"/>
              <w:szCs w:val="22"/>
              <w:lang w:eastAsia="fr-FR"/>
            </w:rPr>
          </w:pPr>
          <w:hyperlink w:anchor="_Toc189141101" w:history="1">
            <w:r w:rsidR="00C628A5" w:rsidRPr="006B7244">
              <w:rPr>
                <w:rStyle w:val="Lienhypertexte"/>
              </w:rPr>
              <w:t>Article I.</w:t>
            </w:r>
            <w:r w:rsidR="00C628A5">
              <w:rPr>
                <w:rFonts w:eastAsiaTheme="minorEastAsia"/>
                <w:b w:val="0"/>
                <w:bCs w:val="0"/>
                <w:sz w:val="22"/>
                <w:szCs w:val="22"/>
                <w:lang w:eastAsia="fr-FR"/>
              </w:rPr>
              <w:tab/>
            </w:r>
            <w:r w:rsidR="00C628A5" w:rsidRPr="006B7244">
              <w:rPr>
                <w:rStyle w:val="Lienhypertexte"/>
              </w:rPr>
              <w:t>Mise en garde</w:t>
            </w:r>
            <w:r w:rsidR="00C628A5">
              <w:rPr>
                <w:webHidden/>
              </w:rPr>
              <w:tab/>
            </w:r>
            <w:r w:rsidR="00C628A5">
              <w:rPr>
                <w:webHidden/>
              </w:rPr>
              <w:fldChar w:fldCharType="begin"/>
            </w:r>
            <w:r w:rsidR="00C628A5">
              <w:rPr>
                <w:webHidden/>
              </w:rPr>
              <w:instrText xml:space="preserve"> PAGEREF _Toc189141101 \h </w:instrText>
            </w:r>
            <w:r w:rsidR="00C628A5">
              <w:rPr>
                <w:webHidden/>
              </w:rPr>
            </w:r>
            <w:r w:rsidR="00C628A5">
              <w:rPr>
                <w:webHidden/>
              </w:rPr>
              <w:fldChar w:fldCharType="separate"/>
            </w:r>
            <w:r w:rsidR="00C628A5">
              <w:rPr>
                <w:webHidden/>
              </w:rPr>
              <w:t>3</w:t>
            </w:r>
            <w:r w:rsidR="00C628A5">
              <w:rPr>
                <w:webHidden/>
              </w:rPr>
              <w:fldChar w:fldCharType="end"/>
            </w:r>
          </w:hyperlink>
        </w:p>
        <w:p w14:paraId="11A2EFE3" w14:textId="1AC56866" w:rsidR="00C628A5" w:rsidRDefault="00FE5F73">
          <w:pPr>
            <w:pStyle w:val="TM1"/>
            <w:rPr>
              <w:rFonts w:eastAsiaTheme="minorEastAsia"/>
              <w:b w:val="0"/>
              <w:bCs w:val="0"/>
              <w:sz w:val="22"/>
              <w:szCs w:val="22"/>
              <w:lang w:eastAsia="fr-FR"/>
            </w:rPr>
          </w:pPr>
          <w:hyperlink w:anchor="_Toc189141102" w:history="1">
            <w:r w:rsidR="00C628A5" w:rsidRPr="006B7244">
              <w:rPr>
                <w:rStyle w:val="Lienhypertexte"/>
              </w:rPr>
              <w:t>Article II.</w:t>
            </w:r>
            <w:r w:rsidR="00C628A5">
              <w:rPr>
                <w:rFonts w:eastAsiaTheme="minorEastAsia"/>
                <w:b w:val="0"/>
                <w:bCs w:val="0"/>
                <w:sz w:val="22"/>
                <w:szCs w:val="22"/>
                <w:lang w:eastAsia="fr-FR"/>
              </w:rPr>
              <w:tab/>
            </w:r>
            <w:r w:rsidR="00C628A5" w:rsidRPr="006B7244">
              <w:rPr>
                <w:rStyle w:val="Lienhypertexte"/>
              </w:rPr>
              <w:t>Contexte</w:t>
            </w:r>
            <w:r w:rsidR="00C628A5">
              <w:rPr>
                <w:webHidden/>
              </w:rPr>
              <w:tab/>
            </w:r>
            <w:r w:rsidR="00C628A5">
              <w:rPr>
                <w:webHidden/>
              </w:rPr>
              <w:fldChar w:fldCharType="begin"/>
            </w:r>
            <w:r w:rsidR="00C628A5">
              <w:rPr>
                <w:webHidden/>
              </w:rPr>
              <w:instrText xml:space="preserve"> PAGEREF _Toc189141102 \h </w:instrText>
            </w:r>
            <w:r w:rsidR="00C628A5">
              <w:rPr>
                <w:webHidden/>
              </w:rPr>
            </w:r>
            <w:r w:rsidR="00C628A5">
              <w:rPr>
                <w:webHidden/>
              </w:rPr>
              <w:fldChar w:fldCharType="separate"/>
            </w:r>
            <w:r w:rsidR="00C628A5">
              <w:rPr>
                <w:webHidden/>
              </w:rPr>
              <w:t>3</w:t>
            </w:r>
            <w:r w:rsidR="00C628A5">
              <w:rPr>
                <w:webHidden/>
              </w:rPr>
              <w:fldChar w:fldCharType="end"/>
            </w:r>
          </w:hyperlink>
        </w:p>
        <w:p w14:paraId="32D97F54" w14:textId="53D2BACA" w:rsidR="00C628A5" w:rsidRDefault="00FE5F73">
          <w:pPr>
            <w:pStyle w:val="TM2"/>
            <w:rPr>
              <w:rFonts w:eastAsiaTheme="minorEastAsia"/>
              <w:sz w:val="22"/>
              <w:lang w:eastAsia="fr-FR"/>
            </w:rPr>
          </w:pPr>
          <w:hyperlink w:anchor="_Toc189141103" w:history="1">
            <w:r w:rsidR="00C628A5" w:rsidRPr="006B7244">
              <w:rPr>
                <w:rStyle w:val="Lienhypertexte"/>
              </w:rPr>
              <w:t>Présentation de l’Amue et de son offre auprès de ses adhérents</w:t>
            </w:r>
            <w:r w:rsidR="00C628A5">
              <w:rPr>
                <w:webHidden/>
              </w:rPr>
              <w:tab/>
            </w:r>
            <w:r w:rsidR="00C628A5">
              <w:rPr>
                <w:webHidden/>
              </w:rPr>
              <w:fldChar w:fldCharType="begin"/>
            </w:r>
            <w:r w:rsidR="00C628A5">
              <w:rPr>
                <w:webHidden/>
              </w:rPr>
              <w:instrText xml:space="preserve"> PAGEREF _Toc189141103 \h </w:instrText>
            </w:r>
            <w:r w:rsidR="00C628A5">
              <w:rPr>
                <w:webHidden/>
              </w:rPr>
            </w:r>
            <w:r w:rsidR="00C628A5">
              <w:rPr>
                <w:webHidden/>
              </w:rPr>
              <w:fldChar w:fldCharType="separate"/>
            </w:r>
            <w:r w:rsidR="00C628A5">
              <w:rPr>
                <w:webHidden/>
              </w:rPr>
              <w:t>3</w:t>
            </w:r>
            <w:r w:rsidR="00C628A5">
              <w:rPr>
                <w:webHidden/>
              </w:rPr>
              <w:fldChar w:fldCharType="end"/>
            </w:r>
          </w:hyperlink>
        </w:p>
        <w:p w14:paraId="5CF68544" w14:textId="37B2D450" w:rsidR="00C628A5" w:rsidRDefault="00FE5F73">
          <w:pPr>
            <w:pStyle w:val="TM2"/>
            <w:rPr>
              <w:rFonts w:eastAsiaTheme="minorEastAsia"/>
              <w:sz w:val="22"/>
              <w:lang w:eastAsia="fr-FR"/>
            </w:rPr>
          </w:pPr>
          <w:hyperlink w:anchor="_Toc189141104" w:history="1">
            <w:r w:rsidR="00C628A5" w:rsidRPr="006B7244">
              <w:rPr>
                <w:rStyle w:val="Lienhypertexte"/>
              </w:rPr>
              <w:t>Présentation de son offre</w:t>
            </w:r>
            <w:r w:rsidR="00C628A5">
              <w:rPr>
                <w:webHidden/>
              </w:rPr>
              <w:tab/>
            </w:r>
            <w:r w:rsidR="00C628A5">
              <w:rPr>
                <w:webHidden/>
              </w:rPr>
              <w:fldChar w:fldCharType="begin"/>
            </w:r>
            <w:r w:rsidR="00C628A5">
              <w:rPr>
                <w:webHidden/>
              </w:rPr>
              <w:instrText xml:space="preserve"> PAGEREF _Toc189141104 \h </w:instrText>
            </w:r>
            <w:r w:rsidR="00C628A5">
              <w:rPr>
                <w:webHidden/>
              </w:rPr>
            </w:r>
            <w:r w:rsidR="00C628A5">
              <w:rPr>
                <w:webHidden/>
              </w:rPr>
              <w:fldChar w:fldCharType="separate"/>
            </w:r>
            <w:r w:rsidR="00C628A5">
              <w:rPr>
                <w:webHidden/>
              </w:rPr>
              <w:t>4</w:t>
            </w:r>
            <w:r w:rsidR="00C628A5">
              <w:rPr>
                <w:webHidden/>
              </w:rPr>
              <w:fldChar w:fldCharType="end"/>
            </w:r>
          </w:hyperlink>
        </w:p>
        <w:p w14:paraId="7863740A" w14:textId="03697BE8" w:rsidR="00C628A5" w:rsidRDefault="00FE5F73">
          <w:pPr>
            <w:pStyle w:val="TM1"/>
            <w:rPr>
              <w:rFonts w:eastAsiaTheme="minorEastAsia"/>
              <w:b w:val="0"/>
              <w:bCs w:val="0"/>
              <w:sz w:val="22"/>
              <w:szCs w:val="22"/>
              <w:lang w:eastAsia="fr-FR"/>
            </w:rPr>
          </w:pPr>
          <w:hyperlink w:anchor="_Toc189141105" w:history="1">
            <w:r w:rsidR="00C628A5" w:rsidRPr="006B7244">
              <w:rPr>
                <w:rStyle w:val="Lienhypertexte"/>
              </w:rPr>
              <w:t>Article III.</w:t>
            </w:r>
            <w:r w:rsidR="00C628A5">
              <w:rPr>
                <w:rFonts w:eastAsiaTheme="minorEastAsia"/>
                <w:b w:val="0"/>
                <w:bCs w:val="0"/>
                <w:sz w:val="22"/>
                <w:szCs w:val="22"/>
                <w:lang w:eastAsia="fr-FR"/>
              </w:rPr>
              <w:tab/>
            </w:r>
            <w:r w:rsidR="00C628A5" w:rsidRPr="006B7244">
              <w:rPr>
                <w:rStyle w:val="Lienhypertexte"/>
              </w:rPr>
              <w:t>Présentation du projet et description des besoins</w:t>
            </w:r>
            <w:r w:rsidR="00C628A5">
              <w:rPr>
                <w:webHidden/>
              </w:rPr>
              <w:tab/>
            </w:r>
            <w:r w:rsidR="00C628A5">
              <w:rPr>
                <w:webHidden/>
              </w:rPr>
              <w:fldChar w:fldCharType="begin"/>
            </w:r>
            <w:r w:rsidR="00C628A5">
              <w:rPr>
                <w:webHidden/>
              </w:rPr>
              <w:instrText xml:space="preserve"> PAGEREF _Toc189141105 \h </w:instrText>
            </w:r>
            <w:r w:rsidR="00C628A5">
              <w:rPr>
                <w:webHidden/>
              </w:rPr>
            </w:r>
            <w:r w:rsidR="00C628A5">
              <w:rPr>
                <w:webHidden/>
              </w:rPr>
              <w:fldChar w:fldCharType="separate"/>
            </w:r>
            <w:r w:rsidR="00C628A5">
              <w:rPr>
                <w:webHidden/>
              </w:rPr>
              <w:t>5</w:t>
            </w:r>
            <w:r w:rsidR="00C628A5">
              <w:rPr>
                <w:webHidden/>
              </w:rPr>
              <w:fldChar w:fldCharType="end"/>
            </w:r>
          </w:hyperlink>
        </w:p>
        <w:p w14:paraId="1A67AAE2" w14:textId="3FB6ED35" w:rsidR="00C628A5" w:rsidRDefault="00FE5F73">
          <w:pPr>
            <w:pStyle w:val="TM2"/>
            <w:rPr>
              <w:rFonts w:eastAsiaTheme="minorEastAsia"/>
              <w:sz w:val="22"/>
              <w:lang w:eastAsia="fr-FR"/>
            </w:rPr>
          </w:pPr>
          <w:hyperlink w:anchor="_Toc189141106" w:history="1">
            <w:r w:rsidR="00C628A5" w:rsidRPr="006B7244">
              <w:rPr>
                <w:rStyle w:val="Lienhypertexte"/>
              </w:rPr>
              <w:t>Contexte</w:t>
            </w:r>
            <w:r w:rsidR="00C628A5">
              <w:rPr>
                <w:webHidden/>
              </w:rPr>
              <w:tab/>
            </w:r>
            <w:r w:rsidR="00C628A5">
              <w:rPr>
                <w:webHidden/>
              </w:rPr>
              <w:fldChar w:fldCharType="begin"/>
            </w:r>
            <w:r w:rsidR="00C628A5">
              <w:rPr>
                <w:webHidden/>
              </w:rPr>
              <w:instrText xml:space="preserve"> PAGEREF _Toc189141106 \h </w:instrText>
            </w:r>
            <w:r w:rsidR="00C628A5">
              <w:rPr>
                <w:webHidden/>
              </w:rPr>
            </w:r>
            <w:r w:rsidR="00C628A5">
              <w:rPr>
                <w:webHidden/>
              </w:rPr>
              <w:fldChar w:fldCharType="separate"/>
            </w:r>
            <w:r w:rsidR="00C628A5">
              <w:rPr>
                <w:webHidden/>
              </w:rPr>
              <w:t>5</w:t>
            </w:r>
            <w:r w:rsidR="00C628A5">
              <w:rPr>
                <w:webHidden/>
              </w:rPr>
              <w:fldChar w:fldCharType="end"/>
            </w:r>
          </w:hyperlink>
        </w:p>
        <w:p w14:paraId="16134E56" w14:textId="1F29C0B8" w:rsidR="00C628A5" w:rsidRDefault="00FE5F73">
          <w:pPr>
            <w:pStyle w:val="TM2"/>
            <w:rPr>
              <w:rFonts w:eastAsiaTheme="minorEastAsia"/>
              <w:sz w:val="22"/>
              <w:lang w:eastAsia="fr-FR"/>
            </w:rPr>
          </w:pPr>
          <w:hyperlink w:anchor="_Toc189141107" w:history="1">
            <w:r w:rsidR="00C628A5" w:rsidRPr="006B7244">
              <w:rPr>
                <w:rStyle w:val="Lienhypertexte"/>
              </w:rPr>
              <w:t>Enjeux et périmètre</w:t>
            </w:r>
            <w:r w:rsidR="00C628A5">
              <w:rPr>
                <w:webHidden/>
              </w:rPr>
              <w:tab/>
            </w:r>
            <w:r w:rsidR="00C628A5">
              <w:rPr>
                <w:webHidden/>
              </w:rPr>
              <w:fldChar w:fldCharType="begin"/>
            </w:r>
            <w:r w:rsidR="00C628A5">
              <w:rPr>
                <w:webHidden/>
              </w:rPr>
              <w:instrText xml:space="preserve"> PAGEREF _Toc189141107 \h </w:instrText>
            </w:r>
            <w:r w:rsidR="00C628A5">
              <w:rPr>
                <w:webHidden/>
              </w:rPr>
            </w:r>
            <w:r w:rsidR="00C628A5">
              <w:rPr>
                <w:webHidden/>
              </w:rPr>
              <w:fldChar w:fldCharType="separate"/>
            </w:r>
            <w:r w:rsidR="00C628A5">
              <w:rPr>
                <w:webHidden/>
              </w:rPr>
              <w:t>5</w:t>
            </w:r>
            <w:r w:rsidR="00C628A5">
              <w:rPr>
                <w:webHidden/>
              </w:rPr>
              <w:fldChar w:fldCharType="end"/>
            </w:r>
          </w:hyperlink>
        </w:p>
        <w:p w14:paraId="7DB0EF7D" w14:textId="2FAD1CE3" w:rsidR="00C628A5" w:rsidRDefault="00FE5F73">
          <w:pPr>
            <w:pStyle w:val="TM2"/>
            <w:rPr>
              <w:rFonts w:eastAsiaTheme="minorEastAsia"/>
              <w:sz w:val="22"/>
              <w:lang w:eastAsia="fr-FR"/>
            </w:rPr>
          </w:pPr>
          <w:hyperlink w:anchor="_Toc189141108" w:history="1">
            <w:r w:rsidR="00C628A5" w:rsidRPr="006B7244">
              <w:rPr>
                <w:rStyle w:val="Lienhypertexte"/>
              </w:rPr>
              <w:t>Enjeu du futur appel d’offres</w:t>
            </w:r>
            <w:r w:rsidR="00C628A5">
              <w:rPr>
                <w:webHidden/>
              </w:rPr>
              <w:tab/>
            </w:r>
            <w:r w:rsidR="00C628A5">
              <w:rPr>
                <w:webHidden/>
              </w:rPr>
              <w:fldChar w:fldCharType="begin"/>
            </w:r>
            <w:r w:rsidR="00C628A5">
              <w:rPr>
                <w:webHidden/>
              </w:rPr>
              <w:instrText xml:space="preserve"> PAGEREF _Toc189141108 \h </w:instrText>
            </w:r>
            <w:r w:rsidR="00C628A5">
              <w:rPr>
                <w:webHidden/>
              </w:rPr>
            </w:r>
            <w:r w:rsidR="00C628A5">
              <w:rPr>
                <w:webHidden/>
              </w:rPr>
              <w:fldChar w:fldCharType="separate"/>
            </w:r>
            <w:r w:rsidR="00C628A5">
              <w:rPr>
                <w:webHidden/>
              </w:rPr>
              <w:t>5</w:t>
            </w:r>
            <w:r w:rsidR="00C628A5">
              <w:rPr>
                <w:webHidden/>
              </w:rPr>
              <w:fldChar w:fldCharType="end"/>
            </w:r>
          </w:hyperlink>
        </w:p>
        <w:p w14:paraId="07E07BBC" w14:textId="70B2D951" w:rsidR="00C628A5" w:rsidRDefault="00FE5F73">
          <w:pPr>
            <w:pStyle w:val="TM2"/>
            <w:rPr>
              <w:rFonts w:eastAsiaTheme="minorEastAsia"/>
              <w:sz w:val="22"/>
              <w:lang w:eastAsia="fr-FR"/>
            </w:rPr>
          </w:pPr>
          <w:hyperlink w:anchor="_Toc189141109" w:history="1">
            <w:r w:rsidR="00C628A5" w:rsidRPr="006B7244">
              <w:rPr>
                <w:rStyle w:val="Lienhypertexte"/>
              </w:rPr>
              <w:t>Lotissement et prestations envisagées</w:t>
            </w:r>
            <w:r w:rsidR="00C628A5">
              <w:rPr>
                <w:webHidden/>
              </w:rPr>
              <w:tab/>
            </w:r>
            <w:r w:rsidR="00C628A5">
              <w:rPr>
                <w:webHidden/>
              </w:rPr>
              <w:fldChar w:fldCharType="begin"/>
            </w:r>
            <w:r w:rsidR="00C628A5">
              <w:rPr>
                <w:webHidden/>
              </w:rPr>
              <w:instrText xml:space="preserve"> PAGEREF _Toc189141109 \h </w:instrText>
            </w:r>
            <w:r w:rsidR="00C628A5">
              <w:rPr>
                <w:webHidden/>
              </w:rPr>
            </w:r>
            <w:r w:rsidR="00C628A5">
              <w:rPr>
                <w:webHidden/>
              </w:rPr>
              <w:fldChar w:fldCharType="separate"/>
            </w:r>
            <w:r w:rsidR="00C628A5">
              <w:rPr>
                <w:webHidden/>
              </w:rPr>
              <w:t>6</w:t>
            </w:r>
            <w:r w:rsidR="00C628A5">
              <w:rPr>
                <w:webHidden/>
              </w:rPr>
              <w:fldChar w:fldCharType="end"/>
            </w:r>
          </w:hyperlink>
        </w:p>
        <w:p w14:paraId="49F78F5F" w14:textId="664833BC" w:rsidR="00C628A5" w:rsidRDefault="00FE5F73">
          <w:pPr>
            <w:pStyle w:val="TM1"/>
            <w:rPr>
              <w:rFonts w:eastAsiaTheme="minorEastAsia"/>
              <w:b w:val="0"/>
              <w:bCs w:val="0"/>
              <w:sz w:val="22"/>
              <w:szCs w:val="22"/>
              <w:lang w:eastAsia="fr-FR"/>
            </w:rPr>
          </w:pPr>
          <w:hyperlink w:anchor="_Toc189141110" w:history="1">
            <w:r w:rsidR="00C628A5" w:rsidRPr="006B7244">
              <w:rPr>
                <w:rStyle w:val="Lienhypertexte"/>
              </w:rPr>
              <w:t>Article IV.</w:t>
            </w:r>
            <w:r w:rsidR="00C628A5">
              <w:rPr>
                <w:rFonts w:eastAsiaTheme="minorEastAsia"/>
                <w:b w:val="0"/>
                <w:bCs w:val="0"/>
                <w:sz w:val="22"/>
                <w:szCs w:val="22"/>
                <w:lang w:eastAsia="fr-FR"/>
              </w:rPr>
              <w:tab/>
            </w:r>
            <w:r w:rsidR="00C628A5" w:rsidRPr="006B7244">
              <w:rPr>
                <w:rStyle w:val="Lienhypertexte"/>
              </w:rPr>
              <w:t>Objet de la demande d’information</w:t>
            </w:r>
            <w:r w:rsidR="00C628A5">
              <w:rPr>
                <w:webHidden/>
              </w:rPr>
              <w:tab/>
            </w:r>
            <w:r w:rsidR="00C628A5">
              <w:rPr>
                <w:webHidden/>
              </w:rPr>
              <w:fldChar w:fldCharType="begin"/>
            </w:r>
            <w:r w:rsidR="00C628A5">
              <w:rPr>
                <w:webHidden/>
              </w:rPr>
              <w:instrText xml:space="preserve"> PAGEREF _Toc189141110 \h </w:instrText>
            </w:r>
            <w:r w:rsidR="00C628A5">
              <w:rPr>
                <w:webHidden/>
              </w:rPr>
            </w:r>
            <w:r w:rsidR="00C628A5">
              <w:rPr>
                <w:webHidden/>
              </w:rPr>
              <w:fldChar w:fldCharType="separate"/>
            </w:r>
            <w:r w:rsidR="00C628A5">
              <w:rPr>
                <w:webHidden/>
              </w:rPr>
              <w:t>6</w:t>
            </w:r>
            <w:r w:rsidR="00C628A5">
              <w:rPr>
                <w:webHidden/>
              </w:rPr>
              <w:fldChar w:fldCharType="end"/>
            </w:r>
          </w:hyperlink>
        </w:p>
        <w:p w14:paraId="39441291" w14:textId="3B45BE93" w:rsidR="00C628A5" w:rsidRDefault="00FE5F73">
          <w:pPr>
            <w:pStyle w:val="TM1"/>
            <w:rPr>
              <w:rFonts w:eastAsiaTheme="minorEastAsia"/>
              <w:b w:val="0"/>
              <w:bCs w:val="0"/>
              <w:sz w:val="22"/>
              <w:szCs w:val="22"/>
              <w:lang w:eastAsia="fr-FR"/>
            </w:rPr>
          </w:pPr>
          <w:hyperlink w:anchor="_Toc189141111" w:history="1">
            <w:r w:rsidR="00C628A5" w:rsidRPr="006B7244">
              <w:rPr>
                <w:rStyle w:val="Lienhypertexte"/>
              </w:rPr>
              <w:t>Article V.</w:t>
            </w:r>
            <w:r w:rsidR="00C628A5">
              <w:rPr>
                <w:rFonts w:eastAsiaTheme="minorEastAsia"/>
                <w:b w:val="0"/>
                <w:bCs w:val="0"/>
                <w:sz w:val="22"/>
                <w:szCs w:val="22"/>
                <w:lang w:eastAsia="fr-FR"/>
              </w:rPr>
              <w:tab/>
            </w:r>
            <w:r w:rsidR="00C628A5" w:rsidRPr="006B7244">
              <w:rPr>
                <w:rStyle w:val="Lienhypertexte"/>
              </w:rPr>
              <w:t>Présentation de la procédure de RFI</w:t>
            </w:r>
            <w:r w:rsidR="00C628A5">
              <w:rPr>
                <w:webHidden/>
              </w:rPr>
              <w:tab/>
            </w:r>
            <w:r w:rsidR="00C628A5">
              <w:rPr>
                <w:webHidden/>
              </w:rPr>
              <w:fldChar w:fldCharType="begin"/>
            </w:r>
            <w:r w:rsidR="00C628A5">
              <w:rPr>
                <w:webHidden/>
              </w:rPr>
              <w:instrText xml:space="preserve"> PAGEREF _Toc189141111 \h </w:instrText>
            </w:r>
            <w:r w:rsidR="00C628A5">
              <w:rPr>
                <w:webHidden/>
              </w:rPr>
            </w:r>
            <w:r w:rsidR="00C628A5">
              <w:rPr>
                <w:webHidden/>
              </w:rPr>
              <w:fldChar w:fldCharType="separate"/>
            </w:r>
            <w:r w:rsidR="00C628A5">
              <w:rPr>
                <w:webHidden/>
              </w:rPr>
              <w:t>6</w:t>
            </w:r>
            <w:r w:rsidR="00C628A5">
              <w:rPr>
                <w:webHidden/>
              </w:rPr>
              <w:fldChar w:fldCharType="end"/>
            </w:r>
          </w:hyperlink>
        </w:p>
        <w:p w14:paraId="03892377" w14:textId="72AA9067" w:rsidR="00C628A5" w:rsidRDefault="00FE5F73">
          <w:pPr>
            <w:pStyle w:val="TM1"/>
            <w:rPr>
              <w:rFonts w:eastAsiaTheme="minorEastAsia"/>
              <w:b w:val="0"/>
              <w:bCs w:val="0"/>
              <w:sz w:val="22"/>
              <w:szCs w:val="22"/>
              <w:lang w:eastAsia="fr-FR"/>
            </w:rPr>
          </w:pPr>
          <w:hyperlink w:anchor="_Toc189141112" w:history="1">
            <w:r w:rsidR="00C628A5" w:rsidRPr="006B7244">
              <w:rPr>
                <w:rStyle w:val="Lienhypertexte"/>
              </w:rPr>
              <w:t>Article VI.</w:t>
            </w:r>
            <w:r w:rsidR="00C628A5">
              <w:rPr>
                <w:rFonts w:eastAsiaTheme="minorEastAsia"/>
                <w:b w:val="0"/>
                <w:bCs w:val="0"/>
                <w:sz w:val="22"/>
                <w:szCs w:val="22"/>
                <w:lang w:eastAsia="fr-FR"/>
              </w:rPr>
              <w:tab/>
            </w:r>
            <w:r w:rsidR="00C628A5" w:rsidRPr="006B7244">
              <w:rPr>
                <w:rStyle w:val="Lienhypertexte"/>
              </w:rPr>
              <w:t>Protection des réponses</w:t>
            </w:r>
            <w:r w:rsidR="00C628A5">
              <w:rPr>
                <w:webHidden/>
              </w:rPr>
              <w:tab/>
            </w:r>
            <w:r w:rsidR="00C628A5">
              <w:rPr>
                <w:webHidden/>
              </w:rPr>
              <w:fldChar w:fldCharType="begin"/>
            </w:r>
            <w:r w:rsidR="00C628A5">
              <w:rPr>
                <w:webHidden/>
              </w:rPr>
              <w:instrText xml:space="preserve"> PAGEREF _Toc189141112 \h </w:instrText>
            </w:r>
            <w:r w:rsidR="00C628A5">
              <w:rPr>
                <w:webHidden/>
              </w:rPr>
            </w:r>
            <w:r w:rsidR="00C628A5">
              <w:rPr>
                <w:webHidden/>
              </w:rPr>
              <w:fldChar w:fldCharType="separate"/>
            </w:r>
            <w:r w:rsidR="00C628A5">
              <w:rPr>
                <w:webHidden/>
              </w:rPr>
              <w:t>7</w:t>
            </w:r>
            <w:r w:rsidR="00C628A5">
              <w:rPr>
                <w:webHidden/>
              </w:rPr>
              <w:fldChar w:fldCharType="end"/>
            </w:r>
          </w:hyperlink>
        </w:p>
        <w:p w14:paraId="3F223717" w14:textId="64EECBA3" w:rsidR="00C628A5" w:rsidRDefault="00FE5F73">
          <w:pPr>
            <w:pStyle w:val="TM1"/>
            <w:rPr>
              <w:rFonts w:eastAsiaTheme="minorEastAsia"/>
              <w:b w:val="0"/>
              <w:bCs w:val="0"/>
              <w:sz w:val="22"/>
              <w:szCs w:val="22"/>
              <w:lang w:eastAsia="fr-FR"/>
            </w:rPr>
          </w:pPr>
          <w:hyperlink w:anchor="_Toc189141113" w:history="1">
            <w:r w:rsidR="00C628A5" w:rsidRPr="006B7244">
              <w:rPr>
                <w:rStyle w:val="Lienhypertexte"/>
              </w:rPr>
              <w:t>Article VII.</w:t>
            </w:r>
            <w:r w:rsidR="00C628A5">
              <w:rPr>
                <w:rFonts w:eastAsiaTheme="minorEastAsia"/>
                <w:b w:val="0"/>
                <w:bCs w:val="0"/>
                <w:sz w:val="22"/>
                <w:szCs w:val="22"/>
                <w:lang w:eastAsia="fr-FR"/>
              </w:rPr>
              <w:tab/>
            </w:r>
            <w:r w:rsidR="00C628A5" w:rsidRPr="006B7244">
              <w:rPr>
                <w:rStyle w:val="Lienhypertexte"/>
              </w:rPr>
              <w:t>Clauses RGPD</w:t>
            </w:r>
            <w:r w:rsidR="00C628A5">
              <w:rPr>
                <w:webHidden/>
              </w:rPr>
              <w:tab/>
            </w:r>
            <w:r w:rsidR="00C628A5">
              <w:rPr>
                <w:webHidden/>
              </w:rPr>
              <w:fldChar w:fldCharType="begin"/>
            </w:r>
            <w:r w:rsidR="00C628A5">
              <w:rPr>
                <w:webHidden/>
              </w:rPr>
              <w:instrText xml:space="preserve"> PAGEREF _Toc189141113 \h </w:instrText>
            </w:r>
            <w:r w:rsidR="00C628A5">
              <w:rPr>
                <w:webHidden/>
              </w:rPr>
            </w:r>
            <w:r w:rsidR="00C628A5">
              <w:rPr>
                <w:webHidden/>
              </w:rPr>
              <w:fldChar w:fldCharType="separate"/>
            </w:r>
            <w:r w:rsidR="00C628A5">
              <w:rPr>
                <w:webHidden/>
              </w:rPr>
              <w:t>7</w:t>
            </w:r>
            <w:r w:rsidR="00C628A5">
              <w:rPr>
                <w:webHidden/>
              </w:rPr>
              <w:fldChar w:fldCharType="end"/>
            </w:r>
          </w:hyperlink>
        </w:p>
        <w:p w14:paraId="1EA8434D" w14:textId="0A9C3CDA" w:rsidR="00C628A5" w:rsidRDefault="00FE5F73">
          <w:pPr>
            <w:pStyle w:val="TM1"/>
            <w:rPr>
              <w:rFonts w:eastAsiaTheme="minorEastAsia"/>
              <w:b w:val="0"/>
              <w:bCs w:val="0"/>
              <w:sz w:val="22"/>
              <w:szCs w:val="22"/>
              <w:lang w:eastAsia="fr-FR"/>
            </w:rPr>
          </w:pPr>
          <w:hyperlink w:anchor="_Toc189141114" w:history="1">
            <w:r w:rsidR="00C628A5" w:rsidRPr="006B7244">
              <w:rPr>
                <w:rStyle w:val="Lienhypertexte"/>
              </w:rPr>
              <w:t>Cadre de réponse</w:t>
            </w:r>
            <w:r w:rsidR="00C628A5">
              <w:rPr>
                <w:webHidden/>
              </w:rPr>
              <w:tab/>
            </w:r>
            <w:r w:rsidR="00C628A5">
              <w:rPr>
                <w:webHidden/>
              </w:rPr>
              <w:fldChar w:fldCharType="begin"/>
            </w:r>
            <w:r w:rsidR="00C628A5">
              <w:rPr>
                <w:webHidden/>
              </w:rPr>
              <w:instrText xml:space="preserve"> PAGEREF _Toc189141114 \h </w:instrText>
            </w:r>
            <w:r w:rsidR="00C628A5">
              <w:rPr>
                <w:webHidden/>
              </w:rPr>
            </w:r>
            <w:r w:rsidR="00C628A5">
              <w:rPr>
                <w:webHidden/>
              </w:rPr>
              <w:fldChar w:fldCharType="separate"/>
            </w:r>
            <w:r w:rsidR="00C628A5">
              <w:rPr>
                <w:webHidden/>
              </w:rPr>
              <w:t>8</w:t>
            </w:r>
            <w:r w:rsidR="00C628A5">
              <w:rPr>
                <w:webHidden/>
              </w:rPr>
              <w:fldChar w:fldCharType="end"/>
            </w:r>
          </w:hyperlink>
        </w:p>
        <w:p w14:paraId="382AA190" w14:textId="7F1369B7" w:rsidR="00C628A5" w:rsidRDefault="00FE5F73">
          <w:pPr>
            <w:pStyle w:val="TM2"/>
            <w:rPr>
              <w:rFonts w:eastAsiaTheme="minorEastAsia"/>
              <w:sz w:val="22"/>
              <w:lang w:eastAsia="fr-FR"/>
            </w:rPr>
          </w:pPr>
          <w:hyperlink w:anchor="_Toc189141115" w:history="1">
            <w:r w:rsidR="00C628A5" w:rsidRPr="006B7244">
              <w:rPr>
                <w:rStyle w:val="Lienhypertexte"/>
              </w:rPr>
              <w:t>Renseignements généraux sur l’entreprise</w:t>
            </w:r>
            <w:r w:rsidR="00C628A5">
              <w:rPr>
                <w:webHidden/>
              </w:rPr>
              <w:tab/>
            </w:r>
            <w:r w:rsidR="00C628A5">
              <w:rPr>
                <w:webHidden/>
              </w:rPr>
              <w:fldChar w:fldCharType="begin"/>
            </w:r>
            <w:r w:rsidR="00C628A5">
              <w:rPr>
                <w:webHidden/>
              </w:rPr>
              <w:instrText xml:space="preserve"> PAGEREF _Toc189141115 \h </w:instrText>
            </w:r>
            <w:r w:rsidR="00C628A5">
              <w:rPr>
                <w:webHidden/>
              </w:rPr>
            </w:r>
            <w:r w:rsidR="00C628A5">
              <w:rPr>
                <w:webHidden/>
              </w:rPr>
              <w:fldChar w:fldCharType="separate"/>
            </w:r>
            <w:r w:rsidR="00C628A5">
              <w:rPr>
                <w:webHidden/>
              </w:rPr>
              <w:t>8</w:t>
            </w:r>
            <w:r w:rsidR="00C628A5">
              <w:rPr>
                <w:webHidden/>
              </w:rPr>
              <w:fldChar w:fldCharType="end"/>
            </w:r>
          </w:hyperlink>
        </w:p>
        <w:p w14:paraId="5684DAD1" w14:textId="21412065" w:rsidR="00C628A5" w:rsidRDefault="00FE5F73">
          <w:pPr>
            <w:pStyle w:val="TM3"/>
            <w:rPr>
              <w:rFonts w:eastAsiaTheme="minorEastAsia"/>
              <w:sz w:val="22"/>
              <w:lang w:eastAsia="fr-FR"/>
            </w:rPr>
          </w:pPr>
          <w:hyperlink w:anchor="_Toc189141116" w:history="1">
            <w:r w:rsidR="00C628A5" w:rsidRPr="006B7244">
              <w:rPr>
                <w:rStyle w:val="Lienhypertexte"/>
              </w:rPr>
              <w:t>Nom et adresse de l’entreprise</w:t>
            </w:r>
            <w:r w:rsidR="00C628A5">
              <w:rPr>
                <w:webHidden/>
              </w:rPr>
              <w:tab/>
            </w:r>
            <w:r w:rsidR="00C628A5">
              <w:rPr>
                <w:webHidden/>
              </w:rPr>
              <w:fldChar w:fldCharType="begin"/>
            </w:r>
            <w:r w:rsidR="00C628A5">
              <w:rPr>
                <w:webHidden/>
              </w:rPr>
              <w:instrText xml:space="preserve"> PAGEREF _Toc189141116 \h </w:instrText>
            </w:r>
            <w:r w:rsidR="00C628A5">
              <w:rPr>
                <w:webHidden/>
              </w:rPr>
            </w:r>
            <w:r w:rsidR="00C628A5">
              <w:rPr>
                <w:webHidden/>
              </w:rPr>
              <w:fldChar w:fldCharType="separate"/>
            </w:r>
            <w:r w:rsidR="00C628A5">
              <w:rPr>
                <w:webHidden/>
              </w:rPr>
              <w:t>8</w:t>
            </w:r>
            <w:r w:rsidR="00C628A5">
              <w:rPr>
                <w:webHidden/>
              </w:rPr>
              <w:fldChar w:fldCharType="end"/>
            </w:r>
          </w:hyperlink>
        </w:p>
        <w:p w14:paraId="41CB6508" w14:textId="19324A25" w:rsidR="00C628A5" w:rsidRDefault="00FE5F73">
          <w:pPr>
            <w:pStyle w:val="TM3"/>
            <w:rPr>
              <w:rFonts w:eastAsiaTheme="minorEastAsia"/>
              <w:sz w:val="22"/>
              <w:lang w:eastAsia="fr-FR"/>
            </w:rPr>
          </w:pPr>
          <w:hyperlink w:anchor="_Toc189141117" w:history="1">
            <w:r w:rsidR="00C628A5" w:rsidRPr="006B7244">
              <w:rPr>
                <w:rStyle w:val="Lienhypertexte"/>
              </w:rPr>
              <w:t>Contact de référence pour le dossier</w:t>
            </w:r>
            <w:r w:rsidR="00C628A5">
              <w:rPr>
                <w:webHidden/>
              </w:rPr>
              <w:tab/>
            </w:r>
            <w:r w:rsidR="00C628A5">
              <w:rPr>
                <w:webHidden/>
              </w:rPr>
              <w:fldChar w:fldCharType="begin"/>
            </w:r>
            <w:r w:rsidR="00C628A5">
              <w:rPr>
                <w:webHidden/>
              </w:rPr>
              <w:instrText xml:space="preserve"> PAGEREF _Toc189141117 \h </w:instrText>
            </w:r>
            <w:r w:rsidR="00C628A5">
              <w:rPr>
                <w:webHidden/>
              </w:rPr>
            </w:r>
            <w:r w:rsidR="00C628A5">
              <w:rPr>
                <w:webHidden/>
              </w:rPr>
              <w:fldChar w:fldCharType="separate"/>
            </w:r>
            <w:r w:rsidR="00C628A5">
              <w:rPr>
                <w:webHidden/>
              </w:rPr>
              <w:t>8</w:t>
            </w:r>
            <w:r w:rsidR="00C628A5">
              <w:rPr>
                <w:webHidden/>
              </w:rPr>
              <w:fldChar w:fldCharType="end"/>
            </w:r>
          </w:hyperlink>
        </w:p>
        <w:p w14:paraId="32EFCD55" w14:textId="278831F4" w:rsidR="00C628A5" w:rsidRDefault="00FE5F73">
          <w:pPr>
            <w:pStyle w:val="TM3"/>
            <w:rPr>
              <w:rFonts w:eastAsiaTheme="minorEastAsia"/>
              <w:sz w:val="22"/>
              <w:lang w:eastAsia="fr-FR"/>
            </w:rPr>
          </w:pPr>
          <w:hyperlink w:anchor="_Toc189141118" w:history="1">
            <w:r w:rsidR="00C628A5" w:rsidRPr="006B7244">
              <w:rPr>
                <w:rStyle w:val="Lienhypertexte"/>
              </w:rPr>
              <w:t>Structure de l’entreprise</w:t>
            </w:r>
            <w:r w:rsidR="00C628A5">
              <w:rPr>
                <w:webHidden/>
              </w:rPr>
              <w:tab/>
            </w:r>
            <w:r w:rsidR="00C628A5">
              <w:rPr>
                <w:webHidden/>
              </w:rPr>
              <w:fldChar w:fldCharType="begin"/>
            </w:r>
            <w:r w:rsidR="00C628A5">
              <w:rPr>
                <w:webHidden/>
              </w:rPr>
              <w:instrText xml:space="preserve"> PAGEREF _Toc189141118 \h </w:instrText>
            </w:r>
            <w:r w:rsidR="00C628A5">
              <w:rPr>
                <w:webHidden/>
              </w:rPr>
            </w:r>
            <w:r w:rsidR="00C628A5">
              <w:rPr>
                <w:webHidden/>
              </w:rPr>
              <w:fldChar w:fldCharType="separate"/>
            </w:r>
            <w:r w:rsidR="00C628A5">
              <w:rPr>
                <w:webHidden/>
              </w:rPr>
              <w:t>8</w:t>
            </w:r>
            <w:r w:rsidR="00C628A5">
              <w:rPr>
                <w:webHidden/>
              </w:rPr>
              <w:fldChar w:fldCharType="end"/>
            </w:r>
          </w:hyperlink>
        </w:p>
        <w:p w14:paraId="34A4FF29" w14:textId="588B1ABF" w:rsidR="00C628A5" w:rsidRDefault="00FE5F73">
          <w:pPr>
            <w:pStyle w:val="TM3"/>
            <w:rPr>
              <w:rFonts w:eastAsiaTheme="minorEastAsia"/>
              <w:sz w:val="22"/>
              <w:lang w:eastAsia="fr-FR"/>
            </w:rPr>
          </w:pPr>
          <w:hyperlink w:anchor="_Toc189141119" w:history="1">
            <w:r w:rsidR="00C628A5" w:rsidRPr="006B7244">
              <w:rPr>
                <w:rStyle w:val="Lienhypertexte"/>
              </w:rPr>
              <w:t>Données économiques de l’entreprise</w:t>
            </w:r>
            <w:r w:rsidR="00C628A5">
              <w:rPr>
                <w:webHidden/>
              </w:rPr>
              <w:tab/>
            </w:r>
            <w:r w:rsidR="00C628A5">
              <w:rPr>
                <w:webHidden/>
              </w:rPr>
              <w:fldChar w:fldCharType="begin"/>
            </w:r>
            <w:r w:rsidR="00C628A5">
              <w:rPr>
                <w:webHidden/>
              </w:rPr>
              <w:instrText xml:space="preserve"> PAGEREF _Toc189141119 \h </w:instrText>
            </w:r>
            <w:r w:rsidR="00C628A5">
              <w:rPr>
                <w:webHidden/>
              </w:rPr>
            </w:r>
            <w:r w:rsidR="00C628A5">
              <w:rPr>
                <w:webHidden/>
              </w:rPr>
              <w:fldChar w:fldCharType="separate"/>
            </w:r>
            <w:r w:rsidR="00C628A5">
              <w:rPr>
                <w:webHidden/>
              </w:rPr>
              <w:t>9</w:t>
            </w:r>
            <w:r w:rsidR="00C628A5">
              <w:rPr>
                <w:webHidden/>
              </w:rPr>
              <w:fldChar w:fldCharType="end"/>
            </w:r>
          </w:hyperlink>
        </w:p>
        <w:p w14:paraId="38DD9419" w14:textId="22E3A349" w:rsidR="00C628A5" w:rsidRDefault="00FE5F73">
          <w:pPr>
            <w:pStyle w:val="TM3"/>
            <w:rPr>
              <w:rFonts w:eastAsiaTheme="minorEastAsia"/>
              <w:sz w:val="22"/>
              <w:lang w:eastAsia="fr-FR"/>
            </w:rPr>
          </w:pPr>
          <w:hyperlink w:anchor="_Toc189141120" w:history="1">
            <w:r w:rsidR="00C628A5" w:rsidRPr="006B7244">
              <w:rPr>
                <w:rStyle w:val="Lienhypertexte"/>
              </w:rPr>
              <w:t>Périmètre d’activité d de l’entreprise dans le secteur économique</w:t>
            </w:r>
            <w:r w:rsidR="00C628A5">
              <w:rPr>
                <w:webHidden/>
              </w:rPr>
              <w:tab/>
            </w:r>
            <w:r w:rsidR="00C628A5">
              <w:rPr>
                <w:webHidden/>
              </w:rPr>
              <w:fldChar w:fldCharType="begin"/>
            </w:r>
            <w:r w:rsidR="00C628A5">
              <w:rPr>
                <w:webHidden/>
              </w:rPr>
              <w:instrText xml:space="preserve"> PAGEREF _Toc189141120 \h </w:instrText>
            </w:r>
            <w:r w:rsidR="00C628A5">
              <w:rPr>
                <w:webHidden/>
              </w:rPr>
            </w:r>
            <w:r w:rsidR="00C628A5">
              <w:rPr>
                <w:webHidden/>
              </w:rPr>
              <w:fldChar w:fldCharType="separate"/>
            </w:r>
            <w:r w:rsidR="00C628A5">
              <w:rPr>
                <w:webHidden/>
              </w:rPr>
              <w:t>9</w:t>
            </w:r>
            <w:r w:rsidR="00C628A5">
              <w:rPr>
                <w:webHidden/>
              </w:rPr>
              <w:fldChar w:fldCharType="end"/>
            </w:r>
          </w:hyperlink>
        </w:p>
        <w:p w14:paraId="27875282" w14:textId="477CD757" w:rsidR="00C628A5" w:rsidRDefault="00FE5F73">
          <w:pPr>
            <w:pStyle w:val="TM2"/>
            <w:rPr>
              <w:rFonts w:eastAsiaTheme="minorEastAsia"/>
              <w:sz w:val="22"/>
              <w:lang w:eastAsia="fr-FR"/>
            </w:rPr>
          </w:pPr>
          <w:hyperlink w:anchor="_Toc189141121" w:history="1">
            <w:r w:rsidR="00C628A5" w:rsidRPr="006B7244">
              <w:rPr>
                <w:rStyle w:val="Lienhypertexte"/>
              </w:rPr>
              <w:t>Informations en lien avec l’objet du RFI</w:t>
            </w:r>
            <w:r w:rsidR="00C628A5">
              <w:rPr>
                <w:webHidden/>
              </w:rPr>
              <w:tab/>
            </w:r>
            <w:r w:rsidR="00C628A5">
              <w:rPr>
                <w:webHidden/>
              </w:rPr>
              <w:fldChar w:fldCharType="begin"/>
            </w:r>
            <w:r w:rsidR="00C628A5">
              <w:rPr>
                <w:webHidden/>
              </w:rPr>
              <w:instrText xml:space="preserve"> PAGEREF _Toc189141121 \h </w:instrText>
            </w:r>
            <w:r w:rsidR="00C628A5">
              <w:rPr>
                <w:webHidden/>
              </w:rPr>
            </w:r>
            <w:r w:rsidR="00C628A5">
              <w:rPr>
                <w:webHidden/>
              </w:rPr>
              <w:fldChar w:fldCharType="separate"/>
            </w:r>
            <w:r w:rsidR="00C628A5">
              <w:rPr>
                <w:webHidden/>
              </w:rPr>
              <w:t>10</w:t>
            </w:r>
            <w:r w:rsidR="00C628A5">
              <w:rPr>
                <w:webHidden/>
              </w:rPr>
              <w:fldChar w:fldCharType="end"/>
            </w:r>
          </w:hyperlink>
        </w:p>
        <w:p w14:paraId="14840983" w14:textId="1D42BAD8" w:rsidR="003A6C5D" w:rsidRDefault="003A6C5D">
          <w:r w:rsidRPr="003A6C5D">
            <w:rPr>
              <w:b/>
              <w:bCs/>
              <w:color w:val="715E61"/>
            </w:rPr>
            <w:fldChar w:fldCharType="end"/>
          </w:r>
        </w:p>
      </w:sdtContent>
    </w:sdt>
    <w:p w14:paraId="286DAB3A" w14:textId="77777777" w:rsidR="003A6C5D" w:rsidRDefault="003A6C5D"/>
    <w:p w14:paraId="124E923C" w14:textId="77777777" w:rsidR="00860799" w:rsidRDefault="00860799">
      <w:r>
        <w:br w:type="page"/>
      </w:r>
    </w:p>
    <w:p w14:paraId="6B4CCA2E" w14:textId="77777777" w:rsidR="003A6C5D" w:rsidRDefault="003A6C5D" w:rsidP="00860799"/>
    <w:p w14:paraId="66C000DC" w14:textId="75573151" w:rsidR="00016959" w:rsidRDefault="00016959" w:rsidP="002E7C53">
      <w:pPr>
        <w:pStyle w:val="Titre1"/>
      </w:pPr>
      <w:bookmarkStart w:id="1" w:name="_Toc189141100"/>
      <w:r>
        <w:t>Objet du document</w:t>
      </w:r>
      <w:bookmarkEnd w:id="1"/>
    </w:p>
    <w:p w14:paraId="7BF5445D" w14:textId="50EB1CE3" w:rsidR="003A6C5D" w:rsidRPr="00164312" w:rsidRDefault="003A6C5D" w:rsidP="00C57392">
      <w:pPr>
        <w:pStyle w:val="Titre1"/>
        <w:keepNext/>
        <w:keepLines/>
        <w:numPr>
          <w:ilvl w:val="0"/>
          <w:numId w:val="6"/>
        </w:numPr>
        <w:pBdr>
          <w:bottom w:val="none" w:sz="0" w:space="0" w:color="auto"/>
        </w:pBdr>
        <w:tabs>
          <w:tab w:val="clear" w:pos="567"/>
        </w:tabs>
        <w:spacing w:after="0"/>
        <w:ind w:right="0"/>
        <w:contextualSpacing w:val="0"/>
        <w:rPr>
          <w:color w:val="00B0F0"/>
        </w:rPr>
      </w:pPr>
      <w:bookmarkStart w:id="2" w:name="_Toc189141101"/>
      <w:r>
        <w:rPr>
          <w:color w:val="00B0F0"/>
        </w:rPr>
        <w:t>M</w:t>
      </w:r>
      <w:r w:rsidRPr="0005659C">
        <w:rPr>
          <w:color w:val="00B0F0"/>
        </w:rPr>
        <w:t>ise en garde</w:t>
      </w:r>
      <w:bookmarkEnd w:id="2"/>
    </w:p>
    <w:p w14:paraId="0B4C9528" w14:textId="2D5AF971" w:rsidR="003A6C5D" w:rsidRDefault="003A6C5D" w:rsidP="003A6C5D">
      <w:pPr>
        <w:pStyle w:val="Corpsdetexte"/>
      </w:pPr>
      <w:r>
        <w:t>La présente demande d’information ne constitue ni une consultation, ni un appel d’offres, ni un quelconque engagement de l’A</w:t>
      </w:r>
      <w:r w:rsidR="00F07856">
        <w:t>mue</w:t>
      </w:r>
      <w:r>
        <w:t xml:space="preserve"> à lancer ultérieurement une opération sur le même objet.</w:t>
      </w:r>
    </w:p>
    <w:p w14:paraId="1402CC44" w14:textId="77777777" w:rsidR="003A6C5D" w:rsidRDefault="003A6C5D" w:rsidP="003A6C5D">
      <w:pPr>
        <w:pStyle w:val="Corpsdetexte"/>
      </w:pPr>
      <w:r>
        <w:t>Réciproquement, les réponses à une demande d’information ne constitueront pas des engagements contractuels ou précontractuels de la part des opérateurs économiques.</w:t>
      </w:r>
    </w:p>
    <w:p w14:paraId="55917949" w14:textId="3D8D48CF" w:rsidR="003A6C5D" w:rsidRPr="00164312" w:rsidRDefault="00FB02B3" w:rsidP="00C57392">
      <w:pPr>
        <w:pStyle w:val="Titre1"/>
        <w:keepNext/>
        <w:keepLines/>
        <w:numPr>
          <w:ilvl w:val="0"/>
          <w:numId w:val="6"/>
        </w:numPr>
        <w:pBdr>
          <w:bottom w:val="none" w:sz="0" w:space="0" w:color="auto"/>
        </w:pBdr>
        <w:tabs>
          <w:tab w:val="clear" w:pos="567"/>
        </w:tabs>
        <w:spacing w:after="0"/>
        <w:ind w:right="0"/>
        <w:contextualSpacing w:val="0"/>
        <w:rPr>
          <w:color w:val="00B0F0"/>
        </w:rPr>
      </w:pPr>
      <w:bookmarkStart w:id="3" w:name="_Toc189141102"/>
      <w:r>
        <w:rPr>
          <w:color w:val="00B0F0"/>
        </w:rPr>
        <w:t>Contexte</w:t>
      </w:r>
      <w:bookmarkEnd w:id="3"/>
    </w:p>
    <w:p w14:paraId="1F6423A4" w14:textId="77777777" w:rsidR="00D26B9C" w:rsidRPr="00D26B9C" w:rsidRDefault="00D26B9C" w:rsidP="00D26B9C">
      <w:pPr>
        <w:pStyle w:val="Corpsdetexte"/>
      </w:pPr>
      <w:r w:rsidRPr="00D26B9C">
        <w:t>Amue : L'Agence de mutualisation des universités et établissements d'enseignement supérieur ou de recherche et de support à l'enseignement supérieur ou à la recherche est un Groupement d'Intérêt Public (GIP) qui organise la coopération entre ses membres et sert de support à leurs actions communes en vue d’améliorer la qualité de leur gestion.</w:t>
      </w:r>
    </w:p>
    <w:p w14:paraId="3D9C8110" w14:textId="69AA5BDE" w:rsidR="00D26B9C" w:rsidRPr="00D26B9C" w:rsidRDefault="00D26B9C" w:rsidP="00D26B9C">
      <w:pPr>
        <w:pStyle w:val="Corpsdetexte"/>
      </w:pPr>
      <w:r w:rsidRPr="00D26B9C">
        <w:t>L’Amue met à la disposition de ses adhérents, des solutions informatiques, des formations, des accords-cadres et une expertise métier qui permettent :</w:t>
      </w:r>
    </w:p>
    <w:p w14:paraId="381004C0" w14:textId="77777777" w:rsidR="00D26B9C" w:rsidRPr="00D26B9C" w:rsidRDefault="00D26B9C" w:rsidP="00944708">
      <w:pPr>
        <w:pStyle w:val="Corpsdetexte"/>
        <w:numPr>
          <w:ilvl w:val="0"/>
          <w:numId w:val="30"/>
        </w:numPr>
      </w:pPr>
      <w:r w:rsidRPr="00D26B9C">
        <w:t>De contribuer à l’élaboration de leur système d’information,</w:t>
      </w:r>
    </w:p>
    <w:p w14:paraId="59930D98" w14:textId="77777777" w:rsidR="00D26B9C" w:rsidRPr="00D26B9C" w:rsidRDefault="00D26B9C" w:rsidP="00944708">
      <w:pPr>
        <w:pStyle w:val="Corpsdetexte"/>
        <w:numPr>
          <w:ilvl w:val="0"/>
          <w:numId w:val="30"/>
        </w:numPr>
      </w:pPr>
      <w:r w:rsidRPr="00D26B9C">
        <w:t>De disposer d‘une offre logicielle plurielle répondant à leur diversité,</w:t>
      </w:r>
    </w:p>
    <w:p w14:paraId="797D63DF" w14:textId="77777777" w:rsidR="00D26B9C" w:rsidRPr="00D26B9C" w:rsidRDefault="00D26B9C" w:rsidP="00944708">
      <w:pPr>
        <w:pStyle w:val="Corpsdetexte"/>
        <w:numPr>
          <w:ilvl w:val="0"/>
          <w:numId w:val="30"/>
        </w:numPr>
      </w:pPr>
      <w:r w:rsidRPr="00D26B9C">
        <w:t>D’accompagner les changements des établissements en matière de pilotage et de gestion,</w:t>
      </w:r>
    </w:p>
    <w:p w14:paraId="5A6D522E" w14:textId="77777777" w:rsidR="00D26B9C" w:rsidRPr="00D26B9C" w:rsidRDefault="00D26B9C" w:rsidP="00944708">
      <w:pPr>
        <w:pStyle w:val="Corpsdetexte"/>
        <w:numPr>
          <w:ilvl w:val="0"/>
          <w:numId w:val="30"/>
        </w:numPr>
      </w:pPr>
      <w:r w:rsidRPr="00D26B9C">
        <w:t>D’assurer à leurs personnels des formations,</w:t>
      </w:r>
    </w:p>
    <w:p w14:paraId="1E305FD9" w14:textId="0B17A8F9" w:rsidR="002E3E15" w:rsidRDefault="00D26B9C" w:rsidP="002E3E15">
      <w:pPr>
        <w:pStyle w:val="Corpsdetexte"/>
        <w:numPr>
          <w:ilvl w:val="0"/>
          <w:numId w:val="30"/>
        </w:numPr>
      </w:pPr>
      <w:r w:rsidRPr="00D26B9C">
        <w:t>De participer à la construction de l’Espace européen de l’enseignement supérieur et de la recherche et à la coopération internationale dans ces domaines.</w:t>
      </w:r>
    </w:p>
    <w:p w14:paraId="25BA1B72" w14:textId="6FBBA6B9" w:rsidR="002E3E15" w:rsidRDefault="002E3E15" w:rsidP="002E3E15">
      <w:pPr>
        <w:pStyle w:val="Corpsdetexte"/>
      </w:pPr>
    </w:p>
    <w:p w14:paraId="0CF7FDE6" w14:textId="20D4093E" w:rsidR="002E3E15" w:rsidRDefault="002E3E15" w:rsidP="002E3E15">
      <w:pPr>
        <w:pStyle w:val="Corpsdetexte"/>
      </w:pPr>
    </w:p>
    <w:p w14:paraId="70CCB8B5" w14:textId="5124A815" w:rsidR="002E3E15" w:rsidRDefault="002E3E15" w:rsidP="002E3E15">
      <w:pPr>
        <w:pStyle w:val="Default"/>
        <w:jc w:val="both"/>
        <w:rPr>
          <w:sz w:val="22"/>
          <w:szCs w:val="22"/>
        </w:rPr>
      </w:pPr>
      <w:r>
        <w:rPr>
          <w:sz w:val="22"/>
          <w:szCs w:val="22"/>
        </w:rPr>
        <w:t xml:space="preserve">L’Agence s’est engagée dans un projet d’urbanisation qui vise à bâtir pour le système d’information de ses adhérents une offre cohérente et modulaire s’articulant avec le Système d’information du ministère chargé de l’enseignement supérieur et les systèmes d’information </w:t>
      </w:r>
      <w:proofErr w:type="gramStart"/>
      <w:r>
        <w:rPr>
          <w:sz w:val="22"/>
          <w:szCs w:val="22"/>
        </w:rPr>
        <w:t>locaux..</w:t>
      </w:r>
      <w:proofErr w:type="gramEnd"/>
      <w:r>
        <w:rPr>
          <w:sz w:val="22"/>
          <w:szCs w:val="22"/>
        </w:rPr>
        <w:t xml:space="preserve"> </w:t>
      </w:r>
    </w:p>
    <w:p w14:paraId="78D6E539" w14:textId="77777777" w:rsidR="002E3E15" w:rsidRDefault="002E3E15" w:rsidP="002E3E15">
      <w:pPr>
        <w:pStyle w:val="Default"/>
        <w:jc w:val="both"/>
        <w:rPr>
          <w:sz w:val="22"/>
          <w:szCs w:val="22"/>
        </w:rPr>
      </w:pPr>
      <w:r>
        <w:rPr>
          <w:sz w:val="22"/>
          <w:szCs w:val="22"/>
        </w:rPr>
        <w:t xml:space="preserve">Le réseau informatique de l’AMUE Paris et Montpellier permet : </w:t>
      </w:r>
    </w:p>
    <w:p w14:paraId="6724A415" w14:textId="77777777" w:rsidR="002E3E15" w:rsidRPr="002E3E15" w:rsidRDefault="002E3E15" w:rsidP="002E3E15">
      <w:pPr>
        <w:pStyle w:val="Default"/>
        <w:rPr>
          <w:sz w:val="22"/>
          <w:szCs w:val="22"/>
        </w:rPr>
      </w:pPr>
      <w:r w:rsidRPr="002E3E15">
        <w:rPr>
          <w:color w:val="00B0F0"/>
          <w:sz w:val="22"/>
          <w:szCs w:val="22"/>
        </w:rPr>
        <w:t>+</w:t>
      </w:r>
      <w:r w:rsidRPr="002E3E15">
        <w:rPr>
          <w:sz w:val="22"/>
          <w:szCs w:val="22"/>
        </w:rPr>
        <w:t xml:space="preserve"> Le fonctionnement des postes informatiques </w:t>
      </w:r>
    </w:p>
    <w:p w14:paraId="03B79485" w14:textId="77777777" w:rsidR="002E3E15" w:rsidRPr="002E3E15" w:rsidRDefault="002E3E15" w:rsidP="002E3E15">
      <w:pPr>
        <w:pStyle w:val="Default"/>
        <w:rPr>
          <w:sz w:val="22"/>
          <w:szCs w:val="22"/>
        </w:rPr>
      </w:pPr>
      <w:r w:rsidRPr="002E3E15">
        <w:rPr>
          <w:color w:val="00B0F0"/>
          <w:sz w:val="22"/>
          <w:szCs w:val="22"/>
        </w:rPr>
        <w:t>+</w:t>
      </w:r>
      <w:r w:rsidRPr="002E3E15">
        <w:rPr>
          <w:sz w:val="22"/>
          <w:szCs w:val="22"/>
        </w:rPr>
        <w:t xml:space="preserve"> Le fonctionnement des postes téléphoniques IP </w:t>
      </w:r>
    </w:p>
    <w:p w14:paraId="34C97275" w14:textId="77777777" w:rsidR="002E3E15" w:rsidRPr="002E3E15" w:rsidRDefault="002E3E15" w:rsidP="002E3E15">
      <w:pPr>
        <w:pStyle w:val="Default"/>
        <w:rPr>
          <w:sz w:val="22"/>
          <w:szCs w:val="22"/>
        </w:rPr>
      </w:pPr>
      <w:r w:rsidRPr="002E3E15">
        <w:rPr>
          <w:color w:val="00B0F0"/>
          <w:sz w:val="22"/>
          <w:szCs w:val="22"/>
        </w:rPr>
        <w:t>+</w:t>
      </w:r>
      <w:r w:rsidRPr="002E3E15">
        <w:rPr>
          <w:sz w:val="22"/>
          <w:szCs w:val="22"/>
        </w:rPr>
        <w:t xml:space="preserve"> L’accès aux serveurs depuis le réseau interne (LAN) </w:t>
      </w:r>
    </w:p>
    <w:p w14:paraId="2F38B890" w14:textId="77777777" w:rsidR="002E3E15" w:rsidRPr="002E3E15" w:rsidRDefault="002E3E15" w:rsidP="002E3E15">
      <w:pPr>
        <w:pStyle w:val="Default"/>
        <w:rPr>
          <w:sz w:val="22"/>
          <w:szCs w:val="22"/>
        </w:rPr>
      </w:pPr>
      <w:r w:rsidRPr="002E3E15">
        <w:rPr>
          <w:color w:val="00B0F0"/>
          <w:sz w:val="22"/>
          <w:szCs w:val="22"/>
        </w:rPr>
        <w:t xml:space="preserve">+ </w:t>
      </w:r>
      <w:r w:rsidRPr="002E3E15">
        <w:rPr>
          <w:sz w:val="22"/>
          <w:szCs w:val="22"/>
        </w:rPr>
        <w:t xml:space="preserve">L’accès à des services fournis par l’AMUE depuis l’extérieur </w:t>
      </w:r>
    </w:p>
    <w:p w14:paraId="2E0D3FC9" w14:textId="77777777" w:rsidR="002E3E15" w:rsidRPr="002E3E15" w:rsidRDefault="002E3E15" w:rsidP="002E3E15">
      <w:pPr>
        <w:pStyle w:val="Default"/>
        <w:rPr>
          <w:sz w:val="22"/>
          <w:szCs w:val="22"/>
        </w:rPr>
      </w:pPr>
      <w:r w:rsidRPr="002E3E15">
        <w:rPr>
          <w:color w:val="00B0F0"/>
          <w:sz w:val="22"/>
          <w:szCs w:val="22"/>
        </w:rPr>
        <w:t>+</w:t>
      </w:r>
      <w:r w:rsidRPr="002E3E15">
        <w:rPr>
          <w:sz w:val="22"/>
          <w:szCs w:val="22"/>
        </w:rPr>
        <w:t xml:space="preserve"> L’accès à internet </w:t>
      </w:r>
    </w:p>
    <w:p w14:paraId="4D54C2D5" w14:textId="5B651449" w:rsidR="002E3E15" w:rsidRDefault="002E3E15" w:rsidP="002E3E15">
      <w:pPr>
        <w:pStyle w:val="Default"/>
        <w:rPr>
          <w:sz w:val="22"/>
          <w:szCs w:val="22"/>
        </w:rPr>
      </w:pPr>
      <w:r>
        <w:rPr>
          <w:color w:val="00AFEF"/>
          <w:sz w:val="22"/>
          <w:szCs w:val="22"/>
        </w:rPr>
        <w:t xml:space="preserve">+ </w:t>
      </w:r>
      <w:r>
        <w:rPr>
          <w:sz w:val="22"/>
          <w:szCs w:val="22"/>
        </w:rPr>
        <w:t xml:space="preserve">L’accès à des ressources distantes (Liaison Intersites, site de </w:t>
      </w:r>
      <w:r w:rsidR="00301A55">
        <w:rPr>
          <w:sz w:val="22"/>
          <w:szCs w:val="22"/>
        </w:rPr>
        <w:t>STRASBOURG</w:t>
      </w:r>
      <w:r>
        <w:rPr>
          <w:sz w:val="22"/>
          <w:szCs w:val="22"/>
        </w:rPr>
        <w:t xml:space="preserve">, Site de </w:t>
      </w:r>
      <w:r w:rsidR="00301A55">
        <w:rPr>
          <w:sz w:val="22"/>
          <w:szCs w:val="22"/>
        </w:rPr>
        <w:t>DIJON</w:t>
      </w:r>
      <w:r>
        <w:rPr>
          <w:sz w:val="22"/>
          <w:szCs w:val="22"/>
        </w:rPr>
        <w:t xml:space="preserve">, les prestataires, …) </w:t>
      </w:r>
    </w:p>
    <w:p w14:paraId="430A6532" w14:textId="77777777" w:rsidR="002E3E15" w:rsidRDefault="002E3E15" w:rsidP="002E3E15">
      <w:pPr>
        <w:pStyle w:val="Default"/>
        <w:rPr>
          <w:sz w:val="22"/>
          <w:szCs w:val="22"/>
        </w:rPr>
      </w:pPr>
    </w:p>
    <w:p w14:paraId="0C41D7C0" w14:textId="029E69A5" w:rsidR="00B57BA7" w:rsidRDefault="002E3E15" w:rsidP="002E3E15">
      <w:pPr>
        <w:pStyle w:val="Default"/>
        <w:rPr>
          <w:sz w:val="22"/>
          <w:szCs w:val="22"/>
        </w:rPr>
      </w:pPr>
      <w:r>
        <w:rPr>
          <w:sz w:val="22"/>
          <w:szCs w:val="22"/>
        </w:rPr>
        <w:t xml:space="preserve">L’AMUE est fournisseur </w:t>
      </w:r>
      <w:r w:rsidR="00B57BA7">
        <w:rPr>
          <w:sz w:val="22"/>
          <w:szCs w:val="22"/>
        </w:rPr>
        <w:t>de services hébergés dans des datacenters communautaires pour les besoins de sa production</w:t>
      </w:r>
      <w:r>
        <w:rPr>
          <w:sz w:val="22"/>
          <w:szCs w:val="22"/>
        </w:rPr>
        <w:t xml:space="preserve">. </w:t>
      </w:r>
      <w:r w:rsidR="00B57BA7">
        <w:rPr>
          <w:sz w:val="22"/>
          <w:szCs w:val="22"/>
        </w:rPr>
        <w:t>Elle fournit des équipements, de la prestation et des services pour assurer la sécurité de son SI.</w:t>
      </w:r>
    </w:p>
    <w:p w14:paraId="45D6E340" w14:textId="77777777" w:rsidR="00B57BA7" w:rsidRDefault="00B57BA7" w:rsidP="002E3E15">
      <w:pPr>
        <w:pStyle w:val="Default"/>
        <w:rPr>
          <w:sz w:val="22"/>
          <w:szCs w:val="22"/>
        </w:rPr>
      </w:pPr>
    </w:p>
    <w:p w14:paraId="10DA01FA" w14:textId="38DD8BAC" w:rsidR="002E3E15" w:rsidRDefault="002E3E15" w:rsidP="002E3E15">
      <w:pPr>
        <w:pStyle w:val="Default"/>
        <w:rPr>
          <w:sz w:val="22"/>
          <w:szCs w:val="22"/>
        </w:rPr>
      </w:pPr>
      <w:r>
        <w:rPr>
          <w:sz w:val="22"/>
          <w:szCs w:val="22"/>
        </w:rPr>
        <w:t xml:space="preserve">L’AMUE Montpellier accueille des prestataires de sociétés externes pour le développement de </w:t>
      </w:r>
      <w:r w:rsidR="00B57BA7">
        <w:rPr>
          <w:sz w:val="22"/>
          <w:szCs w:val="22"/>
        </w:rPr>
        <w:t>s</w:t>
      </w:r>
      <w:r>
        <w:rPr>
          <w:sz w:val="22"/>
          <w:szCs w:val="22"/>
        </w:rPr>
        <w:t xml:space="preserve">es </w:t>
      </w:r>
      <w:r w:rsidR="00B57BA7">
        <w:rPr>
          <w:sz w:val="22"/>
          <w:szCs w:val="22"/>
        </w:rPr>
        <w:t>produits et leur mise en production en mode service</w:t>
      </w:r>
      <w:r>
        <w:rPr>
          <w:sz w:val="22"/>
          <w:szCs w:val="22"/>
        </w:rPr>
        <w:t xml:space="preserve">. </w:t>
      </w:r>
    </w:p>
    <w:p w14:paraId="168A9F5A" w14:textId="0B37D1CE" w:rsidR="002E3E15" w:rsidRDefault="002E3E15" w:rsidP="002E3E15">
      <w:pPr>
        <w:pStyle w:val="Corpsdetexte"/>
      </w:pPr>
      <w:r>
        <w:t>Les principaux applicatifs utilisés sont Microsoft Exchange 201</w:t>
      </w:r>
      <w:r w:rsidR="00B57BA7">
        <w:t>9</w:t>
      </w:r>
      <w:r>
        <w:t xml:space="preserve">, </w:t>
      </w:r>
      <w:r w:rsidR="00B57BA7">
        <w:t>Teams</w:t>
      </w:r>
      <w:r>
        <w:t>, Office 201</w:t>
      </w:r>
      <w:r w:rsidR="00B57BA7">
        <w:t>9</w:t>
      </w:r>
      <w:r>
        <w:t xml:space="preserve">, </w:t>
      </w:r>
      <w:proofErr w:type="spellStart"/>
      <w:r>
        <w:t>Sharepoint</w:t>
      </w:r>
      <w:proofErr w:type="spellEnd"/>
      <w:r>
        <w:t xml:space="preserve"> 201</w:t>
      </w:r>
      <w:r w:rsidR="00B57BA7">
        <w:t>9</w:t>
      </w:r>
      <w:r>
        <w:t xml:space="preserve">, Serveurs de Fichiers NTFS, SQL Server, Oracle, Business Object, Apache, Tomcat, </w:t>
      </w:r>
      <w:proofErr w:type="spellStart"/>
      <w:r>
        <w:t>Glassfish</w:t>
      </w:r>
      <w:proofErr w:type="spellEnd"/>
      <w:r>
        <w:t>, SAP, HR Access, serveurs radius, CAS et shibboleth.</w:t>
      </w:r>
    </w:p>
    <w:p w14:paraId="47C343CA" w14:textId="065101DA" w:rsidR="002E3E15" w:rsidRDefault="002E3E15" w:rsidP="002E3E15">
      <w:pPr>
        <w:pStyle w:val="Default"/>
        <w:rPr>
          <w:sz w:val="22"/>
          <w:szCs w:val="22"/>
        </w:rPr>
      </w:pPr>
    </w:p>
    <w:p w14:paraId="6CC0C1F6" w14:textId="39DDFC4B" w:rsidR="002E3E15" w:rsidRDefault="002E3E15" w:rsidP="002E3E15">
      <w:pPr>
        <w:pStyle w:val="Default"/>
        <w:rPr>
          <w:sz w:val="22"/>
          <w:szCs w:val="22"/>
        </w:rPr>
      </w:pPr>
    </w:p>
    <w:p w14:paraId="1424A1E4" w14:textId="71E0B897" w:rsidR="002E3E15" w:rsidRDefault="002E3E15" w:rsidP="002E3E15">
      <w:pPr>
        <w:pStyle w:val="Default"/>
        <w:rPr>
          <w:sz w:val="22"/>
          <w:szCs w:val="22"/>
        </w:rPr>
      </w:pPr>
      <w:r>
        <w:rPr>
          <w:sz w:val="22"/>
          <w:szCs w:val="22"/>
        </w:rPr>
        <w:t xml:space="preserve">Le projet faisant l’objet du présent RFI porte sur le renouvellement et l’évolution des équipements de </w:t>
      </w:r>
      <w:r w:rsidR="00301A55">
        <w:rPr>
          <w:sz w:val="22"/>
          <w:szCs w:val="22"/>
        </w:rPr>
        <w:t xml:space="preserve">de sécurité et </w:t>
      </w:r>
      <w:r>
        <w:rPr>
          <w:sz w:val="22"/>
          <w:szCs w:val="22"/>
        </w:rPr>
        <w:t>réseau de l’Amue.</w:t>
      </w:r>
    </w:p>
    <w:p w14:paraId="2DBD01C6" w14:textId="77777777" w:rsidR="000B35D0" w:rsidRDefault="000B35D0" w:rsidP="00C22318">
      <w:pPr>
        <w:pStyle w:val="Listepuces"/>
        <w:numPr>
          <w:ilvl w:val="0"/>
          <w:numId w:val="0"/>
        </w:numPr>
      </w:pPr>
    </w:p>
    <w:p w14:paraId="3BA1258B" w14:textId="4D885063" w:rsidR="00E0038D" w:rsidRDefault="009E18F0" w:rsidP="005A24A3">
      <w:pPr>
        <w:pStyle w:val="Titre1"/>
        <w:keepNext/>
        <w:keepLines/>
        <w:numPr>
          <w:ilvl w:val="0"/>
          <w:numId w:val="6"/>
        </w:numPr>
        <w:pBdr>
          <w:bottom w:val="none" w:sz="0" w:space="0" w:color="auto"/>
        </w:pBdr>
        <w:tabs>
          <w:tab w:val="clear" w:pos="567"/>
        </w:tabs>
        <w:spacing w:after="0"/>
        <w:ind w:right="0"/>
        <w:contextualSpacing w:val="0"/>
        <w:rPr>
          <w:color w:val="00B0F0"/>
        </w:rPr>
      </w:pPr>
      <w:bookmarkStart w:id="4" w:name="_Toc61278207"/>
      <w:r>
        <w:rPr>
          <w:color w:val="00B0F0"/>
        </w:rPr>
        <w:t>Description de l’environnement technique</w:t>
      </w:r>
    </w:p>
    <w:p w14:paraId="590133D9" w14:textId="77777777" w:rsidR="00301A55" w:rsidRDefault="00301A55" w:rsidP="00E0038D">
      <w:pPr>
        <w:pStyle w:val="Corpsdetexte"/>
        <w:rPr>
          <w:noProof/>
        </w:rPr>
      </w:pPr>
    </w:p>
    <w:p w14:paraId="0BCE3F63" w14:textId="77777777" w:rsidR="00301A55" w:rsidRDefault="00301A55" w:rsidP="00E0038D">
      <w:pPr>
        <w:pStyle w:val="Corpsdetexte"/>
        <w:rPr>
          <w:noProof/>
        </w:rPr>
      </w:pPr>
    </w:p>
    <w:p w14:paraId="2D1881D2" w14:textId="77777777" w:rsidR="00301A55" w:rsidRPr="00301A55" w:rsidRDefault="00301A55" w:rsidP="00301A55">
      <w:pPr>
        <w:pStyle w:val="Corpsdetexte"/>
        <w:rPr>
          <w:noProof/>
        </w:rPr>
      </w:pPr>
      <w:r w:rsidRPr="00301A55">
        <w:rPr>
          <w:noProof/>
        </w:rPr>
        <w:t xml:space="preserve">Schéma de l’architecture réseau et système du SI de l’AMUE </w:t>
      </w:r>
    </w:p>
    <w:p w14:paraId="20390EB0" w14:textId="77777777" w:rsidR="00301A55" w:rsidRPr="00301A55" w:rsidRDefault="00301A55" w:rsidP="00301A55">
      <w:pPr>
        <w:pStyle w:val="Corpsdetexte"/>
        <w:rPr>
          <w:noProof/>
        </w:rPr>
      </w:pPr>
      <w:r w:rsidRPr="00301A55">
        <w:rPr>
          <w:noProof/>
        </w:rPr>
        <w:t xml:space="preserve">Le SI de l’AMUE se décompose sur 6 sites dont les 2 principaux sont à Paris et Montpellier. </w:t>
      </w:r>
    </w:p>
    <w:p w14:paraId="47F52EA8" w14:textId="2E29716A" w:rsidR="00301A55" w:rsidRPr="00301A55" w:rsidRDefault="00301A55" w:rsidP="00301A55">
      <w:pPr>
        <w:pStyle w:val="Corpsdetexte"/>
        <w:rPr>
          <w:noProof/>
        </w:rPr>
      </w:pPr>
      <w:r w:rsidRPr="00301A55">
        <w:rPr>
          <w:noProof/>
        </w:rPr>
        <w:t>Le site de STRASBOURG</w:t>
      </w:r>
      <w:r>
        <w:rPr>
          <w:noProof/>
        </w:rPr>
        <w:t xml:space="preserve"> et DIJON</w:t>
      </w:r>
      <w:r w:rsidRPr="00301A55">
        <w:rPr>
          <w:noProof/>
        </w:rPr>
        <w:t xml:space="preserve"> hébergent des plateformes projets et de production. </w:t>
      </w:r>
    </w:p>
    <w:p w14:paraId="743C4772" w14:textId="77777777" w:rsidR="00301A55" w:rsidRPr="00301A55" w:rsidRDefault="00301A55" w:rsidP="00301A55">
      <w:pPr>
        <w:pStyle w:val="Corpsdetexte"/>
        <w:rPr>
          <w:noProof/>
        </w:rPr>
      </w:pPr>
      <w:r w:rsidRPr="00301A55">
        <w:rPr>
          <w:noProof/>
        </w:rPr>
        <w:t xml:space="preserve">Le site de RENNES héberge l’application SIHAM pour les besoins propres du GIP Amue. </w:t>
      </w:r>
    </w:p>
    <w:p w14:paraId="16934975" w14:textId="478DC8DD" w:rsidR="00301A55" w:rsidRDefault="00301A55" w:rsidP="00301A55">
      <w:pPr>
        <w:pStyle w:val="Corpsdetexte"/>
        <w:rPr>
          <w:noProof/>
        </w:rPr>
      </w:pPr>
      <w:r w:rsidRPr="00301A55">
        <w:rPr>
          <w:noProof/>
        </w:rPr>
        <w:t>Tous les sites sont équipés de Firewall de la marque FORTINET.</w:t>
      </w:r>
    </w:p>
    <w:p w14:paraId="5CDF75B9" w14:textId="38918D6B" w:rsidR="00301A55" w:rsidRDefault="00333092" w:rsidP="00301A55">
      <w:pPr>
        <w:pStyle w:val="Corpsdetexte"/>
        <w:rPr>
          <w:noProof/>
        </w:rPr>
      </w:pPr>
      <w:r>
        <w:rPr>
          <w:noProof/>
        </w:rPr>
        <w:drawing>
          <wp:anchor distT="0" distB="0" distL="114300" distR="114300" simplePos="0" relativeHeight="251661312" behindDoc="0" locked="0" layoutInCell="1" allowOverlap="1" wp14:anchorId="37CEE6E3" wp14:editId="5CB33D05">
            <wp:simplePos x="0" y="0"/>
            <wp:positionH relativeFrom="column">
              <wp:posOffset>-912495</wp:posOffset>
            </wp:positionH>
            <wp:positionV relativeFrom="paragraph">
              <wp:posOffset>288925</wp:posOffset>
            </wp:positionV>
            <wp:extent cx="6947535" cy="4904105"/>
            <wp:effectExtent l="0" t="0" r="5715" b="0"/>
            <wp:wrapThrough wrapText="bothSides">
              <wp:wrapPolygon edited="0">
                <wp:start x="0" y="0"/>
                <wp:lineTo x="0" y="21480"/>
                <wp:lineTo x="21559" y="21480"/>
                <wp:lineTo x="21559" y="0"/>
                <wp:lineTo x="0" y="0"/>
              </wp:wrapPolygon>
            </wp:wrapThrough>
            <wp:docPr id="877454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454962" name=""/>
                    <pic:cNvPicPr/>
                  </pic:nvPicPr>
                  <pic:blipFill>
                    <a:blip r:embed="rId13">
                      <a:extLst>
                        <a:ext uri="{28A0092B-C50C-407E-A947-70E740481C1C}">
                          <a14:useLocalDpi xmlns:a14="http://schemas.microsoft.com/office/drawing/2010/main" val="0"/>
                        </a:ext>
                      </a:extLst>
                    </a:blip>
                    <a:stretch>
                      <a:fillRect/>
                    </a:stretch>
                  </pic:blipFill>
                  <pic:spPr>
                    <a:xfrm>
                      <a:off x="0" y="0"/>
                      <a:ext cx="6947535" cy="4904105"/>
                    </a:xfrm>
                    <a:prstGeom prst="rect">
                      <a:avLst/>
                    </a:prstGeom>
                  </pic:spPr>
                </pic:pic>
              </a:graphicData>
            </a:graphic>
            <wp14:sizeRelH relativeFrom="margin">
              <wp14:pctWidth>0</wp14:pctWidth>
            </wp14:sizeRelH>
            <wp14:sizeRelV relativeFrom="margin">
              <wp14:pctHeight>0</wp14:pctHeight>
            </wp14:sizeRelV>
          </wp:anchor>
        </w:drawing>
      </w:r>
      <w:r w:rsidR="00301A55">
        <w:rPr>
          <w:noProof/>
        </w:rPr>
        <w:t xml:space="preserve">Les equipements réseau de niveau 2 sont de la marque CISCO.   </w:t>
      </w:r>
    </w:p>
    <w:p w14:paraId="5F5F6705" w14:textId="05701991" w:rsidR="00301A55" w:rsidRDefault="00301A55" w:rsidP="00E0038D">
      <w:pPr>
        <w:pStyle w:val="Corpsdetexte"/>
        <w:rPr>
          <w:noProof/>
        </w:rPr>
      </w:pPr>
    </w:p>
    <w:p w14:paraId="1B86AD04" w14:textId="7809F6B6" w:rsidR="002940A5" w:rsidRPr="00BE3C7C" w:rsidRDefault="002940A5" w:rsidP="00E0038D">
      <w:pPr>
        <w:pStyle w:val="Corpsdetexte"/>
      </w:pPr>
    </w:p>
    <w:p w14:paraId="6E89B1FE" w14:textId="77777777" w:rsidR="002940A5" w:rsidRDefault="002940A5" w:rsidP="00E0038D">
      <w:pPr>
        <w:pStyle w:val="Corpsdetexte"/>
      </w:pPr>
    </w:p>
    <w:p w14:paraId="17E6D0E8" w14:textId="77777777" w:rsidR="00301A55" w:rsidRDefault="00301A55" w:rsidP="00E0038D">
      <w:pPr>
        <w:pStyle w:val="Corpsdetexte"/>
      </w:pPr>
    </w:p>
    <w:p w14:paraId="41A3ACCC" w14:textId="77777777" w:rsidR="00333092" w:rsidRDefault="00333092" w:rsidP="00333092">
      <w:pPr>
        <w:pStyle w:val="Corpsdetexte"/>
        <w:spacing w:before="164"/>
        <w:ind w:left="1073"/>
      </w:pPr>
      <w:r>
        <w:rPr>
          <w:u w:val="single"/>
        </w:rPr>
        <w:t>Sur</w:t>
      </w:r>
      <w:r>
        <w:rPr>
          <w:spacing w:val="-4"/>
          <w:u w:val="single"/>
        </w:rPr>
        <w:t xml:space="preserve"> </w:t>
      </w:r>
      <w:r>
        <w:rPr>
          <w:u w:val="single"/>
        </w:rPr>
        <w:t>le</w:t>
      </w:r>
      <w:r>
        <w:rPr>
          <w:spacing w:val="-4"/>
          <w:u w:val="single"/>
        </w:rPr>
        <w:t xml:space="preserve"> </w:t>
      </w:r>
      <w:r>
        <w:rPr>
          <w:u w:val="single"/>
        </w:rPr>
        <w:t>site</w:t>
      </w:r>
      <w:r>
        <w:rPr>
          <w:spacing w:val="-6"/>
          <w:u w:val="single"/>
        </w:rPr>
        <w:t xml:space="preserve"> </w:t>
      </w:r>
      <w:r>
        <w:rPr>
          <w:u w:val="single"/>
        </w:rPr>
        <w:t>de</w:t>
      </w:r>
      <w:r>
        <w:rPr>
          <w:spacing w:val="-6"/>
          <w:u w:val="single"/>
        </w:rPr>
        <w:t xml:space="preserve"> </w:t>
      </w:r>
      <w:r>
        <w:rPr>
          <w:u w:val="single"/>
        </w:rPr>
        <w:t>Paris</w:t>
      </w:r>
      <w:r>
        <w:rPr>
          <w:spacing w:val="-5"/>
          <w:u w:val="single"/>
        </w:rPr>
        <w:t xml:space="preserve"> </w:t>
      </w:r>
      <w:r>
        <w:rPr>
          <w:u w:val="single"/>
        </w:rPr>
        <w:t>et</w:t>
      </w:r>
      <w:r>
        <w:rPr>
          <w:spacing w:val="-3"/>
          <w:u w:val="single"/>
        </w:rPr>
        <w:t xml:space="preserve"> </w:t>
      </w:r>
      <w:r>
        <w:rPr>
          <w:u w:val="single"/>
        </w:rPr>
        <w:t>Montpellier</w:t>
      </w:r>
      <w:r>
        <w:rPr>
          <w:spacing w:val="-2"/>
          <w:u w:val="single"/>
        </w:rPr>
        <w:t xml:space="preserve"> </w:t>
      </w:r>
      <w:r>
        <w:rPr>
          <w:spacing w:val="-10"/>
          <w:u w:val="single"/>
        </w:rPr>
        <w:t>:</w:t>
      </w:r>
    </w:p>
    <w:p w14:paraId="3F28D537" w14:textId="77777777" w:rsidR="00333092" w:rsidRDefault="00333092" w:rsidP="00333092">
      <w:pPr>
        <w:pStyle w:val="Corpsdetexte"/>
        <w:spacing w:before="3"/>
      </w:pPr>
    </w:p>
    <w:p w14:paraId="1C888748" w14:textId="77777777" w:rsidR="00333092" w:rsidRDefault="00333092" w:rsidP="00333092">
      <w:pPr>
        <w:pStyle w:val="Corpsdetexte"/>
        <w:ind w:left="1073" w:right="628"/>
      </w:pPr>
      <w:r>
        <w:t>Une arrivée de la</w:t>
      </w:r>
      <w:r>
        <w:rPr>
          <w:spacing w:val="17"/>
        </w:rPr>
        <w:t xml:space="preserve"> </w:t>
      </w:r>
      <w:r>
        <w:t>connexion au réseau</w:t>
      </w:r>
      <w:r>
        <w:rPr>
          <w:spacing w:val="19"/>
        </w:rPr>
        <w:t xml:space="preserve"> </w:t>
      </w:r>
      <w:r>
        <w:t>RENATER (1Gb</w:t>
      </w:r>
      <w:r>
        <w:rPr>
          <w:spacing w:val="17"/>
        </w:rPr>
        <w:t xml:space="preserve"> </w:t>
      </w:r>
      <w:r>
        <w:t>à Paris et à Montpellier) dans une</w:t>
      </w:r>
      <w:r>
        <w:rPr>
          <w:spacing w:val="18"/>
        </w:rPr>
        <w:t xml:space="preserve"> </w:t>
      </w:r>
      <w:r>
        <w:t>des salles</w:t>
      </w:r>
      <w:r>
        <w:rPr>
          <w:spacing w:val="24"/>
        </w:rPr>
        <w:t xml:space="preserve"> </w:t>
      </w:r>
      <w:r>
        <w:t>de chaque site.</w:t>
      </w:r>
    </w:p>
    <w:p w14:paraId="3CBAA900" w14:textId="14E0C993" w:rsidR="00333092" w:rsidRDefault="00333092" w:rsidP="00333092">
      <w:pPr>
        <w:pStyle w:val="Corpsdetexte"/>
        <w:spacing w:before="267"/>
        <w:ind w:left="1073" w:right="645"/>
      </w:pPr>
      <w:r>
        <w:t>Les salles de « brassage » comportent des panneaux de brassages répartis dans le bâtiment et des commutateurs CISCO 2960 par panneaux (en complément du commutateur principal).</w:t>
      </w:r>
    </w:p>
    <w:p w14:paraId="5FF248A7" w14:textId="77777777" w:rsidR="00333092" w:rsidRDefault="00333092" w:rsidP="00333092">
      <w:pPr>
        <w:pStyle w:val="Corpsdetexte"/>
        <w:spacing w:before="1"/>
      </w:pPr>
    </w:p>
    <w:p w14:paraId="6CDA1ED5" w14:textId="512D8AEE" w:rsidR="00333092" w:rsidRDefault="00333092" w:rsidP="00333092">
      <w:pPr>
        <w:pStyle w:val="Corpsdetexte"/>
        <w:ind w:left="1073" w:right="640"/>
      </w:pPr>
      <w:r>
        <w:t>Les salles « serveur » sont équipées d’infrastructures serveurs et de stockages. Elles sont réparties dans des baies de</w:t>
      </w:r>
      <w:r>
        <w:rPr>
          <w:spacing w:val="-1"/>
        </w:rPr>
        <w:t xml:space="preserve"> </w:t>
      </w:r>
      <w:r>
        <w:t>serveurs contenant</w:t>
      </w:r>
      <w:r>
        <w:rPr>
          <w:spacing w:val="-3"/>
        </w:rPr>
        <w:t xml:space="preserve"> </w:t>
      </w:r>
      <w:r>
        <w:t>des «</w:t>
      </w:r>
      <w:r>
        <w:rPr>
          <w:spacing w:val="-2"/>
        </w:rPr>
        <w:t xml:space="preserve"> </w:t>
      </w:r>
      <w:proofErr w:type="spellStart"/>
      <w:r>
        <w:t>blades</w:t>
      </w:r>
      <w:proofErr w:type="spellEnd"/>
      <w:r>
        <w:t xml:space="preserve"> »</w:t>
      </w:r>
      <w:r>
        <w:rPr>
          <w:spacing w:val="-3"/>
        </w:rPr>
        <w:t xml:space="preserve"> </w:t>
      </w:r>
      <w:r>
        <w:t>de</w:t>
      </w:r>
      <w:r>
        <w:rPr>
          <w:spacing w:val="-1"/>
        </w:rPr>
        <w:t xml:space="preserve"> </w:t>
      </w:r>
      <w:r>
        <w:t>la marque</w:t>
      </w:r>
      <w:r>
        <w:rPr>
          <w:spacing w:val="-1"/>
        </w:rPr>
        <w:t xml:space="preserve"> </w:t>
      </w:r>
      <w:r>
        <w:t>DELL, du stockage</w:t>
      </w:r>
      <w:r>
        <w:rPr>
          <w:spacing w:val="-1"/>
        </w:rPr>
        <w:t xml:space="preserve"> </w:t>
      </w:r>
      <w:r>
        <w:t>de</w:t>
      </w:r>
      <w:r>
        <w:rPr>
          <w:spacing w:val="-1"/>
        </w:rPr>
        <w:t xml:space="preserve"> </w:t>
      </w:r>
      <w:r>
        <w:t>la</w:t>
      </w:r>
      <w:r>
        <w:rPr>
          <w:spacing w:val="-2"/>
        </w:rPr>
        <w:t xml:space="preserve"> </w:t>
      </w:r>
      <w:r>
        <w:t>marque DELL/EMC ainsi qu’une batterie de serveurs physiques autonomes et des équipements de sauvegarde (</w:t>
      </w:r>
      <w:proofErr w:type="spellStart"/>
      <w:r>
        <w:t>Autoloader</w:t>
      </w:r>
      <w:proofErr w:type="spellEnd"/>
      <w:r>
        <w:t xml:space="preserve"> et</w:t>
      </w:r>
      <w:r>
        <w:rPr>
          <w:spacing w:val="-13"/>
        </w:rPr>
        <w:t xml:space="preserve"> </w:t>
      </w:r>
      <w:proofErr w:type="spellStart"/>
      <w:r>
        <w:t>StoreOnce</w:t>
      </w:r>
      <w:proofErr w:type="spellEnd"/>
      <w:r>
        <w:t>).</w:t>
      </w:r>
      <w:r>
        <w:rPr>
          <w:spacing w:val="-11"/>
        </w:rPr>
        <w:t xml:space="preserve"> </w:t>
      </w:r>
      <w:r>
        <w:t>Tous</w:t>
      </w:r>
      <w:r>
        <w:rPr>
          <w:spacing w:val="-11"/>
        </w:rPr>
        <w:t xml:space="preserve"> </w:t>
      </w:r>
      <w:r>
        <w:t>les</w:t>
      </w:r>
      <w:r>
        <w:rPr>
          <w:spacing w:val="-13"/>
        </w:rPr>
        <w:t xml:space="preserve"> </w:t>
      </w:r>
      <w:r>
        <w:t>équipements</w:t>
      </w:r>
      <w:r>
        <w:rPr>
          <w:spacing w:val="-9"/>
        </w:rPr>
        <w:t xml:space="preserve"> </w:t>
      </w:r>
      <w:r>
        <w:t>sont</w:t>
      </w:r>
      <w:r>
        <w:rPr>
          <w:spacing w:val="-13"/>
        </w:rPr>
        <w:t xml:space="preserve"> </w:t>
      </w:r>
      <w:r>
        <w:t>protégés</w:t>
      </w:r>
      <w:r>
        <w:rPr>
          <w:spacing w:val="-10"/>
        </w:rPr>
        <w:t xml:space="preserve"> </w:t>
      </w:r>
      <w:r>
        <w:t>par</w:t>
      </w:r>
      <w:r>
        <w:rPr>
          <w:spacing w:val="-13"/>
        </w:rPr>
        <w:t xml:space="preserve"> </w:t>
      </w:r>
      <w:r>
        <w:t>des</w:t>
      </w:r>
      <w:r>
        <w:rPr>
          <w:spacing w:val="-12"/>
        </w:rPr>
        <w:t xml:space="preserve"> </w:t>
      </w:r>
      <w:r>
        <w:t>onduleurs.</w:t>
      </w:r>
      <w:r>
        <w:rPr>
          <w:spacing w:val="-12"/>
        </w:rPr>
        <w:t xml:space="preserve"> </w:t>
      </w:r>
    </w:p>
    <w:p w14:paraId="06DDCE5D" w14:textId="77777777" w:rsidR="00333092" w:rsidRDefault="00333092" w:rsidP="00333092">
      <w:pPr>
        <w:pStyle w:val="Titre3"/>
        <w:spacing w:before="266"/>
        <w:ind w:left="1071"/>
      </w:pPr>
      <w:r>
        <w:rPr>
          <w:u w:val="single"/>
        </w:rPr>
        <w:t>Sur</w:t>
      </w:r>
      <w:r>
        <w:rPr>
          <w:spacing w:val="-3"/>
          <w:u w:val="single"/>
        </w:rPr>
        <w:t xml:space="preserve"> </w:t>
      </w:r>
      <w:r>
        <w:rPr>
          <w:u w:val="single"/>
        </w:rPr>
        <w:t>chaque</w:t>
      </w:r>
      <w:r>
        <w:rPr>
          <w:spacing w:val="-6"/>
          <w:u w:val="single"/>
        </w:rPr>
        <w:t xml:space="preserve"> </w:t>
      </w:r>
      <w:r>
        <w:rPr>
          <w:spacing w:val="-4"/>
          <w:u w:val="single"/>
        </w:rPr>
        <w:t>site</w:t>
      </w:r>
    </w:p>
    <w:p w14:paraId="0642785E" w14:textId="5F3643CB" w:rsidR="00333092" w:rsidRDefault="00333092" w:rsidP="00333092">
      <w:pPr>
        <w:pStyle w:val="Paragraphedeliste"/>
        <w:widowControl w:val="0"/>
        <w:numPr>
          <w:ilvl w:val="1"/>
          <w:numId w:val="38"/>
        </w:numPr>
        <w:tabs>
          <w:tab w:val="left" w:pos="1637"/>
        </w:tabs>
        <w:autoSpaceDE w:val="0"/>
        <w:autoSpaceDN w:val="0"/>
        <w:spacing w:before="0"/>
        <w:contextualSpacing w:val="0"/>
        <w:jc w:val="left"/>
      </w:pPr>
      <w:r>
        <w:t>Un</w:t>
      </w:r>
      <w:r>
        <w:rPr>
          <w:spacing w:val="-9"/>
        </w:rPr>
        <w:t xml:space="preserve"> </w:t>
      </w:r>
      <w:r>
        <w:t>cœur</w:t>
      </w:r>
      <w:r>
        <w:rPr>
          <w:spacing w:val="-6"/>
        </w:rPr>
        <w:t xml:space="preserve"> </w:t>
      </w:r>
      <w:r>
        <w:t>de</w:t>
      </w:r>
      <w:r>
        <w:rPr>
          <w:spacing w:val="-7"/>
        </w:rPr>
        <w:t xml:space="preserve"> </w:t>
      </w:r>
      <w:r>
        <w:t>réseau</w:t>
      </w:r>
      <w:r>
        <w:rPr>
          <w:spacing w:val="-8"/>
        </w:rPr>
        <w:t xml:space="preserve"> </w:t>
      </w:r>
      <w:r>
        <w:t>redondé</w:t>
      </w:r>
      <w:r>
        <w:rPr>
          <w:spacing w:val="-7"/>
        </w:rPr>
        <w:t xml:space="preserve"> </w:t>
      </w:r>
      <w:r>
        <w:t>CISCO</w:t>
      </w:r>
      <w:r>
        <w:rPr>
          <w:spacing w:val="-9"/>
        </w:rPr>
        <w:t xml:space="preserve"> </w:t>
      </w:r>
      <w:r>
        <w:t>3850</w:t>
      </w:r>
      <w:r>
        <w:rPr>
          <w:spacing w:val="-7"/>
        </w:rPr>
        <w:t xml:space="preserve"> </w:t>
      </w:r>
      <w:r>
        <w:t>(Paris)</w:t>
      </w:r>
      <w:r>
        <w:rPr>
          <w:spacing w:val="-9"/>
        </w:rPr>
        <w:t xml:space="preserve"> </w:t>
      </w:r>
      <w:r>
        <w:t>et</w:t>
      </w:r>
      <w:r>
        <w:rPr>
          <w:spacing w:val="-9"/>
        </w:rPr>
        <w:t xml:space="preserve"> </w:t>
      </w:r>
      <w:r>
        <w:t>CISCO 9300</w:t>
      </w:r>
      <w:r>
        <w:rPr>
          <w:spacing w:val="-7"/>
        </w:rPr>
        <w:t xml:space="preserve"> </w:t>
      </w:r>
      <w:r>
        <w:rPr>
          <w:spacing w:val="-2"/>
        </w:rPr>
        <w:t>(Montpellier),</w:t>
      </w:r>
    </w:p>
    <w:p w14:paraId="3F105290" w14:textId="77777777" w:rsidR="00333092" w:rsidRDefault="00333092" w:rsidP="00333092">
      <w:pPr>
        <w:pStyle w:val="Paragraphedeliste"/>
        <w:widowControl w:val="0"/>
        <w:numPr>
          <w:ilvl w:val="1"/>
          <w:numId w:val="38"/>
        </w:numPr>
        <w:tabs>
          <w:tab w:val="left" w:pos="1637"/>
        </w:tabs>
        <w:autoSpaceDE w:val="0"/>
        <w:autoSpaceDN w:val="0"/>
        <w:spacing w:before="25"/>
        <w:contextualSpacing w:val="0"/>
        <w:jc w:val="left"/>
      </w:pPr>
      <w:r>
        <w:t>Un</w:t>
      </w:r>
      <w:r>
        <w:rPr>
          <w:spacing w:val="-7"/>
        </w:rPr>
        <w:t xml:space="preserve"> </w:t>
      </w:r>
      <w:r>
        <w:t>firewall</w:t>
      </w:r>
      <w:r>
        <w:rPr>
          <w:spacing w:val="-6"/>
        </w:rPr>
        <w:t xml:space="preserve"> </w:t>
      </w:r>
      <w:r>
        <w:t>en</w:t>
      </w:r>
      <w:r>
        <w:rPr>
          <w:spacing w:val="-6"/>
        </w:rPr>
        <w:t xml:space="preserve"> </w:t>
      </w:r>
      <w:r>
        <w:t>cluster</w:t>
      </w:r>
      <w:r>
        <w:rPr>
          <w:spacing w:val="-5"/>
        </w:rPr>
        <w:t xml:space="preserve"> </w:t>
      </w:r>
      <w:r>
        <w:t>FG600E</w:t>
      </w:r>
      <w:r>
        <w:rPr>
          <w:spacing w:val="-6"/>
        </w:rPr>
        <w:t xml:space="preserve"> </w:t>
      </w:r>
      <w:r>
        <w:t>de</w:t>
      </w:r>
      <w:r>
        <w:rPr>
          <w:spacing w:val="-10"/>
        </w:rPr>
        <w:t xml:space="preserve"> </w:t>
      </w:r>
      <w:r>
        <w:t>marque</w:t>
      </w:r>
      <w:r>
        <w:rPr>
          <w:spacing w:val="-6"/>
        </w:rPr>
        <w:t xml:space="preserve"> </w:t>
      </w:r>
      <w:r>
        <w:rPr>
          <w:spacing w:val="-2"/>
        </w:rPr>
        <w:t>Fortinet,</w:t>
      </w:r>
    </w:p>
    <w:p w14:paraId="703C42CA" w14:textId="2082389D" w:rsidR="00333092" w:rsidRDefault="00333092" w:rsidP="00333092">
      <w:pPr>
        <w:pStyle w:val="Paragraphedeliste"/>
        <w:widowControl w:val="0"/>
        <w:numPr>
          <w:ilvl w:val="1"/>
          <w:numId w:val="38"/>
        </w:numPr>
        <w:tabs>
          <w:tab w:val="left" w:pos="1637"/>
        </w:tabs>
        <w:autoSpaceDE w:val="0"/>
        <w:autoSpaceDN w:val="0"/>
        <w:spacing w:before="22"/>
        <w:contextualSpacing w:val="0"/>
        <w:jc w:val="left"/>
      </w:pPr>
      <w:r>
        <w:t>Un</w:t>
      </w:r>
      <w:r>
        <w:rPr>
          <w:spacing w:val="-7"/>
        </w:rPr>
        <w:t xml:space="preserve"> </w:t>
      </w:r>
      <w:proofErr w:type="spellStart"/>
      <w:r>
        <w:t>FortiWeb</w:t>
      </w:r>
      <w:proofErr w:type="spellEnd"/>
      <w:r>
        <w:rPr>
          <w:spacing w:val="-8"/>
        </w:rPr>
        <w:t xml:space="preserve"> </w:t>
      </w:r>
      <w:r>
        <w:t>virtualisé</w:t>
      </w:r>
      <w:r>
        <w:rPr>
          <w:spacing w:val="-4"/>
        </w:rPr>
        <w:t xml:space="preserve"> </w:t>
      </w:r>
      <w:r>
        <w:t>de</w:t>
      </w:r>
      <w:r>
        <w:rPr>
          <w:spacing w:val="-6"/>
        </w:rPr>
        <w:t xml:space="preserve"> </w:t>
      </w:r>
      <w:r>
        <w:t>la</w:t>
      </w:r>
      <w:r>
        <w:rPr>
          <w:spacing w:val="-5"/>
        </w:rPr>
        <w:t xml:space="preserve"> </w:t>
      </w:r>
      <w:r>
        <w:t>marque</w:t>
      </w:r>
      <w:r>
        <w:rPr>
          <w:spacing w:val="-7"/>
        </w:rPr>
        <w:t xml:space="preserve"> </w:t>
      </w:r>
      <w:r>
        <w:rPr>
          <w:spacing w:val="-2"/>
        </w:rPr>
        <w:t>Fortinet</w:t>
      </w:r>
    </w:p>
    <w:p w14:paraId="52DB2F7A" w14:textId="77777777" w:rsidR="00333092" w:rsidRDefault="00333092" w:rsidP="00333092">
      <w:pPr>
        <w:pStyle w:val="Paragraphedeliste"/>
        <w:widowControl w:val="0"/>
        <w:numPr>
          <w:ilvl w:val="1"/>
          <w:numId w:val="38"/>
        </w:numPr>
        <w:tabs>
          <w:tab w:val="left" w:pos="1637"/>
        </w:tabs>
        <w:autoSpaceDE w:val="0"/>
        <w:autoSpaceDN w:val="0"/>
        <w:spacing w:before="20"/>
        <w:contextualSpacing w:val="0"/>
        <w:jc w:val="left"/>
      </w:pPr>
      <w:r>
        <w:t>Des</w:t>
      </w:r>
      <w:r>
        <w:rPr>
          <w:spacing w:val="-7"/>
        </w:rPr>
        <w:t xml:space="preserve"> </w:t>
      </w:r>
      <w:r>
        <w:t>bornes</w:t>
      </w:r>
      <w:r>
        <w:rPr>
          <w:spacing w:val="-4"/>
        </w:rPr>
        <w:t xml:space="preserve"> </w:t>
      </w:r>
      <w:proofErr w:type="spellStart"/>
      <w:r>
        <w:t>WiFi</w:t>
      </w:r>
      <w:proofErr w:type="spellEnd"/>
      <w:r>
        <w:rPr>
          <w:spacing w:val="-6"/>
        </w:rPr>
        <w:t xml:space="preserve"> </w:t>
      </w:r>
      <w:r>
        <w:t>reparties</w:t>
      </w:r>
      <w:r>
        <w:rPr>
          <w:spacing w:val="-7"/>
        </w:rPr>
        <w:t xml:space="preserve"> </w:t>
      </w:r>
      <w:r>
        <w:t>sur</w:t>
      </w:r>
      <w:r>
        <w:rPr>
          <w:spacing w:val="-5"/>
        </w:rPr>
        <w:t xml:space="preserve"> </w:t>
      </w:r>
      <w:r>
        <w:t>chaque</w:t>
      </w:r>
      <w:r>
        <w:rPr>
          <w:spacing w:val="-5"/>
        </w:rPr>
        <w:t xml:space="preserve"> </w:t>
      </w:r>
      <w:r>
        <w:t>site</w:t>
      </w:r>
      <w:r>
        <w:rPr>
          <w:spacing w:val="-7"/>
        </w:rPr>
        <w:t xml:space="preserve"> </w:t>
      </w:r>
      <w:r>
        <w:t>par</w:t>
      </w:r>
      <w:r>
        <w:rPr>
          <w:spacing w:val="-6"/>
        </w:rPr>
        <w:t xml:space="preserve"> </w:t>
      </w:r>
      <w:r>
        <w:t>étages</w:t>
      </w:r>
      <w:r>
        <w:rPr>
          <w:spacing w:val="-5"/>
        </w:rPr>
        <w:t xml:space="preserve"> </w:t>
      </w:r>
      <w:r>
        <w:t>managés</w:t>
      </w:r>
      <w:r>
        <w:rPr>
          <w:spacing w:val="-2"/>
        </w:rPr>
        <w:t xml:space="preserve"> </w:t>
      </w:r>
      <w:r>
        <w:t>par</w:t>
      </w:r>
      <w:r>
        <w:rPr>
          <w:spacing w:val="-6"/>
        </w:rPr>
        <w:t xml:space="preserve"> </w:t>
      </w:r>
      <w:r>
        <w:t>les</w:t>
      </w:r>
      <w:r>
        <w:rPr>
          <w:spacing w:val="-2"/>
        </w:rPr>
        <w:t xml:space="preserve"> </w:t>
      </w:r>
      <w:proofErr w:type="spellStart"/>
      <w:r>
        <w:rPr>
          <w:spacing w:val="-2"/>
        </w:rPr>
        <w:t>Fortigates</w:t>
      </w:r>
      <w:proofErr w:type="spellEnd"/>
      <w:r>
        <w:rPr>
          <w:spacing w:val="-2"/>
        </w:rPr>
        <w:t>.</w:t>
      </w:r>
    </w:p>
    <w:p w14:paraId="03B24929" w14:textId="77777777" w:rsidR="00333092" w:rsidRDefault="00333092" w:rsidP="00333092">
      <w:pPr>
        <w:pStyle w:val="Corpsdetexte"/>
        <w:spacing w:before="41"/>
      </w:pPr>
    </w:p>
    <w:p w14:paraId="69AD4DEF" w14:textId="432EDCEF" w:rsidR="00333092" w:rsidRDefault="00333092" w:rsidP="00333092">
      <w:pPr>
        <w:pStyle w:val="Titre3"/>
        <w:ind w:left="1047"/>
      </w:pPr>
      <w:r>
        <w:rPr>
          <w:u w:val="single"/>
        </w:rPr>
        <w:t>Sur</w:t>
      </w:r>
      <w:r>
        <w:rPr>
          <w:spacing w:val="-3"/>
          <w:u w:val="single"/>
        </w:rPr>
        <w:t xml:space="preserve"> </w:t>
      </w:r>
      <w:r>
        <w:rPr>
          <w:spacing w:val="-2"/>
          <w:u w:val="single"/>
        </w:rPr>
        <w:t>Paris et Montpellier</w:t>
      </w:r>
    </w:p>
    <w:p w14:paraId="3893B1D3" w14:textId="77777777" w:rsidR="00333092" w:rsidRDefault="00333092" w:rsidP="00333092">
      <w:pPr>
        <w:pStyle w:val="Paragraphedeliste"/>
        <w:widowControl w:val="0"/>
        <w:numPr>
          <w:ilvl w:val="1"/>
          <w:numId w:val="38"/>
        </w:numPr>
        <w:tabs>
          <w:tab w:val="left" w:pos="1637"/>
        </w:tabs>
        <w:autoSpaceDE w:val="0"/>
        <w:autoSpaceDN w:val="0"/>
        <w:spacing w:before="20"/>
        <w:ind w:right="645"/>
        <w:contextualSpacing w:val="0"/>
        <w:jc w:val="left"/>
      </w:pPr>
      <w:r>
        <w:t>Un</w:t>
      </w:r>
      <w:r>
        <w:rPr>
          <w:spacing w:val="-6"/>
        </w:rPr>
        <w:t xml:space="preserve"> </w:t>
      </w:r>
      <w:proofErr w:type="spellStart"/>
      <w:r>
        <w:t>Forti</w:t>
      </w:r>
      <w:proofErr w:type="spellEnd"/>
      <w:r>
        <w:t>-Manager</w:t>
      </w:r>
      <w:r>
        <w:rPr>
          <w:spacing w:val="-7"/>
        </w:rPr>
        <w:t xml:space="preserve"> </w:t>
      </w:r>
      <w:r>
        <w:t>virtualisé</w:t>
      </w:r>
      <w:r>
        <w:rPr>
          <w:spacing w:val="-5"/>
        </w:rPr>
        <w:t xml:space="preserve"> </w:t>
      </w:r>
      <w:r>
        <w:t>pour</w:t>
      </w:r>
      <w:r>
        <w:rPr>
          <w:spacing w:val="-8"/>
        </w:rPr>
        <w:t xml:space="preserve"> </w:t>
      </w:r>
      <w:r>
        <w:t>administrer</w:t>
      </w:r>
      <w:r>
        <w:rPr>
          <w:spacing w:val="-7"/>
        </w:rPr>
        <w:t xml:space="preserve"> </w:t>
      </w:r>
      <w:r>
        <w:t>et</w:t>
      </w:r>
      <w:r>
        <w:rPr>
          <w:spacing w:val="-9"/>
        </w:rPr>
        <w:t xml:space="preserve"> </w:t>
      </w:r>
      <w:r>
        <w:t>manager</w:t>
      </w:r>
      <w:r>
        <w:rPr>
          <w:spacing w:val="-5"/>
        </w:rPr>
        <w:t xml:space="preserve"> </w:t>
      </w:r>
      <w:r>
        <w:t>de</w:t>
      </w:r>
      <w:r>
        <w:rPr>
          <w:spacing w:val="-7"/>
        </w:rPr>
        <w:t xml:space="preserve"> </w:t>
      </w:r>
      <w:r>
        <w:t>façon</w:t>
      </w:r>
      <w:r>
        <w:rPr>
          <w:spacing w:val="-6"/>
        </w:rPr>
        <w:t xml:space="preserve"> </w:t>
      </w:r>
      <w:r>
        <w:t>centralisé</w:t>
      </w:r>
      <w:r>
        <w:rPr>
          <w:spacing w:val="-7"/>
        </w:rPr>
        <w:t xml:space="preserve"> </w:t>
      </w:r>
      <w:r>
        <w:t>tous</w:t>
      </w:r>
      <w:r>
        <w:rPr>
          <w:spacing w:val="-5"/>
        </w:rPr>
        <w:t xml:space="preserve"> </w:t>
      </w:r>
      <w:r>
        <w:t>les</w:t>
      </w:r>
      <w:r>
        <w:rPr>
          <w:spacing w:val="-8"/>
        </w:rPr>
        <w:t xml:space="preserve"> </w:t>
      </w:r>
      <w:r>
        <w:t xml:space="preserve">équipements </w:t>
      </w:r>
      <w:proofErr w:type="spellStart"/>
      <w:r>
        <w:t>Fortigate</w:t>
      </w:r>
      <w:proofErr w:type="spellEnd"/>
      <w:r>
        <w:t xml:space="preserve"> de notre SI.</w:t>
      </w:r>
    </w:p>
    <w:p w14:paraId="1519C9FD" w14:textId="6262C704" w:rsidR="00333092" w:rsidRDefault="00333092" w:rsidP="00333092">
      <w:pPr>
        <w:pStyle w:val="Paragraphedeliste"/>
        <w:widowControl w:val="0"/>
        <w:numPr>
          <w:ilvl w:val="1"/>
          <w:numId w:val="38"/>
        </w:numPr>
        <w:tabs>
          <w:tab w:val="left" w:pos="1637"/>
        </w:tabs>
        <w:autoSpaceDE w:val="0"/>
        <w:autoSpaceDN w:val="0"/>
        <w:spacing w:before="20"/>
        <w:ind w:right="640"/>
        <w:contextualSpacing w:val="0"/>
        <w:jc w:val="left"/>
      </w:pPr>
      <w:r>
        <w:t>Un</w:t>
      </w:r>
      <w:r>
        <w:rPr>
          <w:spacing w:val="-13"/>
        </w:rPr>
        <w:t xml:space="preserve"> </w:t>
      </w:r>
      <w:r>
        <w:t>Analyseur</w:t>
      </w:r>
      <w:r>
        <w:rPr>
          <w:spacing w:val="-12"/>
        </w:rPr>
        <w:t xml:space="preserve"> </w:t>
      </w:r>
      <w:r>
        <w:t>de</w:t>
      </w:r>
      <w:r>
        <w:rPr>
          <w:spacing w:val="-13"/>
        </w:rPr>
        <w:t xml:space="preserve"> </w:t>
      </w:r>
      <w:r>
        <w:t>réseau</w:t>
      </w:r>
      <w:r>
        <w:rPr>
          <w:spacing w:val="-12"/>
        </w:rPr>
        <w:t xml:space="preserve"> </w:t>
      </w:r>
      <w:r>
        <w:t>virtualisé</w:t>
      </w:r>
      <w:r>
        <w:rPr>
          <w:spacing w:val="-14"/>
        </w:rPr>
        <w:t xml:space="preserve"> </w:t>
      </w:r>
      <w:r>
        <w:t>de</w:t>
      </w:r>
      <w:r>
        <w:rPr>
          <w:spacing w:val="-14"/>
        </w:rPr>
        <w:t xml:space="preserve"> </w:t>
      </w:r>
      <w:r>
        <w:t>marque</w:t>
      </w:r>
      <w:r>
        <w:rPr>
          <w:spacing w:val="-13"/>
        </w:rPr>
        <w:t xml:space="preserve"> </w:t>
      </w:r>
      <w:r>
        <w:t>Fortinet</w:t>
      </w:r>
      <w:r>
        <w:rPr>
          <w:spacing w:val="-12"/>
        </w:rPr>
        <w:t xml:space="preserve"> </w:t>
      </w:r>
      <w:r>
        <w:t>virtualisé</w:t>
      </w:r>
      <w:r>
        <w:rPr>
          <w:spacing w:val="-13"/>
        </w:rPr>
        <w:t xml:space="preserve"> </w:t>
      </w:r>
      <w:r>
        <w:t>sur</w:t>
      </w:r>
      <w:r>
        <w:rPr>
          <w:spacing w:val="-12"/>
        </w:rPr>
        <w:t xml:space="preserve"> </w:t>
      </w:r>
      <w:r>
        <w:t>Paris</w:t>
      </w:r>
      <w:r>
        <w:rPr>
          <w:spacing w:val="-12"/>
        </w:rPr>
        <w:t xml:space="preserve"> </w:t>
      </w:r>
      <w:r>
        <w:t>avec</w:t>
      </w:r>
      <w:r>
        <w:rPr>
          <w:spacing w:val="-13"/>
        </w:rPr>
        <w:t xml:space="preserve"> </w:t>
      </w:r>
      <w:r>
        <w:t>des</w:t>
      </w:r>
      <w:r>
        <w:rPr>
          <w:spacing w:val="-12"/>
        </w:rPr>
        <w:t xml:space="preserve"> </w:t>
      </w:r>
      <w:r>
        <w:t>capsules</w:t>
      </w:r>
      <w:r>
        <w:rPr>
          <w:spacing w:val="-13"/>
        </w:rPr>
        <w:t xml:space="preserve"> </w:t>
      </w:r>
      <w:r>
        <w:t xml:space="preserve">reparties sur chaque site ayant un firewall </w:t>
      </w:r>
      <w:proofErr w:type="spellStart"/>
      <w:r>
        <w:t>Fortigate</w:t>
      </w:r>
      <w:proofErr w:type="spellEnd"/>
      <w:r>
        <w:t xml:space="preserve"> managé par les équipes du SINFO.</w:t>
      </w:r>
    </w:p>
    <w:p w14:paraId="14214DF0" w14:textId="1E2F03EA" w:rsidR="00333092" w:rsidRDefault="00333092" w:rsidP="00333092">
      <w:pPr>
        <w:pStyle w:val="Paragraphedeliste"/>
        <w:widowControl w:val="0"/>
        <w:numPr>
          <w:ilvl w:val="1"/>
          <w:numId w:val="38"/>
        </w:numPr>
        <w:tabs>
          <w:tab w:val="left" w:pos="1637"/>
        </w:tabs>
        <w:autoSpaceDE w:val="0"/>
        <w:autoSpaceDN w:val="0"/>
        <w:spacing w:before="20"/>
        <w:ind w:right="640"/>
        <w:contextualSpacing w:val="0"/>
        <w:jc w:val="left"/>
      </w:pPr>
      <w:r>
        <w:t xml:space="preserve">Un cluster de </w:t>
      </w:r>
      <w:proofErr w:type="spellStart"/>
      <w:r>
        <w:t>Forti-Authenticator</w:t>
      </w:r>
      <w:proofErr w:type="spellEnd"/>
      <w:r>
        <w:t xml:space="preserve"> de la marque Fortinet redondé sur chaque site afin de </w:t>
      </w:r>
      <w:proofErr w:type="spellStart"/>
      <w:r>
        <w:t>gerée</w:t>
      </w:r>
      <w:proofErr w:type="spellEnd"/>
      <w:r>
        <w:t xml:space="preserve"> le MFA pour l’ensemble des connexion client au travers du client VPNSSL </w:t>
      </w:r>
    </w:p>
    <w:p w14:paraId="1966BCB0" w14:textId="77777777" w:rsidR="00333092" w:rsidRDefault="00333092" w:rsidP="00333092">
      <w:pPr>
        <w:pStyle w:val="Paragraphedeliste"/>
        <w:widowControl w:val="0"/>
        <w:numPr>
          <w:ilvl w:val="1"/>
          <w:numId w:val="38"/>
        </w:numPr>
        <w:tabs>
          <w:tab w:val="left" w:pos="1637"/>
        </w:tabs>
        <w:autoSpaceDE w:val="0"/>
        <w:autoSpaceDN w:val="0"/>
        <w:spacing w:before="20"/>
        <w:contextualSpacing w:val="0"/>
        <w:jc w:val="left"/>
      </w:pPr>
      <w:r>
        <w:t>Un</w:t>
      </w:r>
      <w:r>
        <w:rPr>
          <w:spacing w:val="-6"/>
        </w:rPr>
        <w:t xml:space="preserve"> </w:t>
      </w:r>
      <w:proofErr w:type="spellStart"/>
      <w:r>
        <w:t>Forti</w:t>
      </w:r>
      <w:proofErr w:type="spellEnd"/>
      <w:r>
        <w:t>-EMS</w:t>
      </w:r>
      <w:r>
        <w:rPr>
          <w:spacing w:val="-6"/>
        </w:rPr>
        <w:t xml:space="preserve"> </w:t>
      </w:r>
      <w:r>
        <w:t>virtualisé</w:t>
      </w:r>
      <w:r>
        <w:rPr>
          <w:spacing w:val="-3"/>
        </w:rPr>
        <w:t xml:space="preserve"> </w:t>
      </w:r>
      <w:r>
        <w:t>pour</w:t>
      </w:r>
      <w:r>
        <w:rPr>
          <w:spacing w:val="-3"/>
        </w:rPr>
        <w:t xml:space="preserve"> </w:t>
      </w:r>
      <w:r>
        <w:t>la</w:t>
      </w:r>
      <w:r>
        <w:rPr>
          <w:spacing w:val="-3"/>
        </w:rPr>
        <w:t xml:space="preserve"> </w:t>
      </w:r>
      <w:r>
        <w:t>gestion</w:t>
      </w:r>
      <w:r>
        <w:rPr>
          <w:spacing w:val="-3"/>
        </w:rPr>
        <w:t xml:space="preserve"> </w:t>
      </w:r>
      <w:r>
        <w:t>des</w:t>
      </w:r>
      <w:r>
        <w:rPr>
          <w:spacing w:val="-6"/>
        </w:rPr>
        <w:t xml:space="preserve"> </w:t>
      </w:r>
      <w:r>
        <w:t>client</w:t>
      </w:r>
      <w:r>
        <w:rPr>
          <w:spacing w:val="-5"/>
        </w:rPr>
        <w:t xml:space="preserve"> </w:t>
      </w:r>
      <w:proofErr w:type="spellStart"/>
      <w:r>
        <w:t>Forticlient</w:t>
      </w:r>
      <w:proofErr w:type="spellEnd"/>
      <w:r>
        <w:rPr>
          <w:spacing w:val="-3"/>
        </w:rPr>
        <w:t xml:space="preserve"> </w:t>
      </w:r>
      <w:r>
        <w:t>et</w:t>
      </w:r>
      <w:r>
        <w:rPr>
          <w:spacing w:val="-5"/>
        </w:rPr>
        <w:t xml:space="preserve"> </w:t>
      </w:r>
      <w:r>
        <w:t>la</w:t>
      </w:r>
      <w:r>
        <w:rPr>
          <w:spacing w:val="-4"/>
        </w:rPr>
        <w:t xml:space="preserve"> </w:t>
      </w:r>
      <w:r>
        <w:t>maitrise</w:t>
      </w:r>
      <w:r>
        <w:rPr>
          <w:spacing w:val="-3"/>
        </w:rPr>
        <w:t xml:space="preserve"> </w:t>
      </w:r>
      <w:r>
        <w:t>des</w:t>
      </w:r>
      <w:r>
        <w:rPr>
          <w:spacing w:val="-4"/>
        </w:rPr>
        <w:t xml:space="preserve"> </w:t>
      </w:r>
      <w:proofErr w:type="spellStart"/>
      <w:r>
        <w:rPr>
          <w:spacing w:val="-2"/>
        </w:rPr>
        <w:t>WebFilters</w:t>
      </w:r>
      <w:proofErr w:type="spellEnd"/>
      <w:r>
        <w:rPr>
          <w:spacing w:val="-2"/>
        </w:rPr>
        <w:t>.</w:t>
      </w:r>
    </w:p>
    <w:p w14:paraId="04DC010B" w14:textId="77777777" w:rsidR="00333092" w:rsidRDefault="00333092" w:rsidP="00333092">
      <w:pPr>
        <w:pStyle w:val="Corpsdetexte"/>
        <w:spacing w:before="39"/>
      </w:pPr>
    </w:p>
    <w:p w14:paraId="0720BAD2" w14:textId="3C5E8121" w:rsidR="00333092" w:rsidRDefault="00333092" w:rsidP="00333092">
      <w:pPr>
        <w:pStyle w:val="Titre3"/>
        <w:ind w:left="1047"/>
      </w:pPr>
      <w:r>
        <w:rPr>
          <w:u w:val="single"/>
        </w:rPr>
        <w:t>Sur</w:t>
      </w:r>
      <w:r>
        <w:rPr>
          <w:spacing w:val="-4"/>
          <w:u w:val="single"/>
        </w:rPr>
        <w:t xml:space="preserve"> </w:t>
      </w:r>
      <w:r>
        <w:rPr>
          <w:spacing w:val="-2"/>
          <w:u w:val="single"/>
        </w:rPr>
        <w:t>Strasbourg et Dijon</w:t>
      </w:r>
    </w:p>
    <w:p w14:paraId="0DABCA22" w14:textId="7AAFD0AA" w:rsidR="00333092" w:rsidRDefault="0026633F" w:rsidP="00333092">
      <w:pPr>
        <w:pStyle w:val="Paragraphedeliste"/>
        <w:widowControl w:val="0"/>
        <w:numPr>
          <w:ilvl w:val="1"/>
          <w:numId w:val="38"/>
        </w:numPr>
        <w:tabs>
          <w:tab w:val="left" w:pos="1637"/>
        </w:tabs>
        <w:autoSpaceDE w:val="0"/>
        <w:autoSpaceDN w:val="0"/>
        <w:spacing w:before="22"/>
        <w:contextualSpacing w:val="0"/>
        <w:jc w:val="left"/>
      </w:pPr>
      <w:r>
        <w:rPr>
          <w:spacing w:val="-2"/>
        </w:rPr>
        <w:t>Plusieurs firewall</w:t>
      </w:r>
      <w:r>
        <w:rPr>
          <w:spacing w:val="-3"/>
        </w:rPr>
        <w:t>s virtualisés</w:t>
      </w:r>
      <w:r w:rsidR="00333092">
        <w:rPr>
          <w:spacing w:val="-1"/>
        </w:rPr>
        <w:t xml:space="preserve"> </w:t>
      </w:r>
      <w:r w:rsidR="00333092">
        <w:rPr>
          <w:spacing w:val="-2"/>
        </w:rPr>
        <w:t>de</w:t>
      </w:r>
      <w:r w:rsidR="00333092">
        <w:rPr>
          <w:spacing w:val="-6"/>
        </w:rPr>
        <w:t xml:space="preserve"> </w:t>
      </w:r>
      <w:r w:rsidR="00333092">
        <w:rPr>
          <w:spacing w:val="-2"/>
        </w:rPr>
        <w:t>marque</w:t>
      </w:r>
      <w:r w:rsidR="00333092">
        <w:rPr>
          <w:spacing w:val="-1"/>
        </w:rPr>
        <w:t xml:space="preserve"> </w:t>
      </w:r>
      <w:r w:rsidR="00333092">
        <w:rPr>
          <w:spacing w:val="-2"/>
        </w:rPr>
        <w:t>Fortinet pour gérer les accès aux plateformes projet et à la production de nos applications métiers,</w:t>
      </w:r>
    </w:p>
    <w:p w14:paraId="7F84C1E2" w14:textId="5696D63B" w:rsidR="00333092" w:rsidRDefault="00333092" w:rsidP="00333092">
      <w:pPr>
        <w:widowControl w:val="0"/>
        <w:tabs>
          <w:tab w:val="left" w:pos="1637"/>
        </w:tabs>
        <w:autoSpaceDE w:val="0"/>
        <w:autoSpaceDN w:val="0"/>
        <w:spacing w:before="22"/>
        <w:jc w:val="left"/>
      </w:pPr>
    </w:p>
    <w:p w14:paraId="37D24C15" w14:textId="77777777" w:rsidR="00333092" w:rsidRDefault="00333092" w:rsidP="00333092">
      <w:pPr>
        <w:widowControl w:val="0"/>
        <w:tabs>
          <w:tab w:val="left" w:pos="1637"/>
        </w:tabs>
        <w:autoSpaceDE w:val="0"/>
        <w:autoSpaceDN w:val="0"/>
        <w:spacing w:before="22"/>
        <w:jc w:val="left"/>
      </w:pPr>
    </w:p>
    <w:p w14:paraId="5BD18B1F" w14:textId="77777777" w:rsidR="00333092" w:rsidRDefault="00333092" w:rsidP="00333092">
      <w:pPr>
        <w:widowControl w:val="0"/>
        <w:tabs>
          <w:tab w:val="left" w:pos="1637"/>
        </w:tabs>
        <w:autoSpaceDE w:val="0"/>
        <w:autoSpaceDN w:val="0"/>
        <w:spacing w:before="22"/>
        <w:jc w:val="left"/>
      </w:pPr>
    </w:p>
    <w:p w14:paraId="0530D563" w14:textId="77777777" w:rsidR="00333092" w:rsidRDefault="00333092" w:rsidP="00333092">
      <w:pPr>
        <w:widowControl w:val="0"/>
        <w:tabs>
          <w:tab w:val="left" w:pos="1637"/>
        </w:tabs>
        <w:autoSpaceDE w:val="0"/>
        <w:autoSpaceDN w:val="0"/>
        <w:spacing w:before="22"/>
        <w:jc w:val="left"/>
      </w:pPr>
    </w:p>
    <w:p w14:paraId="1806ABF7" w14:textId="77777777" w:rsidR="00333092" w:rsidRDefault="00333092" w:rsidP="00333092">
      <w:pPr>
        <w:widowControl w:val="0"/>
        <w:tabs>
          <w:tab w:val="left" w:pos="1637"/>
        </w:tabs>
        <w:autoSpaceDE w:val="0"/>
        <w:autoSpaceDN w:val="0"/>
        <w:spacing w:before="22"/>
        <w:jc w:val="left"/>
      </w:pPr>
    </w:p>
    <w:p w14:paraId="61CA5B6F" w14:textId="77777777" w:rsidR="00301A55" w:rsidRDefault="00301A55" w:rsidP="00E0038D">
      <w:pPr>
        <w:pStyle w:val="Corpsdetexte"/>
      </w:pPr>
    </w:p>
    <w:p w14:paraId="158D1362" w14:textId="77777777" w:rsidR="00A92BF2" w:rsidRPr="00B4486F" w:rsidRDefault="00A92BF2" w:rsidP="00A92BF2">
      <w:pPr>
        <w:pStyle w:val="Titre1"/>
        <w:keepNext/>
        <w:keepLines/>
        <w:numPr>
          <w:ilvl w:val="0"/>
          <w:numId w:val="6"/>
        </w:numPr>
        <w:pBdr>
          <w:bottom w:val="none" w:sz="0" w:space="0" w:color="auto"/>
        </w:pBdr>
        <w:tabs>
          <w:tab w:val="clear" w:pos="567"/>
        </w:tabs>
        <w:spacing w:after="0"/>
        <w:ind w:right="0"/>
        <w:contextualSpacing w:val="0"/>
        <w:rPr>
          <w:color w:val="00B0F0"/>
        </w:rPr>
      </w:pPr>
      <w:bookmarkStart w:id="5" w:name="_Toc448766298"/>
      <w:bookmarkStart w:id="6" w:name="_Toc189141110"/>
      <w:r w:rsidRPr="00B4486F">
        <w:rPr>
          <w:color w:val="00B0F0"/>
        </w:rPr>
        <w:lastRenderedPageBreak/>
        <w:t>Objet de la demande d’information</w:t>
      </w:r>
      <w:bookmarkEnd w:id="5"/>
      <w:bookmarkEnd w:id="6"/>
    </w:p>
    <w:p w14:paraId="1225A62C" w14:textId="5BB41007" w:rsidR="004D1337" w:rsidRPr="00E309B0" w:rsidRDefault="004D1337" w:rsidP="004D1337">
      <w:pPr>
        <w:pStyle w:val="Corpsdetexte"/>
      </w:pPr>
      <w:r w:rsidRPr="00E309B0">
        <w:t xml:space="preserve">Nous souhaitons établir un rapprochement </w:t>
      </w:r>
      <w:r w:rsidR="000E36B5" w:rsidRPr="00E309B0">
        <w:t xml:space="preserve">avec </w:t>
      </w:r>
      <w:r w:rsidRPr="00E309B0">
        <w:t>les acteurs économiques pour</w:t>
      </w:r>
      <w:r w:rsidR="00FA1301" w:rsidRPr="00E309B0">
        <w:t xml:space="preserve"> exposer nos besoins et</w:t>
      </w:r>
      <w:r w:rsidRPr="00E309B0">
        <w:t xml:space="preserve"> </w:t>
      </w:r>
      <w:r w:rsidR="00324F36" w:rsidRPr="00E309B0">
        <w:t xml:space="preserve">comprendre </w:t>
      </w:r>
      <w:r w:rsidR="00CD592F" w:rsidRPr="00E309B0">
        <w:t xml:space="preserve">vos possibilités de </w:t>
      </w:r>
      <w:r w:rsidR="00BE1E3B" w:rsidRPr="00E309B0">
        <w:t xml:space="preserve">nous accompagner dans ce projet. Dans ce sens, le RFI </w:t>
      </w:r>
      <w:r w:rsidR="00644739" w:rsidRPr="00E309B0">
        <w:t>a</w:t>
      </w:r>
      <w:r w:rsidR="00BE1E3B" w:rsidRPr="00E309B0">
        <w:t xml:space="preserve"> pour objectif :</w:t>
      </w:r>
    </w:p>
    <w:p w14:paraId="740DA7F6" w14:textId="3D6DAF87" w:rsidR="00237469" w:rsidRDefault="002A2B7C" w:rsidP="00237469">
      <w:pPr>
        <w:pStyle w:val="Listepuces"/>
        <w:tabs>
          <w:tab w:val="num" w:pos="851"/>
        </w:tabs>
        <w:spacing w:before="0" w:after="120" w:line="280" w:lineRule="atLeast"/>
        <w:contextualSpacing/>
        <w:jc w:val="left"/>
      </w:pPr>
      <w:r>
        <w:t>L’i</w:t>
      </w:r>
      <w:r w:rsidR="00237469" w:rsidRPr="00E309B0">
        <w:t>dentification des acteurs</w:t>
      </w:r>
      <w:r w:rsidR="009E18F0">
        <w:t xml:space="preserve"> du marché</w:t>
      </w:r>
    </w:p>
    <w:p w14:paraId="33F3AFE6" w14:textId="7D7F63F0" w:rsidR="009E18F0" w:rsidRDefault="009E18F0" w:rsidP="00237469">
      <w:pPr>
        <w:pStyle w:val="Listepuces"/>
        <w:tabs>
          <w:tab w:val="num" w:pos="851"/>
        </w:tabs>
        <w:spacing w:before="0" w:after="120" w:line="280" w:lineRule="atLeast"/>
        <w:contextualSpacing/>
        <w:jc w:val="left"/>
      </w:pPr>
      <w:r>
        <w:t>Évaluer les modalités d’accompagnement offertes par le marché (évolutions du catalogue, qualité de service…</w:t>
      </w:r>
    </w:p>
    <w:p w14:paraId="2B5A7794" w14:textId="0AF35A2D" w:rsidR="009E18F0" w:rsidRDefault="009E18F0" w:rsidP="00237469">
      <w:pPr>
        <w:pStyle w:val="Listepuces"/>
        <w:tabs>
          <w:tab w:val="num" w:pos="851"/>
        </w:tabs>
        <w:spacing w:before="0" w:after="120" w:line="280" w:lineRule="atLeast"/>
        <w:contextualSpacing/>
        <w:jc w:val="left"/>
      </w:pPr>
      <w:r>
        <w:t>Identifier des informations complémentaires utiles à l’établissement d’offres optimales lors de la future consultation et autres suggestions</w:t>
      </w:r>
    </w:p>
    <w:p w14:paraId="3C423B7F" w14:textId="77777777" w:rsidR="00333092" w:rsidRDefault="00333092" w:rsidP="00333092">
      <w:pPr>
        <w:pStyle w:val="Listepuces"/>
        <w:numPr>
          <w:ilvl w:val="0"/>
          <w:numId w:val="0"/>
        </w:numPr>
        <w:spacing w:before="0" w:after="120" w:line="280" w:lineRule="atLeast"/>
        <w:ind w:left="567"/>
        <w:contextualSpacing/>
        <w:jc w:val="left"/>
      </w:pPr>
    </w:p>
    <w:p w14:paraId="21C03D88" w14:textId="77777777" w:rsidR="00333092" w:rsidRDefault="00333092" w:rsidP="00333092">
      <w:pPr>
        <w:pStyle w:val="Listepuces"/>
        <w:numPr>
          <w:ilvl w:val="0"/>
          <w:numId w:val="0"/>
        </w:numPr>
        <w:spacing w:before="0" w:after="120" w:line="280" w:lineRule="atLeast"/>
        <w:ind w:left="567"/>
        <w:contextualSpacing/>
        <w:jc w:val="left"/>
      </w:pPr>
    </w:p>
    <w:p w14:paraId="2E0A478F" w14:textId="77777777" w:rsidR="00E7505A" w:rsidRPr="00E7505A" w:rsidRDefault="00E7505A" w:rsidP="00E7505A">
      <w:pPr>
        <w:pStyle w:val="Titre1"/>
      </w:pPr>
      <w:r w:rsidRPr="00E7505A">
        <w:t>Besoins :</w:t>
      </w:r>
    </w:p>
    <w:p w14:paraId="5B67F2A5" w14:textId="77777777" w:rsidR="00E7505A" w:rsidRPr="00E7505A" w:rsidRDefault="00E7505A" w:rsidP="00E7505A">
      <w:pPr>
        <w:pStyle w:val="Listepuces"/>
        <w:numPr>
          <w:ilvl w:val="0"/>
          <w:numId w:val="0"/>
        </w:numPr>
        <w:spacing w:after="120" w:line="280" w:lineRule="atLeast"/>
        <w:ind w:left="360"/>
        <w:contextualSpacing/>
      </w:pPr>
    </w:p>
    <w:p w14:paraId="3DD47889" w14:textId="77777777" w:rsidR="00E7505A" w:rsidRPr="00E7505A" w:rsidRDefault="00E7505A" w:rsidP="00E7505A">
      <w:pPr>
        <w:pStyle w:val="Titre2"/>
      </w:pPr>
      <w:r w:rsidRPr="00E7505A">
        <w:t>RENOUVELLEMENT DE LA MAINTENANCE DES ÉQUIPEMENTS ACTIFS PARIS/MONTPELLIER</w:t>
      </w:r>
    </w:p>
    <w:p w14:paraId="1B20FC62" w14:textId="77777777" w:rsidR="00E7505A" w:rsidRPr="00E7505A" w:rsidRDefault="00E7505A" w:rsidP="00E7505A">
      <w:pPr>
        <w:pStyle w:val="Listepuces"/>
        <w:numPr>
          <w:ilvl w:val="0"/>
          <w:numId w:val="0"/>
        </w:numPr>
        <w:spacing w:after="120" w:line="280" w:lineRule="atLeast"/>
        <w:ind w:left="360"/>
        <w:contextualSpacing/>
      </w:pPr>
      <w:r w:rsidRPr="00E7505A">
        <w:t xml:space="preserve">Les équipements de sécurité périmétrique de la marque Fortinet doivent être maintenus avec le bon niveau de support ainsi que toutes les licences associées. Une mise en cohérence de l’administration des équipements a permis de renforcer et de faire évoluer les équipements Fortinet à isopérimètre en ajoutant des équipements de gestion centralisée pour les </w:t>
      </w:r>
      <w:proofErr w:type="spellStart"/>
      <w:r w:rsidRPr="00E7505A">
        <w:t>Fortigates</w:t>
      </w:r>
      <w:proofErr w:type="spellEnd"/>
      <w:r w:rsidRPr="00E7505A">
        <w:t xml:space="preserve">, </w:t>
      </w:r>
      <w:proofErr w:type="spellStart"/>
      <w:r w:rsidRPr="00E7505A">
        <w:t>Forticlients</w:t>
      </w:r>
      <w:proofErr w:type="spellEnd"/>
      <w:r w:rsidRPr="00E7505A">
        <w:t xml:space="preserve"> (</w:t>
      </w:r>
      <w:proofErr w:type="spellStart"/>
      <w:r w:rsidRPr="00E7505A">
        <w:t>FortiManager</w:t>
      </w:r>
      <w:proofErr w:type="spellEnd"/>
      <w:r w:rsidRPr="00E7505A">
        <w:t xml:space="preserve">, </w:t>
      </w:r>
      <w:proofErr w:type="spellStart"/>
      <w:r w:rsidRPr="00E7505A">
        <w:t>FortiEMS</w:t>
      </w:r>
      <w:proofErr w:type="spellEnd"/>
      <w:r w:rsidRPr="00E7505A">
        <w:t>). Les contrats de maintenance CISCO concernant les matériels de cœur de réseau (Cisco Série 9300 et 3850).</w:t>
      </w:r>
    </w:p>
    <w:p w14:paraId="5B7F028F" w14:textId="77777777" w:rsidR="00E7505A" w:rsidRPr="00E7505A" w:rsidRDefault="00E7505A" w:rsidP="00E7505A">
      <w:pPr>
        <w:pStyle w:val="Listepuces"/>
        <w:numPr>
          <w:ilvl w:val="0"/>
          <w:numId w:val="0"/>
        </w:numPr>
        <w:spacing w:after="120" w:line="280" w:lineRule="atLeast"/>
        <w:ind w:left="360"/>
        <w:contextualSpacing/>
      </w:pPr>
    </w:p>
    <w:p w14:paraId="32920250" w14:textId="77777777" w:rsidR="00E7505A" w:rsidRPr="00E7505A" w:rsidRDefault="00E7505A" w:rsidP="00E7505A">
      <w:pPr>
        <w:pStyle w:val="Titre2"/>
      </w:pPr>
      <w:r w:rsidRPr="00E7505A">
        <w:t>RENOUVELLEMENT ET ACQUISITIONS D’ÉQUIPEMENTS</w:t>
      </w:r>
    </w:p>
    <w:p w14:paraId="266F9327" w14:textId="77777777" w:rsidR="00E7505A" w:rsidRPr="00E7505A" w:rsidRDefault="00E7505A" w:rsidP="00E7505A">
      <w:pPr>
        <w:pStyle w:val="Listepuces"/>
        <w:numPr>
          <w:ilvl w:val="0"/>
          <w:numId w:val="0"/>
        </w:numPr>
        <w:spacing w:after="120" w:line="280" w:lineRule="atLeast"/>
        <w:ind w:left="360"/>
        <w:contextualSpacing/>
      </w:pPr>
      <w:r w:rsidRPr="00E7505A">
        <w:t xml:space="preserve">La fourniture d’équipements permet au cours de la durée du marché de remplacer les appareils arrivant en fin de vie. Ils doivent correspondre en termes de fonctionnalités et performances aux équipements existants à isopérimètre. En plus du renouvellement, de nouveaux équipements pourront également être acquis pour les sites de Paris, Montpellier, et des sites externes. Les sites de Paris et Montpellier sont équipés d’une infrastructure WIFI qui s’appuie sur l’infrastructure </w:t>
      </w:r>
      <w:proofErr w:type="spellStart"/>
      <w:r w:rsidRPr="00E7505A">
        <w:t>Fortigate</w:t>
      </w:r>
      <w:proofErr w:type="spellEnd"/>
      <w:r w:rsidRPr="00E7505A">
        <w:t xml:space="preserve">. </w:t>
      </w:r>
    </w:p>
    <w:p w14:paraId="216CFBB6" w14:textId="77777777" w:rsidR="00E7505A" w:rsidRPr="00E7505A" w:rsidRDefault="00E7505A" w:rsidP="00E7505A">
      <w:pPr>
        <w:pStyle w:val="Listepuces"/>
        <w:numPr>
          <w:ilvl w:val="0"/>
          <w:numId w:val="0"/>
        </w:numPr>
        <w:spacing w:after="120" w:line="280" w:lineRule="atLeast"/>
        <w:ind w:left="360"/>
        <w:contextualSpacing/>
      </w:pPr>
      <w:r w:rsidRPr="00E7505A">
        <w:t xml:space="preserve">Les bornes WIFI pourraient faire l’objet d’évolution. </w:t>
      </w:r>
    </w:p>
    <w:p w14:paraId="6D0145F6" w14:textId="77777777" w:rsidR="00E7505A" w:rsidRPr="00E7505A" w:rsidRDefault="00E7505A" w:rsidP="00E7505A">
      <w:pPr>
        <w:pStyle w:val="Listepuces"/>
        <w:numPr>
          <w:ilvl w:val="0"/>
          <w:numId w:val="0"/>
        </w:numPr>
        <w:spacing w:after="120" w:line="280" w:lineRule="atLeast"/>
        <w:ind w:left="360"/>
        <w:contextualSpacing/>
      </w:pPr>
      <w:r w:rsidRPr="00E7505A">
        <w:t>Evolution des 3850 sur le DC de Lognes</w:t>
      </w:r>
    </w:p>
    <w:p w14:paraId="64E5EE31" w14:textId="77777777" w:rsidR="00E7505A" w:rsidRPr="00E7505A" w:rsidRDefault="00E7505A" w:rsidP="00E7505A">
      <w:pPr>
        <w:pStyle w:val="Listepuces"/>
        <w:numPr>
          <w:ilvl w:val="0"/>
          <w:numId w:val="0"/>
        </w:numPr>
        <w:spacing w:after="120" w:line="280" w:lineRule="atLeast"/>
        <w:ind w:left="360"/>
        <w:contextualSpacing/>
      </w:pPr>
      <w:r w:rsidRPr="00E7505A">
        <w:t xml:space="preserve">Étude sur un moyen long terme de l’évolution des 2960 fin de vie (sécurité + maintenance)  </w:t>
      </w:r>
    </w:p>
    <w:p w14:paraId="63EFC981" w14:textId="77777777" w:rsidR="00E7505A" w:rsidRPr="00E7505A" w:rsidRDefault="00E7505A" w:rsidP="00E7505A">
      <w:pPr>
        <w:pStyle w:val="Listepuces"/>
        <w:numPr>
          <w:ilvl w:val="0"/>
          <w:numId w:val="0"/>
        </w:numPr>
        <w:spacing w:after="120" w:line="280" w:lineRule="atLeast"/>
        <w:ind w:left="360"/>
        <w:contextualSpacing/>
      </w:pPr>
      <w:proofErr w:type="spellStart"/>
      <w:r w:rsidRPr="00E7505A">
        <w:t>Evolution</w:t>
      </w:r>
      <w:proofErr w:type="spellEnd"/>
      <w:r w:rsidRPr="00E7505A">
        <w:t xml:space="preserve"> des </w:t>
      </w:r>
      <w:proofErr w:type="spellStart"/>
      <w:r w:rsidRPr="00E7505A">
        <w:t>Fortigate</w:t>
      </w:r>
      <w:proofErr w:type="spellEnd"/>
      <w:r w:rsidRPr="00E7505A">
        <w:t xml:space="preserve"> de type 600E à Montpellier et Lognes </w:t>
      </w:r>
    </w:p>
    <w:p w14:paraId="011255CD" w14:textId="77777777" w:rsidR="00E7505A" w:rsidRPr="00E7505A" w:rsidRDefault="00E7505A" w:rsidP="00E7505A">
      <w:pPr>
        <w:pStyle w:val="Listepuces"/>
        <w:numPr>
          <w:ilvl w:val="0"/>
          <w:numId w:val="0"/>
        </w:numPr>
        <w:spacing w:after="120" w:line="280" w:lineRule="atLeast"/>
        <w:ind w:left="360"/>
        <w:contextualSpacing/>
      </w:pPr>
    </w:p>
    <w:p w14:paraId="37723738" w14:textId="77777777" w:rsidR="00E7505A" w:rsidRPr="00E7505A" w:rsidRDefault="00E7505A" w:rsidP="00E7505A">
      <w:pPr>
        <w:pStyle w:val="Titre2"/>
      </w:pPr>
      <w:r w:rsidRPr="00E7505A">
        <w:t>Assistance téléphonique et télémaintenance au ticket</w:t>
      </w:r>
    </w:p>
    <w:p w14:paraId="33BD3D75" w14:textId="77777777" w:rsidR="00E7505A" w:rsidRPr="00E7505A" w:rsidRDefault="00E7505A" w:rsidP="00E7505A">
      <w:pPr>
        <w:pStyle w:val="Listepuces"/>
        <w:numPr>
          <w:ilvl w:val="0"/>
          <w:numId w:val="0"/>
        </w:numPr>
        <w:spacing w:after="120" w:line="280" w:lineRule="atLeast"/>
        <w:ind w:left="360"/>
        <w:contextualSpacing/>
      </w:pPr>
      <w:r w:rsidRPr="00E7505A">
        <w:t xml:space="preserve">Ces prestations sont assurées dans le cadre des demandes d'assistance ponctuelles des équipements réseau de l'AMUE. La formule est basée sur une </w:t>
      </w:r>
      <w:r w:rsidRPr="00E7505A">
        <w:rPr>
          <w:b/>
          <w:bCs/>
        </w:rPr>
        <w:t>consommation de ticket d'assistance</w:t>
      </w:r>
      <w:r w:rsidRPr="00E7505A">
        <w:t xml:space="preserve">. L’assistance téléphonique à la demande est consommée, au fur et à mesure des besoins. La prise en charge de l’assistance téléphonique et télémaintenance au ticket est effectuée à distance, ou sur site lorsque le problème est bloquant. L'assistance consiste au traitement et à la résolution de toute question liée à la configuration du système (et modification éventuelle de paramétrage). Un accès sécurisé et privilégié (VPN </w:t>
      </w:r>
      <w:proofErr w:type="spellStart"/>
      <w:r w:rsidRPr="00E7505A">
        <w:t>IPsec</w:t>
      </w:r>
      <w:proofErr w:type="spellEnd"/>
      <w:r w:rsidRPr="00E7505A">
        <w:t xml:space="preserve">) sera prévu pour accéder à tous les équipements de tous les sites. Ces prestations sont : Assistance de configuration, Paramétrages spécifiques et Assistance logicielle. Elles se feront conformément aux règles de l'art. Il s'agit d'une assistance sur le réseau informatique de l’Amue (ensemble des équipements Fortinet, Cisco) afin </w:t>
      </w:r>
      <w:r w:rsidRPr="00E7505A">
        <w:lastRenderedPageBreak/>
        <w:t>de répondre de façon ciblée aux interrogations survenant et de guider la résolution des problèmes rencontrés, ou de réaliser des interventions sur le réseau. Le titulaire doit être en mesure d’escalader auprès de chaque constructeur si besoin pour la résolution d’un problème lié à un ticket.</w:t>
      </w:r>
    </w:p>
    <w:p w14:paraId="7DEB75D6" w14:textId="77777777" w:rsidR="00E7505A" w:rsidRPr="00E7505A" w:rsidRDefault="00E7505A" w:rsidP="00E7505A">
      <w:pPr>
        <w:pStyle w:val="Listepuces"/>
        <w:numPr>
          <w:ilvl w:val="0"/>
          <w:numId w:val="0"/>
        </w:numPr>
        <w:spacing w:after="120" w:line="280" w:lineRule="atLeast"/>
        <w:ind w:left="360"/>
        <w:contextualSpacing/>
      </w:pPr>
    </w:p>
    <w:p w14:paraId="4D1485C2" w14:textId="77777777" w:rsidR="00E7505A" w:rsidRPr="00E7505A" w:rsidRDefault="00E7505A" w:rsidP="00E7505A">
      <w:pPr>
        <w:pStyle w:val="Listepuces"/>
        <w:numPr>
          <w:ilvl w:val="0"/>
          <w:numId w:val="0"/>
        </w:numPr>
        <w:spacing w:after="120" w:line="280" w:lineRule="atLeast"/>
        <w:ind w:left="360"/>
        <w:contextualSpacing/>
      </w:pPr>
    </w:p>
    <w:p w14:paraId="275C366D" w14:textId="77777777" w:rsidR="00E7505A" w:rsidRPr="00E7505A" w:rsidRDefault="00E7505A" w:rsidP="00E7505A">
      <w:pPr>
        <w:pStyle w:val="Titre2"/>
      </w:pPr>
      <w:r w:rsidRPr="00E7505A">
        <w:t>PRESTATION DE SERVICES D’EXPERTISE ET DE CONSEIL</w:t>
      </w:r>
    </w:p>
    <w:p w14:paraId="17A0AA00" w14:textId="77777777" w:rsidR="00E7505A" w:rsidRPr="00E7505A" w:rsidRDefault="00E7505A" w:rsidP="00E7505A">
      <w:pPr>
        <w:pStyle w:val="Listepuces"/>
        <w:numPr>
          <w:ilvl w:val="0"/>
          <w:numId w:val="0"/>
        </w:numPr>
        <w:spacing w:after="120" w:line="280" w:lineRule="atLeast"/>
        <w:ind w:left="360"/>
        <w:contextualSpacing/>
      </w:pPr>
      <w:r w:rsidRPr="00E7505A">
        <w:t>Cette prestation doit permettre au maître d’ouvrage de faire venir sur place ou d’interroger à distance un consultant ingénieur réseau de façon à aborder des sujets réseau et de réaliser des projets d’amélioration sur l’infrastructure réseau.</w:t>
      </w:r>
    </w:p>
    <w:p w14:paraId="09A67089" w14:textId="77777777" w:rsidR="00E7505A" w:rsidRPr="00E7505A" w:rsidRDefault="00E7505A" w:rsidP="00E7505A">
      <w:pPr>
        <w:pStyle w:val="Listepuces"/>
        <w:numPr>
          <w:ilvl w:val="0"/>
          <w:numId w:val="0"/>
        </w:numPr>
        <w:spacing w:after="120" w:line="280" w:lineRule="atLeast"/>
        <w:ind w:left="360"/>
        <w:contextualSpacing/>
      </w:pPr>
    </w:p>
    <w:p w14:paraId="5137E387" w14:textId="77777777" w:rsidR="00E7505A" w:rsidRPr="00E7505A" w:rsidRDefault="00E7505A" w:rsidP="00E7505A">
      <w:pPr>
        <w:pStyle w:val="Titre2"/>
      </w:pPr>
      <w:r w:rsidRPr="00E7505A">
        <w:t xml:space="preserve">PROJETS POTENTIELS </w:t>
      </w:r>
    </w:p>
    <w:p w14:paraId="68208EE1" w14:textId="77777777" w:rsidR="00E7505A" w:rsidRPr="00E7505A" w:rsidRDefault="00E7505A" w:rsidP="00E7505A">
      <w:pPr>
        <w:pStyle w:val="Listepuces"/>
        <w:numPr>
          <w:ilvl w:val="0"/>
          <w:numId w:val="0"/>
        </w:numPr>
        <w:spacing w:after="120" w:line="280" w:lineRule="atLeast"/>
        <w:ind w:left="360"/>
        <w:contextualSpacing/>
      </w:pPr>
    </w:p>
    <w:p w14:paraId="4416299A" w14:textId="77777777" w:rsidR="00E7505A" w:rsidRPr="00E7505A" w:rsidRDefault="00E7505A" w:rsidP="00E7505A">
      <w:pPr>
        <w:pStyle w:val="Titre3"/>
      </w:pPr>
      <w:r w:rsidRPr="00E7505A">
        <w:t>Étude ZTNA</w:t>
      </w:r>
    </w:p>
    <w:p w14:paraId="2146C6F3" w14:textId="6CC688FE" w:rsidR="00E7505A" w:rsidRPr="00E7505A" w:rsidRDefault="00E7505A" w:rsidP="00E7505A">
      <w:pPr>
        <w:pStyle w:val="Listepuces"/>
        <w:numPr>
          <w:ilvl w:val="0"/>
          <w:numId w:val="0"/>
        </w:numPr>
        <w:spacing w:after="120" w:line="280" w:lineRule="atLeast"/>
        <w:ind w:left="567"/>
        <w:contextualSpacing/>
      </w:pPr>
      <w:r w:rsidRPr="00E7505A">
        <w:t xml:space="preserve">Dans le cadre d’amélioration de nos services support, la mise en place de la brique ZTNA (Fortinet) afin de mieux sécuriser les accès clients </w:t>
      </w:r>
    </w:p>
    <w:p w14:paraId="334B0F20" w14:textId="77777777" w:rsidR="00E7505A" w:rsidRPr="00E7505A" w:rsidRDefault="00E7505A" w:rsidP="00E7505A">
      <w:pPr>
        <w:pStyle w:val="Listepuces"/>
        <w:numPr>
          <w:ilvl w:val="0"/>
          <w:numId w:val="0"/>
        </w:numPr>
        <w:spacing w:after="120" w:line="280" w:lineRule="atLeast"/>
        <w:ind w:left="360"/>
        <w:contextualSpacing/>
      </w:pPr>
    </w:p>
    <w:p w14:paraId="619016F7" w14:textId="77777777" w:rsidR="00E7505A" w:rsidRPr="00E7505A" w:rsidRDefault="00E7505A" w:rsidP="00E7505A">
      <w:pPr>
        <w:pStyle w:val="Titre3"/>
      </w:pPr>
      <w:r w:rsidRPr="00E7505A">
        <w:t>Etude Wifi au CNES</w:t>
      </w:r>
    </w:p>
    <w:p w14:paraId="6FCDE17C" w14:textId="0427D59B" w:rsidR="00E7505A" w:rsidRPr="00E7505A" w:rsidRDefault="00E7505A" w:rsidP="00E7505A">
      <w:pPr>
        <w:pStyle w:val="Listepuces"/>
        <w:numPr>
          <w:ilvl w:val="0"/>
          <w:numId w:val="0"/>
        </w:numPr>
        <w:spacing w:after="120" w:line="280" w:lineRule="atLeast"/>
        <w:ind w:left="567"/>
        <w:contextualSpacing/>
      </w:pPr>
      <w:r w:rsidRPr="00E7505A">
        <w:t xml:space="preserve">Étude d’intégration de bornes wifi pour les besoins propres de l’AMUE dans le bâtiment du CNES. Un réseau appartenant au CNES proposant leur propre SSID dont </w:t>
      </w:r>
      <w:proofErr w:type="spellStart"/>
      <w:r w:rsidRPr="00E7505A">
        <w:t>Eduroam</w:t>
      </w:r>
      <w:proofErr w:type="spellEnd"/>
    </w:p>
    <w:p w14:paraId="4850577E" w14:textId="77777777" w:rsidR="00E7505A" w:rsidRDefault="00E7505A" w:rsidP="00E7505A">
      <w:pPr>
        <w:pStyle w:val="Listepuces"/>
        <w:numPr>
          <w:ilvl w:val="0"/>
          <w:numId w:val="0"/>
        </w:numPr>
        <w:spacing w:after="120" w:line="280" w:lineRule="atLeast"/>
        <w:ind w:left="360"/>
        <w:contextualSpacing/>
      </w:pPr>
    </w:p>
    <w:p w14:paraId="334D4080" w14:textId="76DD5482" w:rsidR="00E7505A" w:rsidRPr="00E7505A" w:rsidRDefault="00E7505A" w:rsidP="00E7505A">
      <w:pPr>
        <w:pStyle w:val="Titre3"/>
      </w:pPr>
      <w:proofErr w:type="spellStart"/>
      <w:r>
        <w:t>Etude</w:t>
      </w:r>
      <w:proofErr w:type="spellEnd"/>
      <w:r>
        <w:t xml:space="preserve"> </w:t>
      </w:r>
      <w:proofErr w:type="spellStart"/>
      <w:r>
        <w:t>VPNssl</w:t>
      </w:r>
      <w:proofErr w:type="spellEnd"/>
    </w:p>
    <w:p w14:paraId="4D3969F2" w14:textId="77777777" w:rsidR="00E7505A" w:rsidRPr="00E7505A" w:rsidRDefault="00E7505A" w:rsidP="00E7505A">
      <w:pPr>
        <w:pStyle w:val="Listepuces"/>
        <w:numPr>
          <w:ilvl w:val="0"/>
          <w:numId w:val="0"/>
        </w:numPr>
        <w:spacing w:after="120" w:line="280" w:lineRule="atLeast"/>
        <w:ind w:left="567"/>
        <w:contextualSpacing/>
      </w:pPr>
      <w:r w:rsidRPr="00E7505A">
        <w:t xml:space="preserve">Étude en vue d’une migration </w:t>
      </w:r>
      <w:proofErr w:type="spellStart"/>
      <w:r w:rsidRPr="00E7505A">
        <w:t>VPNssl</w:t>
      </w:r>
      <w:proofErr w:type="spellEnd"/>
      <w:r w:rsidRPr="00E7505A">
        <w:t xml:space="preserve"> vers </w:t>
      </w:r>
      <w:proofErr w:type="spellStart"/>
      <w:r w:rsidRPr="00E7505A">
        <w:t>Ipsec</w:t>
      </w:r>
      <w:proofErr w:type="spellEnd"/>
      <w:r w:rsidRPr="00E7505A">
        <w:t xml:space="preserve"> avec </w:t>
      </w:r>
      <w:proofErr w:type="spellStart"/>
      <w:r w:rsidRPr="00E7505A">
        <w:t>Token</w:t>
      </w:r>
      <w:proofErr w:type="spellEnd"/>
      <w:r w:rsidRPr="00E7505A">
        <w:t xml:space="preserve"> pour les usages de l’AMUE (</w:t>
      </w:r>
      <w:proofErr w:type="spellStart"/>
      <w:r w:rsidRPr="00E7505A">
        <w:t>FortiAuth</w:t>
      </w:r>
      <w:proofErr w:type="spellEnd"/>
      <w:r w:rsidRPr="00E7505A">
        <w:t xml:space="preserve"> + </w:t>
      </w:r>
      <w:proofErr w:type="spellStart"/>
      <w:r w:rsidRPr="00E7505A">
        <w:t>FortiEMS</w:t>
      </w:r>
      <w:proofErr w:type="spellEnd"/>
      <w:r w:rsidRPr="00E7505A">
        <w:t>)</w:t>
      </w:r>
    </w:p>
    <w:p w14:paraId="2EA23558" w14:textId="77777777" w:rsidR="00E7505A" w:rsidRPr="00E7505A" w:rsidRDefault="00E7505A" w:rsidP="00E7505A">
      <w:pPr>
        <w:pStyle w:val="Listepuces"/>
        <w:numPr>
          <w:ilvl w:val="0"/>
          <w:numId w:val="0"/>
        </w:numPr>
        <w:spacing w:after="120" w:line="280" w:lineRule="atLeast"/>
        <w:ind w:left="360"/>
        <w:contextualSpacing/>
      </w:pPr>
    </w:p>
    <w:p w14:paraId="1FE52EF0" w14:textId="77777777" w:rsidR="00E7505A" w:rsidRPr="00E7505A" w:rsidRDefault="00E7505A" w:rsidP="00E7505A">
      <w:pPr>
        <w:pStyle w:val="Titre3"/>
      </w:pPr>
      <w:r w:rsidRPr="00E7505A">
        <w:t xml:space="preserve">Étude et migration NPS (Windows server) vers </w:t>
      </w:r>
      <w:proofErr w:type="spellStart"/>
      <w:r w:rsidRPr="00E7505A">
        <w:t>FortiAuth</w:t>
      </w:r>
      <w:proofErr w:type="spellEnd"/>
    </w:p>
    <w:p w14:paraId="364668FB" w14:textId="62856F7D" w:rsidR="00E7505A" w:rsidRPr="00E7505A" w:rsidRDefault="00E7505A" w:rsidP="00E7505A">
      <w:pPr>
        <w:pStyle w:val="Listepuces"/>
        <w:numPr>
          <w:ilvl w:val="0"/>
          <w:numId w:val="0"/>
        </w:numPr>
        <w:spacing w:after="120" w:line="280" w:lineRule="atLeast"/>
        <w:ind w:left="567"/>
        <w:contextualSpacing/>
      </w:pPr>
      <w:r w:rsidRPr="00E7505A">
        <w:t xml:space="preserve">Dans le cadre de l’accès à </w:t>
      </w:r>
      <w:proofErr w:type="spellStart"/>
      <w:r w:rsidRPr="00E7505A">
        <w:t>Eduroam</w:t>
      </w:r>
      <w:proofErr w:type="spellEnd"/>
      <w:r w:rsidRPr="00E7505A">
        <w:t>, nous utilisons un NPS Windows pour la catégorisation des accès au WIFI AMUE/</w:t>
      </w:r>
      <w:proofErr w:type="spellStart"/>
      <w:r w:rsidRPr="00E7505A">
        <w:t>Eduroam</w:t>
      </w:r>
      <w:proofErr w:type="spellEnd"/>
      <w:r w:rsidRPr="00E7505A">
        <w:t>/Invités/Prestataires</w:t>
      </w:r>
    </w:p>
    <w:p w14:paraId="46363D13" w14:textId="77777777" w:rsidR="00E7505A" w:rsidRPr="00E7505A" w:rsidRDefault="00E7505A" w:rsidP="00E7505A">
      <w:pPr>
        <w:pStyle w:val="Listepuces"/>
        <w:numPr>
          <w:ilvl w:val="0"/>
          <w:numId w:val="0"/>
        </w:numPr>
        <w:spacing w:after="120" w:line="280" w:lineRule="atLeast"/>
        <w:ind w:left="360"/>
        <w:contextualSpacing/>
      </w:pPr>
    </w:p>
    <w:p w14:paraId="29D1DE37" w14:textId="77777777" w:rsidR="00E7505A" w:rsidRPr="00E7505A" w:rsidRDefault="00E7505A" w:rsidP="00E7505A">
      <w:pPr>
        <w:pStyle w:val="Titre3"/>
      </w:pPr>
      <w:r w:rsidRPr="00E7505A">
        <w:t xml:space="preserve">Étude lien redondance du lien réseau Montpellier (1go) pour relier le site au </w:t>
      </w:r>
      <w:proofErr w:type="spellStart"/>
      <w:r w:rsidRPr="00E7505A">
        <w:t>Cines</w:t>
      </w:r>
      <w:proofErr w:type="spellEnd"/>
      <w:r w:rsidRPr="00E7505A">
        <w:t>.</w:t>
      </w:r>
    </w:p>
    <w:p w14:paraId="7346B56D" w14:textId="77777777" w:rsidR="00E7505A" w:rsidRPr="00E7505A" w:rsidRDefault="00E7505A" w:rsidP="00E7505A">
      <w:pPr>
        <w:pStyle w:val="Listepuces"/>
        <w:numPr>
          <w:ilvl w:val="0"/>
          <w:numId w:val="0"/>
        </w:numPr>
        <w:spacing w:after="120" w:line="280" w:lineRule="atLeast"/>
        <w:ind w:left="567"/>
        <w:contextualSpacing/>
      </w:pPr>
      <w:r w:rsidRPr="00E7505A">
        <w:t xml:space="preserve">Dans un schéma d’évolution, proposer une liaison d’Ozone vers le Cinés afin d’apporter une solution pour envisager à terme le déplacement de la salle mache d’Ozone vers le Cinés et de proposer </w:t>
      </w:r>
      <w:proofErr w:type="gramStart"/>
      <w:r w:rsidRPr="00E7505A">
        <w:t>à  Ozone</w:t>
      </w:r>
      <w:proofErr w:type="gramEnd"/>
      <w:r w:rsidRPr="00E7505A">
        <w:t xml:space="preserve"> une interconnexion pour les clients en </w:t>
      </w:r>
      <w:proofErr w:type="spellStart"/>
      <w:r w:rsidRPr="00E7505A">
        <w:t>VxLAN</w:t>
      </w:r>
      <w:proofErr w:type="spellEnd"/>
      <w:r w:rsidRPr="00E7505A">
        <w:t xml:space="preserve"> (cohérence avec le site de Paris.  </w:t>
      </w:r>
    </w:p>
    <w:p w14:paraId="7AAB0171" w14:textId="77777777" w:rsidR="00E7505A" w:rsidRPr="00E7505A" w:rsidRDefault="00E7505A" w:rsidP="00E7505A">
      <w:pPr>
        <w:pStyle w:val="Listepuces"/>
        <w:numPr>
          <w:ilvl w:val="0"/>
          <w:numId w:val="0"/>
        </w:numPr>
        <w:spacing w:after="120" w:line="280" w:lineRule="atLeast"/>
        <w:ind w:left="360"/>
        <w:contextualSpacing/>
      </w:pPr>
    </w:p>
    <w:p w14:paraId="0D634D28" w14:textId="77777777" w:rsidR="00E7505A" w:rsidRPr="00E7505A" w:rsidRDefault="00E7505A" w:rsidP="00E7505A">
      <w:pPr>
        <w:pStyle w:val="Titre3"/>
      </w:pPr>
      <w:r w:rsidRPr="00E7505A">
        <w:t xml:space="preserve">Déménagement CNES 2026 </w:t>
      </w:r>
    </w:p>
    <w:p w14:paraId="3593A9CF" w14:textId="77777777" w:rsidR="00E7505A" w:rsidRPr="00E7505A" w:rsidRDefault="00E7505A" w:rsidP="00E7505A">
      <w:pPr>
        <w:pStyle w:val="Listepuces"/>
        <w:numPr>
          <w:ilvl w:val="0"/>
          <w:numId w:val="0"/>
        </w:numPr>
        <w:spacing w:after="120" w:line="280" w:lineRule="atLeast"/>
        <w:ind w:left="567"/>
        <w:contextualSpacing/>
      </w:pPr>
      <w:r w:rsidRPr="00E7505A">
        <w:t xml:space="preserve">Evolution des 2 stack 2960 </w:t>
      </w:r>
    </w:p>
    <w:p w14:paraId="7CE63F77" w14:textId="77777777" w:rsidR="00E7505A" w:rsidRPr="00E7505A" w:rsidRDefault="00E7505A" w:rsidP="00E7505A">
      <w:pPr>
        <w:pStyle w:val="Listepuces"/>
        <w:numPr>
          <w:ilvl w:val="0"/>
          <w:numId w:val="0"/>
        </w:numPr>
        <w:spacing w:after="120" w:line="280" w:lineRule="atLeast"/>
        <w:ind w:left="567"/>
        <w:contextualSpacing/>
      </w:pPr>
      <w:r w:rsidRPr="00E7505A">
        <w:t>Mise en place du WIFI pour le réseau AMUE</w:t>
      </w:r>
    </w:p>
    <w:p w14:paraId="281DAD32" w14:textId="77777777" w:rsidR="00E7505A" w:rsidRPr="00E7505A" w:rsidRDefault="00E7505A" w:rsidP="00E7505A">
      <w:pPr>
        <w:pStyle w:val="Listepuces"/>
        <w:numPr>
          <w:ilvl w:val="0"/>
          <w:numId w:val="0"/>
        </w:numPr>
        <w:spacing w:after="120" w:line="280" w:lineRule="atLeast"/>
        <w:ind w:left="567"/>
        <w:contextualSpacing/>
      </w:pPr>
      <w:r w:rsidRPr="00E7505A">
        <w:t>Prévoir une baie réseau au R0 pour le matériel réseau switch + onduleur</w:t>
      </w:r>
    </w:p>
    <w:p w14:paraId="158A1F79" w14:textId="77777777" w:rsidR="00E7505A" w:rsidRPr="00E7505A" w:rsidRDefault="00E7505A" w:rsidP="00E7505A">
      <w:pPr>
        <w:pStyle w:val="Listepuces"/>
        <w:numPr>
          <w:ilvl w:val="0"/>
          <w:numId w:val="0"/>
        </w:numPr>
        <w:spacing w:after="120" w:line="280" w:lineRule="atLeast"/>
        <w:ind w:left="567"/>
        <w:contextualSpacing/>
      </w:pPr>
      <w:r w:rsidRPr="00E7505A">
        <w:t>Prévoir une baie au R2 largeur 600 + onduleurs</w:t>
      </w:r>
    </w:p>
    <w:p w14:paraId="6EE6234B" w14:textId="77777777" w:rsidR="00E7505A" w:rsidRPr="00E7505A" w:rsidRDefault="00E7505A" w:rsidP="00E7505A">
      <w:pPr>
        <w:pStyle w:val="Listepuces"/>
        <w:numPr>
          <w:ilvl w:val="0"/>
          <w:numId w:val="0"/>
        </w:numPr>
        <w:spacing w:after="120" w:line="280" w:lineRule="atLeast"/>
        <w:ind w:left="567"/>
        <w:contextualSpacing/>
      </w:pPr>
      <w:r w:rsidRPr="00E7505A">
        <w:t xml:space="preserve">Possibilité de réaliser une rocade fibre (2 liens pour la redondance) entre le R0 et R2 </w:t>
      </w:r>
    </w:p>
    <w:p w14:paraId="0DE4F93F" w14:textId="77777777" w:rsidR="00E7505A" w:rsidRPr="00E7505A" w:rsidRDefault="00E7505A" w:rsidP="00E7505A">
      <w:pPr>
        <w:pStyle w:val="Listepuces"/>
        <w:numPr>
          <w:ilvl w:val="0"/>
          <w:numId w:val="0"/>
        </w:numPr>
        <w:spacing w:after="120" w:line="280" w:lineRule="atLeast"/>
        <w:ind w:left="567"/>
        <w:contextualSpacing/>
      </w:pPr>
      <w:r w:rsidRPr="00E7505A">
        <w:t xml:space="preserve">   </w:t>
      </w:r>
    </w:p>
    <w:p w14:paraId="522211F5" w14:textId="77777777" w:rsidR="00E7505A" w:rsidRDefault="00E7505A" w:rsidP="00E7505A">
      <w:pPr>
        <w:pStyle w:val="Listepuces"/>
        <w:numPr>
          <w:ilvl w:val="0"/>
          <w:numId w:val="0"/>
        </w:numPr>
        <w:spacing w:after="120" w:line="280" w:lineRule="atLeast"/>
        <w:ind w:left="360"/>
        <w:contextualSpacing/>
      </w:pPr>
    </w:p>
    <w:p w14:paraId="2C533CB1" w14:textId="104C136B" w:rsidR="00E7505A" w:rsidRDefault="00E7505A" w:rsidP="00E7505A">
      <w:pPr>
        <w:pStyle w:val="Titre3"/>
      </w:pPr>
      <w:r w:rsidRPr="00E7505A">
        <w:lastRenderedPageBreak/>
        <w:t>puits de logs</w:t>
      </w:r>
    </w:p>
    <w:p w14:paraId="243AA940" w14:textId="0017CE55" w:rsidR="00E7505A" w:rsidRPr="00E7505A" w:rsidRDefault="00E7505A" w:rsidP="00E7505A">
      <w:pPr>
        <w:pStyle w:val="Listepuces"/>
        <w:numPr>
          <w:ilvl w:val="0"/>
          <w:numId w:val="0"/>
        </w:numPr>
        <w:spacing w:after="120" w:line="280" w:lineRule="atLeast"/>
        <w:ind w:left="567"/>
        <w:contextualSpacing/>
      </w:pPr>
      <w:r w:rsidRPr="00E7505A">
        <w:t>Étude d’un puits de logs lié aux équipements de sécurité (</w:t>
      </w:r>
      <w:proofErr w:type="spellStart"/>
      <w:r w:rsidRPr="00E7505A">
        <w:t>Fortigate</w:t>
      </w:r>
      <w:proofErr w:type="spellEnd"/>
      <w:r w:rsidRPr="00E7505A">
        <w:t xml:space="preserve"> + </w:t>
      </w:r>
      <w:proofErr w:type="spellStart"/>
      <w:r w:rsidRPr="00E7505A">
        <w:t>Fortiweb</w:t>
      </w:r>
      <w:proofErr w:type="spellEnd"/>
      <w:r w:rsidRPr="00E7505A">
        <w:t xml:space="preserve">) et </w:t>
      </w:r>
      <w:proofErr w:type="spellStart"/>
      <w:r w:rsidRPr="00E7505A">
        <w:t>reporting</w:t>
      </w:r>
      <w:proofErr w:type="spellEnd"/>
      <w:r w:rsidRPr="00E7505A">
        <w:t xml:space="preserve"> via le </w:t>
      </w:r>
      <w:proofErr w:type="spellStart"/>
      <w:r w:rsidRPr="00E7505A">
        <w:t>Fortianalyzer</w:t>
      </w:r>
      <w:proofErr w:type="spellEnd"/>
      <w:r w:rsidRPr="00E7505A">
        <w:t>.</w:t>
      </w:r>
    </w:p>
    <w:p w14:paraId="797BBB09" w14:textId="77777777" w:rsidR="00E7505A" w:rsidRPr="00E7505A" w:rsidRDefault="00E7505A" w:rsidP="00E7505A">
      <w:pPr>
        <w:pStyle w:val="Listepuces"/>
        <w:numPr>
          <w:ilvl w:val="0"/>
          <w:numId w:val="0"/>
        </w:numPr>
        <w:spacing w:after="120" w:line="280" w:lineRule="atLeast"/>
        <w:ind w:left="360"/>
        <w:contextualSpacing/>
      </w:pPr>
    </w:p>
    <w:p w14:paraId="1AC350B7" w14:textId="77777777" w:rsidR="00E7505A" w:rsidRPr="00E7505A" w:rsidRDefault="00E7505A" w:rsidP="00E7505A">
      <w:pPr>
        <w:pStyle w:val="Titre3"/>
      </w:pPr>
      <w:r w:rsidRPr="00E7505A">
        <w:t>Réorganisation des flux et la mise en place d’une API</w:t>
      </w:r>
    </w:p>
    <w:p w14:paraId="51FC4D7A" w14:textId="77777777" w:rsidR="00E7505A" w:rsidRPr="00E7505A" w:rsidRDefault="00E7505A" w:rsidP="00E7505A">
      <w:pPr>
        <w:pStyle w:val="Listepuces"/>
        <w:numPr>
          <w:ilvl w:val="0"/>
          <w:numId w:val="0"/>
        </w:numPr>
        <w:spacing w:after="120" w:line="280" w:lineRule="atLeast"/>
        <w:ind w:left="567"/>
        <w:contextualSpacing/>
      </w:pPr>
      <w:r w:rsidRPr="00E7505A">
        <w:t>Mise en place d’API dans un projet pour afficher sur un portail web des flux matrice gérée dans nos équipements afin de donner de la visibilité sur les flux par projet de l’AMUE.</w:t>
      </w:r>
    </w:p>
    <w:p w14:paraId="27C73723" w14:textId="77777777" w:rsidR="00333092" w:rsidRDefault="00333092" w:rsidP="00333092">
      <w:pPr>
        <w:pStyle w:val="Listepuces"/>
        <w:numPr>
          <w:ilvl w:val="0"/>
          <w:numId w:val="0"/>
        </w:numPr>
        <w:tabs>
          <w:tab w:val="num" w:pos="851"/>
        </w:tabs>
        <w:spacing w:before="0" w:after="120" w:line="280" w:lineRule="atLeast"/>
        <w:ind w:left="851" w:hanging="284"/>
        <w:contextualSpacing/>
        <w:jc w:val="left"/>
      </w:pPr>
    </w:p>
    <w:p w14:paraId="18756E6B" w14:textId="77777777" w:rsidR="00333092" w:rsidRDefault="00333092" w:rsidP="00333092">
      <w:pPr>
        <w:pStyle w:val="Listepuces"/>
        <w:numPr>
          <w:ilvl w:val="0"/>
          <w:numId w:val="0"/>
        </w:numPr>
        <w:tabs>
          <w:tab w:val="num" w:pos="851"/>
        </w:tabs>
        <w:spacing w:before="0" w:after="120" w:line="280" w:lineRule="atLeast"/>
        <w:ind w:left="851" w:hanging="284"/>
        <w:contextualSpacing/>
        <w:jc w:val="left"/>
      </w:pPr>
    </w:p>
    <w:p w14:paraId="041B9316" w14:textId="77777777" w:rsidR="00333092" w:rsidRPr="00E309B0" w:rsidRDefault="00333092" w:rsidP="00333092">
      <w:pPr>
        <w:pStyle w:val="Listepuces"/>
        <w:numPr>
          <w:ilvl w:val="0"/>
          <w:numId w:val="0"/>
        </w:numPr>
        <w:tabs>
          <w:tab w:val="num" w:pos="851"/>
        </w:tabs>
        <w:spacing w:before="0" w:after="120" w:line="280" w:lineRule="atLeast"/>
        <w:ind w:left="851" w:hanging="284"/>
        <w:contextualSpacing/>
        <w:jc w:val="left"/>
      </w:pPr>
    </w:p>
    <w:p w14:paraId="23FADC14" w14:textId="3E2C1151" w:rsidR="005A24A3" w:rsidRPr="005A24A3" w:rsidRDefault="005A24A3" w:rsidP="005A24A3">
      <w:pPr>
        <w:pStyle w:val="Titre1"/>
        <w:keepNext/>
        <w:keepLines/>
        <w:numPr>
          <w:ilvl w:val="0"/>
          <w:numId w:val="6"/>
        </w:numPr>
        <w:pBdr>
          <w:bottom w:val="none" w:sz="0" w:space="0" w:color="auto"/>
        </w:pBdr>
        <w:tabs>
          <w:tab w:val="clear" w:pos="567"/>
        </w:tabs>
        <w:spacing w:after="0"/>
        <w:ind w:right="0"/>
        <w:contextualSpacing w:val="0"/>
        <w:rPr>
          <w:color w:val="00B0F0"/>
        </w:rPr>
      </w:pPr>
      <w:bookmarkStart w:id="7" w:name="_Ref73030125"/>
      <w:bookmarkStart w:id="8" w:name="_Toc189141111"/>
      <w:r w:rsidRPr="005A24A3">
        <w:rPr>
          <w:color w:val="00B0F0"/>
        </w:rPr>
        <w:t xml:space="preserve">Présentation de la procédure </w:t>
      </w:r>
      <w:bookmarkEnd w:id="4"/>
      <w:r w:rsidR="003B4B19">
        <w:rPr>
          <w:color w:val="00B0F0"/>
        </w:rPr>
        <w:t>de RFI</w:t>
      </w:r>
      <w:bookmarkEnd w:id="7"/>
      <w:bookmarkEnd w:id="8"/>
    </w:p>
    <w:p w14:paraId="69D9AE8D" w14:textId="3E40641B" w:rsidR="005A24A3" w:rsidRPr="00834450" w:rsidRDefault="00C61DAE" w:rsidP="00075C71">
      <w:pPr>
        <w:pStyle w:val="Corpsdetexte"/>
      </w:pPr>
      <w:r>
        <w:t>La présente demande d’information se place dans le cadre d’analyses préliminaires conduites par l’Amue en vue d</w:t>
      </w:r>
      <w:r w:rsidR="00BB7285">
        <w:t xml:space="preserve">u lancement </w:t>
      </w:r>
      <w:r w:rsidR="009E18F0">
        <w:t>d’une consultation</w:t>
      </w:r>
      <w:r w:rsidRPr="0046710B">
        <w:t>.</w:t>
      </w:r>
      <w:r w:rsidR="00075C71">
        <w:t xml:space="preserve"> </w:t>
      </w:r>
      <w:r w:rsidR="009E18F0">
        <w:rPr>
          <w:rFonts w:cstheme="minorHAnsi"/>
        </w:rPr>
        <w:t xml:space="preserve">À </w:t>
      </w:r>
      <w:r w:rsidR="00075C71">
        <w:rPr>
          <w:rFonts w:cstheme="minorHAnsi"/>
        </w:rPr>
        <w:t xml:space="preserve">cette </w:t>
      </w:r>
      <w:r w:rsidR="005A24A3" w:rsidRPr="00F809B7">
        <w:rPr>
          <w:rFonts w:cstheme="minorHAnsi"/>
        </w:rPr>
        <w:t xml:space="preserve">occasion </w:t>
      </w:r>
      <w:r w:rsidR="00075C71">
        <w:rPr>
          <w:rFonts w:cstheme="minorHAnsi"/>
        </w:rPr>
        <w:t>l’</w:t>
      </w:r>
      <w:r w:rsidR="00FA6BEE">
        <w:rPr>
          <w:rFonts w:cstheme="minorHAnsi"/>
        </w:rPr>
        <w:t>Amue</w:t>
      </w:r>
      <w:r w:rsidR="005A24A3" w:rsidRPr="00F809B7">
        <w:rPr>
          <w:rFonts w:cstheme="minorHAnsi"/>
        </w:rPr>
        <w:t xml:space="preserve"> souhaite pouvoir échanger avec vous afin de</w:t>
      </w:r>
      <w:r w:rsidR="00745064">
        <w:rPr>
          <w:rFonts w:cstheme="minorHAnsi"/>
        </w:rPr>
        <w:t xml:space="preserve"> mieux vous</w:t>
      </w:r>
      <w:r w:rsidR="005A24A3" w:rsidRPr="00F809B7">
        <w:rPr>
          <w:rFonts w:cstheme="minorHAnsi"/>
        </w:rPr>
        <w:t xml:space="preserve"> connaître</w:t>
      </w:r>
      <w:r w:rsidR="002A1130">
        <w:rPr>
          <w:rFonts w:cstheme="minorHAnsi"/>
        </w:rPr>
        <w:t>.</w:t>
      </w:r>
    </w:p>
    <w:p w14:paraId="172EDCAD" w14:textId="474D311B" w:rsidR="005A24A3" w:rsidRPr="00F809B7" w:rsidRDefault="005A24A3" w:rsidP="005A24A3">
      <w:pPr>
        <w:pStyle w:val="NormalWeb"/>
        <w:spacing w:before="0" w:beforeAutospacing="0" w:after="120" w:afterAutospacing="0"/>
        <w:rPr>
          <w:rFonts w:asciiTheme="minorHAnsi" w:hAnsiTheme="minorHAnsi" w:cstheme="minorHAnsi"/>
          <w:sz w:val="22"/>
          <w:szCs w:val="22"/>
        </w:rPr>
      </w:pPr>
      <w:r w:rsidRPr="00F809B7">
        <w:rPr>
          <w:rFonts w:asciiTheme="minorHAnsi" w:hAnsiTheme="minorHAnsi" w:cstheme="minorHAnsi"/>
          <w:sz w:val="22"/>
          <w:szCs w:val="22"/>
        </w:rPr>
        <w:t xml:space="preserve">Pour rappel, </w:t>
      </w:r>
      <w:r w:rsidR="003E5F7E">
        <w:rPr>
          <w:rFonts w:asciiTheme="minorHAnsi" w:hAnsiTheme="minorHAnsi" w:cstheme="minorHAnsi"/>
          <w:sz w:val="22"/>
          <w:szCs w:val="22"/>
        </w:rPr>
        <w:t>l</w:t>
      </w:r>
      <w:r w:rsidR="003E5F7E" w:rsidRPr="003E5F7E">
        <w:rPr>
          <w:rFonts w:asciiTheme="minorHAnsi" w:hAnsiTheme="minorHAnsi" w:cstheme="minorHAnsi"/>
          <w:sz w:val="22"/>
          <w:szCs w:val="22"/>
        </w:rPr>
        <w:t>e RFI consiste à solliciter les entreprises</w:t>
      </w:r>
      <w:r w:rsidRPr="00F809B7">
        <w:rPr>
          <w:rFonts w:asciiTheme="minorHAnsi" w:hAnsiTheme="minorHAnsi" w:cstheme="minorHAnsi"/>
          <w:sz w:val="22"/>
          <w:szCs w:val="22"/>
        </w:rPr>
        <w:t xml:space="preserve"> afin d'évaluer la bonne définition du besoin de l'acheteur public. Cette technique est consacrée à l’article R</w:t>
      </w:r>
      <w:r w:rsidR="009E18F0">
        <w:rPr>
          <w:rFonts w:asciiTheme="minorHAnsi" w:hAnsiTheme="minorHAnsi" w:cstheme="minorHAnsi"/>
          <w:sz w:val="22"/>
          <w:szCs w:val="22"/>
        </w:rPr>
        <w:t>.</w:t>
      </w:r>
      <w:r w:rsidRPr="00F809B7">
        <w:rPr>
          <w:rFonts w:asciiTheme="minorHAnsi" w:hAnsiTheme="minorHAnsi" w:cstheme="minorHAnsi"/>
          <w:sz w:val="22"/>
          <w:szCs w:val="22"/>
        </w:rPr>
        <w:t xml:space="preserve">2111-1 du code de la commande publique selon lequel </w:t>
      </w:r>
      <w:r w:rsidRPr="00F809B7">
        <w:rPr>
          <w:rFonts w:asciiTheme="minorHAnsi" w:hAnsiTheme="minorHAnsi" w:cstheme="minorHAnsi"/>
          <w:i/>
          <w:iCs/>
          <w:sz w:val="22"/>
          <w:szCs w:val="22"/>
        </w:rPr>
        <w:t>« l'acheteur peut effectuer des consultations ou réaliser des études de marché, solliciter des avis ou informer les opérateurs économiques de son projet et de ses exigences. »</w:t>
      </w:r>
      <w:r w:rsidR="008544F6">
        <w:rPr>
          <w:rFonts w:asciiTheme="minorHAnsi" w:hAnsiTheme="minorHAnsi" w:cstheme="minorHAnsi"/>
          <w:i/>
          <w:iCs/>
          <w:sz w:val="22"/>
          <w:szCs w:val="22"/>
        </w:rPr>
        <w:t>.</w:t>
      </w:r>
      <w:r w:rsidRPr="00F809B7">
        <w:rPr>
          <w:rFonts w:asciiTheme="minorHAnsi" w:hAnsiTheme="minorHAnsi" w:cstheme="minorHAnsi"/>
          <w:sz w:val="22"/>
          <w:szCs w:val="22"/>
        </w:rPr>
        <w:t xml:space="preserve"> Celui-ci a pour objectif d'affiner le besoin préalablement défini afin de l'actualiser ou le perfectionner selon les pratiques des acteurs concernés (étude de marché).                                                    </w:t>
      </w:r>
    </w:p>
    <w:p w14:paraId="7BD49829" w14:textId="4A0745DA" w:rsidR="005A24A3" w:rsidRPr="00F809B7" w:rsidRDefault="005A24A3" w:rsidP="005A24A3">
      <w:pPr>
        <w:pStyle w:val="NormalWeb"/>
        <w:spacing w:before="0" w:beforeAutospacing="0" w:after="120" w:afterAutospacing="0"/>
        <w:rPr>
          <w:rFonts w:asciiTheme="minorHAnsi" w:hAnsiTheme="minorHAnsi" w:cstheme="minorHAnsi"/>
          <w:sz w:val="22"/>
          <w:szCs w:val="22"/>
        </w:rPr>
      </w:pPr>
      <w:r w:rsidRPr="00F809B7">
        <w:rPr>
          <w:rFonts w:asciiTheme="minorHAnsi" w:hAnsiTheme="minorHAnsi" w:cstheme="minorHAnsi"/>
          <w:sz w:val="22"/>
          <w:szCs w:val="22"/>
        </w:rPr>
        <w:t>Les modalités sont décrites ci-</w:t>
      </w:r>
      <w:r w:rsidR="001E3779">
        <w:rPr>
          <w:rFonts w:asciiTheme="minorHAnsi" w:hAnsiTheme="minorHAnsi" w:cstheme="minorHAnsi"/>
          <w:sz w:val="22"/>
          <w:szCs w:val="22"/>
        </w:rPr>
        <w:t>dessous</w:t>
      </w:r>
      <w:r w:rsidRPr="00F809B7">
        <w:rPr>
          <w:rFonts w:asciiTheme="minorHAnsi" w:hAnsiTheme="minorHAnsi" w:cstheme="minorHAnsi"/>
          <w:sz w:val="22"/>
          <w:szCs w:val="22"/>
        </w:rPr>
        <w:t>.                                             </w:t>
      </w:r>
    </w:p>
    <w:p w14:paraId="2F1EFD42" w14:textId="7B456864" w:rsidR="0010249B" w:rsidRDefault="00914BC8" w:rsidP="00CA0725">
      <w:pPr>
        <w:pStyle w:val="Listepuces"/>
      </w:pPr>
      <w:r w:rsidRPr="00F809B7">
        <w:t>Remplir</w:t>
      </w:r>
      <w:r w:rsidR="005A24A3" w:rsidRPr="00F809B7">
        <w:t xml:space="preserve"> le </w:t>
      </w:r>
      <w:r w:rsidR="00106A51">
        <w:t xml:space="preserve">présent </w:t>
      </w:r>
      <w:r w:rsidR="001E3779" w:rsidRPr="00A156C7">
        <w:rPr>
          <w:u w:val="single"/>
        </w:rPr>
        <w:t>cadre de réponse</w:t>
      </w:r>
      <w:r w:rsidR="001E3779">
        <w:t xml:space="preserve"> ci-après </w:t>
      </w:r>
      <w:r w:rsidR="001E3779" w:rsidRPr="00A156C7">
        <w:rPr>
          <w:b/>
        </w:rPr>
        <w:t xml:space="preserve">AVEC le questionnaire </w:t>
      </w:r>
      <w:r w:rsidR="00E02546" w:rsidRPr="00A156C7">
        <w:rPr>
          <w:b/>
        </w:rPr>
        <w:t>Excel</w:t>
      </w:r>
      <w:r w:rsidR="001E3779" w:rsidRPr="00A156C7">
        <w:rPr>
          <w:b/>
        </w:rPr>
        <w:t xml:space="preserve"> joint</w:t>
      </w:r>
      <w:r w:rsidR="005A24A3" w:rsidRPr="00F809B7">
        <w:t xml:space="preserve"> </w:t>
      </w:r>
      <w:r w:rsidR="00A156C7" w:rsidRPr="00802ACF">
        <w:t>(RFI_AC_</w:t>
      </w:r>
      <w:r w:rsidR="00F11C50">
        <w:t>RESEAU</w:t>
      </w:r>
      <w:r w:rsidR="00A156C7" w:rsidRPr="00802ACF">
        <w:t>.xlsx)</w:t>
      </w:r>
      <w:r w:rsidR="00A156C7">
        <w:t xml:space="preserve"> </w:t>
      </w:r>
      <w:r w:rsidR="005A24A3" w:rsidRPr="001E5F7F">
        <w:rPr>
          <w:b/>
          <w:bCs/>
        </w:rPr>
        <w:t xml:space="preserve">avant </w:t>
      </w:r>
      <w:r w:rsidR="00BD3BC6" w:rsidRPr="00FE5F73">
        <w:rPr>
          <w:b/>
          <w:bCs/>
        </w:rPr>
        <w:t xml:space="preserve">le </w:t>
      </w:r>
      <w:r w:rsidR="00FE5F73" w:rsidRPr="00FE5F73">
        <w:rPr>
          <w:b/>
          <w:bCs/>
        </w:rPr>
        <w:t>vendredi 7 novembre</w:t>
      </w:r>
      <w:r w:rsidR="00271D2D" w:rsidRPr="00FE5F73">
        <w:rPr>
          <w:b/>
          <w:bCs/>
        </w:rPr>
        <w:t xml:space="preserve"> 2025 à 17h00 </w:t>
      </w:r>
      <w:r w:rsidR="00106A51">
        <w:t>v</w:t>
      </w:r>
      <w:r w:rsidR="001E5F7F" w:rsidRPr="001E5F7F">
        <w:t>ia la plateforme des achats de l’</w:t>
      </w:r>
      <w:r w:rsidR="00983BCA">
        <w:t>É</w:t>
      </w:r>
      <w:r w:rsidR="001E5F7F" w:rsidRPr="001E5F7F">
        <w:t>tat (PLACE)</w:t>
      </w:r>
      <w:r w:rsidR="0010249B">
        <w:t> :</w:t>
      </w:r>
    </w:p>
    <w:p w14:paraId="75443579" w14:textId="7FE47FDB" w:rsidR="0010249B" w:rsidRPr="00A1413A" w:rsidRDefault="001E5F7F" w:rsidP="005A24A3">
      <w:pPr>
        <w:pStyle w:val="NormalWeb"/>
        <w:spacing w:before="0" w:beforeAutospacing="0" w:after="120" w:afterAutospacing="0"/>
        <w:rPr>
          <w:rFonts w:asciiTheme="minorHAnsi" w:hAnsiTheme="minorHAnsi" w:cstheme="minorHAnsi"/>
          <w:sz w:val="22"/>
          <w:szCs w:val="22"/>
        </w:rPr>
      </w:pPr>
      <w:r w:rsidRPr="001E5F7F">
        <w:rPr>
          <w:rFonts w:asciiTheme="minorHAnsi" w:hAnsiTheme="minorHAnsi" w:cstheme="minorHAnsi"/>
          <w:sz w:val="22"/>
          <w:szCs w:val="22"/>
        </w:rPr>
        <w:t xml:space="preserve"> </w:t>
      </w:r>
      <w:hyperlink r:id="rId14" w:history="1">
        <w:r w:rsidRPr="00C578F8">
          <w:rPr>
            <w:rStyle w:val="Lienhypertexte"/>
            <w:rFonts w:asciiTheme="minorHAnsi" w:hAnsiTheme="minorHAnsi" w:cstheme="minorHAnsi"/>
            <w:sz w:val="22"/>
            <w:szCs w:val="22"/>
          </w:rPr>
          <w:t>https://www.marches-publics.gouv.fr/?page=entreprise.AccueilEntreprise</w:t>
        </w:r>
      </w:hyperlink>
      <w:r w:rsidR="005A24A3" w:rsidRPr="00F809B7">
        <w:rPr>
          <w:rFonts w:asciiTheme="minorHAnsi" w:hAnsiTheme="minorHAnsi" w:cstheme="minorHAnsi"/>
          <w:sz w:val="22"/>
          <w:szCs w:val="22"/>
        </w:rPr>
        <w:t>                                </w:t>
      </w:r>
    </w:p>
    <w:p w14:paraId="70F3CFC0" w14:textId="77777777" w:rsidR="00F35CE9" w:rsidRDefault="00F35CE9" w:rsidP="00CA0725">
      <w:pPr>
        <w:pStyle w:val="Listepuces"/>
        <w:numPr>
          <w:ilvl w:val="0"/>
          <w:numId w:val="0"/>
        </w:numPr>
        <w:ind w:left="851"/>
      </w:pPr>
    </w:p>
    <w:p w14:paraId="3AB61D10" w14:textId="7E21686A" w:rsidR="005A24A3" w:rsidRDefault="002F5774" w:rsidP="005A24A3">
      <w:pPr>
        <w:pStyle w:val="NormalWeb"/>
        <w:spacing w:before="0" w:beforeAutospacing="0" w:after="120" w:afterAutospacing="0"/>
        <w:rPr>
          <w:rFonts w:asciiTheme="minorHAnsi" w:hAnsiTheme="minorHAnsi" w:cstheme="minorHAnsi"/>
          <w:sz w:val="22"/>
          <w:szCs w:val="22"/>
        </w:rPr>
      </w:pPr>
      <w:r>
        <w:rPr>
          <w:rFonts w:asciiTheme="minorHAnsi" w:hAnsiTheme="minorHAnsi" w:cstheme="minorHAnsi"/>
          <w:sz w:val="22"/>
          <w:szCs w:val="22"/>
        </w:rPr>
        <w:t>L’</w:t>
      </w:r>
      <w:r w:rsidR="00FA6BEE">
        <w:rPr>
          <w:rFonts w:asciiTheme="minorHAnsi" w:hAnsiTheme="minorHAnsi" w:cstheme="minorHAnsi"/>
          <w:sz w:val="22"/>
          <w:szCs w:val="22"/>
        </w:rPr>
        <w:t>Amue</w:t>
      </w:r>
      <w:r w:rsidR="005A24A3" w:rsidRPr="00F809B7">
        <w:rPr>
          <w:rFonts w:asciiTheme="minorHAnsi" w:hAnsiTheme="minorHAnsi" w:cstheme="minorHAnsi"/>
          <w:sz w:val="22"/>
          <w:szCs w:val="22"/>
        </w:rPr>
        <w:t xml:space="preserve"> tient à rappeler aux opérateurs économiques que les réponses apportées </w:t>
      </w:r>
      <w:r w:rsidR="00CB2F8A">
        <w:rPr>
          <w:rFonts w:asciiTheme="minorHAnsi" w:hAnsiTheme="minorHAnsi" w:cstheme="minorHAnsi"/>
          <w:sz w:val="22"/>
          <w:szCs w:val="22"/>
        </w:rPr>
        <w:t>en RFI</w:t>
      </w:r>
      <w:r w:rsidR="005A24A3" w:rsidRPr="00F809B7">
        <w:rPr>
          <w:rFonts w:asciiTheme="minorHAnsi" w:hAnsiTheme="minorHAnsi" w:cstheme="minorHAnsi"/>
          <w:sz w:val="22"/>
          <w:szCs w:val="22"/>
        </w:rPr>
        <w:t xml:space="preserve"> n'emportent aucun engagement de leur part quant à la procédure éventuelle qui pourrait en découler. La présente </w:t>
      </w:r>
      <w:r w:rsidR="003E5F7E">
        <w:rPr>
          <w:rFonts w:asciiTheme="minorHAnsi" w:hAnsiTheme="minorHAnsi" w:cstheme="minorHAnsi"/>
          <w:sz w:val="22"/>
          <w:szCs w:val="22"/>
        </w:rPr>
        <w:t>démarche</w:t>
      </w:r>
      <w:r w:rsidR="005A24A3" w:rsidRPr="00F809B7">
        <w:rPr>
          <w:rFonts w:asciiTheme="minorHAnsi" w:hAnsiTheme="minorHAnsi" w:cstheme="minorHAnsi"/>
          <w:sz w:val="22"/>
          <w:szCs w:val="22"/>
        </w:rPr>
        <w:t xml:space="preserve"> a en effet pour objet d’identifier de nouveaux fournisseurs potentiels, d’accroître la concurrence et de caractériser </w:t>
      </w:r>
      <w:r w:rsidR="00E13DEB">
        <w:rPr>
          <w:rFonts w:asciiTheme="minorHAnsi" w:hAnsiTheme="minorHAnsi" w:cstheme="minorHAnsi"/>
          <w:sz w:val="22"/>
          <w:szCs w:val="22"/>
        </w:rPr>
        <w:t>l</w:t>
      </w:r>
      <w:r w:rsidR="005A24A3" w:rsidRPr="00F809B7">
        <w:rPr>
          <w:rFonts w:asciiTheme="minorHAnsi" w:hAnsiTheme="minorHAnsi" w:cstheme="minorHAnsi"/>
          <w:sz w:val="22"/>
          <w:szCs w:val="22"/>
        </w:rPr>
        <w:t xml:space="preserve">es innovations utiles afin d'apporter une solution moderne aux besoins </w:t>
      </w:r>
      <w:r w:rsidR="00764A87">
        <w:rPr>
          <w:rFonts w:asciiTheme="minorHAnsi" w:hAnsiTheme="minorHAnsi" w:cstheme="minorHAnsi"/>
          <w:sz w:val="22"/>
          <w:szCs w:val="22"/>
        </w:rPr>
        <w:t>de l’</w:t>
      </w:r>
      <w:r w:rsidR="00FA6BEE">
        <w:rPr>
          <w:rFonts w:asciiTheme="minorHAnsi" w:hAnsiTheme="minorHAnsi" w:cstheme="minorHAnsi"/>
          <w:sz w:val="22"/>
          <w:szCs w:val="22"/>
        </w:rPr>
        <w:t>Amue</w:t>
      </w:r>
      <w:r w:rsidR="005A24A3" w:rsidRPr="00F809B7">
        <w:rPr>
          <w:rFonts w:asciiTheme="minorHAnsi" w:hAnsiTheme="minorHAnsi" w:cstheme="minorHAnsi"/>
          <w:sz w:val="22"/>
          <w:szCs w:val="22"/>
        </w:rPr>
        <w:t>.</w:t>
      </w:r>
    </w:p>
    <w:p w14:paraId="60984D35" w14:textId="1E9D8B1E" w:rsidR="00E13DEB" w:rsidRPr="00F809B7" w:rsidRDefault="00E13DEB" w:rsidP="005A24A3">
      <w:pPr>
        <w:pStyle w:val="NormalWeb"/>
        <w:spacing w:before="0" w:beforeAutospacing="0" w:after="120" w:afterAutospacing="0"/>
        <w:rPr>
          <w:rFonts w:asciiTheme="minorHAnsi" w:hAnsiTheme="minorHAnsi" w:cstheme="minorHAnsi"/>
          <w:sz w:val="22"/>
          <w:szCs w:val="22"/>
        </w:rPr>
      </w:pPr>
      <w:r w:rsidRPr="005956F3">
        <w:rPr>
          <w:rFonts w:asciiTheme="minorHAnsi" w:hAnsiTheme="minorHAnsi" w:cstheme="minorHAnsi"/>
          <w:sz w:val="22"/>
          <w:szCs w:val="22"/>
        </w:rPr>
        <w:t>L’A</w:t>
      </w:r>
      <w:r w:rsidR="00FC4698">
        <w:rPr>
          <w:rFonts w:asciiTheme="minorHAnsi" w:hAnsiTheme="minorHAnsi" w:cstheme="minorHAnsi"/>
          <w:sz w:val="22"/>
          <w:szCs w:val="22"/>
        </w:rPr>
        <w:t>mue</w:t>
      </w:r>
      <w:r w:rsidRPr="005956F3">
        <w:rPr>
          <w:rFonts w:asciiTheme="minorHAnsi" w:hAnsiTheme="minorHAnsi" w:cstheme="minorHAnsi"/>
          <w:sz w:val="22"/>
          <w:szCs w:val="22"/>
        </w:rPr>
        <w:t xml:space="preserve"> se réserve la possibilité de procéder à des auditions</w:t>
      </w:r>
      <w:r w:rsidR="001D0683" w:rsidRPr="005956F3">
        <w:rPr>
          <w:rFonts w:asciiTheme="minorHAnsi" w:hAnsiTheme="minorHAnsi" w:cstheme="minorHAnsi"/>
          <w:sz w:val="22"/>
          <w:szCs w:val="22"/>
        </w:rPr>
        <w:t xml:space="preserve"> suite à la réception </w:t>
      </w:r>
      <w:r w:rsidR="005956F3" w:rsidRPr="005956F3">
        <w:rPr>
          <w:rFonts w:asciiTheme="minorHAnsi" w:hAnsiTheme="minorHAnsi" w:cstheme="minorHAnsi"/>
          <w:sz w:val="22"/>
          <w:szCs w:val="22"/>
        </w:rPr>
        <w:t>du cadre de réponse</w:t>
      </w:r>
    </w:p>
    <w:p w14:paraId="13DE20F0" w14:textId="77777777" w:rsidR="00F35CE9" w:rsidRPr="00164312" w:rsidRDefault="00F35CE9" w:rsidP="00F35CE9">
      <w:pPr>
        <w:pStyle w:val="Titre1"/>
        <w:keepNext/>
        <w:keepLines/>
        <w:numPr>
          <w:ilvl w:val="0"/>
          <w:numId w:val="6"/>
        </w:numPr>
        <w:pBdr>
          <w:bottom w:val="none" w:sz="0" w:space="0" w:color="auto"/>
        </w:pBdr>
        <w:tabs>
          <w:tab w:val="clear" w:pos="567"/>
        </w:tabs>
        <w:spacing w:after="0"/>
        <w:ind w:right="0"/>
        <w:contextualSpacing w:val="0"/>
        <w:rPr>
          <w:color w:val="00B0F0"/>
        </w:rPr>
      </w:pPr>
      <w:bookmarkStart w:id="9" w:name="_Toc448766301"/>
      <w:bookmarkStart w:id="10" w:name="_Toc189141112"/>
      <w:bookmarkStart w:id="11" w:name="_Toc61278208"/>
      <w:r>
        <w:rPr>
          <w:color w:val="00B0F0"/>
        </w:rPr>
        <w:t>Protection des réponses</w:t>
      </w:r>
      <w:bookmarkEnd w:id="9"/>
      <w:bookmarkEnd w:id="10"/>
    </w:p>
    <w:p w14:paraId="2B0EB954" w14:textId="7E09362F" w:rsidR="00F35CE9" w:rsidRDefault="00F35CE9" w:rsidP="00F35CE9">
      <w:pPr>
        <w:spacing w:after="120"/>
      </w:pPr>
      <w:r>
        <w:t>L’opérateur économique doit préciser les informations protégées par le secret commercial.</w:t>
      </w:r>
      <w:r w:rsidR="00A1413A">
        <w:t xml:space="preserve"> </w:t>
      </w:r>
      <w:r>
        <w:t>Les opérateurs économiques répondant à la demande d’information ne peuvent prétendre à aucune rémunération.</w:t>
      </w:r>
    </w:p>
    <w:p w14:paraId="61DA0710" w14:textId="77777777" w:rsidR="005A24A3" w:rsidRPr="003B4B19" w:rsidRDefault="005A24A3" w:rsidP="003B4B19">
      <w:pPr>
        <w:pStyle w:val="Titre1"/>
        <w:keepNext/>
        <w:keepLines/>
        <w:numPr>
          <w:ilvl w:val="0"/>
          <w:numId w:val="6"/>
        </w:numPr>
        <w:pBdr>
          <w:bottom w:val="none" w:sz="0" w:space="0" w:color="auto"/>
        </w:pBdr>
        <w:tabs>
          <w:tab w:val="clear" w:pos="567"/>
        </w:tabs>
        <w:spacing w:after="0"/>
        <w:ind w:right="0"/>
        <w:contextualSpacing w:val="0"/>
        <w:rPr>
          <w:color w:val="00B0F0"/>
        </w:rPr>
      </w:pPr>
      <w:bookmarkStart w:id="12" w:name="_Toc189141113"/>
      <w:r w:rsidRPr="003B4B19">
        <w:rPr>
          <w:color w:val="00B0F0"/>
        </w:rPr>
        <w:t>Clauses RGPD</w:t>
      </w:r>
      <w:bookmarkEnd w:id="11"/>
      <w:bookmarkEnd w:id="12"/>
    </w:p>
    <w:p w14:paraId="044DE0D6" w14:textId="7970B6F1" w:rsidR="005A24A3" w:rsidRPr="00F809B7" w:rsidRDefault="005A24A3" w:rsidP="005A24A3">
      <w:pPr>
        <w:pStyle w:val="NormalWeb"/>
        <w:spacing w:before="0" w:beforeAutospacing="0" w:after="120" w:afterAutospacing="0"/>
        <w:rPr>
          <w:rFonts w:asciiTheme="minorHAnsi" w:hAnsiTheme="minorHAnsi" w:cstheme="minorHAnsi"/>
          <w:sz w:val="22"/>
          <w:szCs w:val="22"/>
        </w:rPr>
      </w:pPr>
      <w:r w:rsidRPr="00F809B7">
        <w:rPr>
          <w:rFonts w:asciiTheme="minorHAnsi" w:hAnsiTheme="minorHAnsi" w:cstheme="minorHAnsi"/>
          <w:sz w:val="22"/>
          <w:szCs w:val="22"/>
        </w:rPr>
        <w:t xml:space="preserve">Les réponses à ce questionnaire sont par principe effectuées de manière anonyme et des mesures ont été prises par </w:t>
      </w:r>
      <w:r w:rsidR="00440BEE">
        <w:rPr>
          <w:rFonts w:asciiTheme="minorHAnsi" w:hAnsiTheme="minorHAnsi" w:cstheme="minorHAnsi"/>
          <w:sz w:val="22"/>
          <w:szCs w:val="22"/>
        </w:rPr>
        <w:t>l’</w:t>
      </w:r>
      <w:r w:rsidR="00FA6BEE">
        <w:rPr>
          <w:rFonts w:asciiTheme="minorHAnsi" w:hAnsiTheme="minorHAnsi" w:cstheme="minorHAnsi"/>
          <w:sz w:val="22"/>
          <w:szCs w:val="22"/>
        </w:rPr>
        <w:t>Amue</w:t>
      </w:r>
      <w:r w:rsidRPr="00F809B7">
        <w:rPr>
          <w:rFonts w:asciiTheme="minorHAnsi" w:hAnsiTheme="minorHAnsi" w:cstheme="minorHAnsi"/>
          <w:sz w:val="22"/>
          <w:szCs w:val="22"/>
        </w:rPr>
        <w:t xml:space="preserve"> et son prestataire pour assurer la confidentialité de l’identité des personnes.</w:t>
      </w:r>
    </w:p>
    <w:p w14:paraId="3AB7140F" w14:textId="3CB24C5F" w:rsidR="005A24A3" w:rsidRPr="00F809B7" w:rsidRDefault="005A24A3" w:rsidP="005A24A3">
      <w:pPr>
        <w:pStyle w:val="NormalWeb"/>
        <w:spacing w:before="0" w:beforeAutospacing="0" w:after="120" w:afterAutospacing="0"/>
        <w:rPr>
          <w:rFonts w:asciiTheme="minorHAnsi" w:hAnsiTheme="minorHAnsi" w:cstheme="minorHAnsi"/>
          <w:sz w:val="22"/>
          <w:szCs w:val="22"/>
        </w:rPr>
      </w:pPr>
      <w:r w:rsidRPr="00F809B7">
        <w:rPr>
          <w:rFonts w:asciiTheme="minorHAnsi" w:hAnsiTheme="minorHAnsi" w:cstheme="minorHAnsi"/>
          <w:sz w:val="22"/>
          <w:szCs w:val="22"/>
        </w:rPr>
        <w:t xml:space="preserve">Le questionnaire vous offre toutefois la possibilité de communiquer </w:t>
      </w:r>
      <w:r w:rsidR="00440BEE">
        <w:rPr>
          <w:rFonts w:asciiTheme="minorHAnsi" w:hAnsiTheme="minorHAnsi" w:cstheme="minorHAnsi"/>
          <w:sz w:val="22"/>
          <w:szCs w:val="22"/>
        </w:rPr>
        <w:t>à l’</w:t>
      </w:r>
      <w:r w:rsidR="00FA6BEE">
        <w:rPr>
          <w:rFonts w:asciiTheme="minorHAnsi" w:hAnsiTheme="minorHAnsi" w:cstheme="minorHAnsi"/>
          <w:sz w:val="22"/>
          <w:szCs w:val="22"/>
        </w:rPr>
        <w:t>Amue</w:t>
      </w:r>
      <w:r w:rsidRPr="00F809B7">
        <w:rPr>
          <w:rFonts w:asciiTheme="minorHAnsi" w:hAnsiTheme="minorHAnsi" w:cstheme="minorHAnsi"/>
          <w:sz w:val="22"/>
          <w:szCs w:val="22"/>
        </w:rPr>
        <w:t xml:space="preserve"> vos coordonnées afin d’être recontacté. Les données à caractère personnel collectées dans ce cadre sont traitées par </w:t>
      </w:r>
      <w:r w:rsidR="00440BEE">
        <w:rPr>
          <w:rFonts w:asciiTheme="minorHAnsi" w:hAnsiTheme="minorHAnsi" w:cstheme="minorHAnsi"/>
          <w:sz w:val="22"/>
          <w:szCs w:val="22"/>
        </w:rPr>
        <w:t>l’</w:t>
      </w:r>
      <w:r w:rsidR="00FA6BEE">
        <w:rPr>
          <w:rFonts w:asciiTheme="minorHAnsi" w:hAnsiTheme="minorHAnsi" w:cstheme="minorHAnsi"/>
          <w:sz w:val="22"/>
          <w:szCs w:val="22"/>
        </w:rPr>
        <w:t>Amue</w:t>
      </w:r>
      <w:r w:rsidRPr="00F809B7">
        <w:rPr>
          <w:rFonts w:asciiTheme="minorHAnsi" w:hAnsiTheme="minorHAnsi" w:cstheme="minorHAnsi"/>
          <w:sz w:val="22"/>
          <w:szCs w:val="22"/>
        </w:rPr>
        <w:t xml:space="preserve"> aux fins de l'accueil de votre demande, de gestion de la relation fournisseur/acheteur et du lancement de la future consultation.</w:t>
      </w:r>
    </w:p>
    <w:p w14:paraId="1C8964A2" w14:textId="77777777" w:rsidR="005A24A3" w:rsidRPr="00F809B7" w:rsidRDefault="005A24A3" w:rsidP="005A24A3">
      <w:pPr>
        <w:pStyle w:val="NormalWeb"/>
        <w:spacing w:before="0" w:beforeAutospacing="0" w:after="120" w:afterAutospacing="0"/>
        <w:rPr>
          <w:rFonts w:asciiTheme="minorHAnsi" w:hAnsiTheme="minorHAnsi" w:cstheme="minorHAnsi"/>
          <w:sz w:val="22"/>
          <w:szCs w:val="22"/>
        </w:rPr>
      </w:pPr>
      <w:r w:rsidRPr="00F809B7">
        <w:rPr>
          <w:rFonts w:asciiTheme="minorHAnsi" w:hAnsiTheme="minorHAnsi" w:cstheme="minorHAnsi"/>
          <w:sz w:val="22"/>
          <w:szCs w:val="22"/>
        </w:rPr>
        <w:lastRenderedPageBreak/>
        <w:t>Conformément à la loi n°78-17 du 6 janvier 1978 modifiée, dite loi « Informatique et Libertés », et au Règlement Général relatif à la Protection des Données (RGPD), vous êtes informé que vous disposez d’un droit d’accès, de modification, de rectification, d’effacement de vos données à caractère personnel ainsi que d’un droit d’opposition pour motif légitime.</w:t>
      </w:r>
    </w:p>
    <w:p w14:paraId="5DE664E1" w14:textId="77777777" w:rsidR="005A24A3" w:rsidRPr="00F809B7" w:rsidRDefault="005A24A3" w:rsidP="005A24A3">
      <w:pPr>
        <w:pStyle w:val="NormalWeb"/>
        <w:spacing w:before="0" w:beforeAutospacing="0" w:after="120" w:afterAutospacing="0"/>
        <w:rPr>
          <w:rFonts w:asciiTheme="minorHAnsi" w:hAnsiTheme="minorHAnsi" w:cstheme="minorHAnsi"/>
          <w:sz w:val="22"/>
          <w:szCs w:val="22"/>
        </w:rPr>
      </w:pPr>
      <w:r w:rsidRPr="00F809B7">
        <w:rPr>
          <w:rFonts w:asciiTheme="minorHAnsi" w:hAnsiTheme="minorHAnsi" w:cstheme="minorHAnsi"/>
          <w:sz w:val="22"/>
          <w:szCs w:val="22"/>
        </w:rPr>
        <w:t>Vous pouvez exercer ces droits en envoyant une demande :</w:t>
      </w:r>
    </w:p>
    <w:p w14:paraId="740E99C2" w14:textId="715AA4C0" w:rsidR="005443A5" w:rsidRDefault="00914BC8" w:rsidP="0000660A">
      <w:pPr>
        <w:pStyle w:val="Paragraphedeliste"/>
        <w:numPr>
          <w:ilvl w:val="0"/>
          <w:numId w:val="8"/>
        </w:numPr>
        <w:spacing w:after="120"/>
        <w:rPr>
          <w:rFonts w:cstheme="minorHAnsi"/>
        </w:rPr>
      </w:pPr>
      <w:r w:rsidRPr="00F809B7">
        <w:rPr>
          <w:rFonts w:cstheme="minorHAnsi"/>
        </w:rPr>
        <w:t>Par</w:t>
      </w:r>
      <w:r w:rsidR="005A24A3" w:rsidRPr="00F809B7">
        <w:rPr>
          <w:rFonts w:cstheme="minorHAnsi"/>
        </w:rPr>
        <w:t xml:space="preserve"> courrier postal à l’adresse suivante :</w:t>
      </w:r>
    </w:p>
    <w:p w14:paraId="55E8BF6A" w14:textId="77777777" w:rsidR="005443A5" w:rsidRPr="00AB0AD0" w:rsidRDefault="005443A5" w:rsidP="005443A5">
      <w:pPr>
        <w:spacing w:after="120"/>
        <w:ind w:left="360"/>
        <w:rPr>
          <w:rFonts w:cstheme="minorHAnsi"/>
          <w:i/>
        </w:rPr>
      </w:pPr>
      <w:r w:rsidRPr="00AB0AD0">
        <w:rPr>
          <w:rFonts w:cstheme="minorHAnsi"/>
          <w:i/>
        </w:rPr>
        <w:t>Délégué à la protection des données - DPO</w:t>
      </w:r>
    </w:p>
    <w:p w14:paraId="5D04306E" w14:textId="5BE14446" w:rsidR="005443A5" w:rsidRPr="00AB0AD0" w:rsidRDefault="005443A5" w:rsidP="005443A5">
      <w:pPr>
        <w:spacing w:after="120"/>
        <w:ind w:left="360"/>
        <w:rPr>
          <w:rFonts w:cstheme="minorHAnsi"/>
          <w:i/>
        </w:rPr>
      </w:pPr>
      <w:r>
        <w:rPr>
          <w:rFonts w:cstheme="minorHAnsi"/>
          <w:i/>
        </w:rPr>
        <w:t>AMUE,</w:t>
      </w:r>
      <w:r w:rsidRPr="00AB0AD0">
        <w:rPr>
          <w:rFonts w:cstheme="minorHAnsi"/>
          <w:i/>
        </w:rPr>
        <w:t xml:space="preserve"> Bâtiment </w:t>
      </w:r>
      <w:proofErr w:type="spellStart"/>
      <w:r w:rsidRPr="00AB0AD0">
        <w:rPr>
          <w:rFonts w:cstheme="minorHAnsi"/>
          <w:i/>
        </w:rPr>
        <w:t>Oz’One</w:t>
      </w:r>
      <w:proofErr w:type="spellEnd"/>
    </w:p>
    <w:p w14:paraId="04C2CD86" w14:textId="77777777" w:rsidR="005443A5" w:rsidRPr="00AB0AD0" w:rsidRDefault="005443A5" w:rsidP="005443A5">
      <w:pPr>
        <w:spacing w:after="120"/>
        <w:ind w:left="360"/>
        <w:rPr>
          <w:rFonts w:cstheme="minorHAnsi"/>
          <w:i/>
        </w:rPr>
      </w:pPr>
      <w:r w:rsidRPr="00AB0AD0">
        <w:rPr>
          <w:rFonts w:cstheme="minorHAnsi"/>
          <w:i/>
        </w:rPr>
        <w:t>181, Place Ernest Granier</w:t>
      </w:r>
    </w:p>
    <w:p w14:paraId="04635EDE" w14:textId="285DD880" w:rsidR="005443A5" w:rsidRDefault="005443A5" w:rsidP="00AB0AD0">
      <w:pPr>
        <w:spacing w:after="120"/>
        <w:ind w:left="360"/>
        <w:rPr>
          <w:rFonts w:cstheme="minorHAnsi"/>
        </w:rPr>
      </w:pPr>
      <w:r w:rsidRPr="00AB0AD0">
        <w:rPr>
          <w:rFonts w:cstheme="minorHAnsi"/>
          <w:i/>
        </w:rPr>
        <w:t>34000 MONTPELLIER</w:t>
      </w:r>
    </w:p>
    <w:p w14:paraId="6AB8F742" w14:textId="33477673" w:rsidR="005A24A3" w:rsidRPr="004F3F91" w:rsidRDefault="005A24A3" w:rsidP="00AB0AD0">
      <w:pPr>
        <w:spacing w:after="120"/>
        <w:ind w:left="360"/>
        <w:rPr>
          <w:rFonts w:cstheme="minorHAnsi"/>
        </w:rPr>
      </w:pPr>
    </w:p>
    <w:p w14:paraId="52EE8BCB" w14:textId="7A325388" w:rsidR="00A723EE" w:rsidRPr="009A4228" w:rsidRDefault="00914BC8" w:rsidP="00756097">
      <w:pPr>
        <w:pStyle w:val="Paragraphedeliste"/>
        <w:numPr>
          <w:ilvl w:val="0"/>
          <w:numId w:val="8"/>
        </w:numPr>
        <w:spacing w:after="120"/>
        <w:rPr>
          <w:color w:val="00ABE9"/>
          <w:sz w:val="26"/>
          <w:szCs w:val="26"/>
        </w:rPr>
      </w:pPr>
      <w:r w:rsidRPr="009A4228">
        <w:rPr>
          <w:rFonts w:cstheme="minorHAnsi"/>
        </w:rPr>
        <w:t>Par</w:t>
      </w:r>
      <w:r w:rsidR="005A24A3" w:rsidRPr="009A4228">
        <w:rPr>
          <w:rFonts w:cstheme="minorHAnsi"/>
        </w:rPr>
        <w:t xml:space="preserve"> courrier électronique à l’adresse suivante</w:t>
      </w:r>
      <w:r w:rsidR="005443A5" w:rsidRPr="009A4228">
        <w:rPr>
          <w:rFonts w:cstheme="minorHAnsi"/>
        </w:rPr>
        <w:t xml:space="preserve"> : </w:t>
      </w:r>
      <w:hyperlink r:id="rId15" w:history="1">
        <w:r w:rsidR="002D07A5" w:rsidRPr="002046B7">
          <w:rPr>
            <w:rStyle w:val="Lienhypertexte"/>
            <w:rFonts w:cstheme="minorHAnsi"/>
            <w:i/>
          </w:rPr>
          <w:t>dpo@amue.fr</w:t>
        </w:r>
      </w:hyperlink>
      <w:bookmarkStart w:id="13" w:name="_Toc61278209"/>
      <w:bookmarkStart w:id="14" w:name="_Toc448766300"/>
      <w:r w:rsidR="002D07A5">
        <w:rPr>
          <w:rFonts w:cstheme="minorHAnsi"/>
          <w:i/>
        </w:rPr>
        <w:t xml:space="preserve"> </w:t>
      </w:r>
      <w:r w:rsidR="00A723EE">
        <w:br w:type="page"/>
      </w:r>
    </w:p>
    <w:p w14:paraId="50898B71" w14:textId="77777777" w:rsidR="00536926" w:rsidRDefault="00536926" w:rsidP="00536926">
      <w:pPr>
        <w:pStyle w:val="Titre1"/>
      </w:pPr>
      <w:bookmarkStart w:id="15" w:name="_Toc189141114"/>
      <w:bookmarkStart w:id="16" w:name="_Toc73086564"/>
      <w:bookmarkEnd w:id="13"/>
      <w:bookmarkEnd w:id="14"/>
      <w:r>
        <w:lastRenderedPageBreak/>
        <w:t>Cadre de réponse</w:t>
      </w:r>
      <w:bookmarkEnd w:id="15"/>
    </w:p>
    <w:p w14:paraId="47B743FE" w14:textId="77777777" w:rsidR="00536926" w:rsidRDefault="00536926" w:rsidP="00536926">
      <w:pPr>
        <w:pStyle w:val="Corpsdetexte"/>
      </w:pPr>
      <w:r>
        <w:t xml:space="preserve">Il est demandé aux entreprises souhaitant répondre à ce RFI de compléter le formulaire ci-dessous, soit directement dans le présent cadre de réponse, soit dans un document annexe </w:t>
      </w:r>
      <w:r w:rsidRPr="00C918CE">
        <w:rPr>
          <w:b/>
          <w:bCs/>
        </w:rPr>
        <w:t>reprenant strictement</w:t>
      </w:r>
      <w:r>
        <w:t xml:space="preserve"> la structure du cadre de réponse.</w:t>
      </w:r>
    </w:p>
    <w:p w14:paraId="5CB84E39" w14:textId="77777777" w:rsidR="00536926" w:rsidRPr="00E776C8" w:rsidRDefault="00536926" w:rsidP="00536926">
      <w:pPr>
        <w:pStyle w:val="Corpsdetexte"/>
      </w:pPr>
      <w:r>
        <w:t>Des documents complémentaires permettant d’illustrer, compléter les réponses peuvent être jointe en annexe.</w:t>
      </w:r>
    </w:p>
    <w:p w14:paraId="259DD094" w14:textId="77777777" w:rsidR="00536926" w:rsidRPr="00971A2A" w:rsidRDefault="00536926" w:rsidP="00536926">
      <w:pPr>
        <w:pStyle w:val="Titre2"/>
      </w:pPr>
      <w:bookmarkStart w:id="17" w:name="_Toc189141115"/>
      <w:r w:rsidRPr="00971A2A">
        <w:t xml:space="preserve">Renseignements </w:t>
      </w:r>
      <w:r>
        <w:t>généraux sur l’entreprise</w:t>
      </w:r>
      <w:bookmarkEnd w:id="16"/>
      <w:bookmarkEnd w:id="17"/>
    </w:p>
    <w:p w14:paraId="32577883" w14:textId="77777777" w:rsidR="00536926" w:rsidRDefault="00536926" w:rsidP="00536926">
      <w:pPr>
        <w:pStyle w:val="Titre3"/>
        <w:rPr>
          <w:rStyle w:val="Rfrenceintense"/>
          <w:b/>
          <w:bCs w:val="0"/>
          <w:smallCaps/>
          <w:color w:val="715E61"/>
          <w:spacing w:val="0"/>
        </w:rPr>
      </w:pPr>
      <w:bookmarkStart w:id="18" w:name="_Toc189141116"/>
      <w:r>
        <w:rPr>
          <w:rStyle w:val="Rfrenceintense"/>
          <w:b/>
          <w:bCs w:val="0"/>
          <w:smallCaps/>
          <w:color w:val="715E61"/>
          <w:spacing w:val="0"/>
        </w:rPr>
        <w:t>Nom et adresse de l’entreprise</w:t>
      </w:r>
      <w:bookmarkEnd w:id="18"/>
    </w:p>
    <w:p w14:paraId="60B6FCA6" w14:textId="77777777" w:rsidR="00536926" w:rsidRDefault="00536926" w:rsidP="00536926">
      <w:pPr>
        <w:shd w:val="clear" w:color="auto" w:fill="FFFFFF" w:themeFill="background1"/>
        <w:tabs>
          <w:tab w:val="left" w:pos="1560"/>
        </w:tabs>
        <w:rPr>
          <w:rFonts w:cstheme="minorHAnsi"/>
          <w:b/>
          <w:bCs/>
        </w:rPr>
      </w:pPr>
      <w:r>
        <w:rPr>
          <w:rFonts w:cstheme="minorHAnsi"/>
          <w:b/>
          <w:bCs/>
        </w:rPr>
        <w:t xml:space="preserve">1°) </w:t>
      </w:r>
      <w:r w:rsidRPr="00C918CE">
        <w:rPr>
          <w:rFonts w:cstheme="minorHAnsi"/>
          <w:b/>
          <w:bCs/>
        </w:rPr>
        <w:t>Raison sociale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567"/>
        <w:gridCol w:w="1780"/>
      </w:tblGrid>
      <w:tr w:rsidR="00536926" w:rsidRPr="00B97A4B" w14:paraId="545CAD54" w14:textId="77777777" w:rsidTr="008875BC">
        <w:trPr>
          <w:trHeight w:val="553"/>
        </w:trPr>
        <w:tc>
          <w:tcPr>
            <w:tcW w:w="5529" w:type="dxa"/>
            <w:tcBorders>
              <w:top w:val="single" w:sz="4" w:space="0" w:color="auto"/>
              <w:left w:val="single" w:sz="4" w:space="0" w:color="auto"/>
              <w:bottom w:val="single" w:sz="4" w:space="0" w:color="auto"/>
              <w:right w:val="single" w:sz="4" w:space="0" w:color="auto"/>
            </w:tcBorders>
            <w:shd w:val="clear" w:color="auto" w:fill="E1D8FF" w:themeFill="accent1" w:themeFillTint="33"/>
            <w:vAlign w:val="center"/>
          </w:tcPr>
          <w:p w14:paraId="67075BF2" w14:textId="77777777" w:rsidR="00536926" w:rsidRPr="00B97A4B" w:rsidRDefault="00536926" w:rsidP="008875BC">
            <w:pPr>
              <w:rPr>
                <w:rFonts w:cstheme="minorHAnsi"/>
              </w:rPr>
            </w:pPr>
          </w:p>
        </w:tc>
        <w:tc>
          <w:tcPr>
            <w:tcW w:w="567" w:type="dxa"/>
            <w:tcBorders>
              <w:left w:val="single" w:sz="4" w:space="0" w:color="auto"/>
            </w:tcBorders>
            <w:vAlign w:val="center"/>
          </w:tcPr>
          <w:p w14:paraId="205F457B" w14:textId="77777777" w:rsidR="00536926" w:rsidRPr="00B97A4B" w:rsidRDefault="00536926" w:rsidP="008875BC">
            <w:pPr>
              <w:rPr>
                <w:rFonts w:cstheme="minorHAnsi"/>
              </w:rPr>
            </w:pPr>
          </w:p>
        </w:tc>
        <w:tc>
          <w:tcPr>
            <w:tcW w:w="1780" w:type="dxa"/>
            <w:vAlign w:val="center"/>
          </w:tcPr>
          <w:p w14:paraId="01F94F1D" w14:textId="77777777" w:rsidR="00536926" w:rsidRPr="00B97A4B" w:rsidRDefault="00536926" w:rsidP="008875BC">
            <w:pPr>
              <w:rPr>
                <w:rFonts w:cstheme="minorHAnsi"/>
              </w:rPr>
            </w:pPr>
          </w:p>
        </w:tc>
      </w:tr>
    </w:tbl>
    <w:p w14:paraId="0272464A" w14:textId="77777777" w:rsidR="00536926" w:rsidRDefault="00536926" w:rsidP="00536926">
      <w:pPr>
        <w:shd w:val="clear" w:color="auto" w:fill="FFFFFF" w:themeFill="background1"/>
        <w:tabs>
          <w:tab w:val="left" w:pos="1560"/>
        </w:tabs>
        <w:rPr>
          <w:rFonts w:cstheme="minorHAnsi"/>
          <w:b/>
          <w:bCs/>
        </w:rPr>
      </w:pPr>
    </w:p>
    <w:p w14:paraId="74FF3608" w14:textId="77777777" w:rsidR="00536926" w:rsidRDefault="00536926" w:rsidP="00536926">
      <w:pPr>
        <w:shd w:val="clear" w:color="auto" w:fill="FFFFFF" w:themeFill="background1"/>
        <w:tabs>
          <w:tab w:val="left" w:pos="1560"/>
        </w:tabs>
        <w:rPr>
          <w:rFonts w:cstheme="minorHAnsi"/>
          <w:b/>
          <w:bCs/>
        </w:rPr>
      </w:pPr>
      <w:r>
        <w:rPr>
          <w:rFonts w:cstheme="minorHAnsi"/>
          <w:b/>
          <w:bCs/>
        </w:rPr>
        <w:t>2°) Adresse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510"/>
        <w:gridCol w:w="2189"/>
        <w:gridCol w:w="510"/>
        <w:gridCol w:w="57"/>
        <w:gridCol w:w="1723"/>
        <w:gridCol w:w="57"/>
      </w:tblGrid>
      <w:tr w:rsidR="00536926" w:rsidRPr="00B97A4B" w14:paraId="1D019AEE" w14:textId="77777777" w:rsidTr="008875BC">
        <w:trPr>
          <w:gridAfter w:val="1"/>
          <w:wAfter w:w="57" w:type="dxa"/>
        </w:trPr>
        <w:tc>
          <w:tcPr>
            <w:tcW w:w="2830" w:type="dxa"/>
            <w:tcBorders>
              <w:bottom w:val="single" w:sz="4" w:space="0" w:color="auto"/>
            </w:tcBorders>
            <w:vAlign w:val="center"/>
          </w:tcPr>
          <w:p w14:paraId="7DC8D71A" w14:textId="77777777" w:rsidR="00536926" w:rsidRPr="00B97A4B" w:rsidRDefault="00536926" w:rsidP="008875BC">
            <w:pPr>
              <w:rPr>
                <w:rFonts w:cstheme="minorHAnsi"/>
                <w:b/>
                <w:bCs/>
              </w:rPr>
            </w:pPr>
            <w:r w:rsidRPr="00B97A4B">
              <w:rPr>
                <w:rFonts w:cstheme="minorHAnsi"/>
                <w:b/>
                <w:bCs/>
              </w:rPr>
              <w:t>Adresse :</w:t>
            </w:r>
          </w:p>
        </w:tc>
        <w:tc>
          <w:tcPr>
            <w:tcW w:w="510" w:type="dxa"/>
            <w:vAlign w:val="center"/>
          </w:tcPr>
          <w:p w14:paraId="1CF0FD81" w14:textId="77777777" w:rsidR="00536926" w:rsidRPr="00B97A4B" w:rsidRDefault="00536926" w:rsidP="008875BC">
            <w:pPr>
              <w:rPr>
                <w:rFonts w:cstheme="minorHAnsi"/>
              </w:rPr>
            </w:pPr>
          </w:p>
        </w:tc>
        <w:tc>
          <w:tcPr>
            <w:tcW w:w="2189" w:type="dxa"/>
            <w:tcBorders>
              <w:bottom w:val="single" w:sz="4" w:space="0" w:color="auto"/>
            </w:tcBorders>
            <w:vAlign w:val="center"/>
          </w:tcPr>
          <w:p w14:paraId="6439F77B" w14:textId="77777777" w:rsidR="00536926" w:rsidRPr="00B97A4B" w:rsidRDefault="00536926" w:rsidP="008875BC">
            <w:pPr>
              <w:rPr>
                <w:rFonts w:cstheme="minorHAnsi"/>
                <w:b/>
                <w:bCs/>
              </w:rPr>
            </w:pPr>
            <w:r w:rsidRPr="00B97A4B">
              <w:rPr>
                <w:rFonts w:cstheme="minorHAnsi"/>
                <w:b/>
                <w:bCs/>
              </w:rPr>
              <w:t>Ville :</w:t>
            </w:r>
          </w:p>
        </w:tc>
        <w:tc>
          <w:tcPr>
            <w:tcW w:w="510" w:type="dxa"/>
            <w:vAlign w:val="center"/>
          </w:tcPr>
          <w:p w14:paraId="1ED81DAD" w14:textId="77777777" w:rsidR="00536926" w:rsidRPr="00B97A4B" w:rsidRDefault="00536926" w:rsidP="008875BC">
            <w:pPr>
              <w:rPr>
                <w:rFonts w:cstheme="minorHAnsi"/>
              </w:rPr>
            </w:pPr>
          </w:p>
        </w:tc>
        <w:tc>
          <w:tcPr>
            <w:tcW w:w="1780" w:type="dxa"/>
            <w:gridSpan w:val="2"/>
            <w:tcBorders>
              <w:bottom w:val="single" w:sz="4" w:space="0" w:color="auto"/>
            </w:tcBorders>
            <w:vAlign w:val="center"/>
          </w:tcPr>
          <w:p w14:paraId="63F73037" w14:textId="77777777" w:rsidR="00536926" w:rsidRPr="00B97A4B" w:rsidRDefault="00536926" w:rsidP="008875BC">
            <w:pPr>
              <w:rPr>
                <w:rFonts w:cstheme="minorHAnsi"/>
                <w:b/>
                <w:bCs/>
              </w:rPr>
            </w:pPr>
            <w:r w:rsidRPr="00B97A4B">
              <w:rPr>
                <w:rFonts w:cstheme="minorHAnsi"/>
                <w:b/>
                <w:bCs/>
              </w:rPr>
              <w:t>Code postal :</w:t>
            </w:r>
          </w:p>
        </w:tc>
      </w:tr>
      <w:tr w:rsidR="00536926" w:rsidRPr="00B97A4B" w14:paraId="41195324" w14:textId="77777777" w:rsidTr="008875BC">
        <w:trPr>
          <w:gridAfter w:val="1"/>
          <w:wAfter w:w="57" w:type="dxa"/>
          <w:trHeight w:val="526"/>
        </w:trPr>
        <w:tc>
          <w:tcPr>
            <w:tcW w:w="2830" w:type="dxa"/>
            <w:tcBorders>
              <w:top w:val="single" w:sz="4" w:space="0" w:color="auto"/>
              <w:left w:val="single" w:sz="4" w:space="0" w:color="auto"/>
              <w:bottom w:val="single" w:sz="4" w:space="0" w:color="auto"/>
              <w:right w:val="single" w:sz="4" w:space="0" w:color="auto"/>
            </w:tcBorders>
            <w:shd w:val="clear" w:color="auto" w:fill="E1D8FF" w:themeFill="accent1" w:themeFillTint="33"/>
            <w:vAlign w:val="center"/>
          </w:tcPr>
          <w:p w14:paraId="61A153FB" w14:textId="77777777" w:rsidR="00536926" w:rsidRPr="00B97A4B" w:rsidRDefault="00536926" w:rsidP="008875BC">
            <w:pPr>
              <w:rPr>
                <w:rFonts w:cstheme="minorHAnsi"/>
              </w:rPr>
            </w:pPr>
          </w:p>
        </w:tc>
        <w:tc>
          <w:tcPr>
            <w:tcW w:w="510" w:type="dxa"/>
            <w:tcBorders>
              <w:left w:val="single" w:sz="4" w:space="0" w:color="auto"/>
              <w:right w:val="single" w:sz="4" w:space="0" w:color="auto"/>
            </w:tcBorders>
            <w:vAlign w:val="center"/>
          </w:tcPr>
          <w:p w14:paraId="051FB4E1" w14:textId="77777777" w:rsidR="00536926" w:rsidRPr="00B97A4B" w:rsidRDefault="00536926" w:rsidP="008875BC">
            <w:pPr>
              <w:rPr>
                <w:rFonts w:cstheme="minorHAnsi"/>
              </w:rPr>
            </w:pPr>
          </w:p>
        </w:tc>
        <w:tc>
          <w:tcPr>
            <w:tcW w:w="2189" w:type="dxa"/>
            <w:tcBorders>
              <w:top w:val="single" w:sz="4" w:space="0" w:color="auto"/>
              <w:left w:val="single" w:sz="4" w:space="0" w:color="auto"/>
              <w:bottom w:val="single" w:sz="4" w:space="0" w:color="auto"/>
              <w:right w:val="single" w:sz="4" w:space="0" w:color="auto"/>
            </w:tcBorders>
            <w:shd w:val="clear" w:color="auto" w:fill="E1D8FF" w:themeFill="accent1" w:themeFillTint="33"/>
            <w:vAlign w:val="center"/>
          </w:tcPr>
          <w:p w14:paraId="2C6AD669" w14:textId="77777777" w:rsidR="00536926" w:rsidRPr="00B97A4B" w:rsidRDefault="00536926" w:rsidP="008875BC">
            <w:pPr>
              <w:rPr>
                <w:rFonts w:cstheme="minorHAnsi"/>
              </w:rPr>
            </w:pPr>
          </w:p>
        </w:tc>
        <w:tc>
          <w:tcPr>
            <w:tcW w:w="510" w:type="dxa"/>
            <w:tcBorders>
              <w:left w:val="single" w:sz="4" w:space="0" w:color="auto"/>
              <w:right w:val="single" w:sz="4" w:space="0" w:color="auto"/>
            </w:tcBorders>
            <w:vAlign w:val="center"/>
          </w:tcPr>
          <w:p w14:paraId="19B0363D" w14:textId="77777777" w:rsidR="00536926" w:rsidRPr="00B97A4B" w:rsidRDefault="00536926" w:rsidP="008875BC">
            <w:pPr>
              <w:rPr>
                <w:rFonts w:cstheme="minorHAnsi"/>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E1D8FF" w:themeFill="accent1" w:themeFillTint="33"/>
            <w:vAlign w:val="center"/>
          </w:tcPr>
          <w:p w14:paraId="181D8F90" w14:textId="77777777" w:rsidR="00536926" w:rsidRPr="00B97A4B" w:rsidRDefault="00536926" w:rsidP="008875BC">
            <w:pPr>
              <w:rPr>
                <w:rFonts w:cstheme="minorHAnsi"/>
              </w:rPr>
            </w:pPr>
          </w:p>
        </w:tc>
      </w:tr>
      <w:tr w:rsidR="00536926" w:rsidRPr="00B97A4B" w14:paraId="4B57D82C" w14:textId="77777777" w:rsidTr="008875BC">
        <w:trPr>
          <w:gridAfter w:val="1"/>
          <w:wAfter w:w="57" w:type="dxa"/>
        </w:trPr>
        <w:tc>
          <w:tcPr>
            <w:tcW w:w="2830" w:type="dxa"/>
            <w:tcBorders>
              <w:top w:val="single" w:sz="4" w:space="0" w:color="auto"/>
            </w:tcBorders>
            <w:vAlign w:val="center"/>
          </w:tcPr>
          <w:p w14:paraId="03975F07" w14:textId="77777777" w:rsidR="00536926" w:rsidRPr="00B97A4B" w:rsidRDefault="00536926" w:rsidP="008875BC">
            <w:pPr>
              <w:rPr>
                <w:rFonts w:cstheme="minorHAnsi"/>
              </w:rPr>
            </w:pPr>
          </w:p>
        </w:tc>
        <w:tc>
          <w:tcPr>
            <w:tcW w:w="510" w:type="dxa"/>
            <w:vAlign w:val="center"/>
          </w:tcPr>
          <w:p w14:paraId="612545F0" w14:textId="77777777" w:rsidR="00536926" w:rsidRPr="00B97A4B" w:rsidRDefault="00536926" w:rsidP="008875BC">
            <w:pPr>
              <w:rPr>
                <w:rFonts w:cstheme="minorHAnsi"/>
              </w:rPr>
            </w:pPr>
          </w:p>
        </w:tc>
        <w:tc>
          <w:tcPr>
            <w:tcW w:w="2189" w:type="dxa"/>
            <w:tcBorders>
              <w:top w:val="single" w:sz="4" w:space="0" w:color="auto"/>
            </w:tcBorders>
            <w:vAlign w:val="center"/>
          </w:tcPr>
          <w:p w14:paraId="6DF90371" w14:textId="77777777" w:rsidR="00536926" w:rsidRPr="00B97A4B" w:rsidRDefault="00536926" w:rsidP="008875BC">
            <w:pPr>
              <w:rPr>
                <w:rFonts w:cstheme="minorHAnsi"/>
              </w:rPr>
            </w:pPr>
          </w:p>
        </w:tc>
        <w:tc>
          <w:tcPr>
            <w:tcW w:w="510" w:type="dxa"/>
            <w:vAlign w:val="center"/>
          </w:tcPr>
          <w:p w14:paraId="0505FE8A" w14:textId="77777777" w:rsidR="00536926" w:rsidRPr="00B97A4B" w:rsidRDefault="00536926" w:rsidP="008875BC">
            <w:pPr>
              <w:rPr>
                <w:rFonts w:cstheme="minorHAnsi"/>
              </w:rPr>
            </w:pPr>
          </w:p>
        </w:tc>
        <w:tc>
          <w:tcPr>
            <w:tcW w:w="1780" w:type="dxa"/>
            <w:gridSpan w:val="2"/>
            <w:tcBorders>
              <w:top w:val="single" w:sz="4" w:space="0" w:color="auto"/>
            </w:tcBorders>
            <w:vAlign w:val="center"/>
          </w:tcPr>
          <w:p w14:paraId="5202AA9B" w14:textId="77777777" w:rsidR="00536926" w:rsidRPr="00B97A4B" w:rsidRDefault="00536926" w:rsidP="008875BC">
            <w:pPr>
              <w:rPr>
                <w:rFonts w:cstheme="minorHAnsi"/>
              </w:rPr>
            </w:pPr>
          </w:p>
        </w:tc>
      </w:tr>
      <w:tr w:rsidR="00536926" w:rsidRPr="00B97A4B" w14:paraId="7CACE9C1" w14:textId="77777777" w:rsidTr="008875BC">
        <w:tc>
          <w:tcPr>
            <w:tcW w:w="7876" w:type="dxa"/>
            <w:gridSpan w:val="7"/>
            <w:vAlign w:val="center"/>
          </w:tcPr>
          <w:p w14:paraId="040CDDFD" w14:textId="77777777" w:rsidR="00536926" w:rsidRPr="00B97A4B" w:rsidRDefault="00536926" w:rsidP="008875BC">
            <w:pPr>
              <w:rPr>
                <w:rFonts w:cstheme="minorHAnsi"/>
                <w:b/>
                <w:bCs/>
              </w:rPr>
            </w:pPr>
            <w:r w:rsidRPr="00B97A4B">
              <w:rPr>
                <w:rFonts w:cstheme="minorHAnsi"/>
                <w:b/>
                <w:bCs/>
              </w:rPr>
              <w:t>Site Web :</w:t>
            </w:r>
          </w:p>
        </w:tc>
      </w:tr>
      <w:tr w:rsidR="00536926" w:rsidRPr="00B97A4B" w14:paraId="589A8004" w14:textId="77777777" w:rsidTr="008875BC">
        <w:trPr>
          <w:trHeight w:val="553"/>
        </w:trPr>
        <w:tc>
          <w:tcPr>
            <w:tcW w:w="5529" w:type="dxa"/>
            <w:gridSpan w:val="3"/>
            <w:tcBorders>
              <w:top w:val="single" w:sz="4" w:space="0" w:color="auto"/>
              <w:left w:val="single" w:sz="4" w:space="0" w:color="auto"/>
              <w:bottom w:val="single" w:sz="4" w:space="0" w:color="auto"/>
              <w:right w:val="single" w:sz="4" w:space="0" w:color="auto"/>
            </w:tcBorders>
            <w:shd w:val="clear" w:color="auto" w:fill="E1D8FF" w:themeFill="accent1" w:themeFillTint="33"/>
            <w:vAlign w:val="center"/>
          </w:tcPr>
          <w:p w14:paraId="10908FD2" w14:textId="77777777" w:rsidR="00536926" w:rsidRPr="00B97A4B" w:rsidRDefault="00536926" w:rsidP="008875BC">
            <w:pPr>
              <w:rPr>
                <w:rFonts w:cstheme="minorHAnsi"/>
              </w:rPr>
            </w:pPr>
          </w:p>
        </w:tc>
        <w:tc>
          <w:tcPr>
            <w:tcW w:w="567" w:type="dxa"/>
            <w:gridSpan w:val="2"/>
            <w:tcBorders>
              <w:left w:val="single" w:sz="4" w:space="0" w:color="auto"/>
            </w:tcBorders>
            <w:vAlign w:val="center"/>
          </w:tcPr>
          <w:p w14:paraId="14EA24C3" w14:textId="77777777" w:rsidR="00536926" w:rsidRPr="00B97A4B" w:rsidRDefault="00536926" w:rsidP="008875BC">
            <w:pPr>
              <w:rPr>
                <w:rFonts w:cstheme="minorHAnsi"/>
              </w:rPr>
            </w:pPr>
          </w:p>
        </w:tc>
        <w:tc>
          <w:tcPr>
            <w:tcW w:w="1780" w:type="dxa"/>
            <w:gridSpan w:val="2"/>
            <w:vAlign w:val="center"/>
          </w:tcPr>
          <w:p w14:paraId="75910C87" w14:textId="77777777" w:rsidR="00536926" w:rsidRPr="00B97A4B" w:rsidRDefault="00536926" w:rsidP="008875BC">
            <w:pPr>
              <w:rPr>
                <w:rFonts w:cstheme="minorHAnsi"/>
              </w:rPr>
            </w:pPr>
          </w:p>
        </w:tc>
      </w:tr>
    </w:tbl>
    <w:p w14:paraId="129E761B" w14:textId="77777777" w:rsidR="00536926" w:rsidRPr="007022CE" w:rsidRDefault="00536926" w:rsidP="00536926">
      <w:pPr>
        <w:pStyle w:val="Titre3"/>
        <w:rPr>
          <w:rStyle w:val="Rfrenceintense"/>
          <w:b/>
          <w:bCs w:val="0"/>
          <w:color w:val="715E61"/>
          <w:spacing w:val="0"/>
          <w:szCs w:val="22"/>
        </w:rPr>
      </w:pPr>
      <w:bookmarkStart w:id="19" w:name="_Toc189141117"/>
      <w:r w:rsidRPr="000B66BE">
        <w:rPr>
          <w:rStyle w:val="Rfrenceintense"/>
          <w:b/>
          <w:bCs w:val="0"/>
          <w:smallCaps/>
          <w:color w:val="715E61"/>
          <w:spacing w:val="0"/>
        </w:rPr>
        <w:t xml:space="preserve">Contact de </w:t>
      </w:r>
      <w:r w:rsidRPr="00206D75">
        <w:rPr>
          <w:rStyle w:val="Rfrenceintense"/>
          <w:b/>
          <w:bCs w:val="0"/>
          <w:smallCaps/>
          <w:color w:val="715E61"/>
          <w:spacing w:val="0"/>
        </w:rPr>
        <w:t>référence pour le dossier</w:t>
      </w:r>
      <w:bookmarkEnd w:id="19"/>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510"/>
        <w:gridCol w:w="2189"/>
        <w:gridCol w:w="510"/>
        <w:gridCol w:w="57"/>
        <w:gridCol w:w="1723"/>
        <w:gridCol w:w="57"/>
      </w:tblGrid>
      <w:tr w:rsidR="00536926" w:rsidRPr="00B97A4B" w14:paraId="175972B8" w14:textId="77777777" w:rsidTr="008875BC">
        <w:trPr>
          <w:gridAfter w:val="1"/>
          <w:wAfter w:w="57" w:type="dxa"/>
        </w:trPr>
        <w:tc>
          <w:tcPr>
            <w:tcW w:w="2830" w:type="dxa"/>
            <w:tcBorders>
              <w:bottom w:val="single" w:sz="4" w:space="0" w:color="auto"/>
            </w:tcBorders>
            <w:vAlign w:val="center"/>
          </w:tcPr>
          <w:p w14:paraId="6425B2DD" w14:textId="77777777" w:rsidR="00536926" w:rsidRPr="00B97A4B" w:rsidRDefault="00536926" w:rsidP="008875BC">
            <w:pPr>
              <w:rPr>
                <w:rFonts w:cstheme="minorHAnsi"/>
                <w:b/>
                <w:bCs/>
              </w:rPr>
            </w:pPr>
            <w:r>
              <w:rPr>
                <w:rFonts w:cstheme="minorHAnsi"/>
                <w:b/>
                <w:bCs/>
              </w:rPr>
              <w:t>3</w:t>
            </w:r>
            <w:r w:rsidRPr="00B97A4B">
              <w:rPr>
                <w:rFonts w:cstheme="minorHAnsi"/>
                <w:b/>
                <w:bCs/>
              </w:rPr>
              <w:t>°) Prénom/nom :</w:t>
            </w:r>
          </w:p>
        </w:tc>
        <w:tc>
          <w:tcPr>
            <w:tcW w:w="510" w:type="dxa"/>
            <w:vAlign w:val="center"/>
          </w:tcPr>
          <w:p w14:paraId="154BA5F3" w14:textId="77777777" w:rsidR="00536926" w:rsidRPr="00B97A4B" w:rsidRDefault="00536926" w:rsidP="008875BC">
            <w:pPr>
              <w:rPr>
                <w:rFonts w:cstheme="minorHAnsi"/>
              </w:rPr>
            </w:pPr>
          </w:p>
        </w:tc>
        <w:tc>
          <w:tcPr>
            <w:tcW w:w="2189" w:type="dxa"/>
            <w:tcBorders>
              <w:bottom w:val="single" w:sz="4" w:space="0" w:color="auto"/>
            </w:tcBorders>
            <w:vAlign w:val="center"/>
          </w:tcPr>
          <w:p w14:paraId="122A10B4" w14:textId="77777777" w:rsidR="00536926" w:rsidRPr="00B97A4B" w:rsidRDefault="00536926" w:rsidP="008875BC">
            <w:pPr>
              <w:rPr>
                <w:rFonts w:cstheme="minorHAnsi"/>
                <w:b/>
                <w:bCs/>
              </w:rPr>
            </w:pPr>
            <w:r w:rsidRPr="00B97A4B">
              <w:rPr>
                <w:rFonts w:cstheme="minorHAnsi"/>
                <w:b/>
                <w:bCs/>
              </w:rPr>
              <w:t>Fonction :</w:t>
            </w:r>
          </w:p>
        </w:tc>
        <w:tc>
          <w:tcPr>
            <w:tcW w:w="510" w:type="dxa"/>
            <w:vAlign w:val="center"/>
          </w:tcPr>
          <w:p w14:paraId="72CF906B" w14:textId="77777777" w:rsidR="00536926" w:rsidRPr="00B97A4B" w:rsidRDefault="00536926" w:rsidP="008875BC">
            <w:pPr>
              <w:rPr>
                <w:rFonts w:cstheme="minorHAnsi"/>
              </w:rPr>
            </w:pPr>
          </w:p>
        </w:tc>
        <w:tc>
          <w:tcPr>
            <w:tcW w:w="1780" w:type="dxa"/>
            <w:gridSpan w:val="2"/>
            <w:tcBorders>
              <w:bottom w:val="single" w:sz="4" w:space="0" w:color="auto"/>
            </w:tcBorders>
            <w:vAlign w:val="center"/>
          </w:tcPr>
          <w:p w14:paraId="1FE46092" w14:textId="77777777" w:rsidR="00536926" w:rsidRPr="00B97A4B" w:rsidRDefault="00536926" w:rsidP="008875BC">
            <w:pPr>
              <w:rPr>
                <w:rFonts w:cstheme="minorHAnsi"/>
                <w:b/>
                <w:bCs/>
              </w:rPr>
            </w:pPr>
            <w:r w:rsidRPr="00B97A4B">
              <w:rPr>
                <w:rFonts w:cstheme="minorHAnsi"/>
                <w:b/>
                <w:bCs/>
              </w:rPr>
              <w:t>Téléphone :</w:t>
            </w:r>
          </w:p>
        </w:tc>
      </w:tr>
      <w:tr w:rsidR="00536926" w:rsidRPr="00B97A4B" w14:paraId="50DCA56E" w14:textId="77777777" w:rsidTr="008875BC">
        <w:trPr>
          <w:gridAfter w:val="1"/>
          <w:wAfter w:w="57" w:type="dxa"/>
          <w:trHeight w:val="1101"/>
        </w:trPr>
        <w:tc>
          <w:tcPr>
            <w:tcW w:w="2830" w:type="dxa"/>
            <w:tcBorders>
              <w:top w:val="single" w:sz="4" w:space="0" w:color="auto"/>
              <w:left w:val="single" w:sz="4" w:space="0" w:color="auto"/>
              <w:bottom w:val="single" w:sz="4" w:space="0" w:color="auto"/>
              <w:right w:val="single" w:sz="4" w:space="0" w:color="auto"/>
            </w:tcBorders>
            <w:shd w:val="clear" w:color="auto" w:fill="E1D8FF" w:themeFill="accent1" w:themeFillTint="33"/>
            <w:vAlign w:val="center"/>
          </w:tcPr>
          <w:p w14:paraId="5D92C0BA" w14:textId="77777777" w:rsidR="00536926" w:rsidRPr="00B97A4B" w:rsidRDefault="00536926" w:rsidP="008875BC">
            <w:pPr>
              <w:rPr>
                <w:rFonts w:cstheme="minorHAnsi"/>
              </w:rPr>
            </w:pPr>
          </w:p>
        </w:tc>
        <w:tc>
          <w:tcPr>
            <w:tcW w:w="510" w:type="dxa"/>
            <w:tcBorders>
              <w:left w:val="single" w:sz="4" w:space="0" w:color="auto"/>
              <w:right w:val="single" w:sz="4" w:space="0" w:color="auto"/>
            </w:tcBorders>
            <w:vAlign w:val="center"/>
          </w:tcPr>
          <w:p w14:paraId="61F88F23" w14:textId="77777777" w:rsidR="00536926" w:rsidRPr="00B97A4B" w:rsidRDefault="00536926" w:rsidP="008875BC">
            <w:pPr>
              <w:rPr>
                <w:rFonts w:cstheme="minorHAnsi"/>
              </w:rPr>
            </w:pPr>
          </w:p>
        </w:tc>
        <w:tc>
          <w:tcPr>
            <w:tcW w:w="2189" w:type="dxa"/>
            <w:tcBorders>
              <w:top w:val="single" w:sz="4" w:space="0" w:color="auto"/>
              <w:left w:val="single" w:sz="4" w:space="0" w:color="auto"/>
              <w:bottom w:val="single" w:sz="4" w:space="0" w:color="auto"/>
              <w:right w:val="single" w:sz="4" w:space="0" w:color="auto"/>
            </w:tcBorders>
            <w:shd w:val="clear" w:color="auto" w:fill="E1D8FF" w:themeFill="accent1" w:themeFillTint="33"/>
            <w:vAlign w:val="center"/>
          </w:tcPr>
          <w:p w14:paraId="17981D51" w14:textId="77777777" w:rsidR="00536926" w:rsidRPr="00B97A4B" w:rsidRDefault="00536926" w:rsidP="008875BC">
            <w:pPr>
              <w:rPr>
                <w:rFonts w:cstheme="minorHAnsi"/>
              </w:rPr>
            </w:pPr>
          </w:p>
        </w:tc>
        <w:tc>
          <w:tcPr>
            <w:tcW w:w="510" w:type="dxa"/>
            <w:tcBorders>
              <w:left w:val="single" w:sz="4" w:space="0" w:color="auto"/>
              <w:right w:val="single" w:sz="4" w:space="0" w:color="auto"/>
            </w:tcBorders>
            <w:vAlign w:val="center"/>
          </w:tcPr>
          <w:p w14:paraId="41A9599C" w14:textId="77777777" w:rsidR="00536926" w:rsidRPr="00B97A4B" w:rsidRDefault="00536926" w:rsidP="008875BC">
            <w:pPr>
              <w:rPr>
                <w:rFonts w:cstheme="minorHAnsi"/>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E1D8FF" w:themeFill="accent1" w:themeFillTint="33"/>
            <w:vAlign w:val="center"/>
          </w:tcPr>
          <w:p w14:paraId="18DF7D75" w14:textId="77777777" w:rsidR="00536926" w:rsidRPr="00B97A4B" w:rsidRDefault="00536926" w:rsidP="008875BC">
            <w:pPr>
              <w:rPr>
                <w:rFonts w:cstheme="minorHAnsi"/>
              </w:rPr>
            </w:pPr>
          </w:p>
        </w:tc>
      </w:tr>
      <w:tr w:rsidR="00536926" w:rsidRPr="00B97A4B" w14:paraId="744E95AE" w14:textId="77777777" w:rsidTr="008875BC">
        <w:trPr>
          <w:gridAfter w:val="1"/>
          <w:wAfter w:w="57" w:type="dxa"/>
        </w:trPr>
        <w:tc>
          <w:tcPr>
            <w:tcW w:w="2830" w:type="dxa"/>
            <w:tcBorders>
              <w:top w:val="single" w:sz="4" w:space="0" w:color="auto"/>
            </w:tcBorders>
            <w:vAlign w:val="center"/>
          </w:tcPr>
          <w:p w14:paraId="3BC34214" w14:textId="77777777" w:rsidR="00536926" w:rsidRPr="00B97A4B" w:rsidRDefault="00536926" w:rsidP="008875BC">
            <w:pPr>
              <w:rPr>
                <w:rFonts w:cstheme="minorHAnsi"/>
              </w:rPr>
            </w:pPr>
          </w:p>
        </w:tc>
        <w:tc>
          <w:tcPr>
            <w:tcW w:w="510" w:type="dxa"/>
            <w:vAlign w:val="center"/>
          </w:tcPr>
          <w:p w14:paraId="4CCAE04B" w14:textId="77777777" w:rsidR="00536926" w:rsidRPr="00B97A4B" w:rsidRDefault="00536926" w:rsidP="008875BC">
            <w:pPr>
              <w:rPr>
                <w:rFonts w:cstheme="minorHAnsi"/>
              </w:rPr>
            </w:pPr>
          </w:p>
        </w:tc>
        <w:tc>
          <w:tcPr>
            <w:tcW w:w="2189" w:type="dxa"/>
            <w:tcBorders>
              <w:top w:val="single" w:sz="4" w:space="0" w:color="auto"/>
            </w:tcBorders>
            <w:vAlign w:val="center"/>
          </w:tcPr>
          <w:p w14:paraId="1E0B6DB9" w14:textId="77777777" w:rsidR="00536926" w:rsidRPr="00B97A4B" w:rsidRDefault="00536926" w:rsidP="008875BC">
            <w:pPr>
              <w:rPr>
                <w:rFonts w:cstheme="minorHAnsi"/>
              </w:rPr>
            </w:pPr>
          </w:p>
        </w:tc>
        <w:tc>
          <w:tcPr>
            <w:tcW w:w="510" w:type="dxa"/>
            <w:vAlign w:val="center"/>
          </w:tcPr>
          <w:p w14:paraId="377D08D5" w14:textId="77777777" w:rsidR="00536926" w:rsidRPr="00B97A4B" w:rsidRDefault="00536926" w:rsidP="008875BC">
            <w:pPr>
              <w:rPr>
                <w:rFonts w:cstheme="minorHAnsi"/>
              </w:rPr>
            </w:pPr>
          </w:p>
        </w:tc>
        <w:tc>
          <w:tcPr>
            <w:tcW w:w="1780" w:type="dxa"/>
            <w:gridSpan w:val="2"/>
            <w:tcBorders>
              <w:top w:val="single" w:sz="4" w:space="0" w:color="auto"/>
            </w:tcBorders>
            <w:vAlign w:val="center"/>
          </w:tcPr>
          <w:p w14:paraId="52C896D0" w14:textId="77777777" w:rsidR="00536926" w:rsidRPr="00B97A4B" w:rsidRDefault="00536926" w:rsidP="008875BC">
            <w:pPr>
              <w:rPr>
                <w:rFonts w:cstheme="minorHAnsi"/>
              </w:rPr>
            </w:pPr>
          </w:p>
        </w:tc>
      </w:tr>
      <w:tr w:rsidR="00536926" w:rsidRPr="00B97A4B" w14:paraId="4672B137" w14:textId="77777777" w:rsidTr="008875BC">
        <w:tc>
          <w:tcPr>
            <w:tcW w:w="7876" w:type="dxa"/>
            <w:gridSpan w:val="7"/>
            <w:vAlign w:val="center"/>
          </w:tcPr>
          <w:p w14:paraId="05D1388A" w14:textId="77777777" w:rsidR="00536926" w:rsidRPr="00B97A4B" w:rsidRDefault="00536926" w:rsidP="008875BC">
            <w:pPr>
              <w:rPr>
                <w:rFonts w:cstheme="minorHAnsi"/>
                <w:b/>
                <w:bCs/>
              </w:rPr>
            </w:pPr>
            <w:r w:rsidRPr="00B97A4B">
              <w:rPr>
                <w:rFonts w:cstheme="minorHAnsi"/>
                <w:b/>
                <w:bCs/>
              </w:rPr>
              <w:t>Courriel :</w:t>
            </w:r>
          </w:p>
        </w:tc>
      </w:tr>
      <w:tr w:rsidR="00536926" w:rsidRPr="00B97A4B" w14:paraId="07CD61BC" w14:textId="77777777" w:rsidTr="008875BC">
        <w:trPr>
          <w:trHeight w:val="553"/>
        </w:trPr>
        <w:tc>
          <w:tcPr>
            <w:tcW w:w="5529" w:type="dxa"/>
            <w:gridSpan w:val="3"/>
            <w:tcBorders>
              <w:top w:val="single" w:sz="4" w:space="0" w:color="auto"/>
              <w:left w:val="single" w:sz="4" w:space="0" w:color="auto"/>
              <w:bottom w:val="single" w:sz="4" w:space="0" w:color="auto"/>
              <w:right w:val="single" w:sz="4" w:space="0" w:color="auto"/>
            </w:tcBorders>
            <w:shd w:val="clear" w:color="auto" w:fill="E1D8FF" w:themeFill="accent1" w:themeFillTint="33"/>
            <w:vAlign w:val="center"/>
          </w:tcPr>
          <w:p w14:paraId="390575D4" w14:textId="77777777" w:rsidR="00536926" w:rsidRPr="00B97A4B" w:rsidRDefault="00536926" w:rsidP="008875BC">
            <w:pPr>
              <w:rPr>
                <w:rFonts w:cstheme="minorHAnsi"/>
              </w:rPr>
            </w:pPr>
          </w:p>
        </w:tc>
        <w:tc>
          <w:tcPr>
            <w:tcW w:w="567" w:type="dxa"/>
            <w:gridSpan w:val="2"/>
            <w:tcBorders>
              <w:left w:val="single" w:sz="4" w:space="0" w:color="auto"/>
            </w:tcBorders>
            <w:vAlign w:val="center"/>
          </w:tcPr>
          <w:p w14:paraId="2186209B" w14:textId="77777777" w:rsidR="00536926" w:rsidRPr="00B97A4B" w:rsidRDefault="00536926" w:rsidP="008875BC">
            <w:pPr>
              <w:rPr>
                <w:rFonts w:cstheme="minorHAnsi"/>
              </w:rPr>
            </w:pPr>
          </w:p>
        </w:tc>
        <w:tc>
          <w:tcPr>
            <w:tcW w:w="1780" w:type="dxa"/>
            <w:gridSpan w:val="2"/>
            <w:vAlign w:val="center"/>
          </w:tcPr>
          <w:p w14:paraId="319DA4F0" w14:textId="77777777" w:rsidR="00536926" w:rsidRPr="00B97A4B" w:rsidRDefault="00536926" w:rsidP="008875BC">
            <w:pPr>
              <w:rPr>
                <w:rFonts w:cstheme="minorHAnsi"/>
              </w:rPr>
            </w:pPr>
          </w:p>
        </w:tc>
      </w:tr>
    </w:tbl>
    <w:p w14:paraId="6D2B14E7" w14:textId="77777777" w:rsidR="00536926" w:rsidRDefault="00536926" w:rsidP="00536926">
      <w:pPr>
        <w:rPr>
          <w:rStyle w:val="Rfrenceintense"/>
          <w:bCs w:val="0"/>
          <w:color w:val="715E61"/>
          <w:spacing w:val="0"/>
        </w:rPr>
      </w:pPr>
    </w:p>
    <w:p w14:paraId="28CDD72F" w14:textId="77777777" w:rsidR="00536926" w:rsidRPr="00E776C8" w:rsidRDefault="00536926" w:rsidP="00536926">
      <w:pPr>
        <w:pStyle w:val="Titre3"/>
        <w:rPr>
          <w:rStyle w:val="Rfrenceintense"/>
          <w:bCs w:val="0"/>
          <w:color w:val="715E61"/>
          <w:spacing w:val="0"/>
        </w:rPr>
      </w:pPr>
      <w:bookmarkStart w:id="20" w:name="_Toc189141118"/>
      <w:r w:rsidRPr="00E776C8">
        <w:rPr>
          <w:rStyle w:val="Rfrenceintense"/>
          <w:b/>
          <w:bCs w:val="0"/>
          <w:smallCaps/>
          <w:color w:val="715E61"/>
          <w:spacing w:val="0"/>
        </w:rPr>
        <w:t>Structure de l’entreprise</w:t>
      </w:r>
      <w:bookmarkEnd w:id="20"/>
    </w:p>
    <w:p w14:paraId="7BC4E3E3" w14:textId="77777777" w:rsidR="00536926" w:rsidRPr="00B97A4B" w:rsidRDefault="00536926" w:rsidP="00536926">
      <w:pPr>
        <w:shd w:val="clear" w:color="auto" w:fill="FFFFFF" w:themeFill="background1"/>
        <w:tabs>
          <w:tab w:val="left" w:pos="1560"/>
        </w:tabs>
        <w:rPr>
          <w:rFonts w:cstheme="minorHAnsi"/>
          <w:b/>
          <w:bCs/>
        </w:rPr>
      </w:pPr>
      <w:r>
        <w:rPr>
          <w:rFonts w:cstheme="minorHAnsi"/>
          <w:b/>
          <w:bCs/>
        </w:rPr>
        <w:t>4</w:t>
      </w:r>
      <w:r w:rsidRPr="00B97A4B">
        <w:rPr>
          <w:rFonts w:cstheme="minorHAnsi"/>
          <w:b/>
          <w:bCs/>
        </w:rPr>
        <w:t>°) Veuillez cocher la catégorie d’entreprise à laquelle vous appartenez :</w:t>
      </w:r>
    </w:p>
    <w:p w14:paraId="4B67760C" w14:textId="77777777" w:rsidR="00536926" w:rsidRPr="00B97A4B" w:rsidRDefault="00FE5F73" w:rsidP="00536926">
      <w:pPr>
        <w:rPr>
          <w:rFonts w:cstheme="minorHAnsi"/>
        </w:rPr>
      </w:pPr>
      <w:sdt>
        <w:sdtPr>
          <w:rPr>
            <w:rFonts w:cstheme="minorHAnsi"/>
          </w:rPr>
          <w:id w:val="-474838736"/>
          <w14:checkbox>
            <w14:checked w14:val="0"/>
            <w14:checkedState w14:val="2612" w14:font="MS Gothic"/>
            <w14:uncheckedState w14:val="2610" w14:font="MS Gothic"/>
          </w14:checkbox>
        </w:sdtPr>
        <w:sdtEndPr/>
        <w:sdtContent>
          <w:r w:rsidR="00536926" w:rsidRPr="00B97A4B">
            <w:rPr>
              <w:rFonts w:ascii="Segoe UI Symbol" w:eastAsia="MS Gothic" w:hAnsi="Segoe UI Symbol" w:cs="Segoe UI Symbol"/>
            </w:rPr>
            <w:t>☐</w:t>
          </w:r>
        </w:sdtContent>
      </w:sdt>
      <w:r w:rsidR="00536926" w:rsidRPr="00B97A4B">
        <w:rPr>
          <w:rFonts w:cstheme="minorHAnsi"/>
        </w:rPr>
        <w:t xml:space="preserve"> Grande entreprise</w:t>
      </w:r>
    </w:p>
    <w:p w14:paraId="5B288A7E" w14:textId="74A41276" w:rsidR="00536926" w:rsidRPr="00B97A4B" w:rsidRDefault="00FE5F73" w:rsidP="00536926">
      <w:pPr>
        <w:rPr>
          <w:rFonts w:cstheme="minorHAnsi"/>
        </w:rPr>
      </w:pPr>
      <w:sdt>
        <w:sdtPr>
          <w:rPr>
            <w:rFonts w:cstheme="minorHAnsi"/>
          </w:rPr>
          <w:id w:val="1376205554"/>
          <w14:checkbox>
            <w14:checked w14:val="0"/>
            <w14:checkedState w14:val="2612" w14:font="MS Gothic"/>
            <w14:uncheckedState w14:val="2610" w14:font="MS Gothic"/>
          </w14:checkbox>
        </w:sdtPr>
        <w:sdtEndPr/>
        <w:sdtContent>
          <w:r w:rsidR="00536926" w:rsidRPr="00B97A4B">
            <w:rPr>
              <w:rFonts w:ascii="Segoe UI Symbol" w:eastAsia="MS Gothic" w:hAnsi="Segoe UI Symbol" w:cs="Segoe UI Symbol"/>
            </w:rPr>
            <w:t>☐</w:t>
          </w:r>
        </w:sdtContent>
      </w:sdt>
      <w:r w:rsidR="00536926" w:rsidRPr="00B97A4B">
        <w:rPr>
          <w:rFonts w:cstheme="minorHAnsi"/>
        </w:rPr>
        <w:t xml:space="preserve"> E</w:t>
      </w:r>
      <w:r w:rsidR="00F54EB4">
        <w:rPr>
          <w:rFonts w:cstheme="minorHAnsi"/>
        </w:rPr>
        <w:t>SN</w:t>
      </w:r>
    </w:p>
    <w:p w14:paraId="3D55DF56" w14:textId="77777777" w:rsidR="00536926" w:rsidRPr="00B97A4B" w:rsidRDefault="00FE5F73" w:rsidP="00536926">
      <w:pPr>
        <w:rPr>
          <w:rFonts w:cstheme="minorHAnsi"/>
        </w:rPr>
      </w:pPr>
      <w:sdt>
        <w:sdtPr>
          <w:rPr>
            <w:rFonts w:cstheme="minorHAnsi"/>
          </w:rPr>
          <w:id w:val="-1453242344"/>
          <w14:checkbox>
            <w14:checked w14:val="0"/>
            <w14:checkedState w14:val="2612" w14:font="MS Gothic"/>
            <w14:uncheckedState w14:val="2610" w14:font="MS Gothic"/>
          </w14:checkbox>
        </w:sdtPr>
        <w:sdtEndPr/>
        <w:sdtContent>
          <w:r w:rsidR="00536926" w:rsidRPr="00B97A4B">
            <w:rPr>
              <w:rFonts w:ascii="Segoe UI Symbol" w:eastAsia="MS Gothic" w:hAnsi="Segoe UI Symbol" w:cs="Segoe UI Symbol"/>
            </w:rPr>
            <w:t>☐</w:t>
          </w:r>
        </w:sdtContent>
      </w:sdt>
      <w:r w:rsidR="00536926" w:rsidRPr="00B97A4B">
        <w:rPr>
          <w:rFonts w:cstheme="minorHAnsi"/>
        </w:rPr>
        <w:t xml:space="preserve"> PME</w:t>
      </w:r>
    </w:p>
    <w:p w14:paraId="2265BEBC" w14:textId="77777777" w:rsidR="00536926" w:rsidRPr="00B97A4B" w:rsidRDefault="00FE5F73" w:rsidP="00536926">
      <w:pPr>
        <w:rPr>
          <w:rFonts w:cstheme="minorHAnsi"/>
        </w:rPr>
      </w:pPr>
      <w:sdt>
        <w:sdtPr>
          <w:rPr>
            <w:rFonts w:cstheme="minorHAnsi"/>
          </w:rPr>
          <w:id w:val="367495633"/>
          <w14:checkbox>
            <w14:checked w14:val="0"/>
            <w14:checkedState w14:val="2612" w14:font="MS Gothic"/>
            <w14:uncheckedState w14:val="2610" w14:font="MS Gothic"/>
          </w14:checkbox>
        </w:sdtPr>
        <w:sdtEndPr/>
        <w:sdtContent>
          <w:r w:rsidR="00536926" w:rsidRPr="00B97A4B">
            <w:rPr>
              <w:rFonts w:ascii="Segoe UI Symbol" w:eastAsia="MS Gothic" w:hAnsi="Segoe UI Symbol" w:cs="Segoe UI Symbol"/>
            </w:rPr>
            <w:t>☐</w:t>
          </w:r>
        </w:sdtContent>
      </w:sdt>
      <w:r w:rsidR="00536926" w:rsidRPr="00B97A4B">
        <w:rPr>
          <w:rFonts w:cstheme="minorHAnsi"/>
        </w:rPr>
        <w:t xml:space="preserve"> Start-up</w:t>
      </w:r>
    </w:p>
    <w:p w14:paraId="3452F9A1" w14:textId="77777777" w:rsidR="00536926" w:rsidRPr="00B97A4B" w:rsidRDefault="00FE5F73" w:rsidP="00536926">
      <w:pPr>
        <w:rPr>
          <w:rFonts w:cstheme="minorHAnsi"/>
        </w:rPr>
      </w:pPr>
      <w:sdt>
        <w:sdtPr>
          <w:rPr>
            <w:rFonts w:cstheme="minorHAnsi"/>
          </w:rPr>
          <w:id w:val="1643234274"/>
          <w14:checkbox>
            <w14:checked w14:val="0"/>
            <w14:checkedState w14:val="2612" w14:font="MS Gothic"/>
            <w14:uncheckedState w14:val="2610" w14:font="MS Gothic"/>
          </w14:checkbox>
        </w:sdtPr>
        <w:sdtEndPr/>
        <w:sdtContent>
          <w:r w:rsidR="00536926" w:rsidRPr="00B97A4B">
            <w:rPr>
              <w:rFonts w:ascii="Segoe UI Symbol" w:eastAsia="MS Gothic" w:hAnsi="Segoe UI Symbol" w:cs="Segoe UI Symbol"/>
            </w:rPr>
            <w:t>☐</w:t>
          </w:r>
        </w:sdtContent>
      </w:sdt>
      <w:r w:rsidR="00536926" w:rsidRPr="00B97A4B">
        <w:rPr>
          <w:rFonts w:cstheme="minorHAnsi"/>
        </w:rPr>
        <w:t xml:space="preserve"> Organisme de recherche</w:t>
      </w:r>
    </w:p>
    <w:p w14:paraId="6E3F6C54" w14:textId="77777777" w:rsidR="00536926" w:rsidRPr="00B97A4B" w:rsidRDefault="00FE5F73" w:rsidP="00536926">
      <w:pPr>
        <w:rPr>
          <w:rFonts w:cstheme="minorHAnsi"/>
        </w:rPr>
      </w:pPr>
      <w:sdt>
        <w:sdtPr>
          <w:rPr>
            <w:rFonts w:cstheme="minorHAnsi"/>
          </w:rPr>
          <w:id w:val="578958322"/>
          <w14:checkbox>
            <w14:checked w14:val="0"/>
            <w14:checkedState w14:val="2612" w14:font="MS Gothic"/>
            <w14:uncheckedState w14:val="2610" w14:font="MS Gothic"/>
          </w14:checkbox>
        </w:sdtPr>
        <w:sdtEndPr/>
        <w:sdtContent>
          <w:r w:rsidR="00536926" w:rsidRPr="00B97A4B">
            <w:rPr>
              <w:rFonts w:ascii="Segoe UI Symbol" w:eastAsia="MS Gothic" w:hAnsi="Segoe UI Symbol" w:cs="Segoe UI Symbol"/>
            </w:rPr>
            <w:t>☐</w:t>
          </w:r>
        </w:sdtContent>
      </w:sdt>
      <w:r w:rsidR="00536926" w:rsidRPr="00B97A4B">
        <w:rPr>
          <w:rFonts w:cstheme="minorHAnsi"/>
        </w:rPr>
        <w:t xml:space="preserve"> Autre (précisez) : </w:t>
      </w:r>
    </w:p>
    <w:p w14:paraId="122BC05D" w14:textId="77777777" w:rsidR="00536926" w:rsidRPr="00B97A4B" w:rsidRDefault="00536926" w:rsidP="00536926">
      <w:pPr>
        <w:shd w:val="clear" w:color="auto" w:fill="FFFFFF" w:themeFill="background1"/>
        <w:tabs>
          <w:tab w:val="left" w:pos="1560"/>
        </w:tabs>
        <w:rPr>
          <w:rFonts w:cstheme="minorHAnsi"/>
        </w:rPr>
      </w:pPr>
    </w:p>
    <w:p w14:paraId="337F6E5A" w14:textId="77777777" w:rsidR="00536926" w:rsidRPr="00B97A4B" w:rsidRDefault="00536926" w:rsidP="00536926">
      <w:pPr>
        <w:shd w:val="clear" w:color="auto" w:fill="FFFFFF" w:themeFill="background1"/>
        <w:tabs>
          <w:tab w:val="left" w:pos="1560"/>
        </w:tabs>
        <w:rPr>
          <w:rFonts w:cstheme="minorHAnsi"/>
          <w:b/>
          <w:bCs/>
        </w:rPr>
      </w:pPr>
      <w:r>
        <w:rPr>
          <w:rFonts w:cstheme="minorHAnsi"/>
          <w:b/>
          <w:bCs/>
        </w:rPr>
        <w:t>5</w:t>
      </w:r>
      <w:r w:rsidRPr="00B97A4B">
        <w:rPr>
          <w:rFonts w:cstheme="minorHAnsi"/>
          <w:b/>
          <w:bCs/>
        </w:rPr>
        <w:t>°) Faites-vous partie d’un groupe ?</w:t>
      </w:r>
    </w:p>
    <w:p w14:paraId="3AB93FDF" w14:textId="77777777" w:rsidR="00536926" w:rsidRPr="00B97A4B" w:rsidRDefault="00FE5F73" w:rsidP="00536926">
      <w:pPr>
        <w:rPr>
          <w:rFonts w:cstheme="minorHAnsi"/>
        </w:rPr>
      </w:pPr>
      <w:sdt>
        <w:sdtPr>
          <w:rPr>
            <w:rFonts w:cstheme="minorHAnsi"/>
          </w:rPr>
          <w:id w:val="504014365"/>
          <w14:checkbox>
            <w14:checked w14:val="0"/>
            <w14:checkedState w14:val="2612" w14:font="MS Gothic"/>
            <w14:uncheckedState w14:val="2610" w14:font="MS Gothic"/>
          </w14:checkbox>
        </w:sdtPr>
        <w:sdtEndPr/>
        <w:sdtContent>
          <w:r w:rsidR="00536926" w:rsidRPr="00B97A4B">
            <w:rPr>
              <w:rFonts w:ascii="Segoe UI Symbol" w:eastAsia="MS Gothic" w:hAnsi="Segoe UI Symbol" w:cs="Segoe UI Symbol"/>
            </w:rPr>
            <w:t>☐</w:t>
          </w:r>
        </w:sdtContent>
      </w:sdt>
      <w:r w:rsidR="00536926" w:rsidRPr="00B97A4B">
        <w:rPr>
          <w:rFonts w:cstheme="minorHAnsi"/>
        </w:rPr>
        <w:t xml:space="preserve"> Oui (précisez) :</w:t>
      </w:r>
    </w:p>
    <w:p w14:paraId="6FD42B4B" w14:textId="77777777" w:rsidR="00536926" w:rsidRPr="00B97A4B" w:rsidRDefault="00FE5F73" w:rsidP="00536926">
      <w:pPr>
        <w:rPr>
          <w:rFonts w:cstheme="minorHAnsi"/>
        </w:rPr>
      </w:pPr>
      <w:sdt>
        <w:sdtPr>
          <w:rPr>
            <w:rFonts w:cstheme="minorHAnsi"/>
          </w:rPr>
          <w:id w:val="123355401"/>
          <w14:checkbox>
            <w14:checked w14:val="0"/>
            <w14:checkedState w14:val="2612" w14:font="MS Gothic"/>
            <w14:uncheckedState w14:val="2610" w14:font="MS Gothic"/>
          </w14:checkbox>
        </w:sdtPr>
        <w:sdtEndPr/>
        <w:sdtContent>
          <w:r w:rsidR="00536926" w:rsidRPr="00B97A4B">
            <w:rPr>
              <w:rFonts w:ascii="Segoe UI Symbol" w:eastAsia="MS Gothic" w:hAnsi="Segoe UI Symbol" w:cs="Segoe UI Symbol"/>
            </w:rPr>
            <w:t>☐</w:t>
          </w:r>
        </w:sdtContent>
      </w:sdt>
      <w:r w:rsidR="00536926" w:rsidRPr="00B97A4B">
        <w:rPr>
          <w:rFonts w:cstheme="minorHAnsi"/>
        </w:rPr>
        <w:t xml:space="preserve"> Non</w:t>
      </w:r>
    </w:p>
    <w:p w14:paraId="398DE1EB" w14:textId="77777777" w:rsidR="00536926" w:rsidRPr="00B97A4B" w:rsidRDefault="00536926" w:rsidP="00536926">
      <w:pPr>
        <w:rPr>
          <w:rFonts w:cstheme="minorHAnsi"/>
        </w:rPr>
      </w:pPr>
    </w:p>
    <w:p w14:paraId="1320D003" w14:textId="77777777" w:rsidR="00536926" w:rsidRPr="00092F97" w:rsidRDefault="00536926" w:rsidP="00536926">
      <w:pPr>
        <w:pStyle w:val="Titre3"/>
        <w:rPr>
          <w:rStyle w:val="Rfrenceintense"/>
          <w:b/>
          <w:bCs w:val="0"/>
          <w:color w:val="715E61"/>
          <w:spacing w:val="0"/>
        </w:rPr>
      </w:pPr>
      <w:bookmarkStart w:id="21" w:name="_Toc73086567"/>
      <w:bookmarkStart w:id="22" w:name="_Toc189141119"/>
      <w:r w:rsidRPr="00F17C4C">
        <w:rPr>
          <w:rStyle w:val="Rfrenceintense"/>
          <w:b/>
          <w:bCs w:val="0"/>
          <w:smallCaps/>
          <w:color w:val="715E61"/>
          <w:spacing w:val="0"/>
        </w:rPr>
        <w:t xml:space="preserve">Données </w:t>
      </w:r>
      <w:r>
        <w:rPr>
          <w:rStyle w:val="Rfrenceintense"/>
          <w:b/>
          <w:bCs w:val="0"/>
          <w:smallCaps/>
          <w:color w:val="715E61"/>
          <w:spacing w:val="0"/>
        </w:rPr>
        <w:t>économiques</w:t>
      </w:r>
      <w:r w:rsidRPr="00C918CE">
        <w:rPr>
          <w:rStyle w:val="Rfrenceintense"/>
          <w:b/>
          <w:bCs w:val="0"/>
          <w:smallCaps/>
          <w:color w:val="715E61"/>
          <w:spacing w:val="0"/>
        </w:rPr>
        <w:t xml:space="preserve"> de l’entreprise</w:t>
      </w:r>
      <w:bookmarkEnd w:id="21"/>
      <w:bookmarkEnd w:id="22"/>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1560"/>
        <w:gridCol w:w="236"/>
        <w:gridCol w:w="47"/>
        <w:gridCol w:w="4121"/>
      </w:tblGrid>
      <w:tr w:rsidR="00536926" w:rsidRPr="00B97A4B" w14:paraId="2494F799" w14:textId="77777777" w:rsidTr="00FC4698">
        <w:trPr>
          <w:gridAfter w:val="2"/>
          <w:wAfter w:w="4163" w:type="dxa"/>
        </w:trPr>
        <w:tc>
          <w:tcPr>
            <w:tcW w:w="2689" w:type="dxa"/>
            <w:gridSpan w:val="2"/>
            <w:vAlign w:val="center"/>
          </w:tcPr>
          <w:p w14:paraId="6CD8BC2F" w14:textId="77777777" w:rsidR="00536926" w:rsidRPr="00B97A4B" w:rsidRDefault="00536926" w:rsidP="008875BC">
            <w:pPr>
              <w:rPr>
                <w:rFonts w:cstheme="minorHAnsi"/>
              </w:rPr>
            </w:pPr>
            <w:r w:rsidRPr="00B97A4B">
              <w:rPr>
                <w:rFonts w:cstheme="minorHAnsi"/>
                <w:b/>
                <w:bCs/>
              </w:rPr>
              <w:t>6°) Chiffre d’affaires</w:t>
            </w:r>
            <w:r>
              <w:rPr>
                <w:rFonts w:cstheme="minorHAnsi"/>
                <w:b/>
                <w:bCs/>
              </w:rPr>
              <w:t> :</w:t>
            </w:r>
          </w:p>
        </w:tc>
        <w:tc>
          <w:tcPr>
            <w:tcW w:w="236" w:type="dxa"/>
            <w:vAlign w:val="center"/>
          </w:tcPr>
          <w:p w14:paraId="51B840A6" w14:textId="77777777" w:rsidR="00536926" w:rsidRPr="00B97A4B" w:rsidRDefault="00536926" w:rsidP="008875BC">
            <w:pPr>
              <w:rPr>
                <w:rFonts w:cstheme="minorHAnsi"/>
                <w:b/>
                <w:bCs/>
              </w:rPr>
            </w:pPr>
          </w:p>
        </w:tc>
      </w:tr>
      <w:tr w:rsidR="00536926" w:rsidRPr="00B97A4B" w14:paraId="5C5CE65C" w14:textId="77777777" w:rsidTr="00FC4698">
        <w:trPr>
          <w:gridAfter w:val="2"/>
          <w:wAfter w:w="4163" w:type="dxa"/>
          <w:trHeight w:val="334"/>
        </w:trPr>
        <w:tc>
          <w:tcPr>
            <w:tcW w:w="1129" w:type="dxa"/>
            <w:tcBorders>
              <w:right w:val="single" w:sz="4" w:space="0" w:color="auto"/>
            </w:tcBorders>
            <w:shd w:val="clear" w:color="auto" w:fill="FFFFFF" w:themeFill="background1"/>
            <w:vAlign w:val="center"/>
          </w:tcPr>
          <w:p w14:paraId="01EB7384" w14:textId="04D9C34B" w:rsidR="00536926" w:rsidRPr="00B97A4B" w:rsidRDefault="00536926" w:rsidP="008875BC">
            <w:pPr>
              <w:rPr>
                <w:rFonts w:cstheme="minorHAnsi"/>
                <w:b/>
                <w:bCs/>
              </w:rPr>
            </w:pPr>
            <w:r w:rsidRPr="00B97A4B">
              <w:rPr>
                <w:rFonts w:cstheme="minorHAnsi"/>
                <w:b/>
                <w:bCs/>
              </w:rPr>
              <w:t>202</w:t>
            </w:r>
            <w:r w:rsidR="00FD6537">
              <w:rPr>
                <w:rFonts w:cstheme="minorHAnsi"/>
                <w:b/>
                <w:bCs/>
              </w:rPr>
              <w:t>4</w:t>
            </w:r>
            <w:r w:rsidRPr="00B97A4B">
              <w:rPr>
                <w:rFonts w:cstheme="minorHAnsi"/>
                <w:b/>
                <w:bCs/>
              </w:rPr>
              <w:t> :</w:t>
            </w:r>
          </w:p>
        </w:tc>
        <w:tc>
          <w:tcPr>
            <w:tcW w:w="1560" w:type="dxa"/>
            <w:tcBorders>
              <w:top w:val="single" w:sz="4" w:space="0" w:color="auto"/>
              <w:left w:val="single" w:sz="4" w:space="0" w:color="auto"/>
              <w:bottom w:val="single" w:sz="4" w:space="0" w:color="auto"/>
              <w:right w:val="single" w:sz="4" w:space="0" w:color="auto"/>
            </w:tcBorders>
            <w:shd w:val="clear" w:color="auto" w:fill="E1D8FF" w:themeFill="accent1" w:themeFillTint="33"/>
            <w:vAlign w:val="center"/>
          </w:tcPr>
          <w:p w14:paraId="40BB34A4" w14:textId="77777777" w:rsidR="00536926" w:rsidRPr="00B97A4B" w:rsidRDefault="00536926" w:rsidP="008875BC">
            <w:pPr>
              <w:rPr>
                <w:rFonts w:cstheme="minorHAnsi"/>
              </w:rPr>
            </w:pPr>
          </w:p>
        </w:tc>
        <w:tc>
          <w:tcPr>
            <w:tcW w:w="236" w:type="dxa"/>
            <w:tcBorders>
              <w:left w:val="single" w:sz="4" w:space="0" w:color="auto"/>
            </w:tcBorders>
            <w:shd w:val="clear" w:color="auto" w:fill="FFFFFF" w:themeFill="background1"/>
            <w:vAlign w:val="center"/>
          </w:tcPr>
          <w:p w14:paraId="68DF5F6E" w14:textId="77777777" w:rsidR="00536926" w:rsidRPr="00B97A4B" w:rsidRDefault="00536926" w:rsidP="008875BC">
            <w:pPr>
              <w:rPr>
                <w:rFonts w:cstheme="minorHAnsi"/>
              </w:rPr>
            </w:pPr>
          </w:p>
        </w:tc>
      </w:tr>
      <w:tr w:rsidR="00536926" w:rsidRPr="00B97A4B" w14:paraId="4B39CE97" w14:textId="77777777" w:rsidTr="00FC4698">
        <w:trPr>
          <w:gridAfter w:val="2"/>
          <w:wAfter w:w="4163" w:type="dxa"/>
          <w:trHeight w:val="58"/>
        </w:trPr>
        <w:tc>
          <w:tcPr>
            <w:tcW w:w="1129" w:type="dxa"/>
            <w:vAlign w:val="center"/>
          </w:tcPr>
          <w:p w14:paraId="72FE4ABC" w14:textId="77777777" w:rsidR="00536926" w:rsidRPr="00B97A4B" w:rsidRDefault="00536926" w:rsidP="008875BC">
            <w:pPr>
              <w:rPr>
                <w:rFonts w:cstheme="minorHAnsi"/>
                <w:b/>
                <w:bCs/>
              </w:rPr>
            </w:pPr>
          </w:p>
        </w:tc>
        <w:tc>
          <w:tcPr>
            <w:tcW w:w="1560" w:type="dxa"/>
            <w:tcBorders>
              <w:top w:val="single" w:sz="4" w:space="0" w:color="auto"/>
              <w:bottom w:val="single" w:sz="4" w:space="0" w:color="auto"/>
            </w:tcBorders>
            <w:vAlign w:val="center"/>
          </w:tcPr>
          <w:p w14:paraId="2085FD0B" w14:textId="77777777" w:rsidR="00536926" w:rsidRPr="00B97A4B" w:rsidRDefault="00536926" w:rsidP="008875BC">
            <w:pPr>
              <w:rPr>
                <w:rFonts w:cstheme="minorHAnsi"/>
              </w:rPr>
            </w:pPr>
          </w:p>
        </w:tc>
        <w:tc>
          <w:tcPr>
            <w:tcW w:w="236" w:type="dxa"/>
            <w:vAlign w:val="center"/>
          </w:tcPr>
          <w:p w14:paraId="4F495474" w14:textId="77777777" w:rsidR="00536926" w:rsidRPr="00B97A4B" w:rsidRDefault="00536926" w:rsidP="008875BC">
            <w:pPr>
              <w:rPr>
                <w:rFonts w:cstheme="minorHAnsi"/>
              </w:rPr>
            </w:pPr>
          </w:p>
        </w:tc>
      </w:tr>
      <w:tr w:rsidR="00536926" w:rsidRPr="00B97A4B" w14:paraId="581C1492" w14:textId="77777777" w:rsidTr="00FC4698">
        <w:trPr>
          <w:gridAfter w:val="2"/>
          <w:wAfter w:w="4163" w:type="dxa"/>
          <w:trHeight w:val="91"/>
        </w:trPr>
        <w:tc>
          <w:tcPr>
            <w:tcW w:w="1129" w:type="dxa"/>
            <w:tcBorders>
              <w:right w:val="single" w:sz="4" w:space="0" w:color="auto"/>
            </w:tcBorders>
            <w:shd w:val="clear" w:color="auto" w:fill="FFFFFF" w:themeFill="background1"/>
            <w:vAlign w:val="center"/>
          </w:tcPr>
          <w:p w14:paraId="03B758A4" w14:textId="1417F71A" w:rsidR="00536926" w:rsidRPr="00B97A4B" w:rsidRDefault="00536926" w:rsidP="008875BC">
            <w:pPr>
              <w:rPr>
                <w:rFonts w:cstheme="minorHAnsi"/>
                <w:b/>
                <w:bCs/>
              </w:rPr>
            </w:pPr>
            <w:r w:rsidRPr="00B97A4B">
              <w:rPr>
                <w:rFonts w:cstheme="minorHAnsi"/>
                <w:b/>
                <w:bCs/>
              </w:rPr>
              <w:t>20</w:t>
            </w:r>
            <w:r w:rsidR="00B4486F">
              <w:rPr>
                <w:rFonts w:cstheme="minorHAnsi"/>
                <w:b/>
                <w:bCs/>
              </w:rPr>
              <w:t>2</w:t>
            </w:r>
            <w:r w:rsidR="00FD6537">
              <w:rPr>
                <w:rFonts w:cstheme="minorHAnsi"/>
                <w:b/>
                <w:bCs/>
              </w:rPr>
              <w:t>3</w:t>
            </w:r>
            <w:r w:rsidRPr="00B97A4B">
              <w:rPr>
                <w:rFonts w:cstheme="minorHAnsi"/>
                <w:b/>
                <w:bCs/>
              </w:rPr>
              <w:t> :</w:t>
            </w:r>
          </w:p>
        </w:tc>
        <w:tc>
          <w:tcPr>
            <w:tcW w:w="1560" w:type="dxa"/>
            <w:tcBorders>
              <w:top w:val="single" w:sz="4" w:space="0" w:color="auto"/>
              <w:left w:val="single" w:sz="4" w:space="0" w:color="auto"/>
              <w:bottom w:val="single" w:sz="4" w:space="0" w:color="auto"/>
              <w:right w:val="single" w:sz="4" w:space="0" w:color="auto"/>
            </w:tcBorders>
            <w:shd w:val="clear" w:color="auto" w:fill="E1D8FF" w:themeFill="accent1" w:themeFillTint="33"/>
            <w:vAlign w:val="center"/>
          </w:tcPr>
          <w:p w14:paraId="2BD040A1" w14:textId="77777777" w:rsidR="00536926" w:rsidRPr="00B97A4B" w:rsidRDefault="00536926" w:rsidP="008875BC">
            <w:pPr>
              <w:rPr>
                <w:rFonts w:cstheme="minorHAnsi"/>
              </w:rPr>
            </w:pPr>
          </w:p>
        </w:tc>
        <w:tc>
          <w:tcPr>
            <w:tcW w:w="236" w:type="dxa"/>
            <w:tcBorders>
              <w:left w:val="single" w:sz="4" w:space="0" w:color="auto"/>
            </w:tcBorders>
            <w:shd w:val="clear" w:color="auto" w:fill="FFFFFF" w:themeFill="background1"/>
            <w:vAlign w:val="center"/>
          </w:tcPr>
          <w:p w14:paraId="6F4C2B0A" w14:textId="77777777" w:rsidR="00536926" w:rsidRPr="00B97A4B" w:rsidRDefault="00536926" w:rsidP="008875BC">
            <w:pPr>
              <w:rPr>
                <w:rFonts w:cstheme="minorHAnsi"/>
              </w:rPr>
            </w:pPr>
          </w:p>
        </w:tc>
      </w:tr>
      <w:tr w:rsidR="00536926" w:rsidRPr="00B97A4B" w14:paraId="2FF6F457" w14:textId="77777777" w:rsidTr="00FC4698">
        <w:trPr>
          <w:gridAfter w:val="2"/>
          <w:wAfter w:w="4163" w:type="dxa"/>
          <w:trHeight w:val="283"/>
        </w:trPr>
        <w:tc>
          <w:tcPr>
            <w:tcW w:w="1129" w:type="dxa"/>
            <w:shd w:val="clear" w:color="auto" w:fill="FFFFFF" w:themeFill="background1"/>
            <w:vAlign w:val="center"/>
          </w:tcPr>
          <w:p w14:paraId="484DFB48" w14:textId="77777777" w:rsidR="00536926" w:rsidRPr="00B97A4B" w:rsidRDefault="00536926" w:rsidP="008875BC">
            <w:pPr>
              <w:rPr>
                <w:rFonts w:cstheme="minorHAnsi"/>
                <w:b/>
                <w:bCs/>
              </w:rPr>
            </w:pPr>
          </w:p>
        </w:tc>
        <w:tc>
          <w:tcPr>
            <w:tcW w:w="1560" w:type="dxa"/>
            <w:tcBorders>
              <w:top w:val="single" w:sz="4" w:space="0" w:color="auto"/>
              <w:bottom w:val="single" w:sz="4" w:space="0" w:color="auto"/>
            </w:tcBorders>
            <w:shd w:val="clear" w:color="auto" w:fill="FFFFFF" w:themeFill="background1"/>
            <w:vAlign w:val="center"/>
          </w:tcPr>
          <w:p w14:paraId="72ADD59D" w14:textId="77777777" w:rsidR="00536926" w:rsidRPr="00B97A4B" w:rsidRDefault="00536926" w:rsidP="008875BC">
            <w:pPr>
              <w:rPr>
                <w:rFonts w:cstheme="minorHAnsi"/>
              </w:rPr>
            </w:pPr>
          </w:p>
        </w:tc>
        <w:tc>
          <w:tcPr>
            <w:tcW w:w="236" w:type="dxa"/>
            <w:shd w:val="clear" w:color="auto" w:fill="FFFFFF" w:themeFill="background1"/>
            <w:vAlign w:val="center"/>
          </w:tcPr>
          <w:p w14:paraId="11E8EDC9" w14:textId="77777777" w:rsidR="00536926" w:rsidRPr="00B97A4B" w:rsidRDefault="00536926" w:rsidP="008875BC">
            <w:pPr>
              <w:rPr>
                <w:rFonts w:cstheme="minorHAnsi"/>
              </w:rPr>
            </w:pPr>
          </w:p>
        </w:tc>
      </w:tr>
      <w:tr w:rsidR="00536926" w:rsidRPr="00B97A4B" w14:paraId="472DEFEC" w14:textId="77777777" w:rsidTr="00FC4698">
        <w:trPr>
          <w:gridAfter w:val="2"/>
          <w:wAfter w:w="4163" w:type="dxa"/>
          <w:trHeight w:val="58"/>
        </w:trPr>
        <w:tc>
          <w:tcPr>
            <w:tcW w:w="1129" w:type="dxa"/>
            <w:tcBorders>
              <w:right w:val="single" w:sz="4" w:space="0" w:color="auto"/>
            </w:tcBorders>
            <w:shd w:val="clear" w:color="auto" w:fill="FFFFFF" w:themeFill="background1"/>
            <w:vAlign w:val="center"/>
          </w:tcPr>
          <w:p w14:paraId="3008698D" w14:textId="2A603A79" w:rsidR="00536926" w:rsidRPr="00B97A4B" w:rsidRDefault="00536926" w:rsidP="008875BC">
            <w:pPr>
              <w:rPr>
                <w:rFonts w:cstheme="minorHAnsi"/>
                <w:b/>
                <w:bCs/>
              </w:rPr>
            </w:pPr>
            <w:r w:rsidRPr="00B97A4B">
              <w:rPr>
                <w:rFonts w:cstheme="minorHAnsi"/>
                <w:b/>
                <w:bCs/>
              </w:rPr>
              <w:t>20</w:t>
            </w:r>
            <w:r w:rsidR="00B4486F">
              <w:rPr>
                <w:rFonts w:cstheme="minorHAnsi"/>
                <w:b/>
                <w:bCs/>
              </w:rPr>
              <w:t>2</w:t>
            </w:r>
            <w:r w:rsidR="00FD6537">
              <w:rPr>
                <w:rFonts w:cstheme="minorHAnsi"/>
                <w:b/>
                <w:bCs/>
              </w:rPr>
              <w:t>2</w:t>
            </w:r>
            <w:r w:rsidRPr="00B97A4B">
              <w:rPr>
                <w:rFonts w:cstheme="minorHAnsi"/>
                <w:b/>
                <w:bCs/>
              </w:rPr>
              <w:t> :</w:t>
            </w:r>
          </w:p>
        </w:tc>
        <w:tc>
          <w:tcPr>
            <w:tcW w:w="1560" w:type="dxa"/>
            <w:tcBorders>
              <w:top w:val="single" w:sz="4" w:space="0" w:color="auto"/>
              <w:left w:val="single" w:sz="4" w:space="0" w:color="auto"/>
              <w:bottom w:val="single" w:sz="4" w:space="0" w:color="auto"/>
              <w:right w:val="single" w:sz="4" w:space="0" w:color="auto"/>
            </w:tcBorders>
            <w:shd w:val="clear" w:color="auto" w:fill="E1D8FF" w:themeFill="accent1" w:themeFillTint="33"/>
            <w:vAlign w:val="center"/>
          </w:tcPr>
          <w:p w14:paraId="4DC605B0" w14:textId="77777777" w:rsidR="00536926" w:rsidRPr="00B97A4B" w:rsidRDefault="00536926" w:rsidP="008875BC">
            <w:pPr>
              <w:rPr>
                <w:rFonts w:cstheme="minorHAnsi"/>
              </w:rPr>
            </w:pPr>
          </w:p>
        </w:tc>
        <w:tc>
          <w:tcPr>
            <w:tcW w:w="236" w:type="dxa"/>
            <w:tcBorders>
              <w:left w:val="single" w:sz="4" w:space="0" w:color="auto"/>
            </w:tcBorders>
            <w:shd w:val="clear" w:color="auto" w:fill="FFFFFF" w:themeFill="background1"/>
            <w:vAlign w:val="center"/>
          </w:tcPr>
          <w:p w14:paraId="40D50502" w14:textId="77777777" w:rsidR="00536926" w:rsidRPr="00B97A4B" w:rsidRDefault="00536926" w:rsidP="008875BC">
            <w:pPr>
              <w:rPr>
                <w:rFonts w:cstheme="minorHAnsi"/>
              </w:rPr>
            </w:pPr>
          </w:p>
        </w:tc>
      </w:tr>
      <w:tr w:rsidR="00536926" w:rsidRPr="00B97A4B" w14:paraId="2B9764C0" w14:textId="77777777" w:rsidTr="00FC4698">
        <w:tc>
          <w:tcPr>
            <w:tcW w:w="7088" w:type="dxa"/>
            <w:gridSpan w:val="5"/>
            <w:vAlign w:val="center"/>
          </w:tcPr>
          <w:p w14:paraId="42D2C9E0" w14:textId="7F26EDAC" w:rsidR="00536926" w:rsidRPr="00B97A4B" w:rsidRDefault="00536926" w:rsidP="008875BC">
            <w:pPr>
              <w:rPr>
                <w:rFonts w:cstheme="minorHAnsi"/>
                <w:b/>
                <w:bCs/>
              </w:rPr>
            </w:pPr>
          </w:p>
        </w:tc>
      </w:tr>
      <w:tr w:rsidR="00A83B3E" w:rsidRPr="00B97A4B" w14:paraId="3721E18E" w14:textId="77777777" w:rsidTr="00FC4698">
        <w:trPr>
          <w:gridAfter w:val="1"/>
          <w:wAfter w:w="4121" w:type="dxa"/>
        </w:trPr>
        <w:tc>
          <w:tcPr>
            <w:tcW w:w="2972" w:type="dxa"/>
            <w:gridSpan w:val="4"/>
            <w:vAlign w:val="center"/>
          </w:tcPr>
          <w:p w14:paraId="663B3F3C" w14:textId="20D0C1C0" w:rsidR="00A83B3E" w:rsidRPr="00B97A4B" w:rsidRDefault="00FC4698" w:rsidP="008875BC">
            <w:pPr>
              <w:rPr>
                <w:rFonts w:cstheme="minorHAnsi"/>
              </w:rPr>
            </w:pPr>
            <w:r>
              <w:rPr>
                <w:rFonts w:cstheme="minorHAnsi"/>
                <w:b/>
                <w:bCs/>
              </w:rPr>
              <w:t>7</w:t>
            </w:r>
            <w:r w:rsidR="00A83B3E" w:rsidRPr="00B97A4B">
              <w:rPr>
                <w:rFonts w:cstheme="minorHAnsi"/>
                <w:b/>
                <w:bCs/>
              </w:rPr>
              <w:t>°) Effectif annuel moyen</w:t>
            </w:r>
            <w:r w:rsidR="00A83B3E">
              <w:rPr>
                <w:rFonts w:cstheme="minorHAnsi"/>
                <w:b/>
                <w:bCs/>
              </w:rPr>
              <w:t> :</w:t>
            </w:r>
          </w:p>
        </w:tc>
      </w:tr>
      <w:tr w:rsidR="00A83B3E" w:rsidRPr="00B97A4B" w14:paraId="4AE719AA" w14:textId="77777777" w:rsidTr="00FC4698">
        <w:trPr>
          <w:gridAfter w:val="1"/>
          <w:wAfter w:w="4121" w:type="dxa"/>
          <w:trHeight w:val="151"/>
        </w:trPr>
        <w:tc>
          <w:tcPr>
            <w:tcW w:w="1129" w:type="dxa"/>
            <w:tcBorders>
              <w:right w:val="single" w:sz="4" w:space="0" w:color="auto"/>
            </w:tcBorders>
            <w:shd w:val="clear" w:color="auto" w:fill="FFFFFF" w:themeFill="background1"/>
            <w:vAlign w:val="center"/>
          </w:tcPr>
          <w:p w14:paraId="29D6D1D7" w14:textId="57570AAF" w:rsidR="00A83B3E" w:rsidRPr="00B97A4B" w:rsidRDefault="00A83B3E" w:rsidP="008875BC">
            <w:pPr>
              <w:rPr>
                <w:rFonts w:cstheme="minorHAnsi"/>
                <w:b/>
                <w:bCs/>
              </w:rPr>
            </w:pPr>
            <w:r w:rsidRPr="00B97A4B">
              <w:rPr>
                <w:rFonts w:cstheme="minorHAnsi"/>
                <w:b/>
                <w:bCs/>
              </w:rPr>
              <w:t>202</w:t>
            </w:r>
            <w:r w:rsidR="00FD6537">
              <w:rPr>
                <w:rFonts w:cstheme="minorHAnsi"/>
                <w:b/>
                <w:bCs/>
              </w:rPr>
              <w:t>4</w:t>
            </w:r>
            <w:r w:rsidRPr="00B97A4B">
              <w:rPr>
                <w:rFonts w:cstheme="minorHAnsi"/>
                <w:b/>
                <w:bCs/>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E1D8FF" w:themeFill="accent1" w:themeFillTint="33"/>
            <w:vAlign w:val="center"/>
          </w:tcPr>
          <w:p w14:paraId="313CE2FF" w14:textId="77777777" w:rsidR="00A83B3E" w:rsidRPr="00B97A4B" w:rsidRDefault="00A83B3E" w:rsidP="008875BC">
            <w:pPr>
              <w:rPr>
                <w:rFonts w:cstheme="minorHAnsi"/>
              </w:rPr>
            </w:pPr>
          </w:p>
        </w:tc>
      </w:tr>
      <w:tr w:rsidR="00A83B3E" w:rsidRPr="00B97A4B" w14:paraId="006A9445" w14:textId="77777777" w:rsidTr="00FC4698">
        <w:trPr>
          <w:gridAfter w:val="1"/>
          <w:wAfter w:w="4121" w:type="dxa"/>
          <w:trHeight w:val="58"/>
        </w:trPr>
        <w:tc>
          <w:tcPr>
            <w:tcW w:w="1129" w:type="dxa"/>
            <w:vAlign w:val="center"/>
          </w:tcPr>
          <w:p w14:paraId="1ED06AB2" w14:textId="77777777" w:rsidR="00A83B3E" w:rsidRPr="00B97A4B" w:rsidRDefault="00A83B3E" w:rsidP="008875BC">
            <w:pPr>
              <w:rPr>
                <w:rFonts w:cstheme="minorHAnsi"/>
                <w:b/>
                <w:bCs/>
              </w:rPr>
            </w:pPr>
          </w:p>
        </w:tc>
        <w:tc>
          <w:tcPr>
            <w:tcW w:w="1843" w:type="dxa"/>
            <w:gridSpan w:val="3"/>
            <w:tcBorders>
              <w:top w:val="single" w:sz="4" w:space="0" w:color="auto"/>
              <w:bottom w:val="single" w:sz="4" w:space="0" w:color="auto"/>
            </w:tcBorders>
            <w:vAlign w:val="center"/>
          </w:tcPr>
          <w:p w14:paraId="3C9A03A2" w14:textId="77777777" w:rsidR="00A83B3E" w:rsidRPr="00B97A4B" w:rsidRDefault="00A83B3E" w:rsidP="008875BC">
            <w:pPr>
              <w:rPr>
                <w:rFonts w:cstheme="minorHAnsi"/>
              </w:rPr>
            </w:pPr>
          </w:p>
        </w:tc>
      </w:tr>
      <w:tr w:rsidR="00A83B3E" w:rsidRPr="00B97A4B" w14:paraId="36401EFE" w14:textId="77777777" w:rsidTr="00FC4698">
        <w:trPr>
          <w:gridAfter w:val="1"/>
          <w:wAfter w:w="4121" w:type="dxa"/>
          <w:trHeight w:val="58"/>
        </w:trPr>
        <w:tc>
          <w:tcPr>
            <w:tcW w:w="1129" w:type="dxa"/>
            <w:tcBorders>
              <w:right w:val="single" w:sz="4" w:space="0" w:color="auto"/>
            </w:tcBorders>
            <w:shd w:val="clear" w:color="auto" w:fill="FFFFFF" w:themeFill="background1"/>
            <w:vAlign w:val="center"/>
          </w:tcPr>
          <w:p w14:paraId="13C6D0F1" w14:textId="0C064F73" w:rsidR="00A83B3E" w:rsidRPr="00B97A4B" w:rsidRDefault="00A83B3E" w:rsidP="008875BC">
            <w:pPr>
              <w:rPr>
                <w:rFonts w:cstheme="minorHAnsi"/>
                <w:b/>
                <w:bCs/>
              </w:rPr>
            </w:pPr>
            <w:r w:rsidRPr="00B97A4B">
              <w:rPr>
                <w:rFonts w:cstheme="minorHAnsi"/>
                <w:b/>
                <w:bCs/>
              </w:rPr>
              <w:t>20</w:t>
            </w:r>
            <w:r w:rsidR="00B4486F">
              <w:rPr>
                <w:rFonts w:cstheme="minorHAnsi"/>
                <w:b/>
                <w:bCs/>
              </w:rPr>
              <w:t>2</w:t>
            </w:r>
            <w:r w:rsidR="00FD6537">
              <w:rPr>
                <w:rFonts w:cstheme="minorHAnsi"/>
                <w:b/>
                <w:bCs/>
              </w:rPr>
              <w:t>3</w:t>
            </w:r>
            <w:r w:rsidRPr="00B97A4B">
              <w:rPr>
                <w:rFonts w:cstheme="minorHAnsi"/>
                <w:b/>
                <w:bCs/>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E1D8FF" w:themeFill="accent1" w:themeFillTint="33"/>
            <w:vAlign w:val="center"/>
          </w:tcPr>
          <w:p w14:paraId="4D4A7808" w14:textId="77777777" w:rsidR="00A83B3E" w:rsidRPr="00B97A4B" w:rsidRDefault="00A83B3E" w:rsidP="008875BC">
            <w:pPr>
              <w:rPr>
                <w:rFonts w:cstheme="minorHAnsi"/>
              </w:rPr>
            </w:pPr>
          </w:p>
        </w:tc>
      </w:tr>
      <w:tr w:rsidR="00A83B3E" w:rsidRPr="00B97A4B" w14:paraId="2A132B2C" w14:textId="77777777" w:rsidTr="00FC4698">
        <w:trPr>
          <w:gridAfter w:val="1"/>
          <w:wAfter w:w="4121" w:type="dxa"/>
          <w:trHeight w:val="283"/>
        </w:trPr>
        <w:tc>
          <w:tcPr>
            <w:tcW w:w="1129" w:type="dxa"/>
            <w:shd w:val="clear" w:color="auto" w:fill="FFFFFF" w:themeFill="background1"/>
            <w:vAlign w:val="center"/>
          </w:tcPr>
          <w:p w14:paraId="54F1B523" w14:textId="77777777" w:rsidR="00A83B3E" w:rsidRPr="00B97A4B" w:rsidRDefault="00A83B3E" w:rsidP="008875BC">
            <w:pPr>
              <w:rPr>
                <w:rFonts w:cstheme="minorHAnsi"/>
                <w:b/>
                <w:bCs/>
              </w:rPr>
            </w:pPr>
          </w:p>
        </w:tc>
        <w:tc>
          <w:tcPr>
            <w:tcW w:w="1843" w:type="dxa"/>
            <w:gridSpan w:val="3"/>
            <w:tcBorders>
              <w:top w:val="single" w:sz="4" w:space="0" w:color="auto"/>
              <w:bottom w:val="single" w:sz="4" w:space="0" w:color="auto"/>
            </w:tcBorders>
            <w:shd w:val="clear" w:color="auto" w:fill="FFFFFF" w:themeFill="background1"/>
            <w:vAlign w:val="center"/>
          </w:tcPr>
          <w:p w14:paraId="57BEE8C3" w14:textId="77777777" w:rsidR="00A83B3E" w:rsidRPr="00B97A4B" w:rsidRDefault="00A83B3E" w:rsidP="008875BC">
            <w:pPr>
              <w:rPr>
                <w:rFonts w:cstheme="minorHAnsi"/>
              </w:rPr>
            </w:pPr>
          </w:p>
        </w:tc>
      </w:tr>
      <w:tr w:rsidR="00A83B3E" w:rsidRPr="00B97A4B" w14:paraId="16740678" w14:textId="77777777" w:rsidTr="00FC4698">
        <w:trPr>
          <w:gridAfter w:val="1"/>
          <w:wAfter w:w="4121" w:type="dxa"/>
          <w:trHeight w:val="58"/>
        </w:trPr>
        <w:tc>
          <w:tcPr>
            <w:tcW w:w="1129" w:type="dxa"/>
            <w:tcBorders>
              <w:right w:val="single" w:sz="4" w:space="0" w:color="auto"/>
            </w:tcBorders>
            <w:shd w:val="clear" w:color="auto" w:fill="FFFFFF" w:themeFill="background1"/>
            <w:vAlign w:val="center"/>
          </w:tcPr>
          <w:p w14:paraId="3C6C0489" w14:textId="704FEDF0" w:rsidR="00A83B3E" w:rsidRPr="00B97A4B" w:rsidRDefault="00A83B3E" w:rsidP="008875BC">
            <w:pPr>
              <w:rPr>
                <w:rFonts w:cstheme="minorHAnsi"/>
                <w:b/>
                <w:bCs/>
              </w:rPr>
            </w:pPr>
            <w:r w:rsidRPr="00B97A4B">
              <w:rPr>
                <w:rFonts w:cstheme="minorHAnsi"/>
                <w:b/>
                <w:bCs/>
              </w:rPr>
              <w:t>20</w:t>
            </w:r>
            <w:r w:rsidR="00B4486F">
              <w:rPr>
                <w:rFonts w:cstheme="minorHAnsi"/>
                <w:b/>
                <w:bCs/>
              </w:rPr>
              <w:t>2</w:t>
            </w:r>
            <w:r w:rsidR="00FD6537">
              <w:rPr>
                <w:rFonts w:cstheme="minorHAnsi"/>
                <w:b/>
                <w:bCs/>
              </w:rPr>
              <w:t>2</w:t>
            </w:r>
            <w:r w:rsidRPr="00B97A4B">
              <w:rPr>
                <w:rFonts w:cstheme="minorHAnsi"/>
                <w:b/>
                <w:bCs/>
              </w:rPr>
              <w:t>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E1D8FF" w:themeFill="accent1" w:themeFillTint="33"/>
            <w:vAlign w:val="center"/>
          </w:tcPr>
          <w:p w14:paraId="16F6D589" w14:textId="77777777" w:rsidR="00A83B3E" w:rsidRPr="00B97A4B" w:rsidRDefault="00A83B3E" w:rsidP="008875BC">
            <w:pPr>
              <w:rPr>
                <w:rFonts w:cstheme="minorHAnsi"/>
              </w:rPr>
            </w:pPr>
          </w:p>
        </w:tc>
      </w:tr>
    </w:tbl>
    <w:p w14:paraId="7C28F771" w14:textId="77777777" w:rsidR="00536926" w:rsidRPr="00B97A4B" w:rsidRDefault="00536926" w:rsidP="00536926">
      <w:pPr>
        <w:rPr>
          <w:rFonts w:cstheme="minorHAnsi"/>
        </w:rPr>
      </w:pPr>
    </w:p>
    <w:p w14:paraId="4AA99FB0" w14:textId="77777777" w:rsidR="00536926" w:rsidRPr="00092F97" w:rsidRDefault="00536926" w:rsidP="00536926">
      <w:pPr>
        <w:pStyle w:val="Titre3"/>
        <w:rPr>
          <w:rStyle w:val="Rfrenceintense"/>
          <w:b/>
          <w:bCs w:val="0"/>
          <w:color w:val="715E61"/>
          <w:spacing w:val="0"/>
        </w:rPr>
      </w:pPr>
      <w:bookmarkStart w:id="23" w:name="_Toc73086568"/>
      <w:bookmarkStart w:id="24" w:name="_Toc189141120"/>
      <w:r w:rsidRPr="00C918CE">
        <w:rPr>
          <w:rStyle w:val="Rfrenceintense"/>
          <w:b/>
          <w:bCs w:val="0"/>
          <w:smallCaps/>
          <w:color w:val="715E61"/>
          <w:spacing w:val="0"/>
        </w:rPr>
        <w:t>Périmètre d’activité d de l’entreprise dans le secteur économique</w:t>
      </w:r>
      <w:bookmarkEnd w:id="23"/>
      <w:bookmarkEnd w:id="24"/>
    </w:p>
    <w:p w14:paraId="686003AB" w14:textId="05B9FBA1" w:rsidR="00536926" w:rsidRPr="00B97A4B" w:rsidRDefault="00FC4698" w:rsidP="00536926">
      <w:pPr>
        <w:shd w:val="clear" w:color="auto" w:fill="FFFFFF" w:themeFill="background1"/>
        <w:tabs>
          <w:tab w:val="left" w:pos="1560"/>
        </w:tabs>
        <w:rPr>
          <w:rFonts w:cstheme="minorHAnsi"/>
          <w:b/>
          <w:bCs/>
        </w:rPr>
      </w:pPr>
      <w:r>
        <w:rPr>
          <w:rFonts w:cstheme="minorHAnsi"/>
          <w:b/>
          <w:bCs/>
        </w:rPr>
        <w:t>8</w:t>
      </w:r>
      <w:r w:rsidR="00536926" w:rsidRPr="00B97A4B">
        <w:rPr>
          <w:rFonts w:cstheme="minorHAnsi"/>
          <w:b/>
          <w:bCs/>
        </w:rPr>
        <w:t>°) Veuillez cocher le profil de votre entreprise :</w:t>
      </w:r>
    </w:p>
    <w:p w14:paraId="4397FE10" w14:textId="4192DB95" w:rsidR="00536926" w:rsidRPr="00F54EB4" w:rsidRDefault="00FE5F73" w:rsidP="00536926">
      <w:pPr>
        <w:rPr>
          <w:rFonts w:cstheme="minorHAnsi"/>
        </w:rPr>
      </w:pPr>
      <w:sdt>
        <w:sdtPr>
          <w:rPr>
            <w:rFonts w:cstheme="minorHAnsi"/>
          </w:rPr>
          <w:id w:val="1788467612"/>
          <w14:checkbox>
            <w14:checked w14:val="0"/>
            <w14:checkedState w14:val="2612" w14:font="MS Gothic"/>
            <w14:uncheckedState w14:val="2610" w14:font="MS Gothic"/>
          </w14:checkbox>
        </w:sdtPr>
        <w:sdtEndPr/>
        <w:sdtContent>
          <w:r w:rsidR="00536926" w:rsidRPr="00F54EB4">
            <w:rPr>
              <w:rFonts w:ascii="Segoe UI Symbol" w:eastAsia="MS Gothic" w:hAnsi="Segoe UI Symbol" w:cs="Segoe UI Symbol"/>
            </w:rPr>
            <w:t>☐</w:t>
          </w:r>
        </w:sdtContent>
      </w:sdt>
      <w:r w:rsidR="00536926" w:rsidRPr="00F54EB4">
        <w:rPr>
          <w:rFonts w:cstheme="minorHAnsi"/>
        </w:rPr>
        <w:t xml:space="preserve"> </w:t>
      </w:r>
      <w:r w:rsidR="00A156C7" w:rsidRPr="00F54EB4">
        <w:rPr>
          <w:rFonts w:cstheme="minorHAnsi"/>
        </w:rPr>
        <w:t xml:space="preserve">Société spécialisée </w:t>
      </w:r>
      <w:r w:rsidR="009E18F0">
        <w:rPr>
          <w:rFonts w:cstheme="minorHAnsi"/>
        </w:rPr>
        <w:t>en</w:t>
      </w:r>
    </w:p>
    <w:p w14:paraId="56DD28A0" w14:textId="3F7C14D4" w:rsidR="00536926" w:rsidRPr="00B97A4B" w:rsidRDefault="00FE5F73" w:rsidP="00536926">
      <w:pPr>
        <w:rPr>
          <w:rFonts w:cstheme="minorHAnsi"/>
        </w:rPr>
      </w:pPr>
      <w:sdt>
        <w:sdtPr>
          <w:rPr>
            <w:rFonts w:cstheme="minorHAnsi"/>
          </w:rPr>
          <w:id w:val="-1499957162"/>
          <w14:checkbox>
            <w14:checked w14:val="0"/>
            <w14:checkedState w14:val="2612" w14:font="MS Gothic"/>
            <w14:uncheckedState w14:val="2610" w14:font="MS Gothic"/>
          </w14:checkbox>
        </w:sdtPr>
        <w:sdtEndPr/>
        <w:sdtContent>
          <w:r w:rsidR="00536926" w:rsidRPr="00F54EB4">
            <w:rPr>
              <w:rFonts w:ascii="Segoe UI Symbol" w:eastAsia="MS Gothic" w:hAnsi="Segoe UI Symbol" w:cs="Segoe UI Symbol"/>
            </w:rPr>
            <w:t>☐</w:t>
          </w:r>
        </w:sdtContent>
      </w:sdt>
      <w:r w:rsidR="00536926" w:rsidRPr="00F54EB4">
        <w:rPr>
          <w:rFonts w:cstheme="minorHAnsi"/>
        </w:rPr>
        <w:t xml:space="preserve">  Autre (précisez) :</w:t>
      </w:r>
      <w:r w:rsidR="00536926" w:rsidRPr="00B97A4B">
        <w:rPr>
          <w:rFonts w:cstheme="minorHAnsi"/>
        </w:rPr>
        <w:t xml:space="preserve"> </w:t>
      </w:r>
    </w:p>
    <w:p w14:paraId="7D6C7609" w14:textId="2189CF46" w:rsidR="00536926" w:rsidRDefault="00536926" w:rsidP="00536926">
      <w:pPr>
        <w:rPr>
          <w:rFonts w:cstheme="minorHAnsi"/>
        </w:rPr>
      </w:pPr>
    </w:p>
    <w:p w14:paraId="3EE17045" w14:textId="699CD79D" w:rsidR="00941808" w:rsidRDefault="00941808" w:rsidP="00536926">
      <w:pPr>
        <w:rPr>
          <w:rFonts w:cstheme="minorHAnsi"/>
        </w:rPr>
      </w:pPr>
    </w:p>
    <w:p w14:paraId="410885FD" w14:textId="77777777" w:rsidR="00941808" w:rsidRPr="00B97A4B" w:rsidRDefault="00941808" w:rsidP="00536926">
      <w:pPr>
        <w:rPr>
          <w:rFonts w:cstheme="minorHAnsi"/>
        </w:rPr>
      </w:pPr>
    </w:p>
    <w:p w14:paraId="0AB625FF" w14:textId="77777777" w:rsidR="00A156C7" w:rsidRDefault="00A156C7">
      <w: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2122"/>
      </w:tblGrid>
      <w:tr w:rsidR="00536926" w:rsidRPr="00B97A4B" w14:paraId="27CF0EE9" w14:textId="77777777" w:rsidTr="008875BC">
        <w:tc>
          <w:tcPr>
            <w:tcW w:w="7792" w:type="dxa"/>
            <w:gridSpan w:val="2"/>
            <w:vAlign w:val="center"/>
          </w:tcPr>
          <w:p w14:paraId="44F93766" w14:textId="022264EE" w:rsidR="00536926" w:rsidRPr="00B97A4B" w:rsidRDefault="00FC4698" w:rsidP="008875BC">
            <w:pPr>
              <w:rPr>
                <w:rFonts w:cstheme="minorHAnsi"/>
                <w:b/>
                <w:bCs/>
              </w:rPr>
            </w:pPr>
            <w:r>
              <w:rPr>
                <w:rFonts w:cstheme="minorHAnsi"/>
                <w:b/>
                <w:bCs/>
              </w:rPr>
              <w:lastRenderedPageBreak/>
              <w:t>9</w:t>
            </w:r>
            <w:r w:rsidR="00536926" w:rsidRPr="00B97A4B">
              <w:rPr>
                <w:rFonts w:cstheme="minorHAnsi"/>
                <w:b/>
                <w:bCs/>
              </w:rPr>
              <w:t>°) Précisez les pays et les villes dans lesquels vous êtes implantés (bureaux et plateformes) :</w:t>
            </w:r>
          </w:p>
        </w:tc>
      </w:tr>
      <w:tr w:rsidR="00536926" w:rsidRPr="00B97A4B" w14:paraId="38B41085" w14:textId="77777777" w:rsidTr="008875BC">
        <w:trPr>
          <w:trHeight w:val="1532"/>
        </w:trPr>
        <w:tc>
          <w:tcPr>
            <w:tcW w:w="5670" w:type="dxa"/>
            <w:tcBorders>
              <w:top w:val="single" w:sz="4" w:space="0" w:color="auto"/>
              <w:left w:val="single" w:sz="4" w:space="0" w:color="auto"/>
              <w:bottom w:val="single" w:sz="4" w:space="0" w:color="auto"/>
              <w:right w:val="single" w:sz="4" w:space="0" w:color="auto"/>
            </w:tcBorders>
            <w:shd w:val="clear" w:color="auto" w:fill="E1D8FF" w:themeFill="accent1" w:themeFillTint="33"/>
            <w:vAlign w:val="center"/>
          </w:tcPr>
          <w:p w14:paraId="4D7BC5BA" w14:textId="77777777" w:rsidR="00536926" w:rsidRPr="00B97A4B" w:rsidRDefault="00536926" w:rsidP="008875BC">
            <w:pPr>
              <w:rPr>
                <w:rFonts w:cstheme="minorHAnsi"/>
              </w:rPr>
            </w:pPr>
          </w:p>
        </w:tc>
        <w:tc>
          <w:tcPr>
            <w:tcW w:w="2122" w:type="dxa"/>
            <w:tcBorders>
              <w:left w:val="single" w:sz="4" w:space="0" w:color="auto"/>
            </w:tcBorders>
            <w:shd w:val="clear" w:color="auto" w:fill="FFFFFF" w:themeFill="background1"/>
            <w:vAlign w:val="center"/>
          </w:tcPr>
          <w:p w14:paraId="205D5C8B" w14:textId="77777777" w:rsidR="00536926" w:rsidRPr="00B97A4B" w:rsidRDefault="00536926" w:rsidP="008875BC">
            <w:pPr>
              <w:rPr>
                <w:rFonts w:cstheme="minorHAnsi"/>
              </w:rPr>
            </w:pPr>
          </w:p>
        </w:tc>
      </w:tr>
    </w:tbl>
    <w:p w14:paraId="6EEA97DA" w14:textId="77777777" w:rsidR="00536926" w:rsidRDefault="00536926" w:rsidP="00536926">
      <w:pPr>
        <w:ind w:left="-1134"/>
      </w:pPr>
    </w:p>
    <w:p w14:paraId="38D088B9" w14:textId="77777777" w:rsidR="00536926" w:rsidRPr="00387A9A" w:rsidRDefault="00536926" w:rsidP="00536926">
      <w:pPr>
        <w:pStyle w:val="Titre2"/>
      </w:pPr>
      <w:bookmarkStart w:id="25" w:name="_Toc73086570"/>
      <w:bookmarkStart w:id="26" w:name="_Toc189141121"/>
      <w:r>
        <w:t>Informations en lien avec l’objet du RFI</w:t>
      </w:r>
      <w:bookmarkEnd w:id="25"/>
      <w:bookmarkEnd w:id="26"/>
    </w:p>
    <w:p w14:paraId="3319E4DE" w14:textId="580BA2DA" w:rsidR="00536926" w:rsidRPr="00C918CE" w:rsidRDefault="00536926" w:rsidP="00536926">
      <w:pPr>
        <w:rPr>
          <w:rFonts w:cstheme="minorHAnsi"/>
          <w:b/>
          <w:bCs/>
        </w:rPr>
      </w:pPr>
      <w:r>
        <w:rPr>
          <w:rFonts w:cstheme="minorHAnsi"/>
          <w:b/>
          <w:bCs/>
        </w:rPr>
        <w:t>1</w:t>
      </w:r>
      <w:r w:rsidR="00FC4698">
        <w:rPr>
          <w:rFonts w:cstheme="minorHAnsi"/>
          <w:b/>
          <w:bCs/>
        </w:rPr>
        <w:t>0</w:t>
      </w:r>
      <w:r>
        <w:rPr>
          <w:rFonts w:cstheme="minorHAnsi"/>
          <w:b/>
          <w:bCs/>
        </w:rPr>
        <w:t xml:space="preserve">°) </w:t>
      </w:r>
      <w:r w:rsidRPr="00C918CE">
        <w:rPr>
          <w:rFonts w:cstheme="minorHAnsi"/>
          <w:b/>
          <w:bCs/>
        </w:rPr>
        <w:t>Pouvez-vous décrire votre cœur de métier et vos activités principales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91"/>
      </w:tblGrid>
      <w:tr w:rsidR="00536926" w:rsidRPr="000557FB" w14:paraId="2C1C15A9" w14:textId="77777777" w:rsidTr="008875BC">
        <w:trPr>
          <w:trHeight w:val="2108"/>
        </w:trPr>
        <w:tc>
          <w:tcPr>
            <w:tcW w:w="8391" w:type="dxa"/>
            <w:tcBorders>
              <w:top w:val="single" w:sz="4" w:space="0" w:color="auto"/>
              <w:left w:val="single" w:sz="4" w:space="0" w:color="auto"/>
              <w:bottom w:val="single" w:sz="4" w:space="0" w:color="auto"/>
              <w:right w:val="single" w:sz="4" w:space="0" w:color="auto"/>
            </w:tcBorders>
            <w:shd w:val="clear" w:color="auto" w:fill="E1D8FF" w:themeFill="accent1" w:themeFillTint="33"/>
            <w:vAlign w:val="center"/>
          </w:tcPr>
          <w:p w14:paraId="036DF351" w14:textId="77777777" w:rsidR="00536926" w:rsidRPr="000557FB" w:rsidRDefault="00536926" w:rsidP="008875BC">
            <w:pPr>
              <w:rPr>
                <w:rFonts w:cstheme="minorHAnsi"/>
                <w:sz w:val="20"/>
                <w:szCs w:val="20"/>
              </w:rPr>
            </w:pPr>
          </w:p>
        </w:tc>
      </w:tr>
    </w:tbl>
    <w:p w14:paraId="03E7E219" w14:textId="3080EE8A" w:rsidR="00536926" w:rsidRDefault="00536926" w:rsidP="00991AAD"/>
    <w:sectPr w:rsidR="00536926" w:rsidSect="00B9033A">
      <w:headerReference w:type="default" r:id="rId16"/>
      <w:headerReference w:type="first" r:id="rId17"/>
      <w:footerReference w:type="first" r:id="rId18"/>
      <w:pgSz w:w="11906" w:h="16838" w:code="9"/>
      <w:pgMar w:top="1418" w:right="1021" w:bottom="1134" w:left="181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6CC69" w14:textId="77777777" w:rsidR="002A7FA1" w:rsidRDefault="002A7FA1" w:rsidP="00685832">
      <w:r>
        <w:separator/>
      </w:r>
    </w:p>
  </w:endnote>
  <w:endnote w:type="continuationSeparator" w:id="0">
    <w:p w14:paraId="787EFD1E" w14:textId="77777777" w:rsidR="002A7FA1" w:rsidRDefault="002A7FA1" w:rsidP="0068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A185A" w14:textId="681426C0" w:rsidR="006A50BB" w:rsidRPr="00BE5A10" w:rsidRDefault="006A50BB" w:rsidP="00BE5A10">
    <w:pPr>
      <w:pBdr>
        <w:top w:val="single" w:sz="48" w:space="1" w:color="00ABE9"/>
      </w:pBdr>
      <w:rPr>
        <w:color w:val="00ABE9"/>
      </w:rPr>
    </w:pPr>
    <w:r w:rsidRPr="00685832">
      <w:rPr>
        <w:noProof/>
        <w:lang w:eastAsia="fr-FR"/>
      </w:rPr>
      <mc:AlternateContent>
        <mc:Choice Requires="wps">
          <w:drawing>
            <wp:anchor distT="0" distB="0" distL="114300" distR="114300" simplePos="0" relativeHeight="251661312" behindDoc="0" locked="0" layoutInCell="0" allowOverlap="1" wp14:anchorId="23253F9F" wp14:editId="67066E48">
              <wp:simplePos x="0" y="0"/>
              <wp:positionH relativeFrom="page">
                <wp:posOffset>6887845</wp:posOffset>
              </wp:positionH>
              <wp:positionV relativeFrom="page">
                <wp:posOffset>9954895</wp:posOffset>
              </wp:positionV>
              <wp:extent cx="570865" cy="329565"/>
              <wp:effectExtent l="0" t="0" r="0" b="0"/>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 cy="329565"/>
                      </a:xfrm>
                      <a:prstGeom prst="rect">
                        <a:avLst/>
                      </a:prstGeom>
                      <a:noFill/>
                      <a:ln>
                        <a:noFill/>
                      </a:ln>
                    </wps:spPr>
                    <wps:txbx>
                      <w:txbxContent>
                        <w:p w14:paraId="0505BDED" w14:textId="6993B56C" w:rsidR="006A50BB" w:rsidRPr="00BE5A10" w:rsidRDefault="006A50BB" w:rsidP="0016491B">
                          <w:pPr>
                            <w:rPr>
                              <w:rFonts w:ascii="Calibri" w:hAnsi="Calibri"/>
                              <w:color w:val="00ABE9"/>
                              <w:sz w:val="18"/>
                            </w:rPr>
                          </w:pPr>
                          <w:r w:rsidRPr="00BE5A10">
                            <w:rPr>
                              <w:rFonts w:ascii="Calibri" w:hAnsi="Calibri"/>
                              <w:color w:val="00ABE9"/>
                              <w:sz w:val="18"/>
                            </w:rPr>
                            <w:fldChar w:fldCharType="begin"/>
                          </w:r>
                          <w:r w:rsidRPr="00BE5A10">
                            <w:rPr>
                              <w:rFonts w:ascii="Calibri" w:hAnsi="Calibri"/>
                              <w:color w:val="00ABE9"/>
                              <w:sz w:val="18"/>
                            </w:rPr>
                            <w:instrText xml:space="preserve"> PAGE   \* MERGEFORMAT </w:instrText>
                          </w:r>
                          <w:r w:rsidRPr="00BE5A10">
                            <w:rPr>
                              <w:rFonts w:ascii="Calibri" w:hAnsi="Calibri"/>
                              <w:color w:val="00ABE9"/>
                              <w:sz w:val="18"/>
                            </w:rPr>
                            <w:fldChar w:fldCharType="separate"/>
                          </w:r>
                          <w:r>
                            <w:rPr>
                              <w:rFonts w:ascii="Calibri" w:hAnsi="Calibri"/>
                              <w:noProof/>
                              <w:color w:val="00ABE9"/>
                              <w:sz w:val="18"/>
                            </w:rPr>
                            <w:t>16</w:t>
                          </w:r>
                          <w:r w:rsidRPr="00BE5A10">
                            <w:rPr>
                              <w:rFonts w:ascii="Calibri" w:hAnsi="Calibri"/>
                              <w:color w:val="00ABE9"/>
                              <w:sz w:val="18"/>
                            </w:rPr>
                            <w:fldChar w:fldCharType="end"/>
                          </w:r>
                          <w:r w:rsidRPr="00BE5A10">
                            <w:rPr>
                              <w:rFonts w:ascii="Calibri" w:hAnsi="Calibri"/>
                              <w:color w:val="00ABE9"/>
                              <w:sz w:val="18"/>
                            </w:rPr>
                            <w:t>|</w:t>
                          </w:r>
                          <w:r w:rsidRPr="00BE5A10">
                            <w:rPr>
                              <w:rFonts w:ascii="Calibri" w:hAnsi="Calibri"/>
                              <w:color w:val="00ABE9"/>
                              <w:sz w:val="18"/>
                            </w:rPr>
                            <w:fldChar w:fldCharType="begin"/>
                          </w:r>
                          <w:r w:rsidRPr="00BE5A10">
                            <w:rPr>
                              <w:rFonts w:ascii="Calibri" w:hAnsi="Calibri"/>
                              <w:color w:val="00ABE9"/>
                              <w:sz w:val="18"/>
                            </w:rPr>
                            <w:instrText>NUMPAGES  \* Arabic  \* MERGEFORMAT</w:instrText>
                          </w:r>
                          <w:r w:rsidRPr="00BE5A10">
                            <w:rPr>
                              <w:rFonts w:ascii="Calibri" w:hAnsi="Calibri"/>
                              <w:color w:val="00ABE9"/>
                              <w:sz w:val="18"/>
                            </w:rPr>
                            <w:fldChar w:fldCharType="separate"/>
                          </w:r>
                          <w:r>
                            <w:rPr>
                              <w:rFonts w:ascii="Calibri" w:hAnsi="Calibri"/>
                              <w:noProof/>
                              <w:color w:val="00ABE9"/>
                              <w:sz w:val="18"/>
                            </w:rPr>
                            <w:t>16</w:t>
                          </w:r>
                          <w:r w:rsidRPr="00BE5A10">
                            <w:rPr>
                              <w:rFonts w:ascii="Calibri" w:hAnsi="Calibri"/>
                              <w:color w:val="00ABE9"/>
                              <w:sz w:val="18"/>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3253F9F" id="Rectangle 29" o:spid="_x0000_s1028" style="position:absolute;left:0;text-align:left;margin-left:542.35pt;margin-top:783.85pt;width:44.95pt;height:25.95pt;z-index:25166131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" o:allowincell="f" filled="f" stroked="f">
              <v:textbox>
                <w:txbxContent>
                  <w:p w14:paraId="0505BDED" w14:textId="6993B56C" w:rsidR="006A50BB" w:rsidRPr="00BE5A10" w:rsidRDefault="006A50BB" w:rsidP="0016491B">
                    <w:pPr>
                      <w:rPr>
                        <w:rFonts w:ascii="Calibri" w:hAnsi="Calibri"/>
                        <w:color w:val="00ABE9"/>
                        <w:sz w:val="18"/>
                      </w:rPr>
                    </w:pPr>
                    <w:r w:rsidRPr="00BE5A10">
                      <w:rPr>
                        <w:rFonts w:ascii="Calibri" w:hAnsi="Calibri"/>
                        <w:color w:val="00ABE9"/>
                        <w:sz w:val="18"/>
                      </w:rPr>
                      <w:fldChar w:fldCharType="begin"/>
                    </w:r>
                    <w:r w:rsidRPr="00BE5A10">
                      <w:rPr>
                        <w:rFonts w:ascii="Calibri" w:hAnsi="Calibri"/>
                        <w:color w:val="00ABE9"/>
                        <w:sz w:val="18"/>
                      </w:rPr>
                      <w:instrText xml:space="preserve"> PAGE   \* MERGEFORMAT </w:instrText>
                    </w:r>
                    <w:r w:rsidRPr="00BE5A10">
                      <w:rPr>
                        <w:rFonts w:ascii="Calibri" w:hAnsi="Calibri"/>
                        <w:color w:val="00ABE9"/>
                        <w:sz w:val="18"/>
                      </w:rPr>
                      <w:fldChar w:fldCharType="separate"/>
                    </w:r>
                    <w:r>
                      <w:rPr>
                        <w:rFonts w:ascii="Calibri" w:hAnsi="Calibri"/>
                        <w:noProof/>
                        <w:color w:val="00ABE9"/>
                        <w:sz w:val="18"/>
                      </w:rPr>
                      <w:t>16</w:t>
                    </w:r>
                    <w:r w:rsidRPr="00BE5A10">
                      <w:rPr>
                        <w:rFonts w:ascii="Calibri" w:hAnsi="Calibri"/>
                        <w:color w:val="00ABE9"/>
                        <w:sz w:val="18"/>
                      </w:rPr>
                      <w:fldChar w:fldCharType="end"/>
                    </w:r>
                    <w:r w:rsidRPr="00BE5A10">
                      <w:rPr>
                        <w:rFonts w:ascii="Calibri" w:hAnsi="Calibri"/>
                        <w:color w:val="00ABE9"/>
                        <w:sz w:val="18"/>
                      </w:rPr>
                      <w:t>|</w:t>
                    </w:r>
                    <w:r w:rsidRPr="00BE5A10">
                      <w:rPr>
                        <w:rFonts w:ascii="Calibri" w:hAnsi="Calibri"/>
                        <w:color w:val="00ABE9"/>
                        <w:sz w:val="18"/>
                      </w:rPr>
                      <w:fldChar w:fldCharType="begin"/>
                    </w:r>
                    <w:r w:rsidRPr="00BE5A10">
                      <w:rPr>
                        <w:rFonts w:ascii="Calibri" w:hAnsi="Calibri"/>
                        <w:color w:val="00ABE9"/>
                        <w:sz w:val="18"/>
                      </w:rPr>
                      <w:instrText>NUMPAGES  \* Arabic  \* MERGEFORMAT</w:instrText>
                    </w:r>
                    <w:r w:rsidRPr="00BE5A10">
                      <w:rPr>
                        <w:rFonts w:ascii="Calibri" w:hAnsi="Calibri"/>
                        <w:color w:val="00ABE9"/>
                        <w:sz w:val="18"/>
                      </w:rPr>
                      <w:fldChar w:fldCharType="separate"/>
                    </w:r>
                    <w:r>
                      <w:rPr>
                        <w:rFonts w:ascii="Calibri" w:hAnsi="Calibri"/>
                        <w:noProof/>
                        <w:color w:val="00ABE9"/>
                        <w:sz w:val="18"/>
                      </w:rPr>
                      <w:t>16</w:t>
                    </w:r>
                    <w:r w:rsidRPr="00BE5A10">
                      <w:rPr>
                        <w:rFonts w:ascii="Calibri" w:hAnsi="Calibri"/>
                        <w:color w:val="00ABE9"/>
                        <w:sz w:val="18"/>
                      </w:rPr>
                      <w:fldChar w:fldCharType="end"/>
                    </w:r>
                  </w:p>
                </w:txbxContent>
              </v:textbox>
              <w10:wrap anchorx="page" anchory="page"/>
            </v:rect>
          </w:pict>
        </mc:Fallback>
      </mc:AlternateContent>
    </w:r>
    <w:r>
      <w:rPr>
        <w:b/>
        <w:color w:val="00ABE9"/>
      </w:rPr>
      <w:t>Amue</w:t>
    </w:r>
    <w:r>
      <w:rPr>
        <w:color w:val="00ABE9"/>
      </w:rPr>
      <w:t xml:space="preserve"> -</w:t>
    </w:r>
    <w:r w:rsidRPr="00BE5A10">
      <w:rPr>
        <w:color w:val="00ABE9"/>
      </w:rPr>
      <w:t xml:space="preserve"> </w:t>
    </w:r>
    <w:r>
      <w:rPr>
        <w:color w:val="00ABE9"/>
      </w:rPr>
      <w:t xml:space="preserve">Service des affaires juridiques et marchés publics </w:t>
    </w:r>
    <w:r>
      <w:rPr>
        <w:color w:val="00ABE9"/>
      </w:rPr>
      <w:tab/>
      <w:t>Contact : dag.saj@amue.fr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6FFB1" w14:textId="77777777" w:rsidR="002A7FA1" w:rsidRDefault="002A7FA1" w:rsidP="00685832">
      <w:r>
        <w:separator/>
      </w:r>
    </w:p>
  </w:footnote>
  <w:footnote w:type="continuationSeparator" w:id="0">
    <w:p w14:paraId="4DD00A46" w14:textId="77777777" w:rsidR="002A7FA1" w:rsidRDefault="002A7FA1" w:rsidP="00685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73FB1" w14:textId="77777777" w:rsidR="006A50BB" w:rsidRDefault="006A50BB">
    <w:pPr>
      <w:pStyle w:val="En-tte"/>
    </w:pPr>
    <w:r>
      <w:rPr>
        <w:noProof/>
        <w:lang w:eastAsia="fr-FR"/>
      </w:rPr>
      <w:drawing>
        <wp:inline distT="0" distB="0" distL="0" distR="0" wp14:anchorId="1E3550F9" wp14:editId="7E70296F">
          <wp:extent cx="569534" cy="603234"/>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ostroph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814" cy="60988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D737" w14:textId="77777777" w:rsidR="006A50BB" w:rsidRDefault="006A50BB" w:rsidP="00F04B62">
    <w:pPr>
      <w:pStyle w:val="En-tte"/>
      <w:tabs>
        <w:tab w:val="clear" w:pos="9072"/>
      </w:tabs>
      <w:ind w:left="-1814" w:right="-994"/>
    </w:pPr>
    <w:r>
      <w:rPr>
        <w:noProof/>
        <w:lang w:eastAsia="fr-FR"/>
      </w:rPr>
      <w:drawing>
        <wp:anchor distT="0" distB="0" distL="114300" distR="114300" simplePos="0" relativeHeight="251666432" behindDoc="0" locked="0" layoutInCell="1" allowOverlap="1" wp14:anchorId="327E2155" wp14:editId="2BD19A9D">
          <wp:simplePos x="0" y="0"/>
          <wp:positionH relativeFrom="page">
            <wp:align>left</wp:align>
          </wp:positionH>
          <wp:positionV relativeFrom="paragraph">
            <wp:posOffset>-360045</wp:posOffset>
          </wp:positionV>
          <wp:extent cx="7574280" cy="1728449"/>
          <wp:effectExtent l="0" t="0" r="0" b="571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n-tête note interne-0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280" cy="1728449"/>
                  </a:xfrm>
                  <a:prstGeom prst="rect">
                    <a:avLst/>
                  </a:prstGeom>
                </pic:spPr>
              </pic:pic>
            </a:graphicData>
          </a:graphic>
        </wp:anchor>
      </w:drawing>
    </w:r>
  </w:p>
  <w:p w14:paraId="320F1EF7" w14:textId="77777777" w:rsidR="006A50BB" w:rsidRDefault="006A50BB" w:rsidP="00F04B62">
    <w:pPr>
      <w:pStyle w:val="En-tte"/>
      <w:tabs>
        <w:tab w:val="clear" w:pos="9072"/>
      </w:tabs>
      <w:ind w:left="-1814" w:right="-994"/>
    </w:pPr>
  </w:p>
  <w:p w14:paraId="0923B63C" w14:textId="77777777" w:rsidR="006A50BB" w:rsidRDefault="006A50BB" w:rsidP="00F04B62">
    <w:pPr>
      <w:pStyle w:val="En-tte"/>
      <w:tabs>
        <w:tab w:val="clear" w:pos="9072"/>
      </w:tabs>
      <w:ind w:left="-1814" w:right="-994"/>
    </w:pPr>
  </w:p>
  <w:p w14:paraId="3A12E0BB" w14:textId="77777777" w:rsidR="006A50BB" w:rsidRDefault="006A50BB" w:rsidP="00F04B62">
    <w:pPr>
      <w:pStyle w:val="En-tte"/>
      <w:tabs>
        <w:tab w:val="clear" w:pos="9072"/>
      </w:tabs>
      <w:ind w:left="-1814" w:right="-994"/>
    </w:pPr>
  </w:p>
  <w:p w14:paraId="014443F9" w14:textId="77777777" w:rsidR="006A50BB" w:rsidRDefault="006A50BB" w:rsidP="00F04B62">
    <w:pPr>
      <w:pStyle w:val="En-tte"/>
      <w:tabs>
        <w:tab w:val="clear" w:pos="9072"/>
      </w:tabs>
      <w:ind w:left="-1814" w:right="-994"/>
    </w:pPr>
  </w:p>
  <w:p w14:paraId="32F0595C" w14:textId="77777777" w:rsidR="006A50BB" w:rsidRDefault="006A50BB" w:rsidP="00F04B62">
    <w:pPr>
      <w:pStyle w:val="En-tte"/>
      <w:tabs>
        <w:tab w:val="clear" w:pos="9072"/>
      </w:tabs>
      <w:ind w:left="-1814" w:right="-994"/>
    </w:pPr>
  </w:p>
  <w:p w14:paraId="49A0F736" w14:textId="77777777" w:rsidR="006A50BB" w:rsidRDefault="006A50BB" w:rsidP="00F04B62">
    <w:pPr>
      <w:pStyle w:val="En-tte"/>
      <w:tabs>
        <w:tab w:val="clear" w:pos="9072"/>
      </w:tabs>
      <w:ind w:left="-1814" w:right="-994"/>
    </w:pPr>
  </w:p>
  <w:p w14:paraId="3F38C153" w14:textId="77777777" w:rsidR="006A50BB" w:rsidRDefault="006A50BB" w:rsidP="00F04B62">
    <w:pPr>
      <w:pStyle w:val="En-tte"/>
      <w:tabs>
        <w:tab w:val="clear" w:pos="9072"/>
      </w:tabs>
      <w:ind w:left="-1814" w:right="-99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A08CE6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CEAD33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26EB7"/>
    <w:multiLevelType w:val="multilevel"/>
    <w:tmpl w:val="1520B28E"/>
    <w:name w:val="Liste modèle"/>
    <w:lvl w:ilvl="0">
      <w:start w:val="1"/>
      <w:numFmt w:val="decimal"/>
      <w:pStyle w:val="Listenumros"/>
      <w:lvlText w:val="%1."/>
      <w:lvlJc w:val="left"/>
      <w:pPr>
        <w:ind w:left="567" w:hanging="567"/>
      </w:pPr>
      <w:rPr>
        <w:rFonts w:hint="default"/>
        <w:color w:val="00ABE9"/>
      </w:rPr>
    </w:lvl>
    <w:lvl w:ilvl="1">
      <w:start w:val="1"/>
      <w:numFmt w:val="decimal"/>
      <w:pStyle w:val="Listenumros2"/>
      <w:lvlText w:val="%1.%2."/>
      <w:lvlJc w:val="left"/>
      <w:pPr>
        <w:ind w:left="1134" w:hanging="567"/>
      </w:pPr>
      <w:rPr>
        <w:rFonts w:hint="default"/>
        <w:b w:val="0"/>
        <w:bCs w:val="0"/>
        <w:i w:val="0"/>
        <w:iCs w:val="0"/>
        <w:caps w:val="0"/>
        <w:smallCaps w:val="0"/>
        <w:strike w:val="0"/>
        <w:dstrike w:val="0"/>
        <w:outline w:val="0"/>
        <w:shadow w:val="0"/>
        <w:emboss w:val="0"/>
        <w:imprint w:val="0"/>
        <w:noProof w:val="0"/>
        <w:vanish w:val="0"/>
        <w:color w:val="00ABE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01" w:hanging="567"/>
      </w:pPr>
      <w:rPr>
        <w:rFonts w:hint="default"/>
        <w:b w:val="0"/>
        <w:bCs w:val="0"/>
        <w:i w:val="0"/>
        <w:iCs w:val="0"/>
        <w:caps w:val="0"/>
        <w:smallCaps w:val="0"/>
        <w:strike w:val="0"/>
        <w:dstrike w:val="0"/>
        <w:outline w:val="0"/>
        <w:shadow w:val="0"/>
        <w:emboss w:val="0"/>
        <w:imprint w:val="0"/>
        <w:noProof w:val="0"/>
        <w:vanish w:val="0"/>
        <w:color w:val="00ABE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Listenumros4"/>
      <w:lvlText w:val="%4."/>
      <w:lvlJc w:val="left"/>
      <w:pPr>
        <w:ind w:left="1728" w:hanging="648"/>
      </w:pPr>
      <w:rPr>
        <w:rFonts w:hint="default"/>
        <w:b w:val="0"/>
        <w:bCs w:val="0"/>
        <w:i w:val="0"/>
        <w:iCs w:val="0"/>
        <w:caps w:val="0"/>
        <w:smallCaps w:val="0"/>
        <w:strike w:val="0"/>
        <w:dstrike w:val="0"/>
        <w:outline w:val="0"/>
        <w:shadow w:val="0"/>
        <w:emboss w:val="0"/>
        <w:imprint w:val="0"/>
        <w:noProof w:val="0"/>
        <w:vanish w:val="0"/>
        <w:color w:val="00ABE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Restart w:val="0"/>
      <w:lvlText w:val="%1.%2.%3.%4.%5."/>
      <w:lvlJc w:val="left"/>
      <w:pPr>
        <w:ind w:left="2232" w:hanging="792"/>
      </w:pPr>
      <w:rPr>
        <w:rFonts w:hint="default"/>
      </w:rPr>
    </w:lvl>
    <w:lvl w:ilvl="5">
      <w:start w:val="1"/>
      <w:numFmt w:val="decimal"/>
      <w:lvlRestart w:val="0"/>
      <w:lvlText w:val="%1.%2.%3.%4.%5.%6."/>
      <w:lvlJc w:val="left"/>
      <w:pPr>
        <w:ind w:left="2736" w:hanging="936"/>
      </w:pPr>
      <w:rPr>
        <w:rFonts w:hint="default"/>
      </w:rPr>
    </w:lvl>
    <w:lvl w:ilvl="6">
      <w:start w:val="1"/>
      <w:numFmt w:val="decimal"/>
      <w:lvlRestart w:val="0"/>
      <w:lvlText w:val="%1.%2.%3.%4.%5.%6.%7."/>
      <w:lvlJc w:val="left"/>
      <w:pPr>
        <w:ind w:left="3240" w:hanging="1080"/>
      </w:pPr>
      <w:rPr>
        <w:rFonts w:hint="default"/>
      </w:rPr>
    </w:lvl>
    <w:lvl w:ilvl="7">
      <w:start w:val="1"/>
      <w:numFmt w:val="decimal"/>
      <w:lvlRestart w:val="0"/>
      <w:lvlText w:val="%1.%2.%3.%4.%5.%6.%7.%8."/>
      <w:lvlJc w:val="left"/>
      <w:pPr>
        <w:ind w:left="3744" w:hanging="1224"/>
      </w:pPr>
      <w:rPr>
        <w:rFonts w:hint="default"/>
      </w:rPr>
    </w:lvl>
    <w:lvl w:ilvl="8">
      <w:start w:val="1"/>
      <w:numFmt w:val="decimal"/>
      <w:lvlRestart w:val="0"/>
      <w:lvlText w:val="%1.%2.%3.%4.%5.%6.%7.%8.%9."/>
      <w:lvlJc w:val="left"/>
      <w:pPr>
        <w:ind w:left="4320" w:hanging="1440"/>
      </w:pPr>
      <w:rPr>
        <w:rFonts w:hint="default"/>
      </w:rPr>
    </w:lvl>
  </w:abstractNum>
  <w:abstractNum w:abstractNumId="3" w15:restartNumberingAfterBreak="0">
    <w:nsid w:val="01CF0EB7"/>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072B2648"/>
    <w:multiLevelType w:val="hybridMultilevel"/>
    <w:tmpl w:val="927AC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B11238"/>
    <w:multiLevelType w:val="hybridMultilevel"/>
    <w:tmpl w:val="B99041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C1A7B79"/>
    <w:multiLevelType w:val="hybridMultilevel"/>
    <w:tmpl w:val="650A90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01162A"/>
    <w:multiLevelType w:val="hybridMultilevel"/>
    <w:tmpl w:val="11CE4A38"/>
    <w:lvl w:ilvl="0" w:tplc="FBF8DD0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6345EE"/>
    <w:multiLevelType w:val="hybridMultilevel"/>
    <w:tmpl w:val="1C5C440C"/>
    <w:lvl w:ilvl="0" w:tplc="33BAD8A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9C34A6"/>
    <w:multiLevelType w:val="multilevel"/>
    <w:tmpl w:val="92EE5302"/>
    <w:name w:val="Liste modèle2"/>
    <w:numStyleLink w:val="StyleAmue"/>
  </w:abstractNum>
  <w:abstractNum w:abstractNumId="10" w15:restartNumberingAfterBreak="0">
    <w:nsid w:val="15EF1629"/>
    <w:multiLevelType w:val="hybridMultilevel"/>
    <w:tmpl w:val="8AF8AE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B9B31DC"/>
    <w:multiLevelType w:val="hybridMultilevel"/>
    <w:tmpl w:val="1F22BC28"/>
    <w:lvl w:ilvl="0" w:tplc="EA208FAC">
      <w:numFmt w:val="bullet"/>
      <w:lvlText w:val=""/>
      <w:lvlJc w:val="left"/>
      <w:pPr>
        <w:ind w:left="1215" w:hanging="363"/>
      </w:pPr>
      <w:rPr>
        <w:rFonts w:ascii="Symbol" w:eastAsia="Symbol" w:hAnsi="Symbol" w:cs="Symbol" w:hint="default"/>
        <w:b w:val="0"/>
        <w:bCs w:val="0"/>
        <w:i w:val="0"/>
        <w:iCs w:val="0"/>
        <w:spacing w:val="0"/>
        <w:w w:val="100"/>
        <w:sz w:val="22"/>
        <w:szCs w:val="22"/>
        <w:lang w:val="fr-FR" w:eastAsia="en-US" w:bidi="ar-SA"/>
      </w:rPr>
    </w:lvl>
    <w:lvl w:ilvl="1" w:tplc="57248EC4">
      <w:numFmt w:val="bullet"/>
      <w:lvlText w:val=""/>
      <w:lvlJc w:val="left"/>
      <w:pPr>
        <w:ind w:left="1637" w:hanging="360"/>
      </w:pPr>
      <w:rPr>
        <w:rFonts w:ascii="Symbol" w:eastAsia="Symbol" w:hAnsi="Symbol" w:cs="Symbol" w:hint="default"/>
        <w:b w:val="0"/>
        <w:bCs w:val="0"/>
        <w:i w:val="0"/>
        <w:iCs w:val="0"/>
        <w:spacing w:val="0"/>
        <w:w w:val="100"/>
        <w:sz w:val="22"/>
        <w:szCs w:val="22"/>
        <w:lang w:val="fr-FR" w:eastAsia="en-US" w:bidi="ar-SA"/>
      </w:rPr>
    </w:lvl>
    <w:lvl w:ilvl="2" w:tplc="7C041DA2">
      <w:numFmt w:val="bullet"/>
      <w:lvlText w:val="•"/>
      <w:lvlJc w:val="left"/>
      <w:pPr>
        <w:ind w:left="2685" w:hanging="360"/>
      </w:pPr>
      <w:rPr>
        <w:rFonts w:hint="default"/>
        <w:lang w:val="fr-FR" w:eastAsia="en-US" w:bidi="ar-SA"/>
      </w:rPr>
    </w:lvl>
    <w:lvl w:ilvl="3" w:tplc="0F104D66">
      <w:numFmt w:val="bullet"/>
      <w:lvlText w:val="•"/>
      <w:lvlJc w:val="left"/>
      <w:pPr>
        <w:ind w:left="3731" w:hanging="360"/>
      </w:pPr>
      <w:rPr>
        <w:rFonts w:hint="default"/>
        <w:lang w:val="fr-FR" w:eastAsia="en-US" w:bidi="ar-SA"/>
      </w:rPr>
    </w:lvl>
    <w:lvl w:ilvl="4" w:tplc="AD984B52">
      <w:numFmt w:val="bullet"/>
      <w:lvlText w:val="•"/>
      <w:lvlJc w:val="left"/>
      <w:pPr>
        <w:ind w:left="4776" w:hanging="360"/>
      </w:pPr>
      <w:rPr>
        <w:rFonts w:hint="default"/>
        <w:lang w:val="fr-FR" w:eastAsia="en-US" w:bidi="ar-SA"/>
      </w:rPr>
    </w:lvl>
    <w:lvl w:ilvl="5" w:tplc="05B0AB42">
      <w:numFmt w:val="bullet"/>
      <w:lvlText w:val="•"/>
      <w:lvlJc w:val="left"/>
      <w:pPr>
        <w:ind w:left="5822" w:hanging="360"/>
      </w:pPr>
      <w:rPr>
        <w:rFonts w:hint="default"/>
        <w:lang w:val="fr-FR" w:eastAsia="en-US" w:bidi="ar-SA"/>
      </w:rPr>
    </w:lvl>
    <w:lvl w:ilvl="6" w:tplc="B47A5AEC">
      <w:numFmt w:val="bullet"/>
      <w:lvlText w:val="•"/>
      <w:lvlJc w:val="left"/>
      <w:pPr>
        <w:ind w:left="6867" w:hanging="360"/>
      </w:pPr>
      <w:rPr>
        <w:rFonts w:hint="default"/>
        <w:lang w:val="fr-FR" w:eastAsia="en-US" w:bidi="ar-SA"/>
      </w:rPr>
    </w:lvl>
    <w:lvl w:ilvl="7" w:tplc="9DBE2244">
      <w:numFmt w:val="bullet"/>
      <w:lvlText w:val="•"/>
      <w:lvlJc w:val="left"/>
      <w:pPr>
        <w:ind w:left="7913" w:hanging="360"/>
      </w:pPr>
      <w:rPr>
        <w:rFonts w:hint="default"/>
        <w:lang w:val="fr-FR" w:eastAsia="en-US" w:bidi="ar-SA"/>
      </w:rPr>
    </w:lvl>
    <w:lvl w:ilvl="8" w:tplc="E362E014">
      <w:numFmt w:val="bullet"/>
      <w:lvlText w:val="•"/>
      <w:lvlJc w:val="left"/>
      <w:pPr>
        <w:ind w:left="8959" w:hanging="360"/>
      </w:pPr>
      <w:rPr>
        <w:rFonts w:hint="default"/>
        <w:lang w:val="fr-FR" w:eastAsia="en-US" w:bidi="ar-SA"/>
      </w:rPr>
    </w:lvl>
  </w:abstractNum>
  <w:abstractNum w:abstractNumId="12" w15:restartNumberingAfterBreak="0">
    <w:nsid w:val="1D9F02DC"/>
    <w:multiLevelType w:val="hybridMultilevel"/>
    <w:tmpl w:val="C41606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21520BD7"/>
    <w:multiLevelType w:val="hybridMultilevel"/>
    <w:tmpl w:val="BB8A38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4C1449"/>
    <w:multiLevelType w:val="hybridMultilevel"/>
    <w:tmpl w:val="C3147F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29B82058"/>
    <w:multiLevelType w:val="hybridMultilevel"/>
    <w:tmpl w:val="0A7CAC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C5E5289"/>
    <w:multiLevelType w:val="multilevel"/>
    <w:tmpl w:val="A5B6E3F0"/>
    <w:name w:val="Liste modèle3"/>
    <w:lvl w:ilvl="0">
      <w:start w:val="1"/>
      <w:numFmt w:val="decimal"/>
      <w:lvlText w:val="%1."/>
      <w:lvlJc w:val="left"/>
      <w:pPr>
        <w:ind w:left="567" w:hanging="567"/>
      </w:pPr>
      <w:rPr>
        <w:rFonts w:hint="default"/>
        <w:color w:val="00ABE9"/>
      </w:rPr>
    </w:lvl>
    <w:lvl w:ilvl="1">
      <w:start w:val="1"/>
      <w:numFmt w:val="decimal"/>
      <w:lvlText w:val="%1.%2."/>
      <w:lvlJc w:val="left"/>
      <w:pPr>
        <w:ind w:left="1134" w:hanging="567"/>
      </w:pPr>
      <w:rPr>
        <w:rFonts w:hint="default"/>
        <w:b w:val="0"/>
        <w:bCs w:val="0"/>
        <w:i w:val="0"/>
        <w:iCs w:val="0"/>
        <w:caps w:val="0"/>
        <w:smallCaps w:val="0"/>
        <w:strike w:val="0"/>
        <w:dstrike w:val="0"/>
        <w:outline w:val="0"/>
        <w:shadow w:val="0"/>
        <w:emboss w:val="0"/>
        <w:imprint w:val="0"/>
        <w:noProof w:val="0"/>
        <w:vanish w:val="0"/>
        <w:color w:val="00ABE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01" w:hanging="567"/>
      </w:pPr>
      <w:rPr>
        <w:rFonts w:hint="default"/>
        <w:b w:val="0"/>
        <w:bCs w:val="0"/>
        <w:i w:val="0"/>
        <w:iCs w:val="0"/>
        <w:caps w:val="0"/>
        <w:smallCaps w:val="0"/>
        <w:strike w:val="0"/>
        <w:dstrike w:val="0"/>
        <w:outline w:val="0"/>
        <w:shadow w:val="0"/>
        <w:emboss w:val="0"/>
        <w:imprint w:val="0"/>
        <w:noProof w:val="0"/>
        <w:vanish w:val="0"/>
        <w:color w:val="00ABE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728" w:hanging="648"/>
      </w:pPr>
      <w:rPr>
        <w:rFonts w:hint="default"/>
        <w:b w:val="0"/>
        <w:bCs w:val="0"/>
        <w:i w:val="0"/>
        <w:iCs w:val="0"/>
        <w:caps w:val="0"/>
        <w:smallCaps w:val="0"/>
        <w:strike w:val="0"/>
        <w:dstrike w:val="0"/>
        <w:outline w:val="0"/>
        <w:shadow w:val="0"/>
        <w:emboss w:val="0"/>
        <w:imprint w:val="0"/>
        <w:noProof w:val="0"/>
        <w:vanish w:val="0"/>
        <w:color w:val="00ABE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Restart w:val="0"/>
      <w:lvlText w:val="%1.%2.%3.%4.%5."/>
      <w:lvlJc w:val="left"/>
      <w:pPr>
        <w:ind w:left="2232" w:hanging="792"/>
      </w:pPr>
      <w:rPr>
        <w:rFonts w:hint="default"/>
      </w:rPr>
    </w:lvl>
    <w:lvl w:ilvl="5">
      <w:start w:val="1"/>
      <w:numFmt w:val="decimal"/>
      <w:lvlRestart w:val="0"/>
      <w:lvlText w:val="%1.%2.%3.%4.%5.%6."/>
      <w:lvlJc w:val="left"/>
      <w:pPr>
        <w:ind w:left="2736" w:hanging="936"/>
      </w:pPr>
      <w:rPr>
        <w:rFonts w:hint="default"/>
      </w:rPr>
    </w:lvl>
    <w:lvl w:ilvl="6">
      <w:start w:val="1"/>
      <w:numFmt w:val="decimal"/>
      <w:lvlRestart w:val="0"/>
      <w:lvlText w:val="%1.%2.%3.%4.%5.%6.%7."/>
      <w:lvlJc w:val="left"/>
      <w:pPr>
        <w:ind w:left="3240" w:hanging="1080"/>
      </w:pPr>
      <w:rPr>
        <w:rFonts w:hint="default"/>
      </w:rPr>
    </w:lvl>
    <w:lvl w:ilvl="7">
      <w:start w:val="1"/>
      <w:numFmt w:val="decimal"/>
      <w:lvlRestart w:val="0"/>
      <w:lvlText w:val="%1.%2.%3.%4.%5.%6.%7.%8."/>
      <w:lvlJc w:val="left"/>
      <w:pPr>
        <w:ind w:left="3744" w:hanging="1224"/>
      </w:pPr>
      <w:rPr>
        <w:rFonts w:hint="default"/>
      </w:rPr>
    </w:lvl>
    <w:lvl w:ilvl="8">
      <w:start w:val="1"/>
      <w:numFmt w:val="decimal"/>
      <w:lvlRestart w:val="0"/>
      <w:lvlText w:val="%1.%2.%3.%4.%5.%6.%7.%8.%9."/>
      <w:lvlJc w:val="left"/>
      <w:pPr>
        <w:ind w:left="4320" w:hanging="1440"/>
      </w:pPr>
      <w:rPr>
        <w:rFonts w:hint="default"/>
      </w:rPr>
    </w:lvl>
  </w:abstractNum>
  <w:abstractNum w:abstractNumId="17" w15:restartNumberingAfterBreak="0">
    <w:nsid w:val="3175148A"/>
    <w:multiLevelType w:val="multilevel"/>
    <w:tmpl w:val="94F02C88"/>
    <w:name w:val="Listes à puces Amue"/>
    <w:lvl w:ilvl="0">
      <w:start w:val="1"/>
      <w:numFmt w:val="bullet"/>
      <w:pStyle w:val="Listepuces"/>
      <w:lvlText w:val=""/>
      <w:lvlJc w:val="left"/>
      <w:pPr>
        <w:tabs>
          <w:tab w:val="num" w:pos="567"/>
        </w:tabs>
        <w:ind w:left="851" w:hanging="284"/>
      </w:pPr>
      <w:rPr>
        <w:rFonts w:ascii="Symbol" w:hAnsi="Symbol" w:hint="default"/>
        <w:color w:val="00ABE9"/>
      </w:rPr>
    </w:lvl>
    <w:lvl w:ilvl="1">
      <w:start w:val="1"/>
      <w:numFmt w:val="bullet"/>
      <w:pStyle w:val="Listepuces2"/>
      <w:lvlText w:val="o"/>
      <w:lvlJc w:val="left"/>
      <w:pPr>
        <w:ind w:left="1134" w:hanging="283"/>
      </w:pPr>
      <w:rPr>
        <w:rFonts w:ascii="Courier New" w:hAnsi="Courier New" w:hint="default"/>
        <w:color w:val="00ABE9"/>
      </w:rPr>
    </w:lvl>
    <w:lvl w:ilvl="2">
      <w:start w:val="1"/>
      <w:numFmt w:val="bullet"/>
      <w:pStyle w:val="Listepuces3"/>
      <w:lvlText w:val=""/>
      <w:lvlJc w:val="left"/>
      <w:pPr>
        <w:ind w:left="1418" w:hanging="284"/>
      </w:pPr>
      <w:rPr>
        <w:rFonts w:ascii="Wingdings" w:hAnsi="Wingdings" w:hint="default"/>
        <w:color w:val="00ABE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C55C27"/>
    <w:multiLevelType w:val="hybridMultilevel"/>
    <w:tmpl w:val="205CC5CC"/>
    <w:lvl w:ilvl="0" w:tplc="DF929BBA">
      <w:start w:val="1"/>
      <w:numFmt w:val="bullet"/>
      <w:lvlText w:val="•"/>
      <w:lvlJc w:val="left"/>
      <w:pPr>
        <w:tabs>
          <w:tab w:val="num" w:pos="720"/>
        </w:tabs>
        <w:ind w:left="720" w:hanging="360"/>
      </w:pPr>
      <w:rPr>
        <w:rFonts w:ascii="Arial" w:hAnsi="Arial" w:cs="Times New Roman" w:hint="default"/>
      </w:rPr>
    </w:lvl>
    <w:lvl w:ilvl="1" w:tplc="D0783CBC">
      <w:start w:val="1"/>
      <w:numFmt w:val="bullet"/>
      <w:lvlText w:val="•"/>
      <w:lvlJc w:val="left"/>
      <w:pPr>
        <w:tabs>
          <w:tab w:val="num" w:pos="1440"/>
        </w:tabs>
        <w:ind w:left="1440" w:hanging="360"/>
      </w:pPr>
      <w:rPr>
        <w:rFonts w:ascii="Arial" w:hAnsi="Arial" w:cs="Times New Roman" w:hint="default"/>
      </w:rPr>
    </w:lvl>
    <w:lvl w:ilvl="2" w:tplc="597C4BC0">
      <w:start w:val="1"/>
      <w:numFmt w:val="bullet"/>
      <w:lvlText w:val="•"/>
      <w:lvlJc w:val="left"/>
      <w:pPr>
        <w:tabs>
          <w:tab w:val="num" w:pos="2160"/>
        </w:tabs>
        <w:ind w:left="2160" w:hanging="360"/>
      </w:pPr>
      <w:rPr>
        <w:rFonts w:ascii="Arial" w:hAnsi="Arial" w:cs="Times New Roman" w:hint="default"/>
      </w:rPr>
    </w:lvl>
    <w:lvl w:ilvl="3" w:tplc="629215FA">
      <w:start w:val="1"/>
      <w:numFmt w:val="bullet"/>
      <w:lvlText w:val="•"/>
      <w:lvlJc w:val="left"/>
      <w:pPr>
        <w:tabs>
          <w:tab w:val="num" w:pos="2880"/>
        </w:tabs>
        <w:ind w:left="2880" w:hanging="360"/>
      </w:pPr>
      <w:rPr>
        <w:rFonts w:ascii="Arial" w:hAnsi="Arial" w:cs="Times New Roman" w:hint="default"/>
      </w:rPr>
    </w:lvl>
    <w:lvl w:ilvl="4" w:tplc="91C23234">
      <w:start w:val="1"/>
      <w:numFmt w:val="bullet"/>
      <w:lvlText w:val="•"/>
      <w:lvlJc w:val="left"/>
      <w:pPr>
        <w:tabs>
          <w:tab w:val="num" w:pos="3600"/>
        </w:tabs>
        <w:ind w:left="3600" w:hanging="360"/>
      </w:pPr>
      <w:rPr>
        <w:rFonts w:ascii="Arial" w:hAnsi="Arial" w:cs="Times New Roman" w:hint="default"/>
      </w:rPr>
    </w:lvl>
    <w:lvl w:ilvl="5" w:tplc="5F4AFD10">
      <w:start w:val="1"/>
      <w:numFmt w:val="bullet"/>
      <w:lvlText w:val="•"/>
      <w:lvlJc w:val="left"/>
      <w:pPr>
        <w:tabs>
          <w:tab w:val="num" w:pos="4320"/>
        </w:tabs>
        <w:ind w:left="4320" w:hanging="360"/>
      </w:pPr>
      <w:rPr>
        <w:rFonts w:ascii="Arial" w:hAnsi="Arial" w:cs="Times New Roman" w:hint="default"/>
      </w:rPr>
    </w:lvl>
    <w:lvl w:ilvl="6" w:tplc="0DF0F2BE">
      <w:start w:val="1"/>
      <w:numFmt w:val="bullet"/>
      <w:lvlText w:val="•"/>
      <w:lvlJc w:val="left"/>
      <w:pPr>
        <w:tabs>
          <w:tab w:val="num" w:pos="5040"/>
        </w:tabs>
        <w:ind w:left="5040" w:hanging="360"/>
      </w:pPr>
      <w:rPr>
        <w:rFonts w:ascii="Arial" w:hAnsi="Arial" w:cs="Times New Roman" w:hint="default"/>
      </w:rPr>
    </w:lvl>
    <w:lvl w:ilvl="7" w:tplc="27229A92">
      <w:start w:val="1"/>
      <w:numFmt w:val="bullet"/>
      <w:lvlText w:val="•"/>
      <w:lvlJc w:val="left"/>
      <w:pPr>
        <w:tabs>
          <w:tab w:val="num" w:pos="5760"/>
        </w:tabs>
        <w:ind w:left="5760" w:hanging="360"/>
      </w:pPr>
      <w:rPr>
        <w:rFonts w:ascii="Arial" w:hAnsi="Arial" w:cs="Times New Roman" w:hint="default"/>
      </w:rPr>
    </w:lvl>
    <w:lvl w:ilvl="8" w:tplc="6EDC63BA">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33FA4331"/>
    <w:multiLevelType w:val="multilevel"/>
    <w:tmpl w:val="E78EF240"/>
    <w:lvl w:ilvl="0">
      <w:start w:val="7"/>
      <w:numFmt w:val="decimal"/>
      <w:lvlText w:val="%1"/>
      <w:lvlJc w:val="left"/>
      <w:pPr>
        <w:ind w:left="1728" w:hanging="567"/>
      </w:pPr>
      <w:rPr>
        <w:rFonts w:hint="default"/>
        <w:lang w:val="fr-FR" w:eastAsia="en-US" w:bidi="ar-SA"/>
      </w:rPr>
    </w:lvl>
    <w:lvl w:ilvl="1">
      <w:start w:val="1"/>
      <w:numFmt w:val="decimal"/>
      <w:lvlText w:val="%1.%2"/>
      <w:lvlJc w:val="left"/>
      <w:pPr>
        <w:ind w:left="1728" w:hanging="567"/>
      </w:pPr>
      <w:rPr>
        <w:rFonts w:ascii="Calibri" w:eastAsia="Calibri" w:hAnsi="Calibri" w:cs="Calibri" w:hint="default"/>
        <w:b w:val="0"/>
        <w:bCs w:val="0"/>
        <w:i w:val="0"/>
        <w:iCs w:val="0"/>
        <w:color w:val="00AFEF"/>
        <w:spacing w:val="0"/>
        <w:w w:val="97"/>
        <w:sz w:val="26"/>
        <w:szCs w:val="26"/>
        <w:lang w:val="fr-FR" w:eastAsia="en-US" w:bidi="ar-SA"/>
      </w:rPr>
    </w:lvl>
    <w:lvl w:ilvl="2">
      <w:numFmt w:val="bullet"/>
      <w:lvlText w:val="•"/>
      <w:lvlJc w:val="left"/>
      <w:pPr>
        <w:ind w:left="3586" w:hanging="567"/>
      </w:pPr>
      <w:rPr>
        <w:rFonts w:hint="default"/>
        <w:lang w:val="fr-FR" w:eastAsia="en-US" w:bidi="ar-SA"/>
      </w:rPr>
    </w:lvl>
    <w:lvl w:ilvl="3">
      <w:numFmt w:val="bullet"/>
      <w:lvlText w:val="•"/>
      <w:lvlJc w:val="left"/>
      <w:pPr>
        <w:ind w:left="4519" w:hanging="567"/>
      </w:pPr>
      <w:rPr>
        <w:rFonts w:hint="default"/>
        <w:lang w:val="fr-FR" w:eastAsia="en-US" w:bidi="ar-SA"/>
      </w:rPr>
    </w:lvl>
    <w:lvl w:ilvl="4">
      <w:numFmt w:val="bullet"/>
      <w:lvlText w:val="•"/>
      <w:lvlJc w:val="left"/>
      <w:pPr>
        <w:ind w:left="5452" w:hanging="567"/>
      </w:pPr>
      <w:rPr>
        <w:rFonts w:hint="default"/>
        <w:lang w:val="fr-FR" w:eastAsia="en-US" w:bidi="ar-SA"/>
      </w:rPr>
    </w:lvl>
    <w:lvl w:ilvl="5">
      <w:numFmt w:val="bullet"/>
      <w:lvlText w:val="•"/>
      <w:lvlJc w:val="left"/>
      <w:pPr>
        <w:ind w:left="6385" w:hanging="567"/>
      </w:pPr>
      <w:rPr>
        <w:rFonts w:hint="default"/>
        <w:lang w:val="fr-FR" w:eastAsia="en-US" w:bidi="ar-SA"/>
      </w:rPr>
    </w:lvl>
    <w:lvl w:ilvl="6">
      <w:numFmt w:val="bullet"/>
      <w:lvlText w:val="•"/>
      <w:lvlJc w:val="left"/>
      <w:pPr>
        <w:ind w:left="7318" w:hanging="567"/>
      </w:pPr>
      <w:rPr>
        <w:rFonts w:hint="default"/>
        <w:lang w:val="fr-FR" w:eastAsia="en-US" w:bidi="ar-SA"/>
      </w:rPr>
    </w:lvl>
    <w:lvl w:ilvl="7">
      <w:numFmt w:val="bullet"/>
      <w:lvlText w:val="•"/>
      <w:lvlJc w:val="left"/>
      <w:pPr>
        <w:ind w:left="8251" w:hanging="567"/>
      </w:pPr>
      <w:rPr>
        <w:rFonts w:hint="default"/>
        <w:lang w:val="fr-FR" w:eastAsia="en-US" w:bidi="ar-SA"/>
      </w:rPr>
    </w:lvl>
    <w:lvl w:ilvl="8">
      <w:numFmt w:val="bullet"/>
      <w:lvlText w:val="•"/>
      <w:lvlJc w:val="left"/>
      <w:pPr>
        <w:ind w:left="9184" w:hanging="567"/>
      </w:pPr>
      <w:rPr>
        <w:rFonts w:hint="default"/>
        <w:lang w:val="fr-FR" w:eastAsia="en-US" w:bidi="ar-SA"/>
      </w:rPr>
    </w:lvl>
  </w:abstractNum>
  <w:abstractNum w:abstractNumId="20" w15:restartNumberingAfterBreak="0">
    <w:nsid w:val="398C73BB"/>
    <w:multiLevelType w:val="hybridMultilevel"/>
    <w:tmpl w:val="451A4F34"/>
    <w:lvl w:ilvl="0" w:tplc="12CA3C58">
      <w:numFmt w:val="bullet"/>
      <w:lvlText w:val=""/>
      <w:lvlJc w:val="left"/>
      <w:pPr>
        <w:ind w:left="1433" w:hanging="363"/>
      </w:pPr>
      <w:rPr>
        <w:rFonts w:ascii="Symbol" w:eastAsia="Symbol" w:hAnsi="Symbol" w:cs="Symbol" w:hint="default"/>
        <w:b w:val="0"/>
        <w:bCs w:val="0"/>
        <w:i w:val="0"/>
        <w:iCs w:val="0"/>
        <w:spacing w:val="0"/>
        <w:w w:val="100"/>
        <w:sz w:val="22"/>
        <w:szCs w:val="22"/>
        <w:lang w:val="fr-FR" w:eastAsia="en-US" w:bidi="ar-SA"/>
      </w:rPr>
    </w:lvl>
    <w:lvl w:ilvl="1" w:tplc="5A76F804">
      <w:numFmt w:val="bullet"/>
      <w:lvlText w:val=""/>
      <w:lvlJc w:val="left"/>
      <w:pPr>
        <w:ind w:left="2513" w:hanging="360"/>
      </w:pPr>
      <w:rPr>
        <w:rFonts w:ascii="Wingdings" w:eastAsia="Wingdings" w:hAnsi="Wingdings" w:cs="Wingdings" w:hint="default"/>
        <w:b w:val="0"/>
        <w:bCs w:val="0"/>
        <w:i w:val="0"/>
        <w:iCs w:val="0"/>
        <w:spacing w:val="0"/>
        <w:w w:val="100"/>
        <w:sz w:val="22"/>
        <w:szCs w:val="22"/>
        <w:lang w:val="fr-FR" w:eastAsia="en-US" w:bidi="ar-SA"/>
      </w:rPr>
    </w:lvl>
    <w:lvl w:ilvl="2" w:tplc="40764F16">
      <w:numFmt w:val="bullet"/>
      <w:lvlText w:val="•"/>
      <w:lvlJc w:val="left"/>
      <w:pPr>
        <w:ind w:left="3467" w:hanging="360"/>
      </w:pPr>
      <w:rPr>
        <w:rFonts w:hint="default"/>
        <w:lang w:val="fr-FR" w:eastAsia="en-US" w:bidi="ar-SA"/>
      </w:rPr>
    </w:lvl>
    <w:lvl w:ilvl="3" w:tplc="6BD89D06">
      <w:numFmt w:val="bullet"/>
      <w:lvlText w:val="•"/>
      <w:lvlJc w:val="left"/>
      <w:pPr>
        <w:ind w:left="4415" w:hanging="360"/>
      </w:pPr>
      <w:rPr>
        <w:rFonts w:hint="default"/>
        <w:lang w:val="fr-FR" w:eastAsia="en-US" w:bidi="ar-SA"/>
      </w:rPr>
    </w:lvl>
    <w:lvl w:ilvl="4" w:tplc="9AA8CF34">
      <w:numFmt w:val="bullet"/>
      <w:lvlText w:val="•"/>
      <w:lvlJc w:val="left"/>
      <w:pPr>
        <w:ind w:left="5363" w:hanging="360"/>
      </w:pPr>
      <w:rPr>
        <w:rFonts w:hint="default"/>
        <w:lang w:val="fr-FR" w:eastAsia="en-US" w:bidi="ar-SA"/>
      </w:rPr>
    </w:lvl>
    <w:lvl w:ilvl="5" w:tplc="7820DF04">
      <w:numFmt w:val="bullet"/>
      <w:lvlText w:val="•"/>
      <w:lvlJc w:val="left"/>
      <w:pPr>
        <w:ind w:left="6311" w:hanging="360"/>
      </w:pPr>
      <w:rPr>
        <w:rFonts w:hint="default"/>
        <w:lang w:val="fr-FR" w:eastAsia="en-US" w:bidi="ar-SA"/>
      </w:rPr>
    </w:lvl>
    <w:lvl w:ilvl="6" w:tplc="5AA4C47A">
      <w:numFmt w:val="bullet"/>
      <w:lvlText w:val="•"/>
      <w:lvlJc w:val="left"/>
      <w:pPr>
        <w:ind w:left="7259" w:hanging="360"/>
      </w:pPr>
      <w:rPr>
        <w:rFonts w:hint="default"/>
        <w:lang w:val="fr-FR" w:eastAsia="en-US" w:bidi="ar-SA"/>
      </w:rPr>
    </w:lvl>
    <w:lvl w:ilvl="7" w:tplc="37BC99F6">
      <w:numFmt w:val="bullet"/>
      <w:lvlText w:val="•"/>
      <w:lvlJc w:val="left"/>
      <w:pPr>
        <w:ind w:left="8206" w:hanging="360"/>
      </w:pPr>
      <w:rPr>
        <w:rFonts w:hint="default"/>
        <w:lang w:val="fr-FR" w:eastAsia="en-US" w:bidi="ar-SA"/>
      </w:rPr>
    </w:lvl>
    <w:lvl w:ilvl="8" w:tplc="1AE07C7C">
      <w:numFmt w:val="bullet"/>
      <w:lvlText w:val="•"/>
      <w:lvlJc w:val="left"/>
      <w:pPr>
        <w:ind w:left="9154" w:hanging="360"/>
      </w:pPr>
      <w:rPr>
        <w:rFonts w:hint="default"/>
        <w:lang w:val="fr-FR" w:eastAsia="en-US" w:bidi="ar-SA"/>
      </w:rPr>
    </w:lvl>
  </w:abstractNum>
  <w:abstractNum w:abstractNumId="21" w15:restartNumberingAfterBreak="0">
    <w:nsid w:val="3EC24664"/>
    <w:multiLevelType w:val="hybridMultilevel"/>
    <w:tmpl w:val="6408F8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F1C4B04"/>
    <w:multiLevelType w:val="hybridMultilevel"/>
    <w:tmpl w:val="770A3774"/>
    <w:lvl w:ilvl="0" w:tplc="F73436D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2A5A50"/>
    <w:multiLevelType w:val="hybridMultilevel"/>
    <w:tmpl w:val="0DACFE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927535"/>
    <w:multiLevelType w:val="hybridMultilevel"/>
    <w:tmpl w:val="82AA4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C2231A"/>
    <w:multiLevelType w:val="hybridMultilevel"/>
    <w:tmpl w:val="900ECE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754DEC"/>
    <w:multiLevelType w:val="hybridMultilevel"/>
    <w:tmpl w:val="1A36E68C"/>
    <w:lvl w:ilvl="0" w:tplc="040C000F">
      <w:start w:val="1"/>
      <w:numFmt w:val="decimal"/>
      <w:lvlText w:val="%1."/>
      <w:lvlJc w:val="left"/>
      <w:pPr>
        <w:ind w:left="1287"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7" w15:restartNumberingAfterBreak="0">
    <w:nsid w:val="4BDF7BD7"/>
    <w:multiLevelType w:val="hybridMultilevel"/>
    <w:tmpl w:val="8294FE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4FF76EEC"/>
    <w:multiLevelType w:val="multilevel"/>
    <w:tmpl w:val="2DF69CC6"/>
    <w:styleLink w:val="Listespuces"/>
    <w:lvl w:ilvl="0">
      <w:start w:val="1"/>
      <w:numFmt w:val="bullet"/>
      <w:lvlText w:val=""/>
      <w:lvlJc w:val="left"/>
      <w:pPr>
        <w:tabs>
          <w:tab w:val="num" w:pos="360"/>
        </w:tabs>
        <w:ind w:left="360" w:hanging="360"/>
      </w:pPr>
      <w:rPr>
        <w:rFonts w:ascii="Symbol" w:hAnsi="Symbol" w:hint="default"/>
        <w:color w:val="00ABE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F80E87"/>
    <w:multiLevelType w:val="multilevel"/>
    <w:tmpl w:val="92EE5302"/>
    <w:styleLink w:val="StyleAmue"/>
    <w:lvl w:ilvl="0">
      <w:start w:val="1"/>
      <w:numFmt w:val="decimal"/>
      <w:lvlText w:val="%1."/>
      <w:lvlJc w:val="left"/>
      <w:pPr>
        <w:ind w:left="567" w:hanging="567"/>
      </w:pPr>
      <w:rPr>
        <w:rFonts w:hint="default"/>
        <w:color w:val="00ABE9"/>
      </w:rPr>
    </w:lvl>
    <w:lvl w:ilvl="1">
      <w:start w:val="1"/>
      <w:numFmt w:val="decimal"/>
      <w:lvlText w:val="%1.%2."/>
      <w:lvlJc w:val="left"/>
      <w:pPr>
        <w:ind w:left="1134" w:hanging="567"/>
      </w:pPr>
      <w:rPr>
        <w:b w:val="0"/>
        <w:bCs w:val="0"/>
        <w:i w:val="0"/>
        <w:iCs w:val="0"/>
        <w:caps w:val="0"/>
        <w:smallCaps w:val="0"/>
        <w:strike w:val="0"/>
        <w:dstrike w:val="0"/>
        <w:outline w:val="0"/>
        <w:shadow w:val="0"/>
        <w:emboss w:val="0"/>
        <w:imprint w:val="0"/>
        <w:noProof w:val="0"/>
        <w:vanish w:val="0"/>
        <w:color w:val="00ABE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enumros3"/>
      <w:lvlText w:val="%1.%2.%3."/>
      <w:lvlJc w:val="left"/>
      <w:pPr>
        <w:ind w:left="1701" w:hanging="567"/>
      </w:pPr>
      <w:rPr>
        <w:b w:val="0"/>
        <w:bCs w:val="0"/>
        <w:i w:val="0"/>
        <w:iCs w:val="0"/>
        <w:caps w:val="0"/>
        <w:smallCaps w:val="0"/>
        <w:strike w:val="0"/>
        <w:dstrike w:val="0"/>
        <w:outline w:val="0"/>
        <w:shadow w:val="0"/>
        <w:emboss w:val="0"/>
        <w:imprint w:val="0"/>
        <w:noProof w:val="0"/>
        <w:vanish w:val="0"/>
        <w:color w:val="00ABE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728" w:hanging="648"/>
      </w:pPr>
      <w:rPr>
        <w:b w:val="0"/>
        <w:bCs w:val="0"/>
        <w:i w:val="0"/>
        <w:iCs w:val="0"/>
        <w:caps w:val="0"/>
        <w:smallCaps w:val="0"/>
        <w:strike w:val="0"/>
        <w:dstrike w:val="0"/>
        <w:outline w:val="0"/>
        <w:shadow w:val="0"/>
        <w:emboss w:val="0"/>
        <w:imprint w:val="0"/>
        <w:noProof w:val="0"/>
        <w:vanish w:val="0"/>
        <w:color w:val="00ABE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4E389F"/>
    <w:multiLevelType w:val="hybridMultilevel"/>
    <w:tmpl w:val="D4D23B74"/>
    <w:lvl w:ilvl="0" w:tplc="721047C6">
      <w:numFmt w:val="bullet"/>
      <w:lvlText w:val="•"/>
      <w:lvlJc w:val="left"/>
      <w:pPr>
        <w:ind w:left="1133" w:hanging="708"/>
      </w:pPr>
      <w:rPr>
        <w:rFonts w:ascii="Calibri" w:eastAsia="Times New Roman" w:hAnsi="Calibri" w:cs="Calibri" w:hint="default"/>
      </w:rPr>
    </w:lvl>
    <w:lvl w:ilvl="1" w:tplc="040C0003">
      <w:start w:val="1"/>
      <w:numFmt w:val="bullet"/>
      <w:lvlText w:val="o"/>
      <w:lvlJc w:val="left"/>
      <w:pPr>
        <w:ind w:left="1211" w:hanging="360"/>
      </w:pPr>
      <w:rPr>
        <w:rFonts w:ascii="Courier New" w:hAnsi="Courier New" w:cs="Courier New" w:hint="default"/>
      </w:rPr>
    </w:lvl>
    <w:lvl w:ilvl="2" w:tplc="040C0005">
      <w:start w:val="1"/>
      <w:numFmt w:val="bullet"/>
      <w:lvlText w:val=""/>
      <w:lvlJc w:val="left"/>
      <w:pPr>
        <w:ind w:left="2225" w:hanging="360"/>
      </w:pPr>
      <w:rPr>
        <w:rFonts w:ascii="Wingdings" w:hAnsi="Wingdings" w:hint="default"/>
      </w:rPr>
    </w:lvl>
    <w:lvl w:ilvl="3" w:tplc="040C0001">
      <w:start w:val="1"/>
      <w:numFmt w:val="bullet"/>
      <w:lvlText w:val=""/>
      <w:lvlJc w:val="left"/>
      <w:pPr>
        <w:ind w:left="2945" w:hanging="360"/>
      </w:pPr>
      <w:rPr>
        <w:rFonts w:ascii="Symbol" w:hAnsi="Symbol" w:hint="default"/>
      </w:rPr>
    </w:lvl>
    <w:lvl w:ilvl="4" w:tplc="040C0003">
      <w:start w:val="1"/>
      <w:numFmt w:val="bullet"/>
      <w:lvlText w:val="o"/>
      <w:lvlJc w:val="left"/>
      <w:pPr>
        <w:ind w:left="3665" w:hanging="360"/>
      </w:pPr>
      <w:rPr>
        <w:rFonts w:ascii="Courier New" w:hAnsi="Courier New" w:cs="Courier New" w:hint="default"/>
      </w:rPr>
    </w:lvl>
    <w:lvl w:ilvl="5" w:tplc="040C0005">
      <w:start w:val="1"/>
      <w:numFmt w:val="bullet"/>
      <w:lvlText w:val=""/>
      <w:lvlJc w:val="left"/>
      <w:pPr>
        <w:ind w:left="4385" w:hanging="360"/>
      </w:pPr>
      <w:rPr>
        <w:rFonts w:ascii="Wingdings" w:hAnsi="Wingdings" w:hint="default"/>
      </w:rPr>
    </w:lvl>
    <w:lvl w:ilvl="6" w:tplc="040C0001">
      <w:start w:val="1"/>
      <w:numFmt w:val="bullet"/>
      <w:lvlText w:val=""/>
      <w:lvlJc w:val="left"/>
      <w:pPr>
        <w:ind w:left="5105" w:hanging="360"/>
      </w:pPr>
      <w:rPr>
        <w:rFonts w:ascii="Symbol" w:hAnsi="Symbol" w:hint="default"/>
      </w:rPr>
    </w:lvl>
    <w:lvl w:ilvl="7" w:tplc="040C0003">
      <w:start w:val="1"/>
      <w:numFmt w:val="bullet"/>
      <w:lvlText w:val="o"/>
      <w:lvlJc w:val="left"/>
      <w:pPr>
        <w:ind w:left="5825" w:hanging="360"/>
      </w:pPr>
      <w:rPr>
        <w:rFonts w:ascii="Courier New" w:hAnsi="Courier New" w:cs="Courier New" w:hint="default"/>
      </w:rPr>
    </w:lvl>
    <w:lvl w:ilvl="8" w:tplc="040C0005">
      <w:start w:val="1"/>
      <w:numFmt w:val="bullet"/>
      <w:lvlText w:val=""/>
      <w:lvlJc w:val="left"/>
      <w:pPr>
        <w:ind w:left="6545" w:hanging="360"/>
      </w:pPr>
      <w:rPr>
        <w:rFonts w:ascii="Wingdings" w:hAnsi="Wingdings" w:hint="default"/>
      </w:rPr>
    </w:lvl>
  </w:abstractNum>
  <w:abstractNum w:abstractNumId="31" w15:restartNumberingAfterBreak="0">
    <w:nsid w:val="70C44C70"/>
    <w:multiLevelType w:val="hybridMultilevel"/>
    <w:tmpl w:val="3FE6DBC0"/>
    <w:lvl w:ilvl="0" w:tplc="CD4C5D98">
      <w:numFmt w:val="bullet"/>
      <w:lvlText w:val="-"/>
      <w:lvlJc w:val="left"/>
      <w:pPr>
        <w:ind w:left="1448" w:hanging="118"/>
      </w:pPr>
      <w:rPr>
        <w:rFonts w:ascii="Calibri" w:eastAsia="Calibri" w:hAnsi="Calibri" w:cs="Calibri" w:hint="default"/>
        <w:spacing w:val="0"/>
        <w:w w:val="100"/>
        <w:lang w:val="fr-FR" w:eastAsia="en-US" w:bidi="ar-SA"/>
      </w:rPr>
    </w:lvl>
    <w:lvl w:ilvl="1" w:tplc="F374604E">
      <w:numFmt w:val="bullet"/>
      <w:lvlText w:val="•"/>
      <w:lvlJc w:val="left"/>
      <w:pPr>
        <w:ind w:left="2401" w:hanging="118"/>
      </w:pPr>
      <w:rPr>
        <w:rFonts w:hint="default"/>
        <w:lang w:val="fr-FR" w:eastAsia="en-US" w:bidi="ar-SA"/>
      </w:rPr>
    </w:lvl>
    <w:lvl w:ilvl="2" w:tplc="13E2426A">
      <w:numFmt w:val="bullet"/>
      <w:lvlText w:val="•"/>
      <w:lvlJc w:val="left"/>
      <w:pPr>
        <w:ind w:left="3362" w:hanging="118"/>
      </w:pPr>
      <w:rPr>
        <w:rFonts w:hint="default"/>
        <w:lang w:val="fr-FR" w:eastAsia="en-US" w:bidi="ar-SA"/>
      </w:rPr>
    </w:lvl>
    <w:lvl w:ilvl="3" w:tplc="7026CC8E">
      <w:numFmt w:val="bullet"/>
      <w:lvlText w:val="•"/>
      <w:lvlJc w:val="left"/>
      <w:pPr>
        <w:ind w:left="4323" w:hanging="118"/>
      </w:pPr>
      <w:rPr>
        <w:rFonts w:hint="default"/>
        <w:lang w:val="fr-FR" w:eastAsia="en-US" w:bidi="ar-SA"/>
      </w:rPr>
    </w:lvl>
    <w:lvl w:ilvl="4" w:tplc="D9DC547A">
      <w:numFmt w:val="bullet"/>
      <w:lvlText w:val="•"/>
      <w:lvlJc w:val="left"/>
      <w:pPr>
        <w:ind w:left="5284" w:hanging="118"/>
      </w:pPr>
      <w:rPr>
        <w:rFonts w:hint="default"/>
        <w:lang w:val="fr-FR" w:eastAsia="en-US" w:bidi="ar-SA"/>
      </w:rPr>
    </w:lvl>
    <w:lvl w:ilvl="5" w:tplc="4BAECA88">
      <w:numFmt w:val="bullet"/>
      <w:lvlText w:val="•"/>
      <w:lvlJc w:val="left"/>
      <w:pPr>
        <w:ind w:left="6245" w:hanging="118"/>
      </w:pPr>
      <w:rPr>
        <w:rFonts w:hint="default"/>
        <w:lang w:val="fr-FR" w:eastAsia="en-US" w:bidi="ar-SA"/>
      </w:rPr>
    </w:lvl>
    <w:lvl w:ilvl="6" w:tplc="69E62CA8">
      <w:numFmt w:val="bullet"/>
      <w:lvlText w:val="•"/>
      <w:lvlJc w:val="left"/>
      <w:pPr>
        <w:ind w:left="7206" w:hanging="118"/>
      </w:pPr>
      <w:rPr>
        <w:rFonts w:hint="default"/>
        <w:lang w:val="fr-FR" w:eastAsia="en-US" w:bidi="ar-SA"/>
      </w:rPr>
    </w:lvl>
    <w:lvl w:ilvl="7" w:tplc="B8DA2CA4">
      <w:numFmt w:val="bullet"/>
      <w:lvlText w:val="•"/>
      <w:lvlJc w:val="left"/>
      <w:pPr>
        <w:ind w:left="8167" w:hanging="118"/>
      </w:pPr>
      <w:rPr>
        <w:rFonts w:hint="default"/>
        <w:lang w:val="fr-FR" w:eastAsia="en-US" w:bidi="ar-SA"/>
      </w:rPr>
    </w:lvl>
    <w:lvl w:ilvl="8" w:tplc="D41611A0">
      <w:numFmt w:val="bullet"/>
      <w:lvlText w:val="•"/>
      <w:lvlJc w:val="left"/>
      <w:pPr>
        <w:ind w:left="9128" w:hanging="118"/>
      </w:pPr>
      <w:rPr>
        <w:rFonts w:hint="default"/>
        <w:lang w:val="fr-FR" w:eastAsia="en-US" w:bidi="ar-SA"/>
      </w:rPr>
    </w:lvl>
  </w:abstractNum>
  <w:abstractNum w:abstractNumId="32" w15:restartNumberingAfterBreak="0">
    <w:nsid w:val="73DA3032"/>
    <w:multiLevelType w:val="hybridMultilevel"/>
    <w:tmpl w:val="2BEA3776"/>
    <w:lvl w:ilvl="0" w:tplc="20825B9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CC730E"/>
    <w:multiLevelType w:val="hybridMultilevel"/>
    <w:tmpl w:val="63F40B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7A1A14A8"/>
    <w:multiLevelType w:val="hybridMultilevel"/>
    <w:tmpl w:val="51081B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C285BB8"/>
    <w:multiLevelType w:val="hybridMultilevel"/>
    <w:tmpl w:val="A9861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9"/>
  </w:num>
  <w:num w:numId="4">
    <w:abstractNumId w:val="28"/>
  </w:num>
  <w:num w:numId="5">
    <w:abstractNumId w:val="17"/>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7"/>
  </w:num>
  <w:num w:numId="10">
    <w:abstractNumId w:val="32"/>
  </w:num>
  <w:num w:numId="11">
    <w:abstractNumId w:val="17"/>
  </w:num>
  <w:num w:numId="12">
    <w:abstractNumId w:val="0"/>
  </w:num>
  <w:num w:numId="13">
    <w:abstractNumId w:val="1"/>
  </w:num>
  <w:num w:numId="14">
    <w:abstractNumId w:val="18"/>
  </w:num>
  <w:num w:numId="15">
    <w:abstractNumId w:val="14"/>
  </w:num>
  <w:num w:numId="16">
    <w:abstractNumId w:val="10"/>
  </w:num>
  <w:num w:numId="17">
    <w:abstractNumId w:val="27"/>
  </w:num>
  <w:num w:numId="18">
    <w:abstractNumId w:val="30"/>
  </w:num>
  <w:num w:numId="19">
    <w:abstractNumId w:val="5"/>
  </w:num>
  <w:num w:numId="20">
    <w:abstractNumId w:val="17"/>
  </w:num>
  <w:num w:numId="21">
    <w:abstractNumId w:val="17"/>
  </w:num>
  <w:num w:numId="22">
    <w:abstractNumId w:val="13"/>
  </w:num>
  <w:num w:numId="23">
    <w:abstractNumId w:val="17"/>
  </w:num>
  <w:num w:numId="24">
    <w:abstractNumId w:val="17"/>
  </w:num>
  <w:num w:numId="25">
    <w:abstractNumId w:val="22"/>
  </w:num>
  <w:num w:numId="26">
    <w:abstractNumId w:val="17"/>
  </w:num>
  <w:num w:numId="27">
    <w:abstractNumId w:val="17"/>
  </w:num>
  <w:num w:numId="28">
    <w:abstractNumId w:val="12"/>
  </w:num>
  <w:num w:numId="29">
    <w:abstractNumId w:val="33"/>
  </w:num>
  <w:num w:numId="30">
    <w:abstractNumId w:val="23"/>
  </w:num>
  <w:num w:numId="31">
    <w:abstractNumId w:val="24"/>
  </w:num>
  <w:num w:numId="32">
    <w:abstractNumId w:val="15"/>
  </w:num>
  <w:num w:numId="33">
    <w:abstractNumId w:val="21"/>
  </w:num>
  <w:num w:numId="34">
    <w:abstractNumId w:val="6"/>
  </w:num>
  <w:num w:numId="35">
    <w:abstractNumId w:val="25"/>
  </w:num>
  <w:num w:numId="36">
    <w:abstractNumId w:val="34"/>
  </w:num>
  <w:num w:numId="37">
    <w:abstractNumId w:val="8"/>
  </w:num>
  <w:num w:numId="38">
    <w:abstractNumId w:val="11"/>
  </w:num>
  <w:num w:numId="39">
    <w:abstractNumId w:val="17"/>
  </w:num>
  <w:num w:numId="40">
    <w:abstractNumId w:val="26"/>
  </w:num>
  <w:num w:numId="41">
    <w:abstractNumId w:val="17"/>
  </w:num>
  <w:num w:numId="42">
    <w:abstractNumId w:val="31"/>
  </w:num>
  <w:num w:numId="43">
    <w:abstractNumId w:val="19"/>
  </w:num>
  <w:num w:numId="44">
    <w:abstractNumId w:val="17"/>
  </w:num>
  <w:num w:numId="45">
    <w:abstractNumId w:val="20"/>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SortMethod w:val="00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594"/>
    <w:rsid w:val="000029B2"/>
    <w:rsid w:val="00002A33"/>
    <w:rsid w:val="00003A29"/>
    <w:rsid w:val="00004657"/>
    <w:rsid w:val="00004C54"/>
    <w:rsid w:val="00004D70"/>
    <w:rsid w:val="0000660A"/>
    <w:rsid w:val="00006A7E"/>
    <w:rsid w:val="00010B25"/>
    <w:rsid w:val="000121D1"/>
    <w:rsid w:val="000149C5"/>
    <w:rsid w:val="00015B58"/>
    <w:rsid w:val="00016959"/>
    <w:rsid w:val="00020F2D"/>
    <w:rsid w:val="0002171B"/>
    <w:rsid w:val="00022AC4"/>
    <w:rsid w:val="00022C3C"/>
    <w:rsid w:val="00030A9E"/>
    <w:rsid w:val="00032964"/>
    <w:rsid w:val="00035957"/>
    <w:rsid w:val="0003673B"/>
    <w:rsid w:val="000404ED"/>
    <w:rsid w:val="00040792"/>
    <w:rsid w:val="000438CF"/>
    <w:rsid w:val="00043DD2"/>
    <w:rsid w:val="0005051F"/>
    <w:rsid w:val="00051803"/>
    <w:rsid w:val="0005343A"/>
    <w:rsid w:val="0005517C"/>
    <w:rsid w:val="000557FB"/>
    <w:rsid w:val="00057A04"/>
    <w:rsid w:val="00062400"/>
    <w:rsid w:val="00062800"/>
    <w:rsid w:val="00063454"/>
    <w:rsid w:val="00065433"/>
    <w:rsid w:val="00070E62"/>
    <w:rsid w:val="000720C2"/>
    <w:rsid w:val="00075C71"/>
    <w:rsid w:val="00075E68"/>
    <w:rsid w:val="00077ED6"/>
    <w:rsid w:val="00082D68"/>
    <w:rsid w:val="000856A1"/>
    <w:rsid w:val="00090A28"/>
    <w:rsid w:val="000929B3"/>
    <w:rsid w:val="00097687"/>
    <w:rsid w:val="000A0F5E"/>
    <w:rsid w:val="000A3522"/>
    <w:rsid w:val="000A5F81"/>
    <w:rsid w:val="000A7183"/>
    <w:rsid w:val="000B0051"/>
    <w:rsid w:val="000B25C8"/>
    <w:rsid w:val="000B311F"/>
    <w:rsid w:val="000B35D0"/>
    <w:rsid w:val="000B432A"/>
    <w:rsid w:val="000B501D"/>
    <w:rsid w:val="000C09D6"/>
    <w:rsid w:val="000C11E4"/>
    <w:rsid w:val="000C2A8F"/>
    <w:rsid w:val="000C4214"/>
    <w:rsid w:val="000C42A8"/>
    <w:rsid w:val="000D4299"/>
    <w:rsid w:val="000D4613"/>
    <w:rsid w:val="000D51AB"/>
    <w:rsid w:val="000E220F"/>
    <w:rsid w:val="000E36B5"/>
    <w:rsid w:val="000E61F4"/>
    <w:rsid w:val="000E76AD"/>
    <w:rsid w:val="000F5A3B"/>
    <w:rsid w:val="000F6784"/>
    <w:rsid w:val="000F7F00"/>
    <w:rsid w:val="0010249B"/>
    <w:rsid w:val="00102793"/>
    <w:rsid w:val="001031D0"/>
    <w:rsid w:val="0010473A"/>
    <w:rsid w:val="00104F2C"/>
    <w:rsid w:val="00106A51"/>
    <w:rsid w:val="00107607"/>
    <w:rsid w:val="00112476"/>
    <w:rsid w:val="00115F65"/>
    <w:rsid w:val="00116C46"/>
    <w:rsid w:val="001251C5"/>
    <w:rsid w:val="0012778B"/>
    <w:rsid w:val="00130473"/>
    <w:rsid w:val="001313EC"/>
    <w:rsid w:val="00132F22"/>
    <w:rsid w:val="00135AFF"/>
    <w:rsid w:val="00135FF7"/>
    <w:rsid w:val="001360BD"/>
    <w:rsid w:val="00137273"/>
    <w:rsid w:val="00137A65"/>
    <w:rsid w:val="0014016A"/>
    <w:rsid w:val="0014301B"/>
    <w:rsid w:val="00147C74"/>
    <w:rsid w:val="0015398A"/>
    <w:rsid w:val="00153B97"/>
    <w:rsid w:val="00157C7F"/>
    <w:rsid w:val="00162BB9"/>
    <w:rsid w:val="001640D2"/>
    <w:rsid w:val="0016491B"/>
    <w:rsid w:val="00164A7A"/>
    <w:rsid w:val="00164DA6"/>
    <w:rsid w:val="00166103"/>
    <w:rsid w:val="00166D90"/>
    <w:rsid w:val="00171651"/>
    <w:rsid w:val="00171DA3"/>
    <w:rsid w:val="00172F71"/>
    <w:rsid w:val="00175213"/>
    <w:rsid w:val="00175F00"/>
    <w:rsid w:val="00181518"/>
    <w:rsid w:val="001861D5"/>
    <w:rsid w:val="0019526F"/>
    <w:rsid w:val="001953A6"/>
    <w:rsid w:val="00195615"/>
    <w:rsid w:val="001A30AB"/>
    <w:rsid w:val="001A679E"/>
    <w:rsid w:val="001A6D53"/>
    <w:rsid w:val="001A76AC"/>
    <w:rsid w:val="001A7A54"/>
    <w:rsid w:val="001B0D58"/>
    <w:rsid w:val="001B28B9"/>
    <w:rsid w:val="001B2927"/>
    <w:rsid w:val="001B35EA"/>
    <w:rsid w:val="001B516D"/>
    <w:rsid w:val="001C1263"/>
    <w:rsid w:val="001C4ECA"/>
    <w:rsid w:val="001C6D9B"/>
    <w:rsid w:val="001D0683"/>
    <w:rsid w:val="001D0C7A"/>
    <w:rsid w:val="001D3DC5"/>
    <w:rsid w:val="001E0593"/>
    <w:rsid w:val="001E28DF"/>
    <w:rsid w:val="001E344E"/>
    <w:rsid w:val="001E3779"/>
    <w:rsid w:val="001E47E5"/>
    <w:rsid w:val="001E4F24"/>
    <w:rsid w:val="001E5F7F"/>
    <w:rsid w:val="001F186D"/>
    <w:rsid w:val="001F2427"/>
    <w:rsid w:val="001F2C69"/>
    <w:rsid w:val="001F410E"/>
    <w:rsid w:val="001F560E"/>
    <w:rsid w:val="001F7222"/>
    <w:rsid w:val="00200EAF"/>
    <w:rsid w:val="002018D3"/>
    <w:rsid w:val="00202A9D"/>
    <w:rsid w:val="00203C33"/>
    <w:rsid w:val="00206403"/>
    <w:rsid w:val="00206594"/>
    <w:rsid w:val="00213640"/>
    <w:rsid w:val="00213D60"/>
    <w:rsid w:val="002237A1"/>
    <w:rsid w:val="00226795"/>
    <w:rsid w:val="00230F5C"/>
    <w:rsid w:val="00232C70"/>
    <w:rsid w:val="002343F5"/>
    <w:rsid w:val="0023614A"/>
    <w:rsid w:val="00237469"/>
    <w:rsid w:val="00240885"/>
    <w:rsid w:val="00241A65"/>
    <w:rsid w:val="002453A0"/>
    <w:rsid w:val="00250329"/>
    <w:rsid w:val="002578A6"/>
    <w:rsid w:val="00263B3D"/>
    <w:rsid w:val="00264C8F"/>
    <w:rsid w:val="0026633F"/>
    <w:rsid w:val="00266731"/>
    <w:rsid w:val="0026769C"/>
    <w:rsid w:val="00271551"/>
    <w:rsid w:val="00271D2D"/>
    <w:rsid w:val="00272937"/>
    <w:rsid w:val="0027526E"/>
    <w:rsid w:val="00277996"/>
    <w:rsid w:val="0028132C"/>
    <w:rsid w:val="00281B80"/>
    <w:rsid w:val="002829F8"/>
    <w:rsid w:val="00283051"/>
    <w:rsid w:val="00284CC8"/>
    <w:rsid w:val="002940A5"/>
    <w:rsid w:val="002941CB"/>
    <w:rsid w:val="00297513"/>
    <w:rsid w:val="002A1130"/>
    <w:rsid w:val="002A1C5E"/>
    <w:rsid w:val="002A2B7C"/>
    <w:rsid w:val="002A78B5"/>
    <w:rsid w:val="002A7FA1"/>
    <w:rsid w:val="002B18A4"/>
    <w:rsid w:val="002B2349"/>
    <w:rsid w:val="002B2356"/>
    <w:rsid w:val="002B6964"/>
    <w:rsid w:val="002C2570"/>
    <w:rsid w:val="002C5001"/>
    <w:rsid w:val="002C6F0A"/>
    <w:rsid w:val="002C7252"/>
    <w:rsid w:val="002D07A5"/>
    <w:rsid w:val="002D27E0"/>
    <w:rsid w:val="002E384F"/>
    <w:rsid w:val="002E3E15"/>
    <w:rsid w:val="002E4987"/>
    <w:rsid w:val="002E6465"/>
    <w:rsid w:val="002E7C53"/>
    <w:rsid w:val="002F02D2"/>
    <w:rsid w:val="002F0B03"/>
    <w:rsid w:val="002F5774"/>
    <w:rsid w:val="002F75C5"/>
    <w:rsid w:val="002F7D8D"/>
    <w:rsid w:val="00301A55"/>
    <w:rsid w:val="0030412D"/>
    <w:rsid w:val="00310249"/>
    <w:rsid w:val="00312638"/>
    <w:rsid w:val="00312896"/>
    <w:rsid w:val="00314AE8"/>
    <w:rsid w:val="00316B8F"/>
    <w:rsid w:val="00324154"/>
    <w:rsid w:val="00324F36"/>
    <w:rsid w:val="00324F61"/>
    <w:rsid w:val="00326E49"/>
    <w:rsid w:val="003279C1"/>
    <w:rsid w:val="00331F21"/>
    <w:rsid w:val="00333092"/>
    <w:rsid w:val="0033430A"/>
    <w:rsid w:val="00335936"/>
    <w:rsid w:val="00336356"/>
    <w:rsid w:val="00347355"/>
    <w:rsid w:val="00351FC3"/>
    <w:rsid w:val="00353664"/>
    <w:rsid w:val="00356F88"/>
    <w:rsid w:val="003576BA"/>
    <w:rsid w:val="00357849"/>
    <w:rsid w:val="00357B01"/>
    <w:rsid w:val="0036150B"/>
    <w:rsid w:val="00365751"/>
    <w:rsid w:val="00365776"/>
    <w:rsid w:val="00365AF9"/>
    <w:rsid w:val="00371E9A"/>
    <w:rsid w:val="0037343E"/>
    <w:rsid w:val="00373F3C"/>
    <w:rsid w:val="00380772"/>
    <w:rsid w:val="003832CD"/>
    <w:rsid w:val="003855BD"/>
    <w:rsid w:val="003901D4"/>
    <w:rsid w:val="00391086"/>
    <w:rsid w:val="003938BB"/>
    <w:rsid w:val="00394D24"/>
    <w:rsid w:val="00396431"/>
    <w:rsid w:val="0039746D"/>
    <w:rsid w:val="00397D65"/>
    <w:rsid w:val="003A111C"/>
    <w:rsid w:val="003A15FF"/>
    <w:rsid w:val="003A1C5D"/>
    <w:rsid w:val="003A6C5D"/>
    <w:rsid w:val="003A6D90"/>
    <w:rsid w:val="003B33E7"/>
    <w:rsid w:val="003B4B19"/>
    <w:rsid w:val="003B524C"/>
    <w:rsid w:val="003B7489"/>
    <w:rsid w:val="003C0B34"/>
    <w:rsid w:val="003C1029"/>
    <w:rsid w:val="003C4C4A"/>
    <w:rsid w:val="003C58B8"/>
    <w:rsid w:val="003D7AD0"/>
    <w:rsid w:val="003E1BC3"/>
    <w:rsid w:val="003E29C5"/>
    <w:rsid w:val="003E5B54"/>
    <w:rsid w:val="003E5F7E"/>
    <w:rsid w:val="003F150C"/>
    <w:rsid w:val="003F1B89"/>
    <w:rsid w:val="003F5079"/>
    <w:rsid w:val="003F5558"/>
    <w:rsid w:val="00404D24"/>
    <w:rsid w:val="004070F3"/>
    <w:rsid w:val="0041124C"/>
    <w:rsid w:val="0041658B"/>
    <w:rsid w:val="00417805"/>
    <w:rsid w:val="00420AF5"/>
    <w:rsid w:val="00420C98"/>
    <w:rsid w:val="004249E7"/>
    <w:rsid w:val="0042530D"/>
    <w:rsid w:val="00425F60"/>
    <w:rsid w:val="004277F4"/>
    <w:rsid w:val="00434C4A"/>
    <w:rsid w:val="00435522"/>
    <w:rsid w:val="00436EA6"/>
    <w:rsid w:val="00440BEE"/>
    <w:rsid w:val="00443382"/>
    <w:rsid w:val="004451EF"/>
    <w:rsid w:val="0044526B"/>
    <w:rsid w:val="0044540D"/>
    <w:rsid w:val="00447D02"/>
    <w:rsid w:val="0046433C"/>
    <w:rsid w:val="00466EE0"/>
    <w:rsid w:val="0046710B"/>
    <w:rsid w:val="004675FB"/>
    <w:rsid w:val="00467AE0"/>
    <w:rsid w:val="004721B9"/>
    <w:rsid w:val="00472FC2"/>
    <w:rsid w:val="00473E32"/>
    <w:rsid w:val="004747A9"/>
    <w:rsid w:val="00476AA9"/>
    <w:rsid w:val="004824F7"/>
    <w:rsid w:val="00490DAA"/>
    <w:rsid w:val="0049654A"/>
    <w:rsid w:val="00496FA5"/>
    <w:rsid w:val="00496FC7"/>
    <w:rsid w:val="00497D9C"/>
    <w:rsid w:val="004A00EA"/>
    <w:rsid w:val="004A528C"/>
    <w:rsid w:val="004A7791"/>
    <w:rsid w:val="004B0BF5"/>
    <w:rsid w:val="004B1F08"/>
    <w:rsid w:val="004B36E1"/>
    <w:rsid w:val="004C3458"/>
    <w:rsid w:val="004C5623"/>
    <w:rsid w:val="004C5693"/>
    <w:rsid w:val="004D1337"/>
    <w:rsid w:val="004D3100"/>
    <w:rsid w:val="004D66A6"/>
    <w:rsid w:val="004E0A10"/>
    <w:rsid w:val="004E4DF2"/>
    <w:rsid w:val="004E5DE2"/>
    <w:rsid w:val="004E600C"/>
    <w:rsid w:val="004E6CEC"/>
    <w:rsid w:val="004F3D3D"/>
    <w:rsid w:val="004F3F91"/>
    <w:rsid w:val="004F626D"/>
    <w:rsid w:val="004F6CDE"/>
    <w:rsid w:val="00500497"/>
    <w:rsid w:val="0050052B"/>
    <w:rsid w:val="005034D4"/>
    <w:rsid w:val="005052E1"/>
    <w:rsid w:val="0050573B"/>
    <w:rsid w:val="00507BAF"/>
    <w:rsid w:val="00507F34"/>
    <w:rsid w:val="0051001E"/>
    <w:rsid w:val="00510CBB"/>
    <w:rsid w:val="00512067"/>
    <w:rsid w:val="00520B15"/>
    <w:rsid w:val="00522979"/>
    <w:rsid w:val="005321F4"/>
    <w:rsid w:val="00535A54"/>
    <w:rsid w:val="00536926"/>
    <w:rsid w:val="005419FC"/>
    <w:rsid w:val="00543BD4"/>
    <w:rsid w:val="005443A5"/>
    <w:rsid w:val="00545CCC"/>
    <w:rsid w:val="00545E5E"/>
    <w:rsid w:val="00547782"/>
    <w:rsid w:val="0055066F"/>
    <w:rsid w:val="0055460E"/>
    <w:rsid w:val="00556C65"/>
    <w:rsid w:val="00556F9F"/>
    <w:rsid w:val="00563B88"/>
    <w:rsid w:val="00566248"/>
    <w:rsid w:val="00567206"/>
    <w:rsid w:val="00567D61"/>
    <w:rsid w:val="00572862"/>
    <w:rsid w:val="00575E68"/>
    <w:rsid w:val="0057638E"/>
    <w:rsid w:val="005772C2"/>
    <w:rsid w:val="00580CFE"/>
    <w:rsid w:val="005825FF"/>
    <w:rsid w:val="005830E0"/>
    <w:rsid w:val="005839CD"/>
    <w:rsid w:val="005842AF"/>
    <w:rsid w:val="005872CB"/>
    <w:rsid w:val="005908FF"/>
    <w:rsid w:val="005956F3"/>
    <w:rsid w:val="005977B4"/>
    <w:rsid w:val="005A0306"/>
    <w:rsid w:val="005A0DE8"/>
    <w:rsid w:val="005A1A6B"/>
    <w:rsid w:val="005A2046"/>
    <w:rsid w:val="005A24A3"/>
    <w:rsid w:val="005A49A0"/>
    <w:rsid w:val="005B3469"/>
    <w:rsid w:val="005B4438"/>
    <w:rsid w:val="005B59A3"/>
    <w:rsid w:val="005B6083"/>
    <w:rsid w:val="005B63BE"/>
    <w:rsid w:val="005C0242"/>
    <w:rsid w:val="005C686A"/>
    <w:rsid w:val="005D081F"/>
    <w:rsid w:val="005D1608"/>
    <w:rsid w:val="005D1894"/>
    <w:rsid w:val="005D4496"/>
    <w:rsid w:val="005D529B"/>
    <w:rsid w:val="005D6CE4"/>
    <w:rsid w:val="005E5271"/>
    <w:rsid w:val="005E5341"/>
    <w:rsid w:val="005E612D"/>
    <w:rsid w:val="005E63AB"/>
    <w:rsid w:val="005F118C"/>
    <w:rsid w:val="005F4C26"/>
    <w:rsid w:val="0060479B"/>
    <w:rsid w:val="0060723F"/>
    <w:rsid w:val="006205FE"/>
    <w:rsid w:val="006215C5"/>
    <w:rsid w:val="00633B16"/>
    <w:rsid w:val="006407D7"/>
    <w:rsid w:val="00644739"/>
    <w:rsid w:val="00644746"/>
    <w:rsid w:val="00644F88"/>
    <w:rsid w:val="00662E91"/>
    <w:rsid w:val="00662FB0"/>
    <w:rsid w:val="00663586"/>
    <w:rsid w:val="00664B7E"/>
    <w:rsid w:val="00664C3E"/>
    <w:rsid w:val="00664DC9"/>
    <w:rsid w:val="00666562"/>
    <w:rsid w:val="00670457"/>
    <w:rsid w:val="00671680"/>
    <w:rsid w:val="00671D7D"/>
    <w:rsid w:val="006733E6"/>
    <w:rsid w:val="00676E2B"/>
    <w:rsid w:val="00685832"/>
    <w:rsid w:val="00685CB6"/>
    <w:rsid w:val="00687F06"/>
    <w:rsid w:val="00693A49"/>
    <w:rsid w:val="0069546C"/>
    <w:rsid w:val="00695604"/>
    <w:rsid w:val="00696682"/>
    <w:rsid w:val="0069720B"/>
    <w:rsid w:val="006A05F0"/>
    <w:rsid w:val="006A50BB"/>
    <w:rsid w:val="006A6C50"/>
    <w:rsid w:val="006A7361"/>
    <w:rsid w:val="006A7B1C"/>
    <w:rsid w:val="006B5F0F"/>
    <w:rsid w:val="006B6517"/>
    <w:rsid w:val="006B6EDE"/>
    <w:rsid w:val="006B73FB"/>
    <w:rsid w:val="006C6422"/>
    <w:rsid w:val="006D01F2"/>
    <w:rsid w:val="006D0B6C"/>
    <w:rsid w:val="006D1AD4"/>
    <w:rsid w:val="006D3B28"/>
    <w:rsid w:val="006D495D"/>
    <w:rsid w:val="006D68D9"/>
    <w:rsid w:val="006E141B"/>
    <w:rsid w:val="006E42E2"/>
    <w:rsid w:val="006E60D4"/>
    <w:rsid w:val="006E6617"/>
    <w:rsid w:val="006F27A0"/>
    <w:rsid w:val="006F7B40"/>
    <w:rsid w:val="00700118"/>
    <w:rsid w:val="00701772"/>
    <w:rsid w:val="00704E21"/>
    <w:rsid w:val="00705A60"/>
    <w:rsid w:val="00707044"/>
    <w:rsid w:val="00711390"/>
    <w:rsid w:val="007162B1"/>
    <w:rsid w:val="007164BF"/>
    <w:rsid w:val="00721F4C"/>
    <w:rsid w:val="00722620"/>
    <w:rsid w:val="00722982"/>
    <w:rsid w:val="00724654"/>
    <w:rsid w:val="0072724B"/>
    <w:rsid w:val="007336CF"/>
    <w:rsid w:val="00744700"/>
    <w:rsid w:val="00745064"/>
    <w:rsid w:val="007454F2"/>
    <w:rsid w:val="00747F1F"/>
    <w:rsid w:val="00750A53"/>
    <w:rsid w:val="0075301C"/>
    <w:rsid w:val="00753493"/>
    <w:rsid w:val="00756097"/>
    <w:rsid w:val="00760409"/>
    <w:rsid w:val="007627F3"/>
    <w:rsid w:val="007634D7"/>
    <w:rsid w:val="00764147"/>
    <w:rsid w:val="00764A87"/>
    <w:rsid w:val="0078346B"/>
    <w:rsid w:val="00790A91"/>
    <w:rsid w:val="00791CE1"/>
    <w:rsid w:val="00791D61"/>
    <w:rsid w:val="00793F6C"/>
    <w:rsid w:val="007A0851"/>
    <w:rsid w:val="007A1E4A"/>
    <w:rsid w:val="007A34A7"/>
    <w:rsid w:val="007A610E"/>
    <w:rsid w:val="007A74F8"/>
    <w:rsid w:val="007B0AD0"/>
    <w:rsid w:val="007B32A7"/>
    <w:rsid w:val="007B5F7B"/>
    <w:rsid w:val="007B601F"/>
    <w:rsid w:val="007B62FD"/>
    <w:rsid w:val="007C2619"/>
    <w:rsid w:val="007C6FB0"/>
    <w:rsid w:val="007D3503"/>
    <w:rsid w:val="007D5A08"/>
    <w:rsid w:val="007E18D7"/>
    <w:rsid w:val="007E247A"/>
    <w:rsid w:val="007E27FF"/>
    <w:rsid w:val="007E4053"/>
    <w:rsid w:val="007E45DE"/>
    <w:rsid w:val="007E67A3"/>
    <w:rsid w:val="007E6B38"/>
    <w:rsid w:val="007E6EC1"/>
    <w:rsid w:val="007F0577"/>
    <w:rsid w:val="007F3D54"/>
    <w:rsid w:val="007F4685"/>
    <w:rsid w:val="007F7D3D"/>
    <w:rsid w:val="0080268F"/>
    <w:rsid w:val="00802ACF"/>
    <w:rsid w:val="00803A5F"/>
    <w:rsid w:val="008114C1"/>
    <w:rsid w:val="008149D6"/>
    <w:rsid w:val="00815A78"/>
    <w:rsid w:val="00821D9C"/>
    <w:rsid w:val="00823078"/>
    <w:rsid w:val="008258D5"/>
    <w:rsid w:val="00834450"/>
    <w:rsid w:val="00834C91"/>
    <w:rsid w:val="008407B8"/>
    <w:rsid w:val="00844F49"/>
    <w:rsid w:val="00845550"/>
    <w:rsid w:val="00846D64"/>
    <w:rsid w:val="00846F02"/>
    <w:rsid w:val="008537FC"/>
    <w:rsid w:val="008544F6"/>
    <w:rsid w:val="00855773"/>
    <w:rsid w:val="00856126"/>
    <w:rsid w:val="00860799"/>
    <w:rsid w:val="008615BD"/>
    <w:rsid w:val="008651C0"/>
    <w:rsid w:val="0086521F"/>
    <w:rsid w:val="00865702"/>
    <w:rsid w:val="00867F50"/>
    <w:rsid w:val="00875D61"/>
    <w:rsid w:val="00877F4F"/>
    <w:rsid w:val="00882C0E"/>
    <w:rsid w:val="00885C06"/>
    <w:rsid w:val="008875BC"/>
    <w:rsid w:val="00887A61"/>
    <w:rsid w:val="00887F62"/>
    <w:rsid w:val="00890B1A"/>
    <w:rsid w:val="00891675"/>
    <w:rsid w:val="00894C0B"/>
    <w:rsid w:val="0089532C"/>
    <w:rsid w:val="008978F5"/>
    <w:rsid w:val="008A196F"/>
    <w:rsid w:val="008A298C"/>
    <w:rsid w:val="008B0411"/>
    <w:rsid w:val="008B183B"/>
    <w:rsid w:val="008B2B31"/>
    <w:rsid w:val="008B3167"/>
    <w:rsid w:val="008B4EBE"/>
    <w:rsid w:val="008B6762"/>
    <w:rsid w:val="008C27BF"/>
    <w:rsid w:val="008C3DFE"/>
    <w:rsid w:val="008C5F3E"/>
    <w:rsid w:val="008C67BF"/>
    <w:rsid w:val="008D6D84"/>
    <w:rsid w:val="008D7CAE"/>
    <w:rsid w:val="008E0337"/>
    <w:rsid w:val="008E260C"/>
    <w:rsid w:val="008E4F29"/>
    <w:rsid w:val="008E5005"/>
    <w:rsid w:val="008E7913"/>
    <w:rsid w:val="008F0432"/>
    <w:rsid w:val="008F396F"/>
    <w:rsid w:val="008F7C25"/>
    <w:rsid w:val="008F7DEE"/>
    <w:rsid w:val="0090213B"/>
    <w:rsid w:val="009030CA"/>
    <w:rsid w:val="00903537"/>
    <w:rsid w:val="0090585C"/>
    <w:rsid w:val="00912925"/>
    <w:rsid w:val="00914BC8"/>
    <w:rsid w:val="00915EF7"/>
    <w:rsid w:val="00916EAE"/>
    <w:rsid w:val="00916FA7"/>
    <w:rsid w:val="00917AA1"/>
    <w:rsid w:val="00917D12"/>
    <w:rsid w:val="009214BB"/>
    <w:rsid w:val="00921802"/>
    <w:rsid w:val="00930E51"/>
    <w:rsid w:val="00934AC1"/>
    <w:rsid w:val="00937386"/>
    <w:rsid w:val="009404D3"/>
    <w:rsid w:val="00941498"/>
    <w:rsid w:val="009417DC"/>
    <w:rsid w:val="00941808"/>
    <w:rsid w:val="009418CE"/>
    <w:rsid w:val="00943D54"/>
    <w:rsid w:val="00944708"/>
    <w:rsid w:val="0094482D"/>
    <w:rsid w:val="00951691"/>
    <w:rsid w:val="0095495F"/>
    <w:rsid w:val="00956AB1"/>
    <w:rsid w:val="00962D21"/>
    <w:rsid w:val="009632B7"/>
    <w:rsid w:val="00963C11"/>
    <w:rsid w:val="00964F0C"/>
    <w:rsid w:val="0096537E"/>
    <w:rsid w:val="009659CC"/>
    <w:rsid w:val="00967043"/>
    <w:rsid w:val="00970EAB"/>
    <w:rsid w:val="009726E1"/>
    <w:rsid w:val="00974134"/>
    <w:rsid w:val="009812EE"/>
    <w:rsid w:val="009820B0"/>
    <w:rsid w:val="00983BCA"/>
    <w:rsid w:val="00984889"/>
    <w:rsid w:val="00986020"/>
    <w:rsid w:val="00987D6C"/>
    <w:rsid w:val="00991AAD"/>
    <w:rsid w:val="00994D6F"/>
    <w:rsid w:val="00995477"/>
    <w:rsid w:val="009A4228"/>
    <w:rsid w:val="009A545F"/>
    <w:rsid w:val="009A58C5"/>
    <w:rsid w:val="009A5980"/>
    <w:rsid w:val="009A7136"/>
    <w:rsid w:val="009B0469"/>
    <w:rsid w:val="009B1599"/>
    <w:rsid w:val="009B25EF"/>
    <w:rsid w:val="009B7944"/>
    <w:rsid w:val="009C22F0"/>
    <w:rsid w:val="009C4900"/>
    <w:rsid w:val="009D1B44"/>
    <w:rsid w:val="009D7931"/>
    <w:rsid w:val="009E10AB"/>
    <w:rsid w:val="009E18F0"/>
    <w:rsid w:val="009E2686"/>
    <w:rsid w:val="009E379C"/>
    <w:rsid w:val="009E63DC"/>
    <w:rsid w:val="009E744E"/>
    <w:rsid w:val="009E74A1"/>
    <w:rsid w:val="009F3834"/>
    <w:rsid w:val="009F4CDB"/>
    <w:rsid w:val="009F7BE8"/>
    <w:rsid w:val="00A01966"/>
    <w:rsid w:val="00A0678F"/>
    <w:rsid w:val="00A0771B"/>
    <w:rsid w:val="00A140CC"/>
    <w:rsid w:val="00A1413A"/>
    <w:rsid w:val="00A156C7"/>
    <w:rsid w:val="00A158A1"/>
    <w:rsid w:val="00A20164"/>
    <w:rsid w:val="00A26613"/>
    <w:rsid w:val="00A3077C"/>
    <w:rsid w:val="00A31E2E"/>
    <w:rsid w:val="00A35E81"/>
    <w:rsid w:val="00A43742"/>
    <w:rsid w:val="00A50003"/>
    <w:rsid w:val="00A56220"/>
    <w:rsid w:val="00A56320"/>
    <w:rsid w:val="00A6154F"/>
    <w:rsid w:val="00A63BFD"/>
    <w:rsid w:val="00A6417D"/>
    <w:rsid w:val="00A64250"/>
    <w:rsid w:val="00A646B7"/>
    <w:rsid w:val="00A66859"/>
    <w:rsid w:val="00A66BBD"/>
    <w:rsid w:val="00A67AA4"/>
    <w:rsid w:val="00A70554"/>
    <w:rsid w:val="00A70883"/>
    <w:rsid w:val="00A723EE"/>
    <w:rsid w:val="00A731E1"/>
    <w:rsid w:val="00A74C18"/>
    <w:rsid w:val="00A74F36"/>
    <w:rsid w:val="00A81259"/>
    <w:rsid w:val="00A838B6"/>
    <w:rsid w:val="00A83B3E"/>
    <w:rsid w:val="00A84527"/>
    <w:rsid w:val="00A87089"/>
    <w:rsid w:val="00A91D83"/>
    <w:rsid w:val="00A9266B"/>
    <w:rsid w:val="00A92BF2"/>
    <w:rsid w:val="00A94262"/>
    <w:rsid w:val="00A95C5E"/>
    <w:rsid w:val="00AA5B0C"/>
    <w:rsid w:val="00AA6128"/>
    <w:rsid w:val="00AA7688"/>
    <w:rsid w:val="00AB09C7"/>
    <w:rsid w:val="00AB0AD0"/>
    <w:rsid w:val="00AB244A"/>
    <w:rsid w:val="00AB265F"/>
    <w:rsid w:val="00AB6A1D"/>
    <w:rsid w:val="00AC128D"/>
    <w:rsid w:val="00AC49A0"/>
    <w:rsid w:val="00AC56C8"/>
    <w:rsid w:val="00AD28FE"/>
    <w:rsid w:val="00AD6297"/>
    <w:rsid w:val="00AE0BE7"/>
    <w:rsid w:val="00AE0F2B"/>
    <w:rsid w:val="00AE1CCE"/>
    <w:rsid w:val="00AE3851"/>
    <w:rsid w:val="00AE64C5"/>
    <w:rsid w:val="00AF1747"/>
    <w:rsid w:val="00AF7348"/>
    <w:rsid w:val="00B01867"/>
    <w:rsid w:val="00B03B2A"/>
    <w:rsid w:val="00B0681C"/>
    <w:rsid w:val="00B10210"/>
    <w:rsid w:val="00B10FAF"/>
    <w:rsid w:val="00B1222F"/>
    <w:rsid w:val="00B1645C"/>
    <w:rsid w:val="00B16B72"/>
    <w:rsid w:val="00B17DD8"/>
    <w:rsid w:val="00B21296"/>
    <w:rsid w:val="00B30D45"/>
    <w:rsid w:val="00B325D3"/>
    <w:rsid w:val="00B33539"/>
    <w:rsid w:val="00B40530"/>
    <w:rsid w:val="00B44073"/>
    <w:rsid w:val="00B4486F"/>
    <w:rsid w:val="00B45711"/>
    <w:rsid w:val="00B53B60"/>
    <w:rsid w:val="00B57BA7"/>
    <w:rsid w:val="00B7177B"/>
    <w:rsid w:val="00B74792"/>
    <w:rsid w:val="00B767A9"/>
    <w:rsid w:val="00B8110E"/>
    <w:rsid w:val="00B8222C"/>
    <w:rsid w:val="00B9033A"/>
    <w:rsid w:val="00B910B0"/>
    <w:rsid w:val="00B93743"/>
    <w:rsid w:val="00B951F1"/>
    <w:rsid w:val="00B97A4B"/>
    <w:rsid w:val="00B97D9A"/>
    <w:rsid w:val="00B97EC1"/>
    <w:rsid w:val="00BA4623"/>
    <w:rsid w:val="00BA7046"/>
    <w:rsid w:val="00BB0391"/>
    <w:rsid w:val="00BB4E75"/>
    <w:rsid w:val="00BB63AE"/>
    <w:rsid w:val="00BB7285"/>
    <w:rsid w:val="00BC0EE5"/>
    <w:rsid w:val="00BC36B2"/>
    <w:rsid w:val="00BC3D6B"/>
    <w:rsid w:val="00BC632B"/>
    <w:rsid w:val="00BC6AFF"/>
    <w:rsid w:val="00BD06D1"/>
    <w:rsid w:val="00BD0E41"/>
    <w:rsid w:val="00BD13A8"/>
    <w:rsid w:val="00BD2AEC"/>
    <w:rsid w:val="00BD3BC6"/>
    <w:rsid w:val="00BD435D"/>
    <w:rsid w:val="00BD50DA"/>
    <w:rsid w:val="00BD7754"/>
    <w:rsid w:val="00BE1E3B"/>
    <w:rsid w:val="00BE2BC4"/>
    <w:rsid w:val="00BE3C7C"/>
    <w:rsid w:val="00BE5A10"/>
    <w:rsid w:val="00BE7E63"/>
    <w:rsid w:val="00BF3B33"/>
    <w:rsid w:val="00BF5449"/>
    <w:rsid w:val="00C00CA4"/>
    <w:rsid w:val="00C04DC0"/>
    <w:rsid w:val="00C127F0"/>
    <w:rsid w:val="00C12904"/>
    <w:rsid w:val="00C134C3"/>
    <w:rsid w:val="00C1409F"/>
    <w:rsid w:val="00C14411"/>
    <w:rsid w:val="00C14CE1"/>
    <w:rsid w:val="00C14E5A"/>
    <w:rsid w:val="00C161AB"/>
    <w:rsid w:val="00C175A3"/>
    <w:rsid w:val="00C22318"/>
    <w:rsid w:val="00C22A2D"/>
    <w:rsid w:val="00C23C90"/>
    <w:rsid w:val="00C2473C"/>
    <w:rsid w:val="00C25904"/>
    <w:rsid w:val="00C25C7A"/>
    <w:rsid w:val="00C25D2F"/>
    <w:rsid w:val="00C35C0A"/>
    <w:rsid w:val="00C40D65"/>
    <w:rsid w:val="00C42C22"/>
    <w:rsid w:val="00C4360D"/>
    <w:rsid w:val="00C45B59"/>
    <w:rsid w:val="00C46FD4"/>
    <w:rsid w:val="00C47EA4"/>
    <w:rsid w:val="00C54363"/>
    <w:rsid w:val="00C57392"/>
    <w:rsid w:val="00C57700"/>
    <w:rsid w:val="00C61DAE"/>
    <w:rsid w:val="00C61FCE"/>
    <w:rsid w:val="00C628A5"/>
    <w:rsid w:val="00C650F1"/>
    <w:rsid w:val="00C65F4A"/>
    <w:rsid w:val="00C705B3"/>
    <w:rsid w:val="00C710CF"/>
    <w:rsid w:val="00C72427"/>
    <w:rsid w:val="00C72498"/>
    <w:rsid w:val="00C75F23"/>
    <w:rsid w:val="00C76DD7"/>
    <w:rsid w:val="00C77F3E"/>
    <w:rsid w:val="00C8378A"/>
    <w:rsid w:val="00C84178"/>
    <w:rsid w:val="00C869DE"/>
    <w:rsid w:val="00C90976"/>
    <w:rsid w:val="00C91324"/>
    <w:rsid w:val="00C95885"/>
    <w:rsid w:val="00C964A0"/>
    <w:rsid w:val="00CA0725"/>
    <w:rsid w:val="00CA0D62"/>
    <w:rsid w:val="00CA2E00"/>
    <w:rsid w:val="00CA6543"/>
    <w:rsid w:val="00CA6C0D"/>
    <w:rsid w:val="00CB1482"/>
    <w:rsid w:val="00CB1D8A"/>
    <w:rsid w:val="00CB2F8A"/>
    <w:rsid w:val="00CB2FD7"/>
    <w:rsid w:val="00CB4A41"/>
    <w:rsid w:val="00CB5489"/>
    <w:rsid w:val="00CB6A66"/>
    <w:rsid w:val="00CB6E3E"/>
    <w:rsid w:val="00CB6E64"/>
    <w:rsid w:val="00CC6EE2"/>
    <w:rsid w:val="00CC7572"/>
    <w:rsid w:val="00CD2A78"/>
    <w:rsid w:val="00CD592F"/>
    <w:rsid w:val="00CD6697"/>
    <w:rsid w:val="00CD76F2"/>
    <w:rsid w:val="00CE0D64"/>
    <w:rsid w:val="00CE2E2C"/>
    <w:rsid w:val="00CE50F7"/>
    <w:rsid w:val="00CE7C2D"/>
    <w:rsid w:val="00CF1FF0"/>
    <w:rsid w:val="00CF2FAA"/>
    <w:rsid w:val="00CF34E8"/>
    <w:rsid w:val="00CF35A3"/>
    <w:rsid w:val="00CF4DA1"/>
    <w:rsid w:val="00D011E9"/>
    <w:rsid w:val="00D02B39"/>
    <w:rsid w:val="00D03879"/>
    <w:rsid w:val="00D043E2"/>
    <w:rsid w:val="00D055D8"/>
    <w:rsid w:val="00D05F5C"/>
    <w:rsid w:val="00D06644"/>
    <w:rsid w:val="00D10CAE"/>
    <w:rsid w:val="00D13022"/>
    <w:rsid w:val="00D14096"/>
    <w:rsid w:val="00D150B1"/>
    <w:rsid w:val="00D16710"/>
    <w:rsid w:val="00D16C56"/>
    <w:rsid w:val="00D17A6A"/>
    <w:rsid w:val="00D20C2B"/>
    <w:rsid w:val="00D2336B"/>
    <w:rsid w:val="00D23BFE"/>
    <w:rsid w:val="00D25800"/>
    <w:rsid w:val="00D2606E"/>
    <w:rsid w:val="00D26B9C"/>
    <w:rsid w:val="00D31D65"/>
    <w:rsid w:val="00D36CEB"/>
    <w:rsid w:val="00D37209"/>
    <w:rsid w:val="00D40B84"/>
    <w:rsid w:val="00D445C6"/>
    <w:rsid w:val="00D44D11"/>
    <w:rsid w:val="00D465C7"/>
    <w:rsid w:val="00D52594"/>
    <w:rsid w:val="00D53DF5"/>
    <w:rsid w:val="00D55717"/>
    <w:rsid w:val="00D564AE"/>
    <w:rsid w:val="00D56753"/>
    <w:rsid w:val="00D575F0"/>
    <w:rsid w:val="00D614F4"/>
    <w:rsid w:val="00D62D95"/>
    <w:rsid w:val="00D7064B"/>
    <w:rsid w:val="00D77FE9"/>
    <w:rsid w:val="00D82408"/>
    <w:rsid w:val="00D856F3"/>
    <w:rsid w:val="00D86D25"/>
    <w:rsid w:val="00D91005"/>
    <w:rsid w:val="00D94D6C"/>
    <w:rsid w:val="00D95C80"/>
    <w:rsid w:val="00DA301C"/>
    <w:rsid w:val="00DA6B7D"/>
    <w:rsid w:val="00DA6BB5"/>
    <w:rsid w:val="00DB478C"/>
    <w:rsid w:val="00DB52DD"/>
    <w:rsid w:val="00DC4E87"/>
    <w:rsid w:val="00DC5613"/>
    <w:rsid w:val="00DC5D86"/>
    <w:rsid w:val="00DC648E"/>
    <w:rsid w:val="00DC73F2"/>
    <w:rsid w:val="00DD41AE"/>
    <w:rsid w:val="00DE0DD1"/>
    <w:rsid w:val="00DE59DD"/>
    <w:rsid w:val="00DE6101"/>
    <w:rsid w:val="00DE6246"/>
    <w:rsid w:val="00DF0F1B"/>
    <w:rsid w:val="00E0038D"/>
    <w:rsid w:val="00E004F9"/>
    <w:rsid w:val="00E02546"/>
    <w:rsid w:val="00E04BA6"/>
    <w:rsid w:val="00E06947"/>
    <w:rsid w:val="00E12440"/>
    <w:rsid w:val="00E125EB"/>
    <w:rsid w:val="00E13DEB"/>
    <w:rsid w:val="00E1443D"/>
    <w:rsid w:val="00E16974"/>
    <w:rsid w:val="00E175DD"/>
    <w:rsid w:val="00E17945"/>
    <w:rsid w:val="00E309B0"/>
    <w:rsid w:val="00E32F72"/>
    <w:rsid w:val="00E340B8"/>
    <w:rsid w:val="00E367D0"/>
    <w:rsid w:val="00E375DE"/>
    <w:rsid w:val="00E3773C"/>
    <w:rsid w:val="00E46039"/>
    <w:rsid w:val="00E501FB"/>
    <w:rsid w:val="00E50666"/>
    <w:rsid w:val="00E510B5"/>
    <w:rsid w:val="00E51598"/>
    <w:rsid w:val="00E6429C"/>
    <w:rsid w:val="00E65A75"/>
    <w:rsid w:val="00E70E8E"/>
    <w:rsid w:val="00E716B5"/>
    <w:rsid w:val="00E71CE3"/>
    <w:rsid w:val="00E71F06"/>
    <w:rsid w:val="00E7505A"/>
    <w:rsid w:val="00E7563A"/>
    <w:rsid w:val="00E76779"/>
    <w:rsid w:val="00E84579"/>
    <w:rsid w:val="00E8680C"/>
    <w:rsid w:val="00E92F9F"/>
    <w:rsid w:val="00EA2D0B"/>
    <w:rsid w:val="00EA4F77"/>
    <w:rsid w:val="00EA68D7"/>
    <w:rsid w:val="00EA6E2F"/>
    <w:rsid w:val="00EA7883"/>
    <w:rsid w:val="00EB472C"/>
    <w:rsid w:val="00EB4CCB"/>
    <w:rsid w:val="00EB7B12"/>
    <w:rsid w:val="00EC4AF4"/>
    <w:rsid w:val="00EC5F48"/>
    <w:rsid w:val="00EC751E"/>
    <w:rsid w:val="00EC7613"/>
    <w:rsid w:val="00ED1375"/>
    <w:rsid w:val="00ED2322"/>
    <w:rsid w:val="00ED4A29"/>
    <w:rsid w:val="00ED5236"/>
    <w:rsid w:val="00ED6D66"/>
    <w:rsid w:val="00EE20ED"/>
    <w:rsid w:val="00EE4051"/>
    <w:rsid w:val="00EE51C5"/>
    <w:rsid w:val="00EF0B0D"/>
    <w:rsid w:val="00EF1574"/>
    <w:rsid w:val="00EF1DC8"/>
    <w:rsid w:val="00EF24D0"/>
    <w:rsid w:val="00EF39F4"/>
    <w:rsid w:val="00F02C2F"/>
    <w:rsid w:val="00F0477C"/>
    <w:rsid w:val="00F04B62"/>
    <w:rsid w:val="00F04CBB"/>
    <w:rsid w:val="00F05726"/>
    <w:rsid w:val="00F06074"/>
    <w:rsid w:val="00F07856"/>
    <w:rsid w:val="00F11C50"/>
    <w:rsid w:val="00F11DBA"/>
    <w:rsid w:val="00F14570"/>
    <w:rsid w:val="00F20F36"/>
    <w:rsid w:val="00F237A8"/>
    <w:rsid w:val="00F23913"/>
    <w:rsid w:val="00F24D92"/>
    <w:rsid w:val="00F30226"/>
    <w:rsid w:val="00F31BD3"/>
    <w:rsid w:val="00F34278"/>
    <w:rsid w:val="00F346A5"/>
    <w:rsid w:val="00F35CE9"/>
    <w:rsid w:val="00F36950"/>
    <w:rsid w:val="00F40507"/>
    <w:rsid w:val="00F40A4C"/>
    <w:rsid w:val="00F42501"/>
    <w:rsid w:val="00F42771"/>
    <w:rsid w:val="00F4360F"/>
    <w:rsid w:val="00F45CF6"/>
    <w:rsid w:val="00F47E81"/>
    <w:rsid w:val="00F5016E"/>
    <w:rsid w:val="00F52377"/>
    <w:rsid w:val="00F525BB"/>
    <w:rsid w:val="00F539C8"/>
    <w:rsid w:val="00F54EB4"/>
    <w:rsid w:val="00F61CE5"/>
    <w:rsid w:val="00F61E13"/>
    <w:rsid w:val="00F62B07"/>
    <w:rsid w:val="00F62BBB"/>
    <w:rsid w:val="00F647F5"/>
    <w:rsid w:val="00F64E7A"/>
    <w:rsid w:val="00F728C0"/>
    <w:rsid w:val="00F74628"/>
    <w:rsid w:val="00F74635"/>
    <w:rsid w:val="00F767CC"/>
    <w:rsid w:val="00F7697B"/>
    <w:rsid w:val="00F77CA3"/>
    <w:rsid w:val="00F809B7"/>
    <w:rsid w:val="00F82D8E"/>
    <w:rsid w:val="00F929A5"/>
    <w:rsid w:val="00F94493"/>
    <w:rsid w:val="00F968D6"/>
    <w:rsid w:val="00FA1301"/>
    <w:rsid w:val="00FA2308"/>
    <w:rsid w:val="00FA3CE8"/>
    <w:rsid w:val="00FA3EE1"/>
    <w:rsid w:val="00FA6264"/>
    <w:rsid w:val="00FA6BEE"/>
    <w:rsid w:val="00FB00E9"/>
    <w:rsid w:val="00FB02B3"/>
    <w:rsid w:val="00FB1E27"/>
    <w:rsid w:val="00FB26B7"/>
    <w:rsid w:val="00FB414D"/>
    <w:rsid w:val="00FB6AFC"/>
    <w:rsid w:val="00FC08F1"/>
    <w:rsid w:val="00FC159C"/>
    <w:rsid w:val="00FC2476"/>
    <w:rsid w:val="00FC2837"/>
    <w:rsid w:val="00FC4698"/>
    <w:rsid w:val="00FC6A80"/>
    <w:rsid w:val="00FD2A7B"/>
    <w:rsid w:val="00FD3BC8"/>
    <w:rsid w:val="00FD6537"/>
    <w:rsid w:val="00FD6B4F"/>
    <w:rsid w:val="00FD7F16"/>
    <w:rsid w:val="00FE20FB"/>
    <w:rsid w:val="00FE45E4"/>
    <w:rsid w:val="00FE46E0"/>
    <w:rsid w:val="00FE4944"/>
    <w:rsid w:val="00FE5F73"/>
    <w:rsid w:val="00FE7E72"/>
    <w:rsid w:val="00FF211F"/>
    <w:rsid w:val="00FF6B1F"/>
    <w:rsid w:val="00FF71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55F06BB"/>
  <w15:chartTrackingRefBased/>
  <w15:docId w15:val="{FE9E5E40-5E0D-44A2-BBBB-65FB4E19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8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qFormat="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21B9"/>
    <w:pPr>
      <w:spacing w:before="120" w:line="240" w:lineRule="auto"/>
      <w:jc w:val="both"/>
    </w:pPr>
  </w:style>
  <w:style w:type="paragraph" w:styleId="Titre1">
    <w:name w:val="heading 1"/>
    <w:basedOn w:val="Listenumros"/>
    <w:next w:val="Corpsdetexte"/>
    <w:link w:val="Titre1Car"/>
    <w:uiPriority w:val="9"/>
    <w:qFormat/>
    <w:rsid w:val="00365AF9"/>
    <w:pPr>
      <w:numPr>
        <w:numId w:val="0"/>
      </w:numPr>
      <w:pBdr>
        <w:bottom w:val="single" w:sz="36" w:space="1" w:color="00ABE9"/>
      </w:pBdr>
      <w:ind w:right="3542"/>
      <w:outlineLvl w:val="0"/>
    </w:pPr>
  </w:style>
  <w:style w:type="paragraph" w:styleId="Titre2">
    <w:name w:val="heading 2"/>
    <w:basedOn w:val="Listenumros2"/>
    <w:next w:val="Normal"/>
    <w:link w:val="Titre2Car"/>
    <w:uiPriority w:val="9"/>
    <w:qFormat/>
    <w:rsid w:val="00365AF9"/>
    <w:pPr>
      <w:numPr>
        <w:ilvl w:val="0"/>
        <w:numId w:val="0"/>
      </w:numPr>
      <w:outlineLvl w:val="1"/>
    </w:pPr>
    <w:rPr>
      <w:b/>
      <w:szCs w:val="24"/>
    </w:rPr>
  </w:style>
  <w:style w:type="paragraph" w:styleId="Titre3">
    <w:name w:val="heading 3"/>
    <w:basedOn w:val="Listenumros3"/>
    <w:next w:val="Normal"/>
    <w:link w:val="Titre3Car"/>
    <w:uiPriority w:val="9"/>
    <w:qFormat/>
    <w:rsid w:val="00B44073"/>
    <w:pPr>
      <w:numPr>
        <w:ilvl w:val="0"/>
        <w:numId w:val="0"/>
      </w:numPr>
      <w:spacing w:before="120" w:after="60"/>
      <w:ind w:left="567"/>
      <w:outlineLvl w:val="2"/>
    </w:pPr>
    <w:rPr>
      <w:b/>
      <w:i w:val="0"/>
      <w:smallCaps/>
      <w:color w:val="715E61"/>
    </w:rPr>
  </w:style>
  <w:style w:type="paragraph" w:styleId="Titre4">
    <w:name w:val="heading 4"/>
    <w:basedOn w:val="Normal"/>
    <w:next w:val="Normal"/>
    <w:link w:val="Titre4Car"/>
    <w:uiPriority w:val="9"/>
    <w:semiHidden/>
    <w:unhideWhenUsed/>
    <w:qFormat/>
    <w:rsid w:val="003A6C5D"/>
    <w:pPr>
      <w:keepNext/>
      <w:keepLines/>
      <w:spacing w:before="40"/>
      <w:ind w:left="864" w:hanging="144"/>
      <w:outlineLvl w:val="3"/>
    </w:pPr>
    <w:rPr>
      <w:rFonts w:asciiTheme="majorHAnsi" w:eastAsiaTheme="majorEastAsia" w:hAnsiTheme="majorHAnsi" w:cstheme="majorBidi"/>
      <w:i/>
      <w:iCs/>
      <w:color w:val="3A00EC" w:themeColor="accent1" w:themeShade="BF"/>
    </w:rPr>
  </w:style>
  <w:style w:type="paragraph" w:styleId="Titre5">
    <w:name w:val="heading 5"/>
    <w:basedOn w:val="Normal"/>
    <w:next w:val="Normal"/>
    <w:link w:val="Titre5Car"/>
    <w:uiPriority w:val="9"/>
    <w:unhideWhenUsed/>
    <w:qFormat/>
    <w:rsid w:val="003A6C5D"/>
    <w:pPr>
      <w:keepNext/>
      <w:keepLines/>
      <w:spacing w:before="40"/>
      <w:outlineLvl w:val="4"/>
    </w:pPr>
    <w:rPr>
      <w:rFonts w:asciiTheme="majorHAnsi" w:eastAsiaTheme="majorEastAsia" w:hAnsiTheme="majorHAnsi" w:cstheme="majorBidi"/>
      <w:color w:val="3A00EC" w:themeColor="accent1" w:themeShade="BF"/>
    </w:rPr>
  </w:style>
  <w:style w:type="paragraph" w:styleId="Titre6">
    <w:name w:val="heading 6"/>
    <w:basedOn w:val="Normal"/>
    <w:next w:val="Normal"/>
    <w:link w:val="Titre6Car"/>
    <w:uiPriority w:val="9"/>
    <w:semiHidden/>
    <w:unhideWhenUsed/>
    <w:qFormat/>
    <w:rsid w:val="003A6C5D"/>
    <w:pPr>
      <w:keepNext/>
      <w:keepLines/>
      <w:spacing w:before="40"/>
      <w:ind w:left="1152" w:hanging="432"/>
      <w:outlineLvl w:val="5"/>
    </w:pPr>
    <w:rPr>
      <w:rFonts w:asciiTheme="majorHAnsi" w:eastAsiaTheme="majorEastAsia" w:hAnsiTheme="majorHAnsi" w:cstheme="majorBidi"/>
      <w:color w:val="26009D" w:themeColor="accent1" w:themeShade="7F"/>
    </w:rPr>
  </w:style>
  <w:style w:type="paragraph" w:styleId="Titre7">
    <w:name w:val="heading 7"/>
    <w:basedOn w:val="Normal"/>
    <w:next w:val="Normal"/>
    <w:link w:val="Titre7Car"/>
    <w:uiPriority w:val="9"/>
    <w:semiHidden/>
    <w:unhideWhenUsed/>
    <w:qFormat/>
    <w:rsid w:val="003A6C5D"/>
    <w:pPr>
      <w:keepNext/>
      <w:keepLines/>
      <w:spacing w:before="40"/>
      <w:ind w:left="1296" w:hanging="288"/>
      <w:outlineLvl w:val="6"/>
    </w:pPr>
    <w:rPr>
      <w:rFonts w:asciiTheme="majorHAnsi" w:eastAsiaTheme="majorEastAsia" w:hAnsiTheme="majorHAnsi" w:cstheme="majorBidi"/>
      <w:i/>
      <w:iCs/>
      <w:color w:val="26009D" w:themeColor="accent1" w:themeShade="7F"/>
    </w:rPr>
  </w:style>
  <w:style w:type="paragraph" w:styleId="Titre8">
    <w:name w:val="heading 8"/>
    <w:basedOn w:val="Normal"/>
    <w:next w:val="Normal"/>
    <w:link w:val="Titre8Car"/>
    <w:uiPriority w:val="9"/>
    <w:semiHidden/>
    <w:unhideWhenUsed/>
    <w:qFormat/>
    <w:rsid w:val="003A6C5D"/>
    <w:pPr>
      <w:keepNext/>
      <w:keepLine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A6C5D"/>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note">
    <w:name w:val="Titre note"/>
    <w:basedOn w:val="Normal"/>
    <w:qFormat/>
    <w:rsid w:val="00CA0D62"/>
    <w:rPr>
      <w:b/>
      <w:smallCaps/>
      <w:color w:val="00ABE9"/>
      <w:sz w:val="52"/>
      <w:szCs w:val="52"/>
    </w:rPr>
  </w:style>
  <w:style w:type="paragraph" w:styleId="Corpsdetexte">
    <w:name w:val="Body Text"/>
    <w:basedOn w:val="Normal"/>
    <w:link w:val="CorpsdetexteCar"/>
    <w:uiPriority w:val="99"/>
    <w:rsid w:val="00556F9F"/>
    <w:pPr>
      <w:spacing w:after="120"/>
    </w:pPr>
  </w:style>
  <w:style w:type="character" w:customStyle="1" w:styleId="CorpsdetexteCar">
    <w:name w:val="Corps de texte Car"/>
    <w:basedOn w:val="Policepardfaut"/>
    <w:link w:val="Corpsdetexte"/>
    <w:uiPriority w:val="99"/>
    <w:rsid w:val="00556F9F"/>
  </w:style>
  <w:style w:type="paragraph" w:styleId="Paragraphedeliste">
    <w:name w:val="List Paragraph"/>
    <w:basedOn w:val="Normal"/>
    <w:link w:val="ParagraphedelisteCar"/>
    <w:uiPriority w:val="1"/>
    <w:qFormat/>
    <w:rsid w:val="001B35EA"/>
    <w:pPr>
      <w:ind w:left="720"/>
      <w:contextualSpacing/>
    </w:pPr>
  </w:style>
  <w:style w:type="paragraph" w:styleId="Listenumros">
    <w:name w:val="List Number"/>
    <w:basedOn w:val="Paragraphedeliste"/>
    <w:next w:val="Corpsdetexte"/>
    <w:uiPriority w:val="99"/>
    <w:qFormat/>
    <w:rsid w:val="00365AF9"/>
    <w:pPr>
      <w:numPr>
        <w:numId w:val="1"/>
      </w:numPr>
      <w:tabs>
        <w:tab w:val="left" w:pos="567"/>
      </w:tabs>
      <w:spacing w:before="240" w:after="120"/>
    </w:pPr>
    <w:rPr>
      <w:color w:val="00ABE9"/>
      <w:sz w:val="26"/>
      <w:szCs w:val="26"/>
    </w:rPr>
  </w:style>
  <w:style w:type="paragraph" w:styleId="Listenumros2">
    <w:name w:val="List Number 2"/>
    <w:basedOn w:val="Listenumros"/>
    <w:next w:val="Corpsdetexte2"/>
    <w:uiPriority w:val="99"/>
    <w:qFormat/>
    <w:rsid w:val="00365AF9"/>
    <w:pPr>
      <w:numPr>
        <w:ilvl w:val="1"/>
      </w:numPr>
      <w:tabs>
        <w:tab w:val="clear" w:pos="567"/>
        <w:tab w:val="left" w:pos="1134"/>
      </w:tabs>
    </w:pPr>
    <w:rPr>
      <w:sz w:val="24"/>
    </w:rPr>
  </w:style>
  <w:style w:type="paragraph" w:styleId="Listenumros3">
    <w:name w:val="List Number 3"/>
    <w:basedOn w:val="Listenumros"/>
    <w:next w:val="Corpsdetexte2"/>
    <w:uiPriority w:val="99"/>
    <w:qFormat/>
    <w:rsid w:val="00365AF9"/>
    <w:pPr>
      <w:numPr>
        <w:ilvl w:val="2"/>
        <w:numId w:val="3"/>
      </w:numPr>
      <w:tabs>
        <w:tab w:val="clear" w:pos="567"/>
        <w:tab w:val="left" w:pos="1418"/>
      </w:tabs>
      <w:spacing w:before="0"/>
      <w:ind w:left="1418" w:hanging="851"/>
    </w:pPr>
    <w:rPr>
      <w:i/>
      <w:sz w:val="22"/>
    </w:rPr>
  </w:style>
  <w:style w:type="paragraph" w:styleId="Listenumros4">
    <w:name w:val="List Number 4"/>
    <w:basedOn w:val="Normal"/>
    <w:uiPriority w:val="99"/>
    <w:qFormat/>
    <w:rsid w:val="00663586"/>
    <w:pPr>
      <w:numPr>
        <w:ilvl w:val="3"/>
        <w:numId w:val="1"/>
      </w:numPr>
      <w:tabs>
        <w:tab w:val="left" w:pos="1418"/>
      </w:tabs>
      <w:spacing w:after="60"/>
      <w:contextualSpacing/>
    </w:pPr>
  </w:style>
  <w:style w:type="paragraph" w:styleId="Corpsdetexte2">
    <w:name w:val="Body Text 2"/>
    <w:basedOn w:val="Corpsdetexte"/>
    <w:link w:val="Corpsdetexte2Car"/>
    <w:uiPriority w:val="99"/>
    <w:qFormat/>
    <w:rsid w:val="003E1BC3"/>
    <w:pPr>
      <w:ind w:left="567"/>
    </w:pPr>
  </w:style>
  <w:style w:type="character" w:customStyle="1" w:styleId="Corpsdetexte2Car">
    <w:name w:val="Corps de texte 2 Car"/>
    <w:basedOn w:val="Policepardfaut"/>
    <w:link w:val="Corpsdetexte2"/>
    <w:uiPriority w:val="99"/>
    <w:rsid w:val="003E1BC3"/>
  </w:style>
  <w:style w:type="paragraph" w:styleId="Listepuces">
    <w:name w:val="List Bullet"/>
    <w:basedOn w:val="Normal"/>
    <w:uiPriority w:val="99"/>
    <w:qFormat/>
    <w:rsid w:val="00FA6BEE"/>
    <w:pPr>
      <w:numPr>
        <w:numId w:val="5"/>
      </w:numPr>
      <w:spacing w:before="60"/>
    </w:pPr>
  </w:style>
  <w:style w:type="numbering" w:customStyle="1" w:styleId="StyleAmue">
    <w:name w:val="StyleAmue"/>
    <w:uiPriority w:val="99"/>
    <w:rsid w:val="00663586"/>
    <w:pPr>
      <w:numPr>
        <w:numId w:val="2"/>
      </w:numPr>
    </w:pPr>
  </w:style>
  <w:style w:type="paragraph" w:styleId="Listepuces2">
    <w:name w:val="List Bullet 2"/>
    <w:basedOn w:val="Normal"/>
    <w:uiPriority w:val="99"/>
    <w:qFormat/>
    <w:rsid w:val="00206403"/>
    <w:pPr>
      <w:numPr>
        <w:ilvl w:val="1"/>
        <w:numId w:val="5"/>
      </w:numPr>
      <w:contextualSpacing/>
    </w:pPr>
  </w:style>
  <w:style w:type="paragraph" w:styleId="Listepuces3">
    <w:name w:val="List Bullet 3"/>
    <w:basedOn w:val="Normal"/>
    <w:uiPriority w:val="99"/>
    <w:qFormat/>
    <w:rsid w:val="00206403"/>
    <w:pPr>
      <w:numPr>
        <w:ilvl w:val="2"/>
        <w:numId w:val="5"/>
      </w:numPr>
      <w:contextualSpacing/>
    </w:pPr>
  </w:style>
  <w:style w:type="numbering" w:customStyle="1" w:styleId="Listespuces">
    <w:name w:val="Listes à puces"/>
    <w:uiPriority w:val="99"/>
    <w:rsid w:val="00206403"/>
    <w:pPr>
      <w:numPr>
        <w:numId w:val="4"/>
      </w:numPr>
    </w:pPr>
  </w:style>
  <w:style w:type="paragraph" w:styleId="En-tte">
    <w:name w:val="header"/>
    <w:basedOn w:val="Normal"/>
    <w:link w:val="En-tteCar"/>
    <w:uiPriority w:val="99"/>
    <w:unhideWhenUsed/>
    <w:rsid w:val="00685832"/>
    <w:pPr>
      <w:tabs>
        <w:tab w:val="center" w:pos="4536"/>
        <w:tab w:val="right" w:pos="9072"/>
      </w:tabs>
    </w:pPr>
  </w:style>
  <w:style w:type="character" w:customStyle="1" w:styleId="En-tteCar">
    <w:name w:val="En-tête Car"/>
    <w:basedOn w:val="Policepardfaut"/>
    <w:link w:val="En-tte"/>
    <w:uiPriority w:val="99"/>
    <w:rsid w:val="00685832"/>
  </w:style>
  <w:style w:type="paragraph" w:styleId="Pieddepage">
    <w:name w:val="footer"/>
    <w:basedOn w:val="Normal"/>
    <w:link w:val="PieddepageCar"/>
    <w:uiPriority w:val="99"/>
    <w:unhideWhenUsed/>
    <w:rsid w:val="00685832"/>
    <w:pPr>
      <w:tabs>
        <w:tab w:val="center" w:pos="4536"/>
        <w:tab w:val="right" w:pos="9072"/>
      </w:tabs>
    </w:pPr>
  </w:style>
  <w:style w:type="character" w:customStyle="1" w:styleId="PieddepageCar">
    <w:name w:val="Pied de page Car"/>
    <w:basedOn w:val="Policepardfaut"/>
    <w:link w:val="Pieddepage"/>
    <w:uiPriority w:val="99"/>
    <w:rsid w:val="00685832"/>
  </w:style>
  <w:style w:type="paragraph" w:styleId="Citationintense">
    <w:name w:val="Intense Quote"/>
    <w:basedOn w:val="Normal"/>
    <w:next w:val="Normal"/>
    <w:link w:val="CitationintenseCar"/>
    <w:uiPriority w:val="30"/>
    <w:qFormat/>
    <w:rsid w:val="00B10FAF"/>
    <w:pPr>
      <w:pBdr>
        <w:top w:val="single" w:sz="4" w:space="10" w:color="00ABE9"/>
        <w:bottom w:val="single" w:sz="4" w:space="10" w:color="00ABE9"/>
      </w:pBdr>
      <w:spacing w:before="360" w:after="360"/>
      <w:ind w:left="864" w:right="864"/>
      <w:jc w:val="center"/>
    </w:pPr>
    <w:rPr>
      <w:i/>
      <w:iCs/>
      <w:color w:val="00ABE9"/>
    </w:rPr>
  </w:style>
  <w:style w:type="character" w:customStyle="1" w:styleId="CitationintenseCar">
    <w:name w:val="Citation intense Car"/>
    <w:basedOn w:val="Policepardfaut"/>
    <w:link w:val="Citationintense"/>
    <w:uiPriority w:val="30"/>
    <w:rsid w:val="00B10FAF"/>
    <w:rPr>
      <w:i/>
      <w:iCs/>
      <w:color w:val="00ABE9"/>
    </w:rPr>
  </w:style>
  <w:style w:type="character" w:styleId="Rfrenceintense">
    <w:name w:val="Intense Reference"/>
    <w:basedOn w:val="Policepardfaut"/>
    <w:uiPriority w:val="32"/>
    <w:qFormat/>
    <w:rsid w:val="00B10FAF"/>
    <w:rPr>
      <w:b/>
      <w:bCs/>
      <w:smallCaps/>
      <w:color w:val="00ABE9"/>
      <w:spacing w:val="5"/>
    </w:rPr>
  </w:style>
  <w:style w:type="character" w:styleId="Rfrencelgre">
    <w:name w:val="Subtle Reference"/>
    <w:basedOn w:val="Policepardfaut"/>
    <w:uiPriority w:val="31"/>
    <w:qFormat/>
    <w:rsid w:val="00B10FAF"/>
    <w:rPr>
      <w:smallCaps/>
      <w:color w:val="715E61"/>
    </w:rPr>
  </w:style>
  <w:style w:type="character" w:styleId="Accentuationlgre">
    <w:name w:val="Subtle Emphasis"/>
    <w:basedOn w:val="Policepardfaut"/>
    <w:uiPriority w:val="19"/>
    <w:qFormat/>
    <w:rsid w:val="00B10FAF"/>
    <w:rPr>
      <w:i/>
      <w:iCs/>
      <w:color w:val="715E61"/>
    </w:rPr>
  </w:style>
  <w:style w:type="character" w:styleId="Accentuationintense">
    <w:name w:val="Intense Emphasis"/>
    <w:basedOn w:val="Policepardfaut"/>
    <w:uiPriority w:val="21"/>
    <w:qFormat/>
    <w:rsid w:val="00B10FAF"/>
    <w:rPr>
      <w:i/>
      <w:iCs/>
      <w:color w:val="00ABE9"/>
    </w:rPr>
  </w:style>
  <w:style w:type="paragraph" w:styleId="Textedebulles">
    <w:name w:val="Balloon Text"/>
    <w:basedOn w:val="Normal"/>
    <w:link w:val="TextedebullesCar"/>
    <w:uiPriority w:val="99"/>
    <w:semiHidden/>
    <w:unhideWhenUsed/>
    <w:rsid w:val="007F0577"/>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0577"/>
    <w:rPr>
      <w:rFonts w:ascii="Segoe UI" w:hAnsi="Segoe UI" w:cs="Segoe UI"/>
      <w:sz w:val="18"/>
      <w:szCs w:val="18"/>
    </w:rPr>
  </w:style>
  <w:style w:type="paragraph" w:customStyle="1" w:styleId="Encartbleu">
    <w:name w:val="Encart bleu"/>
    <w:basedOn w:val="Normal"/>
    <w:qFormat/>
    <w:rsid w:val="00B44073"/>
    <w:pPr>
      <w:shd w:val="clear" w:color="auto" w:fill="00ABE9"/>
      <w:ind w:left="-1814" w:right="3684"/>
    </w:pPr>
    <w:rPr>
      <w:color w:val="FFFFFF" w:themeColor="background1"/>
      <w:sz w:val="28"/>
    </w:rPr>
  </w:style>
  <w:style w:type="paragraph" w:customStyle="1" w:styleId="Sparation">
    <w:name w:val="Séparation"/>
    <w:basedOn w:val="Normal"/>
    <w:qFormat/>
    <w:rsid w:val="00803A5F"/>
    <w:pPr>
      <w:pBdr>
        <w:bottom w:val="single" w:sz="48" w:space="1" w:color="00ABE9"/>
      </w:pBdr>
      <w:ind w:right="3684"/>
    </w:pPr>
  </w:style>
  <w:style w:type="character" w:styleId="Lienhypertexte">
    <w:name w:val="Hyperlink"/>
    <w:basedOn w:val="Policepardfaut"/>
    <w:uiPriority w:val="99"/>
    <w:unhideWhenUsed/>
    <w:rsid w:val="00BE5A10"/>
    <w:rPr>
      <w:color w:val="2200C8" w:themeColor="hyperlink"/>
      <w:u w:val="single"/>
    </w:rPr>
  </w:style>
  <w:style w:type="paragraph" w:styleId="TM1">
    <w:name w:val="toc 1"/>
    <w:basedOn w:val="Normal"/>
    <w:next w:val="Normal"/>
    <w:autoRedefine/>
    <w:uiPriority w:val="39"/>
    <w:unhideWhenUsed/>
    <w:rsid w:val="00F61E13"/>
    <w:pPr>
      <w:tabs>
        <w:tab w:val="left" w:pos="567"/>
        <w:tab w:val="left" w:pos="1100"/>
        <w:tab w:val="right" w:leader="dot" w:pos="8222"/>
      </w:tabs>
      <w:spacing w:after="100"/>
    </w:pPr>
    <w:rPr>
      <w:b/>
      <w:bCs/>
      <w:noProof/>
      <w:sz w:val="24"/>
      <w:szCs w:val="24"/>
    </w:rPr>
  </w:style>
  <w:style w:type="paragraph" w:styleId="TM2">
    <w:name w:val="toc 2"/>
    <w:basedOn w:val="Normal"/>
    <w:next w:val="Normal"/>
    <w:autoRedefine/>
    <w:uiPriority w:val="39"/>
    <w:unhideWhenUsed/>
    <w:rsid w:val="00F31BD3"/>
    <w:pPr>
      <w:tabs>
        <w:tab w:val="left" w:pos="567"/>
        <w:tab w:val="right" w:leader="dot" w:pos="7655"/>
      </w:tabs>
      <w:spacing w:before="60"/>
    </w:pPr>
    <w:rPr>
      <w:noProof/>
      <w:sz w:val="20"/>
    </w:rPr>
  </w:style>
  <w:style w:type="paragraph" w:styleId="Date">
    <w:name w:val="Date"/>
    <w:basedOn w:val="Normal"/>
    <w:next w:val="Normal"/>
    <w:link w:val="DateCar"/>
    <w:uiPriority w:val="99"/>
    <w:rsid w:val="00FA2308"/>
    <w:rPr>
      <w:b/>
      <w:smallCaps/>
      <w:color w:val="715E61"/>
      <w:szCs w:val="28"/>
    </w:rPr>
  </w:style>
  <w:style w:type="character" w:customStyle="1" w:styleId="DateCar">
    <w:name w:val="Date Car"/>
    <w:basedOn w:val="Policepardfaut"/>
    <w:link w:val="Date"/>
    <w:uiPriority w:val="99"/>
    <w:rsid w:val="00FA2308"/>
    <w:rPr>
      <w:b/>
      <w:smallCaps/>
      <w:color w:val="715E61"/>
      <w:szCs w:val="28"/>
    </w:rPr>
  </w:style>
  <w:style w:type="paragraph" w:customStyle="1" w:styleId="Titresommaire">
    <w:name w:val="Titre sommaire"/>
    <w:basedOn w:val="Normal"/>
    <w:qFormat/>
    <w:rsid w:val="00B44073"/>
    <w:pPr>
      <w:spacing w:after="120"/>
      <w:ind w:right="3542"/>
    </w:pPr>
    <w:rPr>
      <w:b/>
      <w:smallCaps/>
      <w:color w:val="715E61"/>
      <w:sz w:val="28"/>
      <w:szCs w:val="28"/>
    </w:rPr>
  </w:style>
  <w:style w:type="character" w:customStyle="1" w:styleId="Titre1Car">
    <w:name w:val="Titre 1 Car"/>
    <w:basedOn w:val="Policepardfaut"/>
    <w:link w:val="Titre1"/>
    <w:uiPriority w:val="9"/>
    <w:rsid w:val="00365AF9"/>
    <w:rPr>
      <w:color w:val="00ABE9"/>
      <w:sz w:val="26"/>
      <w:szCs w:val="26"/>
    </w:rPr>
  </w:style>
  <w:style w:type="character" w:customStyle="1" w:styleId="Titre2Car">
    <w:name w:val="Titre 2 Car"/>
    <w:basedOn w:val="Policepardfaut"/>
    <w:link w:val="Titre2"/>
    <w:uiPriority w:val="9"/>
    <w:rsid w:val="00365AF9"/>
    <w:rPr>
      <w:b/>
      <w:color w:val="00ABE9"/>
      <w:sz w:val="24"/>
      <w:szCs w:val="24"/>
    </w:rPr>
  </w:style>
  <w:style w:type="character" w:customStyle="1" w:styleId="Titre3Car">
    <w:name w:val="Titre 3 Car"/>
    <w:basedOn w:val="Policepardfaut"/>
    <w:link w:val="Titre3"/>
    <w:uiPriority w:val="9"/>
    <w:rsid w:val="00B44073"/>
    <w:rPr>
      <w:b/>
      <w:smallCaps/>
      <w:color w:val="715E61"/>
      <w:szCs w:val="26"/>
    </w:rPr>
  </w:style>
  <w:style w:type="paragraph" w:styleId="En-ttedetabledesmatires">
    <w:name w:val="TOC Heading"/>
    <w:basedOn w:val="Titresommaire"/>
    <w:next w:val="Normal"/>
    <w:uiPriority w:val="39"/>
    <w:unhideWhenUsed/>
    <w:qFormat/>
    <w:rsid w:val="00B44073"/>
  </w:style>
  <w:style w:type="paragraph" w:styleId="TM3">
    <w:name w:val="toc 3"/>
    <w:basedOn w:val="Normal"/>
    <w:next w:val="Normal"/>
    <w:autoRedefine/>
    <w:uiPriority w:val="39"/>
    <w:unhideWhenUsed/>
    <w:rsid w:val="00F31BD3"/>
    <w:pPr>
      <w:tabs>
        <w:tab w:val="right" w:leader="dot" w:pos="7655"/>
      </w:tabs>
      <w:spacing w:before="0"/>
      <w:ind w:left="442" w:right="1418"/>
    </w:pPr>
    <w:rPr>
      <w:noProof/>
      <w:sz w:val="20"/>
    </w:rPr>
  </w:style>
  <w:style w:type="character" w:customStyle="1" w:styleId="Titre4Car">
    <w:name w:val="Titre 4 Car"/>
    <w:basedOn w:val="Policepardfaut"/>
    <w:link w:val="Titre4"/>
    <w:uiPriority w:val="9"/>
    <w:semiHidden/>
    <w:rsid w:val="003A6C5D"/>
    <w:rPr>
      <w:rFonts w:asciiTheme="majorHAnsi" w:eastAsiaTheme="majorEastAsia" w:hAnsiTheme="majorHAnsi" w:cstheme="majorBidi"/>
      <w:i/>
      <w:iCs/>
      <w:color w:val="3A00EC" w:themeColor="accent1" w:themeShade="BF"/>
    </w:rPr>
  </w:style>
  <w:style w:type="character" w:customStyle="1" w:styleId="Titre5Car">
    <w:name w:val="Titre 5 Car"/>
    <w:basedOn w:val="Policepardfaut"/>
    <w:link w:val="Titre5"/>
    <w:uiPriority w:val="9"/>
    <w:rsid w:val="003A6C5D"/>
    <w:rPr>
      <w:rFonts w:asciiTheme="majorHAnsi" w:eastAsiaTheme="majorEastAsia" w:hAnsiTheme="majorHAnsi" w:cstheme="majorBidi"/>
      <w:color w:val="3A00EC" w:themeColor="accent1" w:themeShade="BF"/>
    </w:rPr>
  </w:style>
  <w:style w:type="character" w:customStyle="1" w:styleId="Titre6Car">
    <w:name w:val="Titre 6 Car"/>
    <w:basedOn w:val="Policepardfaut"/>
    <w:link w:val="Titre6"/>
    <w:uiPriority w:val="9"/>
    <w:semiHidden/>
    <w:rsid w:val="003A6C5D"/>
    <w:rPr>
      <w:rFonts w:asciiTheme="majorHAnsi" w:eastAsiaTheme="majorEastAsia" w:hAnsiTheme="majorHAnsi" w:cstheme="majorBidi"/>
      <w:color w:val="26009D" w:themeColor="accent1" w:themeShade="7F"/>
    </w:rPr>
  </w:style>
  <w:style w:type="character" w:customStyle="1" w:styleId="Titre7Car">
    <w:name w:val="Titre 7 Car"/>
    <w:basedOn w:val="Policepardfaut"/>
    <w:link w:val="Titre7"/>
    <w:uiPriority w:val="9"/>
    <w:semiHidden/>
    <w:rsid w:val="003A6C5D"/>
    <w:rPr>
      <w:rFonts w:asciiTheme="majorHAnsi" w:eastAsiaTheme="majorEastAsia" w:hAnsiTheme="majorHAnsi" w:cstheme="majorBidi"/>
      <w:i/>
      <w:iCs/>
      <w:color w:val="26009D" w:themeColor="accent1" w:themeShade="7F"/>
    </w:rPr>
  </w:style>
  <w:style w:type="character" w:customStyle="1" w:styleId="Titre8Car">
    <w:name w:val="Titre 8 Car"/>
    <w:basedOn w:val="Policepardfaut"/>
    <w:link w:val="Titre8"/>
    <w:uiPriority w:val="9"/>
    <w:semiHidden/>
    <w:rsid w:val="003A6C5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3A6C5D"/>
    <w:rPr>
      <w:rFonts w:asciiTheme="majorHAnsi" w:eastAsiaTheme="majorEastAsia" w:hAnsiTheme="majorHAnsi" w:cstheme="majorBidi"/>
      <w:i/>
      <w:iCs/>
      <w:color w:val="272727" w:themeColor="text1" w:themeTint="D8"/>
      <w:sz w:val="21"/>
      <w:szCs w:val="21"/>
    </w:rPr>
  </w:style>
  <w:style w:type="table" w:styleId="Grilledutableau">
    <w:name w:val="Table Grid"/>
    <w:basedOn w:val="TableauNormal"/>
    <w:uiPriority w:val="1"/>
    <w:rsid w:val="003A6C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66731"/>
    <w:rPr>
      <w:sz w:val="16"/>
      <w:szCs w:val="16"/>
    </w:rPr>
  </w:style>
  <w:style w:type="paragraph" w:styleId="Commentaire">
    <w:name w:val="annotation text"/>
    <w:basedOn w:val="Normal"/>
    <w:link w:val="CommentaireCar"/>
    <w:uiPriority w:val="99"/>
    <w:semiHidden/>
    <w:unhideWhenUsed/>
    <w:rsid w:val="00266731"/>
    <w:rPr>
      <w:sz w:val="20"/>
      <w:szCs w:val="20"/>
    </w:rPr>
  </w:style>
  <w:style w:type="character" w:customStyle="1" w:styleId="CommentaireCar">
    <w:name w:val="Commentaire Car"/>
    <w:basedOn w:val="Policepardfaut"/>
    <w:link w:val="Commentaire"/>
    <w:uiPriority w:val="99"/>
    <w:semiHidden/>
    <w:rsid w:val="00266731"/>
    <w:rPr>
      <w:sz w:val="20"/>
      <w:szCs w:val="20"/>
    </w:rPr>
  </w:style>
  <w:style w:type="paragraph" w:styleId="Objetducommentaire">
    <w:name w:val="annotation subject"/>
    <w:basedOn w:val="Commentaire"/>
    <w:next w:val="Commentaire"/>
    <w:link w:val="ObjetducommentaireCar"/>
    <w:uiPriority w:val="99"/>
    <w:semiHidden/>
    <w:unhideWhenUsed/>
    <w:rsid w:val="00266731"/>
    <w:rPr>
      <w:b/>
      <w:bCs/>
    </w:rPr>
  </w:style>
  <w:style w:type="character" w:customStyle="1" w:styleId="ObjetducommentaireCar">
    <w:name w:val="Objet du commentaire Car"/>
    <w:basedOn w:val="CommentaireCar"/>
    <w:link w:val="Objetducommentaire"/>
    <w:uiPriority w:val="99"/>
    <w:semiHidden/>
    <w:rsid w:val="00266731"/>
    <w:rPr>
      <w:b/>
      <w:bCs/>
      <w:sz w:val="20"/>
      <w:szCs w:val="20"/>
    </w:rPr>
  </w:style>
  <w:style w:type="character" w:customStyle="1" w:styleId="ParagraphedelisteCar">
    <w:name w:val="Paragraphe de liste Car"/>
    <w:link w:val="Paragraphedeliste"/>
    <w:uiPriority w:val="34"/>
    <w:rsid w:val="00BC3D6B"/>
  </w:style>
  <w:style w:type="table" w:styleId="TableauGrille7Couleur-Accentuation4">
    <w:name w:val="Grid Table 7 Colorful Accent 4"/>
    <w:basedOn w:val="TableauNormal"/>
    <w:uiPriority w:val="52"/>
    <w:rsid w:val="00BC3D6B"/>
    <w:pPr>
      <w:spacing w:line="240" w:lineRule="auto"/>
    </w:pPr>
    <w:rPr>
      <w:color w:val="29A4C5" w:themeColor="accent4" w:themeShade="BF"/>
    </w:rPr>
    <w:tblPr>
      <w:tblStyleRowBandSize w:val="1"/>
      <w:tblStyleColBandSize w:val="1"/>
      <w:tblBorders>
        <w:top w:val="single" w:sz="4" w:space="0" w:color="9FDBEB" w:themeColor="accent4" w:themeTint="99"/>
        <w:left w:val="single" w:sz="4" w:space="0" w:color="9FDBEB" w:themeColor="accent4" w:themeTint="99"/>
        <w:bottom w:val="single" w:sz="4" w:space="0" w:color="9FDBEB" w:themeColor="accent4" w:themeTint="99"/>
        <w:right w:val="single" w:sz="4" w:space="0" w:color="9FDBEB" w:themeColor="accent4" w:themeTint="99"/>
        <w:insideH w:val="single" w:sz="4" w:space="0" w:color="9FDBEB" w:themeColor="accent4" w:themeTint="99"/>
        <w:insideV w:val="single" w:sz="4" w:space="0" w:color="9FDBE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3F8" w:themeFill="accent4" w:themeFillTint="33"/>
      </w:tcPr>
    </w:tblStylePr>
    <w:tblStylePr w:type="band1Horz">
      <w:tblPr/>
      <w:tcPr>
        <w:shd w:val="clear" w:color="auto" w:fill="DEF3F8" w:themeFill="accent4" w:themeFillTint="33"/>
      </w:tcPr>
    </w:tblStylePr>
    <w:tblStylePr w:type="neCell">
      <w:tblPr/>
      <w:tcPr>
        <w:tcBorders>
          <w:bottom w:val="single" w:sz="4" w:space="0" w:color="9FDBEB" w:themeColor="accent4" w:themeTint="99"/>
        </w:tcBorders>
      </w:tcPr>
    </w:tblStylePr>
    <w:tblStylePr w:type="nwCell">
      <w:tblPr/>
      <w:tcPr>
        <w:tcBorders>
          <w:bottom w:val="single" w:sz="4" w:space="0" w:color="9FDBEB" w:themeColor="accent4" w:themeTint="99"/>
        </w:tcBorders>
      </w:tcPr>
    </w:tblStylePr>
    <w:tblStylePr w:type="seCell">
      <w:tblPr/>
      <w:tcPr>
        <w:tcBorders>
          <w:top w:val="single" w:sz="4" w:space="0" w:color="9FDBEB" w:themeColor="accent4" w:themeTint="99"/>
        </w:tcBorders>
      </w:tcPr>
    </w:tblStylePr>
    <w:tblStylePr w:type="swCell">
      <w:tblPr/>
      <w:tcPr>
        <w:tcBorders>
          <w:top w:val="single" w:sz="4" w:space="0" w:color="9FDBEB" w:themeColor="accent4" w:themeTint="99"/>
        </w:tcBorders>
      </w:tcPr>
    </w:tblStylePr>
  </w:style>
  <w:style w:type="paragraph" w:styleId="Sansinterligne">
    <w:name w:val="No Spacing"/>
    <w:uiPriority w:val="1"/>
    <w:qFormat/>
    <w:rsid w:val="00A0771B"/>
    <w:pPr>
      <w:spacing w:line="240" w:lineRule="auto"/>
    </w:pPr>
  </w:style>
  <w:style w:type="paragraph" w:styleId="NormalWeb">
    <w:name w:val="Normal (Web)"/>
    <w:basedOn w:val="Normal"/>
    <w:uiPriority w:val="99"/>
    <w:unhideWhenUsed/>
    <w:rsid w:val="005A24A3"/>
    <w:pPr>
      <w:spacing w:before="100" w:beforeAutospacing="1" w:after="100" w:afterAutospacing="1"/>
    </w:pPr>
    <w:rPr>
      <w:rFonts w:ascii="Times New Roman" w:eastAsiaTheme="minorEastAsia" w:hAnsi="Times New Roman" w:cs="Times New Roman"/>
      <w:sz w:val="24"/>
      <w:szCs w:val="24"/>
      <w:lang w:eastAsia="fr-FR"/>
    </w:rPr>
  </w:style>
  <w:style w:type="character" w:styleId="lev">
    <w:name w:val="Strong"/>
    <w:basedOn w:val="Policepardfaut"/>
    <w:uiPriority w:val="22"/>
    <w:qFormat/>
    <w:rsid w:val="005A24A3"/>
    <w:rPr>
      <w:b/>
      <w:bCs/>
    </w:rPr>
  </w:style>
  <w:style w:type="character" w:customStyle="1" w:styleId="Mentionnonrsolue1">
    <w:name w:val="Mention non résolue1"/>
    <w:basedOn w:val="Policepardfaut"/>
    <w:uiPriority w:val="99"/>
    <w:semiHidden/>
    <w:unhideWhenUsed/>
    <w:rsid w:val="001E5F7F"/>
    <w:rPr>
      <w:color w:val="605E5C"/>
      <w:shd w:val="clear" w:color="auto" w:fill="E1DFDD"/>
    </w:rPr>
  </w:style>
  <w:style w:type="paragraph" w:customStyle="1" w:styleId="Default">
    <w:name w:val="Default"/>
    <w:rsid w:val="00FA6BEE"/>
    <w:pPr>
      <w:autoSpaceDE w:val="0"/>
      <w:autoSpaceDN w:val="0"/>
      <w:adjustRightInd w:val="0"/>
      <w:spacing w:line="240" w:lineRule="auto"/>
    </w:pPr>
    <w:rPr>
      <w:rFonts w:ascii="Calibri" w:hAnsi="Calibri" w:cs="Calibri"/>
      <w:color w:val="000000"/>
      <w:sz w:val="24"/>
      <w:szCs w:val="24"/>
    </w:rPr>
  </w:style>
  <w:style w:type="paragraph" w:customStyle="1" w:styleId="Listepucessanspuce">
    <w:name w:val="Liste à puces (sans puce)"/>
    <w:basedOn w:val="Listepuces"/>
    <w:qFormat/>
    <w:rsid w:val="00894C0B"/>
    <w:pPr>
      <w:numPr>
        <w:numId w:val="0"/>
      </w:numPr>
      <w:ind w:left="284"/>
    </w:pPr>
    <w:rPr>
      <w:rFonts w:ascii="Calibri" w:eastAsia="Calibri" w:hAnsi="Calibri" w:cs="Times New Roman"/>
    </w:rPr>
  </w:style>
  <w:style w:type="character" w:styleId="Mentionnonrsolue">
    <w:name w:val="Unresolved Mention"/>
    <w:basedOn w:val="Policepardfaut"/>
    <w:uiPriority w:val="99"/>
    <w:semiHidden/>
    <w:unhideWhenUsed/>
    <w:rsid w:val="00917AA1"/>
    <w:rPr>
      <w:color w:val="605E5C"/>
      <w:shd w:val="clear" w:color="auto" w:fill="E1DFDD"/>
    </w:rPr>
  </w:style>
  <w:style w:type="character" w:styleId="Lienhypertextesuivivisit">
    <w:name w:val="FollowedHyperlink"/>
    <w:basedOn w:val="Policepardfaut"/>
    <w:uiPriority w:val="99"/>
    <w:semiHidden/>
    <w:unhideWhenUsed/>
    <w:rsid w:val="00271D2D"/>
    <w:rPr>
      <w:color w:val="6D3D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8112">
      <w:bodyDiv w:val="1"/>
      <w:marLeft w:val="0"/>
      <w:marRight w:val="0"/>
      <w:marTop w:val="0"/>
      <w:marBottom w:val="0"/>
      <w:divBdr>
        <w:top w:val="none" w:sz="0" w:space="0" w:color="auto"/>
        <w:left w:val="none" w:sz="0" w:space="0" w:color="auto"/>
        <w:bottom w:val="none" w:sz="0" w:space="0" w:color="auto"/>
        <w:right w:val="none" w:sz="0" w:space="0" w:color="auto"/>
      </w:divBdr>
    </w:div>
    <w:div w:id="232087938">
      <w:bodyDiv w:val="1"/>
      <w:marLeft w:val="0"/>
      <w:marRight w:val="0"/>
      <w:marTop w:val="0"/>
      <w:marBottom w:val="0"/>
      <w:divBdr>
        <w:top w:val="none" w:sz="0" w:space="0" w:color="auto"/>
        <w:left w:val="none" w:sz="0" w:space="0" w:color="auto"/>
        <w:bottom w:val="none" w:sz="0" w:space="0" w:color="auto"/>
        <w:right w:val="none" w:sz="0" w:space="0" w:color="auto"/>
      </w:divBdr>
      <w:divsChild>
        <w:div w:id="113639589">
          <w:marLeft w:val="446"/>
          <w:marRight w:val="0"/>
          <w:marTop w:val="200"/>
          <w:marBottom w:val="0"/>
          <w:divBdr>
            <w:top w:val="none" w:sz="0" w:space="0" w:color="auto"/>
            <w:left w:val="none" w:sz="0" w:space="0" w:color="auto"/>
            <w:bottom w:val="none" w:sz="0" w:space="0" w:color="auto"/>
            <w:right w:val="none" w:sz="0" w:space="0" w:color="auto"/>
          </w:divBdr>
        </w:div>
        <w:div w:id="1308052136">
          <w:marLeft w:val="446"/>
          <w:marRight w:val="0"/>
          <w:marTop w:val="200"/>
          <w:marBottom w:val="0"/>
          <w:divBdr>
            <w:top w:val="none" w:sz="0" w:space="0" w:color="auto"/>
            <w:left w:val="none" w:sz="0" w:space="0" w:color="auto"/>
            <w:bottom w:val="none" w:sz="0" w:space="0" w:color="auto"/>
            <w:right w:val="none" w:sz="0" w:space="0" w:color="auto"/>
          </w:divBdr>
        </w:div>
        <w:div w:id="27535061">
          <w:marLeft w:val="446"/>
          <w:marRight w:val="0"/>
          <w:marTop w:val="200"/>
          <w:marBottom w:val="0"/>
          <w:divBdr>
            <w:top w:val="none" w:sz="0" w:space="0" w:color="auto"/>
            <w:left w:val="none" w:sz="0" w:space="0" w:color="auto"/>
            <w:bottom w:val="none" w:sz="0" w:space="0" w:color="auto"/>
            <w:right w:val="none" w:sz="0" w:space="0" w:color="auto"/>
          </w:divBdr>
        </w:div>
        <w:div w:id="1661037087">
          <w:marLeft w:val="446"/>
          <w:marRight w:val="0"/>
          <w:marTop w:val="200"/>
          <w:marBottom w:val="0"/>
          <w:divBdr>
            <w:top w:val="none" w:sz="0" w:space="0" w:color="auto"/>
            <w:left w:val="none" w:sz="0" w:space="0" w:color="auto"/>
            <w:bottom w:val="none" w:sz="0" w:space="0" w:color="auto"/>
            <w:right w:val="none" w:sz="0" w:space="0" w:color="auto"/>
          </w:divBdr>
        </w:div>
        <w:div w:id="1150749637">
          <w:marLeft w:val="446"/>
          <w:marRight w:val="0"/>
          <w:marTop w:val="200"/>
          <w:marBottom w:val="0"/>
          <w:divBdr>
            <w:top w:val="none" w:sz="0" w:space="0" w:color="auto"/>
            <w:left w:val="none" w:sz="0" w:space="0" w:color="auto"/>
            <w:bottom w:val="none" w:sz="0" w:space="0" w:color="auto"/>
            <w:right w:val="none" w:sz="0" w:space="0" w:color="auto"/>
          </w:divBdr>
        </w:div>
      </w:divsChild>
    </w:div>
    <w:div w:id="384259143">
      <w:bodyDiv w:val="1"/>
      <w:marLeft w:val="0"/>
      <w:marRight w:val="0"/>
      <w:marTop w:val="0"/>
      <w:marBottom w:val="0"/>
      <w:divBdr>
        <w:top w:val="none" w:sz="0" w:space="0" w:color="auto"/>
        <w:left w:val="none" w:sz="0" w:space="0" w:color="auto"/>
        <w:bottom w:val="none" w:sz="0" w:space="0" w:color="auto"/>
        <w:right w:val="none" w:sz="0" w:space="0" w:color="auto"/>
      </w:divBdr>
    </w:div>
    <w:div w:id="549847256">
      <w:bodyDiv w:val="1"/>
      <w:marLeft w:val="0"/>
      <w:marRight w:val="0"/>
      <w:marTop w:val="0"/>
      <w:marBottom w:val="0"/>
      <w:divBdr>
        <w:top w:val="none" w:sz="0" w:space="0" w:color="auto"/>
        <w:left w:val="none" w:sz="0" w:space="0" w:color="auto"/>
        <w:bottom w:val="none" w:sz="0" w:space="0" w:color="auto"/>
        <w:right w:val="none" w:sz="0" w:space="0" w:color="auto"/>
      </w:divBdr>
    </w:div>
    <w:div w:id="950472926">
      <w:bodyDiv w:val="1"/>
      <w:marLeft w:val="0"/>
      <w:marRight w:val="0"/>
      <w:marTop w:val="0"/>
      <w:marBottom w:val="0"/>
      <w:divBdr>
        <w:top w:val="none" w:sz="0" w:space="0" w:color="auto"/>
        <w:left w:val="none" w:sz="0" w:space="0" w:color="auto"/>
        <w:bottom w:val="none" w:sz="0" w:space="0" w:color="auto"/>
        <w:right w:val="none" w:sz="0" w:space="0" w:color="auto"/>
      </w:divBdr>
    </w:div>
    <w:div w:id="1167330201">
      <w:bodyDiv w:val="1"/>
      <w:marLeft w:val="0"/>
      <w:marRight w:val="0"/>
      <w:marTop w:val="0"/>
      <w:marBottom w:val="0"/>
      <w:divBdr>
        <w:top w:val="none" w:sz="0" w:space="0" w:color="auto"/>
        <w:left w:val="none" w:sz="0" w:space="0" w:color="auto"/>
        <w:bottom w:val="none" w:sz="0" w:space="0" w:color="auto"/>
        <w:right w:val="none" w:sz="0" w:space="0" w:color="auto"/>
      </w:divBdr>
    </w:div>
    <w:div w:id="1210916538">
      <w:bodyDiv w:val="1"/>
      <w:marLeft w:val="0"/>
      <w:marRight w:val="0"/>
      <w:marTop w:val="0"/>
      <w:marBottom w:val="0"/>
      <w:divBdr>
        <w:top w:val="none" w:sz="0" w:space="0" w:color="auto"/>
        <w:left w:val="none" w:sz="0" w:space="0" w:color="auto"/>
        <w:bottom w:val="none" w:sz="0" w:space="0" w:color="auto"/>
        <w:right w:val="none" w:sz="0" w:space="0" w:color="auto"/>
      </w:divBdr>
    </w:div>
    <w:div w:id="1224634467">
      <w:bodyDiv w:val="1"/>
      <w:marLeft w:val="0"/>
      <w:marRight w:val="0"/>
      <w:marTop w:val="0"/>
      <w:marBottom w:val="0"/>
      <w:divBdr>
        <w:top w:val="none" w:sz="0" w:space="0" w:color="auto"/>
        <w:left w:val="none" w:sz="0" w:space="0" w:color="auto"/>
        <w:bottom w:val="none" w:sz="0" w:space="0" w:color="auto"/>
        <w:right w:val="none" w:sz="0" w:space="0" w:color="auto"/>
      </w:divBdr>
    </w:div>
    <w:div w:id="1489590059">
      <w:bodyDiv w:val="1"/>
      <w:marLeft w:val="0"/>
      <w:marRight w:val="0"/>
      <w:marTop w:val="0"/>
      <w:marBottom w:val="0"/>
      <w:divBdr>
        <w:top w:val="none" w:sz="0" w:space="0" w:color="auto"/>
        <w:left w:val="none" w:sz="0" w:space="0" w:color="auto"/>
        <w:bottom w:val="none" w:sz="0" w:space="0" w:color="auto"/>
        <w:right w:val="none" w:sz="0" w:space="0" w:color="auto"/>
      </w:divBdr>
    </w:div>
    <w:div w:id="1786848475">
      <w:bodyDiv w:val="1"/>
      <w:marLeft w:val="0"/>
      <w:marRight w:val="0"/>
      <w:marTop w:val="0"/>
      <w:marBottom w:val="0"/>
      <w:divBdr>
        <w:top w:val="none" w:sz="0" w:space="0" w:color="auto"/>
        <w:left w:val="none" w:sz="0" w:space="0" w:color="auto"/>
        <w:bottom w:val="none" w:sz="0" w:space="0" w:color="auto"/>
        <w:right w:val="none" w:sz="0" w:space="0" w:color="auto"/>
      </w:divBdr>
    </w:div>
    <w:div w:id="212691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po@amue.f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rches-publics.gouv.fr/?page=entreprise.AccueilEntrepr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vie.defresnoye\Desktop\Je-fais-un-compte-rendu.dotx" TargetMode="External"/></Relationships>
</file>

<file path=word/theme/theme1.xml><?xml version="1.0" encoding="utf-8"?>
<a:theme xmlns:a="http://schemas.openxmlformats.org/drawingml/2006/main" name="Modele_AMUE">
  <a:themeElements>
    <a:clrScheme name="Sante et securite">
      <a:dk1>
        <a:sysClr val="windowText" lastClr="000000"/>
      </a:dk1>
      <a:lt1>
        <a:sysClr val="window" lastClr="FFFFFF"/>
      </a:lt1>
      <a:dk2>
        <a:srgbClr val="696464"/>
      </a:dk2>
      <a:lt2>
        <a:srgbClr val="E9E5DC"/>
      </a:lt2>
      <a:accent1>
        <a:srgbClr val="6D3DFF"/>
      </a:accent1>
      <a:accent2>
        <a:srgbClr val="2200C8"/>
      </a:accent2>
      <a:accent3>
        <a:srgbClr val="908484"/>
      </a:accent3>
      <a:accent4>
        <a:srgbClr val="60C4DE"/>
      </a:accent4>
      <a:accent5>
        <a:srgbClr val="FFD100"/>
      </a:accent5>
      <a:accent6>
        <a:srgbClr val="FFF28C"/>
      </a:accent6>
      <a:hlink>
        <a:srgbClr val="2200C8"/>
      </a:hlink>
      <a:folHlink>
        <a:srgbClr val="6D3DFF"/>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le_AMUE" id="{47573F60-33D2-4404-A11E-EE345B1F0EF3}" vid="{B2F66CFA-C5F2-4270-A0A2-2460249EC58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A22C67EF89D54C94612BB604AF51CA" ma:contentTypeVersion="6" ma:contentTypeDescription="Crée un document." ma:contentTypeScope="" ma:versionID="9c7e996efd63ff4e7b4b7fbd4f5a257b">
  <xsd:schema xmlns:xsd="http://www.w3.org/2001/XMLSchema" xmlns:xs="http://www.w3.org/2001/XMLSchema" xmlns:p="http://schemas.microsoft.com/office/2006/metadata/properties" xmlns:ns2="f6749290-0041-4fb7-8f2e-32ca4352b3f1" targetNamespace="http://schemas.microsoft.com/office/2006/metadata/properties" ma:root="true" ma:fieldsID="b135250660284e402919203dcdaefd2d" ns2:_="">
    <xsd:import namespace="f6749290-0041-4fb7-8f2e-32ca4352b3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49290-0041-4fb7-8f2e-32ca4352b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D81F6-A326-4A6C-97D9-2EF93638A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49290-0041-4fb7-8f2e-32ca4352b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D1612-F2FA-4ED9-BAD5-0ADD06AF1791}">
  <ds:schemaRefs>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f6749290-0041-4fb7-8f2e-32ca4352b3f1"/>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42092A30-C362-4051-9E72-505912A77E3E}">
  <ds:schemaRefs>
    <ds:schemaRef ds:uri="http://schemas.microsoft.com/sharepoint/v3/contenttype/forms"/>
  </ds:schemaRefs>
</ds:datastoreItem>
</file>

<file path=customXml/itemProps4.xml><?xml version="1.0" encoding="utf-8"?>
<ds:datastoreItem xmlns:ds="http://schemas.openxmlformats.org/officeDocument/2006/customXml" ds:itemID="{F1CD26FC-3BCF-4591-938E-BB38914D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Je-fais-un-compte-rendu.dotx</Template>
  <TotalTime>115</TotalTime>
  <Pages>12</Pages>
  <Words>2667</Words>
  <Characters>14674</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RFI - Module de collecte et de transformation du Service d'archivage électronique mutualisé de l'Amue</vt:lpstr>
    </vt:vector>
  </TitlesOfParts>
  <Company>Microsoft</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 - Module de collecte et de transformation du Service d'archivage électronique mutualisé de l'Amue</dc:title>
  <dc:subject/>
  <dc:creator>olivier.batoul@amue.fr</dc:creator>
  <cp:keywords/>
  <dc:description/>
  <cp:lastModifiedBy>POUSSET Gregoire</cp:lastModifiedBy>
  <cp:revision>8</cp:revision>
  <cp:lastPrinted>2013-09-19T08:55:00Z</cp:lastPrinted>
  <dcterms:created xsi:type="dcterms:W3CDTF">2025-04-22T09:21:00Z</dcterms:created>
  <dcterms:modified xsi:type="dcterms:W3CDTF">2025-10-13T08:03:00Z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0x0101007AA22C67EF89D54C94612BB604AF51CA</vt:lpwstr>
  </property>
</Properties>
</file>