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D997E" w14:textId="57C3E296" w:rsidR="00DA2B8B" w:rsidRDefault="00DA2B8B">
      <w:pPr>
        <w:rPr>
          <w:sz w:val="18"/>
        </w:rPr>
      </w:pPr>
      <w:bookmarkStart w:id="0" w:name="FCS"/>
      <w:bookmarkEnd w:id="0"/>
    </w:p>
    <w:p w14:paraId="78A6338A" w14:textId="46538598" w:rsidR="00DA2B8B" w:rsidRDefault="009566CF">
      <w:pPr>
        <w:pStyle w:val="Trame"/>
        <w:spacing w:after="360"/>
        <w:ind w:right="6"/>
        <w:rPr>
          <w:sz w:val="32"/>
        </w:rPr>
      </w:pPr>
      <w:r>
        <w:rPr>
          <w:sz w:val="32"/>
        </w:rPr>
        <w:t xml:space="preserve">MARCHE PUBLIC DE </w:t>
      </w:r>
      <w:r w:rsidR="008E5DF8">
        <w:rPr>
          <w:sz w:val="32"/>
        </w:rPr>
        <w:t>PRESTATIONS INTELLECTUELLES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58"/>
      </w:tblGrid>
      <w:tr w:rsidR="008E5DF8" w14:paraId="5BF3C3CE" w14:textId="77777777" w:rsidTr="008E5DF8">
        <w:trPr>
          <w:trHeight w:hRule="exact" w:val="492"/>
          <w:jc w:val="center"/>
        </w:trPr>
        <w:tc>
          <w:tcPr>
            <w:tcW w:w="7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58C4A" w14:textId="58B6E9F8" w:rsidR="008E5DF8" w:rsidRPr="00B22B39" w:rsidRDefault="008E5DF8" w:rsidP="00FF1037">
            <w:pPr>
              <w:pStyle w:val="Standard"/>
              <w:snapToGrid w:val="0"/>
              <w:jc w:val="center"/>
              <w:rPr>
                <w:rFonts w:cs="Times New Roman"/>
                <w:b/>
              </w:rPr>
            </w:pPr>
            <w:r w:rsidRPr="00B22B39">
              <w:rPr>
                <w:rFonts w:cs="Times New Roman"/>
                <w:b/>
                <w:sz w:val="32"/>
                <w:szCs w:val="32"/>
              </w:rPr>
              <w:t>N° SNIA_PAI-AG_AOO_25-0</w:t>
            </w:r>
            <w:r w:rsidR="00442C10">
              <w:rPr>
                <w:rFonts w:cs="Times New Roman"/>
                <w:b/>
                <w:sz w:val="32"/>
                <w:szCs w:val="32"/>
              </w:rPr>
              <w:t>49</w:t>
            </w:r>
          </w:p>
        </w:tc>
      </w:tr>
    </w:tbl>
    <w:p w14:paraId="05D63246" w14:textId="77777777" w:rsidR="008E5DF8" w:rsidRDefault="008E5DF8" w:rsidP="008E5DF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05535D4F" w14:textId="77777777" w:rsidR="008E5DF8" w:rsidRDefault="008E5DF8" w:rsidP="008E5DF8">
      <w:pPr>
        <w:pStyle w:val="Standard"/>
      </w:pPr>
    </w:p>
    <w:p w14:paraId="595B73BA" w14:textId="77777777" w:rsidR="008E5DF8" w:rsidRDefault="008E5DF8" w:rsidP="008E5DF8"/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D5843B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1B141AE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DA2B8B" w14:paraId="7571B2A2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E2AA7BB" w14:textId="77777777" w:rsidR="00DA2B8B" w:rsidRDefault="00DA2B8B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A2B8B" w14:paraId="717F9E1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DD34F30" w14:textId="77777777" w:rsidR="00221456" w:rsidRDefault="00221456" w:rsidP="00221456">
            <w:pPr>
              <w:snapToGrid w:val="0"/>
              <w:ind w:left="567" w:right="497"/>
            </w:pPr>
            <w:r>
              <w:t>Direction Générale de l’Aviation Civile DGAC</w:t>
            </w:r>
          </w:p>
          <w:p w14:paraId="25DEDAE1" w14:textId="3E91CF6F" w:rsidR="00DA2B8B" w:rsidRDefault="00221456" w:rsidP="00221456">
            <w:pPr>
              <w:snapToGrid w:val="0"/>
              <w:ind w:left="567" w:right="497"/>
            </w:pPr>
            <w:r>
              <w:t>Service de la Navigation Aérienne Antilles-Guyane (SNA-AG)</w:t>
            </w:r>
          </w:p>
        </w:tc>
      </w:tr>
      <w:tr w:rsidR="00DA2B8B" w14:paraId="346E8EE5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7E1971A" w14:textId="77777777" w:rsidR="00DA2B8B" w:rsidRDefault="00DA2B8B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106CC7DA" w14:textId="77777777" w:rsidR="00DA2B8B" w:rsidRDefault="00DA2B8B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5BAA83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383BB5CF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A2B8B" w14:paraId="0AF4ACD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4D3C335" w14:textId="77777777" w:rsidR="00DA2B8B" w:rsidRDefault="00DA2B8B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A2B8B" w14:paraId="0CD0B01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79651E5" w14:textId="01D6E0D2" w:rsidR="00DA2B8B" w:rsidRDefault="00442C10">
            <w:pPr>
              <w:snapToGrid w:val="0"/>
              <w:ind w:left="567" w:right="497"/>
            </w:pPr>
            <w:r w:rsidRPr="00442C10">
              <w:t>Marché d'assistance technique à la maîtrise d’</w:t>
            </w:r>
            <w:r w:rsidR="00C36E04" w:rsidRPr="00442C10">
              <w:t>œuvre</w:t>
            </w:r>
            <w:r w:rsidRPr="00442C10">
              <w:t xml:space="preserve"> pour la réalisation d’études de structures pour l’opération de rénovation de la tour de contrôle de Fort-de-France</w:t>
            </w:r>
          </w:p>
        </w:tc>
      </w:tr>
      <w:tr w:rsidR="00DA2B8B" w14:paraId="421C9A0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FFF311" w14:textId="77777777" w:rsidR="00DA2B8B" w:rsidRDefault="00DA2B8B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5E4F04D8" w14:textId="77777777" w:rsidR="00DA2B8B" w:rsidRDefault="00DA2B8B">
      <w:pPr>
        <w:rPr>
          <w:sz w:val="12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0FC87962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1879B2AE" w14:textId="77777777" w:rsidR="00DA2B8B" w:rsidRDefault="00DA2B8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A2B8B" w14:paraId="309EF26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8E5529C" w14:textId="77777777" w:rsidR="00DA2B8B" w:rsidRDefault="009566CF">
            <w:pPr>
              <w:snapToGrid w:val="0"/>
              <w:ind w:left="567" w:right="497"/>
            </w:pPr>
            <w:r>
              <w:rPr>
                <w:b/>
              </w:rPr>
              <w:t>Marché sur appel d'offres ouvert</w:t>
            </w:r>
            <w:r>
              <w:t xml:space="preserve">, passé en application des articles </w:t>
            </w:r>
            <w:bookmarkStart w:id="1" w:name="A0_p4D_a"/>
            <w:r>
              <w:t>L.2124-1 et L.2124-2 et R.2124-1, R.2124-2 du CCP.</w:t>
            </w:r>
            <w:bookmarkEnd w:id="1"/>
          </w:p>
        </w:tc>
      </w:tr>
      <w:tr w:rsidR="00DA2B8B" w14:paraId="1730B53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C5468F" w14:textId="77777777" w:rsidR="00DA2B8B" w:rsidRDefault="00DA2B8B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42A3D917" w14:textId="77777777" w:rsidR="00DA2B8B" w:rsidRDefault="00DA2B8B"/>
    <w:p w14:paraId="22CC1B5A" w14:textId="77777777" w:rsidR="00DA2B8B" w:rsidRDefault="009566CF">
      <w:pPr>
        <w:rPr>
          <w:b/>
        </w:rPr>
      </w:pPr>
      <w:r>
        <w:rPr>
          <w:b/>
        </w:rPr>
        <w:t xml:space="preserve">L’offre a été établie sur la base des conditions économiques en vigueur le  </w:t>
      </w:r>
      <w:bookmarkStart w:id="2" w:name="A0_p5_a"/>
      <w:bookmarkEnd w:id="2"/>
      <w:proofErr w:type="gramStart"/>
      <w:r>
        <w:rPr>
          <w:b/>
        </w:rPr>
        <w:t xml:space="preserve">  .</w:t>
      </w:r>
      <w:proofErr w:type="gramEnd"/>
    </w:p>
    <w:p w14:paraId="0B4216ED" w14:textId="77777777" w:rsidR="00DA2B8B" w:rsidRDefault="009566CF">
      <w:pPr>
        <w:rPr>
          <w:b/>
          <w:i/>
          <w:iCs/>
        </w:rPr>
      </w:pPr>
      <w:r>
        <w:rPr>
          <w:b/>
          <w:i/>
          <w:iCs/>
        </w:rPr>
        <w:t>(</w:t>
      </w:r>
      <w:proofErr w:type="gramStart"/>
      <w:r>
        <w:rPr>
          <w:b/>
          <w:i/>
          <w:iCs/>
        </w:rPr>
        <w:t>à</w:t>
      </w:r>
      <w:proofErr w:type="gramEnd"/>
      <w:r>
        <w:rPr>
          <w:b/>
          <w:i/>
          <w:iCs/>
        </w:rPr>
        <w:t xml:space="preserve"> renseigner par le candidat : date de remise de l’offre ou de l’offre finale en cas de remises d’offres successives).</w:t>
      </w:r>
    </w:p>
    <w:p w14:paraId="415F3A55" w14:textId="77777777" w:rsidR="008E5DF8" w:rsidRDefault="008E5DF8">
      <w:pPr>
        <w:rPr>
          <w:b/>
          <w:i/>
          <w:iCs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DA2B8B" w14:paraId="1494E7BE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7643AA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10E81C3" w14:textId="77777777" w:rsidR="00DA2B8B" w:rsidRDefault="009566CF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A2B8B" w14:paraId="0E5F22B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B1118" w14:textId="77777777" w:rsidR="00DA2B8B" w:rsidRDefault="00DA2B8B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51B963C" w14:textId="77777777" w:rsidR="00DA2B8B" w:rsidRDefault="00DA2B8B">
            <w:pPr>
              <w:snapToGrid w:val="0"/>
            </w:pPr>
          </w:p>
        </w:tc>
      </w:tr>
      <w:tr w:rsidR="00DA2B8B" w14:paraId="513B5E0A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2C3E7C3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09F1026" w14:textId="77777777" w:rsidR="00DA2B8B" w:rsidRDefault="00DA2B8B">
            <w:pPr>
              <w:snapToGrid w:val="0"/>
            </w:pPr>
          </w:p>
        </w:tc>
      </w:tr>
      <w:tr w:rsidR="00DA2B8B" w14:paraId="66E74F15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6D939679" w14:textId="77777777" w:rsidR="00DA2B8B" w:rsidRDefault="00DA2B8B">
            <w:pPr>
              <w:snapToGrid w:val="0"/>
            </w:pPr>
          </w:p>
          <w:p w14:paraId="52008EED" w14:textId="77777777" w:rsidR="00DA2B8B" w:rsidRDefault="00DA2B8B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A77F462" w14:textId="77777777" w:rsidR="00DA2B8B" w:rsidRDefault="00DA2B8B">
            <w:pPr>
              <w:snapToGrid w:val="0"/>
            </w:pPr>
          </w:p>
        </w:tc>
      </w:tr>
      <w:tr w:rsidR="00DA2B8B" w14:paraId="7D2D11D9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2D1BFA8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3B26081" w14:textId="77777777" w:rsidR="00DA2B8B" w:rsidRDefault="00DA2B8B">
            <w:pPr>
              <w:snapToGrid w:val="0"/>
              <w:rPr>
                <w:sz w:val="28"/>
              </w:rPr>
            </w:pPr>
          </w:p>
        </w:tc>
      </w:tr>
      <w:tr w:rsidR="00DA2B8B" w14:paraId="146C4DA3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29BA1" w14:textId="77777777" w:rsidR="00DA2B8B" w:rsidRDefault="009566CF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5E95B9B" w14:textId="77777777" w:rsidR="00DA2B8B" w:rsidRDefault="00DA2B8B">
            <w:pPr>
              <w:snapToGrid w:val="0"/>
            </w:pPr>
          </w:p>
        </w:tc>
      </w:tr>
      <w:tr w:rsidR="00DA2B8B" w14:paraId="22A41218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EB114D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A037B74" w14:textId="77777777" w:rsidR="00DA2B8B" w:rsidRDefault="00DA2B8B">
            <w:pPr>
              <w:snapToGrid w:val="0"/>
            </w:pPr>
          </w:p>
        </w:tc>
      </w:tr>
      <w:tr w:rsidR="00DA2B8B" w14:paraId="3D717459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0B56ED5A" w14:textId="77777777" w:rsidR="00DA2B8B" w:rsidRDefault="009566CF">
            <w:pPr>
              <w:snapToGrid w:val="0"/>
              <w:rPr>
                <w:b/>
                <w:i/>
              </w:rPr>
            </w:pPr>
            <w:bookmarkStart w:id="3" w:name="A0_p6A_b"/>
            <w:r>
              <w:rPr>
                <w:b/>
                <w:i/>
              </w:rPr>
              <w:t>71327000</w:t>
            </w:r>
            <w:bookmarkEnd w:id="3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0DC45E0" w14:textId="77777777" w:rsidR="00DA2B8B" w:rsidRDefault="00DA2B8B">
            <w:pPr>
              <w:snapToGrid w:val="0"/>
            </w:pPr>
          </w:p>
        </w:tc>
      </w:tr>
      <w:tr w:rsidR="00DA2B8B" w14:paraId="4D77BB62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489493B" w14:textId="77777777" w:rsidR="00DA2B8B" w:rsidRDefault="009566CF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1CB4089" w14:textId="77777777" w:rsidR="00DA2B8B" w:rsidRDefault="00DA2B8B">
            <w:pPr>
              <w:snapToGrid w:val="0"/>
              <w:rPr>
                <w:sz w:val="28"/>
              </w:rPr>
            </w:pPr>
          </w:p>
        </w:tc>
      </w:tr>
      <w:tr w:rsidR="00DA2B8B" w14:paraId="41E50966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C82DC" w14:textId="77777777" w:rsidR="00DA2B8B" w:rsidRDefault="009566CF">
            <w:pPr>
              <w:snapToGrid w:val="0"/>
            </w:pPr>
            <w:bookmarkStart w:id="4" w:name="A0_p6A_a"/>
            <w:r>
              <w:t>612</w:t>
            </w:r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914E6BF" w14:textId="77777777" w:rsidR="00DA2B8B" w:rsidRDefault="00DA2B8B">
            <w:pPr>
              <w:snapToGrid w:val="0"/>
            </w:pPr>
          </w:p>
        </w:tc>
      </w:tr>
    </w:tbl>
    <w:p w14:paraId="0AA669FF" w14:textId="5BD46C97" w:rsidR="00DA2B8B" w:rsidRDefault="00DA2B8B"/>
    <w:p w14:paraId="2D3D0A3E" w14:textId="77777777" w:rsidR="00DA2B8B" w:rsidRDefault="00DA2B8B">
      <w:pPr>
        <w:spacing w:before="240"/>
      </w:pPr>
    </w:p>
    <w:p w14:paraId="19BEC59E" w14:textId="7F56CE85" w:rsidR="00DA2B8B" w:rsidRDefault="009566CF">
      <w:pPr>
        <w:spacing w:before="240"/>
      </w:pPr>
      <w:r>
        <w:br w:type="page"/>
      </w:r>
    </w:p>
    <w:p w14:paraId="46AFF0C0" w14:textId="77777777" w:rsidR="00DA2B8B" w:rsidRDefault="00DA2B8B"/>
    <w:p w14:paraId="66B3D1FC" w14:textId="77777777" w:rsidR="00DA2B8B" w:rsidRDefault="009566C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B8BA164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8DD4809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6BB41EF" w14:textId="77777777" w:rsidR="00DA2B8B" w:rsidRDefault="009566CF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DA2B8B" w14:paraId="7AB064CD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C2175C9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20356B6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4728E5F" w14:textId="77777777" w:rsidR="00DA2B8B" w:rsidRDefault="009566CF">
            <w:pPr>
              <w:snapToGrid w:val="0"/>
              <w:ind w:left="567" w:right="497"/>
            </w:pPr>
            <w:bookmarkStart w:id="5" w:name="A0_p7_a"/>
            <w:r>
              <w:t>Monsieur le Directeur du Service National d'Ingénierie Aéroportuaire</w:t>
            </w:r>
            <w:bookmarkEnd w:id="5"/>
            <w:r w:rsidR="008E5DF8">
              <w:t xml:space="preserve"> (SNIA)</w:t>
            </w:r>
          </w:p>
          <w:p w14:paraId="3028E540" w14:textId="77777777" w:rsidR="00557DC2" w:rsidRDefault="008E5DF8">
            <w:pPr>
              <w:snapToGrid w:val="0"/>
              <w:ind w:left="567" w:right="497"/>
            </w:pPr>
            <w:r>
              <w:t xml:space="preserve">82, rue des Pyrénées </w:t>
            </w:r>
          </w:p>
          <w:p w14:paraId="5C1802EF" w14:textId="6C9BCD89" w:rsidR="008E5DF8" w:rsidRDefault="008E5DF8">
            <w:pPr>
              <w:snapToGrid w:val="0"/>
              <w:ind w:left="567" w:right="497"/>
            </w:pPr>
            <w:r>
              <w:t>75970 PARIS Cedex 20</w:t>
            </w:r>
          </w:p>
        </w:tc>
      </w:tr>
      <w:tr w:rsidR="00DA2B8B" w14:paraId="3CA95283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6653CA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46CF352B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E3683F7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6379AB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DA2B8B" w14:paraId="6AE4B081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3C718AC0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524FB883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6B8AC80" w14:textId="77777777" w:rsidR="00DA2B8B" w:rsidRDefault="009566CF">
            <w:pPr>
              <w:snapToGrid w:val="0"/>
              <w:ind w:left="567" w:right="497"/>
            </w:pPr>
            <w:bookmarkStart w:id="6" w:name="A0_p7_c"/>
            <w:r w:rsidRPr="003842D4">
              <w:t>Monsieur le Directeur</w:t>
            </w:r>
            <w:r>
              <w:t xml:space="preserve"> du Service </w:t>
            </w:r>
            <w:bookmarkEnd w:id="6"/>
            <w:r w:rsidR="008E5DF8">
              <w:t>de la Navigation Aérienne Antilles-Guyane</w:t>
            </w:r>
          </w:p>
          <w:p w14:paraId="1F617F9E" w14:textId="01DB45A0" w:rsidR="008E5DF8" w:rsidRDefault="008E5DF8">
            <w:pPr>
              <w:snapToGrid w:val="0"/>
              <w:ind w:left="567" w:right="497"/>
            </w:pPr>
            <w:r>
              <w:t>Aéroport Martinique Aimé Césaire</w:t>
            </w:r>
          </w:p>
          <w:p w14:paraId="62542D03" w14:textId="029BA8EE" w:rsidR="008E5DF8" w:rsidRDefault="008E5DF8">
            <w:pPr>
              <w:snapToGrid w:val="0"/>
              <w:ind w:left="567" w:right="497"/>
            </w:pPr>
            <w:r w:rsidRPr="008E5DF8">
              <w:t>97232 LE LAMENTIN</w:t>
            </w:r>
          </w:p>
        </w:tc>
      </w:tr>
      <w:tr w:rsidR="00DA2B8B" w14:paraId="0AA71FA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7664D0F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48751B89" w14:textId="77777777" w:rsidR="00DA2B8B" w:rsidRDefault="00DA2B8B">
      <w:pPr>
        <w:rPr>
          <w:sz w:val="48"/>
        </w:rPr>
      </w:pPr>
    </w:p>
    <w:tbl>
      <w:tblPr>
        <w:tblW w:w="5000" w:type="pct"/>
        <w:tblInd w:w="-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2B8B" w14:paraId="67C82B23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FAE2B83" w14:textId="77777777" w:rsidR="00DA2B8B" w:rsidRDefault="009566CF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A2B8B" w14:paraId="7ADCC0DB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52BC2CC" w14:textId="77777777" w:rsidR="00DA2B8B" w:rsidRDefault="00DA2B8B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A2B8B" w14:paraId="782FBFD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183F0ADF" w14:textId="6CE1BA7B" w:rsidR="008E5DF8" w:rsidRDefault="009566CF">
            <w:pPr>
              <w:snapToGrid w:val="0"/>
              <w:ind w:left="567" w:right="497"/>
            </w:pPr>
            <w:bookmarkStart w:id="7" w:name="A0_p7_d"/>
            <w:r>
              <w:t>BACEA</w:t>
            </w:r>
            <w:r w:rsidR="008E5DF8">
              <w:t xml:space="preserve"> (</w:t>
            </w:r>
            <w:r w:rsidR="008E5DF8" w:rsidRPr="008E5DF8">
              <w:t>Budget annexe Contrôle et exploitation aériens</w:t>
            </w:r>
            <w:r w:rsidR="008E5DF8">
              <w:t>)</w:t>
            </w:r>
          </w:p>
          <w:p w14:paraId="047CAE8B" w14:textId="4C7EB6D4" w:rsidR="008E5DF8" w:rsidRDefault="009566CF">
            <w:pPr>
              <w:snapToGrid w:val="0"/>
              <w:ind w:left="567" w:right="497"/>
            </w:pPr>
            <w:r>
              <w:t>ACS-AG</w:t>
            </w:r>
            <w:r w:rsidR="008E5DF8">
              <w:t xml:space="preserve"> (Agent Comptable Secondaire – Antilles-Guyane)</w:t>
            </w:r>
          </w:p>
          <w:p w14:paraId="5586FFD2" w14:textId="77777777" w:rsidR="008E5DF8" w:rsidRDefault="009566CF">
            <w:pPr>
              <w:snapToGrid w:val="0"/>
              <w:ind w:left="567" w:right="497"/>
            </w:pPr>
            <w:r>
              <w:t>Aéroport Martinique Aimé Césaire</w:t>
            </w:r>
          </w:p>
          <w:p w14:paraId="01DF8CF8" w14:textId="03119B7F" w:rsidR="00DA2B8B" w:rsidRDefault="009566CF">
            <w:pPr>
              <w:snapToGrid w:val="0"/>
              <w:ind w:left="567" w:right="497"/>
            </w:pPr>
            <w:r>
              <w:t>97232 LE LAMENTIN</w:t>
            </w:r>
            <w:bookmarkEnd w:id="7"/>
          </w:p>
        </w:tc>
      </w:tr>
      <w:tr w:rsidR="00DA2B8B" w14:paraId="6C56E066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AE05CD9" w14:textId="77777777" w:rsidR="00DA2B8B" w:rsidRDefault="00DA2B8B">
            <w:pPr>
              <w:snapToGrid w:val="0"/>
              <w:rPr>
                <w:sz w:val="6"/>
              </w:rPr>
            </w:pPr>
          </w:p>
        </w:tc>
      </w:tr>
    </w:tbl>
    <w:p w14:paraId="5BEB94A6" w14:textId="77777777" w:rsidR="00DA2B8B" w:rsidRDefault="00DA2B8B">
      <w:pPr>
        <w:pStyle w:val="Corpsdetexte"/>
      </w:pPr>
    </w:p>
    <w:p w14:paraId="77B29E36" w14:textId="77777777" w:rsidR="00DA2B8B" w:rsidRDefault="009566CF">
      <w:pPr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  <w:r>
        <w:br w:type="page"/>
      </w:r>
    </w:p>
    <w:p w14:paraId="1A6C6BC4" w14:textId="77777777" w:rsidR="00DA2B8B" w:rsidRDefault="00DA2B8B">
      <w:pPr>
        <w:rPr>
          <w:sz w:val="6"/>
        </w:rPr>
      </w:pPr>
    </w:p>
    <w:p w14:paraId="4C6EF247" w14:textId="77777777" w:rsidR="00DA2B8B" w:rsidRDefault="009566CF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575170D9" w14:textId="5823558D" w:rsidR="00DA2B8B" w:rsidRDefault="006D635B">
      <w:pPr>
        <w:spacing w:after="120"/>
        <w:ind w:left="-284"/>
      </w:pPr>
      <w:sdt>
        <w:sdtPr>
          <w:rPr>
            <w:rFonts w:ascii="Wingdings;Symbol" w:hAnsi="Wingdings;Symbol"/>
            <w:sz w:val="36"/>
          </w:rPr>
          <w:id w:val="242921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</w:rPr>
        <w:t>Je soussigné,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5714E358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A63139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75F4659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3BEB5AB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F03926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4E49C9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76283F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96D1170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2E1CF" w14:textId="77777777" w:rsidR="00DA2B8B" w:rsidRDefault="00DA2B8B">
            <w:pPr>
              <w:snapToGrid w:val="0"/>
              <w:rPr>
                <w:sz w:val="18"/>
              </w:rPr>
            </w:pPr>
          </w:p>
          <w:p w14:paraId="68DDA03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58F61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1B2E3E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58A32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5077D58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2047650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DFB6DD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BC2489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26DE9B65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44FC302E" w14:textId="71AACC5B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405672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9D14149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06E6F03B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7669B3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E9F0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085D1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1E2681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49AAA8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C8BCAA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9E9BCC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6FB4DB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3A4987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5C0DE3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319372D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6925C" w14:textId="77777777" w:rsidR="00DA2B8B" w:rsidRDefault="00DA2B8B">
            <w:pPr>
              <w:snapToGrid w:val="0"/>
              <w:rPr>
                <w:sz w:val="18"/>
              </w:rPr>
            </w:pPr>
          </w:p>
          <w:p w14:paraId="1F09CB89" w14:textId="77777777" w:rsidR="00DA2B8B" w:rsidRDefault="00DA2B8B">
            <w:pPr>
              <w:rPr>
                <w:sz w:val="18"/>
              </w:rPr>
            </w:pPr>
          </w:p>
          <w:p w14:paraId="55D200C3" w14:textId="77777777" w:rsidR="00DA2B8B" w:rsidRDefault="00DA2B8B">
            <w:pPr>
              <w:rPr>
                <w:sz w:val="18"/>
              </w:rPr>
            </w:pPr>
          </w:p>
          <w:p w14:paraId="7474294E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6187D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AB7667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C7A26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519A23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36FF5D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936E9E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75BF82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8E26AC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127FB49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FFDE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D1D683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37D7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E6016EB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0A6D32D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E4B041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EE9F5F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08D393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4D8562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C1EB41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A4334F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F530A86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C76BA7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079CF9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847BD2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0EFD27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1B68E4B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221BD62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0F3E93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AB147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03303B8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6C68E3B6" w14:textId="4A7EBB2C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839578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EF4C15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927D526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643D8AA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CE59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C0078D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91B2D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828E9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4A0EC6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C99DD8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5D50B3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9EBA3E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B2DA7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527525E2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3B30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C969C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017AE1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FFAA5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D9E049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7223A6C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CC2969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B49DF0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77D972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481C3F88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E1D1E" w14:textId="77777777" w:rsidR="00DA2B8B" w:rsidRDefault="00DA2B8B">
            <w:pPr>
              <w:snapToGrid w:val="0"/>
              <w:rPr>
                <w:sz w:val="18"/>
              </w:rPr>
            </w:pPr>
          </w:p>
          <w:p w14:paraId="5E700A7F" w14:textId="77777777" w:rsidR="00DA2B8B" w:rsidRDefault="00DA2B8B">
            <w:pPr>
              <w:rPr>
                <w:sz w:val="18"/>
              </w:rPr>
            </w:pPr>
          </w:p>
          <w:p w14:paraId="0B4F9B0F" w14:textId="77777777" w:rsidR="00DA2B8B" w:rsidRDefault="00DA2B8B">
            <w:pPr>
              <w:rPr>
                <w:sz w:val="18"/>
              </w:rPr>
            </w:pPr>
          </w:p>
          <w:p w14:paraId="07FC37AA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1F0247C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A162E6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1BC17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03D93AA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3FAB3B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70C333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E0B3B4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FFE382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6BDD045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EBAA3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2DED5D2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AF62A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36252B1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FE2921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0FEEBB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48DF02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6443CC9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0D437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2E343C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20C208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647B0A7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0F4E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7D0DE0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56ABAEB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3AD20A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3CBB4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8CB79E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10FD003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29EF31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359D7E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78BD8EA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1B16FB5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BB5A59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E3A8A11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6E093A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708CF60F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C8847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F0CD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D84A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7CD7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63434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9A35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CD7D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2122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F25FB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70D06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8889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CDC0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1C3D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3247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89B6E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6711338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6CF996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53CB532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5002285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1391CC2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171CB2E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9F21E2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787B97C7" w14:textId="5CA21C7E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8935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32084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7AB6CA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6C322D9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4B71C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43081A1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28DEAE57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01D3175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1A337FB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3FCB1C27" w14:textId="291DB06E" w:rsidR="00DA2B8B" w:rsidRDefault="006D635B">
      <w:pPr>
        <w:spacing w:before="120" w:after="120"/>
        <w:ind w:left="-284"/>
      </w:pPr>
      <w:sdt>
        <w:sdtPr>
          <w:rPr>
            <w:rFonts w:ascii="Wingdings;Symbol" w:hAnsi="Wingdings;Symbol"/>
            <w:sz w:val="36"/>
          </w:rPr>
          <w:id w:val="-615680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</w:rPr>
        <w:t>Nous soussignés,</w:t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2537E699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E03DCBB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A2B8B" w14:paraId="57DF6B5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C964E6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5D49AE1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6EA778F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29D7D3A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6D0AA0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125888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07F3650F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78A4E7" w14:textId="77777777" w:rsidR="00DA2B8B" w:rsidRDefault="00DA2B8B">
            <w:pPr>
              <w:snapToGrid w:val="0"/>
              <w:rPr>
                <w:sz w:val="18"/>
              </w:rPr>
            </w:pPr>
          </w:p>
          <w:p w14:paraId="725AEB16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4F99B8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12305A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E172DB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3A41FCF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1092FCC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1F9399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75753A2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79CFA0A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1C311CB7" w14:textId="629B873B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180226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3275792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6FF5B551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2C302E4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CAED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7B4AE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D69E54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039DB1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0697B69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054464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BC3B0F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96D000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28DA8F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F96D859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6D461" w14:textId="77777777" w:rsidR="00DA2B8B" w:rsidRDefault="00DA2B8B">
            <w:pPr>
              <w:snapToGrid w:val="0"/>
              <w:rPr>
                <w:sz w:val="18"/>
              </w:rPr>
            </w:pPr>
          </w:p>
          <w:p w14:paraId="103E656F" w14:textId="77777777" w:rsidR="00DA2B8B" w:rsidRDefault="00DA2B8B">
            <w:pPr>
              <w:rPr>
                <w:sz w:val="18"/>
              </w:rPr>
            </w:pPr>
          </w:p>
          <w:p w14:paraId="44C5FEC8" w14:textId="77777777" w:rsidR="00DA2B8B" w:rsidRDefault="00DA2B8B">
            <w:pPr>
              <w:rPr>
                <w:sz w:val="18"/>
              </w:rPr>
            </w:pPr>
          </w:p>
          <w:p w14:paraId="7ACC25F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9FA8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68F7CC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A8125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BD3A99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421D922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037C673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E088E8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59B36836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52B1D21B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644A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5913A0C4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B559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DF929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1C07CDD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951277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6964BAB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85B727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744233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4033FA3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270C1A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6AC1992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E4311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3FFB659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23CEFE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BAD18B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4A9B2AA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3DBF5B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1179F0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678ABED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6CBCC9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33741FEF" w14:textId="5254CBFC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39634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8F9E95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1ED14B4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0E68ABB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F84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D0D0F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08CDB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F40252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ADEAC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B7E28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1ED775C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30D2AB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12C83E9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27161CA5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55AE1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004CBD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3C60AC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B2C4AB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5D3BADC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586342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88AE6D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AF9B15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F97BA1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7ACA3F91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5A7C5" w14:textId="77777777" w:rsidR="00DA2B8B" w:rsidRDefault="00DA2B8B">
            <w:pPr>
              <w:snapToGrid w:val="0"/>
              <w:rPr>
                <w:sz w:val="18"/>
              </w:rPr>
            </w:pPr>
          </w:p>
          <w:p w14:paraId="5A32016A" w14:textId="77777777" w:rsidR="00DA2B8B" w:rsidRDefault="00DA2B8B">
            <w:pPr>
              <w:rPr>
                <w:sz w:val="18"/>
              </w:rPr>
            </w:pPr>
          </w:p>
          <w:p w14:paraId="4B6D18F9" w14:textId="77777777" w:rsidR="00DA2B8B" w:rsidRDefault="00DA2B8B">
            <w:pPr>
              <w:rPr>
                <w:sz w:val="18"/>
              </w:rPr>
            </w:pPr>
          </w:p>
          <w:p w14:paraId="3363DDA7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3B174D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82B506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8149A8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397879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5DE811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AE7581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C65A6E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00B88EC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3496E4F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19B1A0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3BC04621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F355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BDD37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7B9BD06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2C0309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321456A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514C7FE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ED2E4A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F5EDDCE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39726E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8BB84B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0424B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25C05FF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45217C8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656FFD54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1456630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121990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0F94039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0364A5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30B36598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6D4D392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4697860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DFEBA1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8D8B61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DCDDB3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0D5FCC70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2971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DC16B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13D6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7CA194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4FA7D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E60345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8620F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7693D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11A5DE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53A0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0B6B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DD0C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F8E1A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B688B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B661F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F6F2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CCE7223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6FD842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76C2B08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5FB9426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02198C8C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70DFB2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5E685198" w14:textId="78E733F8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57192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11299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F12E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455FEB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5B7499D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2931971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6E7D80EE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FC810D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1939DA33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233D9EC0" w14:textId="77777777" w:rsidR="00DA2B8B" w:rsidRDefault="009566CF">
      <w:pPr>
        <w:rPr>
          <w:sz w:val="16"/>
        </w:rPr>
      </w:pPr>
      <w:r>
        <w:br w:type="page"/>
      </w: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"/>
        <w:gridCol w:w="45"/>
        <w:gridCol w:w="1049"/>
        <w:gridCol w:w="357"/>
        <w:gridCol w:w="62"/>
        <w:gridCol w:w="856"/>
        <w:gridCol w:w="62"/>
        <w:gridCol w:w="369"/>
        <w:gridCol w:w="40"/>
        <w:gridCol w:w="346"/>
        <w:gridCol w:w="430"/>
        <w:gridCol w:w="152"/>
        <w:gridCol w:w="278"/>
        <w:gridCol w:w="73"/>
        <w:gridCol w:w="356"/>
        <w:gridCol w:w="278"/>
        <w:gridCol w:w="150"/>
        <w:gridCol w:w="429"/>
        <w:gridCol w:w="207"/>
        <w:gridCol w:w="223"/>
        <w:gridCol w:w="429"/>
        <w:gridCol w:w="429"/>
        <w:gridCol w:w="64"/>
        <w:gridCol w:w="364"/>
        <w:gridCol w:w="429"/>
        <w:gridCol w:w="429"/>
        <w:gridCol w:w="429"/>
        <w:gridCol w:w="429"/>
        <w:gridCol w:w="412"/>
        <w:gridCol w:w="22"/>
        <w:gridCol w:w="40"/>
        <w:gridCol w:w="76"/>
      </w:tblGrid>
      <w:tr w:rsidR="00DA2B8B" w14:paraId="2DFDD06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FFEB98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DA2B8B" w14:paraId="62F73849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7D30E35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</w:tcPr>
          <w:p w14:paraId="578F993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</w:tcPr>
          <w:p w14:paraId="3AF4B30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5884352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586E28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13727A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</w:tcPr>
          <w:p w14:paraId="7BFA0BE9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7D158" w14:textId="77777777" w:rsidR="00DA2B8B" w:rsidRDefault="00DA2B8B">
            <w:pPr>
              <w:snapToGrid w:val="0"/>
              <w:rPr>
                <w:sz w:val="18"/>
              </w:rPr>
            </w:pPr>
          </w:p>
          <w:p w14:paraId="3B1705CB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461B0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25F1D4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2AD6E4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726C385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3CBB25D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2A6C1A0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C86B52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15F1D920" w14:textId="77777777" w:rsidR="00DA2B8B" w:rsidRDefault="00DA2B8B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7A234EEE" w14:textId="5E50BD87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122617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en mon nom personnel</w:t>
            </w:r>
            <w:r w:rsidR="008E5DF8">
              <w:rPr>
                <w:sz w:val="22"/>
              </w:rPr>
              <w:t xml:space="preserve"> ou </w:t>
            </w:r>
            <w:r w:rsidR="008E5DF8">
              <w:rPr>
                <w:b/>
                <w:sz w:val="22"/>
              </w:rPr>
              <w:t>sous le nom de</w:t>
            </w:r>
            <w:r w:rsidR="008E5DF8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797FB0B" w14:textId="77777777" w:rsidR="00DA2B8B" w:rsidRDefault="00DA2B8B">
            <w:pPr>
              <w:snapToGrid w:val="0"/>
              <w:rPr>
                <w:sz w:val="20"/>
              </w:rPr>
            </w:pPr>
          </w:p>
        </w:tc>
      </w:tr>
      <w:tr w:rsidR="00DA2B8B" w14:paraId="5D27D067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36DF8E8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6C8FB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4D226D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181DB1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B72ED4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305081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3154C8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324B00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8A8EEE8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DBF574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08408AC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D8C12" w14:textId="77777777" w:rsidR="00DA2B8B" w:rsidRDefault="00DA2B8B">
            <w:pPr>
              <w:snapToGrid w:val="0"/>
              <w:rPr>
                <w:sz w:val="18"/>
              </w:rPr>
            </w:pPr>
          </w:p>
          <w:p w14:paraId="4E03635B" w14:textId="77777777" w:rsidR="00DA2B8B" w:rsidRDefault="00DA2B8B">
            <w:pPr>
              <w:rPr>
                <w:sz w:val="18"/>
              </w:rPr>
            </w:pPr>
          </w:p>
          <w:p w14:paraId="73078B92" w14:textId="77777777" w:rsidR="00DA2B8B" w:rsidRDefault="00DA2B8B">
            <w:pPr>
              <w:rPr>
                <w:sz w:val="18"/>
              </w:rPr>
            </w:pPr>
          </w:p>
          <w:p w14:paraId="0382675D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C4100F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3D4FE0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13E223D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65865FC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F15194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776A2CA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0D8671F" w14:textId="77777777">
        <w:tc>
          <w:tcPr>
            <w:tcW w:w="22" w:type="dxa"/>
            <w:tcBorders>
              <w:left w:val="single" w:sz="4" w:space="0" w:color="000000"/>
            </w:tcBorders>
          </w:tcPr>
          <w:p w14:paraId="3C69FBC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48EDA37D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5DF34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7970C433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23D17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277C4C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8E1E7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8F8DF3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6E98EBDE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7B9D9323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722B0B4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602D8557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D7AC18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795E9847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04C5E4" w14:textId="77777777" w:rsidR="00DA2B8B" w:rsidRDefault="00DA2B8B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289D7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FEB54B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4D6153E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</w:tcPr>
          <w:p w14:paraId="29DD14C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</w:tcPr>
          <w:p w14:paraId="21729E7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4535E6FD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1E77F336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421EFF4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</w:tcPr>
          <w:p w14:paraId="3A330840" w14:textId="63990BB1" w:rsidR="00DA2B8B" w:rsidRDefault="006D635B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61419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8E5DF8">
              <w:rPr>
                <w:sz w:val="22"/>
              </w:rPr>
              <w:t xml:space="preserve"> </w:t>
            </w:r>
            <w:r w:rsidR="008E5DF8">
              <w:rPr>
                <w:b/>
                <w:sz w:val="22"/>
              </w:rPr>
              <w:t>Agissant pour le nom et le compte de la Société</w:t>
            </w:r>
            <w:r w:rsidR="008E5DF8">
              <w:rPr>
                <w:sz w:val="22"/>
              </w:rPr>
              <w:t xml:space="preserve"> : </w:t>
            </w:r>
            <w:r w:rsidR="008E5DF8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2D05C76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849F5F6" w14:textId="77777777">
        <w:tc>
          <w:tcPr>
            <w:tcW w:w="66" w:type="dxa"/>
            <w:gridSpan w:val="2"/>
            <w:tcBorders>
              <w:left w:val="single" w:sz="4" w:space="0" w:color="000000"/>
            </w:tcBorders>
          </w:tcPr>
          <w:p w14:paraId="7ABA1802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80A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0EB272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4E6C0FB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386D9C5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60134B0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5F32702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2D05B13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B29DB4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2A330E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6996DBF6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15D5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CE768F8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1A103F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358D14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3161E7FD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140DA22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6A12E325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EBA1EC2" w14:textId="77777777">
        <w:tc>
          <w:tcPr>
            <w:tcW w:w="22" w:type="dxa"/>
            <w:tcBorders>
              <w:left w:val="single" w:sz="4" w:space="0" w:color="000000"/>
            </w:tcBorders>
          </w:tcPr>
          <w:p w14:paraId="49230349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</w:tcPr>
          <w:p w14:paraId="5F41E374" w14:textId="77777777" w:rsidR="00DA2B8B" w:rsidRDefault="009566CF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BFD478" w14:textId="77777777" w:rsidR="00DA2B8B" w:rsidRDefault="00DA2B8B">
            <w:pPr>
              <w:snapToGrid w:val="0"/>
              <w:rPr>
                <w:sz w:val="18"/>
              </w:rPr>
            </w:pPr>
          </w:p>
          <w:p w14:paraId="4346FF0C" w14:textId="77777777" w:rsidR="00DA2B8B" w:rsidRDefault="00DA2B8B">
            <w:pPr>
              <w:rPr>
                <w:sz w:val="18"/>
              </w:rPr>
            </w:pPr>
          </w:p>
          <w:p w14:paraId="15B34827" w14:textId="77777777" w:rsidR="00DA2B8B" w:rsidRDefault="00DA2B8B">
            <w:pPr>
              <w:rPr>
                <w:sz w:val="18"/>
              </w:rPr>
            </w:pPr>
          </w:p>
          <w:p w14:paraId="19E3BD03" w14:textId="77777777" w:rsidR="00DA2B8B" w:rsidRDefault="00DA2B8B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D6E272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2435445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3ACF2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</w:tcPr>
          <w:p w14:paraId="5C2A8487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</w:tcPr>
          <w:p w14:paraId="662B1C1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EE076AB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576A54BB" w14:textId="77777777">
        <w:tc>
          <w:tcPr>
            <w:tcW w:w="22" w:type="dxa"/>
            <w:tcBorders>
              <w:left w:val="single" w:sz="4" w:space="0" w:color="000000"/>
            </w:tcBorders>
          </w:tcPr>
          <w:p w14:paraId="2A8B2BE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3820DBAB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80E47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</w:tcPr>
          <w:p w14:paraId="6768ADDB" w14:textId="77777777" w:rsidR="00DA2B8B" w:rsidRDefault="009566CF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2924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011D6CD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73B47A8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2541771B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</w:tcPr>
          <w:p w14:paraId="5B83133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</w:tcPr>
          <w:p w14:paraId="4E85C920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7D81B2C7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203407A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DCE293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</w:tcPr>
          <w:p w14:paraId="19112E61" w14:textId="77777777" w:rsidR="00DA2B8B" w:rsidRDefault="009566CF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2D06A5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164C5C1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22C1396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51CD471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</w:tcPr>
          <w:p w14:paraId="4B2DDF41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</w:tcPr>
          <w:p w14:paraId="39DAA88A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14808D81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7C0BA27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</w:tcPr>
          <w:p w14:paraId="69C3C5FC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</w:tcPr>
          <w:p w14:paraId="168F3CC6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</w:tcPr>
          <w:p w14:paraId="101B44CF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12B7A9E" w14:textId="77777777" w:rsidR="00DA2B8B" w:rsidRDefault="00DA2B8B">
            <w:pPr>
              <w:snapToGrid w:val="0"/>
              <w:rPr>
                <w:sz w:val="18"/>
              </w:rPr>
            </w:pPr>
          </w:p>
        </w:tc>
      </w:tr>
      <w:tr w:rsidR="00DA2B8B" w14:paraId="0538E146" w14:textId="77777777">
        <w:tc>
          <w:tcPr>
            <w:tcW w:w="22" w:type="dxa"/>
            <w:tcBorders>
              <w:left w:val="single" w:sz="4" w:space="0" w:color="000000"/>
            </w:tcBorders>
          </w:tcPr>
          <w:p w14:paraId="6564895E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</w:tcPr>
          <w:p w14:paraId="5CF6D44E" w14:textId="77777777" w:rsidR="00DA2B8B" w:rsidRDefault="009566CF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BA987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356D0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6614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4F84A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A04DDD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D7D973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BDD32A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AC98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F2F128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1A3139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F1932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66391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B67856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339BC" w14:textId="77777777" w:rsidR="00DA2B8B" w:rsidRDefault="00DA2B8B" w:rsidP="00651B6E">
            <w:pPr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3AA782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0C1AE9F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</w:tcPr>
          <w:p w14:paraId="7226F2FF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</w:tcPr>
          <w:p w14:paraId="5B452628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</w:tcPr>
          <w:p w14:paraId="06D5C0C0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</w:tcPr>
          <w:p w14:paraId="51502EA9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  <w:tr w:rsidR="00DA2B8B" w14:paraId="62225305" w14:textId="77777777">
        <w:tc>
          <w:tcPr>
            <w:tcW w:w="22" w:type="dxa"/>
            <w:tcBorders>
              <w:left w:val="single" w:sz="4" w:space="0" w:color="000000"/>
            </w:tcBorders>
          </w:tcPr>
          <w:p w14:paraId="7F8EFAD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</w:tcPr>
          <w:p w14:paraId="2B397D25" w14:textId="4A703D49" w:rsidR="00DA2B8B" w:rsidRDefault="009566CF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-169360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rFonts w:ascii="Wingdings;Symbol" w:hAnsi="Wingdings;Symbol"/>
                  <w:sz w:val="18"/>
                </w:rPr>
                <w:id w:val="-26123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2BE18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C38DC3" w14:textId="77777777" w:rsidR="00DA2B8B" w:rsidRDefault="00DA2B8B">
            <w:pPr>
              <w:snapToGrid w:val="0"/>
              <w:spacing w:before="20"/>
              <w:rPr>
                <w:sz w:val="18"/>
              </w:rPr>
            </w:pPr>
          </w:p>
        </w:tc>
      </w:tr>
      <w:tr w:rsidR="00DA2B8B" w14:paraId="3C1969E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</w:tcPr>
          <w:p w14:paraId="59D7D735" w14:textId="77777777" w:rsidR="00DA2B8B" w:rsidRDefault="00DA2B8B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</w:tcPr>
          <w:p w14:paraId="4867F7C7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</w:tcPr>
          <w:p w14:paraId="579959DE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31198BEA" w14:textId="77777777" w:rsidR="00DA2B8B" w:rsidRDefault="00DA2B8B">
            <w:pPr>
              <w:keepNext/>
              <w:snapToGrid w:val="0"/>
              <w:rPr>
                <w:sz w:val="18"/>
              </w:rPr>
            </w:pPr>
          </w:p>
        </w:tc>
      </w:tr>
    </w:tbl>
    <w:p w14:paraId="4049A384" w14:textId="77777777" w:rsidR="000E3B28" w:rsidRDefault="000E3B28">
      <w:pPr>
        <w:rPr>
          <w:b/>
        </w:rPr>
      </w:pPr>
    </w:p>
    <w:p w14:paraId="4A17154B" w14:textId="77777777" w:rsidR="000E3B28" w:rsidRDefault="000E3B28">
      <w:pPr>
        <w:rPr>
          <w:b/>
        </w:rPr>
      </w:pPr>
    </w:p>
    <w:p w14:paraId="48B2F162" w14:textId="77777777" w:rsidR="00DA2B8B" w:rsidRDefault="009566CF">
      <w:bookmarkStart w:id="8" w:name="CCAP"/>
      <w:proofErr w:type="gramStart"/>
      <w:r>
        <w:t>après</w:t>
      </w:r>
      <w:proofErr w:type="gramEnd"/>
      <w:r>
        <w:t xml:space="preserve"> avoir :</w:t>
      </w:r>
      <w:bookmarkEnd w:id="8"/>
    </w:p>
    <w:p w14:paraId="13E313F9" w14:textId="244169B5" w:rsidR="00DA2B8B" w:rsidRDefault="009566CF" w:rsidP="00651B6E">
      <w:pPr>
        <w:numPr>
          <w:ilvl w:val="0"/>
          <w:numId w:val="2"/>
        </w:numPr>
        <w:tabs>
          <w:tab w:val="left" w:pos="284"/>
        </w:tabs>
      </w:pPr>
      <w:proofErr w:type="gramStart"/>
      <w:r>
        <w:t>pris</w:t>
      </w:r>
      <w:proofErr w:type="gramEnd"/>
      <w:r>
        <w:t xml:space="preserve"> connaissance du Cahier des Clauses Administratives Particulières (CCAP) </w:t>
      </w:r>
      <w:r>
        <w:rPr>
          <w:b/>
        </w:rPr>
        <w:t xml:space="preserve">N° </w:t>
      </w:r>
      <w:bookmarkStart w:id="9" w:name="A1_p1A_a"/>
      <w:r w:rsidRPr="00442C10">
        <w:rPr>
          <w:b/>
          <w:bCs/>
        </w:rPr>
        <w:t>SNIA_PAI-AG_AOO_25-0</w:t>
      </w:r>
      <w:bookmarkEnd w:id="9"/>
      <w:r w:rsidR="00442C10" w:rsidRPr="00442C10">
        <w:rPr>
          <w:b/>
          <w:bCs/>
        </w:rPr>
        <w:t>49</w:t>
      </w:r>
      <w:r>
        <w:rPr>
          <w:b/>
        </w:rPr>
        <w:t xml:space="preserve"> </w:t>
      </w:r>
      <w:r>
        <w:t>et des documents qui y sont mentionnés ;</w:t>
      </w:r>
    </w:p>
    <w:p w14:paraId="0981E2FE" w14:textId="77777777" w:rsidR="00DA2B8B" w:rsidRDefault="009566CF" w:rsidP="00651B6E">
      <w:pPr>
        <w:numPr>
          <w:ilvl w:val="0"/>
          <w:numId w:val="2"/>
        </w:numPr>
        <w:tabs>
          <w:tab w:val="left" w:pos="284"/>
        </w:tabs>
      </w:pPr>
      <w:proofErr w:type="gramStart"/>
      <w:r>
        <w:t>produit</w:t>
      </w:r>
      <w:proofErr w:type="gramEnd"/>
      <w:r>
        <w:t xml:space="preserve"> les documents et renseignements visés aux articles R.2143-3 et R.2143-4 du CCP. ;</w:t>
      </w:r>
    </w:p>
    <w:p w14:paraId="56EDF234" w14:textId="5001FB68" w:rsidR="00DA2B8B" w:rsidRDefault="006D635B">
      <w:pPr>
        <w:pStyle w:val="Paragraphe"/>
        <w:ind w:left="567" w:hanging="567"/>
      </w:pPr>
      <w:sdt>
        <w:sdtPr>
          <w:rPr>
            <w:rFonts w:ascii="Wingdings;Symbol" w:hAnsi="Wingdings;Symbol"/>
            <w:sz w:val="36"/>
          </w:rPr>
          <w:id w:val="-1284418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m'engage</w:t>
      </w:r>
      <w:proofErr w:type="gramEnd"/>
      <w:r w:rsidR="008E5DF8">
        <w:t xml:space="preserve"> sans réserve, à produire, dans les conditions fixées au règlement de la consultation, les certificats, attestations et déclarations mentionnés aux articles R.2143-6 à R.2143-10 du CCP ainsi que les attestations visées </w:t>
      </w:r>
      <w:r w:rsidR="00651B6E">
        <w:t>à l’</w:t>
      </w:r>
      <w:r w:rsidR="008E5DF8">
        <w:t>article 1-</w:t>
      </w:r>
      <w:r w:rsidR="00651B6E">
        <w:t>7</w:t>
      </w:r>
      <w:r w:rsidR="008E5DF8">
        <w:t>.</w:t>
      </w:r>
      <w:r w:rsidR="00651B6E">
        <w:t>3</w:t>
      </w:r>
      <w:r w:rsidR="008E5DF8">
        <w:t xml:space="preserve"> du CCAP et, conformément aux stipulations des documents cités ci-dessus, à exécuter les prestations du présent marché dans les conditions ci-après définies.</w:t>
      </w:r>
    </w:p>
    <w:p w14:paraId="01719D1F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7EA554C5" w14:textId="79E2560E" w:rsidR="00DA2B8B" w:rsidRDefault="006D635B">
      <w:pPr>
        <w:tabs>
          <w:tab w:val="left" w:pos="-3828"/>
        </w:tabs>
        <w:spacing w:before="120" w:after="120"/>
      </w:pPr>
      <w:sdt>
        <w:sdtPr>
          <w:rPr>
            <w:rFonts w:ascii="Wingdings;Symbol" w:hAnsi="Wingdings;Symbol"/>
            <w:sz w:val="36"/>
          </w:rPr>
          <w:id w:val="-1624536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nous</w:t>
      </w:r>
      <w:proofErr w:type="gramEnd"/>
      <w:r w:rsidR="008E5DF8">
        <w:rPr>
          <w:b/>
          <w:u w:val="single"/>
        </w:rPr>
        <w:t xml:space="preserve"> engageons</w:t>
      </w:r>
      <w:r w:rsidR="008E5DF8">
        <w:t xml:space="preserve"> sans réserve, en tant que cotraitants </w:t>
      </w:r>
      <w:r w:rsidR="008E5DF8">
        <w:rPr>
          <w:b/>
        </w:rPr>
        <w:t>groupés solidaires</w:t>
      </w:r>
      <w:r w:rsidR="008E5DF8">
        <w:t>, représentés par :</w:t>
      </w:r>
    </w:p>
    <w:p w14:paraId="27B217B5" w14:textId="77777777" w:rsidR="00DA2B8B" w:rsidRDefault="00DA2B8B" w:rsidP="00651B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center"/>
      </w:pPr>
    </w:p>
    <w:p w14:paraId="76444FCB" w14:textId="77777777" w:rsidR="00DA2B8B" w:rsidRDefault="00DA2B8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5B6252B" w14:textId="3ECC033A" w:rsidR="00DA2B8B" w:rsidRDefault="009566CF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</w:t>
      </w:r>
      <w:r w:rsidR="00651B6E" w:rsidRPr="00651B6E">
        <w:t xml:space="preserve"> visées à l’article 1-7.3 du CCAP</w:t>
      </w:r>
      <w:r>
        <w:t xml:space="preserve"> et, conformément aux stipulations des documents cités ci-dessus, à exécuter les prestations du présent marché dans les conditions ci-après définies.</w:t>
      </w:r>
    </w:p>
    <w:p w14:paraId="27BCB75E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0DD35556" w14:textId="6EA8CA30" w:rsidR="00DA2B8B" w:rsidRDefault="006D635B">
      <w:pPr>
        <w:tabs>
          <w:tab w:val="left" w:pos="-3828"/>
        </w:tabs>
        <w:spacing w:after="120"/>
      </w:pPr>
      <w:sdt>
        <w:sdtPr>
          <w:rPr>
            <w:rFonts w:ascii="Wingdings;Symbol" w:hAnsi="Wingdings;Symbol"/>
            <w:sz w:val="36"/>
          </w:rPr>
          <w:id w:val="-1403436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proofErr w:type="gramStart"/>
      <w:r w:rsidR="008E5DF8">
        <w:rPr>
          <w:b/>
          <w:u w:val="single"/>
        </w:rPr>
        <w:t>nous</w:t>
      </w:r>
      <w:proofErr w:type="gramEnd"/>
      <w:r w:rsidR="008E5DF8">
        <w:rPr>
          <w:b/>
          <w:u w:val="single"/>
        </w:rPr>
        <w:t xml:space="preserve"> engageons</w:t>
      </w:r>
      <w:r w:rsidR="008E5DF8">
        <w:t xml:space="preserve"> sans réserve, en tant que cotraitants </w:t>
      </w:r>
      <w:r w:rsidR="008E5DF8">
        <w:rPr>
          <w:b/>
        </w:rPr>
        <w:t>groupés conjoints</w:t>
      </w:r>
      <w:r w:rsidR="008E5DF8">
        <w:t>, représentés par :</w:t>
      </w:r>
    </w:p>
    <w:p w14:paraId="7F7D82F4" w14:textId="77777777" w:rsidR="00DA2B8B" w:rsidRDefault="00DA2B8B" w:rsidP="00651B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center"/>
      </w:pPr>
    </w:p>
    <w:p w14:paraId="0D15CC1F" w14:textId="77777777" w:rsidR="00DA2B8B" w:rsidRDefault="00DA2B8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8446FF2" w14:textId="473836EF" w:rsidR="00DA2B8B" w:rsidRDefault="009566CF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</w:t>
      </w:r>
      <w:r w:rsidR="00651B6E" w:rsidRPr="00651B6E">
        <w:t>visées à l’article 1-7.3 du CCAP</w:t>
      </w:r>
      <w: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487509D" w14:textId="77777777" w:rsidR="00DA2B8B" w:rsidRDefault="009566CF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262C4545" w14:textId="77777777" w:rsidR="00DA2B8B" w:rsidRDefault="009566CF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180 jours</w:t>
      </w:r>
      <w:bookmarkEnd w:id="12"/>
      <w:r>
        <w:t xml:space="preserve"> à compter de la date limite de remise des offres fixée par le règlement de la consultation.</w:t>
      </w:r>
    </w:p>
    <w:p w14:paraId="5AEA7F0B" w14:textId="77777777" w:rsidR="00651B6E" w:rsidRDefault="00651B6E" w:rsidP="00651B6E">
      <w:pPr>
        <w:pStyle w:val="Paradouble"/>
      </w:pPr>
      <w:r>
        <w:t>Les interlocuteurs privilégiés du maître d’ouvrage et du maître d’œuvre pendant l’exécution des prestations sont désignés par les personnes physiques suivantes :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651B6E" w14:paraId="599BD85E" w14:textId="77777777" w:rsidTr="00FF103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18A5C1" w14:textId="77777777" w:rsidR="00651B6E" w:rsidRDefault="00651B6E" w:rsidP="00FF1037">
            <w:pPr>
              <w:pStyle w:val="Standarduser"/>
              <w:tabs>
                <w:tab w:val="left" w:pos="-3615"/>
              </w:tabs>
              <w:jc w:val="center"/>
            </w:pPr>
            <w:r>
              <w:rPr>
                <w:b/>
              </w:rPr>
              <w:t>Désignation des personnes physiques</w:t>
            </w:r>
          </w:p>
        </w:tc>
      </w:tr>
      <w:tr w:rsidR="00651B6E" w14:paraId="257C92B1" w14:textId="77777777" w:rsidTr="00FF1037">
        <w:tc>
          <w:tcPr>
            <w:tcW w:w="4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886B5" w14:textId="77777777" w:rsidR="00651B6E" w:rsidRDefault="00651B6E" w:rsidP="00FF1037">
            <w:pPr>
              <w:pStyle w:val="Standarduser"/>
            </w:pPr>
            <w:r>
              <w:rPr>
                <w:b/>
              </w:rPr>
              <w:t>Interlocuteur principal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E4B190" w14:textId="77777777" w:rsidR="00651B6E" w:rsidRDefault="00651B6E" w:rsidP="00FF1037">
            <w:pPr>
              <w:pStyle w:val="Standarduser"/>
              <w:rPr>
                <w:b/>
              </w:rPr>
            </w:pPr>
          </w:p>
        </w:tc>
      </w:tr>
      <w:tr w:rsidR="00651B6E" w14:paraId="23FF2DDF" w14:textId="77777777" w:rsidTr="00FF103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45EAD" w14:textId="77777777" w:rsidR="00651B6E" w:rsidRDefault="00651B6E" w:rsidP="00FF1037">
            <w:pPr>
              <w:pStyle w:val="Standarduser"/>
            </w:pPr>
            <w:r>
              <w:rPr>
                <w:b/>
              </w:rPr>
              <w:t>Interlocuteur suppléant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0EC8A" w14:textId="77777777" w:rsidR="00651B6E" w:rsidRDefault="00651B6E" w:rsidP="00FF1037">
            <w:pPr>
              <w:pStyle w:val="Standarduser"/>
              <w:rPr>
                <w:b/>
              </w:rPr>
            </w:pPr>
          </w:p>
        </w:tc>
      </w:tr>
    </w:tbl>
    <w:p w14:paraId="68E580E1" w14:textId="77777777" w:rsidR="00651B6E" w:rsidRDefault="00651B6E" w:rsidP="00651B6E">
      <w:pPr>
        <w:pStyle w:val="Paragraphe"/>
      </w:pPr>
    </w:p>
    <w:p w14:paraId="0B6A1E51" w14:textId="77777777" w:rsidR="00DA2B8B" w:rsidRDefault="009566CF">
      <w:pPr>
        <w:pStyle w:val="Titre1"/>
      </w:pPr>
      <w:r>
        <w:t>ARTICLE 2. PRESTATIONS ET PRIX</w:t>
      </w:r>
    </w:p>
    <w:p w14:paraId="265CF4D2" w14:textId="624A5636" w:rsidR="00DA2B8B" w:rsidRDefault="009566CF">
      <w:pPr>
        <w:pStyle w:val="Titre2"/>
      </w:pPr>
      <w:r>
        <w:t>2-1. Montant du marché</w:t>
      </w:r>
    </w:p>
    <w:p w14:paraId="5728E44B" w14:textId="77777777" w:rsidR="00DA2B8B" w:rsidRDefault="009566CF">
      <w:pPr>
        <w:pStyle w:val="Paragraphe"/>
      </w:pPr>
      <w:r>
        <w:t xml:space="preserve">L'offre de prix est établie sur la base des conditions économiques à la date de remise de </w:t>
      </w:r>
      <w:proofErr w:type="gramStart"/>
      <w:r>
        <w:t>l’offre  fixée</w:t>
      </w:r>
      <w:proofErr w:type="gramEnd"/>
      <w:r>
        <w:t xml:space="preserve"> en page 1 du présent acte d’engagement. Ce mois est réputé correspondre à celui de la date à laquelle le candidat a fixé son prix remis dans son offre finale.</w:t>
      </w:r>
    </w:p>
    <w:p w14:paraId="56CB0070" w14:textId="0A4B5CEB" w:rsidR="00DA2B8B" w:rsidRDefault="009566CF">
      <w:pPr>
        <w:pStyle w:val="Paragraphe"/>
      </w:pPr>
      <w:r>
        <w:t>Les modalités de variation des prix sont fixées à l'article 3-3 du CCAP.</w:t>
      </w:r>
    </w:p>
    <w:p w14:paraId="44DCB7CE" w14:textId="77777777" w:rsidR="00DA2B8B" w:rsidRDefault="009566CF">
      <w:pPr>
        <w:pStyle w:val="Paragraphe"/>
      </w:pPr>
      <w:r>
        <w:t xml:space="preserve">Il n'est pas prévu de décomposition en tranches, les </w:t>
      </w:r>
      <w:bookmarkStart w:id="13" w:name="A2A_1_so_a"/>
      <w:r>
        <w:t>prestations</w:t>
      </w:r>
      <w:bookmarkEnd w:id="13"/>
      <w:r>
        <w:t xml:space="preserve"> ne sont pas réparties en lots.</w:t>
      </w:r>
    </w:p>
    <w:p w14:paraId="628441FC" w14:textId="77777777" w:rsidR="00DA2B8B" w:rsidRDefault="009566CF" w:rsidP="00CF4847">
      <w:pPr>
        <w:spacing w:before="120" w:after="120"/>
      </w:pPr>
      <w:r>
        <w:t>Les prestations seront rémunérées par application d'un prix global forfaitaire égal à 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3"/>
        <w:gridCol w:w="1647"/>
        <w:gridCol w:w="1642"/>
        <w:gridCol w:w="3415"/>
        <w:gridCol w:w="188"/>
      </w:tblGrid>
      <w:tr w:rsidR="00DA2B8B" w14:paraId="352DC97D" w14:textId="77777777" w:rsidTr="00651B6E">
        <w:tc>
          <w:tcPr>
            <w:tcW w:w="5751" w:type="dxa"/>
            <w:gridSpan w:val="3"/>
          </w:tcPr>
          <w:p w14:paraId="06E44CD2" w14:textId="77777777" w:rsidR="00DA2B8B" w:rsidRDefault="009566CF">
            <w:pPr>
              <w:keepNext/>
              <w:numPr>
                <w:ilvl w:val="0"/>
                <w:numId w:val="3"/>
              </w:numPr>
              <w:tabs>
                <w:tab w:val="left" w:pos="72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63D9D2" w14:textId="6729B41F" w:rsidR="00DA2B8B" w:rsidRDefault="00651B6E" w:rsidP="00651B6E">
            <w:pPr>
              <w:keepNext/>
              <w:ind w:right="306"/>
              <w:jc w:val="right"/>
            </w:pPr>
            <w:r>
              <w:t xml:space="preserve">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4A83CB5" w14:textId="77777777" w:rsidR="00DA2B8B" w:rsidRDefault="00DA2B8B">
            <w:pPr>
              <w:snapToGrid w:val="0"/>
            </w:pPr>
          </w:p>
        </w:tc>
      </w:tr>
      <w:tr w:rsidR="00DA2B8B" w14:paraId="0CDE86FC" w14:textId="77777777" w:rsidTr="00651B6E">
        <w:trPr>
          <w:trHeight w:hRule="exact" w:val="60"/>
        </w:trPr>
        <w:tc>
          <w:tcPr>
            <w:tcW w:w="5751" w:type="dxa"/>
            <w:gridSpan w:val="3"/>
          </w:tcPr>
          <w:p w14:paraId="3897A32B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C5B6B89" w14:textId="77777777" w:rsidR="00DA2B8B" w:rsidRDefault="00DA2B8B" w:rsidP="00651B6E">
            <w:pPr>
              <w:keepNext/>
              <w:snapToGrid w:val="0"/>
              <w:ind w:right="306"/>
              <w:rPr>
                <w:sz w:val="16"/>
              </w:rPr>
            </w:pPr>
          </w:p>
        </w:tc>
        <w:tc>
          <w:tcPr>
            <w:tcW w:w="188" w:type="dxa"/>
          </w:tcPr>
          <w:p w14:paraId="4A39221D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0FA6B281" w14:textId="77777777" w:rsidTr="00651B6E">
        <w:tc>
          <w:tcPr>
            <w:tcW w:w="2464" w:type="dxa"/>
          </w:tcPr>
          <w:p w14:paraId="4FED19DC" w14:textId="77777777" w:rsidR="00DA2B8B" w:rsidRDefault="009566CF">
            <w:pPr>
              <w:keepNext/>
              <w:numPr>
                <w:ilvl w:val="0"/>
                <w:numId w:val="8"/>
              </w:numPr>
              <w:tabs>
                <w:tab w:val="left" w:pos="72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05DC1F" w14:textId="72F06FEC" w:rsidR="00DA2B8B" w:rsidRDefault="003D79ED" w:rsidP="00651B6E">
            <w:pPr>
              <w:keepNext/>
              <w:jc w:val="center"/>
            </w:pPr>
            <w:r>
              <w:t>8</w:t>
            </w:r>
            <w:r w:rsidR="00651B6E">
              <w:t>,</w:t>
            </w:r>
            <w:r>
              <w:t>5</w:t>
            </w:r>
            <w:r w:rsidR="00651B6E">
              <w:t>0</w:t>
            </w:r>
          </w:p>
        </w:tc>
        <w:tc>
          <w:tcPr>
            <w:tcW w:w="1642" w:type="dxa"/>
            <w:tcBorders>
              <w:left w:val="single" w:sz="4" w:space="0" w:color="000000"/>
            </w:tcBorders>
          </w:tcPr>
          <w:p w14:paraId="39DA6AE0" w14:textId="77777777" w:rsidR="00DA2B8B" w:rsidRDefault="009566CF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42F682" w14:textId="0D029986" w:rsidR="00DA2B8B" w:rsidRDefault="00651B6E" w:rsidP="00651B6E">
            <w:pPr>
              <w:keepNext/>
              <w:snapToGrid w:val="0"/>
              <w:ind w:right="306"/>
              <w:jc w:val="right"/>
            </w:pPr>
            <w:r>
              <w:t xml:space="preserve">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2F7989E" w14:textId="77777777" w:rsidR="00DA2B8B" w:rsidRDefault="00DA2B8B">
            <w:pPr>
              <w:snapToGrid w:val="0"/>
            </w:pPr>
          </w:p>
        </w:tc>
      </w:tr>
      <w:tr w:rsidR="00DA2B8B" w14:paraId="420D4F49" w14:textId="77777777" w:rsidTr="00651B6E">
        <w:trPr>
          <w:trHeight w:hRule="exact" w:val="60"/>
        </w:trPr>
        <w:tc>
          <w:tcPr>
            <w:tcW w:w="5751" w:type="dxa"/>
            <w:gridSpan w:val="3"/>
          </w:tcPr>
          <w:p w14:paraId="0A6D5EFA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0E15804" w14:textId="77777777" w:rsidR="00DA2B8B" w:rsidRDefault="00DA2B8B" w:rsidP="00651B6E">
            <w:pPr>
              <w:keepNext/>
              <w:snapToGrid w:val="0"/>
              <w:ind w:right="306"/>
              <w:rPr>
                <w:sz w:val="16"/>
              </w:rPr>
            </w:pPr>
          </w:p>
        </w:tc>
        <w:tc>
          <w:tcPr>
            <w:tcW w:w="188" w:type="dxa"/>
          </w:tcPr>
          <w:p w14:paraId="7FFA57F5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3FE6EF94" w14:textId="77777777" w:rsidTr="00651B6E">
        <w:tc>
          <w:tcPr>
            <w:tcW w:w="5751" w:type="dxa"/>
            <w:gridSpan w:val="3"/>
          </w:tcPr>
          <w:p w14:paraId="13A771F9" w14:textId="0558F1C4" w:rsidR="00DA2B8B" w:rsidRDefault="009566CF">
            <w:pPr>
              <w:numPr>
                <w:ilvl w:val="0"/>
                <w:numId w:val="6"/>
              </w:numPr>
              <w:tabs>
                <w:tab w:val="left" w:pos="720"/>
              </w:tabs>
              <w:snapToGrid w:val="0"/>
            </w:pPr>
            <w:r>
              <w:t>Montant TVA incluse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C17C1" w14:textId="20833BA0" w:rsidR="00DA2B8B" w:rsidRDefault="00651B6E" w:rsidP="00651B6E">
            <w:pPr>
              <w:ind w:right="306"/>
              <w:jc w:val="right"/>
            </w:pPr>
            <w:r>
              <w:t xml:space="preserve"> €</w:t>
            </w: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5B806BA" w14:textId="77777777" w:rsidR="00DA2B8B" w:rsidRDefault="00DA2B8B">
            <w:pPr>
              <w:snapToGrid w:val="0"/>
            </w:pPr>
          </w:p>
        </w:tc>
      </w:tr>
      <w:tr w:rsidR="00DA2B8B" w14:paraId="7F0E2DA3" w14:textId="77777777">
        <w:trPr>
          <w:trHeight w:hRule="exact" w:val="60"/>
        </w:trPr>
        <w:tc>
          <w:tcPr>
            <w:tcW w:w="5751" w:type="dxa"/>
            <w:gridSpan w:val="3"/>
          </w:tcPr>
          <w:p w14:paraId="1981CAB9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34AD966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</w:tcPr>
          <w:p w14:paraId="0982EEC2" w14:textId="77777777" w:rsidR="00DA2B8B" w:rsidRDefault="00DA2B8B">
            <w:pPr>
              <w:keepNext/>
              <w:snapToGrid w:val="0"/>
              <w:rPr>
                <w:sz w:val="16"/>
              </w:rPr>
            </w:pPr>
          </w:p>
        </w:tc>
      </w:tr>
      <w:tr w:rsidR="00DA2B8B" w14:paraId="69D82750" w14:textId="77777777" w:rsidTr="00651B6E">
        <w:tc>
          <w:tcPr>
            <w:tcW w:w="4111" w:type="dxa"/>
            <w:gridSpan w:val="2"/>
            <w:tcBorders>
              <w:bottom w:val="single" w:sz="4" w:space="0" w:color="000000"/>
            </w:tcBorders>
          </w:tcPr>
          <w:p w14:paraId="5DF9CA03" w14:textId="3297FBE6" w:rsidR="00DA2B8B" w:rsidRDefault="009566CF">
            <w:pPr>
              <w:keepNext/>
              <w:snapToGrid w:val="0"/>
              <w:ind w:left="284"/>
            </w:pPr>
            <w:r>
              <w:t xml:space="preserve">Arrêté en lettres </w:t>
            </w:r>
            <w:r w:rsidR="00651B6E">
              <w:t xml:space="preserve">en euros TTC </w:t>
            </w:r>
            <w:r>
              <w:t>à</w:t>
            </w:r>
            <w:r w:rsidR="00651B6E">
              <w:t> :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2C7C269" w14:textId="77777777" w:rsidR="00DA2B8B" w:rsidRDefault="00DA2B8B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7A1082" w14:textId="77777777" w:rsidR="00DA2B8B" w:rsidRDefault="00DA2B8B">
            <w:pPr>
              <w:snapToGrid w:val="0"/>
            </w:pPr>
          </w:p>
        </w:tc>
      </w:tr>
      <w:tr w:rsidR="00DA2B8B" w14:paraId="0A2DA5CD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690AF8" w14:textId="77777777" w:rsidR="00DA2B8B" w:rsidRDefault="00DA2B8B">
            <w:pPr>
              <w:snapToGrid w:val="0"/>
            </w:pPr>
          </w:p>
          <w:p w14:paraId="6CD69CF0" w14:textId="77777777" w:rsidR="00DA2B8B" w:rsidRDefault="00DA2B8B"/>
        </w:tc>
        <w:tc>
          <w:tcPr>
            <w:tcW w:w="188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04FA305" w14:textId="77777777" w:rsidR="00DA2B8B" w:rsidRDefault="00DA2B8B">
            <w:pPr>
              <w:snapToGrid w:val="0"/>
            </w:pPr>
          </w:p>
        </w:tc>
      </w:tr>
    </w:tbl>
    <w:p w14:paraId="143E58AF" w14:textId="588CE28C" w:rsidR="00DA2B8B" w:rsidRDefault="00DA2B8B"/>
    <w:p w14:paraId="36DCDDB3" w14:textId="0D59403B" w:rsidR="00DA2B8B" w:rsidRDefault="006D635B">
      <w:pPr>
        <w:keepNext/>
        <w:spacing w:before="240" w:after="120"/>
        <w:ind w:left="-284"/>
      </w:pPr>
      <w:sdt>
        <w:sdtPr>
          <w:rPr>
            <w:rFonts w:ascii="Wingdings;Symbol" w:hAnsi="Wingdings;Symbol"/>
            <w:sz w:val="36"/>
          </w:rPr>
          <w:id w:val="-1540197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 xml:space="preserve">Groupement </w:t>
      </w:r>
      <w:r w:rsidR="00651B6E">
        <w:rPr>
          <w:b/>
          <w:u w:val="single"/>
        </w:rPr>
        <w:t xml:space="preserve">(qu’il soit </w:t>
      </w:r>
      <w:r w:rsidR="008E5DF8">
        <w:rPr>
          <w:b/>
          <w:u w:val="single"/>
        </w:rPr>
        <w:t>conjoint</w:t>
      </w:r>
      <w:r w:rsidR="00651B6E">
        <w:rPr>
          <w:b/>
          <w:u w:val="single"/>
        </w:rPr>
        <w:t xml:space="preserve"> ou solidaire)</w:t>
      </w:r>
    </w:p>
    <w:p w14:paraId="01DB0483" w14:textId="2711E571" w:rsidR="00297583" w:rsidRDefault="00297583">
      <w:pPr>
        <w:pStyle w:val="Paragraphe"/>
      </w:pPr>
      <w:r w:rsidRPr="00297583">
        <w:t>En cas de co-traitance, le règlement est effectué sur comptes séparés, que le groupement soit conjoint ou solidaire</w:t>
      </w:r>
      <w:r>
        <w:t>.</w:t>
      </w:r>
    </w:p>
    <w:p w14:paraId="5231E618" w14:textId="01DFCD7E" w:rsidR="00DA2B8B" w:rsidRDefault="009566CF">
      <w:pPr>
        <w:pStyle w:val="Paragraphe"/>
      </w:pPr>
      <w:r>
        <w:lastRenderedPageBreak/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5F550294" w14:textId="77777777" w:rsidR="00DA2B8B" w:rsidRDefault="009566CF">
      <w:pPr>
        <w:pStyle w:val="Paragraphe"/>
      </w:pPr>
      <w:r>
        <w:t>Le mandataire y indique en outre le montant de sa prestation de mandat.</w:t>
      </w:r>
    </w:p>
    <w:p w14:paraId="5B50DC21" w14:textId="77777777" w:rsidR="00DA2B8B" w:rsidRDefault="009566CF">
      <w:pPr>
        <w:pStyle w:val="Titre2"/>
      </w:pPr>
      <w:r>
        <w:t>2-2. Montant sous-traité</w:t>
      </w:r>
    </w:p>
    <w:p w14:paraId="4819BB33" w14:textId="3A28018B" w:rsidR="00DA2B8B" w:rsidRDefault="009566CF">
      <w:pPr>
        <w:pStyle w:val="Paragraphe"/>
      </w:pPr>
      <w:r>
        <w:t xml:space="preserve">En cas de recours à la sous-traitance, conformément aux articles L.2193-4, L.2193-5 et R.2193-1 du CCP, un formulaire </w:t>
      </w:r>
      <w:r w:rsidR="00651B6E">
        <w:t>« Acte de sous-traitance SNIA »</w:t>
      </w:r>
      <w:r>
        <w:t xml:space="preserve">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1E2F6BDF" w14:textId="77777777" w:rsidR="00DA2B8B" w:rsidRDefault="009566CF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48F13BC" w14:textId="77777777" w:rsidR="000E3B28" w:rsidRDefault="000E3B28">
      <w:pPr>
        <w:pStyle w:val="Paragraphe"/>
      </w:pPr>
    </w:p>
    <w:p w14:paraId="1C4A0369" w14:textId="6D974E08" w:rsidR="00DA2B8B" w:rsidRDefault="006D635B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415856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>Prestataire unique</w:t>
      </w:r>
    </w:p>
    <w:p w14:paraId="5E718BDD" w14:textId="77777777" w:rsidR="00DA2B8B" w:rsidRDefault="009566CF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DA2B8B" w14:paraId="43881356" w14:textId="77777777">
        <w:tc>
          <w:tcPr>
            <w:tcW w:w="3260" w:type="dxa"/>
          </w:tcPr>
          <w:p w14:paraId="450F8A61" w14:textId="77777777" w:rsidR="00DA2B8B" w:rsidRDefault="009566CF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72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C9710" w14:textId="41712E34" w:rsidR="00DA2B8B" w:rsidRDefault="00651B6E" w:rsidP="00651B6E">
            <w:pPr>
              <w:pStyle w:val="Paragraphe"/>
              <w:keepNext/>
              <w:keepLines/>
              <w:spacing w:before="0"/>
              <w:ind w:right="258"/>
              <w:jc w:val="right"/>
            </w:pPr>
            <w:r>
              <w:t xml:space="preserve"> 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F7C02E7" w14:textId="77777777" w:rsidR="00DA2B8B" w:rsidRDefault="00DA2B8B">
            <w:pPr>
              <w:snapToGrid w:val="0"/>
            </w:pPr>
          </w:p>
        </w:tc>
      </w:tr>
      <w:tr w:rsidR="00DA2B8B" w14:paraId="4DF09359" w14:textId="77777777">
        <w:trPr>
          <w:trHeight w:hRule="exact" w:val="60"/>
        </w:trPr>
        <w:tc>
          <w:tcPr>
            <w:tcW w:w="3260" w:type="dxa"/>
          </w:tcPr>
          <w:p w14:paraId="565AB40A" w14:textId="77777777" w:rsidR="00DA2B8B" w:rsidRDefault="00DA2B8B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70B9CFC0" w14:textId="77777777" w:rsidR="00DA2B8B" w:rsidRDefault="00DA2B8B" w:rsidP="00651B6E">
            <w:pPr>
              <w:pStyle w:val="Paragraphe"/>
              <w:keepNext/>
              <w:keepLines/>
              <w:snapToGrid w:val="0"/>
              <w:spacing w:before="0"/>
              <w:ind w:right="258"/>
              <w:jc w:val="right"/>
              <w:rPr>
                <w:sz w:val="16"/>
              </w:rPr>
            </w:pPr>
          </w:p>
        </w:tc>
        <w:tc>
          <w:tcPr>
            <w:tcW w:w="163" w:type="dxa"/>
          </w:tcPr>
          <w:p w14:paraId="2363FD13" w14:textId="77777777" w:rsidR="00DA2B8B" w:rsidRDefault="00DA2B8B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A2B8B" w14:paraId="50CEAD7D" w14:textId="77777777">
        <w:tc>
          <w:tcPr>
            <w:tcW w:w="3260" w:type="dxa"/>
          </w:tcPr>
          <w:p w14:paraId="2151A82F" w14:textId="77777777" w:rsidR="00DA2B8B" w:rsidRDefault="009566CF">
            <w:pPr>
              <w:pStyle w:val="Paragraphe"/>
              <w:keepNext/>
              <w:keepLines/>
              <w:numPr>
                <w:ilvl w:val="0"/>
                <w:numId w:val="9"/>
              </w:numPr>
              <w:tabs>
                <w:tab w:val="left" w:pos="72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DC74C" w14:textId="2E064647" w:rsidR="00DA2B8B" w:rsidRDefault="00651B6E" w:rsidP="00651B6E">
            <w:pPr>
              <w:pStyle w:val="Paragraphe"/>
              <w:keepNext/>
              <w:keepLines/>
              <w:spacing w:before="0"/>
              <w:ind w:right="258"/>
              <w:jc w:val="right"/>
            </w:pPr>
            <w:r>
              <w:t xml:space="preserve"> 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9C39F9A" w14:textId="77777777" w:rsidR="00DA2B8B" w:rsidRDefault="00DA2B8B">
            <w:pPr>
              <w:snapToGrid w:val="0"/>
            </w:pPr>
          </w:p>
        </w:tc>
      </w:tr>
    </w:tbl>
    <w:p w14:paraId="23E26662" w14:textId="77777777" w:rsidR="00DA2B8B" w:rsidRDefault="009566CF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7E432D90" w14:textId="77777777" w:rsidR="000E3B28" w:rsidRDefault="000E3B28">
      <w:pPr>
        <w:spacing w:before="240"/>
      </w:pPr>
    </w:p>
    <w:p w14:paraId="3F7E8C80" w14:textId="20B7ACE9" w:rsidR="00DA2B8B" w:rsidRDefault="006D635B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427806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 xml:space="preserve">Groupement </w:t>
      </w:r>
      <w:r w:rsidR="00651B6E">
        <w:rPr>
          <w:b/>
          <w:u w:val="single"/>
        </w:rPr>
        <w:t xml:space="preserve">(qu’il soit conjoint ou </w:t>
      </w:r>
      <w:r w:rsidR="008E5DF8">
        <w:rPr>
          <w:b/>
          <w:u w:val="single"/>
        </w:rPr>
        <w:t>solidaire</w:t>
      </w:r>
      <w:r w:rsidR="00651B6E">
        <w:rPr>
          <w:b/>
          <w:u w:val="single"/>
        </w:rPr>
        <w:t>)</w:t>
      </w:r>
    </w:p>
    <w:p w14:paraId="74E0EE9A" w14:textId="77777777" w:rsidR="00DA2B8B" w:rsidRDefault="009566CF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DA2B8B" w14:paraId="608A460A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742E7D8F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693BB47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5C847506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DA2B8B" w14:paraId="6894C480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3ADC5D3" w14:textId="77777777" w:rsidR="00DA2B8B" w:rsidRDefault="009566CF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B017A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C46648" w14:textId="77777777" w:rsidR="00DA2B8B" w:rsidRDefault="00DA2B8B">
            <w:pPr>
              <w:snapToGrid w:val="0"/>
              <w:jc w:val="center"/>
            </w:pPr>
          </w:p>
        </w:tc>
      </w:tr>
      <w:tr w:rsidR="00DA2B8B" w14:paraId="687FA56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35584" w14:textId="77777777" w:rsidR="00DA2B8B" w:rsidRDefault="009566CF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347BD2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7F2372" w14:textId="77777777" w:rsidR="00DA2B8B" w:rsidRDefault="00DA2B8B">
            <w:pPr>
              <w:snapToGrid w:val="0"/>
              <w:jc w:val="center"/>
            </w:pPr>
          </w:p>
        </w:tc>
      </w:tr>
      <w:tr w:rsidR="00DA2B8B" w14:paraId="036C6184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2B1D4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ACECC2" w14:textId="77777777" w:rsidR="00DA2B8B" w:rsidRDefault="00DA2B8B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0380AE" w14:textId="77777777" w:rsidR="00DA2B8B" w:rsidRDefault="00DA2B8B">
            <w:pPr>
              <w:snapToGrid w:val="0"/>
              <w:jc w:val="center"/>
            </w:pPr>
          </w:p>
        </w:tc>
      </w:tr>
    </w:tbl>
    <w:p w14:paraId="4BB86B14" w14:textId="48076A8C" w:rsidR="00DA2B8B" w:rsidRDefault="009566CF" w:rsidP="00CF4847">
      <w:pPr>
        <w:pStyle w:val="Paradouble"/>
      </w:pPr>
      <w:r>
        <w:t>Les déclarations (article R.2193-1 du CCP) des sous-traitants recensés dans les formulaires annexés, sont jointes au présent acte d'engagement.</w:t>
      </w:r>
    </w:p>
    <w:p w14:paraId="7CF0BCE6" w14:textId="7000D720" w:rsidR="00DA2B8B" w:rsidRDefault="009566CF">
      <w:pPr>
        <w:pStyle w:val="Titre1"/>
      </w:pPr>
      <w:r>
        <w:t xml:space="preserve">ARTICLE 3. DELAI </w:t>
      </w:r>
      <w:r w:rsidR="00297583">
        <w:t>D’EXECUTION DES PRESTATIONS</w:t>
      </w:r>
    </w:p>
    <w:p w14:paraId="11E95F13" w14:textId="1E3179CD" w:rsidR="00E1564E" w:rsidRDefault="00E1564E" w:rsidP="00297583">
      <w:pPr>
        <w:pStyle w:val="Standarduser"/>
        <w:spacing w:before="120" w:after="120"/>
      </w:pPr>
      <w:bookmarkStart w:id="14" w:name="_Hlk211244933"/>
      <w:r>
        <w:t>La durée contractuelle du marché commence à la notification et se termine à la fin de la période de garantie de parfait achèvement</w:t>
      </w:r>
      <w:r w:rsidR="006D635B">
        <w:t xml:space="preserve"> du marché de travaux</w:t>
      </w:r>
      <w:r>
        <w:t xml:space="preserve">. </w:t>
      </w:r>
    </w:p>
    <w:bookmarkEnd w:id="14"/>
    <w:p w14:paraId="43359F8D" w14:textId="4B8A40EB" w:rsidR="00297583" w:rsidRDefault="00297583" w:rsidP="00297583">
      <w:pPr>
        <w:pStyle w:val="Standarduser"/>
        <w:spacing w:before="120" w:after="120"/>
      </w:pPr>
      <w:r>
        <w:t xml:space="preserve">Le délai d'exécution des parties techniques s’inscrit dans un délai global </w:t>
      </w:r>
      <w:r w:rsidR="004C63D6">
        <w:t xml:space="preserve">estimé à </w:t>
      </w:r>
      <w:r>
        <w:t>50 mois. Il démarre à la date de la notification du marché.</w:t>
      </w:r>
    </w:p>
    <w:p w14:paraId="7B36C0E8" w14:textId="741D1E98" w:rsidR="00297583" w:rsidRDefault="00297583" w:rsidP="00297583">
      <w:pPr>
        <w:pStyle w:val="Paragraphe"/>
      </w:pPr>
      <w:r>
        <w:t>Le délai d'exécution de chaque partie technique, à l'exception de la première</w:t>
      </w:r>
      <w:r w:rsidR="006069E5">
        <w:t xml:space="preserve"> (qui part de la notification)</w:t>
      </w:r>
      <w:r>
        <w:t>, part de la date précisée dans l'ordre de service de commencer l'exécution de celle-ci.</w:t>
      </w:r>
    </w:p>
    <w:p w14:paraId="4408F491" w14:textId="77777777" w:rsidR="000E3B28" w:rsidRDefault="000E3B28" w:rsidP="00297583">
      <w:pPr>
        <w:pStyle w:val="Paragraphe"/>
        <w:spacing w:after="120"/>
      </w:pPr>
    </w:p>
    <w:p w14:paraId="2A10A5EE" w14:textId="77777777" w:rsidR="000E3B28" w:rsidRDefault="000E3B28" w:rsidP="00297583">
      <w:pPr>
        <w:pStyle w:val="Paragraphe"/>
        <w:spacing w:after="120"/>
      </w:pPr>
    </w:p>
    <w:p w14:paraId="7E937891" w14:textId="269B2CC1" w:rsidR="00297583" w:rsidRPr="003D79ED" w:rsidRDefault="00297583" w:rsidP="00297583">
      <w:pPr>
        <w:pStyle w:val="Paragraphe"/>
        <w:spacing w:after="120"/>
      </w:pPr>
      <w:r w:rsidRPr="003D79ED">
        <w:t>Les délais d'exécution des parties techniques sont fixés comme suit :</w:t>
      </w:r>
    </w:p>
    <w:tbl>
      <w:tblPr>
        <w:tblW w:w="77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4536"/>
        <w:gridCol w:w="1276"/>
      </w:tblGrid>
      <w:tr w:rsidR="00B43BA1" w:rsidRPr="003D79ED" w14:paraId="1CA9C15E" w14:textId="77111ACE" w:rsidTr="001A5AE0">
        <w:trPr>
          <w:tblHeader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04AF6C" w14:textId="77777777" w:rsidR="00B43BA1" w:rsidRPr="003D79ED" w:rsidRDefault="00B43BA1" w:rsidP="006D78A0">
            <w:pPr>
              <w:pStyle w:val="Standard"/>
              <w:keepNext/>
              <w:tabs>
                <w:tab w:val="left" w:pos="-3615"/>
                <w:tab w:val="center" w:pos="4665"/>
                <w:tab w:val="left" w:pos="7043"/>
              </w:tabs>
              <w:snapToGrid w:val="0"/>
              <w:jc w:val="center"/>
              <w:rPr>
                <w:b/>
              </w:rPr>
            </w:pPr>
            <w:bookmarkStart w:id="15" w:name="_Hlk204093035"/>
            <w:r w:rsidRPr="003D79ED">
              <w:rPr>
                <w:b/>
              </w:rPr>
              <w:t>Périmètre concerné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FCAA85C" w14:textId="77777777" w:rsidR="00B43BA1" w:rsidRPr="003D79ED" w:rsidRDefault="00B43BA1" w:rsidP="006D78A0">
            <w:pPr>
              <w:pStyle w:val="Standard"/>
              <w:keepNext/>
              <w:tabs>
                <w:tab w:val="left" w:pos="-3615"/>
                <w:tab w:val="center" w:pos="4665"/>
                <w:tab w:val="left" w:pos="7043"/>
              </w:tabs>
              <w:snapToGrid w:val="0"/>
              <w:jc w:val="center"/>
              <w:rPr>
                <w:b/>
              </w:rPr>
            </w:pPr>
            <w:r w:rsidRPr="003D79ED">
              <w:rPr>
                <w:b/>
              </w:rPr>
              <w:t>Désignation des parties techniques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3E3C0E" w14:textId="03F506FE" w:rsidR="00B43BA1" w:rsidRPr="003D79ED" w:rsidRDefault="00B43BA1" w:rsidP="006D78A0">
            <w:pPr>
              <w:pStyle w:val="Standard"/>
              <w:keepNext/>
              <w:tabs>
                <w:tab w:val="left" w:pos="-3615"/>
                <w:tab w:val="center" w:pos="4665"/>
                <w:tab w:val="left" w:pos="7043"/>
              </w:tabs>
              <w:snapToGrid w:val="0"/>
              <w:jc w:val="center"/>
              <w:rPr>
                <w:b/>
              </w:rPr>
            </w:pPr>
            <w:r w:rsidRPr="003D79ED">
              <w:rPr>
                <w:b/>
              </w:rPr>
              <w:t>Délai</w:t>
            </w:r>
          </w:p>
        </w:tc>
      </w:tr>
      <w:tr w:rsidR="00B43BA1" w:rsidRPr="003D79ED" w14:paraId="69002B81" w14:textId="7C92E296" w:rsidTr="001A5AE0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6BF503" w14:textId="77777777" w:rsidR="00B43BA1" w:rsidRPr="003D79ED" w:rsidRDefault="00B43BA1" w:rsidP="006D78A0">
            <w:pPr>
              <w:pStyle w:val="Standard"/>
              <w:tabs>
                <w:tab w:val="left" w:pos="4653"/>
              </w:tabs>
              <w:snapToGrid w:val="0"/>
              <w:jc w:val="center"/>
            </w:pPr>
            <w:r w:rsidRPr="003D79ED">
              <w:t>« Renforcement de la vigie actuelle 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A340F7" w14:textId="77777777" w:rsidR="00B43BA1" w:rsidRPr="003D79ED" w:rsidRDefault="00B43BA1" w:rsidP="006D78A0">
            <w:pPr>
              <w:pStyle w:val="Standard"/>
              <w:tabs>
                <w:tab w:val="left" w:pos="4653"/>
              </w:tabs>
              <w:snapToGrid w:val="0"/>
            </w:pPr>
            <w:r w:rsidRPr="003D79ED">
              <w:t xml:space="preserve">Partie technique 1 : APS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9E36" w14:textId="1BB9AAB0" w:rsidR="00B43BA1" w:rsidRPr="007332E4" w:rsidRDefault="00394B8F" w:rsidP="00B43BA1">
            <w:pPr>
              <w:pStyle w:val="Standard"/>
              <w:tabs>
                <w:tab w:val="left" w:pos="4653"/>
              </w:tabs>
              <w:snapToGrid w:val="0"/>
              <w:jc w:val="center"/>
            </w:pPr>
            <w:r>
              <w:t>3 mois</w:t>
            </w:r>
          </w:p>
        </w:tc>
      </w:tr>
      <w:tr w:rsidR="000C2714" w:rsidRPr="003D79ED" w14:paraId="1710252B" w14:textId="1AC15210" w:rsidTr="001A5AE0"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91E3A8" w14:textId="77777777" w:rsidR="000C2714" w:rsidRPr="003D79ED" w:rsidRDefault="000C2714" w:rsidP="000C2714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D77E2B" w14:textId="77777777" w:rsidR="000C2714" w:rsidRPr="003D79ED" w:rsidRDefault="000C2714" w:rsidP="000C2714">
            <w:pPr>
              <w:pStyle w:val="Standard"/>
              <w:snapToGrid w:val="0"/>
            </w:pPr>
            <w:r w:rsidRPr="003D79ED">
              <w:t xml:space="preserve">Partie technique 2 : APD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FE7E" w14:textId="6F867665" w:rsidR="000C2714" w:rsidRPr="007332E4" w:rsidRDefault="00394B8F" w:rsidP="000C2714">
            <w:pPr>
              <w:pStyle w:val="Standard"/>
              <w:snapToGrid w:val="0"/>
              <w:jc w:val="center"/>
            </w:pPr>
            <w:r>
              <w:t>3 mois</w:t>
            </w:r>
          </w:p>
        </w:tc>
      </w:tr>
      <w:tr w:rsidR="000C2714" w:rsidRPr="003D79ED" w14:paraId="26CA283C" w14:textId="1AB0D09D" w:rsidTr="001A5AE0"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EAB86" w14:textId="77777777" w:rsidR="000C2714" w:rsidRPr="003D79ED" w:rsidRDefault="000C2714" w:rsidP="000C2714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B729C4" w14:textId="77777777" w:rsidR="000C2714" w:rsidRPr="003D79ED" w:rsidRDefault="000C2714" w:rsidP="000C2714">
            <w:pPr>
              <w:pStyle w:val="Standard"/>
              <w:snapToGrid w:val="0"/>
            </w:pPr>
            <w:r w:rsidRPr="003D79ED">
              <w:t xml:space="preserve">Partie technique 3 : PRO/DCE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CA4A" w14:textId="3B6157B5" w:rsidR="000C2714" w:rsidRPr="007332E4" w:rsidRDefault="00394B8F" w:rsidP="000C2714">
            <w:pPr>
              <w:pStyle w:val="Standard"/>
              <w:snapToGrid w:val="0"/>
              <w:jc w:val="center"/>
            </w:pPr>
            <w:r>
              <w:t>3 mois</w:t>
            </w:r>
          </w:p>
        </w:tc>
      </w:tr>
      <w:tr w:rsidR="000C2714" w:rsidRPr="003D79ED" w14:paraId="757A6F47" w14:textId="064035A7" w:rsidTr="001A5AE0"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764C28" w14:textId="77777777" w:rsidR="000C2714" w:rsidRPr="003D79ED" w:rsidRDefault="000C2714" w:rsidP="000C2714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546383" w14:textId="77777777" w:rsidR="000C2714" w:rsidRPr="003D79ED" w:rsidRDefault="000C2714" w:rsidP="000C2714">
            <w:pPr>
              <w:pStyle w:val="Standard"/>
              <w:snapToGrid w:val="0"/>
            </w:pPr>
            <w:r w:rsidRPr="003D79ED">
              <w:t xml:space="preserve">Partie technique 4 : ACT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070E" w14:textId="287E5DAE" w:rsidR="000C2714" w:rsidRPr="007332E4" w:rsidRDefault="00394B8F" w:rsidP="000C2714">
            <w:pPr>
              <w:pStyle w:val="Standard"/>
              <w:snapToGrid w:val="0"/>
              <w:jc w:val="center"/>
            </w:pPr>
            <w:r>
              <w:t>1 mois</w:t>
            </w:r>
          </w:p>
        </w:tc>
      </w:tr>
      <w:tr w:rsidR="00B43BA1" w:rsidRPr="003D79ED" w14:paraId="391C3F4F" w14:textId="6DB6978C" w:rsidTr="001A5AE0"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0BFD10" w14:textId="77777777" w:rsidR="00B43BA1" w:rsidRPr="003D79ED" w:rsidRDefault="00B43BA1" w:rsidP="006D78A0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83BD5" w14:textId="62D7898F" w:rsidR="00B43BA1" w:rsidRPr="003D79ED" w:rsidRDefault="00B43BA1" w:rsidP="006D78A0">
            <w:pPr>
              <w:pStyle w:val="Standard"/>
              <w:snapToGrid w:val="0"/>
            </w:pPr>
            <w:r w:rsidRPr="003D79ED">
              <w:t>Partie technique 5 : VISA/ DET/AOR</w:t>
            </w:r>
            <w:r w:rsidR="003D79ED" w:rsidRPr="003D79ED">
              <w:t>/GPA</w:t>
            </w:r>
            <w:r w:rsidRPr="003D79ED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D28B" w14:textId="75F87D8D" w:rsidR="00B43BA1" w:rsidRPr="007332E4" w:rsidRDefault="007332E4" w:rsidP="00B43BA1">
            <w:pPr>
              <w:pStyle w:val="Standard"/>
              <w:snapToGrid w:val="0"/>
              <w:jc w:val="center"/>
            </w:pPr>
            <w:r w:rsidRPr="007332E4">
              <w:t>33 mois</w:t>
            </w:r>
          </w:p>
        </w:tc>
      </w:tr>
      <w:tr w:rsidR="00B43BA1" w:rsidRPr="003D79ED" w14:paraId="0ECC5EB5" w14:textId="1BF9DB91" w:rsidTr="001A5AE0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B586E1" w14:textId="77777777" w:rsidR="00B43BA1" w:rsidRPr="003D79ED" w:rsidRDefault="00B43BA1" w:rsidP="006D78A0">
            <w:pPr>
              <w:pStyle w:val="Standard"/>
              <w:snapToGrid w:val="0"/>
              <w:jc w:val="center"/>
            </w:pPr>
            <w:r w:rsidRPr="003D79ED">
              <w:t>« Vigie provisoire 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041CA9" w14:textId="5B09AB75" w:rsidR="00B43BA1" w:rsidRPr="003D79ED" w:rsidRDefault="00B43BA1" w:rsidP="006D78A0">
            <w:pPr>
              <w:pStyle w:val="Standard"/>
              <w:snapToGrid w:val="0"/>
            </w:pPr>
            <w:r w:rsidRPr="003D79ED">
              <w:t>Partie technique 6 : PRO/</w:t>
            </w:r>
            <w:r w:rsidR="00B64E0C">
              <w:t>DCE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FE93" w14:textId="38E24FA8" w:rsidR="00B43BA1" w:rsidRPr="007332E4" w:rsidRDefault="00394B8F" w:rsidP="00B43BA1">
            <w:pPr>
              <w:pStyle w:val="Standard"/>
              <w:snapToGrid w:val="0"/>
              <w:jc w:val="center"/>
            </w:pPr>
            <w:r>
              <w:t>1</w:t>
            </w:r>
            <w:r w:rsidR="000C2714" w:rsidRPr="007332E4">
              <w:t xml:space="preserve"> </w:t>
            </w:r>
            <w:r>
              <w:t>mois</w:t>
            </w:r>
          </w:p>
        </w:tc>
      </w:tr>
      <w:tr w:rsidR="00B43BA1" w:rsidRPr="003D79ED" w14:paraId="1318B894" w14:textId="65FB3061" w:rsidTr="001A5AE0"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9FB07" w14:textId="77777777" w:rsidR="00B43BA1" w:rsidRPr="003D79ED" w:rsidRDefault="00B43BA1" w:rsidP="006D78A0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01B01" w14:textId="77777777" w:rsidR="00B43BA1" w:rsidRPr="003D79ED" w:rsidRDefault="00B43BA1" w:rsidP="006D78A0">
            <w:pPr>
              <w:pStyle w:val="Standard"/>
              <w:snapToGrid w:val="0"/>
            </w:pPr>
            <w:r w:rsidRPr="003D79ED">
              <w:t>Partie technique 7 : ACT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BF76A" w14:textId="7325D740" w:rsidR="00B43BA1" w:rsidRPr="007332E4" w:rsidRDefault="00394B8F" w:rsidP="00B43BA1">
            <w:pPr>
              <w:pStyle w:val="Standard"/>
              <w:snapToGrid w:val="0"/>
              <w:jc w:val="center"/>
            </w:pPr>
            <w:r>
              <w:t>1 mois</w:t>
            </w:r>
          </w:p>
        </w:tc>
      </w:tr>
      <w:tr w:rsidR="00B43BA1" w:rsidRPr="003D79ED" w14:paraId="6B5F4A61" w14:textId="5ECF9936" w:rsidTr="001A5AE0"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B69F" w14:textId="77777777" w:rsidR="00B43BA1" w:rsidRPr="003D79ED" w:rsidRDefault="00B43BA1" w:rsidP="006D78A0">
            <w:pPr>
              <w:pStyle w:val="Standard"/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03B5B9" w14:textId="77777777" w:rsidR="00B43BA1" w:rsidRPr="003D79ED" w:rsidRDefault="00B43BA1" w:rsidP="006D78A0">
            <w:pPr>
              <w:pStyle w:val="Standard"/>
              <w:snapToGrid w:val="0"/>
            </w:pPr>
            <w:r w:rsidRPr="003D79ED">
              <w:t>Partie technique 8 : VISA/DET/AOR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A89F" w14:textId="2CD8E3DF" w:rsidR="00B43BA1" w:rsidRPr="007332E4" w:rsidRDefault="00B64E0C" w:rsidP="00B43BA1">
            <w:pPr>
              <w:pStyle w:val="Standard"/>
              <w:snapToGrid w:val="0"/>
              <w:jc w:val="center"/>
            </w:pPr>
            <w:r>
              <w:t>2</w:t>
            </w:r>
            <w:r w:rsidR="007332E4" w:rsidRPr="007332E4">
              <w:t xml:space="preserve"> mois</w:t>
            </w:r>
          </w:p>
        </w:tc>
      </w:tr>
      <w:bookmarkEnd w:id="15"/>
    </w:tbl>
    <w:p w14:paraId="61B7CBEF" w14:textId="77777777" w:rsidR="00B43BA1" w:rsidRPr="003D79ED" w:rsidRDefault="00B43BA1" w:rsidP="00297583">
      <w:pPr>
        <w:pStyle w:val="Paragraphe"/>
        <w:spacing w:after="120"/>
      </w:pPr>
    </w:p>
    <w:p w14:paraId="708E28B8" w14:textId="77777777" w:rsidR="00DA2B8B" w:rsidRDefault="009566CF">
      <w:pPr>
        <w:pStyle w:val="Titre1"/>
      </w:pPr>
      <w:r>
        <w:t>ARTICLE 4. PAIEMENTS</w:t>
      </w:r>
    </w:p>
    <w:p w14:paraId="264B3525" w14:textId="24CD6F8B" w:rsidR="00DA2B8B" w:rsidRDefault="009566CF">
      <w:r>
        <w:t>Les modalités du règlement des comptes du marché sont spécifiées à l'article 3-2 du CCAP.</w:t>
      </w:r>
    </w:p>
    <w:p w14:paraId="4B5427F6" w14:textId="54997ABD" w:rsidR="00DA2B8B" w:rsidRDefault="006D635B">
      <w:pPr>
        <w:pStyle w:val="Paragraphe"/>
        <w:keepNext/>
        <w:ind w:left="-284"/>
      </w:pPr>
      <w:sdt>
        <w:sdtPr>
          <w:rPr>
            <w:rFonts w:ascii="Wingdings;Symbol" w:hAnsi="Wingdings;Symbol"/>
            <w:sz w:val="36"/>
          </w:rPr>
          <w:id w:val="43996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>Prestataire unique</w:t>
      </w:r>
    </w:p>
    <w:p w14:paraId="768DE2E1" w14:textId="77777777" w:rsidR="00DA2B8B" w:rsidRDefault="009566CF">
      <w:pPr>
        <w:pStyle w:val="Paradouble"/>
      </w:pPr>
      <w:r>
        <w:t xml:space="preserve">L’acheteur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38283D6D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6594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524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601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F95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13DAA85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53D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33A4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718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7394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786408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739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B9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18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AD9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1477858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80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CF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858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0E1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EC1E671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9D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9B5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6D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CF0E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29E1166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25CD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F507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86F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A1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8CC365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E2A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E968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9E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2A0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1ACC9C7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6AF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B90F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A6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5AD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E23E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526E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EDD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73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14B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B2F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F12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AE77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987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5F4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CD98C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C21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E1F8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5AD8775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863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212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5CE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5356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517C8F2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56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225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628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F03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1750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66F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566D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9CF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0BAA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54300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48E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304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679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B90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E7C6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E04DEE0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CEF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3B5A361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72EF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694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1E2A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0EA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A3AE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2BE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06E3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1B9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FBAF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3407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DB0D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C8C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435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C234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34AC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81C7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88E4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D832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E229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22BD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88BE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057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7CEE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8FC2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E8A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6210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CF78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00F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B4F0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2FE3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F021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0B1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CF6B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268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67D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0C36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1871775B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B3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CA1C718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CAF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72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A86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C5CF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8484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8A0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40CD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9C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CA41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0A02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D248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E3A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46B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C4D2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9CE06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7ADB76E0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DAEE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B5EE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61A4B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7D09AC9" w14:textId="77777777" w:rsidR="00DA2B8B" w:rsidRDefault="009566CF">
      <w:pPr>
        <w:spacing w:before="120"/>
      </w:pPr>
      <w:r>
        <w:t>Toutefois, l’acheteur se libérera des sommes dues aux sous-traitants payés directement en en faisant porter les montants au crédit des comptes désignés dans les annexes, les avenants ou les actes spéciaux.</w:t>
      </w:r>
    </w:p>
    <w:p w14:paraId="78CEEE61" w14:textId="1595E70E" w:rsidR="00DA2B8B" w:rsidRDefault="006D635B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1321621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 </w:t>
      </w:r>
      <w:r w:rsidR="008E5DF8">
        <w:rPr>
          <w:b/>
          <w:u w:val="single"/>
        </w:rPr>
        <w:t xml:space="preserve">Groupement </w:t>
      </w:r>
      <w:r w:rsidR="00297583">
        <w:rPr>
          <w:b/>
          <w:u w:val="single"/>
        </w:rPr>
        <w:t xml:space="preserve">(qu’il soir conjoint ou </w:t>
      </w:r>
      <w:r w:rsidR="008E5DF8">
        <w:rPr>
          <w:b/>
          <w:u w:val="single"/>
        </w:rPr>
        <w:t>solidaire</w:t>
      </w:r>
      <w:r w:rsidR="00297583">
        <w:rPr>
          <w:b/>
          <w:u w:val="single"/>
        </w:rPr>
        <w:t>)</w:t>
      </w:r>
    </w:p>
    <w:p w14:paraId="359BE584" w14:textId="77777777" w:rsidR="00DA2B8B" w:rsidRDefault="009566CF" w:rsidP="00297583">
      <w:pPr>
        <w:spacing w:before="120" w:after="120"/>
      </w:pPr>
      <w:r w:rsidRPr="00297583">
        <w:t>L’acheteur se libérera des sommes dues au titre du présent marché en faisant porter le montant au crédit du compte</w:t>
      </w:r>
      <w:r>
        <w:t xml:space="preserve">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572ED6DF" w14:textId="77777777" w:rsidTr="00FF1037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0D31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lastRenderedPageBreak/>
              <w:t>Cotraitant 1</w:t>
            </w:r>
          </w:p>
        </w:tc>
      </w:tr>
      <w:tr w:rsidR="00297583" w14:paraId="256907A9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607B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0E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9EE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F7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19C1405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AD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399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974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D86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5CE62A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092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ECA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2B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BE28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4B338A6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BAC6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14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06E5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C5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05AC2B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325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EF8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F9E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D358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60F22FC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0EC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740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2AC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F117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021E135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DC1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11B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506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F5EB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BF56A3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8DC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1488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8F6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737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025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70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DE5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158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D42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CBC9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310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154F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AB3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690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58D0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02AC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B09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620AAC1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075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E3BC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B48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D04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1DCBAC66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A25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3FD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9E8D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34A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EAF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D85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085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258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CAA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A3F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8D88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E4E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2B1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BC00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304C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375114C3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980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6037249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51B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6B6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7C4B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22FB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C6E4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F262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7A5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B3E2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B1C1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2006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6BCB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2D3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3354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FE2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6811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34E2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9551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1BB3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88D8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ACF6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4A92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ABA4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8FF9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2673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DE8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C0E5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036F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A781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6DE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D50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80C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9D108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115B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9F5A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2C78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DBCD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4FF76A6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01A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32F94A2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8D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081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A84F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D0E8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2BCB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F6FF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6E6E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581D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2DEF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1472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2B82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03B2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98EA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337F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71CFB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3FEE49C0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07AF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8F93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DF3CA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3901B86" w14:textId="77777777" w:rsidR="00297583" w:rsidRDefault="00297583" w:rsidP="00297583">
      <w:pPr>
        <w:pStyle w:val="Paradouble"/>
        <w:tabs>
          <w:tab w:val="right" w:pos="5670"/>
        </w:tabs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297583" w14:paraId="5D65B5A9" w14:textId="77777777" w:rsidTr="00FF1037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B62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2</w:t>
            </w:r>
          </w:p>
        </w:tc>
      </w:tr>
      <w:tr w:rsidR="00297583" w14:paraId="10250B1A" w14:textId="77777777" w:rsidTr="00FF1037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702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235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919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784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490D0A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91E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614C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FA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42B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13B16B9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A26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40A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7F3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205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3DB244C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99B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BC0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469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C85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577EEAE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5E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045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22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F3D8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71CD4753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C817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C6F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BA9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EF1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8CF52EF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6276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3463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2F5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703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CFAD7EE" w14:textId="77777777" w:rsidTr="00FF1037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5EC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153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E04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D7C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2B9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E79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0AFF2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ACF2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B95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A0E3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A13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2348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473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DC7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0F1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244C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5EC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0210BB53" w14:textId="77777777" w:rsidTr="00FF1037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50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E795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92EF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CDD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1C47FAA" w14:textId="77777777" w:rsidTr="00FF1037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FDF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1FD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F777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6114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15BB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7C20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C59F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31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02E6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F179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601D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F201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F66A" w14:textId="77777777" w:rsidR="00297583" w:rsidRDefault="00297583" w:rsidP="00FF1037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297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93FE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424970C4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2905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699BC6AB" w14:textId="77777777" w:rsidTr="00FF1037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EA6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7DA5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0178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4047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C225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D7C8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E3D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4AD8E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0D02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ED3D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0DCB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0C9A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5C03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C246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D20C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FC70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2B1E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0CA4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C14C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6D99C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7070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614E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BB416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7A3F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69CF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FFC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42A95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28BD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B9EB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54DCB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620E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98560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EA21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D540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E4EB1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993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5738FC09" w14:textId="77777777" w:rsidTr="00FF1037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7959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</w:tr>
      <w:tr w:rsidR="00297583" w14:paraId="29315D48" w14:textId="77777777" w:rsidTr="00FF1037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C1A8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227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15624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27E0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A33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754D3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DD71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1DFF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A6A5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F4507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8162D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A71E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23E2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63DA" w14:textId="77777777" w:rsidR="00297583" w:rsidRDefault="00297583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785E" w14:textId="77777777" w:rsidR="00297583" w:rsidRPr="00297583" w:rsidRDefault="00297583" w:rsidP="00FF1037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297583" w14:paraId="237B96EC" w14:textId="77777777" w:rsidTr="00FF1037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504C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955D8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EF7F6" w14:textId="77777777" w:rsidR="00297583" w:rsidRDefault="00297583" w:rsidP="00FF1037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FA65BA4" w14:textId="77777777" w:rsidR="00297583" w:rsidRDefault="00297583" w:rsidP="00297583">
      <w:pPr>
        <w:pStyle w:val="Standard"/>
      </w:pPr>
    </w:p>
    <w:p w14:paraId="75FC147B" w14:textId="2E8352C3" w:rsidR="00DA2B8B" w:rsidRDefault="00297583" w:rsidP="00297583">
      <w:pPr>
        <w:pStyle w:val="Standard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2AAB834" w14:textId="0B868753" w:rsidR="00DA2B8B" w:rsidRDefault="006D635B">
      <w:pPr>
        <w:pStyle w:val="Paragraphe"/>
        <w:keepNext/>
        <w:spacing w:before="240"/>
        <w:ind w:left="-284"/>
      </w:pPr>
      <w:sdt>
        <w:sdtPr>
          <w:rPr>
            <w:rFonts w:ascii="Wingdings;Symbol" w:hAnsi="Wingdings;Symbol"/>
            <w:sz w:val="36"/>
          </w:rPr>
          <w:id w:val="-1308167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>Prestataire unique</w:t>
      </w:r>
    </w:p>
    <w:p w14:paraId="4A69971B" w14:textId="77777777" w:rsidR="00DA2B8B" w:rsidRDefault="009566CF" w:rsidP="00297583">
      <w:pPr>
        <w:spacing w:before="120"/>
      </w:pPr>
      <w:r>
        <w:t>Le prestataire désigné ci-devant :</w:t>
      </w:r>
    </w:p>
    <w:p w14:paraId="4FD6B615" w14:textId="33E65E00" w:rsidR="00DA2B8B" w:rsidRDefault="006D635B" w:rsidP="00297583">
      <w:pPr>
        <w:contextualSpacing/>
      </w:pPr>
      <w:sdt>
        <w:sdtPr>
          <w:rPr>
            <w:rFonts w:ascii="Wingdings;Symbol" w:hAnsi="Wingdings;Symbol"/>
            <w:sz w:val="36"/>
          </w:rPr>
          <w:id w:val="1022056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proofErr w:type="gramStart"/>
      <w:r w:rsidR="008E5DF8">
        <w:rPr>
          <w:b/>
          <w:u w:val="single"/>
        </w:rPr>
        <w:t>refuse</w:t>
      </w:r>
      <w:proofErr w:type="gramEnd"/>
      <w:r w:rsidR="008E5DF8">
        <w:t xml:space="preserve"> de percevoir l'avance prévue à l'article 5-2 du CCAP.</w:t>
      </w:r>
    </w:p>
    <w:p w14:paraId="7B142435" w14:textId="27B0ED69" w:rsidR="00DA2B8B" w:rsidRDefault="006D635B" w:rsidP="00297583">
      <w:pPr>
        <w:pStyle w:val="Paragraphe"/>
        <w:spacing w:before="0"/>
        <w:contextualSpacing/>
      </w:pPr>
      <w:sdt>
        <w:sdtPr>
          <w:rPr>
            <w:rFonts w:ascii="Wingdings;Symbol" w:hAnsi="Wingdings;Symbol"/>
            <w:sz w:val="36"/>
          </w:rPr>
          <w:id w:val="1726253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proofErr w:type="gramStart"/>
      <w:r w:rsidR="008E5DF8">
        <w:rPr>
          <w:b/>
          <w:u w:val="single"/>
        </w:rPr>
        <w:t>ne</w:t>
      </w:r>
      <w:proofErr w:type="gramEnd"/>
      <w:r w:rsidR="008E5DF8">
        <w:rPr>
          <w:b/>
          <w:u w:val="single"/>
        </w:rPr>
        <w:t xml:space="preserve"> refuse pas</w:t>
      </w:r>
      <w:r w:rsidR="008E5DF8">
        <w:t xml:space="preserve"> de percevoir l'avance prévue à l'article 5-2 du CCAP.</w:t>
      </w:r>
    </w:p>
    <w:p w14:paraId="4EBE0AA0" w14:textId="64BF72EB" w:rsidR="00DA2B8B" w:rsidRDefault="006D635B" w:rsidP="00DE7A30">
      <w:pPr>
        <w:pStyle w:val="Paragraphe"/>
        <w:keepNext/>
        <w:spacing w:before="240" w:after="240"/>
        <w:ind w:left="-284"/>
      </w:pPr>
      <w:sdt>
        <w:sdtPr>
          <w:rPr>
            <w:rFonts w:ascii="Wingdings;Symbol" w:hAnsi="Wingdings;Symbol"/>
            <w:sz w:val="36"/>
          </w:rPr>
          <w:id w:val="1452664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rPr>
          <w:sz w:val="36"/>
        </w:rPr>
        <w:t xml:space="preserve">  </w:t>
      </w:r>
      <w:r w:rsidR="008E5DF8">
        <w:rPr>
          <w:b/>
          <w:u w:val="single"/>
        </w:rPr>
        <w:t xml:space="preserve">Groupement </w:t>
      </w:r>
      <w:r w:rsidR="004166A6">
        <w:rPr>
          <w:b/>
          <w:u w:val="single"/>
        </w:rPr>
        <w:t xml:space="preserve">(qu’il soit conjoint ou </w:t>
      </w:r>
      <w:r w:rsidR="008E5DF8">
        <w:rPr>
          <w:b/>
          <w:u w:val="single"/>
        </w:rPr>
        <w:t>solidaire</w:t>
      </w:r>
      <w:r w:rsidR="004166A6">
        <w:rPr>
          <w:b/>
          <w:u w:val="single"/>
        </w:rPr>
        <w:t>)</w:t>
      </w:r>
    </w:p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DA2B8B" w14:paraId="3331057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9EBCAA6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05CA0BBD" w14:textId="124511DE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DA2B8B" w14:paraId="3CD0D2B2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AAA60DE" w14:textId="77777777" w:rsidR="00DA2B8B" w:rsidRDefault="009566CF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755313EA" w14:textId="05B1467C" w:rsidR="00DA2B8B" w:rsidRDefault="006D635B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410210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refuse</w:t>
            </w:r>
            <w:proofErr w:type="gramEnd"/>
            <w:r w:rsidR="008E5DF8"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2FEE2C" w14:textId="1AC0F323" w:rsidR="00DA2B8B" w:rsidRDefault="006D635B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-428049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ne</w:t>
            </w:r>
            <w:proofErr w:type="gramEnd"/>
            <w:r w:rsidR="008E5DF8">
              <w:t xml:space="preserve"> refuse pas de la percevoir</w:t>
            </w:r>
          </w:p>
        </w:tc>
      </w:tr>
      <w:tr w:rsidR="00DA2B8B" w14:paraId="32DA390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FBFCC" w14:textId="77777777" w:rsidR="00DA2B8B" w:rsidRDefault="009566CF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DB35F" w14:textId="6850BE6E" w:rsidR="00DA2B8B" w:rsidRDefault="006D635B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-506437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refuse</w:t>
            </w:r>
            <w:proofErr w:type="gramEnd"/>
            <w:r w:rsidR="008E5DF8"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7418B" w14:textId="5DE64D66" w:rsidR="00DA2B8B" w:rsidRDefault="006D635B">
            <w:pPr>
              <w:keepNext/>
              <w:snapToGrid w:val="0"/>
              <w:jc w:val="center"/>
            </w:pPr>
            <w:sdt>
              <w:sdtPr>
                <w:rPr>
                  <w:rFonts w:ascii="Wingdings;Symbol" w:hAnsi="Wingdings;Symbol"/>
                  <w:sz w:val="36"/>
                </w:rPr>
                <w:id w:val="557525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DF8"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sdtContent>
            </w:sdt>
            <w:r w:rsidR="008E5DF8">
              <w:t xml:space="preserve"> </w:t>
            </w:r>
            <w:proofErr w:type="gramStart"/>
            <w:r w:rsidR="008E5DF8">
              <w:t>ne</w:t>
            </w:r>
            <w:proofErr w:type="gramEnd"/>
            <w:r w:rsidR="008E5DF8">
              <w:t xml:space="preserve"> refuse pas de la percevoir</w:t>
            </w:r>
          </w:p>
        </w:tc>
      </w:tr>
    </w:tbl>
    <w:p w14:paraId="3AFB1BC3" w14:textId="52299B27" w:rsidR="00DA2B8B" w:rsidRDefault="00DA2B8B"/>
    <w:p w14:paraId="4E64DC35" w14:textId="77777777" w:rsidR="00DA2B8B" w:rsidRDefault="00DA2B8B">
      <w:pPr>
        <w:spacing w:before="360"/>
        <w:rPr>
          <w:sz w:val="16"/>
        </w:rPr>
      </w:pPr>
    </w:p>
    <w:tbl>
      <w:tblPr>
        <w:tblW w:w="5000" w:type="pct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3978"/>
        <w:gridCol w:w="493"/>
        <w:gridCol w:w="3892"/>
        <w:gridCol w:w="287"/>
        <w:gridCol w:w="260"/>
      </w:tblGrid>
      <w:tr w:rsidR="00DA2B8B" w14:paraId="32650279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E60CB54" w14:textId="77777777" w:rsidR="00DA2B8B" w:rsidRDefault="009566CF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DA2B8B" w14:paraId="6EE7FB9C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681CB532" w14:textId="77777777" w:rsidR="00DA2B8B" w:rsidRDefault="009566CF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6025D1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739796EB" w14:textId="77777777" w:rsidR="00DA2B8B" w:rsidRDefault="009566CF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5A6F7" w14:textId="77777777" w:rsidR="00DA2B8B" w:rsidRDefault="00DA2B8B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</w:tcPr>
          <w:p w14:paraId="3763134B" w14:textId="77777777" w:rsidR="00DA2B8B" w:rsidRDefault="00DA2B8B">
            <w:pPr>
              <w:keepNext/>
              <w:snapToGrid w:val="0"/>
            </w:pPr>
          </w:p>
        </w:tc>
      </w:tr>
      <w:tr w:rsidR="00DA2B8B" w14:paraId="5FCC07A9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54AC87EE" w14:textId="77777777" w:rsidR="00DA2B8B" w:rsidRDefault="00DA2B8B">
            <w:pPr>
              <w:keepNext/>
              <w:snapToGrid w:val="0"/>
            </w:pPr>
          </w:p>
        </w:tc>
        <w:tc>
          <w:tcPr>
            <w:tcW w:w="3984" w:type="dxa"/>
          </w:tcPr>
          <w:p w14:paraId="79E7A3D4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</w:tcPr>
          <w:p w14:paraId="4684EB36" w14:textId="77777777" w:rsidR="00DA2B8B" w:rsidRDefault="00DA2B8B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</w:tcPr>
          <w:p w14:paraId="74403F5F" w14:textId="77777777" w:rsidR="00DA2B8B" w:rsidRDefault="00DA2B8B">
            <w:pPr>
              <w:keepNext/>
              <w:snapToGrid w:val="0"/>
            </w:pPr>
          </w:p>
        </w:tc>
      </w:tr>
      <w:tr w:rsidR="00DA2B8B" w14:paraId="36C78766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314ECAD1" w14:textId="40D664C9" w:rsidR="00DA2B8B" w:rsidRDefault="009566CF">
            <w:pPr>
              <w:keepNext/>
              <w:snapToGrid w:val="0"/>
              <w:ind w:left="74"/>
            </w:pPr>
            <w:r>
              <w:t xml:space="preserve">Mention(s) manuscrite(s) "lu et approuvé" </w:t>
            </w:r>
            <w:r w:rsidR="00DE7A30">
              <w:t xml:space="preserve">et </w:t>
            </w:r>
            <w:r>
              <w:t xml:space="preserve">signature(s) </w:t>
            </w:r>
            <w:r w:rsidR="00DE7A30">
              <w:t xml:space="preserve">ou signature électronique </w:t>
            </w:r>
            <w:r>
              <w:t>du/des prestataire(s) :</w:t>
            </w:r>
          </w:p>
        </w:tc>
      </w:tr>
      <w:tr w:rsidR="00DA2B8B" w14:paraId="769B8C7A" w14:textId="77777777">
        <w:tc>
          <w:tcPr>
            <w:tcW w:w="432" w:type="dxa"/>
            <w:tcBorders>
              <w:left w:val="single" w:sz="4" w:space="0" w:color="000000"/>
            </w:tcBorders>
          </w:tcPr>
          <w:p w14:paraId="1FA214DF" w14:textId="77777777" w:rsidR="00DA2B8B" w:rsidRDefault="00DA2B8B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9E005" w14:textId="77777777" w:rsidR="00DA2B8B" w:rsidRDefault="00DA2B8B">
            <w:pPr>
              <w:keepNext/>
            </w:pPr>
          </w:p>
          <w:p w14:paraId="2F73FFE0" w14:textId="77777777" w:rsidR="00DA2B8B" w:rsidRDefault="00DA2B8B">
            <w:pPr>
              <w:keepNext/>
            </w:pPr>
          </w:p>
          <w:p w14:paraId="102C08F9" w14:textId="77777777" w:rsidR="00DA2B8B" w:rsidRDefault="00DA2B8B">
            <w:pPr>
              <w:keepNext/>
            </w:pPr>
          </w:p>
          <w:p w14:paraId="0460EEB6" w14:textId="77777777" w:rsidR="00DA2B8B" w:rsidRDefault="00DA2B8B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</w:tcPr>
          <w:p w14:paraId="15B25CB7" w14:textId="77777777" w:rsidR="00DA2B8B" w:rsidRDefault="00DA2B8B">
            <w:pPr>
              <w:keepNext/>
              <w:snapToGrid w:val="0"/>
            </w:pPr>
          </w:p>
        </w:tc>
      </w:tr>
      <w:tr w:rsidR="00DA2B8B" w14:paraId="7935DB9E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</w:tcPr>
          <w:p w14:paraId="486926C5" w14:textId="77777777" w:rsidR="00DA2B8B" w:rsidRDefault="00DA2B8B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</w:tcPr>
          <w:p w14:paraId="0501368D" w14:textId="77777777" w:rsidR="00DA2B8B" w:rsidRDefault="00DA2B8B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1A9670AE" w14:textId="77777777" w:rsidR="00DA2B8B" w:rsidRDefault="00DA2B8B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186D7232" w14:textId="77777777" w:rsidR="00DA2B8B" w:rsidRDefault="00DA2B8B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9C2975F" w14:textId="77777777" w:rsidR="00DA2B8B" w:rsidRDefault="00DA2B8B">
            <w:pPr>
              <w:keepNext/>
              <w:snapToGrid w:val="0"/>
            </w:pPr>
          </w:p>
        </w:tc>
      </w:tr>
    </w:tbl>
    <w:p w14:paraId="223740E0" w14:textId="77777777" w:rsidR="00DA2B8B" w:rsidRDefault="00DA2B8B">
      <w:pPr>
        <w:rPr>
          <w:sz w:val="16"/>
        </w:rPr>
      </w:pPr>
    </w:p>
    <w:p w14:paraId="58A3FC29" w14:textId="77777777" w:rsidR="004166A6" w:rsidRDefault="004166A6" w:rsidP="004166A6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723"/>
      </w:tblGrid>
      <w:tr w:rsidR="004166A6" w14:paraId="75196BB8" w14:textId="77777777" w:rsidTr="00FF103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DA902" w14:textId="77777777" w:rsidR="004166A6" w:rsidRDefault="004166A6" w:rsidP="00FF1037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166A6" w14:paraId="127AD88E" w14:textId="77777777" w:rsidTr="00FF103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AF733" w14:textId="77777777" w:rsidR="004166A6" w:rsidRDefault="004166A6" w:rsidP="00FF1037">
            <w:pPr>
              <w:pStyle w:val="Standard"/>
              <w:keepNext/>
            </w:pPr>
          </w:p>
          <w:p w14:paraId="413A5504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5DC4D19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1F869F56" w14:textId="77777777" w:rsidR="004166A6" w:rsidRDefault="004166A6" w:rsidP="00FF1037">
            <w:pPr>
              <w:pStyle w:val="Standard"/>
              <w:keepNext/>
            </w:pPr>
          </w:p>
          <w:p w14:paraId="0A9B6569" w14:textId="77777777" w:rsidR="004166A6" w:rsidRDefault="004166A6" w:rsidP="00FF1037">
            <w:pPr>
              <w:pStyle w:val="Standard"/>
              <w:keepNext/>
            </w:pPr>
          </w:p>
          <w:p w14:paraId="068E2558" w14:textId="77777777" w:rsidR="004166A6" w:rsidRDefault="004166A6" w:rsidP="00FF1037">
            <w:pPr>
              <w:pStyle w:val="Standard"/>
              <w:keepNext/>
            </w:pPr>
          </w:p>
          <w:p w14:paraId="163B5D4A" w14:textId="77777777" w:rsidR="004166A6" w:rsidRDefault="004166A6" w:rsidP="00FF1037">
            <w:pPr>
              <w:pStyle w:val="Standard"/>
              <w:keepNext/>
            </w:pPr>
          </w:p>
          <w:p w14:paraId="0251C9D0" w14:textId="77777777" w:rsidR="004166A6" w:rsidRDefault="004166A6" w:rsidP="00FF1037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B7D50E" w14:textId="77777777" w:rsidR="004166A6" w:rsidRDefault="004166A6" w:rsidP="00FF1037">
            <w:pPr>
              <w:pStyle w:val="Standard"/>
              <w:keepNext/>
              <w:snapToGrid w:val="0"/>
            </w:pPr>
            <w:r>
              <w:t xml:space="preserve">Avis de l'autorité chargée du contrôle </w:t>
            </w:r>
            <w:proofErr w:type="gramStart"/>
            <w:r>
              <w:t>budgétaire  régional</w:t>
            </w:r>
            <w:proofErr w:type="gramEnd"/>
          </w:p>
          <w:p w14:paraId="25753F2D" w14:textId="77777777" w:rsidR="004166A6" w:rsidRDefault="004166A6" w:rsidP="00FF1037">
            <w:pPr>
              <w:pStyle w:val="Standard"/>
              <w:keepNext/>
            </w:pPr>
          </w:p>
          <w:p w14:paraId="1E055799" w14:textId="77777777" w:rsidR="004166A6" w:rsidRDefault="004166A6" w:rsidP="00FF1037">
            <w:pPr>
              <w:pStyle w:val="Standard"/>
              <w:keepNext/>
            </w:pPr>
            <w:r>
              <w:t>Avis :</w:t>
            </w:r>
          </w:p>
          <w:p w14:paraId="5E7D5339" w14:textId="77777777" w:rsidR="004166A6" w:rsidRDefault="004166A6" w:rsidP="00FF1037">
            <w:pPr>
              <w:pStyle w:val="Standard"/>
              <w:keepNext/>
            </w:pPr>
          </w:p>
          <w:p w14:paraId="08EE949E" w14:textId="77777777" w:rsidR="004166A6" w:rsidRDefault="004166A6" w:rsidP="00FF1037">
            <w:pPr>
              <w:pStyle w:val="Standard"/>
              <w:keepNext/>
            </w:pPr>
          </w:p>
          <w:p w14:paraId="43C81BE2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EE28690" w14:textId="77777777" w:rsidR="004166A6" w:rsidRDefault="004166A6" w:rsidP="00FF1037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B9583C" w14:textId="77777777" w:rsidR="004166A6" w:rsidRDefault="004166A6" w:rsidP="00FF1037">
            <w:pPr>
              <w:pStyle w:val="Standard"/>
              <w:keepNext/>
            </w:pPr>
          </w:p>
        </w:tc>
      </w:tr>
    </w:tbl>
    <w:p w14:paraId="0DD28280" w14:textId="77777777" w:rsidR="004166A6" w:rsidRDefault="004166A6" w:rsidP="004166A6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4166A6" w14:paraId="749CE9E9" w14:textId="77777777" w:rsidTr="00FF103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E523D7" w14:textId="77777777" w:rsidR="004166A6" w:rsidRDefault="004166A6" w:rsidP="00FF1037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166A6" w14:paraId="54DCFCEC" w14:textId="77777777" w:rsidTr="00FF103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84AF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166A6" w14:paraId="716CB868" w14:textId="77777777" w:rsidTr="00FF103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FD149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r>
              <w:t>Le représentant du Maître d'ouvrage</w:t>
            </w:r>
          </w:p>
        </w:tc>
      </w:tr>
      <w:tr w:rsidR="004166A6" w14:paraId="70206B68" w14:textId="77777777" w:rsidTr="00DE7A30">
        <w:trPr>
          <w:trHeight w:val="1164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B5448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D3A94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5A68298" w14:textId="77777777" w:rsidR="004166A6" w:rsidRDefault="004166A6" w:rsidP="00FF1037">
            <w:pPr>
              <w:pStyle w:val="Standard"/>
              <w:keepNext/>
              <w:keepLines/>
            </w:pPr>
          </w:p>
          <w:p w14:paraId="3FECE83F" w14:textId="77777777" w:rsidR="004166A6" w:rsidRDefault="004166A6" w:rsidP="00FF1037">
            <w:pPr>
              <w:pStyle w:val="Standard"/>
              <w:keepNext/>
              <w:keepLines/>
            </w:pPr>
          </w:p>
          <w:p w14:paraId="7E96895B" w14:textId="77777777" w:rsidR="004166A6" w:rsidRDefault="004166A6" w:rsidP="00FF1037">
            <w:pPr>
              <w:pStyle w:val="Standard"/>
              <w:keepNext/>
              <w:keepLines/>
            </w:pPr>
          </w:p>
        </w:tc>
      </w:tr>
    </w:tbl>
    <w:p w14:paraId="26C55EA8" w14:textId="77777777" w:rsidR="004166A6" w:rsidRDefault="004166A6" w:rsidP="004166A6">
      <w:pPr>
        <w:pStyle w:val="Standard"/>
        <w:rPr>
          <w:sz w:val="2"/>
        </w:rPr>
      </w:pPr>
    </w:p>
    <w:p w14:paraId="7CCD1FD4" w14:textId="77777777" w:rsidR="004166A6" w:rsidRDefault="004166A6" w:rsidP="004166A6">
      <w:pPr>
        <w:pStyle w:val="Standard"/>
        <w:rPr>
          <w:sz w:val="2"/>
        </w:rPr>
      </w:pPr>
    </w:p>
    <w:p w14:paraId="644B0F2F" w14:textId="77777777" w:rsidR="004166A6" w:rsidRDefault="004166A6" w:rsidP="004166A6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4166A6" w14:paraId="432BD0AD" w14:textId="77777777" w:rsidTr="00FF103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271FD" w14:textId="77777777" w:rsidR="004166A6" w:rsidRDefault="004166A6" w:rsidP="00FF103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4166A6" w14:paraId="09763B16" w14:textId="77777777" w:rsidTr="00FF103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478E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2C9BB" w14:textId="77777777" w:rsidR="004166A6" w:rsidRDefault="004166A6" w:rsidP="00FF1037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FF26" w14:textId="77777777" w:rsidR="004166A6" w:rsidRDefault="004166A6" w:rsidP="00FF1037">
            <w:pPr>
              <w:pStyle w:val="Standard"/>
              <w:snapToGrid w:val="0"/>
            </w:pPr>
          </w:p>
        </w:tc>
      </w:tr>
      <w:tr w:rsidR="004166A6" w14:paraId="554CBDDC" w14:textId="77777777" w:rsidTr="00FF1037"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56C39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8726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7860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</w:tr>
      <w:tr w:rsidR="004166A6" w14:paraId="0B426FE8" w14:textId="77777777" w:rsidTr="00FF1037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8998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82E7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5CD54" w14:textId="77777777" w:rsidR="004166A6" w:rsidRDefault="004166A6" w:rsidP="00FF1037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301A1" w14:textId="77777777" w:rsidR="004166A6" w:rsidRDefault="004166A6" w:rsidP="00FF1037">
            <w:pPr>
              <w:pStyle w:val="Standard"/>
              <w:snapToGrid w:val="0"/>
            </w:pPr>
          </w:p>
        </w:tc>
      </w:tr>
      <w:tr w:rsidR="004166A6" w14:paraId="74063714" w14:textId="77777777" w:rsidTr="00FF1037"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BD8C6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DF7" w14:textId="77777777" w:rsidR="004166A6" w:rsidRDefault="004166A6" w:rsidP="00FF1037">
            <w:pPr>
              <w:pStyle w:val="Standard"/>
              <w:keepNext/>
              <w:snapToGrid w:val="0"/>
            </w:pPr>
          </w:p>
          <w:p w14:paraId="06B552C1" w14:textId="77777777" w:rsidR="004166A6" w:rsidRDefault="004166A6" w:rsidP="00FF1037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4574E" w14:textId="77777777" w:rsidR="004166A6" w:rsidRDefault="004166A6" w:rsidP="00FF1037">
            <w:pPr>
              <w:pStyle w:val="Standard"/>
              <w:keepNext/>
              <w:snapToGrid w:val="0"/>
            </w:pPr>
          </w:p>
        </w:tc>
      </w:tr>
      <w:tr w:rsidR="004166A6" w14:paraId="096F91E5" w14:textId="77777777" w:rsidTr="00FF103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0243" w14:textId="77777777" w:rsidR="004166A6" w:rsidRDefault="004166A6" w:rsidP="00FF1037">
            <w:pPr>
              <w:pStyle w:val="Standard"/>
              <w:keepNext/>
              <w:keepLines/>
              <w:snapToGrid w:val="0"/>
            </w:pPr>
          </w:p>
        </w:tc>
      </w:tr>
      <w:tr w:rsidR="004166A6" w14:paraId="23F5E13F" w14:textId="77777777" w:rsidTr="00FF1037">
        <w:tc>
          <w:tcPr>
            <w:tcW w:w="32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CB198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5DEEC" w14:textId="77777777" w:rsidR="004166A6" w:rsidRDefault="004166A6" w:rsidP="00FF1037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4166A6" w14:paraId="70DD91CA" w14:textId="77777777" w:rsidTr="00FF103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FBBD" w14:textId="77777777" w:rsidR="004166A6" w:rsidRDefault="004166A6" w:rsidP="00FF1037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619C50EF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4D9C168" w14:textId="77777777" w:rsidR="004166A6" w:rsidRDefault="004166A6" w:rsidP="00FF1037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4166A6" w14:paraId="20D4AA4A" w14:textId="77777777" w:rsidTr="00DE7A30">
        <w:trPr>
          <w:trHeight w:val="992"/>
        </w:trPr>
        <w:tc>
          <w:tcPr>
            <w:tcW w:w="3920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ED882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5F0AAD7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CD6E614" w14:textId="77777777" w:rsidR="004166A6" w:rsidRDefault="004166A6" w:rsidP="00FF1037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5D5D" w14:textId="77777777" w:rsidR="004166A6" w:rsidRDefault="004166A6" w:rsidP="00FF1037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9" w:type="dxa"/>
            <w:gridSpan w:val="4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B994B" w14:textId="77777777" w:rsidR="004166A6" w:rsidRDefault="004166A6" w:rsidP="00FF1037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DE7A30" w14:paraId="1E929490" w14:textId="77777777" w:rsidTr="00DE7A30">
        <w:trPr>
          <w:trHeight w:val="738"/>
        </w:trPr>
        <w:tc>
          <w:tcPr>
            <w:tcW w:w="9448" w:type="dxa"/>
            <w:gridSpan w:val="9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5A6A2" w14:textId="77777777" w:rsidR="00DE7A30" w:rsidRDefault="00DE7A30" w:rsidP="00DE7A30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 notification électronique via PLACE (plateforme des achats de l’Etat), l’accusé de réception est celui horodaté du mail de notification de la PLACE </w:t>
            </w:r>
          </w:p>
          <w:p w14:paraId="0ADB6A88" w14:textId="77777777" w:rsidR="00DE7A30" w:rsidRDefault="00DE7A30" w:rsidP="00FF1037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</w:p>
        </w:tc>
      </w:tr>
    </w:tbl>
    <w:p w14:paraId="7E38806E" w14:textId="77777777" w:rsidR="004166A6" w:rsidRDefault="004166A6">
      <w:pPr>
        <w:rPr>
          <w:sz w:val="16"/>
        </w:rPr>
      </w:pPr>
    </w:p>
    <w:p w14:paraId="3CC08A3F" w14:textId="77777777" w:rsidR="00DA2B8B" w:rsidRDefault="009566CF">
      <w:r>
        <w:br w:type="page"/>
      </w:r>
    </w:p>
    <w:p w14:paraId="4184678E" w14:textId="77777777" w:rsidR="00DA2B8B" w:rsidRDefault="00DA2B8B"/>
    <w:p w14:paraId="0F85962B" w14:textId="7A0BA701" w:rsidR="00DA2B8B" w:rsidRDefault="006D635B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sdt>
        <w:sdtPr>
          <w:rPr>
            <w:rFonts w:ascii="Wingdings;Symbol" w:hAnsi="Wingdings;Symbol"/>
            <w:sz w:val="36"/>
          </w:rPr>
          <w:id w:val="-1063558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DF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8E5DF8">
        <w:t xml:space="preserve"> </w:t>
      </w:r>
      <w:r w:rsidR="008E5DF8">
        <w:rPr>
          <w:b/>
          <w:sz w:val="32"/>
        </w:rPr>
        <w:t>ANNEXE N°___ A L'ACTE D'ENGAGEMENT EN CAS DE</w:t>
      </w:r>
    </w:p>
    <w:p w14:paraId="12DEB276" w14:textId="1FD8E895" w:rsidR="00DA2B8B" w:rsidRDefault="009566CF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</w:t>
      </w:r>
    </w:p>
    <w:p w14:paraId="04710D3F" w14:textId="77777777" w:rsidR="00DA2B8B" w:rsidRDefault="009566CF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0015DC18" w14:textId="77777777" w:rsidR="00DA2B8B" w:rsidRDefault="009566CF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1A92CA7" w14:textId="77777777" w:rsidR="00DA2B8B" w:rsidRDefault="009566CF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5000" w:type="pct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3"/>
        <w:gridCol w:w="4614"/>
      </w:tblGrid>
      <w:tr w:rsidR="00DA2B8B" w14:paraId="29A506CC" w14:textId="77777777" w:rsidTr="000E3B28">
        <w:trPr>
          <w:tblHeader/>
        </w:trPr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222FBC1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0320F09C" w14:textId="77777777" w:rsidR="00DA2B8B" w:rsidRDefault="009566CF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BB4DD1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A2B8B" w14:paraId="3FDFBEC1" w14:textId="77777777" w:rsidTr="000E3B28">
        <w:trPr>
          <w:tblHeader/>
        </w:trPr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B028F9C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6C4C22CB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0DEC3AE8" w14:textId="77777777" w:rsidTr="000E3B28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53BDD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73566B51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560010E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CAAF191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5F154F06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78D1C2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2613DC8A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63006489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C14CA6A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211DC3C6" w14:textId="77777777" w:rsidR="000E3B28" w:rsidRDefault="000E3B28">
            <w:pPr>
              <w:jc w:val="left"/>
              <w:rPr>
                <w:b/>
                <w:sz w:val="20"/>
              </w:rPr>
            </w:pPr>
          </w:p>
        </w:tc>
      </w:tr>
      <w:tr w:rsidR="00DA2B8B" w14:paraId="23E657CD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3A9C7DB2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208EDDF9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70FDE1AB" w14:textId="77777777" w:rsidTr="000E3B28">
        <w:tc>
          <w:tcPr>
            <w:tcW w:w="4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6C30BBE" w14:textId="77777777" w:rsidR="00DA2B8B" w:rsidRDefault="009566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A661AD" w14:textId="77777777" w:rsidR="00DA2B8B" w:rsidRDefault="009566CF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A2B8B" w14:paraId="6EBE91FB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6C74352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356E97B4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0D3586E8" w14:textId="77777777" w:rsidTr="000E3B2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F32FDD" w14:textId="77777777" w:rsidR="00DA2B8B" w:rsidRDefault="009566C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37BDB90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46FB209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39D04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A5B4659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1F912EE6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6F7FBA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727DF08F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2233B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65263FB4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5796B9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796E1BA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766C8E4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</w:tr>
      <w:tr w:rsidR="00DA2B8B" w14:paraId="5DD24CBF" w14:textId="77777777" w:rsidTr="000E3B28">
        <w:tc>
          <w:tcPr>
            <w:tcW w:w="4731" w:type="dxa"/>
            <w:gridSpan w:val="2"/>
            <w:tcBorders>
              <w:left w:val="single" w:sz="4" w:space="0" w:color="000000"/>
            </w:tcBorders>
          </w:tcPr>
          <w:p w14:paraId="59852EF9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4" w:type="dxa"/>
            <w:tcBorders>
              <w:left w:val="single" w:sz="4" w:space="0" w:color="000000"/>
              <w:right w:val="single" w:sz="4" w:space="0" w:color="000000"/>
            </w:tcBorders>
          </w:tcPr>
          <w:p w14:paraId="6567E53D" w14:textId="77777777" w:rsidR="00DA2B8B" w:rsidRDefault="00DA2B8B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A2B8B" w14:paraId="5AA27826" w14:textId="77777777" w:rsidTr="000E3B28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D71154" w14:textId="77777777" w:rsidR="00DA2B8B" w:rsidRDefault="009566CF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5B79CA3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500112BF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7CE65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EF5A607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487F7F4E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6856E67D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00EF09E7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  <w:tc>
          <w:tcPr>
            <w:tcW w:w="4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EC7F0F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11D343B6" w14:textId="77777777" w:rsidR="00DA2B8B" w:rsidRDefault="00DA2B8B">
            <w:pPr>
              <w:jc w:val="left"/>
              <w:rPr>
                <w:b/>
                <w:sz w:val="20"/>
              </w:rPr>
            </w:pPr>
          </w:p>
          <w:p w14:paraId="0CC79F92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21E9DE96" w14:textId="77777777" w:rsidR="000E3B28" w:rsidRDefault="000E3B28">
            <w:pPr>
              <w:jc w:val="left"/>
              <w:rPr>
                <w:b/>
                <w:sz w:val="20"/>
              </w:rPr>
            </w:pPr>
          </w:p>
          <w:p w14:paraId="70D947C0" w14:textId="77777777" w:rsidR="00DA2B8B" w:rsidRDefault="00DA2B8B">
            <w:pPr>
              <w:jc w:val="left"/>
              <w:rPr>
                <w:b/>
                <w:sz w:val="20"/>
              </w:rPr>
            </w:pPr>
          </w:p>
        </w:tc>
      </w:tr>
    </w:tbl>
    <w:p w14:paraId="264ABEBA" w14:textId="77777777" w:rsidR="00DA2B8B" w:rsidRDefault="009566CF">
      <w:pPr>
        <w:keepNext/>
        <w:keepLines/>
        <w:spacing w:before="240" w:after="240"/>
      </w:pPr>
      <w:r>
        <w:rPr>
          <w:b/>
          <w:sz w:val="28"/>
          <w:u w:val="single"/>
        </w:rPr>
        <w:t xml:space="preserve">2. Répartition de la rémunération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A2B8B" w14:paraId="53A5793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C783B4" w14:textId="77777777" w:rsidR="00DA2B8B" w:rsidRDefault="009566CF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11439E8" w14:textId="64E72362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FFE1E85" w14:textId="77777777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2E5C438" w14:textId="77777777" w:rsidR="00DA2B8B" w:rsidRDefault="009566CF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5D5CA4" w14:paraId="6DDFBFB8" w14:textId="77777777" w:rsidTr="00434C48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0E287A98" w14:textId="77777777" w:rsidR="005D5CA4" w:rsidRDefault="005D5CA4" w:rsidP="005D5CA4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3C880" w14:textId="229167E0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5FA194" w14:textId="28952C00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FC684C1" w14:textId="552A7385" w:rsidR="005D5CA4" w:rsidRDefault="005D5CA4" w:rsidP="005D5CA4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5D5CA4" w14:paraId="1A6EE88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1722176" w14:textId="77777777" w:rsidR="005D5CA4" w:rsidRDefault="005D5CA4" w:rsidP="005D5CA4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A6556" w14:textId="1DA0F333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E7A4C" w14:textId="32D6215B" w:rsidR="005D5CA4" w:rsidRDefault="005D5CA4" w:rsidP="005D5CA4">
            <w:pPr>
              <w:snapToGrid w:val="0"/>
              <w:ind w:right="153"/>
              <w:jc w:val="right"/>
              <w:rPr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F67838" w14:textId="589E9526" w:rsidR="005D5CA4" w:rsidRDefault="005D5CA4" w:rsidP="005D5CA4">
            <w:pPr>
              <w:snapToGrid w:val="0"/>
              <w:ind w:right="153"/>
              <w:jc w:val="right"/>
              <w:rPr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5D5CA4" w14:paraId="0812CA99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BDB10" w14:textId="77777777" w:rsidR="005D5CA4" w:rsidRDefault="005D5CA4" w:rsidP="005D5CA4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FC1FD" w14:textId="429E9D5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1E432" w14:textId="7950FBB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4C3178" w14:textId="56CCB8DB" w:rsidR="005D5CA4" w:rsidRDefault="005D5CA4" w:rsidP="005D5CA4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A2B8B" w14:paraId="3273EF9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53F308AD" w14:textId="77777777" w:rsidR="00DA2B8B" w:rsidRDefault="009566CF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2DA0BE6C" w14:textId="1EDC9A91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0AB60C74" w14:textId="77777777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821B" w14:textId="77777777" w:rsidR="00DA2B8B" w:rsidRDefault="00DA2B8B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5D5CA4" w14:paraId="51499EE6" w14:textId="77777777" w:rsidTr="004166A6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4BC67E0" w14:textId="77777777" w:rsidR="005D5CA4" w:rsidRDefault="005D5CA4" w:rsidP="005D5CA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9D04B" w14:textId="77777777" w:rsidR="005D5CA4" w:rsidRDefault="005D5CA4" w:rsidP="005D5CA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6E8B7DF" w14:textId="77777777" w:rsidR="005D5CA4" w:rsidRDefault="005D5CA4" w:rsidP="005D5CA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2ABC5" w14:textId="7270AC5B" w:rsidR="005D5CA4" w:rsidRDefault="005D5CA4" w:rsidP="005D5CA4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AE48287" w14:textId="77777777" w:rsidR="005D5CA4" w:rsidRDefault="005D5CA4" w:rsidP="005D5CA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704656" w14:textId="513A3E7E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475484" w14:textId="5489E2F1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822EC9" w14:textId="76CC2C6F" w:rsidR="005D5CA4" w:rsidRDefault="005D5CA4" w:rsidP="005D5CA4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5D5CA4" w14:paraId="11524202" w14:textId="77777777" w:rsidTr="00DE7A30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47C3F0AC" w14:textId="77777777" w:rsidR="005D5CA4" w:rsidRDefault="005D5CA4" w:rsidP="005D5CA4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2F4D8A4" w14:textId="3B6D3576" w:rsidR="005D5CA4" w:rsidRDefault="00DE7A30" w:rsidP="005D5CA4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4627E378" w14:textId="77777777" w:rsidR="005D5CA4" w:rsidRDefault="005D5CA4" w:rsidP="005D5CA4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34E4EE9" w14:textId="5A218E09" w:rsidR="005D5CA4" w:rsidRDefault="005D5CA4" w:rsidP="005D5CA4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6E35EBBA" w14:textId="77777777" w:rsidR="005D5CA4" w:rsidRDefault="005D5CA4" w:rsidP="005D5CA4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5A1296C" w14:textId="1180FB43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2BEDF8A" w14:textId="0658964F" w:rsidR="005D5CA4" w:rsidRDefault="005D5CA4" w:rsidP="005D5CA4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5F9279A9" w14:textId="45AB75FC" w:rsidR="005D5CA4" w:rsidRDefault="005D5CA4" w:rsidP="005D5CA4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E7A30" w14:paraId="0A8A12CE" w14:textId="77777777" w:rsidTr="00FF2E1B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AEA7E" w14:textId="190993F8" w:rsidR="00DE7A30" w:rsidRDefault="00DE7A30" w:rsidP="00DE7A30">
            <w:pPr>
              <w:snapToGrid w:val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2A2A423" w14:textId="05F16419" w:rsidR="00DE7A30" w:rsidRPr="009A21E3" w:rsidRDefault="00DE7A30" w:rsidP="00DE7A30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747FADAD" w14:textId="1899C536" w:rsidR="00DE7A30" w:rsidRPr="00640110" w:rsidRDefault="00DE7A30" w:rsidP="00DE7A30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136B351" w14:textId="5E2F6FF3" w:rsidR="00DE7A30" w:rsidRPr="006B5DE2" w:rsidRDefault="00DE7A30" w:rsidP="00DE7A30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E7A30" w14:paraId="7973EA42" w14:textId="77777777" w:rsidTr="00FF2E1B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62ADC" w14:textId="1F7E46F8" w:rsidR="00DE7A30" w:rsidRDefault="00DE7A30" w:rsidP="00DE7A30">
            <w:pPr>
              <w:snapToGrid w:val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317152F" w14:textId="5CE6941E" w:rsidR="00DE7A30" w:rsidRPr="009A21E3" w:rsidRDefault="00DE7A30" w:rsidP="00DE7A30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07948F0F" w14:textId="14CD30BF" w:rsidR="00DE7A30" w:rsidRPr="00640110" w:rsidRDefault="00DE7A30" w:rsidP="00DE7A30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940E3E6" w14:textId="1ED3CDCE" w:rsidR="00DE7A30" w:rsidRPr="006B5DE2" w:rsidRDefault="00DE7A30" w:rsidP="00DE7A30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</w:tbl>
    <w:p w14:paraId="05DA3912" w14:textId="24C2F71D" w:rsidR="00DA2B8B" w:rsidRDefault="00DA2B8B">
      <w:pPr>
        <w:rPr>
          <w:lang w:val="en-GB"/>
        </w:rPr>
      </w:pPr>
    </w:p>
    <w:sectPr w:rsidR="00DA2B8B" w:rsidSect="0022145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7" w:header="720" w:footer="72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AE69A" w14:textId="77777777" w:rsidR="007048F7" w:rsidRDefault="007048F7">
      <w:r>
        <w:separator/>
      </w:r>
    </w:p>
  </w:endnote>
  <w:endnote w:type="continuationSeparator" w:id="0">
    <w:p w14:paraId="7BF5437F" w14:textId="77777777" w:rsidR="007048F7" w:rsidRDefault="0070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221456" w:rsidRPr="009B4BCC" w14:paraId="62F0F72D" w14:textId="77777777" w:rsidTr="00221456">
      <w:trPr>
        <w:trHeight w:val="227"/>
        <w:jc w:val="right"/>
      </w:trPr>
      <w:tc>
        <w:tcPr>
          <w:tcW w:w="3117" w:type="dxa"/>
        </w:tcPr>
        <w:p w14:paraId="28CE970F" w14:textId="5DB97204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rFonts w:asciiTheme="minorHAnsi" w:hAnsiTheme="minorHAnsi" w:cstheme="minorHAnsi"/>
              <w:sz w:val="16"/>
              <w:szCs w:val="22"/>
            </w:rPr>
          </w:pPr>
          <w:r w:rsidRPr="009B4BCC">
            <w:rPr>
              <w:rFonts w:asciiTheme="minorHAnsi" w:hAnsiTheme="minorHAnsi" w:cstheme="minorHAnsi"/>
              <w:sz w:val="16"/>
              <w:szCs w:val="22"/>
            </w:rPr>
            <w:t>SNIA_PAI-AG_AOO_25-0</w:t>
          </w:r>
          <w:r w:rsidR="00442C10">
            <w:rPr>
              <w:rFonts w:asciiTheme="minorHAnsi" w:hAnsiTheme="minorHAnsi" w:cstheme="minorHAnsi"/>
              <w:sz w:val="16"/>
              <w:szCs w:val="22"/>
            </w:rPr>
            <w:t>49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_</w:t>
          </w:r>
          <w:r>
            <w:rPr>
              <w:rFonts w:asciiTheme="minorHAnsi" w:hAnsiTheme="minorHAnsi" w:cstheme="minorHAnsi"/>
              <w:sz w:val="16"/>
              <w:szCs w:val="22"/>
            </w:rPr>
            <w:t>AE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_</w:t>
          </w:r>
          <w:r w:rsidR="001F46E6">
            <w:rPr>
              <w:rFonts w:asciiTheme="minorHAnsi" w:hAnsiTheme="minorHAnsi" w:cstheme="minorHAnsi"/>
              <w:sz w:val="16"/>
              <w:szCs w:val="22"/>
            </w:rPr>
            <w:t>V</w:t>
          </w:r>
          <w:r w:rsidR="00C36E04">
            <w:rPr>
              <w:rFonts w:asciiTheme="minorHAnsi" w:hAnsiTheme="minorHAnsi" w:cstheme="minorHAnsi"/>
              <w:sz w:val="16"/>
              <w:szCs w:val="22"/>
            </w:rPr>
            <w:t>1.</w:t>
          </w:r>
          <w:r w:rsidR="001F46E6">
            <w:rPr>
              <w:rFonts w:asciiTheme="minorHAnsi" w:hAnsiTheme="minorHAnsi" w:cstheme="minorHAnsi"/>
              <w:sz w:val="16"/>
              <w:szCs w:val="22"/>
            </w:rPr>
            <w:t>0</w:t>
          </w:r>
        </w:p>
      </w:tc>
      <w:tc>
        <w:tcPr>
          <w:tcW w:w="3118" w:type="dxa"/>
        </w:tcPr>
        <w:p w14:paraId="1885EEAC" w14:textId="77777777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rFonts w:asciiTheme="minorHAnsi" w:hAnsiTheme="minorHAnsi" w:cstheme="minorHAnsi"/>
              <w:sz w:val="16"/>
              <w:szCs w:val="22"/>
            </w:rPr>
          </w:pPr>
        </w:p>
      </w:tc>
      <w:tc>
        <w:tcPr>
          <w:tcW w:w="3119" w:type="dxa"/>
        </w:tcPr>
        <w:p w14:paraId="6521F641" w14:textId="77777777" w:rsidR="00221456" w:rsidRPr="009B4BCC" w:rsidRDefault="00221456" w:rsidP="00221456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rFonts w:asciiTheme="minorHAnsi" w:hAnsiTheme="minorHAnsi" w:cstheme="minorHAnsi"/>
              <w:sz w:val="16"/>
              <w:szCs w:val="22"/>
            </w:rPr>
          </w:pP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begin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instrText xml:space="preserve"> PAGE </w:instrTex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separate"/>
          </w:r>
          <w:r w:rsidRPr="00221456">
            <w:rPr>
              <w:rFonts w:asciiTheme="minorHAnsi" w:hAnsiTheme="minorHAnsi" w:cstheme="minorHAnsi"/>
              <w:sz w:val="16"/>
              <w:szCs w:val="22"/>
            </w:rPr>
            <w:t>1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end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t>/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begin"/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instrText xml:space="preserve"> NUMPAGES </w:instrTex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separate"/>
          </w:r>
          <w:r w:rsidRPr="00221456">
            <w:rPr>
              <w:rFonts w:asciiTheme="minorHAnsi" w:hAnsiTheme="minorHAnsi" w:cstheme="minorHAnsi"/>
              <w:sz w:val="16"/>
              <w:szCs w:val="22"/>
            </w:rPr>
            <w:t>21</w:t>
          </w:r>
          <w:r w:rsidRPr="009B4BCC">
            <w:rPr>
              <w:rFonts w:asciiTheme="minorHAnsi" w:hAnsiTheme="minorHAnsi" w:cstheme="minorHAnsi"/>
              <w:sz w:val="16"/>
              <w:szCs w:val="22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DA2B8B" w14:paraId="597D561C" w14:textId="77777777">
      <w:trPr>
        <w:trHeight w:val="227"/>
        <w:jc w:val="right"/>
      </w:trPr>
      <w:tc>
        <w:tcPr>
          <w:tcW w:w="3117" w:type="dxa"/>
        </w:tcPr>
        <w:p w14:paraId="297CECF3" w14:textId="77777777" w:rsidR="00DA2B8B" w:rsidRDefault="00DA2B8B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8" w:name="Version_1"/>
          <w:bookmarkEnd w:id="18"/>
        </w:p>
      </w:tc>
      <w:tc>
        <w:tcPr>
          <w:tcW w:w="3118" w:type="dxa"/>
        </w:tcPr>
        <w:p w14:paraId="389AF2A1" w14:textId="77777777" w:rsidR="00DA2B8B" w:rsidRDefault="00DA2B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2B5AE7DA" w14:textId="640E5373" w:rsidR="00DA2B8B" w:rsidRDefault="009566CF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\@"dd/MM/yyyy" </w:instrText>
          </w:r>
          <w:r>
            <w:rPr>
              <w:sz w:val="18"/>
            </w:rPr>
            <w:fldChar w:fldCharType="separate"/>
          </w:r>
          <w:r w:rsidR="006D635B">
            <w:rPr>
              <w:noProof/>
              <w:sz w:val="18"/>
            </w:rPr>
            <w:t>13/10/2025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4469E" w14:textId="77777777" w:rsidR="007048F7" w:rsidRDefault="007048F7">
      <w:r>
        <w:separator/>
      </w:r>
    </w:p>
  </w:footnote>
  <w:footnote w:type="continuationSeparator" w:id="0">
    <w:p w14:paraId="4D18FE30" w14:textId="77777777" w:rsidR="007048F7" w:rsidRDefault="0070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DA2B8B" w14:paraId="764FCFB6" w14:textId="77777777">
      <w:trPr>
        <w:trHeight w:val="227"/>
        <w:jc w:val="right"/>
      </w:trPr>
      <w:tc>
        <w:tcPr>
          <w:tcW w:w="1133" w:type="dxa"/>
        </w:tcPr>
        <w:p w14:paraId="550BE5A5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4475CD3F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6" w:name="Reference_doc_2"/>
          <w:bookmarkEnd w:id="16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DA2B8B" w14:paraId="685C1C6E" w14:textId="77777777">
      <w:trPr>
        <w:trHeight w:val="227"/>
        <w:jc w:val="right"/>
      </w:trPr>
      <w:tc>
        <w:tcPr>
          <w:tcW w:w="1134" w:type="dxa"/>
        </w:tcPr>
        <w:p w14:paraId="541B128B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2DA32F58" w14:textId="77777777" w:rsidR="00DA2B8B" w:rsidRDefault="00DA2B8B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7" w:name="Reference_doc_1"/>
          <w:bookmarkEnd w:id="17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71226"/>
    <w:multiLevelType w:val="multilevel"/>
    <w:tmpl w:val="BCAA78A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33B01471"/>
    <w:multiLevelType w:val="multilevel"/>
    <w:tmpl w:val="E31A08C4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87943BC"/>
    <w:multiLevelType w:val="multilevel"/>
    <w:tmpl w:val="AFA6166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564F6147"/>
    <w:multiLevelType w:val="multilevel"/>
    <w:tmpl w:val="7C04279C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890F8C"/>
    <w:multiLevelType w:val="multilevel"/>
    <w:tmpl w:val="2C40E86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5F1C7BC2"/>
    <w:multiLevelType w:val="multilevel"/>
    <w:tmpl w:val="2C844A6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716E4B8B"/>
    <w:multiLevelType w:val="multilevel"/>
    <w:tmpl w:val="A69C58C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401685061">
    <w:abstractNumId w:val="3"/>
  </w:num>
  <w:num w:numId="2" w16cid:durableId="1038892031">
    <w:abstractNumId w:val="1"/>
  </w:num>
  <w:num w:numId="3" w16cid:durableId="1200095744">
    <w:abstractNumId w:val="5"/>
  </w:num>
  <w:num w:numId="4" w16cid:durableId="1849559771">
    <w:abstractNumId w:val="0"/>
  </w:num>
  <w:num w:numId="5" w16cid:durableId="345987870">
    <w:abstractNumId w:val="2"/>
  </w:num>
  <w:num w:numId="6" w16cid:durableId="1015427633">
    <w:abstractNumId w:val="4"/>
  </w:num>
  <w:num w:numId="7" w16cid:durableId="754013603">
    <w:abstractNumId w:val="6"/>
  </w:num>
  <w:num w:numId="8" w16cid:durableId="229391421">
    <w:abstractNumId w:val="5"/>
    <w:lvlOverride w:ilvl="0">
      <w:startOverride w:val="1"/>
    </w:lvlOverride>
  </w:num>
  <w:num w:numId="9" w16cid:durableId="76945421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8B"/>
    <w:rsid w:val="00000E87"/>
    <w:rsid w:val="000035D5"/>
    <w:rsid w:val="000C2212"/>
    <w:rsid w:val="000C2714"/>
    <w:rsid w:val="000E3B28"/>
    <w:rsid w:val="001055FB"/>
    <w:rsid w:val="001A5AE0"/>
    <w:rsid w:val="001F46E6"/>
    <w:rsid w:val="00221456"/>
    <w:rsid w:val="002369AA"/>
    <w:rsid w:val="00271AD6"/>
    <w:rsid w:val="0028397D"/>
    <w:rsid w:val="00297583"/>
    <w:rsid w:val="00312E8B"/>
    <w:rsid w:val="00363181"/>
    <w:rsid w:val="00382AB8"/>
    <w:rsid w:val="003842D4"/>
    <w:rsid w:val="00393A6F"/>
    <w:rsid w:val="00394B8F"/>
    <w:rsid w:val="003D3849"/>
    <w:rsid w:val="003D79ED"/>
    <w:rsid w:val="004166A6"/>
    <w:rsid w:val="00442C10"/>
    <w:rsid w:val="00455DEB"/>
    <w:rsid w:val="004C63D6"/>
    <w:rsid w:val="00520979"/>
    <w:rsid w:val="00557DC2"/>
    <w:rsid w:val="00582D50"/>
    <w:rsid w:val="005A220B"/>
    <w:rsid w:val="005D5CA4"/>
    <w:rsid w:val="005E1BD3"/>
    <w:rsid w:val="006069E5"/>
    <w:rsid w:val="0061338F"/>
    <w:rsid w:val="00651B6E"/>
    <w:rsid w:val="00672960"/>
    <w:rsid w:val="006D635B"/>
    <w:rsid w:val="007048F7"/>
    <w:rsid w:val="00705F13"/>
    <w:rsid w:val="00710500"/>
    <w:rsid w:val="00721F25"/>
    <w:rsid w:val="007332E4"/>
    <w:rsid w:val="007610A4"/>
    <w:rsid w:val="0076517B"/>
    <w:rsid w:val="0080599A"/>
    <w:rsid w:val="008336AF"/>
    <w:rsid w:val="00893942"/>
    <w:rsid w:val="008D1AFD"/>
    <w:rsid w:val="008E5DF8"/>
    <w:rsid w:val="009566CF"/>
    <w:rsid w:val="00A17FFA"/>
    <w:rsid w:val="00A21A66"/>
    <w:rsid w:val="00A93EA5"/>
    <w:rsid w:val="00AA66EB"/>
    <w:rsid w:val="00AE4913"/>
    <w:rsid w:val="00AF0DD7"/>
    <w:rsid w:val="00B017F1"/>
    <w:rsid w:val="00B22B39"/>
    <w:rsid w:val="00B27D78"/>
    <w:rsid w:val="00B3359D"/>
    <w:rsid w:val="00B3543F"/>
    <w:rsid w:val="00B43BA1"/>
    <w:rsid w:val="00B64E0C"/>
    <w:rsid w:val="00B80F1A"/>
    <w:rsid w:val="00BA0E27"/>
    <w:rsid w:val="00BB3B3F"/>
    <w:rsid w:val="00BE04CC"/>
    <w:rsid w:val="00C14A77"/>
    <w:rsid w:val="00C3117F"/>
    <w:rsid w:val="00C36E04"/>
    <w:rsid w:val="00C52A35"/>
    <w:rsid w:val="00C80327"/>
    <w:rsid w:val="00C9185A"/>
    <w:rsid w:val="00CD3948"/>
    <w:rsid w:val="00CF4847"/>
    <w:rsid w:val="00D5058D"/>
    <w:rsid w:val="00D94F67"/>
    <w:rsid w:val="00DA2B8B"/>
    <w:rsid w:val="00DB4DED"/>
    <w:rsid w:val="00DC0498"/>
    <w:rsid w:val="00DC1A69"/>
    <w:rsid w:val="00DE0E20"/>
    <w:rsid w:val="00DE7A30"/>
    <w:rsid w:val="00DF4383"/>
    <w:rsid w:val="00E037AB"/>
    <w:rsid w:val="00E1564E"/>
    <w:rsid w:val="00E17C24"/>
    <w:rsid w:val="00E95FEC"/>
    <w:rsid w:val="00EA0B8F"/>
    <w:rsid w:val="00F56BA0"/>
    <w:rsid w:val="00F601BC"/>
    <w:rsid w:val="00F71BAD"/>
    <w:rsid w:val="00F90AE9"/>
    <w:rsid w:val="00FB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09B73"/>
  <w15:docId w15:val="{277CED34-8F6F-4E2F-8723-F3FDDFD2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</w:r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Standard">
    <w:name w:val="Standard"/>
    <w:rsid w:val="008E5DF8"/>
    <w:pPr>
      <w:autoSpaceDN w:val="0"/>
      <w:jc w:val="both"/>
      <w:textAlignment w:val="baseline"/>
    </w:pPr>
    <w:rPr>
      <w:kern w:val="3"/>
    </w:rPr>
  </w:style>
  <w:style w:type="paragraph" w:customStyle="1" w:styleId="Standarduser">
    <w:name w:val="Standard (user)"/>
    <w:rsid w:val="00651B6E"/>
    <w:pPr>
      <w:autoSpaceDN w:val="0"/>
      <w:jc w:val="both"/>
      <w:textAlignment w:val="baseline"/>
    </w:pPr>
    <w:rPr>
      <w:rFonts w:cs="Times New Roman"/>
      <w:kern w:val="3"/>
    </w:rPr>
  </w:style>
  <w:style w:type="paragraph" w:customStyle="1" w:styleId="Default">
    <w:name w:val="Default"/>
    <w:rsid w:val="00DE7A30"/>
    <w:pPr>
      <w:suppressAutoHyphens w:val="0"/>
      <w:autoSpaceDE w:val="0"/>
      <w:autoSpaceDN w:val="0"/>
      <w:adjustRightInd w:val="0"/>
    </w:pPr>
    <w:rPr>
      <w:rFonts w:cs="Times New Roman"/>
      <w:color w:val="000000"/>
    </w:rPr>
  </w:style>
  <w:style w:type="paragraph" w:styleId="Rvision">
    <w:name w:val="Revision"/>
    <w:hidden/>
    <w:uiPriority w:val="99"/>
    <w:semiHidden/>
    <w:rsid w:val="009566CF"/>
    <w:pPr>
      <w:suppressAutoHyphens w:val="0"/>
    </w:pPr>
    <w:rPr>
      <w:kern w:val="2"/>
    </w:rPr>
  </w:style>
  <w:style w:type="character" w:styleId="Marquedecommentaire">
    <w:name w:val="annotation reference"/>
    <w:basedOn w:val="Policepardfaut"/>
    <w:uiPriority w:val="99"/>
    <w:semiHidden/>
    <w:unhideWhenUsed/>
    <w:rsid w:val="002369A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69A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69AA"/>
    <w:rPr>
      <w:kern w:val="2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69A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69AA"/>
    <w:rPr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330AD-C44D-428F-80D3-FB4A40ED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2100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13625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BENET</dc:creator>
  <dc:description/>
  <cp:lastModifiedBy>Florence Gador</cp:lastModifiedBy>
  <cp:revision>5</cp:revision>
  <dcterms:created xsi:type="dcterms:W3CDTF">2025-10-06T14:13:00Z</dcterms:created>
  <dcterms:modified xsi:type="dcterms:W3CDTF">2025-10-13T09:50:00Z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