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56F8C" w14:textId="2765D131" w:rsidR="00085A5D" w:rsidRPr="00CF6E2E" w:rsidRDefault="00085A5D" w:rsidP="00085A5D">
      <w:pPr>
        <w:tabs>
          <w:tab w:val="left" w:pos="1418"/>
          <w:tab w:val="left" w:pos="2835"/>
        </w:tabs>
        <w:jc w:val="center"/>
        <w:rPr>
          <w:rFonts w:ascii="Marianne" w:hAnsi="Marianne" w:cs="Arial"/>
          <w:b/>
          <w:bCs/>
          <w:smallCaps/>
          <w:sz w:val="18"/>
          <w:szCs w:val="18"/>
        </w:rPr>
      </w:pPr>
      <w:r w:rsidRPr="00CF6E2E">
        <w:rPr>
          <w:rFonts w:ascii="Marianne" w:hAnsi="Marianne" w:cs="Arial"/>
          <w:b/>
          <w:bCs/>
          <w:smallCaps/>
          <w:sz w:val="18"/>
          <w:szCs w:val="18"/>
        </w:rPr>
        <w:t xml:space="preserve">Direction générale de l’armement </w:t>
      </w:r>
    </w:p>
    <w:p w14:paraId="6B54FA84" w14:textId="77777777" w:rsidR="00085A5D" w:rsidRPr="00CF6E2E" w:rsidRDefault="00085A5D" w:rsidP="00085A5D">
      <w:pPr>
        <w:tabs>
          <w:tab w:val="left" w:pos="1418"/>
          <w:tab w:val="left" w:pos="2835"/>
        </w:tabs>
        <w:jc w:val="center"/>
        <w:rPr>
          <w:rFonts w:ascii="Marianne" w:hAnsi="Marianne" w:cs="Arial"/>
          <w:i/>
          <w:smallCaps/>
          <w:sz w:val="18"/>
          <w:szCs w:val="18"/>
        </w:rPr>
      </w:pPr>
      <w:r w:rsidRPr="00CF6E2E">
        <w:rPr>
          <w:rFonts w:ascii="Marianne" w:hAnsi="Marianne" w:cs="Arial"/>
          <w:b/>
          <w:bCs/>
          <w:smallCaps/>
          <w:sz w:val="18"/>
          <w:szCs w:val="18"/>
        </w:rPr>
        <w:t xml:space="preserve">Service </w:t>
      </w:r>
      <w:r w:rsidR="00EC1B89" w:rsidRPr="00CF6E2E">
        <w:rPr>
          <w:rFonts w:ascii="Marianne" w:hAnsi="Marianne" w:cs="Arial"/>
          <w:b/>
          <w:bCs/>
          <w:smallCaps/>
          <w:sz w:val="18"/>
          <w:szCs w:val="18"/>
        </w:rPr>
        <w:t>des achats d’armement</w:t>
      </w:r>
    </w:p>
    <w:p w14:paraId="361B7DB0" w14:textId="17EAF1B4" w:rsidR="006A5796" w:rsidRDefault="006A5796" w:rsidP="006A5796">
      <w:pPr>
        <w:tabs>
          <w:tab w:val="left" w:pos="1418"/>
          <w:tab w:val="left" w:pos="2835"/>
        </w:tabs>
        <w:jc w:val="center"/>
        <w:rPr>
          <w:rFonts w:ascii="Marianne" w:hAnsi="Marianne" w:cs="Arial"/>
          <w:b/>
          <w:sz w:val="18"/>
          <w:szCs w:val="18"/>
          <w:u w:val="single"/>
        </w:rPr>
      </w:pPr>
      <w:r w:rsidRPr="00CF6E2E" w:rsidDel="006A5796">
        <w:rPr>
          <w:rFonts w:ascii="Marianne" w:hAnsi="Marianne" w:cs="Arial"/>
          <w:b/>
          <w:sz w:val="18"/>
          <w:szCs w:val="18"/>
          <w:u w:val="single"/>
        </w:rPr>
        <w:t xml:space="preserve"> </w:t>
      </w:r>
      <w:r w:rsidRPr="00CF6E2E">
        <w:rPr>
          <w:rFonts w:ascii="Marianne" w:hAnsi="Marianne" w:cs="Arial"/>
          <w:b/>
          <w:sz w:val="18"/>
          <w:szCs w:val="18"/>
          <w:u w:val="single"/>
        </w:rPr>
        <w:t>CONDITIONS</w:t>
      </w:r>
      <w:r w:rsidR="006F33E3" w:rsidRPr="00CF6E2E">
        <w:rPr>
          <w:rFonts w:ascii="Marianne" w:hAnsi="Marianne" w:cs="Arial"/>
          <w:b/>
          <w:sz w:val="18"/>
          <w:szCs w:val="18"/>
          <w:u w:val="single"/>
        </w:rPr>
        <w:t xml:space="preserve"> PARTICULIERES</w:t>
      </w:r>
      <w:r w:rsidRPr="00CF6E2E">
        <w:rPr>
          <w:rFonts w:ascii="Marianne" w:hAnsi="Marianne" w:cs="Arial"/>
          <w:b/>
          <w:sz w:val="18"/>
          <w:szCs w:val="18"/>
          <w:u w:val="single"/>
        </w:rPr>
        <w:t xml:space="preserve"> D’ACHAT </w:t>
      </w:r>
    </w:p>
    <w:p w14:paraId="2B473BE4" w14:textId="347C6F22" w:rsidR="009144D8" w:rsidRPr="00CF6E2E" w:rsidRDefault="009144D8" w:rsidP="006A5796">
      <w:pPr>
        <w:tabs>
          <w:tab w:val="left" w:pos="1418"/>
          <w:tab w:val="left" w:pos="2835"/>
        </w:tabs>
        <w:jc w:val="center"/>
        <w:rPr>
          <w:rFonts w:ascii="Marianne" w:hAnsi="Marianne" w:cs="Arial"/>
          <w:b/>
          <w:sz w:val="18"/>
          <w:szCs w:val="18"/>
          <w:u w:val="single"/>
        </w:rPr>
      </w:pPr>
      <w:r>
        <w:rPr>
          <w:rFonts w:ascii="Marianne" w:hAnsi="Marianne" w:cs="Arial"/>
          <w:b/>
          <w:sz w:val="18"/>
          <w:szCs w:val="18"/>
          <w:u w:val="single"/>
        </w:rPr>
        <w:t>N° 2025 BS 0847</w:t>
      </w:r>
    </w:p>
    <w:p w14:paraId="57B18A59" w14:textId="23095BC5" w:rsidR="00085A5D" w:rsidRPr="00CF6E2E" w:rsidRDefault="00153176" w:rsidP="00085A5D">
      <w:pPr>
        <w:tabs>
          <w:tab w:val="left" w:pos="1418"/>
          <w:tab w:val="left" w:pos="2835"/>
        </w:tabs>
        <w:jc w:val="center"/>
        <w:rPr>
          <w:rFonts w:ascii="Marianne" w:hAnsi="Marianne" w:cs="Arial"/>
          <w:b/>
          <w:bCs/>
          <w:smallCaps/>
          <w:sz w:val="18"/>
          <w:szCs w:val="18"/>
        </w:rPr>
      </w:pPr>
      <w:r w:rsidRPr="00CF6E2E">
        <w:rPr>
          <w:rFonts w:ascii="Marianne" w:hAnsi="Marianne" w:cs="Arial"/>
          <w:b/>
          <w:bCs/>
          <w:smallCaps/>
          <w:sz w:val="18"/>
          <w:szCs w:val="18"/>
        </w:rPr>
        <w:t xml:space="preserve">Marché public </w:t>
      </w:r>
      <w:r w:rsidRPr="00E166D7">
        <w:rPr>
          <w:rFonts w:ascii="Marianne" w:hAnsi="Marianne" w:cs="Arial"/>
          <w:b/>
          <w:bCs/>
          <w:smallCaps/>
          <w:sz w:val="18"/>
          <w:szCs w:val="18"/>
        </w:rPr>
        <w:t>passé selon la procédure adaptée</w:t>
      </w:r>
      <w:r w:rsidRPr="00E166D7">
        <w:rPr>
          <w:rFonts w:ascii="Marianne" w:hAnsi="Marianne" w:cs="Arial"/>
          <w:b/>
          <w:smallCaps/>
          <w:sz w:val="18"/>
          <w:szCs w:val="18"/>
        </w:rPr>
        <w:t xml:space="preserve"> (articles r 2323-1 et r 2323-4 du code de la commande publique) </w:t>
      </w:r>
    </w:p>
    <w:p w14:paraId="756E56EC" w14:textId="5F01598D" w:rsidR="00416EDC" w:rsidRPr="00CF6E2E" w:rsidRDefault="00416EDC" w:rsidP="00245532">
      <w:pPr>
        <w:autoSpaceDE w:val="0"/>
        <w:autoSpaceDN w:val="0"/>
        <w:adjustRightInd w:val="0"/>
        <w:spacing w:before="120"/>
        <w:jc w:val="both"/>
        <w:rPr>
          <w:rFonts w:ascii="Marianne" w:hAnsi="Marianne" w:cs="Arial"/>
          <w:b/>
          <w:bCs/>
          <w:sz w:val="18"/>
          <w:szCs w:val="18"/>
        </w:rPr>
      </w:pPr>
    </w:p>
    <w:p w14:paraId="51D562DE" w14:textId="098E9025" w:rsidR="00721408" w:rsidRPr="00CF6E2E" w:rsidRDefault="00721408" w:rsidP="00245532">
      <w:pPr>
        <w:autoSpaceDE w:val="0"/>
        <w:autoSpaceDN w:val="0"/>
        <w:adjustRightInd w:val="0"/>
        <w:spacing w:before="120"/>
        <w:jc w:val="both"/>
        <w:rPr>
          <w:rFonts w:ascii="Marianne" w:hAnsi="Marianne" w:cs="Arial"/>
          <w:b/>
          <w:bCs/>
          <w:sz w:val="18"/>
          <w:szCs w:val="18"/>
        </w:rPr>
      </w:pPr>
      <w:r w:rsidRPr="00CF6E2E">
        <w:rPr>
          <w:rFonts w:ascii="Marianne" w:hAnsi="Marianne" w:cs="Arial"/>
          <w:b/>
          <w:bCs/>
          <w:sz w:val="18"/>
          <w:szCs w:val="18"/>
        </w:rPr>
        <w:t>IDENTIFICATION DE LA SOCIETE</w:t>
      </w:r>
    </w:p>
    <w:p w14:paraId="4156622B" w14:textId="36AE5391" w:rsidR="00721408" w:rsidRPr="00CF6E2E" w:rsidRDefault="00721408" w:rsidP="00245532">
      <w:pPr>
        <w:autoSpaceDE w:val="0"/>
        <w:autoSpaceDN w:val="0"/>
        <w:adjustRightInd w:val="0"/>
        <w:spacing w:before="120"/>
        <w:jc w:val="both"/>
        <w:rPr>
          <w:rFonts w:ascii="Marianne" w:hAnsi="Marianne" w:cs="Arial"/>
          <w:bCs/>
          <w:sz w:val="18"/>
          <w:szCs w:val="18"/>
        </w:rPr>
      </w:pPr>
      <w:r w:rsidRPr="00CF6E2E">
        <w:rPr>
          <w:rFonts w:ascii="Marianne" w:hAnsi="Marianne" w:cs="Arial"/>
          <w:bCs/>
          <w:sz w:val="18"/>
          <w:szCs w:val="18"/>
        </w:rPr>
        <w:t>Dénomination sociale</w:t>
      </w:r>
      <w:r w:rsidR="004F7931" w:rsidRPr="00CF6E2E">
        <w:rPr>
          <w:rFonts w:ascii="Calibri" w:hAnsi="Calibri" w:cs="Calibri"/>
          <w:bCs/>
          <w:sz w:val="18"/>
          <w:szCs w:val="18"/>
        </w:rPr>
        <w:t> </w:t>
      </w:r>
      <w:r w:rsidR="004F7931" w:rsidRPr="00CF6E2E">
        <w:rPr>
          <w:rFonts w:ascii="Marianne" w:hAnsi="Marianne" w:cs="Arial"/>
          <w:bCs/>
          <w:sz w:val="18"/>
          <w:szCs w:val="18"/>
        </w:rPr>
        <w:t xml:space="preserve">: </w:t>
      </w:r>
      <w:r w:rsidR="004F7931" w:rsidRPr="00CF6E2E">
        <w:rPr>
          <w:rFonts w:ascii="Marianne" w:hAnsi="Marianne" w:cs="Arial"/>
          <w:bCs/>
          <w:sz w:val="18"/>
          <w:szCs w:val="18"/>
          <w:highlight w:val="cyan"/>
        </w:rPr>
        <w:t>(à remplir par le soumissionnaire)</w:t>
      </w:r>
    </w:p>
    <w:p w14:paraId="1768F16E" w14:textId="1E764F30" w:rsidR="00721408" w:rsidRPr="00CF6E2E" w:rsidRDefault="00721408" w:rsidP="00245532">
      <w:pPr>
        <w:autoSpaceDE w:val="0"/>
        <w:autoSpaceDN w:val="0"/>
        <w:adjustRightInd w:val="0"/>
        <w:spacing w:before="120"/>
        <w:jc w:val="both"/>
        <w:rPr>
          <w:rFonts w:ascii="Marianne" w:hAnsi="Marianne" w:cs="Arial"/>
          <w:bCs/>
          <w:sz w:val="18"/>
          <w:szCs w:val="18"/>
        </w:rPr>
      </w:pPr>
      <w:r w:rsidRPr="00CF6E2E">
        <w:rPr>
          <w:rFonts w:ascii="Marianne" w:hAnsi="Marianne" w:cs="Arial"/>
          <w:bCs/>
          <w:sz w:val="18"/>
          <w:szCs w:val="18"/>
        </w:rPr>
        <w:t>N° Siret</w:t>
      </w:r>
      <w:r w:rsidRPr="00CF6E2E">
        <w:rPr>
          <w:rFonts w:ascii="Calibri" w:hAnsi="Calibri" w:cs="Calibri"/>
          <w:bCs/>
          <w:sz w:val="18"/>
          <w:szCs w:val="18"/>
        </w:rPr>
        <w:t> </w:t>
      </w:r>
      <w:r w:rsidRPr="00CF6E2E">
        <w:rPr>
          <w:rFonts w:ascii="Marianne" w:hAnsi="Marianne" w:cs="Arial"/>
          <w:bCs/>
          <w:sz w:val="18"/>
          <w:szCs w:val="18"/>
        </w:rPr>
        <w:t xml:space="preserve">: </w:t>
      </w:r>
      <w:r w:rsidR="004F7931" w:rsidRPr="00CF6E2E">
        <w:rPr>
          <w:rFonts w:ascii="Marianne" w:hAnsi="Marianne" w:cs="Arial"/>
          <w:bCs/>
          <w:sz w:val="18"/>
          <w:szCs w:val="18"/>
          <w:highlight w:val="cyan"/>
        </w:rPr>
        <w:t>(à remplir par le soumissionnaire)</w:t>
      </w:r>
    </w:p>
    <w:p w14:paraId="5973AF80" w14:textId="2B95438B" w:rsidR="00721408" w:rsidRPr="00CF6E2E" w:rsidRDefault="00721408" w:rsidP="00245532">
      <w:pPr>
        <w:autoSpaceDE w:val="0"/>
        <w:autoSpaceDN w:val="0"/>
        <w:adjustRightInd w:val="0"/>
        <w:spacing w:before="120"/>
        <w:jc w:val="both"/>
        <w:rPr>
          <w:rFonts w:ascii="Marianne" w:hAnsi="Marianne" w:cs="Arial"/>
          <w:bCs/>
          <w:sz w:val="18"/>
          <w:szCs w:val="18"/>
        </w:rPr>
      </w:pPr>
      <w:r w:rsidRPr="00CF6E2E">
        <w:rPr>
          <w:rFonts w:ascii="Marianne" w:hAnsi="Marianne" w:cs="Arial"/>
          <w:bCs/>
          <w:sz w:val="18"/>
          <w:szCs w:val="18"/>
        </w:rPr>
        <w:t>Adresse</w:t>
      </w:r>
      <w:r w:rsidR="004F7931" w:rsidRPr="00CF6E2E">
        <w:rPr>
          <w:rFonts w:ascii="Calibri" w:hAnsi="Calibri" w:cs="Calibri"/>
          <w:bCs/>
          <w:sz w:val="18"/>
          <w:szCs w:val="18"/>
        </w:rPr>
        <w:t> </w:t>
      </w:r>
      <w:r w:rsidR="004F7931" w:rsidRPr="00CF6E2E">
        <w:rPr>
          <w:rFonts w:ascii="Marianne" w:hAnsi="Marianne" w:cs="Arial"/>
          <w:bCs/>
          <w:sz w:val="18"/>
          <w:szCs w:val="18"/>
        </w:rPr>
        <w:t xml:space="preserve">: </w:t>
      </w:r>
      <w:r w:rsidR="004F7931" w:rsidRPr="00CF6E2E">
        <w:rPr>
          <w:rFonts w:ascii="Marianne" w:hAnsi="Marianne" w:cs="Arial"/>
          <w:bCs/>
          <w:sz w:val="18"/>
          <w:szCs w:val="18"/>
          <w:highlight w:val="cyan"/>
        </w:rPr>
        <w:t>(à remplir par le soumissionnaire)</w:t>
      </w:r>
    </w:p>
    <w:p w14:paraId="73E74612" w14:textId="77777777" w:rsidR="00721408" w:rsidRPr="00CF6E2E" w:rsidRDefault="00721408" w:rsidP="00245532">
      <w:pPr>
        <w:autoSpaceDE w:val="0"/>
        <w:autoSpaceDN w:val="0"/>
        <w:adjustRightInd w:val="0"/>
        <w:spacing w:before="120"/>
        <w:jc w:val="both"/>
        <w:rPr>
          <w:rFonts w:ascii="Marianne" w:hAnsi="Marianne" w:cs="Arial"/>
          <w:b/>
          <w:bCs/>
          <w:sz w:val="18"/>
          <w:szCs w:val="18"/>
        </w:rPr>
      </w:pPr>
    </w:p>
    <w:p w14:paraId="51156820" w14:textId="77777777" w:rsidR="00085A5D" w:rsidRPr="00CF6E2E" w:rsidRDefault="00085A5D" w:rsidP="00245532">
      <w:pPr>
        <w:autoSpaceDE w:val="0"/>
        <w:autoSpaceDN w:val="0"/>
        <w:adjustRightInd w:val="0"/>
        <w:spacing w:before="120"/>
        <w:jc w:val="both"/>
        <w:rPr>
          <w:rFonts w:ascii="Marianne" w:hAnsi="Marianne" w:cs="Arial"/>
          <w:b/>
          <w:bCs/>
          <w:sz w:val="18"/>
          <w:szCs w:val="18"/>
        </w:rPr>
      </w:pPr>
      <w:r w:rsidRPr="00CF6E2E">
        <w:rPr>
          <w:rFonts w:ascii="Marianne" w:hAnsi="Marianne" w:cs="Arial"/>
          <w:b/>
          <w:bCs/>
          <w:sz w:val="18"/>
          <w:szCs w:val="18"/>
        </w:rPr>
        <w:t>1. DOCUMENTS APPLICABLES AU MARCHE</w:t>
      </w:r>
    </w:p>
    <w:p w14:paraId="3D486DC4" w14:textId="60B873CB" w:rsidR="00085A5D" w:rsidRPr="00CF6E2E" w:rsidRDefault="00085A5D"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1.1</w:t>
      </w:r>
      <w:r w:rsidR="00FD0999" w:rsidRPr="00CF6E2E">
        <w:rPr>
          <w:rFonts w:ascii="Marianne" w:hAnsi="Marianne" w:cs="Arial"/>
          <w:b/>
          <w:sz w:val="18"/>
          <w:szCs w:val="18"/>
        </w:rPr>
        <w:t>.</w:t>
      </w:r>
      <w:r w:rsidRPr="00CF6E2E">
        <w:rPr>
          <w:rFonts w:ascii="Marianne" w:hAnsi="Marianne" w:cs="Arial"/>
          <w:sz w:val="18"/>
          <w:szCs w:val="18"/>
        </w:rPr>
        <w:t xml:space="preserve"> Le titulaire renonce à l’application de ses conditions de vente pour se soumettre sans réserve au</w:t>
      </w:r>
      <w:r w:rsidR="006A5796" w:rsidRPr="00CF6E2E">
        <w:rPr>
          <w:rFonts w:ascii="Marianne" w:hAnsi="Marianne" w:cs="Arial"/>
          <w:sz w:val="18"/>
          <w:szCs w:val="18"/>
        </w:rPr>
        <w:t>x</w:t>
      </w:r>
      <w:r w:rsidRPr="00CF6E2E">
        <w:rPr>
          <w:rFonts w:ascii="Marianne" w:hAnsi="Marianne" w:cs="Arial"/>
          <w:sz w:val="18"/>
          <w:szCs w:val="18"/>
        </w:rPr>
        <w:t xml:space="preserve"> présent</w:t>
      </w:r>
      <w:r w:rsidR="006A5796" w:rsidRPr="00CF6E2E">
        <w:rPr>
          <w:rFonts w:ascii="Marianne" w:hAnsi="Marianne" w:cs="Arial"/>
          <w:sz w:val="18"/>
          <w:szCs w:val="18"/>
        </w:rPr>
        <w:t xml:space="preserve">es conditions </w:t>
      </w:r>
      <w:r w:rsidR="00B924D2" w:rsidRPr="00CF6E2E">
        <w:rPr>
          <w:rFonts w:ascii="Marianne" w:hAnsi="Marianne" w:cs="Arial"/>
          <w:sz w:val="18"/>
          <w:szCs w:val="18"/>
        </w:rPr>
        <w:t xml:space="preserve">particulières </w:t>
      </w:r>
      <w:r w:rsidR="006A5796" w:rsidRPr="00CF6E2E">
        <w:rPr>
          <w:rFonts w:ascii="Marianne" w:hAnsi="Marianne" w:cs="Arial"/>
          <w:sz w:val="18"/>
          <w:szCs w:val="18"/>
        </w:rPr>
        <w:t>d’achat</w:t>
      </w:r>
      <w:r w:rsidRPr="00CF6E2E">
        <w:rPr>
          <w:rFonts w:ascii="Marianne" w:hAnsi="Marianne" w:cs="Arial"/>
          <w:sz w:val="18"/>
          <w:szCs w:val="18"/>
        </w:rPr>
        <w:t xml:space="preserve">. </w:t>
      </w:r>
    </w:p>
    <w:p w14:paraId="1EA7BF63" w14:textId="77777777" w:rsidR="00085A5D" w:rsidRPr="00CF6E2E" w:rsidRDefault="00085A5D" w:rsidP="00085A5D">
      <w:pPr>
        <w:autoSpaceDE w:val="0"/>
        <w:autoSpaceDN w:val="0"/>
        <w:adjustRightInd w:val="0"/>
        <w:jc w:val="both"/>
        <w:rPr>
          <w:rFonts w:ascii="Marianne" w:hAnsi="Marianne" w:cs="Arial"/>
          <w:b/>
          <w:sz w:val="18"/>
          <w:szCs w:val="18"/>
        </w:rPr>
      </w:pPr>
      <w:r w:rsidRPr="00CF6E2E">
        <w:rPr>
          <w:rFonts w:ascii="Marianne" w:hAnsi="Marianne" w:cs="Arial"/>
          <w:b/>
          <w:sz w:val="18"/>
          <w:szCs w:val="18"/>
        </w:rPr>
        <w:t>1.2</w:t>
      </w:r>
      <w:r w:rsidR="00FD0999" w:rsidRPr="00CF6E2E">
        <w:rPr>
          <w:rFonts w:ascii="Marianne" w:hAnsi="Marianne" w:cs="Arial"/>
          <w:b/>
          <w:sz w:val="18"/>
          <w:szCs w:val="18"/>
        </w:rPr>
        <w:t>.</w:t>
      </w:r>
      <w:r w:rsidRPr="00CF6E2E">
        <w:rPr>
          <w:rFonts w:ascii="Marianne" w:hAnsi="Marianne" w:cs="Arial"/>
          <w:b/>
          <w:sz w:val="18"/>
          <w:szCs w:val="18"/>
        </w:rPr>
        <w:t xml:space="preserve"> Ordre de priorité</w:t>
      </w:r>
    </w:p>
    <w:p w14:paraId="246601DF" w14:textId="77777777" w:rsidR="00085A5D" w:rsidRPr="00CF6E2E" w:rsidRDefault="00085A5D"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Le titulaire s’engage à exécuter les prestations prescrites dans les documents contractuels suivants, cités par ordre de priorité décroissante</w:t>
      </w:r>
      <w:r w:rsidRPr="00CF6E2E">
        <w:rPr>
          <w:rFonts w:ascii="Calibri" w:hAnsi="Calibri" w:cs="Calibri"/>
          <w:sz w:val="18"/>
          <w:szCs w:val="18"/>
        </w:rPr>
        <w:t> </w:t>
      </w:r>
      <w:r w:rsidRPr="00CF6E2E">
        <w:rPr>
          <w:rFonts w:ascii="Marianne" w:hAnsi="Marianne" w:cs="Arial"/>
          <w:sz w:val="18"/>
          <w:szCs w:val="18"/>
        </w:rPr>
        <w:t xml:space="preserve">: </w:t>
      </w:r>
    </w:p>
    <w:p w14:paraId="786297BB" w14:textId="2EA7908F" w:rsidR="00085A5D" w:rsidRPr="00CF6E2E" w:rsidRDefault="00085A5D" w:rsidP="000255A1">
      <w:pPr>
        <w:autoSpaceDE w:val="0"/>
        <w:autoSpaceDN w:val="0"/>
        <w:adjustRightInd w:val="0"/>
        <w:ind w:firstLine="142"/>
        <w:jc w:val="both"/>
        <w:rPr>
          <w:rFonts w:ascii="Marianne" w:hAnsi="Marianne" w:cs="Arial"/>
          <w:sz w:val="18"/>
          <w:szCs w:val="18"/>
          <w:u w:val="single"/>
        </w:rPr>
      </w:pPr>
      <w:r w:rsidRPr="00CF6E2E">
        <w:rPr>
          <w:rFonts w:ascii="Marianne" w:hAnsi="Marianne" w:cs="Arial"/>
          <w:sz w:val="18"/>
          <w:szCs w:val="18"/>
        </w:rPr>
        <w:t>- le présent marché auquel le</w:t>
      </w:r>
      <w:r w:rsidR="006A5796" w:rsidRPr="00CF6E2E">
        <w:rPr>
          <w:rFonts w:ascii="Marianne" w:hAnsi="Marianne" w:cs="Arial"/>
          <w:sz w:val="18"/>
          <w:szCs w:val="18"/>
        </w:rPr>
        <w:t>s</w:t>
      </w:r>
      <w:r w:rsidRPr="00CF6E2E">
        <w:rPr>
          <w:rFonts w:ascii="Marianne" w:hAnsi="Marianne" w:cs="Arial"/>
          <w:sz w:val="18"/>
          <w:szCs w:val="18"/>
        </w:rPr>
        <w:t xml:space="preserve"> présent</w:t>
      </w:r>
      <w:r w:rsidR="006A5796" w:rsidRPr="00CF6E2E">
        <w:rPr>
          <w:rFonts w:ascii="Marianne" w:hAnsi="Marianne" w:cs="Arial"/>
          <w:sz w:val="18"/>
          <w:szCs w:val="18"/>
        </w:rPr>
        <w:t xml:space="preserve">es conditions </w:t>
      </w:r>
      <w:r w:rsidR="00245532" w:rsidRPr="00CF6E2E">
        <w:rPr>
          <w:rFonts w:ascii="Marianne" w:hAnsi="Marianne" w:cs="Arial"/>
          <w:sz w:val="18"/>
          <w:szCs w:val="18"/>
        </w:rPr>
        <w:t>particulières</w:t>
      </w:r>
      <w:r w:rsidR="006A5796" w:rsidRPr="00CF6E2E">
        <w:rPr>
          <w:rFonts w:ascii="Marianne" w:hAnsi="Marianne" w:cs="Arial"/>
          <w:sz w:val="18"/>
          <w:szCs w:val="18"/>
        </w:rPr>
        <w:t xml:space="preserve"> d’achat</w:t>
      </w:r>
      <w:r w:rsidRPr="00CF6E2E">
        <w:rPr>
          <w:rFonts w:ascii="Marianne" w:hAnsi="Marianne" w:cs="Arial"/>
          <w:sz w:val="18"/>
          <w:szCs w:val="18"/>
        </w:rPr>
        <w:t xml:space="preserve"> </w:t>
      </w:r>
      <w:r w:rsidR="00F15762" w:rsidRPr="00CF6E2E">
        <w:rPr>
          <w:rFonts w:ascii="Marianne" w:hAnsi="Marianne" w:cs="Arial"/>
          <w:sz w:val="18"/>
          <w:szCs w:val="18"/>
        </w:rPr>
        <w:t xml:space="preserve">(CPA) </w:t>
      </w:r>
      <w:r w:rsidRPr="00CF6E2E">
        <w:rPr>
          <w:rFonts w:ascii="Marianne" w:hAnsi="Marianne" w:cs="Arial"/>
          <w:sz w:val="18"/>
          <w:szCs w:val="18"/>
        </w:rPr>
        <w:t>s’applique</w:t>
      </w:r>
      <w:r w:rsidR="006A5796" w:rsidRPr="00CF6E2E">
        <w:rPr>
          <w:rFonts w:ascii="Marianne" w:hAnsi="Marianne" w:cs="Arial"/>
          <w:sz w:val="18"/>
          <w:szCs w:val="18"/>
        </w:rPr>
        <w:t>nt</w:t>
      </w:r>
      <w:r w:rsidRPr="00CF6E2E">
        <w:rPr>
          <w:rFonts w:ascii="Marianne" w:hAnsi="Marianne" w:cs="Arial"/>
          <w:sz w:val="18"/>
          <w:szCs w:val="18"/>
        </w:rPr>
        <w:t xml:space="preserve">, </w:t>
      </w:r>
      <w:r w:rsidRPr="00CF6E2E">
        <w:rPr>
          <w:rFonts w:ascii="Marianne" w:hAnsi="Marianne" w:cs="Arial"/>
          <w:sz w:val="18"/>
          <w:szCs w:val="18"/>
          <w:u w:val="single"/>
        </w:rPr>
        <w:t>dûment signé par l’autorité signataire de marchés rep</w:t>
      </w:r>
      <w:r w:rsidR="00437CFE" w:rsidRPr="00CF6E2E">
        <w:rPr>
          <w:rFonts w:ascii="Marianne" w:hAnsi="Marianne" w:cs="Arial"/>
          <w:sz w:val="18"/>
          <w:szCs w:val="18"/>
          <w:u w:val="single"/>
        </w:rPr>
        <w:t>résentant la personne publique</w:t>
      </w:r>
      <w:r w:rsidR="00F15762" w:rsidRPr="00CF6E2E">
        <w:rPr>
          <w:rFonts w:ascii="Marianne" w:hAnsi="Marianne" w:cs="Arial"/>
          <w:sz w:val="18"/>
          <w:szCs w:val="18"/>
          <w:u w:val="single"/>
        </w:rPr>
        <w:t xml:space="preserve"> et par une personne habilitée à engager la société titulaire</w:t>
      </w:r>
      <w:r w:rsidR="00437CFE" w:rsidRPr="00CF6E2E">
        <w:rPr>
          <w:rFonts w:ascii="Calibri" w:hAnsi="Calibri" w:cs="Calibri"/>
          <w:sz w:val="18"/>
          <w:szCs w:val="18"/>
        </w:rPr>
        <w:t> </w:t>
      </w:r>
      <w:r w:rsidR="00437CFE" w:rsidRPr="00CF6E2E">
        <w:rPr>
          <w:rFonts w:ascii="Marianne" w:hAnsi="Marianne" w:cs="Arial"/>
          <w:sz w:val="18"/>
          <w:szCs w:val="18"/>
        </w:rPr>
        <w:t>;</w:t>
      </w:r>
    </w:p>
    <w:p w14:paraId="7963EB53" w14:textId="55DD0023" w:rsidR="00437CFE" w:rsidRPr="00CF6E2E" w:rsidRDefault="00437CFE" w:rsidP="000255A1">
      <w:pPr>
        <w:autoSpaceDE w:val="0"/>
        <w:autoSpaceDN w:val="0"/>
        <w:adjustRightInd w:val="0"/>
        <w:ind w:firstLine="142"/>
        <w:jc w:val="both"/>
        <w:rPr>
          <w:rFonts w:ascii="Marianne" w:hAnsi="Marianne" w:cs="Arial"/>
          <w:sz w:val="18"/>
          <w:szCs w:val="18"/>
        </w:rPr>
      </w:pPr>
      <w:r w:rsidRPr="00CF6E2E">
        <w:rPr>
          <w:rFonts w:ascii="Marianne" w:hAnsi="Marianne" w:cs="Arial"/>
          <w:sz w:val="18"/>
          <w:szCs w:val="18"/>
        </w:rPr>
        <w:t xml:space="preserve">- </w:t>
      </w:r>
      <w:r w:rsidR="008509BA" w:rsidRPr="00CF6E2E">
        <w:rPr>
          <w:rFonts w:ascii="Marianne" w:hAnsi="Marianne" w:cs="Arial"/>
          <w:sz w:val="18"/>
          <w:szCs w:val="18"/>
        </w:rPr>
        <w:t xml:space="preserve">l’annexe </w:t>
      </w:r>
      <w:r w:rsidR="00994444" w:rsidRPr="00CF6E2E">
        <w:rPr>
          <w:rFonts w:ascii="Marianne" w:hAnsi="Marianne" w:cs="Arial"/>
          <w:sz w:val="18"/>
          <w:szCs w:val="18"/>
        </w:rPr>
        <w:t>2</w:t>
      </w:r>
      <w:r w:rsidR="00F15762" w:rsidRPr="00CF6E2E">
        <w:rPr>
          <w:rFonts w:ascii="Marianne" w:hAnsi="Marianne" w:cs="Arial"/>
          <w:sz w:val="18"/>
          <w:szCs w:val="18"/>
        </w:rPr>
        <w:t xml:space="preserve"> aux CPA «</w:t>
      </w:r>
      <w:r w:rsidR="00F15762" w:rsidRPr="00CF6E2E">
        <w:rPr>
          <w:rFonts w:ascii="Calibri" w:hAnsi="Calibri" w:cs="Calibri"/>
          <w:sz w:val="18"/>
          <w:szCs w:val="18"/>
        </w:rPr>
        <w:t> </w:t>
      </w:r>
      <w:r w:rsidR="008509BA" w:rsidRPr="00CF6E2E">
        <w:rPr>
          <w:rFonts w:ascii="Marianne" w:hAnsi="Marianne" w:cs="Arial"/>
          <w:sz w:val="18"/>
          <w:szCs w:val="18"/>
        </w:rPr>
        <w:t>prix</w:t>
      </w:r>
      <w:r w:rsidR="00841B45" w:rsidRPr="00CF6E2E">
        <w:rPr>
          <w:rFonts w:ascii="Marianne" w:hAnsi="Marianne" w:cs="Arial"/>
          <w:sz w:val="18"/>
          <w:szCs w:val="18"/>
        </w:rPr>
        <w:t xml:space="preserve"> et </w:t>
      </w:r>
      <w:r w:rsidR="008509BA" w:rsidRPr="00CF6E2E">
        <w:rPr>
          <w:rFonts w:ascii="Marianne" w:hAnsi="Marianne" w:cs="Arial"/>
          <w:sz w:val="18"/>
          <w:szCs w:val="18"/>
        </w:rPr>
        <w:t>délais</w:t>
      </w:r>
      <w:r w:rsidR="00F15762" w:rsidRPr="00CF6E2E">
        <w:rPr>
          <w:rFonts w:ascii="Calibri" w:hAnsi="Calibri" w:cs="Calibri"/>
          <w:sz w:val="18"/>
          <w:szCs w:val="18"/>
        </w:rPr>
        <w:t> </w:t>
      </w:r>
      <w:r w:rsidR="00F15762" w:rsidRPr="00CF6E2E">
        <w:rPr>
          <w:rFonts w:ascii="Marianne" w:hAnsi="Marianne" w:cs="Marianne"/>
          <w:sz w:val="18"/>
          <w:szCs w:val="18"/>
        </w:rPr>
        <w:t>»</w:t>
      </w:r>
      <w:r w:rsidR="008509BA" w:rsidRPr="00CF6E2E">
        <w:rPr>
          <w:rFonts w:ascii="Marianne" w:hAnsi="Marianne" w:cs="Arial"/>
          <w:sz w:val="18"/>
          <w:szCs w:val="18"/>
        </w:rPr>
        <w:t xml:space="preserve"> ;</w:t>
      </w:r>
    </w:p>
    <w:p w14:paraId="0947BBE1" w14:textId="20AE6A17" w:rsidR="00085A5D" w:rsidRPr="00CF6E2E" w:rsidRDefault="00085A5D" w:rsidP="000255A1">
      <w:pPr>
        <w:autoSpaceDE w:val="0"/>
        <w:autoSpaceDN w:val="0"/>
        <w:adjustRightInd w:val="0"/>
        <w:ind w:firstLine="142"/>
        <w:jc w:val="both"/>
        <w:rPr>
          <w:rFonts w:ascii="Marianne" w:hAnsi="Marianne" w:cs="Arial"/>
          <w:sz w:val="18"/>
          <w:szCs w:val="18"/>
        </w:rPr>
      </w:pPr>
      <w:r w:rsidRPr="00CF6E2E">
        <w:rPr>
          <w:rFonts w:ascii="Marianne" w:hAnsi="Marianne" w:cs="Arial"/>
          <w:sz w:val="18"/>
          <w:szCs w:val="18"/>
        </w:rPr>
        <w:t xml:space="preserve">- </w:t>
      </w:r>
      <w:r w:rsidR="006153C9" w:rsidRPr="00CF6E2E">
        <w:rPr>
          <w:rFonts w:ascii="Marianne" w:hAnsi="Marianne" w:cs="Arial"/>
          <w:sz w:val="18"/>
          <w:szCs w:val="18"/>
        </w:rPr>
        <w:t>l</w:t>
      </w:r>
      <w:r w:rsidR="004F7931" w:rsidRPr="00CF6E2E">
        <w:rPr>
          <w:rFonts w:ascii="Marianne" w:hAnsi="Marianne" w:cs="Arial"/>
          <w:sz w:val="18"/>
          <w:szCs w:val="18"/>
        </w:rPr>
        <w:t>’annexe technique</w:t>
      </w:r>
      <w:r w:rsidR="00E166D7">
        <w:rPr>
          <w:rFonts w:ascii="Marianne" w:hAnsi="Marianne" w:cs="Arial"/>
          <w:sz w:val="18"/>
          <w:szCs w:val="18"/>
        </w:rPr>
        <w:t xml:space="preserve"> n° </w:t>
      </w:r>
      <w:r w:rsidR="00E166D7" w:rsidRPr="00E166D7">
        <w:rPr>
          <w:rFonts w:ascii="Marianne" w:hAnsi="Marianne" w:cs="Arial"/>
          <w:sz w:val="18"/>
          <w:szCs w:val="18"/>
        </w:rPr>
        <w:t>2025/</w:t>
      </w:r>
      <w:r w:rsidR="00F850A2">
        <w:rPr>
          <w:rFonts w:ascii="Marianne" w:hAnsi="Marianne" w:cs="Arial"/>
          <w:sz w:val="18"/>
          <w:szCs w:val="18"/>
        </w:rPr>
        <w:t>538</w:t>
      </w:r>
      <w:r w:rsidR="00E166D7" w:rsidRPr="00E166D7">
        <w:rPr>
          <w:rFonts w:ascii="Marianne" w:hAnsi="Marianne" w:cs="Arial"/>
          <w:sz w:val="18"/>
          <w:szCs w:val="18"/>
        </w:rPr>
        <w:t>/SDT/OPS/RSE</w:t>
      </w:r>
      <w:r w:rsidR="00E166D7" w:rsidRPr="00CF6E2E">
        <w:rPr>
          <w:rFonts w:ascii="Marianne" w:hAnsi="Marianne" w:cs="Arial"/>
          <w:sz w:val="18"/>
          <w:szCs w:val="18"/>
        </w:rPr>
        <w:t xml:space="preserve"> </w:t>
      </w:r>
      <w:r w:rsidR="00B1493B" w:rsidRPr="00CF6E2E">
        <w:rPr>
          <w:rFonts w:ascii="Marianne" w:hAnsi="Marianne" w:cs="Arial"/>
          <w:sz w:val="18"/>
          <w:szCs w:val="18"/>
        </w:rPr>
        <w:t>qui contien</w:t>
      </w:r>
      <w:r w:rsidRPr="00CF6E2E">
        <w:rPr>
          <w:rFonts w:ascii="Marianne" w:hAnsi="Marianne" w:cs="Arial"/>
          <w:sz w:val="18"/>
          <w:szCs w:val="18"/>
        </w:rPr>
        <w:t>t les exigences techniques de la personne publique, et sont jointes au présent marché</w:t>
      </w:r>
      <w:r w:rsidRPr="00CF6E2E">
        <w:rPr>
          <w:rFonts w:ascii="Calibri" w:hAnsi="Calibri" w:cs="Calibri"/>
          <w:sz w:val="18"/>
          <w:szCs w:val="18"/>
        </w:rPr>
        <w:t> </w:t>
      </w:r>
      <w:r w:rsidRPr="00CF6E2E">
        <w:rPr>
          <w:rFonts w:ascii="Marianne" w:hAnsi="Marianne" w:cs="Arial"/>
          <w:sz w:val="18"/>
          <w:szCs w:val="18"/>
        </w:rPr>
        <w:t>;</w:t>
      </w:r>
    </w:p>
    <w:p w14:paraId="30418A07" w14:textId="17B8BE0F" w:rsidR="006B40C5" w:rsidRPr="00CF6E2E" w:rsidRDefault="00085A5D" w:rsidP="00FD1198">
      <w:pPr>
        <w:autoSpaceDE w:val="0"/>
        <w:autoSpaceDN w:val="0"/>
        <w:adjustRightInd w:val="0"/>
        <w:ind w:firstLine="142"/>
        <w:jc w:val="both"/>
        <w:rPr>
          <w:rFonts w:ascii="Marianne" w:hAnsi="Marianne" w:cs="Arial"/>
          <w:b/>
          <w:bCs/>
          <w:sz w:val="18"/>
          <w:szCs w:val="18"/>
        </w:rPr>
      </w:pPr>
      <w:r w:rsidRPr="00CF6E2E">
        <w:rPr>
          <w:rFonts w:ascii="Marianne" w:hAnsi="Marianne" w:cs="Arial"/>
          <w:sz w:val="18"/>
          <w:szCs w:val="18"/>
        </w:rPr>
        <w:t xml:space="preserve">- </w:t>
      </w:r>
      <w:r w:rsidR="00396824" w:rsidRPr="00CF6E2E">
        <w:rPr>
          <w:rFonts w:ascii="Marianne" w:hAnsi="Marianne" w:cs="Arial"/>
          <w:sz w:val="18"/>
          <w:szCs w:val="18"/>
        </w:rPr>
        <w:t xml:space="preserve">le cahier des clauses administratives communes Armement (CAC Armement) dans sa version en vigueur à la date de lancement de la consultation, accessible sur </w:t>
      </w:r>
      <w:hyperlink r:id="rId8" w:history="1">
        <w:r w:rsidR="00E815A4" w:rsidRPr="00CF6E2E">
          <w:rPr>
            <w:rStyle w:val="Lienhypertexte"/>
            <w:rFonts w:ascii="Marianne" w:hAnsi="Marianne" w:cs="Arial"/>
            <w:sz w:val="18"/>
            <w:szCs w:val="18"/>
          </w:rPr>
          <w:t>www.armement.defense.gouv.fr</w:t>
        </w:r>
      </w:hyperlink>
      <w:r w:rsidR="00FD1198" w:rsidRPr="00CF6E2E">
        <w:rPr>
          <w:rStyle w:val="Lienhypertexte"/>
          <w:rFonts w:ascii="Marianne" w:hAnsi="Marianne" w:cs="Arial"/>
          <w:sz w:val="18"/>
          <w:szCs w:val="18"/>
        </w:rPr>
        <w:t>.</w:t>
      </w:r>
    </w:p>
    <w:p w14:paraId="25099771" w14:textId="77777777" w:rsidR="00416EDC" w:rsidRPr="00CF6E2E" w:rsidRDefault="00416EDC" w:rsidP="00085A5D">
      <w:pPr>
        <w:autoSpaceDE w:val="0"/>
        <w:autoSpaceDN w:val="0"/>
        <w:adjustRightInd w:val="0"/>
        <w:jc w:val="both"/>
        <w:rPr>
          <w:rFonts w:ascii="Marianne" w:hAnsi="Marianne" w:cs="Arial"/>
          <w:b/>
          <w:bCs/>
          <w:sz w:val="18"/>
          <w:szCs w:val="18"/>
        </w:rPr>
      </w:pPr>
    </w:p>
    <w:p w14:paraId="274C51D2" w14:textId="2CA64DFA"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b/>
          <w:bCs/>
          <w:sz w:val="18"/>
          <w:szCs w:val="18"/>
        </w:rPr>
        <w:t xml:space="preserve">2. OBJET DU MARCHE </w:t>
      </w:r>
    </w:p>
    <w:p w14:paraId="3AAD819B" w14:textId="6DF3C27C" w:rsidR="00D014AD" w:rsidRPr="0066428C" w:rsidRDefault="004F7931" w:rsidP="00085A5D">
      <w:pPr>
        <w:autoSpaceDE w:val="0"/>
        <w:autoSpaceDN w:val="0"/>
        <w:adjustRightInd w:val="0"/>
        <w:jc w:val="both"/>
        <w:rPr>
          <w:rFonts w:ascii="Marianne" w:hAnsi="Marianne" w:cs="Arial"/>
          <w:b/>
          <w:bCs/>
          <w:sz w:val="18"/>
          <w:szCs w:val="18"/>
        </w:rPr>
      </w:pPr>
      <w:r w:rsidRPr="0066428C">
        <w:rPr>
          <w:rStyle w:val="CommentairesCar"/>
          <w:rFonts w:ascii="Marianne" w:hAnsi="Marianne"/>
          <w:b w:val="0"/>
          <w:bCs/>
          <w:color w:val="auto"/>
          <w:sz w:val="18"/>
          <w:szCs w:val="18"/>
        </w:rPr>
        <w:t>Acquisition de racks de stockage à extraction longitudinale pour l’atelier central de DGA TT.</w:t>
      </w:r>
    </w:p>
    <w:p w14:paraId="7C039FB1" w14:textId="77777777" w:rsidR="00416EDC" w:rsidRPr="00CF6E2E" w:rsidRDefault="00416EDC" w:rsidP="00085A5D">
      <w:pPr>
        <w:autoSpaceDE w:val="0"/>
        <w:autoSpaceDN w:val="0"/>
        <w:adjustRightInd w:val="0"/>
        <w:jc w:val="both"/>
        <w:rPr>
          <w:rFonts w:ascii="Marianne" w:hAnsi="Marianne" w:cs="Arial"/>
          <w:b/>
          <w:bCs/>
          <w:sz w:val="18"/>
          <w:szCs w:val="18"/>
        </w:rPr>
      </w:pPr>
    </w:p>
    <w:p w14:paraId="0133C942" w14:textId="38F6C600" w:rsidR="00085A5D" w:rsidRPr="00CF6E2E" w:rsidRDefault="00D014AD" w:rsidP="00085A5D">
      <w:pPr>
        <w:autoSpaceDE w:val="0"/>
        <w:autoSpaceDN w:val="0"/>
        <w:adjustRightInd w:val="0"/>
        <w:jc w:val="both"/>
        <w:rPr>
          <w:rFonts w:ascii="Marianne" w:hAnsi="Marianne" w:cs="Arial"/>
          <w:sz w:val="18"/>
          <w:szCs w:val="18"/>
        </w:rPr>
      </w:pPr>
      <w:r w:rsidRPr="00CF6E2E">
        <w:rPr>
          <w:rFonts w:ascii="Marianne" w:hAnsi="Marianne" w:cs="Arial"/>
          <w:b/>
          <w:bCs/>
          <w:sz w:val="18"/>
          <w:szCs w:val="18"/>
        </w:rPr>
        <w:t>3</w:t>
      </w:r>
      <w:r w:rsidR="00085A5D" w:rsidRPr="00CF6E2E">
        <w:rPr>
          <w:rFonts w:ascii="Marianne" w:hAnsi="Marianne" w:cs="Arial"/>
          <w:b/>
          <w:bCs/>
          <w:sz w:val="18"/>
          <w:szCs w:val="18"/>
        </w:rPr>
        <w:t xml:space="preserve">. EFFET </w:t>
      </w:r>
    </w:p>
    <w:p w14:paraId="3ABCA3F2" w14:textId="7B95ADEB" w:rsidR="00085A5D" w:rsidRPr="00CF6E2E" w:rsidRDefault="00D014AD" w:rsidP="00085A5D">
      <w:pPr>
        <w:autoSpaceDE w:val="0"/>
        <w:autoSpaceDN w:val="0"/>
        <w:adjustRightInd w:val="0"/>
        <w:jc w:val="both"/>
        <w:rPr>
          <w:rFonts w:ascii="Marianne" w:hAnsi="Marianne" w:cs="Arial"/>
          <w:sz w:val="18"/>
          <w:szCs w:val="18"/>
        </w:rPr>
      </w:pPr>
      <w:r w:rsidRPr="00CF6E2E">
        <w:rPr>
          <w:rFonts w:ascii="Marianne" w:hAnsi="Marianne" w:cs="Arial"/>
          <w:b/>
          <w:bCs/>
          <w:sz w:val="18"/>
          <w:szCs w:val="18"/>
        </w:rPr>
        <w:t>3</w:t>
      </w:r>
      <w:r w:rsidR="00085A5D" w:rsidRPr="00CF6E2E">
        <w:rPr>
          <w:rFonts w:ascii="Marianne" w:hAnsi="Marianne" w:cs="Arial"/>
          <w:b/>
          <w:bCs/>
          <w:sz w:val="18"/>
          <w:szCs w:val="18"/>
        </w:rPr>
        <w:t>.1</w:t>
      </w:r>
      <w:r w:rsidR="00722BBB" w:rsidRPr="00CF6E2E">
        <w:rPr>
          <w:rFonts w:ascii="Marianne" w:hAnsi="Marianne" w:cs="Arial"/>
          <w:b/>
          <w:bCs/>
          <w:sz w:val="18"/>
          <w:szCs w:val="18"/>
        </w:rPr>
        <w:t>.</w:t>
      </w:r>
      <w:r w:rsidR="00085A5D" w:rsidRPr="00CF6E2E">
        <w:rPr>
          <w:rFonts w:ascii="Marianne" w:hAnsi="Marianne" w:cs="Arial"/>
          <w:b/>
          <w:bCs/>
          <w:sz w:val="18"/>
          <w:szCs w:val="18"/>
        </w:rPr>
        <w:t xml:space="preserve"> </w:t>
      </w:r>
      <w:r w:rsidR="00085A5D" w:rsidRPr="00CF6E2E">
        <w:rPr>
          <w:rFonts w:ascii="Marianne" w:hAnsi="Marianne" w:cs="Arial"/>
          <w:sz w:val="18"/>
          <w:szCs w:val="18"/>
        </w:rPr>
        <w:t>Un exemplaire du marché est notifié au titulaire. La date de notification du marché est celle à laquelle le titulaire en accuse réception. La signature de l’accusé de réception est réputée engager le titulaire, quelle que soit la qualité de la personne qui le représente.</w:t>
      </w:r>
    </w:p>
    <w:p w14:paraId="71EA52E1" w14:textId="77777777" w:rsidR="00085A5D" w:rsidRPr="00CF6E2E" w:rsidRDefault="00085A5D"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La personne publique se réserve le droit d’annuler toute commande sans indemnité si elle n’a pas reçu l’accusé de réception correspondant dans un délai de huit jours à compter de la date d’envoi.</w:t>
      </w:r>
    </w:p>
    <w:p w14:paraId="457A707B" w14:textId="41C3957E" w:rsidR="00085A5D" w:rsidRPr="00CF6E2E" w:rsidRDefault="00D014AD"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3</w:t>
      </w:r>
      <w:r w:rsidR="00085A5D" w:rsidRPr="00CF6E2E">
        <w:rPr>
          <w:rFonts w:ascii="Marianne" w:hAnsi="Marianne" w:cs="Arial"/>
          <w:b/>
          <w:sz w:val="18"/>
          <w:szCs w:val="18"/>
        </w:rPr>
        <w:t>.2</w:t>
      </w:r>
      <w:r w:rsidR="00722BBB" w:rsidRPr="00CF6E2E">
        <w:rPr>
          <w:rFonts w:ascii="Marianne" w:hAnsi="Marianne" w:cs="Arial"/>
          <w:b/>
          <w:sz w:val="18"/>
          <w:szCs w:val="18"/>
        </w:rPr>
        <w:t>.</w:t>
      </w:r>
      <w:r w:rsidR="00F13DEA" w:rsidRPr="00CF6E2E">
        <w:rPr>
          <w:rFonts w:ascii="Marianne" w:hAnsi="Marianne" w:cs="Arial"/>
          <w:b/>
          <w:sz w:val="18"/>
          <w:szCs w:val="18"/>
        </w:rPr>
        <w:t xml:space="preserve"> </w:t>
      </w:r>
      <w:r w:rsidR="00085A5D" w:rsidRPr="00CF6E2E">
        <w:rPr>
          <w:rFonts w:ascii="Marianne" w:hAnsi="Marianne" w:cs="Arial"/>
          <w:sz w:val="18"/>
          <w:szCs w:val="18"/>
          <w:u w:val="single"/>
        </w:rPr>
        <w:t>Toute modification du contenu du marché, et notamment des quantités commandées, doit être formalisée par écrit et explicitement acceptée par les parties</w:t>
      </w:r>
      <w:r w:rsidR="00085A5D" w:rsidRPr="00CF6E2E">
        <w:rPr>
          <w:rFonts w:ascii="Marianne" w:hAnsi="Marianne" w:cs="Arial"/>
          <w:sz w:val="18"/>
          <w:szCs w:val="18"/>
        </w:rPr>
        <w:t>.</w:t>
      </w:r>
    </w:p>
    <w:p w14:paraId="78964231" w14:textId="4CF5FC3D" w:rsidR="00C16DF6" w:rsidRPr="00A4053F" w:rsidRDefault="00C16DF6" w:rsidP="00085A5D">
      <w:pPr>
        <w:autoSpaceDE w:val="0"/>
        <w:autoSpaceDN w:val="0"/>
        <w:adjustRightInd w:val="0"/>
        <w:jc w:val="both"/>
        <w:rPr>
          <w:rFonts w:ascii="Marianne" w:hAnsi="Marianne" w:cs="Arial"/>
          <w:b/>
          <w:bCs/>
          <w:sz w:val="18"/>
          <w:szCs w:val="18"/>
        </w:rPr>
      </w:pPr>
    </w:p>
    <w:p w14:paraId="439ED7D9" w14:textId="5D156F2E" w:rsidR="00C16DF6" w:rsidRPr="00CF6E2E" w:rsidRDefault="00D014AD" w:rsidP="00A4053F">
      <w:pPr>
        <w:autoSpaceDE w:val="0"/>
        <w:autoSpaceDN w:val="0"/>
        <w:adjustRightInd w:val="0"/>
        <w:jc w:val="both"/>
        <w:rPr>
          <w:rFonts w:ascii="Marianne" w:hAnsi="Marianne" w:cs="Arial"/>
          <w:b/>
          <w:bCs/>
          <w:sz w:val="18"/>
          <w:szCs w:val="18"/>
        </w:rPr>
      </w:pPr>
      <w:r w:rsidRPr="00CF6E2E">
        <w:rPr>
          <w:rFonts w:ascii="Marianne" w:hAnsi="Marianne" w:cs="Arial"/>
          <w:b/>
          <w:bCs/>
          <w:sz w:val="18"/>
          <w:szCs w:val="18"/>
        </w:rPr>
        <w:lastRenderedPageBreak/>
        <w:t>4</w:t>
      </w:r>
      <w:r w:rsidR="00C16DF6" w:rsidRPr="00CF6E2E">
        <w:rPr>
          <w:rFonts w:ascii="Marianne" w:hAnsi="Marianne" w:cs="Arial"/>
          <w:b/>
          <w:bCs/>
          <w:sz w:val="18"/>
          <w:szCs w:val="18"/>
        </w:rPr>
        <w:t>.</w:t>
      </w:r>
      <w:r w:rsidR="00A6626B" w:rsidRPr="00CF6E2E">
        <w:rPr>
          <w:rFonts w:ascii="Marianne" w:hAnsi="Marianne" w:cs="Arial"/>
          <w:b/>
          <w:bCs/>
          <w:sz w:val="18"/>
          <w:szCs w:val="18"/>
        </w:rPr>
        <w:t xml:space="preserve"> </w:t>
      </w:r>
      <w:r w:rsidR="00C16DF6" w:rsidRPr="00CF6E2E">
        <w:rPr>
          <w:rFonts w:ascii="Marianne" w:hAnsi="Marianne" w:cs="Arial"/>
          <w:b/>
          <w:bCs/>
          <w:sz w:val="18"/>
          <w:szCs w:val="18"/>
        </w:rPr>
        <w:t>PROTECTION DE LA MAIN D’ŒUVRE ET CONDITIONS DE TRAVAIL</w:t>
      </w:r>
    </w:p>
    <w:p w14:paraId="3FCB8835" w14:textId="77777777" w:rsidR="00C16DF6" w:rsidRPr="00CF6E2E" w:rsidRDefault="00C16DF6" w:rsidP="00C16DF6">
      <w:pPr>
        <w:autoSpaceDE w:val="0"/>
        <w:autoSpaceDN w:val="0"/>
        <w:adjustRightInd w:val="0"/>
        <w:jc w:val="both"/>
        <w:rPr>
          <w:rFonts w:ascii="Marianne" w:hAnsi="Marianne" w:cs="Arial"/>
          <w:sz w:val="18"/>
          <w:szCs w:val="18"/>
        </w:rPr>
      </w:pPr>
      <w:r w:rsidRPr="00CF6E2E">
        <w:rPr>
          <w:rFonts w:ascii="Marianne" w:hAnsi="Marianne" w:cs="Arial"/>
          <w:sz w:val="18"/>
          <w:szCs w:val="18"/>
        </w:rPr>
        <w:t>Outre les dispositions du code du travail, le titulaire est tenu au respect de la réglementation relative à la protection de la main d’œuvre, aux conditions de travail et à la lutte contre le travail dissimulé en vigueur.</w:t>
      </w:r>
    </w:p>
    <w:p w14:paraId="7E353410" w14:textId="77777777" w:rsidR="00C16DF6" w:rsidRPr="00CF6E2E" w:rsidRDefault="00C16DF6" w:rsidP="00C16DF6">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Le titulaire est tenu de veiller à ce que toutes les précautions de sécurité nécessaires soient prises. </w:t>
      </w:r>
    </w:p>
    <w:p w14:paraId="5A1B4FB5" w14:textId="22B18151" w:rsidR="00C16DF6" w:rsidRPr="00CF6E2E" w:rsidRDefault="000A180B" w:rsidP="00C16DF6">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Le titulaire déclare respecter les dispositions qui figurent dans l’arrêté du 19 mai 2020 relatif aux modalités d'application des règles relatives aux interventions d'entreprises extérieures et aux opérations de bâtiment et de génie civil dans un organisme du ministère de la défense </w:t>
      </w:r>
      <w:r w:rsidR="00C16DF6" w:rsidRPr="00CF6E2E">
        <w:rPr>
          <w:rFonts w:ascii="Marianne" w:hAnsi="Marianne" w:cs="Arial"/>
          <w:sz w:val="18"/>
          <w:szCs w:val="18"/>
        </w:rPr>
        <w:t xml:space="preserve">et s’engage, pour ce qui le concerne, à s’y conformer. Après notification et sur convocation de la </w:t>
      </w:r>
      <w:r w:rsidR="00C16DF6" w:rsidRPr="00CF6E2E">
        <w:rPr>
          <w:rFonts w:ascii="Marianne" w:hAnsi="Marianne" w:cs="Arial"/>
          <w:sz w:val="18"/>
          <w:szCs w:val="18"/>
        </w:rPr>
        <w:t xml:space="preserve">personne publique, le titulaire devra participer à l'inspection préalable de prévention prévue par l'instruction précitée, afin le cas échéant, d'établir ou de finaliser le plan de prévention. </w:t>
      </w:r>
    </w:p>
    <w:p w14:paraId="203C95E2" w14:textId="3BD417BC" w:rsidR="00C16DF6" w:rsidRPr="00A4053F" w:rsidRDefault="00C16DF6" w:rsidP="00085A5D">
      <w:pPr>
        <w:autoSpaceDE w:val="0"/>
        <w:autoSpaceDN w:val="0"/>
        <w:adjustRightInd w:val="0"/>
        <w:jc w:val="both"/>
        <w:rPr>
          <w:rFonts w:ascii="Marianne" w:hAnsi="Marianne" w:cs="Arial"/>
          <w:b/>
          <w:bCs/>
          <w:sz w:val="18"/>
          <w:szCs w:val="18"/>
        </w:rPr>
      </w:pPr>
    </w:p>
    <w:p w14:paraId="0662A2D3" w14:textId="11387597" w:rsidR="00C16DF6" w:rsidRPr="00A4053F" w:rsidRDefault="00566312" w:rsidP="00C16DF6">
      <w:pPr>
        <w:autoSpaceDE w:val="0"/>
        <w:autoSpaceDN w:val="0"/>
        <w:adjustRightInd w:val="0"/>
        <w:jc w:val="both"/>
        <w:rPr>
          <w:rFonts w:ascii="Marianne" w:hAnsi="Marianne" w:cs="Arial"/>
          <w:b/>
          <w:bCs/>
          <w:sz w:val="18"/>
          <w:szCs w:val="18"/>
        </w:rPr>
      </w:pPr>
      <w:r w:rsidRPr="00D43C14">
        <w:rPr>
          <w:rFonts w:ascii="Marianne" w:hAnsi="Marianne" w:cs="Arial"/>
          <w:b/>
          <w:bCs/>
          <w:sz w:val="18"/>
          <w:szCs w:val="18"/>
        </w:rPr>
        <w:t>5</w:t>
      </w:r>
      <w:r w:rsidR="00C16DF6" w:rsidRPr="00D43C14">
        <w:rPr>
          <w:rFonts w:ascii="Marianne" w:hAnsi="Marianne" w:cs="Arial"/>
          <w:b/>
          <w:bCs/>
          <w:sz w:val="18"/>
          <w:szCs w:val="18"/>
        </w:rPr>
        <w:t xml:space="preserve">. </w:t>
      </w:r>
      <w:r w:rsidR="00D43C14" w:rsidRPr="00A4053F">
        <w:rPr>
          <w:rFonts w:ascii="Marianne" w:hAnsi="Marianne" w:cs="Arial"/>
          <w:b/>
          <w:bCs/>
          <w:sz w:val="18"/>
          <w:szCs w:val="18"/>
        </w:rPr>
        <w:t>P</w:t>
      </w:r>
      <w:r w:rsidR="00D43C14">
        <w:rPr>
          <w:rFonts w:ascii="Marianne" w:hAnsi="Marianne" w:cs="Arial"/>
          <w:b/>
          <w:bCs/>
          <w:sz w:val="18"/>
          <w:szCs w:val="18"/>
        </w:rPr>
        <w:t>RIX</w:t>
      </w:r>
    </w:p>
    <w:p w14:paraId="51DC04AA" w14:textId="3E03DF86" w:rsidR="0066428C" w:rsidRDefault="00566312" w:rsidP="00C16DF6">
      <w:pPr>
        <w:autoSpaceDE w:val="0"/>
        <w:autoSpaceDN w:val="0"/>
        <w:adjustRightInd w:val="0"/>
        <w:jc w:val="both"/>
        <w:rPr>
          <w:rFonts w:ascii="Marianne" w:hAnsi="Marianne" w:cs="Arial"/>
          <w:bCs/>
          <w:sz w:val="18"/>
          <w:szCs w:val="18"/>
        </w:rPr>
      </w:pPr>
      <w:r w:rsidRPr="00CF6E2E">
        <w:rPr>
          <w:rFonts w:ascii="Marianne" w:hAnsi="Marianne" w:cs="Arial"/>
          <w:b/>
          <w:bCs/>
          <w:sz w:val="18"/>
          <w:szCs w:val="18"/>
        </w:rPr>
        <w:t>5</w:t>
      </w:r>
      <w:r w:rsidR="00C16DF6" w:rsidRPr="00CF6E2E">
        <w:rPr>
          <w:rFonts w:ascii="Marianne" w:hAnsi="Marianne" w:cs="Arial"/>
          <w:b/>
          <w:bCs/>
          <w:sz w:val="18"/>
          <w:szCs w:val="18"/>
        </w:rPr>
        <w:t>.1.</w:t>
      </w:r>
      <w:r w:rsidR="00C16DF6" w:rsidRPr="00CF6E2E">
        <w:rPr>
          <w:rFonts w:ascii="Marianne" w:hAnsi="Marianne" w:cs="Arial"/>
          <w:bCs/>
          <w:sz w:val="18"/>
          <w:szCs w:val="18"/>
        </w:rPr>
        <w:t xml:space="preserve"> Les prix des prestations indiqués à l’annexe </w:t>
      </w:r>
      <w:r w:rsidR="003A409F" w:rsidRPr="00CF6E2E">
        <w:rPr>
          <w:rFonts w:ascii="Marianne" w:hAnsi="Marianne" w:cs="Arial"/>
          <w:bCs/>
          <w:sz w:val="18"/>
          <w:szCs w:val="18"/>
        </w:rPr>
        <w:t>2</w:t>
      </w:r>
      <w:r w:rsidR="00C16DF6" w:rsidRPr="00CF6E2E">
        <w:rPr>
          <w:rFonts w:ascii="Marianne" w:hAnsi="Marianne" w:cs="Arial"/>
          <w:bCs/>
          <w:sz w:val="18"/>
          <w:szCs w:val="18"/>
        </w:rPr>
        <w:t xml:space="preserve"> ci-après comprennent tous les frais nécessaires à leur exécution, notamment</w:t>
      </w:r>
      <w:r w:rsidR="0066428C">
        <w:rPr>
          <w:rFonts w:ascii="Calibri" w:hAnsi="Calibri" w:cs="Calibri"/>
          <w:bCs/>
          <w:sz w:val="18"/>
          <w:szCs w:val="18"/>
        </w:rPr>
        <w:t> </w:t>
      </w:r>
      <w:r w:rsidR="0066428C">
        <w:rPr>
          <w:rFonts w:ascii="Marianne" w:hAnsi="Marianne" w:cs="Arial"/>
          <w:bCs/>
          <w:sz w:val="18"/>
          <w:szCs w:val="18"/>
        </w:rPr>
        <w:t>:</w:t>
      </w:r>
    </w:p>
    <w:p w14:paraId="5D8DD714" w14:textId="4BB7028D"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C16DF6" w:rsidRPr="00CF6E2E">
        <w:rPr>
          <w:rFonts w:ascii="Marianne" w:hAnsi="Marianne" w:cs="Arial"/>
          <w:bCs/>
          <w:sz w:val="18"/>
          <w:szCs w:val="18"/>
        </w:rPr>
        <w:t>les</w:t>
      </w:r>
      <w:r w:rsidR="00DC0872">
        <w:rPr>
          <w:rFonts w:ascii="Marianne" w:hAnsi="Marianne" w:cs="Arial"/>
          <w:bCs/>
          <w:sz w:val="18"/>
          <w:szCs w:val="18"/>
        </w:rPr>
        <w:t xml:space="preserve"> </w:t>
      </w:r>
      <w:r w:rsidR="00C16DF6" w:rsidRPr="00CF6E2E">
        <w:rPr>
          <w:rFonts w:ascii="Marianne" w:hAnsi="Marianne" w:cs="Arial"/>
          <w:bCs/>
          <w:sz w:val="18"/>
          <w:szCs w:val="18"/>
        </w:rPr>
        <w:t>frais d’assurance</w:t>
      </w:r>
      <w:r w:rsidR="0073233B">
        <w:rPr>
          <w:rFonts w:ascii="Calibri" w:hAnsi="Calibri" w:cs="Calibri"/>
          <w:bCs/>
          <w:sz w:val="18"/>
          <w:szCs w:val="18"/>
        </w:rPr>
        <w:t> </w:t>
      </w:r>
      <w:r w:rsidR="0073233B">
        <w:rPr>
          <w:rFonts w:ascii="Marianne" w:hAnsi="Marianne" w:cs="Arial"/>
          <w:bCs/>
          <w:sz w:val="18"/>
          <w:szCs w:val="18"/>
        </w:rPr>
        <w:t>;</w:t>
      </w:r>
      <w:r w:rsidR="0073233B" w:rsidRPr="00CF6E2E">
        <w:rPr>
          <w:rFonts w:ascii="Marianne" w:hAnsi="Marianne" w:cs="Arial"/>
          <w:bCs/>
          <w:sz w:val="18"/>
          <w:szCs w:val="18"/>
        </w:rPr>
        <w:t xml:space="preserve"> </w:t>
      </w:r>
    </w:p>
    <w:p w14:paraId="12D8EEE0" w14:textId="3FA345D3"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2D6A0B">
        <w:rPr>
          <w:rFonts w:ascii="Marianne" w:hAnsi="Marianne" w:cs="Arial"/>
          <w:bCs/>
          <w:sz w:val="18"/>
          <w:szCs w:val="18"/>
        </w:rPr>
        <w:t xml:space="preserve">les frais </w:t>
      </w:r>
      <w:r>
        <w:rPr>
          <w:rFonts w:ascii="Marianne" w:hAnsi="Marianne" w:cs="Arial"/>
          <w:bCs/>
          <w:sz w:val="18"/>
          <w:szCs w:val="18"/>
        </w:rPr>
        <w:t>d</w:t>
      </w:r>
      <w:r w:rsidRPr="00CF6E2E">
        <w:rPr>
          <w:rFonts w:ascii="Marianne" w:hAnsi="Marianne" w:cs="Arial"/>
          <w:bCs/>
          <w:sz w:val="18"/>
          <w:szCs w:val="18"/>
        </w:rPr>
        <w:t>’emballage</w:t>
      </w:r>
      <w:r>
        <w:rPr>
          <w:rFonts w:ascii="Calibri" w:hAnsi="Calibri" w:cs="Calibri"/>
          <w:bCs/>
          <w:sz w:val="18"/>
          <w:szCs w:val="18"/>
        </w:rPr>
        <w:t> </w:t>
      </w:r>
      <w:r>
        <w:rPr>
          <w:rFonts w:ascii="Marianne" w:hAnsi="Marianne" w:cs="Arial"/>
          <w:bCs/>
          <w:sz w:val="18"/>
          <w:szCs w:val="18"/>
        </w:rPr>
        <w:t>;</w:t>
      </w:r>
    </w:p>
    <w:p w14:paraId="4BA0AB29" w14:textId="16728B71"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2D6A0B">
        <w:rPr>
          <w:rFonts w:ascii="Marianne" w:hAnsi="Marianne" w:cs="Arial"/>
          <w:bCs/>
          <w:sz w:val="18"/>
          <w:szCs w:val="18"/>
        </w:rPr>
        <w:t xml:space="preserve">les frais </w:t>
      </w:r>
      <w:r w:rsidRPr="00CF6E2E">
        <w:rPr>
          <w:rFonts w:ascii="Marianne" w:hAnsi="Marianne" w:cs="Arial"/>
          <w:bCs/>
          <w:sz w:val="18"/>
          <w:szCs w:val="18"/>
        </w:rPr>
        <w:t>de transport et de livraison</w:t>
      </w:r>
      <w:r>
        <w:rPr>
          <w:rFonts w:ascii="Calibri" w:hAnsi="Calibri" w:cs="Calibri"/>
          <w:bCs/>
          <w:sz w:val="18"/>
          <w:szCs w:val="18"/>
        </w:rPr>
        <w:t> </w:t>
      </w:r>
      <w:r>
        <w:rPr>
          <w:rFonts w:ascii="Marianne" w:hAnsi="Marianne" w:cs="Arial"/>
          <w:bCs/>
          <w:sz w:val="18"/>
          <w:szCs w:val="18"/>
        </w:rPr>
        <w:t>;</w:t>
      </w:r>
    </w:p>
    <w:p w14:paraId="41DD6824" w14:textId="16B323B6"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2D6A0B">
        <w:rPr>
          <w:rFonts w:ascii="Marianne" w:hAnsi="Marianne" w:cs="Arial"/>
          <w:bCs/>
          <w:sz w:val="18"/>
          <w:szCs w:val="18"/>
        </w:rPr>
        <w:t xml:space="preserve">les </w:t>
      </w:r>
      <w:r>
        <w:rPr>
          <w:rFonts w:ascii="Marianne" w:hAnsi="Marianne" w:cs="Arial"/>
          <w:bCs/>
          <w:sz w:val="18"/>
          <w:szCs w:val="18"/>
        </w:rPr>
        <w:t>frais de formation</w:t>
      </w:r>
      <w:r w:rsidR="0073233B">
        <w:rPr>
          <w:rFonts w:ascii="Calibri" w:hAnsi="Calibri" w:cs="Calibri"/>
          <w:bCs/>
          <w:sz w:val="18"/>
          <w:szCs w:val="18"/>
        </w:rPr>
        <w:t> </w:t>
      </w:r>
      <w:r w:rsidR="0073233B">
        <w:rPr>
          <w:rFonts w:ascii="Marianne" w:hAnsi="Marianne" w:cs="Arial"/>
          <w:bCs/>
          <w:sz w:val="18"/>
          <w:szCs w:val="18"/>
        </w:rPr>
        <w:t>;</w:t>
      </w:r>
      <w:r>
        <w:rPr>
          <w:rFonts w:ascii="Marianne" w:hAnsi="Marianne" w:cs="Arial"/>
          <w:bCs/>
          <w:sz w:val="18"/>
          <w:szCs w:val="18"/>
        </w:rPr>
        <w:t xml:space="preserve"> </w:t>
      </w:r>
    </w:p>
    <w:p w14:paraId="3FB9A9B2" w14:textId="5C240EDD"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2D6A0B">
        <w:rPr>
          <w:rFonts w:ascii="Marianne" w:hAnsi="Marianne" w:cs="Arial"/>
          <w:bCs/>
          <w:sz w:val="18"/>
          <w:szCs w:val="18"/>
        </w:rPr>
        <w:t xml:space="preserve">les frais </w:t>
      </w:r>
      <w:r>
        <w:rPr>
          <w:rFonts w:ascii="Marianne" w:hAnsi="Marianne" w:cs="Arial"/>
          <w:bCs/>
          <w:sz w:val="18"/>
          <w:szCs w:val="18"/>
        </w:rPr>
        <w:t>d’installation et de manutention</w:t>
      </w:r>
      <w:r>
        <w:rPr>
          <w:rFonts w:ascii="Calibri" w:hAnsi="Calibri" w:cs="Calibri"/>
          <w:bCs/>
          <w:sz w:val="18"/>
          <w:szCs w:val="18"/>
        </w:rPr>
        <w:t> </w:t>
      </w:r>
      <w:r>
        <w:rPr>
          <w:rFonts w:ascii="Marianne" w:hAnsi="Marianne" w:cs="Arial"/>
          <w:bCs/>
          <w:sz w:val="18"/>
          <w:szCs w:val="18"/>
        </w:rPr>
        <w:t>;</w:t>
      </w:r>
    </w:p>
    <w:p w14:paraId="3F58C2D6" w14:textId="170E550D"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Pr="00CF6E2E">
        <w:rPr>
          <w:rFonts w:ascii="Marianne" w:hAnsi="Marianne" w:cs="Arial"/>
          <w:bCs/>
          <w:sz w:val="18"/>
          <w:szCs w:val="18"/>
        </w:rPr>
        <w:t>les frais de conditionnement retour</w:t>
      </w:r>
      <w:r>
        <w:rPr>
          <w:rFonts w:ascii="Marianne" w:hAnsi="Marianne" w:cs="Arial"/>
          <w:bCs/>
          <w:sz w:val="18"/>
          <w:szCs w:val="18"/>
        </w:rPr>
        <w:t xml:space="preserve"> (le cas échéant s’il y a un rejet des fournitures)</w:t>
      </w:r>
      <w:r w:rsidR="0073233B">
        <w:rPr>
          <w:rFonts w:ascii="Calibri" w:hAnsi="Calibri" w:cs="Calibri"/>
          <w:bCs/>
          <w:sz w:val="18"/>
          <w:szCs w:val="18"/>
        </w:rPr>
        <w:t> </w:t>
      </w:r>
      <w:r w:rsidR="0073233B">
        <w:rPr>
          <w:rFonts w:ascii="Marianne" w:hAnsi="Marianne" w:cs="Arial"/>
          <w:bCs/>
          <w:sz w:val="18"/>
          <w:szCs w:val="18"/>
        </w:rPr>
        <w:t>;</w:t>
      </w:r>
    </w:p>
    <w:p w14:paraId="1CDD3CA5" w14:textId="1D4462AD" w:rsidR="0066428C"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C16DF6" w:rsidRPr="00CF6E2E">
        <w:rPr>
          <w:rFonts w:ascii="Marianne" w:hAnsi="Marianne" w:cs="Arial"/>
          <w:bCs/>
          <w:sz w:val="18"/>
          <w:szCs w:val="18"/>
        </w:rPr>
        <w:t xml:space="preserve">les taxes afférentes,  </w:t>
      </w:r>
    </w:p>
    <w:p w14:paraId="208AC911" w14:textId="34A15EE9" w:rsidR="00C16DF6" w:rsidRPr="00CF6E2E" w:rsidRDefault="0066428C" w:rsidP="00C16DF6">
      <w:pPr>
        <w:autoSpaceDE w:val="0"/>
        <w:autoSpaceDN w:val="0"/>
        <w:adjustRightInd w:val="0"/>
        <w:jc w:val="both"/>
        <w:rPr>
          <w:rFonts w:ascii="Marianne" w:hAnsi="Marianne" w:cs="Arial"/>
          <w:bCs/>
          <w:sz w:val="18"/>
          <w:szCs w:val="18"/>
        </w:rPr>
      </w:pPr>
      <w:r>
        <w:rPr>
          <w:rFonts w:ascii="Marianne" w:hAnsi="Marianne" w:cs="Arial"/>
          <w:bCs/>
          <w:sz w:val="18"/>
          <w:szCs w:val="18"/>
        </w:rPr>
        <w:t xml:space="preserve">- </w:t>
      </w:r>
      <w:r w:rsidR="00A4053F">
        <w:rPr>
          <w:rFonts w:ascii="Marianne" w:hAnsi="Marianne" w:cs="Arial"/>
          <w:bCs/>
          <w:sz w:val="18"/>
          <w:szCs w:val="18"/>
        </w:rPr>
        <w:t>les</w:t>
      </w:r>
      <w:r w:rsidR="00A4053F" w:rsidRPr="00CF6E2E">
        <w:rPr>
          <w:rFonts w:ascii="Marianne" w:hAnsi="Marianne" w:cs="Arial"/>
          <w:bCs/>
          <w:sz w:val="18"/>
          <w:szCs w:val="18"/>
        </w:rPr>
        <w:t xml:space="preserve"> frais</w:t>
      </w:r>
      <w:r w:rsidR="00C16DF6" w:rsidRPr="00CF6E2E">
        <w:rPr>
          <w:rFonts w:ascii="Marianne" w:hAnsi="Marianne" w:cs="Arial"/>
          <w:bCs/>
          <w:sz w:val="18"/>
          <w:szCs w:val="18"/>
        </w:rPr>
        <w:t xml:space="preserve"> de douane</w:t>
      </w:r>
      <w:r>
        <w:rPr>
          <w:rFonts w:ascii="Marianne" w:hAnsi="Marianne" w:cs="Arial"/>
          <w:bCs/>
          <w:sz w:val="18"/>
          <w:szCs w:val="18"/>
        </w:rPr>
        <w:t>, le cas échéant</w:t>
      </w:r>
      <w:r w:rsidR="00C16DF6" w:rsidRPr="00CF6E2E">
        <w:rPr>
          <w:rFonts w:ascii="Marianne" w:hAnsi="Marianne" w:cs="Arial"/>
          <w:bCs/>
          <w:sz w:val="18"/>
          <w:szCs w:val="18"/>
        </w:rPr>
        <w:t xml:space="preserve">. </w:t>
      </w:r>
    </w:p>
    <w:p w14:paraId="05B904BC" w14:textId="77777777" w:rsidR="0066428C" w:rsidRDefault="0066428C" w:rsidP="003E6F21">
      <w:pPr>
        <w:spacing w:before="20" w:after="20"/>
        <w:jc w:val="both"/>
        <w:rPr>
          <w:rFonts w:ascii="Marianne" w:hAnsi="Marianne" w:cs="Arial"/>
          <w:color w:val="000000"/>
          <w:sz w:val="18"/>
          <w:szCs w:val="18"/>
        </w:rPr>
      </w:pPr>
    </w:p>
    <w:p w14:paraId="73AD5AD8" w14:textId="2DC2D355" w:rsidR="003E6F21" w:rsidRPr="00CF6E2E" w:rsidRDefault="003E6F21" w:rsidP="003E6F21">
      <w:pPr>
        <w:spacing w:before="20" w:after="20"/>
        <w:jc w:val="both"/>
        <w:rPr>
          <w:rFonts w:ascii="Marianne" w:hAnsi="Marianne" w:cs="Arial"/>
          <w:color w:val="000000"/>
          <w:sz w:val="18"/>
          <w:szCs w:val="18"/>
        </w:rPr>
      </w:pPr>
      <w:r w:rsidRPr="00CF6E2E">
        <w:rPr>
          <w:rFonts w:ascii="Marianne" w:hAnsi="Marianne" w:cs="Arial"/>
          <w:color w:val="000000"/>
          <w:sz w:val="18"/>
          <w:szCs w:val="18"/>
        </w:rPr>
        <w:t xml:space="preserve">Les prix comprennent </w:t>
      </w:r>
      <w:r w:rsidRPr="00CF6E2E">
        <w:rPr>
          <w:rFonts w:ascii="Marianne" w:hAnsi="Marianne" w:cs="Arial"/>
          <w:color w:val="000000"/>
          <w:sz w:val="18"/>
          <w:szCs w:val="18"/>
        </w:rPr>
        <w:t xml:space="preserve">également la livraison des fournitures, au lieu de destination convenu, c’est à dire </w:t>
      </w:r>
      <w:r w:rsidRPr="00CF6E2E">
        <w:rPr>
          <w:rFonts w:ascii="Marianne" w:hAnsi="Marianne" w:cs="Arial"/>
          <w:sz w:val="18"/>
          <w:szCs w:val="18"/>
        </w:rPr>
        <w:t>DGA TT site de Bourges pour remplir les obligations du « vendeur » selon les règles DAP (Delivered At Place) DGA TT site de Bourges –</w:t>
      </w:r>
      <w:r w:rsidR="00E0202A" w:rsidRPr="00CF6E2E">
        <w:rPr>
          <w:rFonts w:ascii="Marianne" w:hAnsi="Marianne" w:cs="Arial"/>
          <w:sz w:val="18"/>
          <w:szCs w:val="18"/>
        </w:rPr>
        <w:t>Rocade Est – Echangeur de Guerry – 18021 Bourges cedex</w:t>
      </w:r>
      <w:r w:rsidR="003A409F" w:rsidRPr="00CF6E2E">
        <w:rPr>
          <w:rFonts w:ascii="Marianne" w:hAnsi="Marianne" w:cs="Arial"/>
          <w:sz w:val="18"/>
          <w:szCs w:val="18"/>
        </w:rPr>
        <w:t xml:space="preserve"> </w:t>
      </w:r>
      <w:r w:rsidRPr="00CF6E2E">
        <w:rPr>
          <w:rFonts w:ascii="Marianne" w:hAnsi="Marianne" w:cs="Arial"/>
          <w:sz w:val="18"/>
          <w:szCs w:val="18"/>
        </w:rPr>
        <w:t xml:space="preserve">Incoterms® 2020, comprenant notamment, les </w:t>
      </w:r>
      <w:r w:rsidRPr="00CF6E2E">
        <w:rPr>
          <w:rFonts w:ascii="Marianne" w:hAnsi="Marianne" w:cs="Arial"/>
          <w:color w:val="000000"/>
          <w:sz w:val="18"/>
          <w:szCs w:val="18"/>
        </w:rPr>
        <w:t>frais de transport.</w:t>
      </w:r>
    </w:p>
    <w:p w14:paraId="5C82F924" w14:textId="77777777" w:rsidR="003E6F21" w:rsidRPr="00CF6E2E" w:rsidRDefault="003E6F21" w:rsidP="003E6F21">
      <w:pPr>
        <w:spacing w:before="20" w:after="20"/>
        <w:jc w:val="both"/>
        <w:rPr>
          <w:rFonts w:ascii="Marianne" w:hAnsi="Marianne" w:cs="Arial"/>
          <w:color w:val="000000"/>
          <w:sz w:val="18"/>
          <w:szCs w:val="18"/>
        </w:rPr>
      </w:pPr>
    </w:p>
    <w:p w14:paraId="508E4575" w14:textId="43AF35C9" w:rsidR="003E6F21" w:rsidRPr="00D72824" w:rsidRDefault="003E6F21" w:rsidP="00A4053F">
      <w:pPr>
        <w:spacing w:before="20" w:after="20"/>
        <w:jc w:val="both"/>
        <w:rPr>
          <w:rFonts w:ascii="Marianne" w:hAnsi="Marianne" w:cs="Arial"/>
          <w:color w:val="000000"/>
          <w:sz w:val="18"/>
          <w:szCs w:val="18"/>
        </w:rPr>
      </w:pPr>
      <w:r w:rsidRPr="00CF6E2E">
        <w:rPr>
          <w:rFonts w:ascii="Marianne" w:hAnsi="Marianne" w:cs="Arial"/>
          <w:color w:val="000000"/>
          <w:sz w:val="18"/>
          <w:szCs w:val="18"/>
        </w:rPr>
        <w:t>En complément des dispositions ci-dessus et dans le cas de la mise en œuvre</w:t>
      </w:r>
      <w:r w:rsidR="0066428C">
        <w:rPr>
          <w:rFonts w:ascii="Marianne" w:hAnsi="Marianne" w:cs="Arial"/>
          <w:color w:val="000000"/>
          <w:sz w:val="18"/>
          <w:szCs w:val="18"/>
        </w:rPr>
        <w:t xml:space="preserve"> </w:t>
      </w:r>
      <w:r w:rsidR="0066428C">
        <w:rPr>
          <w:rFonts w:ascii="Marianne" w:hAnsi="Marianne" w:cs="Arial"/>
          <w:sz w:val="18"/>
          <w:szCs w:val="18"/>
        </w:rPr>
        <w:t>d</w:t>
      </w:r>
      <w:r w:rsidR="003A409F" w:rsidRPr="0066428C">
        <w:rPr>
          <w:rFonts w:ascii="Marianne" w:hAnsi="Marianne" w:cs="Arial"/>
          <w:sz w:val="18"/>
          <w:szCs w:val="18"/>
        </w:rPr>
        <w:t>e</w:t>
      </w:r>
      <w:r w:rsidRPr="0066428C">
        <w:rPr>
          <w:rFonts w:ascii="Marianne" w:hAnsi="Marianne" w:cs="Arial"/>
          <w:sz w:val="18"/>
          <w:szCs w:val="18"/>
        </w:rPr>
        <w:t xml:space="preserve"> </w:t>
      </w:r>
      <w:r w:rsidRPr="0066428C">
        <w:rPr>
          <w:rFonts w:ascii="Marianne" w:hAnsi="Marianne" w:cs="Arial"/>
          <w:sz w:val="18"/>
          <w:szCs w:val="18"/>
        </w:rPr>
        <w:t xml:space="preserve">la garantie technique (le cas échéant) : en cas de renvoi </w:t>
      </w:r>
      <w:r w:rsidRPr="00D72824">
        <w:rPr>
          <w:rFonts w:ascii="Marianne" w:hAnsi="Marianne" w:cs="Arial"/>
          <w:sz w:val="18"/>
          <w:szCs w:val="18"/>
        </w:rPr>
        <w:t>des fournitures dans les locaux du titulaire ou de s</w:t>
      </w:r>
      <w:r w:rsidR="00A4053F">
        <w:rPr>
          <w:rFonts w:ascii="Marianne" w:hAnsi="Marianne" w:cs="Arial"/>
          <w:sz w:val="18"/>
          <w:szCs w:val="18"/>
        </w:rPr>
        <w:t xml:space="preserve">es éventuels sous-contractants, </w:t>
      </w:r>
      <w:r w:rsidRPr="0066428C">
        <w:rPr>
          <w:rFonts w:ascii="Marianne" w:hAnsi="Marianne" w:cs="Arial"/>
          <w:color w:val="000000"/>
          <w:sz w:val="18"/>
          <w:szCs w:val="18"/>
        </w:rPr>
        <w:t xml:space="preserve">les prix </w:t>
      </w:r>
      <w:r w:rsidR="0066428C">
        <w:rPr>
          <w:rFonts w:ascii="Marianne" w:hAnsi="Marianne" w:cs="Arial"/>
          <w:color w:val="000000"/>
          <w:sz w:val="18"/>
          <w:szCs w:val="18"/>
        </w:rPr>
        <w:t>du marché</w:t>
      </w:r>
      <w:r w:rsidRPr="0066428C">
        <w:rPr>
          <w:rFonts w:ascii="Marianne" w:hAnsi="Marianne" w:cs="Arial"/>
          <w:color w:val="000000"/>
          <w:sz w:val="18"/>
          <w:szCs w:val="18"/>
        </w:rPr>
        <w:t xml:space="preserve"> comprennent également les frais afférents à la livraison et au transport des fournitures, pour remplir les obligations du titulaire dans les conditions des Incoterms® désignés ci-dessous</w:t>
      </w:r>
      <w:r w:rsidRPr="00D72824">
        <w:rPr>
          <w:rFonts w:ascii="Calibri" w:hAnsi="Calibri" w:cs="Calibri"/>
          <w:color w:val="000000"/>
          <w:sz w:val="18"/>
          <w:szCs w:val="18"/>
        </w:rPr>
        <w:t> </w:t>
      </w:r>
      <w:r w:rsidRPr="00D72824">
        <w:rPr>
          <w:rFonts w:ascii="Marianne" w:hAnsi="Marianne" w:cs="Arial"/>
          <w:color w:val="000000"/>
          <w:sz w:val="18"/>
          <w:szCs w:val="18"/>
        </w:rPr>
        <w:t>:</w:t>
      </w:r>
    </w:p>
    <w:p w14:paraId="7D0B7AFB" w14:textId="66C9A1E2" w:rsidR="003E6F21" w:rsidRPr="00CF6E2E" w:rsidRDefault="003E6F21" w:rsidP="003E6F21">
      <w:pPr>
        <w:pStyle w:val="Paragraphedeliste"/>
        <w:numPr>
          <w:ilvl w:val="0"/>
          <w:numId w:val="14"/>
        </w:numPr>
        <w:spacing w:before="20" w:after="20"/>
        <w:jc w:val="both"/>
        <w:rPr>
          <w:rFonts w:ascii="Marianne" w:hAnsi="Marianne" w:cs="Arial"/>
          <w:sz w:val="18"/>
          <w:szCs w:val="18"/>
        </w:rPr>
      </w:pPr>
      <w:r w:rsidRPr="00CF6E2E">
        <w:rPr>
          <w:rFonts w:ascii="Marianne" w:hAnsi="Marianne" w:cs="Arial"/>
          <w:sz w:val="18"/>
          <w:szCs w:val="18"/>
        </w:rPr>
        <w:t>L’Incoterms ® applicable pour le trajet au départ de DGA TT site de Bourges –</w:t>
      </w:r>
      <w:r w:rsidR="00E0202A" w:rsidRPr="00CF6E2E">
        <w:rPr>
          <w:rFonts w:ascii="Marianne" w:hAnsi="Marianne" w:cs="Arial"/>
          <w:sz w:val="18"/>
          <w:szCs w:val="18"/>
        </w:rPr>
        <w:t xml:space="preserve"> Rocade Est – Echangeur de Guerry – 18021 Bourges </w:t>
      </w:r>
      <w:r w:rsidR="00E0202A" w:rsidRPr="00CF6E2E">
        <w:rPr>
          <w:rFonts w:ascii="Marianne" w:hAnsi="Marianne" w:cs="Arial"/>
          <w:sz w:val="18"/>
          <w:szCs w:val="18"/>
        </w:rPr>
        <w:t>cedex</w:t>
      </w:r>
      <w:r w:rsidRPr="00CF6E2E">
        <w:rPr>
          <w:rFonts w:ascii="Marianne" w:hAnsi="Marianne" w:cs="Arial"/>
          <w:sz w:val="18"/>
          <w:szCs w:val="18"/>
        </w:rPr>
        <w:t xml:space="preserve"> est </w:t>
      </w:r>
      <w:r w:rsidRPr="00CF6E2E">
        <w:rPr>
          <w:rFonts w:ascii="Marianne" w:hAnsi="Marianne" w:cs="Arial"/>
          <w:sz w:val="18"/>
          <w:szCs w:val="18"/>
        </w:rPr>
        <w:t xml:space="preserve">l’EXW (Ex-works) - </w:t>
      </w:r>
      <w:r w:rsidR="003A409F" w:rsidRPr="00CF6E2E">
        <w:rPr>
          <w:rFonts w:ascii="Marianne" w:hAnsi="Marianne" w:cs="Arial"/>
          <w:sz w:val="18"/>
          <w:szCs w:val="18"/>
        </w:rPr>
        <w:t>Bourges,</w:t>
      </w:r>
      <w:r w:rsidRPr="00CF6E2E">
        <w:rPr>
          <w:rFonts w:ascii="Marianne" w:hAnsi="Marianne" w:cs="Arial"/>
          <w:sz w:val="18"/>
          <w:szCs w:val="18"/>
        </w:rPr>
        <w:t xml:space="preserve"> vers</w:t>
      </w:r>
      <w:r w:rsidRPr="00CF6E2E">
        <w:rPr>
          <w:rFonts w:ascii="Marianne" w:hAnsi="Marianne" w:cs="Arial"/>
          <w:i/>
          <w:sz w:val="18"/>
          <w:szCs w:val="18"/>
        </w:rPr>
        <w:t xml:space="preserve"> </w:t>
      </w:r>
      <w:r w:rsidRPr="00CF6E2E">
        <w:rPr>
          <w:rFonts w:ascii="Marianne" w:hAnsi="Marianne" w:cs="Arial"/>
          <w:sz w:val="18"/>
          <w:szCs w:val="18"/>
        </w:rPr>
        <w:t>les locaux du titulaire ou de son sous-traitant Incoterms® 2020 étant entendu que le titulaire endosse les obligations dévolues à l’acheteur dans l’Incoterms® précité</w:t>
      </w:r>
      <w:r w:rsidR="0066428C">
        <w:rPr>
          <w:rFonts w:ascii="Calibri" w:hAnsi="Calibri" w:cs="Calibri"/>
          <w:sz w:val="18"/>
          <w:szCs w:val="18"/>
        </w:rPr>
        <w:t> </w:t>
      </w:r>
      <w:r w:rsidR="0066428C">
        <w:rPr>
          <w:rFonts w:ascii="Marianne" w:hAnsi="Marianne" w:cs="Arial"/>
          <w:sz w:val="18"/>
          <w:szCs w:val="18"/>
        </w:rPr>
        <w:t>;</w:t>
      </w:r>
    </w:p>
    <w:p w14:paraId="3C79FB73" w14:textId="6F6446D0" w:rsidR="003E6F21" w:rsidRPr="00CF6E2E" w:rsidRDefault="003E6F21" w:rsidP="003E6F21">
      <w:pPr>
        <w:pStyle w:val="Paragraphedeliste"/>
        <w:numPr>
          <w:ilvl w:val="0"/>
          <w:numId w:val="14"/>
        </w:numPr>
        <w:spacing w:before="20" w:after="20"/>
        <w:jc w:val="both"/>
        <w:rPr>
          <w:rFonts w:ascii="Marianne" w:hAnsi="Marianne" w:cs="Arial"/>
          <w:sz w:val="18"/>
          <w:szCs w:val="18"/>
        </w:rPr>
      </w:pPr>
      <w:r w:rsidRPr="00CF6E2E">
        <w:rPr>
          <w:rFonts w:ascii="Marianne" w:hAnsi="Marianne" w:cs="Arial"/>
          <w:sz w:val="18"/>
          <w:szCs w:val="18"/>
        </w:rPr>
        <w:t xml:space="preserve">L’Incoterms ® applicable pour le trajet retour vers DGA TT site de </w:t>
      </w:r>
      <w:r w:rsidR="003A409F" w:rsidRPr="00CF6E2E">
        <w:rPr>
          <w:rFonts w:ascii="Marianne" w:hAnsi="Marianne" w:cs="Arial"/>
          <w:sz w:val="18"/>
          <w:szCs w:val="18"/>
        </w:rPr>
        <w:t>Bourges est</w:t>
      </w:r>
      <w:r w:rsidRPr="00CF6E2E">
        <w:rPr>
          <w:rFonts w:ascii="Marianne" w:hAnsi="Marianne" w:cs="Arial"/>
          <w:sz w:val="18"/>
          <w:szCs w:val="18"/>
        </w:rPr>
        <w:t xml:space="preserve"> le DAP (Delivered At Place) DGA TT site de Bourges –</w:t>
      </w:r>
      <w:r w:rsidR="00E0202A" w:rsidRPr="00CF6E2E">
        <w:rPr>
          <w:rFonts w:ascii="Marianne" w:hAnsi="Marianne" w:cs="Arial"/>
          <w:sz w:val="18"/>
          <w:szCs w:val="18"/>
        </w:rPr>
        <w:t xml:space="preserve">Rocade </w:t>
      </w:r>
      <w:r w:rsidR="00E0202A" w:rsidRPr="00CF6E2E">
        <w:rPr>
          <w:rFonts w:ascii="Marianne" w:hAnsi="Marianne" w:cs="Arial"/>
          <w:sz w:val="18"/>
          <w:szCs w:val="18"/>
        </w:rPr>
        <w:lastRenderedPageBreak/>
        <w:t xml:space="preserve">Est – Echangeur de Guerry – 18021 Bourges cedex </w:t>
      </w:r>
      <w:r w:rsidRPr="00CF6E2E">
        <w:rPr>
          <w:rFonts w:ascii="Marianne" w:hAnsi="Marianne" w:cs="Arial"/>
          <w:sz w:val="18"/>
          <w:szCs w:val="18"/>
        </w:rPr>
        <w:t>Incoterms® 2020 étant entendu que le titulaire endosse les obligations dévolues au vendeur dans l’Incoterms® précité.</w:t>
      </w:r>
    </w:p>
    <w:p w14:paraId="36AAAD53" w14:textId="77777777" w:rsidR="00143828" w:rsidRPr="00CF6E2E" w:rsidRDefault="00143828" w:rsidP="00143828">
      <w:pPr>
        <w:pStyle w:val="ccapClauseN7"/>
        <w:numPr>
          <w:ilvl w:val="0"/>
          <w:numId w:val="0"/>
        </w:numPr>
        <w:ind w:left="850"/>
        <w:rPr>
          <w:rFonts w:ascii="Marianne" w:hAnsi="Marianne"/>
          <w:sz w:val="18"/>
          <w:szCs w:val="18"/>
        </w:rPr>
      </w:pPr>
    </w:p>
    <w:p w14:paraId="07505D75" w14:textId="2EA29F7C" w:rsidR="00C16DF6" w:rsidRPr="00CF6E2E" w:rsidRDefault="00566312" w:rsidP="00C16DF6">
      <w:pPr>
        <w:autoSpaceDE w:val="0"/>
        <w:autoSpaceDN w:val="0"/>
        <w:adjustRightInd w:val="0"/>
        <w:jc w:val="both"/>
        <w:rPr>
          <w:rFonts w:ascii="Marianne" w:hAnsi="Marianne" w:cs="Arial"/>
          <w:sz w:val="18"/>
          <w:szCs w:val="18"/>
        </w:rPr>
      </w:pPr>
      <w:r w:rsidRPr="00CF6E2E">
        <w:rPr>
          <w:rFonts w:ascii="Marianne" w:hAnsi="Marianne" w:cs="Arial"/>
          <w:b/>
          <w:sz w:val="18"/>
          <w:szCs w:val="18"/>
        </w:rPr>
        <w:t>5</w:t>
      </w:r>
      <w:r w:rsidR="00C16DF6" w:rsidRPr="00CF6E2E">
        <w:rPr>
          <w:rFonts w:ascii="Marianne" w:hAnsi="Marianne" w:cs="Arial"/>
          <w:b/>
          <w:sz w:val="18"/>
          <w:szCs w:val="18"/>
        </w:rPr>
        <w:t>.2.</w:t>
      </w:r>
      <w:r w:rsidR="00C16DF6" w:rsidRPr="00CF6E2E">
        <w:rPr>
          <w:rFonts w:ascii="Marianne" w:hAnsi="Marianne" w:cs="Arial"/>
          <w:sz w:val="18"/>
          <w:szCs w:val="18"/>
        </w:rPr>
        <w:t xml:space="preserve"> Les prix sont exprimés en EUROS. Ils sont </w:t>
      </w:r>
      <w:r w:rsidR="00E0202A" w:rsidRPr="00CF6E2E">
        <w:rPr>
          <w:rFonts w:ascii="Marianne" w:hAnsi="Marianne" w:cs="Arial"/>
          <w:sz w:val="18"/>
          <w:szCs w:val="18"/>
        </w:rPr>
        <w:t>forfaitaires, définitifs et fermes</w:t>
      </w:r>
      <w:r w:rsidR="00C16DF6" w:rsidRPr="00CF6E2E">
        <w:rPr>
          <w:rFonts w:ascii="Marianne" w:hAnsi="Marianne" w:cs="Arial"/>
          <w:sz w:val="18"/>
          <w:szCs w:val="18"/>
        </w:rPr>
        <w:t>.</w:t>
      </w:r>
    </w:p>
    <w:p w14:paraId="3B79BB26" w14:textId="77777777" w:rsidR="006B40C5" w:rsidRPr="00CF6E2E" w:rsidRDefault="006B40C5" w:rsidP="006F33E3">
      <w:pPr>
        <w:jc w:val="both"/>
        <w:rPr>
          <w:rFonts w:ascii="Marianne" w:hAnsi="Marianne" w:cs="Arial"/>
          <w:sz w:val="18"/>
          <w:szCs w:val="18"/>
        </w:rPr>
      </w:pPr>
    </w:p>
    <w:p w14:paraId="0F73030C" w14:textId="739C0602" w:rsidR="00E03262" w:rsidRPr="00CF6E2E" w:rsidRDefault="00566312" w:rsidP="00085A5D">
      <w:pPr>
        <w:autoSpaceDE w:val="0"/>
        <w:autoSpaceDN w:val="0"/>
        <w:adjustRightInd w:val="0"/>
        <w:jc w:val="both"/>
        <w:rPr>
          <w:rFonts w:ascii="Marianne" w:hAnsi="Marianne" w:cs="Arial"/>
          <w:b/>
          <w:bCs/>
          <w:sz w:val="18"/>
          <w:szCs w:val="18"/>
        </w:rPr>
      </w:pPr>
      <w:r w:rsidRPr="00CF6E2E">
        <w:rPr>
          <w:rFonts w:ascii="Marianne" w:hAnsi="Marianne" w:cs="Arial"/>
          <w:b/>
          <w:bCs/>
          <w:sz w:val="18"/>
          <w:szCs w:val="18"/>
        </w:rPr>
        <w:t>6</w:t>
      </w:r>
      <w:r w:rsidR="00085A5D" w:rsidRPr="00CF6E2E">
        <w:rPr>
          <w:rFonts w:ascii="Marianne" w:hAnsi="Marianne" w:cs="Arial"/>
          <w:b/>
          <w:bCs/>
          <w:sz w:val="18"/>
          <w:szCs w:val="18"/>
        </w:rPr>
        <w:t xml:space="preserve">. MODALITES DE REGLEMENT </w:t>
      </w:r>
      <w:r w:rsidR="00D014AD" w:rsidRPr="00CF6E2E">
        <w:rPr>
          <w:rFonts w:ascii="Marianne" w:hAnsi="Marianne" w:cs="Arial"/>
          <w:b/>
          <w:bCs/>
          <w:sz w:val="18"/>
          <w:szCs w:val="18"/>
        </w:rPr>
        <w:t>– CONDITIONS DE PAIEMENT</w:t>
      </w:r>
    </w:p>
    <w:p w14:paraId="78167991" w14:textId="1796D2CF" w:rsidR="00085A5D" w:rsidRPr="00CF6E2E" w:rsidRDefault="00566312"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6</w:t>
      </w:r>
      <w:r w:rsidR="00085A5D" w:rsidRPr="00CF6E2E">
        <w:rPr>
          <w:rFonts w:ascii="Marianne" w:hAnsi="Marianne" w:cs="Arial"/>
          <w:b/>
          <w:sz w:val="18"/>
          <w:szCs w:val="18"/>
        </w:rPr>
        <w:t>.</w:t>
      </w:r>
      <w:r w:rsidR="00BE5A2C" w:rsidRPr="00CF6E2E">
        <w:rPr>
          <w:rFonts w:ascii="Marianne" w:hAnsi="Marianne" w:cs="Arial"/>
          <w:b/>
          <w:sz w:val="18"/>
          <w:szCs w:val="18"/>
        </w:rPr>
        <w:t>1</w:t>
      </w:r>
      <w:r w:rsidR="00722BBB" w:rsidRPr="00CF6E2E">
        <w:rPr>
          <w:rFonts w:ascii="Marianne" w:hAnsi="Marianne" w:cs="Arial"/>
          <w:b/>
          <w:sz w:val="18"/>
          <w:szCs w:val="18"/>
        </w:rPr>
        <w:t>.</w:t>
      </w:r>
      <w:r w:rsidR="00085A5D" w:rsidRPr="00CF6E2E">
        <w:rPr>
          <w:rFonts w:ascii="Marianne" w:hAnsi="Marianne" w:cs="Arial"/>
          <w:sz w:val="18"/>
          <w:szCs w:val="18"/>
        </w:rPr>
        <w:t xml:space="preserve"> Les paiements sont effectués par virement sur le compte du titulaire. Le délai de paiement des sommes dues en exécution du présent marché est de 30 jours maximum. En cas de dépassement de ce délai, la personne publique versera au titulaire une indemnité forfaitaire et des intérêts moratoires, sans autre formalité pour le titulaire, </w:t>
      </w:r>
      <w:r w:rsidR="00153176" w:rsidRPr="00CF6E2E">
        <w:rPr>
          <w:rFonts w:ascii="Marianne" w:hAnsi="Marianne" w:cs="Arial"/>
          <w:sz w:val="18"/>
          <w:szCs w:val="18"/>
        </w:rPr>
        <w:t>dans les conditions fixées par l’article L 2392-10</w:t>
      </w:r>
      <w:r w:rsidR="008D51CF" w:rsidRPr="00CF6E2E">
        <w:rPr>
          <w:rFonts w:ascii="Marianne" w:hAnsi="Marianne" w:cs="Arial"/>
          <w:sz w:val="18"/>
          <w:szCs w:val="18"/>
        </w:rPr>
        <w:t xml:space="preserve"> du code de la commande publique</w:t>
      </w:r>
      <w:r w:rsidR="00085A5D" w:rsidRPr="00CF6E2E">
        <w:rPr>
          <w:rFonts w:ascii="Marianne" w:hAnsi="Marianne" w:cs="Arial"/>
          <w:sz w:val="18"/>
          <w:szCs w:val="18"/>
        </w:rPr>
        <w:t xml:space="preserve">. </w:t>
      </w:r>
      <w:bookmarkStart w:id="0" w:name="_GoBack"/>
      <w:bookmarkEnd w:id="0"/>
    </w:p>
    <w:p w14:paraId="62C166DB" w14:textId="6DF711A4" w:rsidR="006644B8" w:rsidRPr="00CF6E2E" w:rsidRDefault="0089349D"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En cas de changement de la domiciliation bancaire, le titulaire transmet, par courrier, sa nouvelle domiciliation bancaire</w:t>
      </w:r>
      <w:r w:rsidR="006A0211" w:rsidRPr="00CF6E2E">
        <w:rPr>
          <w:rFonts w:ascii="Marianne" w:hAnsi="Marianne" w:cs="Arial"/>
          <w:sz w:val="18"/>
          <w:szCs w:val="18"/>
        </w:rPr>
        <w:t xml:space="preserve"> à l’ordonnateur secondaire, et au Service des Achats d’Armement (S2A),</w:t>
      </w:r>
      <w:r w:rsidRPr="00CF6E2E">
        <w:rPr>
          <w:rFonts w:ascii="Marianne" w:hAnsi="Marianne" w:cs="Arial"/>
          <w:sz w:val="18"/>
          <w:szCs w:val="18"/>
        </w:rPr>
        <w:t xml:space="preserve"> en indiquant le numéro du marché concerné</w:t>
      </w:r>
      <w:r w:rsidR="00903F39" w:rsidRPr="00CF6E2E">
        <w:rPr>
          <w:rFonts w:ascii="Marianne" w:hAnsi="Marianne" w:cs="Arial"/>
          <w:sz w:val="18"/>
          <w:szCs w:val="18"/>
        </w:rPr>
        <w:t>. Ce changement ne fait pas l’objet d’un avenant.</w:t>
      </w:r>
    </w:p>
    <w:p w14:paraId="11429668" w14:textId="703EA972" w:rsidR="00085A5D" w:rsidRPr="00CF6E2E" w:rsidRDefault="00566312"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6</w:t>
      </w:r>
      <w:r w:rsidR="00085A5D" w:rsidRPr="00CF6E2E">
        <w:rPr>
          <w:rFonts w:ascii="Marianne" w:hAnsi="Marianne" w:cs="Arial"/>
          <w:b/>
          <w:sz w:val="18"/>
          <w:szCs w:val="18"/>
        </w:rPr>
        <w:t>.2</w:t>
      </w:r>
      <w:r w:rsidR="00722BBB" w:rsidRPr="00CF6E2E">
        <w:rPr>
          <w:rFonts w:ascii="Marianne" w:hAnsi="Marianne" w:cs="Arial"/>
          <w:b/>
          <w:sz w:val="18"/>
          <w:szCs w:val="18"/>
        </w:rPr>
        <w:t>.</w:t>
      </w:r>
      <w:r w:rsidR="00085A5D" w:rsidRPr="00CF6E2E">
        <w:rPr>
          <w:rFonts w:ascii="Marianne" w:hAnsi="Marianne" w:cs="Arial"/>
          <w:sz w:val="18"/>
          <w:szCs w:val="18"/>
        </w:rPr>
        <w:t xml:space="preserve"> </w:t>
      </w:r>
      <w:r w:rsidR="00143276" w:rsidRPr="00CF6E2E">
        <w:rPr>
          <w:rFonts w:ascii="Marianne" w:hAnsi="Marianne" w:cs="Arial"/>
          <w:sz w:val="18"/>
          <w:szCs w:val="18"/>
        </w:rPr>
        <w:t>L</w:t>
      </w:r>
      <w:r w:rsidR="00085A5D" w:rsidRPr="00CF6E2E">
        <w:rPr>
          <w:rFonts w:ascii="Marianne" w:hAnsi="Marianne" w:cs="Arial"/>
          <w:sz w:val="18"/>
          <w:szCs w:val="18"/>
        </w:rPr>
        <w:t xml:space="preserve">e point de </w:t>
      </w:r>
      <w:r w:rsidR="00C90F7A" w:rsidRPr="00CF6E2E">
        <w:rPr>
          <w:rFonts w:ascii="Marianne" w:hAnsi="Marianne" w:cs="Arial"/>
          <w:sz w:val="18"/>
          <w:szCs w:val="18"/>
        </w:rPr>
        <w:t xml:space="preserve">départ du délai de paiement est </w:t>
      </w:r>
      <w:r w:rsidR="00143276" w:rsidRPr="00CF6E2E">
        <w:rPr>
          <w:rFonts w:ascii="Marianne" w:hAnsi="Marianne" w:cs="Arial"/>
          <w:sz w:val="18"/>
          <w:szCs w:val="18"/>
        </w:rPr>
        <w:t xml:space="preserve">fixé conformément à l’article </w:t>
      </w:r>
      <w:r w:rsidR="008D51CF" w:rsidRPr="00CF6E2E">
        <w:rPr>
          <w:rFonts w:ascii="Marianne" w:hAnsi="Marianne" w:cs="Arial"/>
          <w:sz w:val="18"/>
          <w:szCs w:val="18"/>
        </w:rPr>
        <w:t>R 2392-10</w:t>
      </w:r>
      <w:r w:rsidR="00143276" w:rsidRPr="00CF6E2E">
        <w:rPr>
          <w:rFonts w:ascii="Marianne" w:hAnsi="Marianne" w:cs="Arial"/>
          <w:sz w:val="18"/>
          <w:szCs w:val="18"/>
        </w:rPr>
        <w:t xml:space="preserve"> du </w:t>
      </w:r>
      <w:r w:rsidR="008D51CF" w:rsidRPr="00CF6E2E">
        <w:rPr>
          <w:rFonts w:ascii="Marianne" w:hAnsi="Marianne" w:cs="Arial"/>
          <w:sz w:val="18"/>
          <w:szCs w:val="18"/>
        </w:rPr>
        <w:t>code de la commande publique</w:t>
      </w:r>
      <w:r w:rsidR="00A872D0" w:rsidRPr="00CF6E2E">
        <w:rPr>
          <w:rFonts w:ascii="Marianne" w:hAnsi="Marianne" w:cs="Arial"/>
          <w:sz w:val="18"/>
          <w:szCs w:val="18"/>
        </w:rPr>
        <w:t>.</w:t>
      </w:r>
    </w:p>
    <w:p w14:paraId="7509B609" w14:textId="2A08A467" w:rsidR="0071040B" w:rsidRDefault="00566312"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6</w:t>
      </w:r>
      <w:r w:rsidR="00A872D0" w:rsidRPr="00CF6E2E">
        <w:rPr>
          <w:rFonts w:ascii="Marianne" w:hAnsi="Marianne" w:cs="Arial"/>
          <w:b/>
          <w:sz w:val="18"/>
          <w:szCs w:val="18"/>
        </w:rPr>
        <w:t>.3.</w:t>
      </w:r>
      <w:r w:rsidR="00D13A12" w:rsidRPr="00CF6E2E">
        <w:rPr>
          <w:rFonts w:ascii="Marianne" w:hAnsi="Marianne" w:cs="Arial"/>
          <w:sz w:val="18"/>
          <w:szCs w:val="18"/>
        </w:rPr>
        <w:t xml:space="preserve"> </w:t>
      </w:r>
      <w:r w:rsidR="00D72824">
        <w:rPr>
          <w:rFonts w:ascii="Marianne" w:hAnsi="Marianne" w:cs="Arial"/>
          <w:sz w:val="18"/>
          <w:szCs w:val="18"/>
        </w:rPr>
        <w:t>Le marché</w:t>
      </w:r>
      <w:r w:rsidR="002A66EC" w:rsidRPr="00CF6E2E">
        <w:rPr>
          <w:rFonts w:ascii="Marianne" w:hAnsi="Marianne" w:cs="Arial"/>
          <w:sz w:val="18"/>
          <w:szCs w:val="18"/>
        </w:rPr>
        <w:t xml:space="preserve"> </w:t>
      </w:r>
      <w:r w:rsidR="002D6A0B">
        <w:rPr>
          <w:rFonts w:ascii="Marianne" w:hAnsi="Marianne" w:cs="Arial"/>
          <w:sz w:val="18"/>
          <w:szCs w:val="18"/>
        </w:rPr>
        <w:t xml:space="preserve">constitue </w:t>
      </w:r>
      <w:r w:rsidR="002A66EC" w:rsidRPr="00CF6E2E">
        <w:rPr>
          <w:rFonts w:ascii="Marianne" w:hAnsi="Marianne" w:cs="Arial"/>
          <w:sz w:val="18"/>
          <w:szCs w:val="18"/>
        </w:rPr>
        <w:t xml:space="preserve">un lot </w:t>
      </w:r>
      <w:r w:rsidR="002D6A0B">
        <w:rPr>
          <w:rFonts w:ascii="Marianne" w:hAnsi="Marianne" w:cs="Arial"/>
          <w:sz w:val="18"/>
          <w:szCs w:val="18"/>
        </w:rPr>
        <w:t xml:space="preserve">unique </w:t>
      </w:r>
      <w:r w:rsidR="002A66EC" w:rsidRPr="00CF6E2E">
        <w:rPr>
          <w:rFonts w:ascii="Marianne" w:hAnsi="Marianne" w:cs="Arial"/>
          <w:sz w:val="18"/>
          <w:szCs w:val="18"/>
        </w:rPr>
        <w:t xml:space="preserve">de livraison. </w:t>
      </w:r>
    </w:p>
    <w:p w14:paraId="6511A80D" w14:textId="5B9403EE" w:rsidR="0071040B" w:rsidRPr="00091253" w:rsidRDefault="0071040B" w:rsidP="0071040B">
      <w:pPr>
        <w:autoSpaceDE w:val="0"/>
        <w:autoSpaceDN w:val="0"/>
        <w:adjustRightInd w:val="0"/>
        <w:jc w:val="both"/>
        <w:rPr>
          <w:rFonts w:ascii="Marianne" w:hAnsi="Marianne" w:cs="Arial"/>
          <w:sz w:val="18"/>
          <w:szCs w:val="18"/>
        </w:rPr>
      </w:pPr>
      <w:r w:rsidRPr="00091253">
        <w:rPr>
          <w:rFonts w:ascii="Marianne" w:hAnsi="Marianne" w:cs="Arial"/>
          <w:b/>
          <w:sz w:val="18"/>
          <w:szCs w:val="18"/>
        </w:rPr>
        <w:t>6.4.</w:t>
      </w:r>
      <w:r w:rsidRPr="00091253">
        <w:rPr>
          <w:rFonts w:ascii="Marianne" w:hAnsi="Marianne" w:cs="Arial"/>
          <w:sz w:val="18"/>
          <w:szCs w:val="18"/>
        </w:rPr>
        <w:t xml:space="preserve"> Avance</w:t>
      </w:r>
    </w:p>
    <w:p w14:paraId="573A4225" w14:textId="1E973E17" w:rsidR="005031BC" w:rsidRPr="003F4DCB" w:rsidRDefault="0071040B" w:rsidP="0071040B">
      <w:pPr>
        <w:autoSpaceDE w:val="0"/>
        <w:autoSpaceDN w:val="0"/>
        <w:adjustRightInd w:val="0"/>
        <w:jc w:val="both"/>
        <w:rPr>
          <w:rFonts w:ascii="Marianne" w:hAnsi="Marianne" w:cs="Arial"/>
          <w:sz w:val="18"/>
          <w:szCs w:val="18"/>
        </w:rPr>
      </w:pPr>
      <w:r w:rsidRPr="00091253">
        <w:rPr>
          <w:rFonts w:ascii="Marianne" w:hAnsi="Marianne" w:cs="Arial"/>
          <w:sz w:val="18"/>
          <w:szCs w:val="18"/>
        </w:rPr>
        <w:t xml:space="preserve">Il sera versé au titulaire, au titre du marché, </w:t>
      </w:r>
      <w:r w:rsidR="003F4DCB" w:rsidRPr="003F4DCB">
        <w:rPr>
          <w:rFonts w:ascii="Marianne" w:hAnsi="Marianne" w:cs="Arial"/>
          <w:sz w:val="18"/>
          <w:szCs w:val="18"/>
        </w:rPr>
        <w:t>si le montant HT du marché est supérieur à 250</w:t>
      </w:r>
      <w:r w:rsidR="003F4DCB" w:rsidRPr="003F4DCB">
        <w:rPr>
          <w:rFonts w:ascii="Calibri" w:hAnsi="Calibri" w:cs="Calibri"/>
          <w:sz w:val="18"/>
          <w:szCs w:val="18"/>
        </w:rPr>
        <w:t> </w:t>
      </w:r>
      <w:r w:rsidR="003F4DCB" w:rsidRPr="003F4DCB">
        <w:rPr>
          <w:rFonts w:ascii="Marianne" w:hAnsi="Marianne" w:cs="Arial"/>
          <w:sz w:val="18"/>
          <w:szCs w:val="18"/>
        </w:rPr>
        <w:t>000 € (50</w:t>
      </w:r>
      <w:r w:rsidR="003F4DCB" w:rsidRPr="003F4DCB">
        <w:rPr>
          <w:rFonts w:ascii="Calibri" w:hAnsi="Calibri" w:cs="Calibri"/>
          <w:sz w:val="18"/>
          <w:szCs w:val="18"/>
        </w:rPr>
        <w:t> </w:t>
      </w:r>
      <w:r w:rsidR="003F4DCB" w:rsidRPr="003F4DCB">
        <w:rPr>
          <w:rFonts w:ascii="Marianne" w:hAnsi="Marianne" w:cs="Arial"/>
          <w:sz w:val="18"/>
          <w:szCs w:val="18"/>
        </w:rPr>
        <w:t>000 € si le bénéficiaire est une PME) et dont le délai d’exécution est supérieur à trois mois (deux mois si le bénéficiaire est une PME), une avance égale à 5% (30% lorsque le bénéficiaire est une PME) du montant initial TVA comprise du marché.</w:t>
      </w:r>
    </w:p>
    <w:p w14:paraId="2B35AB29" w14:textId="77777777" w:rsidR="003F4DCB" w:rsidRPr="00091253" w:rsidRDefault="003F4DCB" w:rsidP="0071040B">
      <w:pPr>
        <w:autoSpaceDE w:val="0"/>
        <w:autoSpaceDN w:val="0"/>
        <w:adjustRightInd w:val="0"/>
        <w:jc w:val="both"/>
        <w:rPr>
          <w:rFonts w:ascii="Marianne" w:hAnsi="Marianne" w:cs="Arial"/>
          <w:sz w:val="18"/>
          <w:szCs w:val="18"/>
        </w:rPr>
      </w:pPr>
    </w:p>
    <w:p w14:paraId="54A39940" w14:textId="77777777" w:rsidR="0071040B" w:rsidRPr="00091253" w:rsidRDefault="0071040B" w:rsidP="0071040B">
      <w:pPr>
        <w:autoSpaceDE w:val="0"/>
        <w:autoSpaceDN w:val="0"/>
        <w:adjustRightInd w:val="0"/>
        <w:jc w:val="both"/>
        <w:rPr>
          <w:rFonts w:ascii="Marianne" w:hAnsi="Marianne" w:cs="Arial"/>
          <w:sz w:val="18"/>
          <w:szCs w:val="18"/>
        </w:rPr>
      </w:pPr>
      <w:r w:rsidRPr="00091253">
        <w:rPr>
          <w:rFonts w:ascii="Marianne" w:hAnsi="Marianne" w:cs="Arial"/>
          <w:sz w:val="18"/>
          <w:szCs w:val="18"/>
        </w:rPr>
        <w:t>Le titulaire déclare refuser l’avance</w:t>
      </w:r>
      <w:r w:rsidRPr="00091253">
        <w:rPr>
          <w:rFonts w:ascii="Calibri" w:hAnsi="Calibri" w:cs="Calibri"/>
          <w:sz w:val="18"/>
          <w:szCs w:val="18"/>
        </w:rPr>
        <w:t> </w:t>
      </w:r>
      <w:r w:rsidRPr="00091253">
        <w:rPr>
          <w:rFonts w:ascii="Marianne" w:hAnsi="Marianne" w:cs="Arial"/>
          <w:sz w:val="18"/>
          <w:szCs w:val="18"/>
        </w:rPr>
        <w:t xml:space="preserve">: </w:t>
      </w:r>
      <w:r w:rsidRPr="00091253">
        <w:rPr>
          <w:rFonts w:ascii="Marianne" w:hAnsi="Marianne" w:cs="Arial"/>
          <w:sz w:val="18"/>
          <w:szCs w:val="18"/>
          <w:highlight w:val="cyan"/>
        </w:rPr>
        <w:fldChar w:fldCharType="begin">
          <w:ffData>
            <w:name w:val=""/>
            <w:enabled w:val="0"/>
            <w:calcOnExit w:val="0"/>
            <w:checkBox>
              <w:sizeAuto/>
              <w:default w:val="0"/>
            </w:checkBox>
          </w:ffData>
        </w:fldChar>
      </w:r>
      <w:r w:rsidRPr="00091253">
        <w:rPr>
          <w:rFonts w:ascii="Marianne" w:hAnsi="Marianne" w:cs="Arial"/>
          <w:sz w:val="18"/>
          <w:szCs w:val="18"/>
          <w:highlight w:val="cyan"/>
        </w:rPr>
        <w:instrText xml:space="preserve"> FORMCHECKBOX </w:instrText>
      </w:r>
      <w:r w:rsidR="003F4DCB">
        <w:rPr>
          <w:rFonts w:ascii="Marianne" w:hAnsi="Marianne" w:cs="Arial"/>
          <w:sz w:val="18"/>
          <w:szCs w:val="18"/>
          <w:highlight w:val="cyan"/>
        </w:rPr>
      </w:r>
      <w:r w:rsidR="003F4DCB">
        <w:rPr>
          <w:rFonts w:ascii="Marianne" w:hAnsi="Marianne" w:cs="Arial"/>
          <w:sz w:val="18"/>
          <w:szCs w:val="18"/>
          <w:highlight w:val="cyan"/>
        </w:rPr>
        <w:fldChar w:fldCharType="separate"/>
      </w:r>
      <w:r w:rsidRPr="00091253">
        <w:rPr>
          <w:rFonts w:ascii="Marianne" w:hAnsi="Marianne" w:cs="Arial"/>
          <w:sz w:val="18"/>
          <w:szCs w:val="18"/>
          <w:highlight w:val="cyan"/>
        </w:rPr>
        <w:fldChar w:fldCharType="end"/>
      </w:r>
      <w:r w:rsidRPr="00091253">
        <w:rPr>
          <w:rFonts w:ascii="Marianne" w:hAnsi="Marianne" w:cs="Arial"/>
          <w:sz w:val="18"/>
          <w:szCs w:val="18"/>
          <w:highlight w:val="cyan"/>
        </w:rPr>
        <w:t xml:space="preserve"> oui</w:t>
      </w:r>
      <w:r w:rsidRPr="00091253">
        <w:rPr>
          <w:rFonts w:ascii="Marianne" w:hAnsi="Marianne" w:cs="Arial"/>
          <w:sz w:val="18"/>
          <w:szCs w:val="18"/>
          <w:highlight w:val="cyan"/>
        </w:rPr>
        <w:tab/>
      </w:r>
      <w:r w:rsidRPr="00091253">
        <w:rPr>
          <w:rFonts w:ascii="Marianne" w:hAnsi="Marianne" w:cs="Arial"/>
          <w:sz w:val="18"/>
          <w:szCs w:val="18"/>
          <w:highlight w:val="cyan"/>
        </w:rPr>
        <w:tab/>
      </w:r>
      <w:r w:rsidRPr="00091253">
        <w:rPr>
          <w:rFonts w:ascii="Marianne" w:hAnsi="Marianne" w:cs="Arial"/>
          <w:sz w:val="18"/>
          <w:szCs w:val="18"/>
          <w:highlight w:val="cyan"/>
        </w:rPr>
        <w:tab/>
      </w:r>
      <w:r w:rsidRPr="00091253">
        <w:rPr>
          <w:rFonts w:ascii="Marianne" w:hAnsi="Marianne" w:cs="Arial"/>
          <w:sz w:val="18"/>
          <w:szCs w:val="18"/>
          <w:highlight w:val="cyan"/>
        </w:rPr>
        <w:fldChar w:fldCharType="begin">
          <w:ffData>
            <w:name w:val=""/>
            <w:enabled w:val="0"/>
            <w:calcOnExit w:val="0"/>
            <w:checkBox>
              <w:sizeAuto/>
              <w:default w:val="0"/>
            </w:checkBox>
          </w:ffData>
        </w:fldChar>
      </w:r>
      <w:r w:rsidRPr="00091253">
        <w:rPr>
          <w:rFonts w:ascii="Marianne" w:hAnsi="Marianne" w:cs="Arial"/>
          <w:sz w:val="18"/>
          <w:szCs w:val="18"/>
          <w:highlight w:val="cyan"/>
        </w:rPr>
        <w:instrText xml:space="preserve"> FORMCHECKBOX </w:instrText>
      </w:r>
      <w:r w:rsidR="003F4DCB">
        <w:rPr>
          <w:rFonts w:ascii="Marianne" w:hAnsi="Marianne" w:cs="Arial"/>
          <w:sz w:val="18"/>
          <w:szCs w:val="18"/>
          <w:highlight w:val="cyan"/>
        </w:rPr>
      </w:r>
      <w:r w:rsidR="003F4DCB">
        <w:rPr>
          <w:rFonts w:ascii="Marianne" w:hAnsi="Marianne" w:cs="Arial"/>
          <w:sz w:val="18"/>
          <w:szCs w:val="18"/>
          <w:highlight w:val="cyan"/>
        </w:rPr>
        <w:fldChar w:fldCharType="separate"/>
      </w:r>
      <w:r w:rsidRPr="00091253">
        <w:rPr>
          <w:rFonts w:ascii="Marianne" w:hAnsi="Marianne" w:cs="Arial"/>
          <w:sz w:val="18"/>
          <w:szCs w:val="18"/>
          <w:highlight w:val="cyan"/>
        </w:rPr>
        <w:fldChar w:fldCharType="end"/>
      </w:r>
      <w:r w:rsidRPr="00091253">
        <w:rPr>
          <w:rFonts w:ascii="Marianne" w:hAnsi="Marianne" w:cs="Arial"/>
          <w:sz w:val="18"/>
          <w:szCs w:val="18"/>
          <w:highlight w:val="cyan"/>
        </w:rPr>
        <w:t xml:space="preserve"> non</w:t>
      </w:r>
    </w:p>
    <w:p w14:paraId="233B0DA9" w14:textId="77777777" w:rsidR="0071040B" w:rsidRPr="00091253" w:rsidRDefault="0071040B" w:rsidP="0071040B">
      <w:pPr>
        <w:autoSpaceDE w:val="0"/>
        <w:autoSpaceDN w:val="0"/>
        <w:adjustRightInd w:val="0"/>
        <w:jc w:val="both"/>
        <w:rPr>
          <w:rFonts w:ascii="Marianne" w:hAnsi="Marianne" w:cs="Arial"/>
          <w:sz w:val="18"/>
          <w:szCs w:val="18"/>
        </w:rPr>
      </w:pPr>
    </w:p>
    <w:p w14:paraId="2B87C4F8" w14:textId="77777777" w:rsidR="0071040B" w:rsidRPr="00091253" w:rsidRDefault="0071040B" w:rsidP="0071040B">
      <w:pPr>
        <w:autoSpaceDE w:val="0"/>
        <w:autoSpaceDN w:val="0"/>
        <w:adjustRightInd w:val="0"/>
        <w:jc w:val="both"/>
        <w:rPr>
          <w:rFonts w:ascii="Marianne" w:hAnsi="Marianne" w:cs="Arial"/>
          <w:sz w:val="18"/>
          <w:szCs w:val="18"/>
        </w:rPr>
      </w:pPr>
      <w:r w:rsidRPr="00091253">
        <w:rPr>
          <w:rFonts w:ascii="Marianne" w:hAnsi="Marianne" w:cs="Arial"/>
          <w:b/>
          <w:sz w:val="18"/>
          <w:szCs w:val="18"/>
        </w:rPr>
        <w:t>6.5.</w:t>
      </w:r>
      <w:r w:rsidRPr="00091253">
        <w:rPr>
          <w:rFonts w:ascii="Marianne" w:hAnsi="Marianne" w:cs="Arial"/>
          <w:sz w:val="18"/>
          <w:szCs w:val="18"/>
        </w:rPr>
        <w:t xml:space="preserve"> Acomptes</w:t>
      </w:r>
    </w:p>
    <w:p w14:paraId="129C16E4" w14:textId="4C10D4E0" w:rsidR="0071040B" w:rsidRPr="00091253" w:rsidRDefault="0071040B" w:rsidP="0071040B">
      <w:pPr>
        <w:jc w:val="both"/>
        <w:rPr>
          <w:rFonts w:ascii="Marianne" w:hAnsi="Marianne" w:cs="Arial"/>
          <w:sz w:val="18"/>
          <w:szCs w:val="18"/>
        </w:rPr>
      </w:pPr>
      <w:r w:rsidRPr="00091253">
        <w:rPr>
          <w:rFonts w:ascii="Marianne" w:hAnsi="Marianne" w:cs="Arial"/>
          <w:sz w:val="18"/>
          <w:szCs w:val="18"/>
        </w:rPr>
        <w:t>Sur sa demande écrite, et après visa par l’organisme chargé de constater l’avancement des prestations, le titulaire a droit, au versement des acomptes dans les conditions indiquées ci-après.</w:t>
      </w:r>
    </w:p>
    <w:p w14:paraId="0926F688" w14:textId="77777777" w:rsidR="0071040B" w:rsidRPr="00091253" w:rsidRDefault="0071040B" w:rsidP="0071040B">
      <w:pPr>
        <w:jc w:val="both"/>
        <w:rPr>
          <w:rFonts w:ascii="Marianne" w:hAnsi="Marianne" w:cs="Arial"/>
          <w:sz w:val="18"/>
          <w:szCs w:val="18"/>
        </w:rPr>
      </w:pPr>
      <w:r w:rsidRPr="00091253">
        <w:rPr>
          <w:rFonts w:ascii="Marianne" w:hAnsi="Marianne" w:cs="Arial"/>
          <w:sz w:val="18"/>
          <w:szCs w:val="18"/>
        </w:rPr>
        <w:t>Si l’organisme chargé de constater l’avancement des prestations observe que l’avancement réel des prestations est en retard par rapport à leur avancement contractuel, l’autorité signataire du marché ou son représentant, peut réduire le montant de l’acompte prévu contractuellement à la valeur de l’avancement réel des prestations. En cas d’absence totale d’avancement réel des prestations, il peut repousser la date d'ouverture du droit à acompte jusqu'à la première échéance qui suivra le constat d'un avancement des prestations correspondant à l’acompte suspendu.</w:t>
      </w:r>
    </w:p>
    <w:p w14:paraId="36CC80BF" w14:textId="333B2192" w:rsidR="0071040B" w:rsidRPr="00091253" w:rsidRDefault="0071040B" w:rsidP="0071040B">
      <w:pPr>
        <w:jc w:val="both"/>
        <w:rPr>
          <w:rFonts w:ascii="Marianne" w:hAnsi="Marianne" w:cs="Arial"/>
          <w:sz w:val="18"/>
          <w:szCs w:val="18"/>
        </w:rPr>
      </w:pPr>
      <w:r w:rsidRPr="00091253">
        <w:rPr>
          <w:rFonts w:ascii="Marianne" w:hAnsi="Marianne" w:cs="Arial"/>
          <w:sz w:val="18"/>
          <w:szCs w:val="18"/>
        </w:rPr>
        <w:t xml:space="preserve">Les demandes de paiement d'acompte sont transmises par le titulaire, en un exemplaire, à la personne publique, selon les dispositions relatives à la transmission des factures, mentionnées à l’article 16.2 </w:t>
      </w:r>
      <w:r w:rsidRPr="00091253">
        <w:rPr>
          <w:rFonts w:ascii="Marianne" w:hAnsi="Marianne" w:cs="Arial"/>
          <w:i/>
          <w:sz w:val="18"/>
          <w:szCs w:val="18"/>
        </w:rPr>
        <w:t>infra</w:t>
      </w:r>
      <w:r w:rsidRPr="00091253">
        <w:rPr>
          <w:rFonts w:ascii="Marianne" w:hAnsi="Marianne" w:cs="Arial"/>
          <w:sz w:val="18"/>
          <w:szCs w:val="18"/>
        </w:rPr>
        <w:t>.</w:t>
      </w:r>
    </w:p>
    <w:p w14:paraId="5E73E1D9" w14:textId="7E9AC295" w:rsidR="0071040B" w:rsidRPr="00091253" w:rsidRDefault="00D43C14" w:rsidP="0071040B">
      <w:pPr>
        <w:jc w:val="both"/>
        <w:rPr>
          <w:rFonts w:ascii="Marianne" w:hAnsi="Marianne" w:cs="Arial"/>
          <w:sz w:val="18"/>
          <w:szCs w:val="18"/>
        </w:rPr>
      </w:pPr>
      <w:r w:rsidRPr="00091253">
        <w:rPr>
          <w:rFonts w:ascii="Marianne" w:hAnsi="Marianne" w:cs="Arial"/>
          <w:sz w:val="18"/>
          <w:szCs w:val="18"/>
        </w:rPr>
        <w:t>Le montant de chaque acompte versé est arrondi à l’entier immédiatement supérieur.</w:t>
      </w:r>
    </w:p>
    <w:p w14:paraId="54596E42"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Au titre du marché, la somme des acomptes sera plafonnée à 60 % du montant initial HT de la part de l’opérateur économique concerné.</w:t>
      </w:r>
    </w:p>
    <w:p w14:paraId="05E7AAD4"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En cas de sous-traitant à paiement direct, le montant des acomptes pour le titulaire est égal à la différence entre l’acompte calculé selon les dispositions ci-dessus et celui prévu (hors retenues demandées par le titulaire) pour le sous-traitant à paiement direct.</w:t>
      </w:r>
    </w:p>
    <w:p w14:paraId="23913A1E"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lastRenderedPageBreak/>
        <w:t>Les acomptes seront versés en TTC.</w:t>
      </w:r>
    </w:p>
    <w:p w14:paraId="156F6618" w14:textId="77777777" w:rsidR="00D43C14" w:rsidRPr="00091253" w:rsidRDefault="00D43C14" w:rsidP="00D43C14">
      <w:pPr>
        <w:jc w:val="both"/>
        <w:rPr>
          <w:rFonts w:ascii="Marianne" w:hAnsi="Marianne" w:cs="Arial"/>
          <w:sz w:val="18"/>
          <w:szCs w:val="18"/>
        </w:rPr>
      </w:pPr>
    </w:p>
    <w:p w14:paraId="6DAC6E59" w14:textId="420D38F6" w:rsidR="00D43C14" w:rsidRPr="00091253" w:rsidRDefault="00091253" w:rsidP="00D43C14">
      <w:pPr>
        <w:jc w:val="both"/>
        <w:rPr>
          <w:rFonts w:ascii="Marianne" w:hAnsi="Marianne" w:cs="Arial"/>
          <w:sz w:val="18"/>
          <w:szCs w:val="18"/>
        </w:rPr>
      </w:pPr>
      <w:r w:rsidRPr="00091253">
        <w:rPr>
          <w:rFonts w:ascii="Marianne" w:hAnsi="Marianne" w:cs="Arial"/>
          <w:b/>
          <w:sz w:val="18"/>
          <w:szCs w:val="18"/>
        </w:rPr>
        <w:t>Si</w:t>
      </w:r>
      <w:r w:rsidR="00D43C14" w:rsidRPr="00091253">
        <w:rPr>
          <w:rFonts w:ascii="Marianne" w:hAnsi="Marianne" w:cs="Arial"/>
          <w:sz w:val="18"/>
          <w:szCs w:val="18"/>
        </w:rPr>
        <w:t xml:space="preserve"> le titulaire souhaite bénéficier d’acomptes selon une périodicité moins fréquente que celle fixée ci-dess</w:t>
      </w:r>
      <w:r>
        <w:rPr>
          <w:rFonts w:ascii="Marianne" w:hAnsi="Marianne" w:cs="Arial"/>
          <w:sz w:val="18"/>
          <w:szCs w:val="18"/>
        </w:rPr>
        <w:t>ou</w:t>
      </w:r>
      <w:r w:rsidR="00D43C14" w:rsidRPr="00091253">
        <w:rPr>
          <w:rFonts w:ascii="Marianne" w:hAnsi="Marianne" w:cs="Arial"/>
          <w:sz w:val="18"/>
          <w:szCs w:val="18"/>
        </w:rPr>
        <w:t>s, il doit en faire la demande.</w:t>
      </w:r>
    </w:p>
    <w:p w14:paraId="0B123F0D"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Dans cette hypothèse, le montant de l’acompte sollicité correspond au cumul des acomptes :</w:t>
      </w:r>
    </w:p>
    <w:p w14:paraId="56098CCB" w14:textId="77777777" w:rsidR="00D43C14" w:rsidRPr="00091253" w:rsidRDefault="00D43C14" w:rsidP="00D43C14">
      <w:pPr>
        <w:pStyle w:val="Paragraphedeliste"/>
        <w:numPr>
          <w:ilvl w:val="0"/>
          <w:numId w:val="17"/>
        </w:numPr>
        <w:autoSpaceDE w:val="0"/>
        <w:autoSpaceDN w:val="0"/>
        <w:adjustRightInd w:val="0"/>
        <w:jc w:val="both"/>
        <w:rPr>
          <w:rFonts w:ascii="Marianne" w:hAnsi="Marianne" w:cs="Arial"/>
          <w:bCs/>
          <w:sz w:val="18"/>
          <w:szCs w:val="18"/>
        </w:rPr>
      </w:pPr>
      <w:r w:rsidRPr="00091253">
        <w:rPr>
          <w:rFonts w:ascii="Marianne" w:hAnsi="Marianne" w:cs="Arial"/>
          <w:bCs/>
          <w:sz w:val="18"/>
          <w:szCs w:val="18"/>
        </w:rPr>
        <w:t>Non perçus depuis le début d’exécution des prestations, s’il s’agit de la 1ère demande d’acompte ;</w:t>
      </w:r>
    </w:p>
    <w:p w14:paraId="476B34FE" w14:textId="77777777" w:rsidR="00D43C14" w:rsidRPr="00091253" w:rsidRDefault="00D43C14" w:rsidP="00D43C14">
      <w:pPr>
        <w:pStyle w:val="Paragraphedeliste"/>
        <w:numPr>
          <w:ilvl w:val="0"/>
          <w:numId w:val="17"/>
        </w:numPr>
        <w:autoSpaceDE w:val="0"/>
        <w:autoSpaceDN w:val="0"/>
        <w:adjustRightInd w:val="0"/>
        <w:jc w:val="both"/>
        <w:rPr>
          <w:rFonts w:ascii="Marianne" w:hAnsi="Marianne" w:cs="Arial"/>
          <w:bCs/>
          <w:sz w:val="18"/>
          <w:szCs w:val="18"/>
        </w:rPr>
      </w:pPr>
      <w:r w:rsidRPr="00091253">
        <w:rPr>
          <w:rFonts w:ascii="Marianne" w:hAnsi="Marianne" w:cs="Arial"/>
          <w:bCs/>
          <w:sz w:val="18"/>
          <w:szCs w:val="18"/>
        </w:rPr>
        <w:t>Non perçus depuis la demande d’acompte précédente.</w:t>
      </w:r>
    </w:p>
    <w:p w14:paraId="1227CBC9" w14:textId="76DCC7AA" w:rsidR="00D43C14" w:rsidRPr="00091253" w:rsidRDefault="00D43C14" w:rsidP="0071040B">
      <w:pPr>
        <w:jc w:val="both"/>
        <w:rPr>
          <w:rFonts w:ascii="Marianne" w:hAnsi="Marianne" w:cs="Arial"/>
          <w:sz w:val="18"/>
          <w:szCs w:val="18"/>
        </w:rPr>
      </w:pPr>
    </w:p>
    <w:p w14:paraId="0EE4CB55" w14:textId="2DC80644" w:rsidR="00D43C14" w:rsidRPr="00091253" w:rsidRDefault="00D43C14" w:rsidP="0071040B">
      <w:pPr>
        <w:jc w:val="both"/>
        <w:rPr>
          <w:rFonts w:ascii="Marianne" w:hAnsi="Marianne" w:cs="Arial"/>
          <w:sz w:val="18"/>
          <w:szCs w:val="18"/>
          <w:u w:val="single"/>
        </w:rPr>
      </w:pPr>
      <w:r w:rsidRPr="00091253">
        <w:rPr>
          <w:rFonts w:ascii="Marianne" w:hAnsi="Marianne" w:cs="Arial"/>
          <w:sz w:val="18"/>
          <w:szCs w:val="18"/>
          <w:u w:val="single"/>
        </w:rPr>
        <w:t>Clause spécifique PME</w:t>
      </w:r>
      <w:r w:rsidRPr="00091253">
        <w:rPr>
          <w:rFonts w:ascii="Calibri" w:hAnsi="Calibri" w:cs="Calibri"/>
          <w:sz w:val="18"/>
          <w:szCs w:val="18"/>
          <w:u w:val="single"/>
        </w:rPr>
        <w:t> </w:t>
      </w:r>
      <w:r w:rsidRPr="00091253">
        <w:rPr>
          <w:rFonts w:ascii="Marianne" w:hAnsi="Marianne" w:cs="Arial"/>
          <w:sz w:val="18"/>
          <w:szCs w:val="18"/>
          <w:u w:val="single"/>
        </w:rPr>
        <w:t xml:space="preserve">: </w:t>
      </w:r>
    </w:p>
    <w:p w14:paraId="1EAC2018" w14:textId="1C31AEAF" w:rsidR="0071040B" w:rsidRPr="00091253" w:rsidRDefault="0071040B" w:rsidP="0071040B">
      <w:pPr>
        <w:jc w:val="both"/>
        <w:rPr>
          <w:rFonts w:ascii="Marianne" w:hAnsi="Marianne" w:cs="Arial"/>
          <w:sz w:val="18"/>
          <w:szCs w:val="18"/>
        </w:rPr>
      </w:pPr>
      <w:r w:rsidRPr="00091253">
        <w:rPr>
          <w:rFonts w:ascii="Marianne" w:hAnsi="Marianne" w:cs="Arial"/>
          <w:sz w:val="18"/>
          <w:szCs w:val="18"/>
        </w:rPr>
        <w:t>Si le marché est d’une durée supérieure ou égale à 3 mois, sur sa demande écrite et après visa par l’organisme chargé de constater de l’avancement des prestations (cité ci-dessus), le titulaire a droit, dans les conditions indiquées ci-après, au versement des acomptes trimestriels dont le montant (X) sera calculé comme suit :</w:t>
      </w:r>
    </w:p>
    <w:p w14:paraId="4C57FF87" w14:textId="77777777" w:rsidR="0071040B" w:rsidRPr="00091253" w:rsidRDefault="0071040B" w:rsidP="0071040B">
      <w:pPr>
        <w:jc w:val="both"/>
        <w:rPr>
          <w:rFonts w:ascii="Marianne" w:hAnsi="Marianne" w:cs="Arial"/>
          <w:sz w:val="18"/>
          <w:szCs w:val="18"/>
        </w:rPr>
      </w:pPr>
    </w:p>
    <w:p w14:paraId="66F2AA78" w14:textId="77777777" w:rsidR="0071040B" w:rsidRPr="00091253" w:rsidRDefault="0071040B" w:rsidP="0071040B">
      <w:pPr>
        <w:jc w:val="center"/>
        <w:rPr>
          <w:rFonts w:ascii="Marianne" w:hAnsi="Marianne" w:cs="Arial"/>
          <w:b/>
          <w:sz w:val="18"/>
          <w:szCs w:val="18"/>
        </w:rPr>
      </w:pPr>
      <w:r w:rsidRPr="00091253">
        <w:rPr>
          <w:rFonts w:ascii="Marianne" w:hAnsi="Marianne" w:cs="Arial"/>
          <w:b/>
          <w:sz w:val="18"/>
          <w:szCs w:val="18"/>
        </w:rPr>
        <w:t>X = 0,6 * 3 * M/n</w:t>
      </w:r>
    </w:p>
    <w:p w14:paraId="0682A1ED" w14:textId="77777777" w:rsidR="0071040B" w:rsidRPr="00091253" w:rsidRDefault="0071040B" w:rsidP="0071040B">
      <w:pPr>
        <w:jc w:val="both"/>
        <w:rPr>
          <w:rFonts w:ascii="Marianne" w:hAnsi="Marianne" w:cs="Arial"/>
          <w:sz w:val="18"/>
          <w:szCs w:val="18"/>
        </w:rPr>
      </w:pPr>
    </w:p>
    <w:p w14:paraId="5C8ABCE4" w14:textId="3B50E6BE" w:rsidR="0071040B" w:rsidRPr="00091253" w:rsidRDefault="0071040B" w:rsidP="0071040B">
      <w:pPr>
        <w:jc w:val="both"/>
        <w:rPr>
          <w:rFonts w:ascii="Marianne" w:hAnsi="Marianne" w:cs="Arial"/>
          <w:sz w:val="18"/>
          <w:szCs w:val="18"/>
        </w:rPr>
      </w:pPr>
      <w:r w:rsidRPr="00091253">
        <w:rPr>
          <w:rFonts w:ascii="Marianne" w:hAnsi="Marianne" w:cs="Arial"/>
          <w:sz w:val="18"/>
          <w:szCs w:val="18"/>
        </w:rPr>
        <w:t>" M " désignant le montant initial HT du marché</w:t>
      </w:r>
    </w:p>
    <w:p w14:paraId="517D4EB8" w14:textId="77777777" w:rsidR="0071040B" w:rsidRPr="00091253" w:rsidRDefault="0071040B" w:rsidP="0071040B">
      <w:pPr>
        <w:jc w:val="both"/>
        <w:rPr>
          <w:rFonts w:ascii="Marianne" w:hAnsi="Marianne" w:cs="Arial"/>
          <w:sz w:val="18"/>
          <w:szCs w:val="18"/>
        </w:rPr>
      </w:pPr>
      <w:r w:rsidRPr="00091253">
        <w:rPr>
          <w:rFonts w:ascii="Marianne" w:hAnsi="Marianne" w:cs="Arial"/>
          <w:sz w:val="18"/>
          <w:szCs w:val="18"/>
        </w:rPr>
        <w:t>Et</w:t>
      </w:r>
    </w:p>
    <w:p w14:paraId="4F41C528" w14:textId="029F167C" w:rsidR="0071040B" w:rsidRPr="00091253" w:rsidRDefault="0071040B" w:rsidP="0071040B">
      <w:pPr>
        <w:jc w:val="both"/>
        <w:rPr>
          <w:rFonts w:ascii="Marianne" w:hAnsi="Marianne" w:cs="Arial"/>
          <w:sz w:val="18"/>
          <w:szCs w:val="18"/>
        </w:rPr>
      </w:pPr>
      <w:r w:rsidRPr="00091253">
        <w:rPr>
          <w:rFonts w:ascii="Marianne" w:hAnsi="Marianne" w:cs="Arial"/>
          <w:sz w:val="18"/>
          <w:szCs w:val="18"/>
        </w:rPr>
        <w:t>" n " désignant le délai d’exécution en mois du marché.</w:t>
      </w:r>
    </w:p>
    <w:p w14:paraId="293560FB" w14:textId="77777777" w:rsidR="0071040B" w:rsidRPr="00091253" w:rsidRDefault="0071040B" w:rsidP="0071040B">
      <w:pPr>
        <w:jc w:val="both"/>
        <w:rPr>
          <w:rFonts w:ascii="Marianne" w:hAnsi="Marianne" w:cs="Arial"/>
          <w:sz w:val="18"/>
          <w:szCs w:val="18"/>
        </w:rPr>
      </w:pPr>
    </w:p>
    <w:p w14:paraId="7FD641AA" w14:textId="77777777" w:rsidR="0071040B" w:rsidRPr="00091253" w:rsidRDefault="0071040B" w:rsidP="0071040B">
      <w:pPr>
        <w:jc w:val="both"/>
        <w:rPr>
          <w:rFonts w:ascii="Marianne" w:hAnsi="Marianne" w:cs="Arial"/>
          <w:sz w:val="18"/>
          <w:szCs w:val="18"/>
        </w:rPr>
      </w:pPr>
    </w:p>
    <w:p w14:paraId="59A217B5" w14:textId="77777777" w:rsidR="0071040B" w:rsidRPr="00091253" w:rsidRDefault="0071040B" w:rsidP="0071040B">
      <w:pPr>
        <w:jc w:val="both"/>
        <w:rPr>
          <w:rFonts w:ascii="Marianne" w:hAnsi="Marianne" w:cs="Arial"/>
          <w:sz w:val="18"/>
          <w:szCs w:val="18"/>
        </w:rPr>
      </w:pPr>
      <w:r w:rsidRPr="00091253">
        <w:rPr>
          <w:rFonts w:ascii="Marianne" w:hAnsi="Marianne" w:cs="Arial"/>
          <w:sz w:val="18"/>
          <w:szCs w:val="18"/>
        </w:rPr>
        <w:t>Sur demande écrite de la part du titulaire, les acomptes pourront être mensuels dont le montant (X) sera calculé comme suit :</w:t>
      </w:r>
    </w:p>
    <w:p w14:paraId="3A746BD2" w14:textId="77777777" w:rsidR="0071040B" w:rsidRPr="00091253" w:rsidRDefault="0071040B" w:rsidP="0071040B">
      <w:pPr>
        <w:jc w:val="both"/>
        <w:rPr>
          <w:rFonts w:ascii="Marianne" w:hAnsi="Marianne" w:cs="Arial"/>
          <w:sz w:val="18"/>
          <w:szCs w:val="18"/>
        </w:rPr>
      </w:pPr>
    </w:p>
    <w:p w14:paraId="1F5934CD" w14:textId="77777777" w:rsidR="0071040B" w:rsidRPr="00091253" w:rsidRDefault="0071040B" w:rsidP="0071040B">
      <w:pPr>
        <w:jc w:val="center"/>
        <w:rPr>
          <w:rFonts w:ascii="Marianne" w:hAnsi="Marianne" w:cs="Arial"/>
          <w:b/>
          <w:sz w:val="18"/>
          <w:szCs w:val="18"/>
        </w:rPr>
      </w:pPr>
      <w:r w:rsidRPr="00091253">
        <w:rPr>
          <w:rFonts w:ascii="Marianne" w:hAnsi="Marianne" w:cs="Arial"/>
          <w:b/>
          <w:sz w:val="18"/>
          <w:szCs w:val="18"/>
        </w:rPr>
        <w:t>X = 0,6 * 1 * M/n</w:t>
      </w:r>
    </w:p>
    <w:p w14:paraId="3C4B6A53" w14:textId="77777777" w:rsidR="0071040B" w:rsidRPr="00091253" w:rsidRDefault="0071040B" w:rsidP="0071040B">
      <w:pPr>
        <w:jc w:val="both"/>
        <w:rPr>
          <w:rFonts w:ascii="Marianne" w:hAnsi="Marianne" w:cs="Arial"/>
          <w:sz w:val="18"/>
          <w:szCs w:val="18"/>
        </w:rPr>
      </w:pPr>
    </w:p>
    <w:p w14:paraId="343AC16D" w14:textId="42E2BFC0" w:rsidR="0071040B" w:rsidRPr="00091253" w:rsidRDefault="0071040B" w:rsidP="0071040B">
      <w:pPr>
        <w:jc w:val="both"/>
        <w:rPr>
          <w:rFonts w:ascii="Marianne" w:hAnsi="Marianne" w:cs="Arial"/>
          <w:sz w:val="18"/>
          <w:szCs w:val="18"/>
        </w:rPr>
      </w:pPr>
      <w:r w:rsidRPr="00091253">
        <w:rPr>
          <w:rFonts w:ascii="Marianne" w:hAnsi="Marianne" w:cs="Arial"/>
          <w:sz w:val="18"/>
          <w:szCs w:val="18"/>
        </w:rPr>
        <w:t>" M " désignant le montant initial HT du marché</w:t>
      </w:r>
    </w:p>
    <w:p w14:paraId="4D1B532E" w14:textId="77777777" w:rsidR="0071040B" w:rsidRPr="00091253" w:rsidRDefault="0071040B" w:rsidP="0071040B">
      <w:pPr>
        <w:jc w:val="both"/>
        <w:rPr>
          <w:rFonts w:ascii="Marianne" w:hAnsi="Marianne" w:cs="Arial"/>
          <w:sz w:val="18"/>
          <w:szCs w:val="18"/>
        </w:rPr>
      </w:pPr>
      <w:r w:rsidRPr="00091253">
        <w:rPr>
          <w:rFonts w:ascii="Marianne" w:hAnsi="Marianne" w:cs="Arial"/>
          <w:sz w:val="18"/>
          <w:szCs w:val="18"/>
        </w:rPr>
        <w:t>Et</w:t>
      </w:r>
    </w:p>
    <w:p w14:paraId="2C52EAB9" w14:textId="06B7A42F" w:rsidR="0071040B" w:rsidRPr="00091253" w:rsidRDefault="0071040B" w:rsidP="0071040B">
      <w:pPr>
        <w:jc w:val="both"/>
        <w:rPr>
          <w:rFonts w:ascii="Marianne" w:hAnsi="Marianne" w:cs="Arial"/>
          <w:sz w:val="18"/>
          <w:szCs w:val="18"/>
        </w:rPr>
      </w:pPr>
      <w:r w:rsidRPr="00091253">
        <w:rPr>
          <w:rFonts w:ascii="Marianne" w:hAnsi="Marianne" w:cs="Arial"/>
          <w:sz w:val="18"/>
          <w:szCs w:val="18"/>
        </w:rPr>
        <w:t>" n " désignant le délai d’exécution en mois du marché.</w:t>
      </w:r>
    </w:p>
    <w:p w14:paraId="750FAE55" w14:textId="05F8505A" w:rsidR="00D43C14" w:rsidRPr="00091253" w:rsidRDefault="00D43C14" w:rsidP="00D43C14">
      <w:pPr>
        <w:jc w:val="both"/>
        <w:rPr>
          <w:rFonts w:ascii="Marianne" w:hAnsi="Marianne" w:cs="Arial"/>
          <w:sz w:val="18"/>
          <w:szCs w:val="18"/>
          <w:u w:val="single"/>
        </w:rPr>
      </w:pPr>
      <w:r w:rsidRPr="00091253">
        <w:rPr>
          <w:rFonts w:ascii="Marianne" w:hAnsi="Marianne" w:cs="Arial"/>
          <w:sz w:val="18"/>
          <w:szCs w:val="18"/>
          <w:u w:val="single"/>
        </w:rPr>
        <w:t>Clause spécifique non PME</w:t>
      </w:r>
      <w:r w:rsidRPr="00091253">
        <w:rPr>
          <w:rFonts w:ascii="Calibri" w:hAnsi="Calibri" w:cs="Calibri"/>
          <w:sz w:val="18"/>
          <w:szCs w:val="18"/>
          <w:u w:val="single"/>
        </w:rPr>
        <w:t> </w:t>
      </w:r>
      <w:r w:rsidRPr="00091253">
        <w:rPr>
          <w:rFonts w:ascii="Marianne" w:hAnsi="Marianne" w:cs="Arial"/>
          <w:sz w:val="18"/>
          <w:szCs w:val="18"/>
          <w:u w:val="single"/>
        </w:rPr>
        <w:t xml:space="preserve">: </w:t>
      </w:r>
    </w:p>
    <w:p w14:paraId="04037AFA" w14:textId="77777777" w:rsidR="0071040B" w:rsidRPr="00091253" w:rsidRDefault="0071040B" w:rsidP="0071040B">
      <w:pPr>
        <w:jc w:val="both"/>
        <w:rPr>
          <w:rFonts w:ascii="Marianne" w:hAnsi="Marianne" w:cs="Arial"/>
          <w:sz w:val="18"/>
          <w:szCs w:val="18"/>
        </w:rPr>
      </w:pPr>
    </w:p>
    <w:p w14:paraId="441A0F9D" w14:textId="5E969450" w:rsidR="00D43C14" w:rsidRPr="00091253" w:rsidRDefault="00D43C14" w:rsidP="00D43C14">
      <w:pPr>
        <w:jc w:val="both"/>
        <w:rPr>
          <w:rFonts w:ascii="Marianne" w:hAnsi="Marianne" w:cs="Arial"/>
          <w:sz w:val="18"/>
          <w:szCs w:val="18"/>
        </w:rPr>
      </w:pPr>
      <w:r w:rsidRPr="00091253">
        <w:rPr>
          <w:rFonts w:ascii="Marianne" w:hAnsi="Marianne" w:cs="Arial"/>
          <w:sz w:val="18"/>
          <w:szCs w:val="18"/>
        </w:rPr>
        <w:t>Si le marché est d’une durée supérieure ou égale à 6 mois, sur sa demande écrite et après visa par l’organisme chargé de constater de l’avancement des prestations (cité ci-dessus), le titulaire a droit, dans les conditions indiquées ci-après, au versement des acomptes trimestriels dont le montant (X) sera calculé comme suit :</w:t>
      </w:r>
    </w:p>
    <w:p w14:paraId="36D5C869" w14:textId="77777777" w:rsidR="00D43C14" w:rsidRPr="00091253" w:rsidRDefault="00D43C14" w:rsidP="00D43C14">
      <w:pPr>
        <w:jc w:val="both"/>
        <w:rPr>
          <w:rFonts w:ascii="Marianne" w:hAnsi="Marianne" w:cs="Arial"/>
          <w:sz w:val="18"/>
          <w:szCs w:val="18"/>
        </w:rPr>
      </w:pPr>
    </w:p>
    <w:p w14:paraId="42763DD5" w14:textId="497E558C" w:rsidR="00D43C14" w:rsidRPr="00091253" w:rsidRDefault="00D43C14" w:rsidP="00D43C14">
      <w:pPr>
        <w:jc w:val="center"/>
        <w:rPr>
          <w:rFonts w:ascii="Marianne" w:hAnsi="Marianne" w:cs="Arial"/>
          <w:b/>
          <w:sz w:val="18"/>
          <w:szCs w:val="18"/>
        </w:rPr>
      </w:pPr>
      <w:r w:rsidRPr="00091253">
        <w:rPr>
          <w:rFonts w:ascii="Marianne" w:hAnsi="Marianne" w:cs="Arial"/>
          <w:b/>
          <w:sz w:val="18"/>
          <w:szCs w:val="18"/>
        </w:rPr>
        <w:t>X = 0,6 * 6 * M/n</w:t>
      </w:r>
    </w:p>
    <w:p w14:paraId="4D2EFE7A" w14:textId="77777777" w:rsidR="00D43C14" w:rsidRPr="00091253" w:rsidRDefault="00D43C14" w:rsidP="00D43C14">
      <w:pPr>
        <w:jc w:val="both"/>
        <w:rPr>
          <w:rFonts w:ascii="Marianne" w:hAnsi="Marianne" w:cs="Arial"/>
          <w:sz w:val="18"/>
          <w:szCs w:val="18"/>
        </w:rPr>
      </w:pPr>
    </w:p>
    <w:p w14:paraId="1EE56FF4"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 M " désignant le montant initial HT du marché</w:t>
      </w:r>
    </w:p>
    <w:p w14:paraId="6304B11D"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Et</w:t>
      </w:r>
    </w:p>
    <w:p w14:paraId="460B9EB2" w14:textId="77777777" w:rsidR="00D43C14" w:rsidRPr="00091253" w:rsidRDefault="00D43C14" w:rsidP="00D43C14">
      <w:pPr>
        <w:jc w:val="both"/>
        <w:rPr>
          <w:rFonts w:ascii="Marianne" w:hAnsi="Marianne" w:cs="Arial"/>
          <w:sz w:val="18"/>
          <w:szCs w:val="18"/>
        </w:rPr>
      </w:pPr>
      <w:r w:rsidRPr="00091253">
        <w:rPr>
          <w:rFonts w:ascii="Marianne" w:hAnsi="Marianne" w:cs="Arial"/>
          <w:sz w:val="18"/>
          <w:szCs w:val="18"/>
        </w:rPr>
        <w:t>" n " désignant le délai d’exécution en mois du marché.</w:t>
      </w:r>
    </w:p>
    <w:p w14:paraId="497F28E3" w14:textId="77777777" w:rsidR="00991F8B" w:rsidRPr="00CF6E2E" w:rsidRDefault="00991F8B" w:rsidP="00085A5D">
      <w:pPr>
        <w:autoSpaceDE w:val="0"/>
        <w:autoSpaceDN w:val="0"/>
        <w:adjustRightInd w:val="0"/>
        <w:jc w:val="both"/>
        <w:rPr>
          <w:rFonts w:ascii="Marianne" w:hAnsi="Marianne" w:cs="Arial"/>
          <w:sz w:val="18"/>
          <w:szCs w:val="18"/>
        </w:rPr>
      </w:pPr>
    </w:p>
    <w:p w14:paraId="46D7B322" w14:textId="5FBA964E" w:rsidR="00085A5D" w:rsidRPr="00CF6E2E" w:rsidRDefault="00566312" w:rsidP="00085A5D">
      <w:pPr>
        <w:autoSpaceDE w:val="0"/>
        <w:autoSpaceDN w:val="0"/>
        <w:adjustRightInd w:val="0"/>
        <w:jc w:val="both"/>
        <w:rPr>
          <w:rFonts w:ascii="Marianne" w:hAnsi="Marianne" w:cs="Arial"/>
          <w:b/>
          <w:bCs/>
          <w:sz w:val="18"/>
          <w:szCs w:val="18"/>
        </w:rPr>
      </w:pPr>
      <w:r w:rsidRPr="00CF6E2E">
        <w:rPr>
          <w:rFonts w:ascii="Marianne" w:hAnsi="Marianne" w:cs="Arial"/>
          <w:b/>
          <w:bCs/>
          <w:sz w:val="18"/>
          <w:szCs w:val="18"/>
        </w:rPr>
        <w:t>7</w:t>
      </w:r>
      <w:r w:rsidR="00085A5D" w:rsidRPr="00CF6E2E">
        <w:rPr>
          <w:rFonts w:ascii="Marianne" w:hAnsi="Marianne" w:cs="Arial"/>
          <w:b/>
          <w:bCs/>
          <w:sz w:val="18"/>
          <w:szCs w:val="18"/>
        </w:rPr>
        <w:t xml:space="preserve">. </w:t>
      </w:r>
      <w:r w:rsidR="00F15762" w:rsidRPr="00CF6E2E">
        <w:rPr>
          <w:rFonts w:ascii="Marianne" w:hAnsi="Marianne" w:cs="Arial"/>
          <w:b/>
          <w:bCs/>
          <w:sz w:val="18"/>
          <w:szCs w:val="18"/>
        </w:rPr>
        <w:t xml:space="preserve">DUREE DU MARCHE ET </w:t>
      </w:r>
      <w:r w:rsidR="00085A5D" w:rsidRPr="00CF6E2E">
        <w:rPr>
          <w:rFonts w:ascii="Marianne" w:hAnsi="Marianne" w:cs="Arial"/>
          <w:b/>
          <w:bCs/>
          <w:sz w:val="18"/>
          <w:szCs w:val="18"/>
        </w:rPr>
        <w:t xml:space="preserve">DELAIS </w:t>
      </w:r>
      <w:r w:rsidR="00F15762" w:rsidRPr="00CF6E2E">
        <w:rPr>
          <w:rFonts w:ascii="Marianne" w:hAnsi="Marianne" w:cs="Arial"/>
          <w:b/>
          <w:bCs/>
          <w:sz w:val="18"/>
          <w:szCs w:val="18"/>
        </w:rPr>
        <w:t>D’EXECUTION DES PRESTATIONS</w:t>
      </w:r>
    </w:p>
    <w:p w14:paraId="06F9139D" w14:textId="6C52F4A7" w:rsidR="00085A5D" w:rsidRPr="00CF6E2E" w:rsidRDefault="00F15762"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lastRenderedPageBreak/>
        <w:t>Le</w:t>
      </w:r>
      <w:r w:rsidR="009417D1" w:rsidRPr="00CF6E2E">
        <w:rPr>
          <w:rFonts w:ascii="Marianne" w:hAnsi="Marianne" w:cs="Arial"/>
          <w:sz w:val="18"/>
          <w:szCs w:val="18"/>
        </w:rPr>
        <w:t>s</w:t>
      </w:r>
      <w:r w:rsidRPr="00CF6E2E">
        <w:rPr>
          <w:rFonts w:ascii="Marianne" w:hAnsi="Marianne" w:cs="Arial"/>
          <w:sz w:val="18"/>
          <w:szCs w:val="18"/>
        </w:rPr>
        <w:t xml:space="preserve"> délai</w:t>
      </w:r>
      <w:r w:rsidR="009417D1" w:rsidRPr="00CF6E2E">
        <w:rPr>
          <w:rFonts w:ascii="Marianne" w:hAnsi="Marianne" w:cs="Arial"/>
          <w:sz w:val="18"/>
          <w:szCs w:val="18"/>
        </w:rPr>
        <w:t>s</w:t>
      </w:r>
      <w:r w:rsidRPr="00CF6E2E">
        <w:rPr>
          <w:rFonts w:ascii="Marianne" w:hAnsi="Marianne" w:cs="Arial"/>
          <w:sz w:val="18"/>
          <w:szCs w:val="18"/>
        </w:rPr>
        <w:t xml:space="preserve"> d’exécution des prestations s’entend</w:t>
      </w:r>
      <w:r w:rsidR="009417D1" w:rsidRPr="00CF6E2E">
        <w:rPr>
          <w:rFonts w:ascii="Marianne" w:hAnsi="Marianne" w:cs="Arial"/>
          <w:sz w:val="18"/>
          <w:szCs w:val="18"/>
        </w:rPr>
        <w:t>ent</w:t>
      </w:r>
      <w:r w:rsidRPr="00CF6E2E">
        <w:rPr>
          <w:rFonts w:ascii="Marianne" w:hAnsi="Marianne" w:cs="Arial"/>
          <w:sz w:val="18"/>
          <w:szCs w:val="18"/>
        </w:rPr>
        <w:t xml:space="preserve"> comme </w:t>
      </w:r>
      <w:r w:rsidR="009417D1" w:rsidRPr="00CF6E2E">
        <w:rPr>
          <w:rFonts w:ascii="Marianne" w:hAnsi="Marianne" w:cs="Arial"/>
          <w:sz w:val="18"/>
          <w:szCs w:val="18"/>
        </w:rPr>
        <w:t>les</w:t>
      </w:r>
      <w:r w:rsidR="008F48A4" w:rsidRPr="00CF6E2E">
        <w:rPr>
          <w:rFonts w:ascii="Marianne" w:hAnsi="Marianne" w:cs="Arial"/>
          <w:sz w:val="18"/>
          <w:szCs w:val="18"/>
        </w:rPr>
        <w:t xml:space="preserve"> délai</w:t>
      </w:r>
      <w:r w:rsidR="009417D1" w:rsidRPr="00CF6E2E">
        <w:rPr>
          <w:rFonts w:ascii="Marianne" w:hAnsi="Marianne" w:cs="Arial"/>
          <w:sz w:val="18"/>
          <w:szCs w:val="18"/>
        </w:rPr>
        <w:t>s</w:t>
      </w:r>
      <w:r w:rsidR="008F48A4" w:rsidRPr="00CF6E2E">
        <w:rPr>
          <w:rFonts w:ascii="Marianne" w:hAnsi="Marianne" w:cs="Arial"/>
          <w:sz w:val="18"/>
          <w:szCs w:val="18"/>
        </w:rPr>
        <w:t xml:space="preserve"> de présentation </w:t>
      </w:r>
      <w:r w:rsidR="00836A97" w:rsidRPr="00CF6E2E">
        <w:rPr>
          <w:rFonts w:ascii="Marianne" w:hAnsi="Marianne" w:cs="Arial"/>
          <w:sz w:val="18"/>
          <w:szCs w:val="18"/>
        </w:rPr>
        <w:t>aux opérations</w:t>
      </w:r>
      <w:r w:rsidR="008F48A4" w:rsidRPr="00CF6E2E">
        <w:rPr>
          <w:rFonts w:ascii="Marianne" w:hAnsi="Marianne" w:cs="Arial"/>
          <w:sz w:val="18"/>
          <w:szCs w:val="18"/>
        </w:rPr>
        <w:t xml:space="preserve"> de vérification</w:t>
      </w:r>
      <w:r w:rsidRPr="00CF6E2E">
        <w:rPr>
          <w:rFonts w:ascii="Marianne" w:hAnsi="Marianne" w:cs="Arial"/>
          <w:sz w:val="18"/>
          <w:szCs w:val="18"/>
        </w:rPr>
        <w:t xml:space="preserve">. </w:t>
      </w:r>
      <w:r w:rsidR="00EB6730" w:rsidRPr="00CF6E2E">
        <w:rPr>
          <w:rFonts w:ascii="Marianne" w:hAnsi="Marianne" w:cs="Arial"/>
          <w:sz w:val="18"/>
          <w:szCs w:val="18"/>
        </w:rPr>
        <w:t xml:space="preserve">Ces délais indiqués à l’annexe </w:t>
      </w:r>
      <w:r w:rsidR="003A409F" w:rsidRPr="00CF6E2E">
        <w:rPr>
          <w:rFonts w:ascii="Marianne" w:hAnsi="Marianne" w:cs="Arial"/>
          <w:sz w:val="18"/>
          <w:szCs w:val="18"/>
        </w:rPr>
        <w:t>2</w:t>
      </w:r>
      <w:r w:rsidR="00EB6730" w:rsidRPr="00CF6E2E">
        <w:rPr>
          <w:rFonts w:ascii="Marianne" w:hAnsi="Marianne" w:cs="Arial"/>
          <w:sz w:val="18"/>
          <w:szCs w:val="18"/>
        </w:rPr>
        <w:t xml:space="preserve"> </w:t>
      </w:r>
      <w:r w:rsidR="00D72824">
        <w:rPr>
          <w:rFonts w:ascii="Marianne" w:hAnsi="Marianne" w:cs="Arial"/>
          <w:sz w:val="18"/>
          <w:szCs w:val="18"/>
        </w:rPr>
        <w:t xml:space="preserve">des présentes Conditions Particulières d’Achat </w:t>
      </w:r>
      <w:r w:rsidR="00EB6730" w:rsidRPr="00CF6E2E">
        <w:rPr>
          <w:rFonts w:ascii="Marianne" w:hAnsi="Marianne" w:cs="Arial"/>
          <w:sz w:val="18"/>
          <w:szCs w:val="18"/>
        </w:rPr>
        <w:t>s’entendent à compter d</w:t>
      </w:r>
      <w:r w:rsidR="008D51CF" w:rsidRPr="00CF6E2E">
        <w:rPr>
          <w:rFonts w:ascii="Marianne" w:hAnsi="Marianne" w:cs="Arial"/>
          <w:sz w:val="18"/>
          <w:szCs w:val="18"/>
        </w:rPr>
        <w:t xml:space="preserve">e </w:t>
      </w:r>
      <w:r w:rsidR="00E0202A" w:rsidRPr="00CF6E2E">
        <w:rPr>
          <w:rFonts w:ascii="Marianne" w:hAnsi="Marianne" w:cs="Arial"/>
          <w:sz w:val="18"/>
          <w:szCs w:val="18"/>
        </w:rPr>
        <w:t>la date de notification du marché</w:t>
      </w:r>
      <w:r w:rsidR="00EB6730" w:rsidRPr="00CF6E2E">
        <w:rPr>
          <w:rFonts w:ascii="Marianne" w:hAnsi="Marianne" w:cs="Arial"/>
          <w:sz w:val="18"/>
          <w:szCs w:val="18"/>
        </w:rPr>
        <w:t>.</w:t>
      </w:r>
      <w:r w:rsidR="00CD151C">
        <w:rPr>
          <w:rFonts w:ascii="Marianne" w:hAnsi="Marianne" w:cs="Arial"/>
          <w:sz w:val="18"/>
          <w:szCs w:val="18"/>
        </w:rPr>
        <w:t xml:space="preserve"> Ces délais comprennent l’installation et la formation.</w:t>
      </w:r>
    </w:p>
    <w:p w14:paraId="1C72202A" w14:textId="706EC1B3" w:rsidR="00085A5D" w:rsidRPr="00CF6E2E" w:rsidRDefault="00566312" w:rsidP="006A5796">
      <w:pPr>
        <w:autoSpaceDE w:val="0"/>
        <w:autoSpaceDN w:val="0"/>
        <w:adjustRightInd w:val="0"/>
        <w:jc w:val="both"/>
        <w:rPr>
          <w:rFonts w:ascii="Marianne" w:hAnsi="Marianne" w:cs="Arial"/>
          <w:sz w:val="18"/>
          <w:szCs w:val="18"/>
        </w:rPr>
      </w:pPr>
      <w:r w:rsidRPr="00CF6E2E">
        <w:rPr>
          <w:rFonts w:ascii="Marianne" w:hAnsi="Marianne" w:cs="Arial"/>
          <w:b/>
          <w:sz w:val="18"/>
          <w:szCs w:val="18"/>
        </w:rPr>
        <w:t>7</w:t>
      </w:r>
      <w:r w:rsidR="00085A5D" w:rsidRPr="00CF6E2E">
        <w:rPr>
          <w:rFonts w:ascii="Marianne" w:hAnsi="Marianne" w:cs="Arial"/>
          <w:b/>
          <w:sz w:val="18"/>
          <w:szCs w:val="18"/>
        </w:rPr>
        <w:t>.2</w:t>
      </w:r>
      <w:r w:rsidR="00722BBB" w:rsidRPr="00CF6E2E">
        <w:rPr>
          <w:rFonts w:ascii="Marianne" w:hAnsi="Marianne" w:cs="Arial"/>
          <w:b/>
          <w:sz w:val="18"/>
          <w:szCs w:val="18"/>
        </w:rPr>
        <w:t>.</w:t>
      </w:r>
      <w:r w:rsidR="00085A5D" w:rsidRPr="00CF6E2E">
        <w:rPr>
          <w:rFonts w:ascii="Marianne" w:hAnsi="Marianne" w:cs="Arial"/>
          <w:sz w:val="18"/>
          <w:szCs w:val="18"/>
        </w:rPr>
        <w:t xml:space="preserve"> En cas d’évènement susceptible d’entrainer un retard dans l’exécution des prestations, le titulaire doit faire une demande de prolongation de délai ou de sursis de livraison c</w:t>
      </w:r>
      <w:r w:rsidR="00116EEE" w:rsidRPr="00CF6E2E">
        <w:rPr>
          <w:rFonts w:ascii="Marianne" w:hAnsi="Marianne" w:cs="Arial"/>
          <w:sz w:val="18"/>
          <w:szCs w:val="18"/>
        </w:rPr>
        <w:t>onformément aux dispositions de</w:t>
      </w:r>
      <w:r w:rsidR="00085A5D" w:rsidRPr="00CF6E2E">
        <w:rPr>
          <w:rFonts w:ascii="Marianne" w:hAnsi="Marianne" w:cs="Arial"/>
          <w:sz w:val="18"/>
          <w:szCs w:val="18"/>
        </w:rPr>
        <w:t xml:space="preserve"> </w:t>
      </w:r>
      <w:r w:rsidR="00116EEE" w:rsidRPr="00CF6E2E">
        <w:rPr>
          <w:rFonts w:ascii="Marianne" w:hAnsi="Marianne" w:cs="Arial"/>
          <w:sz w:val="18"/>
          <w:szCs w:val="18"/>
        </w:rPr>
        <w:t>l’article</w:t>
      </w:r>
      <w:r w:rsidR="00085A5D" w:rsidRPr="00CF6E2E">
        <w:rPr>
          <w:rFonts w:ascii="Marianne" w:hAnsi="Marianne" w:cs="Arial"/>
          <w:sz w:val="18"/>
          <w:szCs w:val="18"/>
        </w:rPr>
        <w:t xml:space="preserve"> </w:t>
      </w:r>
      <w:r w:rsidR="00116EEE" w:rsidRPr="00CF6E2E">
        <w:rPr>
          <w:rFonts w:ascii="Marianne" w:hAnsi="Marianne" w:cs="Arial"/>
          <w:sz w:val="18"/>
          <w:szCs w:val="18"/>
        </w:rPr>
        <w:t>26 du CAC</w:t>
      </w:r>
      <w:r w:rsidR="00EA777D" w:rsidRPr="00CF6E2E">
        <w:rPr>
          <w:rFonts w:ascii="Marianne" w:hAnsi="Marianne" w:cs="Arial"/>
          <w:sz w:val="18"/>
          <w:szCs w:val="18"/>
        </w:rPr>
        <w:t xml:space="preserve"> Armement</w:t>
      </w:r>
      <w:r w:rsidR="00085A5D" w:rsidRPr="00CF6E2E">
        <w:rPr>
          <w:rFonts w:ascii="Marianne" w:hAnsi="Marianne" w:cs="Arial"/>
          <w:sz w:val="18"/>
          <w:szCs w:val="18"/>
        </w:rPr>
        <w:t>.</w:t>
      </w:r>
      <w:r w:rsidR="00085A5D" w:rsidRPr="00CF6E2E">
        <w:rPr>
          <w:rFonts w:ascii="Calibri" w:hAnsi="Calibri" w:cs="Calibri"/>
          <w:sz w:val="18"/>
          <w:szCs w:val="18"/>
        </w:rPr>
        <w:t> </w:t>
      </w:r>
    </w:p>
    <w:p w14:paraId="6148B296" w14:textId="6B9421B7" w:rsidR="00085A5D" w:rsidRPr="00CF6E2E" w:rsidRDefault="00566312"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7</w:t>
      </w:r>
      <w:r w:rsidR="00085A5D" w:rsidRPr="00CF6E2E">
        <w:rPr>
          <w:rFonts w:ascii="Marianne" w:hAnsi="Marianne" w:cs="Arial"/>
          <w:b/>
          <w:sz w:val="18"/>
          <w:szCs w:val="18"/>
        </w:rPr>
        <w:t>.3</w:t>
      </w:r>
      <w:r w:rsidR="00722BBB" w:rsidRPr="00CF6E2E">
        <w:rPr>
          <w:rFonts w:ascii="Marianne" w:hAnsi="Marianne" w:cs="Arial"/>
          <w:b/>
          <w:sz w:val="18"/>
          <w:szCs w:val="18"/>
        </w:rPr>
        <w:t>.</w:t>
      </w:r>
      <w:r w:rsidR="00085A5D" w:rsidRPr="00CF6E2E">
        <w:rPr>
          <w:rFonts w:ascii="Marianne" w:hAnsi="Marianne" w:cs="Arial"/>
          <w:sz w:val="18"/>
          <w:szCs w:val="18"/>
        </w:rPr>
        <w:t xml:space="preserve"> Le titulaire s’engage à prévenir la personne publique immédiatement de tout évènement susceptible d’entraîner un retard dans l’exécution des prestations.</w:t>
      </w:r>
    </w:p>
    <w:p w14:paraId="3CF821B3" w14:textId="6747C142" w:rsidR="00085A5D" w:rsidRPr="00CF6E2E" w:rsidRDefault="00566312"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7</w:t>
      </w:r>
      <w:r w:rsidR="00085A5D" w:rsidRPr="00CF6E2E">
        <w:rPr>
          <w:rFonts w:ascii="Marianne" w:hAnsi="Marianne" w:cs="Arial"/>
          <w:b/>
          <w:sz w:val="18"/>
          <w:szCs w:val="18"/>
        </w:rPr>
        <w:t>.4.</w:t>
      </w:r>
      <w:r w:rsidR="00085A5D" w:rsidRPr="00CF6E2E">
        <w:rPr>
          <w:rFonts w:ascii="Marianne" w:hAnsi="Marianne" w:cs="Arial"/>
          <w:sz w:val="18"/>
          <w:szCs w:val="18"/>
        </w:rPr>
        <w:t xml:space="preserve"> Si l’expiration du délai contractuel pour la livraison intervient dans une période de fermeture</w:t>
      </w:r>
      <w:r w:rsidR="00D766DD" w:rsidRPr="00CF6E2E">
        <w:rPr>
          <w:rFonts w:ascii="Marianne" w:hAnsi="Marianne" w:cs="Arial"/>
          <w:sz w:val="18"/>
          <w:szCs w:val="18"/>
        </w:rPr>
        <w:t xml:space="preserve"> de DGA TT</w:t>
      </w:r>
      <w:r w:rsidR="00085A5D" w:rsidRPr="00CF6E2E">
        <w:rPr>
          <w:rFonts w:ascii="Marianne" w:hAnsi="Marianne" w:cs="Arial"/>
          <w:sz w:val="18"/>
          <w:szCs w:val="18"/>
        </w:rPr>
        <w:t>, elle sera reportée au 1</w:t>
      </w:r>
      <w:r w:rsidR="00085A5D" w:rsidRPr="00CF6E2E">
        <w:rPr>
          <w:rFonts w:ascii="Marianne" w:hAnsi="Marianne" w:cs="Arial"/>
          <w:sz w:val="18"/>
          <w:szCs w:val="18"/>
          <w:vertAlign w:val="superscript"/>
        </w:rPr>
        <w:t>er</w:t>
      </w:r>
      <w:r w:rsidR="00085A5D" w:rsidRPr="00CF6E2E">
        <w:rPr>
          <w:rFonts w:ascii="Marianne" w:hAnsi="Marianne" w:cs="Arial"/>
          <w:sz w:val="18"/>
          <w:szCs w:val="18"/>
        </w:rPr>
        <w:t xml:space="preserve"> jour </w:t>
      </w:r>
      <w:r w:rsidR="007A225A" w:rsidRPr="00CF6E2E">
        <w:rPr>
          <w:rFonts w:ascii="Marianne" w:hAnsi="Marianne" w:cs="Arial"/>
          <w:sz w:val="18"/>
          <w:szCs w:val="18"/>
        </w:rPr>
        <w:t xml:space="preserve">ouvré </w:t>
      </w:r>
      <w:r w:rsidR="00085A5D" w:rsidRPr="00CF6E2E">
        <w:rPr>
          <w:rFonts w:ascii="Marianne" w:hAnsi="Marianne" w:cs="Arial"/>
          <w:sz w:val="18"/>
          <w:szCs w:val="18"/>
        </w:rPr>
        <w:t xml:space="preserve">qui suit cette période. </w:t>
      </w:r>
    </w:p>
    <w:p w14:paraId="22A08E65" w14:textId="7D8C377B" w:rsidR="004D1F73" w:rsidRPr="00CF6E2E" w:rsidRDefault="004D1F73" w:rsidP="004D1F73">
      <w:pPr>
        <w:autoSpaceDE w:val="0"/>
        <w:autoSpaceDN w:val="0"/>
        <w:adjustRightInd w:val="0"/>
        <w:jc w:val="both"/>
        <w:rPr>
          <w:rFonts w:ascii="Marianne" w:hAnsi="Marianne" w:cs="Arial"/>
          <w:sz w:val="18"/>
          <w:szCs w:val="18"/>
        </w:rPr>
      </w:pPr>
      <w:r w:rsidRPr="00CF6E2E">
        <w:rPr>
          <w:rFonts w:ascii="Marianne" w:hAnsi="Marianne" w:cs="Arial"/>
          <w:b/>
          <w:sz w:val="18"/>
          <w:szCs w:val="18"/>
        </w:rPr>
        <w:t>7.5</w:t>
      </w:r>
      <w:r w:rsidRPr="00CF6E2E">
        <w:rPr>
          <w:rFonts w:ascii="Marianne" w:hAnsi="Marianne" w:cs="Arial"/>
          <w:sz w:val="18"/>
          <w:szCs w:val="18"/>
        </w:rPr>
        <w:t xml:space="preserve">. En cas de dépassement de ces délais pour des raisons directement imputables au ministère des Armées, les délais </w:t>
      </w:r>
      <w:r w:rsidR="00D43C14">
        <w:rPr>
          <w:rFonts w:ascii="Marianne" w:hAnsi="Marianne" w:cs="Arial"/>
          <w:sz w:val="18"/>
          <w:szCs w:val="18"/>
        </w:rPr>
        <w:t>d’exécution</w:t>
      </w:r>
      <w:r w:rsidRPr="00CF6E2E">
        <w:rPr>
          <w:rFonts w:ascii="Marianne" w:hAnsi="Marianne" w:cs="Arial"/>
          <w:sz w:val="18"/>
          <w:szCs w:val="18"/>
        </w:rPr>
        <w:t xml:space="preserve"> seront</w:t>
      </w:r>
      <w:r w:rsidR="00D43C14">
        <w:rPr>
          <w:rFonts w:ascii="Marianne" w:hAnsi="Marianne" w:cs="Arial"/>
          <w:sz w:val="18"/>
          <w:szCs w:val="18"/>
        </w:rPr>
        <w:t>,</w:t>
      </w:r>
      <w:r w:rsidRPr="00CF6E2E">
        <w:rPr>
          <w:rFonts w:ascii="Marianne" w:hAnsi="Marianne" w:cs="Arial"/>
          <w:sz w:val="18"/>
          <w:szCs w:val="18"/>
        </w:rPr>
        <w:t xml:space="preserve"> en application des dispositions de l’article 26 du CAC Armement, prolongés de plein droit et sans autre formalité d'une durée égale au retard constaté.</w:t>
      </w:r>
    </w:p>
    <w:p w14:paraId="048388CB" w14:textId="77777777" w:rsidR="004D1F73" w:rsidRPr="00CF6E2E" w:rsidRDefault="004D1F73" w:rsidP="004D1F73">
      <w:pPr>
        <w:autoSpaceDE w:val="0"/>
        <w:autoSpaceDN w:val="0"/>
        <w:adjustRightInd w:val="0"/>
        <w:jc w:val="both"/>
        <w:rPr>
          <w:rFonts w:ascii="Marianne" w:hAnsi="Marianne"/>
        </w:rPr>
      </w:pPr>
      <w:r w:rsidRPr="00CF6E2E">
        <w:rPr>
          <w:rFonts w:ascii="Marianne" w:hAnsi="Marianne" w:cs="Arial"/>
          <w:sz w:val="18"/>
          <w:szCs w:val="18"/>
        </w:rPr>
        <w:t>Cette prolongation de délai sera mentionnée dans la décision de réception des lots de livraison et liquidation concernés</w:t>
      </w:r>
      <w:r w:rsidRPr="00CF6E2E">
        <w:rPr>
          <w:rFonts w:ascii="Marianne" w:hAnsi="Marianne"/>
        </w:rPr>
        <w:t>.</w:t>
      </w:r>
    </w:p>
    <w:p w14:paraId="014A60B9" w14:textId="77777777" w:rsidR="00D014AD" w:rsidRPr="00CF6E2E" w:rsidRDefault="00D014AD" w:rsidP="00085A5D">
      <w:pPr>
        <w:autoSpaceDE w:val="0"/>
        <w:autoSpaceDN w:val="0"/>
        <w:adjustRightInd w:val="0"/>
        <w:jc w:val="both"/>
        <w:rPr>
          <w:rFonts w:ascii="Marianne" w:hAnsi="Marianne" w:cs="Arial"/>
          <w:bCs/>
          <w:sz w:val="18"/>
          <w:szCs w:val="18"/>
        </w:rPr>
      </w:pPr>
    </w:p>
    <w:p w14:paraId="078E3B02" w14:textId="6658472B" w:rsidR="00085A5D" w:rsidRPr="00CF6E2E" w:rsidRDefault="00566312" w:rsidP="00085A5D">
      <w:pPr>
        <w:autoSpaceDE w:val="0"/>
        <w:autoSpaceDN w:val="0"/>
        <w:adjustRightInd w:val="0"/>
        <w:jc w:val="both"/>
        <w:rPr>
          <w:rFonts w:ascii="Marianne" w:hAnsi="Marianne" w:cs="Arial"/>
          <w:sz w:val="18"/>
          <w:szCs w:val="18"/>
        </w:rPr>
      </w:pPr>
      <w:r w:rsidRPr="00CF6E2E">
        <w:rPr>
          <w:rFonts w:ascii="Marianne" w:hAnsi="Marianne" w:cs="Arial"/>
          <w:b/>
          <w:bCs/>
          <w:sz w:val="18"/>
          <w:szCs w:val="18"/>
        </w:rPr>
        <w:t>8</w:t>
      </w:r>
      <w:r w:rsidR="00085A5D" w:rsidRPr="00CF6E2E">
        <w:rPr>
          <w:rFonts w:ascii="Marianne" w:hAnsi="Marianne" w:cs="Arial"/>
          <w:b/>
          <w:bCs/>
          <w:sz w:val="18"/>
          <w:szCs w:val="18"/>
        </w:rPr>
        <w:t xml:space="preserve">. PENALITES </w:t>
      </w:r>
    </w:p>
    <w:p w14:paraId="769AD620" w14:textId="7445F82E" w:rsidR="005F2B4E" w:rsidRDefault="00D72824" w:rsidP="000255A1">
      <w:pPr>
        <w:autoSpaceDE w:val="0"/>
        <w:autoSpaceDN w:val="0"/>
        <w:adjustRightInd w:val="0"/>
        <w:jc w:val="both"/>
        <w:rPr>
          <w:rFonts w:ascii="Marianne" w:hAnsi="Marianne" w:cs="Arial"/>
          <w:sz w:val="18"/>
          <w:szCs w:val="18"/>
        </w:rPr>
      </w:pPr>
      <w:r>
        <w:rPr>
          <w:rFonts w:ascii="Marianne" w:hAnsi="Marianne" w:cs="Arial"/>
          <w:sz w:val="18"/>
          <w:szCs w:val="18"/>
        </w:rPr>
        <w:t>Au titre du marché</w:t>
      </w:r>
      <w:r w:rsidR="005F2B4E" w:rsidRPr="00CF6E2E">
        <w:rPr>
          <w:rFonts w:ascii="Marianne" w:hAnsi="Marianne" w:cs="Arial"/>
          <w:sz w:val="18"/>
          <w:szCs w:val="18"/>
        </w:rPr>
        <w:t xml:space="preserve">, le non-respect </w:t>
      </w:r>
      <w:r w:rsidRPr="00CF6E2E">
        <w:rPr>
          <w:rFonts w:ascii="Marianne" w:hAnsi="Marianne" w:cs="Arial"/>
          <w:sz w:val="18"/>
          <w:szCs w:val="18"/>
        </w:rPr>
        <w:t>d</w:t>
      </w:r>
      <w:r>
        <w:rPr>
          <w:rFonts w:ascii="Marianne" w:hAnsi="Marianne" w:cs="Arial"/>
          <w:sz w:val="18"/>
          <w:szCs w:val="18"/>
        </w:rPr>
        <w:t>u</w:t>
      </w:r>
      <w:r w:rsidRPr="00CF6E2E">
        <w:rPr>
          <w:rFonts w:ascii="Marianne" w:hAnsi="Marianne" w:cs="Arial"/>
          <w:sz w:val="18"/>
          <w:szCs w:val="18"/>
        </w:rPr>
        <w:t xml:space="preserve"> </w:t>
      </w:r>
      <w:r w:rsidR="005F2B4E" w:rsidRPr="00CF6E2E">
        <w:rPr>
          <w:rFonts w:ascii="Marianne" w:hAnsi="Marianne" w:cs="Arial"/>
          <w:sz w:val="18"/>
          <w:szCs w:val="18"/>
        </w:rPr>
        <w:t>délai</w:t>
      </w:r>
      <w:r>
        <w:rPr>
          <w:rFonts w:ascii="Marianne" w:hAnsi="Marianne" w:cs="Arial"/>
          <w:sz w:val="18"/>
          <w:szCs w:val="18"/>
        </w:rPr>
        <w:t xml:space="preserve"> indiqué en annexe 2 du présent document</w:t>
      </w:r>
      <w:r w:rsidR="005F2B4E" w:rsidRPr="00CF6E2E">
        <w:rPr>
          <w:rFonts w:ascii="Marianne" w:hAnsi="Marianne" w:cs="Arial"/>
          <w:sz w:val="18"/>
          <w:szCs w:val="18"/>
        </w:rPr>
        <w:t xml:space="preserve"> entraîne, sans mise en demeure préalable, l’application de</w:t>
      </w:r>
      <w:r w:rsidR="00812876" w:rsidRPr="00CF6E2E">
        <w:rPr>
          <w:rFonts w:ascii="Marianne" w:hAnsi="Marianne" w:cs="Arial"/>
          <w:sz w:val="18"/>
          <w:szCs w:val="18"/>
        </w:rPr>
        <w:t>s</w:t>
      </w:r>
      <w:r w:rsidR="005F2B4E" w:rsidRPr="00CF6E2E">
        <w:rPr>
          <w:rFonts w:ascii="Marianne" w:hAnsi="Marianne" w:cs="Arial"/>
          <w:sz w:val="18"/>
          <w:szCs w:val="18"/>
        </w:rPr>
        <w:t xml:space="preserve"> pénalités suivantes</w:t>
      </w:r>
      <w:r w:rsidR="005F2B4E" w:rsidRPr="00CF6E2E">
        <w:rPr>
          <w:rFonts w:ascii="Calibri" w:hAnsi="Calibri" w:cs="Calibri"/>
          <w:sz w:val="18"/>
          <w:szCs w:val="18"/>
        </w:rPr>
        <w:t> </w:t>
      </w:r>
      <w:r w:rsidR="005F2B4E" w:rsidRPr="00CF6E2E">
        <w:rPr>
          <w:rFonts w:ascii="Marianne" w:hAnsi="Marianne" w:cs="Arial"/>
          <w:sz w:val="18"/>
          <w:szCs w:val="18"/>
        </w:rPr>
        <w:t>:.</w:t>
      </w:r>
      <w:r w:rsidR="00F15762" w:rsidRPr="00CF6E2E">
        <w:rPr>
          <w:rFonts w:ascii="Marianne" w:hAnsi="Marianne" w:cs="Arial"/>
          <w:sz w:val="18"/>
          <w:szCs w:val="18"/>
        </w:rPr>
        <w:t xml:space="preserve"> </w:t>
      </w:r>
    </w:p>
    <w:p w14:paraId="2E81C4C2" w14:textId="18A0A824" w:rsidR="00F6203B" w:rsidRPr="00F6203B" w:rsidRDefault="00F6203B" w:rsidP="00F6203B">
      <w:pPr>
        <w:autoSpaceDE w:val="0"/>
        <w:autoSpaceDN w:val="0"/>
        <w:adjustRightInd w:val="0"/>
        <w:jc w:val="center"/>
        <w:rPr>
          <w:rFonts w:ascii="Marianne" w:hAnsi="Marianne" w:cs="Arial"/>
          <w:b/>
          <w:sz w:val="18"/>
          <w:szCs w:val="18"/>
        </w:rPr>
      </w:pPr>
      <w:r w:rsidRPr="00F6203B">
        <w:rPr>
          <w:rFonts w:ascii="Marianne" w:hAnsi="Marianne" w:cs="Arial"/>
          <w:b/>
          <w:sz w:val="18"/>
          <w:szCs w:val="18"/>
        </w:rPr>
        <w:t>P = V x R / 3000</w:t>
      </w:r>
    </w:p>
    <w:p w14:paraId="799CA901" w14:textId="77777777" w:rsidR="00F6203B" w:rsidRDefault="00F6203B" w:rsidP="000255A1">
      <w:pPr>
        <w:autoSpaceDE w:val="0"/>
        <w:autoSpaceDN w:val="0"/>
        <w:adjustRightInd w:val="0"/>
        <w:jc w:val="both"/>
        <w:rPr>
          <w:rFonts w:ascii="Marianne" w:hAnsi="Marianne" w:cs="Arial"/>
          <w:sz w:val="18"/>
          <w:szCs w:val="18"/>
        </w:rPr>
      </w:pPr>
    </w:p>
    <w:p w14:paraId="665F2F3D" w14:textId="244EAF02" w:rsidR="00F6203B" w:rsidRDefault="00F6203B" w:rsidP="000255A1">
      <w:pPr>
        <w:autoSpaceDE w:val="0"/>
        <w:autoSpaceDN w:val="0"/>
        <w:adjustRightInd w:val="0"/>
        <w:jc w:val="both"/>
        <w:rPr>
          <w:rFonts w:ascii="Marianne" w:hAnsi="Marianne" w:cs="Arial"/>
          <w:sz w:val="18"/>
          <w:szCs w:val="18"/>
        </w:rPr>
      </w:pPr>
      <w:r>
        <w:rPr>
          <w:rFonts w:ascii="Marianne" w:hAnsi="Marianne" w:cs="Arial"/>
          <w:sz w:val="18"/>
          <w:szCs w:val="18"/>
        </w:rPr>
        <w:t>Dans laquelle</w:t>
      </w:r>
      <w:r>
        <w:rPr>
          <w:rFonts w:ascii="Calibri" w:hAnsi="Calibri" w:cs="Calibri"/>
          <w:sz w:val="18"/>
          <w:szCs w:val="18"/>
        </w:rPr>
        <w:t> </w:t>
      </w:r>
      <w:r>
        <w:rPr>
          <w:rFonts w:ascii="Marianne" w:hAnsi="Marianne" w:cs="Arial"/>
          <w:sz w:val="18"/>
          <w:szCs w:val="18"/>
        </w:rPr>
        <w:t xml:space="preserve">: </w:t>
      </w:r>
    </w:p>
    <w:p w14:paraId="1CE1BAC1" w14:textId="6674A794" w:rsidR="00F6203B" w:rsidRDefault="00F6203B" w:rsidP="000255A1">
      <w:pPr>
        <w:autoSpaceDE w:val="0"/>
        <w:autoSpaceDN w:val="0"/>
        <w:adjustRightInd w:val="0"/>
        <w:jc w:val="both"/>
        <w:rPr>
          <w:rFonts w:ascii="Marianne" w:hAnsi="Marianne" w:cs="Arial"/>
          <w:sz w:val="18"/>
          <w:szCs w:val="18"/>
        </w:rPr>
      </w:pPr>
      <w:r>
        <w:rPr>
          <w:rFonts w:ascii="Marianne" w:hAnsi="Marianne" w:cs="Arial"/>
          <w:sz w:val="18"/>
          <w:szCs w:val="18"/>
        </w:rPr>
        <w:t>P = montant des pénalités HT,</w:t>
      </w:r>
    </w:p>
    <w:p w14:paraId="244DB800" w14:textId="40EC5098" w:rsidR="00F6203B" w:rsidRDefault="00F6203B" w:rsidP="000255A1">
      <w:pPr>
        <w:autoSpaceDE w:val="0"/>
        <w:autoSpaceDN w:val="0"/>
        <w:adjustRightInd w:val="0"/>
        <w:jc w:val="both"/>
        <w:rPr>
          <w:rFonts w:ascii="Marianne" w:hAnsi="Marianne" w:cs="Arial"/>
          <w:sz w:val="18"/>
          <w:szCs w:val="18"/>
        </w:rPr>
      </w:pPr>
      <w:r>
        <w:rPr>
          <w:rFonts w:ascii="Marianne" w:hAnsi="Marianne" w:cs="Arial"/>
          <w:sz w:val="18"/>
          <w:szCs w:val="18"/>
        </w:rPr>
        <w:t>V = valeur pénalisée égale au prix du règlement HT du marché,</w:t>
      </w:r>
    </w:p>
    <w:p w14:paraId="44DCAB10" w14:textId="60126C67" w:rsidR="00F6203B" w:rsidRDefault="00F6203B" w:rsidP="000255A1">
      <w:pPr>
        <w:autoSpaceDE w:val="0"/>
        <w:autoSpaceDN w:val="0"/>
        <w:adjustRightInd w:val="0"/>
        <w:jc w:val="both"/>
        <w:rPr>
          <w:rFonts w:ascii="Marianne" w:hAnsi="Marianne" w:cs="Arial"/>
          <w:sz w:val="18"/>
          <w:szCs w:val="18"/>
        </w:rPr>
      </w:pPr>
      <w:r>
        <w:rPr>
          <w:rFonts w:ascii="Marianne" w:hAnsi="Marianne" w:cs="Arial"/>
          <w:sz w:val="18"/>
          <w:szCs w:val="18"/>
        </w:rPr>
        <w:t>R = nombre de jours de retard</w:t>
      </w:r>
    </w:p>
    <w:p w14:paraId="3DD599DD" w14:textId="77777777" w:rsidR="004044E7" w:rsidRPr="00CF6E2E" w:rsidRDefault="004044E7" w:rsidP="000255A1">
      <w:pPr>
        <w:autoSpaceDE w:val="0"/>
        <w:autoSpaceDN w:val="0"/>
        <w:adjustRightInd w:val="0"/>
        <w:jc w:val="both"/>
        <w:rPr>
          <w:rFonts w:ascii="Marianne" w:hAnsi="Marianne" w:cs="Arial"/>
          <w:sz w:val="18"/>
          <w:szCs w:val="18"/>
        </w:rPr>
      </w:pPr>
    </w:p>
    <w:p w14:paraId="48CC34EB" w14:textId="01FFA63D" w:rsidR="00F15762" w:rsidRPr="00CF6E2E" w:rsidRDefault="00F15762" w:rsidP="000255A1">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Le titulaire sera exonéré, automatiquement et sans formalité des pénalités ne dépassant </w:t>
      </w:r>
      <w:r w:rsidRPr="001915A8">
        <w:rPr>
          <w:rFonts w:ascii="Marianne" w:hAnsi="Marianne" w:cs="Arial"/>
          <w:sz w:val="18"/>
          <w:szCs w:val="18"/>
        </w:rPr>
        <w:t xml:space="preserve">pas </w:t>
      </w:r>
      <w:r w:rsidR="002D6A0B" w:rsidRPr="001915A8">
        <w:rPr>
          <w:rFonts w:ascii="Marianne" w:hAnsi="Marianne" w:cs="Arial"/>
          <w:sz w:val="18"/>
          <w:szCs w:val="18"/>
        </w:rPr>
        <w:t xml:space="preserve">1 000 </w:t>
      </w:r>
      <w:r w:rsidRPr="001915A8">
        <w:rPr>
          <w:rFonts w:ascii="Marianne" w:hAnsi="Marianne" w:cs="Arial"/>
          <w:sz w:val="18"/>
          <w:szCs w:val="18"/>
        </w:rPr>
        <w:t>€ HT.</w:t>
      </w:r>
    </w:p>
    <w:p w14:paraId="1D6D5BD2" w14:textId="77777777" w:rsidR="00D014AD" w:rsidRPr="00CF6E2E" w:rsidRDefault="00D014AD" w:rsidP="00085A5D">
      <w:pPr>
        <w:autoSpaceDE w:val="0"/>
        <w:autoSpaceDN w:val="0"/>
        <w:adjustRightInd w:val="0"/>
        <w:jc w:val="both"/>
        <w:rPr>
          <w:rFonts w:ascii="Marianne" w:hAnsi="Marianne" w:cs="Arial"/>
          <w:sz w:val="18"/>
          <w:szCs w:val="18"/>
        </w:rPr>
      </w:pPr>
    </w:p>
    <w:p w14:paraId="5597F372" w14:textId="516D4279" w:rsidR="005D38B4" w:rsidRPr="00CF6E2E" w:rsidRDefault="00566312" w:rsidP="00085A5D">
      <w:pPr>
        <w:autoSpaceDE w:val="0"/>
        <w:autoSpaceDN w:val="0"/>
        <w:adjustRightInd w:val="0"/>
        <w:jc w:val="both"/>
        <w:rPr>
          <w:rFonts w:ascii="Marianne" w:hAnsi="Marianne" w:cs="Arial"/>
          <w:b/>
          <w:sz w:val="18"/>
          <w:szCs w:val="18"/>
        </w:rPr>
      </w:pPr>
      <w:r w:rsidRPr="00CF6E2E">
        <w:rPr>
          <w:rFonts w:ascii="Marianne" w:hAnsi="Marianne" w:cs="Arial"/>
          <w:b/>
          <w:sz w:val="18"/>
          <w:szCs w:val="18"/>
        </w:rPr>
        <w:t>9</w:t>
      </w:r>
      <w:r w:rsidR="00A92C85" w:rsidRPr="00CF6E2E">
        <w:rPr>
          <w:rFonts w:ascii="Marianne" w:hAnsi="Marianne" w:cs="Arial"/>
          <w:b/>
          <w:sz w:val="18"/>
          <w:szCs w:val="18"/>
        </w:rPr>
        <w:t xml:space="preserve">. </w:t>
      </w:r>
      <w:r w:rsidR="005D38B4" w:rsidRPr="00CF6E2E">
        <w:rPr>
          <w:rFonts w:ascii="Marianne" w:hAnsi="Marianne" w:cs="Arial"/>
          <w:b/>
          <w:sz w:val="18"/>
          <w:szCs w:val="18"/>
        </w:rPr>
        <w:t xml:space="preserve">LIVRABLES </w:t>
      </w:r>
    </w:p>
    <w:p w14:paraId="4B2EA535" w14:textId="331AA063" w:rsidR="005D38B4" w:rsidRPr="00CF6E2E" w:rsidRDefault="005D38B4"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Les livrables sont définis à l’a</w:t>
      </w:r>
      <w:r w:rsidR="00E166D7">
        <w:rPr>
          <w:rFonts w:ascii="Marianne" w:hAnsi="Marianne" w:cs="Arial"/>
          <w:sz w:val="18"/>
          <w:szCs w:val="18"/>
        </w:rPr>
        <w:t xml:space="preserve">nnexe technique n° </w:t>
      </w:r>
      <w:r w:rsidR="00E166D7" w:rsidRPr="00E166D7">
        <w:rPr>
          <w:rFonts w:ascii="Marianne" w:hAnsi="Marianne" w:cs="Arial"/>
          <w:sz w:val="18"/>
          <w:szCs w:val="18"/>
        </w:rPr>
        <w:t>2025/</w:t>
      </w:r>
      <w:r w:rsidR="004044E7">
        <w:rPr>
          <w:rFonts w:ascii="Marianne" w:hAnsi="Marianne" w:cs="Arial"/>
          <w:sz w:val="18"/>
          <w:szCs w:val="18"/>
        </w:rPr>
        <w:t>538</w:t>
      </w:r>
      <w:r w:rsidR="00E166D7" w:rsidRPr="00E166D7">
        <w:rPr>
          <w:rFonts w:ascii="Marianne" w:hAnsi="Marianne" w:cs="Arial"/>
          <w:sz w:val="18"/>
          <w:szCs w:val="18"/>
        </w:rPr>
        <w:t>/SDT/OPS/RSE</w:t>
      </w:r>
      <w:r w:rsidR="00E166D7">
        <w:rPr>
          <w:rFonts w:ascii="Marianne" w:hAnsi="Marianne" w:cs="Arial"/>
          <w:sz w:val="18"/>
          <w:szCs w:val="18"/>
        </w:rPr>
        <w:t>.</w:t>
      </w:r>
    </w:p>
    <w:p w14:paraId="47638EB1" w14:textId="77777777" w:rsidR="00D014AD" w:rsidRPr="00CF6E2E" w:rsidRDefault="00D014AD" w:rsidP="00085A5D">
      <w:pPr>
        <w:autoSpaceDE w:val="0"/>
        <w:autoSpaceDN w:val="0"/>
        <w:adjustRightInd w:val="0"/>
        <w:jc w:val="both"/>
        <w:rPr>
          <w:rFonts w:ascii="Marianne" w:hAnsi="Marianne" w:cs="Arial"/>
          <w:b/>
          <w:sz w:val="18"/>
          <w:szCs w:val="18"/>
        </w:rPr>
      </w:pPr>
    </w:p>
    <w:p w14:paraId="7D3FE316" w14:textId="6916D7E7" w:rsidR="00F02CF7" w:rsidRPr="00CF6E2E" w:rsidRDefault="00566312" w:rsidP="00085A5D">
      <w:pPr>
        <w:autoSpaceDE w:val="0"/>
        <w:autoSpaceDN w:val="0"/>
        <w:adjustRightInd w:val="0"/>
        <w:jc w:val="both"/>
        <w:rPr>
          <w:rFonts w:ascii="Marianne" w:hAnsi="Marianne" w:cs="Arial"/>
          <w:b/>
          <w:sz w:val="18"/>
          <w:szCs w:val="18"/>
        </w:rPr>
      </w:pPr>
      <w:r w:rsidRPr="00CF6E2E">
        <w:rPr>
          <w:rFonts w:ascii="Marianne" w:hAnsi="Marianne" w:cs="Arial"/>
          <w:b/>
          <w:sz w:val="18"/>
          <w:szCs w:val="18"/>
        </w:rPr>
        <w:t>10</w:t>
      </w:r>
      <w:r w:rsidR="00A92C85" w:rsidRPr="00CF6E2E">
        <w:rPr>
          <w:rFonts w:ascii="Marianne" w:hAnsi="Marianne" w:cs="Arial"/>
          <w:b/>
          <w:sz w:val="18"/>
          <w:szCs w:val="18"/>
        </w:rPr>
        <w:t>.</w:t>
      </w:r>
      <w:r w:rsidR="005D38B4" w:rsidRPr="00CF6E2E">
        <w:rPr>
          <w:rFonts w:ascii="Marianne" w:hAnsi="Marianne" w:cs="Arial"/>
          <w:b/>
          <w:sz w:val="18"/>
          <w:szCs w:val="18"/>
        </w:rPr>
        <w:t xml:space="preserve"> </w:t>
      </w:r>
      <w:r w:rsidR="00D014AD" w:rsidRPr="00CF6E2E">
        <w:rPr>
          <w:rFonts w:ascii="Marianne" w:hAnsi="Marianne" w:cs="Arial"/>
          <w:b/>
          <w:sz w:val="18"/>
          <w:szCs w:val="18"/>
        </w:rPr>
        <w:t>LIEUX DE LIVRAISON</w:t>
      </w:r>
    </w:p>
    <w:p w14:paraId="1EFC0476" w14:textId="53D51EF2" w:rsidR="00BF6D01" w:rsidRPr="00CF6E2E" w:rsidRDefault="00566312" w:rsidP="00BF6D01">
      <w:pPr>
        <w:autoSpaceDE w:val="0"/>
        <w:autoSpaceDN w:val="0"/>
        <w:adjustRightInd w:val="0"/>
        <w:jc w:val="both"/>
        <w:rPr>
          <w:rFonts w:ascii="Marianne" w:hAnsi="Marianne" w:cs="Arial"/>
          <w:sz w:val="18"/>
          <w:szCs w:val="18"/>
        </w:rPr>
      </w:pPr>
      <w:r w:rsidRPr="00CF6E2E">
        <w:rPr>
          <w:rFonts w:ascii="Marianne" w:hAnsi="Marianne" w:cs="Arial"/>
          <w:b/>
          <w:bCs/>
          <w:sz w:val="18"/>
          <w:szCs w:val="18"/>
        </w:rPr>
        <w:t>10</w:t>
      </w:r>
      <w:r w:rsidR="00BF6D01" w:rsidRPr="00CF6E2E">
        <w:rPr>
          <w:rFonts w:ascii="Marianne" w:hAnsi="Marianne" w:cs="Arial"/>
          <w:b/>
          <w:bCs/>
          <w:sz w:val="18"/>
          <w:szCs w:val="18"/>
        </w:rPr>
        <w:t>.1.</w:t>
      </w:r>
      <w:r w:rsidR="00BF6D01" w:rsidRPr="00CF6E2E">
        <w:rPr>
          <w:rFonts w:ascii="Marianne" w:hAnsi="Marianne" w:cs="Arial"/>
          <w:bCs/>
          <w:sz w:val="18"/>
          <w:szCs w:val="18"/>
        </w:rPr>
        <w:t xml:space="preserve"> La livraison est effectuée franco de port et d’emballage. Les expéditions contre-remboursement ne sont pas autorisées.</w:t>
      </w:r>
    </w:p>
    <w:p w14:paraId="2F8BF525" w14:textId="52234A3D" w:rsidR="00BF6D01" w:rsidRPr="00CF6E2E" w:rsidRDefault="00566312" w:rsidP="00BF6D01">
      <w:pPr>
        <w:autoSpaceDE w:val="0"/>
        <w:autoSpaceDN w:val="0"/>
        <w:adjustRightInd w:val="0"/>
        <w:jc w:val="both"/>
        <w:rPr>
          <w:rFonts w:ascii="Marianne" w:hAnsi="Marianne" w:cs="Arial"/>
          <w:sz w:val="18"/>
          <w:szCs w:val="18"/>
        </w:rPr>
      </w:pPr>
      <w:r w:rsidRPr="00CF6E2E">
        <w:rPr>
          <w:rFonts w:ascii="Marianne" w:hAnsi="Marianne" w:cs="Arial"/>
          <w:b/>
          <w:sz w:val="18"/>
          <w:szCs w:val="18"/>
        </w:rPr>
        <w:t>10</w:t>
      </w:r>
      <w:r w:rsidR="00BF6D01" w:rsidRPr="00CF6E2E">
        <w:rPr>
          <w:rFonts w:ascii="Marianne" w:hAnsi="Marianne" w:cs="Arial"/>
          <w:b/>
          <w:sz w:val="18"/>
          <w:szCs w:val="18"/>
        </w:rPr>
        <w:t>.</w:t>
      </w:r>
      <w:r w:rsidR="00410674">
        <w:rPr>
          <w:rFonts w:ascii="Marianne" w:hAnsi="Marianne" w:cs="Arial"/>
          <w:b/>
          <w:sz w:val="18"/>
          <w:szCs w:val="18"/>
        </w:rPr>
        <w:t>2</w:t>
      </w:r>
      <w:r w:rsidR="001915A8">
        <w:rPr>
          <w:rFonts w:ascii="Marianne" w:hAnsi="Marianne" w:cs="Arial"/>
          <w:b/>
          <w:sz w:val="18"/>
          <w:szCs w:val="18"/>
        </w:rPr>
        <w:t xml:space="preserve">. </w:t>
      </w:r>
      <w:r w:rsidR="00BF6D01" w:rsidRPr="00CF6E2E">
        <w:rPr>
          <w:rFonts w:ascii="Marianne" w:hAnsi="Marianne" w:cs="Arial"/>
          <w:sz w:val="18"/>
          <w:szCs w:val="18"/>
        </w:rPr>
        <w:t xml:space="preserve">En cas de livraison par un transporteur, ce dernier doit impérativement attendre que soit effectué a minima le contrôle de l’état et du nombre de colis au regard du bordereau de livraison. </w:t>
      </w:r>
    </w:p>
    <w:p w14:paraId="27486502" w14:textId="479914ED" w:rsidR="00BF6D01" w:rsidRPr="00CF6E2E" w:rsidRDefault="00566312" w:rsidP="00BF6D01">
      <w:pPr>
        <w:tabs>
          <w:tab w:val="left" w:pos="1418"/>
          <w:tab w:val="left" w:pos="2835"/>
        </w:tabs>
        <w:jc w:val="both"/>
        <w:rPr>
          <w:rFonts w:ascii="Marianne" w:hAnsi="Marianne" w:cs="Arial"/>
          <w:sz w:val="18"/>
          <w:szCs w:val="18"/>
        </w:rPr>
      </w:pPr>
      <w:r w:rsidRPr="00CF6E2E">
        <w:rPr>
          <w:rFonts w:ascii="Marianne" w:hAnsi="Marianne" w:cs="Arial"/>
          <w:b/>
          <w:bCs/>
          <w:sz w:val="18"/>
          <w:szCs w:val="18"/>
        </w:rPr>
        <w:t>10</w:t>
      </w:r>
      <w:r w:rsidR="00BF6D01" w:rsidRPr="00CF6E2E">
        <w:rPr>
          <w:rFonts w:ascii="Marianne" w:hAnsi="Marianne" w:cs="Arial"/>
          <w:b/>
          <w:bCs/>
          <w:sz w:val="18"/>
          <w:szCs w:val="18"/>
        </w:rPr>
        <w:t>.</w:t>
      </w:r>
      <w:r w:rsidR="00410674">
        <w:rPr>
          <w:rFonts w:ascii="Marianne" w:hAnsi="Marianne" w:cs="Arial"/>
          <w:b/>
          <w:bCs/>
          <w:sz w:val="18"/>
          <w:szCs w:val="18"/>
        </w:rPr>
        <w:t>3</w:t>
      </w:r>
      <w:r w:rsidR="00BF6D01" w:rsidRPr="00CF6E2E">
        <w:rPr>
          <w:rFonts w:ascii="Marianne" w:hAnsi="Marianne" w:cs="Arial"/>
          <w:b/>
          <w:bCs/>
          <w:sz w:val="18"/>
          <w:szCs w:val="18"/>
        </w:rPr>
        <w:t>.</w:t>
      </w:r>
      <w:r w:rsidR="001915A8">
        <w:rPr>
          <w:rFonts w:ascii="Marianne" w:hAnsi="Marianne" w:cs="Arial"/>
          <w:b/>
          <w:bCs/>
          <w:sz w:val="18"/>
          <w:szCs w:val="18"/>
        </w:rPr>
        <w:t xml:space="preserve"> </w:t>
      </w:r>
      <w:r w:rsidR="00BF6D01" w:rsidRPr="001915A8">
        <w:rPr>
          <w:rFonts w:ascii="Marianne" w:hAnsi="Marianne" w:cs="Arial"/>
          <w:bCs/>
          <w:sz w:val="18"/>
          <w:szCs w:val="18"/>
        </w:rPr>
        <w:t xml:space="preserve">Sauf stipulation contraire du marché, </w:t>
      </w:r>
      <w:r w:rsidR="00BF6D01" w:rsidRPr="001915A8">
        <w:rPr>
          <w:rFonts w:ascii="Marianne" w:hAnsi="Marianne" w:cs="Arial"/>
          <w:sz w:val="18"/>
          <w:szCs w:val="18"/>
        </w:rPr>
        <w:t xml:space="preserve">les livraisons se font à l'adresse </w:t>
      </w:r>
      <w:r w:rsidR="004044E7" w:rsidRPr="001915A8">
        <w:rPr>
          <w:rFonts w:ascii="Marianne" w:hAnsi="Marianne" w:cs="Arial"/>
          <w:sz w:val="18"/>
          <w:szCs w:val="18"/>
        </w:rPr>
        <w:t xml:space="preserve">définie à l’annexe technique n° 2025/538/SDT/OPS/RSE. </w:t>
      </w:r>
      <w:r w:rsidR="00410674" w:rsidRPr="001915A8">
        <w:rPr>
          <w:rFonts w:ascii="Arial" w:hAnsi="Arial" w:cs="Arial"/>
        </w:rPr>
        <w:t>Il</w:t>
      </w:r>
      <w:r w:rsidR="00410674" w:rsidRPr="00F50F76">
        <w:rPr>
          <w:rFonts w:ascii="Arial" w:hAnsi="Arial" w:cs="Arial"/>
        </w:rPr>
        <w:t xml:space="preserve"> appartient</w:t>
      </w:r>
      <w:r w:rsidR="00410674" w:rsidRPr="00E51EDD">
        <w:rPr>
          <w:rFonts w:ascii="Arial" w:hAnsi="Arial" w:cs="Arial"/>
        </w:rPr>
        <w:t xml:space="preserve"> au titulaire </w:t>
      </w:r>
      <w:r w:rsidR="00410674">
        <w:rPr>
          <w:rFonts w:ascii="Arial" w:hAnsi="Arial" w:cs="Arial"/>
        </w:rPr>
        <w:lastRenderedPageBreak/>
        <w:t>de contacter afin de convenir de la date précise de livraison les représentants désignés sur l’annexe technique.</w:t>
      </w:r>
      <w:r w:rsidR="00410674" w:rsidRPr="00410674" w:rsidDel="004044E7">
        <w:rPr>
          <w:rFonts w:ascii="Marianne" w:hAnsi="Marianne" w:cs="Arial"/>
          <w:sz w:val="18"/>
          <w:szCs w:val="18"/>
          <w:highlight w:val="yellow"/>
        </w:rPr>
        <w:t xml:space="preserve"> </w:t>
      </w:r>
    </w:p>
    <w:p w14:paraId="1F57CC07" w14:textId="77777777" w:rsidR="00BF6D01" w:rsidRPr="00CF6E2E" w:rsidRDefault="00BF6D01" w:rsidP="00BF6D01">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La personne effectuant la livraison doit présenter sa pièce d’identité (seuls la carte nationale d’identité, le passeport ou un titre de séjour seront acceptés) en cours de validité afin d’accéder au site. </w:t>
      </w:r>
    </w:p>
    <w:p w14:paraId="72EBCAA2" w14:textId="029BC6D7" w:rsidR="006B40C5" w:rsidRPr="00CF6E2E" w:rsidRDefault="006B40C5" w:rsidP="00085A5D">
      <w:pPr>
        <w:autoSpaceDE w:val="0"/>
        <w:autoSpaceDN w:val="0"/>
        <w:adjustRightInd w:val="0"/>
        <w:jc w:val="both"/>
        <w:rPr>
          <w:rFonts w:ascii="Marianne" w:hAnsi="Marianne" w:cs="Arial"/>
          <w:sz w:val="18"/>
          <w:szCs w:val="18"/>
        </w:rPr>
      </w:pPr>
    </w:p>
    <w:p w14:paraId="6D84500F" w14:textId="094A21F7" w:rsidR="003B6273" w:rsidRPr="00CF6E2E" w:rsidRDefault="003B6273" w:rsidP="003B6273">
      <w:pPr>
        <w:autoSpaceDE w:val="0"/>
        <w:autoSpaceDN w:val="0"/>
        <w:adjustRightInd w:val="0"/>
        <w:jc w:val="both"/>
        <w:rPr>
          <w:rFonts w:ascii="Marianne" w:hAnsi="Marianne" w:cs="Arial"/>
          <w:b/>
          <w:bCs/>
          <w:sz w:val="18"/>
          <w:szCs w:val="18"/>
        </w:rPr>
      </w:pPr>
      <w:r w:rsidRPr="00CF6E2E">
        <w:rPr>
          <w:rFonts w:ascii="Marianne" w:hAnsi="Marianne" w:cs="Arial"/>
          <w:b/>
          <w:bCs/>
          <w:sz w:val="18"/>
          <w:szCs w:val="18"/>
        </w:rPr>
        <w:t>11. PROTECTION DES DONNEES A CARACTERE PERSONNEL</w:t>
      </w:r>
    </w:p>
    <w:p w14:paraId="080053A0"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La réglementation applicable au traitement de données à caractère personnel désigne le Règlement européen n°2016/679 relatif à la protection des personnes physiques à l'égard du traitement des données personnelles et à la libre circulation de ces données (dénommé ci-après «</w:t>
      </w:r>
      <w:r w:rsidRPr="00CF6E2E">
        <w:rPr>
          <w:rFonts w:ascii="Calibri" w:hAnsi="Calibri" w:cs="Calibri"/>
          <w:sz w:val="18"/>
          <w:szCs w:val="18"/>
        </w:rPr>
        <w:t> </w:t>
      </w:r>
      <w:r w:rsidRPr="00CF6E2E">
        <w:rPr>
          <w:rFonts w:ascii="Marianne" w:hAnsi="Marianne" w:cs="Arial"/>
          <w:sz w:val="18"/>
          <w:szCs w:val="18"/>
        </w:rPr>
        <w:t>RGPD</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et toute r</w:t>
      </w:r>
      <w:r w:rsidRPr="00CF6E2E">
        <w:rPr>
          <w:rFonts w:ascii="Marianne" w:hAnsi="Marianne" w:cs="Marianne"/>
          <w:sz w:val="18"/>
          <w:szCs w:val="18"/>
        </w:rPr>
        <w:t>é</w:t>
      </w:r>
      <w:r w:rsidRPr="00CF6E2E">
        <w:rPr>
          <w:rFonts w:ascii="Marianne" w:hAnsi="Marianne" w:cs="Arial"/>
          <w:sz w:val="18"/>
          <w:szCs w:val="18"/>
        </w:rPr>
        <w:t>glementation relative aux traitements de donn</w:t>
      </w:r>
      <w:r w:rsidRPr="00CF6E2E">
        <w:rPr>
          <w:rFonts w:ascii="Marianne" w:hAnsi="Marianne" w:cs="Marianne"/>
          <w:sz w:val="18"/>
          <w:szCs w:val="18"/>
        </w:rPr>
        <w:t>é</w:t>
      </w:r>
      <w:r w:rsidRPr="00CF6E2E">
        <w:rPr>
          <w:rFonts w:ascii="Marianne" w:hAnsi="Marianne" w:cs="Arial"/>
          <w:sz w:val="18"/>
          <w:szCs w:val="18"/>
        </w:rPr>
        <w:t>es personnelles applicable pendant la dur</w:t>
      </w:r>
      <w:r w:rsidRPr="00CF6E2E">
        <w:rPr>
          <w:rFonts w:ascii="Marianne" w:hAnsi="Marianne" w:cs="Marianne"/>
          <w:sz w:val="18"/>
          <w:szCs w:val="18"/>
        </w:rPr>
        <w:t>é</w:t>
      </w:r>
      <w:r w:rsidRPr="00CF6E2E">
        <w:rPr>
          <w:rFonts w:ascii="Marianne" w:hAnsi="Marianne" w:cs="Arial"/>
          <w:sz w:val="18"/>
          <w:szCs w:val="18"/>
        </w:rPr>
        <w:t>e du march</w:t>
      </w:r>
      <w:r w:rsidRPr="00CF6E2E">
        <w:rPr>
          <w:rFonts w:ascii="Marianne" w:hAnsi="Marianne" w:cs="Marianne"/>
          <w:sz w:val="18"/>
          <w:szCs w:val="18"/>
        </w:rPr>
        <w:t>é</w:t>
      </w:r>
      <w:r w:rsidRPr="00CF6E2E">
        <w:rPr>
          <w:rFonts w:ascii="Marianne" w:hAnsi="Marianne" w:cs="Arial"/>
          <w:sz w:val="18"/>
          <w:szCs w:val="18"/>
        </w:rPr>
        <w:t>, notamment la loi n</w:t>
      </w:r>
      <w:r w:rsidRPr="00CF6E2E">
        <w:rPr>
          <w:rFonts w:ascii="Marianne" w:hAnsi="Marianne" w:cs="Marianne"/>
          <w:sz w:val="18"/>
          <w:szCs w:val="18"/>
        </w:rPr>
        <w:t>°</w:t>
      </w:r>
      <w:r w:rsidRPr="00CF6E2E">
        <w:rPr>
          <w:rFonts w:ascii="Marianne" w:hAnsi="Marianne" w:cs="Arial"/>
          <w:sz w:val="18"/>
          <w:szCs w:val="18"/>
        </w:rPr>
        <w:t>78-17 du 6 janvier 1978 modifiée, désignés ci-après «</w:t>
      </w:r>
      <w:r w:rsidRPr="00CF6E2E">
        <w:rPr>
          <w:rFonts w:ascii="Calibri" w:hAnsi="Calibri" w:cs="Calibri"/>
          <w:sz w:val="18"/>
          <w:szCs w:val="18"/>
        </w:rPr>
        <w:t> </w:t>
      </w:r>
      <w:r w:rsidRPr="00CF6E2E">
        <w:rPr>
          <w:rFonts w:ascii="Marianne" w:hAnsi="Marianne" w:cs="Arial"/>
          <w:sz w:val="18"/>
          <w:szCs w:val="18"/>
        </w:rPr>
        <w:t>r</w:t>
      </w:r>
      <w:r w:rsidRPr="00CF6E2E">
        <w:rPr>
          <w:rFonts w:ascii="Marianne" w:hAnsi="Marianne" w:cs="Marianne"/>
          <w:sz w:val="18"/>
          <w:szCs w:val="18"/>
        </w:rPr>
        <w:t>é</w:t>
      </w:r>
      <w:r w:rsidRPr="00CF6E2E">
        <w:rPr>
          <w:rFonts w:ascii="Marianne" w:hAnsi="Marianne" w:cs="Arial"/>
          <w:sz w:val="18"/>
          <w:szCs w:val="18"/>
        </w:rPr>
        <w:t>glementation applicable</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w:t>
      </w:r>
    </w:p>
    <w:p w14:paraId="0F94E47D"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L’ensemble des termes suivants sont définis à l’article 4 du RGPD</w:t>
      </w:r>
      <w:r w:rsidRPr="00CF6E2E">
        <w:rPr>
          <w:rFonts w:ascii="Calibri" w:hAnsi="Calibri" w:cs="Calibri"/>
          <w:sz w:val="18"/>
          <w:szCs w:val="18"/>
        </w:rPr>
        <w:t> </w:t>
      </w:r>
      <w:r w:rsidRPr="00CF6E2E">
        <w:rPr>
          <w:rFonts w:ascii="Marianne" w:hAnsi="Marianne" w:cs="Arial"/>
          <w:sz w:val="18"/>
          <w:szCs w:val="18"/>
        </w:rPr>
        <w:t>:</w:t>
      </w:r>
    </w:p>
    <w:p w14:paraId="5E0E4E33"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Constitue un «</w:t>
      </w:r>
      <w:r w:rsidRPr="00CF6E2E">
        <w:rPr>
          <w:rFonts w:ascii="Calibri" w:hAnsi="Calibri" w:cs="Calibri"/>
          <w:sz w:val="18"/>
          <w:szCs w:val="18"/>
        </w:rPr>
        <w:t> </w:t>
      </w:r>
      <w:r w:rsidRPr="00CF6E2E">
        <w:rPr>
          <w:rFonts w:ascii="Marianne" w:hAnsi="Marianne" w:cs="Arial"/>
          <w:sz w:val="18"/>
          <w:szCs w:val="18"/>
        </w:rPr>
        <w:t>responsable du traitement</w:t>
      </w:r>
      <w:r w:rsidRPr="00CF6E2E">
        <w:rPr>
          <w:rFonts w:ascii="Calibri" w:hAnsi="Calibri" w:cs="Calibri"/>
          <w:sz w:val="18"/>
          <w:szCs w:val="18"/>
        </w:rPr>
        <w:t>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 xml:space="preserve">: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la personne physique ou morale, l</w:t>
      </w:r>
      <w:r w:rsidRPr="00CF6E2E">
        <w:rPr>
          <w:rFonts w:ascii="Marianne" w:hAnsi="Marianne" w:cs="Marianne"/>
          <w:sz w:val="18"/>
          <w:szCs w:val="18"/>
        </w:rPr>
        <w:t>’</w:t>
      </w:r>
      <w:r w:rsidRPr="00CF6E2E">
        <w:rPr>
          <w:rFonts w:ascii="Marianne" w:hAnsi="Marianne" w:cs="Arial"/>
          <w:sz w:val="18"/>
          <w:szCs w:val="18"/>
        </w:rPr>
        <w:t>autorit</w:t>
      </w:r>
      <w:r w:rsidRPr="00CF6E2E">
        <w:rPr>
          <w:rFonts w:ascii="Marianne" w:hAnsi="Marianne" w:cs="Marianne"/>
          <w:sz w:val="18"/>
          <w:szCs w:val="18"/>
        </w:rPr>
        <w:t>é</w:t>
      </w:r>
      <w:r w:rsidRPr="00CF6E2E">
        <w:rPr>
          <w:rFonts w:ascii="Marianne" w:hAnsi="Marianne" w:cs="Arial"/>
          <w:sz w:val="18"/>
          <w:szCs w:val="18"/>
        </w:rPr>
        <w:t xml:space="preserve"> publique, le service ou un autre organisme qui, seul ou conjointement avec d’autres, détermine les finalités et les moyens du traitement.</w:t>
      </w:r>
      <w:r w:rsidRPr="00CF6E2E">
        <w:rPr>
          <w:rFonts w:ascii="Calibri" w:hAnsi="Calibri" w:cs="Calibri"/>
          <w:sz w:val="18"/>
          <w:szCs w:val="18"/>
        </w:rPr>
        <w:t>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w:t>
      </w:r>
    </w:p>
    <w:p w14:paraId="65DADC9B"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Constitue un «</w:t>
      </w:r>
      <w:r w:rsidRPr="00CF6E2E">
        <w:rPr>
          <w:rFonts w:ascii="Calibri" w:hAnsi="Calibri" w:cs="Calibri"/>
          <w:sz w:val="18"/>
          <w:szCs w:val="18"/>
        </w:rPr>
        <w:t> </w:t>
      </w:r>
      <w:r w:rsidRPr="00CF6E2E">
        <w:rPr>
          <w:rFonts w:ascii="Marianne" w:hAnsi="Marianne" w:cs="Arial"/>
          <w:sz w:val="18"/>
          <w:szCs w:val="18"/>
        </w:rPr>
        <w:t>sous-traitant</w:t>
      </w:r>
      <w:r w:rsidRPr="00CF6E2E">
        <w:rPr>
          <w:rFonts w:ascii="Calibri" w:hAnsi="Calibri" w:cs="Calibri"/>
          <w:sz w:val="18"/>
          <w:szCs w:val="18"/>
        </w:rPr>
        <w:t>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 xml:space="preserve">: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la personne physique ou morale, l</w:t>
      </w:r>
      <w:r w:rsidRPr="00CF6E2E">
        <w:rPr>
          <w:rFonts w:ascii="Marianne" w:hAnsi="Marianne" w:cs="Marianne"/>
          <w:sz w:val="18"/>
          <w:szCs w:val="18"/>
        </w:rPr>
        <w:t>’</w:t>
      </w:r>
      <w:r w:rsidRPr="00CF6E2E">
        <w:rPr>
          <w:rFonts w:ascii="Marianne" w:hAnsi="Marianne" w:cs="Arial"/>
          <w:sz w:val="18"/>
          <w:szCs w:val="18"/>
        </w:rPr>
        <w:t>autorit</w:t>
      </w:r>
      <w:r w:rsidRPr="00CF6E2E">
        <w:rPr>
          <w:rFonts w:ascii="Marianne" w:hAnsi="Marianne" w:cs="Marianne"/>
          <w:sz w:val="18"/>
          <w:szCs w:val="18"/>
        </w:rPr>
        <w:t>é</w:t>
      </w:r>
      <w:r w:rsidRPr="00CF6E2E">
        <w:rPr>
          <w:rFonts w:ascii="Marianne" w:hAnsi="Marianne" w:cs="Arial"/>
          <w:sz w:val="18"/>
          <w:szCs w:val="18"/>
        </w:rPr>
        <w:t xml:space="preserve"> publique, le service ou un autre organisme qui traite des données à caractère personnel pour le compte du responsable du traitement.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w:t>
      </w:r>
    </w:p>
    <w:p w14:paraId="184E1D99"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Au sens du RGPD (article 28), lorsque le «</w:t>
      </w:r>
      <w:r w:rsidRPr="00CF6E2E">
        <w:rPr>
          <w:rFonts w:ascii="Calibri" w:hAnsi="Calibri" w:cs="Calibri"/>
          <w:sz w:val="18"/>
          <w:szCs w:val="18"/>
        </w:rPr>
        <w:t> </w:t>
      </w:r>
      <w:r w:rsidRPr="00CF6E2E">
        <w:rPr>
          <w:rFonts w:ascii="Marianne" w:hAnsi="Marianne" w:cs="Arial"/>
          <w:sz w:val="18"/>
          <w:szCs w:val="18"/>
        </w:rPr>
        <w:t>sous-traitant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recrute un autre sous-traitant, ce dernier est un prestataire de second rang comme le sous-traitant au sens de la loi n°75-1334 du 31 décembre 1975 relative à la sous-traitance.</w:t>
      </w:r>
    </w:p>
    <w:p w14:paraId="07D230A8"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Est «</w:t>
      </w:r>
      <w:r w:rsidRPr="00CF6E2E">
        <w:rPr>
          <w:rFonts w:ascii="Calibri" w:hAnsi="Calibri" w:cs="Calibri"/>
          <w:sz w:val="18"/>
          <w:szCs w:val="18"/>
        </w:rPr>
        <w:t> </w:t>
      </w:r>
      <w:r w:rsidRPr="00CF6E2E">
        <w:rPr>
          <w:rFonts w:ascii="Marianne" w:hAnsi="Marianne" w:cs="Arial"/>
          <w:sz w:val="18"/>
          <w:szCs w:val="18"/>
        </w:rPr>
        <w:t>sous-traitant du sous-traitant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celui qui est recrut</w:t>
      </w:r>
      <w:r w:rsidRPr="00CF6E2E">
        <w:rPr>
          <w:rFonts w:ascii="Marianne" w:hAnsi="Marianne" w:cs="Marianne"/>
          <w:sz w:val="18"/>
          <w:szCs w:val="18"/>
        </w:rPr>
        <w:t>é</w:t>
      </w:r>
      <w:r w:rsidRPr="00CF6E2E">
        <w:rPr>
          <w:rFonts w:ascii="Marianne" w:hAnsi="Marianne" w:cs="Arial"/>
          <w:sz w:val="18"/>
          <w:szCs w:val="18"/>
        </w:rPr>
        <w:t xml:space="preserve"> par le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sous-traitant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pour mener des activit</w:t>
      </w:r>
      <w:r w:rsidRPr="00CF6E2E">
        <w:rPr>
          <w:rFonts w:ascii="Marianne" w:hAnsi="Marianne" w:cs="Marianne"/>
          <w:sz w:val="18"/>
          <w:szCs w:val="18"/>
        </w:rPr>
        <w:t>é</w:t>
      </w:r>
      <w:r w:rsidRPr="00CF6E2E">
        <w:rPr>
          <w:rFonts w:ascii="Marianne" w:hAnsi="Marianne" w:cs="Arial"/>
          <w:sz w:val="18"/>
          <w:szCs w:val="18"/>
        </w:rPr>
        <w:t>s de traitement de donn</w:t>
      </w:r>
      <w:r w:rsidRPr="00CF6E2E">
        <w:rPr>
          <w:rFonts w:ascii="Marianne" w:hAnsi="Marianne" w:cs="Marianne"/>
          <w:sz w:val="18"/>
          <w:szCs w:val="18"/>
        </w:rPr>
        <w:t>é</w:t>
      </w:r>
      <w:r w:rsidRPr="00CF6E2E">
        <w:rPr>
          <w:rFonts w:ascii="Marianne" w:hAnsi="Marianne" w:cs="Arial"/>
          <w:sz w:val="18"/>
          <w:szCs w:val="18"/>
        </w:rPr>
        <w:t xml:space="preserve">es </w:t>
      </w:r>
      <w:r w:rsidRPr="00CF6E2E">
        <w:rPr>
          <w:rFonts w:ascii="Marianne" w:hAnsi="Marianne" w:cs="Marianne"/>
          <w:sz w:val="18"/>
          <w:szCs w:val="18"/>
        </w:rPr>
        <w:t>à</w:t>
      </w:r>
      <w:r w:rsidRPr="00CF6E2E">
        <w:rPr>
          <w:rFonts w:ascii="Marianne" w:hAnsi="Marianne" w:cs="Arial"/>
          <w:sz w:val="18"/>
          <w:szCs w:val="18"/>
        </w:rPr>
        <w:t xml:space="preserve"> caract</w:t>
      </w:r>
      <w:r w:rsidRPr="00CF6E2E">
        <w:rPr>
          <w:rFonts w:ascii="Marianne" w:hAnsi="Marianne" w:cs="Marianne"/>
          <w:sz w:val="18"/>
          <w:szCs w:val="18"/>
        </w:rPr>
        <w:t>è</w:t>
      </w:r>
      <w:r w:rsidRPr="00CF6E2E">
        <w:rPr>
          <w:rFonts w:ascii="Marianne" w:hAnsi="Marianne" w:cs="Arial"/>
          <w:sz w:val="18"/>
          <w:szCs w:val="18"/>
        </w:rPr>
        <w:t>re personnel sp</w:t>
      </w:r>
      <w:r w:rsidRPr="00CF6E2E">
        <w:rPr>
          <w:rFonts w:ascii="Marianne" w:hAnsi="Marianne" w:cs="Marianne"/>
          <w:sz w:val="18"/>
          <w:szCs w:val="18"/>
        </w:rPr>
        <w:t>é</w:t>
      </w:r>
      <w:r w:rsidRPr="00CF6E2E">
        <w:rPr>
          <w:rFonts w:ascii="Marianne" w:hAnsi="Marianne" w:cs="Arial"/>
          <w:sz w:val="18"/>
          <w:szCs w:val="18"/>
        </w:rPr>
        <w:t xml:space="preserve">cifiques pour le compte du </w:t>
      </w:r>
      <w:r w:rsidRPr="00CF6E2E">
        <w:rPr>
          <w:rFonts w:ascii="Marianne" w:hAnsi="Marianne" w:cs="Marianne"/>
          <w:sz w:val="18"/>
          <w:szCs w:val="18"/>
        </w:rPr>
        <w:t>«</w:t>
      </w:r>
      <w:r w:rsidRPr="00CF6E2E">
        <w:rPr>
          <w:rFonts w:ascii="Calibri" w:hAnsi="Calibri" w:cs="Calibri"/>
          <w:sz w:val="18"/>
          <w:szCs w:val="18"/>
        </w:rPr>
        <w:t> </w:t>
      </w:r>
      <w:r w:rsidRPr="00CF6E2E">
        <w:rPr>
          <w:rFonts w:ascii="Marianne" w:hAnsi="Marianne" w:cs="Arial"/>
          <w:sz w:val="18"/>
          <w:szCs w:val="18"/>
        </w:rPr>
        <w:t>responsable du traitement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w:t>
      </w:r>
    </w:p>
    <w:p w14:paraId="25A147BE"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Au sens de la disposition ci-dessous, le traitement des données à caractère personnel ne fait pas partie de l’objet même du marché.</w:t>
      </w:r>
    </w:p>
    <w:p w14:paraId="374A0C08"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À des fins de gestion administrative du marché, chaque partie est amenée à traiter les données à caractère personnel de l’autre partie. Pour le traitement desdites données qu’elle effectue, chaque partie est qualifiée de «</w:t>
      </w:r>
      <w:r w:rsidRPr="00CF6E2E">
        <w:rPr>
          <w:rFonts w:ascii="Calibri" w:hAnsi="Calibri" w:cs="Calibri"/>
          <w:sz w:val="18"/>
          <w:szCs w:val="18"/>
        </w:rPr>
        <w:t> </w:t>
      </w:r>
      <w:r w:rsidRPr="00CF6E2E">
        <w:rPr>
          <w:rFonts w:ascii="Marianne" w:hAnsi="Marianne" w:cs="Arial"/>
          <w:sz w:val="18"/>
          <w:szCs w:val="18"/>
        </w:rPr>
        <w:t>responsable de traitement</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au sens de la r</w:t>
      </w:r>
      <w:r w:rsidRPr="00CF6E2E">
        <w:rPr>
          <w:rFonts w:ascii="Marianne" w:hAnsi="Marianne" w:cs="Marianne"/>
          <w:sz w:val="18"/>
          <w:szCs w:val="18"/>
        </w:rPr>
        <w:t>é</w:t>
      </w:r>
      <w:r w:rsidRPr="00CF6E2E">
        <w:rPr>
          <w:rFonts w:ascii="Marianne" w:hAnsi="Marianne" w:cs="Arial"/>
          <w:sz w:val="18"/>
          <w:szCs w:val="18"/>
        </w:rPr>
        <w:t>glementation applicable et s</w:t>
      </w:r>
      <w:r w:rsidRPr="00CF6E2E">
        <w:rPr>
          <w:rFonts w:ascii="Marianne" w:hAnsi="Marianne" w:cs="Marianne"/>
          <w:sz w:val="18"/>
          <w:szCs w:val="18"/>
        </w:rPr>
        <w:t>’</w:t>
      </w:r>
      <w:r w:rsidRPr="00CF6E2E">
        <w:rPr>
          <w:rFonts w:ascii="Marianne" w:hAnsi="Marianne" w:cs="Arial"/>
          <w:sz w:val="18"/>
          <w:szCs w:val="18"/>
        </w:rPr>
        <w:t xml:space="preserve">engage </w:t>
      </w:r>
      <w:r w:rsidRPr="00CF6E2E">
        <w:rPr>
          <w:rFonts w:ascii="Marianne" w:hAnsi="Marianne" w:cs="Marianne"/>
          <w:sz w:val="18"/>
          <w:szCs w:val="18"/>
        </w:rPr>
        <w:t>à</w:t>
      </w:r>
      <w:r w:rsidRPr="00CF6E2E">
        <w:rPr>
          <w:rFonts w:ascii="Marianne" w:hAnsi="Marianne" w:cs="Arial"/>
          <w:sz w:val="18"/>
          <w:szCs w:val="18"/>
        </w:rPr>
        <w:t xml:space="preserve"> respecter cette derni</w:t>
      </w:r>
      <w:r w:rsidRPr="00CF6E2E">
        <w:rPr>
          <w:rFonts w:ascii="Marianne" w:hAnsi="Marianne" w:cs="Marianne"/>
          <w:sz w:val="18"/>
          <w:szCs w:val="18"/>
        </w:rPr>
        <w:t>è</w:t>
      </w:r>
      <w:r w:rsidRPr="00CF6E2E">
        <w:rPr>
          <w:rFonts w:ascii="Marianne" w:hAnsi="Marianne" w:cs="Arial"/>
          <w:sz w:val="18"/>
          <w:szCs w:val="18"/>
        </w:rPr>
        <w:t xml:space="preserve">re. </w:t>
      </w:r>
    </w:p>
    <w:p w14:paraId="2EBC57BD" w14:textId="77777777" w:rsidR="003B6273" w:rsidRPr="00CF6E2E" w:rsidRDefault="003B6273" w:rsidP="003B6273">
      <w:pPr>
        <w:autoSpaceDE w:val="0"/>
        <w:autoSpaceDN w:val="0"/>
        <w:adjustRightInd w:val="0"/>
        <w:jc w:val="both"/>
        <w:rPr>
          <w:rFonts w:ascii="Marianne" w:hAnsi="Marianne" w:cs="Arial"/>
          <w:sz w:val="18"/>
          <w:szCs w:val="18"/>
        </w:rPr>
      </w:pPr>
      <w:r w:rsidRPr="00CF6E2E">
        <w:rPr>
          <w:rFonts w:ascii="Marianne" w:hAnsi="Marianne" w:cs="Arial"/>
          <w:sz w:val="18"/>
          <w:szCs w:val="18"/>
        </w:rPr>
        <w:t>À cet égard, pour se conformer à l'article 14 du RGPD, chaque partie s’engage à fournir à l’autre partie la mention d’information pour que cette dernière la communique aux personnes concernées.</w:t>
      </w:r>
      <w:r w:rsidRPr="00CF6E2E">
        <w:rPr>
          <w:rFonts w:ascii="Calibri" w:hAnsi="Calibri" w:cs="Calibri"/>
          <w:sz w:val="18"/>
          <w:szCs w:val="18"/>
        </w:rPr>
        <w:t> </w:t>
      </w:r>
      <w:r w:rsidRPr="00CF6E2E">
        <w:rPr>
          <w:rFonts w:ascii="Marianne" w:hAnsi="Marianne" w:cs="Marianne"/>
          <w:sz w:val="18"/>
          <w:szCs w:val="18"/>
        </w:rPr>
        <w:t>»</w:t>
      </w:r>
    </w:p>
    <w:p w14:paraId="59C72450" w14:textId="77777777" w:rsidR="003B6273" w:rsidRPr="00CF6E2E" w:rsidRDefault="003B6273" w:rsidP="00085A5D">
      <w:pPr>
        <w:autoSpaceDE w:val="0"/>
        <w:autoSpaceDN w:val="0"/>
        <w:adjustRightInd w:val="0"/>
        <w:jc w:val="both"/>
        <w:rPr>
          <w:rFonts w:ascii="Marianne" w:hAnsi="Marianne" w:cs="Arial"/>
          <w:sz w:val="18"/>
          <w:szCs w:val="18"/>
        </w:rPr>
      </w:pPr>
    </w:p>
    <w:p w14:paraId="41698C8C" w14:textId="3A9822A6" w:rsidR="00085A5D" w:rsidRPr="00CF6E2E" w:rsidRDefault="00A92C85" w:rsidP="00085A5D">
      <w:pPr>
        <w:autoSpaceDE w:val="0"/>
        <w:autoSpaceDN w:val="0"/>
        <w:adjustRightInd w:val="0"/>
        <w:jc w:val="both"/>
        <w:rPr>
          <w:rFonts w:ascii="Marianne" w:hAnsi="Marianne" w:cs="Arial"/>
          <w:sz w:val="18"/>
          <w:szCs w:val="18"/>
        </w:rPr>
      </w:pPr>
      <w:r w:rsidRPr="00CF6E2E">
        <w:rPr>
          <w:rFonts w:ascii="Marianne" w:hAnsi="Marianne" w:cs="Arial"/>
          <w:b/>
          <w:bCs/>
          <w:sz w:val="18"/>
          <w:szCs w:val="18"/>
        </w:rPr>
        <w:t>1</w:t>
      </w:r>
      <w:r w:rsidR="003B6273" w:rsidRPr="00CF6E2E">
        <w:rPr>
          <w:rFonts w:ascii="Marianne" w:hAnsi="Marianne" w:cs="Arial"/>
          <w:b/>
          <w:bCs/>
          <w:sz w:val="18"/>
          <w:szCs w:val="18"/>
        </w:rPr>
        <w:t>2</w:t>
      </w:r>
      <w:r w:rsidR="00085A5D" w:rsidRPr="00CF6E2E">
        <w:rPr>
          <w:rFonts w:ascii="Marianne" w:hAnsi="Marianne" w:cs="Arial"/>
          <w:b/>
          <w:bCs/>
          <w:sz w:val="18"/>
          <w:szCs w:val="18"/>
        </w:rPr>
        <w:t xml:space="preserve">. OPERATIONS DE VERIFICATION – </w:t>
      </w:r>
      <w:r w:rsidR="009B1646" w:rsidRPr="00CF6E2E">
        <w:rPr>
          <w:rFonts w:ascii="Marianne" w:hAnsi="Marianne" w:cs="Arial"/>
          <w:b/>
          <w:bCs/>
          <w:sz w:val="18"/>
          <w:szCs w:val="18"/>
        </w:rPr>
        <w:t>RECEPTION</w:t>
      </w:r>
      <w:r w:rsidR="00085A5D" w:rsidRPr="00CF6E2E">
        <w:rPr>
          <w:rFonts w:ascii="Marianne" w:hAnsi="Marianne" w:cs="Arial"/>
          <w:b/>
          <w:bCs/>
          <w:sz w:val="18"/>
          <w:szCs w:val="18"/>
        </w:rPr>
        <w:t xml:space="preserve"> / AJOURNEMENT/REFACTION / REJET – TRANSFERT DE PROPRIETE</w:t>
      </w:r>
    </w:p>
    <w:p w14:paraId="0941A550" w14:textId="4C13905F" w:rsidR="00085A5D" w:rsidRPr="00CF6E2E" w:rsidRDefault="00C00C7C"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1</w:t>
      </w:r>
      <w:r w:rsidR="003B6273" w:rsidRPr="00CF6E2E">
        <w:rPr>
          <w:rFonts w:ascii="Marianne" w:hAnsi="Marianne" w:cs="Arial"/>
          <w:b/>
          <w:sz w:val="18"/>
          <w:szCs w:val="18"/>
        </w:rPr>
        <w:t>2</w:t>
      </w:r>
      <w:r w:rsidR="00085A5D" w:rsidRPr="00CF6E2E">
        <w:rPr>
          <w:rFonts w:ascii="Marianne" w:hAnsi="Marianne" w:cs="Arial"/>
          <w:b/>
          <w:sz w:val="18"/>
          <w:szCs w:val="18"/>
        </w:rPr>
        <w:t>.1</w:t>
      </w:r>
      <w:r w:rsidR="00FB6911" w:rsidRPr="00CF6E2E">
        <w:rPr>
          <w:rFonts w:ascii="Marianne" w:hAnsi="Marianne" w:cs="Arial"/>
          <w:b/>
          <w:sz w:val="18"/>
          <w:szCs w:val="18"/>
        </w:rPr>
        <w:t>.</w:t>
      </w:r>
      <w:r w:rsidR="00085A5D" w:rsidRPr="00CF6E2E">
        <w:rPr>
          <w:rFonts w:ascii="Marianne" w:hAnsi="Marianne" w:cs="Arial"/>
          <w:sz w:val="18"/>
          <w:szCs w:val="18"/>
        </w:rPr>
        <w:t xml:space="preserve"> </w:t>
      </w:r>
      <w:r w:rsidR="00662B46" w:rsidRPr="00CF6E2E">
        <w:rPr>
          <w:rFonts w:ascii="Marianne" w:hAnsi="Marianne" w:cs="Arial"/>
          <w:sz w:val="18"/>
          <w:szCs w:val="18"/>
        </w:rPr>
        <w:t>Par dérogation à l’article 29.1 du CAC Armement, l</w:t>
      </w:r>
      <w:r w:rsidR="00085A5D" w:rsidRPr="00CF6E2E">
        <w:rPr>
          <w:rFonts w:ascii="Marianne" w:hAnsi="Marianne" w:cs="Arial"/>
          <w:sz w:val="18"/>
          <w:szCs w:val="18"/>
        </w:rPr>
        <w:t>e directeur de DGA</w:t>
      </w:r>
      <w:r w:rsidR="00085A5D" w:rsidRPr="00CF6E2E">
        <w:rPr>
          <w:rFonts w:ascii="Marianne" w:hAnsi="Marianne" w:cs="Arial"/>
          <w:i/>
          <w:color w:val="3366FF"/>
          <w:sz w:val="18"/>
          <w:szCs w:val="18"/>
        </w:rPr>
        <w:t xml:space="preserve"> </w:t>
      </w:r>
      <w:r w:rsidR="00C90F7A" w:rsidRPr="00CF6E2E">
        <w:rPr>
          <w:rFonts w:ascii="Marianne" w:hAnsi="Marianne" w:cs="Arial"/>
          <w:sz w:val="18"/>
          <w:szCs w:val="18"/>
        </w:rPr>
        <w:t>Techniques terrestres</w:t>
      </w:r>
      <w:r w:rsidR="00085A5D" w:rsidRPr="00CF6E2E">
        <w:rPr>
          <w:rFonts w:ascii="Marianne" w:hAnsi="Marianne" w:cs="Arial"/>
          <w:sz w:val="18"/>
          <w:szCs w:val="18"/>
        </w:rPr>
        <w:t xml:space="preserve"> (</w:t>
      </w:r>
      <w:r w:rsidR="00C90F7A" w:rsidRPr="00CF6E2E">
        <w:rPr>
          <w:rFonts w:ascii="Marianne" w:hAnsi="Marianne" w:cs="Arial"/>
          <w:sz w:val="18"/>
          <w:szCs w:val="18"/>
        </w:rPr>
        <w:t xml:space="preserve">ou ses représentants habilités) </w:t>
      </w:r>
      <w:r w:rsidR="00085A5D" w:rsidRPr="00CF6E2E">
        <w:rPr>
          <w:rFonts w:ascii="Marianne" w:hAnsi="Marianne" w:cs="Arial"/>
          <w:sz w:val="18"/>
          <w:szCs w:val="18"/>
        </w:rPr>
        <w:t>est l’autorité chargée</w:t>
      </w:r>
      <w:r w:rsidR="00662B46" w:rsidRPr="00CF6E2E">
        <w:rPr>
          <w:rFonts w:ascii="Marianne" w:hAnsi="Marianne" w:cs="Arial"/>
          <w:sz w:val="18"/>
          <w:szCs w:val="18"/>
        </w:rPr>
        <w:t xml:space="preserve"> des opérations de vérificatio</w:t>
      </w:r>
      <w:r w:rsidR="004D306E" w:rsidRPr="00CF6E2E">
        <w:rPr>
          <w:rFonts w:ascii="Marianne" w:hAnsi="Marianne" w:cs="Arial"/>
          <w:sz w:val="18"/>
          <w:szCs w:val="18"/>
        </w:rPr>
        <w:t>n. Par dérogation à l’article 30</w:t>
      </w:r>
      <w:r w:rsidR="00662B46" w:rsidRPr="00CF6E2E">
        <w:rPr>
          <w:rFonts w:ascii="Marianne" w:hAnsi="Marianne" w:cs="Arial"/>
          <w:sz w:val="18"/>
          <w:szCs w:val="18"/>
        </w:rPr>
        <w:t xml:space="preserve"> du CAC Armement, il est chargé de </w:t>
      </w:r>
      <w:r w:rsidR="00085A5D" w:rsidRPr="00CF6E2E">
        <w:rPr>
          <w:rFonts w:ascii="Marianne" w:hAnsi="Marianne" w:cs="Arial"/>
          <w:sz w:val="18"/>
          <w:szCs w:val="18"/>
        </w:rPr>
        <w:t xml:space="preserve">prononcer la décision </w:t>
      </w:r>
      <w:r w:rsidR="009B1646" w:rsidRPr="00CF6E2E">
        <w:rPr>
          <w:rFonts w:ascii="Marianne" w:hAnsi="Marianne" w:cs="Arial"/>
          <w:sz w:val="18"/>
          <w:szCs w:val="18"/>
        </w:rPr>
        <w:t>de réception</w:t>
      </w:r>
      <w:r w:rsidR="00085A5D" w:rsidRPr="00CF6E2E">
        <w:rPr>
          <w:rFonts w:ascii="Marianne" w:hAnsi="Marianne" w:cs="Arial"/>
          <w:sz w:val="18"/>
          <w:szCs w:val="18"/>
        </w:rPr>
        <w:t xml:space="preserve">. </w:t>
      </w:r>
    </w:p>
    <w:p w14:paraId="366FA85C" w14:textId="0D1E6F21" w:rsidR="00085A5D" w:rsidRPr="00CF6E2E" w:rsidRDefault="00C00C7C"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1</w:t>
      </w:r>
      <w:r w:rsidR="003B6273" w:rsidRPr="00CF6E2E">
        <w:rPr>
          <w:rFonts w:ascii="Marianne" w:hAnsi="Marianne" w:cs="Arial"/>
          <w:b/>
          <w:sz w:val="18"/>
          <w:szCs w:val="18"/>
        </w:rPr>
        <w:t>2</w:t>
      </w:r>
      <w:r w:rsidR="00FB6911" w:rsidRPr="00CF6E2E">
        <w:rPr>
          <w:rFonts w:ascii="Marianne" w:hAnsi="Marianne" w:cs="Arial"/>
          <w:b/>
          <w:sz w:val="18"/>
          <w:szCs w:val="18"/>
        </w:rPr>
        <w:t>.</w:t>
      </w:r>
      <w:r w:rsidR="00085A5D" w:rsidRPr="00CF6E2E">
        <w:rPr>
          <w:rFonts w:ascii="Marianne" w:hAnsi="Marianne" w:cs="Arial"/>
          <w:b/>
          <w:sz w:val="18"/>
          <w:szCs w:val="18"/>
        </w:rPr>
        <w:t>2</w:t>
      </w:r>
      <w:r w:rsidR="00FB6911" w:rsidRPr="00CF6E2E">
        <w:rPr>
          <w:rFonts w:ascii="Marianne" w:hAnsi="Marianne" w:cs="Arial"/>
          <w:b/>
          <w:sz w:val="18"/>
          <w:szCs w:val="18"/>
        </w:rPr>
        <w:t>.</w:t>
      </w:r>
      <w:r w:rsidR="00085A5D" w:rsidRPr="00CF6E2E">
        <w:rPr>
          <w:rFonts w:ascii="Marianne" w:hAnsi="Marianne" w:cs="Arial"/>
          <w:sz w:val="18"/>
          <w:szCs w:val="18"/>
        </w:rPr>
        <w:t xml:space="preserve"> L’autorité signataire du marché peut, dans les conditions de l’article </w:t>
      </w:r>
      <w:r w:rsidR="00116EEE" w:rsidRPr="00CF6E2E">
        <w:rPr>
          <w:rFonts w:ascii="Marianne" w:hAnsi="Marianne" w:cs="Arial"/>
          <w:sz w:val="18"/>
          <w:szCs w:val="18"/>
        </w:rPr>
        <w:t>31</w:t>
      </w:r>
      <w:r w:rsidR="00085A5D" w:rsidRPr="00CF6E2E">
        <w:rPr>
          <w:rFonts w:ascii="Marianne" w:hAnsi="Marianne" w:cs="Arial"/>
          <w:sz w:val="18"/>
          <w:szCs w:val="18"/>
        </w:rPr>
        <w:t xml:space="preserve"> du </w:t>
      </w:r>
      <w:r w:rsidR="00116EEE" w:rsidRPr="00CF6E2E">
        <w:rPr>
          <w:rFonts w:ascii="Marianne" w:hAnsi="Marianne" w:cs="Arial"/>
          <w:sz w:val="18"/>
          <w:szCs w:val="18"/>
        </w:rPr>
        <w:t>CAC</w:t>
      </w:r>
      <w:r w:rsidR="00085A5D" w:rsidRPr="00CF6E2E">
        <w:rPr>
          <w:rFonts w:ascii="Marianne" w:hAnsi="Marianne" w:cs="Arial"/>
          <w:sz w:val="18"/>
          <w:szCs w:val="18"/>
        </w:rPr>
        <w:t xml:space="preserve">, prononcer </w:t>
      </w:r>
      <w:r w:rsidR="009B1646" w:rsidRPr="00CF6E2E">
        <w:rPr>
          <w:rFonts w:ascii="Marianne" w:hAnsi="Marianne" w:cs="Arial"/>
          <w:sz w:val="18"/>
          <w:szCs w:val="18"/>
        </w:rPr>
        <w:t>la réception</w:t>
      </w:r>
      <w:r w:rsidR="00085A5D" w:rsidRPr="00CF6E2E">
        <w:rPr>
          <w:rFonts w:ascii="Marianne" w:hAnsi="Marianne" w:cs="Arial"/>
          <w:sz w:val="18"/>
          <w:szCs w:val="18"/>
        </w:rPr>
        <w:t xml:space="preserve"> avec réfaction, l’ajournement ou le rejet </w:t>
      </w:r>
      <w:r w:rsidR="008F48A4" w:rsidRPr="00CF6E2E">
        <w:rPr>
          <w:rFonts w:ascii="Marianne" w:hAnsi="Marianne" w:cs="Arial"/>
          <w:sz w:val="18"/>
          <w:szCs w:val="18"/>
        </w:rPr>
        <w:t>partiel ou total des prestations</w:t>
      </w:r>
      <w:r w:rsidR="00085A5D" w:rsidRPr="00CF6E2E">
        <w:rPr>
          <w:rFonts w:ascii="Marianne" w:hAnsi="Marianne" w:cs="Arial"/>
          <w:sz w:val="18"/>
          <w:szCs w:val="18"/>
        </w:rPr>
        <w:t>.</w:t>
      </w:r>
    </w:p>
    <w:p w14:paraId="565D957F" w14:textId="37BF226B" w:rsidR="00AA5368" w:rsidRPr="00CF6E2E" w:rsidRDefault="00C00C7C"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lastRenderedPageBreak/>
        <w:t>1</w:t>
      </w:r>
      <w:r w:rsidR="003B6273" w:rsidRPr="00CF6E2E">
        <w:rPr>
          <w:rFonts w:ascii="Marianne" w:hAnsi="Marianne" w:cs="Arial"/>
          <w:b/>
          <w:sz w:val="18"/>
          <w:szCs w:val="18"/>
        </w:rPr>
        <w:t>2</w:t>
      </w:r>
      <w:r w:rsidR="00085A5D" w:rsidRPr="00CF6E2E">
        <w:rPr>
          <w:rFonts w:ascii="Marianne" w:hAnsi="Marianne" w:cs="Arial"/>
          <w:b/>
          <w:sz w:val="18"/>
          <w:szCs w:val="18"/>
        </w:rPr>
        <w:t>.3</w:t>
      </w:r>
      <w:r w:rsidR="00FB6911" w:rsidRPr="00CF6E2E">
        <w:rPr>
          <w:rFonts w:ascii="Marianne" w:hAnsi="Marianne" w:cs="Arial"/>
          <w:b/>
          <w:sz w:val="18"/>
          <w:szCs w:val="18"/>
        </w:rPr>
        <w:t>.</w:t>
      </w:r>
      <w:r w:rsidR="006153C9" w:rsidRPr="00CF6E2E">
        <w:rPr>
          <w:rFonts w:ascii="Marianne" w:hAnsi="Marianne" w:cs="Arial"/>
          <w:sz w:val="18"/>
          <w:szCs w:val="18"/>
        </w:rPr>
        <w:t xml:space="preserve"> Le</w:t>
      </w:r>
      <w:r w:rsidR="00085A5D" w:rsidRPr="00CF6E2E">
        <w:rPr>
          <w:rFonts w:ascii="Marianne" w:hAnsi="Marianne" w:cs="Arial"/>
          <w:sz w:val="18"/>
          <w:szCs w:val="18"/>
        </w:rPr>
        <w:t xml:space="preserve"> délai imparti pour effectuer les opérations de vérification par l</w:t>
      </w:r>
      <w:r w:rsidR="00116EEE" w:rsidRPr="00CF6E2E">
        <w:rPr>
          <w:rFonts w:ascii="Marianne" w:hAnsi="Marianne" w:cs="Arial"/>
          <w:sz w:val="18"/>
          <w:szCs w:val="18"/>
        </w:rPr>
        <w:t>’autorité qui en a la charge es</w:t>
      </w:r>
      <w:r w:rsidR="006153C9" w:rsidRPr="00CF6E2E">
        <w:rPr>
          <w:rFonts w:ascii="Marianne" w:hAnsi="Marianne" w:cs="Arial"/>
          <w:sz w:val="18"/>
          <w:szCs w:val="18"/>
        </w:rPr>
        <w:t>t</w:t>
      </w:r>
      <w:r w:rsidR="00085A5D" w:rsidRPr="00CF6E2E">
        <w:rPr>
          <w:rFonts w:ascii="Marianne" w:hAnsi="Marianne" w:cs="Arial"/>
          <w:sz w:val="18"/>
          <w:szCs w:val="18"/>
        </w:rPr>
        <w:t xml:space="preserve"> de </w:t>
      </w:r>
      <w:r w:rsidR="004D306E" w:rsidRPr="00CF6E2E">
        <w:rPr>
          <w:rFonts w:ascii="Marianne" w:hAnsi="Marianne" w:cs="Arial"/>
          <w:sz w:val="18"/>
          <w:szCs w:val="18"/>
        </w:rPr>
        <w:t>1 mois</w:t>
      </w:r>
      <w:r w:rsidR="00085A5D" w:rsidRPr="00CF6E2E">
        <w:rPr>
          <w:rFonts w:ascii="Marianne" w:hAnsi="Marianne" w:cs="Arial"/>
          <w:sz w:val="18"/>
          <w:szCs w:val="18"/>
        </w:rPr>
        <w:t xml:space="preserve"> à compter de la </w:t>
      </w:r>
      <w:r w:rsidR="00AA5368" w:rsidRPr="00CF6E2E">
        <w:rPr>
          <w:rFonts w:ascii="Marianne" w:hAnsi="Marianne" w:cs="Arial"/>
          <w:sz w:val="18"/>
          <w:szCs w:val="18"/>
        </w:rPr>
        <w:t>plus tardive des 2 dates suivantes</w:t>
      </w:r>
      <w:r w:rsidR="00AA5368" w:rsidRPr="00CF6E2E">
        <w:rPr>
          <w:rFonts w:ascii="Calibri" w:hAnsi="Calibri" w:cs="Calibri"/>
          <w:sz w:val="18"/>
          <w:szCs w:val="18"/>
        </w:rPr>
        <w:t> </w:t>
      </w:r>
      <w:r w:rsidR="00AA5368" w:rsidRPr="00CF6E2E">
        <w:rPr>
          <w:rFonts w:ascii="Marianne" w:hAnsi="Marianne" w:cs="Arial"/>
          <w:sz w:val="18"/>
          <w:szCs w:val="18"/>
        </w:rPr>
        <w:t xml:space="preserve">: </w:t>
      </w:r>
    </w:p>
    <w:p w14:paraId="168F9947" w14:textId="145AD5F5" w:rsidR="00AA5368" w:rsidRPr="00CF6E2E" w:rsidRDefault="00AA5368"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 la date de présentation aux opérations de vérification,</w:t>
      </w:r>
    </w:p>
    <w:p w14:paraId="3A2720D1" w14:textId="7617CC12" w:rsidR="00AA5368" w:rsidRPr="00CF6E2E" w:rsidRDefault="00AA5368"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 la date de remise de</w:t>
      </w:r>
      <w:r w:rsidR="004D75B9">
        <w:rPr>
          <w:rFonts w:ascii="Marianne" w:hAnsi="Marianne" w:cs="Arial"/>
          <w:sz w:val="18"/>
          <w:szCs w:val="18"/>
        </w:rPr>
        <w:t xml:space="preserve"> l’en</w:t>
      </w:r>
      <w:r w:rsidRPr="00CF6E2E">
        <w:rPr>
          <w:rFonts w:ascii="Marianne" w:hAnsi="Marianne" w:cs="Arial"/>
          <w:sz w:val="18"/>
          <w:szCs w:val="18"/>
        </w:rPr>
        <w:t>s</w:t>
      </w:r>
      <w:r w:rsidR="004D75B9">
        <w:rPr>
          <w:rFonts w:ascii="Marianne" w:hAnsi="Marianne" w:cs="Arial"/>
          <w:sz w:val="18"/>
          <w:szCs w:val="18"/>
        </w:rPr>
        <w:t>emble des</w:t>
      </w:r>
      <w:r w:rsidRPr="00CF6E2E">
        <w:rPr>
          <w:rFonts w:ascii="Marianne" w:hAnsi="Marianne" w:cs="Arial"/>
          <w:sz w:val="18"/>
          <w:szCs w:val="18"/>
        </w:rPr>
        <w:t xml:space="preserve"> documents prévus </w:t>
      </w:r>
      <w:r w:rsidR="00392F00" w:rsidRPr="00CF6E2E">
        <w:rPr>
          <w:rFonts w:ascii="Marianne" w:hAnsi="Marianne" w:cs="Arial"/>
          <w:sz w:val="18"/>
          <w:szCs w:val="18"/>
        </w:rPr>
        <w:t>à l’annexe technique</w:t>
      </w:r>
      <w:r w:rsidR="00085A5D" w:rsidRPr="00CF6E2E">
        <w:rPr>
          <w:rFonts w:ascii="Marianne" w:hAnsi="Marianne" w:cs="Arial"/>
          <w:sz w:val="18"/>
          <w:szCs w:val="18"/>
        </w:rPr>
        <w:t xml:space="preserve">. </w:t>
      </w:r>
    </w:p>
    <w:p w14:paraId="04E5E943" w14:textId="6F2FD022" w:rsidR="004D75B9" w:rsidRDefault="004D75B9" w:rsidP="00085A5D">
      <w:pPr>
        <w:autoSpaceDE w:val="0"/>
        <w:autoSpaceDN w:val="0"/>
        <w:adjustRightInd w:val="0"/>
        <w:jc w:val="both"/>
        <w:rPr>
          <w:rFonts w:ascii="Marianne" w:hAnsi="Marianne" w:cs="Arial"/>
          <w:sz w:val="18"/>
          <w:szCs w:val="18"/>
        </w:rPr>
      </w:pPr>
      <w:r>
        <w:rPr>
          <w:rFonts w:ascii="Marianne" w:hAnsi="Marianne" w:cs="Arial"/>
          <w:sz w:val="18"/>
          <w:szCs w:val="18"/>
        </w:rPr>
        <w:t>Le mois d’août et les 15 derniers jo</w:t>
      </w:r>
      <w:r w:rsidR="004473B0">
        <w:rPr>
          <w:rFonts w:ascii="Marianne" w:hAnsi="Marianne" w:cs="Arial"/>
          <w:sz w:val="18"/>
          <w:szCs w:val="18"/>
        </w:rPr>
        <w:t>urs de décembre sont neutralisés</w:t>
      </w:r>
      <w:r>
        <w:rPr>
          <w:rFonts w:ascii="Marianne" w:hAnsi="Marianne" w:cs="Arial"/>
          <w:sz w:val="18"/>
          <w:szCs w:val="18"/>
        </w:rPr>
        <w:t xml:space="preserve"> au titre du délai pour effectuer les opérations de vérification.</w:t>
      </w:r>
    </w:p>
    <w:p w14:paraId="68BAE846" w14:textId="2EE3EADD" w:rsidR="001E2339" w:rsidRPr="00CF6E2E" w:rsidRDefault="004D75B9" w:rsidP="00085A5D">
      <w:pPr>
        <w:autoSpaceDE w:val="0"/>
        <w:autoSpaceDN w:val="0"/>
        <w:adjustRightInd w:val="0"/>
        <w:jc w:val="both"/>
        <w:rPr>
          <w:rFonts w:ascii="Marianne" w:hAnsi="Marianne" w:cs="Arial"/>
          <w:sz w:val="18"/>
          <w:szCs w:val="18"/>
        </w:rPr>
      </w:pPr>
      <w:r>
        <w:rPr>
          <w:rFonts w:ascii="Marianne" w:hAnsi="Marianne" w:cs="Arial"/>
          <w:sz w:val="18"/>
          <w:szCs w:val="18"/>
        </w:rPr>
        <w:t>Par dérogation à l’article 31 du CAC Armement, à</w:t>
      </w:r>
      <w:r w:rsidR="004D306E" w:rsidRPr="00CF6E2E">
        <w:rPr>
          <w:rFonts w:ascii="Marianne" w:hAnsi="Marianne" w:cs="Arial"/>
          <w:sz w:val="18"/>
          <w:szCs w:val="18"/>
        </w:rPr>
        <w:t xml:space="preserve"> l’issue</w:t>
      </w:r>
      <w:r>
        <w:rPr>
          <w:rFonts w:ascii="Marianne" w:hAnsi="Marianne" w:cs="Arial"/>
          <w:sz w:val="18"/>
          <w:szCs w:val="18"/>
        </w:rPr>
        <w:t xml:space="preserve"> du délai ouvert pour effectuer les opérations de vérification</w:t>
      </w:r>
      <w:r w:rsidR="004D306E" w:rsidRPr="00CF6E2E">
        <w:rPr>
          <w:rFonts w:ascii="Marianne" w:hAnsi="Marianne" w:cs="Arial"/>
          <w:sz w:val="18"/>
          <w:szCs w:val="18"/>
        </w:rPr>
        <w:t>, l’autorité chargée de la décision</w:t>
      </w:r>
      <w:r w:rsidR="00F97D56" w:rsidRPr="00CF6E2E">
        <w:rPr>
          <w:rFonts w:ascii="Marianne" w:hAnsi="Marianne" w:cs="Arial"/>
          <w:sz w:val="18"/>
          <w:szCs w:val="18"/>
        </w:rPr>
        <w:t xml:space="preserve"> dispose d’un mois pour notif</w:t>
      </w:r>
      <w:r w:rsidR="00812876" w:rsidRPr="00CF6E2E">
        <w:rPr>
          <w:rFonts w:ascii="Marianne" w:hAnsi="Marianne" w:cs="Arial"/>
          <w:sz w:val="18"/>
          <w:szCs w:val="18"/>
        </w:rPr>
        <w:t>i</w:t>
      </w:r>
      <w:r w:rsidR="00F97D56" w:rsidRPr="00CF6E2E">
        <w:rPr>
          <w:rFonts w:ascii="Marianne" w:hAnsi="Marianne" w:cs="Arial"/>
          <w:sz w:val="18"/>
          <w:szCs w:val="18"/>
        </w:rPr>
        <w:t>er</w:t>
      </w:r>
      <w:r w:rsidR="004D306E" w:rsidRPr="00CF6E2E">
        <w:rPr>
          <w:rFonts w:ascii="Marianne" w:hAnsi="Marianne" w:cs="Arial"/>
          <w:sz w:val="18"/>
          <w:szCs w:val="18"/>
        </w:rPr>
        <w:t xml:space="preserve"> sa décision.</w:t>
      </w:r>
    </w:p>
    <w:p w14:paraId="4F7BA23F" w14:textId="0AA87E40" w:rsidR="006A5796" w:rsidRPr="00CF6E2E" w:rsidRDefault="00C00C7C"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1</w:t>
      </w:r>
      <w:r w:rsidR="003B6273" w:rsidRPr="00CF6E2E">
        <w:rPr>
          <w:rFonts w:ascii="Marianne" w:hAnsi="Marianne" w:cs="Arial"/>
          <w:b/>
          <w:sz w:val="18"/>
          <w:szCs w:val="18"/>
        </w:rPr>
        <w:t>2</w:t>
      </w:r>
      <w:r w:rsidR="00085A5D" w:rsidRPr="00CF6E2E">
        <w:rPr>
          <w:rFonts w:ascii="Marianne" w:hAnsi="Marianne" w:cs="Arial"/>
          <w:b/>
          <w:sz w:val="18"/>
          <w:szCs w:val="18"/>
        </w:rPr>
        <w:t>.</w:t>
      </w:r>
      <w:r w:rsidR="006B40C5" w:rsidRPr="00CF6E2E">
        <w:rPr>
          <w:rFonts w:ascii="Marianne" w:hAnsi="Marianne" w:cs="Arial"/>
          <w:b/>
          <w:sz w:val="18"/>
          <w:szCs w:val="18"/>
        </w:rPr>
        <w:t>4</w:t>
      </w:r>
      <w:r w:rsidR="00FB6911" w:rsidRPr="00CF6E2E">
        <w:rPr>
          <w:rFonts w:ascii="Marianne" w:hAnsi="Marianne" w:cs="Arial"/>
          <w:b/>
          <w:sz w:val="18"/>
          <w:szCs w:val="18"/>
        </w:rPr>
        <w:t>.</w:t>
      </w:r>
      <w:r w:rsidR="00085A5D" w:rsidRPr="00CF6E2E">
        <w:rPr>
          <w:rFonts w:ascii="Marianne" w:hAnsi="Marianne" w:cs="Arial"/>
          <w:sz w:val="18"/>
          <w:szCs w:val="18"/>
        </w:rPr>
        <w:t xml:space="preserve"> En l’absence de décision expresse au terme du délai prévu pour les opérations de vérification</w:t>
      </w:r>
      <w:r w:rsidR="004D75B9">
        <w:rPr>
          <w:rFonts w:ascii="Marianne" w:hAnsi="Marianne" w:cs="Arial"/>
          <w:sz w:val="18"/>
          <w:szCs w:val="18"/>
        </w:rPr>
        <w:t xml:space="preserve"> et du délai de notification de la décision</w:t>
      </w:r>
      <w:r w:rsidR="00085A5D" w:rsidRPr="00CF6E2E">
        <w:rPr>
          <w:rFonts w:ascii="Marianne" w:hAnsi="Marianne" w:cs="Arial"/>
          <w:sz w:val="18"/>
          <w:szCs w:val="18"/>
        </w:rPr>
        <w:t>, les prestations seront réputées admises.</w:t>
      </w:r>
    </w:p>
    <w:p w14:paraId="04890F45" w14:textId="77777777" w:rsidR="006B40C5" w:rsidRPr="00CF6E2E" w:rsidRDefault="006B40C5" w:rsidP="00085A5D">
      <w:pPr>
        <w:autoSpaceDE w:val="0"/>
        <w:autoSpaceDN w:val="0"/>
        <w:adjustRightInd w:val="0"/>
        <w:jc w:val="both"/>
        <w:rPr>
          <w:rFonts w:ascii="Marianne" w:hAnsi="Marianne" w:cs="Arial"/>
          <w:sz w:val="18"/>
          <w:szCs w:val="18"/>
        </w:rPr>
      </w:pPr>
    </w:p>
    <w:p w14:paraId="550C3CC7" w14:textId="20C6B5FF" w:rsidR="00085A5D" w:rsidRPr="00CF6E2E" w:rsidRDefault="00C00C7C" w:rsidP="00085A5D">
      <w:pPr>
        <w:autoSpaceDE w:val="0"/>
        <w:autoSpaceDN w:val="0"/>
        <w:adjustRightInd w:val="0"/>
        <w:ind w:left="-283" w:firstLine="283"/>
        <w:jc w:val="both"/>
        <w:rPr>
          <w:rFonts w:ascii="Marianne" w:hAnsi="Marianne" w:cs="Arial"/>
          <w:sz w:val="18"/>
          <w:szCs w:val="18"/>
        </w:rPr>
      </w:pPr>
      <w:r w:rsidRPr="00CF6E2E">
        <w:rPr>
          <w:rFonts w:ascii="Marianne" w:hAnsi="Marianne" w:cs="Arial"/>
          <w:b/>
          <w:bCs/>
          <w:sz w:val="18"/>
          <w:szCs w:val="18"/>
        </w:rPr>
        <w:t>1</w:t>
      </w:r>
      <w:r w:rsidR="003B6273" w:rsidRPr="00CF6E2E">
        <w:rPr>
          <w:rFonts w:ascii="Marianne" w:hAnsi="Marianne" w:cs="Arial"/>
          <w:b/>
          <w:bCs/>
          <w:sz w:val="18"/>
          <w:szCs w:val="18"/>
        </w:rPr>
        <w:t>3</w:t>
      </w:r>
      <w:r w:rsidR="00085A5D" w:rsidRPr="00CF6E2E">
        <w:rPr>
          <w:rFonts w:ascii="Marianne" w:hAnsi="Marianne" w:cs="Arial"/>
          <w:b/>
          <w:bCs/>
          <w:sz w:val="18"/>
          <w:szCs w:val="18"/>
        </w:rPr>
        <w:t xml:space="preserve">. GARANTIE </w:t>
      </w:r>
    </w:p>
    <w:p w14:paraId="3A2ED5AD" w14:textId="4758BA9D" w:rsidR="005F2B4E" w:rsidRPr="00CF6E2E" w:rsidRDefault="00346C23" w:rsidP="00085A5D">
      <w:pPr>
        <w:autoSpaceDE w:val="0"/>
        <w:autoSpaceDN w:val="0"/>
        <w:adjustRightInd w:val="0"/>
        <w:jc w:val="both"/>
        <w:rPr>
          <w:rFonts w:ascii="Marianne" w:hAnsi="Marianne" w:cs="Arial"/>
          <w:sz w:val="18"/>
          <w:szCs w:val="18"/>
        </w:rPr>
      </w:pPr>
      <w:r>
        <w:rPr>
          <w:rFonts w:ascii="Marianne" w:hAnsi="Marianne" w:cs="Arial"/>
          <w:sz w:val="18"/>
          <w:szCs w:val="18"/>
        </w:rPr>
        <w:t>L’ensemble des</w:t>
      </w:r>
      <w:r w:rsidR="00F07DF4">
        <w:rPr>
          <w:rFonts w:ascii="Marianne" w:hAnsi="Marianne" w:cs="Arial"/>
          <w:sz w:val="18"/>
          <w:szCs w:val="18"/>
        </w:rPr>
        <w:t xml:space="preserve"> </w:t>
      </w:r>
      <w:r w:rsidR="008F48A4" w:rsidRPr="00CF6E2E">
        <w:rPr>
          <w:rFonts w:ascii="Marianne" w:hAnsi="Marianne" w:cs="Arial"/>
          <w:sz w:val="18"/>
          <w:szCs w:val="18"/>
        </w:rPr>
        <w:t>prestations</w:t>
      </w:r>
      <w:r w:rsidR="005F2B4E" w:rsidRPr="00CF6E2E">
        <w:rPr>
          <w:rFonts w:ascii="Marianne" w:hAnsi="Marianne" w:cs="Arial"/>
          <w:sz w:val="18"/>
          <w:szCs w:val="18"/>
        </w:rPr>
        <w:t xml:space="preserve"> </w:t>
      </w:r>
      <w:r w:rsidR="007C4A32">
        <w:rPr>
          <w:rFonts w:ascii="Marianne" w:hAnsi="Marianne" w:cs="Arial"/>
          <w:sz w:val="18"/>
          <w:szCs w:val="18"/>
        </w:rPr>
        <w:t>fait</w:t>
      </w:r>
      <w:r w:rsidR="007C4A32" w:rsidRPr="00CF6E2E">
        <w:rPr>
          <w:rFonts w:ascii="Marianne" w:hAnsi="Marianne" w:cs="Arial"/>
          <w:sz w:val="18"/>
          <w:szCs w:val="18"/>
        </w:rPr>
        <w:t xml:space="preserve"> </w:t>
      </w:r>
      <w:r w:rsidR="005F2B4E" w:rsidRPr="00CF6E2E">
        <w:rPr>
          <w:rFonts w:ascii="Marianne" w:hAnsi="Marianne" w:cs="Arial"/>
          <w:sz w:val="18"/>
          <w:szCs w:val="18"/>
        </w:rPr>
        <w:t xml:space="preserve">l’objet d’une garantie de </w:t>
      </w:r>
      <w:r w:rsidR="007C4A32">
        <w:rPr>
          <w:rFonts w:ascii="Marianne" w:hAnsi="Marianne" w:cs="Arial"/>
          <w:sz w:val="18"/>
          <w:szCs w:val="18"/>
        </w:rPr>
        <w:t xml:space="preserve">bon </w:t>
      </w:r>
      <w:r w:rsidR="002D6A0B">
        <w:rPr>
          <w:rFonts w:ascii="Marianne" w:hAnsi="Marianne" w:cs="Arial"/>
          <w:sz w:val="18"/>
          <w:szCs w:val="18"/>
        </w:rPr>
        <w:t>fonctionnement</w:t>
      </w:r>
      <w:r w:rsidR="00812876" w:rsidRPr="00CF6E2E">
        <w:rPr>
          <w:rFonts w:ascii="Marianne" w:hAnsi="Marianne" w:cs="Arial"/>
          <w:sz w:val="18"/>
          <w:szCs w:val="18"/>
        </w:rPr>
        <w:t xml:space="preserve"> </w:t>
      </w:r>
      <w:r w:rsidR="005F2B4E" w:rsidRPr="00CF6E2E">
        <w:rPr>
          <w:rFonts w:ascii="Marianne" w:hAnsi="Marianne" w:cs="Arial"/>
          <w:sz w:val="18"/>
          <w:szCs w:val="18"/>
        </w:rPr>
        <w:t>dans le</w:t>
      </w:r>
      <w:r w:rsidR="0069390E" w:rsidRPr="00CF6E2E">
        <w:rPr>
          <w:rFonts w:ascii="Marianne" w:hAnsi="Marianne" w:cs="Arial"/>
          <w:sz w:val="18"/>
          <w:szCs w:val="18"/>
        </w:rPr>
        <w:t>s</w:t>
      </w:r>
      <w:r w:rsidR="003C50E0" w:rsidRPr="00CF6E2E">
        <w:rPr>
          <w:rFonts w:ascii="Marianne" w:hAnsi="Marianne" w:cs="Arial"/>
          <w:sz w:val="18"/>
          <w:szCs w:val="18"/>
        </w:rPr>
        <w:t xml:space="preserve"> conditions de l’article 34.2.</w:t>
      </w:r>
      <w:r w:rsidR="007C4A32">
        <w:rPr>
          <w:rFonts w:ascii="Marianne" w:hAnsi="Marianne" w:cs="Arial"/>
          <w:sz w:val="18"/>
          <w:szCs w:val="18"/>
        </w:rPr>
        <w:t>2</w:t>
      </w:r>
      <w:r w:rsidR="005F2B4E" w:rsidRPr="00CF6E2E">
        <w:rPr>
          <w:rFonts w:ascii="Marianne" w:hAnsi="Marianne" w:cs="Arial"/>
          <w:sz w:val="18"/>
          <w:szCs w:val="18"/>
        </w:rPr>
        <w:t xml:space="preserve"> du CAC Armement.</w:t>
      </w:r>
    </w:p>
    <w:p w14:paraId="0E1B8EF6" w14:textId="77777777" w:rsidR="00416EDC" w:rsidRPr="00CF6E2E" w:rsidRDefault="00416EDC" w:rsidP="00085A5D">
      <w:pPr>
        <w:autoSpaceDE w:val="0"/>
        <w:autoSpaceDN w:val="0"/>
        <w:adjustRightInd w:val="0"/>
        <w:jc w:val="both"/>
        <w:rPr>
          <w:rFonts w:ascii="Marianne" w:hAnsi="Marianne" w:cs="Arial"/>
          <w:sz w:val="18"/>
          <w:szCs w:val="18"/>
        </w:rPr>
      </w:pPr>
    </w:p>
    <w:p w14:paraId="1C19D453" w14:textId="064F79E5" w:rsidR="00085A5D" w:rsidRPr="00CF6E2E" w:rsidRDefault="006B40C5" w:rsidP="00085A5D">
      <w:pPr>
        <w:autoSpaceDE w:val="0"/>
        <w:autoSpaceDN w:val="0"/>
        <w:adjustRightInd w:val="0"/>
        <w:ind w:left="-283" w:firstLine="283"/>
        <w:jc w:val="both"/>
        <w:rPr>
          <w:rFonts w:ascii="Marianne" w:hAnsi="Marianne" w:cs="Arial"/>
          <w:sz w:val="18"/>
          <w:szCs w:val="18"/>
        </w:rPr>
      </w:pPr>
      <w:r w:rsidRPr="00CF6E2E">
        <w:rPr>
          <w:rFonts w:ascii="Marianne" w:hAnsi="Marianne" w:cs="Arial"/>
          <w:b/>
          <w:bCs/>
          <w:sz w:val="18"/>
          <w:szCs w:val="18"/>
        </w:rPr>
        <w:t>1</w:t>
      </w:r>
      <w:r w:rsidR="003B6273" w:rsidRPr="00CF6E2E">
        <w:rPr>
          <w:rFonts w:ascii="Marianne" w:hAnsi="Marianne" w:cs="Arial"/>
          <w:b/>
          <w:bCs/>
          <w:sz w:val="18"/>
          <w:szCs w:val="18"/>
        </w:rPr>
        <w:t>4</w:t>
      </w:r>
      <w:r w:rsidR="00085A5D" w:rsidRPr="00CF6E2E">
        <w:rPr>
          <w:rFonts w:ascii="Marianne" w:hAnsi="Marianne" w:cs="Arial"/>
          <w:b/>
          <w:bCs/>
          <w:sz w:val="18"/>
          <w:szCs w:val="18"/>
        </w:rPr>
        <w:t xml:space="preserve">. RESILIATION </w:t>
      </w:r>
    </w:p>
    <w:p w14:paraId="7D38722A" w14:textId="67FF1D73" w:rsidR="00085A5D" w:rsidRPr="00CF6E2E" w:rsidRDefault="00085A5D"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En cas de </w:t>
      </w:r>
      <w:r w:rsidR="002E4A43" w:rsidRPr="00CF6E2E">
        <w:rPr>
          <w:rFonts w:ascii="Marianne" w:hAnsi="Marianne" w:cs="Arial"/>
          <w:sz w:val="18"/>
          <w:szCs w:val="18"/>
        </w:rPr>
        <w:t>non-respect</w:t>
      </w:r>
      <w:r w:rsidRPr="00CF6E2E">
        <w:rPr>
          <w:rFonts w:ascii="Marianne" w:hAnsi="Marianne" w:cs="Arial"/>
          <w:sz w:val="18"/>
          <w:szCs w:val="18"/>
        </w:rPr>
        <w:t xml:space="preserve"> des obligations découlant des termes du présent marché, la personne publique peut résilier le présent marché en tout ou partie, dans les conditions fixées aux articles </w:t>
      </w:r>
      <w:r w:rsidR="00035C9C" w:rsidRPr="00CF6E2E">
        <w:rPr>
          <w:rFonts w:ascii="Marianne" w:hAnsi="Marianne" w:cs="Arial"/>
          <w:sz w:val="18"/>
          <w:szCs w:val="18"/>
        </w:rPr>
        <w:t>36 et 37 du CAC Armement</w:t>
      </w:r>
      <w:r w:rsidRPr="00CF6E2E">
        <w:rPr>
          <w:rFonts w:ascii="Marianne" w:hAnsi="Marianne" w:cs="Arial"/>
          <w:sz w:val="18"/>
          <w:szCs w:val="18"/>
        </w:rPr>
        <w:t>.</w:t>
      </w:r>
    </w:p>
    <w:p w14:paraId="2FF49961" w14:textId="77777777" w:rsidR="00416EDC" w:rsidRPr="00CF6E2E" w:rsidRDefault="00416EDC" w:rsidP="00085A5D">
      <w:pPr>
        <w:autoSpaceDE w:val="0"/>
        <w:autoSpaceDN w:val="0"/>
        <w:adjustRightInd w:val="0"/>
        <w:jc w:val="both"/>
        <w:rPr>
          <w:rFonts w:ascii="Marianne" w:hAnsi="Marianne" w:cs="Arial"/>
          <w:sz w:val="18"/>
          <w:szCs w:val="18"/>
        </w:rPr>
      </w:pPr>
    </w:p>
    <w:p w14:paraId="5A906030" w14:textId="60F455E7" w:rsidR="00A6626B" w:rsidRPr="00CF6E2E" w:rsidRDefault="00C00C7C" w:rsidP="00A6626B">
      <w:pPr>
        <w:autoSpaceDE w:val="0"/>
        <w:autoSpaceDN w:val="0"/>
        <w:adjustRightInd w:val="0"/>
        <w:spacing w:before="120" w:after="60"/>
        <w:jc w:val="both"/>
        <w:rPr>
          <w:rFonts w:ascii="Marianne" w:hAnsi="Marianne" w:cs="Arial"/>
          <w:b/>
          <w:bCs/>
          <w:sz w:val="18"/>
          <w:szCs w:val="18"/>
        </w:rPr>
      </w:pPr>
      <w:r w:rsidRPr="00CF6E2E">
        <w:rPr>
          <w:rFonts w:ascii="Marianne" w:hAnsi="Marianne" w:cs="Arial"/>
          <w:b/>
          <w:bCs/>
          <w:sz w:val="18"/>
          <w:szCs w:val="18"/>
        </w:rPr>
        <w:t>1</w:t>
      </w:r>
      <w:r w:rsidR="003B6273" w:rsidRPr="00CF6E2E">
        <w:rPr>
          <w:rFonts w:ascii="Marianne" w:hAnsi="Marianne" w:cs="Arial"/>
          <w:b/>
          <w:bCs/>
          <w:sz w:val="18"/>
          <w:szCs w:val="18"/>
        </w:rPr>
        <w:t>5</w:t>
      </w:r>
      <w:r w:rsidR="00F02CF7" w:rsidRPr="00CF6E2E">
        <w:rPr>
          <w:rFonts w:ascii="Marianne" w:hAnsi="Marianne" w:cs="Arial"/>
          <w:b/>
          <w:bCs/>
          <w:sz w:val="18"/>
          <w:szCs w:val="18"/>
        </w:rPr>
        <w:t xml:space="preserve">. </w:t>
      </w:r>
      <w:r w:rsidR="00A6626B" w:rsidRPr="00CF6E2E">
        <w:rPr>
          <w:rFonts w:ascii="Marianne" w:hAnsi="Marianne" w:cs="Arial"/>
          <w:b/>
          <w:bCs/>
          <w:sz w:val="18"/>
          <w:szCs w:val="18"/>
        </w:rPr>
        <w:t>CESSION / NANTISSEMENT DE CREANCE</w:t>
      </w:r>
      <w:r w:rsidR="00A6626B" w:rsidRPr="00CF6E2E">
        <w:rPr>
          <w:rFonts w:ascii="Calibri" w:hAnsi="Calibri" w:cs="Calibri"/>
          <w:b/>
          <w:bCs/>
          <w:sz w:val="18"/>
          <w:szCs w:val="18"/>
        </w:rPr>
        <w:t> </w:t>
      </w:r>
    </w:p>
    <w:p w14:paraId="6FC6EA60" w14:textId="08DA1A5C" w:rsidR="00A6626B" w:rsidRPr="00CF6E2E" w:rsidRDefault="00A6626B" w:rsidP="00A6626B">
      <w:pPr>
        <w:jc w:val="both"/>
        <w:rPr>
          <w:rFonts w:ascii="Marianne" w:hAnsi="Marianne" w:cs="Arial"/>
          <w:sz w:val="18"/>
          <w:szCs w:val="18"/>
        </w:rPr>
      </w:pPr>
      <w:r w:rsidRPr="00CF6E2E">
        <w:rPr>
          <w:rFonts w:ascii="Marianne" w:hAnsi="Marianne" w:cs="Arial"/>
          <w:sz w:val="18"/>
          <w:szCs w:val="18"/>
        </w:rPr>
        <w:t>L’exemplaire unique ou le certificat de cessibilité permettant au titulaire de céder ou de nantir des créances résultant du marché public est remis par l’organisme bénéficiaire de la cession ou du nantissement au comptable assignataire à l’adresse suivante</w:t>
      </w:r>
      <w:r w:rsidRPr="00CF6E2E">
        <w:rPr>
          <w:rFonts w:ascii="Calibri" w:hAnsi="Calibri" w:cs="Calibri"/>
          <w:sz w:val="18"/>
          <w:szCs w:val="18"/>
        </w:rPr>
        <w:t> </w:t>
      </w:r>
      <w:r w:rsidRPr="00CF6E2E">
        <w:rPr>
          <w:rFonts w:ascii="Marianne" w:hAnsi="Marianne" w:cs="Arial"/>
          <w:sz w:val="18"/>
          <w:szCs w:val="18"/>
        </w:rPr>
        <w:t>: Agent Comptable des Services Industriels de l’Armement (ACSIA) - 11, rue du Rempart - Le Vendôme III - 93196 NOISY LE GRAND CEDEX.</w:t>
      </w:r>
    </w:p>
    <w:p w14:paraId="05282271" w14:textId="77777777" w:rsidR="00D014AD" w:rsidRPr="00CF6E2E" w:rsidRDefault="00D014AD" w:rsidP="00085A5D">
      <w:pPr>
        <w:autoSpaceDE w:val="0"/>
        <w:autoSpaceDN w:val="0"/>
        <w:adjustRightInd w:val="0"/>
        <w:jc w:val="both"/>
        <w:rPr>
          <w:rFonts w:ascii="Marianne" w:hAnsi="Marianne" w:cs="Arial"/>
          <w:sz w:val="18"/>
          <w:szCs w:val="18"/>
        </w:rPr>
      </w:pPr>
    </w:p>
    <w:p w14:paraId="1192B4B7" w14:textId="7C7558CD" w:rsidR="00D014AD" w:rsidRPr="00CF6E2E" w:rsidRDefault="00D014AD" w:rsidP="00D014AD">
      <w:pPr>
        <w:autoSpaceDE w:val="0"/>
        <w:autoSpaceDN w:val="0"/>
        <w:adjustRightInd w:val="0"/>
        <w:jc w:val="both"/>
        <w:rPr>
          <w:rFonts w:ascii="Marianne" w:hAnsi="Marianne" w:cs="Arial"/>
          <w:b/>
          <w:sz w:val="18"/>
          <w:szCs w:val="18"/>
        </w:rPr>
      </w:pPr>
      <w:r w:rsidRPr="00CF6E2E">
        <w:rPr>
          <w:rFonts w:ascii="Marianne" w:hAnsi="Marianne" w:cs="Arial"/>
          <w:b/>
          <w:sz w:val="18"/>
          <w:szCs w:val="18"/>
        </w:rPr>
        <w:t>1</w:t>
      </w:r>
      <w:r w:rsidR="003B6273" w:rsidRPr="00CF6E2E">
        <w:rPr>
          <w:rFonts w:ascii="Marianne" w:hAnsi="Marianne" w:cs="Arial"/>
          <w:b/>
          <w:sz w:val="18"/>
          <w:szCs w:val="18"/>
        </w:rPr>
        <w:t>6</w:t>
      </w:r>
      <w:r w:rsidRPr="00CF6E2E">
        <w:rPr>
          <w:rFonts w:ascii="Marianne" w:hAnsi="Marianne" w:cs="Arial"/>
          <w:b/>
          <w:sz w:val="18"/>
          <w:szCs w:val="18"/>
        </w:rPr>
        <w:t>. MODALITES DE TRANSMISSION DES FACTURES</w:t>
      </w:r>
    </w:p>
    <w:p w14:paraId="442B902B" w14:textId="2463D222"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b/>
          <w:sz w:val="18"/>
          <w:szCs w:val="18"/>
        </w:rPr>
        <w:t>1</w:t>
      </w:r>
      <w:r w:rsidR="003B6273" w:rsidRPr="00CF6E2E">
        <w:rPr>
          <w:rFonts w:ascii="Marianne" w:hAnsi="Marianne" w:cs="Arial"/>
          <w:b/>
          <w:sz w:val="18"/>
          <w:szCs w:val="18"/>
        </w:rPr>
        <w:t>6</w:t>
      </w:r>
      <w:r w:rsidRPr="00CF6E2E">
        <w:rPr>
          <w:rFonts w:ascii="Marianne" w:hAnsi="Marianne" w:cs="Arial"/>
          <w:b/>
          <w:sz w:val="18"/>
          <w:szCs w:val="18"/>
        </w:rPr>
        <w:t xml:space="preserve">.1. </w:t>
      </w:r>
      <w:r w:rsidRPr="00CF6E2E">
        <w:rPr>
          <w:rFonts w:ascii="Marianne" w:hAnsi="Marianne" w:cs="Arial"/>
          <w:sz w:val="18"/>
          <w:szCs w:val="18"/>
        </w:rPr>
        <w:t>Chaque facture devra comporter</w:t>
      </w:r>
      <w:r w:rsidRPr="00CF6E2E">
        <w:rPr>
          <w:rFonts w:ascii="Marianne" w:hAnsi="Marianne" w:cs="Arial"/>
          <w:b/>
          <w:sz w:val="18"/>
          <w:szCs w:val="18"/>
        </w:rPr>
        <w:t xml:space="preserve"> </w:t>
      </w:r>
      <w:r w:rsidRPr="00CF6E2E">
        <w:rPr>
          <w:rFonts w:ascii="Marianne" w:hAnsi="Marianne" w:cs="Arial"/>
          <w:sz w:val="18"/>
          <w:szCs w:val="18"/>
        </w:rPr>
        <w:t xml:space="preserve">: </w:t>
      </w:r>
    </w:p>
    <w:p w14:paraId="5646AA98"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les mentions prévues à l’article 242 nonies A de l’annexe II du code général des impôts</w:t>
      </w:r>
      <w:r w:rsidRPr="00CF6E2E">
        <w:rPr>
          <w:rFonts w:ascii="Calibri" w:hAnsi="Calibri" w:cs="Calibri"/>
          <w:sz w:val="18"/>
          <w:szCs w:val="18"/>
        </w:rPr>
        <w:t> </w:t>
      </w:r>
      <w:r w:rsidRPr="00CF6E2E">
        <w:rPr>
          <w:rFonts w:ascii="Marianne" w:hAnsi="Marianne" w:cs="Arial"/>
          <w:sz w:val="18"/>
          <w:szCs w:val="18"/>
        </w:rPr>
        <w:t>;</w:t>
      </w:r>
    </w:p>
    <w:p w14:paraId="700B756A"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la raison sociale du titulaire</w:t>
      </w:r>
      <w:r w:rsidRPr="00CF6E2E">
        <w:rPr>
          <w:rFonts w:ascii="Calibri" w:hAnsi="Calibri" w:cs="Calibri"/>
          <w:sz w:val="18"/>
          <w:szCs w:val="18"/>
        </w:rPr>
        <w:t> </w:t>
      </w:r>
      <w:r w:rsidRPr="00CF6E2E">
        <w:rPr>
          <w:rFonts w:ascii="Marianne" w:hAnsi="Marianne" w:cs="Arial"/>
          <w:sz w:val="18"/>
          <w:szCs w:val="18"/>
        </w:rPr>
        <w:t>et son num</w:t>
      </w:r>
      <w:r w:rsidRPr="00CF6E2E">
        <w:rPr>
          <w:rFonts w:ascii="Marianne" w:hAnsi="Marianne" w:cs="Marianne"/>
          <w:sz w:val="18"/>
          <w:szCs w:val="18"/>
        </w:rPr>
        <w:t>é</w:t>
      </w:r>
      <w:r w:rsidRPr="00CF6E2E">
        <w:rPr>
          <w:rFonts w:ascii="Marianne" w:hAnsi="Marianne" w:cs="Arial"/>
          <w:sz w:val="18"/>
          <w:szCs w:val="18"/>
        </w:rPr>
        <w:t>ro d</w:t>
      </w:r>
      <w:r w:rsidRPr="00CF6E2E">
        <w:rPr>
          <w:rFonts w:ascii="Marianne" w:hAnsi="Marianne" w:cs="Marianne"/>
          <w:sz w:val="18"/>
          <w:szCs w:val="18"/>
        </w:rPr>
        <w:t>’</w:t>
      </w:r>
      <w:r w:rsidRPr="00CF6E2E">
        <w:rPr>
          <w:rFonts w:ascii="Marianne" w:hAnsi="Marianne" w:cs="Arial"/>
          <w:sz w:val="18"/>
          <w:szCs w:val="18"/>
        </w:rPr>
        <w:t>identification SIRET</w:t>
      </w:r>
      <w:r w:rsidRPr="00CF6E2E">
        <w:rPr>
          <w:rFonts w:ascii="Calibri" w:hAnsi="Calibri" w:cs="Calibri"/>
          <w:sz w:val="18"/>
          <w:szCs w:val="18"/>
        </w:rPr>
        <w:t> </w:t>
      </w:r>
      <w:r w:rsidRPr="00CF6E2E">
        <w:rPr>
          <w:rFonts w:ascii="Marianne" w:hAnsi="Marianne" w:cs="Arial"/>
          <w:sz w:val="18"/>
          <w:szCs w:val="18"/>
        </w:rPr>
        <w:t>;</w:t>
      </w:r>
    </w:p>
    <w:p w14:paraId="02A44871"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la domiciliation des paiements</w:t>
      </w:r>
      <w:r w:rsidRPr="00CF6E2E">
        <w:rPr>
          <w:rFonts w:ascii="Calibri" w:hAnsi="Calibri" w:cs="Calibri"/>
          <w:sz w:val="18"/>
          <w:szCs w:val="18"/>
        </w:rPr>
        <w:t> </w:t>
      </w:r>
      <w:r w:rsidRPr="00CF6E2E">
        <w:rPr>
          <w:rFonts w:ascii="Marianne" w:hAnsi="Marianne" w:cs="Arial"/>
          <w:sz w:val="18"/>
          <w:szCs w:val="18"/>
        </w:rPr>
        <w:t xml:space="preserve">; </w:t>
      </w:r>
    </w:p>
    <w:p w14:paraId="737BBDF0"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le numéro et la date de notification du marché</w:t>
      </w:r>
      <w:r w:rsidRPr="00CF6E2E">
        <w:rPr>
          <w:rFonts w:ascii="Calibri" w:hAnsi="Calibri" w:cs="Calibri"/>
          <w:sz w:val="18"/>
          <w:szCs w:val="18"/>
        </w:rPr>
        <w:t> </w:t>
      </w:r>
      <w:r w:rsidRPr="00CF6E2E">
        <w:rPr>
          <w:rFonts w:ascii="Marianne" w:hAnsi="Marianne" w:cs="Arial"/>
          <w:sz w:val="18"/>
          <w:szCs w:val="18"/>
        </w:rPr>
        <w:t>;</w:t>
      </w:r>
    </w:p>
    <w:p w14:paraId="6D328471"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le numéro d’engagement juridique CHORUS</w:t>
      </w:r>
      <w:r w:rsidRPr="00CF6E2E">
        <w:rPr>
          <w:rFonts w:ascii="Calibri" w:hAnsi="Calibri" w:cs="Calibri"/>
          <w:sz w:val="18"/>
          <w:szCs w:val="18"/>
        </w:rPr>
        <w:t> </w:t>
      </w:r>
      <w:r w:rsidRPr="00CF6E2E">
        <w:rPr>
          <w:rFonts w:ascii="Marianne" w:hAnsi="Marianne" w:cs="Arial"/>
          <w:sz w:val="18"/>
          <w:szCs w:val="18"/>
        </w:rPr>
        <w:t>;</w:t>
      </w:r>
    </w:p>
    <w:p w14:paraId="460FD551"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bCs/>
          <w:sz w:val="18"/>
          <w:szCs w:val="18"/>
        </w:rPr>
        <w:t xml:space="preserve">- le numéro </w:t>
      </w:r>
      <w:r w:rsidRPr="00CF6E2E">
        <w:rPr>
          <w:rFonts w:ascii="Marianne" w:hAnsi="Marianne" w:cs="Arial"/>
          <w:sz w:val="18"/>
          <w:szCs w:val="18"/>
        </w:rPr>
        <w:t>de Service exécutant</w:t>
      </w:r>
      <w:r w:rsidRPr="00CF6E2E">
        <w:rPr>
          <w:rFonts w:ascii="Calibri" w:hAnsi="Calibri" w:cs="Calibri"/>
          <w:sz w:val="18"/>
          <w:szCs w:val="18"/>
        </w:rPr>
        <w:t> </w:t>
      </w:r>
      <w:r w:rsidRPr="00CF6E2E">
        <w:rPr>
          <w:rFonts w:ascii="Marianne" w:hAnsi="Marianne" w:cs="Arial"/>
          <w:sz w:val="18"/>
          <w:szCs w:val="18"/>
        </w:rPr>
        <w:t xml:space="preserve">: </w:t>
      </w:r>
      <w:r w:rsidRPr="00CF6E2E">
        <w:rPr>
          <w:rFonts w:ascii="Marianne" w:hAnsi="Marianne" w:cs="Arial"/>
          <w:b/>
          <w:sz w:val="18"/>
          <w:szCs w:val="18"/>
        </w:rPr>
        <w:t>D 0456IT018</w:t>
      </w:r>
    </w:p>
    <w:p w14:paraId="68775E6A"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 le numéro du bon de livraison. </w:t>
      </w:r>
    </w:p>
    <w:p w14:paraId="466DE81E" w14:textId="77777777" w:rsidR="00D014AD" w:rsidRPr="00CF6E2E" w:rsidRDefault="00D014AD" w:rsidP="00D014AD">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Un relevé d’identité bancaire ou postal (RIB ou RIP) devra être joint par le titulaire. </w:t>
      </w:r>
    </w:p>
    <w:p w14:paraId="0ACBD356" w14:textId="6BF31AF8" w:rsidR="00D014AD" w:rsidRPr="00CF6E2E" w:rsidRDefault="00D014AD" w:rsidP="00D014AD">
      <w:pPr>
        <w:jc w:val="both"/>
        <w:rPr>
          <w:rFonts w:ascii="Marianne" w:hAnsi="Marianne" w:cs="Arial"/>
          <w:sz w:val="18"/>
          <w:szCs w:val="18"/>
        </w:rPr>
      </w:pPr>
      <w:r w:rsidRPr="00CF6E2E">
        <w:rPr>
          <w:rFonts w:ascii="Marianne" w:hAnsi="Marianne" w:cs="Arial"/>
          <w:b/>
          <w:sz w:val="18"/>
          <w:szCs w:val="18"/>
        </w:rPr>
        <w:t>1</w:t>
      </w:r>
      <w:r w:rsidR="003B6273" w:rsidRPr="00CF6E2E">
        <w:rPr>
          <w:rFonts w:ascii="Marianne" w:hAnsi="Marianne" w:cs="Arial"/>
          <w:b/>
          <w:sz w:val="18"/>
          <w:szCs w:val="18"/>
        </w:rPr>
        <w:t>6</w:t>
      </w:r>
      <w:r w:rsidRPr="00CF6E2E">
        <w:rPr>
          <w:rFonts w:ascii="Marianne" w:hAnsi="Marianne" w:cs="Arial"/>
          <w:b/>
          <w:sz w:val="18"/>
          <w:szCs w:val="18"/>
        </w:rPr>
        <w:t xml:space="preserve">.2. </w:t>
      </w:r>
      <w:r w:rsidRPr="00CF6E2E">
        <w:rPr>
          <w:rFonts w:ascii="Marianne" w:hAnsi="Marianne" w:cs="Arial"/>
          <w:sz w:val="18"/>
          <w:szCs w:val="18"/>
        </w:rPr>
        <w:t>Le titulaire, doit envoyer exclusivement ses factures selon le mode de transmission par voie dématérialisée.</w:t>
      </w:r>
    </w:p>
    <w:p w14:paraId="241CBB46" w14:textId="414A277C" w:rsidR="00D014AD" w:rsidRPr="00CF6E2E" w:rsidRDefault="00D014AD" w:rsidP="00D014AD">
      <w:pPr>
        <w:jc w:val="both"/>
        <w:rPr>
          <w:rFonts w:ascii="Marianne" w:hAnsi="Marianne" w:cs="Arial"/>
          <w:sz w:val="18"/>
          <w:szCs w:val="18"/>
        </w:rPr>
      </w:pPr>
      <w:r w:rsidRPr="00CF6E2E">
        <w:rPr>
          <w:rFonts w:ascii="Marianne" w:hAnsi="Marianne" w:cs="Arial"/>
          <w:sz w:val="18"/>
          <w:szCs w:val="18"/>
        </w:rPr>
        <w:t xml:space="preserve">Les factures sous forme dématérialisée doivent être émises conformément au décret </w:t>
      </w:r>
      <w:r w:rsidR="0050692C" w:rsidRPr="00CF6E2E">
        <w:rPr>
          <w:rFonts w:ascii="Marianne" w:hAnsi="Marianne" w:cs="Arial"/>
          <w:sz w:val="18"/>
          <w:szCs w:val="18"/>
        </w:rPr>
        <w:t xml:space="preserve">n°2019-748 du 18/07/2019 relatif à la facturation électronique dans la </w:t>
      </w:r>
      <w:r w:rsidR="0050692C" w:rsidRPr="00CF6E2E">
        <w:rPr>
          <w:rFonts w:ascii="Marianne" w:hAnsi="Marianne" w:cs="Arial"/>
          <w:sz w:val="18"/>
          <w:szCs w:val="18"/>
        </w:rPr>
        <w:lastRenderedPageBreak/>
        <w:t xml:space="preserve">commande publique </w:t>
      </w:r>
      <w:r w:rsidRPr="00CF6E2E">
        <w:rPr>
          <w:rFonts w:ascii="Marianne" w:hAnsi="Marianne" w:cs="Arial"/>
          <w:sz w:val="18"/>
          <w:szCs w:val="18"/>
        </w:rPr>
        <w:t xml:space="preserve">et à l’arrêté du 9/12/2016 relatifs au développement de la facturation électronique. </w:t>
      </w:r>
    </w:p>
    <w:p w14:paraId="7D49394D" w14:textId="77777777" w:rsidR="00D014AD" w:rsidRPr="00CF6E2E" w:rsidRDefault="00D014AD" w:rsidP="00D014AD">
      <w:pPr>
        <w:spacing w:before="120"/>
        <w:jc w:val="both"/>
        <w:rPr>
          <w:rFonts w:ascii="Marianne" w:hAnsi="Marianne" w:cs="Arial"/>
          <w:b/>
          <w:sz w:val="18"/>
          <w:szCs w:val="18"/>
        </w:rPr>
      </w:pPr>
      <w:r w:rsidRPr="00CF6E2E">
        <w:rPr>
          <w:rFonts w:ascii="Marianne" w:hAnsi="Marianne" w:cs="Arial"/>
          <w:b/>
          <w:sz w:val="18"/>
          <w:szCs w:val="18"/>
        </w:rPr>
        <w:t>Transmission à la personne publique par la voie dématérialisée (dématérialisation native)</w:t>
      </w:r>
    </w:p>
    <w:p w14:paraId="7D284D1C" w14:textId="2E5C8C82" w:rsidR="00D014AD" w:rsidRPr="00CF6E2E" w:rsidRDefault="008D1ED5" w:rsidP="00D014AD">
      <w:pPr>
        <w:jc w:val="both"/>
        <w:rPr>
          <w:rFonts w:ascii="Marianne" w:hAnsi="Marianne" w:cs="Arial"/>
          <w:sz w:val="18"/>
          <w:szCs w:val="18"/>
        </w:rPr>
      </w:pPr>
      <w:r w:rsidRPr="00CF6E2E">
        <w:rPr>
          <w:rFonts w:ascii="Marianne" w:hAnsi="Marianne" w:cs="Arial"/>
          <w:sz w:val="18"/>
          <w:szCs w:val="18"/>
        </w:rPr>
        <w:t>La transmission des factures par voie dématérialisée peut être faite selon</w:t>
      </w:r>
      <w:r w:rsidR="00D014AD" w:rsidRPr="00CF6E2E">
        <w:rPr>
          <w:rFonts w:ascii="Marianne" w:hAnsi="Marianne" w:cs="Arial"/>
          <w:sz w:val="18"/>
          <w:szCs w:val="18"/>
        </w:rPr>
        <w:t xml:space="preserve"> trois procédures :</w:t>
      </w:r>
    </w:p>
    <w:p w14:paraId="0E231B0B" w14:textId="77777777" w:rsidR="00D014AD" w:rsidRPr="00CF6E2E" w:rsidRDefault="00D014AD" w:rsidP="00D014AD">
      <w:pPr>
        <w:ind w:left="284" w:hanging="284"/>
        <w:jc w:val="both"/>
        <w:rPr>
          <w:rFonts w:ascii="Marianne" w:hAnsi="Marianne" w:cs="Arial"/>
          <w:sz w:val="18"/>
          <w:szCs w:val="18"/>
        </w:rPr>
      </w:pPr>
      <w:r w:rsidRPr="00CF6E2E">
        <w:rPr>
          <w:rFonts w:ascii="Marianne" w:hAnsi="Marianne" w:cs="Arial"/>
          <w:sz w:val="18"/>
          <w:szCs w:val="18"/>
        </w:rPr>
        <w:t>1.</w:t>
      </w:r>
      <w:r w:rsidRPr="00CF6E2E">
        <w:rPr>
          <w:rFonts w:ascii="Marianne" w:hAnsi="Marianne" w:cs="Arial"/>
          <w:sz w:val="18"/>
          <w:szCs w:val="18"/>
        </w:rPr>
        <w:tab/>
        <w:t>Un mode «</w:t>
      </w:r>
      <w:r w:rsidRPr="00CF6E2E">
        <w:rPr>
          <w:rFonts w:ascii="Calibri" w:hAnsi="Calibri" w:cs="Calibri"/>
          <w:sz w:val="18"/>
          <w:szCs w:val="18"/>
        </w:rPr>
        <w:t> </w:t>
      </w:r>
      <w:r w:rsidRPr="00CF6E2E">
        <w:rPr>
          <w:rFonts w:ascii="Marianne" w:hAnsi="Marianne" w:cs="Arial"/>
          <w:sz w:val="18"/>
          <w:szCs w:val="18"/>
        </w:rPr>
        <w:t>flux</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correspondant </w:t>
      </w:r>
      <w:r w:rsidRPr="00CF6E2E">
        <w:rPr>
          <w:rFonts w:ascii="Marianne" w:hAnsi="Marianne" w:cs="Marianne"/>
          <w:sz w:val="18"/>
          <w:szCs w:val="18"/>
        </w:rPr>
        <w:t>à</w:t>
      </w:r>
      <w:r w:rsidRPr="00CF6E2E">
        <w:rPr>
          <w:rFonts w:ascii="Marianne" w:hAnsi="Marianne" w:cs="Arial"/>
          <w:sz w:val="18"/>
          <w:szCs w:val="18"/>
        </w:rPr>
        <w:t xml:space="preserve"> une transmission automatis</w:t>
      </w:r>
      <w:r w:rsidRPr="00CF6E2E">
        <w:rPr>
          <w:rFonts w:ascii="Marianne" w:hAnsi="Marianne" w:cs="Marianne"/>
          <w:sz w:val="18"/>
          <w:szCs w:val="18"/>
        </w:rPr>
        <w:t>é</w:t>
      </w:r>
      <w:r w:rsidRPr="00CF6E2E">
        <w:rPr>
          <w:rFonts w:ascii="Marianne" w:hAnsi="Marianne" w:cs="Arial"/>
          <w:sz w:val="18"/>
          <w:szCs w:val="18"/>
        </w:rPr>
        <w:t>e de mani</w:t>
      </w:r>
      <w:r w:rsidRPr="00CF6E2E">
        <w:rPr>
          <w:rFonts w:ascii="Marianne" w:hAnsi="Marianne" w:cs="Marianne"/>
          <w:sz w:val="18"/>
          <w:szCs w:val="18"/>
        </w:rPr>
        <w:t>è</w:t>
      </w:r>
      <w:r w:rsidRPr="00CF6E2E">
        <w:rPr>
          <w:rFonts w:ascii="Marianne" w:hAnsi="Marianne" w:cs="Arial"/>
          <w:sz w:val="18"/>
          <w:szCs w:val="18"/>
        </w:rPr>
        <w:t>re univoque entre le syst</w:t>
      </w:r>
      <w:r w:rsidRPr="00CF6E2E">
        <w:rPr>
          <w:rFonts w:ascii="Marianne" w:hAnsi="Marianne" w:cs="Marianne"/>
          <w:sz w:val="18"/>
          <w:szCs w:val="18"/>
        </w:rPr>
        <w:t>è</w:t>
      </w:r>
      <w:r w:rsidRPr="00CF6E2E">
        <w:rPr>
          <w:rFonts w:ascii="Marianne" w:hAnsi="Marianne" w:cs="Arial"/>
          <w:sz w:val="18"/>
          <w:szCs w:val="18"/>
        </w:rPr>
        <w:t>me d</w:t>
      </w:r>
      <w:r w:rsidRPr="00CF6E2E">
        <w:rPr>
          <w:rFonts w:ascii="Marianne" w:hAnsi="Marianne" w:cs="Marianne"/>
          <w:sz w:val="18"/>
          <w:szCs w:val="18"/>
        </w:rPr>
        <w:t>’</w:t>
      </w:r>
      <w:r w:rsidRPr="00CF6E2E">
        <w:rPr>
          <w:rFonts w:ascii="Marianne" w:hAnsi="Marianne" w:cs="Arial"/>
          <w:sz w:val="18"/>
          <w:szCs w:val="18"/>
        </w:rPr>
        <w:t>information de l</w:t>
      </w:r>
      <w:r w:rsidRPr="00CF6E2E">
        <w:rPr>
          <w:rFonts w:ascii="Marianne" w:hAnsi="Marianne" w:cs="Marianne"/>
          <w:sz w:val="18"/>
          <w:szCs w:val="18"/>
        </w:rPr>
        <w:t>’é</w:t>
      </w:r>
      <w:r w:rsidRPr="00CF6E2E">
        <w:rPr>
          <w:rFonts w:ascii="Marianne" w:hAnsi="Marianne" w:cs="Arial"/>
          <w:sz w:val="18"/>
          <w:szCs w:val="18"/>
        </w:rPr>
        <w:t>metteur ou de son tiers de t</w:t>
      </w:r>
      <w:r w:rsidRPr="00CF6E2E">
        <w:rPr>
          <w:rFonts w:ascii="Marianne" w:hAnsi="Marianne" w:cs="Marianne"/>
          <w:sz w:val="18"/>
          <w:szCs w:val="18"/>
        </w:rPr>
        <w:t>é</w:t>
      </w:r>
      <w:r w:rsidRPr="00CF6E2E">
        <w:rPr>
          <w:rFonts w:ascii="Marianne" w:hAnsi="Marianne" w:cs="Arial"/>
          <w:sz w:val="18"/>
          <w:szCs w:val="18"/>
        </w:rPr>
        <w:t>l</w:t>
      </w:r>
      <w:r w:rsidRPr="00CF6E2E">
        <w:rPr>
          <w:rFonts w:ascii="Marianne" w:hAnsi="Marianne" w:cs="Marianne"/>
          <w:sz w:val="18"/>
          <w:szCs w:val="18"/>
        </w:rPr>
        <w:t>é</w:t>
      </w:r>
      <w:r w:rsidRPr="00CF6E2E">
        <w:rPr>
          <w:rFonts w:ascii="Marianne" w:hAnsi="Marianne" w:cs="Arial"/>
          <w:sz w:val="18"/>
          <w:szCs w:val="18"/>
        </w:rPr>
        <w:t xml:space="preserve">transmission et Chorus Pro. </w:t>
      </w:r>
    </w:p>
    <w:p w14:paraId="73D12FD0" w14:textId="77777777" w:rsidR="00D014AD" w:rsidRPr="00CF6E2E" w:rsidRDefault="00D014AD" w:rsidP="00D014AD">
      <w:pPr>
        <w:ind w:left="284" w:hanging="284"/>
        <w:jc w:val="both"/>
        <w:rPr>
          <w:rFonts w:ascii="Marianne" w:hAnsi="Marianne" w:cs="Arial"/>
          <w:sz w:val="18"/>
          <w:szCs w:val="18"/>
        </w:rPr>
      </w:pPr>
      <w:r w:rsidRPr="00CF6E2E">
        <w:rPr>
          <w:rFonts w:ascii="Marianne" w:hAnsi="Marianne" w:cs="Arial"/>
          <w:sz w:val="18"/>
          <w:szCs w:val="18"/>
        </w:rPr>
        <w:t>2.</w:t>
      </w:r>
      <w:r w:rsidRPr="00CF6E2E">
        <w:rPr>
          <w:rFonts w:ascii="Marianne" w:hAnsi="Marianne" w:cs="Arial"/>
          <w:sz w:val="18"/>
          <w:szCs w:val="18"/>
        </w:rPr>
        <w:tab/>
        <w:t>Un mode «</w:t>
      </w:r>
      <w:r w:rsidRPr="00CF6E2E">
        <w:rPr>
          <w:rFonts w:ascii="Calibri" w:hAnsi="Calibri" w:cs="Calibri"/>
          <w:sz w:val="18"/>
          <w:szCs w:val="18"/>
        </w:rPr>
        <w:t> </w:t>
      </w:r>
      <w:r w:rsidRPr="00CF6E2E">
        <w:rPr>
          <w:rFonts w:ascii="Marianne" w:hAnsi="Marianne" w:cs="Arial"/>
          <w:sz w:val="18"/>
          <w:szCs w:val="18"/>
        </w:rPr>
        <w:t>portail</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n</w:t>
      </w:r>
      <w:r w:rsidRPr="00CF6E2E">
        <w:rPr>
          <w:rFonts w:ascii="Marianne" w:hAnsi="Marianne" w:cs="Marianne"/>
          <w:sz w:val="18"/>
          <w:szCs w:val="18"/>
        </w:rPr>
        <w:t>é</w:t>
      </w:r>
      <w:r w:rsidRPr="00CF6E2E">
        <w:rPr>
          <w:rFonts w:ascii="Marianne" w:hAnsi="Marianne" w:cs="Arial"/>
          <w:sz w:val="18"/>
          <w:szCs w:val="18"/>
        </w:rPr>
        <w:t>cessitant de l</w:t>
      </w:r>
      <w:r w:rsidRPr="00CF6E2E">
        <w:rPr>
          <w:rFonts w:ascii="Marianne" w:hAnsi="Marianne" w:cs="Marianne"/>
          <w:sz w:val="18"/>
          <w:szCs w:val="18"/>
        </w:rPr>
        <w:t>’é</w:t>
      </w:r>
      <w:r w:rsidRPr="00CF6E2E">
        <w:rPr>
          <w:rFonts w:ascii="Marianne" w:hAnsi="Marianne" w:cs="Arial"/>
          <w:sz w:val="18"/>
          <w:szCs w:val="18"/>
        </w:rPr>
        <w:t xml:space="preserve">metteur, soit la saisie manuelle des éléments de facturation sur le portail internet mis à disposition des opérateurs économiques à l’adresse suivante : </w:t>
      </w:r>
      <w:hyperlink r:id="rId9" w:history="1">
        <w:r w:rsidRPr="00CF6E2E">
          <w:rPr>
            <w:rStyle w:val="Lienhypertexte"/>
            <w:rFonts w:ascii="Marianne" w:hAnsi="Marianne" w:cs="Arial"/>
            <w:sz w:val="18"/>
            <w:szCs w:val="18"/>
          </w:rPr>
          <w:t>https://chorus-pro.gouv.fr</w:t>
        </w:r>
      </w:hyperlink>
      <w:r w:rsidRPr="00CF6E2E">
        <w:rPr>
          <w:rFonts w:ascii="Marianne" w:hAnsi="Marianne" w:cs="Arial"/>
          <w:sz w:val="18"/>
          <w:szCs w:val="18"/>
        </w:rPr>
        <w:t>, soit directement l’envoi de sa facture sur ce même portail internet.</w:t>
      </w:r>
    </w:p>
    <w:p w14:paraId="3B242EF5" w14:textId="77777777" w:rsidR="00D014AD" w:rsidRPr="00CF6E2E" w:rsidRDefault="00D014AD" w:rsidP="00D014AD">
      <w:pPr>
        <w:ind w:left="284" w:hanging="284"/>
        <w:jc w:val="both"/>
        <w:rPr>
          <w:rFonts w:ascii="Marianne" w:hAnsi="Marianne" w:cs="Arial"/>
          <w:sz w:val="18"/>
          <w:szCs w:val="18"/>
        </w:rPr>
      </w:pPr>
      <w:r w:rsidRPr="00CF6E2E">
        <w:rPr>
          <w:rFonts w:ascii="Marianne" w:hAnsi="Marianne" w:cs="Arial"/>
          <w:sz w:val="18"/>
          <w:szCs w:val="18"/>
        </w:rPr>
        <w:t>3.</w:t>
      </w:r>
      <w:r w:rsidRPr="00CF6E2E">
        <w:rPr>
          <w:rFonts w:ascii="Marianne" w:hAnsi="Marianne" w:cs="Arial"/>
          <w:sz w:val="18"/>
          <w:szCs w:val="18"/>
        </w:rPr>
        <w:tab/>
        <w:t>Un mode «</w:t>
      </w:r>
      <w:r w:rsidRPr="00CF6E2E">
        <w:rPr>
          <w:rFonts w:ascii="Calibri" w:hAnsi="Calibri" w:cs="Calibri"/>
          <w:sz w:val="18"/>
          <w:szCs w:val="18"/>
        </w:rPr>
        <w:t> </w:t>
      </w:r>
      <w:r w:rsidRPr="00CF6E2E">
        <w:rPr>
          <w:rFonts w:ascii="Marianne" w:hAnsi="Marianne" w:cs="Arial"/>
          <w:sz w:val="18"/>
          <w:szCs w:val="18"/>
        </w:rPr>
        <w:t>service</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n</w:t>
      </w:r>
      <w:r w:rsidRPr="00CF6E2E">
        <w:rPr>
          <w:rFonts w:ascii="Marianne" w:hAnsi="Marianne" w:cs="Marianne"/>
          <w:sz w:val="18"/>
          <w:szCs w:val="18"/>
        </w:rPr>
        <w:t>é</w:t>
      </w:r>
      <w:r w:rsidRPr="00CF6E2E">
        <w:rPr>
          <w:rFonts w:ascii="Marianne" w:hAnsi="Marianne" w:cs="Arial"/>
          <w:sz w:val="18"/>
          <w:szCs w:val="18"/>
        </w:rPr>
        <w:t>cessitant de la part de l</w:t>
      </w:r>
      <w:r w:rsidRPr="00CF6E2E">
        <w:rPr>
          <w:rFonts w:ascii="Marianne" w:hAnsi="Marianne" w:cs="Marianne"/>
          <w:sz w:val="18"/>
          <w:szCs w:val="18"/>
        </w:rPr>
        <w:t>’é</w:t>
      </w:r>
      <w:r w:rsidRPr="00CF6E2E">
        <w:rPr>
          <w:rFonts w:ascii="Marianne" w:hAnsi="Marianne" w:cs="Arial"/>
          <w:sz w:val="18"/>
          <w:szCs w:val="18"/>
        </w:rPr>
        <w:t>metteur l</w:t>
      </w:r>
      <w:r w:rsidRPr="00CF6E2E">
        <w:rPr>
          <w:rFonts w:ascii="Marianne" w:hAnsi="Marianne" w:cs="Marianne"/>
          <w:sz w:val="18"/>
          <w:szCs w:val="18"/>
        </w:rPr>
        <w:t>’</w:t>
      </w:r>
      <w:r w:rsidRPr="00CF6E2E">
        <w:rPr>
          <w:rFonts w:ascii="Marianne" w:hAnsi="Marianne" w:cs="Arial"/>
          <w:sz w:val="18"/>
          <w:szCs w:val="18"/>
        </w:rPr>
        <w:t>impl</w:t>
      </w:r>
      <w:r w:rsidRPr="00CF6E2E">
        <w:rPr>
          <w:rFonts w:ascii="Marianne" w:hAnsi="Marianne" w:cs="Marianne"/>
          <w:sz w:val="18"/>
          <w:szCs w:val="18"/>
        </w:rPr>
        <w:t>é</w:t>
      </w:r>
      <w:r w:rsidRPr="00CF6E2E">
        <w:rPr>
          <w:rFonts w:ascii="Marianne" w:hAnsi="Marianne" w:cs="Arial"/>
          <w:sz w:val="18"/>
          <w:szCs w:val="18"/>
        </w:rPr>
        <w:t>mentation dans son syst</w:t>
      </w:r>
      <w:r w:rsidRPr="00CF6E2E">
        <w:rPr>
          <w:rFonts w:ascii="Marianne" w:hAnsi="Marianne" w:cs="Marianne"/>
          <w:sz w:val="18"/>
          <w:szCs w:val="18"/>
        </w:rPr>
        <w:t>è</w:t>
      </w:r>
      <w:r w:rsidRPr="00CF6E2E">
        <w:rPr>
          <w:rFonts w:ascii="Marianne" w:hAnsi="Marianne" w:cs="Arial"/>
          <w:sz w:val="18"/>
          <w:szCs w:val="18"/>
        </w:rPr>
        <w:t>me d</w:t>
      </w:r>
      <w:r w:rsidRPr="00CF6E2E">
        <w:rPr>
          <w:rFonts w:ascii="Marianne" w:hAnsi="Marianne" w:cs="Marianne"/>
          <w:sz w:val="18"/>
          <w:szCs w:val="18"/>
        </w:rPr>
        <w:t>’</w:t>
      </w:r>
      <w:r w:rsidRPr="00CF6E2E">
        <w:rPr>
          <w:rFonts w:ascii="Marianne" w:hAnsi="Marianne" w:cs="Arial"/>
          <w:sz w:val="18"/>
          <w:szCs w:val="18"/>
        </w:rPr>
        <w:t>information de l</w:t>
      </w:r>
      <w:r w:rsidRPr="00CF6E2E">
        <w:rPr>
          <w:rFonts w:ascii="Marianne" w:hAnsi="Marianne" w:cs="Marianne"/>
          <w:sz w:val="18"/>
          <w:szCs w:val="18"/>
        </w:rPr>
        <w:t>’</w:t>
      </w:r>
      <w:r w:rsidRPr="00CF6E2E">
        <w:rPr>
          <w:rFonts w:ascii="Marianne" w:hAnsi="Marianne" w:cs="Arial"/>
          <w:sz w:val="18"/>
          <w:szCs w:val="18"/>
        </w:rPr>
        <w:t xml:space="preserve">appel aux services mis </w:t>
      </w:r>
      <w:r w:rsidRPr="00CF6E2E">
        <w:rPr>
          <w:rFonts w:ascii="Marianne" w:hAnsi="Marianne" w:cs="Marianne"/>
          <w:sz w:val="18"/>
          <w:szCs w:val="18"/>
        </w:rPr>
        <w:t>à</w:t>
      </w:r>
      <w:r w:rsidRPr="00CF6E2E">
        <w:rPr>
          <w:rFonts w:ascii="Marianne" w:hAnsi="Marianne" w:cs="Arial"/>
          <w:sz w:val="18"/>
          <w:szCs w:val="18"/>
        </w:rPr>
        <w:t xml:space="preserve"> disposition par Chorus Pro.</w:t>
      </w:r>
    </w:p>
    <w:p w14:paraId="762A3229" w14:textId="77777777" w:rsidR="00D014AD" w:rsidRPr="00CF6E2E" w:rsidRDefault="00D014AD" w:rsidP="00D014AD">
      <w:pPr>
        <w:spacing w:before="120"/>
        <w:jc w:val="both"/>
        <w:rPr>
          <w:rFonts w:ascii="Marianne" w:hAnsi="Marianne" w:cs="Arial"/>
          <w:sz w:val="18"/>
          <w:szCs w:val="18"/>
        </w:rPr>
      </w:pPr>
      <w:r w:rsidRPr="00CF6E2E">
        <w:rPr>
          <w:rFonts w:ascii="Marianne" w:hAnsi="Marianne" w:cs="Arial"/>
          <w:sz w:val="18"/>
          <w:szCs w:val="18"/>
        </w:rPr>
        <w:t>Les modalités détaillées de mise en œuvre technique de la transmission des factures selon les modes « flux »,  « portail » et «</w:t>
      </w:r>
      <w:r w:rsidRPr="00CF6E2E">
        <w:rPr>
          <w:rFonts w:ascii="Calibri" w:hAnsi="Calibri" w:cs="Calibri"/>
          <w:sz w:val="18"/>
          <w:szCs w:val="18"/>
        </w:rPr>
        <w:t> </w:t>
      </w:r>
      <w:r w:rsidRPr="00CF6E2E">
        <w:rPr>
          <w:rFonts w:ascii="Marianne" w:hAnsi="Marianne" w:cs="Arial"/>
          <w:sz w:val="18"/>
          <w:szCs w:val="18"/>
        </w:rPr>
        <w:t>service</w:t>
      </w:r>
      <w:r w:rsidRPr="00CF6E2E">
        <w:rPr>
          <w:rFonts w:ascii="Calibri" w:hAnsi="Calibri" w:cs="Calibri"/>
          <w:sz w:val="18"/>
          <w:szCs w:val="18"/>
        </w:rPr>
        <w:t> </w:t>
      </w:r>
      <w:r w:rsidRPr="00CF6E2E">
        <w:rPr>
          <w:rFonts w:ascii="Marianne" w:hAnsi="Marianne" w:cs="Marianne"/>
          <w:sz w:val="18"/>
          <w:szCs w:val="18"/>
        </w:rPr>
        <w:t>»</w:t>
      </w:r>
      <w:r w:rsidRPr="00CF6E2E">
        <w:rPr>
          <w:rFonts w:ascii="Marianne" w:hAnsi="Marianne" w:cs="Arial"/>
          <w:sz w:val="18"/>
          <w:szCs w:val="18"/>
        </w:rPr>
        <w:t xml:space="preserve"> sont disponibles </w:t>
      </w:r>
      <w:r w:rsidRPr="00CF6E2E">
        <w:rPr>
          <w:rFonts w:ascii="Marianne" w:hAnsi="Marianne" w:cs="Marianne"/>
          <w:sz w:val="18"/>
          <w:szCs w:val="18"/>
        </w:rPr>
        <w:t>à</w:t>
      </w:r>
      <w:r w:rsidRPr="00CF6E2E">
        <w:rPr>
          <w:rFonts w:ascii="Marianne" w:hAnsi="Marianne" w:cs="Arial"/>
          <w:sz w:val="18"/>
          <w:szCs w:val="18"/>
        </w:rPr>
        <w:t xml:space="preserve"> l</w:t>
      </w:r>
      <w:r w:rsidRPr="00CF6E2E">
        <w:rPr>
          <w:rFonts w:ascii="Marianne" w:hAnsi="Marianne" w:cs="Marianne"/>
          <w:sz w:val="18"/>
          <w:szCs w:val="18"/>
        </w:rPr>
        <w:t>’</w:t>
      </w:r>
      <w:r w:rsidRPr="00CF6E2E">
        <w:rPr>
          <w:rFonts w:ascii="Marianne" w:hAnsi="Marianne" w:cs="Arial"/>
          <w:sz w:val="18"/>
          <w:szCs w:val="18"/>
        </w:rPr>
        <w:t xml:space="preserve">adresse internet suivante : </w:t>
      </w:r>
      <w:hyperlink r:id="rId10" w:history="1">
        <w:r w:rsidRPr="00CF6E2E">
          <w:rPr>
            <w:rStyle w:val="Lienhypertexte"/>
            <w:rFonts w:ascii="Marianne" w:hAnsi="Marianne" w:cs="Arial"/>
            <w:sz w:val="18"/>
            <w:szCs w:val="18"/>
          </w:rPr>
          <w:t>https://chorus-pro.gouv.fr</w:t>
        </w:r>
      </w:hyperlink>
      <w:r w:rsidRPr="00CF6E2E">
        <w:rPr>
          <w:rFonts w:ascii="Marianne" w:hAnsi="Marianne" w:cs="Arial"/>
          <w:sz w:val="18"/>
          <w:szCs w:val="18"/>
        </w:rPr>
        <w:t>.</w:t>
      </w:r>
    </w:p>
    <w:p w14:paraId="4BD341D6" w14:textId="77777777" w:rsidR="00D014AD" w:rsidRPr="00CF6E2E" w:rsidRDefault="00D014AD" w:rsidP="00D014AD">
      <w:pPr>
        <w:jc w:val="both"/>
        <w:rPr>
          <w:rFonts w:ascii="Marianne" w:hAnsi="Marianne" w:cs="Arial"/>
          <w:sz w:val="18"/>
          <w:szCs w:val="18"/>
        </w:rPr>
      </w:pPr>
      <w:r w:rsidRPr="00CF6E2E">
        <w:rPr>
          <w:rFonts w:ascii="Marianne" w:hAnsi="Marianne" w:cs="Arial"/>
          <w:sz w:val="18"/>
          <w:szCs w:val="18"/>
        </w:rPr>
        <w:t>Chaque opérateur économique peut consulter à cette même adresse l’état d’avancement de ses factures transmises sous forme dématérialisée (natif et duplicatif).</w:t>
      </w:r>
    </w:p>
    <w:p w14:paraId="3A9681D6" w14:textId="77777777" w:rsidR="00D014AD" w:rsidRPr="00CF6E2E" w:rsidRDefault="00D014AD" w:rsidP="00085A5D">
      <w:pPr>
        <w:autoSpaceDE w:val="0"/>
        <w:autoSpaceDN w:val="0"/>
        <w:adjustRightInd w:val="0"/>
        <w:jc w:val="both"/>
        <w:rPr>
          <w:rFonts w:ascii="Marianne" w:hAnsi="Marianne" w:cs="Arial"/>
          <w:sz w:val="18"/>
          <w:szCs w:val="18"/>
        </w:rPr>
      </w:pPr>
    </w:p>
    <w:p w14:paraId="3AFFD505" w14:textId="0957BE2C" w:rsidR="00D014AD" w:rsidRPr="00CF6E2E" w:rsidRDefault="00172140" w:rsidP="00085A5D">
      <w:pPr>
        <w:autoSpaceDE w:val="0"/>
        <w:autoSpaceDN w:val="0"/>
        <w:adjustRightInd w:val="0"/>
        <w:jc w:val="both"/>
        <w:rPr>
          <w:rFonts w:ascii="Marianne" w:hAnsi="Marianne" w:cs="Arial"/>
          <w:sz w:val="18"/>
          <w:szCs w:val="18"/>
        </w:rPr>
      </w:pPr>
      <w:r w:rsidRPr="00CF6E2E">
        <w:rPr>
          <w:rFonts w:ascii="Marianne" w:hAnsi="Marianne" w:cs="Arial"/>
          <w:b/>
          <w:sz w:val="18"/>
          <w:szCs w:val="18"/>
        </w:rPr>
        <w:t>Adresse de facturation</w:t>
      </w:r>
      <w:r w:rsidRPr="00CF6E2E">
        <w:rPr>
          <w:rFonts w:ascii="Calibri" w:hAnsi="Calibri" w:cs="Calibri"/>
          <w:sz w:val="18"/>
          <w:szCs w:val="18"/>
        </w:rPr>
        <w:t> </w:t>
      </w:r>
      <w:r w:rsidRPr="00CF6E2E">
        <w:rPr>
          <w:rFonts w:ascii="Marianne" w:hAnsi="Marianne" w:cs="Arial"/>
          <w:sz w:val="18"/>
          <w:szCs w:val="18"/>
        </w:rPr>
        <w:t xml:space="preserve">: </w:t>
      </w:r>
    </w:p>
    <w:p w14:paraId="051AB55F" w14:textId="5496089B" w:rsidR="00172140" w:rsidRPr="00CF6E2E" w:rsidRDefault="00172140" w:rsidP="00172140">
      <w:pPr>
        <w:autoSpaceDE w:val="0"/>
        <w:autoSpaceDN w:val="0"/>
        <w:adjustRightInd w:val="0"/>
        <w:ind w:left="708" w:firstLine="708"/>
        <w:jc w:val="both"/>
        <w:rPr>
          <w:rFonts w:ascii="Marianne" w:hAnsi="Marianne" w:cs="Arial"/>
          <w:b/>
          <w:sz w:val="18"/>
          <w:szCs w:val="18"/>
        </w:rPr>
      </w:pPr>
      <w:r w:rsidRPr="00CF6E2E">
        <w:rPr>
          <w:rFonts w:ascii="Marianne" w:hAnsi="Marianne" w:cs="Arial"/>
          <w:b/>
          <w:sz w:val="18"/>
          <w:szCs w:val="18"/>
        </w:rPr>
        <w:t>SE</w:t>
      </w:r>
      <w:r w:rsidRPr="00CF6E2E">
        <w:rPr>
          <w:rFonts w:ascii="Calibri" w:hAnsi="Calibri" w:cs="Calibri"/>
          <w:b/>
          <w:sz w:val="18"/>
          <w:szCs w:val="18"/>
        </w:rPr>
        <w:t> </w:t>
      </w:r>
      <w:r w:rsidRPr="00CF6E2E">
        <w:rPr>
          <w:rFonts w:ascii="Marianne" w:hAnsi="Marianne" w:cs="Arial"/>
          <w:sz w:val="18"/>
          <w:szCs w:val="18"/>
        </w:rPr>
        <w:t xml:space="preserve">: </w:t>
      </w:r>
      <w:r w:rsidR="004E5885" w:rsidRPr="00CF6E2E">
        <w:rPr>
          <w:rFonts w:ascii="Marianne" w:hAnsi="Marianne" w:cs="Arial"/>
          <w:b/>
          <w:sz w:val="18"/>
          <w:szCs w:val="18"/>
        </w:rPr>
        <w:t>D</w:t>
      </w:r>
      <w:r w:rsidR="004E5885" w:rsidRPr="00CF6E2E">
        <w:rPr>
          <w:rFonts w:ascii="Marianne" w:hAnsi="Marianne" w:cs="Arial"/>
          <w:sz w:val="18"/>
          <w:szCs w:val="18"/>
        </w:rPr>
        <w:t xml:space="preserve"> </w:t>
      </w:r>
      <w:r w:rsidRPr="00CF6E2E">
        <w:rPr>
          <w:rFonts w:ascii="Marianne" w:hAnsi="Marianne" w:cs="Arial"/>
          <w:b/>
          <w:sz w:val="18"/>
          <w:szCs w:val="18"/>
        </w:rPr>
        <w:t>0456IT018</w:t>
      </w:r>
    </w:p>
    <w:p w14:paraId="27322C8C" w14:textId="6518B35F" w:rsidR="00172140" w:rsidRPr="00CF6E2E" w:rsidRDefault="003F4DCB" w:rsidP="00172140">
      <w:pPr>
        <w:autoSpaceDE w:val="0"/>
        <w:autoSpaceDN w:val="0"/>
        <w:adjustRightInd w:val="0"/>
        <w:ind w:left="708" w:firstLine="708"/>
        <w:jc w:val="both"/>
        <w:rPr>
          <w:rFonts w:ascii="Marianne" w:hAnsi="Marianne" w:cs="Arial"/>
          <w:b/>
          <w:sz w:val="18"/>
          <w:szCs w:val="18"/>
        </w:rPr>
      </w:pPr>
      <w:hyperlink r:id="rId11" w:history="1">
        <w:r w:rsidR="00172140" w:rsidRPr="00CF6E2E">
          <w:rPr>
            <w:rStyle w:val="Lienhypertexte"/>
            <w:rFonts w:ascii="Marianne" w:hAnsi="Marianne" w:cs="Arial"/>
            <w:b/>
            <w:sz w:val="18"/>
            <w:szCs w:val="18"/>
          </w:rPr>
          <w:t>https://www.chorus-pro.gouv.fr</w:t>
        </w:r>
      </w:hyperlink>
    </w:p>
    <w:p w14:paraId="6FFF05EF" w14:textId="466A8B32" w:rsidR="00172140" w:rsidRPr="00CF6E2E" w:rsidRDefault="006E6CAE" w:rsidP="00172140">
      <w:pPr>
        <w:autoSpaceDE w:val="0"/>
        <w:autoSpaceDN w:val="0"/>
        <w:adjustRightInd w:val="0"/>
        <w:ind w:left="708" w:firstLine="708"/>
        <w:jc w:val="both"/>
        <w:rPr>
          <w:rFonts w:ascii="Marianne" w:hAnsi="Marianne" w:cs="Arial"/>
          <w:sz w:val="18"/>
          <w:szCs w:val="18"/>
        </w:rPr>
      </w:pPr>
      <w:r w:rsidRPr="00CF6E2E">
        <w:rPr>
          <w:rFonts w:ascii="Marianne" w:hAnsi="Marianne" w:cs="Arial"/>
          <w:b/>
          <w:sz w:val="18"/>
          <w:szCs w:val="18"/>
        </w:rPr>
        <w:t>Destinataire</w:t>
      </w:r>
      <w:r w:rsidR="00172140" w:rsidRPr="00CF6E2E">
        <w:rPr>
          <w:rFonts w:ascii="Marianne" w:hAnsi="Marianne" w:cs="Arial"/>
          <w:b/>
          <w:sz w:val="18"/>
          <w:szCs w:val="18"/>
        </w:rPr>
        <w:t xml:space="preserve"> Etat</w:t>
      </w:r>
      <w:r w:rsidR="00172140" w:rsidRPr="00CF6E2E">
        <w:rPr>
          <w:rFonts w:ascii="Calibri" w:hAnsi="Calibri" w:cs="Calibri"/>
          <w:b/>
          <w:sz w:val="18"/>
          <w:szCs w:val="18"/>
        </w:rPr>
        <w:t> </w:t>
      </w:r>
      <w:r w:rsidR="00172140" w:rsidRPr="00CF6E2E">
        <w:rPr>
          <w:rFonts w:ascii="Marianne" w:hAnsi="Marianne" w:cs="Arial"/>
          <w:b/>
          <w:sz w:val="18"/>
          <w:szCs w:val="18"/>
        </w:rPr>
        <w:t>: SIRET 11000201100044</w:t>
      </w:r>
    </w:p>
    <w:p w14:paraId="039BF856" w14:textId="77777777" w:rsidR="00D014AD" w:rsidRPr="00CF6E2E" w:rsidRDefault="00D014AD" w:rsidP="00085A5D">
      <w:pPr>
        <w:autoSpaceDE w:val="0"/>
        <w:autoSpaceDN w:val="0"/>
        <w:adjustRightInd w:val="0"/>
        <w:jc w:val="both"/>
        <w:rPr>
          <w:rFonts w:ascii="Marianne" w:hAnsi="Marianne" w:cs="Arial"/>
          <w:sz w:val="18"/>
          <w:szCs w:val="18"/>
        </w:rPr>
      </w:pPr>
    </w:p>
    <w:p w14:paraId="0A2A7211" w14:textId="77777777" w:rsidR="00E82B8D" w:rsidRPr="00CF6E2E" w:rsidRDefault="00E82B8D" w:rsidP="00085A5D">
      <w:pPr>
        <w:autoSpaceDE w:val="0"/>
        <w:autoSpaceDN w:val="0"/>
        <w:adjustRightInd w:val="0"/>
        <w:jc w:val="both"/>
        <w:rPr>
          <w:rFonts w:ascii="Marianne" w:hAnsi="Marianne" w:cs="Arial"/>
          <w:sz w:val="18"/>
          <w:szCs w:val="18"/>
        </w:rPr>
      </w:pPr>
    </w:p>
    <w:p w14:paraId="7980AFFD" w14:textId="2A44C32E" w:rsidR="00085A5D" w:rsidRPr="00CF6E2E" w:rsidRDefault="006B40C5" w:rsidP="00085A5D">
      <w:pPr>
        <w:autoSpaceDE w:val="0"/>
        <w:autoSpaceDN w:val="0"/>
        <w:adjustRightInd w:val="0"/>
        <w:ind w:left="-283" w:firstLine="283"/>
        <w:jc w:val="both"/>
        <w:rPr>
          <w:rFonts w:ascii="Marianne" w:hAnsi="Marianne" w:cs="Arial"/>
          <w:sz w:val="18"/>
          <w:szCs w:val="18"/>
        </w:rPr>
      </w:pPr>
      <w:r w:rsidRPr="00CF6E2E">
        <w:rPr>
          <w:rFonts w:ascii="Marianne" w:hAnsi="Marianne" w:cs="Arial"/>
          <w:b/>
          <w:bCs/>
          <w:sz w:val="18"/>
          <w:szCs w:val="18"/>
        </w:rPr>
        <w:t>1</w:t>
      </w:r>
      <w:r w:rsidR="003B6273" w:rsidRPr="00CF6E2E">
        <w:rPr>
          <w:rFonts w:ascii="Marianne" w:hAnsi="Marianne" w:cs="Arial"/>
          <w:b/>
          <w:bCs/>
          <w:sz w:val="18"/>
          <w:szCs w:val="18"/>
        </w:rPr>
        <w:t>7</w:t>
      </w:r>
      <w:r w:rsidR="00085A5D" w:rsidRPr="00CF6E2E">
        <w:rPr>
          <w:rFonts w:ascii="Marianne" w:hAnsi="Marianne" w:cs="Arial"/>
          <w:b/>
          <w:bCs/>
          <w:sz w:val="18"/>
          <w:szCs w:val="18"/>
        </w:rPr>
        <w:t xml:space="preserve">. LITIGE </w:t>
      </w:r>
    </w:p>
    <w:p w14:paraId="58EC6B21" w14:textId="77777777" w:rsidR="00085A5D" w:rsidRPr="00CF6E2E" w:rsidRDefault="00085A5D" w:rsidP="00085A5D">
      <w:pPr>
        <w:autoSpaceDE w:val="0"/>
        <w:autoSpaceDN w:val="0"/>
        <w:adjustRightInd w:val="0"/>
        <w:jc w:val="both"/>
        <w:rPr>
          <w:rFonts w:ascii="Marianne" w:hAnsi="Marianne" w:cs="Arial"/>
          <w:sz w:val="18"/>
          <w:szCs w:val="18"/>
        </w:rPr>
      </w:pPr>
      <w:r w:rsidRPr="00CF6E2E">
        <w:rPr>
          <w:rFonts w:ascii="Marianne" w:hAnsi="Marianne" w:cs="Arial"/>
          <w:sz w:val="18"/>
          <w:szCs w:val="18"/>
        </w:rPr>
        <w:t xml:space="preserve">Les juridictions françaises sont seules compétentes pour connaître des </w:t>
      </w:r>
      <w:r w:rsidR="00536157" w:rsidRPr="00CF6E2E">
        <w:rPr>
          <w:rFonts w:ascii="Marianne" w:hAnsi="Marianne" w:cs="Arial"/>
          <w:sz w:val="18"/>
          <w:szCs w:val="18"/>
        </w:rPr>
        <w:t>litiges liés au présent marché.</w:t>
      </w:r>
    </w:p>
    <w:p w14:paraId="7D6F6467" w14:textId="4F24F2E1" w:rsidR="006B40C5" w:rsidRPr="00CF6E2E" w:rsidRDefault="006B40C5" w:rsidP="00085A5D">
      <w:pPr>
        <w:autoSpaceDE w:val="0"/>
        <w:autoSpaceDN w:val="0"/>
        <w:adjustRightInd w:val="0"/>
        <w:jc w:val="both"/>
        <w:rPr>
          <w:rFonts w:ascii="Marianne" w:hAnsi="Marianne" w:cs="Arial"/>
          <w:sz w:val="18"/>
          <w:szCs w:val="18"/>
        </w:rPr>
      </w:pPr>
    </w:p>
    <w:p w14:paraId="3BAC1B66" w14:textId="0936E33F" w:rsidR="00A26B21" w:rsidRPr="00CF6E2E" w:rsidRDefault="00A26B21" w:rsidP="00A26B21">
      <w:pPr>
        <w:jc w:val="both"/>
        <w:rPr>
          <w:rFonts w:ascii="Marianne" w:hAnsi="Marianne" w:cs="Arial"/>
          <w:b/>
          <w:bCs/>
          <w:sz w:val="18"/>
          <w:szCs w:val="18"/>
        </w:rPr>
      </w:pPr>
      <w:r w:rsidRPr="00CF6E2E">
        <w:rPr>
          <w:rFonts w:ascii="Marianne" w:hAnsi="Marianne" w:cs="Arial"/>
          <w:b/>
          <w:bCs/>
          <w:sz w:val="18"/>
          <w:szCs w:val="18"/>
        </w:rPr>
        <w:t>18. CLAUSE DE REEXAMEN</w:t>
      </w:r>
      <w:r w:rsidR="00EC296F" w:rsidRPr="00EC296F">
        <w:rPr>
          <w:rFonts w:ascii="Marianne" w:hAnsi="Marianne"/>
          <w:b/>
          <w:bCs/>
          <w:sz w:val="18"/>
          <w:szCs w:val="18"/>
        </w:rPr>
        <w:t xml:space="preserve"> </w:t>
      </w:r>
      <w:r w:rsidR="00EC296F" w:rsidRPr="00CF6E2E">
        <w:rPr>
          <w:rFonts w:ascii="Marianne" w:hAnsi="Marianne"/>
          <w:b/>
          <w:bCs/>
          <w:sz w:val="18"/>
          <w:szCs w:val="18"/>
        </w:rPr>
        <w:t>RELATIVE AUX SITUATIONS DE CRISE</w:t>
      </w:r>
    </w:p>
    <w:p w14:paraId="35801B38" w14:textId="3F1911C2" w:rsidR="00A26B21" w:rsidRPr="00CF6E2E" w:rsidRDefault="00A26B21" w:rsidP="00A26B21">
      <w:pPr>
        <w:pStyle w:val="Default"/>
        <w:jc w:val="both"/>
        <w:rPr>
          <w:rFonts w:ascii="Marianne" w:hAnsi="Marianne"/>
          <w:sz w:val="18"/>
          <w:szCs w:val="18"/>
        </w:rPr>
      </w:pPr>
      <w:r w:rsidRPr="00CF6E2E">
        <w:rPr>
          <w:rFonts w:ascii="Marianne" w:hAnsi="Marianne"/>
          <w:sz w:val="18"/>
          <w:szCs w:val="18"/>
        </w:rPr>
        <w:t xml:space="preserve">En cas de crise au sens de l’article R.2322-3 du CCP ou de crise prévisible, les parties pourront convenir par avenant de modifier les conditions d’exécution du marché. </w:t>
      </w:r>
    </w:p>
    <w:p w14:paraId="0EA1119B" w14:textId="77777777" w:rsidR="00A26B21" w:rsidRPr="00CF6E2E" w:rsidRDefault="00A26B21" w:rsidP="00A26B21">
      <w:pPr>
        <w:pStyle w:val="Default"/>
        <w:jc w:val="both"/>
        <w:rPr>
          <w:rFonts w:ascii="Marianne" w:hAnsi="Marianne"/>
          <w:sz w:val="18"/>
          <w:szCs w:val="18"/>
        </w:rPr>
      </w:pPr>
      <w:r w:rsidRPr="00CF6E2E">
        <w:rPr>
          <w:rFonts w:ascii="Marianne" w:hAnsi="Marianne"/>
          <w:sz w:val="18"/>
          <w:szCs w:val="18"/>
        </w:rPr>
        <w:t xml:space="preserve">Ces modifications pourront concerner notamment : les conditions d’affermissement des éventuelles tranches optionnelles, l’anticipation des livraisons prévues au marché ou leur fractionnement, l’organisation des vérifications techniques préalables à la Réception, ainsi que les conditions de paiement associées à la réalisation des Prestations. </w:t>
      </w:r>
    </w:p>
    <w:p w14:paraId="542D2E1D" w14:textId="77777777" w:rsidR="00A26B21" w:rsidRPr="00CF6E2E" w:rsidRDefault="00A26B21" w:rsidP="00A26B21">
      <w:pPr>
        <w:pStyle w:val="Default"/>
        <w:jc w:val="both"/>
        <w:rPr>
          <w:rFonts w:ascii="Marianne" w:hAnsi="Marianne"/>
          <w:sz w:val="18"/>
          <w:szCs w:val="18"/>
        </w:rPr>
      </w:pPr>
      <w:r w:rsidRPr="00CF6E2E">
        <w:rPr>
          <w:rFonts w:ascii="Marianne" w:hAnsi="Marianne"/>
          <w:sz w:val="18"/>
          <w:szCs w:val="18"/>
        </w:rPr>
        <w:t xml:space="preserve">Ces modifications ne pourront avoir pour effet de changer la nature globale du marché. </w:t>
      </w:r>
    </w:p>
    <w:p w14:paraId="47017160" w14:textId="5AA216D7" w:rsidR="00A26B21" w:rsidRPr="00CF6E2E" w:rsidRDefault="00A26B21" w:rsidP="00A26B21">
      <w:pPr>
        <w:pStyle w:val="Default"/>
        <w:jc w:val="both"/>
        <w:rPr>
          <w:rFonts w:ascii="Marianne" w:hAnsi="Marianne"/>
          <w:sz w:val="18"/>
          <w:szCs w:val="18"/>
        </w:rPr>
      </w:pPr>
      <w:r w:rsidRPr="00CF6E2E">
        <w:rPr>
          <w:rFonts w:ascii="Marianne" w:hAnsi="Marianne"/>
          <w:sz w:val="18"/>
          <w:szCs w:val="18"/>
        </w:rPr>
        <w:t>Le Titulaire s’engage à laisser à la Personne publique toute latitude pour procéder à des constatations contradictoires, et à lui communiquer les éléments nécessaires à la détermination des nouvelles conditions d’exécution.</w:t>
      </w:r>
    </w:p>
    <w:p w14:paraId="17530C17" w14:textId="26FD011B" w:rsidR="00A26B21" w:rsidRPr="00CF6E2E" w:rsidRDefault="00A26B21" w:rsidP="00A26B21">
      <w:pPr>
        <w:pStyle w:val="Default"/>
        <w:jc w:val="both"/>
        <w:rPr>
          <w:rFonts w:ascii="Marianne" w:hAnsi="Marianne"/>
          <w:sz w:val="20"/>
          <w:szCs w:val="20"/>
        </w:rPr>
      </w:pPr>
    </w:p>
    <w:p w14:paraId="13FABB4E" w14:textId="2CB496B4" w:rsidR="00BA5AA6" w:rsidRPr="00CF6E2E" w:rsidRDefault="00BA5AA6" w:rsidP="00BA5AA6">
      <w:pPr>
        <w:jc w:val="both"/>
        <w:rPr>
          <w:rFonts w:ascii="Marianne" w:hAnsi="Marianne" w:cs="Arial"/>
          <w:b/>
          <w:bCs/>
          <w:sz w:val="18"/>
          <w:szCs w:val="18"/>
        </w:rPr>
      </w:pPr>
      <w:r w:rsidRPr="00CF6E2E">
        <w:rPr>
          <w:rFonts w:ascii="Marianne" w:hAnsi="Marianne" w:cs="Arial"/>
          <w:b/>
          <w:bCs/>
          <w:sz w:val="18"/>
          <w:szCs w:val="18"/>
        </w:rPr>
        <w:t xml:space="preserve">19 </w:t>
      </w:r>
      <w:r w:rsidR="00E71AA1" w:rsidRPr="00CF6E2E">
        <w:rPr>
          <w:rFonts w:ascii="Marianne" w:hAnsi="Marianne" w:cs="Arial"/>
          <w:b/>
          <w:bCs/>
          <w:sz w:val="18"/>
          <w:szCs w:val="18"/>
        </w:rPr>
        <w:t>–</w:t>
      </w:r>
      <w:r w:rsidRPr="00CF6E2E">
        <w:rPr>
          <w:rFonts w:ascii="Marianne" w:hAnsi="Marianne" w:cs="Arial"/>
          <w:b/>
          <w:bCs/>
          <w:sz w:val="18"/>
          <w:szCs w:val="18"/>
        </w:rPr>
        <w:t xml:space="preserve"> </w:t>
      </w:r>
      <w:r w:rsidR="00E71AA1" w:rsidRPr="00CF6E2E">
        <w:rPr>
          <w:rFonts w:ascii="Marianne" w:hAnsi="Marianne" w:cs="Arial"/>
          <w:b/>
          <w:bCs/>
          <w:sz w:val="18"/>
          <w:szCs w:val="18"/>
        </w:rPr>
        <w:t>E-ATTESTATION</w:t>
      </w:r>
    </w:p>
    <w:p w14:paraId="62E7E442" w14:textId="77777777" w:rsidR="00BA5AA6" w:rsidRPr="00CF6E2E" w:rsidRDefault="00BA5AA6" w:rsidP="00BA5AA6">
      <w:pPr>
        <w:jc w:val="both"/>
        <w:rPr>
          <w:rFonts w:ascii="Marianne" w:hAnsi="Marianne" w:cs="Arial"/>
          <w:sz w:val="18"/>
          <w:szCs w:val="18"/>
        </w:rPr>
      </w:pPr>
      <w:r w:rsidRPr="00CF6E2E">
        <w:rPr>
          <w:rFonts w:ascii="Marianne" w:hAnsi="Marianne" w:cs="Arial"/>
          <w:sz w:val="18"/>
          <w:szCs w:val="18"/>
        </w:rPr>
        <w:t xml:space="preserve">Le titulaire met à disposition du Représentant suivant la périodicité prévue par la règlementation, les documents visés aux articles 4.3.2 et 4.4 al. 4 du CAC sur la plateforme d’accès gratuit, E-attestations disponible à l'adresse suivante : </w:t>
      </w:r>
      <w:hyperlink r:id="rId12" w:history="1">
        <w:r w:rsidRPr="00CF6E2E">
          <w:rPr>
            <w:rFonts w:ascii="Marianne" w:hAnsi="Marianne" w:cs="Arial"/>
            <w:color w:val="0070C0"/>
            <w:sz w:val="18"/>
            <w:szCs w:val="18"/>
          </w:rPr>
          <w:t>https://365.e-attestations.com</w:t>
        </w:r>
      </w:hyperlink>
      <w:hyperlink r:id="rId13" w:history="1">
        <w:r w:rsidRPr="00CF6E2E">
          <w:rPr>
            <w:rFonts w:ascii="Marianne" w:hAnsi="Marianne" w:cs="Arial"/>
            <w:color w:val="0070C0"/>
            <w:sz w:val="18"/>
            <w:szCs w:val="18"/>
          </w:rPr>
          <w:t>/</w:t>
        </w:r>
      </w:hyperlink>
      <w:r w:rsidRPr="00CF6E2E">
        <w:rPr>
          <w:rFonts w:ascii="Marianne" w:hAnsi="Marianne" w:cs="Arial"/>
          <w:sz w:val="18"/>
          <w:szCs w:val="18"/>
        </w:rPr>
        <w:t>.</w:t>
      </w:r>
    </w:p>
    <w:p w14:paraId="752CA5AB" w14:textId="77777777" w:rsidR="00BA5AA6" w:rsidRPr="00CF6E2E" w:rsidRDefault="00BA5AA6" w:rsidP="00BA5AA6">
      <w:pPr>
        <w:jc w:val="both"/>
        <w:rPr>
          <w:rFonts w:ascii="Marianne" w:hAnsi="Marianne" w:cs="Arial"/>
          <w:sz w:val="18"/>
          <w:szCs w:val="18"/>
        </w:rPr>
      </w:pPr>
      <w:r w:rsidRPr="00CF6E2E">
        <w:rPr>
          <w:rFonts w:ascii="Marianne" w:hAnsi="Marianne" w:cs="Arial"/>
          <w:sz w:val="18"/>
          <w:szCs w:val="18"/>
        </w:rPr>
        <w:t>Le titulaire est responsable de la conformité des seuls documents visés au paragraphe ci-dessus qu’il dépose lui-même sur la plateforme E-attestations précitée.</w:t>
      </w:r>
    </w:p>
    <w:p w14:paraId="4CDC8E53" w14:textId="77777777" w:rsidR="00BA5AA6" w:rsidRPr="00CF6E2E" w:rsidRDefault="00BA5AA6" w:rsidP="00BA5AA6">
      <w:pPr>
        <w:jc w:val="both"/>
        <w:rPr>
          <w:rFonts w:ascii="Marianne" w:hAnsi="Marianne" w:cs="Arial"/>
          <w:sz w:val="18"/>
          <w:szCs w:val="18"/>
        </w:rPr>
      </w:pPr>
      <w:r w:rsidRPr="00CF6E2E">
        <w:rPr>
          <w:rFonts w:ascii="Marianne" w:hAnsi="Marianne" w:cs="Arial"/>
          <w:sz w:val="18"/>
          <w:szCs w:val="18"/>
        </w:rPr>
        <w:t>Le dépôt des documents sur cette plate-forme leur donne une date certaine et opposable au Représentant.</w:t>
      </w:r>
    </w:p>
    <w:p w14:paraId="444CF412" w14:textId="77777777" w:rsidR="00BA5AA6" w:rsidRPr="00CF6E2E" w:rsidRDefault="00BA5AA6" w:rsidP="00BA5AA6">
      <w:pPr>
        <w:jc w:val="both"/>
        <w:rPr>
          <w:rFonts w:ascii="Marianne" w:hAnsi="Marianne" w:cs="Arial"/>
          <w:sz w:val="18"/>
          <w:szCs w:val="18"/>
        </w:rPr>
      </w:pPr>
      <w:r w:rsidRPr="00CF6E2E">
        <w:rPr>
          <w:rFonts w:ascii="Marianne" w:hAnsi="Marianne" w:cs="Arial"/>
          <w:sz w:val="18"/>
          <w:szCs w:val="18"/>
        </w:rPr>
        <w:t>Si le Titulaire ne respecte pas les obligations mentionnées à l’alinéa 1er du présent article, il s'expose à l'application des mesures prévues à l'article 37.</w:t>
      </w:r>
    </w:p>
    <w:p w14:paraId="53204066" w14:textId="72182191" w:rsidR="00A26B21" w:rsidRPr="00CF6E2E" w:rsidRDefault="00A26B21" w:rsidP="00A26B21">
      <w:pPr>
        <w:pStyle w:val="Default"/>
        <w:jc w:val="both"/>
        <w:rPr>
          <w:rFonts w:ascii="Marianne" w:hAnsi="Marianne"/>
          <w:sz w:val="20"/>
          <w:szCs w:val="20"/>
        </w:rPr>
      </w:pPr>
    </w:p>
    <w:p w14:paraId="127AA925" w14:textId="02B5C59D" w:rsidR="00E71AA1" w:rsidRPr="00CF6E2E" w:rsidRDefault="00E71AA1" w:rsidP="00E71AA1">
      <w:pPr>
        <w:jc w:val="both"/>
        <w:rPr>
          <w:rFonts w:ascii="Marianne" w:hAnsi="Marianne" w:cs="Arial"/>
          <w:b/>
          <w:bCs/>
          <w:sz w:val="18"/>
          <w:szCs w:val="18"/>
        </w:rPr>
      </w:pPr>
      <w:r w:rsidRPr="00CF6E2E">
        <w:rPr>
          <w:rFonts w:ascii="Marianne" w:hAnsi="Marianne" w:cs="Arial"/>
          <w:b/>
          <w:bCs/>
          <w:sz w:val="18"/>
          <w:szCs w:val="18"/>
        </w:rPr>
        <w:t>20- NOTIFICATION DEMATERIALISEE DE LA PERSONNE PUBLIQUE A DESTINATION DU TITULAIRE</w:t>
      </w:r>
    </w:p>
    <w:p w14:paraId="06B7A74B" w14:textId="77777777" w:rsidR="00E71AA1" w:rsidRPr="00CF6E2E" w:rsidRDefault="00E71AA1" w:rsidP="00E71AA1">
      <w:pPr>
        <w:jc w:val="both"/>
        <w:rPr>
          <w:rFonts w:ascii="Marianne" w:hAnsi="Marianne" w:cs="Arial"/>
          <w:sz w:val="18"/>
          <w:szCs w:val="18"/>
        </w:rPr>
      </w:pPr>
      <w:r w:rsidRPr="00CF6E2E">
        <w:rPr>
          <w:rFonts w:ascii="Marianne" w:hAnsi="Marianne" w:cs="Arial"/>
          <w:sz w:val="18"/>
          <w:szCs w:val="18"/>
        </w:rPr>
        <w:t>Conformément aux stipulations de l’article 2.2 du CAC Armement les écrits et communications prévus pour l’exécution du marché peuvent être remplacés par des supports ou échanges électroniques. Les écrits et communications liés à l’exécution du marché qui doivent être notifiés par la Personne publique sont notamment les décisions, ordres de service, commandes sur provision et bons de commande, les avenants. Ils sont désignés infra "documents".</w:t>
      </w:r>
    </w:p>
    <w:p w14:paraId="4E999A39" w14:textId="77777777" w:rsidR="00E71AA1" w:rsidRPr="00CF6E2E" w:rsidRDefault="00E71AA1" w:rsidP="00E71AA1">
      <w:pPr>
        <w:jc w:val="both"/>
        <w:rPr>
          <w:rFonts w:ascii="Marianne" w:hAnsi="Marianne" w:cs="Arial"/>
          <w:sz w:val="18"/>
          <w:szCs w:val="18"/>
        </w:rPr>
      </w:pPr>
      <w:r w:rsidRPr="00CF6E2E">
        <w:rPr>
          <w:rFonts w:ascii="Marianne" w:hAnsi="Marianne" w:cs="Arial"/>
          <w:sz w:val="18"/>
          <w:szCs w:val="18"/>
        </w:rPr>
        <w:t>Lorsqu’ils sont notifiés par la Personne publique de manière dématérialisée, ces documents le sont par le biais du profil acheteur. Dans ce cas, le Titulaire est réputé avoir reçu cette Notification à la date la moins tardive entre</w:t>
      </w:r>
      <w:r w:rsidRPr="00CF6E2E">
        <w:rPr>
          <w:rFonts w:ascii="Calibri" w:hAnsi="Calibri" w:cs="Calibri"/>
          <w:sz w:val="18"/>
          <w:szCs w:val="18"/>
        </w:rPr>
        <w:t> </w:t>
      </w:r>
      <w:r w:rsidRPr="00CF6E2E">
        <w:rPr>
          <w:rFonts w:ascii="Marianne" w:hAnsi="Marianne" w:cs="Arial"/>
          <w:sz w:val="18"/>
          <w:szCs w:val="18"/>
        </w:rPr>
        <w:t>:</w:t>
      </w:r>
    </w:p>
    <w:p w14:paraId="75BE5C76" w14:textId="0E01574C" w:rsidR="00E71AA1" w:rsidRPr="00CF6E2E" w:rsidRDefault="006E6CAE" w:rsidP="00E71AA1">
      <w:pPr>
        <w:pStyle w:val="Paragraphedeliste"/>
        <w:numPr>
          <w:ilvl w:val="0"/>
          <w:numId w:val="14"/>
        </w:numPr>
        <w:jc w:val="both"/>
        <w:rPr>
          <w:rFonts w:ascii="Marianne" w:hAnsi="Marianne" w:cs="Arial"/>
          <w:sz w:val="18"/>
          <w:szCs w:val="18"/>
        </w:rPr>
      </w:pPr>
      <w:r w:rsidRPr="00CF6E2E">
        <w:rPr>
          <w:rFonts w:ascii="Marianne" w:hAnsi="Marianne" w:cs="Arial"/>
          <w:sz w:val="18"/>
          <w:szCs w:val="18"/>
        </w:rPr>
        <w:t>La</w:t>
      </w:r>
      <w:r w:rsidR="00E71AA1" w:rsidRPr="00CF6E2E">
        <w:rPr>
          <w:rFonts w:ascii="Marianne" w:hAnsi="Marianne" w:cs="Arial"/>
          <w:sz w:val="18"/>
          <w:szCs w:val="18"/>
        </w:rPr>
        <w:t xml:space="preserve"> date de la première consultation du document qui lui a ainsi été adressé, certifiée par l’accusé de réception délivré par le profil acheteur</w:t>
      </w:r>
      <w:r w:rsidR="00E71AA1" w:rsidRPr="00CF6E2E">
        <w:rPr>
          <w:rFonts w:ascii="Calibri" w:hAnsi="Calibri" w:cs="Calibri"/>
          <w:sz w:val="18"/>
          <w:szCs w:val="18"/>
        </w:rPr>
        <w:t> </w:t>
      </w:r>
      <w:r w:rsidR="00E71AA1" w:rsidRPr="00CF6E2E">
        <w:rPr>
          <w:rFonts w:ascii="Marianne" w:hAnsi="Marianne" w:cs="Arial"/>
          <w:sz w:val="18"/>
          <w:szCs w:val="18"/>
        </w:rPr>
        <w:t>;</w:t>
      </w:r>
    </w:p>
    <w:p w14:paraId="22EE2051" w14:textId="70988964" w:rsidR="00E71AA1" w:rsidRPr="00CF6E2E" w:rsidRDefault="006E6CAE" w:rsidP="00E71AA1">
      <w:pPr>
        <w:pStyle w:val="Paragraphedeliste"/>
        <w:numPr>
          <w:ilvl w:val="0"/>
          <w:numId w:val="14"/>
        </w:numPr>
        <w:jc w:val="both"/>
        <w:rPr>
          <w:rFonts w:ascii="Marianne" w:hAnsi="Marianne" w:cs="Arial"/>
          <w:sz w:val="18"/>
          <w:szCs w:val="18"/>
        </w:rPr>
      </w:pPr>
      <w:r w:rsidRPr="00CF6E2E">
        <w:rPr>
          <w:rFonts w:ascii="Marianne" w:hAnsi="Marianne" w:cs="Arial"/>
          <w:sz w:val="18"/>
          <w:szCs w:val="18"/>
        </w:rPr>
        <w:t>À</w:t>
      </w:r>
      <w:r w:rsidR="00E71AA1" w:rsidRPr="00CF6E2E">
        <w:rPr>
          <w:rFonts w:ascii="Marianne" w:hAnsi="Marianne" w:cs="Arial"/>
          <w:sz w:val="18"/>
          <w:szCs w:val="18"/>
        </w:rPr>
        <w:t xml:space="preserve"> défaut de consultation du document dans un délai de huit (8) jours, la date de mise à disposition du document sur le profil acheteur prolongée d’un délai de huit (8) jours</w:t>
      </w:r>
      <w:r w:rsidR="00E71AA1" w:rsidRPr="00CF6E2E">
        <w:rPr>
          <w:rFonts w:ascii="Calibri" w:hAnsi="Calibri" w:cs="Calibri"/>
          <w:sz w:val="18"/>
          <w:szCs w:val="18"/>
        </w:rPr>
        <w:t> </w:t>
      </w:r>
      <w:r w:rsidR="00E71AA1" w:rsidRPr="00CF6E2E">
        <w:rPr>
          <w:rFonts w:ascii="Marianne" w:hAnsi="Marianne" w:cs="Arial"/>
          <w:sz w:val="18"/>
          <w:szCs w:val="18"/>
        </w:rPr>
        <w:t>;</w:t>
      </w:r>
    </w:p>
    <w:p w14:paraId="245A8A3C" w14:textId="51564F67" w:rsidR="00E71AA1" w:rsidRPr="00CF6E2E" w:rsidRDefault="006E6CAE" w:rsidP="00E71AA1">
      <w:pPr>
        <w:pStyle w:val="Paragraphedeliste"/>
        <w:numPr>
          <w:ilvl w:val="0"/>
          <w:numId w:val="14"/>
        </w:numPr>
        <w:jc w:val="both"/>
        <w:rPr>
          <w:rFonts w:ascii="Marianne" w:eastAsiaTheme="minorHAnsi" w:hAnsi="Marianne" w:cs="Arial"/>
          <w:color w:val="000000"/>
          <w:lang w:eastAsia="en-US"/>
        </w:rPr>
      </w:pPr>
      <w:r w:rsidRPr="00CF6E2E">
        <w:rPr>
          <w:rFonts w:ascii="Marianne" w:hAnsi="Marianne" w:cs="Arial"/>
          <w:sz w:val="18"/>
          <w:szCs w:val="18"/>
        </w:rPr>
        <w:t>Dans</w:t>
      </w:r>
      <w:r w:rsidR="00E71AA1" w:rsidRPr="00CF6E2E">
        <w:rPr>
          <w:rFonts w:ascii="Marianne" w:hAnsi="Marianne" w:cs="Arial"/>
          <w:sz w:val="18"/>
          <w:szCs w:val="18"/>
        </w:rPr>
        <w:t xml:space="preserve"> le cas où la transmission du document est soumise à un délai de Notification, et que le document a été mis à disposition sur le profil acheteur dans le délai imparti, la date d’expiration du délai imparti. Cela concerne notamment les décisions prises à l’issue des opérations de vérification ainsi que les décisions confirmées, nouvelles </w:t>
      </w:r>
      <w:r w:rsidR="00E71AA1" w:rsidRPr="00CF6E2E">
        <w:rPr>
          <w:rFonts w:ascii="Marianne" w:hAnsi="Marianne" w:cs="Arial"/>
          <w:sz w:val="18"/>
          <w:szCs w:val="18"/>
        </w:rPr>
        <w:t>ou modifiées en cas d’observations du Titulaire, (le cas échéant) les avis validant des fournitures intermédiaires</w:t>
      </w:r>
      <w:r w:rsidR="00E71AA1" w:rsidRPr="00CF6E2E">
        <w:rPr>
          <w:rFonts w:ascii="Marianne" w:eastAsiaTheme="minorHAnsi" w:hAnsi="Marianne" w:cs="Arial"/>
          <w:color w:val="000000"/>
          <w:lang w:eastAsia="en-US"/>
        </w:rPr>
        <w:t>.</w:t>
      </w:r>
    </w:p>
    <w:p w14:paraId="1D2B9466" w14:textId="77777777" w:rsidR="00E71AA1" w:rsidRPr="00CF6E2E" w:rsidRDefault="00E71AA1" w:rsidP="00A26B21">
      <w:pPr>
        <w:pStyle w:val="Default"/>
        <w:jc w:val="both"/>
        <w:rPr>
          <w:rFonts w:ascii="Marianne" w:hAnsi="Marianne"/>
          <w:sz w:val="20"/>
          <w:szCs w:val="20"/>
        </w:rPr>
      </w:pPr>
    </w:p>
    <w:p w14:paraId="6870F57E" w14:textId="25B23B9C" w:rsidR="00085A5D" w:rsidRPr="00CF6E2E" w:rsidRDefault="00BA5AA6" w:rsidP="00085A5D">
      <w:pPr>
        <w:jc w:val="both"/>
        <w:rPr>
          <w:rFonts w:ascii="Marianne" w:hAnsi="Marianne" w:cs="Arial"/>
          <w:b/>
          <w:bCs/>
          <w:sz w:val="18"/>
          <w:szCs w:val="18"/>
        </w:rPr>
      </w:pPr>
      <w:r w:rsidRPr="00CF6E2E">
        <w:rPr>
          <w:rFonts w:ascii="Marianne" w:hAnsi="Marianne" w:cs="Arial"/>
          <w:b/>
          <w:bCs/>
          <w:sz w:val="18"/>
          <w:szCs w:val="18"/>
        </w:rPr>
        <w:t>2</w:t>
      </w:r>
      <w:r w:rsidR="00E71AA1" w:rsidRPr="00CF6E2E">
        <w:rPr>
          <w:rFonts w:ascii="Marianne" w:hAnsi="Marianne" w:cs="Arial"/>
          <w:b/>
          <w:bCs/>
          <w:sz w:val="18"/>
          <w:szCs w:val="18"/>
        </w:rPr>
        <w:t>2</w:t>
      </w:r>
      <w:r w:rsidR="00085A5D" w:rsidRPr="00CF6E2E">
        <w:rPr>
          <w:rFonts w:ascii="Marianne" w:hAnsi="Marianne" w:cs="Arial"/>
          <w:b/>
          <w:bCs/>
          <w:sz w:val="18"/>
          <w:szCs w:val="18"/>
        </w:rPr>
        <w:t xml:space="preserve">. DEROGATIONS AU </w:t>
      </w:r>
      <w:r w:rsidR="009B1646" w:rsidRPr="00CF6E2E">
        <w:rPr>
          <w:rFonts w:ascii="Marianne" w:hAnsi="Marianne" w:cs="Arial"/>
          <w:b/>
          <w:bCs/>
          <w:sz w:val="18"/>
          <w:szCs w:val="18"/>
        </w:rPr>
        <w:t>CAC</w:t>
      </w:r>
    </w:p>
    <w:p w14:paraId="5086C06F" w14:textId="5F2EEA8B" w:rsidR="005A2B22" w:rsidRPr="00CF6E2E" w:rsidRDefault="00085A5D" w:rsidP="003B7A50">
      <w:pPr>
        <w:jc w:val="both"/>
        <w:rPr>
          <w:rFonts w:ascii="Marianne" w:hAnsi="Marianne" w:cs="Arial"/>
          <w:sz w:val="18"/>
          <w:szCs w:val="18"/>
        </w:rPr>
      </w:pPr>
      <w:r w:rsidRPr="00CF6E2E">
        <w:rPr>
          <w:rFonts w:ascii="Marianne" w:hAnsi="Marianne" w:cs="Arial"/>
          <w:sz w:val="18"/>
          <w:szCs w:val="18"/>
        </w:rPr>
        <w:t>Le</w:t>
      </w:r>
      <w:r w:rsidR="003B7A50" w:rsidRPr="00CF6E2E">
        <w:rPr>
          <w:rFonts w:ascii="Marianne" w:hAnsi="Marianne" w:cs="Arial"/>
          <w:sz w:val="18"/>
          <w:szCs w:val="18"/>
        </w:rPr>
        <w:t>s</w:t>
      </w:r>
      <w:r w:rsidRPr="00CF6E2E">
        <w:rPr>
          <w:rFonts w:ascii="Marianne" w:hAnsi="Marianne" w:cs="Arial"/>
          <w:sz w:val="18"/>
          <w:szCs w:val="18"/>
        </w:rPr>
        <w:t xml:space="preserve"> présent</w:t>
      </w:r>
      <w:r w:rsidR="003B7A50" w:rsidRPr="00CF6E2E">
        <w:rPr>
          <w:rFonts w:ascii="Marianne" w:hAnsi="Marianne" w:cs="Arial"/>
          <w:sz w:val="18"/>
          <w:szCs w:val="18"/>
        </w:rPr>
        <w:t>es</w:t>
      </w:r>
      <w:r w:rsidRPr="00CF6E2E">
        <w:rPr>
          <w:rFonts w:ascii="Marianne" w:hAnsi="Marianne" w:cs="Arial"/>
          <w:sz w:val="18"/>
          <w:szCs w:val="18"/>
        </w:rPr>
        <w:t xml:space="preserve"> </w:t>
      </w:r>
      <w:r w:rsidR="00B87C36" w:rsidRPr="00CF6E2E">
        <w:rPr>
          <w:rFonts w:ascii="Marianne" w:hAnsi="Marianne" w:cs="Arial"/>
          <w:sz w:val="18"/>
          <w:szCs w:val="18"/>
        </w:rPr>
        <w:t>conditions particulières</w:t>
      </w:r>
      <w:r w:rsidR="003B7A50" w:rsidRPr="00CF6E2E">
        <w:rPr>
          <w:rFonts w:ascii="Marianne" w:hAnsi="Marianne" w:cs="Arial"/>
          <w:sz w:val="18"/>
          <w:szCs w:val="18"/>
        </w:rPr>
        <w:t xml:space="preserve"> d’achat</w:t>
      </w:r>
      <w:r w:rsidRPr="00CF6E2E">
        <w:rPr>
          <w:rFonts w:ascii="Marianne" w:hAnsi="Marianne" w:cs="Arial"/>
          <w:sz w:val="18"/>
          <w:szCs w:val="18"/>
        </w:rPr>
        <w:t xml:space="preserve"> déroge</w:t>
      </w:r>
      <w:r w:rsidR="003B7A50" w:rsidRPr="00CF6E2E">
        <w:rPr>
          <w:rFonts w:ascii="Marianne" w:hAnsi="Marianne" w:cs="Arial"/>
          <w:sz w:val="18"/>
          <w:szCs w:val="18"/>
        </w:rPr>
        <w:t>nt</w:t>
      </w:r>
      <w:r w:rsidR="004473B0">
        <w:rPr>
          <w:rFonts w:ascii="Marianne" w:hAnsi="Marianne" w:cs="Arial"/>
          <w:sz w:val="18"/>
          <w:szCs w:val="18"/>
        </w:rPr>
        <w:t>, en son article 12,</w:t>
      </w:r>
      <w:r w:rsidRPr="00CF6E2E">
        <w:rPr>
          <w:rFonts w:ascii="Marianne" w:hAnsi="Marianne" w:cs="Arial"/>
          <w:sz w:val="18"/>
          <w:szCs w:val="18"/>
        </w:rPr>
        <w:t xml:space="preserve"> aux articles</w:t>
      </w:r>
      <w:r w:rsidR="00866D64" w:rsidRPr="00CF6E2E">
        <w:rPr>
          <w:rFonts w:ascii="Marianne" w:hAnsi="Marianne" w:cs="Arial"/>
          <w:sz w:val="18"/>
          <w:szCs w:val="18"/>
        </w:rPr>
        <w:t>,</w:t>
      </w:r>
      <w:r w:rsidRPr="00CF6E2E">
        <w:rPr>
          <w:rFonts w:ascii="Marianne" w:hAnsi="Marianne" w:cs="Arial"/>
          <w:sz w:val="18"/>
          <w:szCs w:val="18"/>
        </w:rPr>
        <w:t xml:space="preserve"> </w:t>
      </w:r>
      <w:r w:rsidR="00B87C36" w:rsidRPr="00CF6E2E">
        <w:rPr>
          <w:rFonts w:ascii="Marianne" w:hAnsi="Marianne" w:cs="Arial"/>
          <w:sz w:val="18"/>
          <w:szCs w:val="18"/>
        </w:rPr>
        <w:t>29.1</w:t>
      </w:r>
      <w:r w:rsidR="004473B0">
        <w:rPr>
          <w:rFonts w:ascii="Marianne" w:hAnsi="Marianne" w:cs="Arial"/>
          <w:sz w:val="18"/>
          <w:szCs w:val="18"/>
        </w:rPr>
        <w:t xml:space="preserve">, </w:t>
      </w:r>
      <w:r w:rsidR="00B87C36" w:rsidRPr="00CF6E2E">
        <w:rPr>
          <w:rFonts w:ascii="Marianne" w:hAnsi="Marianne" w:cs="Arial"/>
          <w:sz w:val="18"/>
          <w:szCs w:val="18"/>
        </w:rPr>
        <w:t>30</w:t>
      </w:r>
      <w:r w:rsidR="004473B0">
        <w:rPr>
          <w:rFonts w:ascii="Marianne" w:hAnsi="Marianne" w:cs="Arial"/>
          <w:sz w:val="18"/>
          <w:szCs w:val="18"/>
        </w:rPr>
        <w:t xml:space="preserve"> et 31</w:t>
      </w:r>
      <w:r w:rsidRPr="00CF6E2E">
        <w:rPr>
          <w:rFonts w:ascii="Marianne" w:hAnsi="Marianne" w:cs="Arial"/>
          <w:sz w:val="18"/>
          <w:szCs w:val="18"/>
        </w:rPr>
        <w:t xml:space="preserve"> du </w:t>
      </w:r>
      <w:r w:rsidR="00EA777D" w:rsidRPr="00CF6E2E">
        <w:rPr>
          <w:rFonts w:ascii="Marianne" w:hAnsi="Marianne" w:cs="Arial"/>
          <w:sz w:val="18"/>
          <w:szCs w:val="18"/>
        </w:rPr>
        <w:t>CAC Armement</w:t>
      </w:r>
      <w:r w:rsidRPr="00CF6E2E">
        <w:rPr>
          <w:rFonts w:ascii="Marianne" w:hAnsi="Marianne" w:cs="Arial"/>
          <w:sz w:val="18"/>
          <w:szCs w:val="18"/>
        </w:rPr>
        <w:t>.</w:t>
      </w:r>
    </w:p>
    <w:p w14:paraId="52D3AEA1" w14:textId="286EFADC" w:rsidR="00253E31" w:rsidRDefault="00253E31" w:rsidP="003B7A50">
      <w:pPr>
        <w:jc w:val="both"/>
        <w:rPr>
          <w:rFonts w:ascii="Marianne" w:hAnsi="Marianne" w:cs="Arial"/>
          <w:sz w:val="18"/>
          <w:szCs w:val="18"/>
        </w:rPr>
      </w:pPr>
    </w:p>
    <w:p w14:paraId="449A8E2E" w14:textId="784D66C1" w:rsidR="00242B4C" w:rsidRDefault="00242B4C" w:rsidP="003B7A50">
      <w:pPr>
        <w:jc w:val="both"/>
        <w:rPr>
          <w:rFonts w:ascii="Marianne" w:hAnsi="Marianne" w:cs="Arial"/>
          <w:sz w:val="18"/>
          <w:szCs w:val="18"/>
        </w:rPr>
      </w:pPr>
    </w:p>
    <w:p w14:paraId="4C6BF778" w14:textId="65018C16" w:rsidR="00242B4C" w:rsidRDefault="00242B4C" w:rsidP="003B7A50">
      <w:pPr>
        <w:jc w:val="both"/>
        <w:rPr>
          <w:rFonts w:ascii="Marianne" w:hAnsi="Marianne" w:cs="Arial"/>
          <w:sz w:val="18"/>
          <w:szCs w:val="18"/>
        </w:rPr>
      </w:pPr>
    </w:p>
    <w:p w14:paraId="07680B80" w14:textId="77777777" w:rsidR="00242B4C" w:rsidRPr="00CF6E2E" w:rsidRDefault="00242B4C" w:rsidP="003B7A50">
      <w:pPr>
        <w:jc w:val="both"/>
        <w:rPr>
          <w:rFonts w:ascii="Marianne" w:hAnsi="Marianne" w:cs="Arial"/>
          <w:sz w:val="18"/>
          <w:szCs w:val="18"/>
        </w:rPr>
      </w:pPr>
    </w:p>
    <w:p w14:paraId="60966C6C" w14:textId="729CD1DE" w:rsidR="00253E31" w:rsidRPr="00CF6E2E" w:rsidRDefault="00812876" w:rsidP="00253E31">
      <w:pPr>
        <w:jc w:val="both"/>
        <w:rPr>
          <w:rFonts w:ascii="Marianne" w:hAnsi="Marianne" w:cs="Arial"/>
          <w:sz w:val="18"/>
          <w:szCs w:val="18"/>
        </w:rPr>
      </w:pPr>
      <w:r w:rsidRPr="00CF6E2E">
        <w:rPr>
          <w:rFonts w:ascii="Marianne" w:hAnsi="Marianne" w:cs="Arial"/>
          <w:sz w:val="18"/>
          <w:szCs w:val="18"/>
        </w:rPr>
        <w:t>Date et si</w:t>
      </w:r>
      <w:r w:rsidR="00253E31" w:rsidRPr="00CF6E2E">
        <w:rPr>
          <w:rFonts w:ascii="Marianne" w:hAnsi="Marianne" w:cs="Arial"/>
          <w:sz w:val="18"/>
          <w:szCs w:val="18"/>
        </w:rPr>
        <w:t>gnature de la personne habilitée à engager la société</w:t>
      </w:r>
    </w:p>
    <w:p w14:paraId="05CA6047" w14:textId="58421A9D" w:rsidR="00253E31" w:rsidRPr="00CF6E2E" w:rsidRDefault="00253E31" w:rsidP="00253E31">
      <w:pPr>
        <w:jc w:val="both"/>
        <w:rPr>
          <w:rFonts w:ascii="Marianne" w:hAnsi="Marianne" w:cs="Arial"/>
          <w:sz w:val="18"/>
          <w:szCs w:val="18"/>
        </w:rPr>
      </w:pPr>
      <w:r w:rsidRPr="00CF6E2E">
        <w:rPr>
          <w:rFonts w:ascii="Marianne" w:hAnsi="Marianne" w:cs="Arial"/>
          <w:i/>
          <w:sz w:val="18"/>
          <w:szCs w:val="18"/>
        </w:rPr>
        <w:lastRenderedPageBreak/>
        <w:t>(</w:t>
      </w:r>
      <w:r w:rsidR="001915A8" w:rsidRPr="00CF6E2E">
        <w:rPr>
          <w:rFonts w:ascii="Marianne" w:hAnsi="Marianne" w:cs="Arial"/>
          <w:i/>
          <w:sz w:val="18"/>
          <w:szCs w:val="18"/>
        </w:rPr>
        <w:t>Nom</w:t>
      </w:r>
      <w:r w:rsidRPr="00CF6E2E">
        <w:rPr>
          <w:rFonts w:ascii="Marianne" w:hAnsi="Marianne" w:cs="Arial"/>
          <w:i/>
          <w:sz w:val="18"/>
          <w:szCs w:val="18"/>
        </w:rPr>
        <w:t>, prénom, qualité du signataire)</w:t>
      </w:r>
    </w:p>
    <w:p w14:paraId="1EF42018" w14:textId="77777777" w:rsidR="00253E31" w:rsidRPr="00CF6E2E" w:rsidRDefault="00253E31" w:rsidP="003B7A50">
      <w:pPr>
        <w:jc w:val="both"/>
        <w:rPr>
          <w:rFonts w:ascii="Marianne" w:hAnsi="Marianne" w:cs="Arial"/>
          <w:sz w:val="18"/>
          <w:szCs w:val="18"/>
        </w:rPr>
      </w:pPr>
    </w:p>
    <w:p w14:paraId="0059923D" w14:textId="77777777" w:rsidR="006B40C5" w:rsidRPr="00CF6E2E" w:rsidRDefault="006B40C5" w:rsidP="003B7A50">
      <w:pPr>
        <w:jc w:val="both"/>
        <w:rPr>
          <w:rFonts w:ascii="Marianne" w:hAnsi="Marianne" w:cs="Arial"/>
          <w:sz w:val="18"/>
          <w:szCs w:val="18"/>
        </w:rPr>
      </w:pPr>
    </w:p>
    <w:p w14:paraId="065B0D89" w14:textId="325AE08D" w:rsidR="006B40C5" w:rsidRPr="00CF6E2E" w:rsidRDefault="006B40C5" w:rsidP="003B7A50">
      <w:pPr>
        <w:jc w:val="both"/>
        <w:rPr>
          <w:rFonts w:ascii="Marianne" w:hAnsi="Marianne" w:cs="Arial"/>
          <w:sz w:val="18"/>
          <w:szCs w:val="18"/>
        </w:rPr>
      </w:pPr>
    </w:p>
    <w:p w14:paraId="63654EEC" w14:textId="77777777" w:rsidR="00F02CF7" w:rsidRPr="00CF6E2E" w:rsidRDefault="00F02CF7" w:rsidP="003B7A50">
      <w:pPr>
        <w:jc w:val="both"/>
        <w:rPr>
          <w:rFonts w:ascii="Marianne" w:hAnsi="Marianne" w:cs="Arial"/>
          <w:sz w:val="18"/>
          <w:szCs w:val="18"/>
        </w:rPr>
      </w:pPr>
    </w:p>
    <w:p w14:paraId="1BFC63C7" w14:textId="77777777" w:rsidR="006B40C5" w:rsidRPr="00CF6E2E" w:rsidRDefault="006B40C5" w:rsidP="003B7A50">
      <w:pPr>
        <w:jc w:val="both"/>
        <w:rPr>
          <w:rFonts w:ascii="Marianne" w:hAnsi="Marianne" w:cs="Arial"/>
          <w:sz w:val="18"/>
          <w:szCs w:val="18"/>
        </w:rPr>
      </w:pPr>
    </w:p>
    <w:p w14:paraId="5466D6BC" w14:textId="5BD88006" w:rsidR="00670326" w:rsidRPr="00CF6E2E" w:rsidRDefault="00670326">
      <w:pPr>
        <w:spacing w:after="200" w:line="276" w:lineRule="auto"/>
        <w:rPr>
          <w:rFonts w:ascii="Marianne" w:hAnsi="Marianne" w:cs="Arial"/>
          <w:sz w:val="18"/>
          <w:szCs w:val="18"/>
        </w:rPr>
      </w:pPr>
      <w:r w:rsidRPr="00CF6E2E">
        <w:rPr>
          <w:rFonts w:ascii="Marianne" w:hAnsi="Marianne" w:cs="Arial"/>
          <w:sz w:val="18"/>
          <w:szCs w:val="18"/>
        </w:rPr>
        <w:br w:type="page"/>
      </w:r>
    </w:p>
    <w:p w14:paraId="1BB450BB" w14:textId="77777777" w:rsidR="006B40C5" w:rsidRPr="00CF6E2E" w:rsidRDefault="006B40C5" w:rsidP="003B7A50">
      <w:pPr>
        <w:jc w:val="both"/>
        <w:rPr>
          <w:rFonts w:ascii="Marianne" w:hAnsi="Marianne" w:cs="Arial"/>
          <w:sz w:val="18"/>
          <w:szCs w:val="18"/>
        </w:rPr>
      </w:pPr>
    </w:p>
    <w:p w14:paraId="138A146F" w14:textId="77777777" w:rsidR="00994444" w:rsidRPr="00CF6E2E" w:rsidRDefault="00994444" w:rsidP="00153176">
      <w:pPr>
        <w:jc w:val="center"/>
        <w:rPr>
          <w:rFonts w:ascii="Marianne" w:hAnsi="Marianne" w:cs="Arial"/>
          <w:sz w:val="18"/>
          <w:szCs w:val="18"/>
        </w:rPr>
      </w:pPr>
    </w:p>
    <w:p w14:paraId="3F1BB3F4" w14:textId="77777777" w:rsidR="00994444" w:rsidRPr="00CF6E2E" w:rsidRDefault="00994444" w:rsidP="00153176">
      <w:pPr>
        <w:jc w:val="center"/>
        <w:rPr>
          <w:rFonts w:ascii="Marianne" w:hAnsi="Marianne" w:cs="Arial"/>
          <w:sz w:val="18"/>
          <w:szCs w:val="18"/>
        </w:rPr>
      </w:pPr>
    </w:p>
    <w:p w14:paraId="4A154B43" w14:textId="384EB8FE" w:rsidR="00EA233B" w:rsidRPr="00CF6E2E" w:rsidRDefault="00670326" w:rsidP="00153176">
      <w:pPr>
        <w:jc w:val="center"/>
        <w:rPr>
          <w:rFonts w:ascii="Marianne" w:hAnsi="Marianne" w:cs="Arial"/>
          <w:sz w:val="18"/>
          <w:szCs w:val="18"/>
        </w:rPr>
      </w:pPr>
      <w:r w:rsidRPr="00CF6E2E">
        <w:rPr>
          <w:rFonts w:ascii="Marianne" w:hAnsi="Marianne" w:cs="Arial"/>
          <w:sz w:val="18"/>
          <w:szCs w:val="18"/>
        </w:rPr>
        <w:t>ANNEXE 1 AUX CPA – RIB DU TITULAIRE</w:t>
      </w:r>
    </w:p>
    <w:p w14:paraId="453C4AD2" w14:textId="747D19A3" w:rsidR="00670326" w:rsidRPr="00CF6E2E" w:rsidRDefault="00670326" w:rsidP="00153176">
      <w:pPr>
        <w:jc w:val="center"/>
        <w:rPr>
          <w:rFonts w:ascii="Marianne" w:hAnsi="Marianne" w:cs="Arial"/>
          <w:sz w:val="18"/>
          <w:szCs w:val="18"/>
        </w:rPr>
      </w:pPr>
    </w:p>
    <w:p w14:paraId="7E4D7646" w14:textId="1C1E53E7" w:rsidR="00670326" w:rsidRPr="00CF6E2E" w:rsidRDefault="00670326" w:rsidP="00153176">
      <w:pPr>
        <w:jc w:val="center"/>
        <w:rPr>
          <w:rFonts w:ascii="Marianne" w:hAnsi="Marianne" w:cs="Arial"/>
          <w:sz w:val="18"/>
          <w:szCs w:val="18"/>
        </w:rPr>
      </w:pPr>
    </w:p>
    <w:p w14:paraId="528589A0" w14:textId="78C88361" w:rsidR="00670326" w:rsidRPr="00CF6E2E" w:rsidRDefault="00670326" w:rsidP="00153176">
      <w:pPr>
        <w:jc w:val="center"/>
        <w:rPr>
          <w:rFonts w:ascii="Marianne" w:hAnsi="Marianne" w:cs="Arial"/>
          <w:sz w:val="18"/>
          <w:szCs w:val="18"/>
        </w:rPr>
      </w:pPr>
    </w:p>
    <w:p w14:paraId="4CDFBE99" w14:textId="77777777" w:rsidR="00670326" w:rsidRPr="00CF6E2E" w:rsidRDefault="00670326" w:rsidP="0053135C">
      <w:pPr>
        <w:tabs>
          <w:tab w:val="left" w:pos="-1276"/>
        </w:tabs>
        <w:spacing w:line="360" w:lineRule="auto"/>
        <w:jc w:val="center"/>
        <w:rPr>
          <w:rFonts w:ascii="Marianne" w:hAnsi="Marianne" w:cs="Arial"/>
          <w:szCs w:val="22"/>
        </w:rPr>
      </w:pPr>
    </w:p>
    <w:tbl>
      <w:tblPr>
        <w:tblStyle w:val="Grilledutableau"/>
        <w:tblW w:w="0" w:type="auto"/>
        <w:jc w:val="center"/>
        <w:tblLook w:val="04A0" w:firstRow="1" w:lastRow="0" w:firstColumn="1" w:lastColumn="0" w:noHBand="0" w:noVBand="1"/>
      </w:tblPr>
      <w:tblGrid>
        <w:gridCol w:w="2093"/>
        <w:gridCol w:w="1843"/>
        <w:gridCol w:w="4394"/>
        <w:gridCol w:w="1448"/>
      </w:tblGrid>
      <w:tr w:rsidR="00670326" w:rsidRPr="00DF1FB7" w14:paraId="23872799" w14:textId="77777777" w:rsidTr="003A409F">
        <w:trPr>
          <w:jc w:val="center"/>
        </w:trPr>
        <w:tc>
          <w:tcPr>
            <w:tcW w:w="2093" w:type="dxa"/>
          </w:tcPr>
          <w:p w14:paraId="3E9FE074"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Code banque</w:t>
            </w:r>
          </w:p>
        </w:tc>
        <w:tc>
          <w:tcPr>
            <w:tcW w:w="1843" w:type="dxa"/>
          </w:tcPr>
          <w:p w14:paraId="1672990F"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Code guichet</w:t>
            </w:r>
          </w:p>
        </w:tc>
        <w:tc>
          <w:tcPr>
            <w:tcW w:w="4394" w:type="dxa"/>
          </w:tcPr>
          <w:p w14:paraId="4566A2E6"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N° de compte</w:t>
            </w:r>
          </w:p>
        </w:tc>
        <w:tc>
          <w:tcPr>
            <w:tcW w:w="1448" w:type="dxa"/>
          </w:tcPr>
          <w:p w14:paraId="0D843237"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Clé RIB</w:t>
            </w:r>
          </w:p>
        </w:tc>
      </w:tr>
      <w:tr w:rsidR="00670326" w:rsidRPr="00DF1FB7" w14:paraId="28D6A32B" w14:textId="77777777" w:rsidTr="003A409F">
        <w:trPr>
          <w:jc w:val="center"/>
        </w:trPr>
        <w:tc>
          <w:tcPr>
            <w:tcW w:w="2093" w:type="dxa"/>
          </w:tcPr>
          <w:p w14:paraId="1306D43A" w14:textId="77777777" w:rsidR="00670326" w:rsidRPr="00DF1FB7" w:rsidRDefault="00670326" w:rsidP="0053135C">
            <w:pPr>
              <w:tabs>
                <w:tab w:val="left" w:pos="-1276"/>
              </w:tabs>
              <w:spacing w:line="360" w:lineRule="auto"/>
              <w:jc w:val="center"/>
              <w:rPr>
                <w:rFonts w:ascii="Marianne" w:hAnsi="Marianne" w:cs="Arial"/>
                <w:sz w:val="18"/>
                <w:szCs w:val="18"/>
              </w:rPr>
            </w:pPr>
          </w:p>
        </w:tc>
        <w:tc>
          <w:tcPr>
            <w:tcW w:w="1843" w:type="dxa"/>
          </w:tcPr>
          <w:p w14:paraId="08087F07" w14:textId="77777777" w:rsidR="00670326" w:rsidRPr="00DF1FB7" w:rsidRDefault="00670326" w:rsidP="0053135C">
            <w:pPr>
              <w:tabs>
                <w:tab w:val="left" w:pos="-1276"/>
              </w:tabs>
              <w:spacing w:line="360" w:lineRule="auto"/>
              <w:jc w:val="center"/>
              <w:rPr>
                <w:rFonts w:ascii="Marianne" w:hAnsi="Marianne" w:cs="Arial"/>
                <w:sz w:val="18"/>
                <w:szCs w:val="18"/>
              </w:rPr>
            </w:pPr>
          </w:p>
        </w:tc>
        <w:tc>
          <w:tcPr>
            <w:tcW w:w="4394" w:type="dxa"/>
          </w:tcPr>
          <w:p w14:paraId="48FDEDBC" w14:textId="77777777" w:rsidR="00670326" w:rsidRPr="00DF1FB7" w:rsidRDefault="00670326" w:rsidP="0053135C">
            <w:pPr>
              <w:tabs>
                <w:tab w:val="left" w:pos="-1276"/>
              </w:tabs>
              <w:spacing w:line="360" w:lineRule="auto"/>
              <w:jc w:val="center"/>
              <w:rPr>
                <w:rFonts w:ascii="Marianne" w:hAnsi="Marianne" w:cs="Arial"/>
                <w:sz w:val="18"/>
                <w:szCs w:val="18"/>
              </w:rPr>
            </w:pPr>
          </w:p>
        </w:tc>
        <w:tc>
          <w:tcPr>
            <w:tcW w:w="1448" w:type="dxa"/>
          </w:tcPr>
          <w:p w14:paraId="509615FE" w14:textId="77777777" w:rsidR="00670326" w:rsidRPr="00DF1FB7" w:rsidRDefault="00670326" w:rsidP="0053135C">
            <w:pPr>
              <w:tabs>
                <w:tab w:val="left" w:pos="-1276"/>
              </w:tabs>
              <w:spacing w:line="360" w:lineRule="auto"/>
              <w:jc w:val="center"/>
              <w:rPr>
                <w:rFonts w:ascii="Marianne" w:hAnsi="Marianne" w:cs="Arial"/>
                <w:sz w:val="18"/>
                <w:szCs w:val="18"/>
              </w:rPr>
            </w:pPr>
          </w:p>
        </w:tc>
      </w:tr>
      <w:tr w:rsidR="00670326" w:rsidRPr="00DF1FB7" w14:paraId="66A42C41" w14:textId="77777777" w:rsidTr="003A409F">
        <w:trPr>
          <w:jc w:val="center"/>
        </w:trPr>
        <w:tc>
          <w:tcPr>
            <w:tcW w:w="2093" w:type="dxa"/>
          </w:tcPr>
          <w:p w14:paraId="4D3E5FB1"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IBAN</w:t>
            </w:r>
            <w:r w:rsidRPr="00DF1FB7">
              <w:rPr>
                <w:rStyle w:val="Appelnotedebasdep"/>
                <w:rFonts w:ascii="Marianne" w:hAnsi="Marianne" w:cs="Arial"/>
                <w:sz w:val="18"/>
                <w:szCs w:val="18"/>
              </w:rPr>
              <w:footnoteReference w:id="1"/>
            </w:r>
          </w:p>
        </w:tc>
        <w:tc>
          <w:tcPr>
            <w:tcW w:w="7685" w:type="dxa"/>
            <w:gridSpan w:val="3"/>
          </w:tcPr>
          <w:p w14:paraId="6CE9F68B" w14:textId="77777777" w:rsidR="00670326" w:rsidRPr="00DF1FB7" w:rsidRDefault="00670326" w:rsidP="0053135C">
            <w:pPr>
              <w:tabs>
                <w:tab w:val="left" w:pos="-1276"/>
              </w:tabs>
              <w:spacing w:line="360" w:lineRule="auto"/>
              <w:jc w:val="center"/>
              <w:rPr>
                <w:rFonts w:ascii="Marianne" w:hAnsi="Marianne" w:cs="Arial"/>
                <w:sz w:val="18"/>
                <w:szCs w:val="18"/>
              </w:rPr>
            </w:pPr>
          </w:p>
        </w:tc>
      </w:tr>
      <w:tr w:rsidR="00670326" w:rsidRPr="00DF1FB7" w14:paraId="1F2A898D" w14:textId="77777777" w:rsidTr="003A409F">
        <w:trPr>
          <w:jc w:val="center"/>
        </w:trPr>
        <w:tc>
          <w:tcPr>
            <w:tcW w:w="2093" w:type="dxa"/>
          </w:tcPr>
          <w:p w14:paraId="434299E5" w14:textId="77777777" w:rsidR="00670326" w:rsidRPr="00DF1FB7" w:rsidRDefault="00670326" w:rsidP="0053135C">
            <w:pPr>
              <w:tabs>
                <w:tab w:val="left" w:pos="-1276"/>
              </w:tabs>
              <w:spacing w:line="360" w:lineRule="auto"/>
              <w:jc w:val="center"/>
              <w:rPr>
                <w:rFonts w:ascii="Marianne" w:hAnsi="Marianne" w:cs="Arial"/>
                <w:sz w:val="18"/>
                <w:szCs w:val="18"/>
              </w:rPr>
            </w:pPr>
            <w:r w:rsidRPr="00DF1FB7">
              <w:rPr>
                <w:rFonts w:ascii="Marianne" w:hAnsi="Marianne" w:cs="Arial"/>
                <w:sz w:val="18"/>
                <w:szCs w:val="18"/>
              </w:rPr>
              <w:t>BIC</w:t>
            </w:r>
            <w:r w:rsidRPr="00DF1FB7">
              <w:rPr>
                <w:rStyle w:val="Appelnotedebasdep"/>
                <w:rFonts w:ascii="Marianne" w:hAnsi="Marianne" w:cs="Arial"/>
                <w:sz w:val="18"/>
                <w:szCs w:val="18"/>
              </w:rPr>
              <w:footnoteReference w:id="2"/>
            </w:r>
          </w:p>
        </w:tc>
        <w:tc>
          <w:tcPr>
            <w:tcW w:w="7685" w:type="dxa"/>
            <w:gridSpan w:val="3"/>
          </w:tcPr>
          <w:p w14:paraId="6D16CFB0" w14:textId="77777777" w:rsidR="00670326" w:rsidRPr="00DF1FB7" w:rsidRDefault="00670326" w:rsidP="0053135C">
            <w:pPr>
              <w:tabs>
                <w:tab w:val="left" w:pos="-1276"/>
              </w:tabs>
              <w:spacing w:line="360" w:lineRule="auto"/>
              <w:jc w:val="center"/>
              <w:rPr>
                <w:rFonts w:ascii="Marianne" w:hAnsi="Marianne" w:cs="Arial"/>
                <w:sz w:val="18"/>
                <w:szCs w:val="18"/>
              </w:rPr>
            </w:pPr>
          </w:p>
        </w:tc>
      </w:tr>
    </w:tbl>
    <w:p w14:paraId="3DEBAE61" w14:textId="77777777" w:rsidR="00670326" w:rsidRPr="00CF6E2E" w:rsidRDefault="00670326" w:rsidP="0053135C">
      <w:pPr>
        <w:tabs>
          <w:tab w:val="left" w:pos="-1276"/>
        </w:tabs>
        <w:spacing w:line="360" w:lineRule="auto"/>
        <w:jc w:val="center"/>
        <w:rPr>
          <w:rFonts w:ascii="Marianne" w:hAnsi="Marianne" w:cs="Arial"/>
          <w:szCs w:val="22"/>
        </w:rPr>
      </w:pPr>
    </w:p>
    <w:p w14:paraId="59B122AC" w14:textId="77777777" w:rsidR="005031BC" w:rsidRDefault="005031BC">
      <w:pPr>
        <w:spacing w:after="200" w:line="276" w:lineRule="auto"/>
        <w:rPr>
          <w:rFonts w:ascii="Marianne" w:hAnsi="Marianne" w:cs="Arial"/>
          <w:sz w:val="18"/>
          <w:szCs w:val="18"/>
        </w:rPr>
      </w:pPr>
    </w:p>
    <w:p w14:paraId="45C6E00A" w14:textId="77777777" w:rsidR="005031BC" w:rsidRDefault="005031BC">
      <w:pPr>
        <w:spacing w:after="200" w:line="276" w:lineRule="auto"/>
        <w:rPr>
          <w:rFonts w:ascii="Marianne" w:hAnsi="Marianne" w:cs="Arial"/>
          <w:sz w:val="18"/>
          <w:szCs w:val="18"/>
        </w:rPr>
      </w:pPr>
    </w:p>
    <w:p w14:paraId="4A81C61D" w14:textId="77777777" w:rsidR="005031BC" w:rsidRDefault="005031BC">
      <w:pPr>
        <w:spacing w:after="200" w:line="276" w:lineRule="auto"/>
        <w:rPr>
          <w:rFonts w:ascii="Marianne" w:hAnsi="Marianne" w:cs="Arial"/>
          <w:sz w:val="18"/>
          <w:szCs w:val="18"/>
        </w:rPr>
      </w:pPr>
    </w:p>
    <w:p w14:paraId="6F9A32F4" w14:textId="77777777" w:rsidR="005031BC" w:rsidRPr="00CF6E2E" w:rsidRDefault="005031BC" w:rsidP="005031BC">
      <w:pPr>
        <w:jc w:val="both"/>
        <w:rPr>
          <w:rFonts w:ascii="Marianne" w:hAnsi="Marianne" w:cs="Arial"/>
          <w:sz w:val="18"/>
          <w:szCs w:val="18"/>
        </w:rPr>
      </w:pPr>
      <w:r w:rsidRPr="00CF6E2E">
        <w:rPr>
          <w:rFonts w:ascii="Marianne" w:hAnsi="Marianne" w:cs="Arial"/>
          <w:sz w:val="18"/>
          <w:szCs w:val="18"/>
        </w:rPr>
        <w:t>Date et signature de la personne habilitée à engager la société</w:t>
      </w:r>
    </w:p>
    <w:p w14:paraId="09A1B47A" w14:textId="6EDD3825" w:rsidR="005031BC" w:rsidRPr="00CF6E2E" w:rsidRDefault="005031BC" w:rsidP="005031BC">
      <w:pPr>
        <w:jc w:val="both"/>
        <w:rPr>
          <w:rFonts w:ascii="Marianne" w:hAnsi="Marianne" w:cs="Arial"/>
          <w:sz w:val="18"/>
          <w:szCs w:val="18"/>
        </w:rPr>
      </w:pPr>
      <w:r w:rsidRPr="00CF6E2E">
        <w:rPr>
          <w:rFonts w:ascii="Marianne" w:hAnsi="Marianne" w:cs="Arial"/>
          <w:i/>
          <w:sz w:val="18"/>
          <w:szCs w:val="18"/>
        </w:rPr>
        <w:t>(</w:t>
      </w:r>
      <w:r w:rsidR="001915A8" w:rsidRPr="00CF6E2E">
        <w:rPr>
          <w:rFonts w:ascii="Marianne" w:hAnsi="Marianne" w:cs="Arial"/>
          <w:i/>
          <w:sz w:val="18"/>
          <w:szCs w:val="18"/>
        </w:rPr>
        <w:t>Nom</w:t>
      </w:r>
      <w:r w:rsidRPr="00CF6E2E">
        <w:rPr>
          <w:rFonts w:ascii="Marianne" w:hAnsi="Marianne" w:cs="Arial"/>
          <w:i/>
          <w:sz w:val="18"/>
          <w:szCs w:val="18"/>
        </w:rPr>
        <w:t xml:space="preserve">, prénom, qualité du </w:t>
      </w:r>
      <w:r w:rsidR="001915A8" w:rsidRPr="00CF6E2E">
        <w:rPr>
          <w:rFonts w:ascii="Marianne" w:hAnsi="Marianne" w:cs="Arial"/>
          <w:i/>
          <w:sz w:val="18"/>
          <w:szCs w:val="18"/>
        </w:rPr>
        <w:t>signataire</w:t>
      </w:r>
      <w:r w:rsidR="001915A8">
        <w:rPr>
          <w:rFonts w:ascii="Calibri" w:hAnsi="Calibri" w:cs="Calibri"/>
          <w:i/>
          <w:sz w:val="18"/>
          <w:szCs w:val="18"/>
        </w:rPr>
        <w:t>)</w:t>
      </w:r>
    </w:p>
    <w:p w14:paraId="3F650C0F" w14:textId="798DA863" w:rsidR="006D5672" w:rsidRPr="00CF6E2E" w:rsidRDefault="006D5672">
      <w:pPr>
        <w:spacing w:after="200" w:line="276" w:lineRule="auto"/>
        <w:rPr>
          <w:rFonts w:ascii="Marianne" w:hAnsi="Marianne" w:cs="Arial"/>
          <w:sz w:val="18"/>
          <w:szCs w:val="18"/>
        </w:rPr>
      </w:pPr>
      <w:r w:rsidRPr="00CF6E2E">
        <w:rPr>
          <w:rFonts w:ascii="Marianne" w:hAnsi="Marianne" w:cs="Arial"/>
          <w:sz w:val="18"/>
          <w:szCs w:val="18"/>
        </w:rPr>
        <w:br w:type="page"/>
      </w:r>
    </w:p>
    <w:p w14:paraId="66DA7365" w14:textId="77777777" w:rsidR="00994444" w:rsidRPr="00CF6E2E" w:rsidRDefault="00994444" w:rsidP="0053135C">
      <w:pPr>
        <w:jc w:val="center"/>
        <w:rPr>
          <w:rFonts w:ascii="Marianne" w:hAnsi="Marianne" w:cs="Arial"/>
          <w:sz w:val="18"/>
          <w:szCs w:val="18"/>
        </w:rPr>
      </w:pPr>
    </w:p>
    <w:p w14:paraId="35F56266" w14:textId="77777777" w:rsidR="00994444" w:rsidRPr="00CF6E2E" w:rsidRDefault="00994444" w:rsidP="0053135C">
      <w:pPr>
        <w:jc w:val="center"/>
        <w:rPr>
          <w:rFonts w:ascii="Marianne" w:hAnsi="Marianne" w:cs="Arial"/>
          <w:sz w:val="18"/>
          <w:szCs w:val="18"/>
        </w:rPr>
      </w:pPr>
    </w:p>
    <w:p w14:paraId="56BB7DFE" w14:textId="77777777" w:rsidR="00994444" w:rsidRPr="00CF6E2E" w:rsidRDefault="00994444" w:rsidP="0053135C">
      <w:pPr>
        <w:jc w:val="center"/>
        <w:rPr>
          <w:rFonts w:ascii="Marianne" w:hAnsi="Marianne" w:cs="Arial"/>
          <w:sz w:val="18"/>
          <w:szCs w:val="18"/>
        </w:rPr>
      </w:pPr>
    </w:p>
    <w:p w14:paraId="45088F16" w14:textId="6B953913" w:rsidR="00670326" w:rsidRPr="00CF6E2E" w:rsidRDefault="006D5672" w:rsidP="0053135C">
      <w:pPr>
        <w:jc w:val="center"/>
        <w:rPr>
          <w:rFonts w:ascii="Marianne" w:hAnsi="Marianne" w:cs="Arial"/>
          <w:sz w:val="18"/>
          <w:szCs w:val="18"/>
        </w:rPr>
      </w:pPr>
      <w:r w:rsidRPr="00CF6E2E">
        <w:rPr>
          <w:rFonts w:ascii="Marianne" w:hAnsi="Marianne" w:cs="Arial"/>
          <w:sz w:val="18"/>
          <w:szCs w:val="18"/>
        </w:rPr>
        <w:t>ANNEXE 2 AUX CPA – PRIX ET DELAIS</w:t>
      </w:r>
    </w:p>
    <w:p w14:paraId="28782899" w14:textId="67B5E188" w:rsidR="006D5672" w:rsidRPr="00CF6E2E" w:rsidRDefault="006D5672" w:rsidP="0053135C">
      <w:pPr>
        <w:jc w:val="center"/>
        <w:rPr>
          <w:rFonts w:ascii="Marianne" w:hAnsi="Marianne" w:cs="Arial"/>
          <w:sz w:val="18"/>
          <w:szCs w:val="18"/>
        </w:rPr>
      </w:pPr>
    </w:p>
    <w:p w14:paraId="479A0655" w14:textId="609EB210" w:rsidR="006D5672" w:rsidRPr="00CF6E2E" w:rsidRDefault="006D5672" w:rsidP="0053135C">
      <w:pPr>
        <w:jc w:val="center"/>
        <w:rPr>
          <w:rFonts w:ascii="Marianne" w:hAnsi="Marianne" w:cs="Arial"/>
          <w:sz w:val="18"/>
          <w:szCs w:val="18"/>
        </w:rPr>
      </w:pPr>
    </w:p>
    <w:p w14:paraId="4322012E" w14:textId="1DC0FC54" w:rsidR="00930510" w:rsidRPr="00CF6E2E" w:rsidRDefault="00930510" w:rsidP="0053135C">
      <w:pPr>
        <w:jc w:val="center"/>
        <w:rPr>
          <w:rFonts w:ascii="Marianne" w:hAnsi="Marianne" w:cs="Arial"/>
          <w:sz w:val="18"/>
          <w:szCs w:val="18"/>
        </w:rPr>
      </w:pPr>
    </w:p>
    <w:p w14:paraId="0F9CDC5D" w14:textId="7916A9C4" w:rsidR="00930510" w:rsidRPr="00CF6E2E" w:rsidRDefault="00930510" w:rsidP="0053135C">
      <w:pPr>
        <w:jc w:val="center"/>
        <w:rPr>
          <w:rFonts w:ascii="Marianne" w:hAnsi="Marianne" w:cs="Arial"/>
          <w:sz w:val="18"/>
          <w:szCs w:val="18"/>
        </w:rPr>
      </w:pPr>
    </w:p>
    <w:tbl>
      <w:tblPr>
        <w:tblStyle w:val="Grilledutableau"/>
        <w:tblW w:w="0" w:type="auto"/>
        <w:jc w:val="center"/>
        <w:tblLook w:val="04A0" w:firstRow="1" w:lastRow="0" w:firstColumn="1" w:lastColumn="0" w:noHBand="0" w:noVBand="1"/>
      </w:tblPr>
      <w:tblGrid>
        <w:gridCol w:w="5665"/>
        <w:gridCol w:w="993"/>
        <w:gridCol w:w="1134"/>
        <w:gridCol w:w="1837"/>
      </w:tblGrid>
      <w:tr w:rsidR="005031BC" w:rsidRPr="00CF6E2E" w14:paraId="1F2DC6C4" w14:textId="77777777" w:rsidTr="005031BC">
        <w:trPr>
          <w:jc w:val="center"/>
        </w:trPr>
        <w:tc>
          <w:tcPr>
            <w:tcW w:w="5665" w:type="dxa"/>
            <w:vAlign w:val="center"/>
          </w:tcPr>
          <w:p w14:paraId="66B80CFC" w14:textId="7B6E2694" w:rsidR="005031BC" w:rsidRPr="00CF6E2E" w:rsidRDefault="005031BC" w:rsidP="0053135C">
            <w:pPr>
              <w:jc w:val="center"/>
              <w:rPr>
                <w:rFonts w:ascii="Marianne" w:hAnsi="Marianne" w:cs="Arial"/>
                <w:sz w:val="18"/>
                <w:szCs w:val="18"/>
              </w:rPr>
            </w:pPr>
            <w:r w:rsidRPr="00CF6E2E">
              <w:rPr>
                <w:rFonts w:ascii="Marianne" w:hAnsi="Marianne" w:cs="Arial"/>
                <w:sz w:val="18"/>
                <w:szCs w:val="18"/>
              </w:rPr>
              <w:t>Libellé</w:t>
            </w:r>
          </w:p>
        </w:tc>
        <w:tc>
          <w:tcPr>
            <w:tcW w:w="993" w:type="dxa"/>
            <w:vAlign w:val="center"/>
          </w:tcPr>
          <w:p w14:paraId="7D468452" w14:textId="1DFEE937" w:rsidR="005031BC" w:rsidRPr="00CF6E2E" w:rsidRDefault="005031BC" w:rsidP="0053135C">
            <w:pPr>
              <w:jc w:val="center"/>
              <w:rPr>
                <w:rFonts w:ascii="Marianne" w:hAnsi="Marianne" w:cs="Arial"/>
                <w:sz w:val="18"/>
                <w:szCs w:val="18"/>
              </w:rPr>
            </w:pPr>
            <w:r w:rsidRPr="00CF6E2E">
              <w:rPr>
                <w:rFonts w:ascii="Marianne" w:hAnsi="Marianne" w:cs="Arial"/>
                <w:sz w:val="18"/>
                <w:szCs w:val="18"/>
              </w:rPr>
              <w:t>HT</w:t>
            </w:r>
          </w:p>
        </w:tc>
        <w:tc>
          <w:tcPr>
            <w:tcW w:w="1134" w:type="dxa"/>
            <w:vAlign w:val="center"/>
          </w:tcPr>
          <w:p w14:paraId="154F360D" w14:textId="0E6A5387" w:rsidR="005031BC" w:rsidRPr="00CF6E2E" w:rsidRDefault="005031BC" w:rsidP="0053135C">
            <w:pPr>
              <w:jc w:val="center"/>
              <w:rPr>
                <w:rFonts w:ascii="Marianne" w:hAnsi="Marianne" w:cs="Arial"/>
                <w:sz w:val="18"/>
                <w:szCs w:val="18"/>
              </w:rPr>
            </w:pPr>
            <w:r w:rsidRPr="00CF6E2E">
              <w:rPr>
                <w:rFonts w:ascii="Marianne" w:hAnsi="Marianne" w:cs="Arial"/>
                <w:sz w:val="18"/>
                <w:szCs w:val="18"/>
              </w:rPr>
              <w:t>TTC</w:t>
            </w:r>
          </w:p>
        </w:tc>
        <w:tc>
          <w:tcPr>
            <w:tcW w:w="1837" w:type="dxa"/>
            <w:vAlign w:val="center"/>
          </w:tcPr>
          <w:p w14:paraId="1AD958BB" w14:textId="04602FF0" w:rsidR="005031BC" w:rsidRPr="001915A8" w:rsidRDefault="005031BC" w:rsidP="0053135C">
            <w:pPr>
              <w:jc w:val="center"/>
              <w:rPr>
                <w:rFonts w:ascii="Calibri" w:hAnsi="Calibri" w:cs="Arial"/>
                <w:sz w:val="18"/>
                <w:szCs w:val="18"/>
              </w:rPr>
            </w:pPr>
            <w:r w:rsidRPr="00CF6E2E">
              <w:rPr>
                <w:rFonts w:ascii="Marianne" w:hAnsi="Marianne" w:cs="Arial"/>
                <w:sz w:val="18"/>
                <w:szCs w:val="18"/>
              </w:rPr>
              <w:t>Délai maximum de présentation aux opérations de vérification (POV</w:t>
            </w:r>
            <w:r w:rsidRPr="00CF6E2E">
              <w:rPr>
                <w:rFonts w:ascii="Marianne" w:hAnsi="Marianne" w:cs="Arial"/>
                <w:sz w:val="18"/>
                <w:szCs w:val="18"/>
              </w:rPr>
              <w:t>)</w:t>
            </w:r>
            <w:r>
              <w:rPr>
                <w:rFonts w:ascii="Calibri" w:hAnsi="Calibri" w:cs="Arial"/>
                <w:sz w:val="18"/>
                <w:szCs w:val="18"/>
              </w:rPr>
              <w:t>*</w:t>
            </w:r>
          </w:p>
        </w:tc>
      </w:tr>
      <w:tr w:rsidR="005031BC" w:rsidRPr="00CF6E2E" w14:paraId="35159785" w14:textId="77777777" w:rsidTr="005031BC">
        <w:trPr>
          <w:jc w:val="center"/>
        </w:trPr>
        <w:tc>
          <w:tcPr>
            <w:tcW w:w="5665" w:type="dxa"/>
            <w:vAlign w:val="center"/>
          </w:tcPr>
          <w:p w14:paraId="295B7908" w14:textId="77777777" w:rsidR="005031BC" w:rsidRPr="005031BC" w:rsidRDefault="005031BC" w:rsidP="005031BC">
            <w:pPr>
              <w:rPr>
                <w:rFonts w:ascii="Marianne" w:hAnsi="Marianne" w:cs="Arial"/>
                <w:sz w:val="18"/>
                <w:szCs w:val="18"/>
              </w:rPr>
            </w:pPr>
          </w:p>
          <w:p w14:paraId="37A3ADAD" w14:textId="5723200F" w:rsidR="005031BC" w:rsidRPr="005031BC" w:rsidRDefault="005031BC" w:rsidP="005031BC">
            <w:pPr>
              <w:autoSpaceDE w:val="0"/>
              <w:autoSpaceDN w:val="0"/>
              <w:adjustRightInd w:val="0"/>
              <w:jc w:val="both"/>
              <w:rPr>
                <w:rFonts w:ascii="Marianne" w:hAnsi="Marianne" w:cs="Arial"/>
                <w:b/>
                <w:bCs/>
                <w:sz w:val="18"/>
                <w:szCs w:val="18"/>
              </w:rPr>
            </w:pPr>
            <w:r w:rsidRPr="0066428C">
              <w:rPr>
                <w:rStyle w:val="CommentairesCar"/>
                <w:rFonts w:ascii="Marianne" w:hAnsi="Marianne"/>
                <w:b w:val="0"/>
                <w:bCs/>
                <w:color w:val="auto"/>
                <w:sz w:val="18"/>
                <w:szCs w:val="18"/>
              </w:rPr>
              <w:t>Acquisition de racks de stockage à extraction longitudinale p</w:t>
            </w:r>
            <w:r>
              <w:rPr>
                <w:rStyle w:val="CommentairesCar"/>
                <w:rFonts w:ascii="Marianne" w:hAnsi="Marianne"/>
                <w:b w:val="0"/>
                <w:bCs/>
                <w:color w:val="auto"/>
                <w:sz w:val="18"/>
                <w:szCs w:val="18"/>
              </w:rPr>
              <w:t xml:space="preserve">our l’atelier central de DGA TT selon l’annexe technique n° </w:t>
            </w:r>
            <w:r w:rsidRPr="00E166D7">
              <w:rPr>
                <w:rFonts w:ascii="Marianne" w:hAnsi="Marianne" w:cs="Arial"/>
                <w:sz w:val="18"/>
                <w:szCs w:val="18"/>
              </w:rPr>
              <w:t>2025/</w:t>
            </w:r>
            <w:r>
              <w:rPr>
                <w:rFonts w:ascii="Marianne" w:hAnsi="Marianne" w:cs="Arial"/>
                <w:sz w:val="18"/>
                <w:szCs w:val="18"/>
              </w:rPr>
              <w:t>538</w:t>
            </w:r>
            <w:r w:rsidRPr="00E166D7">
              <w:rPr>
                <w:rFonts w:ascii="Marianne" w:hAnsi="Marianne" w:cs="Arial"/>
                <w:sz w:val="18"/>
                <w:szCs w:val="18"/>
              </w:rPr>
              <w:t>/SDT/OPS/RSE</w:t>
            </w:r>
            <w:r w:rsidRPr="00CF6E2E">
              <w:rPr>
                <w:rFonts w:ascii="Marianne" w:hAnsi="Marianne" w:cs="Arial"/>
                <w:sz w:val="18"/>
                <w:szCs w:val="18"/>
              </w:rPr>
              <w:t xml:space="preserve"> </w:t>
            </w:r>
          </w:p>
          <w:p w14:paraId="505C8AD1" w14:textId="77777777" w:rsidR="005031BC" w:rsidRPr="005031BC" w:rsidRDefault="005031BC" w:rsidP="005031BC">
            <w:pPr>
              <w:ind w:left="-54"/>
              <w:rPr>
                <w:rFonts w:ascii="Marianne" w:hAnsi="Marianne" w:cs="Arial"/>
                <w:sz w:val="18"/>
                <w:szCs w:val="18"/>
              </w:rPr>
            </w:pPr>
          </w:p>
          <w:p w14:paraId="3A2F15F6" w14:textId="1223745C" w:rsidR="005031BC" w:rsidRPr="00CF6E2E" w:rsidRDefault="005031BC" w:rsidP="005031BC">
            <w:pPr>
              <w:rPr>
                <w:rFonts w:ascii="Marianne" w:hAnsi="Marianne" w:cs="Arial"/>
                <w:sz w:val="18"/>
                <w:szCs w:val="18"/>
              </w:rPr>
            </w:pPr>
          </w:p>
        </w:tc>
        <w:tc>
          <w:tcPr>
            <w:tcW w:w="993" w:type="dxa"/>
            <w:vAlign w:val="center"/>
          </w:tcPr>
          <w:p w14:paraId="762C0470" w14:textId="77777777" w:rsidR="005031BC" w:rsidRPr="00CF6E2E" w:rsidRDefault="005031BC" w:rsidP="0053135C">
            <w:pPr>
              <w:jc w:val="center"/>
              <w:rPr>
                <w:rFonts w:ascii="Marianne" w:hAnsi="Marianne" w:cs="Arial"/>
                <w:sz w:val="18"/>
                <w:szCs w:val="18"/>
              </w:rPr>
            </w:pPr>
          </w:p>
        </w:tc>
        <w:tc>
          <w:tcPr>
            <w:tcW w:w="1134" w:type="dxa"/>
            <w:vAlign w:val="center"/>
          </w:tcPr>
          <w:p w14:paraId="11B32896" w14:textId="77777777" w:rsidR="005031BC" w:rsidRPr="00CF6E2E" w:rsidRDefault="005031BC" w:rsidP="0053135C">
            <w:pPr>
              <w:jc w:val="center"/>
              <w:rPr>
                <w:rFonts w:ascii="Marianne" w:hAnsi="Marianne" w:cs="Arial"/>
                <w:sz w:val="18"/>
                <w:szCs w:val="18"/>
              </w:rPr>
            </w:pPr>
          </w:p>
        </w:tc>
        <w:tc>
          <w:tcPr>
            <w:tcW w:w="1837" w:type="dxa"/>
            <w:shd w:val="clear" w:color="auto" w:fill="auto"/>
            <w:vAlign w:val="center"/>
          </w:tcPr>
          <w:p w14:paraId="2128CB8D" w14:textId="77777777" w:rsidR="005031BC" w:rsidRPr="00CF6E2E" w:rsidRDefault="005031BC" w:rsidP="0053135C">
            <w:pPr>
              <w:jc w:val="center"/>
              <w:rPr>
                <w:rFonts w:ascii="Marianne" w:hAnsi="Marianne" w:cs="Arial"/>
                <w:sz w:val="18"/>
                <w:szCs w:val="18"/>
              </w:rPr>
            </w:pPr>
          </w:p>
        </w:tc>
      </w:tr>
    </w:tbl>
    <w:p w14:paraId="757BAFA6" w14:textId="3D8DE95E" w:rsidR="00930510" w:rsidRDefault="00930510" w:rsidP="003A409F">
      <w:pPr>
        <w:rPr>
          <w:rFonts w:ascii="Marianne" w:hAnsi="Marianne" w:cs="Arial"/>
          <w:sz w:val="18"/>
          <w:szCs w:val="18"/>
        </w:rPr>
      </w:pPr>
    </w:p>
    <w:p w14:paraId="083E9A03" w14:textId="64A716EA" w:rsidR="00242B4C" w:rsidRDefault="00242B4C" w:rsidP="003A409F">
      <w:pPr>
        <w:rPr>
          <w:rFonts w:ascii="Marianne" w:hAnsi="Marianne" w:cs="Arial"/>
          <w:sz w:val="18"/>
          <w:szCs w:val="18"/>
        </w:rPr>
      </w:pPr>
    </w:p>
    <w:p w14:paraId="79270731" w14:textId="694BCA20" w:rsidR="00242B4C" w:rsidRDefault="00242B4C" w:rsidP="003A409F">
      <w:pPr>
        <w:rPr>
          <w:rFonts w:ascii="Marianne" w:hAnsi="Marianne" w:cs="Arial"/>
          <w:sz w:val="18"/>
          <w:szCs w:val="18"/>
        </w:rPr>
      </w:pPr>
    </w:p>
    <w:p w14:paraId="1B961A0C" w14:textId="77777777" w:rsidR="00242B4C" w:rsidRPr="00CF6E2E" w:rsidRDefault="00242B4C" w:rsidP="003A409F">
      <w:pPr>
        <w:rPr>
          <w:rFonts w:ascii="Marianne" w:hAnsi="Marianne" w:cs="Arial"/>
          <w:sz w:val="18"/>
          <w:szCs w:val="18"/>
        </w:rPr>
      </w:pPr>
    </w:p>
    <w:p w14:paraId="4685A041" w14:textId="1644D8DA" w:rsidR="00B77973" w:rsidRDefault="00C21A00" w:rsidP="003A409F">
      <w:pPr>
        <w:rPr>
          <w:rFonts w:ascii="Marianne" w:hAnsi="Marianne" w:cs="Arial"/>
          <w:sz w:val="18"/>
          <w:szCs w:val="18"/>
        </w:rPr>
      </w:pPr>
      <w:r>
        <w:rPr>
          <w:rFonts w:ascii="Marianne" w:hAnsi="Marianne" w:cs="Arial"/>
          <w:sz w:val="18"/>
          <w:szCs w:val="18"/>
        </w:rPr>
        <w:t>*</w:t>
      </w:r>
      <w:r w:rsidR="00B77973" w:rsidRPr="00CF6E2E">
        <w:rPr>
          <w:rFonts w:ascii="Marianne" w:hAnsi="Marianne" w:cs="Arial"/>
          <w:sz w:val="18"/>
          <w:szCs w:val="18"/>
        </w:rPr>
        <w:t xml:space="preserve">Le délai de POV s’entend à compter de la date de notification du marché (T0). Ce délai de POV s’entend périodes de congés annuels du titulaire comprises. Il comprend notamment la livraison </w:t>
      </w:r>
      <w:r w:rsidR="00243DB2">
        <w:rPr>
          <w:rFonts w:ascii="Marianne" w:hAnsi="Marianne" w:cs="Arial"/>
          <w:sz w:val="18"/>
          <w:szCs w:val="18"/>
        </w:rPr>
        <w:t xml:space="preserve">et l’installation </w:t>
      </w:r>
      <w:r w:rsidR="00B77973" w:rsidRPr="00CF6E2E">
        <w:rPr>
          <w:rFonts w:ascii="Marianne" w:hAnsi="Marianne" w:cs="Arial"/>
          <w:sz w:val="18"/>
          <w:szCs w:val="18"/>
        </w:rPr>
        <w:t>du matériel, la fourniture de la documentation et la formation.</w:t>
      </w:r>
    </w:p>
    <w:p w14:paraId="6A3FEFEB" w14:textId="31E40A93" w:rsidR="005031BC" w:rsidRDefault="005031BC" w:rsidP="003A409F">
      <w:pPr>
        <w:rPr>
          <w:rFonts w:ascii="Marianne" w:hAnsi="Marianne" w:cs="Arial"/>
          <w:sz w:val="18"/>
          <w:szCs w:val="18"/>
        </w:rPr>
      </w:pPr>
    </w:p>
    <w:p w14:paraId="14767B14" w14:textId="205C614B" w:rsidR="005031BC" w:rsidRDefault="005031BC" w:rsidP="003A409F">
      <w:pPr>
        <w:rPr>
          <w:rFonts w:ascii="Marianne" w:hAnsi="Marianne" w:cs="Arial"/>
          <w:sz w:val="18"/>
          <w:szCs w:val="18"/>
        </w:rPr>
      </w:pPr>
    </w:p>
    <w:p w14:paraId="130D4879" w14:textId="7FA215B5" w:rsidR="005031BC" w:rsidRDefault="005031BC" w:rsidP="003A409F">
      <w:pPr>
        <w:rPr>
          <w:rFonts w:ascii="Marianne" w:hAnsi="Marianne" w:cs="Arial"/>
          <w:sz w:val="18"/>
          <w:szCs w:val="18"/>
        </w:rPr>
      </w:pPr>
    </w:p>
    <w:p w14:paraId="0827B319" w14:textId="760E80BF" w:rsidR="005031BC" w:rsidRDefault="005031BC" w:rsidP="003A409F">
      <w:pPr>
        <w:rPr>
          <w:rFonts w:ascii="Marianne" w:hAnsi="Marianne" w:cs="Arial"/>
          <w:sz w:val="18"/>
          <w:szCs w:val="18"/>
        </w:rPr>
      </w:pPr>
    </w:p>
    <w:p w14:paraId="256E2835" w14:textId="0E0946CF" w:rsidR="005031BC" w:rsidRDefault="005031BC" w:rsidP="003A409F">
      <w:pPr>
        <w:rPr>
          <w:rFonts w:ascii="Marianne" w:hAnsi="Marianne" w:cs="Arial"/>
          <w:sz w:val="18"/>
          <w:szCs w:val="18"/>
        </w:rPr>
      </w:pPr>
    </w:p>
    <w:p w14:paraId="14EE269A" w14:textId="0F4BACA7" w:rsidR="005031BC" w:rsidRDefault="005031BC" w:rsidP="003A409F">
      <w:pPr>
        <w:rPr>
          <w:rFonts w:ascii="Marianne" w:hAnsi="Marianne" w:cs="Arial"/>
          <w:sz w:val="18"/>
          <w:szCs w:val="18"/>
        </w:rPr>
      </w:pPr>
    </w:p>
    <w:p w14:paraId="4655D4C7" w14:textId="77777777" w:rsidR="005031BC" w:rsidRPr="00CF6E2E" w:rsidRDefault="005031BC" w:rsidP="005031BC">
      <w:pPr>
        <w:jc w:val="both"/>
        <w:rPr>
          <w:rFonts w:ascii="Marianne" w:hAnsi="Marianne" w:cs="Arial"/>
          <w:sz w:val="18"/>
          <w:szCs w:val="18"/>
        </w:rPr>
      </w:pPr>
      <w:r w:rsidRPr="00CF6E2E">
        <w:rPr>
          <w:rFonts w:ascii="Marianne" w:hAnsi="Marianne" w:cs="Arial"/>
          <w:sz w:val="18"/>
          <w:szCs w:val="18"/>
        </w:rPr>
        <w:t>Date et signature de la personne habilitée à engager la société</w:t>
      </w:r>
    </w:p>
    <w:p w14:paraId="65D0A591" w14:textId="60192660" w:rsidR="005031BC" w:rsidRPr="00CF6E2E" w:rsidRDefault="005031BC" w:rsidP="005031BC">
      <w:pPr>
        <w:jc w:val="both"/>
        <w:rPr>
          <w:rFonts w:ascii="Marianne" w:hAnsi="Marianne" w:cs="Arial"/>
          <w:sz w:val="18"/>
          <w:szCs w:val="18"/>
        </w:rPr>
      </w:pPr>
      <w:r w:rsidRPr="00CF6E2E">
        <w:rPr>
          <w:rFonts w:ascii="Marianne" w:hAnsi="Marianne" w:cs="Arial"/>
          <w:i/>
          <w:sz w:val="18"/>
          <w:szCs w:val="18"/>
        </w:rPr>
        <w:t>(</w:t>
      </w:r>
      <w:r w:rsidR="001915A8" w:rsidRPr="00CF6E2E">
        <w:rPr>
          <w:rFonts w:ascii="Marianne" w:hAnsi="Marianne" w:cs="Arial"/>
          <w:i/>
          <w:sz w:val="18"/>
          <w:szCs w:val="18"/>
        </w:rPr>
        <w:t>Nom</w:t>
      </w:r>
      <w:r w:rsidRPr="00CF6E2E">
        <w:rPr>
          <w:rFonts w:ascii="Marianne" w:hAnsi="Marianne" w:cs="Arial"/>
          <w:i/>
          <w:sz w:val="18"/>
          <w:szCs w:val="18"/>
        </w:rPr>
        <w:t>, prénom, qualité du signataire)</w:t>
      </w:r>
    </w:p>
    <w:p w14:paraId="652B39D0" w14:textId="77777777" w:rsidR="005031BC" w:rsidRPr="00CF6E2E" w:rsidRDefault="005031BC" w:rsidP="003A409F">
      <w:pPr>
        <w:rPr>
          <w:rFonts w:ascii="Marianne" w:hAnsi="Marianne" w:cs="Arial"/>
          <w:sz w:val="18"/>
          <w:szCs w:val="18"/>
        </w:rPr>
      </w:pPr>
    </w:p>
    <w:sectPr w:rsidR="005031BC" w:rsidRPr="00CF6E2E" w:rsidSect="00EA233B">
      <w:footerReference w:type="default" r:id="rId14"/>
      <w:pgSz w:w="11906" w:h="16838" w:code="9"/>
      <w:pgMar w:top="397" w:right="566" w:bottom="993" w:left="567" w:header="720" w:footer="215" w:gutter="0"/>
      <w:cols w:space="709"/>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FC2F1" w14:textId="77777777" w:rsidR="007B067B" w:rsidRDefault="007B067B">
      <w:r>
        <w:separator/>
      </w:r>
    </w:p>
  </w:endnote>
  <w:endnote w:type="continuationSeparator" w:id="0">
    <w:p w14:paraId="722D3001" w14:textId="77777777" w:rsidR="007B067B" w:rsidRDefault="007B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3252" w14:textId="77777777" w:rsidR="006E6CAE" w:rsidRPr="006E6CAE" w:rsidRDefault="006E6CAE" w:rsidP="006E6CAE">
    <w:pPr>
      <w:autoSpaceDE w:val="0"/>
      <w:autoSpaceDN w:val="0"/>
      <w:adjustRightInd w:val="0"/>
      <w:jc w:val="both"/>
      <w:rPr>
        <w:rFonts w:ascii="Marianne" w:hAnsi="Marianne" w:cs="Arial"/>
        <w:b/>
        <w:bCs/>
        <w:sz w:val="16"/>
        <w:szCs w:val="16"/>
      </w:rPr>
    </w:pPr>
    <w:r w:rsidRPr="006E6CAE">
      <w:rPr>
        <w:rFonts w:ascii="Marianne" w:hAnsi="Marianne"/>
        <w:sz w:val="16"/>
        <w:szCs w:val="16"/>
      </w:rPr>
      <w:t>Marché 2025BS0847 -</w:t>
    </w:r>
    <w:r w:rsidRPr="006E6CAE">
      <w:rPr>
        <w:rFonts w:ascii="Marianne" w:hAnsi="Marianne"/>
        <w:b/>
        <w:i/>
        <w:sz w:val="16"/>
        <w:szCs w:val="16"/>
      </w:rPr>
      <w:t xml:space="preserve"> </w:t>
    </w:r>
    <w:r w:rsidRPr="006E6CAE">
      <w:rPr>
        <w:rStyle w:val="CommentairesCar"/>
        <w:rFonts w:ascii="Marianne" w:hAnsi="Marianne"/>
        <w:b w:val="0"/>
        <w:bCs/>
        <w:color w:val="auto"/>
        <w:sz w:val="16"/>
        <w:szCs w:val="16"/>
      </w:rPr>
      <w:t>Acquisition de racks de stockage à extraction longitudinale pour l’atelier central de DGA TT.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B9DAE" w14:textId="77777777" w:rsidR="007B067B" w:rsidRDefault="007B067B">
      <w:r>
        <w:separator/>
      </w:r>
    </w:p>
  </w:footnote>
  <w:footnote w:type="continuationSeparator" w:id="0">
    <w:p w14:paraId="34F2D8E2" w14:textId="77777777" w:rsidR="007B067B" w:rsidRDefault="007B067B">
      <w:r>
        <w:continuationSeparator/>
      </w:r>
    </w:p>
  </w:footnote>
  <w:footnote w:id="1">
    <w:p w14:paraId="158D9602" w14:textId="77777777" w:rsidR="00670326" w:rsidRDefault="00670326" w:rsidP="00670326">
      <w:pPr>
        <w:pStyle w:val="Notedebasdepage"/>
        <w:ind w:left="0"/>
      </w:pPr>
      <w:r>
        <w:rPr>
          <w:rStyle w:val="Appelnotedebasdep"/>
        </w:rPr>
        <w:footnoteRef/>
      </w:r>
      <w:r>
        <w:t xml:space="preserve"> identification internationale</w:t>
      </w:r>
    </w:p>
  </w:footnote>
  <w:footnote w:id="2">
    <w:p w14:paraId="73C08B3D" w14:textId="77777777" w:rsidR="00670326" w:rsidRDefault="00670326" w:rsidP="00670326">
      <w:pPr>
        <w:pStyle w:val="Notedebasdepage"/>
        <w:ind w:left="0"/>
      </w:pPr>
      <w:r>
        <w:rPr>
          <w:rStyle w:val="Appelnotedebasdep"/>
        </w:rPr>
        <w:footnoteRef/>
      </w:r>
      <w:r>
        <w:t xml:space="preserve"> identification internationale de la banque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588D"/>
    <w:multiLevelType w:val="hybridMultilevel"/>
    <w:tmpl w:val="A2145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71493F"/>
    <w:multiLevelType w:val="hybridMultilevel"/>
    <w:tmpl w:val="BD0861FE"/>
    <w:lvl w:ilvl="0" w:tplc="5E2AEC1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E7A6C76"/>
    <w:multiLevelType w:val="hybridMultilevel"/>
    <w:tmpl w:val="0276CF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506146"/>
    <w:multiLevelType w:val="hybridMultilevel"/>
    <w:tmpl w:val="BA0E3ADA"/>
    <w:lvl w:ilvl="0" w:tplc="2C867310">
      <w:start w:val="1"/>
      <w:numFmt w:val="decimal"/>
      <w:lvlText w:val="%1."/>
      <w:lvlJc w:val="left"/>
      <w:pPr>
        <w:tabs>
          <w:tab w:val="num" w:pos="644"/>
        </w:tabs>
        <w:ind w:left="644" w:hanging="360"/>
      </w:pPr>
      <w:rPr>
        <w:rFonts w:ascii="Times New Roman" w:eastAsia="Times New Roman" w:hAnsi="Times New Roman" w:cs="Times New Roman"/>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354722A8"/>
    <w:multiLevelType w:val="hybridMultilevel"/>
    <w:tmpl w:val="8E3AD55E"/>
    <w:lvl w:ilvl="0" w:tplc="4A40D8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312209"/>
    <w:multiLevelType w:val="hybridMultilevel"/>
    <w:tmpl w:val="7772C948"/>
    <w:lvl w:ilvl="0" w:tplc="97FC496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93168"/>
    <w:multiLevelType w:val="hybridMultilevel"/>
    <w:tmpl w:val="82F699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475679"/>
    <w:multiLevelType w:val="hybridMultilevel"/>
    <w:tmpl w:val="ACE67512"/>
    <w:lvl w:ilvl="0" w:tplc="040C000F">
      <w:start w:val="1"/>
      <w:numFmt w:val="decimal"/>
      <w:lvlText w:val="%1."/>
      <w:lvlJc w:val="left"/>
      <w:pPr>
        <w:tabs>
          <w:tab w:val="num" w:pos="783"/>
        </w:tabs>
        <w:ind w:left="783" w:hanging="360"/>
      </w:pPr>
    </w:lvl>
    <w:lvl w:ilvl="1" w:tplc="040C0019" w:tentative="1">
      <w:start w:val="1"/>
      <w:numFmt w:val="lowerLetter"/>
      <w:lvlText w:val="%2."/>
      <w:lvlJc w:val="left"/>
      <w:pPr>
        <w:tabs>
          <w:tab w:val="num" w:pos="1503"/>
        </w:tabs>
        <w:ind w:left="1503" w:hanging="360"/>
      </w:pPr>
    </w:lvl>
    <w:lvl w:ilvl="2" w:tplc="040C001B" w:tentative="1">
      <w:start w:val="1"/>
      <w:numFmt w:val="lowerRoman"/>
      <w:lvlText w:val="%3."/>
      <w:lvlJc w:val="right"/>
      <w:pPr>
        <w:tabs>
          <w:tab w:val="num" w:pos="2223"/>
        </w:tabs>
        <w:ind w:left="2223" w:hanging="180"/>
      </w:pPr>
    </w:lvl>
    <w:lvl w:ilvl="3" w:tplc="040C000F" w:tentative="1">
      <w:start w:val="1"/>
      <w:numFmt w:val="decimal"/>
      <w:lvlText w:val="%4."/>
      <w:lvlJc w:val="left"/>
      <w:pPr>
        <w:tabs>
          <w:tab w:val="num" w:pos="2943"/>
        </w:tabs>
        <w:ind w:left="2943" w:hanging="360"/>
      </w:pPr>
    </w:lvl>
    <w:lvl w:ilvl="4" w:tplc="040C0019" w:tentative="1">
      <w:start w:val="1"/>
      <w:numFmt w:val="lowerLetter"/>
      <w:lvlText w:val="%5."/>
      <w:lvlJc w:val="left"/>
      <w:pPr>
        <w:tabs>
          <w:tab w:val="num" w:pos="3663"/>
        </w:tabs>
        <w:ind w:left="3663" w:hanging="360"/>
      </w:pPr>
    </w:lvl>
    <w:lvl w:ilvl="5" w:tplc="040C001B" w:tentative="1">
      <w:start w:val="1"/>
      <w:numFmt w:val="lowerRoman"/>
      <w:lvlText w:val="%6."/>
      <w:lvlJc w:val="right"/>
      <w:pPr>
        <w:tabs>
          <w:tab w:val="num" w:pos="4383"/>
        </w:tabs>
        <w:ind w:left="4383" w:hanging="180"/>
      </w:pPr>
    </w:lvl>
    <w:lvl w:ilvl="6" w:tplc="040C000F" w:tentative="1">
      <w:start w:val="1"/>
      <w:numFmt w:val="decimal"/>
      <w:lvlText w:val="%7."/>
      <w:lvlJc w:val="left"/>
      <w:pPr>
        <w:tabs>
          <w:tab w:val="num" w:pos="5103"/>
        </w:tabs>
        <w:ind w:left="5103" w:hanging="360"/>
      </w:pPr>
    </w:lvl>
    <w:lvl w:ilvl="7" w:tplc="040C0019" w:tentative="1">
      <w:start w:val="1"/>
      <w:numFmt w:val="lowerLetter"/>
      <w:lvlText w:val="%8."/>
      <w:lvlJc w:val="left"/>
      <w:pPr>
        <w:tabs>
          <w:tab w:val="num" w:pos="5823"/>
        </w:tabs>
        <w:ind w:left="5823" w:hanging="360"/>
      </w:pPr>
    </w:lvl>
    <w:lvl w:ilvl="8" w:tplc="040C001B" w:tentative="1">
      <w:start w:val="1"/>
      <w:numFmt w:val="lowerRoman"/>
      <w:lvlText w:val="%9."/>
      <w:lvlJc w:val="right"/>
      <w:pPr>
        <w:tabs>
          <w:tab w:val="num" w:pos="6543"/>
        </w:tabs>
        <w:ind w:left="6543" w:hanging="180"/>
      </w:pPr>
    </w:lvl>
  </w:abstractNum>
  <w:abstractNum w:abstractNumId="8" w15:restartNumberingAfterBreak="0">
    <w:nsid w:val="427F54BD"/>
    <w:multiLevelType w:val="hybridMultilevel"/>
    <w:tmpl w:val="DB6AFAA4"/>
    <w:lvl w:ilvl="0" w:tplc="897275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A3318C"/>
    <w:multiLevelType w:val="hybridMultilevel"/>
    <w:tmpl w:val="DB32CEAE"/>
    <w:lvl w:ilvl="0" w:tplc="5A98D45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9D7279"/>
    <w:multiLevelType w:val="hybridMultilevel"/>
    <w:tmpl w:val="DD3E2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6E97DAC"/>
    <w:multiLevelType w:val="hybridMultilevel"/>
    <w:tmpl w:val="11B0E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1E7833"/>
    <w:multiLevelType w:val="hybridMultilevel"/>
    <w:tmpl w:val="61989B1C"/>
    <w:lvl w:ilvl="0" w:tplc="310CFEB0">
      <w:numFmt w:val="bullet"/>
      <w:lvlText w:val="-"/>
      <w:lvlJc w:val="left"/>
      <w:pPr>
        <w:ind w:left="405" w:hanging="360"/>
      </w:pPr>
      <w:rPr>
        <w:rFonts w:ascii="Times New Roman" w:eastAsia="Times New Roman"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3" w15:restartNumberingAfterBreak="0">
    <w:nsid w:val="6B683B20"/>
    <w:multiLevelType w:val="hybridMultilevel"/>
    <w:tmpl w:val="E7AAE1D0"/>
    <w:lvl w:ilvl="0" w:tplc="574ED00E">
      <w:numFmt w:val="bullet"/>
      <w:lvlText w:val="-"/>
      <w:lvlJc w:val="left"/>
      <w:pPr>
        <w:ind w:left="720" w:hanging="360"/>
      </w:pPr>
      <w:rPr>
        <w:rFonts w:ascii="Times New Roman" w:eastAsia="Times New Roman" w:hAnsi="Times New Roman" w:cs="Times New Roman"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8E51B9"/>
    <w:multiLevelType w:val="hybridMultilevel"/>
    <w:tmpl w:val="B666E688"/>
    <w:lvl w:ilvl="0" w:tplc="5C00D898">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5A2FBA"/>
    <w:multiLevelType w:val="hybridMultilevel"/>
    <w:tmpl w:val="48847A04"/>
    <w:lvl w:ilvl="0" w:tplc="9E326072">
      <w:numFmt w:val="bullet"/>
      <w:pStyle w:val="ccapClauseN7"/>
      <w:lvlText w:val="•"/>
      <w:lvlJc w:val="left"/>
      <w:pPr>
        <w:ind w:left="1040" w:hanging="360"/>
      </w:pPr>
      <w:rPr>
        <w:rFonts w:ascii="Times New Roman" w:eastAsia="Times New Roman" w:hAnsi="Times New Roman" w:cs="Times New Roman"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16" w15:restartNumberingAfterBreak="0">
    <w:nsid w:val="7F3F6D0F"/>
    <w:multiLevelType w:val="hybridMultilevel"/>
    <w:tmpl w:val="00D429E6"/>
    <w:lvl w:ilvl="0" w:tplc="040C0001">
      <w:start w:val="10"/>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9"/>
  </w:num>
  <w:num w:numId="5">
    <w:abstractNumId w:val="1"/>
  </w:num>
  <w:num w:numId="6">
    <w:abstractNumId w:val="12"/>
  </w:num>
  <w:num w:numId="7">
    <w:abstractNumId w:val="10"/>
  </w:num>
  <w:num w:numId="8">
    <w:abstractNumId w:val="8"/>
  </w:num>
  <w:num w:numId="9">
    <w:abstractNumId w:val="13"/>
  </w:num>
  <w:num w:numId="10">
    <w:abstractNumId w:val="6"/>
  </w:num>
  <w:num w:numId="11">
    <w:abstractNumId w:val="2"/>
  </w:num>
  <w:num w:numId="12">
    <w:abstractNumId w:val="16"/>
  </w:num>
  <w:num w:numId="13">
    <w:abstractNumId w:val="15"/>
  </w:num>
  <w:num w:numId="14">
    <w:abstractNumId w:val="4"/>
  </w:num>
  <w:num w:numId="15">
    <w:abstractNumId w:val="14"/>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D"/>
    <w:rsid w:val="00000309"/>
    <w:rsid w:val="000255A1"/>
    <w:rsid w:val="00025636"/>
    <w:rsid w:val="000318BB"/>
    <w:rsid w:val="00032639"/>
    <w:rsid w:val="00035C9C"/>
    <w:rsid w:val="000370AE"/>
    <w:rsid w:val="000515F7"/>
    <w:rsid w:val="00053D24"/>
    <w:rsid w:val="000626F5"/>
    <w:rsid w:val="000708C7"/>
    <w:rsid w:val="00085A5D"/>
    <w:rsid w:val="00091253"/>
    <w:rsid w:val="000940AE"/>
    <w:rsid w:val="00094A4F"/>
    <w:rsid w:val="000A180B"/>
    <w:rsid w:val="000A257A"/>
    <w:rsid w:val="000B3ED3"/>
    <w:rsid w:val="000C549F"/>
    <w:rsid w:val="000D0239"/>
    <w:rsid w:val="000D37A0"/>
    <w:rsid w:val="000E2133"/>
    <w:rsid w:val="000E21ED"/>
    <w:rsid w:val="000F4E85"/>
    <w:rsid w:val="00110C54"/>
    <w:rsid w:val="00114EC1"/>
    <w:rsid w:val="00115A11"/>
    <w:rsid w:val="00116EEE"/>
    <w:rsid w:val="00121493"/>
    <w:rsid w:val="00133BD0"/>
    <w:rsid w:val="00135FFD"/>
    <w:rsid w:val="00143276"/>
    <w:rsid w:val="00143828"/>
    <w:rsid w:val="001470C2"/>
    <w:rsid w:val="00147B54"/>
    <w:rsid w:val="00153176"/>
    <w:rsid w:val="00154221"/>
    <w:rsid w:val="00157408"/>
    <w:rsid w:val="0016268C"/>
    <w:rsid w:val="00166875"/>
    <w:rsid w:val="00172140"/>
    <w:rsid w:val="00177F3A"/>
    <w:rsid w:val="00181554"/>
    <w:rsid w:val="00181F93"/>
    <w:rsid w:val="001915A8"/>
    <w:rsid w:val="00196DE1"/>
    <w:rsid w:val="001B31FF"/>
    <w:rsid w:val="001C5FFB"/>
    <w:rsid w:val="001D1B77"/>
    <w:rsid w:val="001E03CA"/>
    <w:rsid w:val="001E2339"/>
    <w:rsid w:val="00215451"/>
    <w:rsid w:val="002230F5"/>
    <w:rsid w:val="00224879"/>
    <w:rsid w:val="00235311"/>
    <w:rsid w:val="00242B4C"/>
    <w:rsid w:val="00243292"/>
    <w:rsid w:val="00243DB2"/>
    <w:rsid w:val="00245532"/>
    <w:rsid w:val="00253E31"/>
    <w:rsid w:val="00270966"/>
    <w:rsid w:val="00274B07"/>
    <w:rsid w:val="00276265"/>
    <w:rsid w:val="002818D2"/>
    <w:rsid w:val="00296F0A"/>
    <w:rsid w:val="002A66EC"/>
    <w:rsid w:val="002A7935"/>
    <w:rsid w:val="002B3FAA"/>
    <w:rsid w:val="002C37C7"/>
    <w:rsid w:val="002C63FB"/>
    <w:rsid w:val="002D18D9"/>
    <w:rsid w:val="002D6A0B"/>
    <w:rsid w:val="002D787A"/>
    <w:rsid w:val="002E4A43"/>
    <w:rsid w:val="002F1BAD"/>
    <w:rsid w:val="003018D1"/>
    <w:rsid w:val="00322F6A"/>
    <w:rsid w:val="00335B3F"/>
    <w:rsid w:val="00342DC1"/>
    <w:rsid w:val="00346C23"/>
    <w:rsid w:val="00347AE0"/>
    <w:rsid w:val="00357CE4"/>
    <w:rsid w:val="00360DB9"/>
    <w:rsid w:val="00380274"/>
    <w:rsid w:val="00383EE6"/>
    <w:rsid w:val="003879E6"/>
    <w:rsid w:val="00392F00"/>
    <w:rsid w:val="00396824"/>
    <w:rsid w:val="003A31AF"/>
    <w:rsid w:val="003A409F"/>
    <w:rsid w:val="003B6273"/>
    <w:rsid w:val="003B71CC"/>
    <w:rsid w:val="003B7A50"/>
    <w:rsid w:val="003C1965"/>
    <w:rsid w:val="003C50E0"/>
    <w:rsid w:val="003C57E5"/>
    <w:rsid w:val="003D4589"/>
    <w:rsid w:val="003E6F21"/>
    <w:rsid w:val="003F4DCB"/>
    <w:rsid w:val="004044E7"/>
    <w:rsid w:val="00410674"/>
    <w:rsid w:val="00416EDC"/>
    <w:rsid w:val="00422BD8"/>
    <w:rsid w:val="00437CFE"/>
    <w:rsid w:val="00440D19"/>
    <w:rsid w:val="004473B0"/>
    <w:rsid w:val="00450698"/>
    <w:rsid w:val="0046161C"/>
    <w:rsid w:val="00465B4E"/>
    <w:rsid w:val="004670E3"/>
    <w:rsid w:val="00484548"/>
    <w:rsid w:val="00486781"/>
    <w:rsid w:val="00492DD9"/>
    <w:rsid w:val="00494750"/>
    <w:rsid w:val="004953CC"/>
    <w:rsid w:val="004A06D8"/>
    <w:rsid w:val="004A2F2A"/>
    <w:rsid w:val="004A6C58"/>
    <w:rsid w:val="004B0DF1"/>
    <w:rsid w:val="004D1F73"/>
    <w:rsid w:val="004D2A3F"/>
    <w:rsid w:val="004D306E"/>
    <w:rsid w:val="004D75B9"/>
    <w:rsid w:val="004E5885"/>
    <w:rsid w:val="004E6044"/>
    <w:rsid w:val="004F4164"/>
    <w:rsid w:val="004F7931"/>
    <w:rsid w:val="005031BC"/>
    <w:rsid w:val="005033B9"/>
    <w:rsid w:val="00503AB4"/>
    <w:rsid w:val="00503CB7"/>
    <w:rsid w:val="00504377"/>
    <w:rsid w:val="0050692C"/>
    <w:rsid w:val="005142E9"/>
    <w:rsid w:val="00525F57"/>
    <w:rsid w:val="0053135C"/>
    <w:rsid w:val="0053278A"/>
    <w:rsid w:val="00533116"/>
    <w:rsid w:val="00536157"/>
    <w:rsid w:val="00545480"/>
    <w:rsid w:val="00566312"/>
    <w:rsid w:val="00570BD8"/>
    <w:rsid w:val="00571CE2"/>
    <w:rsid w:val="005817C7"/>
    <w:rsid w:val="00583BBE"/>
    <w:rsid w:val="00592D1A"/>
    <w:rsid w:val="00593644"/>
    <w:rsid w:val="0059365F"/>
    <w:rsid w:val="005A2B22"/>
    <w:rsid w:val="005D38B4"/>
    <w:rsid w:val="005D7BDD"/>
    <w:rsid w:val="005E449B"/>
    <w:rsid w:val="005F2B4E"/>
    <w:rsid w:val="005F5FA7"/>
    <w:rsid w:val="00603B01"/>
    <w:rsid w:val="006153C9"/>
    <w:rsid w:val="00620419"/>
    <w:rsid w:val="0062472A"/>
    <w:rsid w:val="006309D9"/>
    <w:rsid w:val="0063382D"/>
    <w:rsid w:val="00641A4D"/>
    <w:rsid w:val="00645A49"/>
    <w:rsid w:val="006460C5"/>
    <w:rsid w:val="00652BDA"/>
    <w:rsid w:val="00656C31"/>
    <w:rsid w:val="0066151F"/>
    <w:rsid w:val="00661AEC"/>
    <w:rsid w:val="00662B46"/>
    <w:rsid w:val="00662B7C"/>
    <w:rsid w:val="0066428C"/>
    <w:rsid w:val="006644B8"/>
    <w:rsid w:val="00664FA7"/>
    <w:rsid w:val="00665075"/>
    <w:rsid w:val="00670326"/>
    <w:rsid w:val="0069390E"/>
    <w:rsid w:val="00694D98"/>
    <w:rsid w:val="006A0211"/>
    <w:rsid w:val="006A5796"/>
    <w:rsid w:val="006B0881"/>
    <w:rsid w:val="006B243B"/>
    <w:rsid w:val="006B40C5"/>
    <w:rsid w:val="006D0C07"/>
    <w:rsid w:val="006D5672"/>
    <w:rsid w:val="006E0C76"/>
    <w:rsid w:val="006E6CAE"/>
    <w:rsid w:val="006F0206"/>
    <w:rsid w:val="006F19F7"/>
    <w:rsid w:val="006F1E1B"/>
    <w:rsid w:val="006F33E3"/>
    <w:rsid w:val="006F6B0D"/>
    <w:rsid w:val="007010B4"/>
    <w:rsid w:val="0071040B"/>
    <w:rsid w:val="00715494"/>
    <w:rsid w:val="00721408"/>
    <w:rsid w:val="00722BBB"/>
    <w:rsid w:val="00727918"/>
    <w:rsid w:val="0073233B"/>
    <w:rsid w:val="007376C9"/>
    <w:rsid w:val="007410B4"/>
    <w:rsid w:val="007411A1"/>
    <w:rsid w:val="007462EB"/>
    <w:rsid w:val="00774F53"/>
    <w:rsid w:val="00777B15"/>
    <w:rsid w:val="00796CB2"/>
    <w:rsid w:val="007A225A"/>
    <w:rsid w:val="007A4A72"/>
    <w:rsid w:val="007A5A8C"/>
    <w:rsid w:val="007B067B"/>
    <w:rsid w:val="007B4D1F"/>
    <w:rsid w:val="007C25C3"/>
    <w:rsid w:val="007C4A32"/>
    <w:rsid w:val="007D3CD1"/>
    <w:rsid w:val="007D78B9"/>
    <w:rsid w:val="007F21D1"/>
    <w:rsid w:val="007F5D5E"/>
    <w:rsid w:val="00801BCA"/>
    <w:rsid w:val="00806415"/>
    <w:rsid w:val="00812876"/>
    <w:rsid w:val="00822C90"/>
    <w:rsid w:val="00823FCA"/>
    <w:rsid w:val="00826691"/>
    <w:rsid w:val="00836A97"/>
    <w:rsid w:val="008372D4"/>
    <w:rsid w:val="00841B45"/>
    <w:rsid w:val="00842CEB"/>
    <w:rsid w:val="008457F4"/>
    <w:rsid w:val="008509BA"/>
    <w:rsid w:val="00851747"/>
    <w:rsid w:val="0086121E"/>
    <w:rsid w:val="00866D64"/>
    <w:rsid w:val="00884EB3"/>
    <w:rsid w:val="00886598"/>
    <w:rsid w:val="0089349D"/>
    <w:rsid w:val="0089473B"/>
    <w:rsid w:val="00894DA8"/>
    <w:rsid w:val="008A68BC"/>
    <w:rsid w:val="008B6F8B"/>
    <w:rsid w:val="008B7F5F"/>
    <w:rsid w:val="008D1ED5"/>
    <w:rsid w:val="008D51CF"/>
    <w:rsid w:val="008D58CC"/>
    <w:rsid w:val="008E1A43"/>
    <w:rsid w:val="008E1B45"/>
    <w:rsid w:val="008F48A4"/>
    <w:rsid w:val="008F7A00"/>
    <w:rsid w:val="008F7BFE"/>
    <w:rsid w:val="00900BD1"/>
    <w:rsid w:val="00903F39"/>
    <w:rsid w:val="009144D8"/>
    <w:rsid w:val="00930510"/>
    <w:rsid w:val="009417D1"/>
    <w:rsid w:val="00962D44"/>
    <w:rsid w:val="00975652"/>
    <w:rsid w:val="00982FDE"/>
    <w:rsid w:val="0098753D"/>
    <w:rsid w:val="00991F8B"/>
    <w:rsid w:val="00994444"/>
    <w:rsid w:val="009953D4"/>
    <w:rsid w:val="009A13CB"/>
    <w:rsid w:val="009A7D1F"/>
    <w:rsid w:val="009B1646"/>
    <w:rsid w:val="009B3E5F"/>
    <w:rsid w:val="009B7016"/>
    <w:rsid w:val="009C02FF"/>
    <w:rsid w:val="009C0304"/>
    <w:rsid w:val="009F191D"/>
    <w:rsid w:val="009F48A3"/>
    <w:rsid w:val="00A067D7"/>
    <w:rsid w:val="00A118BB"/>
    <w:rsid w:val="00A127A9"/>
    <w:rsid w:val="00A26B21"/>
    <w:rsid w:val="00A32B77"/>
    <w:rsid w:val="00A4053F"/>
    <w:rsid w:val="00A41621"/>
    <w:rsid w:val="00A45AE4"/>
    <w:rsid w:val="00A467EB"/>
    <w:rsid w:val="00A51639"/>
    <w:rsid w:val="00A54CF8"/>
    <w:rsid w:val="00A5560A"/>
    <w:rsid w:val="00A6626B"/>
    <w:rsid w:val="00A872D0"/>
    <w:rsid w:val="00A906C5"/>
    <w:rsid w:val="00A92C85"/>
    <w:rsid w:val="00AA5368"/>
    <w:rsid w:val="00AD7CC4"/>
    <w:rsid w:val="00B13064"/>
    <w:rsid w:val="00B1493B"/>
    <w:rsid w:val="00B17502"/>
    <w:rsid w:val="00B22415"/>
    <w:rsid w:val="00B47D00"/>
    <w:rsid w:val="00B531DD"/>
    <w:rsid w:val="00B613EB"/>
    <w:rsid w:val="00B71151"/>
    <w:rsid w:val="00B718BA"/>
    <w:rsid w:val="00B77973"/>
    <w:rsid w:val="00B8021B"/>
    <w:rsid w:val="00B87C36"/>
    <w:rsid w:val="00B924D2"/>
    <w:rsid w:val="00B9342F"/>
    <w:rsid w:val="00B93A31"/>
    <w:rsid w:val="00BA1532"/>
    <w:rsid w:val="00BA4710"/>
    <w:rsid w:val="00BA5AA6"/>
    <w:rsid w:val="00BB3CB7"/>
    <w:rsid w:val="00BB69F3"/>
    <w:rsid w:val="00BB6E71"/>
    <w:rsid w:val="00BE4035"/>
    <w:rsid w:val="00BE48DF"/>
    <w:rsid w:val="00BE5A2C"/>
    <w:rsid w:val="00BF6D01"/>
    <w:rsid w:val="00C00C7C"/>
    <w:rsid w:val="00C15057"/>
    <w:rsid w:val="00C16DF6"/>
    <w:rsid w:val="00C21A00"/>
    <w:rsid w:val="00C336C5"/>
    <w:rsid w:val="00C45335"/>
    <w:rsid w:val="00C50DA4"/>
    <w:rsid w:val="00C51E22"/>
    <w:rsid w:val="00C55FE3"/>
    <w:rsid w:val="00C67D09"/>
    <w:rsid w:val="00C7449B"/>
    <w:rsid w:val="00C90F7A"/>
    <w:rsid w:val="00C91043"/>
    <w:rsid w:val="00C93EAF"/>
    <w:rsid w:val="00C969E2"/>
    <w:rsid w:val="00CA3332"/>
    <w:rsid w:val="00CA69FE"/>
    <w:rsid w:val="00CB0E8C"/>
    <w:rsid w:val="00CC27AB"/>
    <w:rsid w:val="00CD151C"/>
    <w:rsid w:val="00CE2FA3"/>
    <w:rsid w:val="00CE50BE"/>
    <w:rsid w:val="00CF67AC"/>
    <w:rsid w:val="00CF6E2E"/>
    <w:rsid w:val="00D00E16"/>
    <w:rsid w:val="00D014AD"/>
    <w:rsid w:val="00D0626E"/>
    <w:rsid w:val="00D070F5"/>
    <w:rsid w:val="00D07391"/>
    <w:rsid w:val="00D13A12"/>
    <w:rsid w:val="00D15790"/>
    <w:rsid w:val="00D32B87"/>
    <w:rsid w:val="00D364A6"/>
    <w:rsid w:val="00D43C14"/>
    <w:rsid w:val="00D47855"/>
    <w:rsid w:val="00D622BC"/>
    <w:rsid w:val="00D663CE"/>
    <w:rsid w:val="00D72824"/>
    <w:rsid w:val="00D766DD"/>
    <w:rsid w:val="00D7691B"/>
    <w:rsid w:val="00DB6364"/>
    <w:rsid w:val="00DC0872"/>
    <w:rsid w:val="00DD054E"/>
    <w:rsid w:val="00DD0B98"/>
    <w:rsid w:val="00DE762D"/>
    <w:rsid w:val="00DF1FB7"/>
    <w:rsid w:val="00E0202A"/>
    <w:rsid w:val="00E03262"/>
    <w:rsid w:val="00E166D7"/>
    <w:rsid w:val="00E36F0C"/>
    <w:rsid w:val="00E408EB"/>
    <w:rsid w:val="00E71AA1"/>
    <w:rsid w:val="00E815A4"/>
    <w:rsid w:val="00E82B8D"/>
    <w:rsid w:val="00EA233B"/>
    <w:rsid w:val="00EA777D"/>
    <w:rsid w:val="00EB2852"/>
    <w:rsid w:val="00EB2CA1"/>
    <w:rsid w:val="00EB6730"/>
    <w:rsid w:val="00EB70F7"/>
    <w:rsid w:val="00EC1B89"/>
    <w:rsid w:val="00EC296F"/>
    <w:rsid w:val="00EC7A0E"/>
    <w:rsid w:val="00ED04FA"/>
    <w:rsid w:val="00ED20FA"/>
    <w:rsid w:val="00ED77A2"/>
    <w:rsid w:val="00EF1BE3"/>
    <w:rsid w:val="00EF1F2E"/>
    <w:rsid w:val="00F00887"/>
    <w:rsid w:val="00F013D6"/>
    <w:rsid w:val="00F02CF7"/>
    <w:rsid w:val="00F07DF4"/>
    <w:rsid w:val="00F13DEA"/>
    <w:rsid w:val="00F15762"/>
    <w:rsid w:val="00F260BA"/>
    <w:rsid w:val="00F307A0"/>
    <w:rsid w:val="00F31457"/>
    <w:rsid w:val="00F328BF"/>
    <w:rsid w:val="00F427D0"/>
    <w:rsid w:val="00F44756"/>
    <w:rsid w:val="00F52023"/>
    <w:rsid w:val="00F52831"/>
    <w:rsid w:val="00F53913"/>
    <w:rsid w:val="00F6008F"/>
    <w:rsid w:val="00F6203B"/>
    <w:rsid w:val="00F74584"/>
    <w:rsid w:val="00F7654E"/>
    <w:rsid w:val="00F850A2"/>
    <w:rsid w:val="00F8583F"/>
    <w:rsid w:val="00F92C3E"/>
    <w:rsid w:val="00F97D56"/>
    <w:rsid w:val="00FA729D"/>
    <w:rsid w:val="00FB6911"/>
    <w:rsid w:val="00FC6F9A"/>
    <w:rsid w:val="00FD0999"/>
    <w:rsid w:val="00FD1198"/>
    <w:rsid w:val="00FE10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92E6FA"/>
  <w15:docId w15:val="{D6271EB5-8B13-4C5A-9B4E-8F155150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C3E"/>
    <w:pPr>
      <w:spacing w:after="0" w:line="240" w:lineRule="auto"/>
    </w:pPr>
    <w:rPr>
      <w:rFonts w:ascii="Times New Roman" w:eastAsia="Times New Roman" w:hAnsi="Times New Roman" w:cs="Times New Roman"/>
      <w:sz w:val="20"/>
      <w:szCs w:val="20"/>
      <w:lang w:eastAsia="fr-FR"/>
    </w:rPr>
  </w:style>
  <w:style w:type="paragraph" w:styleId="Titre3">
    <w:name w:val="heading 3"/>
    <w:basedOn w:val="Normal"/>
    <w:next w:val="Normal"/>
    <w:link w:val="Titre3Car"/>
    <w:qFormat/>
    <w:rsid w:val="000708C7"/>
    <w:pPr>
      <w:keepNext/>
      <w:ind w:left="3969"/>
      <w:outlineLvl w:val="2"/>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085A5D"/>
    <w:rPr>
      <w:color w:val="0000FF"/>
      <w:u w:val="single"/>
    </w:rPr>
  </w:style>
  <w:style w:type="paragraph" w:styleId="Pieddepage">
    <w:name w:val="footer"/>
    <w:basedOn w:val="Normal"/>
    <w:link w:val="PieddepageCar"/>
    <w:uiPriority w:val="99"/>
    <w:rsid w:val="00085A5D"/>
    <w:pPr>
      <w:tabs>
        <w:tab w:val="center" w:pos="4536"/>
        <w:tab w:val="right" w:pos="9072"/>
      </w:tabs>
    </w:pPr>
  </w:style>
  <w:style w:type="character" w:customStyle="1" w:styleId="PieddepageCar">
    <w:name w:val="Pied de page Car"/>
    <w:basedOn w:val="Policepardfaut"/>
    <w:link w:val="Pieddepage"/>
    <w:uiPriority w:val="99"/>
    <w:rsid w:val="00085A5D"/>
    <w:rPr>
      <w:rFonts w:ascii="Times New Roman" w:eastAsia="Times New Roman" w:hAnsi="Times New Roman" w:cs="Times New Roman"/>
      <w:sz w:val="20"/>
      <w:szCs w:val="20"/>
      <w:lang w:eastAsia="fr-FR"/>
    </w:rPr>
  </w:style>
  <w:style w:type="character" w:styleId="Numrodepage">
    <w:name w:val="page number"/>
    <w:basedOn w:val="Policepardfaut"/>
    <w:rsid w:val="00085A5D"/>
  </w:style>
  <w:style w:type="character" w:styleId="Marquedecommentaire">
    <w:name w:val="annotation reference"/>
    <w:basedOn w:val="Policepardfaut"/>
    <w:uiPriority w:val="99"/>
    <w:semiHidden/>
    <w:unhideWhenUsed/>
    <w:rsid w:val="007D78B9"/>
    <w:rPr>
      <w:sz w:val="16"/>
      <w:szCs w:val="16"/>
    </w:rPr>
  </w:style>
  <w:style w:type="paragraph" w:styleId="Commentaire">
    <w:name w:val="annotation text"/>
    <w:basedOn w:val="Normal"/>
    <w:link w:val="CommentaireCar"/>
    <w:uiPriority w:val="99"/>
    <w:semiHidden/>
    <w:unhideWhenUsed/>
    <w:rsid w:val="007D78B9"/>
  </w:style>
  <w:style w:type="character" w:customStyle="1" w:styleId="CommentaireCar">
    <w:name w:val="Commentaire Car"/>
    <w:basedOn w:val="Policepardfaut"/>
    <w:link w:val="Commentaire"/>
    <w:uiPriority w:val="99"/>
    <w:semiHidden/>
    <w:rsid w:val="007D78B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D78B9"/>
    <w:rPr>
      <w:b/>
      <w:bCs/>
    </w:rPr>
  </w:style>
  <w:style w:type="character" w:customStyle="1" w:styleId="ObjetducommentaireCar">
    <w:name w:val="Objet du commentaire Car"/>
    <w:basedOn w:val="CommentaireCar"/>
    <w:link w:val="Objetducommentaire"/>
    <w:uiPriority w:val="99"/>
    <w:semiHidden/>
    <w:rsid w:val="007D78B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7D78B9"/>
    <w:rPr>
      <w:rFonts w:ascii="Tahoma" w:hAnsi="Tahoma" w:cs="Tahoma"/>
      <w:sz w:val="16"/>
      <w:szCs w:val="16"/>
    </w:rPr>
  </w:style>
  <w:style w:type="character" w:customStyle="1" w:styleId="TextedebullesCar">
    <w:name w:val="Texte de bulles Car"/>
    <w:basedOn w:val="Policepardfaut"/>
    <w:link w:val="Textedebulles"/>
    <w:uiPriority w:val="99"/>
    <w:semiHidden/>
    <w:rsid w:val="007D78B9"/>
    <w:rPr>
      <w:rFonts w:ascii="Tahoma" w:eastAsia="Times New Roman" w:hAnsi="Tahoma" w:cs="Tahoma"/>
      <w:sz w:val="16"/>
      <w:szCs w:val="16"/>
      <w:lang w:eastAsia="fr-FR"/>
    </w:rPr>
  </w:style>
  <w:style w:type="paragraph" w:customStyle="1" w:styleId="txt3">
    <w:name w:val="txt3"/>
    <w:basedOn w:val="Normal"/>
    <w:rsid w:val="008B6F8B"/>
    <w:pPr>
      <w:spacing w:before="240"/>
      <w:ind w:left="1134"/>
      <w:jc w:val="both"/>
    </w:pPr>
    <w:rPr>
      <w:sz w:val="24"/>
    </w:rPr>
  </w:style>
  <w:style w:type="paragraph" w:styleId="Paragraphedeliste">
    <w:name w:val="List Paragraph"/>
    <w:basedOn w:val="Normal"/>
    <w:link w:val="ParagraphedelisteCar"/>
    <w:uiPriority w:val="34"/>
    <w:qFormat/>
    <w:rsid w:val="008B6F8B"/>
    <w:pPr>
      <w:ind w:left="720"/>
      <w:contextualSpacing/>
    </w:pPr>
  </w:style>
  <w:style w:type="paragraph" w:styleId="En-tte">
    <w:name w:val="header"/>
    <w:basedOn w:val="Normal"/>
    <w:link w:val="En-tteCar"/>
    <w:uiPriority w:val="99"/>
    <w:unhideWhenUsed/>
    <w:rsid w:val="00EF1F2E"/>
    <w:pPr>
      <w:tabs>
        <w:tab w:val="center" w:pos="4536"/>
        <w:tab w:val="right" w:pos="9072"/>
      </w:tabs>
    </w:pPr>
  </w:style>
  <w:style w:type="character" w:customStyle="1" w:styleId="En-tteCar">
    <w:name w:val="En-tête Car"/>
    <w:basedOn w:val="Policepardfaut"/>
    <w:link w:val="En-tte"/>
    <w:uiPriority w:val="99"/>
    <w:rsid w:val="00EF1F2E"/>
    <w:rPr>
      <w:rFonts w:ascii="Times New Roman" w:eastAsia="Times New Roman" w:hAnsi="Times New Roman" w:cs="Times New Roman"/>
      <w:sz w:val="20"/>
      <w:szCs w:val="20"/>
      <w:lang w:eastAsia="fr-FR"/>
    </w:rPr>
  </w:style>
  <w:style w:type="table" w:styleId="Grilledutableau">
    <w:name w:val="Table Grid"/>
    <w:basedOn w:val="TableauNormal"/>
    <w:rsid w:val="005A2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5A2B2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itre3Car">
    <w:name w:val="Titre 3 Car"/>
    <w:basedOn w:val="Policepardfaut"/>
    <w:link w:val="Titre3"/>
    <w:rsid w:val="000708C7"/>
    <w:rPr>
      <w:rFonts w:ascii="Times New Roman" w:eastAsia="Times New Roman" w:hAnsi="Times New Roman" w:cs="Times New Roman"/>
      <w:sz w:val="24"/>
      <w:szCs w:val="20"/>
      <w:lang w:eastAsia="fr-FR"/>
    </w:rPr>
  </w:style>
  <w:style w:type="table" w:customStyle="1" w:styleId="Listeclaire-Accent11">
    <w:name w:val="Liste claire - Accent 11"/>
    <w:basedOn w:val="TableauNormal"/>
    <w:next w:val="Listeclaire-Accent1"/>
    <w:uiPriority w:val="61"/>
    <w:rsid w:val="00982FD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aragraphedelisteCar">
    <w:name w:val="Paragraphe de liste Car"/>
    <w:link w:val="Paragraphedeliste"/>
    <w:uiPriority w:val="34"/>
    <w:rsid w:val="00EA233B"/>
    <w:rPr>
      <w:rFonts w:ascii="Times New Roman" w:eastAsia="Times New Roman" w:hAnsi="Times New Roman" w:cs="Times New Roman"/>
      <w:sz w:val="20"/>
      <w:szCs w:val="20"/>
      <w:lang w:eastAsia="fr-FR"/>
    </w:rPr>
  </w:style>
  <w:style w:type="paragraph" w:customStyle="1" w:styleId="StyleAvant0ptAprs3pt">
    <w:name w:val="Style Avant : 0 pt Après : 3 pt"/>
    <w:basedOn w:val="Normal"/>
    <w:rsid w:val="00866D64"/>
    <w:pPr>
      <w:spacing w:after="60"/>
      <w:ind w:left="397"/>
      <w:jc w:val="both"/>
    </w:pPr>
    <w:rPr>
      <w:sz w:val="22"/>
    </w:rPr>
  </w:style>
  <w:style w:type="paragraph" w:customStyle="1" w:styleId="ccapClauseN5">
    <w:name w:val="ccap Clause N5"/>
    <w:basedOn w:val="Normal"/>
    <w:autoRedefine/>
    <w:rsid w:val="004D1F73"/>
    <w:pPr>
      <w:spacing w:before="20" w:after="20"/>
      <w:ind w:left="-142"/>
      <w:jc w:val="both"/>
    </w:pPr>
    <w:rPr>
      <w:rFonts w:ascii="Arial" w:hAnsi="Arial"/>
      <w:color w:val="000000"/>
      <w:szCs w:val="22"/>
    </w:rPr>
  </w:style>
  <w:style w:type="paragraph" w:customStyle="1" w:styleId="ccapClauseN6">
    <w:name w:val="ccap Clause N6"/>
    <w:basedOn w:val="Normal"/>
    <w:autoRedefine/>
    <w:rsid w:val="004E6044"/>
    <w:pPr>
      <w:spacing w:before="20" w:after="20"/>
      <w:jc w:val="both"/>
    </w:pPr>
    <w:rPr>
      <w:rFonts w:ascii="Arial" w:hAnsi="Arial"/>
      <w:color w:val="000000"/>
      <w:szCs w:val="22"/>
    </w:rPr>
  </w:style>
  <w:style w:type="paragraph" w:customStyle="1" w:styleId="ccapClauseN7">
    <w:name w:val="ccap Clause N7"/>
    <w:autoRedefine/>
    <w:rsid w:val="004E6044"/>
    <w:pPr>
      <w:numPr>
        <w:numId w:val="13"/>
      </w:numPr>
      <w:spacing w:before="20" w:after="20" w:line="240" w:lineRule="auto"/>
      <w:ind w:left="850" w:hanging="170"/>
      <w:jc w:val="both"/>
    </w:pPr>
    <w:rPr>
      <w:rFonts w:ascii="Arial" w:eastAsia="Times New Roman" w:hAnsi="Arial" w:cs="Arial"/>
      <w:sz w:val="20"/>
      <w:szCs w:val="20"/>
      <w:lang w:eastAsia="fr-FR"/>
    </w:rPr>
  </w:style>
  <w:style w:type="paragraph" w:customStyle="1" w:styleId="Default">
    <w:name w:val="Default"/>
    <w:rsid w:val="00A26B21"/>
    <w:pPr>
      <w:autoSpaceDE w:val="0"/>
      <w:autoSpaceDN w:val="0"/>
      <w:adjustRightInd w:val="0"/>
      <w:spacing w:after="0" w:line="240" w:lineRule="auto"/>
    </w:pPr>
    <w:rPr>
      <w:rFonts w:ascii="Arial" w:hAnsi="Arial" w:cs="Arial"/>
      <w:color w:val="000000"/>
      <w:sz w:val="24"/>
      <w:szCs w:val="24"/>
    </w:rPr>
  </w:style>
  <w:style w:type="character" w:styleId="Appelnotedebasdep">
    <w:name w:val="footnote reference"/>
    <w:basedOn w:val="Policepardfaut"/>
    <w:rsid w:val="00670326"/>
    <w:rPr>
      <w:sz w:val="20"/>
      <w:vertAlign w:val="superscript"/>
    </w:rPr>
  </w:style>
  <w:style w:type="paragraph" w:styleId="Notedebasdepage">
    <w:name w:val="footnote text"/>
    <w:basedOn w:val="Normal"/>
    <w:link w:val="NotedebasdepageCar"/>
    <w:rsid w:val="00670326"/>
    <w:pPr>
      <w:ind w:left="2608"/>
      <w:jc w:val="both"/>
    </w:pPr>
  </w:style>
  <w:style w:type="character" w:customStyle="1" w:styleId="NotedebasdepageCar">
    <w:name w:val="Note de bas de page Car"/>
    <w:basedOn w:val="Policepardfaut"/>
    <w:link w:val="Notedebasdepage"/>
    <w:rsid w:val="00670326"/>
    <w:rPr>
      <w:rFonts w:ascii="Times New Roman" w:eastAsia="Times New Roman" w:hAnsi="Times New Roman" w:cs="Times New Roman"/>
      <w:sz w:val="20"/>
      <w:szCs w:val="20"/>
      <w:lang w:eastAsia="fr-FR"/>
    </w:rPr>
  </w:style>
  <w:style w:type="paragraph" w:customStyle="1" w:styleId="Commentaires">
    <w:name w:val="Commentaires"/>
    <w:basedOn w:val="Corpsdetexte"/>
    <w:link w:val="CommentairesCar"/>
    <w:qFormat/>
    <w:rsid w:val="004F7931"/>
    <w:pPr>
      <w:spacing w:before="120" w:after="0"/>
      <w:jc w:val="both"/>
    </w:pPr>
    <w:rPr>
      <w:b/>
      <w:color w:val="0000FF"/>
    </w:rPr>
  </w:style>
  <w:style w:type="character" w:customStyle="1" w:styleId="CommentairesCar">
    <w:name w:val="Commentaires Car"/>
    <w:basedOn w:val="CorpsdetexteCar"/>
    <w:link w:val="Commentaires"/>
    <w:rsid w:val="004F7931"/>
    <w:rPr>
      <w:rFonts w:ascii="Times New Roman" w:eastAsia="Times New Roman" w:hAnsi="Times New Roman" w:cs="Times New Roman"/>
      <w:b/>
      <w:color w:val="0000FF"/>
      <w:sz w:val="20"/>
      <w:szCs w:val="20"/>
      <w:lang w:eastAsia="fr-FR"/>
    </w:rPr>
  </w:style>
  <w:style w:type="paragraph" w:styleId="Corpsdetexte">
    <w:name w:val="Body Text"/>
    <w:basedOn w:val="Normal"/>
    <w:link w:val="CorpsdetexteCar"/>
    <w:uiPriority w:val="99"/>
    <w:semiHidden/>
    <w:unhideWhenUsed/>
    <w:rsid w:val="004F7931"/>
    <w:pPr>
      <w:spacing w:after="120"/>
    </w:pPr>
  </w:style>
  <w:style w:type="character" w:customStyle="1" w:styleId="CorpsdetexteCar">
    <w:name w:val="Corps de texte Car"/>
    <w:basedOn w:val="Policepardfaut"/>
    <w:link w:val="Corpsdetexte"/>
    <w:uiPriority w:val="99"/>
    <w:semiHidden/>
    <w:rsid w:val="004F7931"/>
    <w:rPr>
      <w:rFonts w:ascii="Times New Roman" w:eastAsia="Times New Roman" w:hAnsi="Times New Roman" w:cs="Times New Roman"/>
      <w:sz w:val="20"/>
      <w:szCs w:val="20"/>
      <w:lang w:eastAsia="fr-FR"/>
    </w:rPr>
  </w:style>
  <w:style w:type="paragraph" w:customStyle="1" w:styleId="ccapClauseN1">
    <w:name w:val="ccap Clause N1"/>
    <w:autoRedefine/>
    <w:rsid w:val="001915A8"/>
    <w:pPr>
      <w:spacing w:before="60" w:after="60" w:line="240" w:lineRule="auto"/>
      <w:jc w:val="both"/>
    </w:pPr>
    <w:rPr>
      <w:rFonts w:ascii="Arial" w:eastAsia="Times New Roman" w:hAnsi="Arial" w:cs="Times New Roman"/>
      <w:noProof/>
      <w:color w:val="000000"/>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5792">
      <w:bodyDiv w:val="1"/>
      <w:marLeft w:val="0"/>
      <w:marRight w:val="0"/>
      <w:marTop w:val="0"/>
      <w:marBottom w:val="0"/>
      <w:divBdr>
        <w:top w:val="none" w:sz="0" w:space="0" w:color="auto"/>
        <w:left w:val="none" w:sz="0" w:space="0" w:color="auto"/>
        <w:bottom w:val="none" w:sz="0" w:space="0" w:color="auto"/>
        <w:right w:val="none" w:sz="0" w:space="0" w:color="auto"/>
      </w:divBdr>
    </w:div>
    <w:div w:id="137503362">
      <w:bodyDiv w:val="1"/>
      <w:marLeft w:val="0"/>
      <w:marRight w:val="0"/>
      <w:marTop w:val="0"/>
      <w:marBottom w:val="0"/>
      <w:divBdr>
        <w:top w:val="none" w:sz="0" w:space="0" w:color="auto"/>
        <w:left w:val="none" w:sz="0" w:space="0" w:color="auto"/>
        <w:bottom w:val="none" w:sz="0" w:space="0" w:color="auto"/>
        <w:right w:val="none" w:sz="0" w:space="0" w:color="auto"/>
      </w:divBdr>
    </w:div>
    <w:div w:id="823543359">
      <w:bodyDiv w:val="1"/>
      <w:marLeft w:val="0"/>
      <w:marRight w:val="0"/>
      <w:marTop w:val="0"/>
      <w:marBottom w:val="0"/>
      <w:divBdr>
        <w:top w:val="none" w:sz="0" w:space="0" w:color="auto"/>
        <w:left w:val="none" w:sz="0" w:space="0" w:color="auto"/>
        <w:bottom w:val="none" w:sz="0" w:space="0" w:color="auto"/>
        <w:right w:val="none" w:sz="0" w:space="0" w:color="auto"/>
      </w:divBdr>
    </w:div>
    <w:div w:id="1155419103">
      <w:bodyDiv w:val="1"/>
      <w:marLeft w:val="0"/>
      <w:marRight w:val="0"/>
      <w:marTop w:val="0"/>
      <w:marBottom w:val="0"/>
      <w:divBdr>
        <w:top w:val="none" w:sz="0" w:space="0" w:color="auto"/>
        <w:left w:val="none" w:sz="0" w:space="0" w:color="auto"/>
        <w:bottom w:val="none" w:sz="0" w:space="0" w:color="auto"/>
        <w:right w:val="none" w:sz="0" w:space="0" w:color="auto"/>
      </w:divBdr>
    </w:div>
    <w:div w:id="139127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ment.defense.gouv.fr" TargetMode="External"/><Relationship Id="rId13" Type="http://schemas.openxmlformats.org/officeDocument/2006/relationships/hyperlink" Target="https://365.e-attestation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365.e-attestation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59279-A4EB-45CD-8CCE-7D5E6518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3630</Words>
  <Characters>19965</Characters>
  <Application>Microsoft Office Word</Application>
  <DocSecurity>4</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DGA - Ministère de la Défense</Company>
  <LinksUpToDate>false</LinksUpToDate>
  <CharactersWithSpaces>23548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CLEMENT Elodie</dc:creator>
  <cp:lastModifiedBy>GOUBEL Cécile TCT E9</cp:lastModifiedBy>
  <cp:revision>2</cp:revision>
  <cp:lastPrinted>2019-03-05T14:29:00Z</cp:lastPrinted>
  <dcterms:created xsi:type="dcterms:W3CDTF">2025-10-02T15:42:00Z</dcterms:created>
  <dcterms:modified xsi:type="dcterms:W3CDTF">2025-10-02T15:42:00Z</dcterms:modified>
</cp:coreProperties>
</file>