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DF591" w14:textId="77777777" w:rsidR="003970EE" w:rsidRDefault="003970EE" w:rsidP="0039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AVIS D’APPEL</w:t>
      </w:r>
      <w:r w:rsidR="008D0EC9">
        <w:rPr>
          <w:b/>
          <w:bCs/>
        </w:rPr>
        <w:t xml:space="preserve"> PUBLIC</w:t>
      </w:r>
      <w:r>
        <w:rPr>
          <w:b/>
          <w:bCs/>
        </w:rPr>
        <w:t xml:space="preserve"> À LA CONCURRENCE</w:t>
      </w:r>
    </w:p>
    <w:p w14:paraId="07929525" w14:textId="77777777" w:rsidR="003970EE" w:rsidRDefault="003970EE">
      <w:pPr>
        <w:rPr>
          <w:b/>
          <w:bCs/>
        </w:rPr>
      </w:pPr>
    </w:p>
    <w:p w14:paraId="1D705B46" w14:textId="77777777" w:rsidR="00ED627B" w:rsidRPr="003970EE" w:rsidRDefault="003B1E8B">
      <w:r w:rsidRPr="003970EE">
        <w:rPr>
          <w:b/>
          <w:bCs/>
        </w:rPr>
        <w:t>1</w:t>
      </w:r>
      <w:r w:rsidR="00ED627B" w:rsidRPr="003970EE">
        <w:rPr>
          <w:b/>
          <w:bCs/>
        </w:rPr>
        <w:t xml:space="preserve"> Type de procédure :</w:t>
      </w:r>
      <w:r w:rsidR="006250A6" w:rsidRPr="003970EE">
        <w:rPr>
          <w:b/>
          <w:bCs/>
        </w:rPr>
        <w:t xml:space="preserve"> </w:t>
      </w:r>
      <w:r w:rsidR="00ED627B" w:rsidRPr="003970EE">
        <w:t>Marché à procédure adaptée</w:t>
      </w:r>
      <w:r w:rsidR="00842697">
        <w:t xml:space="preserve"> (&lt; 90 K€ HT).</w:t>
      </w:r>
    </w:p>
    <w:p w14:paraId="7A6A540F" w14:textId="77777777" w:rsidR="003B1E8B" w:rsidRPr="003970EE" w:rsidRDefault="00ED627B">
      <w:pPr>
        <w:rPr>
          <w:b/>
          <w:bCs/>
        </w:rPr>
      </w:pPr>
      <w:r w:rsidRPr="003970EE">
        <w:br/>
      </w:r>
      <w:r w:rsidR="003B1E8B" w:rsidRPr="003970EE">
        <w:rPr>
          <w:b/>
          <w:bCs/>
        </w:rPr>
        <w:t>2</w:t>
      </w:r>
      <w:r w:rsidRPr="003970EE">
        <w:rPr>
          <w:b/>
          <w:bCs/>
        </w:rPr>
        <w:t xml:space="preserve"> Centre </w:t>
      </w:r>
      <w:r w:rsidR="003B1E8B" w:rsidRPr="003970EE">
        <w:rPr>
          <w:b/>
          <w:bCs/>
        </w:rPr>
        <w:t>INRA</w:t>
      </w:r>
      <w:r w:rsidR="004E6FF6">
        <w:rPr>
          <w:b/>
          <w:bCs/>
        </w:rPr>
        <w:t>E</w:t>
      </w:r>
      <w:r w:rsidR="003B1E8B" w:rsidRPr="003970EE">
        <w:rPr>
          <w:b/>
          <w:bCs/>
        </w:rPr>
        <w:t xml:space="preserve"> de rattachement : </w:t>
      </w:r>
      <w:r w:rsidR="00975848">
        <w:rPr>
          <w:b/>
          <w:bCs/>
        </w:rPr>
        <w:t>C21 - PACA</w:t>
      </w:r>
    </w:p>
    <w:p w14:paraId="5C27B62A" w14:textId="77777777" w:rsidR="003B1E8B" w:rsidRPr="003970EE" w:rsidRDefault="00ED627B">
      <w:pPr>
        <w:rPr>
          <w:b/>
          <w:bCs/>
        </w:rPr>
      </w:pPr>
      <w:r w:rsidRPr="003970EE">
        <w:br/>
      </w:r>
      <w:r w:rsidR="003B1E8B" w:rsidRPr="003970EE">
        <w:rPr>
          <w:b/>
          <w:bCs/>
        </w:rPr>
        <w:t>3</w:t>
      </w:r>
      <w:r w:rsidRPr="003970EE">
        <w:rPr>
          <w:b/>
          <w:bCs/>
        </w:rPr>
        <w:t xml:space="preserve"> Unité :</w:t>
      </w:r>
      <w:r w:rsidR="006250A6" w:rsidRPr="003970EE">
        <w:rPr>
          <w:b/>
          <w:bCs/>
        </w:rPr>
        <w:t xml:space="preserve"> </w:t>
      </w:r>
      <w:r w:rsidR="00975848">
        <w:rPr>
          <w:b/>
          <w:bCs/>
        </w:rPr>
        <w:t>0402 - SDAR</w:t>
      </w:r>
    </w:p>
    <w:p w14:paraId="7A8446B1" w14:textId="77777777" w:rsidR="00ED627B" w:rsidRPr="00355286" w:rsidRDefault="00ED627B">
      <w:pPr>
        <w:rPr>
          <w:sz w:val="14"/>
        </w:rPr>
      </w:pPr>
    </w:p>
    <w:p w14:paraId="3F98E18C" w14:textId="46E63AFE" w:rsidR="004E62E9" w:rsidRDefault="00D10D4B">
      <w:pPr>
        <w:rPr>
          <w:bCs/>
          <w:color w:val="000000"/>
        </w:rPr>
      </w:pPr>
      <w:r>
        <w:rPr>
          <w:b/>
          <w:bCs/>
        </w:rPr>
        <w:t>4</w:t>
      </w:r>
      <w:r w:rsidR="00ED627B" w:rsidRPr="003970EE">
        <w:rPr>
          <w:b/>
          <w:bCs/>
        </w:rPr>
        <w:t xml:space="preserve"> </w:t>
      </w:r>
      <w:r w:rsidR="00A00B25">
        <w:rPr>
          <w:b/>
          <w:bCs/>
        </w:rPr>
        <w:t>Objet du marché :</w:t>
      </w:r>
      <w:r w:rsidR="00F0476D">
        <w:rPr>
          <w:b/>
          <w:bCs/>
        </w:rPr>
        <w:t xml:space="preserve"> </w:t>
      </w:r>
      <w:r w:rsidR="004E62E9" w:rsidRPr="004E62E9">
        <w:rPr>
          <w:bCs/>
          <w:color w:val="000000"/>
        </w:rPr>
        <w:t xml:space="preserve">L’objet du présent marché est l’établissement d’un contrat </w:t>
      </w:r>
      <w:r w:rsidR="004A603C" w:rsidRPr="004A603C">
        <w:rPr>
          <w:bCs/>
          <w:color w:val="000000"/>
        </w:rPr>
        <w:t>de maintenance, d’entretien et de suivi des installations et matériels de détection incendie et de désenfumage</w:t>
      </w:r>
      <w:r w:rsidR="004E62E9" w:rsidRPr="004E62E9">
        <w:rPr>
          <w:bCs/>
          <w:color w:val="000000"/>
        </w:rPr>
        <w:t xml:space="preserve"> pour le Centre INRA</w:t>
      </w:r>
      <w:r w:rsidR="004E62E9">
        <w:rPr>
          <w:bCs/>
          <w:color w:val="000000"/>
        </w:rPr>
        <w:t>E</w:t>
      </w:r>
      <w:r w:rsidR="004E62E9" w:rsidRPr="004E62E9">
        <w:rPr>
          <w:bCs/>
          <w:color w:val="000000"/>
        </w:rPr>
        <w:t xml:space="preserve"> PACA – Site</w:t>
      </w:r>
      <w:r w:rsidR="00E82F1B">
        <w:rPr>
          <w:bCs/>
          <w:color w:val="000000"/>
        </w:rPr>
        <w:t>s</w:t>
      </w:r>
      <w:r w:rsidR="004E62E9" w:rsidRPr="004E62E9">
        <w:rPr>
          <w:bCs/>
          <w:color w:val="000000"/>
        </w:rPr>
        <w:t xml:space="preserve"> de Sophia-Antipolis</w:t>
      </w:r>
      <w:r w:rsidR="005C24C1">
        <w:rPr>
          <w:bCs/>
          <w:color w:val="000000"/>
        </w:rPr>
        <w:t xml:space="preserve">/Antibes et Aix Le </w:t>
      </w:r>
      <w:proofErr w:type="spellStart"/>
      <w:r w:rsidR="005C24C1">
        <w:rPr>
          <w:bCs/>
          <w:color w:val="000000"/>
        </w:rPr>
        <w:t>Tholonet</w:t>
      </w:r>
      <w:proofErr w:type="spellEnd"/>
      <w:r w:rsidR="004E62E9" w:rsidRPr="004E62E9">
        <w:rPr>
          <w:bCs/>
          <w:color w:val="000000"/>
        </w:rPr>
        <w:t xml:space="preserve">. </w:t>
      </w:r>
    </w:p>
    <w:p w14:paraId="67118B67" w14:textId="77777777" w:rsidR="004E62E9" w:rsidRDefault="004E62E9">
      <w:pPr>
        <w:rPr>
          <w:bCs/>
          <w:color w:val="000000"/>
        </w:rPr>
      </w:pPr>
    </w:p>
    <w:p w14:paraId="271DDC90" w14:textId="77777777" w:rsidR="003B1E8B" w:rsidRDefault="00A00B25">
      <w:pPr>
        <w:rPr>
          <w:b/>
          <w:bCs/>
        </w:rPr>
      </w:pPr>
      <w:r>
        <w:rPr>
          <w:b/>
          <w:bCs/>
        </w:rPr>
        <w:t xml:space="preserve">5 </w:t>
      </w:r>
      <w:r w:rsidR="00ED627B" w:rsidRPr="003970EE">
        <w:rPr>
          <w:b/>
          <w:bCs/>
        </w:rPr>
        <w:t>Caractéristiques</w:t>
      </w:r>
      <w:r w:rsidR="00A91A92" w:rsidRPr="003970EE">
        <w:rPr>
          <w:b/>
          <w:bCs/>
        </w:rPr>
        <w:t xml:space="preserve"> du besoin (description, lieu d’</w:t>
      </w:r>
      <w:r w:rsidR="00ED627B" w:rsidRPr="003970EE">
        <w:rPr>
          <w:b/>
          <w:bCs/>
        </w:rPr>
        <w:t>exécution, durée</w:t>
      </w:r>
      <w:r w:rsidR="00470F5E">
        <w:rPr>
          <w:b/>
          <w:bCs/>
        </w:rPr>
        <w:t xml:space="preserve"> du marché</w:t>
      </w:r>
      <w:r w:rsidR="00ED627B" w:rsidRPr="003970EE">
        <w:rPr>
          <w:b/>
          <w:bCs/>
        </w:rPr>
        <w:t>, volume, etc.) :</w:t>
      </w:r>
    </w:p>
    <w:p w14:paraId="3FA35A9A" w14:textId="77777777" w:rsidR="0019767D" w:rsidRDefault="0019767D">
      <w:pPr>
        <w:rPr>
          <w:b/>
          <w:bCs/>
        </w:rPr>
      </w:pPr>
    </w:p>
    <w:p w14:paraId="47F95498" w14:textId="58C0086F" w:rsidR="005C24C1" w:rsidRPr="00E651C1" w:rsidRDefault="005C24C1" w:rsidP="005C24C1">
      <w:pPr>
        <w:rPr>
          <w:bCs/>
        </w:rPr>
      </w:pPr>
      <w:r w:rsidRPr="00E651C1">
        <w:rPr>
          <w:bCs/>
        </w:rPr>
        <w:t xml:space="preserve">Le centre INRAE PACA envisage un contrat de </w:t>
      </w:r>
      <w:r>
        <w:rPr>
          <w:bCs/>
        </w:rPr>
        <w:t>maintenance et de suivi de ses installations et équipements de détection incendie et désenfumage.</w:t>
      </w:r>
    </w:p>
    <w:p w14:paraId="432F140D" w14:textId="77777777" w:rsidR="005C24C1" w:rsidRPr="00E651C1" w:rsidRDefault="005C24C1" w:rsidP="005C24C1">
      <w:pPr>
        <w:rPr>
          <w:bCs/>
        </w:rPr>
      </w:pPr>
    </w:p>
    <w:p w14:paraId="0020FF7B" w14:textId="7385C4BA" w:rsidR="005C24C1" w:rsidRPr="00E651C1" w:rsidRDefault="005C24C1" w:rsidP="005C24C1">
      <w:pPr>
        <w:rPr>
          <w:bCs/>
        </w:rPr>
      </w:pPr>
      <w:r w:rsidRPr="00E651C1">
        <w:rPr>
          <w:bCs/>
        </w:rPr>
        <w:t xml:space="preserve">La présente </w:t>
      </w:r>
      <w:r>
        <w:rPr>
          <w:bCs/>
        </w:rPr>
        <w:t>consultation est décomposée en 2</w:t>
      </w:r>
      <w:r w:rsidRPr="00E651C1">
        <w:rPr>
          <w:bCs/>
        </w:rPr>
        <w:t xml:space="preserve"> lots</w:t>
      </w:r>
      <w:r>
        <w:rPr>
          <w:bCs/>
        </w:rPr>
        <w:t xml:space="preserve"> géographiques</w:t>
      </w:r>
      <w:r w:rsidRPr="00E651C1">
        <w:rPr>
          <w:bCs/>
        </w:rPr>
        <w:t>. Chaque lot est traité en marché séparé. Les soumissionnaires peuvent se présenter à un ou à l’ensemble des lots.</w:t>
      </w:r>
    </w:p>
    <w:p w14:paraId="0CF5D379" w14:textId="77777777" w:rsidR="005C24C1" w:rsidRPr="00E651C1" w:rsidRDefault="005C24C1" w:rsidP="005C24C1">
      <w:pPr>
        <w:rPr>
          <w:bCs/>
        </w:rPr>
      </w:pPr>
    </w:p>
    <w:p w14:paraId="4DBE8EDE" w14:textId="4DA38548" w:rsidR="005C24C1" w:rsidRPr="00E651C1" w:rsidRDefault="005C24C1" w:rsidP="005C24C1">
      <w:pPr>
        <w:rPr>
          <w:bCs/>
        </w:rPr>
      </w:pPr>
      <w:r w:rsidRPr="00E651C1">
        <w:rPr>
          <w:bCs/>
        </w:rPr>
        <w:t xml:space="preserve">Lot 1 : </w:t>
      </w:r>
      <w:r>
        <w:rPr>
          <w:bCs/>
        </w:rPr>
        <w:t>site de Sophia-Antipolis</w:t>
      </w:r>
    </w:p>
    <w:p w14:paraId="227BAE90" w14:textId="77777777" w:rsidR="005C24C1" w:rsidRDefault="005C24C1" w:rsidP="005C24C1">
      <w:pPr>
        <w:rPr>
          <w:bCs/>
        </w:rPr>
      </w:pPr>
      <w:r w:rsidRPr="00E651C1">
        <w:rPr>
          <w:bCs/>
        </w:rPr>
        <w:t xml:space="preserve">Lot 2 : </w:t>
      </w:r>
      <w:r>
        <w:rPr>
          <w:bCs/>
        </w:rPr>
        <w:t xml:space="preserve">site d’Aix-en-Provence (Le </w:t>
      </w:r>
      <w:proofErr w:type="spellStart"/>
      <w:r>
        <w:rPr>
          <w:bCs/>
        </w:rPr>
        <w:t>Tholonet</w:t>
      </w:r>
      <w:proofErr w:type="spellEnd"/>
      <w:r>
        <w:rPr>
          <w:bCs/>
        </w:rPr>
        <w:t>)</w:t>
      </w:r>
    </w:p>
    <w:p w14:paraId="41F3FD78" w14:textId="77777777" w:rsidR="005C24C1" w:rsidRDefault="005C24C1" w:rsidP="005C24C1">
      <w:pPr>
        <w:rPr>
          <w:bCs/>
        </w:rPr>
      </w:pPr>
    </w:p>
    <w:p w14:paraId="484FB870" w14:textId="77777777" w:rsidR="005C24C1" w:rsidRPr="005E4FBD" w:rsidRDefault="005C24C1" w:rsidP="005C24C1">
      <w:pPr>
        <w:rPr>
          <w:bCs/>
        </w:rPr>
      </w:pPr>
      <w:r w:rsidRPr="00120C24">
        <w:rPr>
          <w:bCs/>
        </w:rPr>
        <w:t>Voir description détaillée dans l’acte d’engagement valant cahier des charges.</w:t>
      </w:r>
    </w:p>
    <w:p w14:paraId="35638458" w14:textId="77777777" w:rsidR="005C24C1" w:rsidRPr="00355286" w:rsidRDefault="005C24C1" w:rsidP="005C24C1">
      <w:pPr>
        <w:jc w:val="both"/>
        <w:rPr>
          <w:sz w:val="14"/>
        </w:rPr>
      </w:pPr>
    </w:p>
    <w:p w14:paraId="45D8EDC6" w14:textId="77777777" w:rsidR="005C24C1" w:rsidRPr="003970EE" w:rsidRDefault="005C24C1" w:rsidP="005C24C1">
      <w:pPr>
        <w:jc w:val="both"/>
      </w:pPr>
      <w:r w:rsidRPr="003970EE">
        <w:t>INRA</w:t>
      </w:r>
      <w:r>
        <w:t>E</w:t>
      </w:r>
      <w:r w:rsidRPr="003970EE">
        <w:t xml:space="preserve"> se réserve la possibilité de négocier </w:t>
      </w:r>
      <w:r>
        <w:t>aux</w:t>
      </w:r>
      <w:r w:rsidRPr="003970EE">
        <w:t xml:space="preserve"> conditions f</w:t>
      </w:r>
      <w:r>
        <w:t>ixées à l’article 9 du Règlement de C</w:t>
      </w:r>
      <w:r w:rsidRPr="003970EE">
        <w:t>onsultation.</w:t>
      </w:r>
    </w:p>
    <w:p w14:paraId="761E859F" w14:textId="77777777" w:rsidR="009C2B17" w:rsidRPr="00355286" w:rsidRDefault="009C2B17" w:rsidP="00915892">
      <w:pPr>
        <w:jc w:val="both"/>
        <w:rPr>
          <w:sz w:val="14"/>
        </w:rPr>
      </w:pPr>
    </w:p>
    <w:p w14:paraId="0BF92172" w14:textId="77777777" w:rsidR="00DE154F" w:rsidRPr="003970EE" w:rsidRDefault="00470F5E" w:rsidP="00915892">
      <w:pPr>
        <w:jc w:val="both"/>
      </w:pPr>
      <w:r>
        <w:rPr>
          <w:b/>
          <w:bCs/>
        </w:rPr>
        <w:t>6</w:t>
      </w:r>
      <w:r w:rsidR="003B1E8B" w:rsidRPr="003970EE">
        <w:rPr>
          <w:b/>
          <w:bCs/>
        </w:rPr>
        <w:t xml:space="preserve"> Adresse où l’o</w:t>
      </w:r>
      <w:r w:rsidR="00ED627B" w:rsidRPr="003970EE">
        <w:rPr>
          <w:b/>
          <w:bCs/>
        </w:rPr>
        <w:t>n peut retirer un dossier (le cas échéant) :</w:t>
      </w:r>
      <w:r w:rsidR="00CB25DC" w:rsidRPr="003970EE">
        <w:t xml:space="preserve"> </w:t>
      </w:r>
    </w:p>
    <w:p w14:paraId="6F84CF7A" w14:textId="77777777" w:rsidR="009C2B17" w:rsidRPr="00355286" w:rsidRDefault="009C2B17" w:rsidP="00915892">
      <w:pPr>
        <w:jc w:val="both"/>
        <w:rPr>
          <w:color w:val="FF0000"/>
          <w:sz w:val="14"/>
        </w:rPr>
      </w:pPr>
    </w:p>
    <w:p w14:paraId="28E73743" w14:textId="77777777" w:rsidR="005C24C1" w:rsidRPr="009E25EA" w:rsidRDefault="005C24C1" w:rsidP="005C24C1">
      <w:pPr>
        <w:rPr>
          <w:color w:val="000000" w:themeColor="text1"/>
        </w:rPr>
      </w:pPr>
      <w:r w:rsidRPr="009E25EA">
        <w:rPr>
          <w:color w:val="000000" w:themeColor="text1"/>
        </w:rPr>
        <w:t xml:space="preserve">Une visite des </w:t>
      </w:r>
      <w:r>
        <w:rPr>
          <w:color w:val="000000" w:themeColor="text1"/>
        </w:rPr>
        <w:t>sites</w:t>
      </w:r>
      <w:r w:rsidRPr="009E25EA">
        <w:rPr>
          <w:color w:val="000000" w:themeColor="text1"/>
        </w:rPr>
        <w:t xml:space="preserve"> </w:t>
      </w:r>
      <w:r w:rsidRPr="009E25EA">
        <w:rPr>
          <w:b/>
          <w:color w:val="000000" w:themeColor="text1"/>
        </w:rPr>
        <w:t>est obligatoire</w:t>
      </w:r>
      <w:r w:rsidRPr="009E25EA">
        <w:rPr>
          <w:color w:val="000000" w:themeColor="text1"/>
        </w:rPr>
        <w:t xml:space="preserve"> pendant la durée de la consultation des entreprises.</w:t>
      </w:r>
    </w:p>
    <w:p w14:paraId="493FD30A" w14:textId="77777777" w:rsidR="005C24C1" w:rsidRDefault="005C24C1" w:rsidP="005C24C1">
      <w:pPr>
        <w:rPr>
          <w:color w:val="000000" w:themeColor="text1"/>
        </w:rPr>
      </w:pPr>
      <w:r w:rsidRPr="009E25EA">
        <w:rPr>
          <w:color w:val="000000" w:themeColor="text1"/>
        </w:rPr>
        <w:t>Chaque candidat devra co</w:t>
      </w:r>
      <w:r>
        <w:rPr>
          <w:color w:val="000000" w:themeColor="text1"/>
        </w:rPr>
        <w:t>nfirmer sa présence auprès de :</w:t>
      </w:r>
    </w:p>
    <w:p w14:paraId="30900E56" w14:textId="18C6189A" w:rsidR="005C24C1" w:rsidRPr="009E25EA" w:rsidRDefault="005C24C1" w:rsidP="005C24C1">
      <w:pPr>
        <w:rPr>
          <w:color w:val="000000" w:themeColor="text1"/>
        </w:rPr>
      </w:pPr>
      <w:r>
        <w:rPr>
          <w:color w:val="000000" w:themeColor="text1"/>
        </w:rPr>
        <w:t>Lot 1 : M. Cédric BIGI</w:t>
      </w:r>
    </w:p>
    <w:p w14:paraId="2182BBB5" w14:textId="4B2D9A83" w:rsidR="005C24C1" w:rsidRDefault="005C24C1" w:rsidP="005C24C1">
      <w:pPr>
        <w:rPr>
          <w:color w:val="000000" w:themeColor="text1"/>
        </w:rPr>
      </w:pPr>
      <w:r>
        <w:rPr>
          <w:color w:val="000000" w:themeColor="text1"/>
        </w:rPr>
        <w:t>Lot 2 : M. Rémy B</w:t>
      </w:r>
      <w:r w:rsidR="00197920">
        <w:rPr>
          <w:color w:val="000000" w:themeColor="text1"/>
        </w:rPr>
        <w:t>REIL</w:t>
      </w:r>
    </w:p>
    <w:p w14:paraId="3B3CBB7A" w14:textId="77777777" w:rsidR="005C24C1" w:rsidRDefault="005C24C1" w:rsidP="005C24C1">
      <w:pPr>
        <w:rPr>
          <w:color w:val="000000" w:themeColor="text1"/>
        </w:rPr>
      </w:pPr>
      <w:r>
        <w:rPr>
          <w:color w:val="000000" w:themeColor="text1"/>
        </w:rPr>
        <w:t>(Voir coordonnées ci-dessous à la rubrique 10 contacts).</w:t>
      </w:r>
    </w:p>
    <w:p w14:paraId="23F103C0" w14:textId="77777777" w:rsidR="005C24C1" w:rsidRPr="009E25EA" w:rsidRDefault="005C24C1" w:rsidP="005C24C1">
      <w:pPr>
        <w:rPr>
          <w:color w:val="000000" w:themeColor="text1"/>
        </w:rPr>
      </w:pPr>
    </w:p>
    <w:p w14:paraId="2F7912C0" w14:textId="70299AB7" w:rsidR="00A00B25" w:rsidRPr="00FC1727" w:rsidRDefault="005C24C1" w:rsidP="005C24C1">
      <w:pPr>
        <w:jc w:val="both"/>
        <w:rPr>
          <w:b/>
        </w:rPr>
      </w:pPr>
      <w:r w:rsidRPr="009E25EA">
        <w:rPr>
          <w:color w:val="000000" w:themeColor="text1"/>
        </w:rPr>
        <w:t>Un certificat de visite sera remis, et devra être obligatoirement joint à l’offre</w:t>
      </w:r>
      <w:r w:rsidR="003B1E8B" w:rsidRPr="001B39C3">
        <w:rPr>
          <w:b/>
        </w:rPr>
        <w:t xml:space="preserve"> « Le dossier de consultation des entreprises peut être téléchargé gratuitement sur le p</w:t>
      </w:r>
      <w:r w:rsidR="00D22783">
        <w:rPr>
          <w:b/>
        </w:rPr>
        <w:t xml:space="preserve">rofil d’acheteur </w:t>
      </w:r>
      <w:r w:rsidR="00D10D4B" w:rsidRPr="001B39C3">
        <w:rPr>
          <w:b/>
        </w:rPr>
        <w:t>INRA</w:t>
      </w:r>
      <w:r w:rsidR="00D22783">
        <w:rPr>
          <w:b/>
        </w:rPr>
        <w:t>E</w:t>
      </w:r>
      <w:r w:rsidR="00D10D4B" w:rsidRPr="001B39C3">
        <w:rPr>
          <w:b/>
        </w:rPr>
        <w:t>, à</w:t>
      </w:r>
      <w:r w:rsidR="003B1E8B" w:rsidRPr="001B39C3">
        <w:rPr>
          <w:b/>
        </w:rPr>
        <w:t xml:space="preserve"> savoir la Plateforme des Achats de l’Etat à l’adresse suivante : </w:t>
      </w:r>
      <w:hyperlink r:id="rId8" w:history="1">
        <w:r w:rsidR="00A00422" w:rsidRPr="00F574CC">
          <w:rPr>
            <w:rStyle w:val="Lienhypertexte"/>
            <w:b/>
          </w:rPr>
          <w:t>https://www.marches-publics.gouv.fr</w:t>
        </w:r>
      </w:hyperlink>
      <w:r w:rsidR="003B1E8B" w:rsidRPr="001B39C3">
        <w:rPr>
          <w:b/>
        </w:rPr>
        <w:t> ».</w:t>
      </w:r>
    </w:p>
    <w:p w14:paraId="52D11CDA" w14:textId="77777777" w:rsidR="00FC1727" w:rsidRDefault="00FC1727" w:rsidP="00E620C8">
      <w:pPr>
        <w:jc w:val="both"/>
      </w:pPr>
    </w:p>
    <w:p w14:paraId="3B4CAD83" w14:textId="3341F4B7" w:rsidR="001D542F" w:rsidRPr="00CB25DC" w:rsidRDefault="00CD46CC" w:rsidP="00E620C8">
      <w:pPr>
        <w:jc w:val="both"/>
      </w:pPr>
      <w:r w:rsidRPr="009569BC">
        <w:t>Le dossier</w:t>
      </w:r>
      <w:r w:rsidR="00EB1D42" w:rsidRPr="009569BC">
        <w:t xml:space="preserve"> de consultation comprend : le R</w:t>
      </w:r>
      <w:r w:rsidRPr="009569BC">
        <w:t xml:space="preserve">èglement de </w:t>
      </w:r>
      <w:r w:rsidR="00EB1D42" w:rsidRPr="009569BC">
        <w:t>C</w:t>
      </w:r>
      <w:r w:rsidRPr="009569BC">
        <w:t>onsultation</w:t>
      </w:r>
      <w:r w:rsidR="007C7B08">
        <w:t>, l’Acte d’E</w:t>
      </w:r>
      <w:r w:rsidRPr="0002576C">
        <w:t>ngagement</w:t>
      </w:r>
      <w:r w:rsidR="0019767D">
        <w:t xml:space="preserve"> valant</w:t>
      </w:r>
      <w:r w:rsidR="004E62E9">
        <w:t xml:space="preserve"> c</w:t>
      </w:r>
      <w:r w:rsidRPr="009569BC">
        <w:t xml:space="preserve">ahier des </w:t>
      </w:r>
      <w:r w:rsidR="007C7B08">
        <w:t>charges</w:t>
      </w:r>
      <w:r w:rsidR="0049147D">
        <w:t xml:space="preserve">, </w:t>
      </w:r>
      <w:r w:rsidR="00DB65C3">
        <w:t>les</w:t>
      </w:r>
      <w:r w:rsidR="0049147D">
        <w:t xml:space="preserve"> annexes et la DPGF</w:t>
      </w:r>
      <w:r w:rsidR="002F1550">
        <w:t>.)</w:t>
      </w:r>
      <w:r w:rsidR="0049147D">
        <w:t>.</w:t>
      </w:r>
    </w:p>
    <w:p w14:paraId="07A95E06" w14:textId="77777777" w:rsidR="00871C67" w:rsidRPr="003970EE" w:rsidRDefault="00ED627B" w:rsidP="00E620C8">
      <w:pPr>
        <w:jc w:val="both"/>
      </w:pPr>
      <w:r w:rsidRPr="003970EE">
        <w:br/>
      </w:r>
      <w:r w:rsidR="006060D4">
        <w:rPr>
          <w:b/>
          <w:bCs/>
        </w:rPr>
        <w:t>7</w:t>
      </w:r>
      <w:r w:rsidRPr="003970EE">
        <w:rPr>
          <w:b/>
          <w:bCs/>
        </w:rPr>
        <w:t xml:space="preserve"> </w:t>
      </w:r>
      <w:r w:rsidR="00D10D4B">
        <w:rPr>
          <w:b/>
          <w:bCs/>
        </w:rPr>
        <w:t>D</w:t>
      </w:r>
      <w:r w:rsidRPr="003970EE">
        <w:rPr>
          <w:b/>
          <w:bCs/>
        </w:rPr>
        <w:t>ate limite de remise</w:t>
      </w:r>
      <w:r w:rsidR="00D10D4B">
        <w:rPr>
          <w:b/>
          <w:bCs/>
        </w:rPr>
        <w:t xml:space="preserve"> des plis</w:t>
      </w:r>
      <w:r w:rsidRPr="003970EE">
        <w:rPr>
          <w:b/>
          <w:bCs/>
        </w:rPr>
        <w:t xml:space="preserve"> :</w:t>
      </w:r>
      <w:r w:rsidR="00871C67" w:rsidRPr="003970EE">
        <w:rPr>
          <w:b/>
          <w:bCs/>
        </w:rPr>
        <w:t xml:space="preserve"> </w:t>
      </w:r>
    </w:p>
    <w:p w14:paraId="0788C115" w14:textId="77777777" w:rsidR="003B1E8B" w:rsidRPr="00355286" w:rsidRDefault="003B1E8B" w:rsidP="00E620C8">
      <w:pPr>
        <w:jc w:val="both"/>
        <w:rPr>
          <w:sz w:val="14"/>
        </w:rPr>
      </w:pPr>
    </w:p>
    <w:p w14:paraId="2463FF3F" w14:textId="64526C2A" w:rsidR="002C00F8" w:rsidRPr="00526221" w:rsidRDefault="002C00F8" w:rsidP="002C00F8">
      <w:pPr>
        <w:jc w:val="both"/>
        <w:rPr>
          <w:b/>
        </w:rPr>
      </w:pPr>
      <w:r>
        <w:t xml:space="preserve">Les offres sont à remettre, obligatoirement par </w:t>
      </w:r>
      <w:r w:rsidRPr="00DF6D57">
        <w:rPr>
          <w:b/>
          <w:u w:val="single"/>
        </w:rPr>
        <w:t xml:space="preserve">voie </w:t>
      </w:r>
      <w:r w:rsidR="00526221">
        <w:rPr>
          <w:b/>
          <w:u w:val="single"/>
        </w:rPr>
        <w:t>dématérialisée</w:t>
      </w:r>
      <w:r>
        <w:t>, pour</w:t>
      </w:r>
      <w:r w:rsidR="00F3235F">
        <w:t xml:space="preserve"> </w:t>
      </w:r>
      <w:r w:rsidR="00E14545">
        <w:t xml:space="preserve">le </w:t>
      </w:r>
      <w:r w:rsidR="006714FE" w:rsidRPr="006714FE">
        <w:rPr>
          <w:b/>
          <w:bCs/>
        </w:rPr>
        <w:t>5 novembre</w:t>
      </w:r>
      <w:r w:rsidR="0035748B" w:rsidRPr="006714FE">
        <w:rPr>
          <w:b/>
        </w:rPr>
        <w:t xml:space="preserve"> 202</w:t>
      </w:r>
      <w:r w:rsidR="004075DE" w:rsidRPr="006714FE">
        <w:rPr>
          <w:b/>
        </w:rPr>
        <w:t>5</w:t>
      </w:r>
      <w:r w:rsidR="00155B1D" w:rsidRPr="00034584">
        <w:rPr>
          <w:b/>
        </w:rPr>
        <w:t xml:space="preserve"> – 17h00</w:t>
      </w:r>
      <w:r w:rsidR="00526221" w:rsidRPr="00526221">
        <w:rPr>
          <w:b/>
        </w:rPr>
        <w:t xml:space="preserve"> maximum.</w:t>
      </w:r>
    </w:p>
    <w:p w14:paraId="2B43EBB4" w14:textId="77777777" w:rsidR="00526221" w:rsidRPr="00FA08AC" w:rsidRDefault="00526221" w:rsidP="0020775D">
      <w:pPr>
        <w:jc w:val="both"/>
        <w:rPr>
          <w:b/>
        </w:rPr>
      </w:pPr>
      <w:r>
        <w:t>Les soumissionnaires disposent d’une aide technique à l’utilisation de la plateforme à l’adresse URL de la plateforme (</w:t>
      </w:r>
      <w:hyperlink r:id="rId9" w:history="1">
        <w:r w:rsidRPr="00B07DBE">
          <w:rPr>
            <w:rStyle w:val="Lienhypertexte"/>
            <w:rFonts w:ascii="Arial" w:hAnsi="Arial" w:cs="Arial"/>
            <w:sz w:val="22"/>
            <w:szCs w:val="22"/>
          </w:rPr>
          <w:t>https://www.marches-publics.gouv.fr</w:t>
        </w:r>
      </w:hyperlink>
      <w:r>
        <w:rPr>
          <w:rFonts w:ascii="Arial" w:hAnsi="Arial" w:cs="Arial"/>
          <w:sz w:val="22"/>
          <w:szCs w:val="22"/>
        </w:rPr>
        <w:t>).</w:t>
      </w:r>
      <w:r w:rsidR="0020775D">
        <w:rPr>
          <w:rFonts w:ascii="Arial" w:hAnsi="Arial" w:cs="Arial"/>
          <w:sz w:val="22"/>
          <w:szCs w:val="22"/>
        </w:rPr>
        <w:t xml:space="preserve">   </w:t>
      </w:r>
      <w:r w:rsidRPr="00FA08AC">
        <w:rPr>
          <w:b/>
        </w:rPr>
        <w:t>N° SAV plateforme : 01 76 64 74 07</w:t>
      </w:r>
    </w:p>
    <w:p w14:paraId="67B62DBB" w14:textId="77777777" w:rsidR="00871C67" w:rsidRPr="00355286" w:rsidRDefault="00871C67">
      <w:pPr>
        <w:rPr>
          <w:sz w:val="14"/>
        </w:rPr>
      </w:pPr>
    </w:p>
    <w:p w14:paraId="53055ADD" w14:textId="77777777" w:rsidR="00A82455" w:rsidRDefault="006060D4" w:rsidP="006E7E96">
      <w:pPr>
        <w:jc w:val="both"/>
      </w:pPr>
      <w:r>
        <w:rPr>
          <w:b/>
          <w:bCs/>
        </w:rPr>
        <w:t>8</w:t>
      </w:r>
      <w:r w:rsidR="00ED627B" w:rsidRPr="003970EE">
        <w:rPr>
          <w:b/>
          <w:bCs/>
        </w:rPr>
        <w:t xml:space="preserve"> Critères de sélection :</w:t>
      </w:r>
      <w:r w:rsidR="007C617F" w:rsidRPr="003970EE">
        <w:t xml:space="preserve"> </w:t>
      </w:r>
      <w:r w:rsidR="00ED627B" w:rsidRPr="003970EE">
        <w:t xml:space="preserve">Sera retenue l’offre économiquement la plus avantageuse </w:t>
      </w:r>
      <w:r w:rsidR="007C617F" w:rsidRPr="003970EE">
        <w:t xml:space="preserve">évaluée </w:t>
      </w:r>
      <w:r w:rsidR="00ED627B" w:rsidRPr="003970EE">
        <w:t>en fonction d</w:t>
      </w:r>
      <w:r w:rsidR="001D1B5C">
        <w:t>es</w:t>
      </w:r>
      <w:r w:rsidR="008543D6">
        <w:t xml:space="preserve"> </w:t>
      </w:r>
      <w:r w:rsidR="00ED627B" w:rsidRPr="003970EE">
        <w:t>critère</w:t>
      </w:r>
      <w:r w:rsidR="001D1B5C">
        <w:t>s</w:t>
      </w:r>
      <w:r w:rsidR="008543D6">
        <w:t xml:space="preserve"> </w:t>
      </w:r>
      <w:proofErr w:type="gramStart"/>
      <w:r w:rsidR="008543D6">
        <w:t>suivant</w:t>
      </w:r>
      <w:r w:rsidR="001D1B5C">
        <w:t>s</w:t>
      </w:r>
      <w:r w:rsidR="00401C37" w:rsidRPr="003970EE">
        <w:t>:</w:t>
      </w:r>
      <w:proofErr w:type="gramEnd"/>
      <w:r w:rsidR="00401C37" w:rsidRPr="003970EE">
        <w:t xml:space="preserve"> </w:t>
      </w:r>
    </w:p>
    <w:p w14:paraId="0F7BBAC3" w14:textId="77777777" w:rsidR="003970EE" w:rsidRPr="00CB25DC" w:rsidRDefault="003970EE" w:rsidP="006E7E96">
      <w:pPr>
        <w:jc w:val="both"/>
        <w:rPr>
          <w:sz w:val="14"/>
        </w:rPr>
      </w:pPr>
    </w:p>
    <w:p w14:paraId="18B88297" w14:textId="77777777" w:rsidR="00082037" w:rsidRPr="00CB25DC" w:rsidRDefault="007C7B08" w:rsidP="007C7B08">
      <w:pPr>
        <w:rPr>
          <w:bCs/>
          <w:sz w:val="14"/>
        </w:rPr>
      </w:pPr>
      <w:r>
        <w:rPr>
          <w:bCs/>
        </w:rPr>
        <w:t xml:space="preserve">. </w:t>
      </w:r>
      <w:r w:rsidRPr="0019767D">
        <w:rPr>
          <w:bCs/>
        </w:rPr>
        <w:t>Qualité et</w:t>
      </w:r>
      <w:r>
        <w:rPr>
          <w:bCs/>
        </w:rPr>
        <w:t xml:space="preserve"> organisation des prestations (55%)       </w:t>
      </w:r>
    </w:p>
    <w:p w14:paraId="797693B9" w14:textId="77777777" w:rsidR="0019767D" w:rsidRPr="0019767D" w:rsidRDefault="007C7B08" w:rsidP="0019767D">
      <w:pPr>
        <w:rPr>
          <w:bCs/>
        </w:rPr>
      </w:pPr>
      <w:r>
        <w:rPr>
          <w:bCs/>
        </w:rPr>
        <w:t>. Coûts des prestations (40</w:t>
      </w:r>
      <w:r w:rsidR="0019767D" w:rsidRPr="0019767D">
        <w:rPr>
          <w:bCs/>
        </w:rPr>
        <w:t>%)</w:t>
      </w:r>
    </w:p>
    <w:p w14:paraId="550E1B3D" w14:textId="77777777" w:rsidR="001D1B5C" w:rsidRPr="002D590F" w:rsidRDefault="0019767D" w:rsidP="0019767D">
      <w:pPr>
        <w:rPr>
          <w:bCs/>
        </w:rPr>
      </w:pPr>
      <w:r w:rsidRPr="0019767D">
        <w:rPr>
          <w:bCs/>
        </w:rPr>
        <w:t>. Démarche Développement Durable (5%)</w:t>
      </w:r>
    </w:p>
    <w:p w14:paraId="1937D6E4" w14:textId="77777777" w:rsidR="006E7E96" w:rsidRPr="003970EE" w:rsidRDefault="00ED627B">
      <w:r w:rsidRPr="003970EE">
        <w:lastRenderedPageBreak/>
        <w:br/>
      </w:r>
      <w:r w:rsidR="006060D4">
        <w:rPr>
          <w:b/>
          <w:bCs/>
        </w:rPr>
        <w:t>9</w:t>
      </w:r>
      <w:r w:rsidRPr="003970EE">
        <w:rPr>
          <w:b/>
          <w:bCs/>
        </w:rPr>
        <w:t xml:space="preserve"> Délai de validité des offres</w:t>
      </w:r>
      <w:r w:rsidR="003B1E8B" w:rsidRPr="003970EE">
        <w:rPr>
          <w:b/>
          <w:bCs/>
        </w:rPr>
        <w:t xml:space="preserve"> </w:t>
      </w:r>
      <w:r w:rsidRPr="003970EE">
        <w:rPr>
          <w:b/>
          <w:bCs/>
        </w:rPr>
        <w:t>:</w:t>
      </w:r>
      <w:r w:rsidR="006E7E96" w:rsidRPr="003970EE">
        <w:rPr>
          <w:b/>
          <w:bCs/>
        </w:rPr>
        <w:t xml:space="preserve"> </w:t>
      </w:r>
      <w:r w:rsidR="00D52001">
        <w:t>90 jours</w:t>
      </w:r>
    </w:p>
    <w:p w14:paraId="0E3BB99B" w14:textId="77777777" w:rsidR="00D22783" w:rsidRDefault="00D22783" w:rsidP="00D52001">
      <w:pPr>
        <w:rPr>
          <w:b/>
          <w:bCs/>
        </w:rPr>
      </w:pPr>
    </w:p>
    <w:p w14:paraId="244C1B72" w14:textId="77777777" w:rsidR="00D52001" w:rsidRDefault="006060D4" w:rsidP="00D52001">
      <w:pPr>
        <w:rPr>
          <w:b/>
          <w:bCs/>
        </w:rPr>
      </w:pPr>
      <w:proofErr w:type="gramStart"/>
      <w:r>
        <w:rPr>
          <w:b/>
          <w:bCs/>
        </w:rPr>
        <w:t>10</w:t>
      </w:r>
      <w:r w:rsidR="003B1E8B" w:rsidRPr="003970EE">
        <w:rPr>
          <w:b/>
          <w:bCs/>
        </w:rPr>
        <w:t xml:space="preserve"> </w:t>
      </w:r>
      <w:r w:rsidR="00ED627B" w:rsidRPr="003970EE">
        <w:rPr>
          <w:b/>
          <w:bCs/>
        </w:rPr>
        <w:t xml:space="preserve"> Contact</w:t>
      </w:r>
      <w:r w:rsidR="0020775D">
        <w:rPr>
          <w:b/>
          <w:bCs/>
        </w:rPr>
        <w:t>s</w:t>
      </w:r>
      <w:proofErr w:type="gramEnd"/>
      <w:r w:rsidR="003B1E8B" w:rsidRPr="003970EE">
        <w:rPr>
          <w:b/>
          <w:bCs/>
        </w:rPr>
        <w:t xml:space="preserve"> </w:t>
      </w:r>
      <w:r w:rsidR="00ED627B" w:rsidRPr="003970EE">
        <w:rPr>
          <w:b/>
          <w:bCs/>
        </w:rPr>
        <w:t>:</w:t>
      </w:r>
      <w:r w:rsidR="007C617F" w:rsidRPr="003970EE">
        <w:rPr>
          <w:b/>
          <w:bCs/>
        </w:rPr>
        <w:t xml:space="preserve"> </w:t>
      </w:r>
    </w:p>
    <w:p w14:paraId="16C5975E" w14:textId="77777777" w:rsidR="001D542F" w:rsidRPr="00FA08AC" w:rsidRDefault="00D52001" w:rsidP="00D52001">
      <w:pPr>
        <w:rPr>
          <w:b/>
        </w:rPr>
      </w:pPr>
      <w:r w:rsidRPr="00D52001">
        <w:rPr>
          <w:b/>
        </w:rPr>
        <w:t>Contact technique :</w:t>
      </w:r>
    </w:p>
    <w:p w14:paraId="354CB868" w14:textId="77777777" w:rsidR="00D52001" w:rsidRPr="0049147D" w:rsidRDefault="004E62E9" w:rsidP="00D52001">
      <w:pPr>
        <w:rPr>
          <w:b/>
          <w:i/>
          <w:sz w:val="22"/>
        </w:rPr>
      </w:pPr>
      <w:r w:rsidRPr="0049147D">
        <w:rPr>
          <w:b/>
          <w:i/>
          <w:sz w:val="22"/>
        </w:rPr>
        <w:t>Cédric BIGI</w:t>
      </w:r>
      <w:r w:rsidR="004E6FF6" w:rsidRPr="0049147D">
        <w:rPr>
          <w:b/>
          <w:i/>
          <w:sz w:val="22"/>
        </w:rPr>
        <w:tab/>
      </w:r>
      <w:r w:rsidR="004E6FF6" w:rsidRPr="0049147D">
        <w:rPr>
          <w:b/>
          <w:i/>
          <w:sz w:val="22"/>
        </w:rPr>
        <w:tab/>
      </w:r>
      <w:r w:rsidR="004E6FF6" w:rsidRPr="0049147D">
        <w:rPr>
          <w:b/>
          <w:i/>
          <w:sz w:val="22"/>
        </w:rPr>
        <w:tab/>
      </w:r>
      <w:r w:rsidR="004E6FF6" w:rsidRPr="0049147D">
        <w:rPr>
          <w:b/>
          <w:i/>
          <w:sz w:val="22"/>
        </w:rPr>
        <w:tab/>
      </w:r>
      <w:r w:rsidR="004E6FF6" w:rsidRPr="0049147D">
        <w:rPr>
          <w:b/>
          <w:i/>
          <w:sz w:val="22"/>
        </w:rPr>
        <w:tab/>
      </w:r>
      <w:r w:rsidR="004E6FF6" w:rsidRPr="0049147D">
        <w:rPr>
          <w:b/>
          <w:i/>
          <w:sz w:val="22"/>
        </w:rPr>
        <w:tab/>
      </w:r>
    </w:p>
    <w:p w14:paraId="5B4B3DA7" w14:textId="54C1F381" w:rsidR="006829BC" w:rsidRPr="00F73157" w:rsidRDefault="006829BC" w:rsidP="006829BC">
      <w:pPr>
        <w:rPr>
          <w:sz w:val="22"/>
        </w:rPr>
      </w:pPr>
      <w:r w:rsidRPr="00F73157">
        <w:rPr>
          <w:sz w:val="22"/>
        </w:rPr>
        <w:t xml:space="preserve">Service </w:t>
      </w:r>
      <w:r w:rsidR="004E6FF6">
        <w:rPr>
          <w:sz w:val="22"/>
        </w:rPr>
        <w:t>Maintenance</w:t>
      </w:r>
      <w:r w:rsidR="005C24C1">
        <w:rPr>
          <w:sz w:val="22"/>
        </w:rPr>
        <w:t xml:space="preserve"> immobilière</w:t>
      </w:r>
      <w:r w:rsidR="004E6FF6">
        <w:rPr>
          <w:sz w:val="22"/>
        </w:rPr>
        <w:tab/>
      </w:r>
      <w:r w:rsidR="004E6FF6">
        <w:rPr>
          <w:sz w:val="22"/>
        </w:rPr>
        <w:tab/>
      </w:r>
      <w:r w:rsidR="004E6FF6">
        <w:rPr>
          <w:sz w:val="22"/>
        </w:rPr>
        <w:tab/>
      </w:r>
      <w:r w:rsidR="004E6FF6">
        <w:rPr>
          <w:sz w:val="22"/>
        </w:rPr>
        <w:tab/>
      </w:r>
      <w:r w:rsidR="004E6FF6">
        <w:rPr>
          <w:sz w:val="22"/>
        </w:rPr>
        <w:tab/>
      </w:r>
    </w:p>
    <w:p w14:paraId="708921A2" w14:textId="77777777" w:rsidR="00D52001" w:rsidRPr="00F73157" w:rsidRDefault="00D52001" w:rsidP="00D52001">
      <w:pPr>
        <w:rPr>
          <w:sz w:val="22"/>
        </w:rPr>
      </w:pPr>
      <w:r w:rsidRPr="00F73157">
        <w:rPr>
          <w:sz w:val="22"/>
        </w:rPr>
        <w:t>INRA</w:t>
      </w:r>
      <w:r w:rsidR="004E6FF6">
        <w:rPr>
          <w:sz w:val="22"/>
        </w:rPr>
        <w:t>E</w:t>
      </w:r>
      <w:r w:rsidRPr="00F73157">
        <w:rPr>
          <w:sz w:val="22"/>
        </w:rPr>
        <w:t xml:space="preserve"> Centre PACA</w:t>
      </w:r>
    </w:p>
    <w:p w14:paraId="57DC2841" w14:textId="77777777" w:rsidR="00D52001" w:rsidRPr="00F73157" w:rsidRDefault="001D542F" w:rsidP="00D52001">
      <w:pPr>
        <w:rPr>
          <w:sz w:val="22"/>
        </w:rPr>
      </w:pPr>
      <w:r w:rsidRPr="00F73157">
        <w:rPr>
          <w:sz w:val="22"/>
        </w:rPr>
        <w:t xml:space="preserve">Unité </w:t>
      </w:r>
      <w:r w:rsidR="00D52001" w:rsidRPr="00F73157">
        <w:rPr>
          <w:sz w:val="22"/>
        </w:rPr>
        <w:t>SDAR</w:t>
      </w:r>
      <w:r w:rsidRPr="00F73157">
        <w:rPr>
          <w:sz w:val="22"/>
        </w:rPr>
        <w:t xml:space="preserve"> - 0402</w:t>
      </w:r>
    </w:p>
    <w:p w14:paraId="34012EBD" w14:textId="77777777" w:rsidR="00D52001" w:rsidRPr="00F73157" w:rsidRDefault="0020775D" w:rsidP="00D52001">
      <w:pPr>
        <w:rPr>
          <w:sz w:val="22"/>
        </w:rPr>
      </w:pPr>
      <w:r>
        <w:rPr>
          <w:sz w:val="22"/>
        </w:rPr>
        <w:t>400 route des chappes</w:t>
      </w:r>
    </w:p>
    <w:p w14:paraId="2C6ADC6E" w14:textId="77777777" w:rsidR="00D52001" w:rsidRPr="00F73157" w:rsidRDefault="0020775D" w:rsidP="00D52001">
      <w:pPr>
        <w:rPr>
          <w:sz w:val="22"/>
        </w:rPr>
      </w:pPr>
      <w:r>
        <w:rPr>
          <w:sz w:val="22"/>
        </w:rPr>
        <w:t>BP 167</w:t>
      </w:r>
    </w:p>
    <w:p w14:paraId="1A9744A6" w14:textId="77777777" w:rsidR="00D52001" w:rsidRDefault="0020775D" w:rsidP="00D52001">
      <w:pPr>
        <w:rPr>
          <w:sz w:val="22"/>
        </w:rPr>
      </w:pPr>
      <w:r>
        <w:rPr>
          <w:sz w:val="22"/>
        </w:rPr>
        <w:t>06903 SOPHIA-ANTIPOLIS Cedex</w:t>
      </w:r>
    </w:p>
    <w:p w14:paraId="3831623B" w14:textId="77777777" w:rsidR="00097F6E" w:rsidRDefault="00097F6E" w:rsidP="00D52001">
      <w:pPr>
        <w:rPr>
          <w:sz w:val="22"/>
        </w:rPr>
      </w:pPr>
      <w:r>
        <w:rPr>
          <w:sz w:val="22"/>
        </w:rPr>
        <w:t>Port. : 06 86 76 80 28</w:t>
      </w:r>
    </w:p>
    <w:p w14:paraId="599247AD" w14:textId="080F20EF" w:rsidR="00097F6E" w:rsidRDefault="00097F6E" w:rsidP="00D52001">
      <w:pPr>
        <w:rPr>
          <w:rStyle w:val="Lienhypertexte"/>
          <w:sz w:val="22"/>
        </w:rPr>
      </w:pPr>
      <w:r>
        <w:rPr>
          <w:sz w:val="22"/>
        </w:rPr>
        <w:t xml:space="preserve">Mail : </w:t>
      </w:r>
      <w:hyperlink r:id="rId10" w:history="1">
        <w:r w:rsidRPr="00E17896">
          <w:rPr>
            <w:rStyle w:val="Lienhypertexte"/>
            <w:sz w:val="22"/>
          </w:rPr>
          <w:t>cedric.bigi@inrae.fr</w:t>
        </w:r>
      </w:hyperlink>
    </w:p>
    <w:p w14:paraId="476F25CC" w14:textId="367229AC" w:rsidR="005C24C1" w:rsidRDefault="005C24C1" w:rsidP="00D52001">
      <w:pPr>
        <w:rPr>
          <w:rStyle w:val="Lienhypertexte"/>
          <w:sz w:val="22"/>
        </w:rPr>
      </w:pPr>
    </w:p>
    <w:p w14:paraId="5B2D7A63" w14:textId="77777777" w:rsidR="005C24C1" w:rsidRDefault="005C24C1" w:rsidP="005C24C1">
      <w:pPr>
        <w:rPr>
          <w:b/>
          <w:i/>
        </w:rPr>
      </w:pPr>
      <w:r w:rsidRPr="00754D03">
        <w:rPr>
          <w:b/>
          <w:i/>
        </w:rPr>
        <w:t>Rémy BREIL</w:t>
      </w:r>
    </w:p>
    <w:p w14:paraId="7ABD0699" w14:textId="77777777" w:rsidR="005C24C1" w:rsidRDefault="005C24C1" w:rsidP="005C24C1">
      <w:pPr>
        <w:rPr>
          <w:sz w:val="22"/>
        </w:rPr>
      </w:pPr>
      <w:r w:rsidRPr="00754D03">
        <w:rPr>
          <w:sz w:val="22"/>
        </w:rPr>
        <w:t>Service Maintenance Immobilière</w:t>
      </w:r>
    </w:p>
    <w:p w14:paraId="40B3053B" w14:textId="77777777" w:rsidR="005C24C1" w:rsidRDefault="005C24C1" w:rsidP="005C24C1">
      <w:pPr>
        <w:rPr>
          <w:sz w:val="22"/>
        </w:rPr>
      </w:pPr>
      <w:r w:rsidRPr="00754D03">
        <w:rPr>
          <w:sz w:val="22"/>
        </w:rPr>
        <w:t>INRA</w:t>
      </w:r>
      <w:r>
        <w:rPr>
          <w:sz w:val="22"/>
        </w:rPr>
        <w:t>E</w:t>
      </w:r>
      <w:r w:rsidRPr="00754D03">
        <w:rPr>
          <w:sz w:val="22"/>
        </w:rPr>
        <w:t xml:space="preserve"> Centre PACA</w:t>
      </w:r>
    </w:p>
    <w:p w14:paraId="2EDC86C5" w14:textId="77777777" w:rsidR="005C24C1" w:rsidRPr="00754D03" w:rsidRDefault="005C24C1" w:rsidP="005C24C1">
      <w:pPr>
        <w:rPr>
          <w:sz w:val="22"/>
        </w:rPr>
      </w:pPr>
      <w:r>
        <w:rPr>
          <w:sz w:val="22"/>
        </w:rPr>
        <w:t>Unité SDAR</w:t>
      </w:r>
    </w:p>
    <w:p w14:paraId="5D2B0157" w14:textId="77777777" w:rsidR="005C24C1" w:rsidRPr="00754D03" w:rsidRDefault="005C24C1" w:rsidP="005C24C1">
      <w:pPr>
        <w:rPr>
          <w:sz w:val="22"/>
        </w:rPr>
      </w:pPr>
      <w:r w:rsidRPr="00754D03">
        <w:rPr>
          <w:sz w:val="22"/>
        </w:rPr>
        <w:t>3275 route de Cézanne</w:t>
      </w:r>
    </w:p>
    <w:p w14:paraId="55DF5546" w14:textId="77777777" w:rsidR="005C24C1" w:rsidRPr="00754D03" w:rsidRDefault="005C24C1" w:rsidP="005C24C1">
      <w:pPr>
        <w:rPr>
          <w:sz w:val="22"/>
        </w:rPr>
      </w:pPr>
      <w:r w:rsidRPr="00754D03">
        <w:rPr>
          <w:sz w:val="22"/>
        </w:rPr>
        <w:t>CS 40061</w:t>
      </w:r>
    </w:p>
    <w:p w14:paraId="73D74321" w14:textId="77777777" w:rsidR="005C24C1" w:rsidRPr="00754D03" w:rsidRDefault="005C24C1" w:rsidP="005C24C1">
      <w:pPr>
        <w:rPr>
          <w:sz w:val="22"/>
        </w:rPr>
      </w:pPr>
      <w:r w:rsidRPr="00754D03">
        <w:rPr>
          <w:sz w:val="22"/>
        </w:rPr>
        <w:t>13182 AIX EN PROVENCE Cedex 5</w:t>
      </w:r>
    </w:p>
    <w:p w14:paraId="24374DFD" w14:textId="77777777" w:rsidR="005C24C1" w:rsidRPr="00754D03" w:rsidRDefault="005C24C1" w:rsidP="005C24C1">
      <w:pPr>
        <w:rPr>
          <w:sz w:val="22"/>
        </w:rPr>
      </w:pPr>
      <w:r w:rsidRPr="00754D03">
        <w:rPr>
          <w:sz w:val="22"/>
        </w:rPr>
        <w:t>Tel : 04.42.66.99.17</w:t>
      </w:r>
    </w:p>
    <w:p w14:paraId="78B7A644" w14:textId="77777777" w:rsidR="005C24C1" w:rsidRPr="00754D03" w:rsidRDefault="005C24C1" w:rsidP="005C24C1">
      <w:pPr>
        <w:rPr>
          <w:sz w:val="22"/>
        </w:rPr>
      </w:pPr>
      <w:r w:rsidRPr="00754D03">
        <w:rPr>
          <w:sz w:val="22"/>
        </w:rPr>
        <w:t>Port : 06.76.30.57.91</w:t>
      </w:r>
    </w:p>
    <w:p w14:paraId="38728A38" w14:textId="77777777" w:rsidR="005C24C1" w:rsidRPr="00754D03" w:rsidRDefault="005C24C1" w:rsidP="005C24C1">
      <w:pPr>
        <w:rPr>
          <w:b/>
          <w:i/>
          <w:sz w:val="22"/>
        </w:rPr>
      </w:pPr>
      <w:r w:rsidRPr="00754D03">
        <w:rPr>
          <w:sz w:val="22"/>
        </w:rPr>
        <w:t xml:space="preserve">Mail : </w:t>
      </w:r>
      <w:r w:rsidRPr="00754D03">
        <w:rPr>
          <w:rStyle w:val="Lienhypertexte"/>
          <w:szCs w:val="22"/>
        </w:rPr>
        <w:t>remy.breil@inrae.fr</w:t>
      </w:r>
    </w:p>
    <w:p w14:paraId="54B589D1" w14:textId="77777777" w:rsidR="005C24C1" w:rsidRDefault="005C24C1" w:rsidP="00D52001">
      <w:pPr>
        <w:rPr>
          <w:sz w:val="22"/>
        </w:rPr>
      </w:pPr>
    </w:p>
    <w:p w14:paraId="5BD4944F" w14:textId="77777777" w:rsidR="00F0476D" w:rsidRDefault="00F0476D" w:rsidP="00D52001">
      <w:pPr>
        <w:rPr>
          <w:sz w:val="14"/>
        </w:rPr>
      </w:pPr>
    </w:p>
    <w:p w14:paraId="054A7A16" w14:textId="77777777" w:rsidR="00097F6E" w:rsidRPr="00F73157" w:rsidRDefault="00097F6E" w:rsidP="00D52001">
      <w:pPr>
        <w:rPr>
          <w:sz w:val="14"/>
        </w:rPr>
      </w:pPr>
    </w:p>
    <w:p w14:paraId="153A5A3D" w14:textId="77777777" w:rsidR="0020775D" w:rsidRDefault="0020775D" w:rsidP="0020775D">
      <w:pPr>
        <w:rPr>
          <w:b/>
          <w:sz w:val="22"/>
        </w:rPr>
      </w:pPr>
      <w:r w:rsidRPr="00F73157">
        <w:rPr>
          <w:b/>
          <w:sz w:val="22"/>
        </w:rPr>
        <w:t>Contact administratif :</w:t>
      </w:r>
    </w:p>
    <w:p w14:paraId="7AA48B22" w14:textId="77777777" w:rsidR="0020775D" w:rsidRPr="0049147D" w:rsidRDefault="0020775D" w:rsidP="0020775D">
      <w:pPr>
        <w:rPr>
          <w:b/>
          <w:i/>
          <w:sz w:val="22"/>
        </w:rPr>
      </w:pPr>
      <w:r w:rsidRPr="0049147D">
        <w:rPr>
          <w:b/>
          <w:i/>
          <w:sz w:val="22"/>
        </w:rPr>
        <w:t>Jérôme VEYSSIER</w:t>
      </w:r>
    </w:p>
    <w:p w14:paraId="157A814E" w14:textId="77777777" w:rsidR="0020775D" w:rsidRPr="00F73157" w:rsidRDefault="0020775D" w:rsidP="0020775D">
      <w:pPr>
        <w:rPr>
          <w:sz w:val="22"/>
        </w:rPr>
      </w:pPr>
      <w:r w:rsidRPr="00F73157">
        <w:rPr>
          <w:sz w:val="22"/>
        </w:rPr>
        <w:t>Gestion budget</w:t>
      </w:r>
    </w:p>
    <w:p w14:paraId="17BF3AD2" w14:textId="77777777" w:rsidR="0020775D" w:rsidRPr="00F73157" w:rsidRDefault="0020775D" w:rsidP="0020775D">
      <w:pPr>
        <w:rPr>
          <w:sz w:val="22"/>
        </w:rPr>
      </w:pPr>
      <w:r w:rsidRPr="00F73157">
        <w:rPr>
          <w:sz w:val="22"/>
        </w:rPr>
        <w:t>INRA</w:t>
      </w:r>
      <w:r>
        <w:rPr>
          <w:sz w:val="22"/>
        </w:rPr>
        <w:t>E</w:t>
      </w:r>
      <w:r w:rsidRPr="00F73157">
        <w:rPr>
          <w:sz w:val="22"/>
        </w:rPr>
        <w:t xml:space="preserve"> Centre PACA</w:t>
      </w:r>
    </w:p>
    <w:p w14:paraId="1E404795" w14:textId="77777777" w:rsidR="0020775D" w:rsidRPr="00F73157" w:rsidRDefault="0020775D" w:rsidP="0020775D">
      <w:pPr>
        <w:rPr>
          <w:sz w:val="22"/>
        </w:rPr>
      </w:pPr>
      <w:r w:rsidRPr="00F73157">
        <w:rPr>
          <w:sz w:val="22"/>
        </w:rPr>
        <w:t>Unité SDAR - 0402</w:t>
      </w:r>
    </w:p>
    <w:p w14:paraId="2306E8EF" w14:textId="77777777" w:rsidR="0020775D" w:rsidRPr="00F73157" w:rsidRDefault="0020775D" w:rsidP="0020775D">
      <w:pPr>
        <w:rPr>
          <w:sz w:val="22"/>
        </w:rPr>
      </w:pPr>
      <w:r w:rsidRPr="00F73157">
        <w:rPr>
          <w:sz w:val="22"/>
        </w:rPr>
        <w:t>228 route de l’aérodrome</w:t>
      </w:r>
    </w:p>
    <w:p w14:paraId="5B22EF71" w14:textId="77777777" w:rsidR="0020775D" w:rsidRPr="00F73157" w:rsidRDefault="0020775D" w:rsidP="0020775D">
      <w:pPr>
        <w:rPr>
          <w:sz w:val="22"/>
        </w:rPr>
      </w:pPr>
      <w:r w:rsidRPr="00F73157">
        <w:rPr>
          <w:sz w:val="22"/>
        </w:rPr>
        <w:t xml:space="preserve">Domaine St Paul – Site </w:t>
      </w:r>
      <w:proofErr w:type="spellStart"/>
      <w:r w:rsidRPr="00F73157">
        <w:rPr>
          <w:sz w:val="22"/>
        </w:rPr>
        <w:t>Agroparc</w:t>
      </w:r>
      <w:proofErr w:type="spellEnd"/>
    </w:p>
    <w:p w14:paraId="66489AFD" w14:textId="77777777" w:rsidR="0020775D" w:rsidRPr="00F73157" w:rsidRDefault="0020775D" w:rsidP="0020775D">
      <w:pPr>
        <w:rPr>
          <w:sz w:val="22"/>
        </w:rPr>
      </w:pPr>
      <w:r w:rsidRPr="00F73157">
        <w:rPr>
          <w:sz w:val="22"/>
        </w:rPr>
        <w:t>CS 40509</w:t>
      </w:r>
    </w:p>
    <w:p w14:paraId="0A6ECD0E" w14:textId="77777777" w:rsidR="0020775D" w:rsidRPr="00F73157" w:rsidRDefault="0020775D" w:rsidP="0020775D">
      <w:pPr>
        <w:rPr>
          <w:sz w:val="22"/>
        </w:rPr>
      </w:pPr>
      <w:r w:rsidRPr="00F73157">
        <w:rPr>
          <w:sz w:val="22"/>
        </w:rPr>
        <w:t>84914 AVIGNON Cedex 9</w:t>
      </w:r>
    </w:p>
    <w:p w14:paraId="57BD5033" w14:textId="77777777" w:rsidR="0020775D" w:rsidRDefault="0020775D" w:rsidP="0020775D">
      <w:pPr>
        <w:rPr>
          <w:sz w:val="22"/>
        </w:rPr>
      </w:pPr>
      <w:r w:rsidRPr="00F73157">
        <w:rPr>
          <w:sz w:val="22"/>
        </w:rPr>
        <w:t>Tel : 04.32.72.20.50</w:t>
      </w:r>
    </w:p>
    <w:p w14:paraId="14BAA49F" w14:textId="77777777" w:rsidR="0020775D" w:rsidRPr="00F73157" w:rsidRDefault="0020775D" w:rsidP="0020775D">
      <w:pPr>
        <w:rPr>
          <w:sz w:val="22"/>
        </w:rPr>
      </w:pPr>
      <w:r w:rsidRPr="00F73157">
        <w:rPr>
          <w:sz w:val="22"/>
        </w:rPr>
        <w:t xml:space="preserve">Mail : </w:t>
      </w:r>
      <w:hyperlink r:id="rId11" w:history="1">
        <w:r w:rsidRPr="00FE5C54">
          <w:rPr>
            <w:rStyle w:val="Lienhypertexte"/>
            <w:sz w:val="22"/>
          </w:rPr>
          <w:t>jerome.veyssier@inrae.fr</w:t>
        </w:r>
      </w:hyperlink>
    </w:p>
    <w:p w14:paraId="574A3769" w14:textId="77777777" w:rsidR="00F0476D" w:rsidRPr="00355286" w:rsidRDefault="00F0476D" w:rsidP="00D52001">
      <w:pPr>
        <w:rPr>
          <w:sz w:val="12"/>
        </w:rPr>
      </w:pPr>
    </w:p>
    <w:sectPr w:rsidR="00F0476D" w:rsidRPr="00355286" w:rsidSect="002D7DA3">
      <w:head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03D4C" w14:textId="77777777" w:rsidR="00B50AFD" w:rsidRDefault="00B50AFD" w:rsidP="00842697">
      <w:r>
        <w:separator/>
      </w:r>
    </w:p>
  </w:endnote>
  <w:endnote w:type="continuationSeparator" w:id="0">
    <w:p w14:paraId="03F23793" w14:textId="77777777" w:rsidR="00B50AFD" w:rsidRDefault="00B50AFD" w:rsidP="00842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C9434" w14:textId="77777777" w:rsidR="00B50AFD" w:rsidRDefault="00B50AFD" w:rsidP="00842697">
      <w:r>
        <w:separator/>
      </w:r>
    </w:p>
  </w:footnote>
  <w:footnote w:type="continuationSeparator" w:id="0">
    <w:p w14:paraId="17443809" w14:textId="77777777" w:rsidR="00B50AFD" w:rsidRDefault="00B50AFD" w:rsidP="00842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675FB" w14:textId="77777777" w:rsidR="00842697" w:rsidRDefault="00703886" w:rsidP="00470F5E">
    <w:pPr>
      <w:pStyle w:val="En-tte"/>
      <w:jc w:val="center"/>
      <w:rPr>
        <w:b/>
        <w:noProof/>
        <w:color w:val="999999"/>
      </w:rPr>
    </w:pPr>
    <w:r>
      <w:rPr>
        <w:b/>
        <w:bCs/>
        <w:color w:val="00A3A6"/>
      </w:rPr>
      <w:fldChar w:fldCharType="begin"/>
    </w:r>
    <w:r>
      <w:rPr>
        <w:b/>
        <w:bCs/>
        <w:color w:val="00A3A6"/>
      </w:rPr>
      <w:instrText xml:space="preserve"> INCLUDEPICTURE  "cid:image001.png@01D5E101.973F1B90" \* MERGEFORMATINET </w:instrText>
    </w:r>
    <w:r>
      <w:rPr>
        <w:b/>
        <w:bCs/>
        <w:color w:val="00A3A6"/>
      </w:rPr>
      <w:fldChar w:fldCharType="separate"/>
    </w:r>
    <w:r w:rsidR="00CF51E6">
      <w:rPr>
        <w:b/>
        <w:bCs/>
        <w:color w:val="00A3A6"/>
      </w:rPr>
      <w:fldChar w:fldCharType="begin"/>
    </w:r>
    <w:r w:rsidR="00CF51E6">
      <w:rPr>
        <w:b/>
        <w:bCs/>
        <w:color w:val="00A3A6"/>
      </w:rPr>
      <w:instrText xml:space="preserve"> INCLUDEPICTURE  "cid:image001.png@01D5E101.973F1B90" \* MERGEFORMATINET </w:instrText>
    </w:r>
    <w:r w:rsidR="00CF51E6">
      <w:rPr>
        <w:b/>
        <w:bCs/>
        <w:color w:val="00A3A6"/>
      </w:rPr>
      <w:fldChar w:fldCharType="separate"/>
    </w:r>
    <w:r w:rsidR="00476BB9">
      <w:rPr>
        <w:b/>
        <w:bCs/>
        <w:color w:val="00A3A6"/>
      </w:rPr>
      <w:fldChar w:fldCharType="begin"/>
    </w:r>
    <w:r w:rsidR="00476BB9">
      <w:rPr>
        <w:b/>
        <w:bCs/>
        <w:color w:val="00A3A6"/>
      </w:rPr>
      <w:instrText xml:space="preserve"> INCLUDEPICTURE  "cid:image001.png@01D5E101.973F1B90" \* MERGEFORMATINET </w:instrText>
    </w:r>
    <w:r w:rsidR="00476BB9">
      <w:rPr>
        <w:b/>
        <w:bCs/>
        <w:color w:val="00A3A6"/>
      </w:rPr>
      <w:fldChar w:fldCharType="separate"/>
    </w:r>
    <w:r w:rsidR="00ED687A">
      <w:rPr>
        <w:b/>
        <w:bCs/>
        <w:color w:val="00A3A6"/>
      </w:rPr>
      <w:fldChar w:fldCharType="begin"/>
    </w:r>
    <w:r w:rsidR="00ED687A">
      <w:rPr>
        <w:b/>
        <w:bCs/>
        <w:color w:val="00A3A6"/>
      </w:rPr>
      <w:instrText xml:space="preserve"> INCLUDEPICTURE  "cid:image001.png@01D5E101.973F1B90" \* MERGEFORMATINET </w:instrText>
    </w:r>
    <w:r w:rsidR="00ED687A">
      <w:rPr>
        <w:b/>
        <w:bCs/>
        <w:color w:val="00A3A6"/>
      </w:rPr>
      <w:fldChar w:fldCharType="separate"/>
    </w:r>
    <w:r w:rsidR="002A1E43">
      <w:rPr>
        <w:b/>
        <w:bCs/>
        <w:color w:val="00A3A6"/>
      </w:rPr>
      <w:fldChar w:fldCharType="begin"/>
    </w:r>
    <w:r w:rsidR="002A1E43">
      <w:rPr>
        <w:b/>
        <w:bCs/>
        <w:color w:val="00A3A6"/>
      </w:rPr>
      <w:instrText xml:space="preserve"> INCLUDEPICTURE  "cid:image001.png@01D5E101.973F1B90" \* MERGEFORMATINET </w:instrText>
    </w:r>
    <w:r w:rsidR="002A1E43">
      <w:rPr>
        <w:b/>
        <w:bCs/>
        <w:color w:val="00A3A6"/>
      </w:rPr>
      <w:fldChar w:fldCharType="separate"/>
    </w:r>
    <w:r w:rsidR="002A5FAD">
      <w:rPr>
        <w:b/>
        <w:bCs/>
        <w:color w:val="00A3A6"/>
      </w:rPr>
      <w:fldChar w:fldCharType="begin"/>
    </w:r>
    <w:r w:rsidR="002A5FAD">
      <w:rPr>
        <w:b/>
        <w:bCs/>
        <w:color w:val="00A3A6"/>
      </w:rPr>
      <w:instrText xml:space="preserve"> INCLUDEPICTURE  "cid:image001.png@01D5E101.973F1B90" \* MERGEFORMATINET </w:instrText>
    </w:r>
    <w:r w:rsidR="002A5FAD">
      <w:rPr>
        <w:b/>
        <w:bCs/>
        <w:color w:val="00A3A6"/>
      </w:rPr>
      <w:fldChar w:fldCharType="separate"/>
    </w:r>
    <w:r w:rsidR="004919B4">
      <w:rPr>
        <w:b/>
        <w:bCs/>
        <w:color w:val="00A3A6"/>
      </w:rPr>
      <w:fldChar w:fldCharType="begin"/>
    </w:r>
    <w:r w:rsidR="004919B4">
      <w:rPr>
        <w:b/>
        <w:bCs/>
        <w:color w:val="00A3A6"/>
      </w:rPr>
      <w:instrText xml:space="preserve"> INCLUDEPICTURE  "cid:image001.png@01D5E101.973F1B90" \* MERGEFORMATINET </w:instrText>
    </w:r>
    <w:r w:rsidR="004919B4">
      <w:rPr>
        <w:b/>
        <w:bCs/>
        <w:color w:val="00A3A6"/>
      </w:rPr>
      <w:fldChar w:fldCharType="separate"/>
    </w:r>
    <w:r w:rsidR="00B50AFD">
      <w:rPr>
        <w:b/>
        <w:bCs/>
        <w:color w:val="00A3A6"/>
      </w:rPr>
      <w:fldChar w:fldCharType="begin"/>
    </w:r>
    <w:r w:rsidR="00B50AFD">
      <w:rPr>
        <w:b/>
        <w:bCs/>
        <w:color w:val="00A3A6"/>
      </w:rPr>
      <w:instrText xml:space="preserve"> INCLUDEPICTURE  "cid:image001.png@01D5E101.973F1B90" \* MERGEFORMATINET </w:instrText>
    </w:r>
    <w:r w:rsidR="00B50AFD">
      <w:rPr>
        <w:b/>
        <w:bCs/>
        <w:color w:val="00A3A6"/>
      </w:rPr>
      <w:fldChar w:fldCharType="separate"/>
    </w:r>
    <w:r w:rsidR="00097F6E">
      <w:rPr>
        <w:b/>
        <w:bCs/>
        <w:color w:val="00A3A6"/>
      </w:rPr>
      <w:fldChar w:fldCharType="begin"/>
    </w:r>
    <w:r w:rsidR="00097F6E">
      <w:rPr>
        <w:b/>
        <w:bCs/>
        <w:color w:val="00A3A6"/>
      </w:rPr>
      <w:instrText xml:space="preserve"> INCLUDEPICTURE  "cid:image001.png@01D5E101.973F1B90" \* MERGEFORMATINET </w:instrText>
    </w:r>
    <w:r w:rsidR="00097F6E">
      <w:rPr>
        <w:b/>
        <w:bCs/>
        <w:color w:val="00A3A6"/>
      </w:rPr>
      <w:fldChar w:fldCharType="separate"/>
    </w:r>
    <w:r w:rsidR="004075DE">
      <w:rPr>
        <w:b/>
        <w:bCs/>
        <w:color w:val="00A3A6"/>
      </w:rPr>
      <w:fldChar w:fldCharType="begin"/>
    </w:r>
    <w:r w:rsidR="004075DE">
      <w:rPr>
        <w:b/>
        <w:bCs/>
        <w:color w:val="00A3A6"/>
      </w:rPr>
      <w:instrText xml:space="preserve"> INCLUDEPICTURE  "cid:image001.png@01D5E101.973F1B90" \* MERGEFORMATINET </w:instrText>
    </w:r>
    <w:r w:rsidR="004075DE">
      <w:rPr>
        <w:b/>
        <w:bCs/>
        <w:color w:val="00A3A6"/>
      </w:rPr>
      <w:fldChar w:fldCharType="separate"/>
    </w:r>
    <w:r w:rsidR="005C24C1">
      <w:rPr>
        <w:b/>
        <w:bCs/>
        <w:color w:val="00A3A6"/>
      </w:rPr>
      <w:fldChar w:fldCharType="begin"/>
    </w:r>
    <w:r w:rsidR="005C24C1">
      <w:rPr>
        <w:b/>
        <w:bCs/>
        <w:color w:val="00A3A6"/>
      </w:rPr>
      <w:instrText xml:space="preserve"> INCLUDEPICTURE  "cid:image001.png@01D5E101.973F1B90" \* MERGEFORMATINET </w:instrText>
    </w:r>
    <w:r w:rsidR="005C24C1">
      <w:rPr>
        <w:b/>
        <w:bCs/>
        <w:color w:val="00A3A6"/>
      </w:rPr>
      <w:fldChar w:fldCharType="separate"/>
    </w:r>
    <w:r w:rsidR="00E14545">
      <w:rPr>
        <w:b/>
        <w:bCs/>
        <w:color w:val="00A3A6"/>
      </w:rPr>
      <w:fldChar w:fldCharType="begin"/>
    </w:r>
    <w:r w:rsidR="00E14545">
      <w:rPr>
        <w:b/>
        <w:bCs/>
        <w:color w:val="00A3A6"/>
      </w:rPr>
      <w:instrText xml:space="preserve"> INCLUDEPICTURE  "cid:image001.png@01D5E101.973F1B90" \* MERGEFORMATINET </w:instrText>
    </w:r>
    <w:r w:rsidR="00E14545">
      <w:rPr>
        <w:b/>
        <w:bCs/>
        <w:color w:val="00A3A6"/>
      </w:rPr>
      <w:fldChar w:fldCharType="separate"/>
    </w:r>
    <w:r w:rsidR="00AD2AE4">
      <w:rPr>
        <w:b/>
        <w:bCs/>
        <w:color w:val="00A3A6"/>
      </w:rPr>
      <w:fldChar w:fldCharType="begin"/>
    </w:r>
    <w:r w:rsidR="00AD2AE4">
      <w:rPr>
        <w:b/>
        <w:bCs/>
        <w:color w:val="00A3A6"/>
      </w:rPr>
      <w:instrText xml:space="preserve"> INCLUDEPICTURE  "cid:image001.png@01D5E101.973F1B90" \* MERGEFORMATINET </w:instrText>
    </w:r>
    <w:r w:rsidR="00AD2AE4">
      <w:rPr>
        <w:b/>
        <w:bCs/>
        <w:color w:val="00A3A6"/>
      </w:rPr>
      <w:fldChar w:fldCharType="separate"/>
    </w:r>
    <w:r w:rsidR="006714FE">
      <w:rPr>
        <w:b/>
        <w:bCs/>
        <w:color w:val="00A3A6"/>
      </w:rPr>
      <w:fldChar w:fldCharType="begin"/>
    </w:r>
    <w:r w:rsidR="006714FE">
      <w:rPr>
        <w:b/>
        <w:bCs/>
        <w:color w:val="00A3A6"/>
      </w:rPr>
      <w:instrText xml:space="preserve"> INCLUDEPICTURE  "cid:image001.png@01D5E101.973F1B90" \* MERGEFORMATINET </w:instrText>
    </w:r>
    <w:r w:rsidR="006714FE">
      <w:rPr>
        <w:b/>
        <w:bCs/>
        <w:color w:val="00A3A6"/>
      </w:rPr>
      <w:fldChar w:fldCharType="separate"/>
    </w:r>
    <w:r w:rsidR="00E82F1B">
      <w:rPr>
        <w:b/>
        <w:bCs/>
        <w:color w:val="00A3A6"/>
      </w:rPr>
      <w:fldChar w:fldCharType="begin"/>
    </w:r>
    <w:r w:rsidR="00E82F1B">
      <w:rPr>
        <w:b/>
        <w:bCs/>
        <w:color w:val="00A3A6"/>
      </w:rPr>
      <w:instrText xml:space="preserve"> INCLUDEPICTURE  "cid:image001.png@01D5E101.973F1B90" \* MERGEFORMATINET </w:instrText>
    </w:r>
    <w:r w:rsidR="00E82F1B">
      <w:rPr>
        <w:b/>
        <w:bCs/>
        <w:color w:val="00A3A6"/>
      </w:rPr>
      <w:fldChar w:fldCharType="separate"/>
    </w:r>
    <w:r w:rsidR="00197920">
      <w:rPr>
        <w:b/>
        <w:bCs/>
        <w:color w:val="00A3A6"/>
      </w:rPr>
      <w:fldChar w:fldCharType="begin"/>
    </w:r>
    <w:r w:rsidR="00197920">
      <w:rPr>
        <w:b/>
        <w:bCs/>
        <w:color w:val="00A3A6"/>
      </w:rPr>
      <w:instrText xml:space="preserve"> INCLUDEPICTURE  "cid:image001.png@01D5E101.973F1B90" \* MERGEFORMATINET </w:instrText>
    </w:r>
    <w:r w:rsidR="00197920">
      <w:rPr>
        <w:b/>
        <w:bCs/>
        <w:color w:val="00A3A6"/>
      </w:rPr>
      <w:fldChar w:fldCharType="separate"/>
    </w:r>
    <w:r w:rsidR="00DB65C3">
      <w:rPr>
        <w:b/>
        <w:bCs/>
        <w:color w:val="00A3A6"/>
      </w:rPr>
      <w:fldChar w:fldCharType="begin"/>
    </w:r>
    <w:r w:rsidR="00DB65C3">
      <w:rPr>
        <w:b/>
        <w:bCs/>
        <w:color w:val="00A3A6"/>
      </w:rPr>
      <w:instrText xml:space="preserve"> </w:instrText>
    </w:r>
    <w:r w:rsidR="00DB65C3">
      <w:rPr>
        <w:b/>
        <w:bCs/>
        <w:color w:val="00A3A6"/>
      </w:rPr>
      <w:instrText>INCLUDEPICTURE  "cid:image001.png@01D5E101.973F1B90" \* MERGEFORMATINET</w:instrText>
    </w:r>
    <w:r w:rsidR="00DB65C3">
      <w:rPr>
        <w:b/>
        <w:bCs/>
        <w:color w:val="00A3A6"/>
      </w:rPr>
      <w:instrText xml:space="preserve"> </w:instrText>
    </w:r>
    <w:r w:rsidR="00DB65C3">
      <w:rPr>
        <w:b/>
        <w:bCs/>
        <w:color w:val="00A3A6"/>
      </w:rPr>
      <w:fldChar w:fldCharType="separate"/>
    </w:r>
    <w:r w:rsidR="00DB65C3">
      <w:rPr>
        <w:b/>
        <w:bCs/>
        <w:color w:val="00A3A6"/>
      </w:rPr>
      <w:pict w14:anchorId="1522DD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" o:spid="_x0000_i1025" type="#_x0000_t75" alt="Logo-Signature-INRAE" style="width:96pt;height:25.5pt">
          <v:imagedata r:id="rId1" r:href="rId2"/>
        </v:shape>
      </w:pict>
    </w:r>
    <w:r w:rsidR="00DB65C3">
      <w:rPr>
        <w:b/>
        <w:bCs/>
        <w:color w:val="00A3A6"/>
      </w:rPr>
      <w:fldChar w:fldCharType="end"/>
    </w:r>
    <w:r w:rsidR="00197920">
      <w:rPr>
        <w:b/>
        <w:bCs/>
        <w:color w:val="00A3A6"/>
      </w:rPr>
      <w:fldChar w:fldCharType="end"/>
    </w:r>
    <w:r w:rsidR="00E82F1B">
      <w:rPr>
        <w:b/>
        <w:bCs/>
        <w:color w:val="00A3A6"/>
      </w:rPr>
      <w:fldChar w:fldCharType="end"/>
    </w:r>
    <w:r w:rsidR="006714FE">
      <w:rPr>
        <w:b/>
        <w:bCs/>
        <w:color w:val="00A3A6"/>
      </w:rPr>
      <w:fldChar w:fldCharType="end"/>
    </w:r>
    <w:r w:rsidR="00AD2AE4">
      <w:rPr>
        <w:b/>
        <w:bCs/>
        <w:color w:val="00A3A6"/>
      </w:rPr>
      <w:fldChar w:fldCharType="end"/>
    </w:r>
    <w:r w:rsidR="00E14545">
      <w:rPr>
        <w:b/>
        <w:bCs/>
        <w:color w:val="00A3A6"/>
      </w:rPr>
      <w:fldChar w:fldCharType="end"/>
    </w:r>
    <w:r w:rsidR="005C24C1">
      <w:rPr>
        <w:b/>
        <w:bCs/>
        <w:color w:val="00A3A6"/>
      </w:rPr>
      <w:fldChar w:fldCharType="end"/>
    </w:r>
    <w:r w:rsidR="004075DE">
      <w:rPr>
        <w:b/>
        <w:bCs/>
        <w:color w:val="00A3A6"/>
      </w:rPr>
      <w:fldChar w:fldCharType="end"/>
    </w:r>
    <w:r w:rsidR="00097F6E">
      <w:rPr>
        <w:b/>
        <w:bCs/>
        <w:color w:val="00A3A6"/>
      </w:rPr>
      <w:fldChar w:fldCharType="end"/>
    </w:r>
    <w:r w:rsidR="00B50AFD">
      <w:rPr>
        <w:b/>
        <w:bCs/>
        <w:color w:val="00A3A6"/>
      </w:rPr>
      <w:fldChar w:fldCharType="end"/>
    </w:r>
    <w:r w:rsidR="004919B4">
      <w:rPr>
        <w:b/>
        <w:bCs/>
        <w:color w:val="00A3A6"/>
      </w:rPr>
      <w:fldChar w:fldCharType="end"/>
    </w:r>
    <w:r w:rsidR="002A5FAD">
      <w:rPr>
        <w:b/>
        <w:bCs/>
        <w:color w:val="00A3A6"/>
      </w:rPr>
      <w:fldChar w:fldCharType="end"/>
    </w:r>
    <w:r w:rsidR="002A1E43">
      <w:rPr>
        <w:b/>
        <w:bCs/>
        <w:color w:val="00A3A6"/>
      </w:rPr>
      <w:fldChar w:fldCharType="end"/>
    </w:r>
    <w:r w:rsidR="00ED687A">
      <w:rPr>
        <w:b/>
        <w:bCs/>
        <w:color w:val="00A3A6"/>
      </w:rPr>
      <w:fldChar w:fldCharType="end"/>
    </w:r>
    <w:r w:rsidR="00476BB9">
      <w:rPr>
        <w:b/>
        <w:bCs/>
        <w:color w:val="00A3A6"/>
      </w:rPr>
      <w:fldChar w:fldCharType="end"/>
    </w:r>
    <w:r w:rsidR="00CF51E6">
      <w:rPr>
        <w:b/>
        <w:bCs/>
        <w:color w:val="00A3A6"/>
      </w:rPr>
      <w:fldChar w:fldCharType="end"/>
    </w:r>
    <w:r>
      <w:rPr>
        <w:b/>
        <w:bCs/>
        <w:color w:val="00A3A6"/>
      </w:rPr>
      <w:fldChar w:fldCharType="end"/>
    </w:r>
  </w:p>
  <w:p w14:paraId="4E18D242" w14:textId="77777777" w:rsidR="00842697" w:rsidRDefault="0084269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F111D"/>
    <w:multiLevelType w:val="hybridMultilevel"/>
    <w:tmpl w:val="ADC63AB6"/>
    <w:lvl w:ilvl="0" w:tplc="9C1442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679ED"/>
    <w:multiLevelType w:val="hybridMultilevel"/>
    <w:tmpl w:val="8DC2C3A0"/>
    <w:lvl w:ilvl="0" w:tplc="8EC48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8649A"/>
    <w:multiLevelType w:val="hybridMultilevel"/>
    <w:tmpl w:val="DA78C93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D2088"/>
    <w:multiLevelType w:val="hybridMultilevel"/>
    <w:tmpl w:val="4F04AF2A"/>
    <w:lvl w:ilvl="0" w:tplc="5B6A49C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A3F9A"/>
    <w:multiLevelType w:val="hybridMultilevel"/>
    <w:tmpl w:val="CBE6E040"/>
    <w:lvl w:ilvl="0" w:tplc="781433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E64CB"/>
    <w:multiLevelType w:val="hybridMultilevel"/>
    <w:tmpl w:val="198EC1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91187"/>
    <w:multiLevelType w:val="hybridMultilevel"/>
    <w:tmpl w:val="065A2BF8"/>
    <w:lvl w:ilvl="0" w:tplc="A454D8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E7303"/>
    <w:multiLevelType w:val="hybridMultilevel"/>
    <w:tmpl w:val="C7BAABB8"/>
    <w:lvl w:ilvl="0" w:tplc="5B6A49CA">
      <w:numFmt w:val="bullet"/>
      <w:lvlText w:val="•"/>
      <w:lvlJc w:val="left"/>
      <w:pPr>
        <w:ind w:left="1425" w:hanging="705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B74439"/>
    <w:multiLevelType w:val="hybridMultilevel"/>
    <w:tmpl w:val="7F0C532E"/>
    <w:lvl w:ilvl="0" w:tplc="2B9C5D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23763"/>
    <w:multiLevelType w:val="hybridMultilevel"/>
    <w:tmpl w:val="7480C590"/>
    <w:lvl w:ilvl="0" w:tplc="A3B85B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51E5C"/>
    <w:multiLevelType w:val="hybridMultilevel"/>
    <w:tmpl w:val="3F7626B0"/>
    <w:lvl w:ilvl="0" w:tplc="14B2396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F15B13"/>
    <w:multiLevelType w:val="hybridMultilevel"/>
    <w:tmpl w:val="09AEAA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10"/>
  </w:num>
  <w:num w:numId="7">
    <w:abstractNumId w:val="0"/>
  </w:num>
  <w:num w:numId="8">
    <w:abstractNumId w:val="8"/>
  </w:num>
  <w:num w:numId="9">
    <w:abstractNumId w:val="6"/>
  </w:num>
  <w:num w:numId="10">
    <w:abstractNumId w:val="4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27B"/>
    <w:rsid w:val="0002576C"/>
    <w:rsid w:val="00034584"/>
    <w:rsid w:val="000352A3"/>
    <w:rsid w:val="00081EFD"/>
    <w:rsid w:val="00082037"/>
    <w:rsid w:val="00082DB6"/>
    <w:rsid w:val="00097F6E"/>
    <w:rsid w:val="000B5C6D"/>
    <w:rsid w:val="000C139A"/>
    <w:rsid w:val="000F1935"/>
    <w:rsid w:val="000F2CC2"/>
    <w:rsid w:val="00137C4E"/>
    <w:rsid w:val="0014318B"/>
    <w:rsid w:val="001555E9"/>
    <w:rsid w:val="00155B1D"/>
    <w:rsid w:val="00161F9F"/>
    <w:rsid w:val="00165685"/>
    <w:rsid w:val="00173E88"/>
    <w:rsid w:val="00176396"/>
    <w:rsid w:val="00177551"/>
    <w:rsid w:val="0019767D"/>
    <w:rsid w:val="00197920"/>
    <w:rsid w:val="001B39C3"/>
    <w:rsid w:val="001C482D"/>
    <w:rsid w:val="001D1B5C"/>
    <w:rsid w:val="001D542F"/>
    <w:rsid w:val="001D7A9E"/>
    <w:rsid w:val="001E53CE"/>
    <w:rsid w:val="0020775D"/>
    <w:rsid w:val="00250204"/>
    <w:rsid w:val="002573C4"/>
    <w:rsid w:val="002809A5"/>
    <w:rsid w:val="002A1E43"/>
    <w:rsid w:val="002A5FAD"/>
    <w:rsid w:val="002A7F52"/>
    <w:rsid w:val="002B4D6C"/>
    <w:rsid w:val="002C00F8"/>
    <w:rsid w:val="002D0B85"/>
    <w:rsid w:val="002D590F"/>
    <w:rsid w:val="002D7DA3"/>
    <w:rsid w:val="002F1550"/>
    <w:rsid w:val="002F7D2C"/>
    <w:rsid w:val="00341A1F"/>
    <w:rsid w:val="00347FA3"/>
    <w:rsid w:val="00355286"/>
    <w:rsid w:val="003563F8"/>
    <w:rsid w:val="0035748B"/>
    <w:rsid w:val="00375129"/>
    <w:rsid w:val="003970EE"/>
    <w:rsid w:val="003B1E8B"/>
    <w:rsid w:val="003C5015"/>
    <w:rsid w:val="003D4348"/>
    <w:rsid w:val="00401C37"/>
    <w:rsid w:val="004037F4"/>
    <w:rsid w:val="004075DE"/>
    <w:rsid w:val="00423810"/>
    <w:rsid w:val="00440526"/>
    <w:rsid w:val="00466809"/>
    <w:rsid w:val="00470F5E"/>
    <w:rsid w:val="00476BB9"/>
    <w:rsid w:val="00490AAE"/>
    <w:rsid w:val="0049147D"/>
    <w:rsid w:val="004919B4"/>
    <w:rsid w:val="004A603C"/>
    <w:rsid w:val="004C028E"/>
    <w:rsid w:val="004C03E0"/>
    <w:rsid w:val="004E62E9"/>
    <w:rsid w:val="004E6FF6"/>
    <w:rsid w:val="005020A0"/>
    <w:rsid w:val="00502C97"/>
    <w:rsid w:val="005062DF"/>
    <w:rsid w:val="00507E66"/>
    <w:rsid w:val="00525559"/>
    <w:rsid w:val="00526221"/>
    <w:rsid w:val="00526CAB"/>
    <w:rsid w:val="00535926"/>
    <w:rsid w:val="0055613A"/>
    <w:rsid w:val="0056423B"/>
    <w:rsid w:val="005673B7"/>
    <w:rsid w:val="005B57EB"/>
    <w:rsid w:val="005C24C1"/>
    <w:rsid w:val="005C6550"/>
    <w:rsid w:val="005E01BB"/>
    <w:rsid w:val="005E5EBE"/>
    <w:rsid w:val="005E630E"/>
    <w:rsid w:val="005F1560"/>
    <w:rsid w:val="005F2272"/>
    <w:rsid w:val="005F5D9A"/>
    <w:rsid w:val="006034A0"/>
    <w:rsid w:val="006060D4"/>
    <w:rsid w:val="006163D0"/>
    <w:rsid w:val="00620DB7"/>
    <w:rsid w:val="006250A6"/>
    <w:rsid w:val="0063092F"/>
    <w:rsid w:val="006319C2"/>
    <w:rsid w:val="00631D58"/>
    <w:rsid w:val="00634F90"/>
    <w:rsid w:val="006455CF"/>
    <w:rsid w:val="00650C84"/>
    <w:rsid w:val="00657499"/>
    <w:rsid w:val="006649B4"/>
    <w:rsid w:val="0066558D"/>
    <w:rsid w:val="006714FE"/>
    <w:rsid w:val="006829BC"/>
    <w:rsid w:val="006B63A3"/>
    <w:rsid w:val="006C4F24"/>
    <w:rsid w:val="006D611D"/>
    <w:rsid w:val="006E66B5"/>
    <w:rsid w:val="006E7E96"/>
    <w:rsid w:val="0070221C"/>
    <w:rsid w:val="00703886"/>
    <w:rsid w:val="00712B6C"/>
    <w:rsid w:val="00715888"/>
    <w:rsid w:val="00762098"/>
    <w:rsid w:val="00762119"/>
    <w:rsid w:val="007935FA"/>
    <w:rsid w:val="007A1C65"/>
    <w:rsid w:val="007A4C8B"/>
    <w:rsid w:val="007B7227"/>
    <w:rsid w:val="007C25A5"/>
    <w:rsid w:val="007C617F"/>
    <w:rsid w:val="007C7B08"/>
    <w:rsid w:val="007E03F0"/>
    <w:rsid w:val="007F7152"/>
    <w:rsid w:val="00841B42"/>
    <w:rsid w:val="00842697"/>
    <w:rsid w:val="008455BE"/>
    <w:rsid w:val="008543D6"/>
    <w:rsid w:val="00857904"/>
    <w:rsid w:val="00871C67"/>
    <w:rsid w:val="00883E19"/>
    <w:rsid w:val="00891A6D"/>
    <w:rsid w:val="0089328A"/>
    <w:rsid w:val="00897077"/>
    <w:rsid w:val="008B177E"/>
    <w:rsid w:val="008B7264"/>
    <w:rsid w:val="008D0EC9"/>
    <w:rsid w:val="008E4FB4"/>
    <w:rsid w:val="0091121E"/>
    <w:rsid w:val="00915892"/>
    <w:rsid w:val="0092575F"/>
    <w:rsid w:val="009361AA"/>
    <w:rsid w:val="00950AE4"/>
    <w:rsid w:val="009569BC"/>
    <w:rsid w:val="0096099F"/>
    <w:rsid w:val="00975848"/>
    <w:rsid w:val="00980D8D"/>
    <w:rsid w:val="0098686A"/>
    <w:rsid w:val="009967F7"/>
    <w:rsid w:val="009A2500"/>
    <w:rsid w:val="009A30EF"/>
    <w:rsid w:val="009B47C2"/>
    <w:rsid w:val="009B7685"/>
    <w:rsid w:val="009B7D4D"/>
    <w:rsid w:val="009C2B17"/>
    <w:rsid w:val="009C411C"/>
    <w:rsid w:val="009C6F57"/>
    <w:rsid w:val="009D12C4"/>
    <w:rsid w:val="009F0FA7"/>
    <w:rsid w:val="009F1C4C"/>
    <w:rsid w:val="00A00422"/>
    <w:rsid w:val="00A00B25"/>
    <w:rsid w:val="00A041A1"/>
    <w:rsid w:val="00A3398D"/>
    <w:rsid w:val="00A37C03"/>
    <w:rsid w:val="00A40DF2"/>
    <w:rsid w:val="00A4606E"/>
    <w:rsid w:val="00A747BA"/>
    <w:rsid w:val="00A7485D"/>
    <w:rsid w:val="00A82455"/>
    <w:rsid w:val="00A840A2"/>
    <w:rsid w:val="00A91A92"/>
    <w:rsid w:val="00AB3528"/>
    <w:rsid w:val="00AC053D"/>
    <w:rsid w:val="00AD2AE4"/>
    <w:rsid w:val="00AD50A5"/>
    <w:rsid w:val="00AE2074"/>
    <w:rsid w:val="00AF519B"/>
    <w:rsid w:val="00B010A8"/>
    <w:rsid w:val="00B153E5"/>
    <w:rsid w:val="00B24C5B"/>
    <w:rsid w:val="00B50AFD"/>
    <w:rsid w:val="00B52482"/>
    <w:rsid w:val="00B619B9"/>
    <w:rsid w:val="00B65A8B"/>
    <w:rsid w:val="00B72902"/>
    <w:rsid w:val="00B72B24"/>
    <w:rsid w:val="00B9112A"/>
    <w:rsid w:val="00BB21EB"/>
    <w:rsid w:val="00BB5C09"/>
    <w:rsid w:val="00BB7879"/>
    <w:rsid w:val="00BD56B9"/>
    <w:rsid w:val="00BD7959"/>
    <w:rsid w:val="00BF5FAE"/>
    <w:rsid w:val="00C03FBF"/>
    <w:rsid w:val="00C3331B"/>
    <w:rsid w:val="00C339FD"/>
    <w:rsid w:val="00C3605E"/>
    <w:rsid w:val="00C531A3"/>
    <w:rsid w:val="00C94763"/>
    <w:rsid w:val="00CA02CF"/>
    <w:rsid w:val="00CB14F7"/>
    <w:rsid w:val="00CB25DC"/>
    <w:rsid w:val="00CD1590"/>
    <w:rsid w:val="00CD46CC"/>
    <w:rsid w:val="00CF3388"/>
    <w:rsid w:val="00CF51E6"/>
    <w:rsid w:val="00D00A6D"/>
    <w:rsid w:val="00D0223F"/>
    <w:rsid w:val="00D06A58"/>
    <w:rsid w:val="00D10D4B"/>
    <w:rsid w:val="00D15912"/>
    <w:rsid w:val="00D22783"/>
    <w:rsid w:val="00D51057"/>
    <w:rsid w:val="00D52001"/>
    <w:rsid w:val="00D52429"/>
    <w:rsid w:val="00D552D7"/>
    <w:rsid w:val="00D60AC0"/>
    <w:rsid w:val="00D63A96"/>
    <w:rsid w:val="00D73C81"/>
    <w:rsid w:val="00D95E8E"/>
    <w:rsid w:val="00DB65C3"/>
    <w:rsid w:val="00DC7075"/>
    <w:rsid w:val="00DD4EB9"/>
    <w:rsid w:val="00DD5F0A"/>
    <w:rsid w:val="00DE036A"/>
    <w:rsid w:val="00DE154F"/>
    <w:rsid w:val="00DF6D57"/>
    <w:rsid w:val="00E03458"/>
    <w:rsid w:val="00E122D7"/>
    <w:rsid w:val="00E14545"/>
    <w:rsid w:val="00E22065"/>
    <w:rsid w:val="00E23EAA"/>
    <w:rsid w:val="00E25D36"/>
    <w:rsid w:val="00E620C8"/>
    <w:rsid w:val="00E7329C"/>
    <w:rsid w:val="00E73B83"/>
    <w:rsid w:val="00E758BB"/>
    <w:rsid w:val="00E82F1B"/>
    <w:rsid w:val="00EB1D42"/>
    <w:rsid w:val="00EB321C"/>
    <w:rsid w:val="00EB6A90"/>
    <w:rsid w:val="00EC0CC3"/>
    <w:rsid w:val="00EC15B8"/>
    <w:rsid w:val="00ED627B"/>
    <w:rsid w:val="00ED687A"/>
    <w:rsid w:val="00ED6EFC"/>
    <w:rsid w:val="00F03FCB"/>
    <w:rsid w:val="00F0476D"/>
    <w:rsid w:val="00F2243D"/>
    <w:rsid w:val="00F3235F"/>
    <w:rsid w:val="00F431E0"/>
    <w:rsid w:val="00F53EDD"/>
    <w:rsid w:val="00F73157"/>
    <w:rsid w:val="00F83713"/>
    <w:rsid w:val="00FA08AC"/>
    <w:rsid w:val="00FA71E2"/>
    <w:rsid w:val="00FB6638"/>
    <w:rsid w:val="00FC1727"/>
    <w:rsid w:val="00FC481F"/>
    <w:rsid w:val="00FD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  <w14:docId w14:val="115E41B7"/>
  <w15:chartTrackingRefBased/>
  <w15:docId w15:val="{4EDCA8E1-A08D-4689-B2B8-F4F44419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6250A6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440526"/>
    <w:pPr>
      <w:spacing w:after="120"/>
    </w:pPr>
  </w:style>
  <w:style w:type="character" w:customStyle="1" w:styleId="CorpsdetexteCar">
    <w:name w:val="Corps de texte Car"/>
    <w:link w:val="Corpsdetexte"/>
    <w:rsid w:val="00440526"/>
    <w:rPr>
      <w:sz w:val="24"/>
      <w:szCs w:val="24"/>
    </w:rPr>
  </w:style>
  <w:style w:type="paragraph" w:styleId="Corpsdetexte3">
    <w:name w:val="Body Text 3"/>
    <w:basedOn w:val="Normal"/>
    <w:link w:val="Corpsdetexte3Car"/>
    <w:rsid w:val="0091589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915892"/>
    <w:rPr>
      <w:sz w:val="16"/>
      <w:szCs w:val="16"/>
    </w:rPr>
  </w:style>
  <w:style w:type="character" w:styleId="Marquedecommentaire">
    <w:name w:val="annotation reference"/>
    <w:rsid w:val="00E25D36"/>
    <w:rPr>
      <w:sz w:val="16"/>
      <w:szCs w:val="16"/>
    </w:rPr>
  </w:style>
  <w:style w:type="paragraph" w:styleId="Commentaire">
    <w:name w:val="annotation text"/>
    <w:basedOn w:val="Normal"/>
    <w:link w:val="CommentaireCar"/>
    <w:rsid w:val="00E25D3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E25D36"/>
  </w:style>
  <w:style w:type="paragraph" w:styleId="Objetducommentaire">
    <w:name w:val="annotation subject"/>
    <w:basedOn w:val="Commentaire"/>
    <w:next w:val="Commentaire"/>
    <w:link w:val="ObjetducommentaireCar"/>
    <w:rsid w:val="00E25D36"/>
    <w:rPr>
      <w:b/>
      <w:bCs/>
    </w:rPr>
  </w:style>
  <w:style w:type="character" w:customStyle="1" w:styleId="ObjetducommentaireCar">
    <w:name w:val="Objet du commentaire Car"/>
    <w:link w:val="Objetducommentaire"/>
    <w:rsid w:val="00E25D36"/>
    <w:rPr>
      <w:b/>
      <w:bCs/>
    </w:rPr>
  </w:style>
  <w:style w:type="paragraph" w:styleId="Textedebulles">
    <w:name w:val="Balloon Text"/>
    <w:basedOn w:val="Normal"/>
    <w:link w:val="TextedebullesCar"/>
    <w:rsid w:val="00E25D3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E25D3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842697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842697"/>
    <w:rPr>
      <w:sz w:val="24"/>
      <w:szCs w:val="24"/>
    </w:rPr>
  </w:style>
  <w:style w:type="paragraph" w:styleId="Pieddepage">
    <w:name w:val="footer"/>
    <w:basedOn w:val="Normal"/>
    <w:link w:val="PieddepageCar"/>
    <w:rsid w:val="0084269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842697"/>
    <w:rPr>
      <w:sz w:val="24"/>
      <w:szCs w:val="24"/>
    </w:rPr>
  </w:style>
  <w:style w:type="paragraph" w:styleId="Notedebasdepage">
    <w:name w:val="footnote text"/>
    <w:basedOn w:val="Normal"/>
    <w:link w:val="NotedebasdepageCar"/>
    <w:rsid w:val="00D10D4B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D10D4B"/>
  </w:style>
  <w:style w:type="character" w:styleId="Appelnotedebasdep">
    <w:name w:val="footnote reference"/>
    <w:rsid w:val="00D10D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ches-publics.gouv.f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rome.veyssier@inrae.f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edric.bigi@inrae.f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arches-publics.gouv.f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E101.973F1B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40546-BE8D-4E96-870F-9EEF1C6EE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495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1 Objet détaillé : Fourniture à l’Inra de prestations d’émission de titres CESU de compensation du handicap sous une forme matérielle ou dématérialisée et leur remise directe aux agents de l’Inra bénéficiaires</vt:lpstr>
    </vt:vector>
  </TitlesOfParts>
  <Company>INRA</Company>
  <LinksUpToDate>false</LinksUpToDate>
  <CharactersWithSpaces>3387</CharactersWithSpaces>
  <SharedDoc>false</SharedDoc>
  <HLinks>
    <vt:vector size="30" baseType="variant">
      <vt:variant>
        <vt:i4>7536661</vt:i4>
      </vt:variant>
      <vt:variant>
        <vt:i4>33</vt:i4>
      </vt:variant>
      <vt:variant>
        <vt:i4>0</vt:i4>
      </vt:variant>
      <vt:variant>
        <vt:i4>5</vt:i4>
      </vt:variant>
      <vt:variant>
        <vt:lpwstr>mailto:jerome.veyssier@inra.fr</vt:lpwstr>
      </vt:variant>
      <vt:variant>
        <vt:lpwstr/>
      </vt:variant>
      <vt:variant>
        <vt:i4>131179</vt:i4>
      </vt:variant>
      <vt:variant>
        <vt:i4>30</vt:i4>
      </vt:variant>
      <vt:variant>
        <vt:i4>0</vt:i4>
      </vt:variant>
      <vt:variant>
        <vt:i4>5</vt:i4>
      </vt:variant>
      <vt:variant>
        <vt:lpwstr>mailto:pierre.matas@inra.fr</vt:lpwstr>
      </vt:variant>
      <vt:variant>
        <vt:lpwstr/>
      </vt:variant>
      <vt:variant>
        <vt:i4>393218</vt:i4>
      </vt:variant>
      <vt:variant>
        <vt:i4>18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393218</vt:i4>
      </vt:variant>
      <vt:variant>
        <vt:i4>12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131179</vt:i4>
      </vt:variant>
      <vt:variant>
        <vt:i4>9</vt:i4>
      </vt:variant>
      <vt:variant>
        <vt:i4>0</vt:i4>
      </vt:variant>
      <vt:variant>
        <vt:i4>5</vt:i4>
      </vt:variant>
      <vt:variant>
        <vt:lpwstr>mailto:pierre.matas@inra.fr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Objet détaillé : Fourniture à l’Inra de prestations d’émission de titres CESU de compensation du handicap sous une forme matérielle ou dématérialisée et leur remise directe aux agents de l’Inra bénéficiaires</dc:title>
  <dc:subject/>
  <dc:creator>Xavier de Châteaucroc</dc:creator>
  <cp:keywords/>
  <cp:lastModifiedBy>Jerome Veyssier</cp:lastModifiedBy>
  <cp:revision>23</cp:revision>
  <cp:lastPrinted>2018-06-15T12:51:00Z</cp:lastPrinted>
  <dcterms:created xsi:type="dcterms:W3CDTF">2020-02-24T14:36:00Z</dcterms:created>
  <dcterms:modified xsi:type="dcterms:W3CDTF">2025-10-02T14:57:00Z</dcterms:modified>
</cp:coreProperties>
</file>