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1C" w:rsidRPr="00937A1C" w:rsidRDefault="00937A1C" w:rsidP="00937A1C">
      <w:pPr>
        <w:pStyle w:val="Retraitcorpsdetexte2"/>
        <w:ind w:left="0"/>
        <w:jc w:val="center"/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t xml:space="preserve">ANNEXE </w:t>
      </w:r>
      <w:r w:rsidR="00E8162E">
        <w:rPr>
          <w:rFonts w:ascii="Arial" w:hAnsi="Arial" w:cs="Arial"/>
          <w:sz w:val="22"/>
          <w:szCs w:val="22"/>
        </w:rPr>
        <w:t>4</w:t>
      </w:r>
      <w:r w:rsidR="005475F4" w:rsidRPr="00937A1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AU </w:t>
      </w:r>
      <w:r w:rsidR="0058662F">
        <w:rPr>
          <w:rFonts w:ascii="Arial" w:hAnsi="Arial" w:cs="Arial"/>
          <w:sz w:val="22"/>
          <w:szCs w:val="22"/>
        </w:rPr>
        <w:t xml:space="preserve">RÉGLEMENT </w:t>
      </w:r>
      <w:r>
        <w:rPr>
          <w:rFonts w:ascii="Arial" w:hAnsi="Arial" w:cs="Arial"/>
          <w:sz w:val="22"/>
          <w:szCs w:val="22"/>
        </w:rPr>
        <w:t>DE LA CONSULTATION</w:t>
      </w:r>
    </w:p>
    <w:p w:rsidR="00937A1C" w:rsidRDefault="00937A1C" w:rsidP="00E74E1C">
      <w:pPr>
        <w:pStyle w:val="Retraitcorpsdetexte2"/>
        <w:spacing w:before="120"/>
        <w:ind w:left="0"/>
        <w:jc w:val="center"/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t>ATTESTATION DE VISITE</w:t>
      </w:r>
      <w:r w:rsidR="00FD3572">
        <w:rPr>
          <w:rFonts w:ascii="Arial" w:hAnsi="Arial" w:cs="Arial"/>
          <w:sz w:val="22"/>
          <w:szCs w:val="22"/>
        </w:rPr>
        <w:t xml:space="preserve"> DE SITE</w:t>
      </w:r>
    </w:p>
    <w:p w:rsidR="005475F4" w:rsidRPr="00937A1C" w:rsidRDefault="005475F4" w:rsidP="00E74E1C">
      <w:pPr>
        <w:pStyle w:val="Retraitcorpsdetexte2"/>
        <w:spacing w:before="120"/>
        <w:ind w:left="0"/>
        <w:jc w:val="center"/>
        <w:rPr>
          <w:rFonts w:ascii="Arial" w:hAnsi="Arial" w:cs="Arial"/>
          <w:sz w:val="22"/>
          <w:szCs w:val="22"/>
        </w:rPr>
      </w:pPr>
    </w:p>
    <w:p w:rsidR="00C453CD" w:rsidRDefault="005475F4" w:rsidP="00B64B29">
      <w:pPr>
        <w:jc w:val="both"/>
        <w:rPr>
          <w:rFonts w:ascii="Arial" w:hAnsi="Arial" w:cs="Arial"/>
          <w:sz w:val="22"/>
          <w:szCs w:val="22"/>
        </w:rPr>
      </w:pPr>
      <w:r w:rsidRPr="005475F4">
        <w:rPr>
          <w:rFonts w:ascii="Arial" w:hAnsi="Arial" w:cs="Arial"/>
          <w:sz w:val="22"/>
          <w:szCs w:val="22"/>
        </w:rPr>
        <w:t xml:space="preserve">Travaux de reconstruction et de modernisation de 10 stations-service au profit du SEO </w:t>
      </w:r>
    </w:p>
    <w:p w:rsidR="005475F4" w:rsidRDefault="005475F4" w:rsidP="00B64B29">
      <w:pPr>
        <w:jc w:val="both"/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C453CD" w:rsidP="00B64B29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t>Je soussigné,</w:t>
      </w:r>
      <w:r w:rsidR="00FD3572">
        <w:rPr>
          <w:rFonts w:ascii="Arial" w:hAnsi="Arial" w:cs="Arial"/>
          <w:sz w:val="22"/>
          <w:szCs w:val="22"/>
        </w:rPr>
        <w:tab/>
      </w:r>
    </w:p>
    <w:p w:rsidR="00C453CD" w:rsidRDefault="00C453CD">
      <w:pPr>
        <w:rPr>
          <w:rFonts w:ascii="Arial" w:hAnsi="Arial" w:cs="Arial"/>
          <w:sz w:val="22"/>
          <w:szCs w:val="22"/>
        </w:rPr>
      </w:pPr>
    </w:p>
    <w:p w:rsidR="00190C5D" w:rsidRPr="00937A1C" w:rsidRDefault="00190C5D">
      <w:pPr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E717F6" w:rsidP="00B64B29">
      <w:pPr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</w:rPr>
        <w:t>représentant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</w:t>
      </w:r>
      <w:r w:rsidR="00BB583F" w:rsidRPr="00937A1C">
        <w:rPr>
          <w:rFonts w:ascii="Arial" w:hAnsi="Arial" w:cs="Arial"/>
          <w:sz w:val="22"/>
          <w:szCs w:val="22"/>
        </w:rPr>
        <w:t>d</w:t>
      </w:r>
      <w:r w:rsidR="005475F4">
        <w:rPr>
          <w:rFonts w:ascii="Arial" w:hAnsi="Arial" w:cs="Arial"/>
          <w:sz w:val="22"/>
          <w:szCs w:val="22"/>
        </w:rPr>
        <w:t>e la maitrise d’œuvre privée (MOP)</w:t>
      </w:r>
      <w:r w:rsidR="00C453CD" w:rsidRPr="00937A1C">
        <w:rPr>
          <w:rFonts w:ascii="Arial" w:hAnsi="Arial" w:cs="Arial"/>
          <w:sz w:val="22"/>
          <w:szCs w:val="22"/>
        </w:rPr>
        <w:t>,</w:t>
      </w:r>
    </w:p>
    <w:p w:rsidR="00C453CD" w:rsidRDefault="00C453CD">
      <w:pPr>
        <w:pStyle w:val="Corpsdetexte3"/>
        <w:rPr>
          <w:rFonts w:ascii="Arial" w:hAnsi="Arial" w:cs="Arial"/>
          <w:sz w:val="22"/>
          <w:szCs w:val="22"/>
        </w:rPr>
      </w:pPr>
    </w:p>
    <w:p w:rsidR="00190C5D" w:rsidRPr="00937A1C" w:rsidRDefault="00190C5D">
      <w:pPr>
        <w:pStyle w:val="Corpsdetexte3"/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pStyle w:val="Corpsdetexte3"/>
        <w:rPr>
          <w:rFonts w:ascii="Arial" w:hAnsi="Arial" w:cs="Arial"/>
          <w:sz w:val="22"/>
          <w:szCs w:val="22"/>
        </w:rPr>
      </w:pPr>
    </w:p>
    <w:p w:rsidR="00BB583F" w:rsidRPr="00937A1C" w:rsidRDefault="00937A1C" w:rsidP="00B64B29">
      <w:pPr>
        <w:pStyle w:val="Corpsdetexte3"/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c</w:t>
      </w:r>
      <w:r w:rsidR="00C453CD" w:rsidRPr="00937A1C">
        <w:rPr>
          <w:rFonts w:ascii="Arial" w:hAnsi="Arial" w:cs="Arial"/>
          <w:sz w:val="22"/>
          <w:szCs w:val="22"/>
        </w:rPr>
        <w:t>ertifie</w:t>
      </w:r>
      <w:proofErr w:type="gramEnd"/>
      <w:r w:rsidR="00C453CD" w:rsidRPr="00937A1C">
        <w:rPr>
          <w:rFonts w:ascii="Arial" w:hAnsi="Arial" w:cs="Arial"/>
          <w:sz w:val="22"/>
          <w:szCs w:val="22"/>
        </w:rPr>
        <w:t xml:space="preserve"> avoir fait visiter les installations d</w:t>
      </w:r>
      <w:bookmarkStart w:id="0" w:name="_GoBack"/>
      <w:bookmarkEnd w:id="0"/>
      <w:r w:rsidR="00C453CD" w:rsidRPr="00937A1C">
        <w:rPr>
          <w:rFonts w:ascii="Arial" w:hAnsi="Arial" w:cs="Arial"/>
          <w:sz w:val="22"/>
          <w:szCs w:val="22"/>
        </w:rPr>
        <w:t xml:space="preserve">u </w:t>
      </w:r>
      <w:r w:rsidR="00A656B2">
        <w:rPr>
          <w:rFonts w:ascii="Arial" w:hAnsi="Arial" w:cs="Arial"/>
          <w:sz w:val="22"/>
          <w:szCs w:val="22"/>
        </w:rPr>
        <w:t>site</w:t>
      </w:r>
      <w:r w:rsidR="00A656B2" w:rsidRPr="00937A1C">
        <w:rPr>
          <w:rFonts w:ascii="Arial" w:hAnsi="Arial" w:cs="Arial"/>
          <w:sz w:val="22"/>
          <w:szCs w:val="22"/>
        </w:rPr>
        <w:t xml:space="preserve"> </w:t>
      </w:r>
      <w:r w:rsidR="00BB583F" w:rsidRPr="00937A1C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> :</w:t>
      </w:r>
      <w:r w:rsidR="00FD3572">
        <w:rPr>
          <w:rFonts w:ascii="Arial" w:hAnsi="Arial" w:cs="Arial"/>
          <w:sz w:val="22"/>
          <w:szCs w:val="22"/>
        </w:rPr>
        <w:tab/>
      </w:r>
    </w:p>
    <w:p w:rsidR="00BB583F" w:rsidRPr="00937A1C" w:rsidRDefault="00BB583F">
      <w:pPr>
        <w:pStyle w:val="Corpsdetexte3"/>
        <w:rPr>
          <w:rFonts w:ascii="Arial" w:hAnsi="Arial" w:cs="Arial"/>
          <w:sz w:val="22"/>
          <w:szCs w:val="22"/>
        </w:rPr>
      </w:pPr>
    </w:p>
    <w:p w:rsidR="00BB583F" w:rsidRDefault="00BB583F">
      <w:pPr>
        <w:pStyle w:val="Corpsdetexte3"/>
        <w:rPr>
          <w:rFonts w:ascii="Arial" w:hAnsi="Arial" w:cs="Arial"/>
          <w:sz w:val="22"/>
          <w:szCs w:val="22"/>
        </w:rPr>
      </w:pPr>
    </w:p>
    <w:p w:rsidR="00190C5D" w:rsidRPr="00937A1C" w:rsidRDefault="00190C5D">
      <w:pPr>
        <w:pStyle w:val="Corpsdetexte3"/>
        <w:rPr>
          <w:rFonts w:ascii="Arial" w:hAnsi="Arial" w:cs="Arial"/>
          <w:sz w:val="22"/>
          <w:szCs w:val="22"/>
        </w:rPr>
      </w:pPr>
    </w:p>
    <w:p w:rsidR="00C453CD" w:rsidRPr="00937A1C" w:rsidRDefault="00E717F6" w:rsidP="00B64B29">
      <w:pPr>
        <w:pStyle w:val="Corpsdetexte3"/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</w:rPr>
        <w:t>à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la s</w:t>
      </w:r>
      <w:r w:rsidR="00C453CD" w:rsidRPr="00937A1C">
        <w:rPr>
          <w:rFonts w:ascii="Arial" w:hAnsi="Arial" w:cs="Arial"/>
          <w:sz w:val="22"/>
          <w:szCs w:val="22"/>
        </w:rPr>
        <w:t>ociété :</w:t>
      </w:r>
      <w:r w:rsidR="00FD3572">
        <w:rPr>
          <w:rFonts w:ascii="Arial" w:hAnsi="Arial" w:cs="Arial"/>
          <w:sz w:val="22"/>
          <w:szCs w:val="22"/>
        </w:rPr>
        <w:tab/>
      </w: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937A1C" w:rsidP="00B64B29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r</w:t>
      </w:r>
      <w:r w:rsidR="00C453CD" w:rsidRPr="00937A1C">
        <w:rPr>
          <w:rFonts w:ascii="Arial" w:hAnsi="Arial" w:cs="Arial"/>
          <w:sz w:val="22"/>
          <w:szCs w:val="22"/>
        </w:rPr>
        <w:t>eprésentée</w:t>
      </w:r>
      <w:proofErr w:type="gramEnd"/>
      <w:r w:rsidR="00C453CD" w:rsidRPr="00937A1C">
        <w:rPr>
          <w:rFonts w:ascii="Arial" w:hAnsi="Arial" w:cs="Arial"/>
          <w:sz w:val="22"/>
          <w:szCs w:val="22"/>
        </w:rPr>
        <w:t xml:space="preserve"> par :</w:t>
      </w:r>
      <w:r w:rsidR="00FD3572">
        <w:rPr>
          <w:rFonts w:ascii="Arial" w:hAnsi="Arial" w:cs="Arial"/>
          <w:sz w:val="22"/>
          <w:szCs w:val="22"/>
        </w:rPr>
        <w:tab/>
      </w: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Default="00C453CD">
      <w:pPr>
        <w:rPr>
          <w:rFonts w:ascii="Arial" w:hAnsi="Arial" w:cs="Arial"/>
          <w:sz w:val="22"/>
          <w:szCs w:val="22"/>
        </w:rPr>
      </w:pPr>
    </w:p>
    <w:p w:rsidR="00644C86" w:rsidRDefault="00644C86" w:rsidP="00644C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Dans le cadre des travaux du :</w:t>
      </w:r>
    </w:p>
    <w:p w:rsidR="00644C86" w:rsidRPr="00644C86" w:rsidRDefault="00644C86" w:rsidP="00644C86">
      <w:pPr>
        <w:pStyle w:val="fcasegauche"/>
        <w:tabs>
          <w:tab w:val="left" w:pos="851"/>
        </w:tabs>
        <w:spacing w:before="240" w:after="120"/>
        <w:ind w:left="1135"/>
        <w:rPr>
          <w:rFonts w:ascii="Arial" w:hAnsi="Arial" w:cs="Arial"/>
          <w:sz w:val="22"/>
          <w:szCs w:val="22"/>
        </w:rPr>
      </w:pPr>
      <w:r w:rsidRPr="00644C86">
        <w:rPr>
          <w:rFonts w:ascii="Arial" w:hAnsi="Arial" w:cs="Arial"/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644C86">
        <w:rPr>
          <w:rFonts w:ascii="Arial" w:hAnsi="Arial" w:cs="Arial"/>
          <w:sz w:val="22"/>
          <w:szCs w:val="22"/>
        </w:rPr>
        <w:instrText xml:space="preserve"> </w:instrText>
      </w:r>
      <w:bookmarkStart w:id="1" w:name="CaseACocher109"/>
      <w:r w:rsidRPr="00644C86">
        <w:rPr>
          <w:rFonts w:ascii="Arial" w:hAnsi="Arial" w:cs="Arial"/>
          <w:sz w:val="22"/>
          <w:szCs w:val="22"/>
        </w:rPr>
        <w:instrText xml:space="preserve">FORMCHECKBOX </w:instrText>
      </w:r>
      <w:r w:rsidR="00E8162E">
        <w:rPr>
          <w:rFonts w:ascii="Arial" w:hAnsi="Arial" w:cs="Arial"/>
          <w:sz w:val="22"/>
          <w:szCs w:val="22"/>
        </w:rPr>
      </w:r>
      <w:r w:rsidR="00E8162E">
        <w:rPr>
          <w:rFonts w:ascii="Arial" w:hAnsi="Arial" w:cs="Arial"/>
          <w:sz w:val="22"/>
          <w:szCs w:val="22"/>
        </w:rPr>
        <w:fldChar w:fldCharType="separate"/>
      </w:r>
      <w:r w:rsidRPr="00644C86">
        <w:rPr>
          <w:rFonts w:ascii="Arial" w:hAnsi="Arial" w:cs="Arial"/>
          <w:sz w:val="22"/>
          <w:szCs w:val="22"/>
        </w:rPr>
        <w:fldChar w:fldCharType="end"/>
      </w:r>
      <w:bookmarkEnd w:id="1"/>
      <w:r w:rsidRPr="00644C86">
        <w:rPr>
          <w:rFonts w:ascii="Arial" w:hAnsi="Arial" w:cs="Arial"/>
          <w:sz w:val="22"/>
          <w:szCs w:val="22"/>
        </w:rPr>
        <w:t xml:space="preserve"> </w:t>
      </w:r>
      <w:r w:rsidRPr="00644C86">
        <w:rPr>
          <w:rFonts w:ascii="Arial" w:hAnsi="Arial" w:cs="Arial"/>
          <w:sz w:val="22"/>
          <w:szCs w:val="22"/>
        </w:rPr>
        <w:tab/>
      </w:r>
      <w:r w:rsidRPr="00296C4F">
        <w:rPr>
          <w:rFonts w:ascii="Arial" w:hAnsi="Arial" w:cs="Arial"/>
          <w:sz w:val="22"/>
          <w:szCs w:val="22"/>
        </w:rPr>
        <w:t xml:space="preserve">Lot 1 </w:t>
      </w:r>
      <w:r>
        <w:rPr>
          <w:rFonts w:ascii="Arial" w:hAnsi="Arial" w:cs="Arial"/>
          <w:sz w:val="22"/>
          <w:szCs w:val="22"/>
        </w:rPr>
        <w:t>« </w:t>
      </w:r>
      <w:r w:rsidRPr="00644C86">
        <w:rPr>
          <w:rFonts w:ascii="Arial" w:hAnsi="Arial" w:cs="Arial"/>
          <w:sz w:val="22"/>
          <w:szCs w:val="22"/>
        </w:rPr>
        <w:t>Stations-service de la zone de Lyon</w:t>
      </w:r>
      <w:r>
        <w:rPr>
          <w:rFonts w:ascii="Arial" w:hAnsi="Arial" w:cs="Arial"/>
          <w:sz w:val="22"/>
          <w:szCs w:val="22"/>
        </w:rPr>
        <w:t> » (</w:t>
      </w:r>
      <w:r w:rsidRPr="00644C86">
        <w:rPr>
          <w:rFonts w:ascii="Arial" w:hAnsi="Arial" w:cs="Arial"/>
          <w:sz w:val="22"/>
          <w:szCs w:val="22"/>
        </w:rPr>
        <w:t>Station-service de La Valbonne</w:t>
      </w:r>
      <w:r>
        <w:rPr>
          <w:rFonts w:ascii="Arial" w:hAnsi="Arial" w:cs="Arial"/>
          <w:sz w:val="22"/>
          <w:szCs w:val="22"/>
        </w:rPr>
        <w:t>)</w:t>
      </w:r>
    </w:p>
    <w:p w:rsidR="00644C86" w:rsidRDefault="00644C86" w:rsidP="00644C86">
      <w:pPr>
        <w:pStyle w:val="fcasegauche"/>
        <w:tabs>
          <w:tab w:val="left" w:pos="851"/>
        </w:tabs>
        <w:spacing w:before="240" w:after="120"/>
        <w:ind w:left="1135"/>
        <w:rPr>
          <w:rFonts w:ascii="Arial" w:hAnsi="Arial" w:cs="Arial"/>
          <w:sz w:val="22"/>
          <w:szCs w:val="22"/>
        </w:rPr>
      </w:pPr>
      <w:r w:rsidRPr="00644C86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4C86">
        <w:rPr>
          <w:rFonts w:ascii="Arial" w:hAnsi="Arial" w:cs="Arial"/>
          <w:sz w:val="22"/>
          <w:szCs w:val="22"/>
        </w:rPr>
        <w:instrText xml:space="preserve"> FORMCHECKBOX </w:instrText>
      </w:r>
      <w:r w:rsidR="00E8162E">
        <w:rPr>
          <w:rFonts w:ascii="Arial" w:hAnsi="Arial" w:cs="Arial"/>
          <w:sz w:val="22"/>
          <w:szCs w:val="22"/>
        </w:rPr>
      </w:r>
      <w:r w:rsidR="00E8162E">
        <w:rPr>
          <w:rFonts w:ascii="Arial" w:hAnsi="Arial" w:cs="Arial"/>
          <w:sz w:val="22"/>
          <w:szCs w:val="22"/>
        </w:rPr>
        <w:fldChar w:fldCharType="separate"/>
      </w:r>
      <w:r w:rsidRPr="00644C86">
        <w:rPr>
          <w:rFonts w:ascii="Arial" w:hAnsi="Arial" w:cs="Arial"/>
          <w:sz w:val="22"/>
          <w:szCs w:val="22"/>
        </w:rPr>
        <w:fldChar w:fldCharType="end"/>
      </w:r>
      <w:r w:rsidRPr="00644C86">
        <w:rPr>
          <w:rFonts w:ascii="Arial" w:hAnsi="Arial" w:cs="Arial"/>
          <w:sz w:val="22"/>
          <w:szCs w:val="22"/>
        </w:rPr>
        <w:t xml:space="preserve"> </w:t>
      </w:r>
      <w:r w:rsidRPr="00644C86">
        <w:rPr>
          <w:rFonts w:ascii="Arial" w:hAnsi="Arial" w:cs="Arial"/>
          <w:sz w:val="22"/>
          <w:szCs w:val="22"/>
        </w:rPr>
        <w:tab/>
      </w:r>
      <w:r w:rsidRPr="00296C4F">
        <w:rPr>
          <w:rFonts w:ascii="Arial" w:hAnsi="Arial" w:cs="Arial"/>
          <w:sz w:val="22"/>
          <w:szCs w:val="22"/>
        </w:rPr>
        <w:t xml:space="preserve">Lot 2 </w:t>
      </w:r>
      <w:r>
        <w:rPr>
          <w:rFonts w:ascii="Arial" w:hAnsi="Arial" w:cs="Arial"/>
          <w:sz w:val="22"/>
          <w:szCs w:val="22"/>
        </w:rPr>
        <w:t>« </w:t>
      </w:r>
      <w:r w:rsidRPr="00644C86">
        <w:rPr>
          <w:rFonts w:ascii="Arial" w:hAnsi="Arial" w:cs="Arial"/>
          <w:sz w:val="22"/>
          <w:szCs w:val="22"/>
        </w:rPr>
        <w:t xml:space="preserve">Stations-service de la zone Gap </w:t>
      </w:r>
      <w:r>
        <w:rPr>
          <w:rFonts w:ascii="Arial" w:hAnsi="Arial" w:cs="Arial"/>
          <w:sz w:val="22"/>
          <w:szCs w:val="22"/>
        </w:rPr>
        <w:t>–</w:t>
      </w:r>
      <w:r w:rsidRPr="00644C86">
        <w:rPr>
          <w:rFonts w:ascii="Arial" w:hAnsi="Arial" w:cs="Arial"/>
          <w:sz w:val="22"/>
          <w:szCs w:val="22"/>
        </w:rPr>
        <w:t xml:space="preserve"> Grenoble</w:t>
      </w:r>
      <w:r>
        <w:rPr>
          <w:rFonts w:ascii="Arial" w:hAnsi="Arial" w:cs="Arial"/>
          <w:sz w:val="22"/>
          <w:szCs w:val="22"/>
        </w:rPr>
        <w:t> » (</w:t>
      </w:r>
      <w:r w:rsidRPr="00644C86">
        <w:rPr>
          <w:rFonts w:ascii="Arial" w:hAnsi="Arial" w:cs="Arial"/>
          <w:sz w:val="22"/>
          <w:szCs w:val="22"/>
        </w:rPr>
        <w:t>Station-service de Chambéry)</w:t>
      </w:r>
    </w:p>
    <w:p w:rsidR="00644C86" w:rsidRPr="00644C86" w:rsidRDefault="00644C86" w:rsidP="00644C86">
      <w:pPr>
        <w:pStyle w:val="fcasegauche"/>
        <w:tabs>
          <w:tab w:val="left" w:pos="851"/>
        </w:tabs>
        <w:spacing w:before="240" w:after="120"/>
        <w:ind w:left="1420" w:hanging="540"/>
        <w:rPr>
          <w:rFonts w:ascii="Arial" w:hAnsi="Arial" w:cs="Arial"/>
          <w:sz w:val="22"/>
          <w:szCs w:val="22"/>
        </w:rPr>
      </w:pPr>
      <w:r w:rsidRPr="00644C86">
        <w:rPr>
          <w:rFonts w:ascii="Arial" w:hAnsi="Arial" w:cs="Arial"/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644C86">
        <w:rPr>
          <w:rFonts w:ascii="Arial" w:hAnsi="Arial" w:cs="Arial"/>
          <w:sz w:val="22"/>
          <w:szCs w:val="22"/>
        </w:rPr>
        <w:instrText xml:space="preserve"> FORMCHECKBOX </w:instrText>
      </w:r>
      <w:r w:rsidR="00E8162E">
        <w:rPr>
          <w:rFonts w:ascii="Arial" w:hAnsi="Arial" w:cs="Arial"/>
          <w:sz w:val="22"/>
          <w:szCs w:val="22"/>
        </w:rPr>
      </w:r>
      <w:r w:rsidR="00E8162E">
        <w:rPr>
          <w:rFonts w:ascii="Arial" w:hAnsi="Arial" w:cs="Arial"/>
          <w:sz w:val="22"/>
          <w:szCs w:val="22"/>
        </w:rPr>
        <w:fldChar w:fldCharType="separate"/>
      </w:r>
      <w:r w:rsidRPr="00644C86">
        <w:rPr>
          <w:rFonts w:ascii="Arial" w:hAnsi="Arial" w:cs="Arial"/>
          <w:sz w:val="22"/>
          <w:szCs w:val="22"/>
        </w:rPr>
        <w:fldChar w:fldCharType="end"/>
      </w:r>
      <w:r w:rsidRPr="00644C86">
        <w:rPr>
          <w:rFonts w:ascii="Arial" w:hAnsi="Arial" w:cs="Arial"/>
          <w:sz w:val="22"/>
          <w:szCs w:val="22"/>
        </w:rPr>
        <w:t xml:space="preserve"> </w:t>
      </w:r>
      <w:r w:rsidRPr="00644C86">
        <w:rPr>
          <w:rFonts w:ascii="Arial" w:hAnsi="Arial" w:cs="Arial"/>
          <w:sz w:val="22"/>
          <w:szCs w:val="22"/>
        </w:rPr>
        <w:tab/>
      </w:r>
      <w:r w:rsidRPr="00296C4F">
        <w:rPr>
          <w:rFonts w:ascii="Arial" w:hAnsi="Arial" w:cs="Arial"/>
          <w:sz w:val="22"/>
          <w:szCs w:val="22"/>
        </w:rPr>
        <w:t xml:space="preserve">Lot </w:t>
      </w:r>
      <w:r>
        <w:rPr>
          <w:rFonts w:ascii="Arial" w:hAnsi="Arial" w:cs="Arial"/>
          <w:sz w:val="22"/>
          <w:szCs w:val="22"/>
        </w:rPr>
        <w:t>3</w:t>
      </w:r>
      <w:r w:rsidRPr="00296C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« </w:t>
      </w:r>
      <w:r w:rsidRPr="00644C86">
        <w:rPr>
          <w:rFonts w:ascii="Arial" w:hAnsi="Arial" w:cs="Arial"/>
          <w:sz w:val="22"/>
          <w:szCs w:val="22"/>
        </w:rPr>
        <w:t>Stations-service de la zone de Meurthe &amp; Moselle</w:t>
      </w:r>
      <w:r>
        <w:rPr>
          <w:rFonts w:ascii="Arial" w:hAnsi="Arial" w:cs="Arial"/>
          <w:sz w:val="22"/>
          <w:szCs w:val="22"/>
        </w:rPr>
        <w:t xml:space="preserve"> » (</w:t>
      </w:r>
      <w:r w:rsidR="002C7D1C">
        <w:rPr>
          <w:rFonts w:ascii="Arial" w:hAnsi="Arial" w:cs="Arial"/>
          <w:sz w:val="22"/>
          <w:szCs w:val="22"/>
        </w:rPr>
        <w:t>Station</w:t>
      </w:r>
      <w:r w:rsidRPr="00644C86">
        <w:rPr>
          <w:rFonts w:ascii="Arial" w:hAnsi="Arial" w:cs="Arial"/>
          <w:sz w:val="22"/>
          <w:szCs w:val="22"/>
        </w:rPr>
        <w:t>-service de Lunéville</w:t>
      </w:r>
      <w:r>
        <w:rPr>
          <w:rFonts w:ascii="Arial" w:hAnsi="Arial" w:cs="Arial"/>
          <w:sz w:val="22"/>
          <w:szCs w:val="22"/>
        </w:rPr>
        <w:t>)</w:t>
      </w:r>
    </w:p>
    <w:p w:rsidR="00644C86" w:rsidRPr="00296C4F" w:rsidRDefault="00644C86" w:rsidP="00644C86">
      <w:pPr>
        <w:pStyle w:val="fcasegauche"/>
        <w:tabs>
          <w:tab w:val="left" w:pos="851"/>
        </w:tabs>
        <w:spacing w:before="120" w:after="120"/>
        <w:ind w:left="1135"/>
        <w:rPr>
          <w:rFonts w:ascii="Arial" w:hAnsi="Arial" w:cs="Arial"/>
          <w:b/>
          <w:sz w:val="22"/>
          <w:szCs w:val="22"/>
        </w:rPr>
      </w:pPr>
    </w:p>
    <w:p w:rsidR="00644C86" w:rsidRPr="00937A1C" w:rsidRDefault="00644C86">
      <w:pPr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C453CD" w:rsidP="00B64B29">
      <w:pPr>
        <w:tabs>
          <w:tab w:val="left" w:pos="4536"/>
          <w:tab w:val="left" w:leader="dot" w:pos="6804"/>
          <w:tab w:val="left" w:leader="dot" w:pos="8505"/>
        </w:tabs>
        <w:ind w:firstLine="4536"/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t>Fait à</w:t>
      </w:r>
      <w:r w:rsidR="00FD3572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>, le</w:t>
      </w:r>
      <w:r w:rsidR="00FD3572">
        <w:rPr>
          <w:rFonts w:ascii="Arial" w:hAnsi="Arial" w:cs="Arial"/>
          <w:sz w:val="22"/>
          <w:szCs w:val="22"/>
        </w:rPr>
        <w:tab/>
      </w: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  <w:u w:val="single"/>
        </w:rPr>
        <w:t>Signature de la personne</w:t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  <w:u w:val="single"/>
        </w:rPr>
        <w:t>Signature de la personne</w:t>
      </w: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  <w:u w:val="single"/>
        </w:rPr>
        <w:t>représentant</w:t>
      </w:r>
      <w:proofErr w:type="gramEnd"/>
      <w:r w:rsidRPr="00937A1C">
        <w:rPr>
          <w:rFonts w:ascii="Arial" w:hAnsi="Arial" w:cs="Arial"/>
          <w:sz w:val="22"/>
          <w:szCs w:val="22"/>
          <w:u w:val="single"/>
        </w:rPr>
        <w:t xml:space="preserve"> </w:t>
      </w:r>
      <w:r w:rsidR="005475F4">
        <w:rPr>
          <w:rFonts w:ascii="Arial" w:hAnsi="Arial" w:cs="Arial"/>
          <w:sz w:val="22"/>
          <w:szCs w:val="22"/>
          <w:u w:val="single"/>
        </w:rPr>
        <w:t>le MOP</w:t>
      </w:r>
      <w:r w:rsidRPr="00937A1C">
        <w:rPr>
          <w:rFonts w:ascii="Arial" w:hAnsi="Arial" w:cs="Arial"/>
          <w:sz w:val="22"/>
          <w:szCs w:val="22"/>
        </w:rPr>
        <w:t>,</w:t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="00E717F6" w:rsidRPr="00937A1C">
        <w:rPr>
          <w:rFonts w:ascii="Arial" w:hAnsi="Arial" w:cs="Arial"/>
          <w:sz w:val="22"/>
          <w:szCs w:val="22"/>
        </w:rPr>
        <w:tab/>
      </w:r>
      <w:r w:rsidR="00E717F6"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="00014F4C"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  <w:u w:val="single"/>
        </w:rPr>
        <w:t>représentant la société</w:t>
      </w:r>
      <w:r w:rsidRPr="00937A1C">
        <w:rPr>
          <w:rFonts w:ascii="Arial" w:hAnsi="Arial" w:cs="Arial"/>
          <w:sz w:val="22"/>
          <w:szCs w:val="22"/>
        </w:rPr>
        <w:t>,</w:t>
      </w:r>
    </w:p>
    <w:p w:rsidR="00C453CD" w:rsidRPr="00937A1C" w:rsidRDefault="00C453CD">
      <w:pPr>
        <w:rPr>
          <w:rFonts w:ascii="Arial" w:hAnsi="Arial" w:cs="Arial"/>
          <w:i/>
          <w:iCs/>
          <w:sz w:val="22"/>
          <w:szCs w:val="22"/>
        </w:rPr>
      </w:pPr>
      <w:r w:rsidRPr="00937A1C">
        <w:rPr>
          <w:rFonts w:ascii="Arial" w:hAnsi="Arial" w:cs="Arial"/>
          <w:i/>
          <w:iCs/>
          <w:sz w:val="22"/>
          <w:szCs w:val="22"/>
        </w:rPr>
        <w:t xml:space="preserve">Nom, prénom </w:t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  <w:t>Nom, Prénom</w:t>
      </w:r>
    </w:p>
    <w:p w:rsidR="00C453CD" w:rsidRDefault="00C453CD">
      <w:pPr>
        <w:rPr>
          <w:rFonts w:ascii="Arial" w:hAnsi="Arial" w:cs="Arial"/>
          <w:i/>
          <w:iCs/>
          <w:sz w:val="22"/>
          <w:szCs w:val="22"/>
        </w:rPr>
      </w:pPr>
      <w:proofErr w:type="gramStart"/>
      <w:r w:rsidRPr="00937A1C">
        <w:rPr>
          <w:rFonts w:ascii="Arial" w:hAnsi="Arial" w:cs="Arial"/>
          <w:i/>
          <w:iCs/>
          <w:sz w:val="22"/>
          <w:szCs w:val="22"/>
        </w:rPr>
        <w:t>et</w:t>
      </w:r>
      <w:proofErr w:type="gramEnd"/>
      <w:r w:rsidRPr="00937A1C">
        <w:rPr>
          <w:rFonts w:ascii="Arial" w:hAnsi="Arial" w:cs="Arial"/>
          <w:i/>
          <w:iCs/>
          <w:sz w:val="22"/>
          <w:szCs w:val="22"/>
        </w:rPr>
        <w:t xml:space="preserve"> qualité du signataire</w:t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  <w:t>et qualité du signataire</w:t>
      </w:r>
    </w:p>
    <w:p w:rsidR="005475F4" w:rsidRDefault="005475F4">
      <w:pPr>
        <w:rPr>
          <w:rFonts w:ascii="Arial" w:hAnsi="Arial" w:cs="Arial"/>
          <w:i/>
          <w:iCs/>
          <w:sz w:val="22"/>
          <w:szCs w:val="22"/>
        </w:rPr>
      </w:pPr>
    </w:p>
    <w:p w:rsidR="005475F4" w:rsidRDefault="005475F4">
      <w:pPr>
        <w:rPr>
          <w:rFonts w:ascii="Arial" w:hAnsi="Arial" w:cs="Arial"/>
          <w:i/>
          <w:iCs/>
          <w:sz w:val="22"/>
          <w:szCs w:val="22"/>
        </w:rPr>
      </w:pPr>
    </w:p>
    <w:p w:rsidR="005475F4" w:rsidRDefault="005475F4">
      <w:pPr>
        <w:rPr>
          <w:rFonts w:ascii="Arial" w:hAnsi="Arial" w:cs="Arial"/>
          <w:i/>
          <w:iCs/>
          <w:sz w:val="22"/>
          <w:szCs w:val="22"/>
        </w:rPr>
      </w:pPr>
    </w:p>
    <w:p w:rsidR="005475F4" w:rsidRDefault="005475F4">
      <w:pPr>
        <w:rPr>
          <w:rFonts w:ascii="Arial" w:hAnsi="Arial" w:cs="Arial"/>
          <w:i/>
          <w:iCs/>
          <w:sz w:val="22"/>
          <w:szCs w:val="22"/>
        </w:rPr>
      </w:pPr>
    </w:p>
    <w:sectPr w:rsidR="005475F4">
      <w:pgSz w:w="11907" w:h="16840" w:code="9"/>
      <w:pgMar w:top="1418" w:right="1418" w:bottom="1418" w:left="1418" w:header="720" w:footer="99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D3A43"/>
    <w:multiLevelType w:val="hybridMultilevel"/>
    <w:tmpl w:val="AF420E62"/>
    <w:lvl w:ilvl="0" w:tplc="F65E109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839"/>
    <w:rsid w:val="00006C33"/>
    <w:rsid w:val="00014F4C"/>
    <w:rsid w:val="00190C5D"/>
    <w:rsid w:val="001A70AB"/>
    <w:rsid w:val="001D63E7"/>
    <w:rsid w:val="00276A6A"/>
    <w:rsid w:val="002A1B24"/>
    <w:rsid w:val="002C7D1C"/>
    <w:rsid w:val="0033456C"/>
    <w:rsid w:val="00505913"/>
    <w:rsid w:val="00511177"/>
    <w:rsid w:val="005475F4"/>
    <w:rsid w:val="0058662F"/>
    <w:rsid w:val="00644C86"/>
    <w:rsid w:val="0068368F"/>
    <w:rsid w:val="006E566F"/>
    <w:rsid w:val="00754D11"/>
    <w:rsid w:val="0076233B"/>
    <w:rsid w:val="00772E06"/>
    <w:rsid w:val="0079335A"/>
    <w:rsid w:val="008C1804"/>
    <w:rsid w:val="00936F01"/>
    <w:rsid w:val="00937A1C"/>
    <w:rsid w:val="009A4D81"/>
    <w:rsid w:val="009D365C"/>
    <w:rsid w:val="00A656B2"/>
    <w:rsid w:val="00B64B29"/>
    <w:rsid w:val="00BB2790"/>
    <w:rsid w:val="00BB583F"/>
    <w:rsid w:val="00C453CD"/>
    <w:rsid w:val="00D15839"/>
    <w:rsid w:val="00D17834"/>
    <w:rsid w:val="00D734D2"/>
    <w:rsid w:val="00DD24CB"/>
    <w:rsid w:val="00DE21C8"/>
    <w:rsid w:val="00E717F6"/>
    <w:rsid w:val="00E74E1C"/>
    <w:rsid w:val="00E8162E"/>
    <w:rsid w:val="00F43D9C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5E9F5"/>
  <w15:chartTrackingRefBased/>
  <w15:docId w15:val="{A6A1B727-1B43-4FCF-AFE8-6B99FB8AA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5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mallCaps/>
      <w:sz w:val="28"/>
    </w:rPr>
  </w:style>
  <w:style w:type="paragraph" w:styleId="Corpsdetexte">
    <w:name w:val="Body Text"/>
    <w:basedOn w:val="Normal"/>
    <w:semiHidden/>
    <w:pPr>
      <w:jc w:val="center"/>
    </w:pPr>
    <w:rPr>
      <w:rFonts w:ascii="Bookman Old Style" w:hAnsi="Bookman Old Style"/>
      <w:b/>
      <w:i/>
    </w:rPr>
  </w:style>
  <w:style w:type="paragraph" w:styleId="Retraitcorpsdetexte">
    <w:name w:val="Body Text Indent"/>
    <w:basedOn w:val="Normal"/>
    <w:semiHidden/>
    <w:pPr>
      <w:ind w:left="567"/>
      <w:jc w:val="both"/>
    </w:pPr>
    <w:rPr>
      <w:sz w:val="24"/>
    </w:rPr>
  </w:style>
  <w:style w:type="paragraph" w:styleId="Corpsdetexte2">
    <w:name w:val="Body Text 2"/>
    <w:basedOn w:val="Normal"/>
    <w:semiHidden/>
    <w:pPr>
      <w:jc w:val="center"/>
    </w:pPr>
    <w:rPr>
      <w:rFonts w:ascii="Arial" w:hAnsi="Arial"/>
      <w:b/>
      <w:bCs/>
      <w:iCs/>
      <w:sz w:val="22"/>
    </w:rPr>
  </w:style>
  <w:style w:type="paragraph" w:styleId="Corpsdetexte3">
    <w:name w:val="Body Text 3"/>
    <w:basedOn w:val="Normal"/>
    <w:link w:val="Corpsdetexte3Car"/>
    <w:semiHidden/>
    <w:pPr>
      <w:jc w:val="both"/>
    </w:pPr>
    <w:rPr>
      <w:sz w:val="24"/>
    </w:rPr>
  </w:style>
  <w:style w:type="paragraph" w:customStyle="1" w:styleId="fcasegauche">
    <w:name w:val="f_case_gauche"/>
    <w:basedOn w:val="Normal"/>
    <w:pPr>
      <w:ind w:left="255" w:hanging="255"/>
      <w:jc w:val="both"/>
    </w:pPr>
    <w:rPr>
      <w:rFonts w:ascii="Univers (WN)" w:hAnsi="Univers (WN)"/>
    </w:rPr>
  </w:style>
  <w:style w:type="paragraph" w:styleId="Retraitcorpsdetexte2">
    <w:name w:val="Body Text Indent 2"/>
    <w:basedOn w:val="Normal"/>
    <w:link w:val="Retraitcorpsdetexte2Car"/>
    <w:semiHidden/>
    <w:pPr>
      <w:ind w:left="284"/>
      <w:jc w:val="both"/>
    </w:pPr>
    <w:rPr>
      <w:b/>
      <w:bC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1B2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1B24"/>
    <w:rPr>
      <w:rFonts w:ascii="Segoe UI" w:hAnsi="Segoe UI" w:cs="Segoe UI"/>
      <w:sz w:val="18"/>
      <w:szCs w:val="18"/>
    </w:rPr>
  </w:style>
  <w:style w:type="character" w:customStyle="1" w:styleId="Corpsdetexte3Car">
    <w:name w:val="Corps de texte 3 Car"/>
    <w:basedOn w:val="Policepardfaut"/>
    <w:link w:val="Corpsdetexte3"/>
    <w:semiHidden/>
    <w:rsid w:val="005475F4"/>
    <w:rPr>
      <w:sz w:val="24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5475F4"/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RENSEIGNEMENT COMPLEMENTAIRE</vt:lpstr>
    </vt:vector>
  </TitlesOfParts>
  <Company>SEA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RENSEIGNEMENT COMPLEMENTAIRE</dc:title>
  <dc:subject/>
  <dc:creator>dieudonn;sebastien.barcelo@intradef.gouv.fr</dc:creator>
  <cp:keywords/>
  <dc:description/>
  <cp:lastModifiedBy>GUIDE-FOREST Isabelle TSEF 2CL</cp:lastModifiedBy>
  <cp:revision>10</cp:revision>
  <cp:lastPrinted>2013-10-07T08:52:00Z</cp:lastPrinted>
  <dcterms:created xsi:type="dcterms:W3CDTF">2024-06-21T14:23:00Z</dcterms:created>
  <dcterms:modified xsi:type="dcterms:W3CDTF">2025-10-09T07:37:00Z</dcterms:modified>
</cp:coreProperties>
</file>