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2F18C6">
      <w:pPr>
        <w:pStyle w:val="Corpsdetexte"/>
        <w:rPr>
          <w:rFonts w:ascii="Times New Roman"/>
        </w:rPr>
      </w:pPr>
      <w:bookmarkStart w:id="0" w:name="_GoBack"/>
      <w:bookmarkEnd w:id="0"/>
      <w:r>
        <w:rPr>
          <w:rFonts w:ascii="Marianne Medium"/>
          <w:noProof/>
          <w:lang w:eastAsia="fr-FR"/>
        </w:rPr>
        <w:drawing>
          <wp:anchor distT="0" distB="0" distL="114300" distR="114300" simplePos="0" relativeHeight="487600640" behindDoc="1" locked="0" layoutInCell="1" allowOverlap="0">
            <wp:simplePos x="0" y="0"/>
            <wp:positionH relativeFrom="page">
              <wp:align>left</wp:align>
            </wp:positionH>
            <wp:positionV relativeFrom="margin">
              <wp:align>center</wp:align>
            </wp:positionV>
            <wp:extent cx="7560310" cy="10695305"/>
            <wp:effectExtent l="0" t="0" r="2540"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106953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75AEC" w:rsidRDefault="00D75AEC">
      <w:pPr>
        <w:pStyle w:val="Corpsdetexte"/>
        <w:spacing w:before="2"/>
        <w:rPr>
          <w:rFonts w:ascii="Times New Roman"/>
          <w:sz w:val="24"/>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C32C34">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 xml:space="preserve">Courriel : </w:t>
      </w:r>
      <w:hyperlink r:id="rId22" w:history="1">
        <w:r w:rsidR="00DD0772" w:rsidRPr="003705CC">
          <w:rPr>
            <w:rStyle w:val="Lienhypertexte"/>
            <w:rFonts w:ascii="Arial" w:hAnsi="Arial" w:cs="Arial"/>
            <w:b/>
            <w:iCs/>
            <w:sz w:val="20"/>
            <w:szCs w:val="20"/>
          </w:rPr>
          <w:t>sga-sdpamg-bpi.ach.fct@intradef.gouv.fr</w:t>
        </w:r>
      </w:hyperlink>
      <w:r w:rsidR="00DD0772">
        <w:rPr>
          <w:rFonts w:ascii="Arial" w:hAnsi="Arial" w:cs="Arial"/>
          <w:b/>
          <w:iCs/>
          <w:sz w:val="20"/>
          <w:szCs w:val="20"/>
        </w:rPr>
        <w:t xml:space="preserve"> </w:t>
      </w:r>
    </w:p>
    <w:p w:rsidR="002F18C6" w:rsidRDefault="002F18C6">
      <w:pPr>
        <w:pStyle w:val="Corpsdetexte"/>
        <w:rPr>
          <w:i/>
        </w:rPr>
      </w:pPr>
    </w:p>
    <w:p w:rsidR="00D75AEC" w:rsidRDefault="00D75AEC">
      <w:pPr>
        <w:pStyle w:val="Corpsdetexte"/>
        <w:rPr>
          <w:i/>
        </w:rPr>
      </w:pPr>
    </w:p>
    <w:p w:rsidR="00D75AEC" w:rsidRDefault="002B703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D75AEC" w:rsidRPr="001345E4" w:rsidRDefault="00D75AEC" w:rsidP="001345E4">
      <w:pPr>
        <w:pStyle w:val="Corpsdetexte"/>
        <w:ind w:right="760"/>
        <w:rPr>
          <w:rFonts w:ascii="Arial" w:hAnsi="Arial" w:cs="Arial"/>
          <w:i/>
        </w:rPr>
      </w:pPr>
    </w:p>
    <w:p w:rsidR="002F18C6" w:rsidRPr="00DD0772" w:rsidRDefault="00DD0772" w:rsidP="00DD0772">
      <w:pPr>
        <w:jc w:val="center"/>
        <w:rPr>
          <w:rFonts w:ascii="Arial" w:hAnsi="Arial" w:cs="Arial"/>
        </w:rPr>
      </w:pPr>
      <w:r w:rsidRPr="00DD0772">
        <w:rPr>
          <w:bCs/>
          <w:szCs w:val="24"/>
        </w:rPr>
        <w:t>Etudes d’accompagnement des projets de valorisation immobilière des emprises du ministère des Armées</w:t>
      </w:r>
    </w:p>
    <w:p w:rsidR="002F18C6" w:rsidRDefault="002F18C6" w:rsidP="002F18C6">
      <w:pPr>
        <w:jc w:val="both"/>
        <w:rPr>
          <w:rFonts w:ascii="Arial" w:hAnsi="Arial" w:cs="Arial"/>
        </w:rPr>
      </w:pP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539750</wp:posOffset>
                </wp:positionH>
                <wp:positionV relativeFrom="paragraph">
                  <wp:posOffset>111760</wp:posOffset>
                </wp:positionV>
                <wp:extent cx="6657975" cy="182880"/>
                <wp:effectExtent l="0" t="0" r="952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8.8pt;width:524.2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footerReference w:type="default" r:id="rId23"/>
          <w:type w:val="continuous"/>
          <w:pgSz w:w="11910" w:h="16850"/>
          <w:pgMar w:top="380" w:right="140" w:bottom="860" w:left="520" w:header="0" w:footer="677" w:gutter="0"/>
          <w:pgNumType w:start="1"/>
          <w:cols w:space="720"/>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2"/>
        <w:rPr>
          <w:b/>
          <w:sz w:val="17"/>
        </w:rPr>
      </w:pP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4"/>
          <w:pgSz w:w="11910" w:h="16850"/>
          <w:pgMar w:top="1440" w:right="140" w:bottom="1220" w:left="520" w:header="0" w:footer="1036" w:gutter="0"/>
          <w:pgNumType w:start="2"/>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5">
        <w:r>
          <w:rPr>
            <w:color w:val="0000FF"/>
            <w:u w:val="single" w:color="0000FF"/>
          </w:rPr>
          <w:t>recommandation</w:t>
        </w:r>
      </w:hyperlink>
      <w:r>
        <w:rPr>
          <w:color w:val="0000FF"/>
          <w:spacing w:val="80"/>
        </w:rPr>
        <w:t xml:space="preserve"> </w:t>
      </w:r>
      <w:hyperlink r:id="rId2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0">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3">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4">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5">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6">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0">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9">
        <w:r>
          <w:rPr>
            <w:color w:val="0000FF"/>
            <w:u w:val="single" w:color="0000FF"/>
          </w:rPr>
          <w:t>article R. 2193-22</w:t>
        </w:r>
      </w:hyperlink>
      <w:r>
        <w:rPr>
          <w:color w:val="0000FF"/>
        </w:rPr>
        <w:t xml:space="preserve"> </w:t>
      </w:r>
      <w:r>
        <w:t>ou à l</w:t>
      </w:r>
      <w:hyperlink r:id="rId50">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r>
        <w:rPr>
          <w:spacing w:val="-5"/>
          <w:u w:val="single"/>
        </w:rPr>
        <w:t>OU</w:t>
      </w:r>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r>
        <w:rPr>
          <w:spacing w:val="-5"/>
          <w:u w:val="single"/>
        </w:rPr>
        <w:t>OU</w:t>
      </w:r>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C34" w:rsidRDefault="00C32C34">
      <w:r>
        <w:separator/>
      </w:r>
    </w:p>
  </w:endnote>
  <w:endnote w:type="continuationSeparator" w:id="0">
    <w:p w:rsidR="00C32C34" w:rsidRDefault="00C3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423C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423C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423C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423C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C34" w:rsidRDefault="00C32C34">
      <w:r>
        <w:separator/>
      </w:r>
    </w:p>
  </w:footnote>
  <w:footnote w:type="continuationSeparator" w:id="0">
    <w:p w:rsidR="00C32C34" w:rsidRDefault="00C32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021A35"/>
    <w:rsid w:val="001345E4"/>
    <w:rsid w:val="001E0860"/>
    <w:rsid w:val="002B703E"/>
    <w:rsid w:val="002E69C6"/>
    <w:rsid w:val="002F18C6"/>
    <w:rsid w:val="004116B4"/>
    <w:rsid w:val="0041420D"/>
    <w:rsid w:val="00445077"/>
    <w:rsid w:val="005423CA"/>
    <w:rsid w:val="007005B3"/>
    <w:rsid w:val="00701B5A"/>
    <w:rsid w:val="00746601"/>
    <w:rsid w:val="0087327C"/>
    <w:rsid w:val="009179EF"/>
    <w:rsid w:val="00955348"/>
    <w:rsid w:val="009C6599"/>
    <w:rsid w:val="00C32C34"/>
    <w:rsid w:val="00D75AEC"/>
    <w:rsid w:val="00D97068"/>
    <w:rsid w:val="00DC4A6C"/>
    <w:rsid w:val="00DD0772"/>
    <w:rsid w:val="00EC0B1E"/>
    <w:rsid w:val="00F017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DD07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2.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sga-sdpamg-bpi.ach.fct@intradef.gouv.fr"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3602</Words>
  <Characters>19813</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LAFOND Christelle SA CE MINDEF</cp:lastModifiedBy>
  <cp:revision>2</cp:revision>
  <dcterms:created xsi:type="dcterms:W3CDTF">2025-10-03T08:19:00Z</dcterms:created>
  <dcterms:modified xsi:type="dcterms:W3CDTF">2025-10-03T08:19:00Z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