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856C6" w14:textId="77777777" w:rsidR="00522BCA" w:rsidRDefault="00522BCA" w:rsidP="00B70EA8">
      <w:pPr>
        <w:pStyle w:val="Titre"/>
        <w:jc w:val="center"/>
      </w:pPr>
    </w:p>
    <w:p w14:paraId="28C697E2" w14:textId="77777777" w:rsidR="00522BCA" w:rsidRDefault="00522BCA" w:rsidP="00B70EA8">
      <w:pPr>
        <w:pStyle w:val="Titre"/>
        <w:jc w:val="center"/>
      </w:pPr>
    </w:p>
    <w:p w14:paraId="733D4001" w14:textId="61F5ABA4" w:rsidR="00B70EA8" w:rsidRDefault="00B70EA8" w:rsidP="00B70EA8">
      <w:pPr>
        <w:pStyle w:val="Titre"/>
        <w:jc w:val="center"/>
      </w:pPr>
      <w:r>
        <w:t>mémoire TECHNIQUE</w:t>
      </w:r>
    </w:p>
    <w:p w14:paraId="65D2FDC4" w14:textId="07C6AB5D" w:rsidR="00522BCA" w:rsidRPr="00522BCA" w:rsidRDefault="00522BCA" w:rsidP="00522BCA">
      <w:pPr>
        <w:jc w:val="center"/>
        <w:rPr>
          <w:lang w:eastAsia="fr-FR"/>
        </w:rPr>
      </w:pPr>
      <w:r>
        <w:rPr>
          <w:lang w:eastAsia="fr-FR"/>
        </w:rPr>
        <w:t>(</w:t>
      </w:r>
      <w:proofErr w:type="gramStart"/>
      <w:r>
        <w:rPr>
          <w:lang w:eastAsia="fr-FR"/>
        </w:rPr>
        <w:t>cadre</w:t>
      </w:r>
      <w:proofErr w:type="gramEnd"/>
      <w:r>
        <w:rPr>
          <w:lang w:eastAsia="fr-FR"/>
        </w:rPr>
        <w:t xml:space="preserve"> réponse SNIA</w:t>
      </w:r>
      <w:r w:rsidR="00414A5E">
        <w:rPr>
          <w:lang w:eastAsia="fr-FR"/>
        </w:rPr>
        <w:t xml:space="preserve"> au critère « </w:t>
      </w:r>
      <w:proofErr w:type="spellStart"/>
      <w:r w:rsidR="00414A5E">
        <w:rPr>
          <w:rFonts w:eastAsia="Times New Roman"/>
          <w:b/>
          <w:bCs/>
          <w:lang w:eastAsia="fr-FR"/>
        </w:rPr>
        <w:t>Note</w:t>
      </w:r>
      <w:r w:rsidR="00414A5E">
        <w:rPr>
          <w:rFonts w:eastAsia="Times New Roman"/>
          <w:b/>
          <w:bCs/>
          <w:vertAlign w:val="subscript"/>
          <w:lang w:eastAsia="fr-FR"/>
        </w:rPr>
        <w:t>tech</w:t>
      </w:r>
      <w:proofErr w:type="spellEnd"/>
      <w:r w:rsidR="00414A5E">
        <w:rPr>
          <w:rFonts w:eastAsia="Times New Roman"/>
          <w:b/>
          <w:bCs/>
          <w:vertAlign w:val="subscript"/>
          <w:lang w:eastAsia="fr-FR"/>
        </w:rPr>
        <w:t> </w:t>
      </w:r>
      <w:r w:rsidR="00414A5E">
        <w:rPr>
          <w:lang w:eastAsia="fr-FR"/>
        </w:rPr>
        <w:t> »</w:t>
      </w:r>
      <w:r w:rsidR="0096654E">
        <w:rPr>
          <w:lang w:eastAsia="fr-FR"/>
        </w:rPr>
        <w:t xml:space="preserve"> et au critère carbone « </w:t>
      </w:r>
      <w:proofErr w:type="spellStart"/>
      <w:r w:rsidR="0096654E">
        <w:rPr>
          <w:rFonts w:eastAsia="Times New Roman"/>
          <w:b/>
          <w:bCs/>
          <w:lang w:eastAsia="fr-FR"/>
        </w:rPr>
        <w:t>Note</w:t>
      </w:r>
      <w:r w:rsidR="0096654E">
        <w:rPr>
          <w:rFonts w:eastAsia="Times New Roman"/>
          <w:b/>
          <w:bCs/>
          <w:vertAlign w:val="subscript"/>
          <w:lang w:eastAsia="fr-FR"/>
        </w:rPr>
        <w:t>carbo</w:t>
      </w:r>
      <w:proofErr w:type="spellEnd"/>
      <w:r w:rsidR="0096654E">
        <w:rPr>
          <w:rFonts w:eastAsia="Times New Roman"/>
          <w:b/>
          <w:bCs/>
          <w:vertAlign w:val="subscript"/>
          <w:lang w:eastAsia="fr-FR"/>
        </w:rPr>
        <w:t> </w:t>
      </w:r>
      <w:r w:rsidR="0096654E">
        <w:rPr>
          <w:lang w:eastAsia="fr-FR"/>
        </w:rPr>
        <w:t> »</w:t>
      </w:r>
      <w:r w:rsidR="00414A5E">
        <w:rPr>
          <w:lang w:eastAsia="fr-FR"/>
        </w:rPr>
        <w:t>)</w:t>
      </w:r>
    </w:p>
    <w:p w14:paraId="09FAAB36" w14:textId="7086FD6C" w:rsidR="00B70EA8" w:rsidRDefault="00B70EA8" w:rsidP="00B70EA8">
      <w:pPr>
        <w:rPr>
          <w:lang w:eastAsia="fr-FR"/>
        </w:rPr>
      </w:pPr>
    </w:p>
    <w:p w14:paraId="5E279469" w14:textId="6FB49F7F" w:rsidR="00B70EA8" w:rsidRDefault="00B70EA8" w:rsidP="00522BCA">
      <w:pPr>
        <w:pStyle w:val="SousTitre"/>
        <w:rPr>
          <w:b w:val="0"/>
        </w:rPr>
      </w:pPr>
    </w:p>
    <w:p w14:paraId="75E83CD0" w14:textId="77777777" w:rsidR="00414A5E" w:rsidRDefault="00414A5E" w:rsidP="00414A5E">
      <w:pPr>
        <w:spacing w:before="240" w:after="60" w:line="240" w:lineRule="auto"/>
        <w:jc w:val="center"/>
        <w:rPr>
          <w:rFonts w:eastAsia="Times New Roman"/>
          <w:b/>
          <w:kern w:val="28"/>
          <w:sz w:val="32"/>
          <w:szCs w:val="32"/>
          <w:lang w:eastAsia="fr-FR"/>
        </w:rPr>
      </w:pPr>
      <w:bookmarkStart w:id="0" w:name="_Hlk183185450"/>
      <w:r>
        <w:rPr>
          <w:rFonts w:eastAsia="Times New Roman"/>
          <w:b/>
          <w:kern w:val="28"/>
          <w:sz w:val="32"/>
          <w:szCs w:val="32"/>
          <w:lang w:eastAsia="fr-FR"/>
        </w:rPr>
        <w:t>INSTALLATION DE PANNEAUX PHOTOVOLTAÏQUES SUR LA TOITURE</w:t>
      </w:r>
      <w:r w:rsidRPr="006B2EC4">
        <w:rPr>
          <w:rFonts w:eastAsia="Times New Roman"/>
          <w:b/>
          <w:kern w:val="28"/>
          <w:sz w:val="32"/>
          <w:szCs w:val="32"/>
          <w:lang w:eastAsia="fr-FR"/>
        </w:rPr>
        <w:t xml:space="preserve"> DU BÂTIMENT DE L’ILOT 4.3 À NICE </w:t>
      </w:r>
      <w:r>
        <w:rPr>
          <w:rFonts w:eastAsia="Times New Roman"/>
          <w:b/>
          <w:kern w:val="28"/>
          <w:sz w:val="32"/>
          <w:szCs w:val="32"/>
          <w:lang w:eastAsia="fr-FR"/>
        </w:rPr>
        <w:t>(06)</w:t>
      </w:r>
    </w:p>
    <w:bookmarkEnd w:id="0"/>
    <w:p w14:paraId="3FD69B01" w14:textId="0A723CF9" w:rsidR="006B263E" w:rsidRDefault="006B263E" w:rsidP="00D160AE">
      <w:pPr>
        <w:pStyle w:val="SousTitre"/>
        <w:jc w:val="center"/>
        <w:rPr>
          <w:b w:val="0"/>
        </w:rPr>
      </w:pPr>
    </w:p>
    <w:p w14:paraId="37FE67A9" w14:textId="77777777" w:rsidR="00414A5E" w:rsidRDefault="00414A5E" w:rsidP="00D160AE">
      <w:pPr>
        <w:pStyle w:val="SousTitre"/>
        <w:jc w:val="center"/>
        <w:rPr>
          <w:b w:val="0"/>
        </w:rPr>
      </w:pPr>
    </w:p>
    <w:p w14:paraId="1764D665" w14:textId="2C5FC723" w:rsidR="005E0F5D" w:rsidRPr="00D160AE" w:rsidRDefault="006B263E" w:rsidP="00D160AE">
      <w:pPr>
        <w:pStyle w:val="SousTitre"/>
        <w:jc w:val="center"/>
        <w:rPr>
          <w:b w:val="0"/>
          <w:lang w:val="fi-FI"/>
        </w:rPr>
      </w:pPr>
      <w:r>
        <w:rPr>
          <w:b w:val="0"/>
          <w:lang w:val="fi-FI"/>
        </w:rPr>
        <w:t xml:space="preserve">Consultation </w:t>
      </w:r>
      <w:r w:rsidR="003D5CF9">
        <w:rPr>
          <w:b w:val="0"/>
          <w:lang w:val="fi-FI"/>
        </w:rPr>
        <w:t xml:space="preserve">N° </w:t>
      </w:r>
      <w:r w:rsidR="009B703C" w:rsidRPr="009B703C">
        <w:rPr>
          <w:b w:val="0"/>
          <w:lang w:val="fi-FI"/>
        </w:rPr>
        <w:t>SNIA_PAI-</w:t>
      </w:r>
      <w:r w:rsidR="00414A5E">
        <w:rPr>
          <w:b w:val="0"/>
          <w:lang w:val="fi-FI"/>
        </w:rPr>
        <w:t>NICE-CORSE</w:t>
      </w:r>
      <w:r w:rsidR="009B703C" w:rsidRPr="009B703C">
        <w:rPr>
          <w:b w:val="0"/>
          <w:lang w:val="fi-FI"/>
        </w:rPr>
        <w:t>_MAPA_</w:t>
      </w:r>
      <w:r>
        <w:rPr>
          <w:b w:val="0"/>
          <w:lang w:val="fi-FI"/>
        </w:rPr>
        <w:t>25-0</w:t>
      </w:r>
      <w:r w:rsidR="00414A5E">
        <w:rPr>
          <w:b w:val="0"/>
          <w:lang w:val="fi-FI"/>
        </w:rPr>
        <w:t>6</w:t>
      </w:r>
      <w:r>
        <w:rPr>
          <w:b w:val="0"/>
          <w:lang w:val="fi-FI"/>
        </w:rPr>
        <w:t>3</w:t>
      </w:r>
    </w:p>
    <w:p w14:paraId="1281A182" w14:textId="77777777" w:rsidR="005E0F5D" w:rsidRPr="00D160AE" w:rsidRDefault="005E0F5D" w:rsidP="003B66F3">
      <w:pPr>
        <w:pStyle w:val="SousTitre"/>
        <w:rPr>
          <w:b w:val="0"/>
          <w:lang w:val="fi-FI"/>
        </w:rPr>
      </w:pPr>
    </w:p>
    <w:p w14:paraId="121DB047" w14:textId="0BC464BB" w:rsidR="00594BEA" w:rsidRDefault="00594BEA" w:rsidP="009638BB">
      <w:pPr>
        <w:jc w:val="center"/>
        <w:rPr>
          <w:lang w:val="fi-FI"/>
        </w:rPr>
      </w:pPr>
    </w:p>
    <w:p w14:paraId="30F546BA" w14:textId="77777777" w:rsidR="003D5CF9" w:rsidRDefault="003D5CF9" w:rsidP="009638BB">
      <w:pPr>
        <w:jc w:val="center"/>
        <w:rPr>
          <w:lang w:val="fi-FI"/>
        </w:rPr>
      </w:pPr>
    </w:p>
    <w:p w14:paraId="40CB5968" w14:textId="77777777" w:rsidR="003D5CF9" w:rsidRPr="00D160AE" w:rsidRDefault="003D5CF9" w:rsidP="009638BB">
      <w:pPr>
        <w:jc w:val="center"/>
        <w:rPr>
          <w:lang w:val="fi-FI"/>
        </w:rPr>
      </w:pPr>
    </w:p>
    <w:p w14:paraId="5CF77C88" w14:textId="77777777" w:rsidR="00EB27DC" w:rsidRPr="00D160AE" w:rsidRDefault="00EB27DC" w:rsidP="00EB27DC">
      <w:pPr>
        <w:rPr>
          <w:lang w:val="fi-FI"/>
        </w:rPr>
      </w:pPr>
    </w:p>
    <w:tbl>
      <w:tblPr>
        <w:tblStyle w:val="Grilledutableau"/>
        <w:tblW w:w="0" w:type="auto"/>
        <w:tblLook w:val="04A0" w:firstRow="1" w:lastRow="0" w:firstColumn="1" w:lastColumn="0" w:noHBand="0" w:noVBand="1"/>
      </w:tblPr>
      <w:tblGrid>
        <w:gridCol w:w="2122"/>
        <w:gridCol w:w="7938"/>
      </w:tblGrid>
      <w:tr w:rsidR="00522BCA" w14:paraId="1165F8E9" w14:textId="35FA484C" w:rsidTr="00522BCA">
        <w:trPr>
          <w:trHeight w:val="1157"/>
        </w:trPr>
        <w:tc>
          <w:tcPr>
            <w:tcW w:w="2122" w:type="dxa"/>
            <w:tcBorders>
              <w:top w:val="nil"/>
              <w:left w:val="nil"/>
              <w:bottom w:val="nil"/>
            </w:tcBorders>
          </w:tcPr>
          <w:p w14:paraId="6D4529EA" w14:textId="66AF33EE" w:rsidR="00522BCA" w:rsidRPr="00522BCA" w:rsidRDefault="00522BCA" w:rsidP="00EB27DC">
            <w:pPr>
              <w:rPr>
                <w:b/>
                <w:bCs/>
                <w:u w:val="single"/>
                <w:lang w:val="fi-FI"/>
              </w:rPr>
            </w:pPr>
            <w:r w:rsidRPr="00522BCA">
              <w:rPr>
                <w:b/>
                <w:bCs/>
                <w:u w:val="single"/>
                <w:lang w:val="fi-FI"/>
              </w:rPr>
              <w:t>Nom du candidat :</w:t>
            </w:r>
          </w:p>
        </w:tc>
        <w:tc>
          <w:tcPr>
            <w:tcW w:w="7938" w:type="dxa"/>
          </w:tcPr>
          <w:p w14:paraId="5DB45616" w14:textId="77777777" w:rsidR="00522BCA" w:rsidRPr="00522BCA" w:rsidRDefault="00522BCA" w:rsidP="00EB27DC">
            <w:pPr>
              <w:rPr>
                <w:sz w:val="32"/>
                <w:szCs w:val="32"/>
                <w:lang w:val="fi-FI"/>
              </w:rPr>
            </w:pPr>
          </w:p>
        </w:tc>
      </w:tr>
    </w:tbl>
    <w:p w14:paraId="10967425" w14:textId="49962F98" w:rsidR="006B263E" w:rsidRDefault="006B263E" w:rsidP="006B263E">
      <w:pPr>
        <w:tabs>
          <w:tab w:val="left" w:pos="1964"/>
          <w:tab w:val="left" w:pos="9447"/>
        </w:tabs>
        <w:rPr>
          <w:lang w:val="fi-FI"/>
        </w:rPr>
      </w:pPr>
    </w:p>
    <w:p w14:paraId="0691C3E0" w14:textId="77777777" w:rsidR="00633322" w:rsidRPr="00633322" w:rsidRDefault="00633322" w:rsidP="00633322">
      <w:pPr>
        <w:rPr>
          <w:lang w:val="fi-FI"/>
        </w:rPr>
      </w:pPr>
    </w:p>
    <w:p w14:paraId="1B71CC63" w14:textId="77777777" w:rsidR="00633322" w:rsidRPr="00633322" w:rsidRDefault="00633322" w:rsidP="00633322">
      <w:pPr>
        <w:rPr>
          <w:lang w:val="fi-FI"/>
        </w:rPr>
      </w:pPr>
    </w:p>
    <w:p w14:paraId="50D0D60C" w14:textId="72D3FCBB" w:rsidR="00633322" w:rsidRDefault="00633322" w:rsidP="00633322">
      <w:pPr>
        <w:tabs>
          <w:tab w:val="left" w:pos="3336"/>
        </w:tabs>
        <w:rPr>
          <w:lang w:val="fi-FI"/>
        </w:rPr>
      </w:pPr>
    </w:p>
    <w:p w14:paraId="685F44B4" w14:textId="77777777" w:rsidR="006908F1" w:rsidRPr="006908F1" w:rsidRDefault="006908F1" w:rsidP="006908F1">
      <w:pPr>
        <w:rPr>
          <w:lang w:val="fi-FI"/>
        </w:rPr>
      </w:pPr>
    </w:p>
    <w:p w14:paraId="6A7D1EF3" w14:textId="77777777" w:rsidR="006908F1" w:rsidRPr="006908F1" w:rsidRDefault="006908F1" w:rsidP="006908F1">
      <w:pPr>
        <w:rPr>
          <w:lang w:val="fi-FI"/>
        </w:rPr>
      </w:pPr>
    </w:p>
    <w:p w14:paraId="2E42BB17" w14:textId="77777777" w:rsidR="006908F1" w:rsidRPr="006908F1" w:rsidRDefault="006908F1" w:rsidP="006908F1">
      <w:pPr>
        <w:rPr>
          <w:lang w:val="fi-FI"/>
        </w:rPr>
      </w:pPr>
    </w:p>
    <w:p w14:paraId="762EE52B" w14:textId="4C052800" w:rsidR="006908F1" w:rsidRPr="006908F1" w:rsidRDefault="006908F1" w:rsidP="005A28B9">
      <w:pPr>
        <w:tabs>
          <w:tab w:val="left" w:pos="3004"/>
          <w:tab w:val="center" w:pos="5103"/>
        </w:tabs>
        <w:rPr>
          <w:lang w:val="fi-FI"/>
        </w:rPr>
      </w:pPr>
      <w:r>
        <w:rPr>
          <w:lang w:val="fi-FI"/>
        </w:rPr>
        <w:tab/>
      </w:r>
      <w:r w:rsidR="005A28B9">
        <w:rPr>
          <w:lang w:val="fi-FI"/>
        </w:rPr>
        <w:tab/>
      </w:r>
    </w:p>
    <w:bookmarkStart w:id="1" w:name="_Toc66434870" w:displacedByCustomXml="next"/>
    <w:bookmarkStart w:id="2" w:name="_Toc65657335" w:displacedByCustomXml="next"/>
    <w:sdt>
      <w:sdtPr>
        <w:rPr>
          <w:rFonts w:eastAsiaTheme="minorHAnsi"/>
          <w:b w:val="0"/>
          <w:smallCaps w:val="0"/>
          <w:color w:val="auto"/>
          <w:sz w:val="22"/>
          <w:szCs w:val="22"/>
          <w:lang w:eastAsia="en-US"/>
        </w:rPr>
        <w:id w:val="308137813"/>
        <w:docPartObj>
          <w:docPartGallery w:val="Table of Contents"/>
          <w:docPartUnique/>
        </w:docPartObj>
      </w:sdtPr>
      <w:sdtEndPr>
        <w:rPr>
          <w:bCs/>
        </w:rPr>
      </w:sdtEndPr>
      <w:sdtContent>
        <w:p w14:paraId="4F6DD254" w14:textId="51216510" w:rsidR="00B70EA8" w:rsidRDefault="00B70EA8">
          <w:pPr>
            <w:pStyle w:val="En-ttedetabledesmatires"/>
          </w:pPr>
          <w:r>
            <w:t>Table des matières</w:t>
          </w:r>
        </w:p>
        <w:p w14:paraId="6838A761" w14:textId="77B1DFBC" w:rsidR="00DF7F60" w:rsidRDefault="00553CD6">
          <w:pPr>
            <w:pStyle w:val="TM1"/>
            <w:rPr>
              <w:rFonts w:asciiTheme="minorHAnsi" w:eastAsiaTheme="minorEastAsia" w:hAnsiTheme="minorHAnsi" w:cstheme="minorBidi"/>
              <w:b w:val="0"/>
              <w:bCs w:val="0"/>
              <w:kern w:val="2"/>
              <w:szCs w:val="24"/>
              <w14:ligatures w14:val="standardContextual"/>
            </w:rPr>
          </w:pPr>
          <w:r>
            <w:rPr>
              <w:b w:val="0"/>
              <w:bCs w:val="0"/>
              <w:sz w:val="28"/>
            </w:rPr>
            <w:fldChar w:fldCharType="begin"/>
          </w:r>
          <w:r>
            <w:rPr>
              <w:b w:val="0"/>
              <w:bCs w:val="0"/>
              <w:sz w:val="28"/>
            </w:rPr>
            <w:instrText xml:space="preserve"> TOC \o "1-3" \h \z \u </w:instrText>
          </w:r>
          <w:r>
            <w:rPr>
              <w:b w:val="0"/>
              <w:bCs w:val="0"/>
              <w:sz w:val="28"/>
            </w:rPr>
            <w:fldChar w:fldCharType="separate"/>
          </w:r>
          <w:hyperlink w:anchor="_Toc209532818" w:history="1">
            <w:r w:rsidR="00DF7F60" w:rsidRPr="00FA0214">
              <w:rPr>
                <w:rStyle w:val="Lienhypertexte"/>
              </w:rPr>
              <w:t>1</w:t>
            </w:r>
            <w:r w:rsidR="00DF7F60">
              <w:rPr>
                <w:rFonts w:asciiTheme="minorHAnsi" w:eastAsiaTheme="minorEastAsia" w:hAnsiTheme="minorHAnsi" w:cstheme="minorBidi"/>
                <w:b w:val="0"/>
                <w:bCs w:val="0"/>
                <w:kern w:val="2"/>
                <w:szCs w:val="24"/>
                <w14:ligatures w14:val="standardContextual"/>
              </w:rPr>
              <w:tab/>
            </w:r>
            <w:r w:rsidR="00DF7F60" w:rsidRPr="00FA0214">
              <w:rPr>
                <w:rStyle w:val="Lienhypertexte"/>
              </w:rPr>
              <w:t>VERIFICATION DU RESPECT DE CERTAINES EXIGENCES PREALABLE A L’ANALYSE DES CRITERES TECHNIQUE ET CARBONE DES OFFRES</w:t>
            </w:r>
            <w:r w:rsidR="00DF7F60">
              <w:rPr>
                <w:webHidden/>
              </w:rPr>
              <w:tab/>
            </w:r>
            <w:r w:rsidR="00DF7F60">
              <w:rPr>
                <w:webHidden/>
              </w:rPr>
              <w:fldChar w:fldCharType="begin"/>
            </w:r>
            <w:r w:rsidR="00DF7F60">
              <w:rPr>
                <w:webHidden/>
              </w:rPr>
              <w:instrText xml:space="preserve"> PAGEREF _Toc209532818 \h </w:instrText>
            </w:r>
            <w:r w:rsidR="00DF7F60">
              <w:rPr>
                <w:webHidden/>
              </w:rPr>
            </w:r>
            <w:r w:rsidR="00DF7F60">
              <w:rPr>
                <w:webHidden/>
              </w:rPr>
              <w:fldChar w:fldCharType="separate"/>
            </w:r>
            <w:r w:rsidR="00DF7F60">
              <w:rPr>
                <w:webHidden/>
              </w:rPr>
              <w:t>3</w:t>
            </w:r>
            <w:r w:rsidR="00DF7F60">
              <w:rPr>
                <w:webHidden/>
              </w:rPr>
              <w:fldChar w:fldCharType="end"/>
            </w:r>
          </w:hyperlink>
        </w:p>
        <w:p w14:paraId="607A1F4F" w14:textId="626858F0" w:rsidR="00DF7F60" w:rsidRDefault="00DF7F60">
          <w:pPr>
            <w:pStyle w:val="TM2"/>
            <w:rPr>
              <w:rFonts w:asciiTheme="minorHAnsi" w:eastAsiaTheme="minorEastAsia" w:hAnsiTheme="minorHAnsi" w:cstheme="minorBidi"/>
              <w:b w:val="0"/>
              <w:iCs w:val="0"/>
              <w:color w:val="auto"/>
              <w:kern w:val="2"/>
              <w:sz w:val="24"/>
              <w:szCs w:val="24"/>
              <w14:ligatures w14:val="standardContextual"/>
            </w:rPr>
          </w:pPr>
          <w:hyperlink w:anchor="_Toc209532819" w:history="1">
            <w:r w:rsidRPr="00FA0214">
              <w:rPr>
                <w:rStyle w:val="Lienhypertexte"/>
              </w:rPr>
              <w:t>1.1</w:t>
            </w:r>
            <w:r>
              <w:rPr>
                <w:rFonts w:asciiTheme="minorHAnsi" w:eastAsiaTheme="minorEastAsia" w:hAnsiTheme="minorHAnsi" w:cstheme="minorBidi"/>
                <w:b w:val="0"/>
                <w:iCs w:val="0"/>
                <w:color w:val="auto"/>
                <w:kern w:val="2"/>
                <w:sz w:val="24"/>
                <w:szCs w:val="24"/>
                <w14:ligatures w14:val="standardContextual"/>
              </w:rPr>
              <w:tab/>
            </w:r>
            <w:r w:rsidRPr="00FA0214">
              <w:rPr>
                <w:rStyle w:val="Lienhypertexte"/>
              </w:rPr>
              <w:t>Exigence de modules photovoltaïques sans éléments perturbateurs du recyclage</w:t>
            </w:r>
            <w:r>
              <w:rPr>
                <w:webHidden/>
              </w:rPr>
              <w:tab/>
            </w:r>
            <w:r>
              <w:rPr>
                <w:webHidden/>
              </w:rPr>
              <w:fldChar w:fldCharType="begin"/>
            </w:r>
            <w:r>
              <w:rPr>
                <w:webHidden/>
              </w:rPr>
              <w:instrText xml:space="preserve"> PAGEREF _Toc209532819 \h </w:instrText>
            </w:r>
            <w:r>
              <w:rPr>
                <w:webHidden/>
              </w:rPr>
            </w:r>
            <w:r>
              <w:rPr>
                <w:webHidden/>
              </w:rPr>
              <w:fldChar w:fldCharType="separate"/>
            </w:r>
            <w:r>
              <w:rPr>
                <w:webHidden/>
              </w:rPr>
              <w:t>3</w:t>
            </w:r>
            <w:r>
              <w:rPr>
                <w:webHidden/>
              </w:rPr>
              <w:fldChar w:fldCharType="end"/>
            </w:r>
          </w:hyperlink>
        </w:p>
        <w:p w14:paraId="48100931" w14:textId="1BEC5C4D" w:rsidR="00DF7F60" w:rsidRDefault="00DF7F60">
          <w:pPr>
            <w:pStyle w:val="TM2"/>
            <w:rPr>
              <w:rFonts w:asciiTheme="minorHAnsi" w:eastAsiaTheme="minorEastAsia" w:hAnsiTheme="minorHAnsi" w:cstheme="minorBidi"/>
              <w:b w:val="0"/>
              <w:iCs w:val="0"/>
              <w:color w:val="auto"/>
              <w:kern w:val="2"/>
              <w:sz w:val="24"/>
              <w:szCs w:val="24"/>
              <w14:ligatures w14:val="standardContextual"/>
            </w:rPr>
          </w:pPr>
          <w:hyperlink w:anchor="_Toc209532820" w:history="1">
            <w:r w:rsidRPr="00FA0214">
              <w:rPr>
                <w:rStyle w:val="Lienhypertexte"/>
              </w:rPr>
              <w:t>1.2</w:t>
            </w:r>
            <w:r>
              <w:rPr>
                <w:rFonts w:asciiTheme="minorHAnsi" w:eastAsiaTheme="minorEastAsia" w:hAnsiTheme="minorHAnsi" w:cstheme="minorBidi"/>
                <w:b w:val="0"/>
                <w:iCs w:val="0"/>
                <w:color w:val="auto"/>
                <w:kern w:val="2"/>
                <w:sz w:val="24"/>
                <w:szCs w:val="24"/>
                <w14:ligatures w14:val="standardContextual"/>
              </w:rPr>
              <w:tab/>
            </w:r>
            <w:r w:rsidRPr="00FA0214">
              <w:rPr>
                <w:rStyle w:val="Lienhypertexte"/>
              </w:rPr>
              <w:t>Spécification concernant la présence de substances dangereuses</w:t>
            </w:r>
            <w:r>
              <w:rPr>
                <w:webHidden/>
              </w:rPr>
              <w:tab/>
            </w:r>
            <w:r>
              <w:rPr>
                <w:webHidden/>
              </w:rPr>
              <w:fldChar w:fldCharType="begin"/>
            </w:r>
            <w:r>
              <w:rPr>
                <w:webHidden/>
              </w:rPr>
              <w:instrText xml:space="preserve"> PAGEREF _Toc209532820 \h </w:instrText>
            </w:r>
            <w:r>
              <w:rPr>
                <w:webHidden/>
              </w:rPr>
            </w:r>
            <w:r>
              <w:rPr>
                <w:webHidden/>
              </w:rPr>
              <w:fldChar w:fldCharType="separate"/>
            </w:r>
            <w:r>
              <w:rPr>
                <w:webHidden/>
              </w:rPr>
              <w:t>3</w:t>
            </w:r>
            <w:r>
              <w:rPr>
                <w:webHidden/>
              </w:rPr>
              <w:fldChar w:fldCharType="end"/>
            </w:r>
          </w:hyperlink>
        </w:p>
        <w:p w14:paraId="2A3D816E" w14:textId="6B399FBB" w:rsidR="00DF7F60" w:rsidRDefault="00DF7F60">
          <w:pPr>
            <w:pStyle w:val="TM2"/>
            <w:rPr>
              <w:rFonts w:asciiTheme="minorHAnsi" w:eastAsiaTheme="minorEastAsia" w:hAnsiTheme="minorHAnsi" w:cstheme="minorBidi"/>
              <w:b w:val="0"/>
              <w:iCs w:val="0"/>
              <w:color w:val="auto"/>
              <w:kern w:val="2"/>
              <w:sz w:val="24"/>
              <w:szCs w:val="24"/>
              <w14:ligatures w14:val="standardContextual"/>
            </w:rPr>
          </w:pPr>
          <w:hyperlink w:anchor="_Toc209532821" w:history="1">
            <w:r w:rsidRPr="00FA0214">
              <w:rPr>
                <w:rStyle w:val="Lienhypertexte"/>
              </w:rPr>
              <w:t>1.3</w:t>
            </w:r>
            <w:r>
              <w:rPr>
                <w:rFonts w:asciiTheme="minorHAnsi" w:eastAsiaTheme="minorEastAsia" w:hAnsiTheme="minorHAnsi" w:cstheme="minorBidi"/>
                <w:b w:val="0"/>
                <w:iCs w:val="0"/>
                <w:color w:val="auto"/>
                <w:kern w:val="2"/>
                <w:sz w:val="24"/>
                <w:szCs w:val="24"/>
                <w14:ligatures w14:val="standardContextual"/>
              </w:rPr>
              <w:tab/>
            </w:r>
            <w:r w:rsidRPr="00FA0214">
              <w:rPr>
                <w:rStyle w:val="Lienhypertexte"/>
              </w:rPr>
              <w:t>Le niveau de criticité des installations de stockage des pièces détachées et de localisation des intervenants de maintenance (spécification technique)</w:t>
            </w:r>
            <w:r>
              <w:rPr>
                <w:webHidden/>
              </w:rPr>
              <w:tab/>
            </w:r>
            <w:r>
              <w:rPr>
                <w:webHidden/>
              </w:rPr>
              <w:fldChar w:fldCharType="begin"/>
            </w:r>
            <w:r>
              <w:rPr>
                <w:webHidden/>
              </w:rPr>
              <w:instrText xml:space="preserve"> PAGEREF _Toc209532821 \h </w:instrText>
            </w:r>
            <w:r>
              <w:rPr>
                <w:webHidden/>
              </w:rPr>
            </w:r>
            <w:r>
              <w:rPr>
                <w:webHidden/>
              </w:rPr>
              <w:fldChar w:fldCharType="separate"/>
            </w:r>
            <w:r>
              <w:rPr>
                <w:webHidden/>
              </w:rPr>
              <w:t>3</w:t>
            </w:r>
            <w:r>
              <w:rPr>
                <w:webHidden/>
              </w:rPr>
              <w:fldChar w:fldCharType="end"/>
            </w:r>
          </w:hyperlink>
        </w:p>
        <w:p w14:paraId="149B30A1" w14:textId="03160E1D" w:rsidR="00DF7F60" w:rsidRDefault="00DF7F60">
          <w:pPr>
            <w:pStyle w:val="TM1"/>
            <w:rPr>
              <w:rFonts w:asciiTheme="minorHAnsi" w:eastAsiaTheme="minorEastAsia" w:hAnsiTheme="minorHAnsi" w:cstheme="minorBidi"/>
              <w:b w:val="0"/>
              <w:bCs w:val="0"/>
              <w:kern w:val="2"/>
              <w:szCs w:val="24"/>
              <w14:ligatures w14:val="standardContextual"/>
            </w:rPr>
          </w:pPr>
          <w:hyperlink w:anchor="_Toc209532822" w:history="1">
            <w:r w:rsidRPr="00FA0214">
              <w:rPr>
                <w:rStyle w:val="Lienhypertexte"/>
              </w:rPr>
              <w:t>2</w:t>
            </w:r>
            <w:r>
              <w:rPr>
                <w:rFonts w:asciiTheme="minorHAnsi" w:eastAsiaTheme="minorEastAsia" w:hAnsiTheme="minorHAnsi" w:cstheme="minorBidi"/>
                <w:b w:val="0"/>
                <w:bCs w:val="0"/>
                <w:kern w:val="2"/>
                <w:szCs w:val="24"/>
                <w14:ligatures w14:val="standardContextual"/>
              </w:rPr>
              <w:tab/>
            </w:r>
            <w:r w:rsidRPr="00FA0214">
              <w:rPr>
                <w:rStyle w:val="Lienhypertexte"/>
              </w:rPr>
              <w:t>Note</w:t>
            </w:r>
            <w:r w:rsidRPr="00FA0214">
              <w:rPr>
                <w:rStyle w:val="Lienhypertexte"/>
                <w:vertAlign w:val="subscript"/>
              </w:rPr>
              <w:t>carbo</w:t>
            </w:r>
            <w:r w:rsidRPr="00FA0214">
              <w:rPr>
                <w:rStyle w:val="Lienhypertexte"/>
              </w:rPr>
              <w:t xml:space="preserve"> – Poids carbone – 35 Points</w:t>
            </w:r>
            <w:r>
              <w:rPr>
                <w:webHidden/>
              </w:rPr>
              <w:tab/>
            </w:r>
            <w:r>
              <w:rPr>
                <w:webHidden/>
              </w:rPr>
              <w:fldChar w:fldCharType="begin"/>
            </w:r>
            <w:r>
              <w:rPr>
                <w:webHidden/>
              </w:rPr>
              <w:instrText xml:space="preserve"> PAGEREF _Toc209532822 \h </w:instrText>
            </w:r>
            <w:r>
              <w:rPr>
                <w:webHidden/>
              </w:rPr>
            </w:r>
            <w:r>
              <w:rPr>
                <w:webHidden/>
              </w:rPr>
              <w:fldChar w:fldCharType="separate"/>
            </w:r>
            <w:r>
              <w:rPr>
                <w:webHidden/>
              </w:rPr>
              <w:t>4</w:t>
            </w:r>
            <w:r>
              <w:rPr>
                <w:webHidden/>
              </w:rPr>
              <w:fldChar w:fldCharType="end"/>
            </w:r>
          </w:hyperlink>
        </w:p>
        <w:p w14:paraId="20A557E6" w14:textId="1BD37F00" w:rsidR="00DF7F60" w:rsidRDefault="00DF7F60">
          <w:pPr>
            <w:pStyle w:val="TM1"/>
            <w:rPr>
              <w:rFonts w:asciiTheme="minorHAnsi" w:eastAsiaTheme="minorEastAsia" w:hAnsiTheme="minorHAnsi" w:cstheme="minorBidi"/>
              <w:b w:val="0"/>
              <w:bCs w:val="0"/>
              <w:kern w:val="2"/>
              <w:szCs w:val="24"/>
              <w14:ligatures w14:val="standardContextual"/>
            </w:rPr>
          </w:pPr>
          <w:hyperlink w:anchor="_Toc209532823" w:history="1">
            <w:r w:rsidRPr="00FA0214">
              <w:rPr>
                <w:rStyle w:val="Lienhypertexte"/>
              </w:rPr>
              <w:t>3</w:t>
            </w:r>
            <w:r>
              <w:rPr>
                <w:rFonts w:asciiTheme="minorHAnsi" w:eastAsiaTheme="minorEastAsia" w:hAnsiTheme="minorHAnsi" w:cstheme="minorBidi"/>
                <w:b w:val="0"/>
                <w:bCs w:val="0"/>
                <w:kern w:val="2"/>
                <w:szCs w:val="24"/>
                <w14:ligatures w14:val="standardContextual"/>
              </w:rPr>
              <w:tab/>
            </w:r>
            <w:r w:rsidRPr="00FA0214">
              <w:rPr>
                <w:rStyle w:val="Lienhypertexte"/>
              </w:rPr>
              <w:t>Note</w:t>
            </w:r>
            <w:r w:rsidRPr="00FA0214">
              <w:rPr>
                <w:rStyle w:val="Lienhypertexte"/>
                <w:vertAlign w:val="subscript"/>
              </w:rPr>
              <w:t>techn</w:t>
            </w:r>
            <w:r w:rsidRPr="00FA0214">
              <w:rPr>
                <w:rStyle w:val="Lienhypertexte"/>
              </w:rPr>
              <w:t xml:space="preserve"> 1-Présentation générale des moyens - 5 points</w:t>
            </w:r>
            <w:r>
              <w:rPr>
                <w:webHidden/>
              </w:rPr>
              <w:tab/>
            </w:r>
            <w:r>
              <w:rPr>
                <w:webHidden/>
              </w:rPr>
              <w:fldChar w:fldCharType="begin"/>
            </w:r>
            <w:r>
              <w:rPr>
                <w:webHidden/>
              </w:rPr>
              <w:instrText xml:space="preserve"> PAGEREF _Toc209532823 \h </w:instrText>
            </w:r>
            <w:r>
              <w:rPr>
                <w:webHidden/>
              </w:rPr>
            </w:r>
            <w:r>
              <w:rPr>
                <w:webHidden/>
              </w:rPr>
              <w:fldChar w:fldCharType="separate"/>
            </w:r>
            <w:r>
              <w:rPr>
                <w:webHidden/>
              </w:rPr>
              <w:t>5</w:t>
            </w:r>
            <w:r>
              <w:rPr>
                <w:webHidden/>
              </w:rPr>
              <w:fldChar w:fldCharType="end"/>
            </w:r>
          </w:hyperlink>
        </w:p>
        <w:p w14:paraId="0229CA01" w14:textId="7511E780" w:rsidR="00DF7F60" w:rsidRDefault="00DF7F60">
          <w:pPr>
            <w:pStyle w:val="TM2"/>
            <w:rPr>
              <w:rFonts w:asciiTheme="minorHAnsi" w:eastAsiaTheme="minorEastAsia" w:hAnsiTheme="minorHAnsi" w:cstheme="minorBidi"/>
              <w:b w:val="0"/>
              <w:iCs w:val="0"/>
              <w:color w:val="auto"/>
              <w:kern w:val="2"/>
              <w:sz w:val="24"/>
              <w:szCs w:val="24"/>
              <w14:ligatures w14:val="standardContextual"/>
            </w:rPr>
          </w:pPr>
          <w:hyperlink w:anchor="_Toc209532824" w:history="1">
            <w:r w:rsidRPr="00FA0214">
              <w:rPr>
                <w:rStyle w:val="Lienhypertexte"/>
              </w:rPr>
              <w:t>3.1</w:t>
            </w:r>
            <w:r>
              <w:rPr>
                <w:rFonts w:asciiTheme="minorHAnsi" w:eastAsiaTheme="minorEastAsia" w:hAnsiTheme="minorHAnsi" w:cstheme="minorBidi"/>
                <w:b w:val="0"/>
                <w:iCs w:val="0"/>
                <w:color w:val="auto"/>
                <w:kern w:val="2"/>
                <w:sz w:val="24"/>
                <w:szCs w:val="24"/>
                <w14:ligatures w14:val="standardContextual"/>
              </w:rPr>
              <w:tab/>
            </w:r>
            <w:r w:rsidRPr="00FA0214">
              <w:rPr>
                <w:rStyle w:val="Lienhypertexte"/>
              </w:rPr>
              <w:t>Réponse obligatoire offre de base</w:t>
            </w:r>
            <w:r>
              <w:rPr>
                <w:webHidden/>
              </w:rPr>
              <w:tab/>
            </w:r>
            <w:r>
              <w:rPr>
                <w:webHidden/>
              </w:rPr>
              <w:fldChar w:fldCharType="begin"/>
            </w:r>
            <w:r>
              <w:rPr>
                <w:webHidden/>
              </w:rPr>
              <w:instrText xml:space="preserve"> PAGEREF _Toc209532824 \h </w:instrText>
            </w:r>
            <w:r>
              <w:rPr>
                <w:webHidden/>
              </w:rPr>
            </w:r>
            <w:r>
              <w:rPr>
                <w:webHidden/>
              </w:rPr>
              <w:fldChar w:fldCharType="separate"/>
            </w:r>
            <w:r>
              <w:rPr>
                <w:webHidden/>
              </w:rPr>
              <w:t>5</w:t>
            </w:r>
            <w:r>
              <w:rPr>
                <w:webHidden/>
              </w:rPr>
              <w:fldChar w:fldCharType="end"/>
            </w:r>
          </w:hyperlink>
        </w:p>
        <w:p w14:paraId="18374BBA" w14:textId="568A7828" w:rsidR="00DF7F60" w:rsidRDefault="00DF7F60">
          <w:pPr>
            <w:pStyle w:val="TM2"/>
            <w:rPr>
              <w:rFonts w:asciiTheme="minorHAnsi" w:eastAsiaTheme="minorEastAsia" w:hAnsiTheme="minorHAnsi" w:cstheme="minorBidi"/>
              <w:b w:val="0"/>
              <w:iCs w:val="0"/>
              <w:color w:val="auto"/>
              <w:kern w:val="2"/>
              <w:sz w:val="24"/>
              <w:szCs w:val="24"/>
              <w14:ligatures w14:val="standardContextual"/>
            </w:rPr>
          </w:pPr>
          <w:hyperlink w:anchor="_Toc209532825" w:history="1">
            <w:r w:rsidRPr="00FA0214">
              <w:rPr>
                <w:rStyle w:val="Lienhypertexte"/>
              </w:rPr>
              <w:t>3.2</w:t>
            </w:r>
            <w:r>
              <w:rPr>
                <w:rFonts w:asciiTheme="minorHAnsi" w:eastAsiaTheme="minorEastAsia" w:hAnsiTheme="minorHAnsi" w:cstheme="minorBidi"/>
                <w:b w:val="0"/>
                <w:iCs w:val="0"/>
                <w:color w:val="auto"/>
                <w:kern w:val="2"/>
                <w:sz w:val="24"/>
                <w:szCs w:val="24"/>
                <w14:ligatures w14:val="standardContextual"/>
              </w:rPr>
              <w:tab/>
            </w:r>
            <w:r w:rsidRPr="00FA0214">
              <w:rPr>
                <w:rStyle w:val="Lienhypertexte"/>
              </w:rPr>
              <w:t>Réponse offre variante facultative</w:t>
            </w:r>
            <w:r>
              <w:rPr>
                <w:webHidden/>
              </w:rPr>
              <w:tab/>
            </w:r>
            <w:r>
              <w:rPr>
                <w:webHidden/>
              </w:rPr>
              <w:fldChar w:fldCharType="begin"/>
            </w:r>
            <w:r>
              <w:rPr>
                <w:webHidden/>
              </w:rPr>
              <w:instrText xml:space="preserve"> PAGEREF _Toc209532825 \h </w:instrText>
            </w:r>
            <w:r>
              <w:rPr>
                <w:webHidden/>
              </w:rPr>
            </w:r>
            <w:r>
              <w:rPr>
                <w:webHidden/>
              </w:rPr>
              <w:fldChar w:fldCharType="separate"/>
            </w:r>
            <w:r>
              <w:rPr>
                <w:webHidden/>
              </w:rPr>
              <w:t>6</w:t>
            </w:r>
            <w:r>
              <w:rPr>
                <w:webHidden/>
              </w:rPr>
              <w:fldChar w:fldCharType="end"/>
            </w:r>
          </w:hyperlink>
        </w:p>
        <w:p w14:paraId="1C60DD5D" w14:textId="589A42E6" w:rsidR="00DF7F60" w:rsidRDefault="00DF7F60">
          <w:pPr>
            <w:pStyle w:val="TM1"/>
            <w:rPr>
              <w:rFonts w:asciiTheme="minorHAnsi" w:eastAsiaTheme="minorEastAsia" w:hAnsiTheme="minorHAnsi" w:cstheme="minorBidi"/>
              <w:b w:val="0"/>
              <w:bCs w:val="0"/>
              <w:kern w:val="2"/>
              <w:szCs w:val="24"/>
              <w14:ligatures w14:val="standardContextual"/>
            </w:rPr>
          </w:pPr>
          <w:hyperlink w:anchor="_Toc209532826" w:history="1">
            <w:r w:rsidRPr="00FA0214">
              <w:rPr>
                <w:rStyle w:val="Lienhypertexte"/>
              </w:rPr>
              <w:t>4</w:t>
            </w:r>
            <w:r>
              <w:rPr>
                <w:rFonts w:asciiTheme="minorHAnsi" w:eastAsiaTheme="minorEastAsia" w:hAnsiTheme="minorHAnsi" w:cstheme="minorBidi"/>
                <w:b w:val="0"/>
                <w:bCs w:val="0"/>
                <w:kern w:val="2"/>
                <w:szCs w:val="24"/>
                <w14:ligatures w14:val="standardContextual"/>
              </w:rPr>
              <w:tab/>
            </w:r>
            <w:r w:rsidRPr="00FA0214">
              <w:rPr>
                <w:rStyle w:val="Lienhypertexte"/>
              </w:rPr>
              <w:t>Note</w:t>
            </w:r>
            <w:r w:rsidRPr="00FA0214">
              <w:rPr>
                <w:rStyle w:val="Lienhypertexte"/>
                <w:vertAlign w:val="subscript"/>
              </w:rPr>
              <w:t>techn</w:t>
            </w:r>
            <w:r w:rsidRPr="00FA0214">
              <w:rPr>
                <w:rStyle w:val="Lienhypertexte"/>
              </w:rPr>
              <w:t xml:space="preserve"> 2-Organisation du chantier et planning détaillé - 5 points</w:t>
            </w:r>
            <w:r>
              <w:rPr>
                <w:webHidden/>
              </w:rPr>
              <w:tab/>
            </w:r>
            <w:r>
              <w:rPr>
                <w:webHidden/>
              </w:rPr>
              <w:fldChar w:fldCharType="begin"/>
            </w:r>
            <w:r>
              <w:rPr>
                <w:webHidden/>
              </w:rPr>
              <w:instrText xml:space="preserve"> PAGEREF _Toc209532826 \h </w:instrText>
            </w:r>
            <w:r>
              <w:rPr>
                <w:webHidden/>
              </w:rPr>
            </w:r>
            <w:r>
              <w:rPr>
                <w:webHidden/>
              </w:rPr>
              <w:fldChar w:fldCharType="separate"/>
            </w:r>
            <w:r>
              <w:rPr>
                <w:webHidden/>
              </w:rPr>
              <w:t>7</w:t>
            </w:r>
            <w:r>
              <w:rPr>
                <w:webHidden/>
              </w:rPr>
              <w:fldChar w:fldCharType="end"/>
            </w:r>
          </w:hyperlink>
        </w:p>
        <w:p w14:paraId="4B190B81" w14:textId="0DF91F39" w:rsidR="00DF7F60" w:rsidRDefault="00DF7F60">
          <w:pPr>
            <w:pStyle w:val="TM2"/>
            <w:rPr>
              <w:rFonts w:asciiTheme="minorHAnsi" w:eastAsiaTheme="minorEastAsia" w:hAnsiTheme="minorHAnsi" w:cstheme="minorBidi"/>
              <w:b w:val="0"/>
              <w:iCs w:val="0"/>
              <w:color w:val="auto"/>
              <w:kern w:val="2"/>
              <w:sz w:val="24"/>
              <w:szCs w:val="24"/>
              <w14:ligatures w14:val="standardContextual"/>
            </w:rPr>
          </w:pPr>
          <w:hyperlink w:anchor="_Toc209532827" w:history="1">
            <w:r w:rsidRPr="00FA0214">
              <w:rPr>
                <w:rStyle w:val="Lienhypertexte"/>
              </w:rPr>
              <w:t>4.1</w:t>
            </w:r>
            <w:r>
              <w:rPr>
                <w:rFonts w:asciiTheme="minorHAnsi" w:eastAsiaTheme="minorEastAsia" w:hAnsiTheme="minorHAnsi" w:cstheme="minorBidi"/>
                <w:b w:val="0"/>
                <w:iCs w:val="0"/>
                <w:color w:val="auto"/>
                <w:kern w:val="2"/>
                <w:sz w:val="24"/>
                <w:szCs w:val="24"/>
                <w14:ligatures w14:val="standardContextual"/>
              </w:rPr>
              <w:tab/>
            </w:r>
            <w:r w:rsidRPr="00FA0214">
              <w:rPr>
                <w:rStyle w:val="Lienhypertexte"/>
              </w:rPr>
              <w:t>Réponse obligatoire offre de base</w:t>
            </w:r>
            <w:r>
              <w:rPr>
                <w:webHidden/>
              </w:rPr>
              <w:tab/>
            </w:r>
            <w:r>
              <w:rPr>
                <w:webHidden/>
              </w:rPr>
              <w:fldChar w:fldCharType="begin"/>
            </w:r>
            <w:r>
              <w:rPr>
                <w:webHidden/>
              </w:rPr>
              <w:instrText xml:space="preserve"> PAGEREF _Toc209532827 \h </w:instrText>
            </w:r>
            <w:r>
              <w:rPr>
                <w:webHidden/>
              </w:rPr>
            </w:r>
            <w:r>
              <w:rPr>
                <w:webHidden/>
              </w:rPr>
              <w:fldChar w:fldCharType="separate"/>
            </w:r>
            <w:r>
              <w:rPr>
                <w:webHidden/>
              </w:rPr>
              <w:t>7</w:t>
            </w:r>
            <w:r>
              <w:rPr>
                <w:webHidden/>
              </w:rPr>
              <w:fldChar w:fldCharType="end"/>
            </w:r>
          </w:hyperlink>
        </w:p>
        <w:p w14:paraId="1ADB4216" w14:textId="1D4B43E3" w:rsidR="00DF7F60" w:rsidRDefault="00DF7F60">
          <w:pPr>
            <w:pStyle w:val="TM2"/>
            <w:rPr>
              <w:rFonts w:asciiTheme="minorHAnsi" w:eastAsiaTheme="minorEastAsia" w:hAnsiTheme="minorHAnsi" w:cstheme="minorBidi"/>
              <w:b w:val="0"/>
              <w:iCs w:val="0"/>
              <w:color w:val="auto"/>
              <w:kern w:val="2"/>
              <w:sz w:val="24"/>
              <w:szCs w:val="24"/>
              <w14:ligatures w14:val="standardContextual"/>
            </w:rPr>
          </w:pPr>
          <w:hyperlink w:anchor="_Toc209532828" w:history="1">
            <w:r w:rsidRPr="00FA0214">
              <w:rPr>
                <w:rStyle w:val="Lienhypertexte"/>
              </w:rPr>
              <w:t>4.2</w:t>
            </w:r>
            <w:r>
              <w:rPr>
                <w:rFonts w:asciiTheme="minorHAnsi" w:eastAsiaTheme="minorEastAsia" w:hAnsiTheme="minorHAnsi" w:cstheme="minorBidi"/>
                <w:b w:val="0"/>
                <w:iCs w:val="0"/>
                <w:color w:val="auto"/>
                <w:kern w:val="2"/>
                <w:sz w:val="24"/>
                <w:szCs w:val="24"/>
                <w14:ligatures w14:val="standardContextual"/>
              </w:rPr>
              <w:tab/>
            </w:r>
            <w:r w:rsidRPr="00FA0214">
              <w:rPr>
                <w:rStyle w:val="Lienhypertexte"/>
              </w:rPr>
              <w:t>Réponse offre variante facultative</w:t>
            </w:r>
            <w:r>
              <w:rPr>
                <w:webHidden/>
              </w:rPr>
              <w:tab/>
            </w:r>
            <w:r>
              <w:rPr>
                <w:webHidden/>
              </w:rPr>
              <w:fldChar w:fldCharType="begin"/>
            </w:r>
            <w:r>
              <w:rPr>
                <w:webHidden/>
              </w:rPr>
              <w:instrText xml:space="preserve"> PAGEREF _Toc209532828 \h </w:instrText>
            </w:r>
            <w:r>
              <w:rPr>
                <w:webHidden/>
              </w:rPr>
            </w:r>
            <w:r>
              <w:rPr>
                <w:webHidden/>
              </w:rPr>
              <w:fldChar w:fldCharType="separate"/>
            </w:r>
            <w:r>
              <w:rPr>
                <w:webHidden/>
              </w:rPr>
              <w:t>8</w:t>
            </w:r>
            <w:r>
              <w:rPr>
                <w:webHidden/>
              </w:rPr>
              <w:fldChar w:fldCharType="end"/>
            </w:r>
          </w:hyperlink>
        </w:p>
        <w:p w14:paraId="688300E2" w14:textId="55C0CEC2" w:rsidR="00DF7F60" w:rsidRDefault="00DF7F60">
          <w:pPr>
            <w:pStyle w:val="TM1"/>
            <w:rPr>
              <w:rFonts w:asciiTheme="minorHAnsi" w:eastAsiaTheme="minorEastAsia" w:hAnsiTheme="minorHAnsi" w:cstheme="minorBidi"/>
              <w:b w:val="0"/>
              <w:bCs w:val="0"/>
              <w:kern w:val="2"/>
              <w:szCs w:val="24"/>
              <w14:ligatures w14:val="standardContextual"/>
            </w:rPr>
          </w:pPr>
          <w:hyperlink w:anchor="_Toc209532829" w:history="1">
            <w:r w:rsidRPr="00FA0214">
              <w:rPr>
                <w:rStyle w:val="Lienhypertexte"/>
              </w:rPr>
              <w:t>5</w:t>
            </w:r>
            <w:r>
              <w:rPr>
                <w:rFonts w:asciiTheme="minorHAnsi" w:eastAsiaTheme="minorEastAsia" w:hAnsiTheme="minorHAnsi" w:cstheme="minorBidi"/>
                <w:b w:val="0"/>
                <w:bCs w:val="0"/>
                <w:kern w:val="2"/>
                <w:szCs w:val="24"/>
                <w14:ligatures w14:val="standardContextual"/>
              </w:rPr>
              <w:tab/>
            </w:r>
            <w:r w:rsidRPr="00FA0214">
              <w:rPr>
                <w:rStyle w:val="Lienhypertexte"/>
              </w:rPr>
              <w:t>Note</w:t>
            </w:r>
            <w:r w:rsidRPr="00FA0214">
              <w:rPr>
                <w:rStyle w:val="Lienhypertexte"/>
                <w:vertAlign w:val="subscript"/>
              </w:rPr>
              <w:t>techn</w:t>
            </w:r>
            <w:r w:rsidRPr="00FA0214">
              <w:rPr>
                <w:rStyle w:val="Lienhypertexte"/>
              </w:rPr>
              <w:t xml:space="preserve"> 3-Méthodologie d’exécution - 25 points</w:t>
            </w:r>
            <w:r>
              <w:rPr>
                <w:webHidden/>
              </w:rPr>
              <w:tab/>
            </w:r>
            <w:r>
              <w:rPr>
                <w:webHidden/>
              </w:rPr>
              <w:fldChar w:fldCharType="begin"/>
            </w:r>
            <w:r>
              <w:rPr>
                <w:webHidden/>
              </w:rPr>
              <w:instrText xml:space="preserve"> PAGEREF _Toc209532829 \h </w:instrText>
            </w:r>
            <w:r>
              <w:rPr>
                <w:webHidden/>
              </w:rPr>
            </w:r>
            <w:r>
              <w:rPr>
                <w:webHidden/>
              </w:rPr>
              <w:fldChar w:fldCharType="separate"/>
            </w:r>
            <w:r>
              <w:rPr>
                <w:webHidden/>
              </w:rPr>
              <w:t>9</w:t>
            </w:r>
            <w:r>
              <w:rPr>
                <w:webHidden/>
              </w:rPr>
              <w:fldChar w:fldCharType="end"/>
            </w:r>
          </w:hyperlink>
        </w:p>
        <w:p w14:paraId="04C5D577" w14:textId="60C3CF7B" w:rsidR="00DF7F60" w:rsidRDefault="00DF7F60">
          <w:pPr>
            <w:pStyle w:val="TM2"/>
            <w:rPr>
              <w:rFonts w:asciiTheme="minorHAnsi" w:eastAsiaTheme="minorEastAsia" w:hAnsiTheme="minorHAnsi" w:cstheme="minorBidi"/>
              <w:b w:val="0"/>
              <w:iCs w:val="0"/>
              <w:color w:val="auto"/>
              <w:kern w:val="2"/>
              <w:sz w:val="24"/>
              <w:szCs w:val="24"/>
              <w14:ligatures w14:val="standardContextual"/>
            </w:rPr>
          </w:pPr>
          <w:hyperlink w:anchor="_Toc209532830" w:history="1">
            <w:r w:rsidRPr="00FA0214">
              <w:rPr>
                <w:rStyle w:val="Lienhypertexte"/>
              </w:rPr>
              <w:t>5.1</w:t>
            </w:r>
            <w:r>
              <w:rPr>
                <w:rFonts w:asciiTheme="minorHAnsi" w:eastAsiaTheme="minorEastAsia" w:hAnsiTheme="minorHAnsi" w:cstheme="minorBidi"/>
                <w:b w:val="0"/>
                <w:iCs w:val="0"/>
                <w:color w:val="auto"/>
                <w:kern w:val="2"/>
                <w:sz w:val="24"/>
                <w:szCs w:val="24"/>
                <w14:ligatures w14:val="standardContextual"/>
              </w:rPr>
              <w:tab/>
            </w:r>
            <w:r w:rsidRPr="00FA0214">
              <w:rPr>
                <w:rStyle w:val="Lienhypertexte"/>
              </w:rPr>
              <w:t>Réponse obligatoire offre de base</w:t>
            </w:r>
            <w:r>
              <w:rPr>
                <w:webHidden/>
              </w:rPr>
              <w:tab/>
            </w:r>
            <w:r>
              <w:rPr>
                <w:webHidden/>
              </w:rPr>
              <w:fldChar w:fldCharType="begin"/>
            </w:r>
            <w:r>
              <w:rPr>
                <w:webHidden/>
              </w:rPr>
              <w:instrText xml:space="preserve"> PAGEREF _Toc209532830 \h </w:instrText>
            </w:r>
            <w:r>
              <w:rPr>
                <w:webHidden/>
              </w:rPr>
            </w:r>
            <w:r>
              <w:rPr>
                <w:webHidden/>
              </w:rPr>
              <w:fldChar w:fldCharType="separate"/>
            </w:r>
            <w:r>
              <w:rPr>
                <w:webHidden/>
              </w:rPr>
              <w:t>9</w:t>
            </w:r>
            <w:r>
              <w:rPr>
                <w:webHidden/>
              </w:rPr>
              <w:fldChar w:fldCharType="end"/>
            </w:r>
          </w:hyperlink>
        </w:p>
        <w:p w14:paraId="349AF745" w14:textId="703C3E0A" w:rsidR="00DF7F60" w:rsidRDefault="00DF7F60">
          <w:pPr>
            <w:pStyle w:val="TM2"/>
            <w:rPr>
              <w:rFonts w:asciiTheme="minorHAnsi" w:eastAsiaTheme="minorEastAsia" w:hAnsiTheme="minorHAnsi" w:cstheme="minorBidi"/>
              <w:b w:val="0"/>
              <w:iCs w:val="0"/>
              <w:color w:val="auto"/>
              <w:kern w:val="2"/>
              <w:sz w:val="24"/>
              <w:szCs w:val="24"/>
              <w14:ligatures w14:val="standardContextual"/>
            </w:rPr>
          </w:pPr>
          <w:hyperlink w:anchor="_Toc209532831" w:history="1">
            <w:r w:rsidRPr="00FA0214">
              <w:rPr>
                <w:rStyle w:val="Lienhypertexte"/>
              </w:rPr>
              <w:t>5.1</w:t>
            </w:r>
            <w:r>
              <w:rPr>
                <w:rFonts w:asciiTheme="minorHAnsi" w:eastAsiaTheme="minorEastAsia" w:hAnsiTheme="minorHAnsi" w:cstheme="minorBidi"/>
                <w:b w:val="0"/>
                <w:iCs w:val="0"/>
                <w:color w:val="auto"/>
                <w:kern w:val="2"/>
                <w:sz w:val="24"/>
                <w:szCs w:val="24"/>
                <w14:ligatures w14:val="standardContextual"/>
              </w:rPr>
              <w:tab/>
            </w:r>
            <w:r w:rsidRPr="00FA0214">
              <w:rPr>
                <w:rStyle w:val="Lienhypertexte"/>
              </w:rPr>
              <w:t>Réponse offre variante facultative</w:t>
            </w:r>
            <w:r>
              <w:rPr>
                <w:webHidden/>
              </w:rPr>
              <w:tab/>
            </w:r>
            <w:r>
              <w:rPr>
                <w:webHidden/>
              </w:rPr>
              <w:fldChar w:fldCharType="begin"/>
            </w:r>
            <w:r>
              <w:rPr>
                <w:webHidden/>
              </w:rPr>
              <w:instrText xml:space="preserve"> PAGEREF _Toc209532831 \h </w:instrText>
            </w:r>
            <w:r>
              <w:rPr>
                <w:webHidden/>
              </w:rPr>
            </w:r>
            <w:r>
              <w:rPr>
                <w:webHidden/>
              </w:rPr>
              <w:fldChar w:fldCharType="separate"/>
            </w:r>
            <w:r>
              <w:rPr>
                <w:webHidden/>
              </w:rPr>
              <w:t>10</w:t>
            </w:r>
            <w:r>
              <w:rPr>
                <w:webHidden/>
              </w:rPr>
              <w:fldChar w:fldCharType="end"/>
            </w:r>
          </w:hyperlink>
        </w:p>
        <w:p w14:paraId="432AD062" w14:textId="380CDF05" w:rsidR="00B70EA8" w:rsidRDefault="00553CD6">
          <w:r>
            <w:rPr>
              <w:rFonts w:eastAsia="Times New Roman" w:cs="Times New Roman"/>
              <w:b/>
              <w:bCs/>
              <w:noProof/>
              <w:sz w:val="28"/>
              <w:szCs w:val="20"/>
              <w:lang w:eastAsia="fr-FR"/>
            </w:rPr>
            <w:fldChar w:fldCharType="end"/>
          </w:r>
        </w:p>
      </w:sdtContent>
    </w:sdt>
    <w:p w14:paraId="2A1551F5" w14:textId="09F3172F" w:rsidR="004A6386" w:rsidRDefault="004A6386" w:rsidP="002D1509">
      <w:pPr>
        <w:pStyle w:val="Titre1"/>
        <w:numPr>
          <w:ilvl w:val="0"/>
          <w:numId w:val="1"/>
        </w:numPr>
        <w:jc w:val="both"/>
      </w:pPr>
      <w:bookmarkStart w:id="3" w:name="_Toc209532818"/>
      <w:bookmarkEnd w:id="1"/>
      <w:r>
        <w:lastRenderedPageBreak/>
        <w:t xml:space="preserve">VERIFICATION </w:t>
      </w:r>
      <w:r w:rsidR="0096654E">
        <w:t xml:space="preserve">DU RESPECT DE CERTAINES EXIGENCES </w:t>
      </w:r>
      <w:r>
        <w:t>PREALABLE A L’ANALYSE DES CRITERES TECHNIQUE</w:t>
      </w:r>
      <w:r w:rsidR="00935259">
        <w:t xml:space="preserve"> ET CARBONE </w:t>
      </w:r>
      <w:r>
        <w:t>DES OFFRES</w:t>
      </w:r>
      <w:bookmarkEnd w:id="3"/>
    </w:p>
    <w:p w14:paraId="0898C931" w14:textId="14DF9CE9" w:rsidR="004A6386" w:rsidRPr="00414A5E" w:rsidRDefault="004A6386" w:rsidP="006D6211">
      <w:pPr>
        <w:pStyle w:val="Titre2"/>
      </w:pPr>
      <w:bookmarkStart w:id="4" w:name="_Toc209532819"/>
      <w:r w:rsidRPr="004A6386">
        <w:t>Exigence de modules photovoltaïques sans éléments perturbateurs du recyclage</w:t>
      </w:r>
      <w:bookmarkEnd w:id="4"/>
    </w:p>
    <w:p w14:paraId="686B0722" w14:textId="696D05FE" w:rsidR="004A6386" w:rsidRPr="004A6386" w:rsidRDefault="004A6386" w:rsidP="004A6386">
      <w:pPr>
        <w:jc w:val="both"/>
        <w:rPr>
          <w:rFonts w:eastAsia="Times New Roman"/>
          <w:bCs/>
          <w:color w:val="808080"/>
          <w:sz w:val="18"/>
          <w:szCs w:val="18"/>
          <w:lang w:eastAsia="fr-FR"/>
        </w:rPr>
      </w:pPr>
      <w:r>
        <w:rPr>
          <w:rFonts w:eastAsia="Times New Roman"/>
          <w:bCs/>
          <w:color w:val="808080"/>
          <w:sz w:val="18"/>
          <w:szCs w:val="18"/>
          <w:lang w:eastAsia="fr-FR"/>
        </w:rPr>
        <w:t xml:space="preserve">Le candidat doit apporter </w:t>
      </w:r>
      <w:r w:rsidR="0096654E">
        <w:rPr>
          <w:rFonts w:eastAsia="Times New Roman"/>
          <w:bCs/>
          <w:color w:val="808080"/>
          <w:sz w:val="18"/>
          <w:szCs w:val="18"/>
          <w:lang w:eastAsia="fr-FR"/>
        </w:rPr>
        <w:t xml:space="preserve">ici </w:t>
      </w:r>
      <w:r>
        <w:rPr>
          <w:rFonts w:eastAsia="Times New Roman"/>
          <w:bCs/>
          <w:color w:val="808080"/>
          <w:sz w:val="18"/>
          <w:szCs w:val="18"/>
          <w:lang w:eastAsia="fr-FR"/>
        </w:rPr>
        <w:t>la p</w:t>
      </w:r>
      <w:r w:rsidRPr="004A6386">
        <w:rPr>
          <w:rFonts w:eastAsia="Times New Roman"/>
          <w:bCs/>
          <w:color w:val="808080"/>
          <w:sz w:val="18"/>
          <w:szCs w:val="18"/>
          <w:lang w:eastAsia="fr-FR"/>
        </w:rPr>
        <w:t>reuve du respect de cette exigence par mesures de contrôle et ou d’audits auprès des fabricants</w:t>
      </w:r>
      <w:r w:rsidR="0096654E">
        <w:rPr>
          <w:rFonts w:eastAsia="Times New Roman"/>
          <w:bCs/>
          <w:color w:val="808080"/>
          <w:sz w:val="18"/>
          <w:szCs w:val="18"/>
          <w:lang w:eastAsia="fr-FR"/>
        </w:rPr>
        <w:t> :</w:t>
      </w:r>
    </w:p>
    <w:p w14:paraId="6CFD953D" w14:textId="77777777" w:rsidR="004A6386" w:rsidRPr="00414A5E" w:rsidRDefault="004A6386" w:rsidP="004A6386">
      <w:pPr>
        <w:jc w:val="both"/>
      </w:pPr>
    </w:p>
    <w:p w14:paraId="575348F5" w14:textId="77777777" w:rsidR="004A6386" w:rsidRPr="00414A5E" w:rsidRDefault="004A6386" w:rsidP="004A6386">
      <w:pPr>
        <w:jc w:val="both"/>
      </w:pPr>
    </w:p>
    <w:p w14:paraId="3122CC53" w14:textId="1D11399E" w:rsidR="004A6386" w:rsidRPr="006D6211" w:rsidRDefault="004A6386" w:rsidP="006D6211">
      <w:pPr>
        <w:pStyle w:val="Titre2"/>
      </w:pPr>
      <w:bookmarkStart w:id="5" w:name="_Toc209532820"/>
      <w:r w:rsidRPr="004A6386">
        <w:t>Spécification concernant la présence de substances dangereuses</w:t>
      </w:r>
      <w:bookmarkEnd w:id="5"/>
    </w:p>
    <w:p w14:paraId="0E6741BB" w14:textId="0CCB8613" w:rsidR="0096654E" w:rsidRPr="004A6386" w:rsidRDefault="0096654E" w:rsidP="0096654E">
      <w:pPr>
        <w:jc w:val="both"/>
        <w:rPr>
          <w:rFonts w:eastAsia="Times New Roman"/>
          <w:bCs/>
          <w:color w:val="808080"/>
          <w:sz w:val="18"/>
          <w:szCs w:val="18"/>
          <w:lang w:eastAsia="fr-FR"/>
        </w:rPr>
      </w:pPr>
      <w:r>
        <w:rPr>
          <w:rFonts w:eastAsia="Times New Roman"/>
          <w:bCs/>
          <w:color w:val="808080"/>
          <w:sz w:val="18"/>
          <w:szCs w:val="18"/>
          <w:lang w:eastAsia="fr-FR"/>
        </w:rPr>
        <w:t>Le candidat doit apporter ici la p</w:t>
      </w:r>
      <w:r w:rsidRPr="004A6386">
        <w:rPr>
          <w:rFonts w:eastAsia="Times New Roman"/>
          <w:bCs/>
          <w:color w:val="808080"/>
          <w:sz w:val="18"/>
          <w:szCs w:val="18"/>
          <w:lang w:eastAsia="fr-FR"/>
        </w:rPr>
        <w:t>reuve du respect de cette exigence</w:t>
      </w:r>
      <w:r>
        <w:rPr>
          <w:rFonts w:eastAsia="Times New Roman"/>
          <w:bCs/>
          <w:color w:val="808080"/>
          <w:sz w:val="18"/>
          <w:szCs w:val="18"/>
          <w:lang w:eastAsia="fr-FR"/>
        </w:rPr>
        <w:t> :</w:t>
      </w:r>
    </w:p>
    <w:p w14:paraId="13A3A90B" w14:textId="77777777" w:rsidR="004A6386" w:rsidRDefault="004A6386" w:rsidP="004A6386">
      <w:pPr>
        <w:rPr>
          <w:lang w:eastAsia="fr-FR"/>
        </w:rPr>
      </w:pPr>
    </w:p>
    <w:p w14:paraId="06CA86D6" w14:textId="77777777" w:rsidR="0096654E" w:rsidRDefault="0096654E" w:rsidP="004A6386">
      <w:pPr>
        <w:rPr>
          <w:lang w:eastAsia="fr-FR"/>
        </w:rPr>
      </w:pPr>
    </w:p>
    <w:p w14:paraId="70B17CAC" w14:textId="77777777" w:rsidR="0096654E" w:rsidRPr="0096654E" w:rsidRDefault="0096654E" w:rsidP="006D6211">
      <w:pPr>
        <w:pStyle w:val="Titre2"/>
      </w:pPr>
      <w:bookmarkStart w:id="6" w:name="_Toc209532821"/>
      <w:r w:rsidRPr="0096654E">
        <w:t>Le niveau de criticité des installations de stockage des pièces détachées et de localisation des intervenants de maintenance (spécification technique)</w:t>
      </w:r>
      <w:bookmarkEnd w:id="6"/>
    </w:p>
    <w:p w14:paraId="40EA581E" w14:textId="5D2508B1" w:rsidR="0096654E" w:rsidRPr="004A6386" w:rsidRDefault="0096654E" w:rsidP="0096654E">
      <w:pPr>
        <w:jc w:val="both"/>
        <w:rPr>
          <w:rFonts w:eastAsia="Times New Roman"/>
          <w:bCs/>
          <w:color w:val="808080"/>
          <w:sz w:val="18"/>
          <w:szCs w:val="18"/>
          <w:lang w:eastAsia="fr-FR"/>
        </w:rPr>
      </w:pPr>
      <w:r>
        <w:rPr>
          <w:rFonts w:eastAsia="Times New Roman"/>
          <w:bCs/>
          <w:color w:val="808080"/>
          <w:sz w:val="18"/>
          <w:szCs w:val="18"/>
          <w:lang w:eastAsia="fr-FR"/>
        </w:rPr>
        <w:t xml:space="preserve">Le candidat doit préciser ici </w:t>
      </w:r>
      <w:r w:rsidRPr="0096654E">
        <w:rPr>
          <w:rFonts w:eastAsia="Times New Roman"/>
          <w:bCs/>
          <w:color w:val="808080"/>
          <w:sz w:val="18"/>
          <w:szCs w:val="18"/>
          <w:lang w:eastAsia="fr-FR"/>
        </w:rPr>
        <w:t xml:space="preserve">la désignation, l’adresse, le pays de chacun des sites de stockage des pièces détachées, des centres de services, notamment de maintenance, auxquels le candidat aura recours dans le cadre de l’exécution du présent marché, afin de permettre la vérification par l’acheteur du respect de l’exigence de localisation figurant à l’article </w:t>
      </w:r>
      <w:r>
        <w:rPr>
          <w:rFonts w:eastAsia="Times New Roman"/>
          <w:bCs/>
          <w:color w:val="808080"/>
          <w:sz w:val="18"/>
          <w:szCs w:val="18"/>
          <w:lang w:eastAsia="fr-FR"/>
        </w:rPr>
        <w:t>5.1.5</w:t>
      </w:r>
      <w:r w:rsidRPr="0096654E">
        <w:rPr>
          <w:rFonts w:eastAsia="Times New Roman"/>
          <w:bCs/>
          <w:color w:val="808080"/>
          <w:sz w:val="18"/>
          <w:szCs w:val="18"/>
          <w:lang w:eastAsia="fr-FR"/>
        </w:rPr>
        <w:t xml:space="preserve"> d</w:t>
      </w:r>
      <w:r>
        <w:rPr>
          <w:rFonts w:eastAsia="Times New Roman"/>
          <w:bCs/>
          <w:color w:val="808080"/>
          <w:sz w:val="18"/>
          <w:szCs w:val="18"/>
          <w:lang w:eastAsia="fr-FR"/>
        </w:rPr>
        <w:t>e l’AE-</w:t>
      </w:r>
      <w:r w:rsidRPr="0096654E">
        <w:rPr>
          <w:rFonts w:eastAsia="Times New Roman"/>
          <w:bCs/>
          <w:color w:val="808080"/>
          <w:sz w:val="18"/>
          <w:szCs w:val="18"/>
          <w:lang w:eastAsia="fr-FR"/>
        </w:rPr>
        <w:t>CC</w:t>
      </w:r>
      <w:r>
        <w:rPr>
          <w:rFonts w:eastAsia="Times New Roman"/>
          <w:bCs/>
          <w:color w:val="808080"/>
          <w:sz w:val="18"/>
          <w:szCs w:val="18"/>
          <w:lang w:eastAsia="fr-FR"/>
        </w:rPr>
        <w:t>A</w:t>
      </w:r>
      <w:r w:rsidRPr="0096654E">
        <w:rPr>
          <w:rFonts w:eastAsia="Times New Roman"/>
          <w:bCs/>
          <w:color w:val="808080"/>
          <w:sz w:val="18"/>
          <w:szCs w:val="18"/>
          <w:lang w:eastAsia="fr-FR"/>
        </w:rPr>
        <w:t>TP</w:t>
      </w:r>
      <w:r>
        <w:rPr>
          <w:rFonts w:eastAsia="Times New Roman"/>
          <w:bCs/>
          <w:color w:val="808080"/>
          <w:sz w:val="18"/>
          <w:szCs w:val="18"/>
          <w:lang w:eastAsia="fr-FR"/>
        </w:rPr>
        <w:t> :</w:t>
      </w:r>
    </w:p>
    <w:p w14:paraId="7331C0E4" w14:textId="77777777" w:rsidR="0096654E" w:rsidRDefault="0096654E" w:rsidP="004A6386">
      <w:pPr>
        <w:rPr>
          <w:lang w:eastAsia="fr-FR"/>
        </w:rPr>
      </w:pPr>
    </w:p>
    <w:p w14:paraId="274A8A38" w14:textId="77777777" w:rsidR="0096654E" w:rsidRDefault="0096654E" w:rsidP="004A6386">
      <w:pPr>
        <w:rPr>
          <w:lang w:eastAsia="fr-FR"/>
        </w:rPr>
      </w:pPr>
    </w:p>
    <w:p w14:paraId="6E5C9448" w14:textId="77777777" w:rsidR="0096654E" w:rsidRDefault="0096654E" w:rsidP="004A6386">
      <w:pPr>
        <w:rPr>
          <w:lang w:eastAsia="fr-FR"/>
        </w:rPr>
      </w:pPr>
    </w:p>
    <w:p w14:paraId="462B4004" w14:textId="77777777" w:rsidR="0096654E" w:rsidRPr="004A6386" w:rsidRDefault="0096654E" w:rsidP="004A6386">
      <w:pPr>
        <w:rPr>
          <w:lang w:eastAsia="fr-FR"/>
        </w:rPr>
      </w:pPr>
    </w:p>
    <w:p w14:paraId="6DE63232" w14:textId="280D1D59" w:rsidR="0096654E" w:rsidRDefault="00362DDB" w:rsidP="002D1509">
      <w:pPr>
        <w:pStyle w:val="Titre1"/>
        <w:numPr>
          <w:ilvl w:val="0"/>
          <w:numId w:val="1"/>
        </w:numPr>
        <w:jc w:val="both"/>
      </w:pPr>
      <w:bookmarkStart w:id="7" w:name="_Toc209532822"/>
      <w:proofErr w:type="spellStart"/>
      <w:r>
        <w:rPr>
          <w:bCs/>
        </w:rPr>
        <w:lastRenderedPageBreak/>
        <w:t>Note</w:t>
      </w:r>
      <w:r>
        <w:rPr>
          <w:b w:val="0"/>
          <w:bCs/>
          <w:vertAlign w:val="subscript"/>
        </w:rPr>
        <w:t>carbo</w:t>
      </w:r>
      <w:proofErr w:type="spellEnd"/>
      <w:r>
        <w:t xml:space="preserve"> – </w:t>
      </w:r>
      <w:r w:rsidR="00935259">
        <w:t>Poids carbone</w:t>
      </w:r>
      <w:r w:rsidR="0096654E">
        <w:t xml:space="preserve"> – 35 P</w:t>
      </w:r>
      <w:r w:rsidR="00935259">
        <w:t>oints</w:t>
      </w:r>
      <w:bookmarkEnd w:id="7"/>
    </w:p>
    <w:p w14:paraId="039983A9" w14:textId="6CB361DE" w:rsidR="0096654E" w:rsidRPr="0096654E" w:rsidRDefault="0096654E" w:rsidP="0096654E">
      <w:pPr>
        <w:jc w:val="both"/>
        <w:rPr>
          <w:rFonts w:eastAsia="Times New Roman"/>
          <w:bCs/>
          <w:color w:val="808080"/>
          <w:sz w:val="20"/>
          <w:szCs w:val="20"/>
          <w:lang w:eastAsia="fr-FR"/>
        </w:rPr>
      </w:pPr>
      <w:r w:rsidRPr="0096654E">
        <w:rPr>
          <w:rFonts w:eastAsia="Times New Roman"/>
          <w:bCs/>
          <w:color w:val="808080"/>
          <w:sz w:val="20"/>
          <w:szCs w:val="20"/>
          <w:lang w:eastAsia="fr-FR"/>
        </w:rPr>
        <w:t>Le candidat devra transmettre une attestation délivrée par un organisme de certification ayant passé une convention avec l’État conformément aux dispositions de l’arrêté du 6 octobre 2021, justifiant que le bilan carbone des modules proposés par le candidat n’excède pas le plafond de 680 kg eq CO2/kWc, évalué selon la méthode définie à l’article 4.3.2.1 de l’AE-CCATP.</w:t>
      </w:r>
    </w:p>
    <w:p w14:paraId="464FBF71" w14:textId="522F8478" w:rsidR="0096654E" w:rsidRPr="006D6211" w:rsidRDefault="0096654E" w:rsidP="006D6211">
      <w:pPr>
        <w:jc w:val="both"/>
        <w:rPr>
          <w:b/>
          <w:bCs/>
          <w:color w:val="767171" w:themeColor="background2" w:themeShade="80"/>
          <w:sz w:val="28"/>
          <w:szCs w:val="28"/>
          <w:u w:val="single"/>
        </w:rPr>
      </w:pPr>
      <w:r w:rsidRPr="006D6211">
        <w:rPr>
          <w:b/>
          <w:bCs/>
          <w:color w:val="767171" w:themeColor="background2" w:themeShade="80"/>
          <w:sz w:val="28"/>
          <w:szCs w:val="28"/>
          <w:u w:val="single"/>
        </w:rPr>
        <w:t>Réponse du candidat (lister le</w:t>
      </w:r>
      <w:r w:rsidR="00935259" w:rsidRPr="006D6211">
        <w:rPr>
          <w:b/>
          <w:bCs/>
          <w:color w:val="767171" w:themeColor="background2" w:themeShade="80"/>
          <w:sz w:val="28"/>
          <w:szCs w:val="28"/>
          <w:u w:val="single"/>
        </w:rPr>
        <w:t>(</w:t>
      </w:r>
      <w:r w:rsidRPr="006D6211">
        <w:rPr>
          <w:b/>
          <w:bCs/>
          <w:color w:val="767171" w:themeColor="background2" w:themeShade="80"/>
          <w:sz w:val="28"/>
          <w:szCs w:val="28"/>
          <w:u w:val="single"/>
        </w:rPr>
        <w:t>s</w:t>
      </w:r>
      <w:r w:rsidR="00935259" w:rsidRPr="006D6211">
        <w:rPr>
          <w:b/>
          <w:bCs/>
          <w:color w:val="767171" w:themeColor="background2" w:themeShade="80"/>
          <w:sz w:val="28"/>
          <w:szCs w:val="28"/>
          <w:u w:val="single"/>
        </w:rPr>
        <w:t>)</w:t>
      </w:r>
      <w:r w:rsidRPr="006D6211">
        <w:rPr>
          <w:b/>
          <w:bCs/>
          <w:color w:val="767171" w:themeColor="background2" w:themeShade="80"/>
          <w:sz w:val="28"/>
          <w:szCs w:val="28"/>
          <w:u w:val="single"/>
        </w:rPr>
        <w:t xml:space="preserve"> document</w:t>
      </w:r>
      <w:r w:rsidR="00935259" w:rsidRPr="006D6211">
        <w:rPr>
          <w:b/>
          <w:bCs/>
          <w:color w:val="767171" w:themeColor="background2" w:themeShade="80"/>
          <w:sz w:val="28"/>
          <w:szCs w:val="28"/>
          <w:u w:val="single"/>
        </w:rPr>
        <w:t>(</w:t>
      </w:r>
      <w:r w:rsidRPr="006D6211">
        <w:rPr>
          <w:b/>
          <w:bCs/>
          <w:color w:val="767171" w:themeColor="background2" w:themeShade="80"/>
          <w:sz w:val="28"/>
          <w:szCs w:val="28"/>
          <w:u w:val="single"/>
        </w:rPr>
        <w:t>s</w:t>
      </w:r>
      <w:r w:rsidR="00935259" w:rsidRPr="006D6211">
        <w:rPr>
          <w:b/>
          <w:bCs/>
          <w:color w:val="767171" w:themeColor="background2" w:themeShade="80"/>
          <w:sz w:val="28"/>
          <w:szCs w:val="28"/>
          <w:u w:val="single"/>
        </w:rPr>
        <w:t>)</w:t>
      </w:r>
      <w:r w:rsidRPr="006D6211">
        <w:rPr>
          <w:b/>
          <w:bCs/>
          <w:color w:val="767171" w:themeColor="background2" w:themeShade="80"/>
          <w:sz w:val="28"/>
          <w:szCs w:val="28"/>
          <w:u w:val="single"/>
        </w:rPr>
        <w:t xml:space="preserve"> fourni</w:t>
      </w:r>
      <w:r w:rsidR="00935259" w:rsidRPr="006D6211">
        <w:rPr>
          <w:b/>
          <w:bCs/>
          <w:color w:val="767171" w:themeColor="background2" w:themeShade="80"/>
          <w:sz w:val="28"/>
          <w:szCs w:val="28"/>
          <w:u w:val="single"/>
        </w:rPr>
        <w:t>(</w:t>
      </w:r>
      <w:r w:rsidRPr="006D6211">
        <w:rPr>
          <w:b/>
          <w:bCs/>
          <w:color w:val="767171" w:themeColor="background2" w:themeShade="80"/>
          <w:sz w:val="28"/>
          <w:szCs w:val="28"/>
          <w:u w:val="single"/>
        </w:rPr>
        <w:t>s</w:t>
      </w:r>
      <w:r w:rsidR="00935259" w:rsidRPr="006D6211">
        <w:rPr>
          <w:b/>
          <w:bCs/>
          <w:color w:val="767171" w:themeColor="background2" w:themeShade="80"/>
          <w:sz w:val="28"/>
          <w:szCs w:val="28"/>
          <w:u w:val="single"/>
        </w:rPr>
        <w:t>)</w:t>
      </w:r>
      <w:r w:rsidRPr="006D6211">
        <w:rPr>
          <w:b/>
          <w:bCs/>
          <w:color w:val="767171" w:themeColor="background2" w:themeShade="80"/>
          <w:sz w:val="28"/>
          <w:szCs w:val="28"/>
          <w:u w:val="single"/>
        </w:rPr>
        <w:t xml:space="preserve"> pour répondre à cette exigence) :</w:t>
      </w:r>
    </w:p>
    <w:p w14:paraId="7E210A2E" w14:textId="77777777" w:rsidR="0096654E" w:rsidRPr="0096654E" w:rsidRDefault="0096654E">
      <w:pPr>
        <w:pStyle w:val="Paragraphedeliste"/>
        <w:numPr>
          <w:ilvl w:val="0"/>
          <w:numId w:val="7"/>
        </w:numPr>
        <w:rPr>
          <w:lang w:eastAsia="fr-FR"/>
        </w:rPr>
      </w:pPr>
    </w:p>
    <w:p w14:paraId="009FDA2C" w14:textId="76D2346A" w:rsidR="005E0F5D" w:rsidRDefault="00362DDB" w:rsidP="002D1509">
      <w:pPr>
        <w:pStyle w:val="Titre1"/>
        <w:numPr>
          <w:ilvl w:val="0"/>
          <w:numId w:val="1"/>
        </w:numPr>
        <w:jc w:val="both"/>
      </w:pPr>
      <w:bookmarkStart w:id="8" w:name="_Toc209532823"/>
      <w:proofErr w:type="spellStart"/>
      <w:r>
        <w:rPr>
          <w:bCs/>
        </w:rPr>
        <w:lastRenderedPageBreak/>
        <w:t>Note</w:t>
      </w:r>
      <w:r>
        <w:rPr>
          <w:b w:val="0"/>
          <w:bCs/>
          <w:vertAlign w:val="subscript"/>
        </w:rPr>
        <w:t>techn</w:t>
      </w:r>
      <w:proofErr w:type="spellEnd"/>
      <w:r w:rsidRPr="00414A5E">
        <w:t xml:space="preserve"> </w:t>
      </w:r>
      <w:r>
        <w:t>1-</w:t>
      </w:r>
      <w:r w:rsidR="00414A5E" w:rsidRPr="00414A5E">
        <w:t xml:space="preserve">Présentation générale des moyens </w:t>
      </w:r>
      <w:r w:rsidR="006B263E">
        <w:t>-</w:t>
      </w:r>
      <w:r w:rsidR="00B446F0" w:rsidRPr="00B446F0">
        <w:t xml:space="preserve"> </w:t>
      </w:r>
      <w:r w:rsidR="006B263E">
        <w:t>5</w:t>
      </w:r>
      <w:r w:rsidR="00B446F0">
        <w:t xml:space="preserve"> points</w:t>
      </w:r>
      <w:bookmarkEnd w:id="8"/>
    </w:p>
    <w:p w14:paraId="455688D2" w14:textId="1D85262A" w:rsidR="0096654E" w:rsidRPr="0096654E" w:rsidRDefault="00692A9B" w:rsidP="00692A9B">
      <w:pPr>
        <w:pStyle w:val="Titre2"/>
      </w:pPr>
      <w:bookmarkStart w:id="9" w:name="_Toc209532824"/>
      <w:r>
        <w:t xml:space="preserve">Réponse </w:t>
      </w:r>
      <w:r w:rsidRPr="00692A9B">
        <w:rPr>
          <w:color w:val="FF0000"/>
        </w:rPr>
        <w:t>obligatoire</w:t>
      </w:r>
      <w:r>
        <w:t xml:space="preserve"> offre de base</w:t>
      </w:r>
      <w:bookmarkEnd w:id="9"/>
    </w:p>
    <w:p w14:paraId="10141EEE" w14:textId="76EBEA0B" w:rsidR="00E132E5" w:rsidRPr="00692A9B" w:rsidRDefault="00414A5E" w:rsidP="00692A9B">
      <w:pPr>
        <w:jc w:val="both"/>
        <w:rPr>
          <w:b/>
          <w:bCs/>
          <w:color w:val="767171" w:themeColor="background2" w:themeShade="80"/>
          <w:sz w:val="28"/>
          <w:szCs w:val="28"/>
          <w:u w:val="single"/>
        </w:rPr>
      </w:pPr>
      <w:r w:rsidRPr="00692A9B">
        <w:rPr>
          <w:b/>
          <w:bCs/>
          <w:color w:val="767171" w:themeColor="background2" w:themeShade="80"/>
          <w:sz w:val="28"/>
          <w:szCs w:val="28"/>
          <w:u w:val="single"/>
        </w:rPr>
        <w:t>Compréhension du candidat de l’étendue des travaux et du contexte de travail</w:t>
      </w:r>
    </w:p>
    <w:p w14:paraId="5DFC1C73" w14:textId="77777777" w:rsidR="002D1509" w:rsidRPr="00414A5E" w:rsidRDefault="002D1509" w:rsidP="002D1509">
      <w:pPr>
        <w:jc w:val="both"/>
      </w:pPr>
    </w:p>
    <w:p w14:paraId="407FA603" w14:textId="77777777" w:rsidR="002D1509" w:rsidRDefault="002D1509" w:rsidP="002D1509">
      <w:pPr>
        <w:jc w:val="both"/>
      </w:pPr>
    </w:p>
    <w:p w14:paraId="13BC6149" w14:textId="1406132D" w:rsidR="006B263E" w:rsidRPr="00692A9B" w:rsidRDefault="00414A5E" w:rsidP="00692A9B">
      <w:pPr>
        <w:jc w:val="both"/>
        <w:rPr>
          <w:b/>
          <w:bCs/>
          <w:color w:val="767171" w:themeColor="background2" w:themeShade="80"/>
          <w:sz w:val="28"/>
          <w:szCs w:val="28"/>
          <w:u w:val="single"/>
        </w:rPr>
      </w:pPr>
      <w:r w:rsidRPr="00692A9B">
        <w:rPr>
          <w:b/>
          <w:bCs/>
          <w:color w:val="767171" w:themeColor="background2" w:themeShade="80"/>
          <w:sz w:val="28"/>
          <w:szCs w:val="28"/>
          <w:u w:val="single"/>
        </w:rPr>
        <w:t>L’organigramme de l’équipe encadrante dédiée à l’exécution du chantier, le candidat devra détailler les fonctions de chaque intervenant et leurs qualifications</w:t>
      </w:r>
    </w:p>
    <w:p w14:paraId="26D7BAEA" w14:textId="77777777" w:rsidR="002D1509" w:rsidRDefault="002D1509" w:rsidP="002D1509">
      <w:pPr>
        <w:jc w:val="both"/>
      </w:pPr>
    </w:p>
    <w:p w14:paraId="339A935C" w14:textId="77777777" w:rsidR="002D1509" w:rsidRPr="00414A5E" w:rsidRDefault="002D1509" w:rsidP="002D1509">
      <w:pPr>
        <w:jc w:val="both"/>
      </w:pPr>
    </w:p>
    <w:p w14:paraId="69EFE924" w14:textId="77777777" w:rsidR="00414A5E" w:rsidRPr="00692A9B" w:rsidRDefault="00414A5E" w:rsidP="00692A9B">
      <w:pPr>
        <w:jc w:val="both"/>
        <w:rPr>
          <w:b/>
          <w:bCs/>
          <w:color w:val="767171" w:themeColor="background2" w:themeShade="80"/>
          <w:sz w:val="28"/>
          <w:szCs w:val="28"/>
          <w:u w:val="single"/>
        </w:rPr>
      </w:pPr>
      <w:r w:rsidRPr="00692A9B">
        <w:rPr>
          <w:b/>
          <w:bCs/>
          <w:color w:val="767171" w:themeColor="background2" w:themeShade="80"/>
          <w:sz w:val="28"/>
          <w:szCs w:val="28"/>
          <w:u w:val="single"/>
        </w:rPr>
        <w:t>Taille et composition de l’équipe dédiée au chantier, détaillées dans les différentes phases du marché</w:t>
      </w:r>
    </w:p>
    <w:p w14:paraId="36D7C9A7" w14:textId="77777777" w:rsidR="002D1509" w:rsidRPr="00414A5E" w:rsidRDefault="002D1509" w:rsidP="002D1509">
      <w:pPr>
        <w:jc w:val="both"/>
      </w:pPr>
    </w:p>
    <w:p w14:paraId="1D3D44CD" w14:textId="77777777" w:rsidR="00414A5E" w:rsidRPr="00414A5E" w:rsidRDefault="00414A5E" w:rsidP="002D1509">
      <w:pPr>
        <w:jc w:val="both"/>
      </w:pPr>
    </w:p>
    <w:p w14:paraId="4017AD98" w14:textId="01B9742A" w:rsidR="00E132E5" w:rsidRPr="00692A9B" w:rsidRDefault="00414A5E" w:rsidP="00692A9B">
      <w:pPr>
        <w:jc w:val="both"/>
        <w:rPr>
          <w:b/>
          <w:bCs/>
          <w:color w:val="767171" w:themeColor="background2" w:themeShade="80"/>
          <w:sz w:val="28"/>
          <w:szCs w:val="28"/>
          <w:u w:val="single"/>
        </w:rPr>
      </w:pPr>
      <w:r w:rsidRPr="00692A9B">
        <w:rPr>
          <w:b/>
          <w:bCs/>
          <w:color w:val="767171" w:themeColor="background2" w:themeShade="80"/>
          <w:sz w:val="28"/>
          <w:szCs w:val="28"/>
          <w:u w:val="single"/>
        </w:rPr>
        <w:t>Qualification et compétences du personnel affecté à cette mission</w:t>
      </w:r>
    </w:p>
    <w:p w14:paraId="1E5C43F9" w14:textId="77777777" w:rsidR="00E132E5" w:rsidRDefault="00E132E5" w:rsidP="002D1509">
      <w:pPr>
        <w:jc w:val="both"/>
      </w:pPr>
    </w:p>
    <w:p w14:paraId="297586AC" w14:textId="77777777" w:rsidR="0017628B" w:rsidRPr="00414A5E" w:rsidRDefault="0017628B" w:rsidP="002D1509">
      <w:pPr>
        <w:jc w:val="both"/>
      </w:pPr>
    </w:p>
    <w:p w14:paraId="5B47C264" w14:textId="1CF873DF" w:rsidR="00E132E5" w:rsidRPr="0017628B" w:rsidRDefault="0017628B" w:rsidP="002D1509">
      <w:pPr>
        <w:jc w:val="both"/>
        <w:rPr>
          <w:b/>
          <w:bCs/>
          <w:color w:val="767171" w:themeColor="background2" w:themeShade="80"/>
          <w:sz w:val="28"/>
          <w:szCs w:val="28"/>
          <w:u w:val="single"/>
        </w:rPr>
      </w:pPr>
      <w:r>
        <w:rPr>
          <w:b/>
          <w:bCs/>
          <w:color w:val="767171" w:themeColor="background2" w:themeShade="80"/>
          <w:sz w:val="28"/>
          <w:szCs w:val="28"/>
          <w:u w:val="single"/>
        </w:rPr>
        <w:t>D</w:t>
      </w:r>
      <w:r w:rsidRPr="0017628B">
        <w:rPr>
          <w:b/>
          <w:bCs/>
          <w:color w:val="767171" w:themeColor="background2" w:themeShade="80"/>
          <w:sz w:val="28"/>
          <w:szCs w:val="28"/>
          <w:u w:val="single"/>
        </w:rPr>
        <w:t>ésignation, adresse, pays de chacun des sites de stockage des pièces détachées, des centres de services, notamment de maintenance, auxquels le candidat aura recours dans le cadre de l’exécution du présent marché, afin de permettre la vérification par l’acheteur du respect de l’exigence de localisation figurant à l’article 5.6 de l’AE-CCATP</w:t>
      </w:r>
    </w:p>
    <w:p w14:paraId="2A9B5980" w14:textId="77777777" w:rsidR="00692A9B" w:rsidRPr="00414A5E" w:rsidRDefault="00692A9B" w:rsidP="002D1509">
      <w:pPr>
        <w:jc w:val="both"/>
      </w:pPr>
    </w:p>
    <w:p w14:paraId="793A96A7" w14:textId="77777777" w:rsidR="00E132E5" w:rsidRPr="00414A5E" w:rsidRDefault="00E132E5" w:rsidP="002D1509">
      <w:pPr>
        <w:jc w:val="both"/>
      </w:pPr>
    </w:p>
    <w:p w14:paraId="755E3F3D" w14:textId="4D4779DC" w:rsidR="00E132E5" w:rsidRPr="00692A9B" w:rsidRDefault="00FB3487" w:rsidP="00692A9B">
      <w:pPr>
        <w:jc w:val="both"/>
        <w:rPr>
          <w:b/>
          <w:bCs/>
          <w:color w:val="767171" w:themeColor="background2" w:themeShade="80"/>
          <w:sz w:val="28"/>
          <w:szCs w:val="28"/>
          <w:u w:val="single"/>
        </w:rPr>
      </w:pPr>
      <w:r w:rsidRPr="00692A9B">
        <w:rPr>
          <w:b/>
          <w:bCs/>
          <w:color w:val="767171" w:themeColor="background2" w:themeShade="80"/>
          <w:sz w:val="28"/>
          <w:szCs w:val="28"/>
          <w:u w:val="single"/>
        </w:rPr>
        <w:t>Annexes / justificatifs</w:t>
      </w:r>
      <w:r w:rsidR="0050445F" w:rsidRPr="00692A9B">
        <w:rPr>
          <w:b/>
          <w:bCs/>
          <w:color w:val="767171" w:themeColor="background2" w:themeShade="80"/>
          <w:sz w:val="28"/>
          <w:szCs w:val="28"/>
          <w:u w:val="single"/>
        </w:rPr>
        <w:t xml:space="preserve"> joints</w:t>
      </w:r>
    </w:p>
    <w:p w14:paraId="79285F48" w14:textId="15E3B8C9" w:rsidR="00E132E5" w:rsidRPr="00C96328" w:rsidRDefault="001B55A5" w:rsidP="002D1509">
      <w:pPr>
        <w:jc w:val="both"/>
        <w:rPr>
          <w:i/>
          <w:iCs/>
          <w:color w:val="767171" w:themeColor="background2" w:themeShade="80"/>
          <w:sz w:val="18"/>
          <w:szCs w:val="18"/>
        </w:rPr>
      </w:pPr>
      <w:bookmarkStart w:id="10" w:name="_Hlk178841021"/>
      <w:r w:rsidRPr="00C96328">
        <w:rPr>
          <w:i/>
          <w:iCs/>
          <w:color w:val="767171" w:themeColor="background2" w:themeShade="80"/>
          <w:sz w:val="18"/>
          <w:szCs w:val="18"/>
        </w:rPr>
        <w:t xml:space="preserve">Lister </w:t>
      </w:r>
      <w:r w:rsidR="006B263E">
        <w:rPr>
          <w:i/>
          <w:iCs/>
          <w:color w:val="767171" w:themeColor="background2" w:themeShade="80"/>
          <w:sz w:val="18"/>
          <w:szCs w:val="18"/>
        </w:rPr>
        <w:t xml:space="preserve">ci-dessous </w:t>
      </w:r>
      <w:r w:rsidRPr="00C96328">
        <w:rPr>
          <w:i/>
          <w:iCs/>
          <w:color w:val="767171" w:themeColor="background2" w:themeShade="80"/>
          <w:sz w:val="18"/>
          <w:szCs w:val="18"/>
        </w:rPr>
        <w:t xml:space="preserve">les annexes et justificatifs </w:t>
      </w:r>
      <w:r w:rsidR="0050445F" w:rsidRPr="00C96328">
        <w:rPr>
          <w:i/>
          <w:iCs/>
          <w:color w:val="767171" w:themeColor="background2" w:themeShade="80"/>
          <w:sz w:val="18"/>
          <w:szCs w:val="18"/>
        </w:rPr>
        <w:t xml:space="preserve">joints </w:t>
      </w:r>
      <w:r w:rsidRPr="00C96328">
        <w:rPr>
          <w:i/>
          <w:iCs/>
          <w:color w:val="767171" w:themeColor="background2" w:themeShade="80"/>
          <w:sz w:val="18"/>
          <w:szCs w:val="18"/>
        </w:rPr>
        <w:t xml:space="preserve">en appuis </w:t>
      </w:r>
      <w:r w:rsidR="006B263E">
        <w:rPr>
          <w:i/>
          <w:iCs/>
          <w:color w:val="767171" w:themeColor="background2" w:themeShade="80"/>
          <w:sz w:val="18"/>
          <w:szCs w:val="18"/>
        </w:rPr>
        <w:t>aux réponses apportées</w:t>
      </w:r>
      <w:r w:rsidRPr="00C96328">
        <w:rPr>
          <w:i/>
          <w:iCs/>
          <w:color w:val="767171" w:themeColor="background2" w:themeShade="80"/>
          <w:sz w:val="18"/>
          <w:szCs w:val="18"/>
        </w:rPr>
        <w:t xml:space="preserve"> au</w:t>
      </w:r>
      <w:r w:rsidR="006B263E">
        <w:rPr>
          <w:i/>
          <w:iCs/>
          <w:color w:val="767171" w:themeColor="background2" w:themeShade="80"/>
          <w:sz w:val="18"/>
          <w:szCs w:val="18"/>
        </w:rPr>
        <w:t>x présents</w:t>
      </w:r>
      <w:r w:rsidRPr="00C96328">
        <w:rPr>
          <w:i/>
          <w:iCs/>
          <w:color w:val="767171" w:themeColor="background2" w:themeShade="80"/>
          <w:sz w:val="18"/>
          <w:szCs w:val="18"/>
        </w:rPr>
        <w:t xml:space="preserve"> </w:t>
      </w:r>
      <w:r w:rsidR="00414A5E">
        <w:rPr>
          <w:i/>
          <w:iCs/>
          <w:color w:val="767171" w:themeColor="background2" w:themeShade="80"/>
          <w:sz w:val="18"/>
          <w:szCs w:val="18"/>
        </w:rPr>
        <w:t>volet 1.</w:t>
      </w:r>
    </w:p>
    <w:bookmarkEnd w:id="10"/>
    <w:p w14:paraId="571D7FFC" w14:textId="77777777" w:rsidR="00E132E5" w:rsidRPr="00414A5E" w:rsidRDefault="00E132E5">
      <w:pPr>
        <w:pStyle w:val="Paragraphedeliste"/>
        <w:numPr>
          <w:ilvl w:val="0"/>
          <w:numId w:val="6"/>
        </w:numPr>
        <w:jc w:val="both"/>
        <w:rPr>
          <w:i/>
          <w:iCs/>
        </w:rPr>
      </w:pPr>
    </w:p>
    <w:p w14:paraId="1F80A6E8" w14:textId="77777777" w:rsidR="00692A9B" w:rsidRDefault="00692A9B">
      <w:pPr>
        <w:rPr>
          <w:rFonts w:eastAsia="Times New Roman"/>
          <w:b/>
          <w:color w:val="808080"/>
          <w:sz w:val="28"/>
          <w:szCs w:val="28"/>
          <w:lang w:eastAsia="fr-FR"/>
        </w:rPr>
      </w:pPr>
      <w:r>
        <w:br w:type="page"/>
      </w:r>
    </w:p>
    <w:p w14:paraId="4116B813" w14:textId="65BE0ED1" w:rsidR="00692A9B" w:rsidRPr="0096654E" w:rsidRDefault="00692A9B" w:rsidP="00692A9B">
      <w:pPr>
        <w:pStyle w:val="Titre2"/>
      </w:pPr>
      <w:bookmarkStart w:id="11" w:name="_Toc209532825"/>
      <w:r>
        <w:lastRenderedPageBreak/>
        <w:t>Réponse offre variante</w:t>
      </w:r>
      <w:r w:rsidR="007A3BB3" w:rsidRPr="007A3BB3">
        <w:rPr>
          <w:color w:val="auto"/>
        </w:rPr>
        <w:t xml:space="preserve"> </w:t>
      </w:r>
      <w:r w:rsidR="007A3BB3" w:rsidRPr="00692A9B">
        <w:rPr>
          <w:color w:val="auto"/>
        </w:rPr>
        <w:t>facultative</w:t>
      </w:r>
      <w:bookmarkEnd w:id="11"/>
    </w:p>
    <w:p w14:paraId="1FA08CD7" w14:textId="77777777" w:rsidR="00692A9B" w:rsidRPr="00692A9B" w:rsidRDefault="00692A9B" w:rsidP="00692A9B">
      <w:pPr>
        <w:jc w:val="both"/>
        <w:rPr>
          <w:b/>
          <w:bCs/>
          <w:color w:val="767171" w:themeColor="background2" w:themeShade="80"/>
          <w:sz w:val="28"/>
          <w:szCs w:val="28"/>
          <w:u w:val="single"/>
        </w:rPr>
      </w:pPr>
      <w:r w:rsidRPr="00692A9B">
        <w:rPr>
          <w:b/>
          <w:bCs/>
          <w:color w:val="767171" w:themeColor="background2" w:themeShade="80"/>
          <w:sz w:val="28"/>
          <w:szCs w:val="28"/>
          <w:u w:val="single"/>
        </w:rPr>
        <w:t>Compréhension du candidat de l’étendue des travaux et du contexte de travail</w:t>
      </w:r>
    </w:p>
    <w:p w14:paraId="6D47E912" w14:textId="77777777" w:rsidR="00692A9B" w:rsidRPr="00414A5E" w:rsidRDefault="00692A9B" w:rsidP="00692A9B">
      <w:pPr>
        <w:jc w:val="both"/>
      </w:pPr>
    </w:p>
    <w:p w14:paraId="7AC556FD" w14:textId="77777777" w:rsidR="00692A9B" w:rsidRDefault="00692A9B" w:rsidP="00692A9B">
      <w:pPr>
        <w:jc w:val="both"/>
      </w:pPr>
    </w:p>
    <w:p w14:paraId="4A927418" w14:textId="77777777" w:rsidR="00692A9B" w:rsidRPr="00692A9B" w:rsidRDefault="00692A9B" w:rsidP="00692A9B">
      <w:pPr>
        <w:jc w:val="both"/>
        <w:rPr>
          <w:b/>
          <w:bCs/>
          <w:color w:val="767171" w:themeColor="background2" w:themeShade="80"/>
          <w:sz w:val="28"/>
          <w:szCs w:val="28"/>
          <w:u w:val="single"/>
        </w:rPr>
      </w:pPr>
      <w:r w:rsidRPr="00692A9B">
        <w:rPr>
          <w:b/>
          <w:bCs/>
          <w:color w:val="767171" w:themeColor="background2" w:themeShade="80"/>
          <w:sz w:val="28"/>
          <w:szCs w:val="28"/>
          <w:u w:val="single"/>
        </w:rPr>
        <w:t>L’organigramme de l’équipe encadrante dédiée à l’exécution du chantier, le candidat devra détailler les fonctions de chaque intervenant et leurs qualifications</w:t>
      </w:r>
    </w:p>
    <w:p w14:paraId="6F7C8A1E" w14:textId="77777777" w:rsidR="00692A9B" w:rsidRPr="00414A5E" w:rsidRDefault="00692A9B" w:rsidP="00692A9B">
      <w:pPr>
        <w:jc w:val="both"/>
      </w:pPr>
    </w:p>
    <w:p w14:paraId="17CB9318" w14:textId="77777777" w:rsidR="00692A9B" w:rsidRDefault="00692A9B" w:rsidP="00692A9B">
      <w:pPr>
        <w:jc w:val="both"/>
      </w:pPr>
    </w:p>
    <w:p w14:paraId="019CE2BD" w14:textId="77777777" w:rsidR="00692A9B" w:rsidRPr="00692A9B" w:rsidRDefault="00692A9B" w:rsidP="00692A9B">
      <w:pPr>
        <w:jc w:val="both"/>
        <w:rPr>
          <w:b/>
          <w:bCs/>
          <w:color w:val="767171" w:themeColor="background2" w:themeShade="80"/>
          <w:sz w:val="28"/>
          <w:szCs w:val="28"/>
          <w:u w:val="single"/>
        </w:rPr>
      </w:pPr>
      <w:r w:rsidRPr="00692A9B">
        <w:rPr>
          <w:b/>
          <w:bCs/>
          <w:color w:val="767171" w:themeColor="background2" w:themeShade="80"/>
          <w:sz w:val="28"/>
          <w:szCs w:val="28"/>
          <w:u w:val="single"/>
        </w:rPr>
        <w:t>Taille et composition de l’équipe dédiée au chantier, détaillées dans les différentes phases du marché</w:t>
      </w:r>
    </w:p>
    <w:p w14:paraId="7AB31B56" w14:textId="77777777" w:rsidR="00692A9B" w:rsidRDefault="00692A9B" w:rsidP="00692A9B">
      <w:pPr>
        <w:jc w:val="both"/>
      </w:pPr>
    </w:p>
    <w:p w14:paraId="02B531E5" w14:textId="77777777" w:rsidR="00692A9B" w:rsidRPr="00414A5E" w:rsidRDefault="00692A9B" w:rsidP="00692A9B">
      <w:pPr>
        <w:jc w:val="both"/>
      </w:pPr>
    </w:p>
    <w:p w14:paraId="7C47D363" w14:textId="77777777" w:rsidR="00692A9B" w:rsidRPr="00692A9B" w:rsidRDefault="00692A9B" w:rsidP="00692A9B">
      <w:pPr>
        <w:jc w:val="both"/>
        <w:rPr>
          <w:b/>
          <w:bCs/>
          <w:color w:val="767171" w:themeColor="background2" w:themeShade="80"/>
          <w:sz w:val="28"/>
          <w:szCs w:val="28"/>
          <w:u w:val="single"/>
        </w:rPr>
      </w:pPr>
      <w:r w:rsidRPr="00692A9B">
        <w:rPr>
          <w:b/>
          <w:bCs/>
          <w:color w:val="767171" w:themeColor="background2" w:themeShade="80"/>
          <w:sz w:val="28"/>
          <w:szCs w:val="28"/>
          <w:u w:val="single"/>
        </w:rPr>
        <w:t>Qualification et compétences du personnel affecté à cette mission</w:t>
      </w:r>
    </w:p>
    <w:p w14:paraId="6A857BD2" w14:textId="77777777" w:rsidR="00692A9B" w:rsidRDefault="00692A9B" w:rsidP="00692A9B">
      <w:pPr>
        <w:jc w:val="both"/>
      </w:pPr>
    </w:p>
    <w:p w14:paraId="2EA3F9C2" w14:textId="77777777" w:rsidR="0017628B" w:rsidRPr="00414A5E" w:rsidRDefault="0017628B" w:rsidP="00692A9B">
      <w:pPr>
        <w:jc w:val="both"/>
      </w:pPr>
    </w:p>
    <w:p w14:paraId="275E6154" w14:textId="77777777" w:rsidR="0017628B" w:rsidRDefault="0017628B" w:rsidP="0017628B">
      <w:pPr>
        <w:jc w:val="both"/>
        <w:rPr>
          <w:b/>
          <w:bCs/>
          <w:color w:val="767171" w:themeColor="background2" w:themeShade="80"/>
          <w:sz w:val="28"/>
          <w:szCs w:val="28"/>
          <w:u w:val="single"/>
        </w:rPr>
      </w:pPr>
      <w:r>
        <w:rPr>
          <w:b/>
          <w:bCs/>
          <w:color w:val="767171" w:themeColor="background2" w:themeShade="80"/>
          <w:sz w:val="28"/>
          <w:szCs w:val="28"/>
          <w:u w:val="single"/>
        </w:rPr>
        <w:t>D</w:t>
      </w:r>
      <w:r w:rsidRPr="0017628B">
        <w:rPr>
          <w:b/>
          <w:bCs/>
          <w:color w:val="767171" w:themeColor="background2" w:themeShade="80"/>
          <w:sz w:val="28"/>
          <w:szCs w:val="28"/>
          <w:u w:val="single"/>
        </w:rPr>
        <w:t>ésignation, adresse, pays de chacun des sites de stockage des pièces détachées, des centres de services, notamment de maintenance, auxquels le candidat aura recours dans le cadre de l’exécution du présent marché, afin de permettre la vérification par l’acheteur du respect de l’exigence de localisation figurant à l’article 5.6 de l’AE-CCATP</w:t>
      </w:r>
    </w:p>
    <w:p w14:paraId="26D27365" w14:textId="3D734828" w:rsidR="0017628B" w:rsidRPr="0017628B" w:rsidRDefault="0017628B" w:rsidP="0017628B">
      <w:pPr>
        <w:jc w:val="both"/>
        <w:rPr>
          <w:b/>
          <w:bCs/>
          <w:color w:val="767171" w:themeColor="background2" w:themeShade="80"/>
          <w:sz w:val="28"/>
          <w:szCs w:val="28"/>
          <w:u w:val="single"/>
        </w:rPr>
      </w:pPr>
    </w:p>
    <w:p w14:paraId="1DEC05A0" w14:textId="77777777" w:rsidR="00692A9B" w:rsidRDefault="00692A9B" w:rsidP="00692A9B">
      <w:pPr>
        <w:jc w:val="both"/>
      </w:pPr>
    </w:p>
    <w:p w14:paraId="66169E39" w14:textId="77777777" w:rsidR="00692A9B" w:rsidRPr="00692A9B" w:rsidRDefault="00692A9B" w:rsidP="00692A9B">
      <w:pPr>
        <w:jc w:val="both"/>
        <w:rPr>
          <w:b/>
          <w:bCs/>
          <w:color w:val="767171" w:themeColor="background2" w:themeShade="80"/>
          <w:sz w:val="28"/>
          <w:szCs w:val="28"/>
          <w:u w:val="single"/>
        </w:rPr>
      </w:pPr>
      <w:r w:rsidRPr="00692A9B">
        <w:rPr>
          <w:b/>
          <w:bCs/>
          <w:color w:val="767171" w:themeColor="background2" w:themeShade="80"/>
          <w:sz w:val="28"/>
          <w:szCs w:val="28"/>
          <w:u w:val="single"/>
        </w:rPr>
        <w:t>Annexes / justificatifs joints</w:t>
      </w:r>
    </w:p>
    <w:p w14:paraId="0CC0D56B" w14:textId="77777777" w:rsidR="00692A9B" w:rsidRPr="00C96328" w:rsidRDefault="00692A9B" w:rsidP="00692A9B">
      <w:pPr>
        <w:jc w:val="both"/>
        <w:rPr>
          <w:i/>
          <w:iCs/>
          <w:color w:val="767171" w:themeColor="background2" w:themeShade="80"/>
          <w:sz w:val="18"/>
          <w:szCs w:val="18"/>
        </w:rPr>
      </w:pPr>
      <w:r w:rsidRPr="00C96328">
        <w:rPr>
          <w:i/>
          <w:iCs/>
          <w:color w:val="767171" w:themeColor="background2" w:themeShade="80"/>
          <w:sz w:val="18"/>
          <w:szCs w:val="18"/>
        </w:rPr>
        <w:t xml:space="preserve">Lister </w:t>
      </w:r>
      <w:r>
        <w:rPr>
          <w:i/>
          <w:iCs/>
          <w:color w:val="767171" w:themeColor="background2" w:themeShade="80"/>
          <w:sz w:val="18"/>
          <w:szCs w:val="18"/>
        </w:rPr>
        <w:t xml:space="preserve">ci-dessous </w:t>
      </w:r>
      <w:r w:rsidRPr="00C96328">
        <w:rPr>
          <w:i/>
          <w:iCs/>
          <w:color w:val="767171" w:themeColor="background2" w:themeShade="80"/>
          <w:sz w:val="18"/>
          <w:szCs w:val="18"/>
        </w:rPr>
        <w:t xml:space="preserve">les annexes et justificatifs joints en appuis </w:t>
      </w:r>
      <w:r>
        <w:rPr>
          <w:i/>
          <w:iCs/>
          <w:color w:val="767171" w:themeColor="background2" w:themeShade="80"/>
          <w:sz w:val="18"/>
          <w:szCs w:val="18"/>
        </w:rPr>
        <w:t>aux réponses apportées</w:t>
      </w:r>
      <w:r w:rsidRPr="00C96328">
        <w:rPr>
          <w:i/>
          <w:iCs/>
          <w:color w:val="767171" w:themeColor="background2" w:themeShade="80"/>
          <w:sz w:val="18"/>
          <w:szCs w:val="18"/>
        </w:rPr>
        <w:t xml:space="preserve"> au</w:t>
      </w:r>
      <w:r>
        <w:rPr>
          <w:i/>
          <w:iCs/>
          <w:color w:val="767171" w:themeColor="background2" w:themeShade="80"/>
          <w:sz w:val="18"/>
          <w:szCs w:val="18"/>
        </w:rPr>
        <w:t>x présents</w:t>
      </w:r>
      <w:r w:rsidRPr="00C96328">
        <w:rPr>
          <w:i/>
          <w:iCs/>
          <w:color w:val="767171" w:themeColor="background2" w:themeShade="80"/>
          <w:sz w:val="18"/>
          <w:szCs w:val="18"/>
        </w:rPr>
        <w:t xml:space="preserve"> </w:t>
      </w:r>
      <w:r>
        <w:rPr>
          <w:i/>
          <w:iCs/>
          <w:color w:val="767171" w:themeColor="background2" w:themeShade="80"/>
          <w:sz w:val="18"/>
          <w:szCs w:val="18"/>
        </w:rPr>
        <w:t>volet 1.</w:t>
      </w:r>
    </w:p>
    <w:p w14:paraId="5CC812C8" w14:textId="77777777" w:rsidR="00692A9B" w:rsidRPr="00414A5E" w:rsidRDefault="00692A9B">
      <w:pPr>
        <w:pStyle w:val="Paragraphedeliste"/>
        <w:numPr>
          <w:ilvl w:val="0"/>
          <w:numId w:val="6"/>
        </w:numPr>
        <w:jc w:val="both"/>
        <w:rPr>
          <w:i/>
          <w:iCs/>
        </w:rPr>
      </w:pPr>
    </w:p>
    <w:p w14:paraId="0285633E" w14:textId="77777777" w:rsidR="00692A9B" w:rsidRPr="00C7502A" w:rsidRDefault="00692A9B" w:rsidP="00692A9B">
      <w:pPr>
        <w:jc w:val="both"/>
        <w:rPr>
          <w:i/>
          <w:iCs/>
        </w:rPr>
      </w:pPr>
    </w:p>
    <w:p w14:paraId="6EA41D08" w14:textId="77777777" w:rsidR="00E132E5" w:rsidRPr="00C7502A" w:rsidRDefault="00E132E5" w:rsidP="002D1509">
      <w:pPr>
        <w:jc w:val="both"/>
        <w:rPr>
          <w:i/>
          <w:iCs/>
        </w:rPr>
      </w:pPr>
    </w:p>
    <w:p w14:paraId="1557C6FF" w14:textId="2DB45616" w:rsidR="00B70EA8" w:rsidRDefault="00B70EA8" w:rsidP="002D1509">
      <w:pPr>
        <w:jc w:val="both"/>
      </w:pPr>
      <w:r>
        <w:br w:type="page"/>
      </w:r>
    </w:p>
    <w:p w14:paraId="1A347383" w14:textId="0BF738A7" w:rsidR="00B70EA8" w:rsidRDefault="00134B57" w:rsidP="002D1509">
      <w:pPr>
        <w:pStyle w:val="Titre1"/>
        <w:jc w:val="both"/>
      </w:pPr>
      <w:bookmarkStart w:id="12" w:name="_Toc209532826"/>
      <w:proofErr w:type="spellStart"/>
      <w:r>
        <w:rPr>
          <w:bCs/>
        </w:rPr>
        <w:lastRenderedPageBreak/>
        <w:t>Note</w:t>
      </w:r>
      <w:r>
        <w:rPr>
          <w:b w:val="0"/>
          <w:bCs/>
          <w:vertAlign w:val="subscript"/>
        </w:rPr>
        <w:t>techn</w:t>
      </w:r>
      <w:proofErr w:type="spellEnd"/>
      <w:r w:rsidRPr="00414A5E">
        <w:t xml:space="preserve"> </w:t>
      </w:r>
      <w:r>
        <w:t>2-</w:t>
      </w:r>
      <w:r w:rsidR="00414A5E" w:rsidRPr="00414A5E">
        <w:t xml:space="preserve">Organisation du chantier et planning détaillé </w:t>
      </w:r>
      <w:r w:rsidR="006B263E">
        <w:t xml:space="preserve">- </w:t>
      </w:r>
      <w:r w:rsidR="00414A5E">
        <w:t>5</w:t>
      </w:r>
      <w:r w:rsidR="00B446F0" w:rsidRPr="00B446F0">
        <w:t xml:space="preserve"> points</w:t>
      </w:r>
      <w:bookmarkEnd w:id="12"/>
    </w:p>
    <w:p w14:paraId="62001705" w14:textId="63828226" w:rsidR="00A92F60" w:rsidRDefault="00414A5E" w:rsidP="0096654E">
      <w:pPr>
        <w:spacing w:after="0"/>
        <w:jc w:val="both"/>
        <w:rPr>
          <w:rFonts w:eastAsia="Times New Roman"/>
          <w:bCs/>
          <w:color w:val="808080"/>
          <w:sz w:val="20"/>
          <w:szCs w:val="20"/>
          <w:lang w:eastAsia="fr-FR"/>
        </w:rPr>
      </w:pPr>
      <w:r w:rsidRPr="0096654E">
        <w:rPr>
          <w:rFonts w:eastAsia="Times New Roman"/>
          <w:bCs/>
          <w:color w:val="808080"/>
          <w:sz w:val="20"/>
          <w:szCs w:val="20"/>
          <w:lang w:eastAsia="fr-FR"/>
        </w:rPr>
        <w:t>Ce volet mettra notamment en évidence les modes opératoires, le délai d’exécution des tâches ordonnancées, période de préparation comprise (obtention des badges et réalisation des procédures d’accès, réalisation et approbation des documents d’exécution, approvisionnements…) reflétant la bonne compréhension du besoin et la bonne prise en compte des contraintes de fonctionnement du site et du respect des exigences du maitre d’ouvrage.</w:t>
      </w:r>
      <w:r w:rsidR="006B263E" w:rsidRPr="0096654E">
        <w:rPr>
          <w:rFonts w:eastAsia="Times New Roman"/>
          <w:bCs/>
          <w:color w:val="808080"/>
          <w:sz w:val="20"/>
          <w:szCs w:val="20"/>
          <w:lang w:eastAsia="fr-FR"/>
        </w:rPr>
        <w:t xml:space="preserve"> </w:t>
      </w:r>
    </w:p>
    <w:p w14:paraId="18FEE416" w14:textId="77777777" w:rsidR="00692A9B" w:rsidRPr="0096654E" w:rsidRDefault="00692A9B" w:rsidP="00692A9B">
      <w:pPr>
        <w:pStyle w:val="Titre2"/>
      </w:pPr>
      <w:bookmarkStart w:id="13" w:name="_Toc209532827"/>
      <w:r>
        <w:t xml:space="preserve">Réponse </w:t>
      </w:r>
      <w:r w:rsidRPr="00692A9B">
        <w:rPr>
          <w:color w:val="FF0000"/>
        </w:rPr>
        <w:t>obligatoire</w:t>
      </w:r>
      <w:r>
        <w:t xml:space="preserve"> offre de base</w:t>
      </w:r>
      <w:bookmarkEnd w:id="13"/>
    </w:p>
    <w:p w14:paraId="69F6FD28" w14:textId="16B2729F" w:rsidR="00E84B39" w:rsidRPr="00692A9B" w:rsidRDefault="00414A5E" w:rsidP="00692A9B">
      <w:pPr>
        <w:jc w:val="both"/>
        <w:rPr>
          <w:b/>
          <w:bCs/>
          <w:color w:val="767171" w:themeColor="background2" w:themeShade="80"/>
          <w:sz w:val="28"/>
          <w:szCs w:val="28"/>
          <w:u w:val="single"/>
        </w:rPr>
      </w:pPr>
      <w:r w:rsidRPr="00692A9B">
        <w:rPr>
          <w:b/>
          <w:bCs/>
          <w:color w:val="767171" w:themeColor="background2" w:themeShade="80"/>
          <w:sz w:val="28"/>
          <w:szCs w:val="28"/>
          <w:u w:val="single"/>
        </w:rPr>
        <w:t>Analyse globale des différentes tâches et du mode opératoire</w:t>
      </w:r>
    </w:p>
    <w:p w14:paraId="38AD8C14" w14:textId="77777777" w:rsidR="00B446F0" w:rsidRPr="00414A5E" w:rsidRDefault="00B446F0" w:rsidP="002D1509">
      <w:pPr>
        <w:jc w:val="both"/>
        <w:rPr>
          <w:lang w:eastAsia="fr-FR"/>
        </w:rPr>
      </w:pPr>
    </w:p>
    <w:p w14:paraId="64A43C10" w14:textId="77777777" w:rsidR="007D582F" w:rsidRPr="00414A5E" w:rsidRDefault="007D582F" w:rsidP="002D1509">
      <w:pPr>
        <w:jc w:val="both"/>
        <w:rPr>
          <w:lang w:eastAsia="fr-FR"/>
        </w:rPr>
      </w:pPr>
    </w:p>
    <w:p w14:paraId="1328CD4C" w14:textId="77777777" w:rsidR="002D1509" w:rsidRPr="00414A5E" w:rsidRDefault="002D1509" w:rsidP="002D1509">
      <w:pPr>
        <w:jc w:val="both"/>
        <w:rPr>
          <w:lang w:eastAsia="fr-FR"/>
        </w:rPr>
      </w:pPr>
    </w:p>
    <w:p w14:paraId="260391FD" w14:textId="77777777" w:rsidR="002D1509" w:rsidRPr="00414A5E" w:rsidRDefault="002D1509" w:rsidP="002D1509">
      <w:pPr>
        <w:jc w:val="both"/>
        <w:rPr>
          <w:lang w:eastAsia="fr-FR"/>
        </w:rPr>
      </w:pPr>
    </w:p>
    <w:p w14:paraId="2F66476C" w14:textId="77777777" w:rsidR="002D1509" w:rsidRPr="00414A5E" w:rsidRDefault="002D1509" w:rsidP="002D1509">
      <w:pPr>
        <w:jc w:val="both"/>
        <w:rPr>
          <w:lang w:eastAsia="fr-FR"/>
        </w:rPr>
      </w:pPr>
    </w:p>
    <w:p w14:paraId="769F2F17" w14:textId="77777777" w:rsidR="002D1509" w:rsidRPr="00414A5E" w:rsidRDefault="002D1509" w:rsidP="002D1509">
      <w:pPr>
        <w:jc w:val="both"/>
        <w:rPr>
          <w:lang w:eastAsia="fr-FR"/>
        </w:rPr>
      </w:pPr>
    </w:p>
    <w:p w14:paraId="3E83A655" w14:textId="0F66FE5A" w:rsidR="00414A5E" w:rsidRPr="00692A9B" w:rsidRDefault="00414A5E" w:rsidP="00692A9B">
      <w:pPr>
        <w:jc w:val="both"/>
        <w:rPr>
          <w:b/>
          <w:bCs/>
          <w:color w:val="767171" w:themeColor="background2" w:themeShade="80"/>
          <w:sz w:val="28"/>
          <w:szCs w:val="28"/>
          <w:u w:val="single"/>
        </w:rPr>
      </w:pPr>
      <w:r w:rsidRPr="00692A9B">
        <w:rPr>
          <w:b/>
          <w:bCs/>
          <w:color w:val="767171" w:themeColor="background2" w:themeShade="80"/>
          <w:sz w:val="28"/>
          <w:szCs w:val="28"/>
          <w:u w:val="single"/>
        </w:rPr>
        <w:t>Le planning prévisionnel d’étude et d’exécution des travaux Il passera en revue chaque phase de l’opération</w:t>
      </w:r>
    </w:p>
    <w:p w14:paraId="175E0E2A" w14:textId="77777777" w:rsidR="002D1509" w:rsidRPr="00414A5E" w:rsidRDefault="002D1509" w:rsidP="002D1509">
      <w:pPr>
        <w:jc w:val="both"/>
        <w:rPr>
          <w:lang w:eastAsia="fr-FR"/>
        </w:rPr>
      </w:pPr>
    </w:p>
    <w:p w14:paraId="02562F68" w14:textId="77777777" w:rsidR="002D1509" w:rsidRPr="00414A5E" w:rsidRDefault="002D1509" w:rsidP="002D1509">
      <w:pPr>
        <w:jc w:val="both"/>
        <w:rPr>
          <w:lang w:eastAsia="fr-FR"/>
        </w:rPr>
      </w:pPr>
    </w:p>
    <w:p w14:paraId="6ABE3610" w14:textId="77777777" w:rsidR="007D582F" w:rsidRPr="00414A5E" w:rsidRDefault="007D582F" w:rsidP="002D1509">
      <w:pPr>
        <w:jc w:val="both"/>
        <w:rPr>
          <w:lang w:eastAsia="fr-FR"/>
        </w:rPr>
      </w:pPr>
    </w:p>
    <w:p w14:paraId="55987FE4" w14:textId="77777777" w:rsidR="007D582F" w:rsidRPr="00414A5E" w:rsidRDefault="007D582F" w:rsidP="002D1509">
      <w:pPr>
        <w:jc w:val="both"/>
        <w:rPr>
          <w:lang w:eastAsia="fr-FR"/>
        </w:rPr>
      </w:pPr>
    </w:p>
    <w:p w14:paraId="10744750" w14:textId="77777777" w:rsidR="007D582F" w:rsidRPr="00414A5E" w:rsidRDefault="007D582F" w:rsidP="002D1509">
      <w:pPr>
        <w:jc w:val="both"/>
        <w:rPr>
          <w:lang w:eastAsia="fr-FR"/>
        </w:rPr>
      </w:pPr>
    </w:p>
    <w:p w14:paraId="3D5FBAAB" w14:textId="77777777" w:rsidR="007D582F" w:rsidRPr="00692A9B" w:rsidRDefault="007D582F" w:rsidP="00692A9B">
      <w:pPr>
        <w:jc w:val="both"/>
        <w:rPr>
          <w:b/>
          <w:bCs/>
          <w:color w:val="767171" w:themeColor="background2" w:themeShade="80"/>
          <w:sz w:val="28"/>
          <w:szCs w:val="28"/>
          <w:u w:val="single"/>
        </w:rPr>
      </w:pPr>
      <w:r w:rsidRPr="00692A9B">
        <w:rPr>
          <w:b/>
          <w:bCs/>
          <w:color w:val="767171" w:themeColor="background2" w:themeShade="80"/>
          <w:sz w:val="28"/>
          <w:szCs w:val="28"/>
          <w:u w:val="single"/>
        </w:rPr>
        <w:t>Annexes / justificatifs joints</w:t>
      </w:r>
    </w:p>
    <w:p w14:paraId="1C891661" w14:textId="0338C357" w:rsidR="007D582F" w:rsidRPr="002D1509" w:rsidRDefault="007D582F" w:rsidP="002D1509">
      <w:pPr>
        <w:jc w:val="both"/>
        <w:rPr>
          <w:i/>
          <w:iCs/>
          <w:color w:val="767171" w:themeColor="background2" w:themeShade="80"/>
          <w:sz w:val="18"/>
          <w:szCs w:val="18"/>
        </w:rPr>
      </w:pPr>
      <w:r w:rsidRPr="002D1509">
        <w:rPr>
          <w:i/>
          <w:iCs/>
          <w:color w:val="767171" w:themeColor="background2" w:themeShade="80"/>
          <w:sz w:val="18"/>
          <w:szCs w:val="18"/>
        </w:rPr>
        <w:t xml:space="preserve">Lister </w:t>
      </w:r>
      <w:r w:rsidR="006B263E">
        <w:rPr>
          <w:i/>
          <w:iCs/>
          <w:color w:val="767171" w:themeColor="background2" w:themeShade="80"/>
          <w:sz w:val="18"/>
          <w:szCs w:val="18"/>
        </w:rPr>
        <w:t xml:space="preserve">ci-dessous </w:t>
      </w:r>
      <w:r w:rsidRPr="002D1509">
        <w:rPr>
          <w:i/>
          <w:iCs/>
          <w:color w:val="767171" w:themeColor="background2" w:themeShade="80"/>
          <w:sz w:val="18"/>
          <w:szCs w:val="18"/>
        </w:rPr>
        <w:t>les annexes et justificatifs joints en appui</w:t>
      </w:r>
      <w:r w:rsidR="006B263E">
        <w:rPr>
          <w:i/>
          <w:iCs/>
          <w:color w:val="767171" w:themeColor="background2" w:themeShade="80"/>
          <w:sz w:val="18"/>
          <w:szCs w:val="18"/>
        </w:rPr>
        <w:t xml:space="preserve"> à la réponse apportée au présent</w:t>
      </w:r>
      <w:r w:rsidRPr="002D1509">
        <w:rPr>
          <w:i/>
          <w:iCs/>
          <w:color w:val="767171" w:themeColor="background2" w:themeShade="80"/>
          <w:sz w:val="18"/>
          <w:szCs w:val="18"/>
        </w:rPr>
        <w:t xml:space="preserve"> au </w:t>
      </w:r>
      <w:r w:rsidR="00414A5E">
        <w:rPr>
          <w:i/>
          <w:iCs/>
          <w:color w:val="767171" w:themeColor="background2" w:themeShade="80"/>
          <w:sz w:val="18"/>
          <w:szCs w:val="18"/>
        </w:rPr>
        <w:t>volet</w:t>
      </w:r>
      <w:r w:rsidRPr="002D1509">
        <w:rPr>
          <w:i/>
          <w:iCs/>
          <w:color w:val="767171" w:themeColor="background2" w:themeShade="80"/>
          <w:sz w:val="18"/>
          <w:szCs w:val="18"/>
        </w:rPr>
        <w:t xml:space="preserve"> </w:t>
      </w:r>
      <w:r w:rsidR="006B263E">
        <w:rPr>
          <w:i/>
          <w:iCs/>
          <w:color w:val="767171" w:themeColor="background2" w:themeShade="80"/>
          <w:sz w:val="18"/>
          <w:szCs w:val="18"/>
        </w:rPr>
        <w:t>2</w:t>
      </w:r>
      <w:r w:rsidRPr="002D1509">
        <w:rPr>
          <w:i/>
          <w:iCs/>
          <w:color w:val="767171" w:themeColor="background2" w:themeShade="80"/>
          <w:sz w:val="18"/>
          <w:szCs w:val="18"/>
        </w:rPr>
        <w:t>.</w:t>
      </w:r>
    </w:p>
    <w:p w14:paraId="522C3C10" w14:textId="77777777" w:rsidR="007D582F" w:rsidRPr="00414A5E" w:rsidRDefault="007D582F">
      <w:pPr>
        <w:pStyle w:val="Paragraphedeliste"/>
        <w:numPr>
          <w:ilvl w:val="0"/>
          <w:numId w:val="6"/>
        </w:numPr>
        <w:jc w:val="both"/>
      </w:pPr>
    </w:p>
    <w:p w14:paraId="06090DD4" w14:textId="77777777" w:rsidR="007D582F" w:rsidRDefault="007D582F" w:rsidP="002D1509">
      <w:pPr>
        <w:jc w:val="both"/>
      </w:pPr>
    </w:p>
    <w:p w14:paraId="3C589311" w14:textId="2D0ED08A" w:rsidR="00692A9B" w:rsidRDefault="00692A9B">
      <w:r>
        <w:br w:type="page"/>
      </w:r>
    </w:p>
    <w:p w14:paraId="6CB8E9E0" w14:textId="361B7ADD" w:rsidR="00692A9B" w:rsidRPr="0096654E" w:rsidRDefault="00692A9B" w:rsidP="00692A9B">
      <w:pPr>
        <w:pStyle w:val="Titre2"/>
      </w:pPr>
      <w:bookmarkStart w:id="14" w:name="_Toc209532828"/>
      <w:r>
        <w:lastRenderedPageBreak/>
        <w:t xml:space="preserve">Réponse </w:t>
      </w:r>
      <w:r w:rsidRPr="00692A9B">
        <w:t>offre variante</w:t>
      </w:r>
      <w:r w:rsidR="007A3BB3" w:rsidRPr="007A3BB3">
        <w:rPr>
          <w:color w:val="auto"/>
        </w:rPr>
        <w:t xml:space="preserve"> </w:t>
      </w:r>
      <w:r w:rsidR="007A3BB3" w:rsidRPr="00692A9B">
        <w:rPr>
          <w:color w:val="auto"/>
        </w:rPr>
        <w:t>facultativ</w:t>
      </w:r>
      <w:r w:rsidR="007A3BB3">
        <w:rPr>
          <w:color w:val="auto"/>
        </w:rPr>
        <w:t>e</w:t>
      </w:r>
      <w:bookmarkEnd w:id="14"/>
    </w:p>
    <w:p w14:paraId="0CF11636" w14:textId="77777777" w:rsidR="00692A9B" w:rsidRPr="00692A9B" w:rsidRDefault="00692A9B" w:rsidP="00692A9B">
      <w:pPr>
        <w:jc w:val="both"/>
        <w:rPr>
          <w:b/>
          <w:bCs/>
          <w:color w:val="767171" w:themeColor="background2" w:themeShade="80"/>
          <w:sz w:val="28"/>
          <w:szCs w:val="28"/>
          <w:u w:val="single"/>
        </w:rPr>
      </w:pPr>
      <w:r w:rsidRPr="00692A9B">
        <w:rPr>
          <w:b/>
          <w:bCs/>
          <w:color w:val="767171" w:themeColor="background2" w:themeShade="80"/>
          <w:sz w:val="28"/>
          <w:szCs w:val="28"/>
          <w:u w:val="single"/>
        </w:rPr>
        <w:t>Analyse globale des différentes tâches et du mode opératoire</w:t>
      </w:r>
    </w:p>
    <w:p w14:paraId="17EDD562" w14:textId="77777777" w:rsidR="00692A9B" w:rsidRPr="00414A5E" w:rsidRDefault="00692A9B" w:rsidP="00692A9B">
      <w:pPr>
        <w:jc w:val="both"/>
        <w:rPr>
          <w:lang w:eastAsia="fr-FR"/>
        </w:rPr>
      </w:pPr>
    </w:p>
    <w:p w14:paraId="1A1FDA2F" w14:textId="77777777" w:rsidR="00692A9B" w:rsidRPr="00414A5E" w:rsidRDefault="00692A9B" w:rsidP="00692A9B">
      <w:pPr>
        <w:jc w:val="both"/>
        <w:rPr>
          <w:lang w:eastAsia="fr-FR"/>
        </w:rPr>
      </w:pPr>
    </w:p>
    <w:p w14:paraId="5301FEC9" w14:textId="77777777" w:rsidR="00692A9B" w:rsidRPr="00414A5E" w:rsidRDefault="00692A9B" w:rsidP="00692A9B">
      <w:pPr>
        <w:jc w:val="both"/>
        <w:rPr>
          <w:lang w:eastAsia="fr-FR"/>
        </w:rPr>
      </w:pPr>
    </w:p>
    <w:p w14:paraId="0E984A53" w14:textId="77777777" w:rsidR="00692A9B" w:rsidRPr="00414A5E" w:rsidRDefault="00692A9B" w:rsidP="00692A9B">
      <w:pPr>
        <w:jc w:val="both"/>
        <w:rPr>
          <w:lang w:eastAsia="fr-FR"/>
        </w:rPr>
      </w:pPr>
    </w:p>
    <w:p w14:paraId="03681BD0" w14:textId="77777777" w:rsidR="00692A9B" w:rsidRPr="00414A5E" w:rsidRDefault="00692A9B" w:rsidP="00692A9B">
      <w:pPr>
        <w:jc w:val="both"/>
        <w:rPr>
          <w:lang w:eastAsia="fr-FR"/>
        </w:rPr>
      </w:pPr>
    </w:p>
    <w:p w14:paraId="4BFF9CE1" w14:textId="77777777" w:rsidR="00692A9B" w:rsidRPr="00414A5E" w:rsidRDefault="00692A9B" w:rsidP="00692A9B">
      <w:pPr>
        <w:jc w:val="both"/>
        <w:rPr>
          <w:lang w:eastAsia="fr-FR"/>
        </w:rPr>
      </w:pPr>
    </w:p>
    <w:p w14:paraId="283244EC" w14:textId="77777777" w:rsidR="00692A9B" w:rsidRPr="00692A9B" w:rsidRDefault="00692A9B" w:rsidP="00692A9B">
      <w:pPr>
        <w:jc w:val="both"/>
        <w:rPr>
          <w:b/>
          <w:bCs/>
          <w:color w:val="767171" w:themeColor="background2" w:themeShade="80"/>
          <w:sz w:val="28"/>
          <w:szCs w:val="28"/>
          <w:u w:val="single"/>
        </w:rPr>
      </w:pPr>
      <w:r w:rsidRPr="00692A9B">
        <w:rPr>
          <w:b/>
          <w:bCs/>
          <w:color w:val="767171" w:themeColor="background2" w:themeShade="80"/>
          <w:sz w:val="28"/>
          <w:szCs w:val="28"/>
          <w:u w:val="single"/>
        </w:rPr>
        <w:t>Le planning prévisionnel d’étude et d’exécution des travaux Il passera en revue chaque phase de l’opération</w:t>
      </w:r>
    </w:p>
    <w:p w14:paraId="2B8ADBC4" w14:textId="77777777" w:rsidR="00692A9B" w:rsidRPr="00414A5E" w:rsidRDefault="00692A9B" w:rsidP="00692A9B">
      <w:pPr>
        <w:jc w:val="both"/>
        <w:rPr>
          <w:lang w:eastAsia="fr-FR"/>
        </w:rPr>
      </w:pPr>
    </w:p>
    <w:p w14:paraId="091DB35E" w14:textId="77777777" w:rsidR="00692A9B" w:rsidRPr="00414A5E" w:rsidRDefault="00692A9B" w:rsidP="00692A9B">
      <w:pPr>
        <w:jc w:val="both"/>
        <w:rPr>
          <w:lang w:eastAsia="fr-FR"/>
        </w:rPr>
      </w:pPr>
    </w:p>
    <w:p w14:paraId="5376C35C" w14:textId="77777777" w:rsidR="00692A9B" w:rsidRPr="00414A5E" w:rsidRDefault="00692A9B" w:rsidP="00692A9B">
      <w:pPr>
        <w:jc w:val="both"/>
        <w:rPr>
          <w:lang w:eastAsia="fr-FR"/>
        </w:rPr>
      </w:pPr>
    </w:p>
    <w:p w14:paraId="0E3192B1" w14:textId="77777777" w:rsidR="00692A9B" w:rsidRPr="00414A5E" w:rsidRDefault="00692A9B" w:rsidP="00692A9B">
      <w:pPr>
        <w:jc w:val="both"/>
        <w:rPr>
          <w:lang w:eastAsia="fr-FR"/>
        </w:rPr>
      </w:pPr>
    </w:p>
    <w:p w14:paraId="1ED543DB" w14:textId="77777777" w:rsidR="00692A9B" w:rsidRPr="00414A5E" w:rsidRDefault="00692A9B" w:rsidP="00692A9B">
      <w:pPr>
        <w:jc w:val="both"/>
        <w:rPr>
          <w:lang w:eastAsia="fr-FR"/>
        </w:rPr>
      </w:pPr>
    </w:p>
    <w:p w14:paraId="7698DAD5" w14:textId="77777777" w:rsidR="00692A9B" w:rsidRPr="00692A9B" w:rsidRDefault="00692A9B" w:rsidP="00692A9B">
      <w:pPr>
        <w:jc w:val="both"/>
        <w:rPr>
          <w:b/>
          <w:bCs/>
          <w:color w:val="767171" w:themeColor="background2" w:themeShade="80"/>
          <w:sz w:val="28"/>
          <w:szCs w:val="28"/>
          <w:u w:val="single"/>
        </w:rPr>
      </w:pPr>
      <w:r w:rsidRPr="00692A9B">
        <w:rPr>
          <w:b/>
          <w:bCs/>
          <w:color w:val="767171" w:themeColor="background2" w:themeShade="80"/>
          <w:sz w:val="28"/>
          <w:szCs w:val="28"/>
          <w:u w:val="single"/>
        </w:rPr>
        <w:t>Annexes / justificatifs joints</w:t>
      </w:r>
    </w:p>
    <w:p w14:paraId="61101902" w14:textId="77777777" w:rsidR="00692A9B" w:rsidRPr="002D1509" w:rsidRDefault="00692A9B" w:rsidP="00692A9B">
      <w:pPr>
        <w:jc w:val="both"/>
        <w:rPr>
          <w:i/>
          <w:iCs/>
          <w:color w:val="767171" w:themeColor="background2" w:themeShade="80"/>
          <w:sz w:val="18"/>
          <w:szCs w:val="18"/>
        </w:rPr>
      </w:pPr>
      <w:r w:rsidRPr="002D1509">
        <w:rPr>
          <w:i/>
          <w:iCs/>
          <w:color w:val="767171" w:themeColor="background2" w:themeShade="80"/>
          <w:sz w:val="18"/>
          <w:szCs w:val="18"/>
        </w:rPr>
        <w:t xml:space="preserve">Lister </w:t>
      </w:r>
      <w:r>
        <w:rPr>
          <w:i/>
          <w:iCs/>
          <w:color w:val="767171" w:themeColor="background2" w:themeShade="80"/>
          <w:sz w:val="18"/>
          <w:szCs w:val="18"/>
        </w:rPr>
        <w:t xml:space="preserve">ci-dessous </w:t>
      </w:r>
      <w:r w:rsidRPr="002D1509">
        <w:rPr>
          <w:i/>
          <w:iCs/>
          <w:color w:val="767171" w:themeColor="background2" w:themeShade="80"/>
          <w:sz w:val="18"/>
          <w:szCs w:val="18"/>
        </w:rPr>
        <w:t>les annexes et justificatifs joints en appui</w:t>
      </w:r>
      <w:r>
        <w:rPr>
          <w:i/>
          <w:iCs/>
          <w:color w:val="767171" w:themeColor="background2" w:themeShade="80"/>
          <w:sz w:val="18"/>
          <w:szCs w:val="18"/>
        </w:rPr>
        <w:t xml:space="preserve"> à la réponse apportée au présent</w:t>
      </w:r>
      <w:r w:rsidRPr="002D1509">
        <w:rPr>
          <w:i/>
          <w:iCs/>
          <w:color w:val="767171" w:themeColor="background2" w:themeShade="80"/>
          <w:sz w:val="18"/>
          <w:szCs w:val="18"/>
        </w:rPr>
        <w:t xml:space="preserve"> au </w:t>
      </w:r>
      <w:r>
        <w:rPr>
          <w:i/>
          <w:iCs/>
          <w:color w:val="767171" w:themeColor="background2" w:themeShade="80"/>
          <w:sz w:val="18"/>
          <w:szCs w:val="18"/>
        </w:rPr>
        <w:t>volet</w:t>
      </w:r>
      <w:r w:rsidRPr="002D1509">
        <w:rPr>
          <w:i/>
          <w:iCs/>
          <w:color w:val="767171" w:themeColor="background2" w:themeShade="80"/>
          <w:sz w:val="18"/>
          <w:szCs w:val="18"/>
        </w:rPr>
        <w:t xml:space="preserve"> </w:t>
      </w:r>
      <w:r>
        <w:rPr>
          <w:i/>
          <w:iCs/>
          <w:color w:val="767171" w:themeColor="background2" w:themeShade="80"/>
          <w:sz w:val="18"/>
          <w:szCs w:val="18"/>
        </w:rPr>
        <w:t>2</w:t>
      </w:r>
      <w:r w:rsidRPr="002D1509">
        <w:rPr>
          <w:i/>
          <w:iCs/>
          <w:color w:val="767171" w:themeColor="background2" w:themeShade="80"/>
          <w:sz w:val="18"/>
          <w:szCs w:val="18"/>
        </w:rPr>
        <w:t>.</w:t>
      </w:r>
    </w:p>
    <w:p w14:paraId="419C56D7" w14:textId="77777777" w:rsidR="00692A9B" w:rsidRPr="00414A5E" w:rsidRDefault="00692A9B">
      <w:pPr>
        <w:pStyle w:val="Paragraphedeliste"/>
        <w:numPr>
          <w:ilvl w:val="0"/>
          <w:numId w:val="6"/>
        </w:numPr>
        <w:jc w:val="both"/>
      </w:pPr>
    </w:p>
    <w:p w14:paraId="25BC4C46" w14:textId="77777777" w:rsidR="00692A9B" w:rsidRPr="00414A5E" w:rsidRDefault="00692A9B" w:rsidP="00692A9B">
      <w:pPr>
        <w:jc w:val="both"/>
      </w:pPr>
    </w:p>
    <w:p w14:paraId="2C62FE0C" w14:textId="77777777" w:rsidR="00692A9B" w:rsidRPr="00414A5E" w:rsidRDefault="00692A9B" w:rsidP="002D1509">
      <w:pPr>
        <w:jc w:val="both"/>
      </w:pPr>
    </w:p>
    <w:p w14:paraId="7636886A" w14:textId="26E7814F" w:rsidR="00007057" w:rsidRDefault="00007057" w:rsidP="002D1509">
      <w:pPr>
        <w:jc w:val="both"/>
        <w:rPr>
          <w:i/>
          <w:iCs/>
          <w:lang w:eastAsia="fr-FR"/>
        </w:rPr>
      </w:pPr>
      <w:r>
        <w:rPr>
          <w:i/>
          <w:iCs/>
          <w:lang w:eastAsia="fr-FR"/>
        </w:rPr>
        <w:br w:type="page"/>
      </w:r>
    </w:p>
    <w:p w14:paraId="6C715CC1" w14:textId="2CCA65BA" w:rsidR="00007057" w:rsidRDefault="00134B57" w:rsidP="002D1509">
      <w:pPr>
        <w:pStyle w:val="Titre1"/>
        <w:jc w:val="both"/>
      </w:pPr>
      <w:bookmarkStart w:id="15" w:name="_Toc209532829"/>
      <w:proofErr w:type="spellStart"/>
      <w:r>
        <w:rPr>
          <w:bCs/>
        </w:rPr>
        <w:lastRenderedPageBreak/>
        <w:t>Note</w:t>
      </w:r>
      <w:r>
        <w:rPr>
          <w:b w:val="0"/>
          <w:bCs/>
          <w:vertAlign w:val="subscript"/>
        </w:rPr>
        <w:t>techn</w:t>
      </w:r>
      <w:proofErr w:type="spellEnd"/>
      <w:r w:rsidRPr="00414A5E">
        <w:t xml:space="preserve"> </w:t>
      </w:r>
      <w:r>
        <w:t>3-</w:t>
      </w:r>
      <w:r w:rsidR="00414A5E" w:rsidRPr="00414A5E">
        <w:t xml:space="preserve">Méthodologie d’exécution </w:t>
      </w:r>
      <w:r w:rsidR="00E84B39">
        <w:t xml:space="preserve">- </w:t>
      </w:r>
      <w:r w:rsidR="008D6D7F">
        <w:t>25</w:t>
      </w:r>
      <w:r w:rsidR="008D6D7F" w:rsidRPr="00B446F0">
        <w:t xml:space="preserve"> </w:t>
      </w:r>
      <w:r w:rsidR="00007057" w:rsidRPr="00B446F0">
        <w:t>points</w:t>
      </w:r>
      <w:bookmarkEnd w:id="15"/>
    </w:p>
    <w:p w14:paraId="7578C384" w14:textId="77777777" w:rsidR="00D95247" w:rsidRPr="0096654E" w:rsidRDefault="00D95247" w:rsidP="00D95247">
      <w:pPr>
        <w:pStyle w:val="Titre2"/>
      </w:pPr>
      <w:bookmarkStart w:id="16" w:name="_Hlk178841398"/>
      <w:bookmarkStart w:id="17" w:name="_Toc209532830"/>
      <w:r>
        <w:t xml:space="preserve">Réponse </w:t>
      </w:r>
      <w:r w:rsidRPr="00692A9B">
        <w:rPr>
          <w:color w:val="FF0000"/>
        </w:rPr>
        <w:t>obligatoire</w:t>
      </w:r>
      <w:r>
        <w:t xml:space="preserve"> offre de base</w:t>
      </w:r>
      <w:bookmarkEnd w:id="17"/>
    </w:p>
    <w:p w14:paraId="10E2B708" w14:textId="2E230246" w:rsidR="00007057" w:rsidRPr="00D95247" w:rsidRDefault="00414A5E" w:rsidP="00D95247">
      <w:pPr>
        <w:jc w:val="both"/>
        <w:rPr>
          <w:b/>
          <w:bCs/>
          <w:color w:val="767171" w:themeColor="background2" w:themeShade="80"/>
          <w:sz w:val="28"/>
          <w:szCs w:val="28"/>
          <w:u w:val="single"/>
        </w:rPr>
      </w:pPr>
      <w:r w:rsidRPr="00D95247">
        <w:rPr>
          <w:b/>
          <w:bCs/>
          <w:color w:val="767171" w:themeColor="background2" w:themeShade="80"/>
          <w:sz w:val="28"/>
          <w:szCs w:val="28"/>
          <w:u w:val="single"/>
        </w:rPr>
        <w:t xml:space="preserve">Méthodologie détaillée de l’intervention et les interactions avec les autres lots susceptibles d’avoir une incidence sur le déroulement du chantier </w:t>
      </w:r>
    </w:p>
    <w:p w14:paraId="6AAD5184" w14:textId="77777777" w:rsidR="00414A5E" w:rsidRDefault="00414A5E" w:rsidP="00414A5E">
      <w:pPr>
        <w:jc w:val="both"/>
      </w:pPr>
    </w:p>
    <w:p w14:paraId="44226174" w14:textId="77777777" w:rsidR="00414A5E" w:rsidRDefault="00414A5E" w:rsidP="00414A5E">
      <w:pPr>
        <w:jc w:val="both"/>
      </w:pPr>
    </w:p>
    <w:p w14:paraId="773F111B" w14:textId="77777777" w:rsidR="00414A5E" w:rsidRDefault="00414A5E" w:rsidP="00414A5E">
      <w:pPr>
        <w:jc w:val="both"/>
      </w:pPr>
    </w:p>
    <w:p w14:paraId="24E31323" w14:textId="77777777" w:rsidR="00414A5E" w:rsidRPr="00414A5E" w:rsidRDefault="00414A5E" w:rsidP="00414A5E">
      <w:pPr>
        <w:jc w:val="both"/>
      </w:pPr>
    </w:p>
    <w:p w14:paraId="1F6BAF89" w14:textId="78FE716E" w:rsidR="00E84B39" w:rsidRPr="00D95247" w:rsidRDefault="00414A5E" w:rsidP="00D95247">
      <w:pPr>
        <w:jc w:val="both"/>
        <w:rPr>
          <w:b/>
          <w:bCs/>
          <w:color w:val="767171" w:themeColor="background2" w:themeShade="80"/>
          <w:sz w:val="28"/>
          <w:szCs w:val="28"/>
          <w:u w:val="single"/>
        </w:rPr>
      </w:pPr>
      <w:r w:rsidRPr="00D95247">
        <w:rPr>
          <w:b/>
          <w:bCs/>
          <w:color w:val="767171" w:themeColor="background2" w:themeShade="80"/>
          <w:sz w:val="28"/>
          <w:szCs w:val="28"/>
          <w:u w:val="single"/>
        </w:rPr>
        <w:t>Méthodologie projetée pour limiter la durée d’intervention et la gêne des personnels présents sur site</w:t>
      </w:r>
    </w:p>
    <w:p w14:paraId="4405D838" w14:textId="77777777" w:rsidR="00007057" w:rsidRPr="00414A5E" w:rsidRDefault="00007057" w:rsidP="002D1509">
      <w:pPr>
        <w:jc w:val="both"/>
      </w:pPr>
    </w:p>
    <w:p w14:paraId="50BB8A22" w14:textId="77777777" w:rsidR="00E84B39" w:rsidRPr="00414A5E" w:rsidRDefault="00E84B39" w:rsidP="002D1509">
      <w:pPr>
        <w:jc w:val="both"/>
      </w:pPr>
    </w:p>
    <w:p w14:paraId="68D46B67" w14:textId="77777777" w:rsidR="00E84B39" w:rsidRPr="00414A5E" w:rsidRDefault="00E84B39" w:rsidP="002D1509">
      <w:pPr>
        <w:jc w:val="both"/>
      </w:pPr>
    </w:p>
    <w:p w14:paraId="1F86EBCE" w14:textId="77777777" w:rsidR="00E84B39" w:rsidRPr="00414A5E" w:rsidRDefault="00E84B39" w:rsidP="002D1509">
      <w:pPr>
        <w:jc w:val="both"/>
      </w:pPr>
    </w:p>
    <w:p w14:paraId="27E2BC43" w14:textId="2AB6A25C" w:rsidR="00414A5E" w:rsidRPr="00D95247" w:rsidRDefault="00414A5E" w:rsidP="00D95247">
      <w:pPr>
        <w:jc w:val="both"/>
        <w:rPr>
          <w:b/>
          <w:bCs/>
          <w:color w:val="767171" w:themeColor="background2" w:themeShade="80"/>
          <w:sz w:val="28"/>
          <w:szCs w:val="28"/>
          <w:u w:val="single"/>
        </w:rPr>
      </w:pPr>
      <w:r w:rsidRPr="00D95247">
        <w:rPr>
          <w:b/>
          <w:bCs/>
          <w:color w:val="767171" w:themeColor="background2" w:themeShade="80"/>
          <w:sz w:val="28"/>
          <w:szCs w:val="28"/>
          <w:u w:val="single"/>
        </w:rPr>
        <w:t>Qualité des produits évaluée au regard des exigences de l’AE-CCATP, de leurs caractéristiques techniques et de leur classement énergétique (fiches techniques décrivant l’adéquation aux performances des produits et matériels envisagés)</w:t>
      </w:r>
    </w:p>
    <w:p w14:paraId="23F7D0DF" w14:textId="77777777" w:rsidR="00E84B39" w:rsidRPr="00414A5E" w:rsidRDefault="00E84B39" w:rsidP="002D1509">
      <w:pPr>
        <w:jc w:val="both"/>
      </w:pPr>
    </w:p>
    <w:p w14:paraId="3B02C332" w14:textId="77777777" w:rsidR="00E84B39" w:rsidRPr="00414A5E" w:rsidRDefault="00E84B39" w:rsidP="002D1509">
      <w:pPr>
        <w:jc w:val="both"/>
      </w:pPr>
    </w:p>
    <w:p w14:paraId="52301035" w14:textId="77777777" w:rsidR="00E84B39" w:rsidRPr="00414A5E" w:rsidRDefault="00E84B39" w:rsidP="002D1509">
      <w:pPr>
        <w:jc w:val="both"/>
      </w:pPr>
    </w:p>
    <w:p w14:paraId="7CF6263F" w14:textId="77777777" w:rsidR="00E84B39" w:rsidRPr="00414A5E" w:rsidRDefault="00E84B39" w:rsidP="002D1509">
      <w:pPr>
        <w:jc w:val="both"/>
      </w:pPr>
    </w:p>
    <w:p w14:paraId="48C38C25" w14:textId="77777777" w:rsidR="00E84B39" w:rsidRPr="00414A5E" w:rsidRDefault="00E84B39" w:rsidP="002D1509">
      <w:pPr>
        <w:jc w:val="both"/>
      </w:pPr>
    </w:p>
    <w:p w14:paraId="21E81EF7" w14:textId="77777777" w:rsidR="00E84B39" w:rsidRPr="00414A5E" w:rsidRDefault="00E84B39" w:rsidP="002D1509">
      <w:pPr>
        <w:jc w:val="both"/>
      </w:pPr>
    </w:p>
    <w:p w14:paraId="2F44ADB8" w14:textId="77777777" w:rsidR="00007057" w:rsidRPr="00D95247" w:rsidRDefault="00007057" w:rsidP="00D95247">
      <w:pPr>
        <w:jc w:val="both"/>
        <w:rPr>
          <w:b/>
          <w:bCs/>
          <w:color w:val="767171" w:themeColor="background2" w:themeShade="80"/>
          <w:sz w:val="28"/>
          <w:szCs w:val="28"/>
          <w:u w:val="single"/>
        </w:rPr>
      </w:pPr>
      <w:r w:rsidRPr="00D95247">
        <w:rPr>
          <w:b/>
          <w:bCs/>
          <w:color w:val="767171" w:themeColor="background2" w:themeShade="80"/>
          <w:sz w:val="28"/>
          <w:szCs w:val="28"/>
          <w:u w:val="single"/>
        </w:rPr>
        <w:t>Annexes / justificatifs joints</w:t>
      </w:r>
    </w:p>
    <w:p w14:paraId="096D898D" w14:textId="17283DE7" w:rsidR="00414A5E" w:rsidRPr="00E22BBE" w:rsidRDefault="00414A5E" w:rsidP="002D1509">
      <w:pPr>
        <w:jc w:val="both"/>
        <w:rPr>
          <w:b/>
          <w:bCs/>
          <w:i/>
          <w:iCs/>
          <w:color w:val="767171" w:themeColor="background2" w:themeShade="80"/>
          <w:sz w:val="18"/>
          <w:szCs w:val="18"/>
        </w:rPr>
      </w:pPr>
      <w:r w:rsidRPr="00E22BBE">
        <w:rPr>
          <w:b/>
          <w:bCs/>
          <w:i/>
          <w:iCs/>
          <w:color w:val="767171" w:themeColor="background2" w:themeShade="80"/>
          <w:sz w:val="18"/>
          <w:szCs w:val="18"/>
        </w:rPr>
        <w:t>Le titulaire fournira les notices techniques et procès-verbaux de chaque équipement avec les documents constituants leur offre</w:t>
      </w:r>
    </w:p>
    <w:p w14:paraId="58448D21" w14:textId="46BEF8DC" w:rsidR="00007057" w:rsidRDefault="00007057" w:rsidP="002D1509">
      <w:pPr>
        <w:jc w:val="both"/>
        <w:rPr>
          <w:i/>
          <w:iCs/>
        </w:rPr>
      </w:pPr>
      <w:r w:rsidRPr="002D1509">
        <w:rPr>
          <w:i/>
          <w:iCs/>
          <w:color w:val="767171" w:themeColor="background2" w:themeShade="80"/>
          <w:sz w:val="18"/>
          <w:szCs w:val="18"/>
        </w:rPr>
        <w:t>Lister</w:t>
      </w:r>
      <w:r w:rsidR="00E84B39">
        <w:rPr>
          <w:i/>
          <w:iCs/>
          <w:color w:val="767171" w:themeColor="background2" w:themeShade="80"/>
          <w:sz w:val="18"/>
          <w:szCs w:val="18"/>
        </w:rPr>
        <w:t xml:space="preserve"> ci-dessous</w:t>
      </w:r>
      <w:r w:rsidRPr="002D1509">
        <w:rPr>
          <w:i/>
          <w:iCs/>
          <w:color w:val="767171" w:themeColor="background2" w:themeShade="80"/>
          <w:sz w:val="18"/>
          <w:szCs w:val="18"/>
        </w:rPr>
        <w:t xml:space="preserve"> les annexes et justificatifs joints en appui</w:t>
      </w:r>
      <w:bookmarkEnd w:id="16"/>
      <w:r w:rsidR="00E84B39">
        <w:rPr>
          <w:i/>
          <w:iCs/>
          <w:color w:val="767171" w:themeColor="background2" w:themeShade="80"/>
          <w:sz w:val="18"/>
          <w:szCs w:val="18"/>
        </w:rPr>
        <w:t xml:space="preserve"> du </w:t>
      </w:r>
      <w:r w:rsidR="00E22BBE">
        <w:rPr>
          <w:i/>
          <w:iCs/>
          <w:color w:val="767171" w:themeColor="background2" w:themeShade="80"/>
          <w:sz w:val="18"/>
          <w:szCs w:val="18"/>
        </w:rPr>
        <w:t>présent volet 3 :</w:t>
      </w:r>
    </w:p>
    <w:p w14:paraId="58E71B9B" w14:textId="77777777" w:rsidR="00007057" w:rsidRPr="00414A5E" w:rsidRDefault="00007057">
      <w:pPr>
        <w:pStyle w:val="Paragraphedeliste"/>
        <w:numPr>
          <w:ilvl w:val="0"/>
          <w:numId w:val="6"/>
        </w:numPr>
        <w:jc w:val="both"/>
      </w:pPr>
    </w:p>
    <w:bookmarkEnd w:id="2"/>
    <w:p w14:paraId="6C5EB3E1" w14:textId="798B5DEF" w:rsidR="00D95247" w:rsidRDefault="00D95247">
      <w:pPr>
        <w:rPr>
          <w:i/>
          <w:iCs/>
          <w:lang w:eastAsia="fr-FR"/>
        </w:rPr>
      </w:pPr>
      <w:r>
        <w:rPr>
          <w:i/>
          <w:iCs/>
          <w:lang w:eastAsia="fr-FR"/>
        </w:rPr>
        <w:br w:type="page"/>
      </w:r>
    </w:p>
    <w:p w14:paraId="6C2A7B39" w14:textId="1AD3B118" w:rsidR="00D95247" w:rsidRPr="0096654E" w:rsidRDefault="00D95247">
      <w:pPr>
        <w:pStyle w:val="Titre2"/>
        <w:numPr>
          <w:ilvl w:val="1"/>
          <w:numId w:val="8"/>
        </w:numPr>
      </w:pPr>
      <w:bookmarkStart w:id="18" w:name="_Toc209532831"/>
      <w:r>
        <w:lastRenderedPageBreak/>
        <w:t xml:space="preserve">Réponse </w:t>
      </w:r>
      <w:r w:rsidRPr="00692A9B">
        <w:t>offre variante</w:t>
      </w:r>
      <w:r w:rsidR="007A3BB3" w:rsidRPr="007A3BB3">
        <w:rPr>
          <w:color w:val="auto"/>
        </w:rPr>
        <w:t xml:space="preserve"> </w:t>
      </w:r>
      <w:r w:rsidR="007A3BB3" w:rsidRPr="00D95247">
        <w:rPr>
          <w:color w:val="auto"/>
        </w:rPr>
        <w:t>facultative</w:t>
      </w:r>
      <w:bookmarkEnd w:id="18"/>
    </w:p>
    <w:p w14:paraId="4C78A12F" w14:textId="77777777" w:rsidR="00D95247" w:rsidRPr="00D95247" w:rsidRDefault="00D95247" w:rsidP="00D95247">
      <w:pPr>
        <w:jc w:val="both"/>
        <w:rPr>
          <w:b/>
          <w:bCs/>
          <w:color w:val="767171" w:themeColor="background2" w:themeShade="80"/>
          <w:sz w:val="28"/>
          <w:szCs w:val="28"/>
          <w:u w:val="single"/>
        </w:rPr>
      </w:pPr>
      <w:r w:rsidRPr="00D95247">
        <w:rPr>
          <w:b/>
          <w:bCs/>
          <w:color w:val="767171" w:themeColor="background2" w:themeShade="80"/>
          <w:sz w:val="28"/>
          <w:szCs w:val="28"/>
          <w:u w:val="single"/>
        </w:rPr>
        <w:t xml:space="preserve">Méthodologie détaillée de l’intervention et les interactions avec les autres lots susceptibles d’avoir une incidence sur le déroulement du chantier </w:t>
      </w:r>
    </w:p>
    <w:p w14:paraId="4ACC618A" w14:textId="77777777" w:rsidR="00D95247" w:rsidRDefault="00D95247" w:rsidP="00D95247">
      <w:pPr>
        <w:jc w:val="both"/>
      </w:pPr>
    </w:p>
    <w:p w14:paraId="1DC6C054" w14:textId="77777777" w:rsidR="00D95247" w:rsidRDefault="00D95247" w:rsidP="00D95247">
      <w:pPr>
        <w:jc w:val="both"/>
      </w:pPr>
    </w:p>
    <w:p w14:paraId="6CCD1E25" w14:textId="77777777" w:rsidR="00D95247" w:rsidRDefault="00D95247" w:rsidP="00D95247">
      <w:pPr>
        <w:jc w:val="both"/>
      </w:pPr>
    </w:p>
    <w:p w14:paraId="140A6429" w14:textId="77777777" w:rsidR="00D95247" w:rsidRPr="00414A5E" w:rsidRDefault="00D95247" w:rsidP="00D95247">
      <w:pPr>
        <w:jc w:val="both"/>
      </w:pPr>
    </w:p>
    <w:p w14:paraId="6DB12FF7" w14:textId="77777777" w:rsidR="00D95247" w:rsidRPr="00D95247" w:rsidRDefault="00D95247" w:rsidP="00D95247">
      <w:pPr>
        <w:jc w:val="both"/>
        <w:rPr>
          <w:b/>
          <w:bCs/>
          <w:color w:val="767171" w:themeColor="background2" w:themeShade="80"/>
          <w:sz w:val="28"/>
          <w:szCs w:val="28"/>
          <w:u w:val="single"/>
        </w:rPr>
      </w:pPr>
      <w:r w:rsidRPr="00D95247">
        <w:rPr>
          <w:b/>
          <w:bCs/>
          <w:color w:val="767171" w:themeColor="background2" w:themeShade="80"/>
          <w:sz w:val="28"/>
          <w:szCs w:val="28"/>
          <w:u w:val="single"/>
        </w:rPr>
        <w:t>Méthodologie projetée pour limiter la durée d’intervention et la gêne des personnels présents sur site</w:t>
      </w:r>
    </w:p>
    <w:p w14:paraId="418A03FA" w14:textId="77777777" w:rsidR="00D95247" w:rsidRPr="00414A5E" w:rsidRDefault="00D95247" w:rsidP="00D95247">
      <w:pPr>
        <w:jc w:val="both"/>
      </w:pPr>
    </w:p>
    <w:p w14:paraId="66C7615D" w14:textId="77777777" w:rsidR="00D95247" w:rsidRPr="00414A5E" w:rsidRDefault="00D95247" w:rsidP="00D95247">
      <w:pPr>
        <w:jc w:val="both"/>
      </w:pPr>
    </w:p>
    <w:p w14:paraId="09EF1AEF" w14:textId="77777777" w:rsidR="00D95247" w:rsidRPr="00414A5E" w:rsidRDefault="00D95247" w:rsidP="00D95247">
      <w:pPr>
        <w:jc w:val="both"/>
      </w:pPr>
    </w:p>
    <w:p w14:paraId="34E8F6C0" w14:textId="77777777" w:rsidR="00D95247" w:rsidRPr="00414A5E" w:rsidRDefault="00D95247" w:rsidP="00D95247">
      <w:pPr>
        <w:jc w:val="both"/>
      </w:pPr>
    </w:p>
    <w:p w14:paraId="684EF8DE" w14:textId="77777777" w:rsidR="00D95247" w:rsidRPr="00D95247" w:rsidRDefault="00D95247" w:rsidP="00D95247">
      <w:pPr>
        <w:jc w:val="both"/>
        <w:rPr>
          <w:b/>
          <w:bCs/>
          <w:color w:val="767171" w:themeColor="background2" w:themeShade="80"/>
          <w:sz w:val="28"/>
          <w:szCs w:val="28"/>
          <w:u w:val="single"/>
        </w:rPr>
      </w:pPr>
      <w:r w:rsidRPr="00D95247">
        <w:rPr>
          <w:b/>
          <w:bCs/>
          <w:color w:val="767171" w:themeColor="background2" w:themeShade="80"/>
          <w:sz w:val="28"/>
          <w:szCs w:val="28"/>
          <w:u w:val="single"/>
        </w:rPr>
        <w:t>Qualité des produits évaluée au regard des exigences de l’AE-CCATP, de leurs caractéristiques techniques et de leur classement énergétique (fiches techniques décrivant l’adéquation aux performances des produits et matériels envisagés)</w:t>
      </w:r>
    </w:p>
    <w:p w14:paraId="38AE43AD" w14:textId="77777777" w:rsidR="00D95247" w:rsidRPr="00414A5E" w:rsidRDefault="00D95247" w:rsidP="00D95247">
      <w:pPr>
        <w:jc w:val="both"/>
      </w:pPr>
    </w:p>
    <w:p w14:paraId="10671453" w14:textId="77777777" w:rsidR="00D95247" w:rsidRPr="00414A5E" w:rsidRDefault="00D95247" w:rsidP="00D95247">
      <w:pPr>
        <w:jc w:val="both"/>
      </w:pPr>
    </w:p>
    <w:p w14:paraId="5D836AC6" w14:textId="77777777" w:rsidR="00D95247" w:rsidRPr="00414A5E" w:rsidRDefault="00D95247" w:rsidP="00D95247">
      <w:pPr>
        <w:jc w:val="both"/>
      </w:pPr>
    </w:p>
    <w:p w14:paraId="15A417BB" w14:textId="77777777" w:rsidR="00D95247" w:rsidRPr="00414A5E" w:rsidRDefault="00D95247" w:rsidP="00D95247">
      <w:pPr>
        <w:jc w:val="both"/>
      </w:pPr>
    </w:p>
    <w:p w14:paraId="532F26B1" w14:textId="77777777" w:rsidR="00D95247" w:rsidRPr="00414A5E" w:rsidRDefault="00D95247" w:rsidP="00D95247">
      <w:pPr>
        <w:jc w:val="both"/>
      </w:pPr>
    </w:p>
    <w:p w14:paraId="52EC3243" w14:textId="77777777" w:rsidR="00D95247" w:rsidRPr="00414A5E" w:rsidRDefault="00D95247" w:rsidP="00D95247">
      <w:pPr>
        <w:jc w:val="both"/>
      </w:pPr>
    </w:p>
    <w:p w14:paraId="4A5105A3" w14:textId="77777777" w:rsidR="00D95247" w:rsidRPr="00D95247" w:rsidRDefault="00D95247" w:rsidP="00D95247">
      <w:pPr>
        <w:jc w:val="both"/>
        <w:rPr>
          <w:b/>
          <w:bCs/>
          <w:color w:val="767171" w:themeColor="background2" w:themeShade="80"/>
          <w:sz w:val="28"/>
          <w:szCs w:val="28"/>
          <w:u w:val="single"/>
        </w:rPr>
      </w:pPr>
      <w:r w:rsidRPr="00D95247">
        <w:rPr>
          <w:b/>
          <w:bCs/>
          <w:color w:val="767171" w:themeColor="background2" w:themeShade="80"/>
          <w:sz w:val="28"/>
          <w:szCs w:val="28"/>
          <w:u w:val="single"/>
        </w:rPr>
        <w:t>Annexes / justificatifs joints</w:t>
      </w:r>
    </w:p>
    <w:p w14:paraId="21521B21" w14:textId="77777777" w:rsidR="00D95247" w:rsidRPr="00E22BBE" w:rsidRDefault="00D95247" w:rsidP="00D95247">
      <w:pPr>
        <w:jc w:val="both"/>
        <w:rPr>
          <w:b/>
          <w:bCs/>
          <w:i/>
          <w:iCs/>
          <w:color w:val="767171" w:themeColor="background2" w:themeShade="80"/>
          <w:sz w:val="18"/>
          <w:szCs w:val="18"/>
        </w:rPr>
      </w:pPr>
      <w:r w:rsidRPr="00E22BBE">
        <w:rPr>
          <w:b/>
          <w:bCs/>
          <w:i/>
          <w:iCs/>
          <w:color w:val="767171" w:themeColor="background2" w:themeShade="80"/>
          <w:sz w:val="18"/>
          <w:szCs w:val="18"/>
        </w:rPr>
        <w:t>Le titulaire fournira les notices techniques et procès-verbaux de chaque équipement avec les documents constituants leur offre</w:t>
      </w:r>
    </w:p>
    <w:p w14:paraId="65E77D74" w14:textId="77777777" w:rsidR="00D95247" w:rsidRDefault="00D95247" w:rsidP="00D95247">
      <w:pPr>
        <w:jc w:val="both"/>
        <w:rPr>
          <w:i/>
          <w:iCs/>
        </w:rPr>
      </w:pPr>
      <w:r w:rsidRPr="002D1509">
        <w:rPr>
          <w:i/>
          <w:iCs/>
          <w:color w:val="767171" w:themeColor="background2" w:themeShade="80"/>
          <w:sz w:val="18"/>
          <w:szCs w:val="18"/>
        </w:rPr>
        <w:t>Lister</w:t>
      </w:r>
      <w:r>
        <w:rPr>
          <w:i/>
          <w:iCs/>
          <w:color w:val="767171" w:themeColor="background2" w:themeShade="80"/>
          <w:sz w:val="18"/>
          <w:szCs w:val="18"/>
        </w:rPr>
        <w:t xml:space="preserve"> ci-dessous</w:t>
      </w:r>
      <w:r w:rsidRPr="002D1509">
        <w:rPr>
          <w:i/>
          <w:iCs/>
          <w:color w:val="767171" w:themeColor="background2" w:themeShade="80"/>
          <w:sz w:val="18"/>
          <w:szCs w:val="18"/>
        </w:rPr>
        <w:t xml:space="preserve"> les annexes et justificatifs joints en appui</w:t>
      </w:r>
      <w:r>
        <w:rPr>
          <w:i/>
          <w:iCs/>
          <w:color w:val="767171" w:themeColor="background2" w:themeShade="80"/>
          <w:sz w:val="18"/>
          <w:szCs w:val="18"/>
        </w:rPr>
        <w:t xml:space="preserve"> du présent volet 3 :</w:t>
      </w:r>
    </w:p>
    <w:p w14:paraId="7CC4BB61" w14:textId="77777777" w:rsidR="00D95247" w:rsidRPr="00414A5E" w:rsidRDefault="00D95247">
      <w:pPr>
        <w:pStyle w:val="Paragraphedeliste"/>
        <w:numPr>
          <w:ilvl w:val="0"/>
          <w:numId w:val="6"/>
        </w:numPr>
        <w:jc w:val="both"/>
      </w:pPr>
    </w:p>
    <w:p w14:paraId="729F8126" w14:textId="77777777" w:rsidR="00D95247" w:rsidRDefault="00D95247">
      <w:pPr>
        <w:rPr>
          <w:i/>
          <w:iCs/>
          <w:lang w:eastAsia="fr-FR"/>
        </w:rPr>
      </w:pPr>
    </w:p>
    <w:p w14:paraId="743A3EE2" w14:textId="77777777" w:rsidR="00D95247" w:rsidRDefault="00D95247">
      <w:pPr>
        <w:rPr>
          <w:i/>
          <w:iCs/>
          <w:lang w:eastAsia="fr-FR"/>
        </w:rPr>
      </w:pPr>
    </w:p>
    <w:p w14:paraId="72552E13" w14:textId="77777777" w:rsidR="00D95247" w:rsidRPr="00E22BBE" w:rsidRDefault="00D95247" w:rsidP="008D6D7F">
      <w:pPr>
        <w:rPr>
          <w:lang w:eastAsia="fr-FR"/>
        </w:rPr>
      </w:pPr>
    </w:p>
    <w:sectPr w:rsidR="00D95247" w:rsidRPr="00E22BBE" w:rsidSect="00EB27DC">
      <w:footerReference w:type="default" r:id="rId8"/>
      <w:pgSz w:w="11906" w:h="16838"/>
      <w:pgMar w:top="1135" w:right="849" w:bottom="993" w:left="85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A6FCC" w14:textId="77777777" w:rsidR="005322C1" w:rsidRDefault="005322C1" w:rsidP="00FE73B8">
      <w:r>
        <w:separator/>
      </w:r>
    </w:p>
  </w:endnote>
  <w:endnote w:type="continuationSeparator" w:id="0">
    <w:p w14:paraId="4B028FB7" w14:textId="77777777" w:rsidR="005322C1" w:rsidRDefault="005322C1" w:rsidP="00FE7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70" w:type="dxa"/>
        <w:right w:w="70" w:type="dxa"/>
      </w:tblCellMar>
      <w:tblLook w:val="0000" w:firstRow="0" w:lastRow="0" w:firstColumn="0" w:lastColumn="0" w:noHBand="0" w:noVBand="0"/>
    </w:tblPr>
    <w:tblGrid>
      <w:gridCol w:w="6236"/>
      <w:gridCol w:w="3687"/>
    </w:tblGrid>
    <w:tr w:rsidR="006B263E" w14:paraId="6BC54190" w14:textId="77777777" w:rsidTr="0081220A">
      <w:trPr>
        <w:trHeight w:val="227"/>
      </w:trPr>
      <w:tc>
        <w:tcPr>
          <w:tcW w:w="6236" w:type="dxa"/>
        </w:tcPr>
        <w:p w14:paraId="23D2A831" w14:textId="26229058" w:rsidR="006B263E" w:rsidRDefault="006B263E" w:rsidP="006B263E">
          <w:pPr>
            <w:rPr>
              <w:sz w:val="18"/>
            </w:rPr>
          </w:pPr>
          <w:r w:rsidRPr="006B263E">
            <w:rPr>
              <w:rFonts w:ascii="Liberation Sans" w:hAnsi="Liberation Sans" w:cs="Liberation Sans"/>
              <w:sz w:val="16"/>
              <w:szCs w:val="16"/>
            </w:rPr>
            <w:t>SNIA_PAI-</w:t>
          </w:r>
          <w:r w:rsidR="00414A5E">
            <w:rPr>
              <w:rFonts w:ascii="Liberation Sans" w:hAnsi="Liberation Sans" w:cs="Liberation Sans"/>
              <w:sz w:val="16"/>
              <w:szCs w:val="16"/>
            </w:rPr>
            <w:t>NICE-CORSE</w:t>
          </w:r>
          <w:r w:rsidRPr="006B263E">
            <w:rPr>
              <w:rFonts w:ascii="Liberation Sans" w:hAnsi="Liberation Sans" w:cs="Liberation Sans"/>
              <w:sz w:val="16"/>
              <w:szCs w:val="16"/>
            </w:rPr>
            <w:t>_MAPA_25-0</w:t>
          </w:r>
          <w:r w:rsidR="00414A5E">
            <w:rPr>
              <w:rFonts w:ascii="Liberation Sans" w:hAnsi="Liberation Sans" w:cs="Liberation Sans"/>
              <w:sz w:val="16"/>
              <w:szCs w:val="16"/>
            </w:rPr>
            <w:t>6</w:t>
          </w:r>
          <w:r w:rsidRPr="006B263E">
            <w:rPr>
              <w:rFonts w:ascii="Liberation Sans" w:hAnsi="Liberation Sans" w:cs="Liberation Sans"/>
              <w:sz w:val="16"/>
              <w:szCs w:val="16"/>
            </w:rPr>
            <w:t>3_Cadre_Réponse_MT_</w:t>
          </w:r>
          <w:r w:rsidR="006908F1">
            <w:rPr>
              <w:rFonts w:ascii="Liberation Sans" w:hAnsi="Liberation Sans" w:cs="Liberation Sans"/>
              <w:sz w:val="16"/>
              <w:szCs w:val="16"/>
            </w:rPr>
            <w:t>V</w:t>
          </w:r>
          <w:r w:rsidR="00E852B9">
            <w:rPr>
              <w:rFonts w:ascii="Liberation Sans" w:hAnsi="Liberation Sans" w:cs="Liberation Sans"/>
              <w:sz w:val="16"/>
              <w:szCs w:val="16"/>
            </w:rPr>
            <w:t>2</w:t>
          </w:r>
          <w:r w:rsidR="008D6D7F">
            <w:rPr>
              <w:rFonts w:ascii="Liberation Sans" w:hAnsi="Liberation Sans" w:cs="Liberation Sans"/>
              <w:sz w:val="16"/>
              <w:szCs w:val="16"/>
            </w:rPr>
            <w:t>.</w:t>
          </w:r>
          <w:r w:rsidRPr="006B263E">
            <w:rPr>
              <w:rFonts w:ascii="Liberation Sans" w:hAnsi="Liberation Sans" w:cs="Liberation Sans"/>
              <w:sz w:val="16"/>
              <w:szCs w:val="16"/>
            </w:rPr>
            <w:t>0</w:t>
          </w:r>
        </w:p>
      </w:tc>
      <w:tc>
        <w:tcPr>
          <w:tcW w:w="3687" w:type="dxa"/>
        </w:tcPr>
        <w:p w14:paraId="638B22DC" w14:textId="77777777" w:rsidR="006B263E" w:rsidRDefault="006B263E" w:rsidP="006B263E">
          <w:pPr>
            <w:pStyle w:val="Pieddepage"/>
            <w:snapToGrid w:val="0"/>
            <w:jc w:val="right"/>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32</w:t>
          </w:r>
          <w:r>
            <w:rPr>
              <w:sz w:val="18"/>
            </w:rPr>
            <w:fldChar w:fldCharType="end"/>
          </w:r>
        </w:p>
      </w:tc>
    </w:tr>
  </w:tbl>
  <w:p w14:paraId="50614CF9" w14:textId="7D26454E" w:rsidR="005E0F5D" w:rsidRPr="006B263E" w:rsidRDefault="005E0F5D" w:rsidP="006B26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1799C" w14:textId="77777777" w:rsidR="005322C1" w:rsidRDefault="005322C1" w:rsidP="00FE73B8">
      <w:r>
        <w:separator/>
      </w:r>
    </w:p>
  </w:footnote>
  <w:footnote w:type="continuationSeparator" w:id="0">
    <w:p w14:paraId="292D6242" w14:textId="77777777" w:rsidR="005322C1" w:rsidRDefault="005322C1" w:rsidP="00FE73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830631"/>
    <w:multiLevelType w:val="hybridMultilevel"/>
    <w:tmpl w:val="3496D7A0"/>
    <w:lvl w:ilvl="0" w:tplc="D6B0CBC4">
      <w:start w:val="1"/>
      <w:numFmt w:val="bullet"/>
      <w:pStyle w:val="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1B86725"/>
    <w:multiLevelType w:val="hybridMultilevel"/>
    <w:tmpl w:val="A3F09E6C"/>
    <w:lvl w:ilvl="0" w:tplc="40E277AC">
      <w:start w:val="1"/>
      <w:numFmt w:val="decimal"/>
      <w:pStyle w:val="Liste2"/>
      <w:lvlText w:val="%1."/>
      <w:lvlJc w:val="left"/>
      <w:pPr>
        <w:ind w:left="1003" w:hanging="360"/>
      </w:pPr>
    </w:lvl>
    <w:lvl w:ilvl="1" w:tplc="040C0019" w:tentative="1">
      <w:start w:val="1"/>
      <w:numFmt w:val="lowerLetter"/>
      <w:lvlText w:val="%2."/>
      <w:lvlJc w:val="left"/>
      <w:pPr>
        <w:ind w:left="1723" w:hanging="360"/>
      </w:pPr>
    </w:lvl>
    <w:lvl w:ilvl="2" w:tplc="040C001B" w:tentative="1">
      <w:start w:val="1"/>
      <w:numFmt w:val="lowerRoman"/>
      <w:lvlText w:val="%3."/>
      <w:lvlJc w:val="right"/>
      <w:pPr>
        <w:ind w:left="2443" w:hanging="180"/>
      </w:pPr>
    </w:lvl>
    <w:lvl w:ilvl="3" w:tplc="040C000F" w:tentative="1">
      <w:start w:val="1"/>
      <w:numFmt w:val="decimal"/>
      <w:lvlText w:val="%4."/>
      <w:lvlJc w:val="left"/>
      <w:pPr>
        <w:ind w:left="3163" w:hanging="360"/>
      </w:pPr>
    </w:lvl>
    <w:lvl w:ilvl="4" w:tplc="040C0019" w:tentative="1">
      <w:start w:val="1"/>
      <w:numFmt w:val="lowerLetter"/>
      <w:lvlText w:val="%5."/>
      <w:lvlJc w:val="left"/>
      <w:pPr>
        <w:ind w:left="3883" w:hanging="360"/>
      </w:pPr>
    </w:lvl>
    <w:lvl w:ilvl="5" w:tplc="040C001B" w:tentative="1">
      <w:start w:val="1"/>
      <w:numFmt w:val="lowerRoman"/>
      <w:lvlText w:val="%6."/>
      <w:lvlJc w:val="right"/>
      <w:pPr>
        <w:ind w:left="4603" w:hanging="180"/>
      </w:pPr>
    </w:lvl>
    <w:lvl w:ilvl="6" w:tplc="040C000F" w:tentative="1">
      <w:start w:val="1"/>
      <w:numFmt w:val="decimal"/>
      <w:lvlText w:val="%7."/>
      <w:lvlJc w:val="left"/>
      <w:pPr>
        <w:ind w:left="5323" w:hanging="360"/>
      </w:pPr>
    </w:lvl>
    <w:lvl w:ilvl="7" w:tplc="040C0019" w:tentative="1">
      <w:start w:val="1"/>
      <w:numFmt w:val="lowerLetter"/>
      <w:lvlText w:val="%8."/>
      <w:lvlJc w:val="left"/>
      <w:pPr>
        <w:ind w:left="6043" w:hanging="360"/>
      </w:pPr>
    </w:lvl>
    <w:lvl w:ilvl="8" w:tplc="040C001B" w:tentative="1">
      <w:start w:val="1"/>
      <w:numFmt w:val="lowerRoman"/>
      <w:lvlText w:val="%9."/>
      <w:lvlJc w:val="right"/>
      <w:pPr>
        <w:ind w:left="6763" w:hanging="180"/>
      </w:pPr>
    </w:lvl>
  </w:abstractNum>
  <w:abstractNum w:abstractNumId="2" w15:restartNumberingAfterBreak="0">
    <w:nsid w:val="4BBC3E06"/>
    <w:multiLevelType w:val="multilevel"/>
    <w:tmpl w:val="4C0E10DA"/>
    <w:lvl w:ilvl="0">
      <w:start w:val="1"/>
      <w:numFmt w:val="decimal"/>
      <w:pStyle w:val="mTitre1"/>
      <w:lvlText w:val="%1."/>
      <w:lvlJc w:val="left"/>
      <w:pPr>
        <w:tabs>
          <w:tab w:val="num" w:pos="720"/>
        </w:tabs>
        <w:ind w:left="720" w:hanging="720"/>
      </w:pPr>
    </w:lvl>
    <w:lvl w:ilvl="1">
      <w:start w:val="1"/>
      <w:numFmt w:val="decimal"/>
      <w:pStyle w:val="mTitre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3B56EE9"/>
    <w:multiLevelType w:val="hybridMultilevel"/>
    <w:tmpl w:val="4E4E65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EE63279"/>
    <w:multiLevelType w:val="hybridMultilevel"/>
    <w:tmpl w:val="D9B0DF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1982521"/>
    <w:multiLevelType w:val="multilevel"/>
    <w:tmpl w:val="35601692"/>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16cid:durableId="1278635986">
    <w:abstractNumId w:val="5"/>
  </w:num>
  <w:num w:numId="2" w16cid:durableId="1240556504">
    <w:abstractNumId w:val="5"/>
  </w:num>
  <w:num w:numId="3" w16cid:durableId="2061316314">
    <w:abstractNumId w:val="0"/>
  </w:num>
  <w:num w:numId="4" w16cid:durableId="121001426">
    <w:abstractNumId w:val="1"/>
  </w:num>
  <w:num w:numId="5" w16cid:durableId="129054982">
    <w:abstractNumId w:val="2"/>
  </w:num>
  <w:num w:numId="6" w16cid:durableId="1399864656">
    <w:abstractNumId w:val="4"/>
  </w:num>
  <w:num w:numId="7" w16cid:durableId="1315911642">
    <w:abstractNumId w:val="3"/>
  </w:num>
  <w:num w:numId="8" w16cid:durableId="3469096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E08"/>
    <w:rsid w:val="00007057"/>
    <w:rsid w:val="0002635A"/>
    <w:rsid w:val="00091C1F"/>
    <w:rsid w:val="00095FBC"/>
    <w:rsid w:val="000C40E6"/>
    <w:rsid w:val="000D0F16"/>
    <w:rsid w:val="001037F7"/>
    <w:rsid w:val="00121402"/>
    <w:rsid w:val="00134B57"/>
    <w:rsid w:val="00162BBE"/>
    <w:rsid w:val="0017628B"/>
    <w:rsid w:val="001772EB"/>
    <w:rsid w:val="00197761"/>
    <w:rsid w:val="001B55A5"/>
    <w:rsid w:val="00207015"/>
    <w:rsid w:val="002116A7"/>
    <w:rsid w:val="00211E8A"/>
    <w:rsid w:val="002511E0"/>
    <w:rsid w:val="002967C7"/>
    <w:rsid w:val="002C0D7D"/>
    <w:rsid w:val="002D1509"/>
    <w:rsid w:val="003042DA"/>
    <w:rsid w:val="00362DDB"/>
    <w:rsid w:val="00373D09"/>
    <w:rsid w:val="00380D2F"/>
    <w:rsid w:val="00397F0A"/>
    <w:rsid w:val="003B66F3"/>
    <w:rsid w:val="003D5CF9"/>
    <w:rsid w:val="00414A5E"/>
    <w:rsid w:val="0043556A"/>
    <w:rsid w:val="004423E0"/>
    <w:rsid w:val="00460B05"/>
    <w:rsid w:val="004A6386"/>
    <w:rsid w:val="005007FD"/>
    <w:rsid w:val="00501DD6"/>
    <w:rsid w:val="0050445F"/>
    <w:rsid w:val="005048A8"/>
    <w:rsid w:val="00522BCA"/>
    <w:rsid w:val="00526777"/>
    <w:rsid w:val="00526F81"/>
    <w:rsid w:val="005322C1"/>
    <w:rsid w:val="005408DD"/>
    <w:rsid w:val="00553CD6"/>
    <w:rsid w:val="00571E9F"/>
    <w:rsid w:val="00594BEA"/>
    <w:rsid w:val="005A28B9"/>
    <w:rsid w:val="005E0F5D"/>
    <w:rsid w:val="005E5251"/>
    <w:rsid w:val="005E6F00"/>
    <w:rsid w:val="006113CC"/>
    <w:rsid w:val="006318D9"/>
    <w:rsid w:val="00633322"/>
    <w:rsid w:val="006908F1"/>
    <w:rsid w:val="00692A9B"/>
    <w:rsid w:val="006B263E"/>
    <w:rsid w:val="006C1497"/>
    <w:rsid w:val="006D6211"/>
    <w:rsid w:val="00712276"/>
    <w:rsid w:val="00740D0E"/>
    <w:rsid w:val="0079182E"/>
    <w:rsid w:val="007A3BB3"/>
    <w:rsid w:val="007B62D0"/>
    <w:rsid w:val="007D582F"/>
    <w:rsid w:val="00802DF0"/>
    <w:rsid w:val="00830A8D"/>
    <w:rsid w:val="00832C0B"/>
    <w:rsid w:val="00846DC7"/>
    <w:rsid w:val="008D6D7F"/>
    <w:rsid w:val="008E0B9B"/>
    <w:rsid w:val="00914686"/>
    <w:rsid w:val="00915D45"/>
    <w:rsid w:val="00923411"/>
    <w:rsid w:val="00935259"/>
    <w:rsid w:val="00963596"/>
    <w:rsid w:val="009638BB"/>
    <w:rsid w:val="00963E36"/>
    <w:rsid w:val="0096517D"/>
    <w:rsid w:val="0096654E"/>
    <w:rsid w:val="009A0D4B"/>
    <w:rsid w:val="009B5BEC"/>
    <w:rsid w:val="009B703C"/>
    <w:rsid w:val="009B78D7"/>
    <w:rsid w:val="00A032F1"/>
    <w:rsid w:val="00A36687"/>
    <w:rsid w:val="00A92F60"/>
    <w:rsid w:val="00A94E08"/>
    <w:rsid w:val="00AB4D65"/>
    <w:rsid w:val="00AF24C1"/>
    <w:rsid w:val="00B22845"/>
    <w:rsid w:val="00B377D6"/>
    <w:rsid w:val="00B446F0"/>
    <w:rsid w:val="00B56B97"/>
    <w:rsid w:val="00B70EA8"/>
    <w:rsid w:val="00BB1DE5"/>
    <w:rsid w:val="00BE3131"/>
    <w:rsid w:val="00C41452"/>
    <w:rsid w:val="00C53BD4"/>
    <w:rsid w:val="00C576DD"/>
    <w:rsid w:val="00C7502A"/>
    <w:rsid w:val="00C9553A"/>
    <w:rsid w:val="00C96328"/>
    <w:rsid w:val="00CD0177"/>
    <w:rsid w:val="00CF09E3"/>
    <w:rsid w:val="00D160AE"/>
    <w:rsid w:val="00D20103"/>
    <w:rsid w:val="00D537B9"/>
    <w:rsid w:val="00D95247"/>
    <w:rsid w:val="00DA20F1"/>
    <w:rsid w:val="00DB002B"/>
    <w:rsid w:val="00DC36DF"/>
    <w:rsid w:val="00DC752B"/>
    <w:rsid w:val="00DE6B79"/>
    <w:rsid w:val="00DF7F60"/>
    <w:rsid w:val="00E132E5"/>
    <w:rsid w:val="00E22BBE"/>
    <w:rsid w:val="00E82FDC"/>
    <w:rsid w:val="00E84B39"/>
    <w:rsid w:val="00E852B9"/>
    <w:rsid w:val="00EB27DC"/>
    <w:rsid w:val="00EB6B61"/>
    <w:rsid w:val="00EC5013"/>
    <w:rsid w:val="00ED6B02"/>
    <w:rsid w:val="00EE7FBE"/>
    <w:rsid w:val="00F11470"/>
    <w:rsid w:val="00F350CE"/>
    <w:rsid w:val="00F93E3C"/>
    <w:rsid w:val="00FB3487"/>
    <w:rsid w:val="00FE73B8"/>
    <w:rsid w:val="00FF5FF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4760C"/>
  <w15:chartTrackingRefBased/>
  <w15:docId w15:val="{8A9C85C8-2E3F-4D6B-85A9-1B15F3B2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B39"/>
    <w:rPr>
      <w:rFonts w:ascii="Arial" w:hAnsi="Arial" w:cs="Arial"/>
    </w:rPr>
  </w:style>
  <w:style w:type="paragraph" w:styleId="Titre1">
    <w:name w:val="heading 1"/>
    <w:basedOn w:val="Normal"/>
    <w:next w:val="Normal"/>
    <w:link w:val="Titre1Car"/>
    <w:qFormat/>
    <w:rsid w:val="001037F7"/>
    <w:pPr>
      <w:pageBreakBefore/>
      <w:numPr>
        <w:numId w:val="2"/>
      </w:numPr>
      <w:pBdr>
        <w:bottom w:val="single" w:sz="4" w:space="1" w:color="auto"/>
      </w:pBdr>
      <w:spacing w:before="480" w:after="240" w:line="276" w:lineRule="auto"/>
      <w:contextualSpacing/>
      <w:outlineLvl w:val="0"/>
    </w:pPr>
    <w:rPr>
      <w:rFonts w:eastAsia="Times New Roman"/>
      <w:b/>
      <w:smallCaps/>
      <w:spacing w:val="5"/>
      <w:sz w:val="36"/>
      <w:szCs w:val="36"/>
      <w:lang w:eastAsia="fr-FR"/>
    </w:rPr>
  </w:style>
  <w:style w:type="paragraph" w:styleId="Titre2">
    <w:name w:val="heading 2"/>
    <w:basedOn w:val="Normal"/>
    <w:next w:val="Normal"/>
    <w:link w:val="Titre2Car"/>
    <w:qFormat/>
    <w:rsid w:val="00FE73B8"/>
    <w:pPr>
      <w:keepNext/>
      <w:keepLines/>
      <w:numPr>
        <w:ilvl w:val="1"/>
        <w:numId w:val="2"/>
      </w:numPr>
      <w:spacing w:before="360" w:after="120" w:line="271" w:lineRule="auto"/>
      <w:jc w:val="both"/>
      <w:outlineLvl w:val="1"/>
    </w:pPr>
    <w:rPr>
      <w:rFonts w:eastAsia="Times New Roman"/>
      <w:b/>
      <w:color w:val="808080"/>
      <w:sz w:val="28"/>
      <w:szCs w:val="28"/>
      <w:lang w:eastAsia="fr-FR"/>
    </w:rPr>
  </w:style>
  <w:style w:type="paragraph" w:styleId="Titre3">
    <w:name w:val="heading 3"/>
    <w:basedOn w:val="Normal"/>
    <w:next w:val="Normal"/>
    <w:link w:val="Titre3Car"/>
    <w:qFormat/>
    <w:rsid w:val="00FE73B8"/>
    <w:pPr>
      <w:spacing w:before="360" w:after="60" w:line="271" w:lineRule="auto"/>
      <w:jc w:val="both"/>
      <w:outlineLvl w:val="2"/>
    </w:pPr>
    <w:rPr>
      <w:rFonts w:eastAsia="Times New Roman"/>
      <w:b/>
      <w:i/>
      <w:iCs/>
      <w:spacing w:val="5"/>
      <w:sz w:val="25"/>
      <w:szCs w:val="25"/>
      <w:lang w:eastAsia="fr-FR"/>
    </w:rPr>
  </w:style>
  <w:style w:type="paragraph" w:styleId="Titre4">
    <w:name w:val="heading 4"/>
    <w:basedOn w:val="Normal"/>
    <w:next w:val="Normal"/>
    <w:link w:val="Titre4Car"/>
    <w:qFormat/>
    <w:rsid w:val="00FE73B8"/>
    <w:pPr>
      <w:spacing w:before="120" w:after="0" w:line="271" w:lineRule="auto"/>
      <w:ind w:left="284"/>
      <w:jc w:val="both"/>
      <w:outlineLvl w:val="3"/>
    </w:pPr>
    <w:rPr>
      <w:rFonts w:eastAsia="Times New Roman"/>
      <w:bCs/>
      <w:i/>
      <w:spacing w:val="5"/>
      <w:szCs w:val="24"/>
      <w:lang w:eastAsia="fr-FR"/>
    </w:rPr>
  </w:style>
  <w:style w:type="paragraph" w:styleId="Titre5">
    <w:name w:val="heading 5"/>
    <w:basedOn w:val="Normal"/>
    <w:next w:val="Normal"/>
    <w:link w:val="Titre5Car"/>
    <w:uiPriority w:val="9"/>
    <w:unhideWhenUsed/>
    <w:qFormat/>
    <w:rsid w:val="00FE73B8"/>
    <w:pPr>
      <w:keepNext/>
      <w:keepLines/>
      <w:spacing w:before="40" w:after="0"/>
      <w:outlineLvl w:val="4"/>
    </w:pPr>
    <w:rPr>
      <w:rFonts w:eastAsiaTheme="majorEastAsia"/>
      <w:color w:val="7F7F7F" w:themeColor="text1" w:themeTint="80"/>
      <w:lang w:eastAsia="fr-FR"/>
    </w:rPr>
  </w:style>
  <w:style w:type="paragraph" w:styleId="Titre6">
    <w:name w:val="heading 6"/>
    <w:basedOn w:val="Normal"/>
    <w:next w:val="Normal"/>
    <w:link w:val="Titre6Car"/>
    <w:qFormat/>
    <w:rsid w:val="005E0F5D"/>
    <w:pPr>
      <w:shd w:val="clear" w:color="auto" w:fill="FFFFFF"/>
      <w:spacing w:line="271" w:lineRule="auto"/>
      <w:outlineLvl w:val="5"/>
    </w:pPr>
    <w:rPr>
      <w:rFonts w:ascii="Cambria" w:hAnsi="Cambria"/>
      <w:b/>
      <w:bCs/>
      <w:color w:val="595959"/>
      <w:spacing w:val="5"/>
    </w:rPr>
  </w:style>
  <w:style w:type="paragraph" w:styleId="Titre7">
    <w:name w:val="heading 7"/>
    <w:basedOn w:val="Normal"/>
    <w:next w:val="Normal"/>
    <w:link w:val="Titre7Car"/>
    <w:qFormat/>
    <w:rsid w:val="005E0F5D"/>
    <w:pPr>
      <w:spacing w:line="276" w:lineRule="auto"/>
      <w:outlineLvl w:val="6"/>
    </w:pPr>
    <w:rPr>
      <w:rFonts w:ascii="Cambria" w:hAnsi="Cambria"/>
      <w:b/>
      <w:bCs/>
      <w:i/>
      <w:iCs/>
      <w:color w:val="5A5A5A"/>
      <w:sz w:val="20"/>
      <w:szCs w:val="20"/>
    </w:rPr>
  </w:style>
  <w:style w:type="paragraph" w:styleId="Titre8">
    <w:name w:val="heading 8"/>
    <w:basedOn w:val="Normal"/>
    <w:next w:val="Normal"/>
    <w:link w:val="Titre8Car"/>
    <w:qFormat/>
    <w:rsid w:val="005E0F5D"/>
    <w:pPr>
      <w:spacing w:line="276" w:lineRule="auto"/>
      <w:outlineLvl w:val="7"/>
    </w:pPr>
    <w:rPr>
      <w:rFonts w:ascii="Cambria" w:hAnsi="Cambria"/>
      <w:b/>
      <w:bCs/>
      <w:color w:val="7F7F7F"/>
      <w:sz w:val="20"/>
      <w:szCs w:val="20"/>
    </w:rPr>
  </w:style>
  <w:style w:type="paragraph" w:styleId="Titre9">
    <w:name w:val="heading 9"/>
    <w:basedOn w:val="Normal"/>
    <w:next w:val="Normal"/>
    <w:link w:val="Titre9Car"/>
    <w:qFormat/>
    <w:rsid w:val="005E0F5D"/>
    <w:pPr>
      <w:spacing w:line="271" w:lineRule="auto"/>
      <w:outlineLvl w:val="8"/>
    </w:pPr>
    <w:rPr>
      <w:rFonts w:ascii="Cambria" w:hAnsi="Cambria"/>
      <w:b/>
      <w:bCs/>
      <w:i/>
      <w:iCs/>
      <w:color w:val="7F7F7F"/>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3556A"/>
    <w:pPr>
      <w:tabs>
        <w:tab w:val="center" w:pos="4536"/>
        <w:tab w:val="right" w:pos="9072"/>
      </w:tabs>
      <w:spacing w:after="0" w:line="240" w:lineRule="auto"/>
    </w:pPr>
  </w:style>
  <w:style w:type="character" w:customStyle="1" w:styleId="En-tteCar">
    <w:name w:val="En-tête Car"/>
    <w:basedOn w:val="Policepardfaut"/>
    <w:link w:val="En-tte"/>
    <w:uiPriority w:val="99"/>
    <w:rsid w:val="0043556A"/>
  </w:style>
  <w:style w:type="paragraph" w:styleId="Pieddepage">
    <w:name w:val="footer"/>
    <w:basedOn w:val="Normal"/>
    <w:link w:val="PieddepageCar"/>
    <w:unhideWhenUsed/>
    <w:rsid w:val="0043556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556A"/>
  </w:style>
  <w:style w:type="character" w:customStyle="1" w:styleId="Amodifier">
    <w:name w:val="A modifier"/>
    <w:qFormat/>
    <w:rsid w:val="005408DD"/>
    <w:rPr>
      <w:rFonts w:ascii="Arial" w:hAnsi="Arial"/>
      <w:i w:val="0"/>
      <w:color w:val="FF6699"/>
    </w:rPr>
  </w:style>
  <w:style w:type="paragraph" w:customStyle="1" w:styleId="Acteurs-dmarcheQualit">
    <w:name w:val="Acteurs - démarche Qualité"/>
    <w:basedOn w:val="Normal"/>
    <w:qFormat/>
    <w:rsid w:val="00FE73B8"/>
    <w:pPr>
      <w:pBdr>
        <w:bottom w:val="single" w:sz="2" w:space="1" w:color="000000"/>
      </w:pBdr>
      <w:tabs>
        <w:tab w:val="center" w:pos="4822"/>
        <w:tab w:val="right" w:pos="14034"/>
      </w:tabs>
      <w:suppressAutoHyphens/>
      <w:autoSpaceDN w:val="0"/>
      <w:spacing w:before="240" w:after="60" w:line="276" w:lineRule="auto"/>
      <w:ind w:right="-284"/>
      <w:textAlignment w:val="baseline"/>
    </w:pPr>
    <w:rPr>
      <w:rFonts w:eastAsia="Times New Roman"/>
      <w:b/>
      <w:bCs/>
      <w:kern w:val="3"/>
      <w:sz w:val="24"/>
      <w:szCs w:val="24"/>
      <w:lang w:eastAsia="fr-FR"/>
    </w:rPr>
  </w:style>
  <w:style w:type="character" w:customStyle="1" w:styleId="Commentaires">
    <w:name w:val="Commentaires"/>
    <w:qFormat/>
    <w:rsid w:val="005408DD"/>
    <w:rPr>
      <w:rFonts w:ascii="Arial" w:hAnsi="Arial"/>
      <w:i/>
      <w:color w:val="31849B"/>
    </w:rPr>
  </w:style>
  <w:style w:type="paragraph" w:styleId="Liste">
    <w:name w:val="List"/>
    <w:basedOn w:val="Normal"/>
    <w:qFormat/>
    <w:rsid w:val="00FE73B8"/>
    <w:pPr>
      <w:numPr>
        <w:numId w:val="3"/>
      </w:numPr>
      <w:spacing w:before="120" w:after="0" w:line="240" w:lineRule="auto"/>
      <w:contextualSpacing/>
      <w:jc w:val="both"/>
    </w:pPr>
    <w:rPr>
      <w:rFonts w:eastAsia="Times New Roman"/>
      <w:szCs w:val="24"/>
      <w:lang w:eastAsia="fr-FR"/>
    </w:rPr>
  </w:style>
  <w:style w:type="paragraph" w:styleId="Liste2">
    <w:name w:val="List 2"/>
    <w:aliases w:val="Liste Numérotée"/>
    <w:basedOn w:val="Normal"/>
    <w:qFormat/>
    <w:rsid w:val="00EB27DC"/>
    <w:pPr>
      <w:numPr>
        <w:numId w:val="4"/>
      </w:numPr>
      <w:spacing w:before="120" w:after="0" w:line="240" w:lineRule="auto"/>
      <w:ind w:left="709"/>
      <w:contextualSpacing/>
      <w:jc w:val="both"/>
    </w:pPr>
    <w:rPr>
      <w:rFonts w:ascii="Liberation Sans" w:eastAsia="Times New Roman" w:hAnsi="Liberation Sans" w:cs="Times New Roman"/>
      <w:szCs w:val="24"/>
      <w:lang w:eastAsia="fr-FR"/>
    </w:rPr>
  </w:style>
  <w:style w:type="paragraph" w:styleId="Titre">
    <w:name w:val="Title"/>
    <w:basedOn w:val="Normal"/>
    <w:next w:val="Normal"/>
    <w:link w:val="TitreCar"/>
    <w:qFormat/>
    <w:rsid w:val="003B66F3"/>
    <w:pPr>
      <w:spacing w:before="240" w:after="60" w:line="240" w:lineRule="auto"/>
    </w:pPr>
    <w:rPr>
      <w:rFonts w:eastAsia="Times New Roman"/>
      <w:b/>
      <w:bCs/>
      <w:caps/>
      <w:kern w:val="28"/>
      <w:sz w:val="56"/>
      <w:szCs w:val="36"/>
      <w:lang w:eastAsia="fr-FR"/>
    </w:rPr>
  </w:style>
  <w:style w:type="character" w:customStyle="1" w:styleId="TitreCar">
    <w:name w:val="Titre Car"/>
    <w:link w:val="Titre"/>
    <w:rsid w:val="003B66F3"/>
    <w:rPr>
      <w:rFonts w:ascii="Arial" w:eastAsia="Times New Roman" w:hAnsi="Arial" w:cs="Arial"/>
      <w:b/>
      <w:bCs/>
      <w:caps/>
      <w:kern w:val="28"/>
      <w:sz w:val="56"/>
      <w:szCs w:val="36"/>
      <w:lang w:eastAsia="fr-FR"/>
    </w:rPr>
  </w:style>
  <w:style w:type="character" w:customStyle="1" w:styleId="Titre1Car">
    <w:name w:val="Titre 1 Car"/>
    <w:basedOn w:val="Policepardfaut"/>
    <w:link w:val="Titre1"/>
    <w:rsid w:val="001037F7"/>
    <w:rPr>
      <w:rFonts w:ascii="Arial" w:eastAsia="Times New Roman" w:hAnsi="Arial" w:cs="Arial"/>
      <w:b/>
      <w:smallCaps/>
      <w:spacing w:val="5"/>
      <w:sz w:val="36"/>
      <w:szCs w:val="36"/>
      <w:lang w:eastAsia="fr-FR"/>
    </w:rPr>
  </w:style>
  <w:style w:type="character" w:customStyle="1" w:styleId="Titre2Car">
    <w:name w:val="Titre 2 Car"/>
    <w:basedOn w:val="Policepardfaut"/>
    <w:link w:val="Titre2"/>
    <w:rsid w:val="00FE73B8"/>
    <w:rPr>
      <w:rFonts w:ascii="Arial" w:eastAsia="Times New Roman" w:hAnsi="Arial" w:cs="Arial"/>
      <w:b/>
      <w:color w:val="808080"/>
      <w:sz w:val="28"/>
      <w:szCs w:val="28"/>
      <w:lang w:eastAsia="fr-FR"/>
    </w:rPr>
  </w:style>
  <w:style w:type="character" w:customStyle="1" w:styleId="Titre3Car">
    <w:name w:val="Titre 3 Car"/>
    <w:link w:val="Titre3"/>
    <w:rsid w:val="00FE73B8"/>
    <w:rPr>
      <w:rFonts w:ascii="Arial" w:eastAsia="Times New Roman" w:hAnsi="Arial" w:cs="Arial"/>
      <w:b/>
      <w:i/>
      <w:iCs/>
      <w:spacing w:val="5"/>
      <w:sz w:val="25"/>
      <w:szCs w:val="25"/>
      <w:lang w:eastAsia="fr-FR"/>
    </w:rPr>
  </w:style>
  <w:style w:type="character" w:customStyle="1" w:styleId="Titre4Car">
    <w:name w:val="Titre 4 Car"/>
    <w:basedOn w:val="Policepardfaut"/>
    <w:link w:val="Titre4"/>
    <w:rsid w:val="00FE73B8"/>
    <w:rPr>
      <w:rFonts w:ascii="Arial" w:eastAsia="Times New Roman" w:hAnsi="Arial" w:cs="Arial"/>
      <w:bCs/>
      <w:i/>
      <w:spacing w:val="5"/>
      <w:szCs w:val="24"/>
      <w:lang w:eastAsia="fr-FR"/>
    </w:rPr>
  </w:style>
  <w:style w:type="paragraph" w:styleId="TM1">
    <w:name w:val="toc 1"/>
    <w:basedOn w:val="Normal"/>
    <w:next w:val="Normal"/>
    <w:autoRedefine/>
    <w:uiPriority w:val="39"/>
    <w:rsid w:val="00553CD6"/>
    <w:pPr>
      <w:tabs>
        <w:tab w:val="left" w:pos="440"/>
        <w:tab w:val="right" w:pos="10206"/>
      </w:tabs>
      <w:spacing w:before="360" w:after="120" w:line="240" w:lineRule="auto"/>
      <w:jc w:val="both"/>
    </w:pPr>
    <w:rPr>
      <w:rFonts w:eastAsia="Times New Roman" w:cs="Times New Roman"/>
      <w:b/>
      <w:bCs/>
      <w:noProof/>
      <w:sz w:val="24"/>
      <w:szCs w:val="20"/>
      <w:lang w:eastAsia="fr-FR"/>
    </w:rPr>
  </w:style>
  <w:style w:type="paragraph" w:styleId="TM2">
    <w:name w:val="toc 2"/>
    <w:basedOn w:val="Normal"/>
    <w:next w:val="Normal"/>
    <w:autoRedefine/>
    <w:uiPriority w:val="39"/>
    <w:rsid w:val="00121402"/>
    <w:pPr>
      <w:tabs>
        <w:tab w:val="left" w:pos="426"/>
        <w:tab w:val="right" w:pos="10206"/>
      </w:tabs>
      <w:spacing w:before="240" w:after="0" w:line="240" w:lineRule="auto"/>
      <w:jc w:val="both"/>
    </w:pPr>
    <w:rPr>
      <w:rFonts w:eastAsia="Times New Roman" w:cs="Times New Roman"/>
      <w:b/>
      <w:iCs/>
      <w:noProof/>
      <w:color w:val="7F7F7F"/>
      <w:szCs w:val="20"/>
      <w:lang w:eastAsia="fr-FR"/>
    </w:rPr>
  </w:style>
  <w:style w:type="paragraph" w:styleId="TM3">
    <w:name w:val="toc 3"/>
    <w:basedOn w:val="Normal"/>
    <w:next w:val="Normal"/>
    <w:autoRedefine/>
    <w:uiPriority w:val="39"/>
    <w:rsid w:val="00526F81"/>
    <w:pPr>
      <w:spacing w:before="120" w:after="0" w:line="240" w:lineRule="auto"/>
      <w:ind w:left="440"/>
      <w:jc w:val="both"/>
    </w:pPr>
    <w:rPr>
      <w:rFonts w:eastAsia="Times New Roman" w:cs="Times New Roman"/>
      <w:i/>
      <w:szCs w:val="20"/>
      <w:lang w:eastAsia="fr-FR"/>
    </w:rPr>
  </w:style>
  <w:style w:type="paragraph" w:styleId="TM4">
    <w:name w:val="toc 4"/>
    <w:basedOn w:val="Normal"/>
    <w:next w:val="Normal"/>
    <w:autoRedefine/>
    <w:rsid w:val="00397F0A"/>
    <w:pPr>
      <w:spacing w:before="120" w:after="0" w:line="240" w:lineRule="auto"/>
      <w:ind w:left="660"/>
      <w:jc w:val="both"/>
    </w:pPr>
    <w:rPr>
      <w:rFonts w:ascii="Calibri" w:eastAsia="Times New Roman" w:hAnsi="Calibri" w:cs="Times New Roman"/>
      <w:sz w:val="20"/>
      <w:szCs w:val="20"/>
      <w:lang w:eastAsia="fr-FR"/>
    </w:rPr>
  </w:style>
  <w:style w:type="paragraph" w:styleId="Sansinterligne">
    <w:name w:val="No Spacing"/>
    <w:uiPriority w:val="1"/>
    <w:qFormat/>
    <w:rsid w:val="00FE73B8"/>
    <w:pPr>
      <w:spacing w:after="0" w:line="240" w:lineRule="auto"/>
    </w:pPr>
    <w:rPr>
      <w:rFonts w:ascii="Arial" w:hAnsi="Arial" w:cs="Arial"/>
      <w:lang w:eastAsia="fr-FR"/>
    </w:rPr>
  </w:style>
  <w:style w:type="character" w:customStyle="1" w:styleId="Titre5Car">
    <w:name w:val="Titre 5 Car"/>
    <w:basedOn w:val="Policepardfaut"/>
    <w:link w:val="Titre5"/>
    <w:uiPriority w:val="9"/>
    <w:rsid w:val="00FE73B8"/>
    <w:rPr>
      <w:rFonts w:ascii="Arial" w:eastAsiaTheme="majorEastAsia" w:hAnsi="Arial" w:cs="Arial"/>
      <w:color w:val="7F7F7F" w:themeColor="text1" w:themeTint="80"/>
      <w:lang w:eastAsia="fr-FR"/>
    </w:rPr>
  </w:style>
  <w:style w:type="paragraph" w:styleId="Sous-titre">
    <w:name w:val="Subtitle"/>
    <w:basedOn w:val="Normal"/>
    <w:next w:val="Normal"/>
    <w:link w:val="Sous-titreCar"/>
    <w:uiPriority w:val="11"/>
    <w:rsid w:val="00FE73B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FE73B8"/>
    <w:rPr>
      <w:rFonts w:eastAsiaTheme="minorEastAsia"/>
      <w:color w:val="5A5A5A" w:themeColor="text1" w:themeTint="A5"/>
      <w:spacing w:val="15"/>
    </w:rPr>
  </w:style>
  <w:style w:type="paragraph" w:customStyle="1" w:styleId="Sommaire">
    <w:name w:val="Sommaire"/>
    <w:basedOn w:val="Titre1"/>
    <w:next w:val="Normal"/>
    <w:link w:val="SommaireCar"/>
    <w:rsid w:val="00526F81"/>
    <w:pPr>
      <w:numPr>
        <w:numId w:val="0"/>
      </w:numPr>
    </w:pPr>
  </w:style>
  <w:style w:type="paragraph" w:styleId="En-ttedetabledesmatires">
    <w:name w:val="TOC Heading"/>
    <w:basedOn w:val="Titre1"/>
    <w:next w:val="Normal"/>
    <w:uiPriority w:val="39"/>
    <w:unhideWhenUsed/>
    <w:qFormat/>
    <w:rsid w:val="00121402"/>
    <w:pPr>
      <w:keepNext/>
      <w:keepLines/>
      <w:numPr>
        <w:numId w:val="0"/>
      </w:numPr>
      <w:spacing w:before="240" w:after="0" w:line="259" w:lineRule="auto"/>
      <w:contextualSpacing w:val="0"/>
      <w:outlineLvl w:val="9"/>
    </w:pPr>
    <w:rPr>
      <w:rFonts w:eastAsiaTheme="majorEastAsia"/>
      <w:color w:val="000000" w:themeColor="text1"/>
      <w:spacing w:val="0"/>
    </w:rPr>
  </w:style>
  <w:style w:type="character" w:customStyle="1" w:styleId="SommaireCar">
    <w:name w:val="Sommaire Car"/>
    <w:basedOn w:val="Titre1Car"/>
    <w:link w:val="Sommaire"/>
    <w:rsid w:val="00526F81"/>
    <w:rPr>
      <w:rFonts w:ascii="Arial" w:eastAsia="Times New Roman" w:hAnsi="Arial" w:cs="Arial"/>
      <w:b/>
      <w:smallCaps/>
      <w:spacing w:val="5"/>
      <w:sz w:val="36"/>
      <w:szCs w:val="36"/>
      <w:lang w:eastAsia="fr-FR"/>
    </w:rPr>
  </w:style>
  <w:style w:type="character" w:styleId="Lienhypertexte">
    <w:name w:val="Hyperlink"/>
    <w:basedOn w:val="Policepardfaut"/>
    <w:uiPriority w:val="99"/>
    <w:unhideWhenUsed/>
    <w:rsid w:val="00526F81"/>
    <w:rPr>
      <w:color w:val="0563C1" w:themeColor="hyperlink"/>
      <w:u w:val="single"/>
    </w:rPr>
  </w:style>
  <w:style w:type="character" w:styleId="lev">
    <w:name w:val="Strong"/>
    <w:qFormat/>
    <w:rsid w:val="003B66F3"/>
    <w:rPr>
      <w:b/>
      <w:bCs/>
    </w:rPr>
  </w:style>
  <w:style w:type="paragraph" w:customStyle="1" w:styleId="Pagedegarde">
    <w:name w:val="Page de garde"/>
    <w:basedOn w:val="Normal"/>
    <w:rsid w:val="003B66F3"/>
    <w:pPr>
      <w:widowControl w:val="0"/>
      <w:suppressAutoHyphens/>
      <w:autoSpaceDN w:val="0"/>
      <w:spacing w:before="600" w:after="120" w:line="276" w:lineRule="auto"/>
      <w:ind w:right="284"/>
    </w:pPr>
    <w:rPr>
      <w:rFonts w:ascii="Liberation Sans" w:eastAsia="Times New Roman" w:hAnsi="Liberation Sans" w:cs="Times New Roman"/>
      <w:b/>
      <w:color w:val="000000"/>
      <w:kern w:val="3"/>
      <w:sz w:val="24"/>
      <w:szCs w:val="24"/>
      <w:lang w:eastAsia="fr-FR"/>
    </w:rPr>
  </w:style>
  <w:style w:type="paragraph" w:customStyle="1" w:styleId="SousTitre">
    <w:name w:val="Sous Titre"/>
    <w:basedOn w:val="Titre"/>
    <w:qFormat/>
    <w:rsid w:val="003B66F3"/>
    <w:rPr>
      <w:caps w:val="0"/>
      <w:sz w:val="40"/>
    </w:rPr>
  </w:style>
  <w:style w:type="character" w:customStyle="1" w:styleId="Titre6Car">
    <w:name w:val="Titre 6 Car"/>
    <w:basedOn w:val="Policepardfaut"/>
    <w:link w:val="Titre6"/>
    <w:rsid w:val="005E0F5D"/>
    <w:rPr>
      <w:rFonts w:ascii="Cambria" w:hAnsi="Cambria" w:cs="Arial"/>
      <w:b/>
      <w:bCs/>
      <w:color w:val="595959"/>
      <w:spacing w:val="5"/>
      <w:shd w:val="clear" w:color="auto" w:fill="FFFFFF"/>
    </w:rPr>
  </w:style>
  <w:style w:type="character" w:customStyle="1" w:styleId="Titre7Car">
    <w:name w:val="Titre 7 Car"/>
    <w:basedOn w:val="Policepardfaut"/>
    <w:link w:val="Titre7"/>
    <w:rsid w:val="005E0F5D"/>
    <w:rPr>
      <w:rFonts w:ascii="Cambria" w:hAnsi="Cambria" w:cs="Arial"/>
      <w:b/>
      <w:bCs/>
      <w:i/>
      <w:iCs/>
      <w:color w:val="5A5A5A"/>
      <w:sz w:val="20"/>
      <w:szCs w:val="20"/>
    </w:rPr>
  </w:style>
  <w:style w:type="character" w:customStyle="1" w:styleId="Titre8Car">
    <w:name w:val="Titre 8 Car"/>
    <w:basedOn w:val="Policepardfaut"/>
    <w:link w:val="Titre8"/>
    <w:rsid w:val="005E0F5D"/>
    <w:rPr>
      <w:rFonts w:ascii="Cambria" w:hAnsi="Cambria" w:cs="Arial"/>
      <w:b/>
      <w:bCs/>
      <w:color w:val="7F7F7F"/>
      <w:sz w:val="20"/>
      <w:szCs w:val="20"/>
    </w:rPr>
  </w:style>
  <w:style w:type="character" w:customStyle="1" w:styleId="Titre9Car">
    <w:name w:val="Titre 9 Car"/>
    <w:basedOn w:val="Policepardfaut"/>
    <w:link w:val="Titre9"/>
    <w:rsid w:val="005E0F5D"/>
    <w:rPr>
      <w:rFonts w:ascii="Cambria" w:hAnsi="Cambria" w:cs="Arial"/>
      <w:b/>
      <w:bCs/>
      <w:i/>
      <w:iCs/>
      <w:color w:val="7F7F7F"/>
      <w:sz w:val="18"/>
      <w:szCs w:val="18"/>
    </w:rPr>
  </w:style>
  <w:style w:type="paragraph" w:styleId="NormalWeb">
    <w:name w:val="Normal (Web)"/>
    <w:basedOn w:val="Normal"/>
    <w:uiPriority w:val="99"/>
    <w:rsid w:val="005E0F5D"/>
    <w:pPr>
      <w:spacing w:before="100" w:beforeAutospacing="1" w:after="119"/>
    </w:pPr>
    <w:rPr>
      <w:color w:val="000000"/>
    </w:rPr>
  </w:style>
  <w:style w:type="paragraph" w:customStyle="1" w:styleId="Standard">
    <w:name w:val="Standard"/>
    <w:rsid w:val="005E0F5D"/>
    <w:pPr>
      <w:suppressAutoHyphens/>
      <w:autoSpaceDN w:val="0"/>
      <w:spacing w:after="200" w:line="276" w:lineRule="auto"/>
      <w:textAlignment w:val="baseline"/>
    </w:pPr>
    <w:rPr>
      <w:rFonts w:ascii="Times New Roman" w:eastAsia="Times New Roman" w:hAnsi="Times New Roman" w:cs="Times New Roman"/>
      <w:kern w:val="3"/>
      <w:sz w:val="24"/>
      <w:szCs w:val="24"/>
      <w:lang w:eastAsia="fr-FR"/>
    </w:rPr>
  </w:style>
  <w:style w:type="paragraph" w:customStyle="1" w:styleId="m-HistoriqueVersions">
    <w:name w:val="m-HistoriqueVersions"/>
    <w:basedOn w:val="Standard"/>
    <w:rsid w:val="005E0F5D"/>
    <w:pPr>
      <w:widowControl w:val="0"/>
      <w:spacing w:after="120"/>
      <w:textAlignment w:val="auto"/>
    </w:pPr>
    <w:rPr>
      <w:rFonts w:ascii="Liberation Sans" w:hAnsi="Liberation Sans"/>
      <w:b/>
      <w:color w:val="000000"/>
      <w:sz w:val="28"/>
      <w:szCs w:val="20"/>
    </w:rPr>
  </w:style>
  <w:style w:type="paragraph" w:customStyle="1" w:styleId="m-TelFaxHttp">
    <w:name w:val="m-TelFaxHttp"/>
    <w:basedOn w:val="Standard"/>
    <w:rsid w:val="005E0F5D"/>
    <w:pPr>
      <w:widowControl w:val="0"/>
      <w:spacing w:before="40" w:after="40"/>
      <w:textAlignment w:val="auto"/>
    </w:pPr>
    <w:rPr>
      <w:rFonts w:ascii="Liberation Sans" w:hAnsi="Liberation Sans"/>
      <w:i/>
      <w:color w:val="000000"/>
      <w:sz w:val="18"/>
      <w:szCs w:val="20"/>
    </w:rPr>
  </w:style>
  <w:style w:type="table" w:styleId="Grilledutableau">
    <w:name w:val="Table Grid"/>
    <w:basedOn w:val="TableauNormal"/>
    <w:uiPriority w:val="59"/>
    <w:rsid w:val="005E0F5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extecourant">
    <w:name w:val="m_texte_courant"/>
    <w:basedOn w:val="Standard"/>
    <w:rsid w:val="005E0F5D"/>
    <w:pPr>
      <w:spacing w:before="113"/>
      <w:ind w:left="567" w:right="284"/>
      <w:jc w:val="both"/>
    </w:pPr>
    <w:rPr>
      <w:rFonts w:ascii="Liberation Sans" w:hAnsi="Liberation Sans"/>
      <w:sz w:val="20"/>
      <w:szCs w:val="20"/>
    </w:rPr>
  </w:style>
  <w:style w:type="character" w:customStyle="1" w:styleId="mTitrersum">
    <w:name w:val="m_Titre_résumé"/>
    <w:rsid w:val="005E0F5D"/>
    <w:rPr>
      <w:rFonts w:ascii="Liberation Sans" w:hAnsi="Liberation Sans" w:cs="Times New Roman"/>
      <w:b/>
      <w:bCs/>
      <w:smallCaps/>
      <w:sz w:val="34"/>
    </w:rPr>
  </w:style>
  <w:style w:type="paragraph" w:customStyle="1" w:styleId="mTitre1">
    <w:name w:val="m_Titre1"/>
    <w:basedOn w:val="Titre1"/>
    <w:next w:val="mtextecourant"/>
    <w:rsid w:val="005E0F5D"/>
    <w:pPr>
      <w:numPr>
        <w:numId w:val="5"/>
      </w:numPr>
    </w:pPr>
    <w:rPr>
      <w:b w:val="0"/>
      <w:bCs/>
      <w:sz w:val="34"/>
    </w:rPr>
  </w:style>
  <w:style w:type="paragraph" w:customStyle="1" w:styleId="mTitre2">
    <w:name w:val="m_Titre 2"/>
    <w:basedOn w:val="Titre2"/>
    <w:next w:val="mtextecourant"/>
    <w:rsid w:val="005E0F5D"/>
    <w:pPr>
      <w:numPr>
        <w:numId w:val="5"/>
      </w:numPr>
      <w:ind w:left="578" w:hanging="578"/>
    </w:pPr>
    <w:rPr>
      <w:bCs/>
      <w:color w:val="595959"/>
      <w:sz w:val="30"/>
    </w:rPr>
  </w:style>
  <w:style w:type="paragraph" w:customStyle="1" w:styleId="mpuce">
    <w:name w:val="m_puce"/>
    <w:basedOn w:val="Standard"/>
    <w:rsid w:val="005E0F5D"/>
    <w:rPr>
      <w:rFonts w:ascii="Liberation Sans" w:hAnsi="Liberation Sans"/>
      <w:sz w:val="20"/>
    </w:rPr>
  </w:style>
  <w:style w:type="paragraph" w:customStyle="1" w:styleId="contenu-du-cadre-western">
    <w:name w:val="contenu-du-cadre-western"/>
    <w:basedOn w:val="Normal"/>
    <w:rsid w:val="005E0F5D"/>
    <w:pPr>
      <w:spacing w:before="100" w:beforeAutospacing="1" w:after="119"/>
    </w:pPr>
    <w:rPr>
      <w:color w:val="000000"/>
    </w:rPr>
  </w:style>
  <w:style w:type="paragraph" w:customStyle="1" w:styleId="western1">
    <w:name w:val="western1"/>
    <w:basedOn w:val="Normal"/>
    <w:rsid w:val="005E0F5D"/>
    <w:pPr>
      <w:spacing w:before="100" w:beforeAutospacing="1"/>
    </w:pPr>
    <w:rPr>
      <w:color w:val="000000"/>
    </w:rPr>
  </w:style>
  <w:style w:type="character" w:styleId="Numrodepage">
    <w:name w:val="page number"/>
    <w:basedOn w:val="Policepardfaut"/>
    <w:rsid w:val="005E0F5D"/>
  </w:style>
  <w:style w:type="paragraph" w:styleId="Textedebulles">
    <w:name w:val="Balloon Text"/>
    <w:basedOn w:val="Normal"/>
    <w:link w:val="TextedebullesCar"/>
    <w:rsid w:val="005E0F5D"/>
    <w:rPr>
      <w:rFonts w:ascii="Tahoma" w:hAnsi="Tahoma" w:cs="Tahoma"/>
      <w:sz w:val="16"/>
      <w:szCs w:val="16"/>
    </w:rPr>
  </w:style>
  <w:style w:type="character" w:customStyle="1" w:styleId="TextedebullesCar">
    <w:name w:val="Texte de bulles Car"/>
    <w:basedOn w:val="Policepardfaut"/>
    <w:link w:val="Textedebulles"/>
    <w:rsid w:val="005E0F5D"/>
    <w:rPr>
      <w:rFonts w:ascii="Tahoma" w:hAnsi="Tahoma" w:cs="Tahoma"/>
      <w:sz w:val="16"/>
      <w:szCs w:val="16"/>
    </w:rPr>
  </w:style>
  <w:style w:type="paragraph" w:styleId="TM5">
    <w:name w:val="toc 5"/>
    <w:basedOn w:val="Normal"/>
    <w:next w:val="Normal"/>
    <w:autoRedefine/>
    <w:rsid w:val="005E0F5D"/>
    <w:pPr>
      <w:ind w:left="880"/>
    </w:pPr>
    <w:rPr>
      <w:rFonts w:ascii="Calibri" w:hAnsi="Calibri"/>
      <w:sz w:val="20"/>
      <w:szCs w:val="20"/>
    </w:rPr>
  </w:style>
  <w:style w:type="paragraph" w:styleId="TM6">
    <w:name w:val="toc 6"/>
    <w:basedOn w:val="Normal"/>
    <w:next w:val="Normal"/>
    <w:autoRedefine/>
    <w:rsid w:val="005E0F5D"/>
    <w:pPr>
      <w:ind w:left="1100"/>
    </w:pPr>
    <w:rPr>
      <w:rFonts w:ascii="Calibri" w:hAnsi="Calibri"/>
      <w:sz w:val="20"/>
      <w:szCs w:val="20"/>
    </w:rPr>
  </w:style>
  <w:style w:type="paragraph" w:styleId="TM7">
    <w:name w:val="toc 7"/>
    <w:basedOn w:val="Normal"/>
    <w:next w:val="Normal"/>
    <w:autoRedefine/>
    <w:rsid w:val="005E0F5D"/>
    <w:pPr>
      <w:ind w:left="1320"/>
    </w:pPr>
    <w:rPr>
      <w:rFonts w:ascii="Calibri" w:hAnsi="Calibri"/>
      <w:sz w:val="20"/>
      <w:szCs w:val="20"/>
    </w:rPr>
  </w:style>
  <w:style w:type="paragraph" w:styleId="TM8">
    <w:name w:val="toc 8"/>
    <w:basedOn w:val="Normal"/>
    <w:next w:val="Normal"/>
    <w:autoRedefine/>
    <w:rsid w:val="005E0F5D"/>
    <w:pPr>
      <w:ind w:left="1540"/>
    </w:pPr>
    <w:rPr>
      <w:rFonts w:ascii="Calibri" w:hAnsi="Calibri"/>
      <w:sz w:val="20"/>
      <w:szCs w:val="20"/>
    </w:rPr>
  </w:style>
  <w:style w:type="paragraph" w:styleId="TM9">
    <w:name w:val="toc 9"/>
    <w:basedOn w:val="Normal"/>
    <w:next w:val="Normal"/>
    <w:autoRedefine/>
    <w:rsid w:val="005E0F5D"/>
    <w:pPr>
      <w:ind w:left="1760"/>
    </w:pPr>
    <w:rPr>
      <w:rFonts w:ascii="Calibri" w:hAnsi="Calibri"/>
      <w:sz w:val="20"/>
      <w:szCs w:val="20"/>
    </w:rPr>
  </w:style>
  <w:style w:type="paragraph" w:customStyle="1" w:styleId="Default">
    <w:name w:val="Default"/>
    <w:rsid w:val="005E0F5D"/>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western">
    <w:name w:val="western"/>
    <w:basedOn w:val="Normal"/>
    <w:rsid w:val="005E0F5D"/>
    <w:pPr>
      <w:spacing w:before="100" w:beforeAutospacing="1" w:after="119"/>
    </w:pPr>
    <w:rPr>
      <w:color w:val="000000"/>
      <w:sz w:val="24"/>
    </w:rPr>
  </w:style>
  <w:style w:type="paragraph" w:customStyle="1" w:styleId="afe-corps-de-texte-western">
    <w:name w:val="afe-corps-de-texte-western"/>
    <w:basedOn w:val="Normal"/>
    <w:rsid w:val="005E0F5D"/>
    <w:pPr>
      <w:spacing w:before="100" w:beforeAutospacing="1" w:after="119"/>
    </w:pPr>
    <w:rPr>
      <w:color w:val="000000"/>
      <w:sz w:val="20"/>
      <w:szCs w:val="20"/>
    </w:rPr>
  </w:style>
  <w:style w:type="character" w:customStyle="1" w:styleId="highlight">
    <w:name w:val="highlight"/>
    <w:rsid w:val="005E0F5D"/>
  </w:style>
  <w:style w:type="character" w:styleId="Marquedecommentaire">
    <w:name w:val="annotation reference"/>
    <w:basedOn w:val="Policepardfaut"/>
    <w:rsid w:val="005E0F5D"/>
    <w:rPr>
      <w:sz w:val="16"/>
      <w:szCs w:val="16"/>
    </w:rPr>
  </w:style>
  <w:style w:type="paragraph" w:styleId="Commentaire">
    <w:name w:val="annotation text"/>
    <w:basedOn w:val="Normal"/>
    <w:link w:val="CommentaireCar"/>
    <w:rsid w:val="005E0F5D"/>
    <w:rPr>
      <w:sz w:val="20"/>
      <w:szCs w:val="20"/>
    </w:rPr>
  </w:style>
  <w:style w:type="character" w:customStyle="1" w:styleId="CommentaireCar">
    <w:name w:val="Commentaire Car"/>
    <w:basedOn w:val="Policepardfaut"/>
    <w:link w:val="Commentaire"/>
    <w:rsid w:val="005E0F5D"/>
    <w:rPr>
      <w:rFonts w:ascii="Arial" w:hAnsi="Arial" w:cs="Arial"/>
      <w:sz w:val="20"/>
      <w:szCs w:val="20"/>
    </w:rPr>
  </w:style>
  <w:style w:type="paragraph" w:styleId="Objetducommentaire">
    <w:name w:val="annotation subject"/>
    <w:basedOn w:val="Commentaire"/>
    <w:next w:val="Commentaire"/>
    <w:link w:val="ObjetducommentaireCar"/>
    <w:rsid w:val="005E0F5D"/>
    <w:rPr>
      <w:b/>
      <w:bCs/>
    </w:rPr>
  </w:style>
  <w:style w:type="character" w:customStyle="1" w:styleId="ObjetducommentaireCar">
    <w:name w:val="Objet du commentaire Car"/>
    <w:basedOn w:val="CommentaireCar"/>
    <w:link w:val="Objetducommentaire"/>
    <w:rsid w:val="005E0F5D"/>
    <w:rPr>
      <w:rFonts w:ascii="Arial" w:hAnsi="Arial" w:cs="Arial"/>
      <w:b/>
      <w:bCs/>
      <w:sz w:val="20"/>
      <w:szCs w:val="20"/>
    </w:rPr>
  </w:style>
  <w:style w:type="paragraph" w:styleId="Paragraphedeliste">
    <w:name w:val="List Paragraph"/>
    <w:basedOn w:val="Normal"/>
    <w:link w:val="ParagraphedelisteCar"/>
    <w:uiPriority w:val="34"/>
    <w:qFormat/>
    <w:rsid w:val="005E0F5D"/>
    <w:pPr>
      <w:ind w:left="720"/>
      <w:contextualSpacing/>
    </w:pPr>
  </w:style>
  <w:style w:type="paragraph" w:customStyle="1" w:styleId="PieddePage2">
    <w:name w:val="Pied de Page 2"/>
    <w:basedOn w:val="Normal"/>
    <w:next w:val="Corpsdetexte"/>
    <w:link w:val="PieddePage2Car"/>
    <w:qFormat/>
    <w:rsid w:val="005E0F5D"/>
    <w:pPr>
      <w:widowControl w:val="0"/>
      <w:autoSpaceDE w:val="0"/>
      <w:autoSpaceDN w:val="0"/>
      <w:spacing w:line="161" w:lineRule="exact"/>
    </w:pPr>
    <w:rPr>
      <w:rFonts w:eastAsia="Arial"/>
      <w:color w:val="939598"/>
      <w:sz w:val="14"/>
    </w:rPr>
  </w:style>
  <w:style w:type="character" w:customStyle="1" w:styleId="PieddePage2Car">
    <w:name w:val="Pied de Page 2 Car"/>
    <w:link w:val="PieddePage2"/>
    <w:rsid w:val="005E0F5D"/>
    <w:rPr>
      <w:rFonts w:ascii="Arial" w:eastAsia="Arial" w:hAnsi="Arial" w:cs="Arial"/>
      <w:color w:val="939598"/>
      <w:sz w:val="14"/>
    </w:rPr>
  </w:style>
  <w:style w:type="paragraph" w:styleId="Corpsdetexte">
    <w:name w:val="Body Text"/>
    <w:basedOn w:val="Normal"/>
    <w:link w:val="CorpsdetexteCar"/>
    <w:rsid w:val="005E0F5D"/>
    <w:pPr>
      <w:spacing w:after="120"/>
    </w:pPr>
  </w:style>
  <w:style w:type="character" w:customStyle="1" w:styleId="CorpsdetexteCar">
    <w:name w:val="Corps de texte Car"/>
    <w:basedOn w:val="Policepardfaut"/>
    <w:link w:val="Corpsdetexte"/>
    <w:rsid w:val="005E0F5D"/>
    <w:rPr>
      <w:rFonts w:ascii="Arial" w:hAnsi="Arial" w:cs="Arial"/>
    </w:rPr>
  </w:style>
  <w:style w:type="paragraph" w:customStyle="1" w:styleId="Titre30">
    <w:name w:val="Titre 3."/>
    <w:basedOn w:val="Titre3"/>
    <w:link w:val="Titre3Car0"/>
    <w:qFormat/>
    <w:rsid w:val="005E0F5D"/>
    <w:pPr>
      <w:ind w:left="720" w:hanging="720"/>
    </w:pPr>
  </w:style>
  <w:style w:type="character" w:customStyle="1" w:styleId="ParagraphedelisteCar">
    <w:name w:val="Paragraphe de liste Car"/>
    <w:basedOn w:val="Policepardfaut"/>
    <w:link w:val="Paragraphedeliste"/>
    <w:uiPriority w:val="34"/>
    <w:rsid w:val="005E0F5D"/>
    <w:rPr>
      <w:rFonts w:ascii="Arial" w:hAnsi="Arial" w:cs="Arial"/>
    </w:rPr>
  </w:style>
  <w:style w:type="character" w:customStyle="1" w:styleId="Titre3Car0">
    <w:name w:val="Titre 3. Car"/>
    <w:basedOn w:val="Titre3Car"/>
    <w:link w:val="Titre30"/>
    <w:rsid w:val="005E0F5D"/>
    <w:rPr>
      <w:rFonts w:ascii="Arial" w:eastAsia="Times New Roman" w:hAnsi="Arial" w:cs="Arial"/>
      <w:b/>
      <w:i/>
      <w:iCs/>
      <w:spacing w:val="5"/>
      <w:sz w:val="25"/>
      <w:szCs w:val="25"/>
      <w:lang w:eastAsia="fr-FR"/>
    </w:rPr>
  </w:style>
  <w:style w:type="paragraph" w:customStyle="1" w:styleId="Listecouleur-Accent11">
    <w:name w:val="Liste couleur - Accent 11"/>
    <w:basedOn w:val="Normal"/>
    <w:uiPriority w:val="34"/>
    <w:qFormat/>
    <w:rsid w:val="005E0F5D"/>
    <w:pPr>
      <w:ind w:left="720"/>
      <w:contextualSpacing/>
    </w:pPr>
    <w:rPr>
      <w:rFonts w:ascii="Liberation Sans" w:hAnsi="Liberation Sans"/>
    </w:rPr>
  </w:style>
  <w:style w:type="paragraph" w:styleId="Rvision">
    <w:name w:val="Revision"/>
    <w:hidden/>
    <w:uiPriority w:val="99"/>
    <w:semiHidden/>
    <w:rsid w:val="005A28B9"/>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82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37DA6-58A9-41C7-94EE-40BD68243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1291</Words>
  <Characters>7102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DGAC / SNA-Nord</Company>
  <LinksUpToDate>false</LinksUpToDate>
  <CharactersWithSpaces>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BAT/BAT-PAR NICOLLE Emmanuel</dc:creator>
  <cp:keywords/>
  <dc:description/>
  <cp:lastModifiedBy>Florence Gador</cp:lastModifiedBy>
  <cp:revision>4</cp:revision>
  <dcterms:created xsi:type="dcterms:W3CDTF">2025-09-11T06:52:00Z</dcterms:created>
  <dcterms:modified xsi:type="dcterms:W3CDTF">2025-09-23T13:13:00Z</dcterms:modified>
</cp:coreProperties>
</file>