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E96" w:rsidRDefault="00324805">
      <w:pPr>
        <w:ind w:left="3760" w:right="37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4pt;height:76.2pt">
            <v:imagedata r:id="rId6" o:title=""/>
          </v:shape>
        </w:pict>
      </w:r>
    </w:p>
    <w:p w:rsidR="000A1E96" w:rsidRDefault="000A1E9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A1E9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b/>
                <w:color w:val="FFFFFF"/>
                <w:sz w:val="28"/>
              </w:rPr>
            </w:pPr>
            <w:r>
              <w:rPr>
                <w:rFonts w:ascii="Corbel" w:eastAsia="Corbel" w:hAnsi="Corbel" w:cs="Corbel"/>
                <w:b/>
                <w:color w:val="FFFFFF"/>
                <w:sz w:val="28"/>
              </w:rPr>
              <w:t>ACTE D'ENGAGEMENT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p w:rsidR="000A1E96" w:rsidRDefault="000A1E96">
      <w:pPr>
        <w:spacing w:after="120" w:line="240" w:lineRule="exact"/>
      </w:pPr>
    </w:p>
    <w:p w:rsidR="000A1E96" w:rsidRDefault="00A706F6">
      <w:pPr>
        <w:spacing w:before="20"/>
        <w:jc w:val="center"/>
        <w:rPr>
          <w:rFonts w:ascii="Corbel" w:eastAsia="Corbel" w:hAnsi="Corbel" w:cs="Corbel"/>
          <w:b/>
          <w:color w:val="000000"/>
          <w:sz w:val="28"/>
        </w:rPr>
      </w:pPr>
      <w:r>
        <w:rPr>
          <w:rFonts w:ascii="Corbel" w:eastAsia="Corbel" w:hAnsi="Corbel" w:cs="Corbel"/>
          <w:b/>
          <w:color w:val="000000"/>
          <w:sz w:val="28"/>
        </w:rPr>
        <w:t>MARCHÉ PUBLIC DE TRAVAUX</w:t>
      </w: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line="240" w:lineRule="exact"/>
      </w:pPr>
    </w:p>
    <w:p w:rsidR="000A1E96" w:rsidRDefault="000A1E9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1E9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A1E96" w:rsidRDefault="00A706F6">
            <w:pPr>
              <w:spacing w:line="338" w:lineRule="exact"/>
              <w:jc w:val="center"/>
              <w:rPr>
                <w:rFonts w:ascii="Corbel" w:eastAsia="Corbel" w:hAnsi="Corbel" w:cs="Corbel"/>
                <w:b/>
                <w:color w:val="000000"/>
                <w:sz w:val="28"/>
              </w:rPr>
            </w:pPr>
            <w:r>
              <w:rPr>
                <w:rFonts w:ascii="Corbel" w:eastAsia="Corbel" w:hAnsi="Corbel" w:cs="Corbel"/>
                <w:b/>
                <w:color w:val="000000"/>
                <w:sz w:val="28"/>
              </w:rPr>
              <w:t>Aménagement d'un plateau de consultation médicale au RDC d'un immeuble résidentiel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p w:rsidR="000A1E96" w:rsidRDefault="000A1E96">
      <w:pPr>
        <w:spacing w:line="240" w:lineRule="exact"/>
      </w:pPr>
    </w:p>
    <w:p w:rsidR="000A1E96" w:rsidRDefault="00A706F6">
      <w:pPr>
        <w:spacing w:after="40"/>
        <w:ind w:left="1780" w:right="1680"/>
        <w:rPr>
          <w:rFonts w:ascii="Corbel" w:eastAsia="Corbel" w:hAnsi="Corbel" w:cs="Corbel"/>
          <w:color w:val="000000"/>
          <w:sz w:val="14"/>
        </w:rPr>
      </w:pPr>
      <w:r>
        <w:rPr>
          <w:rFonts w:ascii="Corbel" w:eastAsia="Corbel" w:hAnsi="Corbel" w:cs="Corbel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A1E9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rPr>
                <w:rFonts w:ascii="Corbel" w:eastAsia="Corbel" w:hAnsi="Corbel" w:cs="Corbel"/>
                <w:b/>
                <w:color w:val="000000"/>
              </w:rPr>
            </w:pPr>
            <w:r>
              <w:rPr>
                <w:rFonts w:ascii="Corbel" w:eastAsia="Corbel" w:hAnsi="Corbel" w:cs="Corbe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</w:tr>
      <w:tr w:rsidR="000A1E9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jc w:val="center"/>
              <w:rPr>
                <w:rFonts w:ascii="Corbel" w:eastAsia="Corbel" w:hAnsi="Corbel" w:cs="Corbel"/>
                <w:color w:val="000000"/>
                <w:sz w:val="0"/>
              </w:rPr>
            </w:pPr>
            <w:r>
              <w:rPr>
                <w:rFonts w:ascii="Corbel" w:eastAsia="Corbel" w:hAnsi="Corbel" w:cs="Corbel"/>
                <w:color w:val="000000"/>
                <w:sz w:val="0"/>
              </w:rPr>
              <w:t>.</w:t>
            </w:r>
          </w:p>
        </w:tc>
      </w:tr>
      <w:tr w:rsidR="000A1E9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</w:tr>
    </w:tbl>
    <w:p w:rsidR="000A1E96" w:rsidRDefault="00A706F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A1E9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rPr>
                <w:rFonts w:ascii="Corbel" w:eastAsia="Corbel" w:hAnsi="Corbel" w:cs="Corbel"/>
                <w:b/>
                <w:color w:val="000000"/>
              </w:rPr>
            </w:pPr>
            <w:r>
              <w:rPr>
                <w:rFonts w:ascii="Corbel" w:eastAsia="Corbel" w:hAnsi="Corbel" w:cs="Corbe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E96" w:rsidRDefault="00A706F6">
            <w:pPr>
              <w:rPr>
                <w:rFonts w:ascii="Corbel" w:eastAsia="Corbel" w:hAnsi="Corbel" w:cs="Corbel"/>
                <w:color w:val="000000"/>
                <w:sz w:val="16"/>
              </w:rPr>
            </w:pPr>
            <w:r>
              <w:rPr>
                <w:rFonts w:ascii="Corbel" w:eastAsia="Corbel" w:hAnsi="Corbel" w:cs="Corbe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p w:rsidR="000A1E96" w:rsidRDefault="000A1E96">
      <w:pPr>
        <w:spacing w:after="100" w:line="240" w:lineRule="exact"/>
      </w:pPr>
    </w:p>
    <w:p w:rsidR="008A12BC" w:rsidRDefault="008A12BC" w:rsidP="008A12BC">
      <w:pPr>
        <w:spacing w:line="290" w:lineRule="exact"/>
        <w:rPr>
          <w:rFonts w:ascii="Corbel" w:hAnsi="Corbel" w:cs="Calibri"/>
          <w:b/>
        </w:rPr>
      </w:pPr>
      <w:r>
        <w:rPr>
          <w:rFonts w:ascii="Corbel" w:hAnsi="Corbel"/>
        </w:rPr>
        <w:t>Pouvoir adjudicateur :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alibri"/>
          <w:b/>
          <w:color w:val="000000"/>
        </w:rPr>
      </w:pPr>
      <w:r>
        <w:rPr>
          <w:rFonts w:ascii="Corbel" w:hAnsi="Corbel" w:cs="Calibri"/>
          <w:b/>
        </w:rPr>
        <w:t>Centre Hospitalier Alpes Léman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b/>
          <w:color w:val="000000"/>
        </w:rPr>
      </w:pPr>
      <w:r>
        <w:rPr>
          <w:rFonts w:ascii="Corbel" w:eastAsia="Corbel" w:hAnsi="Corbel" w:cs="Corbel"/>
          <w:b/>
          <w:color w:val="000000"/>
        </w:rPr>
        <w:t xml:space="preserve">Etablissement support du GHT Léman - Mont-Blanc 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  <w:r>
        <w:rPr>
          <w:rFonts w:ascii="Corbel" w:eastAsia="Corbel" w:hAnsi="Corbel" w:cs="Corbel"/>
          <w:color w:val="000000"/>
        </w:rPr>
        <w:t>558 route de Findrol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  <w:r>
        <w:rPr>
          <w:rFonts w:ascii="Corbel" w:eastAsia="Corbel" w:hAnsi="Corbel" w:cs="Corbel"/>
          <w:color w:val="000000"/>
        </w:rPr>
        <w:t>BP 20500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  <w:r>
        <w:rPr>
          <w:rFonts w:ascii="Corbel" w:eastAsia="Corbel" w:hAnsi="Corbel" w:cs="Corbel"/>
          <w:color w:val="000000"/>
        </w:rPr>
        <w:t>74130 CONTAMINE SUR ARVE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</w:p>
    <w:p w:rsidR="008A12BC" w:rsidRDefault="008A12BC" w:rsidP="008A12BC">
      <w:pPr>
        <w:spacing w:line="290" w:lineRule="exact"/>
        <w:rPr>
          <w:rFonts w:ascii="Corbel" w:hAnsi="Corbel" w:cs="Calibri"/>
          <w:b/>
        </w:rPr>
      </w:pPr>
      <w:r>
        <w:rPr>
          <w:rFonts w:ascii="Corbel" w:hAnsi="Corbel"/>
        </w:rPr>
        <w:t>Maître d’ouvrage :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alibri"/>
          <w:b/>
          <w:color w:val="000000"/>
        </w:rPr>
      </w:pPr>
      <w:r>
        <w:rPr>
          <w:rFonts w:ascii="Corbel" w:hAnsi="Corbel" w:cs="Calibri"/>
          <w:b/>
        </w:rPr>
        <w:t>Centre Hospitalier Alpes Léman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  <w:r>
        <w:rPr>
          <w:rFonts w:ascii="Corbel" w:eastAsia="Corbel" w:hAnsi="Corbel" w:cs="Corbel"/>
          <w:color w:val="000000"/>
        </w:rPr>
        <w:t>558 route de Findrol</w:t>
      </w:r>
    </w:p>
    <w:p w:rsidR="008A12BC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</w:pPr>
      <w:r>
        <w:rPr>
          <w:rFonts w:ascii="Corbel" w:eastAsia="Corbel" w:hAnsi="Corbel" w:cs="Corbel"/>
          <w:color w:val="000000"/>
        </w:rPr>
        <w:t>BP 20500</w:t>
      </w:r>
    </w:p>
    <w:p w:rsidR="000A1E96" w:rsidRDefault="008A12BC" w:rsidP="008A12BC">
      <w:pPr>
        <w:spacing w:line="290" w:lineRule="exact"/>
        <w:jc w:val="center"/>
        <w:rPr>
          <w:rFonts w:ascii="Corbel" w:eastAsia="Corbel" w:hAnsi="Corbel" w:cs="Corbel"/>
          <w:color w:val="000000"/>
        </w:rPr>
        <w:sectPr w:rsidR="000A1E96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Corbel" w:eastAsia="Corbel" w:hAnsi="Corbel" w:cs="Corbel"/>
          <w:color w:val="000000"/>
        </w:rPr>
        <w:t>74130 CONTAMINE SUR ARVE</w:t>
      </w:r>
    </w:p>
    <w:p w:rsidR="000A1E96" w:rsidRDefault="00A706F6">
      <w:pPr>
        <w:spacing w:after="80"/>
        <w:jc w:val="center"/>
        <w:rPr>
          <w:rFonts w:ascii="Corbel" w:eastAsia="Corbel" w:hAnsi="Corbel" w:cs="Corbel"/>
          <w:b/>
          <w:color w:val="000000"/>
        </w:rPr>
      </w:pPr>
      <w:r>
        <w:rPr>
          <w:rFonts w:ascii="Corbel" w:eastAsia="Corbel" w:hAnsi="Corbel" w:cs="Corbel"/>
          <w:b/>
          <w:color w:val="000000"/>
        </w:rPr>
        <w:lastRenderedPageBreak/>
        <w:t>SOMMAIRE</w:t>
      </w:r>
    </w:p>
    <w:p w:rsidR="000A1E96" w:rsidRDefault="000A1E96">
      <w:pPr>
        <w:spacing w:after="80" w:line="240" w:lineRule="exact"/>
      </w:pPr>
    </w:p>
    <w:bookmarkStart w:id="0" w:name="_GoBack"/>
    <w:bookmarkEnd w:id="0"/>
    <w:p w:rsidR="00324805" w:rsidRDefault="00A706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Corbel" w:eastAsia="Corbel" w:hAnsi="Corbel" w:cs="Corbel"/>
          <w:color w:val="000000"/>
          <w:sz w:val="22"/>
        </w:rPr>
        <w:fldChar w:fldCharType="begin"/>
      </w:r>
      <w:r>
        <w:rPr>
          <w:rFonts w:ascii="Corbel" w:eastAsia="Corbel" w:hAnsi="Corbel" w:cs="Corbel"/>
          <w:color w:val="000000"/>
          <w:sz w:val="22"/>
        </w:rPr>
        <w:instrText xml:space="preserve"> TOC \h </w:instrText>
      </w:r>
      <w:r>
        <w:rPr>
          <w:rFonts w:ascii="Corbel" w:eastAsia="Corbel" w:hAnsi="Corbel" w:cs="Corbel"/>
          <w:color w:val="000000"/>
          <w:sz w:val="22"/>
        </w:rPr>
        <w:fldChar w:fldCharType="separate"/>
      </w:r>
      <w:hyperlink w:anchor="_Toc208994804" w:history="1">
        <w:r w:rsidR="00324805" w:rsidRPr="002E4155">
          <w:rPr>
            <w:rStyle w:val="Lienhypertexte"/>
            <w:rFonts w:ascii="Corbel" w:eastAsia="Corbel" w:hAnsi="Corbel" w:cs="Corbel"/>
            <w:noProof/>
          </w:rPr>
          <w:t>1 - Préambule : Liste des lots</w:t>
        </w:r>
        <w:r w:rsidR="00324805">
          <w:rPr>
            <w:noProof/>
          </w:rPr>
          <w:tab/>
        </w:r>
        <w:r w:rsidR="00324805">
          <w:rPr>
            <w:noProof/>
          </w:rPr>
          <w:fldChar w:fldCharType="begin"/>
        </w:r>
        <w:r w:rsidR="00324805">
          <w:rPr>
            <w:noProof/>
          </w:rPr>
          <w:instrText xml:space="preserve"> PAGEREF _Toc208994804 \h </w:instrText>
        </w:r>
        <w:r w:rsidR="00324805">
          <w:rPr>
            <w:noProof/>
          </w:rPr>
        </w:r>
        <w:r w:rsidR="00324805">
          <w:rPr>
            <w:noProof/>
          </w:rPr>
          <w:fldChar w:fldCharType="separate"/>
        </w:r>
        <w:r w:rsidR="00324805">
          <w:rPr>
            <w:noProof/>
          </w:rPr>
          <w:t>3</w:t>
        </w:r>
        <w:r w:rsidR="00324805"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05" w:history="1">
        <w:r w:rsidRPr="002E4155">
          <w:rPr>
            <w:rStyle w:val="Lienhypertexte"/>
            <w:rFonts w:ascii="Corbel" w:eastAsia="Corbel" w:hAnsi="Corbel" w:cs="Corbel"/>
            <w:noProof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06" w:history="1">
        <w:r w:rsidRPr="002E4155">
          <w:rPr>
            <w:rStyle w:val="Lienhypertexte"/>
            <w:rFonts w:ascii="Corbel" w:eastAsia="Corbel" w:hAnsi="Corbel" w:cs="Corbel"/>
            <w:noProof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07" w:history="1">
        <w:r w:rsidRPr="002E4155">
          <w:rPr>
            <w:rStyle w:val="Lienhypertexte"/>
            <w:rFonts w:ascii="Corbel" w:eastAsia="Corbel" w:hAnsi="Corbel" w:cs="Corbel"/>
            <w:noProof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08" w:history="1">
        <w:r w:rsidRPr="002E4155">
          <w:rPr>
            <w:rStyle w:val="Lienhypertexte"/>
            <w:rFonts w:ascii="Corbel" w:eastAsia="Corbel" w:hAnsi="Corbel" w:cs="Corbel"/>
            <w:noProof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09" w:history="1">
        <w:r w:rsidRPr="002E4155">
          <w:rPr>
            <w:rStyle w:val="Lienhypertexte"/>
            <w:rFonts w:ascii="Corbel" w:eastAsia="Corbel" w:hAnsi="Corbel" w:cs="Corbel"/>
            <w:noProof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0" w:history="1">
        <w:r w:rsidRPr="002E4155">
          <w:rPr>
            <w:rStyle w:val="Lienhypertexte"/>
            <w:rFonts w:ascii="Corbel" w:eastAsia="Corbel" w:hAnsi="Corbel" w:cs="Corbel"/>
            <w:noProof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1" w:history="1">
        <w:r w:rsidRPr="002E4155">
          <w:rPr>
            <w:rStyle w:val="Lienhypertexte"/>
            <w:rFonts w:ascii="Corbel" w:eastAsia="Corbel" w:hAnsi="Corbel" w:cs="Corbel"/>
            <w:noProof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2" w:history="1">
        <w:r w:rsidRPr="002E4155">
          <w:rPr>
            <w:rStyle w:val="Lienhypertexte"/>
            <w:rFonts w:ascii="Corbel" w:eastAsia="Corbel" w:hAnsi="Corbel" w:cs="Corbel"/>
            <w:noProof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3" w:history="1">
        <w:r w:rsidRPr="002E4155">
          <w:rPr>
            <w:rStyle w:val="Lienhypertexte"/>
            <w:rFonts w:ascii="Corbel" w:eastAsia="Corbel" w:hAnsi="Corbel" w:cs="Corbel"/>
            <w:noProof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4" w:history="1">
        <w:r w:rsidRPr="002E4155">
          <w:rPr>
            <w:rStyle w:val="Lienhypertexte"/>
            <w:rFonts w:ascii="Corbel" w:eastAsia="Corbel" w:hAnsi="Corbel" w:cs="Corbel"/>
            <w:noProof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5" w:history="1">
        <w:r w:rsidRPr="002E4155">
          <w:rPr>
            <w:rStyle w:val="Lienhypertexte"/>
            <w:rFonts w:ascii="Corbel" w:eastAsia="Corbel" w:hAnsi="Corbel" w:cs="Corbel"/>
            <w:noProof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6" w:history="1">
        <w:r w:rsidRPr="002E4155">
          <w:rPr>
            <w:rStyle w:val="Lienhypertexte"/>
            <w:rFonts w:ascii="Corbel" w:eastAsia="Corbel" w:hAnsi="Corbel" w:cs="Corbel"/>
            <w:noProof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324805" w:rsidRDefault="0032480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8994817" w:history="1">
        <w:r w:rsidRPr="002E4155">
          <w:rPr>
            <w:rStyle w:val="Lienhypertexte"/>
            <w:rFonts w:ascii="Corbel" w:eastAsia="Corbel" w:hAnsi="Corbel" w:cs="Corbel"/>
            <w:noProof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_Toc208994817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0A1E96" w:rsidRDefault="00A706F6">
      <w:pPr>
        <w:spacing w:after="100"/>
        <w:rPr>
          <w:rFonts w:ascii="Corbel" w:eastAsia="Corbel" w:hAnsi="Corbel" w:cs="Corbel"/>
          <w:color w:val="000000"/>
          <w:sz w:val="22"/>
        </w:rPr>
        <w:sectPr w:rsidR="000A1E9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orbel" w:eastAsia="Corbel" w:hAnsi="Corbel" w:cs="Corbel"/>
          <w:color w:val="000000"/>
          <w:sz w:val="22"/>
        </w:rPr>
        <w:fldChar w:fldCharType="end"/>
      </w: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1" w:name="ArtL1_AE-3-A1"/>
      <w:bookmarkStart w:id="2" w:name="_Toc208994804"/>
      <w:bookmarkEnd w:id="1"/>
      <w:r>
        <w:rPr>
          <w:rFonts w:ascii="Corbel" w:eastAsia="Corbel" w:hAnsi="Corbel" w:cs="Corbel"/>
          <w:color w:val="FFFFFF"/>
          <w:sz w:val="28"/>
        </w:rPr>
        <w:lastRenderedPageBreak/>
        <w:t>1 - Préambule : Liste des lots</w:t>
      </w:r>
      <w:bookmarkEnd w:id="2"/>
    </w:p>
    <w:p w:rsidR="00A706F6" w:rsidRPr="00A706F6" w:rsidRDefault="00A706F6" w:rsidP="00A706F6">
      <w:pPr>
        <w:rPr>
          <w:rFonts w:ascii="Corbel" w:eastAsia="Corbel" w:hAnsi="Corbel"/>
          <w:sz w:val="20"/>
          <w:szCs w:val="20"/>
          <w:highlight w:val="yellow"/>
        </w:rPr>
      </w:pPr>
    </w:p>
    <w:p w:rsidR="000A1E96" w:rsidRPr="00A706F6" w:rsidRDefault="00A706F6">
      <w:pPr>
        <w:spacing w:line="60" w:lineRule="exact"/>
        <w:rPr>
          <w:rFonts w:ascii="Corbel" w:hAnsi="Corbel"/>
          <w:sz w:val="20"/>
          <w:szCs w:val="20"/>
          <w:highlight w:val="yellow"/>
        </w:rPr>
      </w:pPr>
      <w:r w:rsidRPr="00A706F6">
        <w:rPr>
          <w:rFonts w:ascii="Corbel" w:hAnsi="Corbel"/>
          <w:sz w:val="20"/>
          <w:szCs w:val="20"/>
          <w:highlight w:val="yellow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71417" w:rsidRPr="00A706F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40" w:after="2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40" w:after="2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Chauffage, rafraichissement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Ventilation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Plomberie, installations sanitaires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Electricité, courants forts et faibles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Pr="00FE6E9B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 w:rsidRPr="00FE6E9B">
              <w:rPr>
                <w:rFonts w:ascii="Corbel" w:eastAsia="Corbel" w:hAnsi="Corbel" w:cs="Corbel"/>
                <w:color w:val="000000"/>
                <w:sz w:val="20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FE6E9B">
              <w:rPr>
                <w:rFonts w:ascii="Corbel" w:eastAsia="Corbel" w:hAnsi="Corbel" w:cs="Corbel"/>
                <w:color w:val="000000"/>
                <w:sz w:val="20"/>
              </w:rPr>
              <w:t>Cloisons, doublage, faux plafonds, flocage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Chape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Carrelages, faïence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Menuiseries intérieures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Peintures</w:t>
            </w:r>
          </w:p>
        </w:tc>
      </w:tr>
      <w:tr w:rsidR="004714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471417">
            <w:pPr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Stores</w:t>
            </w:r>
          </w:p>
        </w:tc>
      </w:tr>
      <w:tr w:rsidR="00324805" w:rsidTr="00B91774">
        <w:trPr>
          <w:trHeight w:val="346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805" w:rsidRPr="00324805" w:rsidRDefault="00324805" w:rsidP="00324805">
            <w:pPr>
              <w:tabs>
                <w:tab w:val="left" w:pos="2424"/>
              </w:tabs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Les lots suivants sont traités à part selon l’article R2122-8 du Code de la commande publique</w:t>
            </w:r>
            <w:r>
              <w:rPr>
                <w:rFonts w:ascii="Corbel" w:eastAsia="Corbel" w:hAnsi="Corbel" w:cs="Corbel"/>
                <w:color w:val="000000"/>
                <w:sz w:val="20"/>
              </w:rPr>
              <w:t> :</w:t>
            </w:r>
          </w:p>
          <w:p w:rsidR="00324805" w:rsidRPr="00324805" w:rsidRDefault="00324805" w:rsidP="00324805">
            <w:pPr>
              <w:tabs>
                <w:tab w:val="left" w:pos="2424"/>
              </w:tabs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10</w:t>
            </w:r>
            <w:r>
              <w:rPr>
                <w:rFonts w:ascii="Corbel" w:eastAsia="Corbel" w:hAnsi="Corbel" w:cs="Corbel"/>
                <w:color w:val="000000"/>
                <w:sz w:val="20"/>
              </w:rPr>
              <w:t xml:space="preserve"> - 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>Mobilier</w:t>
            </w:r>
          </w:p>
          <w:p w:rsidR="00324805" w:rsidRPr="00324805" w:rsidRDefault="00324805" w:rsidP="00324805">
            <w:pPr>
              <w:tabs>
                <w:tab w:val="left" w:pos="2424"/>
              </w:tabs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12</w:t>
            </w:r>
            <w:r>
              <w:rPr>
                <w:rFonts w:ascii="Corbel" w:eastAsia="Corbel" w:hAnsi="Corbel" w:cs="Corbel"/>
                <w:color w:val="000000"/>
                <w:sz w:val="20"/>
              </w:rPr>
              <w:t xml:space="preserve"> - 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Protections murales</w:t>
            </w:r>
          </w:p>
          <w:p w:rsidR="00324805" w:rsidRDefault="00324805" w:rsidP="00324805">
            <w:pPr>
              <w:tabs>
                <w:tab w:val="left" w:pos="2424"/>
              </w:tabs>
              <w:spacing w:before="80" w:after="20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13</w:t>
            </w:r>
            <w:r>
              <w:rPr>
                <w:rFonts w:ascii="Corbel" w:eastAsia="Corbel" w:hAnsi="Corbel" w:cs="Corbel"/>
                <w:color w:val="000000"/>
                <w:sz w:val="20"/>
              </w:rPr>
              <w:t xml:space="preserve"> - 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>Vitrophanie</w:t>
            </w:r>
          </w:p>
        </w:tc>
      </w:tr>
    </w:tbl>
    <w:p w:rsidR="000A1E96" w:rsidRDefault="000A1E96">
      <w:pPr>
        <w:sectPr w:rsidR="000A1E96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3" w:name="ArtL1_AE-3-A2"/>
      <w:bookmarkStart w:id="4" w:name="_Toc208994805"/>
      <w:bookmarkEnd w:id="3"/>
      <w:r>
        <w:rPr>
          <w:rFonts w:ascii="Corbel" w:eastAsia="Corbel" w:hAnsi="Corbel" w:cs="Corbel"/>
          <w:color w:val="FFFFFF"/>
          <w:sz w:val="28"/>
        </w:rPr>
        <w:lastRenderedPageBreak/>
        <w:t>2 - Identification de l'acheteur</w:t>
      </w:r>
      <w:bookmarkEnd w:id="4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Pr="00A706F6" w:rsidRDefault="00A706F6" w:rsidP="00A706F6">
      <w:pPr>
        <w:pStyle w:val="ParagrapheIndent1"/>
        <w:jc w:val="both"/>
        <w:rPr>
          <w:color w:val="000000"/>
          <w:szCs w:val="20"/>
        </w:rPr>
      </w:pPr>
      <w:r w:rsidRPr="00A706F6">
        <w:rPr>
          <w:color w:val="000000"/>
          <w:szCs w:val="20"/>
        </w:rPr>
        <w:t>Nom de l'organisme :</w:t>
      </w:r>
    </w:p>
    <w:p w:rsidR="00A706F6" w:rsidRPr="00A706F6" w:rsidRDefault="00A706F6" w:rsidP="00A706F6">
      <w:pPr>
        <w:spacing w:line="290" w:lineRule="exact"/>
        <w:rPr>
          <w:rFonts w:ascii="Corbel" w:hAnsi="Corbel" w:cs="Calibri"/>
          <w:sz w:val="20"/>
          <w:szCs w:val="20"/>
        </w:rPr>
      </w:pPr>
      <w:r w:rsidRPr="00A706F6">
        <w:rPr>
          <w:rFonts w:ascii="Corbel" w:hAnsi="Corbel"/>
          <w:sz w:val="20"/>
          <w:szCs w:val="20"/>
        </w:rPr>
        <w:t>Pouvoir adjudicateur :</w:t>
      </w:r>
      <w:r w:rsidRPr="00A706F6">
        <w:rPr>
          <w:rFonts w:ascii="Corbel" w:hAnsi="Corbel" w:cs="Calibri"/>
          <w:sz w:val="20"/>
          <w:szCs w:val="20"/>
        </w:rPr>
        <w:t xml:space="preserve"> Centre Hospitalier Alpes Léman - </w:t>
      </w:r>
      <w:r w:rsidRPr="00A706F6">
        <w:rPr>
          <w:rFonts w:ascii="Corbel" w:eastAsia="Corbel" w:hAnsi="Corbel" w:cs="Corbel"/>
          <w:color w:val="000000"/>
          <w:sz w:val="20"/>
          <w:szCs w:val="20"/>
        </w:rPr>
        <w:t xml:space="preserve">Etablissement support du GHT Léman - Mont-Blanc </w:t>
      </w:r>
    </w:p>
    <w:p w:rsidR="00A706F6" w:rsidRPr="00A706F6" w:rsidRDefault="00A706F6" w:rsidP="00A706F6">
      <w:pPr>
        <w:spacing w:line="290" w:lineRule="exact"/>
        <w:rPr>
          <w:rFonts w:ascii="Corbel" w:hAnsi="Corbel" w:cs="Calibri"/>
          <w:sz w:val="20"/>
          <w:szCs w:val="20"/>
        </w:rPr>
      </w:pPr>
      <w:r w:rsidRPr="00A706F6">
        <w:rPr>
          <w:rFonts w:ascii="Corbel" w:hAnsi="Corbel"/>
          <w:sz w:val="20"/>
          <w:szCs w:val="20"/>
        </w:rPr>
        <w:t>Maître d’ouvrage et établissement bénéficiaire :</w:t>
      </w:r>
      <w:r w:rsidRPr="00A706F6">
        <w:rPr>
          <w:rFonts w:ascii="Corbel" w:hAnsi="Corbel" w:cs="Calibri"/>
          <w:sz w:val="20"/>
          <w:szCs w:val="20"/>
        </w:rPr>
        <w:t xml:space="preserve"> Centre Hospitalier Alpes Léman</w:t>
      </w:r>
    </w:p>
    <w:p w:rsidR="00A706F6" w:rsidRPr="00A706F6" w:rsidRDefault="00A706F6" w:rsidP="00A706F6">
      <w:pPr>
        <w:rPr>
          <w:rFonts w:ascii="Corbel" w:hAnsi="Corbel"/>
          <w:sz w:val="20"/>
          <w:szCs w:val="20"/>
        </w:rPr>
      </w:pPr>
    </w:p>
    <w:p w:rsidR="000A1E96" w:rsidRDefault="00A706F6" w:rsidP="00A706F6">
      <w:pPr>
        <w:pStyle w:val="ParagrapheIndent1"/>
        <w:spacing w:line="242" w:lineRule="exact"/>
        <w:jc w:val="both"/>
        <w:rPr>
          <w:color w:val="000000"/>
          <w:szCs w:val="20"/>
        </w:rPr>
      </w:pPr>
      <w:r w:rsidRPr="00A706F6">
        <w:rPr>
          <w:color w:val="000000"/>
          <w:szCs w:val="20"/>
        </w:rPr>
        <w:t>Personne habilitée à donner les renseignements relatifs aux nantissements et cessions de créances : Monsieur le Directeur</w:t>
      </w:r>
    </w:p>
    <w:p w:rsidR="00A706F6" w:rsidRPr="00A706F6" w:rsidRDefault="00A706F6" w:rsidP="00A706F6"/>
    <w:p w:rsidR="000A1E96" w:rsidRDefault="00A706F6" w:rsidP="00A706F6">
      <w:pPr>
        <w:pStyle w:val="ParagrapheIndent1"/>
        <w:jc w:val="both"/>
        <w:rPr>
          <w:color w:val="000000"/>
          <w:szCs w:val="20"/>
        </w:rPr>
      </w:pPr>
      <w:r w:rsidRPr="00A706F6">
        <w:rPr>
          <w:color w:val="000000"/>
          <w:szCs w:val="20"/>
        </w:rPr>
        <w:t>Ordonnateur : Monsieur le Directeur</w:t>
      </w:r>
    </w:p>
    <w:p w:rsidR="00A706F6" w:rsidRPr="00A706F6" w:rsidRDefault="00A706F6" w:rsidP="00A706F6"/>
    <w:p w:rsidR="00A706F6" w:rsidRDefault="00A706F6" w:rsidP="00A706F6">
      <w:pPr>
        <w:rPr>
          <w:rFonts w:ascii="Corbel" w:hAnsi="Corbel"/>
          <w:sz w:val="20"/>
          <w:szCs w:val="20"/>
        </w:rPr>
      </w:pPr>
      <w:r w:rsidRPr="00A706F6">
        <w:rPr>
          <w:rFonts w:ascii="Corbel" w:hAnsi="Corbel"/>
          <w:sz w:val="20"/>
          <w:szCs w:val="20"/>
        </w:rPr>
        <w:t>Comptable assignataire des paiements :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864"/>
        <w:gridCol w:w="1781"/>
        <w:gridCol w:w="2036"/>
        <w:gridCol w:w="1220"/>
        <w:gridCol w:w="2915"/>
      </w:tblGrid>
      <w:tr w:rsidR="00A706F6" w:rsidRPr="00E50B1E" w:rsidTr="00A706F6"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center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Établissement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center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Comptable assignataire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center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Adresse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center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Téléphone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center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Mail</w:t>
            </w:r>
          </w:p>
        </w:tc>
      </w:tr>
      <w:tr w:rsidR="00A706F6" w:rsidRPr="00E50B1E" w:rsidTr="00A706F6"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b/>
                <w:color w:val="000000"/>
                <w:sz w:val="20"/>
                <w:szCs w:val="20"/>
              </w:rPr>
              <w:t>Centre Hospitalier Alpes Léman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</w:rPr>
              <w:t>M. Le Trésorier</w:t>
            </w:r>
            <w:r>
              <w:rPr>
                <w:rFonts w:ascii="Corbel" w:eastAsia="Corbel" w:hAnsi="Corbel" w:cs="Corbel"/>
                <w:color w:val="000000"/>
                <w:sz w:val="20"/>
                <w:szCs w:val="20"/>
              </w:rPr>
              <w:t xml:space="preserve"> / Mme La Trésorière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</w:rPr>
              <w:t>Trésorerie du Centre Hospitalier Alpes Léman</w:t>
            </w:r>
          </w:p>
          <w:p w:rsidR="00A706F6" w:rsidRPr="00E50B1E" w:rsidRDefault="00A706F6" w:rsidP="00A706F6">
            <w:pPr>
              <w:suppressAutoHyphens/>
              <w:rPr>
                <w:rFonts w:ascii="Corbel" w:hAnsi="Corbel" w:cs="Arial"/>
                <w:sz w:val="20"/>
                <w:szCs w:val="20"/>
                <w:lang w:eastAsia="zh-CN"/>
              </w:rPr>
            </w:pPr>
            <w:r w:rsidRPr="00E50B1E">
              <w:rPr>
                <w:rFonts w:ascii="Corbel" w:hAnsi="Corbel" w:cs="Arial"/>
                <w:sz w:val="20"/>
                <w:szCs w:val="20"/>
                <w:lang w:eastAsia="zh-CN"/>
              </w:rPr>
              <w:t>558 route de Findrol – CS 50064</w:t>
            </w:r>
          </w:p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  <w:r w:rsidRPr="00E50B1E">
              <w:rPr>
                <w:rFonts w:ascii="Corbel" w:hAnsi="Corbel" w:cs="Arial"/>
                <w:sz w:val="20"/>
                <w:szCs w:val="20"/>
                <w:lang w:eastAsia="zh-CN"/>
              </w:rPr>
              <w:t>74130 CONTAMINE SUR ARVE</w:t>
            </w:r>
          </w:p>
        </w:tc>
        <w:tc>
          <w:tcPr>
            <w:tcW w:w="0" w:type="auto"/>
          </w:tcPr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  <w:r w:rsidRPr="00E50B1E">
              <w:rPr>
                <w:rFonts w:ascii="Corbel" w:eastAsia="Corbel" w:hAnsi="Corbel" w:cs="Corbel"/>
                <w:color w:val="000000"/>
                <w:sz w:val="20"/>
                <w:szCs w:val="20"/>
              </w:rPr>
              <w:t>04 80 97 60 00</w:t>
            </w:r>
          </w:p>
        </w:tc>
        <w:tc>
          <w:tcPr>
            <w:tcW w:w="0" w:type="auto"/>
          </w:tcPr>
          <w:p w:rsidR="00A706F6" w:rsidRDefault="00324805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  <w:hyperlink r:id="rId8" w:history="1">
              <w:r w:rsidR="00A706F6" w:rsidRPr="006573BE">
                <w:rPr>
                  <w:rStyle w:val="Lienhypertexte"/>
                  <w:rFonts w:ascii="Corbel" w:eastAsia="Corbel" w:hAnsi="Corbel" w:cs="Corbel"/>
                  <w:sz w:val="20"/>
                  <w:szCs w:val="20"/>
                </w:rPr>
                <w:t>t074050@dgfip.finances.gouv.fr</w:t>
              </w:r>
            </w:hyperlink>
          </w:p>
          <w:p w:rsidR="00A706F6" w:rsidRPr="00E50B1E" w:rsidRDefault="00A706F6" w:rsidP="00A706F6">
            <w:pPr>
              <w:spacing w:line="242" w:lineRule="exact"/>
              <w:ind w:right="20"/>
              <w:jc w:val="both"/>
              <w:rPr>
                <w:rFonts w:ascii="Corbel" w:eastAsia="Corbel" w:hAnsi="Corbel" w:cs="Corbel"/>
                <w:color w:val="000000"/>
                <w:sz w:val="20"/>
                <w:szCs w:val="20"/>
              </w:rPr>
            </w:pPr>
          </w:p>
        </w:tc>
      </w:tr>
    </w:tbl>
    <w:p w:rsidR="00A706F6" w:rsidRPr="00A706F6" w:rsidRDefault="00A706F6" w:rsidP="00A706F6">
      <w:pPr>
        <w:rPr>
          <w:rFonts w:ascii="Corbel" w:hAnsi="Corbel"/>
          <w:sz w:val="20"/>
          <w:szCs w:val="20"/>
        </w:rPr>
      </w:pPr>
    </w:p>
    <w:p w:rsidR="00A706F6" w:rsidRPr="00A706F6" w:rsidRDefault="00A706F6" w:rsidP="00A706F6"/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5" w:name="ArtL1_AE-3-A3"/>
      <w:bookmarkStart w:id="6" w:name="_Toc208994806"/>
      <w:bookmarkEnd w:id="5"/>
      <w:r>
        <w:rPr>
          <w:rFonts w:ascii="Corbel" w:eastAsia="Corbel" w:hAnsi="Corbel" w:cs="Corbel"/>
          <w:color w:val="FFFFFF"/>
          <w:sz w:val="28"/>
        </w:rPr>
        <w:t>3 - Identification du co-contractant</w:t>
      </w:r>
      <w:bookmarkEnd w:id="6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ParagrapheIndent1"/>
        <w:spacing w:after="240" w:line="24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26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A706F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27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0A1E9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A706F6">
      <w:pPr>
        <w:spacing w:after="20" w:line="240" w:lineRule="exact"/>
      </w:pPr>
      <w:r>
        <w:t xml:space="preserve"> </w:t>
      </w:r>
    </w:p>
    <w:p w:rsidR="00A706F6" w:rsidRDefault="00A706F6">
      <w:pPr>
        <w:spacing w:after="20" w:line="240" w:lineRule="exact"/>
      </w:pPr>
    </w:p>
    <w:p w:rsidR="00A706F6" w:rsidRDefault="00A706F6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06F6" w:rsidTr="00A706F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6F6" w:rsidRDefault="00A706F6" w:rsidP="00A706F6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6F6" w:rsidRDefault="00A706F6" w:rsidP="00A706F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706F6" w:rsidRDefault="00A706F6" w:rsidP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  <w:tr w:rsidR="00A706F6" w:rsidTr="00A706F6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A706F6" w:rsidTr="00A706F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706F6" w:rsidRDefault="00A706F6" w:rsidP="00A706F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0A1E96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28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A706F6">
      <w:pPr>
        <w:spacing w:after="20" w:line="240" w:lineRule="exact"/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29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0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1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E9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0A1E96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A706F6">
            <w:pPr>
              <w:pStyle w:val="saisieClientHead"/>
              <w:spacing w:line="242" w:lineRule="exact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E96" w:rsidRDefault="000A1E96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A706F6">
      <w:pPr>
        <w:spacing w:after="20" w:line="240" w:lineRule="exact"/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0A1E96" w:rsidRDefault="00A706F6">
      <w:pPr>
        <w:pStyle w:val="ParagrapheIndent1"/>
        <w:spacing w:after="240" w:line="242" w:lineRule="exact"/>
        <w:jc w:val="both"/>
        <w:rPr>
          <w:color w:val="000000"/>
        </w:rPr>
      </w:pPr>
      <w:r>
        <w:rPr>
          <w:color w:val="000000"/>
        </w:rPr>
        <w:t>à exécuter les prestations demandées dans les conditions définies ci-après ;</w:t>
      </w:r>
    </w:p>
    <w:p w:rsidR="000A1E96" w:rsidRDefault="00A706F6">
      <w:pPr>
        <w:pStyle w:val="ParagrapheIndent1"/>
        <w:spacing w:after="240" w:line="24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5 mois à compter de la date limite de réception des offres fixée par le règlement de la consultation.</w:t>
      </w:r>
    </w:p>
    <w:p w:rsidR="00A706F6" w:rsidRDefault="00A706F6" w:rsidP="00A706F6"/>
    <w:p w:rsidR="00A706F6" w:rsidRDefault="00A706F6" w:rsidP="00A706F6"/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7" w:name="ArtL1_AE-3-A4"/>
      <w:bookmarkStart w:id="8" w:name="_Toc208994807"/>
      <w:bookmarkEnd w:id="7"/>
      <w:r>
        <w:rPr>
          <w:rFonts w:ascii="Corbel" w:eastAsia="Corbel" w:hAnsi="Corbel" w:cs="Corbel"/>
          <w:color w:val="FFFFFF"/>
          <w:sz w:val="28"/>
        </w:rPr>
        <w:lastRenderedPageBreak/>
        <w:t>4 - Dispositions générales</w:t>
      </w:r>
      <w:bookmarkEnd w:id="8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</w:rPr>
      </w:pPr>
      <w:bookmarkStart w:id="9" w:name="ArtL2_AE-3-A4.1"/>
      <w:bookmarkStart w:id="10" w:name="_Toc208994808"/>
      <w:bookmarkEnd w:id="9"/>
      <w:r>
        <w:rPr>
          <w:rFonts w:ascii="Corbel" w:eastAsia="Corbel" w:hAnsi="Corbel" w:cs="Corbel"/>
          <w:i w:val="0"/>
          <w:color w:val="000000"/>
          <w:sz w:val="24"/>
        </w:rPr>
        <w:t>4.1 - Objet</w:t>
      </w:r>
      <w:bookmarkEnd w:id="10"/>
    </w:p>
    <w:p w:rsidR="00A706F6" w:rsidRPr="00A706F6" w:rsidRDefault="00A706F6" w:rsidP="00A706F6">
      <w:pPr>
        <w:pStyle w:val="ParagrapheIndent2"/>
        <w:spacing w:line="242" w:lineRule="exact"/>
        <w:jc w:val="both"/>
        <w:rPr>
          <w:color w:val="000000"/>
        </w:rPr>
      </w:pPr>
      <w:r>
        <w:rPr>
          <w:color w:val="000000"/>
        </w:rPr>
        <w:t>Le présent acte d’engagement</w:t>
      </w:r>
      <w:r w:rsidRPr="00A706F6">
        <w:rPr>
          <w:color w:val="000000"/>
        </w:rPr>
        <w:t xml:space="preserve"> concerne :</w:t>
      </w:r>
    </w:p>
    <w:p w:rsidR="00A706F6" w:rsidRPr="00A706F6" w:rsidRDefault="00A706F6" w:rsidP="00A706F6">
      <w:pPr>
        <w:pStyle w:val="ParagrapheIndent2"/>
        <w:spacing w:line="242" w:lineRule="exact"/>
        <w:jc w:val="both"/>
        <w:rPr>
          <w:color w:val="000000"/>
        </w:rPr>
      </w:pPr>
      <w:r w:rsidRPr="00A706F6">
        <w:rPr>
          <w:color w:val="000000"/>
        </w:rPr>
        <w:t>Aménagement d'un plateau de consultation médicale au RDC d'un immeuble résidentiel</w:t>
      </w:r>
    </w:p>
    <w:p w:rsidR="000A1E96" w:rsidRDefault="00A706F6" w:rsidP="00A706F6">
      <w:pPr>
        <w:pStyle w:val="ParagrapheIndent2"/>
        <w:spacing w:line="242" w:lineRule="exact"/>
        <w:jc w:val="both"/>
        <w:rPr>
          <w:color w:val="000000"/>
        </w:rPr>
      </w:pPr>
      <w:r w:rsidRPr="00A706F6">
        <w:rPr>
          <w:color w:val="000000"/>
        </w:rPr>
        <w:t>Le titulaire du contrat est informé que le Centre Hospitalier Alpes Léman, établissement support du GHT Léman Mont Blanc, passe le contrat dans le cadre de sa compétence légale (article L.6132-2-5°a) du code de la Santé Publique), mène la procédure de passation et signe le contrat y compris la passation d'éventuels avenants pour son compte. En tant que maître d'ouvrage, il est par ailleurs responsable de l’exécution du contrat.</w:t>
      </w:r>
    </w:p>
    <w:p w:rsidR="00A706F6" w:rsidRDefault="00A706F6" w:rsidP="00A706F6">
      <w:pPr>
        <w:pStyle w:val="ParagrapheIndent2"/>
        <w:jc w:val="both"/>
        <w:rPr>
          <w:color w:val="000000"/>
        </w:rPr>
      </w:pPr>
    </w:p>
    <w:p w:rsidR="000A1E96" w:rsidRDefault="00A706F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</w:rPr>
      </w:pPr>
      <w:bookmarkStart w:id="11" w:name="ArtL2_AE-3-A4.2"/>
      <w:bookmarkStart w:id="12" w:name="_Toc208994809"/>
      <w:bookmarkEnd w:id="11"/>
      <w:r>
        <w:rPr>
          <w:rFonts w:ascii="Corbel" w:eastAsia="Corbel" w:hAnsi="Corbel" w:cs="Corbel"/>
          <w:i w:val="0"/>
          <w:color w:val="000000"/>
          <w:sz w:val="24"/>
        </w:rPr>
        <w:t>4.2 - Mode de passation</w:t>
      </w:r>
      <w:bookmarkEnd w:id="12"/>
    </w:p>
    <w:p w:rsidR="000A1E96" w:rsidRDefault="00A706F6" w:rsidP="00A706F6">
      <w:pPr>
        <w:pStyle w:val="ParagrapheIndent2"/>
        <w:spacing w:line="242" w:lineRule="exact"/>
        <w:jc w:val="both"/>
        <w:rPr>
          <w:color w:val="000000"/>
        </w:rPr>
      </w:pPr>
      <w:r>
        <w:rPr>
          <w:color w:val="000000"/>
        </w:rPr>
        <w:t>La procédure de passation est : la procédure adaptée ouverte. Elle est soumise aux dispositions des articles L. 2123-1 et R. 2123-1 1° du Code de la commande publique.</w:t>
      </w:r>
    </w:p>
    <w:p w:rsidR="00A706F6" w:rsidRPr="00A706F6" w:rsidRDefault="00A706F6" w:rsidP="00A706F6"/>
    <w:p w:rsidR="000A1E96" w:rsidRDefault="00A706F6">
      <w:pPr>
        <w:pStyle w:val="Titre2"/>
        <w:ind w:left="280"/>
        <w:rPr>
          <w:rFonts w:ascii="Corbel" w:eastAsia="Corbel" w:hAnsi="Corbel" w:cs="Corbel"/>
          <w:i w:val="0"/>
          <w:color w:val="000000"/>
          <w:sz w:val="24"/>
        </w:rPr>
      </w:pPr>
      <w:bookmarkStart w:id="13" w:name="ArtL2_AE-3-A4.3"/>
      <w:bookmarkStart w:id="14" w:name="_Toc208994810"/>
      <w:bookmarkEnd w:id="13"/>
      <w:r>
        <w:rPr>
          <w:rFonts w:ascii="Corbel" w:eastAsia="Corbel" w:hAnsi="Corbel" w:cs="Corbel"/>
          <w:i w:val="0"/>
          <w:color w:val="000000"/>
          <w:sz w:val="24"/>
        </w:rPr>
        <w:t>4.3 - Forme de contrat</w:t>
      </w:r>
      <w:bookmarkEnd w:id="14"/>
    </w:p>
    <w:p w:rsidR="000A1E96" w:rsidRDefault="00A706F6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>Il s'agit d'un marché ordinaire.</w:t>
      </w: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15" w:name="ArtL1_AE-3-A5"/>
      <w:bookmarkStart w:id="16" w:name="_Toc208994811"/>
      <w:bookmarkEnd w:id="15"/>
      <w:r>
        <w:rPr>
          <w:rFonts w:ascii="Corbel" w:eastAsia="Corbel" w:hAnsi="Corbel" w:cs="Corbel"/>
          <w:color w:val="FFFFFF"/>
          <w:sz w:val="28"/>
        </w:rPr>
        <w:t>5 - Prix</w:t>
      </w:r>
      <w:bookmarkEnd w:id="16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b/>
          <w:color w:val="000000"/>
        </w:rPr>
      </w:pPr>
      <w:r>
        <w:rPr>
          <w:b/>
          <w:color w:val="000000"/>
        </w:rPr>
        <w:t>Les prestations seront rémunérées par application du prix global forfaitaire suivant :</w:t>
      </w:r>
    </w:p>
    <w:p w:rsidR="002C3244" w:rsidRPr="00A706F6" w:rsidRDefault="002C3244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 1 : Chauffage, rafraichissement</w:t>
            </w:r>
          </w:p>
        </w:tc>
      </w:tr>
      <w:tr w:rsidR="002C3244" w:rsidTr="002C3244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2C3244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2C3244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A706F6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A706F6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C3244" w:rsidTr="002C3244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Pr="00BE5C65" w:rsidRDefault="00471417" w:rsidP="002C3244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highlight w:val="yellow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1.1</w:t>
            </w:r>
            <w:r w:rsidR="00BE5C65" w:rsidRPr="00324805">
              <w:rPr>
                <w:rFonts w:ascii="Corbel" w:eastAsia="Corbel" w:hAnsi="Corbel" w:cs="Corbel"/>
                <w:color w:val="000000"/>
                <w:sz w:val="20"/>
              </w:rPr>
              <w:t> : Mono-Split Local Serveur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2C3244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471417" w:rsidTr="00471417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Pr="00BE5C65" w:rsidRDefault="00471417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highlight w:val="yellow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1.2</w:t>
            </w:r>
            <w:r w:rsidR="00BE5C65" w:rsidRPr="00324805">
              <w:rPr>
                <w:rFonts w:ascii="Corbel" w:eastAsia="Corbel" w:hAnsi="Corbel" w:cs="Corbel"/>
                <w:color w:val="000000"/>
                <w:sz w:val="20"/>
              </w:rPr>
              <w:t> : Système Thermodynamique Avec Deux Unités Extérieures Indépendantes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</w:tc>
      </w:tr>
    </w:tbl>
    <w:p w:rsidR="00BE5C65" w:rsidRPr="00A706F6" w:rsidRDefault="00BE5C65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 2 : Ventilation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471417" w:rsidRDefault="00471417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 xml:space="preserve">Lot 3 : </w:t>
            </w:r>
            <w:r w:rsidRPr="002C3244">
              <w:rPr>
                <w:rFonts w:ascii="Corbel" w:eastAsia="Corbel" w:hAnsi="Corbel" w:cs="Corbel"/>
                <w:color w:val="000000"/>
                <w:sz w:val="20"/>
              </w:rPr>
              <w:t>Plomberie, installations sanitaires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C3244" w:rsidRDefault="002C3244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lastRenderedPageBreak/>
              <w:t xml:space="preserve">Lot 4 : </w:t>
            </w:r>
            <w:r w:rsidRPr="002C3244">
              <w:rPr>
                <w:rFonts w:ascii="Corbel" w:eastAsia="Corbel" w:hAnsi="Corbel" w:cs="Corbel"/>
                <w:color w:val="000000"/>
                <w:sz w:val="20"/>
              </w:rPr>
              <w:t>Electricité, courants forts et faibles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Pr="00324805" w:rsidRDefault="00471417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4.1</w:t>
            </w:r>
            <w:r w:rsidR="00BE5C65" w:rsidRPr="00324805">
              <w:rPr>
                <w:rFonts w:ascii="Corbel" w:eastAsia="Corbel" w:hAnsi="Corbel" w:cs="Corbel"/>
                <w:color w:val="000000"/>
                <w:sz w:val="20"/>
              </w:rPr>
              <w:t> : Groupe extérieur de la PAC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471417" w:rsidTr="00471417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Pr="00324805" w:rsidRDefault="00471417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4.2</w:t>
            </w:r>
            <w:r w:rsidR="00BE5C65" w:rsidRPr="00324805">
              <w:rPr>
                <w:rFonts w:ascii="Corbel" w:eastAsia="Corbel" w:hAnsi="Corbel" w:cs="Corbel"/>
                <w:color w:val="000000"/>
                <w:sz w:val="20"/>
              </w:rPr>
              <w:t> : Portier et contrôle d'accès rue Emile Zola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471417" w:rsidTr="00471417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Pr="00324805" w:rsidRDefault="00471417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4.3</w:t>
            </w:r>
            <w:r w:rsidR="00BE5C65" w:rsidRPr="00324805">
              <w:rPr>
                <w:rFonts w:ascii="Corbel" w:eastAsia="Corbel" w:hAnsi="Corbel" w:cs="Corbel"/>
                <w:color w:val="000000"/>
                <w:sz w:val="20"/>
              </w:rPr>
              <w:t> : Lecteur de badges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417" w:rsidRDefault="00471417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C3244" w:rsidRDefault="002C3244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 w:rsidRPr="00BE5C65">
              <w:rPr>
                <w:rFonts w:ascii="Corbel" w:eastAsia="Corbel" w:hAnsi="Corbel" w:cs="Corbel"/>
                <w:color w:val="000000"/>
                <w:sz w:val="20"/>
              </w:rPr>
              <w:t>Lot 5 : Cloisons, doublage, faux plafonds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5.1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1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> : Doublage Placo BA13 Murs BA pour recevoir finition Toile de verre et Peinture (finition hors lot)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BE5C65" w:rsidRDefault="00BE5C65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 6 : Chape</w:t>
            </w:r>
          </w:p>
        </w:tc>
      </w:tr>
      <w:tr w:rsidR="002C3244" w:rsidTr="0032480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32480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C3244" w:rsidRPr="00A706F6" w:rsidRDefault="002C3244" w:rsidP="00A706F6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 xml:space="preserve">Lot 7 : </w:t>
            </w:r>
            <w:r w:rsidRPr="002C3244">
              <w:rPr>
                <w:rFonts w:ascii="Corbel" w:eastAsia="Corbel" w:hAnsi="Corbel" w:cs="Corbel"/>
                <w:color w:val="000000"/>
                <w:sz w:val="20"/>
              </w:rPr>
              <w:t>Carrelages, faïence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7.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7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> : Fourniture et pose de plinthes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324805" w:rsidRDefault="00324805" w:rsidP="00324805"/>
    <w:p w:rsidR="00324805" w:rsidRPr="00324805" w:rsidRDefault="00324805" w:rsidP="0032480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lastRenderedPageBreak/>
              <w:t xml:space="preserve">Lot 8 : </w:t>
            </w:r>
            <w:r w:rsidRPr="002C3244">
              <w:rPr>
                <w:rFonts w:ascii="Corbel" w:eastAsia="Corbel" w:hAnsi="Corbel" w:cs="Corbel"/>
                <w:color w:val="000000"/>
                <w:sz w:val="20"/>
              </w:rPr>
              <w:t>Menuiseries intérieures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BE5C65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8.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4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 : 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Plinthes </w:t>
            </w:r>
            <w:proofErr w:type="spellStart"/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Mdf</w:t>
            </w:r>
            <w:proofErr w:type="spellEnd"/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 pré peintes hydrofuges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A5472" w:rsidRDefault="002A5472" w:rsidP="002C3244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 9 : Peintures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Pr="00BE5C65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highlight w:val="yellow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9.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5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 : 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Toile de verre + Peinture (Murs BA)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BE5C65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Pr="00BE5C65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highlight w:val="yellow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9.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6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 : 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Préparation du support (Murs BA) et enduit décoratif (Murs BA)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BE5C65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Pr="00BE5C65" w:rsidRDefault="00BE5C65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  <w:highlight w:val="yellow"/>
              </w:rPr>
            </w:pPr>
            <w:r w:rsidRPr="00324805">
              <w:rPr>
                <w:rFonts w:ascii="Corbel" w:eastAsia="Corbel" w:hAnsi="Corbel" w:cs="Corbel"/>
                <w:color w:val="000000"/>
                <w:sz w:val="20"/>
              </w:rPr>
              <w:t>PSEO 9.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7</w:t>
            </w:r>
            <w:r w:rsidRPr="00324805">
              <w:rPr>
                <w:rFonts w:ascii="Corbel" w:eastAsia="Corbel" w:hAnsi="Corbel" w:cs="Corbel"/>
                <w:color w:val="000000"/>
                <w:sz w:val="20"/>
              </w:rPr>
              <w:t xml:space="preserve"> : </w:t>
            </w:r>
            <w:r w:rsidR="00324805" w:rsidRPr="00324805">
              <w:rPr>
                <w:rFonts w:ascii="Corbel" w:eastAsia="Corbel" w:hAnsi="Corbel" w:cs="Corbel"/>
                <w:color w:val="000000"/>
                <w:sz w:val="20"/>
              </w:rPr>
              <w:t>Peinture de finition pour plinthe MDF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BE5C65" w:rsidRDefault="00BE5C65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C3244" w:rsidRDefault="002C3244" w:rsidP="002C3244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13"/>
        <w:gridCol w:w="1559"/>
        <w:gridCol w:w="1134"/>
        <w:gridCol w:w="1276"/>
        <w:gridCol w:w="3218"/>
      </w:tblGrid>
      <w:tr w:rsidR="002C3244" w:rsidTr="00BE5C65">
        <w:trPr>
          <w:trHeight w:val="454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2C3244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 11 : Stores</w:t>
            </w:r>
          </w:p>
        </w:tc>
      </w:tr>
      <w:tr w:rsidR="002C3244" w:rsidTr="00BE5C65">
        <w:trPr>
          <w:trHeight w:val="454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  <w:tc>
          <w:tcPr>
            <w:tcW w:w="3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Soit en toutes lettres TTC</w:t>
            </w:r>
          </w:p>
        </w:tc>
      </w:tr>
      <w:tr w:rsidR="002C3244" w:rsidTr="00BE5C65">
        <w:trPr>
          <w:trHeight w:val="418"/>
        </w:trPr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 de base</w:t>
            </w:r>
          </w:p>
          <w:p w:rsidR="002C3244" w:rsidRDefault="002C3244" w:rsidP="00BE5C65">
            <w:pPr>
              <w:spacing w:line="242" w:lineRule="exact"/>
              <w:ind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3244" w:rsidRDefault="002C3244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...................................................</w:t>
            </w:r>
          </w:p>
          <w:p w:rsidR="00771053" w:rsidRDefault="00771053" w:rsidP="00BE5C65">
            <w:pPr>
              <w:spacing w:before="1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0A1E96" w:rsidRDefault="000A1E96">
      <w:pPr>
        <w:spacing w:after="120" w:line="240" w:lineRule="exact"/>
      </w:pP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17" w:name="ArtL1_AE-3-A6"/>
      <w:bookmarkStart w:id="18" w:name="_Toc208994812"/>
      <w:bookmarkEnd w:id="17"/>
      <w:r>
        <w:rPr>
          <w:rFonts w:ascii="Corbel" w:eastAsia="Corbel" w:hAnsi="Corbel" w:cs="Corbel"/>
          <w:color w:val="FFFFFF"/>
          <w:sz w:val="28"/>
        </w:rPr>
        <w:t>6 - Durée et Délais d'exécution</w:t>
      </w:r>
      <w:bookmarkEnd w:id="18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2C3244" w:rsidRPr="00867BD2" w:rsidRDefault="002C3244" w:rsidP="002A5472">
      <w:pPr>
        <w:pStyle w:val="ParagrapheIndent2"/>
        <w:jc w:val="both"/>
        <w:rPr>
          <w:color w:val="000000"/>
        </w:rPr>
      </w:pPr>
      <w:r w:rsidRPr="00867BD2">
        <w:rPr>
          <w:color w:val="000000"/>
        </w:rPr>
        <w:t>Le délai global prévu pour l'exécution de l'ensemble des lots est d</w:t>
      </w:r>
      <w:r w:rsidR="00342E63" w:rsidRPr="00867BD2">
        <w:rPr>
          <w:color w:val="000000"/>
        </w:rPr>
        <w:t>e 6 mois (congés payés compris,</w:t>
      </w:r>
      <w:r w:rsidRPr="00867BD2">
        <w:rPr>
          <w:color w:val="000000"/>
        </w:rPr>
        <w:t xml:space="preserve"> période de préparation </w:t>
      </w:r>
      <w:r w:rsidR="00342E63" w:rsidRPr="00867BD2">
        <w:rPr>
          <w:color w:val="000000"/>
        </w:rPr>
        <w:t>comprise, réception comprise</w:t>
      </w:r>
      <w:r w:rsidRPr="00867BD2">
        <w:rPr>
          <w:color w:val="000000"/>
        </w:rPr>
        <w:t>) à compter de l’ordre de service de démarrage. Le démar</w:t>
      </w:r>
      <w:r w:rsidR="00BC60CA" w:rsidRPr="00867BD2">
        <w:rPr>
          <w:color w:val="000000"/>
        </w:rPr>
        <w:t>rage prévisionnel est fixé au 17</w:t>
      </w:r>
      <w:r w:rsidRPr="00867BD2">
        <w:rPr>
          <w:color w:val="000000"/>
        </w:rPr>
        <w:t>/11/2025.</w:t>
      </w:r>
    </w:p>
    <w:p w:rsidR="002C3244" w:rsidRDefault="002C3244" w:rsidP="002A5472">
      <w:pPr>
        <w:pStyle w:val="ParagrapheIndent1"/>
        <w:jc w:val="both"/>
        <w:rPr>
          <w:rFonts w:cs="Calibri"/>
          <w:szCs w:val="20"/>
        </w:rPr>
      </w:pPr>
      <w:r w:rsidRPr="00867BD2">
        <w:rPr>
          <w:rFonts w:cs="Calibri"/>
          <w:szCs w:val="20"/>
        </w:rPr>
        <w:t>Le délai d'exécution propre à chaque lot est défini dans le calendrier détaillé d'exécution et respecte le délai global</w:t>
      </w:r>
      <w:r>
        <w:rPr>
          <w:rFonts w:cs="Calibri"/>
          <w:szCs w:val="20"/>
        </w:rPr>
        <w:t xml:space="preserve"> d'exécution.</w:t>
      </w:r>
    </w:p>
    <w:p w:rsidR="00324805" w:rsidRDefault="00324805" w:rsidP="00324805"/>
    <w:p w:rsidR="00324805" w:rsidRDefault="00324805" w:rsidP="00324805"/>
    <w:p w:rsidR="00324805" w:rsidRDefault="00324805" w:rsidP="00324805"/>
    <w:p w:rsidR="00324805" w:rsidRDefault="00324805" w:rsidP="00324805"/>
    <w:p w:rsidR="00324805" w:rsidRPr="00324805" w:rsidRDefault="00324805" w:rsidP="00324805"/>
    <w:p w:rsidR="002A5472" w:rsidRPr="002A5472" w:rsidRDefault="002A5472" w:rsidP="002A5472"/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19" w:name="ArtL1_AE-3-A8"/>
      <w:bookmarkStart w:id="20" w:name="_Toc208994813"/>
      <w:bookmarkEnd w:id="19"/>
      <w:r>
        <w:rPr>
          <w:rFonts w:ascii="Corbel" w:eastAsia="Corbel" w:hAnsi="Corbel" w:cs="Corbel"/>
          <w:color w:val="FFFFFF"/>
          <w:sz w:val="28"/>
        </w:rPr>
        <w:lastRenderedPageBreak/>
        <w:t>7 - Paiement</w:t>
      </w:r>
      <w:bookmarkEnd w:id="20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2A5472" w:rsidRDefault="002A5472" w:rsidP="002A547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  <w:tr w:rsidR="002A5472" w:rsidTr="00BE5C6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Head"/>
              <w:rPr>
                <w:rFonts w:ascii="Corbel" w:eastAsia="Corbel" w:hAnsi="Corbel" w:cs="Corbel"/>
                <w:color w:val="000000"/>
                <w:lang w:val="fr-FR"/>
              </w:rPr>
            </w:pPr>
            <w:r>
              <w:rPr>
                <w:rFonts w:ascii="Corbel" w:eastAsia="Corbel" w:hAnsi="Corbel" w:cs="Corbe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A5472" w:rsidRDefault="002A5472" w:rsidP="00BE5C65">
            <w:pPr>
              <w:pStyle w:val="saisieClientCel"/>
              <w:rPr>
                <w:rFonts w:ascii="Corbel" w:eastAsia="Corbel" w:hAnsi="Corbel" w:cs="Corbel"/>
                <w:color w:val="000000"/>
                <w:lang w:val="fr-FR"/>
              </w:rPr>
            </w:pPr>
          </w:p>
        </w:tc>
      </w:tr>
    </w:tbl>
    <w:p w:rsidR="000A1E96" w:rsidRDefault="000A1E96">
      <w:pPr>
        <w:spacing w:after="20" w:line="240" w:lineRule="exact"/>
      </w:pP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2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:rsidR="000A1E96" w:rsidRDefault="000A1E9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3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</w:tbl>
    <w:p w:rsidR="002A5472" w:rsidRPr="002A5472" w:rsidRDefault="00A706F6" w:rsidP="002A5472">
      <w:pPr>
        <w:pStyle w:val="ParagrapheIndent1"/>
        <w:spacing w:after="240" w:line="24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>Si aucune case n'est cochée, ou si les deux cases sont cochées, le pouvoir adjudicateur considérera que seules les dispositions du CCAP s'appliquent.</w:t>
      </w: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21" w:name="ArtL1_AE-3-A9"/>
      <w:bookmarkStart w:id="22" w:name="_Toc208994814"/>
      <w:bookmarkEnd w:id="21"/>
      <w:r>
        <w:rPr>
          <w:rFonts w:ascii="Corbel" w:eastAsia="Corbel" w:hAnsi="Corbel" w:cs="Corbel"/>
          <w:color w:val="FFFFFF"/>
          <w:sz w:val="28"/>
        </w:rPr>
        <w:t>8 - Avance</w:t>
      </w:r>
      <w:bookmarkEnd w:id="22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E9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4" type="#_x0000_t75" style="width:12pt;height:1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2A547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:rsidR="000A1E96" w:rsidRDefault="00A706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0A1E96" w:rsidTr="002A547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324805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9" o:title=""/>
                </v:shape>
              </w:pic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2A547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:rsidR="000A1E96" w:rsidRDefault="00A706F6">
      <w:pPr>
        <w:pStyle w:val="ParagrapheIndent1"/>
        <w:spacing w:after="240" w:line="242" w:lineRule="exact"/>
        <w:jc w:val="both"/>
        <w:rPr>
          <w:color w:val="000000"/>
        </w:rPr>
      </w:pPr>
      <w:r>
        <w:rPr>
          <w:b/>
          <w:color w:val="000000"/>
        </w:rPr>
        <w:lastRenderedPageBreak/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23" w:name="ArtL1_AE-3-A11"/>
      <w:bookmarkStart w:id="24" w:name="_Toc208994815"/>
      <w:bookmarkEnd w:id="23"/>
      <w:r>
        <w:rPr>
          <w:rFonts w:ascii="Corbel" w:eastAsia="Corbel" w:hAnsi="Corbel" w:cs="Corbel"/>
          <w:color w:val="FFFFFF"/>
          <w:sz w:val="28"/>
        </w:rPr>
        <w:t>9 - Nomenclature(s)</w:t>
      </w:r>
      <w:bookmarkEnd w:id="24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:rsidR="00771053" w:rsidRDefault="00771053" w:rsidP="00771053">
      <w:pPr>
        <w:pStyle w:val="ParagrapheIndent2"/>
        <w:spacing w:line="24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71053" w:rsidTr="00754F1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140" w:after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Description</w:t>
            </w:r>
          </w:p>
        </w:tc>
      </w:tr>
      <w:tr w:rsidR="00771053" w:rsidTr="00754F1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parachèvement de bâtiment</w:t>
            </w:r>
          </w:p>
        </w:tc>
      </w:tr>
      <w:tr w:rsidR="00771053" w:rsidTr="00754F1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d'équipement du bâtiment</w:t>
            </w:r>
          </w:p>
        </w:tc>
      </w:tr>
    </w:tbl>
    <w:p w:rsidR="00771053" w:rsidRDefault="00771053" w:rsidP="00771053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771053" w:rsidTr="00754F1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120" w:after="6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Description</w:t>
            </w:r>
          </w:p>
        </w:tc>
      </w:tr>
      <w:tr w:rsidR="00771053" w:rsidTr="00754F16">
        <w:trPr>
          <w:trHeight w:val="49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45315000-8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20" w:after="20" w:line="242" w:lineRule="exact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d'installation de chauffage électrique et d'autres équipements électriques de bâtiment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45331210-1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d'installation de ventilation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45332400-7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d'installation d'appareils sanitaires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45332000-3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plomberie et de pose de conduits d'évacuation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câblage et d'installations électriques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cloisonnement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45421146-9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Mise en place de plafonds suspendus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Pr="00FE6E9B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Pr="00FE6E9B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 w:rsidRPr="00FE6E9B">
              <w:rPr>
                <w:rFonts w:ascii="Corbel" w:eastAsia="Corbel" w:hAnsi="Corbel" w:cs="Corbel"/>
                <w:color w:val="000000"/>
                <w:sz w:val="20"/>
              </w:rPr>
              <w:t>45320000-6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Pr="00FE6E9B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 w:rsidRPr="00FE6E9B">
              <w:rPr>
                <w:rFonts w:ascii="Corbel" w:eastAsia="Corbel" w:hAnsi="Corbel" w:cs="Corbel"/>
                <w:color w:val="000000"/>
                <w:sz w:val="20"/>
              </w:rPr>
              <w:t>Travaux d'isolation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45262321-7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chape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Revêtement de sols et de murs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menuiserie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de peinture</w:t>
            </w:r>
          </w:p>
        </w:tc>
      </w:tr>
      <w:tr w:rsidR="00771053" w:rsidTr="00754F1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45421143-8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before="60" w:after="40"/>
              <w:ind w:left="40" w:right="4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Travaux d'installation de stores</w:t>
            </w:r>
          </w:p>
        </w:tc>
      </w:tr>
    </w:tbl>
    <w:p w:rsidR="002A5472" w:rsidRDefault="002A5472" w:rsidP="002A5472"/>
    <w:p w:rsidR="000A1E96" w:rsidRDefault="00A706F6">
      <w:pPr>
        <w:pStyle w:val="Titre1"/>
        <w:shd w:val="clear" w:color="FD2456" w:fill="FD2456"/>
        <w:rPr>
          <w:rFonts w:ascii="Corbel" w:eastAsia="Corbel" w:hAnsi="Corbel" w:cs="Corbel"/>
          <w:color w:val="FFFFFF"/>
          <w:sz w:val="28"/>
        </w:rPr>
      </w:pPr>
      <w:bookmarkStart w:id="25" w:name="ArtL1_AE-3-A14"/>
      <w:bookmarkStart w:id="26" w:name="_Toc208994816"/>
      <w:bookmarkEnd w:id="25"/>
      <w:r>
        <w:rPr>
          <w:rFonts w:ascii="Corbel" w:eastAsia="Corbel" w:hAnsi="Corbel" w:cs="Corbel"/>
          <w:color w:val="FFFFFF"/>
          <w:sz w:val="28"/>
        </w:rPr>
        <w:t>10 - Signature</w:t>
      </w:r>
      <w:bookmarkEnd w:id="26"/>
    </w:p>
    <w:p w:rsidR="000A1E96" w:rsidRDefault="00A706F6">
      <w:pPr>
        <w:spacing w:line="60" w:lineRule="exact"/>
        <w:rPr>
          <w:sz w:val="6"/>
        </w:rPr>
      </w:pPr>
      <w:r>
        <w:t xml:space="preserve"> 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:rsidR="000A1E96" w:rsidRDefault="000A1E96">
      <w:pPr>
        <w:pStyle w:val="ParagrapheIndent1"/>
        <w:spacing w:line="242" w:lineRule="exact"/>
        <w:jc w:val="both"/>
        <w:rPr>
          <w:color w:val="000000"/>
        </w:rPr>
      </w:pPr>
    </w:p>
    <w:p w:rsidR="000A1E96" w:rsidRDefault="00A706F6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0A1E96" w:rsidRDefault="00A706F6" w:rsidP="00324805">
      <w:pPr>
        <w:pStyle w:val="style1010"/>
        <w:spacing w:line="24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A1E96" w:rsidRDefault="00A706F6" w:rsidP="00324805">
      <w:pPr>
        <w:pStyle w:val="style1010"/>
        <w:spacing w:line="24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24805" w:rsidRDefault="00A706F6" w:rsidP="00324805">
      <w:pPr>
        <w:pStyle w:val="style1010"/>
        <w:spacing w:line="24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candidat</w:t>
      </w:r>
      <w:r w:rsidR="00324805">
        <w:rPr>
          <w:color w:val="000000"/>
          <w:lang w:val="fr-FR"/>
        </w:rPr>
        <w:t>,</w:t>
      </w:r>
    </w:p>
    <w:p w:rsidR="000A1E96" w:rsidRDefault="00A706F6" w:rsidP="00324805">
      <w:pPr>
        <w:pStyle w:val="style1010"/>
        <w:spacing w:line="24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A706F6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ACCEPTATION DE L'OFFRE PAR LE POUVOIR ADJUDICATEUR</w:t>
      </w:r>
    </w:p>
    <w:p w:rsidR="002A5472" w:rsidRDefault="002A5472" w:rsidP="002A5472">
      <w:pPr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La présente offre est acceptée pour :</w:t>
      </w:r>
    </w:p>
    <w:p w:rsidR="002A5472" w:rsidRPr="002A5472" w:rsidRDefault="002A5472" w:rsidP="002A5472">
      <w:pPr>
        <w:rPr>
          <w:rFonts w:ascii="Corbel" w:hAnsi="Corbe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3706"/>
        <w:gridCol w:w="1560"/>
        <w:gridCol w:w="1417"/>
        <w:gridCol w:w="1517"/>
      </w:tblGrid>
      <w:tr w:rsidR="002A5472" w:rsidTr="00BE5C65">
        <w:trPr>
          <w:trHeight w:val="29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ind w:left="284"/>
              <w:rPr>
                <w:rFonts w:ascii="Corbel" w:eastAsia="Corbel" w:hAnsi="Corbel" w:cs="Corbel"/>
                <w:color w:val="000000"/>
                <w:sz w:val="20"/>
              </w:rPr>
            </w:pPr>
          </w:p>
          <w:p w:rsidR="002A5472" w:rsidRDefault="002A5472" w:rsidP="002A5472">
            <w:pPr>
              <w:ind w:left="284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 xml:space="preserve">Lot : </w:t>
            </w:r>
          </w:p>
          <w:p w:rsidR="002A5472" w:rsidRDefault="002A5472" w:rsidP="002A5472">
            <w:pPr>
              <w:ind w:left="284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A5472" w:rsidTr="002A5472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Offre</w:t>
            </w:r>
          </w:p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Retenue</w:t>
            </w:r>
          </w:p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</w:t>
            </w:r>
          </w:p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</w:t>
            </w:r>
          </w:p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TVA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</w:t>
            </w:r>
          </w:p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TTC</w:t>
            </w:r>
          </w:p>
        </w:tc>
      </w:tr>
      <w:tr w:rsidR="002A5472" w:rsidTr="002A5472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Base</w:t>
            </w:r>
          </w:p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2A5472" w:rsidTr="002A5472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Prestation supplémentaire éventuelle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2A5472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771053" w:rsidTr="00771053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Prestation supplémentaire éventuelle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  <w:tr w:rsidR="00771053" w:rsidTr="00771053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Prestation supplémentaire éventuelle</w:t>
            </w:r>
          </w:p>
        </w:tc>
        <w:tc>
          <w:tcPr>
            <w:tcW w:w="3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053" w:rsidRDefault="00771053" w:rsidP="00754F16">
            <w:pPr>
              <w:spacing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</w:tr>
    </w:tbl>
    <w:p w:rsidR="002A5472" w:rsidRDefault="002A5472" w:rsidP="002A5472"/>
    <w:p w:rsidR="000A1E96" w:rsidRDefault="00A706F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A1E96" w:rsidRDefault="00A706F6">
      <w:pPr>
        <w:pStyle w:val="style1010"/>
        <w:spacing w:after="240"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A1E96" w:rsidRDefault="00A706F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0A1E96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2A5472" w:rsidRDefault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2A5472" w:rsidRDefault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2A5472" w:rsidRDefault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2A5472" w:rsidRDefault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867BD2" w:rsidRDefault="00867BD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867BD2" w:rsidRDefault="00867BD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867BD2" w:rsidRDefault="00867BD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324805" w:rsidRDefault="00324805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324805" w:rsidRDefault="00324805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324805" w:rsidRDefault="00324805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771053" w:rsidRDefault="00771053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0A1E96" w:rsidRDefault="00A706F6">
      <w:pPr>
        <w:pStyle w:val="ParagrapheIndent1"/>
        <w:spacing w:line="242" w:lineRule="exact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NANTISSEMENT OU CESSION DE CREANCES</w:t>
      </w:r>
    </w:p>
    <w:p w:rsidR="002A5472" w:rsidRDefault="002A5472" w:rsidP="002A5472"/>
    <w:p w:rsidR="002A5472" w:rsidRDefault="002A5472" w:rsidP="002A5472">
      <w:pPr>
        <w:pStyle w:val="ParagrapheIndent1"/>
        <w:spacing w:line="24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A5472" w:rsidTr="00BE5C65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/>
        </w:tc>
      </w:tr>
    </w:tbl>
    <w:p w:rsidR="002A5472" w:rsidRDefault="002A5472" w:rsidP="002A547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</w:p>
        </w:tc>
      </w:tr>
    </w:tbl>
    <w:p w:rsidR="002A5472" w:rsidRDefault="002A5472" w:rsidP="002A5472">
      <w:pPr>
        <w:pStyle w:val="ParagrapheIndent1"/>
        <w:spacing w:after="240" w:line="242" w:lineRule="exact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A5472" w:rsidTr="00BE5C65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/>
        </w:tc>
      </w:tr>
    </w:tbl>
    <w:p w:rsidR="002A5472" w:rsidRDefault="002A5472" w:rsidP="002A547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2A5472" w:rsidRDefault="002A5472" w:rsidP="00BE5C65">
            <w:pPr>
              <w:pStyle w:val="ParagrapheIndent1"/>
              <w:spacing w:line="24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A5472" w:rsidTr="00BE5C65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/>
        </w:tc>
      </w:tr>
    </w:tbl>
    <w:p w:rsidR="002A5472" w:rsidRDefault="002A5472" w:rsidP="002A5472">
      <w:pPr>
        <w:pStyle w:val="ParagrapheIndent1"/>
        <w:jc w:val="both"/>
        <w:rPr>
          <w:color w:val="000000"/>
        </w:rPr>
      </w:pPr>
      <w:r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2A5472" w:rsidTr="00BE5C6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472" w:rsidRDefault="002A5472" w:rsidP="00BE5C65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2A5472" w:rsidRDefault="002A5472" w:rsidP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A5472" w:rsidRDefault="002A5472" w:rsidP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A5472" w:rsidRDefault="002A5472" w:rsidP="002A5472">
      <w:pPr>
        <w:pStyle w:val="style1010"/>
        <w:spacing w:line="242" w:lineRule="exact"/>
        <w:ind w:right="20"/>
        <w:jc w:val="center"/>
        <w:rPr>
          <w:color w:val="000000"/>
          <w:lang w:val="fr-FR"/>
        </w:rPr>
      </w:pPr>
    </w:p>
    <w:p w:rsidR="002A5472" w:rsidRDefault="002A5472" w:rsidP="002A5472">
      <w:pPr>
        <w:pStyle w:val="style1010"/>
        <w:spacing w:line="24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A5472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A1E96" w:rsidRDefault="00A706F6">
      <w:pPr>
        <w:pStyle w:val="Titre1"/>
        <w:shd w:val="clear" w:color="FD2456" w:fill="FD2456"/>
        <w:jc w:val="center"/>
        <w:rPr>
          <w:rFonts w:ascii="Corbel" w:eastAsia="Corbel" w:hAnsi="Corbel" w:cs="Corbel"/>
          <w:color w:val="FFFFFF"/>
          <w:sz w:val="28"/>
        </w:rPr>
      </w:pPr>
      <w:bookmarkStart w:id="27" w:name="ArtL1_A-CT"/>
      <w:bookmarkStart w:id="28" w:name="_Toc208994817"/>
      <w:bookmarkEnd w:id="27"/>
      <w:r>
        <w:rPr>
          <w:rFonts w:ascii="Corbel" w:eastAsia="Corbel" w:hAnsi="Corbel" w:cs="Corbel"/>
          <w:color w:val="FFFFFF"/>
          <w:sz w:val="28"/>
        </w:rPr>
        <w:lastRenderedPageBreak/>
        <w:t>ANNEXE N° 1 : DÉSIGNATION DES CO-TRAITANTS ET RÉPARTITION DES PRESTATIONS</w:t>
      </w:r>
      <w:bookmarkEnd w:id="28"/>
    </w:p>
    <w:p w:rsidR="000A1E96" w:rsidRDefault="00A706F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A1E9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6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Taux</w:t>
            </w:r>
          </w:p>
          <w:p w:rsidR="000A1E96" w:rsidRDefault="00A706F6">
            <w:pPr>
              <w:spacing w:before="60" w:after="20" w:line="242" w:lineRule="exact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180" w:after="6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Montant TTC</w:t>
            </w:r>
          </w:p>
        </w:tc>
      </w:tr>
      <w:tr w:rsidR="000A1E9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Dénomination sociale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SIRET : ………………………….….Code APE…………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N° TVA intracommunautaire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Adresse :</w:t>
            </w:r>
          </w:p>
          <w:p w:rsidR="000A1E96" w:rsidRDefault="000A1E96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  <w:tr w:rsidR="000A1E9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Dénomination sociale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SIRET : ………………………….….Code APE…………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N° TVA intracommunautaire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Adresse :</w:t>
            </w:r>
          </w:p>
          <w:p w:rsidR="000A1E96" w:rsidRDefault="000A1E96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  <w:tr w:rsidR="000A1E9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Dénomination sociale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SIRET : ………………………….….Code APE…………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N° TVA intracommunautaire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Adresse :</w:t>
            </w:r>
          </w:p>
          <w:p w:rsidR="000A1E96" w:rsidRDefault="000A1E96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  <w:tr w:rsidR="000A1E9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Dénomination sociale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SIRET : ………………………….….Code APE…………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N° TVA intracommunautaire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Adresse :</w:t>
            </w:r>
          </w:p>
          <w:p w:rsidR="000A1E96" w:rsidRDefault="000A1E96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  <w:tr w:rsidR="000A1E9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Dénomination sociale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SIRET : ………………………….….Code APE…………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N° TVA intracommunautaire :</w:t>
            </w:r>
          </w:p>
          <w:p w:rsidR="000A1E96" w:rsidRDefault="00A706F6">
            <w:pPr>
              <w:spacing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Adresse :</w:t>
            </w:r>
          </w:p>
          <w:p w:rsidR="000A1E96" w:rsidRDefault="000A1E96">
            <w:pPr>
              <w:spacing w:after="60" w:line="242" w:lineRule="exact"/>
              <w:ind w:left="80" w:right="80"/>
              <w:rPr>
                <w:rFonts w:ascii="Corbel" w:eastAsia="Corbel" w:hAnsi="Corbel" w:cs="Corbe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  <w:tr w:rsidR="000A1E9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A706F6">
            <w:pPr>
              <w:spacing w:before="180" w:after="60"/>
              <w:ind w:left="80" w:right="80"/>
              <w:jc w:val="center"/>
              <w:rPr>
                <w:rFonts w:ascii="Corbel" w:eastAsia="Corbel" w:hAnsi="Corbel" w:cs="Corbel"/>
                <w:color w:val="000000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E96" w:rsidRDefault="000A1E96"/>
        </w:tc>
      </w:tr>
    </w:tbl>
    <w:p w:rsidR="000A1E96" w:rsidRDefault="000A1E96"/>
    <w:sectPr w:rsidR="000A1E96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C65" w:rsidRDefault="00BE5C65">
      <w:r>
        <w:separator/>
      </w:r>
    </w:p>
  </w:endnote>
  <w:endnote w:type="continuationSeparator" w:id="0">
    <w:p w:rsidR="00BE5C65" w:rsidRDefault="00BE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C65" w:rsidRDefault="00BE5C6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E5C6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2025-GHT-0010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867BD2">
            <w:rPr>
              <w:noProof/>
              <w:color w:val="000000"/>
            </w:rPr>
            <w:t>3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867BD2">
            <w:rPr>
              <w:noProof/>
              <w:color w:val="000000"/>
            </w:rPr>
            <w:t>14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C65" w:rsidRDefault="00BE5C65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:rsidR="00BE5C65" w:rsidRDefault="00BE5C65">
    <w:pPr>
      <w:spacing w:after="140" w:line="240" w:lineRule="exact"/>
    </w:pPr>
  </w:p>
  <w:p w:rsidR="00BE5C65" w:rsidRDefault="00BE5C6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E5C6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2025-GHT-0010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867B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867BD2">
            <w:rPr>
              <w:noProof/>
              <w:color w:val="000000"/>
            </w:rPr>
            <w:t>14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E5C6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rPr>
              <w:rFonts w:ascii="Corbel" w:eastAsia="Corbel" w:hAnsi="Corbel" w:cs="Corbel"/>
              <w:color w:val="000000"/>
              <w:sz w:val="20"/>
            </w:rPr>
          </w:pPr>
          <w:r>
            <w:rPr>
              <w:rFonts w:ascii="Corbel" w:eastAsia="Corbel" w:hAnsi="Corbel" w:cs="Corbel"/>
              <w:color w:val="000000"/>
              <w:sz w:val="20"/>
            </w:rPr>
            <w:t>Consultation n°: 2025-GHT-0010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E5C65" w:rsidRDefault="00BE5C65">
          <w:pPr>
            <w:jc w:val="right"/>
            <w:rPr>
              <w:rFonts w:ascii="Corbel" w:eastAsia="Corbel" w:hAnsi="Corbel" w:cs="Corbel"/>
              <w:color w:val="000000"/>
              <w:sz w:val="20"/>
            </w:rPr>
          </w:pPr>
          <w:r>
            <w:rPr>
              <w:rFonts w:ascii="Corbel" w:eastAsia="Corbel" w:hAnsi="Corbel" w:cs="Corbel"/>
              <w:color w:val="000000"/>
              <w:sz w:val="20"/>
            </w:rPr>
            <w:t xml:space="preserve">Page </w: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</w:rPr>
            <w:instrText xml:space="preserve"> PAGE </w:instrTex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separate"/>
          </w:r>
          <w:r w:rsidR="00867BD2">
            <w:rPr>
              <w:rFonts w:ascii="Corbel" w:eastAsia="Corbel" w:hAnsi="Corbel" w:cs="Corbel"/>
              <w:noProof/>
              <w:color w:val="000000"/>
              <w:sz w:val="20"/>
            </w:rPr>
            <w:t>14</w: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end"/>
          </w:r>
          <w:r>
            <w:rPr>
              <w:rFonts w:ascii="Corbel" w:eastAsia="Corbel" w:hAnsi="Corbel" w:cs="Corbel"/>
              <w:color w:val="000000"/>
              <w:sz w:val="20"/>
            </w:rPr>
            <w:t xml:space="preserve"> sur </w: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begin"/>
          </w:r>
          <w:r>
            <w:rPr>
              <w:rFonts w:ascii="Corbel" w:eastAsia="Corbel" w:hAnsi="Corbel" w:cs="Corbel"/>
              <w:color w:val="000000"/>
              <w:sz w:val="20"/>
            </w:rPr>
            <w:instrText xml:space="preserve"> NUMPAGES </w:instrTex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separate"/>
          </w:r>
          <w:r w:rsidR="00867BD2">
            <w:rPr>
              <w:rFonts w:ascii="Corbel" w:eastAsia="Corbel" w:hAnsi="Corbel" w:cs="Corbel"/>
              <w:noProof/>
              <w:color w:val="000000"/>
              <w:sz w:val="20"/>
            </w:rPr>
            <w:t>14</w:t>
          </w:r>
          <w:r>
            <w:rPr>
              <w:rFonts w:ascii="Corbel" w:eastAsia="Corbel" w:hAnsi="Corbel" w:cs="Corbel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C65" w:rsidRDefault="00BE5C65">
      <w:r>
        <w:separator/>
      </w:r>
    </w:p>
  </w:footnote>
  <w:footnote w:type="continuationSeparator" w:id="0">
    <w:p w:rsidR="00BE5C65" w:rsidRDefault="00BE5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E96"/>
    <w:rsid w:val="000A1E96"/>
    <w:rsid w:val="002A5472"/>
    <w:rsid w:val="002C3244"/>
    <w:rsid w:val="00324805"/>
    <w:rsid w:val="00342E63"/>
    <w:rsid w:val="00471417"/>
    <w:rsid w:val="00771053"/>
    <w:rsid w:val="00867BD2"/>
    <w:rsid w:val="008A12BC"/>
    <w:rsid w:val="00A706F6"/>
    <w:rsid w:val="00BC60CA"/>
    <w:rsid w:val="00B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338D6166"/>
  <w15:docId w15:val="{8CF679A7-2712-4067-AE76-40A051EC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itletable">
    <w:name w:val="Title table"/>
    <w:basedOn w:val="Normal"/>
    <w:next w:val="Normal"/>
    <w:qFormat/>
    <w:rPr>
      <w:rFonts w:ascii="Corbel" w:eastAsia="Corbel" w:hAnsi="Corbel" w:cs="Corbe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orbel" w:eastAsia="Corbel" w:hAnsi="Corbel" w:cs="Corbel"/>
    </w:rPr>
  </w:style>
  <w:style w:type="paragraph" w:customStyle="1" w:styleId="PiedDePage">
    <w:name w:val="PiedDePage"/>
    <w:basedOn w:val="Normal"/>
    <w:next w:val="Normal"/>
    <w:qFormat/>
    <w:rPr>
      <w:rFonts w:ascii="Corbel" w:eastAsia="Corbel" w:hAnsi="Corbel" w:cs="Corbe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style1">
    <w:name w:val="style1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Valign">
    <w:name w:val="Valign"/>
    <w:basedOn w:val="Normal"/>
    <w:next w:val="Normal"/>
    <w:qFormat/>
    <w:rPr>
      <w:rFonts w:ascii="Corbel" w:eastAsia="Corbel" w:hAnsi="Corbel" w:cs="Corbel"/>
      <w:sz w:val="20"/>
    </w:rPr>
  </w:style>
  <w:style w:type="paragraph" w:customStyle="1" w:styleId="tableCF">
    <w:name w:val="table CF"/>
    <w:basedOn w:val="Normal"/>
    <w:next w:val="Normal"/>
    <w:qFormat/>
    <w:rPr>
      <w:rFonts w:ascii="Corbel" w:eastAsia="Corbel" w:hAnsi="Corbel" w:cs="Corbe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orbel" w:eastAsia="Corbel" w:hAnsi="Corbel" w:cs="Corbe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70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74050@dgfip.finances.gouv.f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2433</Words>
  <Characters>13382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Nicolas Cherel</cp:lastModifiedBy>
  <cp:revision>8</cp:revision>
  <dcterms:created xsi:type="dcterms:W3CDTF">2025-08-01T13:53:00Z</dcterms:created>
  <dcterms:modified xsi:type="dcterms:W3CDTF">2025-09-17T07:46:00Z</dcterms:modified>
</cp:coreProperties>
</file>