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4672B" w14:textId="77777777" w:rsidR="00E60471" w:rsidRDefault="00E60471">
      <w:pPr>
        <w:pStyle w:val="Titre1"/>
      </w:pPr>
    </w:p>
    <w:p w14:paraId="7416994F" w14:textId="77777777" w:rsidR="00E60471" w:rsidRDefault="003F3826">
      <w:pPr>
        <w:pStyle w:val="NormalWeb"/>
        <w:pBdr>
          <w:top w:val="single" w:sz="6" w:space="1" w:color="000000"/>
          <w:bottom w:val="single" w:sz="6" w:space="1" w:color="000000"/>
        </w:pBdr>
        <w:shd w:val="clear" w:color="auto" w:fill="666666"/>
        <w:spacing w:before="0" w:after="0"/>
        <w:jc w:val="center"/>
        <w:rPr>
          <w:rFonts w:ascii="Segoe UI" w:hAnsi="Segoe UI" w:cs="Segoe UI"/>
          <w:b/>
          <w:bCs/>
          <w:color w:val="FFFFFF"/>
          <w:sz w:val="32"/>
          <w:szCs w:val="32"/>
        </w:rPr>
      </w:pPr>
      <w:r>
        <w:rPr>
          <w:rFonts w:ascii="Segoe UI" w:hAnsi="Segoe UI" w:cs="Segoe UI"/>
          <w:b/>
          <w:bCs/>
          <w:color w:val="FFFFFF"/>
          <w:sz w:val="32"/>
          <w:szCs w:val="32"/>
        </w:rPr>
        <w:t>CAHIER DES CLAUSES TECHNIQUES PARTICULIERES</w:t>
      </w:r>
    </w:p>
    <w:p w14:paraId="220470D9" w14:textId="77777777" w:rsidR="00E60471" w:rsidRDefault="003F3826">
      <w:pPr>
        <w:pStyle w:val="Titre1"/>
        <w:spacing w:before="240"/>
        <w:rPr>
          <w:rFonts w:ascii="Segoe UI" w:hAnsi="Segoe UI" w:cs="Segoe UI"/>
          <w:b w:val="0"/>
          <w:i/>
          <w:sz w:val="28"/>
          <w:szCs w:val="28"/>
        </w:rPr>
      </w:pPr>
      <w:r>
        <w:rPr>
          <w:rFonts w:ascii="Segoe UI" w:hAnsi="Segoe UI" w:cs="Segoe UI"/>
          <w:b w:val="0"/>
          <w:i/>
          <w:sz w:val="28"/>
          <w:szCs w:val="28"/>
        </w:rPr>
        <w:t>Marché public de fournitures courantes et de services</w:t>
      </w:r>
    </w:p>
    <w:p w14:paraId="1F6A0622" w14:textId="77777777" w:rsidR="00E60471" w:rsidRDefault="00E60471">
      <w:pPr>
        <w:spacing w:after="20" w:line="240" w:lineRule="exact"/>
        <w:rPr>
          <w:rFonts w:ascii="Segoe UI" w:hAnsi="Segoe UI" w:cs="Segoe UI"/>
          <w:b/>
          <w:i/>
          <w:sz w:val="28"/>
          <w:szCs w:val="28"/>
        </w:rPr>
      </w:pPr>
    </w:p>
    <w:tbl>
      <w:tblPr>
        <w:tblW w:w="8647" w:type="dxa"/>
        <w:jc w:val="center"/>
        <w:tblLayout w:type="fixed"/>
        <w:tblCellMar>
          <w:top w:w="400" w:type="dxa"/>
          <w:left w:w="0" w:type="dxa"/>
          <w:bottom w:w="400" w:type="dxa"/>
          <w:right w:w="0" w:type="dxa"/>
        </w:tblCellMar>
        <w:tblLook w:val="0000" w:firstRow="0" w:lastRow="0" w:firstColumn="0" w:lastColumn="0" w:noHBand="0" w:noVBand="0"/>
      </w:tblPr>
      <w:tblGrid>
        <w:gridCol w:w="8647"/>
      </w:tblGrid>
      <w:tr w:rsidR="00E60471" w14:paraId="7FE7E662" w14:textId="77777777">
        <w:trPr>
          <w:trHeight w:val="18"/>
          <w:jc w:val="center"/>
        </w:trPr>
        <w:tc>
          <w:tcPr>
            <w:tcW w:w="8647" w:type="dxa"/>
            <w:tcBorders>
              <w:top w:val="single" w:sz="4" w:space="0" w:color="000000"/>
              <w:bottom w:val="single" w:sz="4" w:space="0" w:color="000000"/>
            </w:tcBorders>
            <w:vAlign w:val="center"/>
          </w:tcPr>
          <w:p w14:paraId="4179FCE6" w14:textId="52B36C64" w:rsidR="00E60471" w:rsidRDefault="003F3826">
            <w:pPr>
              <w:ind w:left="-138" w:right="-284"/>
              <w:jc w:val="center"/>
            </w:pPr>
            <w:r>
              <w:rPr>
                <w:rFonts w:ascii="Segoe UI" w:eastAsia="Arial" w:hAnsi="Segoe UI" w:cs="Segoe UI"/>
                <w:b/>
                <w:sz w:val="28"/>
                <w:szCs w:val="28"/>
              </w:rPr>
              <w:t xml:space="preserve">Fourniture et livraison de moyens optiques et électriques </w:t>
            </w:r>
            <w:r>
              <w:rPr>
                <w:rFonts w:ascii="Segoe UI" w:eastAsia="Arial" w:hAnsi="Segoe UI" w:cs="Segoe UI"/>
                <w:b/>
                <w:sz w:val="28"/>
                <w:szCs w:val="28"/>
              </w:rPr>
              <w:br/>
            </w:r>
            <w:proofErr w:type="spellStart"/>
            <w:r>
              <w:rPr>
                <w:rFonts w:ascii="Segoe UI" w:eastAsia="Arial" w:hAnsi="Segoe UI" w:cs="Segoe UI"/>
                <w:b/>
                <w:sz w:val="28"/>
                <w:szCs w:val="28"/>
              </w:rPr>
              <w:t>opto</w:t>
            </w:r>
            <w:proofErr w:type="spellEnd"/>
            <w:r>
              <w:rPr>
                <w:rFonts w:ascii="Segoe UI" w:eastAsia="Arial" w:hAnsi="Segoe UI" w:cs="Segoe UI"/>
                <w:b/>
                <w:sz w:val="28"/>
                <w:szCs w:val="28"/>
              </w:rPr>
              <w:t>-hyper (1 lot) et d’un système de contrôle immersif (</w:t>
            </w:r>
            <w:proofErr w:type="spellStart"/>
            <w:r>
              <w:rPr>
                <w:rFonts w:ascii="Segoe UI" w:eastAsia="Arial" w:hAnsi="Segoe UI" w:cs="Segoe UI"/>
                <w:b/>
                <w:sz w:val="28"/>
                <w:szCs w:val="28"/>
              </w:rPr>
              <w:t>controlRoom</w:t>
            </w:r>
            <w:proofErr w:type="spellEnd"/>
            <w:r>
              <w:rPr>
                <w:rFonts w:ascii="Segoe UI" w:eastAsia="Arial" w:hAnsi="Segoe UI" w:cs="Segoe UI"/>
                <w:b/>
                <w:sz w:val="28"/>
                <w:szCs w:val="28"/>
              </w:rPr>
              <w:t xml:space="preserve">) </w:t>
            </w:r>
          </w:p>
        </w:tc>
      </w:tr>
    </w:tbl>
    <w:p w14:paraId="7E7E2DD7" w14:textId="77777777" w:rsidR="00E60471" w:rsidRDefault="00E60471">
      <w:pPr>
        <w:spacing w:line="240" w:lineRule="exact"/>
      </w:pPr>
    </w:p>
    <w:p w14:paraId="49B19534" w14:textId="09EED909" w:rsidR="00E60471" w:rsidRDefault="00D90AF3">
      <w:pPr>
        <w:widowControl/>
        <w:suppressAutoHyphens w:val="0"/>
        <w:spacing w:after="80"/>
        <w:ind w:left="20" w:right="20"/>
        <w:jc w:val="center"/>
        <w:textAlignment w:val="auto"/>
        <w:rPr>
          <w:rFonts w:ascii="Arial" w:eastAsia="Arial" w:hAnsi="Arial" w:cs="Arial"/>
          <w:b/>
          <w:color w:val="000000"/>
          <w:kern w:val="0"/>
          <w:lang w:eastAsia="fr-FR" w:bidi="ar-SA"/>
        </w:rPr>
      </w:pPr>
      <w:r>
        <w:rPr>
          <w:rFonts w:ascii="Arial" w:eastAsia="Arial" w:hAnsi="Arial" w:cs="Arial"/>
          <w:b/>
          <w:color w:val="000000"/>
          <w:kern w:val="0"/>
          <w:lang w:eastAsia="fr-FR" w:bidi="ar-SA"/>
        </w:rPr>
        <w:t>Bretagne INP</w:t>
      </w:r>
    </w:p>
    <w:p w14:paraId="3CB5CEB9" w14:textId="77777777" w:rsidR="00E60471" w:rsidRDefault="003F3826">
      <w:pPr>
        <w:spacing w:after="80"/>
        <w:ind w:left="20" w:right="20"/>
        <w:jc w:val="center"/>
        <w:rPr>
          <w:rFonts w:ascii="Arial" w:eastAsia="Arial" w:hAnsi="Arial" w:cs="Arial"/>
          <w:color w:val="000000"/>
        </w:rPr>
      </w:pPr>
      <w:r>
        <w:rPr>
          <w:rFonts w:ascii="Arial" w:eastAsia="Arial" w:hAnsi="Arial" w:cs="Arial"/>
          <w:color w:val="000000"/>
        </w:rPr>
        <w:t>Technopôle Brest Iroise - 945 avenue du technopôle - 29280 PLOUZANE</w:t>
      </w:r>
    </w:p>
    <w:p w14:paraId="25C85917" w14:textId="77777777" w:rsidR="00E60471" w:rsidRDefault="00E60471">
      <w:pPr>
        <w:pStyle w:val="Standard"/>
        <w:rPr>
          <w:rFonts w:ascii="Arial" w:eastAsia="Arial" w:hAnsi="Arial" w:cs="Arial"/>
          <w:color w:val="000000"/>
        </w:rPr>
      </w:pPr>
    </w:p>
    <w:p w14:paraId="120E7E95" w14:textId="77777777" w:rsidR="00E60471" w:rsidRDefault="003F3826">
      <w:pPr>
        <w:pStyle w:val="Standard"/>
        <w:rPr>
          <w:rFonts w:ascii="Segoe UI" w:hAnsi="Segoe UI" w:cs="Segoe UI"/>
          <w:sz w:val="20"/>
          <w:szCs w:val="20"/>
        </w:rPr>
      </w:pPr>
      <w:r>
        <w:rPr>
          <w:rFonts w:ascii="Segoe UI" w:hAnsi="Segoe UI" w:cs="Segoe UI"/>
          <w:sz w:val="20"/>
          <w:szCs w:val="20"/>
        </w:rPr>
        <w:t>CPV principal : 38000000-2 Equipements de laboratoire, d’optique et de précision (excepté les lunettes)</w:t>
      </w:r>
    </w:p>
    <w:p w14:paraId="511AC895" w14:textId="77777777" w:rsidR="00E60471" w:rsidRDefault="00E60471">
      <w:pPr>
        <w:pStyle w:val="Standard"/>
      </w:pPr>
    </w:p>
    <w:tbl>
      <w:tblPr>
        <w:tblW w:w="8505" w:type="dxa"/>
        <w:jc w:val="center"/>
        <w:tblLayout w:type="fixed"/>
        <w:tblCellMar>
          <w:top w:w="28" w:type="dxa"/>
          <w:left w:w="0" w:type="dxa"/>
          <w:bottom w:w="28" w:type="dxa"/>
          <w:right w:w="0" w:type="dxa"/>
        </w:tblCellMar>
        <w:tblLook w:val="0000" w:firstRow="0" w:lastRow="0" w:firstColumn="0" w:lastColumn="0" w:noHBand="0" w:noVBand="0"/>
      </w:tblPr>
      <w:tblGrid>
        <w:gridCol w:w="675"/>
        <w:gridCol w:w="7830"/>
      </w:tblGrid>
      <w:tr w:rsidR="00E60471" w14:paraId="6CB72984" w14:textId="77777777">
        <w:trPr>
          <w:jc w:val="center"/>
        </w:trPr>
        <w:tc>
          <w:tcPr>
            <w:tcW w:w="675" w:type="dxa"/>
          </w:tcPr>
          <w:p w14:paraId="0B8DEDA6" w14:textId="77777777" w:rsidR="00E60471" w:rsidRDefault="003F3826">
            <w:pPr>
              <w:pStyle w:val="Standard"/>
              <w:jc w:val="center"/>
              <w:rPr>
                <w:rFonts w:ascii="Segoe UI" w:hAnsi="Segoe UI" w:cs="Segoe UI"/>
                <w:b/>
                <w:sz w:val="22"/>
                <w:szCs w:val="22"/>
              </w:rPr>
            </w:pPr>
            <w:r>
              <w:rPr>
                <w:rFonts w:ascii="Segoe UI" w:hAnsi="Segoe UI" w:cs="Segoe UI"/>
                <w:b/>
                <w:sz w:val="22"/>
                <w:szCs w:val="22"/>
              </w:rPr>
              <w:t>Lot 1</w:t>
            </w:r>
          </w:p>
        </w:tc>
        <w:tc>
          <w:tcPr>
            <w:tcW w:w="7829" w:type="dxa"/>
            <w:tcMar>
              <w:left w:w="108" w:type="dxa"/>
              <w:right w:w="108" w:type="dxa"/>
            </w:tcMar>
            <w:vAlign w:val="center"/>
          </w:tcPr>
          <w:p w14:paraId="5EE2B3E6" w14:textId="77777777" w:rsidR="00E60471" w:rsidRDefault="003F3826">
            <w:pPr>
              <w:tabs>
                <w:tab w:val="left" w:pos="1490"/>
              </w:tabs>
              <w:ind w:left="80" w:right="80"/>
              <w:rPr>
                <w:color w:val="000000"/>
              </w:rPr>
            </w:pPr>
            <w:r>
              <w:rPr>
                <w:rFonts w:ascii="Segoe UI" w:eastAsia="Arial" w:hAnsi="Segoe UI" w:cs="Segoe UI"/>
                <w:color w:val="000000"/>
                <w:sz w:val="22"/>
              </w:rPr>
              <w:t>Filtre optique programmable en amplitude et en phase</w:t>
            </w:r>
          </w:p>
          <w:p w14:paraId="3A1C5A0B" w14:textId="77777777" w:rsidR="00E60471" w:rsidRDefault="003F3826">
            <w:pPr>
              <w:tabs>
                <w:tab w:val="left" w:pos="1490"/>
              </w:tabs>
              <w:ind w:left="80" w:right="80"/>
              <w:rPr>
                <w:color w:val="000000"/>
              </w:rPr>
            </w:pPr>
            <w:r>
              <w:rPr>
                <w:rFonts w:ascii="Segoe UI" w:eastAsia="Arial" w:hAnsi="Segoe UI" w:cs="Segoe UI"/>
                <w:i/>
                <w:color w:val="000000"/>
                <w:sz w:val="20"/>
                <w:szCs w:val="20"/>
              </w:rPr>
              <w:t>(CPV 38000000 Equipements de laboratoire, d’optique et de précision (excepté les lunettes))</w:t>
            </w:r>
          </w:p>
        </w:tc>
      </w:tr>
      <w:tr w:rsidR="00E60471" w14:paraId="41FE7E25" w14:textId="77777777">
        <w:trPr>
          <w:jc w:val="center"/>
        </w:trPr>
        <w:tc>
          <w:tcPr>
            <w:tcW w:w="675" w:type="dxa"/>
          </w:tcPr>
          <w:p w14:paraId="49C09EC5" w14:textId="77777777" w:rsidR="00E60471" w:rsidRDefault="003F3826">
            <w:pPr>
              <w:pStyle w:val="Standard"/>
              <w:rPr>
                <w:rFonts w:ascii="Segoe UI" w:hAnsi="Segoe UI" w:cs="Segoe UI"/>
                <w:b/>
                <w:sz w:val="22"/>
                <w:szCs w:val="22"/>
              </w:rPr>
            </w:pPr>
            <w:r>
              <w:rPr>
                <w:rFonts w:ascii="Segoe UI" w:hAnsi="Segoe UI" w:cs="Segoe UI"/>
                <w:b/>
                <w:sz w:val="22"/>
                <w:szCs w:val="22"/>
              </w:rPr>
              <w:t>Lot 2</w:t>
            </w:r>
          </w:p>
        </w:tc>
        <w:tc>
          <w:tcPr>
            <w:tcW w:w="7829" w:type="dxa"/>
            <w:tcMar>
              <w:left w:w="108" w:type="dxa"/>
              <w:right w:w="108" w:type="dxa"/>
            </w:tcMar>
            <w:vAlign w:val="center"/>
          </w:tcPr>
          <w:p w14:paraId="7D97C21B" w14:textId="77777777" w:rsidR="00E60471" w:rsidRDefault="003F3826">
            <w:pPr>
              <w:tabs>
                <w:tab w:val="left" w:pos="1490"/>
              </w:tabs>
              <w:ind w:left="80" w:right="80"/>
              <w:rPr>
                <w:rFonts w:ascii="Segoe UI" w:eastAsia="Arial" w:hAnsi="Segoe UI" w:cs="Segoe UI"/>
                <w:color w:val="000000"/>
                <w:sz w:val="22"/>
              </w:rPr>
            </w:pPr>
            <w:r>
              <w:rPr>
                <w:rFonts w:ascii="Segoe UI" w:eastAsia="Arial" w:hAnsi="Segoe UI" w:cs="Segoe UI"/>
                <w:color w:val="000000"/>
                <w:sz w:val="22"/>
              </w:rPr>
              <w:t>Control Room Captation par caméras</w:t>
            </w:r>
          </w:p>
        </w:tc>
      </w:tr>
      <w:tr w:rsidR="00E60471" w14:paraId="13912027" w14:textId="77777777">
        <w:trPr>
          <w:jc w:val="center"/>
        </w:trPr>
        <w:tc>
          <w:tcPr>
            <w:tcW w:w="675" w:type="dxa"/>
          </w:tcPr>
          <w:p w14:paraId="5B3A207D" w14:textId="77777777" w:rsidR="00E60471" w:rsidRDefault="003F3826">
            <w:pPr>
              <w:pStyle w:val="Standard"/>
              <w:rPr>
                <w:rFonts w:ascii="Segoe UI" w:hAnsi="Segoe UI" w:cs="Segoe UI"/>
                <w:b/>
                <w:sz w:val="22"/>
                <w:szCs w:val="22"/>
              </w:rPr>
            </w:pPr>
            <w:r>
              <w:rPr>
                <w:rFonts w:ascii="Segoe UI" w:hAnsi="Segoe UI" w:cs="Segoe UI"/>
                <w:b/>
                <w:sz w:val="22"/>
                <w:szCs w:val="22"/>
              </w:rPr>
              <w:t>Lot 3</w:t>
            </w:r>
          </w:p>
        </w:tc>
        <w:tc>
          <w:tcPr>
            <w:tcW w:w="7829" w:type="dxa"/>
            <w:tcMar>
              <w:left w:w="108" w:type="dxa"/>
              <w:right w:w="108" w:type="dxa"/>
            </w:tcMar>
            <w:vAlign w:val="center"/>
          </w:tcPr>
          <w:p w14:paraId="5FFD4D73" w14:textId="77777777" w:rsidR="00E60471" w:rsidRDefault="003F3826">
            <w:pPr>
              <w:tabs>
                <w:tab w:val="left" w:pos="1490"/>
              </w:tabs>
              <w:ind w:left="80" w:right="80"/>
              <w:rPr>
                <w:rFonts w:ascii="Segoe UI" w:eastAsia="Arial" w:hAnsi="Segoe UI" w:cs="Segoe UI"/>
                <w:color w:val="000000"/>
                <w:sz w:val="22"/>
              </w:rPr>
            </w:pPr>
            <w:r>
              <w:rPr>
                <w:rFonts w:ascii="Segoe UI" w:eastAsia="Arial" w:hAnsi="Segoe UI" w:cs="Segoe UI"/>
                <w:color w:val="000000"/>
                <w:sz w:val="22"/>
              </w:rPr>
              <w:t>Control Room RA VST</w:t>
            </w:r>
          </w:p>
        </w:tc>
      </w:tr>
      <w:tr w:rsidR="00E60471" w14:paraId="03694423" w14:textId="77777777">
        <w:trPr>
          <w:jc w:val="center"/>
        </w:trPr>
        <w:tc>
          <w:tcPr>
            <w:tcW w:w="675" w:type="dxa"/>
          </w:tcPr>
          <w:p w14:paraId="418B36CF" w14:textId="77777777" w:rsidR="00E60471" w:rsidRDefault="003F3826">
            <w:pPr>
              <w:pStyle w:val="Standard"/>
              <w:rPr>
                <w:rFonts w:ascii="Segoe UI" w:hAnsi="Segoe UI" w:cs="Segoe UI"/>
                <w:b/>
                <w:sz w:val="22"/>
                <w:szCs w:val="22"/>
              </w:rPr>
            </w:pPr>
            <w:r>
              <w:rPr>
                <w:rFonts w:ascii="Segoe UI" w:hAnsi="Segoe UI" w:cs="Segoe UI"/>
                <w:b/>
                <w:sz w:val="22"/>
                <w:szCs w:val="22"/>
              </w:rPr>
              <w:t>Lot 4</w:t>
            </w:r>
          </w:p>
        </w:tc>
        <w:tc>
          <w:tcPr>
            <w:tcW w:w="7829" w:type="dxa"/>
            <w:tcMar>
              <w:left w:w="108" w:type="dxa"/>
              <w:right w:w="108" w:type="dxa"/>
            </w:tcMar>
            <w:vAlign w:val="center"/>
          </w:tcPr>
          <w:p w14:paraId="14C27759" w14:textId="77777777" w:rsidR="00E60471" w:rsidRDefault="003F3826">
            <w:pPr>
              <w:tabs>
                <w:tab w:val="left" w:pos="1490"/>
              </w:tabs>
              <w:ind w:left="80" w:right="80"/>
              <w:rPr>
                <w:rFonts w:ascii="Segoe UI" w:eastAsia="Arial" w:hAnsi="Segoe UI" w:cs="Segoe UI"/>
                <w:color w:val="000000"/>
                <w:sz w:val="22"/>
              </w:rPr>
            </w:pPr>
            <w:r>
              <w:rPr>
                <w:rFonts w:ascii="Segoe UI" w:eastAsia="Arial" w:hAnsi="Segoe UI" w:cs="Segoe UI"/>
                <w:color w:val="000000"/>
                <w:sz w:val="22"/>
              </w:rPr>
              <w:t>Control Room RA OST</w:t>
            </w:r>
          </w:p>
        </w:tc>
      </w:tr>
      <w:tr w:rsidR="00E60471" w14:paraId="71EB79D1" w14:textId="77777777">
        <w:trPr>
          <w:jc w:val="center"/>
        </w:trPr>
        <w:tc>
          <w:tcPr>
            <w:tcW w:w="675" w:type="dxa"/>
          </w:tcPr>
          <w:p w14:paraId="7867AC08" w14:textId="77777777" w:rsidR="00E60471" w:rsidRDefault="00E60471">
            <w:pPr>
              <w:pStyle w:val="Standard"/>
              <w:jc w:val="center"/>
              <w:rPr>
                <w:rFonts w:ascii="Segoe UI" w:hAnsi="Segoe UI" w:cs="Segoe UI"/>
                <w:b/>
                <w:sz w:val="22"/>
                <w:szCs w:val="22"/>
              </w:rPr>
            </w:pPr>
          </w:p>
        </w:tc>
        <w:tc>
          <w:tcPr>
            <w:tcW w:w="7829" w:type="dxa"/>
            <w:tcMar>
              <w:left w:w="108" w:type="dxa"/>
              <w:right w:w="108" w:type="dxa"/>
            </w:tcMar>
            <w:vAlign w:val="center"/>
          </w:tcPr>
          <w:p w14:paraId="3C3FAD63" w14:textId="77777777" w:rsidR="00E60471" w:rsidRDefault="00E60471">
            <w:pPr>
              <w:tabs>
                <w:tab w:val="left" w:pos="1490"/>
              </w:tabs>
              <w:ind w:left="80" w:right="80"/>
              <w:rPr>
                <w:color w:val="000000"/>
              </w:rPr>
            </w:pPr>
          </w:p>
        </w:tc>
      </w:tr>
      <w:tr w:rsidR="00E60471" w14:paraId="68D8EEE2" w14:textId="77777777">
        <w:trPr>
          <w:jc w:val="center"/>
        </w:trPr>
        <w:tc>
          <w:tcPr>
            <w:tcW w:w="675" w:type="dxa"/>
          </w:tcPr>
          <w:p w14:paraId="71AD325F" w14:textId="77777777" w:rsidR="00E60471" w:rsidRDefault="00E60471">
            <w:pPr>
              <w:pStyle w:val="Standard"/>
              <w:jc w:val="center"/>
              <w:rPr>
                <w:rFonts w:ascii="Segoe UI" w:hAnsi="Segoe UI" w:cs="Segoe UI"/>
                <w:b/>
                <w:sz w:val="22"/>
                <w:szCs w:val="22"/>
              </w:rPr>
            </w:pPr>
          </w:p>
        </w:tc>
        <w:tc>
          <w:tcPr>
            <w:tcW w:w="7829" w:type="dxa"/>
            <w:tcMar>
              <w:left w:w="108" w:type="dxa"/>
              <w:right w:w="108" w:type="dxa"/>
            </w:tcMar>
            <w:vAlign w:val="center"/>
          </w:tcPr>
          <w:p w14:paraId="1C7252A3" w14:textId="77777777" w:rsidR="00E60471" w:rsidRDefault="00E60471">
            <w:pPr>
              <w:tabs>
                <w:tab w:val="left" w:pos="1490"/>
              </w:tabs>
              <w:ind w:left="80" w:right="80"/>
              <w:rPr>
                <w:color w:val="000000"/>
              </w:rPr>
            </w:pPr>
          </w:p>
        </w:tc>
      </w:tr>
    </w:tbl>
    <w:p w14:paraId="655152BA" w14:textId="77777777" w:rsidR="00E60471" w:rsidRDefault="00E60471">
      <w:pPr>
        <w:pStyle w:val="Standard"/>
        <w:jc w:val="center"/>
        <w:rPr>
          <w:b/>
          <w:bCs/>
          <w:u w:val="single"/>
        </w:rPr>
      </w:pPr>
    </w:p>
    <w:p w14:paraId="7BDFA8B8" w14:textId="54F7A3C8" w:rsidR="00E60471" w:rsidRDefault="003F3826">
      <w:pPr>
        <w:pStyle w:val="Standard"/>
        <w:jc w:val="center"/>
        <w:rPr>
          <w:b/>
          <w:bCs/>
          <w:u w:val="single"/>
        </w:rPr>
      </w:pPr>
      <w:r>
        <w:rPr>
          <w:b/>
          <w:bCs/>
          <w:u w:val="single"/>
        </w:rPr>
        <w:t xml:space="preserve">Date limite de dépôt des offres : </w:t>
      </w:r>
      <w:r w:rsidR="00D90AF3">
        <w:rPr>
          <w:b/>
          <w:bCs/>
          <w:u w:val="single"/>
        </w:rPr>
        <w:t>3 Novembre 2025</w:t>
      </w:r>
    </w:p>
    <w:p w14:paraId="4E58A469" w14:textId="77777777" w:rsidR="00E60471" w:rsidRDefault="00E60471">
      <w:pPr>
        <w:pStyle w:val="Standard"/>
        <w:jc w:val="center"/>
        <w:rPr>
          <w:b/>
          <w:bCs/>
          <w:u w:val="single"/>
        </w:rPr>
      </w:pPr>
    </w:p>
    <w:p w14:paraId="39A83CDE" w14:textId="77777777" w:rsidR="00E60471" w:rsidRDefault="00E60471">
      <w:pPr>
        <w:pStyle w:val="Standard"/>
      </w:pPr>
    </w:p>
    <w:p w14:paraId="0633D9A2" w14:textId="77927829" w:rsidR="00E60471" w:rsidRDefault="003F3826">
      <w:pPr>
        <w:pStyle w:val="Standard"/>
        <w:rPr>
          <w:rFonts w:ascii="Segoe UI" w:hAnsi="Segoe UI" w:cs="Segoe UI"/>
        </w:rPr>
      </w:pPr>
      <w:r>
        <w:t xml:space="preserve">Plouzané, le </w:t>
      </w:r>
      <w:r>
        <w:rPr>
          <w:rFonts w:ascii="Segoe UI" w:hAnsi="Segoe UI" w:cs="Segoe UI"/>
        </w:rPr>
        <w:t>__</w:t>
      </w:r>
      <w:r w:rsidR="00D90AF3">
        <w:rPr>
          <w:rFonts w:ascii="Segoe UI" w:hAnsi="Segoe UI" w:cs="Segoe UI"/>
        </w:rPr>
        <w:t>19septembre 2025</w:t>
      </w:r>
      <w:r>
        <w:rPr>
          <w:rFonts w:ascii="Segoe UI" w:hAnsi="Segoe UI" w:cs="Segoe UI"/>
        </w:rPr>
        <w:t>_________</w:t>
      </w:r>
    </w:p>
    <w:p w14:paraId="0E30CC2F" w14:textId="77777777" w:rsidR="00E60471" w:rsidRDefault="00E60471">
      <w:pPr>
        <w:suppressAutoHyphens w:val="0"/>
        <w:rPr>
          <w:rFonts w:ascii="Segoe UI" w:hAnsi="Segoe UI" w:cs="Segoe UI"/>
        </w:rPr>
      </w:pPr>
    </w:p>
    <w:p w14:paraId="0115E0A0" w14:textId="77777777" w:rsidR="00E60471" w:rsidRDefault="00E60471">
      <w:pPr>
        <w:pStyle w:val="Standard"/>
        <w:rPr>
          <w:rFonts w:ascii="Segoe UI" w:hAnsi="Segoe UI" w:cs="Segoe UI"/>
        </w:rPr>
      </w:pPr>
    </w:p>
    <w:p w14:paraId="3F56FA6B" w14:textId="77777777" w:rsidR="00E60471" w:rsidRDefault="00E60471">
      <w:pPr>
        <w:pStyle w:val="Standard"/>
        <w:rPr>
          <w:rFonts w:ascii="Segoe UI" w:hAnsi="Segoe UI" w:cs="Segoe UI"/>
        </w:rPr>
      </w:pPr>
    </w:p>
    <w:p w14:paraId="06D1BFBB" w14:textId="77777777" w:rsidR="00E60471" w:rsidRDefault="003F3826">
      <w:pPr>
        <w:pStyle w:val="Standard"/>
        <w:spacing w:before="3000"/>
        <w:jc w:val="center"/>
        <w:rPr>
          <w:rFonts w:ascii="Segoe UI" w:hAnsi="Segoe UI" w:cs="Segoe UI"/>
          <w:b/>
        </w:rPr>
      </w:pPr>
      <w:r>
        <w:rPr>
          <w:rFonts w:ascii="Segoe UI" w:hAnsi="Segoe UI" w:cs="Segoe UI"/>
          <w:b/>
        </w:rPr>
        <w:lastRenderedPageBreak/>
        <w:t>SOMMAIRE</w:t>
      </w:r>
    </w:p>
    <w:p w14:paraId="37B5143E" w14:textId="77777777" w:rsidR="00E60471" w:rsidRDefault="00E60471">
      <w:pPr>
        <w:pStyle w:val="Standard"/>
        <w:rPr>
          <w:rFonts w:ascii="Segoe UI" w:hAnsi="Segoe UI" w:cs="Segoe UI"/>
          <w:b/>
        </w:rPr>
      </w:pPr>
    </w:p>
    <w:p w14:paraId="38D667EA" w14:textId="77777777" w:rsidR="00E60471" w:rsidRDefault="00E60471">
      <w:pPr>
        <w:pStyle w:val="Standard"/>
        <w:rPr>
          <w:rFonts w:ascii="Segoe UI" w:hAnsi="Segoe UI" w:cs="Segoe UI"/>
          <w:b/>
        </w:rPr>
      </w:pPr>
    </w:p>
    <w:p w14:paraId="145D4A3C" w14:textId="77777777" w:rsidR="00E60471" w:rsidRDefault="00E60471">
      <w:pPr>
        <w:pStyle w:val="Standard"/>
        <w:rPr>
          <w:rFonts w:ascii="Segoe UI" w:hAnsi="Segoe UI" w:cs="Segoe UI"/>
          <w:b/>
        </w:rPr>
      </w:pPr>
    </w:p>
    <w:p w14:paraId="59F5AB8C" w14:textId="77777777" w:rsidR="00E60471" w:rsidRDefault="00E60471">
      <w:pPr>
        <w:pStyle w:val="Standard"/>
        <w:rPr>
          <w:rFonts w:ascii="Segoe UI" w:hAnsi="Segoe UI" w:cs="Segoe UI"/>
          <w:b/>
        </w:rPr>
      </w:pPr>
    </w:p>
    <w:sdt>
      <w:sdtPr>
        <w:id w:val="2173085"/>
        <w:docPartObj>
          <w:docPartGallery w:val="Table of Contents"/>
          <w:docPartUnique/>
        </w:docPartObj>
      </w:sdtPr>
      <w:sdtEndPr/>
      <w:sdtContent>
        <w:p w14:paraId="40C30C33" w14:textId="035E8553" w:rsidR="00E60471" w:rsidRDefault="00E60471">
          <w:pPr>
            <w:pStyle w:val="TM11"/>
            <w:tabs>
              <w:tab w:val="right" w:leader="dot" w:pos="9628"/>
            </w:tabs>
            <w:rPr>
              <w:rFonts w:asciiTheme="minorHAnsi" w:eastAsiaTheme="minorEastAsia" w:hAnsiTheme="minorHAnsi" w:cstheme="minorBidi"/>
              <w:kern w:val="0"/>
              <w:sz w:val="22"/>
              <w:szCs w:val="22"/>
              <w:lang w:eastAsia="fr-FR" w:bidi="ar-SA"/>
            </w:rPr>
          </w:pPr>
          <w:r>
            <w:fldChar w:fldCharType="begin"/>
          </w:r>
          <w:r w:rsidR="003F3826">
            <w:rPr>
              <w:rStyle w:val="IndexLink"/>
              <w:lang w:val="en-US"/>
            </w:rPr>
            <w:instrText xml:space="preserve"> TOC \o "1-3" \h</w:instrText>
          </w:r>
          <w:r>
            <w:rPr>
              <w:rStyle w:val="IndexLink"/>
              <w:lang w:val="en-US"/>
            </w:rPr>
            <w:fldChar w:fldCharType="separate"/>
          </w:r>
          <w:hyperlink w:anchor="_Toc198800122">
            <w:r w:rsidR="003F3826">
              <w:rPr>
                <w:rStyle w:val="IndexLink"/>
                <w:lang w:val="en-US"/>
              </w:rPr>
              <w:t>Préambule</w:t>
            </w:r>
            <w:r w:rsidR="003F3826">
              <w:rPr>
                <w:rStyle w:val="IndexLink"/>
                <w:vanish/>
              </w:rPr>
              <w:tab/>
            </w:r>
            <w:r>
              <w:rPr>
                <w:webHidden/>
              </w:rPr>
              <w:fldChar w:fldCharType="begin"/>
            </w:r>
            <w:r w:rsidR="003F3826">
              <w:rPr>
                <w:webHidden/>
              </w:rPr>
              <w:instrText>PAGEREF _Toc198800122 \h</w:instrText>
            </w:r>
            <w:r>
              <w:rPr>
                <w:webHidden/>
              </w:rPr>
            </w:r>
            <w:r>
              <w:rPr>
                <w:webHidden/>
              </w:rPr>
              <w:fldChar w:fldCharType="separate"/>
            </w:r>
            <w:r w:rsidR="00FC1718">
              <w:rPr>
                <w:noProof/>
                <w:webHidden/>
              </w:rPr>
              <w:t>3</w:t>
            </w:r>
            <w:r>
              <w:rPr>
                <w:webHidden/>
              </w:rPr>
              <w:fldChar w:fldCharType="end"/>
            </w:r>
          </w:hyperlink>
        </w:p>
        <w:p w14:paraId="15B7E16A" w14:textId="4CC5D021" w:rsidR="00E60471" w:rsidRDefault="00512C97">
          <w:pPr>
            <w:pStyle w:val="TM11"/>
            <w:tabs>
              <w:tab w:val="left" w:pos="566"/>
              <w:tab w:val="right" w:leader="dot" w:pos="9628"/>
            </w:tabs>
            <w:rPr>
              <w:rFonts w:asciiTheme="minorHAnsi" w:eastAsiaTheme="minorEastAsia" w:hAnsiTheme="minorHAnsi" w:cstheme="minorBidi"/>
              <w:kern w:val="0"/>
              <w:sz w:val="22"/>
              <w:szCs w:val="22"/>
              <w:lang w:eastAsia="fr-FR" w:bidi="ar-SA"/>
            </w:rPr>
          </w:pPr>
          <w:hyperlink w:anchor="_Toc198800123">
            <w:r w:rsidR="003F3826">
              <w:rPr>
                <w:rStyle w:val="IndexLink"/>
              </w:rPr>
              <w:t>1.</w:t>
            </w:r>
            <w:r w:rsidR="003F3826">
              <w:rPr>
                <w:rStyle w:val="IndexLink"/>
                <w:rFonts w:asciiTheme="minorHAnsi" w:eastAsiaTheme="minorEastAsia" w:hAnsiTheme="minorHAnsi" w:cstheme="minorBidi"/>
                <w:kern w:val="0"/>
                <w:sz w:val="22"/>
                <w:szCs w:val="22"/>
                <w:lang w:eastAsia="fr-FR" w:bidi="ar-SA"/>
              </w:rPr>
              <w:tab/>
            </w:r>
            <w:r w:rsidR="003F3826">
              <w:rPr>
                <w:rStyle w:val="IndexLink"/>
              </w:rPr>
              <w:t>Descriptif du besoin</w:t>
            </w:r>
            <w:r w:rsidR="003F3826">
              <w:rPr>
                <w:rStyle w:val="IndexLink"/>
              </w:rPr>
              <w:tab/>
            </w:r>
            <w:r w:rsidR="00E60471">
              <w:rPr>
                <w:webHidden/>
              </w:rPr>
              <w:fldChar w:fldCharType="begin"/>
            </w:r>
            <w:r w:rsidR="003F3826">
              <w:rPr>
                <w:webHidden/>
              </w:rPr>
              <w:instrText>PAGEREF _Toc198800123 \h</w:instrText>
            </w:r>
            <w:r w:rsidR="00E60471">
              <w:rPr>
                <w:webHidden/>
              </w:rPr>
            </w:r>
            <w:r w:rsidR="00E60471">
              <w:rPr>
                <w:webHidden/>
              </w:rPr>
              <w:fldChar w:fldCharType="separate"/>
            </w:r>
            <w:r w:rsidR="00FC1718">
              <w:rPr>
                <w:noProof/>
                <w:webHidden/>
              </w:rPr>
              <w:t>3</w:t>
            </w:r>
            <w:r w:rsidR="00E60471">
              <w:rPr>
                <w:webHidden/>
              </w:rPr>
              <w:fldChar w:fldCharType="end"/>
            </w:r>
          </w:hyperlink>
        </w:p>
        <w:p w14:paraId="4A4F4DAA" w14:textId="1937E813" w:rsidR="00E60471" w:rsidRDefault="00512C97">
          <w:pPr>
            <w:pStyle w:val="TM11"/>
            <w:tabs>
              <w:tab w:val="left" w:pos="566"/>
              <w:tab w:val="right" w:leader="dot" w:pos="9628"/>
            </w:tabs>
            <w:rPr>
              <w:rFonts w:asciiTheme="minorHAnsi" w:eastAsiaTheme="minorEastAsia" w:hAnsiTheme="minorHAnsi" w:cstheme="minorBidi"/>
              <w:kern w:val="0"/>
              <w:sz w:val="22"/>
              <w:szCs w:val="22"/>
              <w:lang w:eastAsia="fr-FR" w:bidi="ar-SA"/>
            </w:rPr>
          </w:pPr>
          <w:hyperlink w:anchor="_Toc198800124">
            <w:r w:rsidR="003F3826">
              <w:rPr>
                <w:rStyle w:val="IndexLink"/>
              </w:rPr>
              <w:t>2.</w:t>
            </w:r>
            <w:r w:rsidR="003F3826">
              <w:rPr>
                <w:rStyle w:val="IndexLink"/>
                <w:rFonts w:asciiTheme="minorHAnsi" w:eastAsiaTheme="minorEastAsia" w:hAnsiTheme="minorHAnsi" w:cstheme="minorBidi"/>
                <w:kern w:val="0"/>
                <w:sz w:val="22"/>
                <w:szCs w:val="22"/>
                <w:lang w:eastAsia="fr-FR" w:bidi="ar-SA"/>
              </w:rPr>
              <w:tab/>
            </w:r>
            <w:r w:rsidR="003F3826">
              <w:rPr>
                <w:rStyle w:val="IndexLink"/>
              </w:rPr>
              <w:t>Normes applicables et caractéristiques communes aux 6 lots</w:t>
            </w:r>
            <w:r w:rsidR="003F3826">
              <w:rPr>
                <w:rStyle w:val="IndexLink"/>
              </w:rPr>
              <w:tab/>
            </w:r>
            <w:r w:rsidR="00E60471">
              <w:rPr>
                <w:webHidden/>
              </w:rPr>
              <w:fldChar w:fldCharType="begin"/>
            </w:r>
            <w:r w:rsidR="003F3826">
              <w:rPr>
                <w:webHidden/>
              </w:rPr>
              <w:instrText>PAGEREF _Toc198800124 \h</w:instrText>
            </w:r>
            <w:r w:rsidR="00E60471">
              <w:rPr>
                <w:webHidden/>
              </w:rPr>
            </w:r>
            <w:r w:rsidR="00E60471">
              <w:rPr>
                <w:webHidden/>
              </w:rPr>
              <w:fldChar w:fldCharType="separate"/>
            </w:r>
            <w:r w:rsidR="00FC1718">
              <w:rPr>
                <w:noProof/>
                <w:webHidden/>
              </w:rPr>
              <w:t>3</w:t>
            </w:r>
            <w:r w:rsidR="00E60471">
              <w:rPr>
                <w:webHidden/>
              </w:rPr>
              <w:fldChar w:fldCharType="end"/>
            </w:r>
          </w:hyperlink>
        </w:p>
        <w:p w14:paraId="5F634866" w14:textId="6BF2652C" w:rsidR="00E60471" w:rsidRDefault="00512C97">
          <w:pPr>
            <w:pStyle w:val="TM11"/>
            <w:tabs>
              <w:tab w:val="left" w:pos="566"/>
              <w:tab w:val="right" w:leader="dot" w:pos="9628"/>
            </w:tabs>
            <w:rPr>
              <w:rFonts w:asciiTheme="minorHAnsi" w:eastAsiaTheme="minorEastAsia" w:hAnsiTheme="minorHAnsi" w:cstheme="minorBidi"/>
              <w:kern w:val="0"/>
              <w:sz w:val="22"/>
              <w:szCs w:val="22"/>
              <w:lang w:eastAsia="fr-FR" w:bidi="ar-SA"/>
            </w:rPr>
          </w:pPr>
          <w:hyperlink w:anchor="_Toc198800125">
            <w:r w:rsidR="003F3826">
              <w:rPr>
                <w:rStyle w:val="IndexLink"/>
              </w:rPr>
              <w:t>3.</w:t>
            </w:r>
            <w:r w:rsidR="003F3826">
              <w:rPr>
                <w:rStyle w:val="IndexLink"/>
                <w:rFonts w:asciiTheme="minorHAnsi" w:eastAsiaTheme="minorEastAsia" w:hAnsiTheme="minorHAnsi" w:cstheme="minorBidi"/>
                <w:kern w:val="0"/>
                <w:sz w:val="22"/>
                <w:szCs w:val="22"/>
                <w:lang w:eastAsia="fr-FR" w:bidi="ar-SA"/>
              </w:rPr>
              <w:tab/>
            </w:r>
            <w:r w:rsidR="003F3826">
              <w:rPr>
                <w:rStyle w:val="IndexLink"/>
              </w:rPr>
              <w:t>Service après-vente</w:t>
            </w:r>
            <w:r w:rsidR="003F3826">
              <w:rPr>
                <w:rStyle w:val="IndexLink"/>
              </w:rPr>
              <w:tab/>
            </w:r>
            <w:r w:rsidR="00E60471">
              <w:rPr>
                <w:webHidden/>
              </w:rPr>
              <w:fldChar w:fldCharType="begin"/>
            </w:r>
            <w:r w:rsidR="003F3826">
              <w:rPr>
                <w:webHidden/>
              </w:rPr>
              <w:instrText>PAGEREF _Toc198800125 \h</w:instrText>
            </w:r>
            <w:r w:rsidR="00E60471">
              <w:rPr>
                <w:webHidden/>
              </w:rPr>
            </w:r>
            <w:r w:rsidR="00E60471">
              <w:rPr>
                <w:webHidden/>
              </w:rPr>
              <w:fldChar w:fldCharType="separate"/>
            </w:r>
            <w:r w:rsidR="00FC1718">
              <w:rPr>
                <w:noProof/>
                <w:webHidden/>
              </w:rPr>
              <w:t>3</w:t>
            </w:r>
            <w:r w:rsidR="00E60471">
              <w:rPr>
                <w:webHidden/>
              </w:rPr>
              <w:fldChar w:fldCharType="end"/>
            </w:r>
          </w:hyperlink>
        </w:p>
        <w:p w14:paraId="7EDD627E" w14:textId="686881D8" w:rsidR="00E60471" w:rsidRDefault="00512C97">
          <w:pPr>
            <w:pStyle w:val="TM11"/>
            <w:tabs>
              <w:tab w:val="left" w:pos="566"/>
              <w:tab w:val="right" w:leader="dot" w:pos="9628"/>
            </w:tabs>
            <w:rPr>
              <w:rFonts w:asciiTheme="minorHAnsi" w:eastAsiaTheme="minorEastAsia" w:hAnsiTheme="minorHAnsi" w:cstheme="minorBidi"/>
              <w:kern w:val="0"/>
              <w:sz w:val="22"/>
              <w:szCs w:val="22"/>
              <w:lang w:eastAsia="fr-FR" w:bidi="ar-SA"/>
            </w:rPr>
          </w:pPr>
          <w:hyperlink w:anchor="_Toc198800126">
            <w:r w:rsidR="003F3826">
              <w:rPr>
                <w:rStyle w:val="IndexLink"/>
              </w:rPr>
              <w:t>4.</w:t>
            </w:r>
            <w:r w:rsidR="003F3826">
              <w:rPr>
                <w:rStyle w:val="IndexLink"/>
                <w:rFonts w:asciiTheme="minorHAnsi" w:eastAsiaTheme="minorEastAsia" w:hAnsiTheme="minorHAnsi" w:cstheme="minorBidi"/>
                <w:kern w:val="0"/>
                <w:sz w:val="22"/>
                <w:szCs w:val="22"/>
                <w:lang w:eastAsia="fr-FR" w:bidi="ar-SA"/>
              </w:rPr>
              <w:tab/>
            </w:r>
            <w:r w:rsidR="003F3826">
              <w:rPr>
                <w:rStyle w:val="IndexLink"/>
              </w:rPr>
              <w:t>Livraison, réception et installation des équipements</w:t>
            </w:r>
            <w:r w:rsidR="003F3826">
              <w:rPr>
                <w:rStyle w:val="IndexLink"/>
              </w:rPr>
              <w:tab/>
            </w:r>
            <w:r w:rsidR="00E60471">
              <w:rPr>
                <w:webHidden/>
              </w:rPr>
              <w:fldChar w:fldCharType="begin"/>
            </w:r>
            <w:r w:rsidR="003F3826">
              <w:rPr>
                <w:webHidden/>
              </w:rPr>
              <w:instrText>PAGEREF _Toc198800126 \h</w:instrText>
            </w:r>
            <w:r w:rsidR="00E60471">
              <w:rPr>
                <w:webHidden/>
              </w:rPr>
            </w:r>
            <w:r w:rsidR="00E60471">
              <w:rPr>
                <w:webHidden/>
              </w:rPr>
              <w:fldChar w:fldCharType="separate"/>
            </w:r>
            <w:r w:rsidR="00FC1718">
              <w:rPr>
                <w:noProof/>
                <w:webHidden/>
              </w:rPr>
              <w:t>3</w:t>
            </w:r>
            <w:r w:rsidR="00E60471">
              <w:rPr>
                <w:webHidden/>
              </w:rPr>
              <w:fldChar w:fldCharType="end"/>
            </w:r>
          </w:hyperlink>
        </w:p>
        <w:p w14:paraId="0E187C21" w14:textId="1339D131" w:rsidR="00E60471" w:rsidRDefault="00512C97">
          <w:pPr>
            <w:pStyle w:val="TM11"/>
            <w:tabs>
              <w:tab w:val="right" w:leader="dot" w:pos="9628"/>
            </w:tabs>
            <w:rPr>
              <w:rFonts w:asciiTheme="minorHAnsi" w:eastAsiaTheme="minorEastAsia" w:hAnsiTheme="minorHAnsi" w:cstheme="minorBidi"/>
              <w:kern w:val="0"/>
              <w:sz w:val="22"/>
              <w:szCs w:val="22"/>
              <w:lang w:eastAsia="fr-FR" w:bidi="ar-SA"/>
            </w:rPr>
          </w:pPr>
          <w:hyperlink w:anchor="_Toc198800127">
            <w:r w:rsidR="00E60471">
              <w:rPr>
                <w:webHidden/>
              </w:rPr>
              <w:fldChar w:fldCharType="begin"/>
            </w:r>
            <w:r w:rsidR="003F3826">
              <w:rPr>
                <w:webHidden/>
              </w:rPr>
              <w:instrText>PAGEREF _Toc198800127 \h</w:instrText>
            </w:r>
            <w:r w:rsidR="00E60471">
              <w:rPr>
                <w:webHidden/>
              </w:rPr>
            </w:r>
            <w:r w:rsidR="00E60471">
              <w:rPr>
                <w:webHidden/>
              </w:rPr>
              <w:fldChar w:fldCharType="separate"/>
            </w:r>
            <w:r w:rsidR="00FC1718">
              <w:rPr>
                <w:noProof/>
                <w:webHidden/>
              </w:rPr>
              <w:t>4</w:t>
            </w:r>
            <w:r w:rsidR="00E60471">
              <w:rPr>
                <w:webHidden/>
              </w:rPr>
              <w:fldChar w:fldCharType="end"/>
            </w:r>
          </w:hyperlink>
          <w:r w:rsidR="00E60471">
            <w:rPr>
              <w:rStyle w:val="IndexLink"/>
            </w:rPr>
            <w:fldChar w:fldCharType="end"/>
          </w:r>
        </w:p>
      </w:sdtContent>
    </w:sdt>
    <w:p w14:paraId="5C5EB74F" w14:textId="77777777" w:rsidR="00E60471" w:rsidRDefault="00E60471">
      <w:pPr>
        <w:pStyle w:val="TM11"/>
        <w:tabs>
          <w:tab w:val="right" w:leader="dot" w:pos="9628"/>
        </w:tabs>
        <w:rPr>
          <w:rFonts w:asciiTheme="minorHAnsi" w:eastAsiaTheme="minorEastAsia" w:hAnsiTheme="minorHAnsi" w:cstheme="minorBidi"/>
          <w:kern w:val="0"/>
          <w:sz w:val="22"/>
          <w:szCs w:val="22"/>
          <w:lang w:eastAsia="fr-FR" w:bidi="ar-SA"/>
        </w:rPr>
      </w:pPr>
    </w:p>
    <w:p w14:paraId="38AB29D1" w14:textId="77777777" w:rsidR="00E60471" w:rsidRDefault="00E60471">
      <w:pPr>
        <w:pStyle w:val="TM11"/>
        <w:tabs>
          <w:tab w:val="right" w:leader="dot" w:pos="9628"/>
        </w:tabs>
        <w:rPr>
          <w:rFonts w:ascii="Segoe UI" w:hAnsi="Segoe UI" w:cs="Segoe UI"/>
          <w:sz w:val="22"/>
          <w:szCs w:val="22"/>
          <w:lang w:eastAsia="en-US"/>
        </w:rPr>
      </w:pPr>
    </w:p>
    <w:p w14:paraId="197001C8" w14:textId="77777777" w:rsidR="00E60471" w:rsidRDefault="00E60471">
      <w:pPr>
        <w:tabs>
          <w:tab w:val="left" w:pos="1490"/>
        </w:tabs>
        <w:ind w:right="80"/>
        <w:rPr>
          <w:rFonts w:ascii="Segoe UI" w:hAnsi="Segoe UI" w:cs="Segoe UI"/>
          <w:sz w:val="22"/>
          <w:szCs w:val="22"/>
        </w:rPr>
      </w:pPr>
    </w:p>
    <w:p w14:paraId="79011ABD" w14:textId="77777777" w:rsidR="00E60471" w:rsidRDefault="00E60471">
      <w:pPr>
        <w:rPr>
          <w:rFonts w:ascii="Calibri" w:eastAsia="Times New Roman" w:hAnsi="Calibri" w:cs="Calibri"/>
          <w:kern w:val="0"/>
          <w:sz w:val="22"/>
          <w:szCs w:val="21"/>
          <w:lang w:eastAsia="en-US" w:bidi="ar-SA"/>
        </w:rPr>
      </w:pPr>
    </w:p>
    <w:p w14:paraId="3A6BB0A2" w14:textId="77777777" w:rsidR="00E60471" w:rsidRDefault="003F3826">
      <w:pPr>
        <w:tabs>
          <w:tab w:val="left" w:pos="8001"/>
        </w:tabs>
        <w:rPr>
          <w:rFonts w:ascii="Calibri" w:eastAsia="Times New Roman" w:hAnsi="Calibri" w:cs="Calibri"/>
          <w:kern w:val="0"/>
          <w:sz w:val="22"/>
          <w:szCs w:val="21"/>
          <w:lang w:eastAsia="en-US" w:bidi="ar-SA"/>
        </w:rPr>
      </w:pPr>
      <w:r>
        <w:br w:type="page"/>
      </w:r>
    </w:p>
    <w:p w14:paraId="506406F3" w14:textId="77777777" w:rsidR="00E60471" w:rsidRDefault="00E60471">
      <w:pPr>
        <w:suppressAutoHyphens w:val="0"/>
        <w:rPr>
          <w:rFonts w:ascii="Calibri" w:eastAsia="Times New Roman" w:hAnsi="Calibri" w:cs="Calibri"/>
          <w:kern w:val="0"/>
          <w:sz w:val="22"/>
          <w:szCs w:val="21"/>
          <w:lang w:eastAsia="en-US" w:bidi="ar-SA"/>
        </w:rPr>
      </w:pPr>
    </w:p>
    <w:p w14:paraId="286B78C9" w14:textId="77777777" w:rsidR="00E60471" w:rsidRDefault="003F3826">
      <w:pPr>
        <w:pStyle w:val="Titre11"/>
        <w:numPr>
          <w:ilvl w:val="0"/>
          <w:numId w:val="0"/>
        </w:numPr>
      </w:pPr>
      <w:bookmarkStart w:id="0" w:name="_Toc198800122"/>
      <w:r>
        <w:t>Préambule</w:t>
      </w:r>
      <w:bookmarkEnd w:id="0"/>
    </w:p>
    <w:p w14:paraId="3E058F10" w14:textId="11787750" w:rsidR="00E60471" w:rsidRDefault="003F3826">
      <w:pPr>
        <w:spacing w:line="253" w:lineRule="exact"/>
        <w:ind w:left="20" w:right="20"/>
        <w:jc w:val="both"/>
      </w:pPr>
      <w:r>
        <w:rPr>
          <w:rFonts w:ascii="Segoe UI" w:hAnsi="Segoe UI" w:cs="Segoe UI"/>
          <w:sz w:val="22"/>
          <w:szCs w:val="22"/>
        </w:rPr>
        <w:t xml:space="preserve">Cette consultation couvre les besoins du projet </w:t>
      </w:r>
      <w:proofErr w:type="spellStart"/>
      <w:r>
        <w:rPr>
          <w:rFonts w:ascii="Segoe UI" w:hAnsi="Segoe UI" w:cs="Segoe UI"/>
          <w:sz w:val="22"/>
          <w:szCs w:val="22"/>
        </w:rPr>
        <w:t>SpaceTech-DroneTech</w:t>
      </w:r>
      <w:proofErr w:type="spellEnd"/>
      <w:r>
        <w:rPr>
          <w:rFonts w:ascii="Segoe UI" w:hAnsi="Segoe UI" w:cs="Segoe UI"/>
          <w:sz w:val="22"/>
          <w:szCs w:val="22"/>
        </w:rPr>
        <w:t xml:space="preserve"> financés par le Fonds européen de développement régional (FEDER) la DRARI, le Conseil Régional et Brest Métropole.</w:t>
      </w:r>
    </w:p>
    <w:p w14:paraId="764E1CB2" w14:textId="77777777" w:rsidR="00E60471" w:rsidRDefault="00E60471">
      <w:pPr>
        <w:pStyle w:val="Standard"/>
        <w:rPr>
          <w:rFonts w:ascii="Segoe UI" w:eastAsia="Arial" w:hAnsi="Segoe UI" w:cs="Segoe UI"/>
          <w:sz w:val="22"/>
        </w:rPr>
      </w:pPr>
    </w:p>
    <w:p w14:paraId="2DAFC83C" w14:textId="77777777" w:rsidR="00E60471" w:rsidRDefault="003F3826">
      <w:pPr>
        <w:pStyle w:val="Titre11"/>
      </w:pPr>
      <w:bookmarkStart w:id="1" w:name="_Toc198800123"/>
      <w:r>
        <w:t>Descriptif du besoin</w:t>
      </w:r>
      <w:bookmarkEnd w:id="1"/>
    </w:p>
    <w:p w14:paraId="4BA16B1B" w14:textId="77777777" w:rsidR="00E60471" w:rsidRDefault="003F3826">
      <w:pPr>
        <w:pStyle w:val="Standard"/>
        <w:jc w:val="both"/>
      </w:pPr>
      <w:r>
        <w:rPr>
          <w:rFonts w:ascii="Segoe UI" w:hAnsi="Segoe UI" w:cs="Segoe UI"/>
          <w:sz w:val="22"/>
          <w:szCs w:val="22"/>
        </w:rPr>
        <w:t>Le présent marché est divisé en 4</w:t>
      </w:r>
      <w:r>
        <w:rPr>
          <w:rFonts w:ascii="Segoe UI" w:hAnsi="Segoe UI" w:cs="Segoe UI"/>
          <w:b/>
          <w:sz w:val="22"/>
          <w:szCs w:val="22"/>
        </w:rPr>
        <w:t> lots</w:t>
      </w:r>
      <w:r>
        <w:rPr>
          <w:rFonts w:ascii="Segoe UI" w:hAnsi="Segoe UI" w:cs="Segoe UI"/>
          <w:sz w:val="22"/>
          <w:szCs w:val="22"/>
        </w:rPr>
        <w:t xml:space="preserve"> qui concourent à la réalisation d’un même projet (unité fonctionnelle). Le besoin est réparti comme suit :</w:t>
      </w:r>
    </w:p>
    <w:p w14:paraId="0A96C553" w14:textId="77777777" w:rsidR="00E60471" w:rsidRDefault="00E60471">
      <w:pPr>
        <w:pStyle w:val="Standard"/>
        <w:jc w:val="both"/>
      </w:pPr>
    </w:p>
    <w:p w14:paraId="551CC4D0" w14:textId="77777777" w:rsidR="00E60471" w:rsidRDefault="003F3826">
      <w:pPr>
        <w:pStyle w:val="Standard"/>
        <w:numPr>
          <w:ilvl w:val="0"/>
          <w:numId w:val="4"/>
        </w:numPr>
        <w:jc w:val="both"/>
        <w:rPr>
          <w:rFonts w:ascii="Segoe UI" w:hAnsi="Segoe UI" w:cs="Segoe UI"/>
          <w:sz w:val="22"/>
          <w:szCs w:val="22"/>
        </w:rPr>
      </w:pPr>
      <w:bookmarkStart w:id="2" w:name="_Hlk170196028"/>
      <w:r>
        <w:rPr>
          <w:rFonts w:ascii="Segoe UI" w:eastAsia="Arial" w:hAnsi="Segoe UI" w:cs="Segoe UI"/>
          <w:color w:val="000000"/>
          <w:sz w:val="22"/>
        </w:rPr>
        <w:t>Filtre optique programmable en amplitude et en phase</w:t>
      </w:r>
      <w:bookmarkEnd w:id="2"/>
    </w:p>
    <w:p w14:paraId="4BB73A3A" w14:textId="77777777" w:rsidR="00E60471" w:rsidRDefault="003F3826">
      <w:pPr>
        <w:pStyle w:val="Standard"/>
        <w:numPr>
          <w:ilvl w:val="0"/>
          <w:numId w:val="4"/>
        </w:numPr>
        <w:jc w:val="both"/>
      </w:pPr>
      <w:r>
        <w:rPr>
          <w:rFonts w:ascii="Segoe UI" w:eastAsia="Arial" w:hAnsi="Segoe UI" w:cs="Segoe UI"/>
          <w:color w:val="000000"/>
          <w:sz w:val="22"/>
        </w:rPr>
        <w:t>Systèmes de captation d’objet</w:t>
      </w:r>
    </w:p>
    <w:p w14:paraId="4F4194AB" w14:textId="77777777" w:rsidR="00E60471" w:rsidRDefault="003F3826">
      <w:pPr>
        <w:pStyle w:val="Standard"/>
        <w:numPr>
          <w:ilvl w:val="0"/>
          <w:numId w:val="4"/>
        </w:numPr>
        <w:jc w:val="both"/>
      </w:pPr>
      <w:r>
        <w:rPr>
          <w:rFonts w:ascii="Segoe UI" w:eastAsia="Arial" w:hAnsi="Segoe UI" w:cs="Segoe UI"/>
          <w:color w:val="000000"/>
          <w:sz w:val="22"/>
        </w:rPr>
        <w:t>Dispositifs de réalité augmentée de type « </w:t>
      </w:r>
      <w:proofErr w:type="spellStart"/>
      <w:r>
        <w:rPr>
          <w:rFonts w:ascii="Segoe UI" w:eastAsia="Arial" w:hAnsi="Segoe UI" w:cs="Segoe UI"/>
          <w:color w:val="000000"/>
          <w:sz w:val="22"/>
        </w:rPr>
        <w:t>Video</w:t>
      </w:r>
      <w:proofErr w:type="spellEnd"/>
      <w:r>
        <w:rPr>
          <w:rFonts w:ascii="Segoe UI" w:eastAsia="Arial" w:hAnsi="Segoe UI" w:cs="Segoe UI"/>
          <w:color w:val="000000"/>
          <w:sz w:val="22"/>
        </w:rPr>
        <w:t xml:space="preserve"> </w:t>
      </w:r>
      <w:proofErr w:type="spellStart"/>
      <w:r>
        <w:rPr>
          <w:rFonts w:ascii="Segoe UI" w:eastAsia="Arial" w:hAnsi="Segoe UI" w:cs="Segoe UI"/>
          <w:color w:val="000000"/>
          <w:sz w:val="22"/>
        </w:rPr>
        <w:t>See</w:t>
      </w:r>
      <w:proofErr w:type="spellEnd"/>
      <w:r>
        <w:rPr>
          <w:rFonts w:ascii="Segoe UI" w:eastAsia="Arial" w:hAnsi="Segoe UI" w:cs="Segoe UI"/>
          <w:color w:val="000000"/>
          <w:sz w:val="22"/>
        </w:rPr>
        <w:t xml:space="preserve"> </w:t>
      </w:r>
      <w:proofErr w:type="spellStart"/>
      <w:r>
        <w:rPr>
          <w:rFonts w:ascii="Segoe UI" w:eastAsia="Arial" w:hAnsi="Segoe UI" w:cs="Segoe UI"/>
          <w:color w:val="000000"/>
          <w:sz w:val="22"/>
        </w:rPr>
        <w:t>Through</w:t>
      </w:r>
      <w:proofErr w:type="spellEnd"/>
      <w:r>
        <w:rPr>
          <w:rFonts w:ascii="Segoe UI" w:eastAsia="Arial" w:hAnsi="Segoe UI" w:cs="Segoe UI"/>
          <w:color w:val="000000"/>
          <w:sz w:val="22"/>
        </w:rPr>
        <w:t> »</w:t>
      </w:r>
    </w:p>
    <w:p w14:paraId="21F1368B" w14:textId="77777777" w:rsidR="00E60471" w:rsidRDefault="003F3826">
      <w:pPr>
        <w:pStyle w:val="Standard"/>
        <w:numPr>
          <w:ilvl w:val="0"/>
          <w:numId w:val="4"/>
        </w:numPr>
        <w:jc w:val="both"/>
      </w:pPr>
      <w:r>
        <w:rPr>
          <w:rFonts w:ascii="Segoe UI" w:eastAsia="Arial" w:hAnsi="Segoe UI" w:cs="Segoe UI"/>
          <w:color w:val="000000"/>
          <w:sz w:val="22"/>
        </w:rPr>
        <w:t xml:space="preserve">Dispositifs de réalité augmentée de type « Optical </w:t>
      </w:r>
      <w:proofErr w:type="spellStart"/>
      <w:r>
        <w:rPr>
          <w:rFonts w:ascii="Segoe UI" w:eastAsia="Arial" w:hAnsi="Segoe UI" w:cs="Segoe UI"/>
          <w:color w:val="000000"/>
          <w:sz w:val="22"/>
        </w:rPr>
        <w:t>See</w:t>
      </w:r>
      <w:proofErr w:type="spellEnd"/>
      <w:r>
        <w:rPr>
          <w:rFonts w:ascii="Segoe UI" w:eastAsia="Arial" w:hAnsi="Segoe UI" w:cs="Segoe UI"/>
          <w:color w:val="000000"/>
          <w:sz w:val="22"/>
        </w:rPr>
        <w:t xml:space="preserve"> </w:t>
      </w:r>
      <w:proofErr w:type="spellStart"/>
      <w:r>
        <w:rPr>
          <w:rFonts w:ascii="Segoe UI" w:eastAsia="Arial" w:hAnsi="Segoe UI" w:cs="Segoe UI"/>
          <w:color w:val="000000"/>
          <w:sz w:val="22"/>
        </w:rPr>
        <w:t>Through</w:t>
      </w:r>
      <w:proofErr w:type="spellEnd"/>
      <w:r>
        <w:rPr>
          <w:rFonts w:ascii="Segoe UI" w:eastAsia="Arial" w:hAnsi="Segoe UI" w:cs="Segoe UI"/>
          <w:color w:val="000000"/>
          <w:sz w:val="22"/>
        </w:rPr>
        <w:t> »</w:t>
      </w:r>
    </w:p>
    <w:p w14:paraId="3DC644D8" w14:textId="77777777" w:rsidR="00E60471" w:rsidRDefault="00E60471">
      <w:pPr>
        <w:pStyle w:val="Standard"/>
        <w:jc w:val="both"/>
        <w:rPr>
          <w:rFonts w:ascii="Segoe UI" w:eastAsia="Arial" w:hAnsi="Segoe UI" w:cs="Segoe UI"/>
          <w:color w:val="000000"/>
          <w:sz w:val="22"/>
        </w:rPr>
      </w:pPr>
    </w:p>
    <w:p w14:paraId="7A4BDDD8" w14:textId="77777777" w:rsidR="00E60471" w:rsidRDefault="003F3826">
      <w:pPr>
        <w:pStyle w:val="Standard"/>
        <w:jc w:val="both"/>
        <w:rPr>
          <w:rFonts w:ascii="Segoe UI" w:hAnsi="Segoe UI" w:cs="Segoe UI"/>
          <w:sz w:val="22"/>
          <w:szCs w:val="22"/>
        </w:rPr>
      </w:pPr>
      <w:r>
        <w:rPr>
          <w:rFonts w:ascii="Segoe UI" w:hAnsi="Segoe UI" w:cs="Segoe UI"/>
          <w:sz w:val="22"/>
          <w:szCs w:val="22"/>
        </w:rPr>
        <w:t>Chaque lot fait l’objet d’une description détaillée ci-après ainsi qu’une annexe de l’Acte d’Engagement qui sera remplie et signée pour chaque lot présenté par le candidat.</w:t>
      </w:r>
    </w:p>
    <w:p w14:paraId="4B8A9D55" w14:textId="77777777" w:rsidR="00E60471" w:rsidRDefault="00E60471">
      <w:pPr>
        <w:pStyle w:val="Standard"/>
        <w:jc w:val="both"/>
        <w:rPr>
          <w:rFonts w:ascii="Segoe UI" w:hAnsi="Segoe UI" w:cs="Segoe UI"/>
          <w:sz w:val="22"/>
          <w:szCs w:val="22"/>
        </w:rPr>
      </w:pPr>
    </w:p>
    <w:p w14:paraId="1FC29515" w14:textId="5696A8C2" w:rsidR="00E60471" w:rsidRDefault="003F3826">
      <w:pPr>
        <w:pStyle w:val="Titre11"/>
      </w:pPr>
      <w:bookmarkStart w:id="3" w:name="_Toc198800124"/>
      <w:r>
        <w:t xml:space="preserve">Normes applicables et </w:t>
      </w:r>
      <w:bookmarkStart w:id="4" w:name="__RefHeading__176_2125393321"/>
      <w:bookmarkEnd w:id="4"/>
      <w:r>
        <w:t xml:space="preserve">caractéristiques communes aux </w:t>
      </w:r>
      <w:r w:rsidR="00D90AF3">
        <w:t>4</w:t>
      </w:r>
      <w:r>
        <w:t xml:space="preserve"> lots</w:t>
      </w:r>
      <w:bookmarkEnd w:id="3"/>
    </w:p>
    <w:p w14:paraId="06DDF9E2" w14:textId="77777777" w:rsidR="00E60471" w:rsidRDefault="003F3826">
      <w:pPr>
        <w:pStyle w:val="Standard"/>
        <w:jc w:val="both"/>
        <w:rPr>
          <w:rFonts w:ascii="Segoe UI" w:hAnsi="Segoe UI" w:cs="Segoe UI"/>
          <w:sz w:val="22"/>
          <w:szCs w:val="22"/>
        </w:rPr>
      </w:pPr>
      <w:r>
        <w:rPr>
          <w:rFonts w:ascii="Segoe UI" w:hAnsi="Segoe UI" w:cs="Segoe UI"/>
          <w:sz w:val="22"/>
          <w:szCs w:val="22"/>
        </w:rPr>
        <w:t>Tous les matériels, objets de la consultation, seront conformes aux normes CE applicables en France relatives à la conception et à la sécurité de ce type d'équipements.</w:t>
      </w:r>
    </w:p>
    <w:p w14:paraId="0CC80FDF" w14:textId="77777777" w:rsidR="00E60471" w:rsidRDefault="00E60471">
      <w:pPr>
        <w:pStyle w:val="Standard"/>
        <w:jc w:val="both"/>
        <w:rPr>
          <w:rFonts w:ascii="Segoe UI" w:hAnsi="Segoe UI" w:cs="Segoe UI"/>
          <w:sz w:val="22"/>
          <w:szCs w:val="22"/>
        </w:rPr>
      </w:pPr>
    </w:p>
    <w:p w14:paraId="72159D66" w14:textId="77777777" w:rsidR="00E60471" w:rsidRDefault="003F3826">
      <w:pPr>
        <w:pStyle w:val="Titre11"/>
      </w:pPr>
      <w:bookmarkStart w:id="5" w:name="_Toc198800125"/>
      <w:r>
        <w:t>Service après-vente</w:t>
      </w:r>
      <w:bookmarkEnd w:id="5"/>
    </w:p>
    <w:p w14:paraId="42444585" w14:textId="77777777" w:rsidR="00E60471" w:rsidRDefault="003F3826">
      <w:pPr>
        <w:pStyle w:val="Standard"/>
        <w:jc w:val="both"/>
        <w:rPr>
          <w:rFonts w:ascii="Segoe UI" w:hAnsi="Segoe UI" w:cs="Segoe UI"/>
          <w:sz w:val="22"/>
          <w:szCs w:val="22"/>
        </w:rPr>
      </w:pPr>
      <w:r>
        <w:rPr>
          <w:rFonts w:ascii="Segoe UI" w:hAnsi="Segoe UI" w:cs="Segoe UI"/>
          <w:sz w:val="22"/>
          <w:szCs w:val="22"/>
        </w:rPr>
        <w:t xml:space="preserve">Chaque candidat donnera, dans les documents annexes à l’acte d’engagement, des précisions sur la garantie associée à son offre (durée, matériel couvert…). </w:t>
      </w:r>
    </w:p>
    <w:p w14:paraId="502BD5B5" w14:textId="77777777" w:rsidR="00E60471" w:rsidRDefault="00E60471">
      <w:pPr>
        <w:pStyle w:val="Standard"/>
        <w:jc w:val="both"/>
        <w:rPr>
          <w:rFonts w:ascii="Segoe UI" w:hAnsi="Segoe UI" w:cs="Segoe UI"/>
          <w:sz w:val="22"/>
          <w:szCs w:val="22"/>
        </w:rPr>
      </w:pPr>
    </w:p>
    <w:p w14:paraId="3CB26B27" w14:textId="77777777" w:rsidR="00E60471" w:rsidRDefault="003F3826">
      <w:pPr>
        <w:pStyle w:val="Titre11"/>
      </w:pPr>
      <w:bookmarkStart w:id="6" w:name="_Toc198800126"/>
      <w:r>
        <w:t>Livraison, réception et installation des équipements</w:t>
      </w:r>
      <w:bookmarkEnd w:id="6"/>
    </w:p>
    <w:p w14:paraId="23C58E50" w14:textId="77777777" w:rsidR="00E60471" w:rsidRDefault="003F3826">
      <w:pPr>
        <w:pStyle w:val="Standard"/>
        <w:jc w:val="both"/>
        <w:rPr>
          <w:rFonts w:ascii="Segoe UI" w:hAnsi="Segoe UI" w:cs="Segoe UI"/>
          <w:sz w:val="22"/>
          <w:szCs w:val="22"/>
        </w:rPr>
      </w:pPr>
      <w:r>
        <w:rPr>
          <w:rFonts w:ascii="Segoe UI" w:hAnsi="Segoe UI" w:cs="Segoe UI"/>
          <w:sz w:val="22"/>
          <w:szCs w:val="22"/>
        </w:rPr>
        <w:t>Cf. article 10 du CCAP.</w:t>
      </w:r>
    </w:p>
    <w:p w14:paraId="6CF1500D" w14:textId="77777777" w:rsidR="00E60471" w:rsidRDefault="003F3826">
      <w:pPr>
        <w:pStyle w:val="Standard"/>
        <w:jc w:val="both"/>
        <w:rPr>
          <w:rFonts w:ascii="Segoe UI" w:hAnsi="Segoe UI" w:cs="Segoe UI"/>
          <w:sz w:val="22"/>
          <w:szCs w:val="22"/>
        </w:rPr>
      </w:pPr>
      <w:r>
        <w:br w:type="page"/>
      </w:r>
    </w:p>
    <w:p w14:paraId="0098FD62" w14:textId="77777777" w:rsidR="00E60471" w:rsidRDefault="00E60471">
      <w:pPr>
        <w:pStyle w:val="Standard"/>
        <w:jc w:val="both"/>
        <w:rPr>
          <w:rFonts w:ascii="Segoe UI" w:hAnsi="Segoe UI" w:cs="Segoe UI"/>
          <w:sz w:val="4"/>
          <w:szCs w:val="4"/>
        </w:rPr>
      </w:pPr>
    </w:p>
    <w:p w14:paraId="083D596B" w14:textId="77777777" w:rsidR="00E60471" w:rsidRDefault="00E60471">
      <w:pPr>
        <w:pStyle w:val="Titre11"/>
        <w:keepNext/>
        <w:numPr>
          <w:ilvl w:val="0"/>
          <w:numId w:val="0"/>
        </w:numPr>
        <w:shd w:val="clear" w:color="auto" w:fill="FFFFFF" w:themeFill="background1"/>
      </w:pPr>
    </w:p>
    <w:p w14:paraId="349C15EB" w14:textId="77777777" w:rsidR="00E60471" w:rsidRDefault="003F3826">
      <w:pPr>
        <w:pStyle w:val="Titre11"/>
        <w:keepNext/>
        <w:numPr>
          <w:ilvl w:val="0"/>
          <w:numId w:val="0"/>
        </w:numPr>
      </w:pPr>
      <w:bookmarkStart w:id="7" w:name="_Toc198800127"/>
      <w:r>
        <w:t>LOT 1 : Filtre optique programmable en amplitude et en phase</w:t>
      </w:r>
      <w:bookmarkEnd w:id="7"/>
    </w:p>
    <w:p w14:paraId="6301B89D" w14:textId="77777777" w:rsidR="00E60471" w:rsidRDefault="00E60471">
      <w:pPr>
        <w:pStyle w:val="Standard"/>
        <w:keepNext/>
        <w:jc w:val="both"/>
        <w:rPr>
          <w:rFonts w:ascii="Segoe UI" w:hAnsi="Segoe UI" w:cs="Segoe UI"/>
          <w:sz w:val="22"/>
          <w:szCs w:val="22"/>
        </w:rPr>
      </w:pPr>
    </w:p>
    <w:p w14:paraId="5414583B" w14:textId="77777777" w:rsidR="00E60471" w:rsidRDefault="003F3826">
      <w:pPr>
        <w:pStyle w:val="Standard"/>
        <w:keepNext/>
        <w:jc w:val="both"/>
      </w:pPr>
      <w:r>
        <w:rPr>
          <w:rFonts w:ascii="Segoe UI" w:hAnsi="Segoe UI" w:cs="Segoe UI"/>
          <w:sz w:val="22"/>
          <w:szCs w:val="22"/>
        </w:rPr>
        <w:t>Le lot concerne l’a</w:t>
      </w:r>
      <w:r>
        <w:rPr>
          <w:rFonts w:ascii="Segoe UI" w:hAnsi="Segoe UI" w:cs="Segoe UI"/>
          <w:color w:val="000000"/>
          <w:sz w:val="22"/>
          <w:szCs w:val="22"/>
        </w:rPr>
        <w:t xml:space="preserve">chat d’un </w:t>
      </w:r>
      <w:r>
        <w:rPr>
          <w:rStyle w:val="Policepardfaut1"/>
          <w:rFonts w:ascii="Segoe UI" w:hAnsi="Segoe UI" w:cs="Segoe UI"/>
          <w:color w:val="000000"/>
          <w:sz w:val="22"/>
          <w:szCs w:val="22"/>
          <w:shd w:val="clear" w:color="auto" w:fill="FFFFFF"/>
        </w:rPr>
        <w:t>filtre optique programmable en amplitude et en phase et comprend une offre de base sans prestation supplémentaire éventuelle (PSE).</w:t>
      </w:r>
    </w:p>
    <w:p w14:paraId="2B89B4E3" w14:textId="77777777" w:rsidR="00E60471" w:rsidRDefault="00E60471">
      <w:pPr>
        <w:pStyle w:val="Standard"/>
        <w:keepNext/>
        <w:rPr>
          <w:rFonts w:ascii="Segoe UI" w:hAnsi="Segoe UI" w:cs="Segoe UI"/>
          <w:sz w:val="22"/>
          <w:szCs w:val="22"/>
        </w:rPr>
      </w:pPr>
    </w:p>
    <w:p w14:paraId="5CED400E" w14:textId="77777777" w:rsidR="00E60471" w:rsidRDefault="003F3826">
      <w:pPr>
        <w:rPr>
          <w:rFonts w:ascii="Segoe UI" w:hAnsi="Segoe UI" w:cs="Segoe UI"/>
          <w:b/>
          <w:u w:val="single"/>
        </w:rPr>
      </w:pPr>
      <w:r>
        <w:rPr>
          <w:rFonts w:ascii="Segoe UI" w:hAnsi="Segoe UI" w:cs="Segoe UI"/>
          <w:b/>
          <w:u w:val="single"/>
        </w:rPr>
        <w:t>DESCRIPTION DU BESOIN (OFFRE DE BASE)</w:t>
      </w:r>
    </w:p>
    <w:p w14:paraId="14BF3FE4" w14:textId="77777777" w:rsidR="00E60471" w:rsidRDefault="003F3826">
      <w:pPr>
        <w:rPr>
          <w:rFonts w:ascii="Segoe UI" w:hAnsi="Segoe UI" w:cs="Segoe UI"/>
          <w:sz w:val="22"/>
          <w:szCs w:val="22"/>
        </w:rPr>
      </w:pPr>
      <w:r>
        <w:rPr>
          <w:rFonts w:ascii="Segoe UI" w:hAnsi="Segoe UI" w:cs="Segoe UI"/>
          <w:sz w:val="22"/>
          <w:szCs w:val="22"/>
        </w:rPr>
        <w:t>Les caractéristiques techniques minimales en valeurs typiques sont :</w:t>
      </w:r>
    </w:p>
    <w:p w14:paraId="0802C966" w14:textId="77777777" w:rsidR="00E60471" w:rsidRDefault="00E60471">
      <w:pPr>
        <w:rPr>
          <w:b/>
          <w:u w:val="single"/>
        </w:rPr>
      </w:pPr>
    </w:p>
    <w:p w14:paraId="6DF5110A" w14:textId="77777777" w:rsidR="00E60471" w:rsidRDefault="003F3826">
      <w:pPr>
        <w:pStyle w:val="Paragraphedeliste"/>
        <w:keepNext/>
        <w:numPr>
          <w:ilvl w:val="0"/>
          <w:numId w:val="3"/>
        </w:numPr>
        <w:jc w:val="both"/>
        <w:rPr>
          <w:rFonts w:ascii="Segoe UI" w:hAnsi="Segoe UI" w:cs="Segoe UI"/>
          <w:sz w:val="22"/>
          <w:szCs w:val="22"/>
        </w:rPr>
      </w:pPr>
      <w:r>
        <w:rPr>
          <w:rStyle w:val="Policepardfaut1"/>
          <w:rFonts w:ascii="Segoe UI" w:hAnsi="Segoe UI" w:cs="Segoe UI"/>
          <w:color w:val="000000"/>
          <w:sz w:val="22"/>
          <w:szCs w:val="22"/>
          <w:shd w:val="clear" w:color="auto" w:fill="FFFFFF"/>
        </w:rPr>
        <w:t>Bande passante optique : 35 nm minimum incluant la bande C (1530-1565 nm)</w:t>
      </w:r>
    </w:p>
    <w:p w14:paraId="6D9B954E" w14:textId="77777777" w:rsidR="00E60471" w:rsidRDefault="003F3826">
      <w:pPr>
        <w:pStyle w:val="Paragraphedeliste"/>
        <w:numPr>
          <w:ilvl w:val="0"/>
          <w:numId w:val="3"/>
        </w:numPr>
        <w:jc w:val="both"/>
        <w:rPr>
          <w:rFonts w:ascii="Segoe UI" w:hAnsi="Segoe UI" w:cs="Segoe UI"/>
          <w:sz w:val="22"/>
          <w:szCs w:val="22"/>
        </w:rPr>
      </w:pPr>
      <w:r>
        <w:rPr>
          <w:rFonts w:ascii="Segoe UI" w:hAnsi="Segoe UI" w:cs="Segoe UI"/>
          <w:sz w:val="22"/>
          <w:szCs w:val="22"/>
        </w:rPr>
        <w:t>Réglage du filtrage en amplitude et en phase</w:t>
      </w:r>
    </w:p>
    <w:p w14:paraId="04BBC81A" w14:textId="77777777" w:rsidR="00E60471" w:rsidRDefault="003F3826">
      <w:pPr>
        <w:pStyle w:val="Paragraphedeliste"/>
        <w:numPr>
          <w:ilvl w:val="0"/>
          <w:numId w:val="3"/>
        </w:numPr>
        <w:jc w:val="both"/>
        <w:rPr>
          <w:rFonts w:ascii="Segoe UI" w:hAnsi="Segoe UI" w:cs="Segoe UI"/>
          <w:sz w:val="22"/>
          <w:szCs w:val="22"/>
        </w:rPr>
      </w:pPr>
      <w:r>
        <w:rPr>
          <w:rFonts w:ascii="Segoe UI" w:hAnsi="Segoe UI" w:cs="Segoe UI"/>
          <w:sz w:val="22"/>
          <w:szCs w:val="22"/>
        </w:rPr>
        <w:t>Largeur minimale du filtre : inférieure ou égale à 12,5 GHz</w:t>
      </w:r>
    </w:p>
    <w:p w14:paraId="32F83D2D" w14:textId="77777777" w:rsidR="00E60471" w:rsidRDefault="003F3826">
      <w:pPr>
        <w:pStyle w:val="Paragraphedeliste"/>
        <w:numPr>
          <w:ilvl w:val="0"/>
          <w:numId w:val="3"/>
        </w:numPr>
        <w:jc w:val="both"/>
        <w:rPr>
          <w:rFonts w:ascii="Segoe UI" w:hAnsi="Segoe UI" w:cs="Segoe UI"/>
          <w:sz w:val="22"/>
          <w:szCs w:val="22"/>
        </w:rPr>
      </w:pPr>
      <w:r>
        <w:rPr>
          <w:rFonts w:ascii="Segoe UI" w:hAnsi="Segoe UI" w:cs="Segoe UI"/>
          <w:sz w:val="22"/>
          <w:szCs w:val="22"/>
        </w:rPr>
        <w:t xml:space="preserve">Précision du réglage de la fréquence : inférieure ou égale à </w:t>
      </w:r>
      <w:r>
        <w:rPr>
          <w:rFonts w:eastAsia="Calibri" w:cstheme="minorHAnsi"/>
        </w:rPr>
        <w:t>±</w:t>
      </w:r>
      <w:r>
        <w:rPr>
          <w:rFonts w:ascii="Segoe UI" w:hAnsi="Segoe UI" w:cs="Segoe UI"/>
          <w:sz w:val="22"/>
          <w:szCs w:val="22"/>
        </w:rPr>
        <w:t>2,5 GHz</w:t>
      </w:r>
    </w:p>
    <w:p w14:paraId="784FB5DF" w14:textId="77777777" w:rsidR="00E60471" w:rsidRDefault="003F3826">
      <w:pPr>
        <w:pStyle w:val="Paragraphedeliste"/>
        <w:numPr>
          <w:ilvl w:val="0"/>
          <w:numId w:val="3"/>
        </w:numPr>
        <w:jc w:val="both"/>
        <w:rPr>
          <w:rFonts w:ascii="Segoe UI" w:hAnsi="Segoe UI" w:cs="Segoe UI"/>
          <w:sz w:val="22"/>
          <w:szCs w:val="22"/>
        </w:rPr>
      </w:pPr>
      <w:r>
        <w:rPr>
          <w:rFonts w:ascii="Segoe UI" w:hAnsi="Segoe UI" w:cs="Segoe UI"/>
          <w:sz w:val="22"/>
          <w:szCs w:val="22"/>
        </w:rPr>
        <w:t>Plage de contrôle de l'atténuation pour un canal : supérieure ou égale à 20 dB</w:t>
      </w:r>
    </w:p>
    <w:p w14:paraId="250113A4" w14:textId="77777777" w:rsidR="00E60471" w:rsidRDefault="003F3826">
      <w:pPr>
        <w:pStyle w:val="Paragraphedeliste"/>
        <w:numPr>
          <w:ilvl w:val="0"/>
          <w:numId w:val="3"/>
        </w:numPr>
        <w:jc w:val="both"/>
        <w:rPr>
          <w:rFonts w:ascii="Segoe UI" w:hAnsi="Segoe UI" w:cs="Segoe UI"/>
          <w:sz w:val="22"/>
          <w:szCs w:val="22"/>
        </w:rPr>
      </w:pPr>
      <w:r>
        <w:rPr>
          <w:rFonts w:ascii="Segoe UI" w:hAnsi="Segoe UI" w:cs="Segoe UI"/>
          <w:sz w:val="22"/>
          <w:szCs w:val="22"/>
        </w:rPr>
        <w:t>Pas de réglage de l'atténuation : inférieur ou égal à 0,1 dB</w:t>
      </w:r>
    </w:p>
    <w:p w14:paraId="355B3626" w14:textId="77777777" w:rsidR="00E60471" w:rsidRDefault="003F3826">
      <w:pPr>
        <w:pStyle w:val="Paragraphedeliste"/>
        <w:numPr>
          <w:ilvl w:val="0"/>
          <w:numId w:val="3"/>
        </w:numPr>
        <w:jc w:val="both"/>
        <w:rPr>
          <w:rFonts w:ascii="Segoe UI" w:hAnsi="Segoe UI" w:cs="Segoe UI"/>
          <w:sz w:val="22"/>
          <w:szCs w:val="22"/>
        </w:rPr>
      </w:pPr>
      <w:r>
        <w:rPr>
          <w:rFonts w:ascii="Segoe UI" w:hAnsi="Segoe UI" w:cs="Segoe UI"/>
          <w:sz w:val="22"/>
          <w:szCs w:val="22"/>
        </w:rPr>
        <w:t>Pertes d'insertion à la meilleure résolution du filtre : inférieures ou égales à 8 dB</w:t>
      </w:r>
    </w:p>
    <w:p w14:paraId="073912CB" w14:textId="77777777" w:rsidR="00E60471" w:rsidRDefault="003F3826">
      <w:pPr>
        <w:pStyle w:val="Paragraphedeliste"/>
        <w:numPr>
          <w:ilvl w:val="0"/>
          <w:numId w:val="3"/>
        </w:numPr>
        <w:jc w:val="both"/>
        <w:rPr>
          <w:rFonts w:ascii="Segoe UI" w:hAnsi="Segoe UI" w:cs="Segoe UI"/>
          <w:sz w:val="22"/>
          <w:szCs w:val="22"/>
        </w:rPr>
      </w:pPr>
      <w:r>
        <w:rPr>
          <w:rFonts w:ascii="Segoe UI" w:hAnsi="Segoe UI" w:cs="Segoe UI"/>
          <w:sz w:val="22"/>
          <w:szCs w:val="22"/>
        </w:rPr>
        <w:t>Puissance optique totale maximale à l'entrée : supérieure ou égale à 20 dBm</w:t>
      </w:r>
    </w:p>
    <w:p w14:paraId="3392B80F" w14:textId="77777777" w:rsidR="00E60471" w:rsidRDefault="003F3826">
      <w:pPr>
        <w:pStyle w:val="Paragraphedeliste"/>
        <w:numPr>
          <w:ilvl w:val="0"/>
          <w:numId w:val="3"/>
        </w:numPr>
        <w:jc w:val="both"/>
        <w:rPr>
          <w:rFonts w:ascii="Segoe UI" w:hAnsi="Segoe UI" w:cs="Segoe UI"/>
          <w:sz w:val="22"/>
          <w:szCs w:val="22"/>
        </w:rPr>
      </w:pPr>
      <w:r>
        <w:rPr>
          <w:rFonts w:ascii="Segoe UI" w:hAnsi="Segoe UI" w:cs="Segoe UI"/>
          <w:sz w:val="22"/>
          <w:szCs w:val="22"/>
        </w:rPr>
        <w:t>Si non intégré à l'appareil, logiciel gratuit de pilotage du filtre optique</w:t>
      </w:r>
    </w:p>
    <w:p w14:paraId="1EABE7C6" w14:textId="77777777" w:rsidR="00E60471" w:rsidRDefault="003F3826">
      <w:pPr>
        <w:pStyle w:val="Paragraphedeliste"/>
        <w:numPr>
          <w:ilvl w:val="0"/>
          <w:numId w:val="3"/>
        </w:numPr>
        <w:jc w:val="both"/>
        <w:rPr>
          <w:rFonts w:ascii="Segoe UI" w:hAnsi="Segoe UI" w:cs="Segoe UI"/>
          <w:sz w:val="22"/>
          <w:szCs w:val="22"/>
        </w:rPr>
      </w:pPr>
      <w:r>
        <w:rPr>
          <w:rFonts w:ascii="Segoe UI" w:hAnsi="Segoe UI" w:cs="Segoe UI"/>
          <w:sz w:val="22"/>
          <w:szCs w:val="22"/>
        </w:rPr>
        <w:t>Compatible pour des applications de compression d'impulsions optiques picosecondes</w:t>
      </w:r>
    </w:p>
    <w:p w14:paraId="43E765FB" w14:textId="77777777" w:rsidR="00E60471" w:rsidRDefault="003F3826">
      <w:pPr>
        <w:pStyle w:val="Paragraphedeliste"/>
        <w:numPr>
          <w:ilvl w:val="0"/>
          <w:numId w:val="3"/>
        </w:numPr>
        <w:jc w:val="both"/>
        <w:rPr>
          <w:rFonts w:ascii="Segoe UI" w:hAnsi="Segoe UI" w:cs="Segoe UI"/>
          <w:sz w:val="22"/>
          <w:szCs w:val="22"/>
        </w:rPr>
      </w:pPr>
      <w:r>
        <w:rPr>
          <w:rFonts w:ascii="Segoe UI" w:hAnsi="Segoe UI" w:cs="Segoe UI"/>
          <w:sz w:val="22"/>
          <w:szCs w:val="22"/>
        </w:rPr>
        <w:t>Connectique optique FC/APC ou FC/PC</w:t>
      </w:r>
    </w:p>
    <w:p w14:paraId="1F4019DD" w14:textId="77777777" w:rsidR="00E60471" w:rsidRDefault="003F3826">
      <w:pPr>
        <w:pStyle w:val="Paragraphedeliste"/>
        <w:numPr>
          <w:ilvl w:val="0"/>
          <w:numId w:val="3"/>
        </w:numPr>
        <w:jc w:val="both"/>
        <w:rPr>
          <w:rFonts w:ascii="Segoe UI" w:hAnsi="Segoe UI" w:cs="Segoe UI"/>
          <w:sz w:val="22"/>
          <w:szCs w:val="22"/>
        </w:rPr>
      </w:pPr>
      <w:r>
        <w:rPr>
          <w:rFonts w:ascii="Segoe UI" w:hAnsi="Segoe UI" w:cs="Segoe UI"/>
          <w:sz w:val="22"/>
          <w:szCs w:val="22"/>
        </w:rPr>
        <w:t>Filtre à polarisation optique unique (oui/non)</w:t>
      </w:r>
    </w:p>
    <w:p w14:paraId="792CF84A" w14:textId="77777777" w:rsidR="00E60471" w:rsidRDefault="003F3826">
      <w:pPr>
        <w:pStyle w:val="Paragraphedeliste"/>
        <w:keepNext/>
        <w:numPr>
          <w:ilvl w:val="0"/>
          <w:numId w:val="3"/>
        </w:numPr>
        <w:jc w:val="both"/>
      </w:pPr>
      <w:r>
        <w:rPr>
          <w:rStyle w:val="Policepardfaut1"/>
          <w:rFonts w:ascii="Segoe UI" w:hAnsi="Segoe UI" w:cs="Segoe UI"/>
          <w:color w:val="000000"/>
          <w:sz w:val="22"/>
          <w:szCs w:val="22"/>
          <w:shd w:val="clear" w:color="auto" w:fill="FFFFFF"/>
        </w:rPr>
        <w:t>Garantie 1 an</w:t>
      </w:r>
    </w:p>
    <w:p w14:paraId="4D3E3A40" w14:textId="77777777" w:rsidR="00E60471" w:rsidRDefault="00E60471">
      <w:pPr>
        <w:keepNext/>
        <w:ind w:left="720"/>
        <w:jc w:val="both"/>
      </w:pPr>
    </w:p>
    <w:p w14:paraId="674D7D64" w14:textId="77777777" w:rsidR="00E60471" w:rsidRDefault="003F3826">
      <w:pPr>
        <w:pStyle w:val="Standard"/>
        <w:keepNext/>
        <w:spacing w:after="60"/>
        <w:rPr>
          <w:rFonts w:ascii="Segoe UI" w:hAnsi="Segoe UI" w:cs="Segoe UI"/>
          <w:b/>
          <w:sz w:val="22"/>
          <w:szCs w:val="22"/>
          <w:u w:val="single"/>
        </w:rPr>
      </w:pPr>
      <w:r>
        <w:rPr>
          <w:rFonts w:ascii="Segoe UI" w:hAnsi="Segoe UI" w:cs="Segoe UI"/>
          <w:b/>
          <w:sz w:val="22"/>
          <w:szCs w:val="22"/>
          <w:u w:val="single"/>
        </w:rPr>
        <w:t>Lot 1 - Prestations supplémentaires éventuelles (PSE)</w:t>
      </w:r>
    </w:p>
    <w:p w14:paraId="22D064DC" w14:textId="77777777" w:rsidR="00E60471" w:rsidRDefault="003F3826">
      <w:pPr>
        <w:pStyle w:val="Default"/>
        <w:widowControl w:val="0"/>
        <w:tabs>
          <w:tab w:val="left" w:pos="4308"/>
        </w:tabs>
        <w:snapToGrid w:val="0"/>
        <w:spacing w:after="57" w:line="240" w:lineRule="auto"/>
        <w:jc w:val="both"/>
        <w:rPr>
          <w:rFonts w:ascii="Segoe UI" w:eastAsia="Arial Unicode MS" w:hAnsi="Segoe UI" w:cs="Segoe UI"/>
          <w:kern w:val="2"/>
          <w:sz w:val="22"/>
          <w:shd w:val="clear" w:color="auto" w:fill="FFFFFF"/>
          <w:lang w:bidi="hi-IN"/>
        </w:rPr>
      </w:pPr>
      <w:r>
        <w:rPr>
          <w:rFonts w:ascii="Segoe UI" w:eastAsia="Arial Unicode MS" w:hAnsi="Segoe UI" w:cs="Segoe UI"/>
          <w:kern w:val="2"/>
          <w:sz w:val="22"/>
          <w:shd w:val="clear" w:color="auto" w:fill="FFFFFF"/>
          <w:lang w:bidi="hi-IN"/>
        </w:rPr>
        <w:t>Sans PSE.</w:t>
      </w:r>
    </w:p>
    <w:p w14:paraId="2FBA053E" w14:textId="77777777" w:rsidR="00E60471" w:rsidRDefault="00E60471">
      <w:pPr>
        <w:pStyle w:val="Standard"/>
        <w:rPr>
          <w:sz w:val="22"/>
          <w:szCs w:val="22"/>
        </w:rPr>
      </w:pPr>
    </w:p>
    <w:p w14:paraId="0E67F3A4" w14:textId="77777777" w:rsidR="00E60471" w:rsidRDefault="003F3826">
      <w:pPr>
        <w:widowControl/>
        <w:textAlignment w:val="auto"/>
      </w:pPr>
      <w:r>
        <w:br w:type="page"/>
      </w:r>
    </w:p>
    <w:p w14:paraId="44FAA56E" w14:textId="77777777" w:rsidR="00E60471" w:rsidRDefault="00E60471">
      <w:pPr>
        <w:pStyle w:val="Titre11"/>
        <w:keepNext/>
        <w:numPr>
          <w:ilvl w:val="0"/>
          <w:numId w:val="0"/>
        </w:numPr>
        <w:shd w:val="clear" w:color="auto" w:fill="FFFFFF" w:themeFill="background1"/>
        <w:spacing w:before="0"/>
        <w:ind w:left="284"/>
      </w:pPr>
    </w:p>
    <w:p w14:paraId="5EA95868" w14:textId="77777777" w:rsidR="00E60471" w:rsidRDefault="003F3826">
      <w:pPr>
        <w:pStyle w:val="Titre11"/>
        <w:keepNext/>
        <w:numPr>
          <w:ilvl w:val="0"/>
          <w:numId w:val="0"/>
        </w:numPr>
        <w:spacing w:before="0"/>
        <w:ind w:left="284"/>
      </w:pPr>
      <w:bookmarkStart w:id="8" w:name="_Toc198800127_Copy_1"/>
      <w:r>
        <w:t xml:space="preserve">LOT 2 : </w:t>
      </w:r>
      <w:bookmarkEnd w:id="8"/>
      <w:r>
        <w:t>Système de captation par caméra</w:t>
      </w:r>
    </w:p>
    <w:p w14:paraId="21B179C1" w14:textId="77777777" w:rsidR="00E60471" w:rsidRDefault="00E60471">
      <w:pPr>
        <w:pStyle w:val="Standard"/>
        <w:keepNext/>
        <w:jc w:val="both"/>
        <w:rPr>
          <w:rFonts w:ascii="Segoe UI" w:hAnsi="Segoe UI" w:cs="Segoe UI"/>
          <w:sz w:val="22"/>
          <w:szCs w:val="22"/>
        </w:rPr>
      </w:pPr>
    </w:p>
    <w:p w14:paraId="3098B123" w14:textId="77777777" w:rsidR="00E60471" w:rsidRDefault="003F3826">
      <w:pPr>
        <w:pStyle w:val="Standard"/>
        <w:keepNext/>
        <w:jc w:val="both"/>
      </w:pPr>
      <w:r>
        <w:rPr>
          <w:rFonts w:ascii="Segoe UI" w:hAnsi="Segoe UI" w:cs="Segoe UI"/>
          <w:sz w:val="22"/>
          <w:szCs w:val="22"/>
        </w:rPr>
        <w:t xml:space="preserve">Le lot 2 concerne la livraison de 3 dispositifs de captation pour le contrôle de situations en environnement spatial, </w:t>
      </w:r>
      <w:r>
        <w:rPr>
          <w:rStyle w:val="Policepardfaut1"/>
          <w:rFonts w:ascii="Segoe UI" w:hAnsi="Segoe UI" w:cs="Segoe UI"/>
          <w:color w:val="000000"/>
          <w:sz w:val="22"/>
          <w:szCs w:val="22"/>
          <w:shd w:val="clear" w:color="auto" w:fill="FFFFFF"/>
        </w:rPr>
        <w:t>et comprend une offre de base sans prestations supplémentaires éventuelles (PSE).</w:t>
      </w:r>
    </w:p>
    <w:p w14:paraId="6CD06540" w14:textId="77777777" w:rsidR="00E60471" w:rsidRDefault="00E60471">
      <w:pPr>
        <w:pStyle w:val="Standard"/>
        <w:jc w:val="both"/>
        <w:rPr>
          <w:rStyle w:val="Policepardfaut1"/>
          <w:rFonts w:ascii="Segoe UI" w:hAnsi="Segoe UI" w:cs="Segoe UI"/>
          <w:color w:val="000000"/>
          <w:sz w:val="22"/>
          <w:szCs w:val="22"/>
          <w:shd w:val="clear" w:color="auto" w:fill="FFFFFF"/>
        </w:rPr>
      </w:pPr>
    </w:p>
    <w:p w14:paraId="11C94AC7" w14:textId="77777777" w:rsidR="00E60471" w:rsidRDefault="003F3826">
      <w:pPr>
        <w:rPr>
          <w:rFonts w:ascii="Segoe UI" w:hAnsi="Segoe UI" w:cs="Segoe UI"/>
          <w:b/>
          <w:u w:val="single"/>
        </w:rPr>
      </w:pPr>
      <w:r>
        <w:rPr>
          <w:rStyle w:val="Policepardfaut1"/>
          <w:rFonts w:ascii="Segoe UI" w:hAnsi="Segoe UI" w:cs="Segoe UI"/>
          <w:b/>
          <w:color w:val="000000"/>
          <w:sz w:val="22"/>
          <w:szCs w:val="22"/>
          <w:u w:val="single"/>
          <w:shd w:val="clear" w:color="auto" w:fill="FFFFFF"/>
        </w:rPr>
        <w:t>DESCRIPTION DU BESOIN (OFFRE DE BASE)</w:t>
      </w:r>
    </w:p>
    <w:p w14:paraId="724677F3" w14:textId="77777777" w:rsidR="00E60471" w:rsidRDefault="00E60471">
      <w:pPr>
        <w:rPr>
          <w:rFonts w:ascii="Segoe UI" w:hAnsi="Segoe UI" w:cs="Segoe UI"/>
          <w:b/>
          <w:u w:val="single"/>
        </w:rPr>
      </w:pPr>
    </w:p>
    <w:p w14:paraId="1474A64F" w14:textId="77777777" w:rsidR="00E60471" w:rsidRDefault="003F3826">
      <w:pPr>
        <w:pStyle w:val="Standard"/>
        <w:keepNext/>
        <w:jc w:val="both"/>
      </w:pPr>
      <w:r>
        <w:rPr>
          <w:rStyle w:val="Policepardfaut1"/>
          <w:rFonts w:ascii="Segoe UI" w:hAnsi="Segoe UI" w:cs="Segoe UI"/>
          <w:color w:val="000000"/>
          <w:sz w:val="22"/>
          <w:szCs w:val="22"/>
          <w:shd w:val="clear" w:color="auto" w:fill="FFFFFF"/>
        </w:rPr>
        <w:t xml:space="preserve">Ce lot est constitué d’un système de captation de la position et l’orientation d’objet (6DOF) a base de caméras infrarouge. Le contexte spatial impose de ne pas </w:t>
      </w:r>
      <w:proofErr w:type="spellStart"/>
      <w:proofErr w:type="gramStart"/>
      <w:r>
        <w:rPr>
          <w:rStyle w:val="Policepardfaut1"/>
          <w:rFonts w:ascii="Segoe UI" w:hAnsi="Segoe UI" w:cs="Segoe UI"/>
          <w:color w:val="000000"/>
          <w:sz w:val="22"/>
          <w:szCs w:val="22"/>
          <w:shd w:val="clear" w:color="auto" w:fill="FFFFFF"/>
        </w:rPr>
        <w:t>a</w:t>
      </w:r>
      <w:proofErr w:type="spellEnd"/>
      <w:proofErr w:type="gramEnd"/>
      <w:r>
        <w:rPr>
          <w:rStyle w:val="Policepardfaut1"/>
          <w:rFonts w:ascii="Segoe UI" w:hAnsi="Segoe UI" w:cs="Segoe UI"/>
          <w:color w:val="000000"/>
          <w:sz w:val="22"/>
          <w:szCs w:val="22"/>
          <w:shd w:val="clear" w:color="auto" w:fill="FFFFFF"/>
        </w:rPr>
        <w:t xml:space="preserve"> avoir </w:t>
      </w:r>
      <w:proofErr w:type="spellStart"/>
      <w:r>
        <w:rPr>
          <w:rStyle w:val="Policepardfaut1"/>
          <w:rFonts w:ascii="Segoe UI" w:hAnsi="Segoe UI" w:cs="Segoe UI"/>
          <w:color w:val="000000"/>
          <w:sz w:val="22"/>
          <w:szCs w:val="22"/>
          <w:shd w:val="clear" w:color="auto" w:fill="FFFFFF"/>
        </w:rPr>
        <w:t>a</w:t>
      </w:r>
      <w:proofErr w:type="spellEnd"/>
      <w:r>
        <w:rPr>
          <w:rStyle w:val="Policepardfaut1"/>
          <w:rFonts w:ascii="Segoe UI" w:hAnsi="Segoe UI" w:cs="Segoe UI"/>
          <w:color w:val="000000"/>
          <w:sz w:val="22"/>
          <w:szCs w:val="22"/>
          <w:shd w:val="clear" w:color="auto" w:fill="FFFFFF"/>
        </w:rPr>
        <w:t xml:space="preserve"> calibrer les caméras et </w:t>
      </w:r>
      <w:proofErr w:type="spellStart"/>
      <w:r>
        <w:rPr>
          <w:rStyle w:val="Policepardfaut1"/>
          <w:rFonts w:ascii="Segoe UI" w:hAnsi="Segoe UI" w:cs="Segoe UI"/>
          <w:color w:val="000000"/>
          <w:sz w:val="22"/>
          <w:szCs w:val="22"/>
          <w:shd w:val="clear" w:color="auto" w:fill="FFFFFF"/>
        </w:rPr>
        <w:t>a</w:t>
      </w:r>
      <w:proofErr w:type="spellEnd"/>
      <w:r>
        <w:rPr>
          <w:rStyle w:val="Policepardfaut1"/>
          <w:rFonts w:ascii="Segoe UI" w:hAnsi="Segoe UI" w:cs="Segoe UI"/>
          <w:color w:val="000000"/>
          <w:sz w:val="22"/>
          <w:szCs w:val="22"/>
          <w:shd w:val="clear" w:color="auto" w:fill="FFFFFF"/>
        </w:rPr>
        <w:t xml:space="preserve"> être prêt à l’usage. Le principe est donc de proposé un système de boîtier contenant 3 caméras infrarouge avec champs de vision de l’ordre de 47 degrés en horizontal et 43 en vertical. Le logiciel de captation pour un usage de détection d’un ou plusieurs objets ou d’un corps entier doit également être fournis. Nous souhaitons 3 exemplaires de ce type de boîtier, logiciel et licence. Les combinaisons pour la captation du corps entier ne sont pas </w:t>
      </w:r>
      <w:proofErr w:type="spellStart"/>
      <w:proofErr w:type="gramStart"/>
      <w:r>
        <w:rPr>
          <w:rStyle w:val="Policepardfaut1"/>
          <w:rFonts w:ascii="Segoe UI" w:hAnsi="Segoe UI" w:cs="Segoe UI"/>
          <w:color w:val="000000"/>
          <w:sz w:val="22"/>
          <w:szCs w:val="22"/>
          <w:shd w:val="clear" w:color="auto" w:fill="FFFFFF"/>
        </w:rPr>
        <w:t>a</w:t>
      </w:r>
      <w:proofErr w:type="spellEnd"/>
      <w:proofErr w:type="gramEnd"/>
      <w:r>
        <w:rPr>
          <w:rStyle w:val="Policepardfaut1"/>
          <w:rFonts w:ascii="Segoe UI" w:hAnsi="Segoe UI" w:cs="Segoe UI"/>
          <w:color w:val="000000"/>
          <w:sz w:val="22"/>
          <w:szCs w:val="22"/>
          <w:shd w:val="clear" w:color="auto" w:fill="FFFFFF"/>
        </w:rPr>
        <w:t xml:space="preserve"> fournir.</w:t>
      </w:r>
    </w:p>
    <w:p w14:paraId="5A1CD015" w14:textId="77777777" w:rsidR="00E60471" w:rsidRDefault="00E60471">
      <w:pPr>
        <w:pStyle w:val="Standard"/>
        <w:jc w:val="both"/>
        <w:rPr>
          <w:rStyle w:val="Policepardfaut1"/>
          <w:rFonts w:ascii="Segoe UI" w:hAnsi="Segoe UI" w:cs="Segoe UI"/>
          <w:color w:val="000000"/>
          <w:sz w:val="22"/>
          <w:szCs w:val="22"/>
          <w:shd w:val="clear" w:color="auto" w:fill="FFFFFF"/>
        </w:rPr>
      </w:pPr>
    </w:p>
    <w:p w14:paraId="1E6795FD" w14:textId="77777777" w:rsidR="00E60471" w:rsidRDefault="003F3826">
      <w:pPr>
        <w:pStyle w:val="Standard"/>
        <w:keepNext/>
        <w:spacing w:after="60"/>
        <w:rPr>
          <w:rFonts w:ascii="Segoe UI" w:hAnsi="Segoe UI" w:cs="Segoe UI"/>
          <w:b/>
          <w:sz w:val="22"/>
          <w:szCs w:val="22"/>
          <w:u w:val="single"/>
        </w:rPr>
      </w:pPr>
      <w:r>
        <w:rPr>
          <w:rFonts w:ascii="Segoe UI" w:hAnsi="Segoe UI" w:cs="Segoe UI"/>
          <w:b/>
          <w:sz w:val="22"/>
          <w:szCs w:val="22"/>
          <w:u w:val="single"/>
        </w:rPr>
        <w:t>Lot 2 - Prestations supplémentaires éventuelles (PSE)</w:t>
      </w:r>
    </w:p>
    <w:p w14:paraId="06F1D505" w14:textId="77777777" w:rsidR="00E60471" w:rsidRDefault="003F3826">
      <w:pPr>
        <w:pStyle w:val="Default"/>
        <w:widowControl w:val="0"/>
        <w:tabs>
          <w:tab w:val="left" w:pos="4308"/>
        </w:tabs>
        <w:snapToGrid w:val="0"/>
        <w:spacing w:after="57" w:line="240" w:lineRule="auto"/>
        <w:jc w:val="both"/>
        <w:rPr>
          <w:rFonts w:ascii="Segoe UI" w:eastAsia="Arial Unicode MS" w:hAnsi="Segoe UI" w:cs="Segoe UI"/>
          <w:kern w:val="2"/>
          <w:sz w:val="22"/>
          <w:shd w:val="clear" w:color="auto" w:fill="FFFFFF"/>
          <w:lang w:bidi="hi-IN"/>
        </w:rPr>
      </w:pPr>
      <w:r>
        <w:rPr>
          <w:rStyle w:val="Policepardfaut1"/>
          <w:rFonts w:ascii="Segoe UI" w:eastAsia="Arial Unicode MS" w:hAnsi="Segoe UI" w:cs="Segoe UI"/>
          <w:kern w:val="2"/>
          <w:sz w:val="22"/>
          <w:shd w:val="clear" w:color="auto" w:fill="FFFFFF"/>
          <w:lang w:bidi="hi-IN"/>
        </w:rPr>
        <w:t>Sans PSE.</w:t>
      </w:r>
    </w:p>
    <w:p w14:paraId="0685C696" w14:textId="77777777" w:rsidR="00E60471" w:rsidRDefault="00E60471">
      <w:pPr>
        <w:pStyle w:val="Standard"/>
        <w:jc w:val="both"/>
        <w:rPr>
          <w:rStyle w:val="Policepardfaut1"/>
          <w:rFonts w:ascii="Segoe UI" w:hAnsi="Segoe UI" w:cs="Segoe UI"/>
          <w:color w:val="000000"/>
          <w:sz w:val="22"/>
          <w:szCs w:val="22"/>
          <w:shd w:val="clear" w:color="auto" w:fill="FFFFFF"/>
        </w:rPr>
      </w:pPr>
    </w:p>
    <w:p w14:paraId="55200A95" w14:textId="77777777" w:rsidR="00E60471" w:rsidRDefault="00E60471">
      <w:pPr>
        <w:pStyle w:val="Standard"/>
        <w:jc w:val="both"/>
        <w:rPr>
          <w:rStyle w:val="Policepardfaut1"/>
          <w:rFonts w:ascii="Segoe UI" w:hAnsi="Segoe UI" w:cs="Segoe UI"/>
          <w:color w:val="000000"/>
          <w:sz w:val="22"/>
          <w:szCs w:val="22"/>
          <w:shd w:val="clear" w:color="auto" w:fill="FFFFFF"/>
        </w:rPr>
      </w:pPr>
    </w:p>
    <w:p w14:paraId="4942E8C5" w14:textId="77777777" w:rsidR="00E60471" w:rsidRDefault="003F3826">
      <w:pPr>
        <w:pStyle w:val="Standard"/>
        <w:jc w:val="both"/>
        <w:rPr>
          <w:rStyle w:val="Policepardfaut1"/>
          <w:rFonts w:ascii="Segoe UI" w:hAnsi="Segoe UI" w:cs="Segoe UI"/>
          <w:color w:val="000000"/>
          <w:sz w:val="22"/>
          <w:szCs w:val="22"/>
          <w:shd w:val="clear" w:color="auto" w:fill="FFFFFF"/>
        </w:rPr>
      </w:pPr>
      <w:r>
        <w:br w:type="page"/>
      </w:r>
    </w:p>
    <w:p w14:paraId="26E8A3F6" w14:textId="77777777" w:rsidR="00E60471" w:rsidRDefault="00E60471">
      <w:pPr>
        <w:pStyle w:val="Titre11"/>
        <w:keepNext/>
        <w:numPr>
          <w:ilvl w:val="0"/>
          <w:numId w:val="0"/>
        </w:numPr>
        <w:shd w:val="clear" w:color="auto" w:fill="FFFFFF" w:themeFill="background1"/>
        <w:spacing w:before="0"/>
        <w:ind w:left="284"/>
      </w:pPr>
    </w:p>
    <w:p w14:paraId="45E6D867" w14:textId="77777777" w:rsidR="00E60471" w:rsidRDefault="003F3826">
      <w:pPr>
        <w:pStyle w:val="Titre11"/>
        <w:keepNext/>
        <w:numPr>
          <w:ilvl w:val="0"/>
          <w:numId w:val="0"/>
        </w:numPr>
        <w:spacing w:before="0"/>
        <w:ind w:left="284"/>
      </w:pPr>
      <w:bookmarkStart w:id="9" w:name="_Toc198800127_Copy_1_Copie_1"/>
      <w:r>
        <w:t xml:space="preserve">LOT 3 : </w:t>
      </w:r>
      <w:bookmarkEnd w:id="9"/>
      <w:r>
        <w:t>Dispositifs de réalité augmentée de type VST</w:t>
      </w:r>
    </w:p>
    <w:p w14:paraId="4408BE8F" w14:textId="77777777" w:rsidR="00E60471" w:rsidRDefault="00E60471">
      <w:pPr>
        <w:pStyle w:val="Standard"/>
        <w:keepNext/>
        <w:jc w:val="both"/>
        <w:rPr>
          <w:rFonts w:ascii="Segoe UI" w:hAnsi="Segoe UI" w:cs="Segoe UI"/>
          <w:sz w:val="22"/>
          <w:szCs w:val="22"/>
        </w:rPr>
      </w:pPr>
    </w:p>
    <w:p w14:paraId="1E83574E" w14:textId="77777777" w:rsidR="00E60471" w:rsidRDefault="003F3826">
      <w:pPr>
        <w:pStyle w:val="Standard"/>
        <w:keepNext/>
        <w:jc w:val="both"/>
      </w:pPr>
      <w:r>
        <w:rPr>
          <w:rFonts w:ascii="Segoe UI" w:hAnsi="Segoe UI" w:cs="Segoe UI"/>
          <w:sz w:val="22"/>
          <w:szCs w:val="22"/>
        </w:rPr>
        <w:t xml:space="preserve">Le lot 3 concerne la livraison de 2 dispositifs de réalité augmentée de type « Vidéo </w:t>
      </w:r>
      <w:proofErr w:type="spellStart"/>
      <w:r>
        <w:rPr>
          <w:rFonts w:ascii="Segoe UI" w:hAnsi="Segoe UI" w:cs="Segoe UI"/>
          <w:sz w:val="22"/>
          <w:szCs w:val="22"/>
        </w:rPr>
        <w:t>See</w:t>
      </w:r>
      <w:proofErr w:type="spellEnd"/>
      <w:r>
        <w:rPr>
          <w:rFonts w:ascii="Segoe UI" w:hAnsi="Segoe UI" w:cs="Segoe UI"/>
          <w:sz w:val="22"/>
          <w:szCs w:val="22"/>
        </w:rPr>
        <w:t xml:space="preserve"> </w:t>
      </w:r>
      <w:proofErr w:type="spellStart"/>
      <w:r>
        <w:rPr>
          <w:rFonts w:ascii="Segoe UI" w:hAnsi="Segoe UI" w:cs="Segoe UI"/>
          <w:sz w:val="22"/>
          <w:szCs w:val="22"/>
        </w:rPr>
        <w:t>Through</w:t>
      </w:r>
      <w:proofErr w:type="spellEnd"/>
      <w:r>
        <w:rPr>
          <w:rFonts w:ascii="Segoe UI" w:hAnsi="Segoe UI" w:cs="Segoe UI"/>
          <w:sz w:val="22"/>
          <w:szCs w:val="22"/>
        </w:rPr>
        <w:t xml:space="preserve"> » </w:t>
      </w:r>
      <w:r>
        <w:rPr>
          <w:rStyle w:val="Policepardfaut1"/>
          <w:rFonts w:ascii="Segoe UI" w:hAnsi="Segoe UI" w:cs="Segoe UI"/>
          <w:color w:val="000000"/>
          <w:sz w:val="22"/>
          <w:szCs w:val="22"/>
          <w:shd w:val="clear" w:color="auto" w:fill="FFFFFF"/>
        </w:rPr>
        <w:t>et comprend une offre de base sans prestations supplémentaires éventuelles (PSE).</w:t>
      </w:r>
    </w:p>
    <w:p w14:paraId="2FB91FA2" w14:textId="77777777" w:rsidR="00E60471" w:rsidRDefault="00E60471">
      <w:pPr>
        <w:pStyle w:val="Standard"/>
        <w:jc w:val="both"/>
        <w:rPr>
          <w:rStyle w:val="Policepardfaut1"/>
          <w:rFonts w:ascii="Segoe UI" w:hAnsi="Segoe UI" w:cs="Segoe UI"/>
          <w:color w:val="000000"/>
          <w:sz w:val="22"/>
          <w:szCs w:val="22"/>
          <w:shd w:val="clear" w:color="auto" w:fill="FFFFFF"/>
        </w:rPr>
      </w:pPr>
    </w:p>
    <w:p w14:paraId="6BFF4A96" w14:textId="77777777" w:rsidR="00E60471" w:rsidRDefault="003F3826">
      <w:pPr>
        <w:rPr>
          <w:rFonts w:ascii="Segoe UI" w:hAnsi="Segoe UI" w:cs="Segoe UI"/>
          <w:b/>
          <w:u w:val="single"/>
        </w:rPr>
      </w:pPr>
      <w:r>
        <w:rPr>
          <w:rStyle w:val="Policepardfaut1"/>
          <w:rFonts w:ascii="Segoe UI" w:hAnsi="Segoe UI" w:cs="Segoe UI"/>
          <w:b/>
          <w:color w:val="000000"/>
          <w:sz w:val="22"/>
          <w:szCs w:val="22"/>
          <w:u w:val="single"/>
          <w:shd w:val="clear" w:color="auto" w:fill="FFFFFF"/>
        </w:rPr>
        <w:t>DESCRIPTION DU BESOIN (OFFRE DE BASE)</w:t>
      </w:r>
    </w:p>
    <w:p w14:paraId="3BDD5A4C" w14:textId="77777777" w:rsidR="00E60471" w:rsidRDefault="00E60471">
      <w:pPr>
        <w:rPr>
          <w:rFonts w:ascii="Segoe UI" w:hAnsi="Segoe UI" w:cs="Segoe UI"/>
          <w:b/>
          <w:u w:val="single"/>
        </w:rPr>
      </w:pPr>
    </w:p>
    <w:p w14:paraId="35DDEE8D" w14:textId="6F7D9809" w:rsidR="00E60471" w:rsidRDefault="003F3826">
      <w:pPr>
        <w:pStyle w:val="Standard"/>
        <w:jc w:val="both"/>
      </w:pPr>
      <w:r>
        <w:rPr>
          <w:rStyle w:val="Policepardfaut1"/>
          <w:rFonts w:ascii="Segoe UI" w:hAnsi="Segoe UI" w:cs="Segoe UI"/>
          <w:color w:val="000000"/>
          <w:sz w:val="22"/>
          <w:szCs w:val="22"/>
          <w:shd w:val="clear" w:color="auto" w:fill="FFFFFF"/>
        </w:rPr>
        <w:t xml:space="preserve">Ce lot contient également la fourniture de deux exemplaires de casque de réalité </w:t>
      </w:r>
      <w:r w:rsidR="00D90AF3">
        <w:rPr>
          <w:rStyle w:val="Policepardfaut1"/>
          <w:rFonts w:ascii="Segoe UI" w:hAnsi="Segoe UI" w:cs="Segoe UI"/>
          <w:color w:val="000000"/>
          <w:sz w:val="22"/>
          <w:szCs w:val="22"/>
          <w:shd w:val="clear" w:color="auto" w:fill="FFFFFF"/>
        </w:rPr>
        <w:t>augmentée de</w:t>
      </w:r>
      <w:r>
        <w:rPr>
          <w:rStyle w:val="Policepardfaut1"/>
          <w:rFonts w:ascii="Segoe UI" w:hAnsi="Segoe UI" w:cs="Segoe UI"/>
          <w:color w:val="000000"/>
          <w:sz w:val="22"/>
          <w:szCs w:val="22"/>
          <w:shd w:val="clear" w:color="auto" w:fill="FFFFFF"/>
        </w:rPr>
        <w:t xml:space="preserve"> type « </w:t>
      </w:r>
      <w:proofErr w:type="spellStart"/>
      <w:r>
        <w:rPr>
          <w:rStyle w:val="Policepardfaut1"/>
          <w:rFonts w:ascii="Segoe UI" w:hAnsi="Segoe UI" w:cs="Segoe UI"/>
          <w:color w:val="000000"/>
          <w:sz w:val="22"/>
          <w:szCs w:val="22"/>
          <w:shd w:val="clear" w:color="auto" w:fill="FFFFFF"/>
        </w:rPr>
        <w:t>video</w:t>
      </w:r>
      <w:proofErr w:type="spellEnd"/>
      <w:r>
        <w:rPr>
          <w:rStyle w:val="Policepardfaut1"/>
          <w:rFonts w:ascii="Segoe UI" w:hAnsi="Segoe UI" w:cs="Segoe UI"/>
          <w:color w:val="000000"/>
          <w:sz w:val="22"/>
          <w:szCs w:val="22"/>
          <w:shd w:val="clear" w:color="auto" w:fill="FFFFFF"/>
        </w:rPr>
        <w:t xml:space="preserve"> </w:t>
      </w:r>
      <w:proofErr w:type="spellStart"/>
      <w:r>
        <w:rPr>
          <w:rStyle w:val="Policepardfaut1"/>
          <w:rFonts w:ascii="Segoe UI" w:hAnsi="Segoe UI" w:cs="Segoe UI"/>
          <w:color w:val="000000"/>
          <w:sz w:val="22"/>
          <w:szCs w:val="22"/>
          <w:shd w:val="clear" w:color="auto" w:fill="FFFFFF"/>
        </w:rPr>
        <w:t>see</w:t>
      </w:r>
      <w:proofErr w:type="spellEnd"/>
      <w:r>
        <w:rPr>
          <w:rStyle w:val="Policepardfaut1"/>
          <w:rFonts w:ascii="Segoe UI" w:hAnsi="Segoe UI" w:cs="Segoe UI"/>
          <w:color w:val="000000"/>
          <w:sz w:val="22"/>
          <w:szCs w:val="22"/>
          <w:shd w:val="clear" w:color="auto" w:fill="FFFFFF"/>
        </w:rPr>
        <w:t xml:space="preserve"> </w:t>
      </w:r>
      <w:proofErr w:type="spellStart"/>
      <w:r>
        <w:rPr>
          <w:rStyle w:val="Policepardfaut1"/>
          <w:rFonts w:ascii="Segoe UI" w:hAnsi="Segoe UI" w:cs="Segoe UI"/>
          <w:color w:val="000000"/>
          <w:sz w:val="22"/>
          <w:szCs w:val="22"/>
          <w:shd w:val="clear" w:color="auto" w:fill="FFFFFF"/>
        </w:rPr>
        <w:t>through</w:t>
      </w:r>
      <w:proofErr w:type="spellEnd"/>
      <w:r>
        <w:rPr>
          <w:rStyle w:val="Policepardfaut1"/>
          <w:rFonts w:ascii="Segoe UI" w:hAnsi="Segoe UI" w:cs="Segoe UI"/>
          <w:color w:val="000000"/>
          <w:sz w:val="22"/>
          <w:szCs w:val="22"/>
          <w:shd w:val="clear" w:color="auto" w:fill="FFFFFF"/>
        </w:rPr>
        <w:t xml:space="preserve"> » de très haute qualité visuelle avec faible latence. Les casques devront avoir les performances minimales suivantes : Résolution 3840 x 3744 pixels par œil ; champ de vision 120° x 105° ; deux caméras 20mégapixels, 51PPD ; faible latence. </w:t>
      </w:r>
      <w:r w:rsidR="00D90AF3">
        <w:rPr>
          <w:rStyle w:val="Policepardfaut1"/>
          <w:rFonts w:ascii="Segoe UI" w:hAnsi="Segoe UI" w:cs="Segoe UI"/>
          <w:color w:val="000000"/>
          <w:sz w:val="22"/>
          <w:szCs w:val="22"/>
          <w:shd w:val="clear" w:color="auto" w:fill="FFFFFF"/>
        </w:rPr>
        <w:t>Le dispositif</w:t>
      </w:r>
      <w:r>
        <w:rPr>
          <w:rStyle w:val="Policepardfaut1"/>
          <w:rFonts w:ascii="Segoe UI" w:hAnsi="Segoe UI" w:cs="Segoe UI"/>
          <w:color w:val="000000"/>
          <w:sz w:val="22"/>
          <w:szCs w:val="22"/>
          <w:shd w:val="clear" w:color="auto" w:fill="FFFFFF"/>
        </w:rPr>
        <w:t xml:space="preserve"> peut ne pas être autonome pour une meilleure capacité de calcul.</w:t>
      </w:r>
    </w:p>
    <w:p w14:paraId="1E156201" w14:textId="77777777" w:rsidR="00E60471" w:rsidRDefault="00E60471">
      <w:pPr>
        <w:pStyle w:val="Standard"/>
        <w:jc w:val="both"/>
        <w:rPr>
          <w:rStyle w:val="Policepardfaut1"/>
          <w:rFonts w:ascii="Segoe UI" w:hAnsi="Segoe UI" w:cs="Segoe UI"/>
          <w:color w:val="000000"/>
          <w:sz w:val="22"/>
          <w:szCs w:val="22"/>
          <w:shd w:val="clear" w:color="auto" w:fill="FFFFFF"/>
        </w:rPr>
      </w:pPr>
    </w:p>
    <w:p w14:paraId="355D7E7B" w14:textId="77777777" w:rsidR="00E60471" w:rsidRDefault="003F3826">
      <w:pPr>
        <w:pStyle w:val="Standard"/>
        <w:keepNext/>
        <w:spacing w:after="60"/>
        <w:rPr>
          <w:rFonts w:ascii="Segoe UI" w:hAnsi="Segoe UI" w:cs="Segoe UI"/>
          <w:b/>
          <w:sz w:val="22"/>
          <w:szCs w:val="22"/>
          <w:u w:val="single"/>
        </w:rPr>
      </w:pPr>
      <w:r>
        <w:rPr>
          <w:rFonts w:ascii="Segoe UI" w:hAnsi="Segoe UI" w:cs="Segoe UI"/>
          <w:b/>
          <w:sz w:val="22"/>
          <w:szCs w:val="22"/>
          <w:u w:val="single"/>
        </w:rPr>
        <w:t>Lot 3 - Prestations supplémentaires éventuelles (PSE)</w:t>
      </w:r>
    </w:p>
    <w:p w14:paraId="5EC9FE69" w14:textId="77777777" w:rsidR="00E60471" w:rsidRDefault="003F3826">
      <w:pPr>
        <w:pStyle w:val="Default"/>
        <w:widowControl w:val="0"/>
        <w:tabs>
          <w:tab w:val="left" w:pos="4308"/>
        </w:tabs>
        <w:snapToGrid w:val="0"/>
        <w:spacing w:after="57" w:line="240" w:lineRule="auto"/>
        <w:jc w:val="both"/>
        <w:rPr>
          <w:rFonts w:ascii="Segoe UI" w:eastAsia="Arial Unicode MS" w:hAnsi="Segoe UI" w:cs="Segoe UI"/>
          <w:kern w:val="2"/>
          <w:sz w:val="22"/>
          <w:shd w:val="clear" w:color="auto" w:fill="FFFFFF"/>
          <w:lang w:bidi="hi-IN"/>
        </w:rPr>
      </w:pPr>
      <w:r>
        <w:rPr>
          <w:rStyle w:val="Policepardfaut1"/>
          <w:rFonts w:ascii="Segoe UI" w:eastAsia="Arial Unicode MS" w:hAnsi="Segoe UI" w:cs="Segoe UI"/>
          <w:kern w:val="2"/>
          <w:sz w:val="22"/>
          <w:shd w:val="clear" w:color="auto" w:fill="FFFFFF"/>
          <w:lang w:bidi="hi-IN"/>
        </w:rPr>
        <w:t>Sans PSE.</w:t>
      </w:r>
    </w:p>
    <w:p w14:paraId="0631F829" w14:textId="77777777" w:rsidR="00E60471" w:rsidRDefault="00E60471">
      <w:pPr>
        <w:pStyle w:val="Standard"/>
        <w:jc w:val="both"/>
        <w:rPr>
          <w:rStyle w:val="Policepardfaut1"/>
          <w:rFonts w:ascii="Segoe UI" w:hAnsi="Segoe UI" w:cs="Segoe UI"/>
          <w:color w:val="000000"/>
          <w:sz w:val="22"/>
          <w:szCs w:val="22"/>
          <w:shd w:val="clear" w:color="auto" w:fill="FFFFFF"/>
        </w:rPr>
      </w:pPr>
    </w:p>
    <w:p w14:paraId="4609F398" w14:textId="77777777" w:rsidR="00E60471" w:rsidRDefault="00E60471">
      <w:pPr>
        <w:pStyle w:val="Standard"/>
        <w:jc w:val="both"/>
        <w:rPr>
          <w:rStyle w:val="Policepardfaut1"/>
          <w:rFonts w:ascii="Segoe UI" w:hAnsi="Segoe UI" w:cs="Segoe UI"/>
          <w:color w:val="000000"/>
          <w:sz w:val="22"/>
          <w:szCs w:val="22"/>
          <w:shd w:val="clear" w:color="auto" w:fill="FFFFFF"/>
        </w:rPr>
      </w:pPr>
    </w:p>
    <w:p w14:paraId="06D2D8A0" w14:textId="77777777" w:rsidR="00E60471" w:rsidRDefault="003F3826">
      <w:pPr>
        <w:pStyle w:val="Standard"/>
        <w:jc w:val="both"/>
        <w:rPr>
          <w:rStyle w:val="Policepardfaut1"/>
          <w:rFonts w:ascii="Segoe UI" w:hAnsi="Segoe UI" w:cs="Segoe UI"/>
          <w:color w:val="000000"/>
          <w:sz w:val="22"/>
          <w:szCs w:val="22"/>
          <w:shd w:val="clear" w:color="auto" w:fill="FFFFFF"/>
        </w:rPr>
      </w:pPr>
      <w:r>
        <w:br w:type="page"/>
      </w:r>
    </w:p>
    <w:p w14:paraId="61CD33C3" w14:textId="77777777" w:rsidR="00E60471" w:rsidRDefault="00E60471">
      <w:pPr>
        <w:pStyle w:val="Titre11"/>
        <w:keepNext/>
        <w:numPr>
          <w:ilvl w:val="0"/>
          <w:numId w:val="0"/>
        </w:numPr>
        <w:shd w:val="clear" w:color="auto" w:fill="FFFFFF" w:themeFill="background1"/>
        <w:spacing w:before="0"/>
        <w:ind w:left="284"/>
      </w:pPr>
    </w:p>
    <w:p w14:paraId="18479E2D" w14:textId="77777777" w:rsidR="00E60471" w:rsidRDefault="003F3826">
      <w:pPr>
        <w:pStyle w:val="Titre11"/>
        <w:keepNext/>
        <w:numPr>
          <w:ilvl w:val="0"/>
          <w:numId w:val="0"/>
        </w:numPr>
        <w:spacing w:before="0"/>
        <w:ind w:left="284"/>
      </w:pPr>
      <w:bookmarkStart w:id="10" w:name="_Toc198800127_Copy_1_Copie_2"/>
      <w:r>
        <w:t xml:space="preserve">LOT 4 : </w:t>
      </w:r>
      <w:bookmarkEnd w:id="10"/>
      <w:r>
        <w:t>Dispositifs de réalité augmentée de type OST</w:t>
      </w:r>
    </w:p>
    <w:p w14:paraId="0E8BF220" w14:textId="77777777" w:rsidR="00E60471" w:rsidRDefault="00E60471">
      <w:pPr>
        <w:pStyle w:val="Standard"/>
        <w:keepNext/>
        <w:jc w:val="both"/>
        <w:rPr>
          <w:rFonts w:ascii="Segoe UI" w:hAnsi="Segoe UI" w:cs="Segoe UI"/>
          <w:sz w:val="22"/>
          <w:szCs w:val="22"/>
        </w:rPr>
      </w:pPr>
    </w:p>
    <w:p w14:paraId="29D47DEF" w14:textId="77777777" w:rsidR="00E60471" w:rsidRDefault="003F3826">
      <w:pPr>
        <w:pStyle w:val="Standard"/>
        <w:keepNext/>
        <w:jc w:val="both"/>
      </w:pPr>
      <w:r>
        <w:rPr>
          <w:rFonts w:ascii="Segoe UI" w:hAnsi="Segoe UI" w:cs="Segoe UI"/>
          <w:sz w:val="22"/>
          <w:szCs w:val="22"/>
        </w:rPr>
        <w:t xml:space="preserve">Le lot 4 concerne la livraison de 2 dispositifs de réalité augmentée de type Optical </w:t>
      </w:r>
      <w:proofErr w:type="spellStart"/>
      <w:r>
        <w:rPr>
          <w:rFonts w:ascii="Segoe UI" w:hAnsi="Segoe UI" w:cs="Segoe UI"/>
          <w:sz w:val="22"/>
          <w:szCs w:val="22"/>
        </w:rPr>
        <w:t>See</w:t>
      </w:r>
      <w:proofErr w:type="spellEnd"/>
      <w:r>
        <w:rPr>
          <w:rFonts w:ascii="Segoe UI" w:hAnsi="Segoe UI" w:cs="Segoe UI"/>
          <w:sz w:val="22"/>
          <w:szCs w:val="22"/>
        </w:rPr>
        <w:t xml:space="preserve"> </w:t>
      </w:r>
      <w:proofErr w:type="spellStart"/>
      <w:r>
        <w:rPr>
          <w:rFonts w:ascii="Segoe UI" w:hAnsi="Segoe UI" w:cs="Segoe UI"/>
          <w:sz w:val="22"/>
          <w:szCs w:val="22"/>
        </w:rPr>
        <w:t>Through</w:t>
      </w:r>
      <w:proofErr w:type="spellEnd"/>
      <w:r>
        <w:rPr>
          <w:rFonts w:ascii="Segoe UI" w:hAnsi="Segoe UI" w:cs="Segoe UI"/>
          <w:sz w:val="22"/>
          <w:szCs w:val="22"/>
        </w:rPr>
        <w:t xml:space="preserve"> </w:t>
      </w:r>
      <w:r>
        <w:rPr>
          <w:rStyle w:val="Policepardfaut1"/>
          <w:rFonts w:ascii="Segoe UI" w:hAnsi="Segoe UI" w:cs="Segoe UI"/>
          <w:color w:val="000000"/>
          <w:sz w:val="22"/>
          <w:szCs w:val="22"/>
          <w:shd w:val="clear" w:color="auto" w:fill="FFFFFF"/>
        </w:rPr>
        <w:t>et comprend une offre de base sans prestations supplémentaires éventuelles (PSE).</w:t>
      </w:r>
    </w:p>
    <w:p w14:paraId="57EFF82A" w14:textId="77777777" w:rsidR="00E60471" w:rsidRDefault="00E60471">
      <w:pPr>
        <w:pStyle w:val="Standard"/>
        <w:jc w:val="both"/>
        <w:rPr>
          <w:rStyle w:val="Policepardfaut1"/>
          <w:rFonts w:ascii="Segoe UI" w:hAnsi="Segoe UI" w:cs="Segoe UI"/>
          <w:color w:val="000000"/>
          <w:sz w:val="22"/>
          <w:szCs w:val="22"/>
          <w:shd w:val="clear" w:color="auto" w:fill="FFFFFF"/>
        </w:rPr>
      </w:pPr>
    </w:p>
    <w:p w14:paraId="2C1041E5" w14:textId="77777777" w:rsidR="00E60471" w:rsidRDefault="003F3826">
      <w:pPr>
        <w:rPr>
          <w:rFonts w:ascii="Segoe UI" w:hAnsi="Segoe UI" w:cs="Segoe UI"/>
          <w:b/>
          <w:u w:val="single"/>
        </w:rPr>
      </w:pPr>
      <w:r>
        <w:rPr>
          <w:rStyle w:val="Policepardfaut1"/>
          <w:rFonts w:ascii="Segoe UI" w:hAnsi="Segoe UI" w:cs="Segoe UI"/>
          <w:b/>
          <w:color w:val="000000"/>
          <w:sz w:val="22"/>
          <w:szCs w:val="22"/>
          <w:u w:val="single"/>
          <w:shd w:val="clear" w:color="auto" w:fill="FFFFFF"/>
        </w:rPr>
        <w:t>DESCRIPTION DU BESOIN (OFFRE DE BASE)</w:t>
      </w:r>
    </w:p>
    <w:p w14:paraId="06BCB17B" w14:textId="77777777" w:rsidR="00E60471" w:rsidRDefault="00E60471">
      <w:pPr>
        <w:rPr>
          <w:rFonts w:ascii="Segoe UI" w:hAnsi="Segoe UI" w:cs="Segoe UI"/>
          <w:b/>
          <w:u w:val="single"/>
        </w:rPr>
      </w:pPr>
    </w:p>
    <w:p w14:paraId="0FF17382" w14:textId="77777777" w:rsidR="00E60471" w:rsidRDefault="003F3826">
      <w:pPr>
        <w:pStyle w:val="Standard"/>
        <w:jc w:val="both"/>
      </w:pPr>
      <w:r>
        <w:rPr>
          <w:rStyle w:val="Policepardfaut1"/>
          <w:rFonts w:ascii="Segoe UI" w:hAnsi="Segoe UI" w:cs="Segoe UI"/>
          <w:color w:val="000000"/>
          <w:sz w:val="22"/>
          <w:szCs w:val="22"/>
          <w:shd w:val="clear" w:color="auto" w:fill="FFFFFF"/>
        </w:rPr>
        <w:t>Ce lot contient également la fourniture de 2 exemplaires de casque de réalité augmentée de type « </w:t>
      </w:r>
      <w:proofErr w:type="spellStart"/>
      <w:r>
        <w:rPr>
          <w:rStyle w:val="Policepardfaut1"/>
          <w:rFonts w:ascii="Segoe UI" w:hAnsi="Segoe UI" w:cs="Segoe UI"/>
          <w:color w:val="000000"/>
          <w:sz w:val="22"/>
          <w:szCs w:val="22"/>
          <w:shd w:val="clear" w:color="auto" w:fill="FFFFFF"/>
        </w:rPr>
        <w:t>optical</w:t>
      </w:r>
      <w:proofErr w:type="spellEnd"/>
      <w:r>
        <w:rPr>
          <w:rStyle w:val="Policepardfaut1"/>
          <w:rFonts w:ascii="Segoe UI" w:hAnsi="Segoe UI" w:cs="Segoe UI"/>
          <w:color w:val="000000"/>
          <w:sz w:val="22"/>
          <w:szCs w:val="22"/>
          <w:shd w:val="clear" w:color="auto" w:fill="FFFFFF"/>
        </w:rPr>
        <w:t xml:space="preserve"> </w:t>
      </w:r>
      <w:proofErr w:type="spellStart"/>
      <w:r>
        <w:rPr>
          <w:rStyle w:val="Policepardfaut1"/>
          <w:rFonts w:ascii="Segoe UI" w:hAnsi="Segoe UI" w:cs="Segoe UI"/>
          <w:color w:val="000000"/>
          <w:sz w:val="22"/>
          <w:szCs w:val="22"/>
          <w:shd w:val="clear" w:color="auto" w:fill="FFFFFF"/>
        </w:rPr>
        <w:t>see</w:t>
      </w:r>
      <w:proofErr w:type="spellEnd"/>
      <w:r>
        <w:rPr>
          <w:rStyle w:val="Policepardfaut1"/>
          <w:rFonts w:ascii="Segoe UI" w:hAnsi="Segoe UI" w:cs="Segoe UI"/>
          <w:color w:val="000000"/>
          <w:sz w:val="22"/>
          <w:szCs w:val="22"/>
          <w:shd w:val="clear" w:color="auto" w:fill="FFFFFF"/>
        </w:rPr>
        <w:t xml:space="preserve"> </w:t>
      </w:r>
      <w:proofErr w:type="spellStart"/>
      <w:r>
        <w:rPr>
          <w:rStyle w:val="Policepardfaut1"/>
          <w:rFonts w:ascii="Segoe UI" w:hAnsi="Segoe UI" w:cs="Segoe UI"/>
          <w:color w:val="000000"/>
          <w:sz w:val="22"/>
          <w:szCs w:val="22"/>
          <w:shd w:val="clear" w:color="auto" w:fill="FFFFFF"/>
        </w:rPr>
        <w:t>through</w:t>
      </w:r>
      <w:proofErr w:type="spellEnd"/>
      <w:r>
        <w:rPr>
          <w:rStyle w:val="Policepardfaut1"/>
          <w:rFonts w:ascii="Segoe UI" w:hAnsi="Segoe UI" w:cs="Segoe UI"/>
          <w:color w:val="000000"/>
          <w:sz w:val="22"/>
          <w:szCs w:val="22"/>
          <w:shd w:val="clear" w:color="auto" w:fill="FFFFFF"/>
        </w:rPr>
        <w:t> ». Ils devront avoir un champ de vision de 70° en diagonale au minimum. Le dispositif doit disposer de capteurs permettant le positionnement du casque de manière autonome. Ainsi que des « Eye tracker ». Le dispositif doit être autonome.</w:t>
      </w:r>
    </w:p>
    <w:p w14:paraId="3CE90211" w14:textId="77777777" w:rsidR="00E60471" w:rsidRDefault="00E60471">
      <w:pPr>
        <w:pStyle w:val="Standard"/>
        <w:jc w:val="both"/>
        <w:rPr>
          <w:rStyle w:val="Policepardfaut1"/>
          <w:rFonts w:ascii="Segoe UI" w:hAnsi="Segoe UI" w:cs="Segoe UI"/>
          <w:color w:val="000000"/>
          <w:sz w:val="22"/>
          <w:szCs w:val="22"/>
          <w:shd w:val="clear" w:color="auto" w:fill="FFFFFF"/>
        </w:rPr>
      </w:pPr>
    </w:p>
    <w:p w14:paraId="520116B9" w14:textId="77777777" w:rsidR="00E60471" w:rsidRDefault="003F3826">
      <w:pPr>
        <w:pStyle w:val="Standard"/>
        <w:keepNext/>
        <w:spacing w:after="60"/>
        <w:rPr>
          <w:rFonts w:ascii="Segoe UI" w:hAnsi="Segoe UI" w:cs="Segoe UI"/>
          <w:b/>
          <w:sz w:val="22"/>
          <w:szCs w:val="22"/>
          <w:u w:val="single"/>
        </w:rPr>
      </w:pPr>
      <w:r>
        <w:rPr>
          <w:rFonts w:ascii="Segoe UI" w:hAnsi="Segoe UI" w:cs="Segoe UI"/>
          <w:b/>
          <w:sz w:val="22"/>
          <w:szCs w:val="22"/>
          <w:u w:val="single"/>
        </w:rPr>
        <w:t>Lot 4 - Prestations supplémentaires éventuelles (PSE)</w:t>
      </w:r>
    </w:p>
    <w:p w14:paraId="0ED19B2A" w14:textId="77777777" w:rsidR="00E60471" w:rsidRDefault="003F3826">
      <w:pPr>
        <w:pStyle w:val="Default"/>
        <w:widowControl w:val="0"/>
        <w:tabs>
          <w:tab w:val="left" w:pos="4308"/>
        </w:tabs>
        <w:snapToGrid w:val="0"/>
        <w:spacing w:after="57" w:line="240" w:lineRule="auto"/>
        <w:jc w:val="both"/>
        <w:rPr>
          <w:rFonts w:ascii="Segoe UI" w:eastAsia="Arial Unicode MS" w:hAnsi="Segoe UI" w:cs="Segoe UI"/>
          <w:kern w:val="2"/>
          <w:sz w:val="22"/>
          <w:shd w:val="clear" w:color="auto" w:fill="FFFFFF"/>
          <w:lang w:bidi="hi-IN"/>
        </w:rPr>
      </w:pPr>
      <w:r>
        <w:rPr>
          <w:rStyle w:val="Policepardfaut1"/>
          <w:rFonts w:ascii="Segoe UI" w:eastAsia="Arial Unicode MS" w:hAnsi="Segoe UI" w:cs="Segoe UI"/>
          <w:kern w:val="2"/>
          <w:sz w:val="22"/>
          <w:shd w:val="clear" w:color="auto" w:fill="FFFFFF"/>
          <w:lang w:bidi="hi-IN"/>
        </w:rPr>
        <w:t>Sans PSE.</w:t>
      </w:r>
    </w:p>
    <w:p w14:paraId="1A3A5993" w14:textId="77777777" w:rsidR="00E60471" w:rsidRDefault="00E60471">
      <w:pPr>
        <w:pStyle w:val="Standard"/>
        <w:jc w:val="both"/>
        <w:rPr>
          <w:rStyle w:val="Policepardfaut1"/>
          <w:rFonts w:ascii="Segoe UI" w:hAnsi="Segoe UI" w:cs="Segoe UI"/>
          <w:color w:val="000000"/>
          <w:sz w:val="22"/>
          <w:szCs w:val="22"/>
          <w:shd w:val="clear" w:color="auto" w:fill="FFFFFF"/>
        </w:rPr>
      </w:pPr>
    </w:p>
    <w:p w14:paraId="4B8B2289" w14:textId="77777777" w:rsidR="00E60471" w:rsidRDefault="00E60471">
      <w:pPr>
        <w:pStyle w:val="Standard"/>
        <w:jc w:val="both"/>
        <w:rPr>
          <w:rStyle w:val="Policepardfaut1"/>
          <w:rFonts w:ascii="Segoe UI" w:hAnsi="Segoe UI" w:cs="Segoe UI"/>
          <w:color w:val="000000"/>
          <w:sz w:val="22"/>
          <w:szCs w:val="22"/>
          <w:shd w:val="clear" w:color="auto" w:fill="FFFFFF"/>
        </w:rPr>
      </w:pPr>
    </w:p>
    <w:p w14:paraId="33B8BC36" w14:textId="77777777" w:rsidR="00E60471" w:rsidRDefault="00E60471">
      <w:pPr>
        <w:pStyle w:val="Standard"/>
        <w:jc w:val="both"/>
        <w:rPr>
          <w:rStyle w:val="Policepardfaut1"/>
          <w:rFonts w:ascii="Segoe UI" w:hAnsi="Segoe UI" w:cs="Segoe UI"/>
          <w:color w:val="000000"/>
          <w:sz w:val="22"/>
          <w:szCs w:val="22"/>
          <w:shd w:val="clear" w:color="auto" w:fill="FFFFFF"/>
        </w:rPr>
      </w:pPr>
    </w:p>
    <w:p w14:paraId="5119204F" w14:textId="77777777" w:rsidR="00E60471" w:rsidRDefault="00E60471">
      <w:pPr>
        <w:pStyle w:val="Standard"/>
        <w:jc w:val="both"/>
        <w:rPr>
          <w:rStyle w:val="Policepardfaut1"/>
          <w:rFonts w:ascii="Segoe UI" w:hAnsi="Segoe UI" w:cs="Segoe UI"/>
          <w:color w:val="000000"/>
          <w:sz w:val="22"/>
          <w:szCs w:val="22"/>
          <w:shd w:val="clear" w:color="auto" w:fill="FFFFFF"/>
        </w:rPr>
      </w:pPr>
    </w:p>
    <w:p w14:paraId="4BF9557C" w14:textId="77777777" w:rsidR="00E60471" w:rsidRDefault="00E60471">
      <w:pPr>
        <w:pStyle w:val="Standard"/>
        <w:jc w:val="both"/>
        <w:rPr>
          <w:rStyle w:val="Policepardfaut1"/>
          <w:rFonts w:ascii="Segoe UI" w:hAnsi="Segoe UI" w:cs="Segoe UI"/>
          <w:color w:val="000000"/>
          <w:sz w:val="22"/>
          <w:szCs w:val="22"/>
          <w:shd w:val="clear" w:color="auto" w:fill="FFFFFF"/>
        </w:rPr>
      </w:pPr>
    </w:p>
    <w:p w14:paraId="37514745" w14:textId="77777777" w:rsidR="00E60471" w:rsidRDefault="00E60471">
      <w:pPr>
        <w:pStyle w:val="Standard"/>
        <w:keepNext/>
        <w:spacing w:after="60"/>
        <w:rPr>
          <w:rFonts w:ascii="Segoe UI" w:hAnsi="Segoe UI" w:cs="Segoe UI"/>
          <w:b/>
          <w:sz w:val="22"/>
          <w:szCs w:val="22"/>
          <w:u w:val="single"/>
        </w:rPr>
      </w:pPr>
    </w:p>
    <w:sectPr w:rsidR="00E60471" w:rsidSect="00E60471">
      <w:headerReference w:type="even" r:id="rId8"/>
      <w:headerReference w:type="default" r:id="rId9"/>
      <w:footerReference w:type="even" r:id="rId10"/>
      <w:footerReference w:type="default" r:id="rId11"/>
      <w:headerReference w:type="first" r:id="rId12"/>
      <w:footerReference w:type="first" r:id="rId13"/>
      <w:pgSz w:w="11906" w:h="16838"/>
      <w:pgMar w:top="1418" w:right="1021" w:bottom="777" w:left="1247" w:header="964" w:footer="72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78FEB" w14:textId="77777777" w:rsidR="00E60471" w:rsidRDefault="00E60471" w:rsidP="00E60471">
      <w:r>
        <w:separator/>
      </w:r>
    </w:p>
  </w:endnote>
  <w:endnote w:type="continuationSeparator" w:id="0">
    <w:p w14:paraId="0FB819E0" w14:textId="77777777" w:rsidR="00E60471" w:rsidRDefault="00E60471" w:rsidP="00E60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1"/>
    <w:family w:val="roman"/>
    <w:pitch w:val="variable"/>
    <w:sig w:usb0="20000A87" w:usb1="00000000" w:usb2="00000000" w:usb3="00000000" w:csb0="000001BF" w:csb1="00000000"/>
  </w:font>
  <w:font w:name="Noto Sans SC Regular">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 w:name="Arial Unicode MS">
    <w:altName w:val="Yu Gothic"/>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OpenSymbol;Arial Unicode MS">
    <w:altName w:val="Times New Roman"/>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Liberation Sans">
    <w:panose1 w:val="020B0604020202020204"/>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Roboto">
    <w:charset w:val="00"/>
    <w:family w:val="auto"/>
    <w:pitch w:val="variable"/>
    <w:sig w:usb0="E00002FF" w:usb1="5000205B" w:usb2="00000020" w:usb3="00000000" w:csb0="0000019F" w:csb1="00000000"/>
  </w:font>
  <w:font w:name="Droid Sans Devanagari;Arial">
    <w:altName w:val="Times New Roman"/>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1E7D4" w14:textId="77777777" w:rsidR="00E60471" w:rsidRDefault="00E60471">
    <w:pPr>
      <w:pStyle w:val="Pieddepage1"/>
    </w:pPr>
    <w:r>
      <w:rPr>
        <w:rFonts w:ascii="Segoe UI" w:hAnsi="Segoe UI" w:cs="Segoe UI"/>
        <w:b/>
        <w:sz w:val="20"/>
        <w:szCs w:val="20"/>
      </w:rPr>
      <w:fldChar w:fldCharType="begin"/>
    </w:r>
    <w:r w:rsidR="003F3826">
      <w:rPr>
        <w:rFonts w:ascii="Segoe UI" w:hAnsi="Segoe UI" w:cs="Segoe UI"/>
        <w:b/>
        <w:sz w:val="20"/>
        <w:szCs w:val="20"/>
      </w:rPr>
      <w:instrText xml:space="preserve"> PAGE </w:instrText>
    </w:r>
    <w:r>
      <w:rPr>
        <w:rFonts w:ascii="Segoe UI" w:hAnsi="Segoe UI" w:cs="Segoe UI"/>
        <w:b/>
        <w:sz w:val="20"/>
        <w:szCs w:val="20"/>
      </w:rPr>
      <w:fldChar w:fldCharType="separate"/>
    </w:r>
    <w:r w:rsidR="003F3826">
      <w:rPr>
        <w:rFonts w:ascii="Segoe UI" w:hAnsi="Segoe UI" w:cs="Segoe UI"/>
        <w:b/>
        <w:noProof/>
        <w:sz w:val="20"/>
        <w:szCs w:val="20"/>
      </w:rPr>
      <w:t>2</w:t>
    </w:r>
    <w:r>
      <w:rPr>
        <w:rFonts w:ascii="Segoe UI" w:hAnsi="Segoe UI" w:cs="Segoe UI"/>
        <w:b/>
        <w:sz w:val="20"/>
        <w:szCs w:val="20"/>
      </w:rPr>
      <w:fldChar w:fldCharType="end"/>
    </w:r>
    <w:r w:rsidR="003F3826">
      <w:rPr>
        <w:rFonts w:ascii="Segoe UI" w:hAnsi="Segoe UI" w:cs="Segoe UI"/>
        <w:b/>
        <w:sz w:val="20"/>
        <w:szCs w:val="20"/>
      </w:rPr>
      <w:t>/</w:t>
    </w:r>
    <w:r>
      <w:rPr>
        <w:rFonts w:ascii="Segoe UI" w:hAnsi="Segoe UI" w:cs="Segoe UI"/>
        <w:b/>
        <w:bCs/>
        <w:sz w:val="20"/>
        <w:szCs w:val="20"/>
      </w:rPr>
      <w:fldChar w:fldCharType="begin"/>
    </w:r>
    <w:r w:rsidR="003F3826">
      <w:rPr>
        <w:rFonts w:ascii="Segoe UI" w:hAnsi="Segoe UI" w:cs="Segoe UI"/>
        <w:b/>
        <w:bCs/>
        <w:sz w:val="20"/>
        <w:szCs w:val="20"/>
      </w:rPr>
      <w:instrText xml:space="preserve"> NUMPAGES </w:instrText>
    </w:r>
    <w:r>
      <w:rPr>
        <w:rFonts w:ascii="Segoe UI" w:hAnsi="Segoe UI" w:cs="Segoe UI"/>
        <w:b/>
        <w:bCs/>
        <w:sz w:val="20"/>
        <w:szCs w:val="20"/>
      </w:rPr>
      <w:fldChar w:fldCharType="separate"/>
    </w:r>
    <w:r w:rsidR="003F3826">
      <w:rPr>
        <w:rFonts w:ascii="Segoe UI" w:hAnsi="Segoe UI" w:cs="Segoe UI"/>
        <w:b/>
        <w:bCs/>
        <w:noProof/>
        <w:sz w:val="20"/>
        <w:szCs w:val="20"/>
      </w:rPr>
      <w:t>7</w:t>
    </w:r>
    <w:r>
      <w:rPr>
        <w:rFonts w:ascii="Segoe UI" w:hAnsi="Segoe UI" w:cs="Segoe UI"/>
        <w:b/>
        <w:bCs/>
        <w:sz w:val="20"/>
        <w:szCs w:val="20"/>
      </w:rPr>
      <w:fldChar w:fldCharType="end"/>
    </w:r>
    <w:r w:rsidR="003F3826">
      <w:rPr>
        <w:rFonts w:ascii="Segoe UI" w:hAnsi="Segoe UI" w:cs="Segoe UI"/>
      </w:rPr>
      <w:tab/>
    </w:r>
    <w:r w:rsidR="003F3826">
      <w:rPr>
        <w:rFonts w:ascii="Segoe UI" w:hAnsi="Segoe UI" w:cs="Segoe UI"/>
        <w:sz w:val="18"/>
        <w:szCs w:val="18"/>
      </w:rPr>
      <w:t>CCTP Marché n° 2025-LABSTICC-ENIB-SPACETECHDRONETECH</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7EE20" w14:textId="77777777" w:rsidR="00E60471" w:rsidRDefault="003F3826">
    <w:pPr>
      <w:pStyle w:val="Pieddepage1"/>
    </w:pPr>
    <w:r>
      <w:rPr>
        <w:rFonts w:ascii="Segoe UI" w:hAnsi="Segoe UI" w:cs="Segoe UI"/>
        <w:sz w:val="18"/>
        <w:szCs w:val="18"/>
      </w:rPr>
      <w:t>CCTP Marché n° 2025-LABSTICC-ENIB-SPACETECHDRONETECH</w:t>
    </w:r>
    <w:r>
      <w:rPr>
        <w:rFonts w:ascii="Segoe UI" w:hAnsi="Segoe UI" w:cs="Segoe UI"/>
        <w:b/>
      </w:rPr>
      <w:tab/>
    </w:r>
    <w:r w:rsidR="00E60471">
      <w:rPr>
        <w:rFonts w:ascii="Segoe UI" w:hAnsi="Segoe UI" w:cs="Segoe UI"/>
        <w:b/>
        <w:sz w:val="20"/>
        <w:szCs w:val="20"/>
      </w:rPr>
      <w:fldChar w:fldCharType="begin"/>
    </w:r>
    <w:r>
      <w:rPr>
        <w:rFonts w:ascii="Segoe UI" w:hAnsi="Segoe UI" w:cs="Segoe UI"/>
        <w:b/>
        <w:sz w:val="20"/>
        <w:szCs w:val="20"/>
      </w:rPr>
      <w:instrText xml:space="preserve"> PAGE </w:instrText>
    </w:r>
    <w:r w:rsidR="00E60471">
      <w:rPr>
        <w:rFonts w:ascii="Segoe UI" w:hAnsi="Segoe UI" w:cs="Segoe UI"/>
        <w:b/>
        <w:sz w:val="20"/>
        <w:szCs w:val="20"/>
      </w:rPr>
      <w:fldChar w:fldCharType="separate"/>
    </w:r>
    <w:r>
      <w:rPr>
        <w:rFonts w:ascii="Segoe UI" w:hAnsi="Segoe UI" w:cs="Segoe UI"/>
        <w:b/>
        <w:noProof/>
        <w:sz w:val="20"/>
        <w:szCs w:val="20"/>
      </w:rPr>
      <w:t>3</w:t>
    </w:r>
    <w:r w:rsidR="00E60471">
      <w:rPr>
        <w:rFonts w:ascii="Segoe UI" w:hAnsi="Segoe UI" w:cs="Segoe UI"/>
        <w:b/>
        <w:sz w:val="20"/>
        <w:szCs w:val="20"/>
      </w:rPr>
      <w:fldChar w:fldCharType="end"/>
    </w:r>
    <w:r>
      <w:rPr>
        <w:rFonts w:ascii="Segoe UI" w:hAnsi="Segoe UI" w:cs="Segoe UI"/>
        <w:b/>
        <w:sz w:val="20"/>
        <w:szCs w:val="20"/>
      </w:rPr>
      <w:t>/</w:t>
    </w:r>
    <w:r w:rsidR="00E60471">
      <w:rPr>
        <w:rFonts w:ascii="Segoe UI" w:hAnsi="Segoe UI" w:cs="Segoe UI"/>
        <w:b/>
        <w:bCs/>
        <w:sz w:val="20"/>
        <w:szCs w:val="20"/>
      </w:rPr>
      <w:fldChar w:fldCharType="begin"/>
    </w:r>
    <w:r>
      <w:rPr>
        <w:rFonts w:ascii="Segoe UI" w:hAnsi="Segoe UI" w:cs="Segoe UI"/>
        <w:b/>
        <w:bCs/>
        <w:sz w:val="20"/>
        <w:szCs w:val="20"/>
      </w:rPr>
      <w:instrText xml:space="preserve"> NUMPAGES </w:instrText>
    </w:r>
    <w:r w:rsidR="00E60471">
      <w:rPr>
        <w:rFonts w:ascii="Segoe UI" w:hAnsi="Segoe UI" w:cs="Segoe UI"/>
        <w:b/>
        <w:bCs/>
        <w:sz w:val="20"/>
        <w:szCs w:val="20"/>
      </w:rPr>
      <w:fldChar w:fldCharType="separate"/>
    </w:r>
    <w:r>
      <w:rPr>
        <w:rFonts w:ascii="Segoe UI" w:hAnsi="Segoe UI" w:cs="Segoe UI"/>
        <w:b/>
        <w:bCs/>
        <w:noProof/>
        <w:sz w:val="20"/>
        <w:szCs w:val="20"/>
      </w:rPr>
      <w:t>7</w:t>
    </w:r>
    <w:r w:rsidR="00E60471">
      <w:rPr>
        <w:rFonts w:ascii="Segoe UI" w:hAnsi="Segoe UI" w:cs="Segoe UI"/>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BB6FE" w14:textId="77777777" w:rsidR="00E60471" w:rsidRDefault="003F3826">
    <w:pPr>
      <w:pStyle w:val="Pieddepage1"/>
      <w:jc w:val="right"/>
      <w:rPr>
        <w:lang w:val="en-US" w:eastAsia="en-US"/>
      </w:rPr>
    </w:pPr>
    <w:r>
      <w:rPr>
        <w:noProof/>
        <w:lang w:eastAsia="fr-FR" w:bidi="ar-SA"/>
      </w:rPr>
      <w:drawing>
        <wp:anchor distT="0" distB="0" distL="114935" distR="114935" simplePos="0" relativeHeight="3" behindDoc="1" locked="0" layoutInCell="0" allowOverlap="1" wp14:anchorId="308F2003" wp14:editId="7DCBDEFD">
          <wp:simplePos x="0" y="0"/>
          <wp:positionH relativeFrom="column">
            <wp:posOffset>4244340</wp:posOffset>
          </wp:positionH>
          <wp:positionV relativeFrom="paragraph">
            <wp:posOffset>-1136650</wp:posOffset>
          </wp:positionV>
          <wp:extent cx="2205355" cy="1591310"/>
          <wp:effectExtent l="0" t="0" r="0" b="0"/>
          <wp:wrapSquare wrapText="bothSides"/>
          <wp:docPr id="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
                  <pic:cNvPicPr>
                    <a:picLocks noChangeAspect="1" noChangeArrowheads="1"/>
                  </pic:cNvPicPr>
                </pic:nvPicPr>
                <pic:blipFill>
                  <a:blip r:embed="rId1"/>
                  <a:srcRect l="-76" t="-106" r="-76" b="-106"/>
                  <a:stretch>
                    <a:fillRect/>
                  </a:stretch>
                </pic:blipFill>
                <pic:spPr bwMode="auto">
                  <a:xfrm>
                    <a:off x="0" y="0"/>
                    <a:ext cx="2205355" cy="159131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7F802" w14:textId="77777777" w:rsidR="00E60471" w:rsidRDefault="00E60471" w:rsidP="00E60471">
      <w:r>
        <w:separator/>
      </w:r>
    </w:p>
  </w:footnote>
  <w:footnote w:type="continuationSeparator" w:id="0">
    <w:p w14:paraId="71FE1BB6" w14:textId="77777777" w:rsidR="00E60471" w:rsidRDefault="00E60471" w:rsidP="00E604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543D8" w14:textId="77777777" w:rsidR="00E60471" w:rsidRDefault="003F3826">
    <w:pPr>
      <w:pStyle w:val="En-tte1"/>
      <w:rPr>
        <w:lang w:val="en-US" w:eastAsia="en-US" w:bidi="ar-SA"/>
      </w:rPr>
    </w:pPr>
    <w:r w:rsidRPr="003F3826">
      <w:rPr>
        <w:noProof/>
        <w:lang w:eastAsia="fr-FR" w:bidi="ar-SA"/>
      </w:rPr>
      <w:drawing>
        <wp:anchor distT="0" distB="0" distL="114300" distR="114300" simplePos="0" relativeHeight="251661312" behindDoc="0" locked="0" layoutInCell="1" allowOverlap="1" wp14:anchorId="357A1715" wp14:editId="27D44258">
          <wp:simplePos x="0" y="0"/>
          <wp:positionH relativeFrom="margin">
            <wp:posOffset>-255210</wp:posOffset>
          </wp:positionH>
          <wp:positionV relativeFrom="paragraph">
            <wp:posOffset>-327468</wp:posOffset>
          </wp:positionV>
          <wp:extent cx="873017" cy="690113"/>
          <wp:effectExtent l="19050" t="0" r="5284" b="0"/>
          <wp:wrapNone/>
          <wp:docPr id="7" name="Imag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ETAGNE INP  dev.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3901" cy="692399"/>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8C0AD" w14:textId="77777777" w:rsidR="00E60471" w:rsidRDefault="003F3826">
    <w:pPr>
      <w:pStyle w:val="En-tte1"/>
      <w:rPr>
        <w:lang w:val="en-US" w:eastAsia="en-US"/>
      </w:rPr>
    </w:pPr>
    <w:r w:rsidRPr="003F3826">
      <w:rPr>
        <w:noProof/>
        <w:lang w:eastAsia="fr-FR" w:bidi="ar-SA"/>
      </w:rPr>
      <w:drawing>
        <wp:anchor distT="0" distB="0" distL="114300" distR="114300" simplePos="0" relativeHeight="251663360" behindDoc="0" locked="0" layoutInCell="1" allowOverlap="1" wp14:anchorId="1501E8E9" wp14:editId="0550FC4E">
          <wp:simplePos x="0" y="0"/>
          <wp:positionH relativeFrom="margin">
            <wp:posOffset>5455477</wp:posOffset>
          </wp:positionH>
          <wp:positionV relativeFrom="paragraph">
            <wp:posOffset>-344722</wp:posOffset>
          </wp:positionV>
          <wp:extent cx="873018" cy="690113"/>
          <wp:effectExtent l="19050" t="0" r="3282" b="0"/>
          <wp:wrapNone/>
          <wp:docPr id="8" name="Imag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ETAGNE INP  dev.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3018" cy="690113"/>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771D1" w14:textId="77777777" w:rsidR="00E60471" w:rsidRDefault="003F3826">
    <w:pPr>
      <w:pStyle w:val="NormalWeb"/>
      <w:spacing w:after="0"/>
      <w:ind w:right="-1"/>
      <w:jc w:val="center"/>
      <w:rPr>
        <w:lang w:val="en-US" w:eastAsia="en-US"/>
      </w:rPr>
    </w:pPr>
    <w:r>
      <w:rPr>
        <w:noProof/>
        <w:lang w:eastAsia="fr-FR"/>
      </w:rPr>
      <w:drawing>
        <wp:anchor distT="0" distB="0" distL="114300" distR="114300" simplePos="0" relativeHeight="251659264" behindDoc="0" locked="0" layoutInCell="1" allowOverlap="1" wp14:anchorId="0EEBDEA8" wp14:editId="09C98DDB">
          <wp:simplePos x="0" y="0"/>
          <wp:positionH relativeFrom="margin">
            <wp:posOffset>-255270</wp:posOffset>
          </wp:positionH>
          <wp:positionV relativeFrom="paragraph">
            <wp:posOffset>-163830</wp:posOffset>
          </wp:positionV>
          <wp:extent cx="872490" cy="689610"/>
          <wp:effectExtent l="19050" t="0" r="3810" b="0"/>
          <wp:wrapNone/>
          <wp:docPr id="6" name="Imag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ETAGNE INP  dev.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2490" cy="689610"/>
                  </a:xfrm>
                  <a:prstGeom prst="rect">
                    <a:avLst/>
                  </a:prstGeom>
                </pic:spPr>
              </pic:pic>
            </a:graphicData>
          </a:graphic>
        </wp:anchor>
      </w:drawing>
    </w:r>
    <w:r>
      <w:rPr>
        <w:noProof/>
        <w:lang w:eastAsia="fr-FR"/>
      </w:rPr>
      <w:drawing>
        <wp:anchor distT="0" distB="0" distL="114935" distR="114935" simplePos="0" relativeHeight="2" behindDoc="1" locked="0" layoutInCell="0" allowOverlap="1" wp14:anchorId="1453AE3A" wp14:editId="694FAC3A">
          <wp:simplePos x="0" y="0"/>
          <wp:positionH relativeFrom="column">
            <wp:posOffset>5375910</wp:posOffset>
          </wp:positionH>
          <wp:positionV relativeFrom="paragraph">
            <wp:posOffset>-163830</wp:posOffset>
          </wp:positionV>
          <wp:extent cx="1069340" cy="836295"/>
          <wp:effectExtent l="0" t="0" r="0" b="0"/>
          <wp:wrapSquare wrapText="bothSides"/>
          <wp:docPr id="3"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pic:cNvPicPr>
                    <a:picLocks noChangeAspect="1" noChangeArrowheads="1"/>
                  </pic:cNvPicPr>
                </pic:nvPicPr>
                <pic:blipFill>
                  <a:blip r:embed="rId2"/>
                  <a:srcRect l="-532" t="-681" r="-532" b="-681"/>
                  <a:stretch>
                    <a:fillRect/>
                  </a:stretch>
                </pic:blipFill>
                <pic:spPr bwMode="auto">
                  <a:xfrm>
                    <a:off x="0" y="0"/>
                    <a:ext cx="1069340" cy="836295"/>
                  </a:xfrm>
                  <a:prstGeom prst="rect">
                    <a:avLst/>
                  </a:prstGeom>
                </pic:spPr>
              </pic:pic>
            </a:graphicData>
          </a:graphic>
        </wp:anchor>
      </w:drawing>
    </w:r>
    <w:r>
      <w:rPr>
        <w:lang w:val="en-US" w:eastAsia="en-US"/>
      </w:rPr>
      <w:t xml:space="preserve">  </w:t>
    </w:r>
  </w:p>
  <w:p w14:paraId="33065FE1" w14:textId="77777777" w:rsidR="00E60471" w:rsidRDefault="00E60471">
    <w:pPr>
      <w:pStyle w:val="NormalWeb"/>
      <w:spacing w:after="0"/>
      <w:ind w:right="-1"/>
      <w:jc w:val="center"/>
      <w:rPr>
        <w:rFonts w:ascii="Segoe UI" w:hAnsi="Segoe UI" w:cs="Segoe UI"/>
        <w:b/>
        <w:bCs/>
        <w:caps/>
        <w:color w:val="3E3E40"/>
        <w:sz w:val="22"/>
        <w:szCs w:val="22"/>
      </w:rPr>
    </w:pPr>
  </w:p>
  <w:p w14:paraId="16990572" w14:textId="77777777" w:rsidR="00E60471" w:rsidRDefault="003F3826">
    <w:pPr>
      <w:pStyle w:val="NormalWeb"/>
      <w:spacing w:after="0"/>
      <w:ind w:right="-1"/>
      <w:jc w:val="center"/>
    </w:pPr>
    <w:r>
      <w:rPr>
        <w:rFonts w:ascii="Segoe UI" w:hAnsi="Segoe UI" w:cs="Segoe UI"/>
        <w:b/>
        <w:bCs/>
        <w:caps/>
        <w:color w:val="3E3E40"/>
        <w:sz w:val="22"/>
        <w:szCs w:val="22"/>
      </w:rPr>
      <w:t>Marché public N° 2025-LABSTICC-ENIB-SPACETECHDRONETECH</w:t>
    </w:r>
  </w:p>
  <w:p w14:paraId="07729D91" w14:textId="77777777" w:rsidR="00E60471" w:rsidRDefault="00E60471">
    <w:pPr>
      <w:pStyle w:val="En-tte1"/>
      <w:rPr>
        <w:caps/>
      </w:rPr>
    </w:pPr>
  </w:p>
  <w:p w14:paraId="53136B2A" w14:textId="77777777" w:rsidR="00E60471" w:rsidRDefault="00E60471">
    <w:pPr>
      <w:pStyle w:val="En-tte1"/>
      <w:rPr>
        <w:cap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124177"/>
    <w:multiLevelType w:val="multilevel"/>
    <w:tmpl w:val="56E4D7E4"/>
    <w:lvl w:ilvl="0">
      <w:start w:val="1"/>
      <w:numFmt w:val="decimal"/>
      <w:pStyle w:val="Titre11"/>
      <w:lvlText w:val="%1."/>
      <w:lvlJc w:val="left"/>
      <w:pPr>
        <w:tabs>
          <w:tab w:val="num" w:pos="0"/>
        </w:tabs>
        <w:ind w:left="644"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15:restartNumberingAfterBreak="0">
    <w:nsid w:val="38C222FA"/>
    <w:multiLevelType w:val="multilevel"/>
    <w:tmpl w:val="FE30449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40DE482D"/>
    <w:multiLevelType w:val="multilevel"/>
    <w:tmpl w:val="5C24645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623C5DF7"/>
    <w:multiLevelType w:val="multilevel"/>
    <w:tmpl w:val="33CEDAF4"/>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4" w15:restartNumberingAfterBreak="0">
    <w:nsid w:val="793A7104"/>
    <w:multiLevelType w:val="multilevel"/>
    <w:tmpl w:val="0324C95A"/>
    <w:lvl w:ilvl="0">
      <w:start w:val="1"/>
      <w:numFmt w:val="none"/>
      <w:suff w:val="nothing"/>
      <w:lvlText w:val=""/>
      <w:lvlJc w:val="left"/>
      <w:pPr>
        <w:tabs>
          <w:tab w:val="num" w:pos="0"/>
        </w:tabs>
        <w:ind w:left="0" w:firstLine="0"/>
      </w:pPr>
    </w:lvl>
    <w:lvl w:ilvl="1">
      <w:start w:val="1"/>
      <w:numFmt w:val="none"/>
      <w:pStyle w:val="Titre21"/>
      <w:suff w:val="nothing"/>
      <w:lvlText w:val=""/>
      <w:lvlJc w:val="left"/>
      <w:pPr>
        <w:tabs>
          <w:tab w:val="num" w:pos="0"/>
        </w:tabs>
        <w:ind w:left="0" w:firstLine="0"/>
      </w:pPr>
    </w:lvl>
    <w:lvl w:ilvl="2">
      <w:start w:val="1"/>
      <w:numFmt w:val="none"/>
      <w:pStyle w:val="Titre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471"/>
    <w:rsid w:val="003F3826"/>
    <w:rsid w:val="00512C97"/>
    <w:rsid w:val="00D90AF3"/>
    <w:rsid w:val="00E60471"/>
    <w:rsid w:val="00FC17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65A13"/>
  <w15:docId w15:val="{9AC043BD-504F-44D5-BB01-7C921FA8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ans SC Regular" w:hAnsi="Liberation Serif" w:cs="Droid Sans Devanagari"/>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4B53"/>
    <w:pPr>
      <w:widowControl w:val="0"/>
      <w:textAlignment w:val="baseline"/>
    </w:pPr>
    <w:rPr>
      <w:rFonts w:ascii="Times New Roman" w:eastAsia="Arial Unicode MS" w:hAnsi="Times New Roman" w:cs="Arial Unicode MS"/>
      <w:kern w:val="2"/>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1">
    <w:name w:val="Titre 11"/>
    <w:basedOn w:val="Titre1"/>
    <w:next w:val="Textbody"/>
    <w:qFormat/>
    <w:rsid w:val="00D16A44"/>
    <w:pPr>
      <w:numPr>
        <w:numId w:val="2"/>
      </w:numPr>
      <w:shd w:val="clear" w:color="auto" w:fill="000000"/>
      <w:spacing w:before="120" w:after="120"/>
      <w:ind w:left="284" w:firstLine="0"/>
      <w:jc w:val="left"/>
      <w:outlineLvl w:val="0"/>
    </w:pPr>
    <w:rPr>
      <w:rFonts w:ascii="Segoe UI" w:hAnsi="Segoe UI" w:cs="Segoe UI"/>
      <w:sz w:val="28"/>
      <w:szCs w:val="28"/>
    </w:rPr>
  </w:style>
  <w:style w:type="paragraph" w:customStyle="1" w:styleId="Titre21">
    <w:name w:val="Titre 21"/>
    <w:basedOn w:val="Titre1"/>
    <w:next w:val="Textbody"/>
    <w:qFormat/>
    <w:rsid w:val="00D16A44"/>
    <w:pPr>
      <w:numPr>
        <w:ilvl w:val="1"/>
        <w:numId w:val="1"/>
      </w:numPr>
      <w:outlineLvl w:val="1"/>
    </w:pPr>
    <w:rPr>
      <w:i/>
      <w:iCs/>
    </w:rPr>
  </w:style>
  <w:style w:type="paragraph" w:customStyle="1" w:styleId="Titre31">
    <w:name w:val="Titre 31"/>
    <w:basedOn w:val="Titre1"/>
    <w:next w:val="Textbody"/>
    <w:qFormat/>
    <w:rsid w:val="00D16A44"/>
    <w:pPr>
      <w:numPr>
        <w:ilvl w:val="2"/>
        <w:numId w:val="1"/>
      </w:numPr>
      <w:outlineLvl w:val="2"/>
    </w:pPr>
  </w:style>
  <w:style w:type="character" w:customStyle="1" w:styleId="WW8Num2z0">
    <w:name w:val="WW8Num2z0"/>
    <w:qFormat/>
    <w:rsid w:val="00D16A44"/>
    <w:rPr>
      <w:rFonts w:ascii="Symbol" w:hAnsi="Symbol" w:cs="Symbol"/>
    </w:rPr>
  </w:style>
  <w:style w:type="character" w:customStyle="1" w:styleId="WW8Num2z1">
    <w:name w:val="WW8Num2z1"/>
    <w:qFormat/>
    <w:rsid w:val="00D16A44"/>
    <w:rPr>
      <w:rFonts w:ascii="Courier New" w:hAnsi="Courier New" w:cs="Courier New"/>
    </w:rPr>
  </w:style>
  <w:style w:type="character" w:customStyle="1" w:styleId="WW8Num2z2">
    <w:name w:val="WW8Num2z2"/>
    <w:qFormat/>
    <w:rsid w:val="00D16A44"/>
    <w:rPr>
      <w:rFonts w:ascii="Wingdings" w:hAnsi="Wingdings" w:cs="Wingdings"/>
    </w:rPr>
  </w:style>
  <w:style w:type="character" w:customStyle="1" w:styleId="WW8Num3z0">
    <w:name w:val="WW8Num3z0"/>
    <w:qFormat/>
    <w:rsid w:val="00D16A44"/>
    <w:rPr>
      <w:rFonts w:ascii="Symbol" w:hAnsi="Symbol" w:cs="Symbol"/>
      <w:strike w:val="0"/>
      <w:dstrike w:val="0"/>
    </w:rPr>
  </w:style>
  <w:style w:type="character" w:customStyle="1" w:styleId="WW8Num4z0">
    <w:name w:val="WW8Num4z0"/>
    <w:qFormat/>
    <w:rsid w:val="00D16A44"/>
  </w:style>
  <w:style w:type="character" w:customStyle="1" w:styleId="WW8Num5z0">
    <w:name w:val="WW8Num5z0"/>
    <w:qFormat/>
    <w:rsid w:val="00D16A44"/>
    <w:rPr>
      <w:rFonts w:ascii="Symbol" w:hAnsi="Symbol" w:cs="Symbol"/>
    </w:rPr>
  </w:style>
  <w:style w:type="character" w:customStyle="1" w:styleId="WW8Num5z1">
    <w:name w:val="WW8Num5z1"/>
    <w:qFormat/>
    <w:rsid w:val="00D16A44"/>
    <w:rPr>
      <w:rFonts w:ascii="Courier New" w:hAnsi="Courier New" w:cs="Courier New"/>
    </w:rPr>
  </w:style>
  <w:style w:type="character" w:customStyle="1" w:styleId="WW8Num5z2">
    <w:name w:val="WW8Num5z2"/>
    <w:qFormat/>
    <w:rsid w:val="00D16A44"/>
    <w:rPr>
      <w:rFonts w:ascii="Wingdings" w:hAnsi="Wingdings" w:cs="Wingdings"/>
    </w:rPr>
  </w:style>
  <w:style w:type="character" w:customStyle="1" w:styleId="WW8Num1z0">
    <w:name w:val="WW8Num1z0"/>
    <w:qFormat/>
    <w:rsid w:val="00D16A44"/>
    <w:rPr>
      <w:rFonts w:ascii="Symbol" w:hAnsi="Symbol" w:cs="Symbol"/>
    </w:rPr>
  </w:style>
  <w:style w:type="character" w:customStyle="1" w:styleId="WW8Num1z1">
    <w:name w:val="WW8Num1z1"/>
    <w:qFormat/>
    <w:rsid w:val="00D16A44"/>
    <w:rPr>
      <w:rFonts w:ascii="Courier New" w:hAnsi="Courier New" w:cs="Courier New"/>
    </w:rPr>
  </w:style>
  <w:style w:type="character" w:customStyle="1" w:styleId="WW8Num1z2">
    <w:name w:val="WW8Num1z2"/>
    <w:qFormat/>
    <w:rsid w:val="00D16A44"/>
    <w:rPr>
      <w:rFonts w:ascii="Wingdings" w:hAnsi="Wingdings" w:cs="Wingdings"/>
    </w:rPr>
  </w:style>
  <w:style w:type="character" w:customStyle="1" w:styleId="WW8Num3z1">
    <w:name w:val="WW8Num3z1"/>
    <w:qFormat/>
    <w:rsid w:val="00D16A44"/>
    <w:rPr>
      <w:rFonts w:ascii="Courier New" w:hAnsi="Courier New" w:cs="Courier New"/>
    </w:rPr>
  </w:style>
  <w:style w:type="character" w:customStyle="1" w:styleId="WW8Num3z3">
    <w:name w:val="WW8Num3z3"/>
    <w:qFormat/>
    <w:rsid w:val="00D16A44"/>
    <w:rPr>
      <w:rFonts w:ascii="Symbol" w:hAnsi="Symbol" w:cs="Symbol"/>
    </w:rPr>
  </w:style>
  <w:style w:type="character" w:customStyle="1" w:styleId="WW8Num4z1">
    <w:name w:val="WW8Num4z1"/>
    <w:qFormat/>
    <w:rsid w:val="00D16A44"/>
    <w:rPr>
      <w:rFonts w:ascii="OpenSymbol;Arial Unicode MS" w:eastAsia="OpenSymbol;Arial Unicode MS" w:hAnsi="OpenSymbol;Arial Unicode MS" w:cs="OpenSymbol;Arial Unicode MS"/>
    </w:rPr>
  </w:style>
  <w:style w:type="character" w:customStyle="1" w:styleId="WW8Num5z3">
    <w:name w:val="WW8Num5z3"/>
    <w:qFormat/>
    <w:rsid w:val="00D16A44"/>
    <w:rPr>
      <w:rFonts w:ascii="Symbol" w:hAnsi="Symbol" w:cs="Symbol"/>
    </w:rPr>
  </w:style>
  <w:style w:type="character" w:customStyle="1" w:styleId="WW8Num6z0">
    <w:name w:val="WW8Num6z0"/>
    <w:qFormat/>
    <w:rsid w:val="00D16A44"/>
    <w:rPr>
      <w:rFonts w:ascii="Symbol" w:hAnsi="Symbol" w:cs="Symbol"/>
    </w:rPr>
  </w:style>
  <w:style w:type="character" w:customStyle="1" w:styleId="WW8Num6z1">
    <w:name w:val="WW8Num6z1"/>
    <w:qFormat/>
    <w:rsid w:val="00D16A44"/>
    <w:rPr>
      <w:rFonts w:ascii="Courier New" w:hAnsi="Courier New" w:cs="Courier New"/>
    </w:rPr>
  </w:style>
  <w:style w:type="character" w:customStyle="1" w:styleId="WW8Num6z2">
    <w:name w:val="WW8Num6z2"/>
    <w:qFormat/>
    <w:rsid w:val="00D16A44"/>
    <w:rPr>
      <w:rFonts w:ascii="Wingdings" w:hAnsi="Wingdings" w:cs="Wingdings"/>
    </w:rPr>
  </w:style>
  <w:style w:type="character" w:customStyle="1" w:styleId="WW8Num7z0">
    <w:name w:val="WW8Num7z0"/>
    <w:qFormat/>
    <w:rsid w:val="00D16A44"/>
    <w:rPr>
      <w:rFonts w:ascii="Symbol" w:hAnsi="Symbol" w:cs="Symbol"/>
    </w:rPr>
  </w:style>
  <w:style w:type="character" w:customStyle="1" w:styleId="WW8Num7z1">
    <w:name w:val="WW8Num7z1"/>
    <w:qFormat/>
    <w:rsid w:val="00D16A44"/>
    <w:rPr>
      <w:rFonts w:ascii="Courier New" w:hAnsi="Courier New" w:cs="Courier New"/>
    </w:rPr>
  </w:style>
  <w:style w:type="character" w:customStyle="1" w:styleId="WW8Num7z2">
    <w:name w:val="WW8Num7z2"/>
    <w:qFormat/>
    <w:rsid w:val="00D16A44"/>
    <w:rPr>
      <w:rFonts w:ascii="Wingdings" w:hAnsi="Wingdings" w:cs="Wingdings"/>
    </w:rPr>
  </w:style>
  <w:style w:type="character" w:customStyle="1" w:styleId="WW8Num8z0">
    <w:name w:val="WW8Num8z0"/>
    <w:qFormat/>
    <w:rsid w:val="00D16A44"/>
    <w:rPr>
      <w:rFonts w:ascii="Wingdings" w:hAnsi="Wingdings" w:cs="Wingdings"/>
      <w:color w:val="000000"/>
    </w:rPr>
  </w:style>
  <w:style w:type="character" w:customStyle="1" w:styleId="WW8Num8z1">
    <w:name w:val="WW8Num8z1"/>
    <w:qFormat/>
    <w:rsid w:val="00D16A44"/>
    <w:rPr>
      <w:rFonts w:ascii="Courier New" w:hAnsi="Courier New" w:cs="Courier New"/>
    </w:rPr>
  </w:style>
  <w:style w:type="character" w:customStyle="1" w:styleId="WW8Num8z2">
    <w:name w:val="WW8Num8z2"/>
    <w:qFormat/>
    <w:rsid w:val="00D16A44"/>
    <w:rPr>
      <w:rFonts w:ascii="Wingdings" w:hAnsi="Wingdings" w:cs="Wingdings"/>
    </w:rPr>
  </w:style>
  <w:style w:type="character" w:customStyle="1" w:styleId="WW8Num8z3">
    <w:name w:val="WW8Num8z3"/>
    <w:qFormat/>
    <w:rsid w:val="00D16A44"/>
    <w:rPr>
      <w:rFonts w:ascii="Symbol" w:hAnsi="Symbol" w:cs="Symbol"/>
    </w:rPr>
  </w:style>
  <w:style w:type="character" w:customStyle="1" w:styleId="WW8Num9z0">
    <w:name w:val="WW8Num9z0"/>
    <w:qFormat/>
    <w:rsid w:val="00D16A44"/>
    <w:rPr>
      <w:rFonts w:ascii="Courier New" w:hAnsi="Courier New" w:cs="Courier New"/>
    </w:rPr>
  </w:style>
  <w:style w:type="character" w:customStyle="1" w:styleId="WW8Num9z1">
    <w:name w:val="WW8Num9z1"/>
    <w:qFormat/>
    <w:rsid w:val="00D16A44"/>
    <w:rPr>
      <w:rFonts w:ascii="OpenSymbol;Arial Unicode MS" w:eastAsia="OpenSymbol;Arial Unicode MS" w:hAnsi="OpenSymbol;Arial Unicode MS" w:cs="OpenSymbol;Arial Unicode MS"/>
    </w:rPr>
  </w:style>
  <w:style w:type="character" w:customStyle="1" w:styleId="WW8Num10z0">
    <w:name w:val="WW8Num10z0"/>
    <w:qFormat/>
    <w:rsid w:val="00D16A44"/>
    <w:rPr>
      <w:rFonts w:ascii="Symbol" w:hAnsi="Symbol" w:cs="Symbol"/>
    </w:rPr>
  </w:style>
  <w:style w:type="character" w:customStyle="1" w:styleId="WW8Num10z1">
    <w:name w:val="WW8Num10z1"/>
    <w:qFormat/>
    <w:rsid w:val="00D16A44"/>
    <w:rPr>
      <w:rFonts w:ascii="Courier New" w:hAnsi="Courier New" w:cs="Courier New"/>
    </w:rPr>
  </w:style>
  <w:style w:type="character" w:customStyle="1" w:styleId="WW8Num10z2">
    <w:name w:val="WW8Num10z2"/>
    <w:qFormat/>
    <w:rsid w:val="00D16A44"/>
    <w:rPr>
      <w:rFonts w:ascii="Wingdings" w:hAnsi="Wingdings" w:cs="Wingdings"/>
    </w:rPr>
  </w:style>
  <w:style w:type="character" w:customStyle="1" w:styleId="WW8Num11z0">
    <w:name w:val="WW8Num11z0"/>
    <w:qFormat/>
    <w:rsid w:val="00D16A44"/>
    <w:rPr>
      <w:rFonts w:ascii="Symbol" w:hAnsi="Symbol" w:cs="Symbol"/>
      <w:sz w:val="20"/>
    </w:rPr>
  </w:style>
  <w:style w:type="character" w:customStyle="1" w:styleId="WW8Num11z1">
    <w:name w:val="WW8Num11z1"/>
    <w:qFormat/>
    <w:rsid w:val="00D16A44"/>
    <w:rPr>
      <w:rFonts w:ascii="Courier New" w:hAnsi="Courier New" w:cs="Courier New"/>
      <w:sz w:val="20"/>
    </w:rPr>
  </w:style>
  <w:style w:type="character" w:customStyle="1" w:styleId="WW8Num11z2">
    <w:name w:val="WW8Num11z2"/>
    <w:qFormat/>
    <w:rsid w:val="00D16A44"/>
    <w:rPr>
      <w:rFonts w:ascii="Wingdings" w:hAnsi="Wingdings" w:cs="Wingdings"/>
      <w:sz w:val="20"/>
    </w:rPr>
  </w:style>
  <w:style w:type="character" w:customStyle="1" w:styleId="WW8Num12z0">
    <w:name w:val="WW8Num12z0"/>
    <w:qFormat/>
    <w:rsid w:val="00D16A44"/>
    <w:rPr>
      <w:rFonts w:ascii="Symbol" w:hAnsi="Symbol" w:cs="Symbol"/>
    </w:rPr>
  </w:style>
  <w:style w:type="character" w:customStyle="1" w:styleId="WW8Num12z1">
    <w:name w:val="WW8Num12z1"/>
    <w:qFormat/>
    <w:rsid w:val="00D16A44"/>
    <w:rPr>
      <w:rFonts w:ascii="Courier New" w:hAnsi="Courier New" w:cs="Courier New"/>
    </w:rPr>
  </w:style>
  <w:style w:type="character" w:customStyle="1" w:styleId="WW8Num12z2">
    <w:name w:val="WW8Num12z2"/>
    <w:qFormat/>
    <w:rsid w:val="00D16A44"/>
    <w:rPr>
      <w:rFonts w:ascii="Wingdings" w:hAnsi="Wingdings" w:cs="Wingdings"/>
    </w:rPr>
  </w:style>
  <w:style w:type="character" w:customStyle="1" w:styleId="WW8Num13z0">
    <w:name w:val="WW8Num13z0"/>
    <w:qFormat/>
    <w:rsid w:val="00D16A44"/>
    <w:rPr>
      <w:rFonts w:ascii="Symbol" w:hAnsi="Symbol" w:cs="Symbol"/>
    </w:rPr>
  </w:style>
  <w:style w:type="character" w:customStyle="1" w:styleId="WW8Num13z1">
    <w:name w:val="WW8Num13z1"/>
    <w:qFormat/>
    <w:rsid w:val="00D16A44"/>
    <w:rPr>
      <w:rFonts w:ascii="Courier New" w:hAnsi="Courier New" w:cs="Courier New"/>
    </w:rPr>
  </w:style>
  <w:style w:type="character" w:customStyle="1" w:styleId="WW8Num13z2">
    <w:name w:val="WW8Num13z2"/>
    <w:qFormat/>
    <w:rsid w:val="00D16A44"/>
    <w:rPr>
      <w:rFonts w:ascii="Wingdings" w:hAnsi="Wingdings" w:cs="Wingdings"/>
    </w:rPr>
  </w:style>
  <w:style w:type="character" w:customStyle="1" w:styleId="WW8Num14z0">
    <w:name w:val="WW8Num14z0"/>
    <w:qFormat/>
    <w:rsid w:val="00D16A44"/>
    <w:rPr>
      <w:rFonts w:ascii="Symbol" w:hAnsi="Symbol" w:cs="Symbol"/>
    </w:rPr>
  </w:style>
  <w:style w:type="character" w:customStyle="1" w:styleId="WW8Num14z1">
    <w:name w:val="WW8Num14z1"/>
    <w:qFormat/>
    <w:rsid w:val="00D16A44"/>
    <w:rPr>
      <w:rFonts w:ascii="Courier New" w:hAnsi="Courier New" w:cs="Courier New"/>
    </w:rPr>
  </w:style>
  <w:style w:type="character" w:customStyle="1" w:styleId="WW8Num14z2">
    <w:name w:val="WW8Num14z2"/>
    <w:qFormat/>
    <w:rsid w:val="00D16A44"/>
    <w:rPr>
      <w:rFonts w:ascii="Wingdings" w:hAnsi="Wingdings" w:cs="Wingdings"/>
    </w:rPr>
  </w:style>
  <w:style w:type="character" w:customStyle="1" w:styleId="WW8Num15z0">
    <w:name w:val="WW8Num15z0"/>
    <w:qFormat/>
    <w:rsid w:val="00D16A44"/>
    <w:rPr>
      <w:rFonts w:ascii="Wingdings" w:hAnsi="Wingdings" w:cs="Wingdings"/>
    </w:rPr>
  </w:style>
  <w:style w:type="character" w:customStyle="1" w:styleId="WW8Num15z1">
    <w:name w:val="WW8Num15z1"/>
    <w:qFormat/>
    <w:rsid w:val="00D16A44"/>
    <w:rPr>
      <w:rFonts w:ascii="Courier New" w:hAnsi="Courier New" w:cs="Courier New"/>
    </w:rPr>
  </w:style>
  <w:style w:type="character" w:customStyle="1" w:styleId="WW8Num15z2">
    <w:name w:val="WW8Num15z2"/>
    <w:qFormat/>
    <w:rsid w:val="00D16A44"/>
    <w:rPr>
      <w:rFonts w:ascii="Wingdings" w:hAnsi="Wingdings" w:cs="Wingdings"/>
    </w:rPr>
  </w:style>
  <w:style w:type="character" w:customStyle="1" w:styleId="WW8Num15z3">
    <w:name w:val="WW8Num15z3"/>
    <w:qFormat/>
    <w:rsid w:val="00D16A44"/>
    <w:rPr>
      <w:rFonts w:ascii="Symbol" w:hAnsi="Symbol" w:cs="Symbol"/>
    </w:rPr>
  </w:style>
  <w:style w:type="character" w:customStyle="1" w:styleId="WW8Num17z0">
    <w:name w:val="WW8Num17z0"/>
    <w:qFormat/>
    <w:rsid w:val="00D16A44"/>
    <w:rPr>
      <w:rFonts w:ascii="Symbol" w:hAnsi="Symbol" w:cs="Symbol"/>
    </w:rPr>
  </w:style>
  <w:style w:type="character" w:customStyle="1" w:styleId="WW8Num17z1">
    <w:name w:val="WW8Num17z1"/>
    <w:qFormat/>
    <w:rsid w:val="00D16A44"/>
    <w:rPr>
      <w:rFonts w:ascii="Courier New" w:hAnsi="Courier New" w:cs="Courier New"/>
    </w:rPr>
  </w:style>
  <w:style w:type="character" w:customStyle="1" w:styleId="WW8Num17z2">
    <w:name w:val="WW8Num17z2"/>
    <w:qFormat/>
    <w:rsid w:val="00D16A44"/>
    <w:rPr>
      <w:rFonts w:ascii="Wingdings" w:hAnsi="Wingdings" w:cs="Wingdings"/>
    </w:rPr>
  </w:style>
  <w:style w:type="character" w:customStyle="1" w:styleId="WW8Num18z0">
    <w:name w:val="WW8Num18z0"/>
    <w:qFormat/>
    <w:rsid w:val="00D16A44"/>
    <w:rPr>
      <w:rFonts w:ascii="Symbol" w:hAnsi="Symbol" w:cs="Symbol"/>
      <w:color w:val="000000"/>
    </w:rPr>
  </w:style>
  <w:style w:type="character" w:customStyle="1" w:styleId="WW8Num18z1">
    <w:name w:val="WW8Num18z1"/>
    <w:qFormat/>
    <w:rsid w:val="00D16A44"/>
    <w:rPr>
      <w:rFonts w:ascii="Courier New" w:hAnsi="Courier New" w:cs="Courier New"/>
    </w:rPr>
  </w:style>
  <w:style w:type="character" w:customStyle="1" w:styleId="WW8Num18z2">
    <w:name w:val="WW8Num18z2"/>
    <w:qFormat/>
    <w:rsid w:val="00D16A44"/>
    <w:rPr>
      <w:rFonts w:ascii="Wingdings" w:hAnsi="Wingdings" w:cs="Wingdings"/>
    </w:rPr>
  </w:style>
  <w:style w:type="character" w:customStyle="1" w:styleId="WW8Num18z3">
    <w:name w:val="WW8Num18z3"/>
    <w:qFormat/>
    <w:rsid w:val="00D16A44"/>
    <w:rPr>
      <w:rFonts w:ascii="Symbol" w:hAnsi="Symbol" w:cs="Symbol"/>
    </w:rPr>
  </w:style>
  <w:style w:type="character" w:customStyle="1" w:styleId="WW8Num19z0">
    <w:name w:val="WW8Num19z0"/>
    <w:qFormat/>
    <w:rsid w:val="00D16A44"/>
    <w:rPr>
      <w:rFonts w:ascii="Symbol" w:hAnsi="Symbol" w:cs="Symbol"/>
    </w:rPr>
  </w:style>
  <w:style w:type="character" w:customStyle="1" w:styleId="WW8Num19z1">
    <w:name w:val="WW8Num19z1"/>
    <w:qFormat/>
    <w:rsid w:val="00D16A44"/>
    <w:rPr>
      <w:rFonts w:ascii="Courier New" w:hAnsi="Courier New" w:cs="Courier New"/>
    </w:rPr>
  </w:style>
  <w:style w:type="character" w:customStyle="1" w:styleId="WW8Num19z2">
    <w:name w:val="WW8Num19z2"/>
    <w:qFormat/>
    <w:rsid w:val="00D16A44"/>
    <w:rPr>
      <w:rFonts w:ascii="Wingdings" w:hAnsi="Wingdings" w:cs="Wingdings"/>
    </w:rPr>
  </w:style>
  <w:style w:type="character" w:customStyle="1" w:styleId="WW8Num20z0">
    <w:name w:val="WW8Num20z0"/>
    <w:qFormat/>
    <w:rsid w:val="00D16A44"/>
    <w:rPr>
      <w:rFonts w:ascii="OpenSymbol;Arial Unicode MS" w:eastAsia="OpenSymbol;Arial Unicode MS" w:hAnsi="OpenSymbol;Arial Unicode MS" w:cs="OpenSymbol;Arial Unicode MS"/>
    </w:rPr>
  </w:style>
  <w:style w:type="character" w:customStyle="1" w:styleId="WW8Num21z0">
    <w:name w:val="WW8Num21z0"/>
    <w:qFormat/>
    <w:rsid w:val="00D16A44"/>
    <w:rPr>
      <w:rFonts w:ascii="Courier New" w:hAnsi="Courier New" w:cs="Courier New"/>
      <w:strike w:val="0"/>
      <w:dstrike w:val="0"/>
    </w:rPr>
  </w:style>
  <w:style w:type="character" w:customStyle="1" w:styleId="WW8Num21z1">
    <w:name w:val="WW8Num21z1"/>
    <w:qFormat/>
    <w:rsid w:val="00D16A44"/>
    <w:rPr>
      <w:rFonts w:ascii="Courier New" w:hAnsi="Courier New" w:cs="Courier New"/>
    </w:rPr>
  </w:style>
  <w:style w:type="character" w:customStyle="1" w:styleId="WW8Num21z2">
    <w:name w:val="WW8Num21z2"/>
    <w:qFormat/>
    <w:rsid w:val="00D16A44"/>
    <w:rPr>
      <w:rFonts w:ascii="Wingdings" w:hAnsi="Wingdings" w:cs="Wingdings"/>
    </w:rPr>
  </w:style>
  <w:style w:type="character" w:customStyle="1" w:styleId="WW8Num21z3">
    <w:name w:val="WW8Num21z3"/>
    <w:qFormat/>
    <w:rsid w:val="00D16A44"/>
    <w:rPr>
      <w:rFonts w:ascii="Symbol" w:hAnsi="Symbol" w:cs="Symbol"/>
    </w:rPr>
  </w:style>
  <w:style w:type="character" w:customStyle="1" w:styleId="WW8Num22z0">
    <w:name w:val="WW8Num22z0"/>
    <w:qFormat/>
    <w:rsid w:val="00D16A44"/>
    <w:rPr>
      <w:rFonts w:ascii="Symbol" w:hAnsi="Symbol" w:cs="Symbol"/>
      <w:sz w:val="20"/>
    </w:rPr>
  </w:style>
  <w:style w:type="character" w:customStyle="1" w:styleId="WW8Num22z1">
    <w:name w:val="WW8Num22z1"/>
    <w:qFormat/>
    <w:rsid w:val="00D16A44"/>
    <w:rPr>
      <w:rFonts w:ascii="Courier New" w:hAnsi="Courier New" w:cs="Courier New"/>
      <w:sz w:val="20"/>
    </w:rPr>
  </w:style>
  <w:style w:type="character" w:customStyle="1" w:styleId="WW8Num22z2">
    <w:name w:val="WW8Num22z2"/>
    <w:qFormat/>
    <w:rsid w:val="00D16A44"/>
    <w:rPr>
      <w:rFonts w:ascii="Wingdings" w:hAnsi="Wingdings" w:cs="Wingdings"/>
      <w:sz w:val="20"/>
    </w:rPr>
  </w:style>
  <w:style w:type="character" w:customStyle="1" w:styleId="WW8Num23z0">
    <w:name w:val="WW8Num23z0"/>
    <w:qFormat/>
    <w:rsid w:val="00D16A44"/>
    <w:rPr>
      <w:rFonts w:ascii="Symbol" w:hAnsi="Symbol" w:cs="Symbol"/>
      <w:color w:val="000000"/>
    </w:rPr>
  </w:style>
  <w:style w:type="character" w:customStyle="1" w:styleId="WW8Num23z1">
    <w:name w:val="WW8Num23z1"/>
    <w:qFormat/>
    <w:rsid w:val="00D16A44"/>
    <w:rPr>
      <w:rFonts w:ascii="Courier New" w:hAnsi="Courier New" w:cs="Courier New"/>
    </w:rPr>
  </w:style>
  <w:style w:type="character" w:customStyle="1" w:styleId="WW8Num23z2">
    <w:name w:val="WW8Num23z2"/>
    <w:qFormat/>
    <w:rsid w:val="00D16A44"/>
    <w:rPr>
      <w:rFonts w:ascii="Wingdings" w:hAnsi="Wingdings" w:cs="Wingdings"/>
    </w:rPr>
  </w:style>
  <w:style w:type="character" w:customStyle="1" w:styleId="WW8Num23z3">
    <w:name w:val="WW8Num23z3"/>
    <w:qFormat/>
    <w:rsid w:val="00D16A44"/>
    <w:rPr>
      <w:rFonts w:ascii="Symbol" w:hAnsi="Symbol" w:cs="Symbol"/>
    </w:rPr>
  </w:style>
  <w:style w:type="character" w:customStyle="1" w:styleId="WW8Num24z0">
    <w:name w:val="WW8Num24z0"/>
    <w:qFormat/>
    <w:rsid w:val="00D16A44"/>
    <w:rPr>
      <w:rFonts w:ascii="Symbol" w:hAnsi="Symbol" w:cs="Symbol"/>
    </w:rPr>
  </w:style>
  <w:style w:type="character" w:customStyle="1" w:styleId="WW8Num24z1">
    <w:name w:val="WW8Num24z1"/>
    <w:qFormat/>
    <w:rsid w:val="00D16A44"/>
    <w:rPr>
      <w:rFonts w:ascii="Courier New" w:hAnsi="Courier New" w:cs="Courier New"/>
    </w:rPr>
  </w:style>
  <w:style w:type="character" w:customStyle="1" w:styleId="WW8Num24z2">
    <w:name w:val="WW8Num24z2"/>
    <w:qFormat/>
    <w:rsid w:val="00D16A44"/>
    <w:rPr>
      <w:rFonts w:ascii="Wingdings" w:hAnsi="Wingdings" w:cs="Wingdings"/>
    </w:rPr>
  </w:style>
  <w:style w:type="character" w:customStyle="1" w:styleId="WW8Num26z0">
    <w:name w:val="WW8Num26z0"/>
    <w:qFormat/>
    <w:rsid w:val="00D16A44"/>
    <w:rPr>
      <w:rFonts w:ascii="Symbol" w:hAnsi="Symbol" w:cs="Symbol"/>
      <w:strike w:val="0"/>
      <w:dstrike w:val="0"/>
    </w:rPr>
  </w:style>
  <w:style w:type="character" w:customStyle="1" w:styleId="WW8Num26z1">
    <w:name w:val="WW8Num26z1"/>
    <w:qFormat/>
    <w:rsid w:val="00D16A44"/>
    <w:rPr>
      <w:rFonts w:ascii="Courier New" w:hAnsi="Courier New" w:cs="Courier New"/>
    </w:rPr>
  </w:style>
  <w:style w:type="character" w:customStyle="1" w:styleId="WW8Num26z2">
    <w:name w:val="WW8Num26z2"/>
    <w:qFormat/>
    <w:rsid w:val="00D16A44"/>
    <w:rPr>
      <w:rFonts w:ascii="Wingdings" w:hAnsi="Wingdings" w:cs="Wingdings"/>
    </w:rPr>
  </w:style>
  <w:style w:type="character" w:customStyle="1" w:styleId="WW8Num26z3">
    <w:name w:val="WW8Num26z3"/>
    <w:qFormat/>
    <w:rsid w:val="00D16A44"/>
    <w:rPr>
      <w:rFonts w:ascii="Symbol" w:hAnsi="Symbol" w:cs="Symbol"/>
    </w:rPr>
  </w:style>
  <w:style w:type="character" w:customStyle="1" w:styleId="WW8Num27z0">
    <w:name w:val="WW8Num27z0"/>
    <w:qFormat/>
    <w:rsid w:val="00D16A44"/>
    <w:rPr>
      <w:rFonts w:ascii="Symbol" w:hAnsi="Symbol" w:cs="Symbol"/>
      <w:color w:val="000000"/>
    </w:rPr>
  </w:style>
  <w:style w:type="character" w:customStyle="1" w:styleId="WW8Num27z1">
    <w:name w:val="WW8Num27z1"/>
    <w:qFormat/>
    <w:rsid w:val="00D16A44"/>
    <w:rPr>
      <w:rFonts w:ascii="Courier New" w:hAnsi="Courier New" w:cs="Courier New"/>
    </w:rPr>
  </w:style>
  <w:style w:type="character" w:customStyle="1" w:styleId="WW8Num27z2">
    <w:name w:val="WW8Num27z2"/>
    <w:qFormat/>
    <w:rsid w:val="00D16A44"/>
    <w:rPr>
      <w:rFonts w:ascii="Wingdings" w:hAnsi="Wingdings" w:cs="Wingdings"/>
    </w:rPr>
  </w:style>
  <w:style w:type="character" w:customStyle="1" w:styleId="WW8Num27z3">
    <w:name w:val="WW8Num27z3"/>
    <w:qFormat/>
    <w:rsid w:val="00D16A44"/>
    <w:rPr>
      <w:rFonts w:ascii="Symbol" w:hAnsi="Symbol" w:cs="Symbol"/>
    </w:rPr>
  </w:style>
  <w:style w:type="character" w:customStyle="1" w:styleId="WW8Num28z0">
    <w:name w:val="WW8Num28z0"/>
    <w:qFormat/>
    <w:rsid w:val="00D16A44"/>
  </w:style>
  <w:style w:type="character" w:customStyle="1" w:styleId="WW8Num29z0">
    <w:name w:val="WW8Num29z0"/>
    <w:qFormat/>
    <w:rsid w:val="00D16A44"/>
  </w:style>
  <w:style w:type="character" w:customStyle="1" w:styleId="Policepardfaut1">
    <w:name w:val="Police par défaut1"/>
    <w:qFormat/>
    <w:rsid w:val="00D16A44"/>
  </w:style>
  <w:style w:type="character" w:customStyle="1" w:styleId="Bullets">
    <w:name w:val="Bullets"/>
    <w:qFormat/>
    <w:rsid w:val="00D16A44"/>
    <w:rPr>
      <w:rFonts w:ascii="OpenSymbol;Arial Unicode MS" w:eastAsia="OpenSymbol;Arial Unicode MS" w:hAnsi="OpenSymbol;Arial Unicode MS" w:cs="OpenSymbol;Arial Unicode MS"/>
    </w:rPr>
  </w:style>
  <w:style w:type="character" w:styleId="Lienhypertexte">
    <w:name w:val="Hyperlink"/>
    <w:uiPriority w:val="99"/>
    <w:rsid w:val="00D16A44"/>
    <w:rPr>
      <w:color w:val="0563C1"/>
      <w:u w:val="single"/>
    </w:rPr>
  </w:style>
  <w:style w:type="character" w:customStyle="1" w:styleId="Sautdindex">
    <w:name w:val="Saut d'index"/>
    <w:qFormat/>
    <w:rsid w:val="00D16A44"/>
  </w:style>
  <w:style w:type="character" w:customStyle="1" w:styleId="En-tteCar">
    <w:name w:val="En-tête Car"/>
    <w:qFormat/>
    <w:rsid w:val="00D16A44"/>
    <w:rPr>
      <w:rFonts w:cs="Mangal"/>
      <w:szCs w:val="21"/>
    </w:rPr>
  </w:style>
  <w:style w:type="character" w:customStyle="1" w:styleId="TextedebullesCar">
    <w:name w:val="Texte de bulles Car"/>
    <w:qFormat/>
    <w:rsid w:val="00D16A44"/>
    <w:rPr>
      <w:rFonts w:ascii="Tahoma" w:hAnsi="Tahoma" w:cs="Mangal"/>
      <w:sz w:val="16"/>
      <w:szCs w:val="14"/>
    </w:rPr>
  </w:style>
  <w:style w:type="character" w:customStyle="1" w:styleId="PieddepageCar">
    <w:name w:val="Pied de page Car"/>
    <w:qFormat/>
    <w:rsid w:val="00D16A44"/>
    <w:rPr>
      <w:kern w:val="2"/>
      <w:sz w:val="24"/>
      <w:szCs w:val="24"/>
      <w:lang w:eastAsia="zh-CN" w:bidi="hi-IN"/>
    </w:rPr>
  </w:style>
  <w:style w:type="character" w:customStyle="1" w:styleId="rynqvb">
    <w:name w:val="rynqvb"/>
    <w:basedOn w:val="Policepardfaut"/>
    <w:qFormat/>
    <w:rsid w:val="00FB4689"/>
  </w:style>
  <w:style w:type="character" w:styleId="Textedelespacerserv">
    <w:name w:val="Placeholder Text"/>
    <w:basedOn w:val="Policepardfaut"/>
    <w:uiPriority w:val="99"/>
    <w:semiHidden/>
    <w:qFormat/>
    <w:rsid w:val="00094AB1"/>
    <w:rPr>
      <w:color w:val="808080"/>
    </w:rPr>
  </w:style>
  <w:style w:type="character" w:customStyle="1" w:styleId="IndexLink">
    <w:name w:val="Index Link"/>
    <w:qFormat/>
    <w:rsid w:val="00D16A44"/>
  </w:style>
  <w:style w:type="paragraph" w:customStyle="1" w:styleId="Heading">
    <w:name w:val="Heading"/>
    <w:basedOn w:val="Normal"/>
    <w:next w:val="Corpsdetexte"/>
    <w:qFormat/>
    <w:rsid w:val="00D16A44"/>
    <w:pPr>
      <w:keepNext/>
      <w:spacing w:before="240" w:after="120"/>
    </w:pPr>
    <w:rPr>
      <w:rFonts w:ascii="Liberation Sans" w:eastAsia="Noto Sans CJK SC" w:hAnsi="Liberation Sans" w:cs="Roboto"/>
      <w:sz w:val="28"/>
      <w:szCs w:val="28"/>
    </w:rPr>
  </w:style>
  <w:style w:type="paragraph" w:styleId="Corpsdetexte">
    <w:name w:val="Body Text"/>
    <w:basedOn w:val="Normal"/>
    <w:rsid w:val="00D16A44"/>
    <w:pPr>
      <w:spacing w:after="140" w:line="276" w:lineRule="auto"/>
    </w:pPr>
  </w:style>
  <w:style w:type="paragraph" w:styleId="Liste">
    <w:name w:val="List"/>
    <w:basedOn w:val="Textbody"/>
    <w:rsid w:val="00D16A44"/>
  </w:style>
  <w:style w:type="paragraph" w:customStyle="1" w:styleId="Lgende1">
    <w:name w:val="Légende1"/>
    <w:basedOn w:val="Normal"/>
    <w:qFormat/>
    <w:rsid w:val="00D16A44"/>
    <w:pPr>
      <w:suppressLineNumbers/>
      <w:spacing w:before="120" w:after="120"/>
    </w:pPr>
    <w:rPr>
      <w:rFonts w:cs="Roboto"/>
      <w:i/>
      <w:iCs/>
    </w:rPr>
  </w:style>
  <w:style w:type="paragraph" w:customStyle="1" w:styleId="Index">
    <w:name w:val="Index"/>
    <w:basedOn w:val="Standard"/>
    <w:qFormat/>
    <w:rsid w:val="00D16A44"/>
    <w:pPr>
      <w:suppressLineNumbers/>
    </w:pPr>
  </w:style>
  <w:style w:type="paragraph" w:customStyle="1" w:styleId="Titre1">
    <w:name w:val="Titre1"/>
    <w:basedOn w:val="Standard"/>
    <w:next w:val="Textbody"/>
    <w:qFormat/>
    <w:rsid w:val="00D16A44"/>
    <w:pPr>
      <w:jc w:val="center"/>
    </w:pPr>
    <w:rPr>
      <w:b/>
      <w:bCs/>
      <w:sz w:val="36"/>
      <w:szCs w:val="36"/>
    </w:rPr>
  </w:style>
  <w:style w:type="paragraph" w:customStyle="1" w:styleId="caption1">
    <w:name w:val="caption1"/>
    <w:basedOn w:val="Normal"/>
    <w:qFormat/>
    <w:rsid w:val="00D16A44"/>
    <w:pPr>
      <w:suppressLineNumbers/>
      <w:spacing w:before="120" w:after="120"/>
    </w:pPr>
    <w:rPr>
      <w:rFonts w:cs="Roboto"/>
      <w:i/>
      <w:iCs/>
    </w:rPr>
  </w:style>
  <w:style w:type="paragraph" w:customStyle="1" w:styleId="caption11">
    <w:name w:val="caption11"/>
    <w:basedOn w:val="Normal"/>
    <w:qFormat/>
    <w:rsid w:val="00D16A44"/>
    <w:pPr>
      <w:suppressLineNumbers/>
      <w:spacing w:before="120" w:after="120"/>
    </w:pPr>
    <w:rPr>
      <w:rFonts w:cs="Droid Sans Devanagari;Arial"/>
      <w:i/>
      <w:iCs/>
    </w:rPr>
  </w:style>
  <w:style w:type="paragraph" w:customStyle="1" w:styleId="Standard">
    <w:name w:val="Standard"/>
    <w:qFormat/>
    <w:rsid w:val="00D16A44"/>
    <w:pPr>
      <w:widowControl w:val="0"/>
      <w:textAlignment w:val="baseline"/>
    </w:pPr>
    <w:rPr>
      <w:rFonts w:ascii="Times New Roman" w:eastAsia="Arial Unicode MS" w:hAnsi="Times New Roman" w:cs="Arial Unicode MS"/>
      <w:kern w:val="2"/>
      <w:lang w:val="fr-FR"/>
    </w:rPr>
  </w:style>
  <w:style w:type="paragraph" w:customStyle="1" w:styleId="Textbody">
    <w:name w:val="Text body"/>
    <w:basedOn w:val="Standard"/>
    <w:qFormat/>
    <w:rsid w:val="00D16A44"/>
    <w:pPr>
      <w:spacing w:after="120"/>
    </w:pPr>
  </w:style>
  <w:style w:type="paragraph" w:customStyle="1" w:styleId="Lgende10">
    <w:name w:val="Légende1"/>
    <w:basedOn w:val="Standard"/>
    <w:qFormat/>
    <w:rsid w:val="00D16A44"/>
    <w:pPr>
      <w:suppressLineNumbers/>
      <w:spacing w:before="120" w:after="120"/>
    </w:pPr>
    <w:rPr>
      <w:i/>
      <w:iCs/>
    </w:rPr>
  </w:style>
  <w:style w:type="paragraph" w:customStyle="1" w:styleId="BlockQuotation">
    <w:name w:val="Block Quotation"/>
    <w:basedOn w:val="Standard"/>
    <w:qFormat/>
    <w:rsid w:val="00D16A44"/>
    <w:pPr>
      <w:spacing w:after="283"/>
      <w:ind w:left="567" w:right="567"/>
    </w:pPr>
  </w:style>
  <w:style w:type="paragraph" w:styleId="Sous-titre">
    <w:name w:val="Subtitle"/>
    <w:basedOn w:val="Titre1"/>
    <w:next w:val="Textbody"/>
    <w:qFormat/>
    <w:rsid w:val="00D16A44"/>
    <w:rPr>
      <w:i/>
      <w:iCs/>
    </w:rPr>
  </w:style>
  <w:style w:type="paragraph" w:customStyle="1" w:styleId="indexheading1">
    <w:name w:val="index heading1"/>
    <w:basedOn w:val="Titre1"/>
    <w:qFormat/>
    <w:rsid w:val="00D16A44"/>
  </w:style>
  <w:style w:type="paragraph" w:styleId="TitreTR">
    <w:name w:val="toa heading"/>
    <w:basedOn w:val="Titre1"/>
    <w:qFormat/>
    <w:rsid w:val="00D16A44"/>
    <w:pPr>
      <w:suppressLineNumbers/>
    </w:pPr>
    <w:rPr>
      <w:sz w:val="32"/>
      <w:szCs w:val="32"/>
    </w:rPr>
  </w:style>
  <w:style w:type="paragraph" w:customStyle="1" w:styleId="TM11">
    <w:name w:val="TM 11"/>
    <w:basedOn w:val="Index"/>
    <w:uiPriority w:val="39"/>
    <w:rsid w:val="00D16A44"/>
  </w:style>
  <w:style w:type="paragraph" w:customStyle="1" w:styleId="TM21">
    <w:name w:val="TM 21"/>
    <w:basedOn w:val="Index"/>
    <w:rsid w:val="00D16A44"/>
    <w:pPr>
      <w:ind w:left="283"/>
    </w:pPr>
  </w:style>
  <w:style w:type="paragraph" w:customStyle="1" w:styleId="TM31">
    <w:name w:val="TM 31"/>
    <w:basedOn w:val="Index"/>
    <w:rsid w:val="00D16A44"/>
    <w:pPr>
      <w:ind w:left="566"/>
    </w:pPr>
  </w:style>
  <w:style w:type="paragraph" w:customStyle="1" w:styleId="En-tteetpieddepage">
    <w:name w:val="En-tête et pied de page"/>
    <w:basedOn w:val="Normal"/>
    <w:qFormat/>
    <w:rsid w:val="00D16A44"/>
    <w:pPr>
      <w:suppressLineNumbers/>
      <w:tabs>
        <w:tab w:val="center" w:pos="4986"/>
        <w:tab w:val="right" w:pos="9972"/>
      </w:tabs>
    </w:pPr>
  </w:style>
  <w:style w:type="paragraph" w:customStyle="1" w:styleId="HeaderandFooter">
    <w:name w:val="Header and Footer"/>
    <w:basedOn w:val="Normal"/>
    <w:qFormat/>
    <w:rsid w:val="00D16A44"/>
  </w:style>
  <w:style w:type="paragraph" w:customStyle="1" w:styleId="Pieddepage1">
    <w:name w:val="Pied de page1"/>
    <w:basedOn w:val="Standard"/>
    <w:rsid w:val="00D16A44"/>
    <w:pPr>
      <w:suppressLineNumbers/>
    </w:pPr>
  </w:style>
  <w:style w:type="paragraph" w:customStyle="1" w:styleId="TM110">
    <w:name w:val="TM 11"/>
    <w:basedOn w:val="Normal"/>
    <w:next w:val="Normal"/>
    <w:qFormat/>
    <w:rsid w:val="00D16A44"/>
    <w:pPr>
      <w:spacing w:after="100"/>
    </w:pPr>
    <w:rPr>
      <w:rFonts w:cs="Mangal"/>
      <w:szCs w:val="21"/>
    </w:rPr>
  </w:style>
  <w:style w:type="paragraph" w:customStyle="1" w:styleId="TM210">
    <w:name w:val="TM 21"/>
    <w:basedOn w:val="Normal"/>
    <w:next w:val="Normal"/>
    <w:qFormat/>
    <w:rsid w:val="00D16A44"/>
    <w:pPr>
      <w:spacing w:after="100"/>
      <w:ind w:left="240"/>
    </w:pPr>
    <w:rPr>
      <w:rFonts w:cs="Mangal"/>
      <w:szCs w:val="21"/>
    </w:rPr>
  </w:style>
  <w:style w:type="paragraph" w:customStyle="1" w:styleId="FrameContents">
    <w:name w:val="Frame Contents"/>
    <w:basedOn w:val="Standard"/>
    <w:qFormat/>
    <w:rsid w:val="00D16A44"/>
  </w:style>
  <w:style w:type="paragraph" w:customStyle="1" w:styleId="Contenudeliste">
    <w:name w:val="Contenu de liste"/>
    <w:basedOn w:val="Standard"/>
    <w:qFormat/>
    <w:rsid w:val="00D16A44"/>
    <w:pPr>
      <w:ind w:left="567"/>
    </w:pPr>
  </w:style>
  <w:style w:type="paragraph" w:styleId="Listepuces">
    <w:name w:val="List Bullet"/>
    <w:basedOn w:val="Liste"/>
    <w:qFormat/>
    <w:rsid w:val="00D16A44"/>
    <w:pPr>
      <w:ind w:left="360" w:hanging="360"/>
    </w:pPr>
  </w:style>
  <w:style w:type="paragraph" w:styleId="Listenumros">
    <w:name w:val="List Number"/>
    <w:basedOn w:val="Liste"/>
    <w:qFormat/>
    <w:rsid w:val="00D16A44"/>
    <w:pPr>
      <w:ind w:left="360" w:hanging="360"/>
    </w:pPr>
  </w:style>
  <w:style w:type="paragraph" w:styleId="Listenumros2">
    <w:name w:val="List Number 2"/>
    <w:basedOn w:val="Liste"/>
    <w:qFormat/>
    <w:rsid w:val="00D16A44"/>
    <w:pPr>
      <w:ind w:left="720" w:hanging="360"/>
    </w:pPr>
  </w:style>
  <w:style w:type="paragraph" w:styleId="Listenumros3">
    <w:name w:val="List Number 3"/>
    <w:basedOn w:val="Liste"/>
    <w:qFormat/>
    <w:rsid w:val="00D16A44"/>
    <w:pPr>
      <w:ind w:left="1080" w:hanging="360"/>
    </w:pPr>
  </w:style>
  <w:style w:type="paragraph" w:customStyle="1" w:styleId="En-ttedeliste">
    <w:name w:val="En-tête de liste"/>
    <w:basedOn w:val="Standard"/>
    <w:next w:val="Contenudeliste"/>
    <w:qFormat/>
    <w:rsid w:val="00D16A44"/>
  </w:style>
  <w:style w:type="paragraph" w:customStyle="1" w:styleId="En-tte1">
    <w:name w:val="En-tête1"/>
    <w:basedOn w:val="Normal"/>
    <w:rsid w:val="00D16A44"/>
    <w:rPr>
      <w:rFonts w:cs="Mangal"/>
      <w:szCs w:val="21"/>
    </w:rPr>
  </w:style>
  <w:style w:type="paragraph" w:styleId="Textedebulles">
    <w:name w:val="Balloon Text"/>
    <w:basedOn w:val="Normal"/>
    <w:qFormat/>
    <w:rsid w:val="00D16A44"/>
    <w:rPr>
      <w:rFonts w:ascii="Tahoma" w:hAnsi="Tahoma" w:cs="Mangal"/>
      <w:sz w:val="16"/>
      <w:szCs w:val="14"/>
    </w:rPr>
  </w:style>
  <w:style w:type="paragraph" w:styleId="NormalWeb">
    <w:name w:val="Normal (Web)"/>
    <w:basedOn w:val="Normal"/>
    <w:qFormat/>
    <w:rsid w:val="00D16A44"/>
    <w:pPr>
      <w:widowControl/>
      <w:suppressAutoHyphens w:val="0"/>
      <w:spacing w:before="100" w:after="119"/>
      <w:textAlignment w:val="auto"/>
    </w:pPr>
    <w:rPr>
      <w:rFonts w:eastAsia="Times New Roman" w:cs="Times New Roman"/>
      <w:kern w:val="0"/>
      <w:lang w:bidi="ar-SA"/>
    </w:rPr>
  </w:style>
  <w:style w:type="paragraph" w:customStyle="1" w:styleId="indexheading2">
    <w:name w:val="index heading2"/>
    <w:basedOn w:val="Titre1"/>
    <w:qFormat/>
    <w:rsid w:val="00D16A44"/>
  </w:style>
  <w:style w:type="paragraph" w:customStyle="1" w:styleId="Titreindex1">
    <w:name w:val="Titre index1"/>
    <w:basedOn w:val="Titre1"/>
    <w:rsid w:val="00D16A44"/>
  </w:style>
  <w:style w:type="paragraph" w:styleId="En-ttedetabledesmatires">
    <w:name w:val="TOC Heading"/>
    <w:basedOn w:val="Titre11"/>
    <w:next w:val="Normal"/>
    <w:qFormat/>
    <w:rsid w:val="00D16A44"/>
    <w:pPr>
      <w:keepNext/>
      <w:keepLines/>
      <w:widowControl/>
      <w:suppressAutoHyphens w:val="0"/>
      <w:spacing w:before="480" w:after="0" w:line="276" w:lineRule="auto"/>
      <w:ind w:left="644" w:hanging="360"/>
      <w:textAlignment w:val="auto"/>
    </w:pPr>
    <w:rPr>
      <w:rFonts w:ascii="Cambria" w:eastAsia="Times New Roman" w:hAnsi="Cambria" w:cs="Times New Roman"/>
      <w:color w:val="365F91"/>
      <w:kern w:val="0"/>
      <w:lang w:bidi="ar-SA"/>
    </w:rPr>
  </w:style>
  <w:style w:type="paragraph" w:customStyle="1" w:styleId="Contenudetableau">
    <w:name w:val="Contenu de tableau"/>
    <w:basedOn w:val="Normal"/>
    <w:qFormat/>
    <w:rsid w:val="00D16A44"/>
    <w:pPr>
      <w:suppressLineNumbers/>
    </w:pPr>
  </w:style>
  <w:style w:type="paragraph" w:customStyle="1" w:styleId="Titredetableau">
    <w:name w:val="Titre de tableau"/>
    <w:basedOn w:val="Contenudetableau"/>
    <w:qFormat/>
    <w:rsid w:val="00D16A44"/>
    <w:pPr>
      <w:jc w:val="center"/>
    </w:pPr>
    <w:rPr>
      <w:b/>
      <w:bCs/>
    </w:rPr>
  </w:style>
  <w:style w:type="paragraph" w:customStyle="1" w:styleId="Default">
    <w:name w:val="Default"/>
    <w:qFormat/>
    <w:rsid w:val="00D16A44"/>
    <w:pPr>
      <w:spacing w:after="200" w:line="276" w:lineRule="auto"/>
      <w:textAlignment w:val="baseline"/>
    </w:pPr>
    <w:rPr>
      <w:rFonts w:ascii="Arial" w:eastAsia="Calibri" w:hAnsi="Arial" w:cs="Arial"/>
      <w:color w:val="000000"/>
      <w:szCs w:val="22"/>
      <w:lang w:val="fr-FR" w:bidi="ar-SA"/>
    </w:rPr>
  </w:style>
  <w:style w:type="paragraph" w:styleId="Paragraphedeliste">
    <w:name w:val="List Paragraph"/>
    <w:basedOn w:val="Normal"/>
    <w:uiPriority w:val="34"/>
    <w:qFormat/>
    <w:rsid w:val="00EB080D"/>
    <w:pPr>
      <w:ind w:left="720"/>
      <w:contextualSpacing/>
    </w:pPr>
    <w:rPr>
      <w:rFonts w:cs="Mangal"/>
      <w:szCs w:val="21"/>
    </w:rPr>
  </w:style>
  <w:style w:type="numbering" w:customStyle="1" w:styleId="Pasdeliste">
    <w:name w:val="Pas de liste"/>
    <w:uiPriority w:val="99"/>
    <w:semiHidden/>
    <w:unhideWhenUsed/>
    <w:qFormat/>
    <w:rsid w:val="00D16A44"/>
  </w:style>
  <w:style w:type="numbering" w:customStyle="1" w:styleId="WW8Num1">
    <w:name w:val="WW8Num1"/>
    <w:qFormat/>
    <w:rsid w:val="00D16A44"/>
  </w:style>
  <w:style w:type="numbering" w:customStyle="1" w:styleId="WW8Num2">
    <w:name w:val="WW8Num2"/>
    <w:qFormat/>
    <w:rsid w:val="00D16A44"/>
  </w:style>
  <w:style w:type="numbering" w:customStyle="1" w:styleId="WW8Num3">
    <w:name w:val="WW8Num3"/>
    <w:qFormat/>
    <w:rsid w:val="00D16A44"/>
  </w:style>
  <w:style w:type="numbering" w:customStyle="1" w:styleId="WW8Num4">
    <w:name w:val="WW8Num4"/>
    <w:qFormat/>
    <w:rsid w:val="00D16A44"/>
  </w:style>
  <w:style w:type="numbering" w:customStyle="1" w:styleId="WW8Num5">
    <w:name w:val="WW8Num5"/>
    <w:qFormat/>
    <w:rsid w:val="00D16A44"/>
  </w:style>
  <w:style w:type="table" w:styleId="Grilledutableau">
    <w:name w:val="Table Grid"/>
    <w:basedOn w:val="TableauNormal"/>
    <w:uiPriority w:val="39"/>
    <w:rsid w:val="00FE5D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C6D8C8-1614-45D4-9F84-515A65C3F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971</Words>
  <Characters>5344</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Lab-STICC</Company>
  <LinksUpToDate>false</LinksUpToDate>
  <CharactersWithSpaces>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Frédéric Devillers</dc:creator>
  <dc:description/>
  <cp:lastModifiedBy>Anne KERRIEN</cp:lastModifiedBy>
  <cp:revision>3</cp:revision>
  <cp:lastPrinted>2025-09-19T07:56:00Z</cp:lastPrinted>
  <dcterms:created xsi:type="dcterms:W3CDTF">2025-09-17T12:04:00Z</dcterms:created>
  <dcterms:modified xsi:type="dcterms:W3CDTF">2025-09-19T08:10:00Z</dcterms:modified>
  <dc:language>en-US</dc:language>
</cp:coreProperties>
</file>