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5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sectPr>
          <w:headerReference w:type="even" r:id="rId2"/>
          <w:headerReference w:type="default" r:id="rId3"/>
          <w:headerReference w:type="first" r:id="rId4"/>
          <w:footerReference w:type="even" r:id="rId5"/>
          <w:footerReference w:type="default" r:id="rId6"/>
          <w:footerReference w:type="first" r:id="rId7"/>
          <w:type w:val="nextPage"/>
          <w:pgSz w:w="11906" w:h="16838"/>
          <w:pgMar w:left="851" w:right="851" w:gutter="0" w:header="454" w:top="567" w:footer="680" w:bottom="737"/>
          <w:pgNumType w:fmt="decimal"/>
          <w:formProt w:val="false"/>
          <w:textDirection w:val="lrTb"/>
          <w:docGrid w:type="default" w:linePitch="360" w:charSpace="0"/>
        </w:sectPr>
      </w:pP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9439"/>
        <w:gridCol w:w="837"/>
      </w:tblGrid>
      <w:tr>
        <w:trPr/>
        <w:tc>
          <w:tcPr>
            <w:tcW w:w="9439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 w:before="120" w:after="120"/>
              <w:jc w:val="center"/>
              <w:rPr/>
            </w:pPr>
            <w:r>
              <w:rPr>
                <w:rFonts w:eastAsia="Calibri" w:cs="Calibri" w:ascii="Calibri" w:hAnsi="Calibri"/>
                <w:sz w:val="24"/>
                <w:szCs w:val="24"/>
              </w:rPr>
              <w:t xml:space="preserve"> </w:t>
            </w:r>
            <w:r>
              <w:rPr>
                <w:rFonts w:cs="Arial" w:ascii="Calibri" w:hAnsi="Calibri"/>
                <w:sz w:val="24"/>
                <w:szCs w:val="24"/>
              </w:rPr>
              <w:t>SOUS-TRAITANT DIRECT</w:t>
            </w:r>
          </w:p>
          <w:p>
            <w:pPr>
              <w:pStyle w:val="Normal"/>
              <w:widowControl w:val="false"/>
              <w:spacing w:lineRule="auto" w:line="276" w:before="120" w:after="120"/>
              <w:jc w:val="center"/>
              <w:rPr/>
            </w:pPr>
            <w:r>
              <w:rPr>
                <w:rFonts w:cs="Arial" w:ascii="Calibri" w:hAnsi="Calibri"/>
                <w:b/>
                <w:caps/>
                <w:sz w:val="28"/>
                <w:szCs w:val="28"/>
              </w:rPr>
              <w:t>déclaration de sous-traitance</w:t>
            </w:r>
          </w:p>
          <w:p>
            <w:pPr>
              <w:pStyle w:val="Normal"/>
              <w:widowControl w:val="false"/>
              <w:spacing w:lineRule="auto" w:line="276" w:before="120" w:after="120"/>
              <w:jc w:val="center"/>
              <w:rPr/>
            </w:pPr>
            <w:r>
              <w:rPr>
                <w:rFonts w:cs="Arial" w:ascii="Calibri" w:hAnsi="Calibri"/>
                <w:b/>
                <w:caps/>
                <w:sz w:val="28"/>
                <w:szCs w:val="28"/>
              </w:rPr>
              <w:t xml:space="preserve">version </w:t>
            </w:r>
            <w:r>
              <w:rPr>
                <w:rFonts w:cs="Arial" w:ascii="Calibri" w:hAnsi="Calibri"/>
                <w:b/>
                <w:caps/>
                <w:sz w:val="28"/>
                <w:szCs w:val="28"/>
                <w:highlight w:val="lightGray"/>
              </w:rPr>
              <w:t xml:space="preserve"> INITIALE/MODIFICATIVE</w:t>
            </w:r>
          </w:p>
          <w:p>
            <w:pPr>
              <w:pStyle w:val="Normal"/>
              <w:widowControl w:val="false"/>
              <w:spacing w:lineRule="auto" w:line="276" w:before="120" w:after="120"/>
              <w:jc w:val="center"/>
              <w:rPr>
                <w:rFonts w:ascii="Calibri" w:hAnsi="Calibri" w:cs="Arial"/>
                <w:b/>
                <w:caps/>
                <w:sz w:val="28"/>
                <w:szCs w:val="28"/>
              </w:rPr>
            </w:pPr>
            <w:r>
              <w:rPr>
                <w:rFonts w:cs="Arial" w:ascii="Calibri" w:hAnsi="Calibri"/>
                <w:b/>
                <w:caps/>
                <w:sz w:val="28"/>
                <w:szCs w:val="28"/>
              </w:rPr>
              <w:t>Marché unique</w:t>
            </w:r>
          </w:p>
          <w:p>
            <w:pPr>
              <w:pStyle w:val="Normal"/>
              <w:widowControl w:val="false"/>
              <w:spacing w:lineRule="auto" w:line="276" w:before="120" w:after="120"/>
              <w:jc w:val="center"/>
              <w:rPr>
                <w:rFonts w:ascii="Calibri" w:hAnsi="Calibri" w:cs="Arial"/>
                <w:b/>
                <w:caps/>
                <w:sz w:val="28"/>
                <w:szCs w:val="28"/>
              </w:rPr>
            </w:pPr>
            <w:r>
              <w:rPr>
                <w:rFonts w:cs="Arial" w:ascii="Calibri" w:hAnsi="Calibri"/>
                <w:b/>
                <w:caps/>
                <w:sz w:val="28"/>
                <w:szCs w:val="28"/>
              </w:rPr>
              <w:t>Lot N°3</w:t>
            </w:r>
          </w:p>
        </w:tc>
        <w:tc>
          <w:tcPr>
            <w:tcW w:w="83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>
              <w:rPr>
                <w:rFonts w:cs="Arial" w:ascii="Calibri" w:hAnsi="Calibri"/>
                <w:b/>
                <w:sz w:val="28"/>
                <w:szCs w:val="28"/>
              </w:rPr>
              <w:t>DC4</w:t>
            </w:r>
          </w:p>
        </w:tc>
      </w:tr>
    </w:tbl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A1 - Identification de l’acheteur</w:t>
            </w:r>
          </w:p>
        </w:tc>
      </w:tr>
    </w:tbl>
    <w:p>
      <w:pPr>
        <w:pStyle w:val="Normal"/>
        <w:keepNext w:val="true"/>
        <w:numPr>
          <w:ilvl w:val="0"/>
          <w:numId w:val="0"/>
        </w:numPr>
        <w:tabs>
          <w:tab w:val="clear" w:pos="567"/>
          <w:tab w:val="left" w:pos="0" w:leader="none"/>
        </w:tabs>
        <w:suppressAutoHyphens w:val="true"/>
        <w:spacing w:lineRule="auto" w:line="276"/>
        <w:ind w:hanging="432" w:left="432"/>
        <w:jc w:val="center"/>
        <w:outlineLvl w:val="0"/>
        <w:rPr>
          <w:rFonts w:ascii="Calibri" w:hAnsi="Calibri" w:cs="Arial"/>
          <w:b/>
          <w:bCs/>
          <w:caps/>
        </w:rPr>
      </w:pPr>
      <w:r>
        <w:rPr>
          <w:rFonts w:cs="Arial" w:ascii="Calibri" w:hAnsi="Calibri"/>
          <w:b/>
          <w:bCs/>
          <w:caps/>
        </w:rPr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  <w:b/>
        </w:rPr>
      </w:pPr>
      <w:r>
        <w:rPr>
          <w:rFonts w:cs="Arial" w:ascii="Calibri" w:hAnsi="Calibri"/>
          <w:b/>
        </w:rPr>
        <w:t>ÉTAT – MINISTÈRE DE L’INTÉRIEUR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</w:rPr>
      </w:pPr>
      <w:r>
        <w:rPr>
          <w:rFonts w:cs="Arial" w:ascii="Calibri" w:hAnsi="Calibri"/>
        </w:rPr>
        <w:t>SGAMI SUD-EST - Direction de l’immobilier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</w:rPr>
      </w:pPr>
      <w:r>
        <w:rPr>
          <w:rFonts w:cs="Arial" w:ascii="Calibri" w:hAnsi="Calibri"/>
        </w:rPr>
        <w:t>Représenté par la Préfète déléguée pour la défense et la sécurité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hd w:val="clear" w:color="auto" w:fill="C5E0B3" w:themeFill="accent6" w:themeFillTint="66"/>
        <w:spacing w:lineRule="auto" w:line="276"/>
        <w:rPr/>
      </w:pPr>
      <w:r>
        <w:rPr>
          <w:rFonts w:cs="Arial" w:ascii="Calibri" w:hAnsi="Calibri"/>
          <w:b/>
          <w:bCs/>
          <w:sz w:val="22"/>
          <w:szCs w:val="22"/>
        </w:rPr>
        <w:t>A2 – Identification du maître d’œuvre</w:t>
      </w:r>
    </w:p>
    <w:p>
      <w:pPr>
        <w:pStyle w:val="Normal"/>
        <w:spacing w:lineRule="auto" w:line="276"/>
        <w:rPr>
          <w:rFonts w:ascii="Calibri" w:hAnsi="Calibri" w:cs="Arial"/>
          <w:b/>
          <w:bCs/>
          <w:sz w:val="22"/>
          <w:szCs w:val="22"/>
          <w:highlight w:val="green"/>
        </w:rPr>
      </w:pPr>
      <w:r>
        <w:rPr>
          <w:rFonts w:cs="Arial" w:ascii="Calibri" w:hAnsi="Calibri"/>
          <w:b/>
          <w:bCs/>
          <w:sz w:val="22"/>
          <w:szCs w:val="22"/>
          <w:highlight w:val="green"/>
        </w:rPr>
      </w:r>
    </w:p>
    <w:p>
      <w:pPr>
        <w:pStyle w:val="Normal"/>
        <w:widowControl/>
        <w:bidi w:val="0"/>
        <w:spacing w:before="0" w:after="0"/>
        <w:ind w:hanging="0" w:left="0" w:right="-897"/>
        <w:jc w:val="left"/>
        <w:rPr>
          <w:rFonts w:ascii="Calibri" w:hAnsi="Calibri" w:eastAsia="Times New Roman" w:cs="Calibri"/>
          <w:b w:val="false"/>
          <w:bCs w:val="false"/>
          <w:color w:val="00000A"/>
          <w:kern w:val="0"/>
          <w:sz w:val="20"/>
          <w:szCs w:val="20"/>
          <w:shd w:fill="auto" w:val="clear"/>
          <w:lang w:val="fr-FR" w:eastAsia="zh-CN" w:bidi="ar-SA"/>
        </w:rPr>
      </w:pPr>
      <w:r>
        <w:rPr>
          <w:rFonts w:eastAsia="Times New Roman" w:cs="Calibri" w:ascii="Calibri" w:hAnsi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A"/>
          <w:kern w:val="0"/>
          <w:sz w:val="20"/>
          <w:szCs w:val="20"/>
          <w:u w:val="none"/>
          <w:shd w:fill="auto" w:val="clear"/>
          <w:em w:val="none"/>
          <w:lang w:val="fr-FR" w:eastAsia="zh-CN" w:bidi="ar-SA"/>
        </w:rPr>
        <w:t>Mandataire : SARL LA FABRIQUE D’ARCHITECTURE</w:t>
      </w:r>
    </w:p>
    <w:p>
      <w:pPr>
        <w:pStyle w:val="Normal"/>
        <w:widowControl/>
        <w:bidi w:val="0"/>
        <w:spacing w:before="0" w:after="0"/>
        <w:ind w:hanging="0" w:left="0" w:right="-897"/>
        <w:jc w:val="left"/>
        <w:rPr>
          <w:rFonts w:ascii="Calibri" w:hAnsi="Calibri" w:eastAsia="Times New Roman" w:cs="Calibri"/>
          <w:b w:val="false"/>
          <w:bCs w:val="false"/>
          <w:i w:val="false"/>
          <w:i w:val="false"/>
          <w:strike w:val="false"/>
          <w:dstrike w:val="false"/>
          <w:outline w:val="false"/>
          <w:shadow w:val="false"/>
          <w:color w:val="00000A"/>
          <w:kern w:val="0"/>
          <w:sz w:val="20"/>
          <w:szCs w:val="20"/>
          <w:u w:val="none"/>
          <w:shd w:fill="auto" w:val="clear"/>
          <w:em w:val="none"/>
          <w:lang w:val="fr-FR" w:eastAsia="zh-CN" w:bidi="ar-SA"/>
        </w:rPr>
      </w:pPr>
      <w:r>
        <w:rPr>
          <w:rFonts w:eastAsia="Times New Roman" w:cs="Calibri" w:ascii="Calibri" w:hAnsi="Calibri"/>
          <w:b w:val="false"/>
          <w:bCs w:val="false"/>
          <w:i w:val="false"/>
          <w:strike w:val="false"/>
          <w:dstrike w:val="false"/>
          <w:outline w:val="false"/>
          <w:shadow w:val="false"/>
          <w:color w:val="00000A"/>
          <w:kern w:val="0"/>
          <w:sz w:val="20"/>
          <w:szCs w:val="20"/>
          <w:u w:val="none"/>
          <w:shd w:fill="auto" w:val="clear"/>
          <w:em w:val="none"/>
          <w:lang w:val="fr-FR" w:eastAsia="zh-CN" w:bidi="ar-SA"/>
        </w:rPr>
        <w:t>8, Rue du Commerce 71140 BOURBON LANCY</w:t>
      </w:r>
    </w:p>
    <w:p>
      <w:pPr>
        <w:pStyle w:val="Normal"/>
        <w:widowControl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 w:before="0" w:after="0"/>
        <w:jc w:val="left"/>
        <w:rPr>
          <w:rFonts w:ascii="Calibri" w:hAnsi="Calibri" w:eastAsia="Times New Roman" w:cs="Calibri"/>
          <w:b/>
          <w:bCs/>
          <w:color w:val="00000A"/>
          <w:kern w:val="0"/>
          <w:sz w:val="20"/>
          <w:szCs w:val="20"/>
          <w:shd w:fill="auto" w:val="clear"/>
          <w:lang w:val="fr-FR" w:eastAsia="zh-CN" w:bidi="ar-SA"/>
        </w:rPr>
      </w:pPr>
      <w:r>
        <w:rPr>
          <w:rFonts w:eastAsia="Times New Roman" w:cs="Calibri" w:ascii="Calibri" w:hAnsi="Calibri"/>
          <w:b/>
          <w:bCs/>
          <w:color w:val="00000A"/>
          <w:kern w:val="0"/>
          <w:sz w:val="20"/>
          <w:szCs w:val="20"/>
          <w:shd w:fill="auto" w:val="clear"/>
          <w:lang w:val="fr-FR" w:eastAsia="zh-CN" w:bidi="ar-SA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B - Objet du marché public</w:t>
            </w:r>
          </w:p>
        </w:tc>
      </w:tr>
    </w:tbl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Arial"/>
          <w:b/>
        </w:rPr>
      </w:pPr>
      <w:r>
        <w:rPr>
          <w:rFonts w:cs="Arial" w:ascii="Calibri" w:hAnsi="Calibri"/>
          <w:b/>
        </w:rPr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/>
      </w:pPr>
      <w:r>
        <w:rPr>
          <w:rFonts w:cs="Calibri" w:ascii="Calibri" w:hAnsi="Calibri"/>
          <w:b/>
        </w:rPr>
        <w:t>Marc</w:t>
      </w:r>
      <w:r>
        <w:rPr>
          <w:rFonts w:eastAsia="Times New Roman" w:cs="Calibri" w:ascii="Calibri" w:hAnsi="Calibri"/>
          <w:b/>
          <w:color w:val="00000A"/>
          <w:kern w:val="0"/>
          <w:sz w:val="20"/>
          <w:szCs w:val="20"/>
          <w:lang w:val="fr-FR" w:eastAsia="zh-CN" w:bidi="ar-SA"/>
        </w:rPr>
        <w:t>hé public </w:t>
      </w:r>
      <w:r>
        <w:rPr>
          <w:rFonts w:eastAsia="Times New Roman" w:cs="Calibri" w:ascii="Calibri" w:hAnsi="Calibri"/>
          <w:b/>
          <w:color w:val="00000A"/>
          <w:kern w:val="0"/>
          <w:sz w:val="20"/>
          <w:szCs w:val="20"/>
          <w:shd w:fill="auto" w:val="clear"/>
          <w:lang w:val="fr-FR" w:eastAsia="zh-CN" w:bidi="ar-SA"/>
        </w:rPr>
        <w:t>: Reprise des épaufrures, de l’étanchéité et réfection des gardes-corps des bâtiments des compagnies (École de Gendarmerie – Caserne RICHEMONT Montluçon 03)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/>
      </w:pPr>
      <w:r>
        <w:rPr>
          <w:rFonts w:cs="Calibri" w:ascii="Calibri" w:hAnsi="Calibri"/>
        </w:rPr>
        <w:t>Marché n°202</w:t>
      </w:r>
      <w:r>
        <w:rPr>
          <w:rFonts w:cs="Calibri" w:ascii="Calibri" w:hAnsi="Calibri"/>
        </w:rPr>
        <w:t>5</w:t>
      </w:r>
      <w:r>
        <w:rPr>
          <w:rFonts w:cs="Calibri" w:ascii="Calibri" w:hAnsi="Calibri"/>
        </w:rPr>
        <w:t>-0</w:t>
      </w:r>
      <w:r>
        <w:rPr>
          <w:rFonts w:cs="Calibri" w:ascii="Calibri" w:hAnsi="Calibri"/>
        </w:rPr>
        <w:t>38</w:t>
      </w:r>
      <w:r>
        <w:rPr>
          <w:rFonts w:cs="Calibri" w:ascii="Calibri" w:hAnsi="Calibri"/>
        </w:rPr>
        <w:t xml:space="preserve"> notifié le …../….../…...</w:t>
      </w:r>
    </w:p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>EJ n°  ……………………</w:t>
      </w:r>
    </w:p>
    <w:p>
      <w:pPr>
        <w:pStyle w:val="Normal"/>
        <w:spacing w:lineRule="auto" w:line="276"/>
        <w:jc w:val="center"/>
        <w:rPr/>
      </w:pPr>
      <w:r>
        <w:rPr>
          <w:rFonts w:cs="Arial" w:ascii="Calibri" w:hAnsi="Calibri"/>
        </w:rPr>
        <w:t>Lot n°…….... dont l’objet est ……………………………………………………………………………………………….</w:t>
      </w:r>
    </w:p>
    <w:p>
      <w:pPr>
        <w:pStyle w:val="Normal"/>
        <w:spacing w:lineRule="auto" w:line="276"/>
        <w:jc w:val="center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C - Objet de la déclaration du sous-traitant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>La présente déclaration de sous-traitance constitue :</w:t>
      </w:r>
    </w:p>
    <w:p>
      <w:pPr>
        <w:pStyle w:val="Normal"/>
        <w:spacing w:lineRule="auto" w:line="276" w:before="120" w:after="0"/>
        <w:jc w:val="both"/>
        <w:rPr/>
      </w:pPr>
      <w:r>
        <w:fldChar w:fldCharType="begin">
          <w:ffData>
            <w:name w:val="Bookmark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0" w:name="Bookmark"/>
      <w:bookmarkStart w:id="1" w:name="Bookmark"/>
      <w:bookmarkEnd w:id="1"/>
      <w:r>
        <w:rPr/>
      </w:r>
      <w:r>
        <w:rPr/>
        <w:fldChar w:fldCharType="end"/>
      </w:r>
      <w:bookmarkStart w:id="2" w:name="Bookmark_Copie_1_Copie_1"/>
      <w:bookmarkStart w:id="3" w:name="__Fieldmark__77_2380037089"/>
      <w:bookmarkStart w:id="4" w:name="__Fieldmark__77_1658876584"/>
      <w:bookmarkStart w:id="5" w:name="__Fieldmark__82_1809683932"/>
      <w:bookmarkStart w:id="6" w:name="__Fieldmark__83_2618468574"/>
      <w:bookmarkStart w:id="7" w:name="__Fieldmark__364_640991961"/>
      <w:bookmarkStart w:id="8" w:name="__Fieldmark__174_2355055585"/>
      <w:bookmarkStart w:id="9" w:name="__Fieldmark__82_1625788733"/>
      <w:bookmarkStart w:id="10" w:name="__Fieldmark__84_3939264782"/>
      <w:bookmarkStart w:id="11" w:name="__Fieldmark__85_904063123"/>
      <w:bookmarkStart w:id="12" w:name="__Fieldmark__83_3283297594"/>
      <w:bookmarkStart w:id="13" w:name="__Fieldmark__78_2437801077"/>
      <w:bookmarkStart w:id="14" w:name="Bookmark_Copie_1"/>
      <w:bookmarkStart w:id="15" w:name="Bookmark_Copie_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cs="Arial" w:ascii="Calibri" w:hAnsi="Calibri"/>
        </w:rPr>
        <w:t xml:space="preserve"> Un acte spécial portant acceptation du sous-traitant et agrément de ses conditions de paiement </w:t>
      </w:r>
      <w:r>
        <w:rPr>
          <w:rFonts w:cs="Arial" w:ascii="Calibri" w:hAnsi="Calibri"/>
          <w:i/>
          <w:sz w:val="18"/>
          <w:szCs w:val="18"/>
        </w:rPr>
        <w:t xml:space="preserve"> </w:t>
      </w:r>
    </w:p>
    <w:p>
      <w:pPr>
        <w:pStyle w:val="Normal"/>
        <w:spacing w:lineRule="auto" w:line="276" w:before="120" w:after="0"/>
        <w:jc w:val="both"/>
        <w:rPr/>
      </w:pPr>
      <w:r>
        <w:fldChar w:fldCharType="begin">
          <w:ffData>
            <w:name w:val="Bookmark Copie 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6" w:name="Bookmark_Copie_2"/>
      <w:bookmarkStart w:id="17" w:name="Bookmark_Copie_2"/>
      <w:bookmarkEnd w:id="17"/>
      <w:r>
        <w:rPr/>
      </w:r>
      <w:r>
        <w:rPr/>
        <w:fldChar w:fldCharType="end"/>
      </w:r>
      <w:bookmarkStart w:id="18" w:name="Bookmark_Copie_2_Copie_1"/>
      <w:bookmarkStart w:id="19" w:name="__Fieldmark__113_2380037089"/>
      <w:bookmarkStart w:id="20" w:name="__Fieldmark__107_1658876584"/>
      <w:bookmarkStart w:id="21" w:name="__Fieldmark__104_1809683932"/>
      <w:bookmarkStart w:id="22" w:name="__Fieldmark__99_2618468574"/>
      <w:bookmarkStart w:id="23" w:name="__Fieldmark__372_640991961"/>
      <w:bookmarkStart w:id="24" w:name="__Fieldmark__182_2355055585"/>
      <w:bookmarkStart w:id="25" w:name="__Fieldmark__95_1625788733"/>
      <w:bookmarkStart w:id="26" w:name="__Fieldmark__103_3939264782"/>
      <w:bookmarkStart w:id="27" w:name="__Fieldmark__110_904063123"/>
      <w:bookmarkStart w:id="28" w:name="__Fieldmark__111_3283297594"/>
      <w:bookmarkStart w:id="29" w:name="__Fieldmark__111_2437801077"/>
      <w:bookmarkStart w:id="30" w:name="Bookmark_Copie_1_Copie_1"/>
      <w:bookmarkStart w:id="31" w:name="Bookmark_Copie_2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r>
        <w:rPr>
          <w:rFonts w:cs="Arial" w:ascii="Calibri" w:hAnsi="Calibri"/>
        </w:rPr>
        <w:t xml:space="preserve"> Un acte spécial modificatif ; il annule et remplace la déclaration de sous-traitance du …………. .</w:t>
      </w:r>
    </w:p>
    <w:p>
      <w:pPr>
        <w:pStyle w:val="Normal"/>
        <w:spacing w:lineRule="auto" w:line="276" w:before="120" w:after="0"/>
        <w:ind w:hanging="0" w:left="1134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  <w:b/>
                <w:bCs/>
                <w:sz w:val="22"/>
                <w:szCs w:val="22"/>
                <w:highlight w:val="green"/>
              </w:rPr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D - Identification du titulaire du marché public.</w:t>
            </w:r>
          </w:p>
        </w:tc>
      </w:tr>
    </w:tbl>
    <w:p>
      <w:pPr>
        <w:pStyle w:val="Normal"/>
        <w:tabs>
          <w:tab w:val="clear" w:pos="567"/>
          <w:tab w:val="left" w:pos="426" w:leader="none"/>
          <w:tab w:val="left" w:pos="851" w:leader="none"/>
        </w:tabs>
        <w:suppressAutoHyphens w:val="true"/>
        <w:spacing w:lineRule="auto" w:line="276"/>
        <w:rPr/>
      </w:pPr>
      <w:r>
        <w:rPr/>
      </w:r>
    </w:p>
    <w:tbl>
      <w:tblPr>
        <w:tblW w:w="10113" w:type="dxa"/>
        <w:jc w:val="left"/>
        <w:tblInd w:w="207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000"/>
        <w:gridCol w:w="8112"/>
      </w:tblGrid>
      <w:tr>
        <w:trPr>
          <w:trHeight w:val="389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NOM du titulaire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409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Adresse postale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415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Courriel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421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Téléphone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413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Fax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387" w:hRule="atLeast"/>
        </w:trPr>
        <w:tc>
          <w:tcPr>
            <w:tcW w:w="20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SIRET n°</w:t>
            </w:r>
          </w:p>
        </w:tc>
        <w:tc>
          <w:tcPr>
            <w:tcW w:w="81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sectPr>
          <w:type w:val="continuous"/>
          <w:pgSz w:w="11906" w:h="16838"/>
          <w:pgMar w:left="851" w:right="851" w:gutter="0" w:header="454" w:top="567" w:footer="680" w:bottom="737"/>
          <w:formProt w:val="false"/>
          <w:textDirection w:val="lrTb"/>
          <w:docGrid w:type="default" w:linePitch="360" w:charSpace="0"/>
        </w:sectPr>
      </w:pP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E - Identification du sous-traitant</w:t>
            </w:r>
          </w:p>
        </w:tc>
      </w:tr>
    </w:tbl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355" w:type="dxa"/>
        <w:jc w:val="left"/>
        <w:tblInd w:w="-35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4479"/>
        <w:gridCol w:w="5875"/>
      </w:tblGrid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/>
            </w:pPr>
            <w:r>
              <w:rPr>
                <w:rFonts w:cs="Arial" w:ascii="Calibri" w:hAnsi="Calibri"/>
              </w:rPr>
              <w:t>Nom sous-traitant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Adresse postale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Courriel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Téléphone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Fax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SIRET n°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Forme juridique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Numéro enregistrement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Personne ayant pouvoir engager la société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567" w:hRule="exact"/>
        </w:trPr>
        <w:tc>
          <w:tcPr>
            <w:tcW w:w="44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  <w:b/>
                <w:bCs/>
              </w:rPr>
              <w:t>Date de signature du contrat de sous-traitance</w:t>
            </w:r>
          </w:p>
        </w:tc>
        <w:tc>
          <w:tcPr>
            <w:tcW w:w="58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bidi w:val="0"/>
              <w:snapToGrid w:val="false"/>
              <w:spacing w:lineRule="auto" w:line="276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</w:tbl>
    <w:p>
      <w:pPr>
        <w:pStyle w:val="Normal"/>
        <w:spacing w:lineRule="auto" w:line="276"/>
        <w:ind w:hanging="0" w:left="72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numPr>
          <w:ilvl w:val="0"/>
          <w:numId w:val="4"/>
        </w:numPr>
        <w:spacing w:lineRule="auto" w:line="276"/>
        <w:ind w:hanging="207" w:left="567"/>
        <w:jc w:val="both"/>
        <w:rPr/>
      </w:pPr>
      <w:r>
        <w:rPr>
          <w:rFonts w:cs="Arial" w:ascii="Calibri" w:hAnsi="Calibri"/>
        </w:rPr>
        <w:t xml:space="preserve">Le sous-traitant est-il une micro, une petite ou une moyenne entreprise au sens de la </w:t>
      </w:r>
      <w:hyperlink r:id="rId8">
        <w:r>
          <w:rPr>
            <w:rStyle w:val="Hyperlink"/>
            <w:rFonts w:cs="Arial" w:ascii="Calibri" w:hAnsi="Calibri"/>
          </w:rPr>
          <w:t>recommandation de la Commission du 6 mai 2003</w:t>
        </w:r>
      </w:hyperlink>
      <w:r>
        <w:rPr>
          <w:rFonts w:cs="Arial" w:ascii="Calibri" w:hAnsi="Calibri"/>
        </w:rPr>
        <w:t xml:space="preserve"> ou un artisan au sens au sens </w:t>
      </w:r>
      <w:hyperlink r:id="rId9">
        <w:r>
          <w:rPr>
            <w:rStyle w:val="Hyperlink"/>
            <w:rFonts w:cs="Arial" w:ascii="Calibri" w:hAnsi="Calibri"/>
          </w:rPr>
          <w:t>de l'article 19 de la loi du 5 juillet 1996</w:t>
        </w:r>
      </w:hyperlink>
      <w:r>
        <w:rPr>
          <w:rFonts w:cs="Arial" w:ascii="Calibri" w:hAnsi="Calibri"/>
        </w:rPr>
        <w:t xml:space="preserve"> ?</w:t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ind w:hanging="0" w:left="567"/>
        <w:jc w:val="center"/>
        <w:rPr/>
      </w:pPr>
      <w:r>
        <w:fldChar w:fldCharType="begin">
          <w:ffData>
            <w:name w:val="Bookmark Copie 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32" w:name="Bookmark_Copie_3"/>
      <w:bookmarkStart w:id="33" w:name="Bookmark_Copie_3"/>
      <w:bookmarkEnd w:id="33"/>
      <w:r>
        <w:rPr/>
      </w:r>
      <w:r>
        <w:rPr/>
        <w:fldChar w:fldCharType="end"/>
      </w:r>
      <w:bookmarkStart w:id="34" w:name="Bookmark_Copie_3_Copie_1"/>
      <w:bookmarkStart w:id="35" w:name="__Fieldmark__242_2380037089"/>
      <w:bookmarkStart w:id="36" w:name="__Fieldmark__230_1658876584"/>
      <w:bookmarkStart w:id="37" w:name="__Fieldmark__219_1809683932"/>
      <w:bookmarkStart w:id="38" w:name="__Fieldmark__208_2618468574"/>
      <w:bookmarkStart w:id="39" w:name="__Fieldmark__476_640991961"/>
      <w:bookmarkStart w:id="40" w:name="__Fieldmark__326_2355055585"/>
      <w:bookmarkStart w:id="41" w:name="__Fieldmark__201_1625788733"/>
      <w:bookmarkStart w:id="42" w:name="__Fieldmark__215_3939264782"/>
      <w:bookmarkStart w:id="43" w:name="__Fieldmark__228_904063123"/>
      <w:bookmarkStart w:id="44" w:name="__Fieldmark__234_3283297594"/>
      <w:bookmarkStart w:id="45" w:name="__Fieldmark__237_2437801077"/>
      <w:bookmarkStart w:id="46" w:name="Bookmark_Copie_2_Copie_1"/>
      <w:bookmarkStart w:id="47" w:name="Bookmark_Copie_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r>
        <w:rPr>
          <w:rFonts w:cs="Arial" w:ascii="Calibri" w:hAnsi="Calibri"/>
          <w:bCs/>
        </w:rPr>
        <w:t xml:space="preserve"> </w:t>
      </w:r>
      <w:r>
        <w:rPr>
          <w:rFonts w:cs="Arial" w:ascii="Calibri" w:hAnsi="Calibri"/>
        </w:rPr>
        <w:t xml:space="preserve">Oui      </w:t>
      </w:r>
      <w:r>
        <w:fldChar w:fldCharType="begin">
          <w:ffData>
            <w:name w:val="Bookmark Copie 4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48" w:name="Bookmark_Copie_4"/>
      <w:bookmarkStart w:id="49" w:name="Bookmark_Copie_4"/>
      <w:bookmarkEnd w:id="49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50" w:name="Bookmark_Copie_4_Copie_1"/>
      <w:bookmarkStart w:id="51" w:name="__Fieldmark__277_2380037089"/>
      <w:bookmarkStart w:id="52" w:name="__Fieldmark__259_1658876584"/>
      <w:bookmarkStart w:id="53" w:name="__Fieldmark__240_1809683932"/>
      <w:bookmarkStart w:id="54" w:name="__Fieldmark__223_2618468574"/>
      <w:bookmarkStart w:id="55" w:name="__Fieldmark__483_640991961"/>
      <w:bookmarkStart w:id="56" w:name="__Fieldmark__332_2355055585"/>
      <w:bookmarkStart w:id="57" w:name="__Fieldmark__213_1625788733"/>
      <w:bookmarkStart w:id="58" w:name="__Fieldmark__233_3939264782"/>
      <w:bookmarkStart w:id="59" w:name="__Fieldmark__252_904063123"/>
      <w:bookmarkStart w:id="60" w:name="__Fieldmark__261_3283297594"/>
      <w:bookmarkStart w:id="61" w:name="__Fieldmark__269_2437801077"/>
      <w:bookmarkStart w:id="62" w:name="Bookmark_Copie_3_Copie_1"/>
      <w:bookmarkStart w:id="63" w:name="Bookmark_Copie_4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r>
        <w:rPr>
          <w:rFonts w:cs="Arial" w:ascii="Calibri" w:hAnsi="Calibri"/>
          <w:bCs/>
        </w:rPr>
        <w:t xml:space="preserve"> </w:t>
      </w:r>
      <w:r>
        <w:rPr>
          <w:rFonts w:cs="Arial" w:ascii="Calibri" w:hAnsi="Calibri"/>
        </w:rPr>
        <w:t>Non</w:t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77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77"/>
      </w:tblGrid>
      <w:tr>
        <w:trPr/>
        <w:tc>
          <w:tcPr>
            <w:tcW w:w="10277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F - Nature et prix des prestations sous-traitées</w:t>
            </w:r>
          </w:p>
        </w:tc>
      </w:tr>
    </w:tbl>
    <w:p>
      <w:pPr>
        <w:pStyle w:val="Normal"/>
        <w:numPr>
          <w:ilvl w:val="0"/>
          <w:numId w:val="0"/>
        </w:numPr>
        <w:spacing w:lineRule="auto" w:line="276"/>
        <w:ind w:hanging="0" w:left="720"/>
        <w:jc w:val="both"/>
        <w:rPr>
          <w:rFonts w:ascii="Calibri" w:hAnsi="Calibri" w:cs="Arial"/>
          <w:b/>
          <w:bCs/>
        </w:rPr>
      </w:pPr>
      <w:r>
        <w:rPr>
          <w:rFonts w:cs="Arial" w:ascii="Calibri" w:hAnsi="Calibri"/>
          <w:b/>
          <w:bCs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b/>
          <w:bCs/>
        </w:rPr>
        <w:t>Nature des prestations sous-traitées</w:t>
      </w:r>
      <w:r>
        <w:rPr>
          <w:rFonts w:cs="Arial" w:ascii="Calibri" w:hAnsi="Calibri"/>
        </w:rPr>
        <w:t xml:space="preserve"> : </w:t>
      </w:r>
    </w:p>
    <w:p>
      <w:pPr>
        <w:pStyle w:val="Normal"/>
        <w:numPr>
          <w:ilvl w:val="0"/>
          <w:numId w:val="0"/>
        </w:numPr>
        <w:spacing w:lineRule="auto" w:line="276"/>
        <w:ind w:hanging="0" w:left="72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00" w:type="dxa"/>
        <w:jc w:val="left"/>
        <w:tblInd w:w="90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111"/>
        <w:gridCol w:w="8089"/>
      </w:tblGrid>
      <w:tr>
        <w:trPr>
          <w:trHeight w:val="340" w:hRule="atLeast"/>
        </w:trPr>
        <w:tc>
          <w:tcPr>
            <w:tcW w:w="2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highlight w:val="none"/>
                <w:shd w:fill="FFFFFF" w:val="clear"/>
              </w:rPr>
            </w:pPr>
            <w:r>
              <w:rPr>
                <w:rFonts w:cs="Arial" w:ascii="Calibri" w:hAnsi="Calibri"/>
                <w:shd w:fill="FFFFFF" w:val="clear"/>
              </w:rPr>
              <w:t xml:space="preserve">Lot </w:t>
            </w:r>
            <w:r>
              <w:rPr>
                <w:rFonts w:cs="Arial" w:ascii="Calibri" w:hAnsi="Calibri"/>
                <w:shd w:fill="FFFFFF" w:val="clear"/>
              </w:rPr>
              <w:t>3</w:t>
            </w:r>
          </w:p>
        </w:tc>
        <w:tc>
          <w:tcPr>
            <w:tcW w:w="8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tcMar>
              <w:top w:w="55" w:type="dxa"/>
              <w:bottom w:w="55" w:type="dxa"/>
            </w:tcMar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  <w:tr>
        <w:trPr>
          <w:trHeight w:val="340" w:hRule="atLeast"/>
        </w:trPr>
        <w:tc>
          <w:tcPr>
            <w:tcW w:w="21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Détail des prestations</w:t>
            </w:r>
          </w:p>
        </w:tc>
        <w:tc>
          <w:tcPr>
            <w:tcW w:w="808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b/>
        </w:rPr>
        <w:t>Montant des prestations sous-traitées :</w:t>
      </w:r>
      <w:r>
        <w:rPr>
          <w:rFonts w:cs="Arial" w:ascii="Calibri" w:hAnsi="Calibri"/>
          <w:b/>
          <w:bCs/>
          <w:spacing w:val="-10"/>
        </w:rPr>
        <w:t xml:space="preserve"> </w:t>
      </w:r>
    </w:p>
    <w:p>
      <w:pPr>
        <w:pStyle w:val="Normal"/>
        <w:numPr>
          <w:ilvl w:val="0"/>
          <w:numId w:val="0"/>
        </w:numPr>
        <w:spacing w:lineRule="auto" w:line="276"/>
        <w:ind w:hanging="0" w:left="720"/>
        <w:jc w:val="both"/>
        <w:rPr>
          <w:rFonts w:ascii="Calibri" w:hAnsi="Calibri" w:cs="Arial"/>
          <w:b/>
          <w:bCs/>
          <w:spacing w:val="-10"/>
        </w:rPr>
      </w:pPr>
      <w:r>
        <w:rPr>
          <w:rFonts w:cs="Arial" w:ascii="Calibri" w:hAnsi="Calibri"/>
          <w:b/>
          <w:bCs/>
          <w:spacing w:val="-10"/>
        </w:rPr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</w:rPr>
        <w:t xml:space="preserve">Dans le cas où le sous-traitant a droit au paiement direct, le montant des prestations sous-traitées indiqué ci-dessous, revalorisé le cas échéant par application de la formule de variation des prix indiquée </w:t>
      </w:r>
      <w:r>
        <w:rPr>
          <w:rFonts w:cs="Arial" w:ascii="Calibri" w:hAnsi="Calibri"/>
          <w:i/>
        </w:rPr>
        <w:t>infra</w:t>
      </w:r>
      <w:r>
        <w:rPr>
          <w:rFonts w:cs="Arial" w:ascii="Calibri" w:hAnsi="Calibri"/>
        </w:rPr>
        <w:t xml:space="preserve">, constitue le montant maximum des sommes à verser par paiement direct au sous-traitant. </w:t>
      </w:r>
    </w:p>
    <w:p>
      <w:pPr>
        <w:pStyle w:val="Normal"/>
        <w:spacing w:lineRule="auto" w:line="276"/>
        <w:jc w:val="both"/>
        <w:rPr>
          <w:rFonts w:ascii="Calibri" w:hAnsi="Calibri" w:cs="Arial"/>
          <w:bCs/>
          <w:color w:val="66CCFF"/>
          <w:spacing w:val="-10"/>
        </w:rPr>
      </w:pPr>
      <w:r>
        <w:rPr>
          <w:rFonts w:cs="Arial" w:ascii="Calibri" w:hAnsi="Calibri"/>
          <w:bCs/>
          <w:color w:val="66CCFF"/>
          <w:spacing w:val="-10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  <w:b/>
          <w:bCs/>
          <w:spacing w:val="-10"/>
        </w:rPr>
        <w:t>a)</w:t>
      </w:r>
      <w:r>
        <w:rPr>
          <w:rFonts w:cs="Arial" w:ascii="Calibri" w:hAnsi="Calibri"/>
          <w:bCs/>
          <w:color w:val="FFFF00"/>
          <w:spacing w:val="-10"/>
        </w:rPr>
        <w:t xml:space="preserve"> </w:t>
      </w:r>
      <w:r>
        <w:rPr>
          <w:rFonts w:cs="Arial" w:ascii="Calibri" w:hAnsi="Calibri"/>
          <w:bCs/>
        </w:rPr>
        <w:t xml:space="preserve">Montant </w:t>
      </w:r>
      <w:r>
        <w:rPr>
          <w:rFonts w:cs="Arial" w:ascii="Calibri" w:hAnsi="Calibri"/>
        </w:rPr>
        <w:t xml:space="preserve">du contrat de sous-traitance dans le cas de prestations ne relevant pas du b) ci-dessous : </w:t>
      </w:r>
    </w:p>
    <w:tbl>
      <w:tblPr>
        <w:tblW w:w="10182" w:type="dxa"/>
        <w:jc w:val="left"/>
        <w:tblInd w:w="101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11"/>
        <w:gridCol w:w="3450"/>
        <w:gridCol w:w="3421"/>
      </w:tblGrid>
      <w:tr>
        <w:trPr>
          <w:trHeight w:val="439" w:hRule="atLeast"/>
        </w:trPr>
        <w:tc>
          <w:tcPr>
            <w:tcW w:w="3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Montant HT</w:t>
            </w:r>
          </w:p>
        </w:tc>
        <w:tc>
          <w:tcPr>
            <w:tcW w:w="3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TVA</w:t>
            </w:r>
          </w:p>
        </w:tc>
        <w:tc>
          <w:tcPr>
            <w:tcW w:w="3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Montant TTC</w:t>
            </w:r>
          </w:p>
        </w:tc>
      </w:tr>
      <w:tr>
        <w:trPr>
          <w:trHeight w:val="417" w:hRule="atLeast"/>
        </w:trPr>
        <w:tc>
          <w:tcPr>
            <w:tcW w:w="331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3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34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</w:tr>
    </w:tbl>
    <w:p>
      <w:pPr>
        <w:pStyle w:val="Normal"/>
        <w:spacing w:lineRule="auto" w:line="276" w:before="120" w:after="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  <w:b/>
          <w:bCs/>
          <w:spacing w:val="-10"/>
        </w:rPr>
        <w:t>b)</w:t>
      </w:r>
      <w:r>
        <w:rPr>
          <w:rFonts w:cs="Arial" w:ascii="Calibri" w:hAnsi="Calibri"/>
          <w:bCs/>
          <w:spacing w:val="-10"/>
        </w:rPr>
        <w:t xml:space="preserve"> Montant du contrat de sous-traitance dans le cas de travaux sous-traités relevant de </w:t>
      </w:r>
      <w:hyperlink r:id="rId10">
        <w:r>
          <w:rPr>
            <w:rStyle w:val="Hyperlink"/>
            <w:rFonts w:cs="Arial" w:ascii="Calibri" w:hAnsi="Calibri"/>
            <w:bCs/>
            <w:spacing w:val="-10"/>
          </w:rPr>
          <w:t>l’article 283-2 nonies du code général des impôts</w:t>
        </w:r>
      </w:hyperlink>
      <w:r>
        <w:rPr>
          <w:rFonts w:cs="Arial" w:ascii="Calibri" w:hAnsi="Calibri"/>
          <w:bCs/>
          <w:spacing w:val="-10"/>
        </w:rPr>
        <w:t xml:space="preserve"> : </w:t>
      </w:r>
    </w:p>
    <w:tbl>
      <w:tblPr>
        <w:tblW w:w="10204" w:type="dxa"/>
        <w:jc w:val="left"/>
        <w:tblInd w:w="79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332"/>
        <w:gridCol w:w="3450"/>
        <w:gridCol w:w="3422"/>
      </w:tblGrid>
      <w:tr>
        <w:trPr>
          <w:trHeight w:val="382" w:hRule="atLeast"/>
        </w:trPr>
        <w:tc>
          <w:tcPr>
            <w:tcW w:w="3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Montant HT</w:t>
            </w:r>
          </w:p>
        </w:tc>
        <w:tc>
          <w:tcPr>
            <w:tcW w:w="3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TVA</w:t>
            </w:r>
          </w:p>
        </w:tc>
        <w:tc>
          <w:tcPr>
            <w:tcW w:w="3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Montant TTC</w:t>
            </w:r>
          </w:p>
        </w:tc>
      </w:tr>
      <w:tr>
        <w:trPr>
          <w:trHeight w:val="429" w:hRule="atLeast"/>
        </w:trPr>
        <w:tc>
          <w:tcPr>
            <w:tcW w:w="33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</w:p>
        </w:tc>
        <w:tc>
          <w:tcPr>
            <w:tcW w:w="3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autoliquidation, TVA due par le titulaire</w:t>
            </w:r>
          </w:p>
        </w:tc>
        <w:tc>
          <w:tcPr>
            <w:tcW w:w="34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center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Sans objet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  <w:bCs/>
          <w:spacing w:val="-10"/>
        </w:rPr>
      </w:pPr>
      <w:r>
        <w:rPr>
          <w:rFonts w:cs="Arial" w:ascii="Calibri" w:hAnsi="Calibri"/>
          <w:bCs/>
          <w:spacing w:val="-10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b/>
          <w:bCs/>
        </w:rPr>
        <w:t>Modalités de variation des prix</w:t>
      </w:r>
      <w:r>
        <w:rPr>
          <w:rFonts w:cs="Arial" w:ascii="Calibri" w:hAnsi="Calibri"/>
          <w:bCs/>
        </w:rPr>
        <w:t> : prix fermes, non révisables.</w:t>
      </w:r>
    </w:p>
    <w:p>
      <w:pPr>
        <w:pStyle w:val="Normal"/>
        <w:spacing w:lineRule="auto" w:line="276"/>
        <w:ind w:hanging="0" w:left="720"/>
        <w:jc w:val="both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color w:val="000000"/>
          <w:spacing w:val="-10"/>
        </w:rPr>
        <w:t>Si le marché fait l’objet de taux de TVA multiple, le titulaire précise le</w:t>
      </w:r>
      <w:r>
        <w:rPr>
          <w:rFonts w:cs="Arial" w:ascii="Calibri" w:hAnsi="Calibri"/>
          <w:b/>
          <w:bCs/>
          <w:color w:val="000000"/>
          <w:spacing w:val="-10"/>
        </w:rPr>
        <w:t xml:space="preserve"> taux de TVA applicable aux prestations sous-traitées </w:t>
      </w:r>
      <w:r>
        <w:rPr>
          <w:rFonts w:cs="Arial" w:ascii="Calibri" w:hAnsi="Calibri"/>
          <w:color w:val="000000"/>
        </w:rPr>
        <w:t xml:space="preserve"> : </w:t>
      </w:r>
      <w:r>
        <w:rPr>
          <w:rFonts w:cs="Arial" w:ascii="Calibri" w:hAnsi="Calibri"/>
          <w:color w:val="000000"/>
          <w:highlight w:val="yellow"/>
        </w:rPr>
        <w:t>….. %</w:t>
      </w:r>
    </w:p>
    <w:p>
      <w:pPr>
        <w:pStyle w:val="Normal"/>
        <w:spacing w:lineRule="auto" w:line="276"/>
        <w:ind w:hanging="0" w:left="720"/>
        <w:jc w:val="both"/>
        <w:rPr>
          <w:rFonts w:ascii="Calibri" w:hAnsi="Calibri" w:cs="Arial"/>
          <w:b/>
        </w:rPr>
      </w:pPr>
      <w:r>
        <w:rPr>
          <w:rFonts w:cs="Arial" w:ascii="Calibri" w:hAnsi="Calibri"/>
          <w:b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b/>
        </w:rPr>
        <w:t>Le titulaire déclare que son sous-traitant remplit les conditions pour avoir droit au paiement direct </w:t>
      </w:r>
      <w:r>
        <w:rPr>
          <w:rFonts w:cs="Arial" w:ascii="Calibri" w:hAnsi="Calibri"/>
          <w:i/>
          <w:sz w:val="18"/>
          <w:szCs w:val="18"/>
        </w:rPr>
        <w:t xml:space="preserve">(tel est le cas si le montant du contrat de sous-traitance est supérieur à 600 euros TTC: </w:t>
      </w:r>
      <w:hyperlink r:id="rId11">
        <w:r>
          <w:rPr>
            <w:rStyle w:val="Hyperlink"/>
            <w:rFonts w:cs="Arial" w:ascii="Calibri" w:hAnsi="Calibri"/>
            <w:i/>
            <w:sz w:val="18"/>
            <w:szCs w:val="18"/>
          </w:rPr>
          <w:t>article 135 du décret n° 2016-360 du 25 mars 2016</w:t>
        </w:r>
      </w:hyperlink>
      <w:r>
        <w:rPr>
          <w:rFonts w:cs="Arial" w:ascii="Calibri" w:hAnsi="Calibri"/>
          <w:i/>
          <w:sz w:val="18"/>
          <w:szCs w:val="18"/>
        </w:rPr>
        <w:t xml:space="preserve"> relatif aux marchés publics  </w:t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  <w:i/>
          <w:sz w:val="18"/>
          <w:szCs w:val="18"/>
        </w:rPr>
        <w:t>(Cocher la case correspondante.)</w:t>
      </w:r>
      <w:r>
        <w:rPr>
          <w:rFonts w:cs="Arial" w:ascii="Calibri" w:hAnsi="Calibri"/>
        </w:rPr>
        <w:tab/>
        <w:tab/>
        <w:tab/>
        <w:tab/>
      </w:r>
      <w:r>
        <w:fldChar w:fldCharType="begin">
          <w:ffData>
            <w:name w:val="Bookmark Copie 5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64" w:name="Bookmark_Copie_5"/>
      <w:bookmarkStart w:id="65" w:name="Bookmark_Copie_5"/>
      <w:bookmarkEnd w:id="65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66" w:name="Bookmark_Copie_5_Copie_1"/>
      <w:bookmarkStart w:id="67" w:name="__Fieldmark__392_2380037089"/>
      <w:bookmarkStart w:id="68" w:name="__Fieldmark__368_1658876584"/>
      <w:bookmarkStart w:id="69" w:name="__Fieldmark__340_1809683932"/>
      <w:bookmarkStart w:id="70" w:name="__Fieldmark__317_2618468574"/>
      <w:bookmarkStart w:id="71" w:name="__Fieldmark__573_640991961"/>
      <w:bookmarkStart w:id="72" w:name="__Fieldmark__484_2355055585"/>
      <w:bookmarkStart w:id="73" w:name="__Fieldmark__304_1625788733"/>
      <w:bookmarkStart w:id="74" w:name="__Fieldmark__330_3939264782"/>
      <w:bookmarkStart w:id="75" w:name="__Fieldmark__355_904063123"/>
      <w:bookmarkStart w:id="76" w:name="__Fieldmark__369_3283297594"/>
      <w:bookmarkStart w:id="77" w:name="__Fieldmark__381_2437801077"/>
      <w:bookmarkStart w:id="78" w:name="Bookmark_Copie_4_Copie_1"/>
      <w:bookmarkStart w:id="79" w:name="Bookmark_Copie_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r>
        <w:rPr>
          <w:rFonts w:cs="Arial" w:ascii="Calibri" w:hAnsi="Calibri"/>
        </w:rPr>
        <w:t xml:space="preserve">  OUI</w:t>
        <w:tab/>
        <w:tab/>
        <w:tab/>
      </w:r>
      <w:r>
        <w:fldChar w:fldCharType="begin">
          <w:ffData>
            <w:name w:val="Bookmark Copie 6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80" w:name="Bookmark_Copie_6"/>
      <w:bookmarkStart w:id="81" w:name="Bookmark_Copie_6"/>
      <w:bookmarkEnd w:id="81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82" w:name="Bookmark_Copie_6_Copie_1"/>
      <w:bookmarkStart w:id="83" w:name="__Fieldmark__429_2380037089"/>
      <w:bookmarkStart w:id="84" w:name="__Fieldmark__399_1658876584"/>
      <w:bookmarkStart w:id="85" w:name="__Fieldmark__363_1809683932"/>
      <w:bookmarkStart w:id="86" w:name="__Fieldmark__334_2618468574"/>
      <w:bookmarkStart w:id="87" w:name="__Fieldmark__582_640991961"/>
      <w:bookmarkStart w:id="88" w:name="__Fieldmark__488_2355055585"/>
      <w:bookmarkStart w:id="89" w:name="__Fieldmark__318_1625788733"/>
      <w:bookmarkStart w:id="90" w:name="__Fieldmark__350_3939264782"/>
      <w:bookmarkStart w:id="91" w:name="__Fieldmark__381_904063123"/>
      <w:bookmarkStart w:id="92" w:name="__Fieldmark__398_3283297594"/>
      <w:bookmarkStart w:id="93" w:name="__Fieldmark__415_2437801077"/>
      <w:bookmarkStart w:id="94" w:name="Bookmark_Copie_5_Copie_1"/>
      <w:bookmarkStart w:id="95" w:name="Bookmark_Copie_6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>
        <w:rPr>
          <w:rFonts w:cs="Arial" w:ascii="Calibri" w:hAnsi="Calibri"/>
        </w:rPr>
        <w:t xml:space="preserve">  NON</w:t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08" w:type="dxa"/>
        <w:jc w:val="left"/>
        <w:tblInd w:w="0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08"/>
      </w:tblGrid>
      <w:tr>
        <w:trPr/>
        <w:tc>
          <w:tcPr>
            <w:tcW w:w="10208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G - Conditions de paiement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/>
        <w:t>Compte à créditer :</w:t>
      </w:r>
    </w:p>
    <w:tbl>
      <w:tblPr>
        <w:tblW w:w="10221" w:type="dxa"/>
        <w:jc w:val="left"/>
        <w:tblInd w:w="26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3021"/>
        <w:gridCol w:w="7200"/>
      </w:tblGrid>
      <w:tr>
        <w:trPr>
          <w:trHeight w:val="447" w:hRule="atLeast"/>
        </w:trPr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Nom de l’établissement bancaire :</w:t>
            </w:r>
          </w:p>
        </w:tc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  <w:bCs/>
              </w:rPr>
            </w:pPr>
            <w:r>
              <w:rPr>
                <w:rFonts w:cs="Arial" w:ascii="Calibri" w:hAnsi="Calibri"/>
                <w:bCs/>
              </w:rPr>
            </w:r>
          </w:p>
        </w:tc>
      </w:tr>
      <w:tr>
        <w:trPr>
          <w:trHeight w:val="424" w:hRule="atLeast"/>
        </w:trPr>
        <w:tc>
          <w:tcPr>
            <w:tcW w:w="30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Numéro de compte :</w:t>
            </w:r>
          </w:p>
        </w:tc>
        <w:tc>
          <w:tcPr>
            <w:tcW w:w="72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  <w:bCs/>
              </w:rPr>
            </w:pPr>
            <w:r>
              <w:rPr>
                <w:rFonts w:cs="Arial" w:ascii="Calibri" w:hAnsi="Calibri"/>
                <w:bCs/>
              </w:rPr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  <w:t>(Joindre un relevé d’identité bancaire ou postal.)</w:t>
      </w:r>
    </w:p>
    <w:p>
      <w:pPr>
        <w:pStyle w:val="Normal"/>
        <w:spacing w:lineRule="auto" w:line="276"/>
        <w:jc w:val="both"/>
        <w:rPr>
          <w:rFonts w:ascii="Calibri" w:hAnsi="Calibri" w:cs="Arial"/>
          <w:bCs/>
          <w:i/>
          <w:i/>
          <w:sz w:val="18"/>
          <w:szCs w:val="18"/>
        </w:rPr>
      </w:pPr>
      <w:r>
        <w:rPr>
          <w:rFonts w:cs="Arial" w:ascii="Calibri" w:hAnsi="Calibri"/>
          <w:bCs/>
          <w:i/>
          <w:sz w:val="18"/>
          <w:szCs w:val="18"/>
        </w:rPr>
      </w:r>
    </w:p>
    <w:p>
      <w:pPr>
        <w:pStyle w:val="Normal"/>
        <w:numPr>
          <w:ilvl w:val="0"/>
          <w:numId w:val="4"/>
        </w:numPr>
        <w:spacing w:lineRule="auto" w:line="276"/>
        <w:jc w:val="both"/>
        <w:rPr/>
      </w:pPr>
      <w:r>
        <w:rPr>
          <w:rFonts w:cs="Arial" w:ascii="Calibri" w:hAnsi="Calibri"/>
          <w:color w:val="66CCFF"/>
          <w:spacing w:val="-10"/>
        </w:rPr>
        <w:t> </w:t>
      </w:r>
      <w:r>
        <w:rPr>
          <w:rFonts w:cs="Arial" w:ascii="Calibri" w:hAnsi="Calibri"/>
        </w:rPr>
        <w:t>Le sous-traitant demande à bénéficier d’une avance :</w:t>
        <w:tab/>
        <w:tab/>
      </w:r>
      <w:r>
        <w:fldChar w:fldCharType="begin">
          <w:ffData>
            <w:name w:val="Bookmark Copie 7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96" w:name="Bookmark_Copie_7"/>
      <w:bookmarkStart w:id="97" w:name="Bookmark_Copie_7"/>
      <w:bookmarkEnd w:id="97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98" w:name="Bookmark_Copie_7_Copie_1"/>
      <w:bookmarkStart w:id="99" w:name="__Fieldmark__483_2380037089"/>
      <w:bookmarkStart w:id="100" w:name="__Fieldmark__447_1658876584"/>
      <w:bookmarkStart w:id="101" w:name="__Fieldmark__403_1809683932"/>
      <w:bookmarkStart w:id="102" w:name="__Fieldmark__368_2618468574"/>
      <w:bookmarkStart w:id="103" w:name="__Fieldmark__611_640991961"/>
      <w:bookmarkStart w:id="104" w:name="__Fieldmark__527_2355055585"/>
      <w:bookmarkStart w:id="105" w:name="__Fieldmark__349_1625788733"/>
      <w:bookmarkStart w:id="106" w:name="__Fieldmark__387_3939264782"/>
      <w:bookmarkStart w:id="107" w:name="__Fieldmark__424_904063123"/>
      <w:bookmarkStart w:id="108" w:name="__Fieldmark__444_3283297594"/>
      <w:bookmarkStart w:id="109" w:name="__Fieldmark__466_2437801077"/>
      <w:bookmarkStart w:id="110" w:name="Bookmark_Copie_6_Copie_1"/>
      <w:bookmarkStart w:id="111" w:name="Bookmark_Copie_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r>
        <w:rPr>
          <w:rFonts w:cs="Arial" w:ascii="Calibri" w:hAnsi="Calibri"/>
        </w:rPr>
        <w:tab/>
        <w:t>OUI</w:t>
        <w:tab/>
      </w:r>
      <w:r>
        <w:fldChar w:fldCharType="begin">
          <w:ffData>
            <w:name w:val="Bookmark Copie 8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112" w:name="Bookmark_Copie_8"/>
      <w:bookmarkStart w:id="113" w:name="Bookmark_Copie_8"/>
      <w:bookmarkEnd w:id="113"/>
      <w:r>
        <w:rPr>
          <w:rFonts w:cs="Arial" w:ascii="Calibri" w:hAnsi="Calibri"/>
        </w:rPr>
      </w:r>
      <w:r>
        <w:rPr>
          <w:rFonts w:cs="Arial" w:ascii="Calibri" w:hAnsi="Calibri"/>
        </w:rPr>
        <w:fldChar w:fldCharType="end"/>
      </w:r>
      <w:bookmarkStart w:id="114" w:name="Bookmark_Copie_8_Copie_1"/>
      <w:bookmarkStart w:id="115" w:name="__Fieldmark__519_2380037089"/>
      <w:bookmarkStart w:id="116" w:name="__Fieldmark__477_1658876584"/>
      <w:bookmarkStart w:id="117" w:name="__Fieldmark__425_1809683932"/>
      <w:bookmarkStart w:id="118" w:name="__Fieldmark__384_2618468574"/>
      <w:bookmarkStart w:id="119" w:name="__Fieldmark__619_640991961"/>
      <w:bookmarkStart w:id="120" w:name="__Fieldmark__531_2355055585"/>
      <w:bookmarkStart w:id="121" w:name="__Fieldmark__362_1625788733"/>
      <w:bookmarkStart w:id="122" w:name="__Fieldmark__406_3939264782"/>
      <w:bookmarkStart w:id="123" w:name="__Fieldmark__449_904063123"/>
      <w:bookmarkStart w:id="124" w:name="__Fieldmark__472_3283297594"/>
      <w:bookmarkStart w:id="125" w:name="__Fieldmark__499_2437801077"/>
      <w:bookmarkStart w:id="126" w:name="Bookmark_Copie_7_Copie_1"/>
      <w:bookmarkStart w:id="127" w:name="Bookmark_Copie_8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r>
        <w:rPr>
          <w:rFonts w:cs="Arial" w:ascii="Calibri" w:hAnsi="Calibri"/>
        </w:rPr>
        <w:tab/>
        <w:t>NON</w:t>
        <w:tab/>
        <w:tab/>
        <w:tab/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  <w:t>(Cocher la case correspondante.)</w:t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</w:r>
    </w:p>
    <w:tbl>
      <w:tblPr>
        <w:tblW w:w="10221" w:type="dxa"/>
        <w:jc w:val="left"/>
        <w:tblInd w:w="56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21"/>
      </w:tblGrid>
      <w:tr>
        <w:trPr/>
        <w:tc>
          <w:tcPr>
            <w:tcW w:w="10221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H - Capacités du sous-traitant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eastAsia="Calibri" w:cs="Calibri"/>
          <w:i/>
          <w:i/>
        </w:rPr>
      </w:pPr>
      <w:r>
        <w:rPr>
          <w:rFonts w:eastAsia="Calibri" w:cs="Calibri" w:ascii="Calibri" w:hAnsi="Calibri"/>
          <w:i/>
        </w:rPr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  <w:b/>
          <w:bCs/>
          <w:sz w:val="22"/>
          <w:szCs w:val="22"/>
        </w:rPr>
        <w:t xml:space="preserve">H1 - </w:t>
      </w:r>
      <w:r>
        <w:rPr>
          <w:rFonts w:cs="Arial" w:ascii="Calibri" w:hAnsi="Calibri"/>
          <w:bCs/>
        </w:rPr>
        <w:t>Récapitulatif des informations et renseignements ou des pièces demandées par l’acheteur dans les documents de la consultation qui doivent être fournis, en annexe du présent document, par le sous-traitant pour justifier de son aptitude à exercer l’activité professionnelle concernée, ses capacités économiques et financières ou ses capacités professionnelles et techniques </w:t>
      </w:r>
      <w:r>
        <w:rPr>
          <w:rFonts w:cs="Arial" w:ascii="Calibri" w:hAnsi="Calibri"/>
          <w:spacing w:val="-10"/>
        </w:rPr>
        <w:t>:</w:t>
      </w:r>
    </w:p>
    <w:p>
      <w:pPr>
        <w:pStyle w:val="Normal"/>
        <w:spacing w:lineRule="auto" w:line="276"/>
        <w:jc w:val="both"/>
        <w:rPr>
          <w:rFonts w:ascii="Calibri" w:hAnsi="Calibri" w:cs="Arial"/>
          <w:spacing w:val="-10"/>
        </w:rPr>
      </w:pPr>
      <w:r>
        <w:rPr>
          <w:rFonts w:cs="Arial" w:ascii="Calibri" w:hAnsi="Calibri"/>
          <w:spacing w:val="-10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  <w:bCs/>
          <w:i/>
          <w:i/>
        </w:rPr>
      </w:pPr>
      <w:r>
        <w:rPr>
          <w:rFonts w:cs="Arial" w:ascii="Calibri" w:hAnsi="Calibri"/>
          <w:bCs/>
          <w:i/>
        </w:rPr>
        <w:t>Identiques à celles exigées du Titulaire pour ce qui concerne les prestations sous traitées.</w:t>
      </w:r>
    </w:p>
    <w:p>
      <w:pPr>
        <w:pStyle w:val="Normal"/>
        <w:spacing w:lineRule="auto" w:line="276"/>
        <w:jc w:val="both"/>
        <w:rPr>
          <w:rFonts w:ascii="Calibri" w:hAnsi="Calibri" w:cs="Arial"/>
          <w:bCs/>
          <w:i/>
          <w:i/>
          <w:spacing w:val="-10"/>
        </w:rPr>
      </w:pPr>
      <w:r>
        <w:rPr>
          <w:rFonts w:cs="Arial" w:ascii="Calibri" w:hAnsi="Calibri"/>
          <w:bCs/>
          <w:i/>
          <w:spacing w:val="-10"/>
        </w:rPr>
      </w:r>
    </w:p>
    <w:p>
      <w:pPr>
        <w:pStyle w:val="Header"/>
        <w:tabs>
          <w:tab w:val="clear" w:pos="567"/>
          <w:tab w:val="left" w:pos="0" w:leader="none"/>
          <w:tab w:val="left" w:pos="2160" w:leader="none"/>
        </w:tabs>
        <w:spacing w:lineRule="auto" w:line="276"/>
        <w:jc w:val="both"/>
        <w:rPr/>
      </w:pPr>
      <w:r>
        <w:rPr>
          <w:rFonts w:cs="Arial" w:ascii="Calibri" w:hAnsi="Calibri"/>
          <w:b/>
          <w:bCs/>
          <w:sz w:val="22"/>
          <w:szCs w:val="22"/>
        </w:rPr>
        <w:t>H2 -</w:t>
      </w:r>
      <w:r>
        <w:rPr>
          <w:rFonts w:cs="Arial" w:ascii="Calibri" w:hAnsi="Calibri"/>
          <w:bCs/>
          <w:sz w:val="22"/>
          <w:szCs w:val="22"/>
        </w:rPr>
        <w:t xml:space="preserve"> </w:t>
      </w:r>
      <w:r>
        <w:rPr>
          <w:rFonts w:cs="Arial" w:ascii="Calibri" w:hAnsi="Calibri"/>
          <w:bCs/>
        </w:rPr>
        <w:t>Le cas échéant, adresse internet à laquelle les documents justificatifs et moyens de preuve sont accessibles directement et gratuitement, ainsi que l’ensemble des renseignements nécessaires pour y accéder :</w:t>
      </w:r>
      <w:r>
        <w:rPr>
          <w:rFonts w:cs="Arial" w:ascii="Calibri" w:hAnsi="Calibri"/>
          <w:bCs/>
          <w:sz w:val="22"/>
          <w:szCs w:val="22"/>
        </w:rPr>
        <w:t xml:space="preserve"> </w:t>
      </w:r>
      <w:r>
        <w:rPr>
          <w:rFonts w:cs="Arial" w:ascii="Calibri" w:hAnsi="Calibri"/>
          <w:bCs/>
          <w:sz w:val="18"/>
          <w:szCs w:val="22"/>
        </w:rPr>
        <w:t xml:space="preserve"> </w:t>
      </w:r>
    </w:p>
    <w:p>
      <w:pPr>
        <w:pStyle w:val="Header"/>
        <w:tabs>
          <w:tab w:val="clear" w:pos="567"/>
          <w:tab w:val="left" w:pos="0" w:leader="none"/>
          <w:tab w:val="left" w:pos="2160" w:leader="none"/>
        </w:tabs>
        <w:spacing w:lineRule="auto" w:line="276"/>
        <w:jc w:val="both"/>
        <w:rPr>
          <w:rFonts w:ascii="Calibri" w:hAnsi="Calibri" w:cs="Arial"/>
          <w:bCs/>
          <w:sz w:val="18"/>
          <w:szCs w:val="22"/>
        </w:rPr>
      </w:pPr>
      <w:r>
        <w:rPr>
          <w:rFonts w:cs="Arial" w:ascii="Calibri" w:hAnsi="Calibri"/>
          <w:bCs/>
          <w:sz w:val="18"/>
          <w:szCs w:val="22"/>
        </w:rPr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ind w:hanging="0" w:left="567"/>
        <w:rPr/>
      </w:pPr>
      <w:r>
        <w:rPr>
          <w:rFonts w:cs="Arial" w:ascii="Calibri" w:hAnsi="Calibri"/>
        </w:rPr>
        <w:t>- Adresse internet :</w:t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ind w:hanging="0" w:left="567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ind w:hanging="0" w:left="567"/>
        <w:rPr/>
      </w:pPr>
      <w:r>
        <w:rPr>
          <w:rFonts w:cs="Arial" w:ascii="Calibri" w:hAnsi="Calibri"/>
        </w:rPr>
        <w:t>- Renseignements nécessaires pour y accéder :</w:t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ind w:hanging="0" w:left="567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ind w:hanging="0" w:left="567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189" w:type="dxa"/>
        <w:jc w:val="left"/>
        <w:tblInd w:w="88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189"/>
      </w:tblGrid>
      <w:tr>
        <w:trPr/>
        <w:tc>
          <w:tcPr>
            <w:tcW w:w="10189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I - Attestations sur l’honneur du sous-traitant au regard des interdictions de soumissionner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tabs>
          <w:tab w:val="clear" w:pos="567"/>
          <w:tab w:val="left" w:pos="576" w:leader="none"/>
        </w:tabs>
        <w:spacing w:lineRule="auto" w:line="276"/>
        <w:jc w:val="both"/>
        <w:rPr/>
      </w:pPr>
      <w:r>
        <w:rPr>
          <w:rFonts w:cs="Arial" w:ascii="Calibri" w:hAnsi="Calibri"/>
          <w:b/>
          <w:bCs/>
          <w:sz w:val="22"/>
          <w:szCs w:val="22"/>
        </w:rPr>
        <w:t>I1 - Le sous-traitant déclare sur l’honneur</w:t>
      </w:r>
      <w:r>
        <w:rPr>
          <w:rFonts w:cs="Arial" w:ascii="Calibri" w:hAnsi="Calibri"/>
          <w:bCs/>
          <w:sz w:val="22"/>
          <w:szCs w:val="22"/>
        </w:rPr>
        <w:t> :</w:t>
      </w:r>
    </w:p>
    <w:p>
      <w:pPr>
        <w:pStyle w:val="Normal"/>
        <w:numPr>
          <w:ilvl w:val="0"/>
          <w:numId w:val="2"/>
        </w:numPr>
        <w:tabs>
          <w:tab w:val="clear" w:pos="567"/>
          <w:tab w:val="left" w:pos="576" w:leader="none"/>
          <w:tab w:val="left" w:pos="786" w:leader="none"/>
        </w:tabs>
        <w:suppressAutoHyphens w:val="true"/>
        <w:spacing w:lineRule="auto" w:line="276" w:before="120" w:after="0"/>
        <w:ind w:hanging="360" w:left="786"/>
        <w:jc w:val="both"/>
        <w:rPr/>
      </w:pPr>
      <w:r>
        <w:rPr>
          <w:rFonts w:cs="Arial" w:ascii="Calibri" w:hAnsi="Calibri"/>
        </w:rPr>
        <w:t xml:space="preserve">n’entrer dans aucun des cas d’interdiction de soumissionner prévus aux articles </w:t>
      </w:r>
      <w:hyperlink r:id="rId12">
        <w:r>
          <w:rPr>
            <w:rStyle w:val="Hyperlink"/>
            <w:rFonts w:cs="Arial" w:ascii="Calibri" w:hAnsi="Calibri"/>
          </w:rPr>
          <w:t>45</w:t>
        </w:r>
      </w:hyperlink>
      <w:r>
        <w:rPr>
          <w:rFonts w:cs="Arial" w:ascii="Calibri" w:hAnsi="Calibri"/>
        </w:rPr>
        <w:t xml:space="preserve"> et </w:t>
      </w:r>
      <w:hyperlink r:id="rId13">
        <w:r>
          <w:rPr>
            <w:rStyle w:val="Hyperlink"/>
            <w:rFonts w:cs="Arial" w:ascii="Calibri" w:hAnsi="Calibri"/>
          </w:rPr>
          <w:t>48</w:t>
        </w:r>
      </w:hyperlink>
      <w:r>
        <w:rPr>
          <w:rFonts w:cs="Arial" w:ascii="Calibri" w:hAnsi="Calibri"/>
        </w:rPr>
        <w:t xml:space="preserve"> de l’ordonnance n° 2015-899 du 23 juillet 2015 relative aux marchés publics (*) ;</w:t>
      </w:r>
    </w:p>
    <w:p>
      <w:pPr>
        <w:pStyle w:val="Normal"/>
        <w:numPr>
          <w:ilvl w:val="0"/>
          <w:numId w:val="2"/>
        </w:numPr>
        <w:tabs>
          <w:tab w:val="clear" w:pos="567"/>
          <w:tab w:val="left" w:pos="576" w:leader="none"/>
          <w:tab w:val="left" w:pos="786" w:leader="none"/>
        </w:tabs>
        <w:suppressAutoHyphens w:val="true"/>
        <w:spacing w:lineRule="auto" w:line="276" w:before="120" w:after="0"/>
        <w:ind w:hanging="360" w:left="786"/>
        <w:jc w:val="both"/>
        <w:rPr/>
      </w:pPr>
      <w:r>
        <w:rPr>
          <w:rFonts w:cs="Arial" w:ascii="Calibri" w:hAnsi="Calibri"/>
        </w:rPr>
        <w:t xml:space="preserve">au surplus, dans l’hypothèse d’un marché public de défense ou de sécurité, ne pas entrer dans l’un des cas d’interdiction de soumissionner prévus à l’articles </w:t>
      </w:r>
      <w:hyperlink r:id="rId14">
        <w:r>
          <w:rPr>
            <w:rStyle w:val="Hyperlink"/>
            <w:rFonts w:cs="Arial" w:ascii="Calibri" w:hAnsi="Calibri"/>
          </w:rPr>
          <w:t>46</w:t>
        </w:r>
      </w:hyperlink>
      <w:r>
        <w:rPr>
          <w:rFonts w:cs="Arial" w:ascii="Calibri" w:hAnsi="Calibri"/>
        </w:rPr>
        <w:t xml:space="preserve"> de l’ordonnance n° 2015-899 du 23 juillet 2015.</w:t>
      </w:r>
    </w:p>
    <w:p>
      <w:pPr>
        <w:pStyle w:val="Normal"/>
        <w:tabs>
          <w:tab w:val="clear" w:pos="567"/>
          <w:tab w:val="left" w:pos="576" w:leader="none"/>
        </w:tabs>
        <w:spacing w:lineRule="auto" w:line="276" w:before="80" w:after="0"/>
        <w:ind w:hanging="0" w:left="360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tabs>
          <w:tab w:val="clear" w:pos="567"/>
          <w:tab w:val="left" w:pos="576" w:leader="none"/>
        </w:tabs>
        <w:spacing w:lineRule="auto" w:line="276" w:before="80" w:after="0"/>
        <w:jc w:val="both"/>
        <w:rPr/>
      </w:pPr>
      <w:r>
        <w:rPr>
          <w:rFonts w:cs="Arial" w:ascii="Calibri" w:hAnsi="Calibri"/>
        </w:rPr>
        <w:t xml:space="preserve">Afin d’attester que le sous-traitant n’est pas dans un de ces cas d’interdiction de soumissionner, cocher la case suivante : </w:t>
      </w:r>
      <w:r>
        <w:fldChar w:fldCharType="begin">
          <w:ffData>
            <w:name w:val="Bookmark Copie 9"/>
            <w:enabled/>
            <w:calcOnExit w:val="0"/>
            <w:checkBox>
              <w:sizeAuto/>
            </w:checkBox>
          </w:ffData>
        </w:fldChar>
      </w:r>
      <w:r>
        <w:rPr>
          <w:rFonts w:cs="Arial" w:ascii="Calibri" w:hAnsi="Calibri"/>
        </w:rPr>
        <w:instrText xml:space="preserve"> FORMCHECKBOX </w:instrText>
      </w:r>
      <w:r>
        <w:rPr>
          <w:rFonts w:cs="Arial" w:ascii="Calibri" w:hAnsi="Calibri"/>
        </w:rPr>
        <w:fldChar w:fldCharType="separate"/>
      </w:r>
      <w:bookmarkStart w:id="128" w:name="Bookmark_Copie_9"/>
      <w:bookmarkStart w:id="129" w:name="Bookmark_Copie_9"/>
      <w:bookmarkEnd w:id="129"/>
      <w:r/>
      <w:r>
        <w:rPr>
          <w:rFonts w:cs="Arial" w:ascii="Calibri" w:hAnsi="Calibri"/>
        </w:rPr>
        <w:fldChar w:fldCharType="end"/>
      </w: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  <w:sz w:val="18"/>
          <w:szCs w:val="18"/>
        </w:rPr>
      </w:pPr>
      <w:r>
        <w:rPr>
          <w:rFonts w:cs="Arial" w:ascii="Calibri" w:hAnsi="Calibri"/>
          <w:sz w:val="18"/>
          <w:szCs w:val="18"/>
        </w:rPr>
        <w:t>(*) Dans l’hypothèse où le sous-traitant est admis à la procédure de redressement judiciaire, son attention est attirée sur le fait qu’il devra prouver qu’il a été habilité à poursuivre ses activités pendant la durée prévisible d’exécution du marché public.</w:t>
      </w:r>
    </w:p>
    <w:p>
      <w:pPr>
        <w:pStyle w:val="Normal"/>
        <w:spacing w:lineRule="auto" w:line="276"/>
        <w:jc w:val="both"/>
        <w:rPr>
          <w:rFonts w:ascii="Calibri" w:hAnsi="Calibri" w:cs="Arial"/>
          <w:sz w:val="18"/>
          <w:szCs w:val="18"/>
        </w:rPr>
      </w:pPr>
      <w:r>
        <w:rPr>
          <w:rFonts w:cs="Arial" w:ascii="Calibri" w:hAnsi="Calibri"/>
          <w:sz w:val="18"/>
          <w:szCs w:val="18"/>
        </w:rPr>
      </w:r>
    </w:p>
    <w:p>
      <w:pPr>
        <w:pStyle w:val="Header"/>
        <w:tabs>
          <w:tab w:val="clear" w:pos="567"/>
          <w:tab w:val="left" w:pos="0" w:leader="none"/>
          <w:tab w:val="left" w:pos="2160" w:leader="none"/>
        </w:tabs>
        <w:spacing w:lineRule="auto" w:line="276"/>
        <w:jc w:val="both"/>
        <w:rPr/>
      </w:pPr>
      <w:r>
        <w:rPr>
          <w:rFonts w:cs="Arial" w:ascii="Calibri" w:hAnsi="Calibri"/>
          <w:b/>
          <w:bCs/>
          <w:sz w:val="22"/>
          <w:szCs w:val="22"/>
        </w:rPr>
        <w:t xml:space="preserve">I2 - Documents de preuve disponibles en ligne : </w:t>
      </w:r>
      <w:r>
        <w:rPr>
          <w:rFonts w:cs="Arial" w:ascii="Calibri" w:hAnsi="Calibri"/>
          <w:bCs/>
          <w:sz w:val="18"/>
          <w:szCs w:val="22"/>
        </w:rPr>
        <w:t xml:space="preserve"> </w:t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rPr>
          <w:rFonts w:ascii="Calibri" w:hAnsi="Calibri" w:cs="Arial"/>
          <w:iCs/>
        </w:rPr>
      </w:pPr>
      <w:r>
        <w:rPr>
          <w:rFonts w:cs="Arial" w:ascii="Calibri" w:hAnsi="Calibri"/>
          <w:iCs/>
        </w:rPr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>Le cas échéant, adresse internet à laquelle les documents justificatifs et moyens de preuve sont accessibles directement et gratuitement, ainsi que l’ensemble des renseignements nécessaires pour y accéder :</w:t>
      </w:r>
    </w:p>
    <w:p>
      <w:pPr>
        <w:pStyle w:val="Normal"/>
        <w:spacing w:lineRule="auto" w:line="276"/>
        <w:rPr>
          <w:rFonts w:ascii="Calibri" w:hAnsi="Calibri" w:cs="Arial"/>
          <w:i/>
          <w:i/>
          <w:sz w:val="16"/>
        </w:rPr>
      </w:pPr>
      <w:r>
        <w:rPr>
          <w:rFonts w:cs="Arial" w:ascii="Calibri" w:hAnsi="Calibri"/>
          <w:i/>
          <w:sz w:val="16"/>
        </w:rPr>
        <w:t>(Si l’adresse et les renseignements sont identiques à ceux fournis plus haut se contenter de renvoyer à la rubrique concernée.)</w:t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rPr>
          <w:rFonts w:ascii="Calibri" w:hAnsi="Calibri" w:cs="Arial"/>
          <w:i/>
          <w:i/>
          <w:sz w:val="16"/>
        </w:rPr>
      </w:pPr>
      <w:r>
        <w:rPr>
          <w:rFonts w:cs="Arial" w:ascii="Calibri" w:hAnsi="Calibri"/>
          <w:i/>
          <w:sz w:val="16"/>
        </w:rPr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ind w:hanging="0" w:left="567"/>
        <w:rPr>
          <w:rFonts w:ascii="Calibri" w:hAnsi="Calibri" w:cs="Arial"/>
        </w:rPr>
      </w:pPr>
      <w:r>
        <w:rPr>
          <w:rFonts w:cs="Arial" w:ascii="Calibri" w:hAnsi="Calibri"/>
        </w:rPr>
        <w:t>- Adresse internet :</w:t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ind w:hanging="0" w:left="567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ind w:hanging="0" w:left="567"/>
        <w:rPr/>
      </w:pPr>
      <w:r>
        <w:rPr>
          <w:rFonts w:cs="Arial" w:ascii="Calibri" w:hAnsi="Calibri"/>
        </w:rPr>
        <w:t>- Renseignements nécessaires pour y accéder :</w:t>
      </w:r>
    </w:p>
    <w:p>
      <w:pPr>
        <w:pStyle w:val="Header"/>
        <w:tabs>
          <w:tab w:val="clear" w:pos="567"/>
          <w:tab w:val="left" w:pos="864" w:leader="none"/>
        </w:tabs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00" w:type="dxa"/>
        <w:jc w:val="left"/>
        <w:tblInd w:w="77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00"/>
      </w:tblGrid>
      <w:tr>
        <w:trPr/>
        <w:tc>
          <w:tcPr>
            <w:tcW w:w="10200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J - Cession ou nantissement des créances résultant du marché public</w:t>
            </w:r>
          </w:p>
        </w:tc>
      </w:tr>
    </w:tbl>
    <w:p>
      <w:pPr>
        <w:pStyle w:val="Normal"/>
        <w:spacing w:lineRule="auto" w:line="276" w:before="120" w:after="0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  <w:t>(Cocher les cases correspondantes.)</w:t>
      </w:r>
    </w:p>
    <w:p>
      <w:pPr>
        <w:pStyle w:val="Normal"/>
        <w:spacing w:lineRule="auto" w:line="276" w:before="240" w:after="0"/>
        <w:jc w:val="both"/>
        <w:rPr/>
      </w:pPr>
      <w:r>
        <w:fldChar w:fldCharType="begin">
          <w:ffData>
            <w:name w:val="Bookmark Copie 10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30" w:name="Bookmark_Copie_10"/>
      <w:bookmarkStart w:id="131" w:name="Bookmark_Copie_10"/>
      <w:bookmarkEnd w:id="131"/>
      <w:r>
        <w:rPr/>
      </w:r>
      <w:r>
        <w:rPr/>
        <w:fldChar w:fldCharType="end"/>
      </w:r>
      <w:bookmarkStart w:id="132" w:name="Bookmark_Copie_10_Copie_1"/>
      <w:bookmarkStart w:id="133" w:name="__Fieldmark__610_2380037089"/>
      <w:bookmarkStart w:id="134" w:name="__Fieldmark__562_1658876584"/>
      <w:bookmarkStart w:id="135" w:name="__Fieldmark__516_1809683932"/>
      <w:bookmarkStart w:id="136" w:name="__Fieldmark__463_2618468574"/>
      <w:bookmarkStart w:id="137" w:name="__Fieldmark__693_640991961"/>
      <w:bookmarkStart w:id="138" w:name="__Fieldmark__684_2355055585"/>
      <w:bookmarkStart w:id="139" w:name="__Fieldmark__435_1625788733"/>
      <w:bookmarkStart w:id="140" w:name="__Fieldmark__491_3939264782"/>
      <w:bookmarkStart w:id="141" w:name="__Fieldmark__546_904063123"/>
      <w:bookmarkStart w:id="142" w:name="__Fieldmark__574_3283297594"/>
      <w:bookmarkStart w:id="143" w:name="__Fieldmark__587_2437801077"/>
      <w:bookmarkStart w:id="144" w:name="Bookmark_Copie_9"/>
      <w:bookmarkStart w:id="145" w:name="Bookmark_Copie_10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r>
        <w:rPr/>
        <w:t xml:space="preserve">  </w:t>
      </w:r>
      <w:r>
        <w:rPr>
          <w:rFonts w:cs="Arial" w:ascii="Calibri" w:hAnsi="Calibri"/>
          <w:b/>
        </w:rPr>
        <w:t>1</w:t>
      </w:r>
      <w:r>
        <w:rPr>
          <w:rFonts w:cs="Arial" w:ascii="Calibri" w:hAnsi="Calibri"/>
          <w:b/>
          <w:vertAlign w:val="superscript"/>
        </w:rPr>
        <w:t>ère</w:t>
      </w:r>
      <w:r>
        <w:rPr>
          <w:rFonts w:cs="Arial" w:ascii="Calibri" w:hAnsi="Calibri"/>
          <w:b/>
        </w:rPr>
        <w:t xml:space="preserve"> hypothèse</w:t>
      </w:r>
      <w:r>
        <w:rPr>
          <w:rFonts w:cs="Arial" w:ascii="Calibri" w:hAnsi="Calibri"/>
        </w:rPr>
        <w:t xml:space="preserve"> La présente déclaration de sous-traitance constitue un </w:t>
      </w:r>
      <w:r>
        <w:rPr>
          <w:rFonts w:cs="Arial" w:ascii="Calibri" w:hAnsi="Calibri"/>
          <w:b/>
        </w:rPr>
        <w:t>acte spécial</w:t>
      </w:r>
      <w:r>
        <w:rPr>
          <w:rFonts w:cs="Arial" w:ascii="Calibri" w:hAnsi="Calibri"/>
        </w:rPr>
        <w:t xml:space="preserve">. </w:t>
      </w:r>
    </w:p>
    <w:p>
      <w:pPr>
        <w:pStyle w:val="Normal"/>
        <w:spacing w:lineRule="auto" w:line="276" w:before="240" w:after="0"/>
        <w:ind w:hanging="0" w:left="567"/>
        <w:jc w:val="both"/>
        <w:rPr/>
      </w:pPr>
      <w:r>
        <w:rPr>
          <w:rFonts w:cs="Arial" w:ascii="Calibri" w:hAnsi="Calibri"/>
        </w:rPr>
        <w:t xml:space="preserve">Le titulaire établit </w:t>
      </w:r>
      <w:r>
        <w:rPr>
          <w:rFonts w:cs="Arial" w:ascii="Calibri" w:hAnsi="Calibri"/>
          <w:iCs/>
        </w:rPr>
        <w:t>qu'aucune cession ni aucun nantissement de créances résultant du marché public ne font obstacle au paiement direct du sous</w:t>
        <w:noBreakHyphen/>
        <w:t>traitant, dans les conditions prévues à l'article 137 du décret n° 2016-360 ou à l’article 126 du décret n° 2016-361.</w:t>
      </w:r>
    </w:p>
    <w:p>
      <w:pPr>
        <w:pStyle w:val="Normal"/>
        <w:spacing w:lineRule="auto" w:line="276" w:before="240" w:after="0"/>
        <w:ind w:hanging="0" w:left="567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>En conséquence, le titulaire produit avec le DC4 :</w:t>
      </w:r>
    </w:p>
    <w:p>
      <w:pPr>
        <w:pStyle w:val="Normal"/>
        <w:spacing w:lineRule="auto" w:line="276" w:before="120" w:after="0"/>
        <w:ind w:hanging="0" w:left="1134"/>
        <w:jc w:val="both"/>
        <w:rPr/>
      </w:pPr>
      <w:r>
        <w:fldChar w:fldCharType="begin">
          <w:ffData>
            <w:name w:val="Bookmark Copie 11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46" w:name="Bookmark_Copie_11"/>
      <w:bookmarkStart w:id="147" w:name="Bookmark_Copie_11"/>
      <w:bookmarkEnd w:id="147"/>
      <w:r>
        <w:rPr/>
      </w:r>
      <w:r>
        <w:rPr/>
        <w:fldChar w:fldCharType="end"/>
      </w:r>
      <w:bookmarkStart w:id="148" w:name="Bookmark_Copie_11_Copie_1"/>
      <w:bookmarkStart w:id="149" w:name="__Fieldmark__656_2380037089"/>
      <w:bookmarkStart w:id="150" w:name="__Fieldmark__602_1658876584"/>
      <w:bookmarkStart w:id="151" w:name="__Fieldmark__548_1809683932"/>
      <w:bookmarkStart w:id="152" w:name="__Fieldmark__489_2618468574"/>
      <w:bookmarkStart w:id="153" w:name="__Fieldmark__713_640991961"/>
      <w:bookmarkStart w:id="154" w:name="__Fieldmark__708_2355055585"/>
      <w:bookmarkStart w:id="155" w:name="__Fieldmark__458_1625788733"/>
      <w:bookmarkStart w:id="156" w:name="__Fieldmark__520_3939264782"/>
      <w:bookmarkStart w:id="157" w:name="__Fieldmark__581_904063123"/>
      <w:bookmarkStart w:id="158" w:name="__Fieldmark__612_3283297594"/>
      <w:bookmarkStart w:id="159" w:name="__Fieldmark__630_2437801077"/>
      <w:bookmarkStart w:id="160" w:name="Bookmark_Copie_10_Copie_1"/>
      <w:bookmarkStart w:id="161" w:name="Bookmark_Copie_11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>
        <w:rPr>
          <w:rFonts w:cs="Arial" w:ascii="Calibri" w:hAnsi="Calibri"/>
        </w:rPr>
        <w:t xml:space="preserve"> </w:t>
      </w:r>
      <w:r>
        <w:rPr>
          <w:rFonts w:cs="Arial" w:ascii="Calibri" w:hAnsi="Calibri"/>
          <w:iCs/>
        </w:rPr>
        <w:t>l'exemplaire unique ou le certificat de cessibilité du marché public qui lui a été délivré,</w:t>
      </w:r>
    </w:p>
    <w:p>
      <w:pPr>
        <w:pStyle w:val="Normal"/>
        <w:spacing w:lineRule="auto" w:line="276" w:before="120" w:after="0"/>
        <w:ind w:hanging="0" w:left="1134"/>
        <w:jc w:val="both"/>
        <w:rPr/>
      </w:pPr>
      <w:r>
        <w:rPr>
          <w:rFonts w:cs="Arial" w:ascii="Calibri" w:hAnsi="Calibri"/>
          <w:iCs/>
        </w:rPr>
        <w:t>OU</w:t>
      </w:r>
    </w:p>
    <w:p>
      <w:pPr>
        <w:pStyle w:val="Normal"/>
        <w:spacing w:lineRule="auto" w:line="276" w:before="120" w:after="0"/>
        <w:ind w:hanging="0" w:left="1134"/>
        <w:jc w:val="both"/>
        <w:rPr/>
      </w:pPr>
      <w:r>
        <w:fldChar w:fldCharType="begin">
          <w:ffData>
            <w:name w:val="Bookmark Copie 12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62" w:name="Bookmark_Copie_12"/>
      <w:bookmarkStart w:id="163" w:name="Bookmark_Copie_12"/>
      <w:bookmarkEnd w:id="163"/>
      <w:r>
        <w:rPr/>
      </w:r>
      <w:r>
        <w:rPr/>
        <w:fldChar w:fldCharType="end"/>
      </w:r>
      <w:bookmarkStart w:id="164" w:name="Bookmark_Copie_12_Copie_1"/>
      <w:bookmarkStart w:id="165" w:name="__Fieldmark__693_2380037089"/>
      <w:bookmarkStart w:id="166" w:name="__Fieldmark__633_1658876584"/>
      <w:bookmarkStart w:id="167" w:name="__Fieldmark__571_1809683932"/>
      <w:bookmarkStart w:id="168" w:name="__Fieldmark__506_2618468574"/>
      <w:bookmarkStart w:id="169" w:name="__Fieldmark__722_640991961"/>
      <w:bookmarkStart w:id="170" w:name="__Fieldmark__718_2355055585"/>
      <w:bookmarkStart w:id="171" w:name="__Fieldmark__472_1625788733"/>
      <w:bookmarkStart w:id="172" w:name="__Fieldmark__540_3939264782"/>
      <w:bookmarkStart w:id="173" w:name="__Fieldmark__607_904063123"/>
      <w:bookmarkStart w:id="174" w:name="__Fieldmark__641_3283297594"/>
      <w:bookmarkStart w:id="175" w:name="__Fieldmark__664_2437801077"/>
      <w:bookmarkStart w:id="176" w:name="Bookmark_Copie_11_Copie_1"/>
      <w:bookmarkStart w:id="177" w:name="Bookmark_Copie_12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r>
        <w:rPr>
          <w:rFonts w:cs="Arial" w:ascii="Calibri" w:hAnsi="Calibri"/>
        </w:rPr>
        <w:t xml:space="preserve"> </w:t>
      </w:r>
      <w:r>
        <w:rPr>
          <w:rFonts w:cs="Arial" w:ascii="Calibri" w:hAnsi="Calibri"/>
          <w:iCs/>
        </w:rPr>
        <w:t>une attestation ou une mainlevée du bénéficiaire de la cession ou du nantissement de créances.</w:t>
      </w:r>
    </w:p>
    <w:p>
      <w:pPr>
        <w:pStyle w:val="Normal"/>
        <w:spacing w:lineRule="auto" w:line="276" w:before="120" w:after="0"/>
        <w:ind w:hanging="0" w:left="1134"/>
        <w:jc w:val="both"/>
        <w:rPr>
          <w:rFonts w:ascii="Calibri" w:hAnsi="Calibri" w:cs="Arial"/>
          <w:iCs/>
        </w:rPr>
      </w:pPr>
      <w:r>
        <w:rPr>
          <w:rFonts w:cs="Arial" w:ascii="Calibri" w:hAnsi="Calibri"/>
          <w:iCs/>
        </w:rPr>
      </w:r>
    </w:p>
    <w:p>
      <w:pPr>
        <w:pStyle w:val="Normal"/>
        <w:spacing w:lineRule="auto" w:line="276" w:before="120" w:after="0"/>
        <w:ind w:hanging="0" w:left="1134"/>
        <w:jc w:val="both"/>
        <w:rPr/>
      </w:pPr>
      <w:r>
        <w:fldChar w:fldCharType="begin">
          <w:ffData>
            <w:name w:val="Bookmark Copie 13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78" w:name="Bookmark_Copie_13"/>
      <w:bookmarkStart w:id="179" w:name="Bookmark_Copie_13"/>
      <w:bookmarkEnd w:id="179"/>
      <w:r>
        <w:rPr/>
      </w:r>
      <w:r>
        <w:rPr/>
        <w:fldChar w:fldCharType="end"/>
      </w:r>
      <w:bookmarkStart w:id="180" w:name="Bookmark_Copie_13_Copie_1"/>
      <w:bookmarkStart w:id="181" w:name="__Fieldmark__729_2380037089"/>
      <w:bookmarkStart w:id="182" w:name="__Fieldmark__663_1658876584"/>
      <w:bookmarkStart w:id="183" w:name="__Fieldmark__733_1809683932"/>
      <w:bookmarkStart w:id="184" w:name="__Fieldmark__617_904063123"/>
      <w:bookmarkStart w:id="185" w:name="__Fieldmark__669_3283297594"/>
      <w:bookmarkStart w:id="186" w:name="__Fieldmark__697_2437801077"/>
      <w:bookmarkStart w:id="187" w:name="Bookmark_Copie_12_Copie_1"/>
      <w:bookmarkStart w:id="188" w:name="Bookmark_Copie_13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r>
        <w:rPr>
          <w:rFonts w:cs="Arial" w:ascii="Calibri" w:hAnsi="Calibri"/>
          <w:iCs/>
        </w:rPr>
        <w:t xml:space="preserve"> l'exemplaire unique ou le certificat de cessibilité du marché public n’a pas été délivré.</w:t>
      </w:r>
    </w:p>
    <w:p>
      <w:pPr>
        <w:pStyle w:val="Normal"/>
        <w:spacing w:lineRule="auto" w:line="276" w:before="120" w:after="0"/>
        <w:ind w:hanging="0" w:left="1134"/>
        <w:jc w:val="both"/>
        <w:rPr>
          <w:rFonts w:ascii="Calibri" w:hAnsi="Calibri" w:cs="Arial"/>
          <w:iCs/>
        </w:rPr>
      </w:pPr>
      <w:r>
        <w:rPr>
          <w:rFonts w:cs="Arial" w:ascii="Calibri" w:hAnsi="Calibri"/>
          <w:iCs/>
        </w:rPr>
      </w:r>
    </w:p>
    <w:p>
      <w:pPr>
        <w:pStyle w:val="Normal"/>
        <w:spacing w:lineRule="auto" w:line="276" w:before="240" w:after="0"/>
        <w:jc w:val="both"/>
        <w:rPr/>
      </w:pPr>
      <w:r>
        <w:fldChar w:fldCharType="begin">
          <w:ffData>
            <w:name w:val="Bookmark Copie 14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189" w:name="Bookmark_Copie_14"/>
      <w:bookmarkStart w:id="190" w:name="Bookmark_Copie_14"/>
      <w:bookmarkEnd w:id="190"/>
      <w:r>
        <w:rPr/>
      </w:r>
      <w:r>
        <w:rPr/>
        <w:fldChar w:fldCharType="end"/>
      </w:r>
      <w:bookmarkStart w:id="191" w:name="Bookmark_Copie_14_Copie_1"/>
      <w:bookmarkStart w:id="192" w:name="__Fieldmark__749_2380037089"/>
      <w:bookmarkStart w:id="193" w:name="__Fieldmark__677_1658876584"/>
      <w:bookmarkStart w:id="194" w:name="__Fieldmark__593_1809683932"/>
      <w:bookmarkStart w:id="195" w:name="__Fieldmark__522_2618468574"/>
      <w:bookmarkStart w:id="196" w:name="__Fieldmark__730_640991961"/>
      <w:bookmarkStart w:id="197" w:name="__Fieldmark__728_2355055585"/>
      <w:bookmarkStart w:id="198" w:name="__Fieldmark__485_1625788733"/>
      <w:bookmarkStart w:id="199" w:name="__Fieldmark__559_3939264782"/>
      <w:bookmarkStart w:id="200" w:name="__Fieldmark__643_904063123"/>
      <w:bookmarkStart w:id="201" w:name="__Fieldmark__681_3283297594"/>
      <w:bookmarkStart w:id="202" w:name="__Fieldmark__714_2437801077"/>
      <w:bookmarkStart w:id="203" w:name="Bookmark_Copie_13_Copie_1"/>
      <w:bookmarkStart w:id="204" w:name="Bookmark_Copie_14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r>
        <w:rPr>
          <w:rFonts w:cs="Arial" w:ascii="Calibri" w:hAnsi="Calibri"/>
          <w:b/>
        </w:rPr>
        <w:t>2</w:t>
      </w:r>
      <w:r>
        <w:rPr>
          <w:rFonts w:cs="Arial" w:ascii="Calibri" w:hAnsi="Calibri"/>
          <w:b/>
          <w:vertAlign w:val="superscript"/>
        </w:rPr>
        <w:t>ème</w:t>
      </w:r>
      <w:r>
        <w:rPr>
          <w:rFonts w:cs="Arial" w:ascii="Calibri" w:hAnsi="Calibri"/>
          <w:b/>
        </w:rPr>
        <w:t xml:space="preserve"> hypothèse</w:t>
      </w:r>
      <w:r>
        <w:rPr>
          <w:rFonts w:cs="Arial" w:ascii="Calibri" w:hAnsi="Calibri"/>
        </w:rPr>
        <w:t xml:space="preserve"> La présente déclaration de sous-traitance constitue un </w:t>
      </w:r>
      <w:r>
        <w:rPr>
          <w:rFonts w:cs="Arial" w:ascii="Calibri" w:hAnsi="Calibri"/>
          <w:b/>
        </w:rPr>
        <w:t>acte spécial</w:t>
      </w:r>
      <w:r>
        <w:rPr>
          <w:rFonts w:cs="Arial" w:ascii="Calibri" w:hAnsi="Calibri"/>
        </w:rPr>
        <w:t xml:space="preserve"> </w:t>
      </w:r>
      <w:r>
        <w:rPr>
          <w:rFonts w:cs="Arial" w:ascii="Calibri" w:hAnsi="Calibri"/>
          <w:b/>
        </w:rPr>
        <w:t>modificatif</w:t>
      </w:r>
      <w:r>
        <w:rPr>
          <w:rFonts w:cs="Arial" w:ascii="Calibri" w:hAnsi="Calibri"/>
        </w:rPr>
        <w:t> :</w:t>
      </w:r>
    </w:p>
    <w:p>
      <w:pPr>
        <w:pStyle w:val="Normal"/>
        <w:spacing w:lineRule="auto" w:line="276" w:before="120" w:after="0"/>
        <w:ind w:hanging="0" w:left="1134"/>
        <w:jc w:val="both"/>
        <w:rPr/>
      </w:pPr>
      <w:r>
        <w:fldChar w:fldCharType="begin">
          <w:ffData>
            <w:name w:val="Bookmark Copie 15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05" w:name="Bookmark_Copie_15"/>
      <w:bookmarkStart w:id="206" w:name="Bookmark_Copie_15"/>
      <w:bookmarkEnd w:id="206"/>
      <w:r>
        <w:rPr/>
      </w:r>
      <w:r>
        <w:rPr/>
        <w:fldChar w:fldCharType="end"/>
      </w:r>
      <w:bookmarkStart w:id="207" w:name="Bookmark_Copie_15_Copie_1"/>
      <w:bookmarkStart w:id="208" w:name="__Fieldmark__791_2380037089"/>
      <w:bookmarkStart w:id="209" w:name="__Fieldmark__713_1658876584"/>
      <w:bookmarkStart w:id="210" w:name="__Fieldmark__621_1809683932"/>
      <w:bookmarkStart w:id="211" w:name="__Fieldmark__544_2618468574"/>
      <w:bookmarkStart w:id="212" w:name="__Fieldmark__745_640991961"/>
      <w:bookmarkStart w:id="213" w:name="__Fieldmark__748_2355055585"/>
      <w:bookmarkStart w:id="214" w:name="__Fieldmark__504_1625788733"/>
      <w:bookmarkStart w:id="215" w:name="__Fieldmark__584_3939264782"/>
      <w:bookmarkStart w:id="216" w:name="__Fieldmark__674_904063123"/>
      <w:bookmarkStart w:id="217" w:name="__Fieldmark__715_3283297594"/>
      <w:bookmarkStart w:id="218" w:name="__Fieldmark__753_2437801077"/>
      <w:bookmarkStart w:id="219" w:name="Bookmark_Copie_14_Copie_1"/>
      <w:bookmarkStart w:id="220" w:name="Bookmark_Copie_15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r>
        <w:rPr>
          <w:rFonts w:cs="Arial" w:ascii="Calibri" w:hAnsi="Calibri"/>
        </w:rPr>
        <w:t xml:space="preserve"> le titulaire demande la modification de l'exemplaire unique ou du certificat de cessibilité, prévus à l'article </w:t>
      </w:r>
      <w:r>
        <w:rPr>
          <w:rFonts w:cs="Arial" w:ascii="Calibri" w:hAnsi="Calibri"/>
          <w:iCs/>
        </w:rPr>
        <w:t>137 du décret n° 2016-360 ou à l’article 126 du décret n° 2016-361, qui est joint au présent DC4,</w:t>
      </w:r>
    </w:p>
    <w:p>
      <w:pPr>
        <w:pStyle w:val="Normal"/>
        <w:spacing w:lineRule="auto" w:line="276" w:before="120" w:after="0"/>
        <w:ind w:hanging="0" w:left="1134"/>
        <w:jc w:val="both"/>
        <w:rPr/>
      </w:pPr>
      <w:r>
        <w:rPr>
          <w:rFonts w:cs="Arial" w:ascii="Calibri" w:hAnsi="Calibri"/>
          <w:iCs/>
        </w:rPr>
        <w:t>OU</w:t>
      </w:r>
    </w:p>
    <w:p>
      <w:pPr>
        <w:pStyle w:val="Normal"/>
        <w:spacing w:lineRule="auto" w:line="276" w:before="120" w:after="0"/>
        <w:ind w:hanging="0" w:left="1134"/>
        <w:jc w:val="both"/>
        <w:rPr/>
      </w:pPr>
      <w:r>
        <w:fldChar w:fldCharType="begin">
          <w:ffData>
            <w:name w:val="Bookmark Copie 16"/>
            <w:enabled/>
            <w:calcOnExit w:val="0"/>
            <w:checkBox>
              <w:sizeAuto/>
            </w:checkBox>
          </w:ffData>
        </w:fldChar>
      </w:r>
      <w:r>
        <w:rPr/>
        <w:instrText xml:space="preserve"> FORMCHECKBOX </w:instrText>
      </w:r>
      <w:r>
        <w:rPr/>
        <w:fldChar w:fldCharType="separate"/>
      </w:r>
      <w:bookmarkStart w:id="221" w:name="Bookmark_Copie_16"/>
      <w:bookmarkStart w:id="222" w:name="Bookmark_Copie_16"/>
      <w:bookmarkEnd w:id="222"/>
      <w:r>
        <w:rPr/>
      </w:r>
      <w:r>
        <w:rPr/>
        <w:fldChar w:fldCharType="end"/>
      </w:r>
      <w:bookmarkStart w:id="223" w:name="Bookmark_Copie_16_Copie_1"/>
      <w:bookmarkStart w:id="224" w:name="__Fieldmark__828_2380037089"/>
      <w:bookmarkStart w:id="225" w:name="__Fieldmark__744_1658876584"/>
      <w:bookmarkStart w:id="226" w:name="__Fieldmark__644_1809683932"/>
      <w:bookmarkStart w:id="227" w:name="__Fieldmark__561_2618468574"/>
      <w:bookmarkStart w:id="228" w:name="__Fieldmark__755_640991961"/>
      <w:bookmarkStart w:id="229" w:name="__Fieldmark__758_2355055585"/>
      <w:bookmarkStart w:id="230" w:name="__Fieldmark__518_1625788733"/>
      <w:bookmarkStart w:id="231" w:name="__Fieldmark__604_3939264782"/>
      <w:bookmarkStart w:id="232" w:name="__Fieldmark__700_904063123"/>
      <w:bookmarkStart w:id="233" w:name="__Fieldmark__744_3283297594"/>
      <w:bookmarkStart w:id="234" w:name="__Fieldmark__787_2437801077"/>
      <w:bookmarkStart w:id="235" w:name="Bookmark_Copie_15_Copie_1"/>
      <w:bookmarkStart w:id="236" w:name="Bookmark_Copie_16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r>
        <w:rPr>
          <w:rFonts w:cs="Arial" w:ascii="Calibri" w:hAnsi="Calibri"/>
        </w:rPr>
        <w:t xml:space="preserve"> l’exemplaire unique ou le certificat de cessibilité ayant été remis en vue d'une cession ou d'un nantissement de créances et ne pouvant être restitué, le titulaire justifie :</w:t>
      </w:r>
    </w:p>
    <w:p>
      <w:pPr>
        <w:pStyle w:val="Normal"/>
        <w:numPr>
          <w:ilvl w:val="0"/>
          <w:numId w:val="3"/>
        </w:numPr>
        <w:spacing w:lineRule="auto" w:line="276" w:before="120" w:after="0"/>
        <w:jc w:val="both"/>
        <w:rPr/>
      </w:pPr>
      <w:r>
        <w:rPr>
          <w:rFonts w:cs="Arial" w:ascii="Calibri" w:hAnsi="Calibri"/>
        </w:rPr>
        <w:t xml:space="preserve">soit que la cession ou le nantissement de créances concernant le marché </w:t>
      </w:r>
      <w:r>
        <w:rPr>
          <w:rFonts w:cs="Arial" w:ascii="Calibri" w:hAnsi="Calibri"/>
          <w:iCs/>
        </w:rPr>
        <w:t xml:space="preserve">public </w:t>
      </w:r>
      <w:r>
        <w:rPr>
          <w:rFonts w:cs="Arial" w:ascii="Calibri" w:hAnsi="Calibri"/>
        </w:rPr>
        <w:t xml:space="preserve">ne fait pas obstacle au paiement direct de la partie sous-traitée, </w:t>
      </w:r>
    </w:p>
    <w:p>
      <w:pPr>
        <w:pStyle w:val="Normal"/>
        <w:numPr>
          <w:ilvl w:val="0"/>
          <w:numId w:val="3"/>
        </w:numPr>
        <w:spacing w:lineRule="auto" w:line="276" w:before="120" w:after="0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 xml:space="preserve">soit que son montant a été réduit afin que ce paiement soit possible. </w:t>
      </w:r>
    </w:p>
    <w:p>
      <w:pPr>
        <w:pStyle w:val="Normal"/>
        <w:spacing w:lineRule="auto" w:line="276" w:before="120" w:after="0"/>
        <w:ind w:hanging="0" w:left="1418"/>
        <w:jc w:val="both"/>
        <w:rPr/>
      </w:pPr>
      <w:r>
        <w:rPr>
          <w:rFonts w:cs="Arial" w:ascii="Calibri" w:hAnsi="Calibri"/>
        </w:rPr>
        <w:t>Cette justification est donnée par une attestation ou une mainlevée du bénéficiaire de la cession ou du nantissement de créances résultant du marché qui est jointe au présent document.</w:t>
      </w:r>
    </w:p>
    <w:p>
      <w:pPr>
        <w:pStyle w:val="Normal"/>
        <w:spacing w:lineRule="auto" w:line="276" w:before="120" w:after="0"/>
        <w:ind w:hanging="0" w:left="1134"/>
        <w:jc w:val="both"/>
        <w:rPr>
          <w:iCs/>
        </w:rPr>
      </w:pPr>
      <w:r>
        <w:rPr>
          <w:i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pStyle w:val="Normal"/>
        <w:spacing w:lineRule="auto" w:line="276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p>
      <w:pPr>
        <w:sectPr>
          <w:type w:val="continuous"/>
          <w:pgSz w:w="11906" w:h="16838"/>
          <w:pgMar w:left="851" w:right="851" w:gutter="0" w:header="454" w:top="567" w:footer="680" w:bottom="737"/>
          <w:formProt w:val="false"/>
          <w:textDirection w:val="lrTb"/>
          <w:docGrid w:type="default" w:linePitch="360" w:charSpace="0"/>
        </w:sectPr>
      </w:pPr>
      <w:r>
        <w:br w:type="page"/>
      </w:r>
    </w:p>
    <w:p>
      <w:pPr>
        <w:pStyle w:val="Normal"/>
        <w:spacing w:lineRule="auto" w:line="276" w:before="0" w:after="0"/>
        <w:rPr>
          <w:rFonts w:ascii="Calibri" w:hAnsi="Calibri" w:cs="Arial"/>
          <w:bCs/>
        </w:rPr>
      </w:pPr>
      <w:r>
        <w:rPr>
          <w:rFonts w:cs="Arial" w:ascii="Calibri" w:hAnsi="Calibri"/>
          <w:bCs/>
        </w:rPr>
      </w:r>
    </w:p>
    <w:tbl>
      <w:tblPr>
        <w:tblW w:w="10211" w:type="dxa"/>
        <w:jc w:val="left"/>
        <w:tblInd w:w="66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11"/>
      </w:tblGrid>
      <w:tr>
        <w:trPr/>
        <w:tc>
          <w:tcPr>
            <w:tcW w:w="10211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K - Acceptation et agrément des conditions de paiement du sous-traitant</w:t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189" w:type="dxa"/>
        <w:jc w:val="left"/>
        <w:tblInd w:w="90" w:type="dxa"/>
        <w:tblLayout w:type="fixed"/>
        <w:tblCellMar>
          <w:top w:w="0" w:type="dxa"/>
          <w:left w:w="73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454"/>
        <w:gridCol w:w="2592"/>
        <w:gridCol w:w="2583"/>
        <w:gridCol w:w="2560"/>
      </w:tblGrid>
      <w:tr>
        <w:trPr>
          <w:trHeight w:val="487" w:hRule="atLeast"/>
        </w:trPr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 :</w:t>
            </w:r>
          </w:p>
        </w:tc>
        <w:tc>
          <w:tcPr>
            <w:tcW w:w="2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Le :</w:t>
            </w:r>
          </w:p>
        </w:tc>
        <w:tc>
          <w:tcPr>
            <w:tcW w:w="258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 :</w:t>
            </w:r>
          </w:p>
        </w:tc>
        <w:tc>
          <w:tcPr>
            <w:tcW w:w="25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Le :</w:t>
            </w:r>
          </w:p>
        </w:tc>
      </w:tr>
      <w:tr>
        <w:trPr>
          <w:trHeight w:val="2552" w:hRule="atLeast"/>
        </w:trPr>
        <w:tc>
          <w:tcPr>
            <w:tcW w:w="50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>
                <w:rFonts w:cs="Arial" w:ascii="Calibri" w:hAnsi="Calibri"/>
                <w:b/>
              </w:rPr>
              <w:t>Le sous-traitant :</w:t>
            </w:r>
            <w:r>
              <w:rPr>
                <w:rFonts w:cs="Arial" w:ascii="Calibri" w:hAnsi="Calibri"/>
              </w:rPr>
              <w:t xml:space="preserve"> </w:t>
            </w:r>
            <w:r>
              <w:rPr>
                <w:rFonts w:cs="Arial" w:ascii="Calibri" w:hAnsi="Calibri"/>
                <w:i/>
              </w:rPr>
              <w:t>(cachet + signature)</w:t>
            </w:r>
          </w:p>
        </w:tc>
        <w:tc>
          <w:tcPr>
            <w:tcW w:w="514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>
                <w:rFonts w:cs="Arial" w:ascii="Calibri" w:hAnsi="Calibri"/>
                <w:b/>
              </w:rPr>
              <w:t>Le titulaire :</w:t>
            </w:r>
            <w:r>
              <w:rPr>
                <w:rFonts w:cs="Arial" w:ascii="Calibri" w:hAnsi="Calibri"/>
              </w:rPr>
              <w:t xml:space="preserve"> </w:t>
            </w:r>
            <w:r>
              <w:rPr>
                <w:rFonts w:cs="Arial" w:ascii="Calibri" w:hAnsi="Calibri"/>
                <w:i/>
              </w:rPr>
              <w:t>(cachet + signature)</w:t>
            </w:r>
          </w:p>
        </w:tc>
      </w:tr>
      <w:tr>
        <w:trPr>
          <w:trHeight w:val="415" w:hRule="atLeast"/>
        </w:trPr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A :</w:t>
            </w:r>
          </w:p>
        </w:tc>
        <w:tc>
          <w:tcPr>
            <w:tcW w:w="25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  <w:t>Le :</w:t>
            </w:r>
          </w:p>
        </w:tc>
        <w:tc>
          <w:tcPr>
            <w:tcW w:w="514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napToGrid w:val="false"/>
              <w:spacing w:lineRule="auto" w:line="276"/>
              <w:jc w:val="both"/>
              <w:rPr>
                <w:rFonts w:ascii="Calibri" w:hAnsi="Calibri" w:cs="Arial"/>
              </w:rPr>
            </w:pPr>
            <w:r>
              <w:rPr>
                <w:rFonts w:cs="Arial" w:ascii="Calibri" w:hAnsi="Calibri"/>
              </w:rPr>
            </w:r>
            <w:bookmarkStart w:id="237" w:name="_GoBack"/>
            <w:bookmarkStart w:id="238" w:name="_GoBack"/>
            <w:bookmarkEnd w:id="238"/>
          </w:p>
        </w:tc>
      </w:tr>
      <w:tr>
        <w:trPr>
          <w:trHeight w:val="2552" w:hRule="atLeast"/>
        </w:trPr>
        <w:tc>
          <w:tcPr>
            <w:tcW w:w="504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spacing w:lineRule="auto" w:line="276"/>
              <w:jc w:val="both"/>
              <w:rPr/>
            </w:pPr>
            <w:r>
              <w:rPr>
                <w:rFonts w:cs="Arial" w:ascii="Calibri" w:hAnsi="Calibri"/>
                <w:b/>
              </w:rPr>
              <w:t>Le représentant de l’acheteur :</w:t>
            </w:r>
            <w:r>
              <w:rPr>
                <w:rFonts w:cs="Arial" w:ascii="Calibri" w:hAnsi="Calibri"/>
              </w:rPr>
              <w:t xml:space="preserve"> </w:t>
            </w:r>
            <w:r>
              <w:rPr>
                <w:rFonts w:cs="Arial" w:ascii="Calibri" w:hAnsi="Calibri"/>
                <w:i/>
              </w:rPr>
              <w:t>(cachet + signature)</w:t>
            </w:r>
          </w:p>
        </w:tc>
        <w:tc>
          <w:tcPr>
            <w:tcW w:w="5143" w:type="dxa"/>
            <w:gridSpan w:val="2"/>
            <w:vMerge w:val="continue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fill="auto" w:val="clea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tbl>
      <w:tblPr>
        <w:tblW w:w="10221" w:type="dxa"/>
        <w:jc w:val="left"/>
        <w:tblInd w:w="56" w:type="dxa"/>
        <w:tblLayout w:type="fixed"/>
        <w:tblCellMar>
          <w:top w:w="0" w:type="dxa"/>
          <w:left w:w="71" w:type="dxa"/>
          <w:bottom w:w="0" w:type="dxa"/>
          <w:right w:w="71" w:type="dxa"/>
        </w:tblCellMar>
        <w:tblLook w:firstRow="0" w:noVBand="0" w:lastRow="0" w:firstColumn="0" w:lastColumn="0" w:noHBand="0" w:val="0000"/>
      </w:tblPr>
      <w:tblGrid>
        <w:gridCol w:w="10221"/>
      </w:tblGrid>
      <w:tr>
        <w:trPr/>
        <w:tc>
          <w:tcPr>
            <w:tcW w:w="10221" w:type="dxa"/>
            <w:tcBorders/>
            <w:shd w:color="auto" w:fill="C5E0B3" w:val="clear"/>
          </w:tcPr>
          <w:p>
            <w:pPr>
              <w:pStyle w:val="Normal"/>
              <w:widowControl w:val="false"/>
              <w:spacing w:lineRule="auto" w:line="276"/>
              <w:rPr/>
            </w:pPr>
            <w:r>
              <w:rPr>
                <w:rFonts w:cs="Arial" w:ascii="Calibri" w:hAnsi="Calibri"/>
                <w:b/>
                <w:bCs/>
                <w:sz w:val="22"/>
                <w:szCs w:val="22"/>
              </w:rPr>
              <w:t>L - Notification de l’acte spécial au titulaire</w:t>
            </w:r>
          </w:p>
        </w:tc>
      </w:tr>
    </w:tbl>
    <w:p>
      <w:pPr>
        <w:pStyle w:val="Normal"/>
        <w:widowControl/>
        <w:bidi w:val="0"/>
        <w:spacing w:lineRule="auto" w:line="276" w:before="0" w:after="120"/>
        <w:ind w:hanging="0" w:left="0" w:right="283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cs="Arial" w:ascii="Calibri" w:hAnsi="Calibri"/>
          <w:i/>
          <w:color w:val="000000"/>
          <w:sz w:val="18"/>
          <w:szCs w:val="18"/>
        </w:rPr>
        <w:t>(Une copie de l'original du marché ou du certificat de cessibilité ou, le cas échéant, de l'acte spécial, doit être remise à chaque sous-traitant bénéficiant du paiement direct par l'acheteur public.)</w:t>
      </w:r>
    </w:p>
    <w:p>
      <w:pPr>
        <w:pStyle w:val="BodyText"/>
        <w:widowControl/>
        <w:bidi w:val="0"/>
        <w:spacing w:lineRule="auto" w:line="276" w:before="0" w:after="120"/>
        <w:ind w:hanging="0" w:left="0" w:right="283"/>
        <w:jc w:val="both"/>
        <w:rPr>
          <w:rFonts w:ascii="Arial" w:hAnsi="Arial" w:cs="Arial"/>
          <w:b/>
          <w:bCs/>
          <w:i w:val="false"/>
          <w:i w:val="false"/>
          <w:iCs w:val="false"/>
          <w:color w:val="000000"/>
          <w:sz w:val="20"/>
          <w:szCs w:val="20"/>
        </w:rPr>
      </w:pPr>
      <w:r>
        <w:rPr>
          <w:rFonts w:cs="Arial" w:ascii="Calibri" w:hAnsi="Calibri"/>
          <w:b/>
          <w:bCs/>
          <w:i w:val="false"/>
          <w:iCs w:val="false"/>
          <w:color w:val="000000"/>
          <w:sz w:val="20"/>
          <w:szCs w:val="20"/>
        </w:rPr>
        <w:t>L’accusé de réception électronique du présent DC4 sur la plate-forme des achats de l’État tiendra lieu de notification du document.</w:t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  <w:b/>
          <w:bCs/>
          <w:i/>
          <w:i/>
          <w:sz w:val="18"/>
          <w:szCs w:val="18"/>
          <w:u w:val="single"/>
        </w:rPr>
      </w:pPr>
      <w:r>
        <w:rPr>
          <w:rFonts w:cs="Arial" w:ascii="Calibri" w:hAnsi="Calibri"/>
          <w:b/>
          <w:bCs/>
          <w:i/>
          <w:sz w:val="18"/>
          <w:szCs w:val="18"/>
          <w:u w:val="single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  <w:b/>
          <w:bCs/>
          <w:u w:val="single"/>
        </w:rPr>
        <w:t xml:space="preserve">En cas d’envoi en lettre recommandée avec accusé de réception : </w:t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  <w:t>(Coller dans ce cadre l'avis de réception postal, daté et signé par le titulaire.)</w:t>
      </w:r>
    </w:p>
    <w:p>
      <w:pPr>
        <w:pStyle w:val="Normal"/>
        <w:spacing w:lineRule="auto" w:line="276"/>
        <w:jc w:val="both"/>
        <w:rPr>
          <w:rFonts w:ascii="Calibri" w:hAnsi="Calibri" w:cs="Arial"/>
          <w:i/>
          <w:i/>
          <w:sz w:val="18"/>
          <w:szCs w:val="18"/>
        </w:rPr>
      </w:pPr>
      <w:r>
        <w:rPr>
          <w:rFonts w:cs="Arial" w:ascii="Calibri" w:hAnsi="Calibri"/>
          <w:i/>
          <w:sz w:val="18"/>
          <w:szCs w:val="18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tabs>
          <w:tab w:val="clear" w:pos="567"/>
          <w:tab w:val="left" w:pos="864" w:leader="none"/>
          <w:tab w:val="left" w:pos="1584" w:leader="none"/>
        </w:tabs>
        <w:spacing w:lineRule="auto" w:line="276" w:before="120" w:after="0"/>
        <w:jc w:val="both"/>
        <w:rPr>
          <w:rFonts w:ascii="Calibri" w:hAnsi="Calibri" w:cs="Arial"/>
        </w:rPr>
      </w:pPr>
      <w:r>
        <w:rPr>
          <w:rFonts w:cs="Arial" w:ascii="Calibri" w:hAnsi="Calibri"/>
          <w:b/>
          <w:bCs/>
          <w:u w:val="single"/>
        </w:rPr>
        <w:t>En cas de remise contre récépissé :</w:t>
      </w:r>
    </w:p>
    <w:p>
      <w:pPr>
        <w:pStyle w:val="Normal"/>
        <w:spacing w:lineRule="auto" w:line="276"/>
        <w:jc w:val="both"/>
        <w:rPr/>
      </w:pPr>
      <w:r>
        <w:rPr>
          <w:rFonts w:cs="Arial" w:ascii="Calibri" w:hAnsi="Calibri"/>
        </w:rPr>
        <w:t>Le titulaire reçoit à titre de notification une copie du présent acte spéciall :</w:t>
      </w:r>
    </w:p>
    <w:p>
      <w:pPr>
        <w:pStyle w:val="Normal"/>
        <w:tabs>
          <w:tab w:val="clear" w:pos="567"/>
          <w:tab w:val="left" w:pos="4608" w:leader="none"/>
        </w:tabs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jc w:val="both"/>
        <w:rPr>
          <w:rFonts w:ascii="Calibri" w:hAnsi="Calibri" w:cs="Arial"/>
        </w:rPr>
      </w:pPr>
      <w:r>
        <w:rPr>
          <w:rFonts w:cs="Arial" w:ascii="Calibri" w:hAnsi="Calibri"/>
        </w:rPr>
        <w:t>A                                            , le</w:t>
      </w:r>
    </w:p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/>
        <w:rPr>
          <w:rFonts w:ascii="Calibri" w:hAnsi="Calibri" w:cs="Arial"/>
        </w:rPr>
      </w:pPr>
      <w:r>
        <w:rPr>
          <w:rFonts w:cs="Arial" w:ascii="Calibri" w:hAnsi="Calibri"/>
        </w:rPr>
      </w:r>
    </w:p>
    <w:p>
      <w:pPr>
        <w:pStyle w:val="Normal"/>
        <w:spacing w:lineRule="auto" w:line="276" w:before="120" w:after="120"/>
        <w:rPr/>
      </w:pPr>
      <w:r>
        <w:rPr/>
      </w:r>
    </w:p>
    <w:sectPr>
      <w:headerReference w:type="even" r:id="rId15"/>
      <w:headerReference w:type="default" r:id="rId16"/>
      <w:headerReference w:type="first" r:id="rId17"/>
      <w:footerReference w:type="even" r:id="rId18"/>
      <w:footerReference w:type="default" r:id="rId19"/>
      <w:footerReference w:type="first" r:id="rId20"/>
      <w:type w:val="nextPage"/>
      <w:pgSz w:w="11906" w:h="16838"/>
      <w:pgMar w:left="851" w:right="851" w:gutter="0" w:header="454" w:top="567" w:footer="680" w:bottom="73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erif">
    <w:altName w:val="Times New Roman"/>
    <w:charset w:val="01"/>
    <w:family w:val="auto"/>
    <w:pitch w:val="default"/>
  </w:font>
  <w:font w:name="Times New Roman">
    <w:charset w:val="01"/>
    <w:family w:val="auto"/>
    <w:pitch w:val="default"/>
  </w:font>
  <w:font w:name="Arial">
    <w:charset w:val="01"/>
    <w:family w:val="auto"/>
    <w:pitch w:val="default"/>
  </w:font>
  <w:font w:name="Cambria">
    <w:charset w:val="01"/>
    <w:family w:val="auto"/>
    <w:pitch w:val="default"/>
  </w:font>
  <w:font w:name="Wingdings">
    <w:charset w:val="01"/>
    <w:family w:val="auto"/>
    <w:pitch w:val="default"/>
  </w:font>
  <w:font w:name="Courier New">
    <w:charset w:val="01"/>
    <w:family w:val="auto"/>
    <w:pitch w:val="default"/>
  </w:font>
  <w:font w:name="Symbol">
    <w:charset w:val="01"/>
    <w:family w:val="auto"/>
    <w:pitch w:val="default"/>
  </w:font>
  <w:font w:name="Calibri">
    <w:charset w:val="01"/>
    <w:family w:val="auto"/>
    <w:pitch w:val="default"/>
  </w:font>
  <w:font w:name="Tahoma">
    <w:charset w:val="01"/>
    <w:family w:val="auto"/>
    <w:pitch w:val="default"/>
  </w:font>
  <w:font w:name="Liberation Sans">
    <w:altName w:val="Arial"/>
    <w:charset w:val="01"/>
    <w:family w:val="auto"/>
    <w:pitch w:val="default"/>
  </w:font>
  <w:font w:name="Univers">
    <w:altName w:val="Arial"/>
    <w:charset w:val="01"/>
    <w:family w:val="auto"/>
    <w:pitch w:val="default"/>
  </w:font>
  <w:font w:name="Arial">
    <w:charset w:val="01"/>
    <w:family w:val="swiss"/>
    <w:pitch w:val="variable"/>
  </w:font>
  <w:font w:name="Wingdings">
    <w:charset w:val="02"/>
    <w:family w:val="auto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  <w:tbl>
    <w:tblPr>
      <w:tblW w:w="10168" w:type="dxa"/>
      <w:jc w:val="left"/>
      <w:tblInd w:w="109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2839"/>
      <w:gridCol w:w="5057"/>
      <w:gridCol w:w="868"/>
      <w:gridCol w:w="557"/>
      <w:gridCol w:w="322"/>
      <w:gridCol w:w="525"/>
    </w:tblGrid>
    <w:tr>
      <w:trPr>
        <w:tblHeader w:val="true"/>
        <w:trHeight w:val="142" w:hRule="atLeast"/>
      </w:trPr>
      <w:tc>
        <w:tcPr>
          <w:tcW w:w="2839" w:type="dxa"/>
          <w:tcBorders/>
          <w:shd w:color="auto" w:fill="C5E0B3" w:val="clear"/>
        </w:tcPr>
        <w:p>
          <w:pPr>
            <w:pStyle w:val="Normal"/>
            <w:widowControl w:val="false"/>
            <w:tabs>
              <w:tab w:val="clear" w:pos="567"/>
              <w:tab w:val="right" w:pos="3827" w:leader="none"/>
            </w:tabs>
            <w:jc w:val="left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DC4 –</w:t>
          </w:r>
        </w:p>
      </w:tc>
      <w:tc>
        <w:tcPr>
          <w:tcW w:w="5057" w:type="dxa"/>
          <w:tcBorders/>
          <w:shd w:color="auto" w:fill="C5E0B3" w:val="clear"/>
        </w:tcPr>
        <w:p>
          <w:pPr>
            <w:pStyle w:val="Normal"/>
            <w:widowControl w:val="false"/>
            <w:tabs>
              <w:tab w:val="clear" w:pos="567"/>
              <w:tab w:val="right" w:pos="3827" w:leader="none"/>
            </w:tabs>
            <w:jc w:val="center"/>
            <w:rPr/>
          </w:pPr>
          <w:r>
            <w:rPr>
              <w:rFonts w:cs="Arial" w:ascii="Calibri" w:hAnsi="Calibri"/>
              <w:b/>
              <w:bCs/>
            </w:rPr>
            <w:t>202</w:t>
          </w:r>
          <w:r>
            <w:rPr>
              <w:rFonts w:cs="Arial" w:ascii="Calibri" w:hAnsi="Calibri"/>
              <w:b/>
              <w:bCs/>
            </w:rPr>
            <w:t>5</w:t>
          </w:r>
          <w:r>
            <w:rPr>
              <w:rFonts w:cs="Arial" w:ascii="Calibri" w:hAnsi="Calibri"/>
              <w:b/>
              <w:bCs/>
            </w:rPr>
            <w:t>-0</w:t>
          </w:r>
          <w:r>
            <w:rPr>
              <w:rFonts w:cs="Arial" w:ascii="Calibri" w:hAnsi="Calibri"/>
              <w:b/>
              <w:bCs/>
            </w:rPr>
            <w:t>38</w:t>
          </w:r>
          <w:r>
            <w:rPr>
              <w:rFonts w:cs="Arial" w:ascii="Calibri" w:hAnsi="Calibri"/>
              <w:b/>
              <w:bCs/>
            </w:rPr>
            <w:t xml:space="preserve"> Reprise des épaufrures, de l’étanchéité et réfection des gardes-corps des bâtiments des compagnies (École de Gendarmerie – Caserne RICHEMONT Montluçon 03)</w:t>
          </w:r>
        </w:p>
      </w:tc>
      <w:tc>
        <w:tcPr>
          <w:tcW w:w="868" w:type="dxa"/>
          <w:tcBorders/>
          <w:shd w:color="auto" w:fill="C5E0B3" w:val="clear"/>
        </w:tcPr>
        <w:p>
          <w:pPr>
            <w:pStyle w:val="Normal"/>
            <w:widowControl w:val="false"/>
            <w:jc w:val="right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Page :</w:t>
          </w:r>
        </w:p>
      </w:tc>
      <w:tc>
        <w:tcPr>
          <w:tcW w:w="557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eastAsia="Calibri" w:cs="Calibri"/>
              <w:b/>
            </w:rPr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5</w:t>
          </w:r>
          <w:r>
            <w:rPr/>
            <w:fldChar w:fldCharType="end"/>
          </w:r>
        </w:p>
      </w:tc>
      <w:tc>
        <w:tcPr>
          <w:tcW w:w="322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/</w:t>
          </w:r>
        </w:p>
      </w:tc>
      <w:tc>
        <w:tcPr>
          <w:tcW w:w="525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</w:tr>
  </w:tbl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  <w:tbl>
    <w:tblPr>
      <w:tblW w:w="10168" w:type="dxa"/>
      <w:jc w:val="left"/>
      <w:tblInd w:w="109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2839"/>
      <w:gridCol w:w="5057"/>
      <w:gridCol w:w="868"/>
      <w:gridCol w:w="557"/>
      <w:gridCol w:w="322"/>
      <w:gridCol w:w="525"/>
    </w:tblGrid>
    <w:tr>
      <w:trPr>
        <w:tblHeader w:val="true"/>
        <w:trHeight w:val="142" w:hRule="atLeast"/>
      </w:trPr>
      <w:tc>
        <w:tcPr>
          <w:tcW w:w="2839" w:type="dxa"/>
          <w:tcBorders/>
          <w:shd w:color="auto" w:fill="C5E0B3" w:val="clear"/>
        </w:tcPr>
        <w:p>
          <w:pPr>
            <w:pStyle w:val="Normal"/>
            <w:widowControl w:val="false"/>
            <w:tabs>
              <w:tab w:val="clear" w:pos="567"/>
              <w:tab w:val="right" w:pos="3827" w:leader="none"/>
            </w:tabs>
            <w:jc w:val="left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DC4 –</w:t>
          </w:r>
        </w:p>
      </w:tc>
      <w:tc>
        <w:tcPr>
          <w:tcW w:w="5057" w:type="dxa"/>
          <w:tcBorders/>
          <w:shd w:color="auto" w:fill="C5E0B3" w:val="clear"/>
        </w:tcPr>
        <w:p>
          <w:pPr>
            <w:pStyle w:val="Normal"/>
            <w:widowControl w:val="false"/>
            <w:tabs>
              <w:tab w:val="clear" w:pos="567"/>
              <w:tab w:val="right" w:pos="3827" w:leader="none"/>
            </w:tabs>
            <w:jc w:val="center"/>
            <w:rPr/>
          </w:pPr>
          <w:r>
            <w:rPr>
              <w:rFonts w:cs="Arial" w:ascii="Calibri" w:hAnsi="Calibri"/>
              <w:b/>
              <w:bCs/>
            </w:rPr>
            <w:t>202</w:t>
          </w:r>
          <w:r>
            <w:rPr>
              <w:rFonts w:cs="Arial" w:ascii="Calibri" w:hAnsi="Calibri"/>
              <w:b/>
              <w:bCs/>
            </w:rPr>
            <w:t>5</w:t>
          </w:r>
          <w:r>
            <w:rPr>
              <w:rFonts w:cs="Arial" w:ascii="Calibri" w:hAnsi="Calibri"/>
              <w:b/>
              <w:bCs/>
            </w:rPr>
            <w:t>-0</w:t>
          </w:r>
          <w:r>
            <w:rPr>
              <w:rFonts w:cs="Arial" w:ascii="Calibri" w:hAnsi="Calibri"/>
              <w:b/>
              <w:bCs/>
            </w:rPr>
            <w:t>38</w:t>
          </w:r>
          <w:r>
            <w:rPr>
              <w:rFonts w:cs="Arial" w:ascii="Calibri" w:hAnsi="Calibri"/>
              <w:b/>
              <w:bCs/>
            </w:rPr>
            <w:t xml:space="preserve"> Reprise des épaufrures, de l’étanchéité et réfection des gardes-corps des bâtiments des compagnies (École de Gendarmerie – Caserne RICHEMONT Montluçon 03)</w:t>
          </w:r>
        </w:p>
      </w:tc>
      <w:tc>
        <w:tcPr>
          <w:tcW w:w="868" w:type="dxa"/>
          <w:tcBorders/>
          <w:shd w:color="auto" w:fill="C5E0B3" w:val="clear"/>
        </w:tcPr>
        <w:p>
          <w:pPr>
            <w:pStyle w:val="Normal"/>
            <w:widowControl w:val="false"/>
            <w:jc w:val="right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Page :</w:t>
          </w:r>
        </w:p>
      </w:tc>
      <w:tc>
        <w:tcPr>
          <w:tcW w:w="557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eastAsia="Calibri" w:cs="Calibri"/>
              <w:b/>
            </w:rPr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5</w:t>
          </w:r>
          <w:r>
            <w:rPr/>
            <w:fldChar w:fldCharType="end"/>
          </w:r>
        </w:p>
      </w:tc>
      <w:tc>
        <w:tcPr>
          <w:tcW w:w="322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/</w:t>
          </w:r>
        </w:p>
      </w:tc>
      <w:tc>
        <w:tcPr>
          <w:tcW w:w="525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</w:tr>
  </w:tbl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  <w:tbl>
    <w:tblPr>
      <w:tblW w:w="10318" w:type="dxa"/>
      <w:jc w:val="lef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2943"/>
      <w:gridCol w:w="5063"/>
      <w:gridCol w:w="863"/>
      <w:gridCol w:w="557"/>
      <w:gridCol w:w="322"/>
      <w:gridCol w:w="569"/>
    </w:tblGrid>
    <w:tr>
      <w:trPr>
        <w:tblHeader w:val="true"/>
        <w:trHeight w:val="142" w:hRule="atLeast"/>
      </w:trPr>
      <w:tc>
        <w:tcPr>
          <w:tcW w:w="2943" w:type="dxa"/>
          <w:tcBorders/>
          <w:shd w:color="auto" w:fill="C5E0B3" w:val="clear"/>
        </w:tcPr>
        <w:p>
          <w:pPr>
            <w:pStyle w:val="Normal"/>
            <w:widowControl w:val="false"/>
            <w:rPr/>
          </w:pPr>
          <w:r>
            <w:rPr>
              <w:rFonts w:cs="Calibri" w:ascii="Calibri" w:hAnsi="Calibri"/>
              <w:b/>
              <w:bCs/>
              <w:highlight w:val="lightGray"/>
            </w:rPr>
            <w:t>DC4 –</w:t>
          </w:r>
        </w:p>
      </w:tc>
      <w:tc>
        <w:tcPr>
          <w:tcW w:w="5063" w:type="dxa"/>
          <w:tcBorders/>
          <w:shd w:color="auto" w:fill="C5E0B3" w:val="clear"/>
        </w:tcPr>
        <w:p>
          <w:pPr>
            <w:pStyle w:val="Normal"/>
            <w:widowControl w:val="false"/>
            <w:tabs>
              <w:tab w:val="clear" w:pos="567"/>
              <w:tab w:val="right" w:pos="3827" w:leader="none"/>
            </w:tabs>
            <w:jc w:val="center"/>
            <w:rPr/>
          </w:pPr>
          <w:r>
            <w:rPr>
              <w:rFonts w:cs="Arial" w:ascii="Calibri" w:hAnsi="Calibri"/>
              <w:b/>
              <w:bCs/>
            </w:rPr>
            <w:t>2024-056 Rénovation balcons garde corps chenaux Gendarmerie Nationale Montluçon (03)</w:t>
          </w:r>
        </w:p>
      </w:tc>
      <w:tc>
        <w:tcPr>
          <w:tcW w:w="863" w:type="dxa"/>
          <w:tcBorders/>
          <w:shd w:color="auto" w:fill="C5E0B3" w:val="clear"/>
        </w:tcPr>
        <w:p>
          <w:pPr>
            <w:pStyle w:val="Normal"/>
            <w:widowControl w:val="false"/>
            <w:jc w:val="right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Page :</w:t>
          </w:r>
        </w:p>
      </w:tc>
      <w:tc>
        <w:tcPr>
          <w:tcW w:w="557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eastAsia="Calibri" w:cs="Calibri"/>
              <w:b/>
            </w:rPr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0</w:t>
          </w:r>
          <w:r>
            <w:rPr/>
            <w:fldChar w:fldCharType="end"/>
          </w:r>
        </w:p>
      </w:tc>
      <w:tc>
        <w:tcPr>
          <w:tcW w:w="322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/</w:t>
          </w:r>
        </w:p>
      </w:tc>
      <w:tc>
        <w:tcPr>
          <w:tcW w:w="569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</w:tr>
  </w:tbl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</w:ftr>
</file>

<file path=word/footer5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  <w:tbl>
    <w:tblPr>
      <w:tblW w:w="10318" w:type="dxa"/>
      <w:jc w:val="lef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2943"/>
      <w:gridCol w:w="5063"/>
      <w:gridCol w:w="863"/>
      <w:gridCol w:w="557"/>
      <w:gridCol w:w="322"/>
      <w:gridCol w:w="569"/>
    </w:tblGrid>
    <w:tr>
      <w:trPr>
        <w:tblHeader w:val="true"/>
        <w:trHeight w:val="142" w:hRule="atLeast"/>
      </w:trPr>
      <w:tc>
        <w:tcPr>
          <w:tcW w:w="2943" w:type="dxa"/>
          <w:tcBorders/>
          <w:shd w:color="auto" w:fill="C5E0B3" w:val="clear"/>
        </w:tcPr>
        <w:p>
          <w:pPr>
            <w:pStyle w:val="Normal"/>
            <w:widowControl w:val="false"/>
            <w:rPr/>
          </w:pPr>
          <w:r>
            <w:rPr>
              <w:rFonts w:cs="Calibri" w:ascii="Calibri" w:hAnsi="Calibri"/>
              <w:b/>
              <w:bCs/>
              <w:highlight w:val="lightGray"/>
            </w:rPr>
            <w:t>DC4 –</w:t>
          </w:r>
        </w:p>
      </w:tc>
      <w:tc>
        <w:tcPr>
          <w:tcW w:w="5063" w:type="dxa"/>
          <w:tcBorders/>
          <w:shd w:color="auto" w:fill="C5E0B3" w:val="clear"/>
        </w:tcPr>
        <w:p>
          <w:pPr>
            <w:pStyle w:val="Normal"/>
            <w:widowControl w:val="false"/>
            <w:tabs>
              <w:tab w:val="clear" w:pos="567"/>
              <w:tab w:val="right" w:pos="3827" w:leader="none"/>
            </w:tabs>
            <w:jc w:val="center"/>
            <w:rPr/>
          </w:pPr>
          <w:r>
            <w:rPr>
              <w:rFonts w:cs="Arial" w:ascii="Calibri" w:hAnsi="Calibri"/>
              <w:b/>
              <w:bCs/>
            </w:rPr>
            <w:t>202</w:t>
          </w:r>
          <w:r>
            <w:rPr>
              <w:rFonts w:cs="Arial" w:ascii="Calibri" w:hAnsi="Calibri"/>
              <w:b/>
              <w:bCs/>
            </w:rPr>
            <w:t>5</w:t>
          </w:r>
          <w:r>
            <w:rPr>
              <w:rFonts w:cs="Arial" w:ascii="Calibri" w:hAnsi="Calibri"/>
              <w:b/>
              <w:bCs/>
            </w:rPr>
            <w:t>-0</w:t>
          </w:r>
          <w:r>
            <w:rPr>
              <w:rFonts w:cs="Arial" w:ascii="Calibri" w:hAnsi="Calibri"/>
              <w:b/>
              <w:bCs/>
            </w:rPr>
            <w:t>38</w:t>
          </w:r>
          <w:r>
            <w:rPr>
              <w:rFonts w:cs="Arial" w:ascii="Calibri" w:hAnsi="Calibri"/>
              <w:b/>
              <w:bCs/>
            </w:rPr>
            <w:t xml:space="preserve"> Rénovation balcons garde corps chenaux Gendarmerie Nationale Montluçon (03)</w:t>
          </w:r>
        </w:p>
      </w:tc>
      <w:tc>
        <w:tcPr>
          <w:tcW w:w="863" w:type="dxa"/>
          <w:tcBorders/>
          <w:shd w:color="auto" w:fill="C5E0B3" w:val="clear"/>
        </w:tcPr>
        <w:p>
          <w:pPr>
            <w:pStyle w:val="Normal"/>
            <w:widowControl w:val="false"/>
            <w:jc w:val="right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Page :</w:t>
          </w:r>
        </w:p>
      </w:tc>
      <w:tc>
        <w:tcPr>
          <w:tcW w:w="557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eastAsia="Calibri" w:cs="Calibri"/>
              <w:b/>
            </w:rPr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  <w:tc>
        <w:tcPr>
          <w:tcW w:w="322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/</w:t>
          </w:r>
        </w:p>
      </w:tc>
      <w:tc>
        <w:tcPr>
          <w:tcW w:w="569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</w:tr>
  </w:tbl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</w:ftr>
</file>

<file path=word/footer6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  <w:tbl>
    <w:tblPr>
      <w:tblW w:w="10318" w:type="dxa"/>
      <w:jc w:val="left"/>
      <w:tblInd w:w="0" w:type="dxa"/>
      <w:tblLayout w:type="fixed"/>
      <w:tblCellMar>
        <w:top w:w="0" w:type="dxa"/>
        <w:left w:w="71" w:type="dxa"/>
        <w:bottom w:w="0" w:type="dxa"/>
        <w:right w:w="71" w:type="dxa"/>
      </w:tblCellMar>
      <w:tblLook w:firstRow="0" w:noVBand="0" w:lastRow="0" w:firstColumn="0" w:lastColumn="0" w:noHBand="0" w:val="0000"/>
    </w:tblPr>
    <w:tblGrid>
      <w:gridCol w:w="2943"/>
      <w:gridCol w:w="5063"/>
      <w:gridCol w:w="863"/>
      <w:gridCol w:w="557"/>
      <w:gridCol w:w="322"/>
      <w:gridCol w:w="569"/>
    </w:tblGrid>
    <w:tr>
      <w:trPr>
        <w:tblHeader w:val="true"/>
        <w:trHeight w:val="142" w:hRule="atLeast"/>
      </w:trPr>
      <w:tc>
        <w:tcPr>
          <w:tcW w:w="2943" w:type="dxa"/>
          <w:tcBorders/>
          <w:shd w:color="auto" w:fill="C5E0B3" w:val="clear"/>
        </w:tcPr>
        <w:p>
          <w:pPr>
            <w:pStyle w:val="Normal"/>
            <w:widowControl w:val="false"/>
            <w:rPr/>
          </w:pPr>
          <w:r>
            <w:rPr>
              <w:rFonts w:cs="Calibri" w:ascii="Calibri" w:hAnsi="Calibri"/>
              <w:b/>
              <w:bCs/>
              <w:highlight w:val="lightGray"/>
            </w:rPr>
            <w:t>DC4 –</w:t>
          </w:r>
        </w:p>
      </w:tc>
      <w:tc>
        <w:tcPr>
          <w:tcW w:w="5063" w:type="dxa"/>
          <w:tcBorders/>
          <w:shd w:color="auto" w:fill="C5E0B3" w:val="clear"/>
        </w:tcPr>
        <w:p>
          <w:pPr>
            <w:pStyle w:val="Normal"/>
            <w:widowControl w:val="false"/>
            <w:tabs>
              <w:tab w:val="clear" w:pos="567"/>
              <w:tab w:val="right" w:pos="3827" w:leader="none"/>
            </w:tabs>
            <w:jc w:val="center"/>
            <w:rPr/>
          </w:pPr>
          <w:r>
            <w:rPr>
              <w:rFonts w:cs="Arial" w:ascii="Calibri" w:hAnsi="Calibri"/>
              <w:b/>
              <w:bCs/>
            </w:rPr>
            <w:t>202</w:t>
          </w:r>
          <w:r>
            <w:rPr>
              <w:rFonts w:cs="Arial" w:ascii="Calibri" w:hAnsi="Calibri"/>
              <w:b/>
              <w:bCs/>
            </w:rPr>
            <w:t>5</w:t>
          </w:r>
          <w:r>
            <w:rPr>
              <w:rFonts w:cs="Arial" w:ascii="Calibri" w:hAnsi="Calibri"/>
              <w:b/>
              <w:bCs/>
            </w:rPr>
            <w:t>-0</w:t>
          </w:r>
          <w:r>
            <w:rPr>
              <w:rFonts w:cs="Arial" w:ascii="Calibri" w:hAnsi="Calibri"/>
              <w:b/>
              <w:bCs/>
            </w:rPr>
            <w:t>38</w:t>
          </w:r>
          <w:r>
            <w:rPr>
              <w:rFonts w:cs="Arial" w:ascii="Calibri" w:hAnsi="Calibri"/>
              <w:b/>
              <w:bCs/>
            </w:rPr>
            <w:t xml:space="preserve"> Rénovation balcons garde corps chenaux Gendarmerie Nationale Montluçon (03)</w:t>
          </w:r>
        </w:p>
      </w:tc>
      <w:tc>
        <w:tcPr>
          <w:tcW w:w="863" w:type="dxa"/>
          <w:tcBorders/>
          <w:shd w:color="auto" w:fill="C5E0B3" w:val="clear"/>
        </w:tcPr>
        <w:p>
          <w:pPr>
            <w:pStyle w:val="Normal"/>
            <w:widowControl w:val="false"/>
            <w:jc w:val="right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Page :</w:t>
          </w:r>
        </w:p>
      </w:tc>
      <w:tc>
        <w:tcPr>
          <w:tcW w:w="557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eastAsia="Calibri" w:cs="Calibri"/>
              <w:b/>
            </w:rPr>
          </w:pPr>
          <w:r>
            <w:rPr/>
            <w:fldChar w:fldCharType="begin"/>
          </w:r>
          <w:r>
            <w:rPr/>
            <w:instrText xml:space="preserve"> PAGE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  <w:tc>
        <w:tcPr>
          <w:tcW w:w="322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>
              <w:rFonts w:ascii="Calibri" w:hAnsi="Calibri" w:cs="Arial"/>
              <w:b/>
              <w:bCs/>
            </w:rPr>
          </w:pPr>
          <w:r>
            <w:rPr>
              <w:rFonts w:cs="Arial" w:ascii="Calibri" w:hAnsi="Calibri"/>
              <w:b/>
              <w:bCs/>
            </w:rPr>
            <w:t>/</w:t>
          </w:r>
        </w:p>
      </w:tc>
      <w:tc>
        <w:tcPr>
          <w:tcW w:w="569" w:type="dxa"/>
          <w:tcBorders/>
          <w:shd w:color="auto" w:fill="C5E0B3" w:val="clear"/>
        </w:tcPr>
        <w:p>
          <w:pPr>
            <w:pStyle w:val="Normal"/>
            <w:widowControl w:val="false"/>
            <w:jc w:val="center"/>
            <w:rPr/>
          </w:pPr>
          <w:r>
            <w:rPr/>
            <w:fldChar w:fldCharType="begin"/>
          </w:r>
          <w:r>
            <w:rPr/>
            <w:instrText xml:space="preserve"> NUMPAGES </w:instrText>
          </w:r>
          <w:r>
            <w:rPr/>
            <w:fldChar w:fldCharType="separate"/>
          </w:r>
          <w:r>
            <w:rPr/>
            <w:t>6</w:t>
          </w:r>
          <w:r>
            <w:rPr/>
            <w:fldChar w:fldCharType="end"/>
          </w:r>
        </w:p>
      </w:tc>
    </w:tr>
  </w:tbl>
  <w:p>
    <w:pPr>
      <w:pStyle w:val="Footer"/>
      <w:rPr>
        <w:rFonts w:ascii="Calibri" w:hAnsi="Calibri" w:cs="Calibri"/>
      </w:rPr>
    </w:pPr>
    <w:r>
      <w:rPr>
        <w:rFonts w:cs="Calibri" w:ascii="Calibri" w:hAnsi="Calibri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567"/>
        <w:tab w:val="center" w:pos="5102" w:leader="none"/>
        <w:tab w:val="right" w:pos="10205" w:leader="none"/>
      </w:tabs>
      <w:rPr>
        <w:rFonts w:ascii="Arial" w:hAnsi="Arial" w:cs="Arial"/>
        <w:lang w:eastAsia="fr-FR"/>
      </w:rPr>
    </w:pPr>
    <w:r>
      <w:rPr>
        <w:rFonts w:cs="Arial" w:ascii="Arial" w:hAnsi="Arial"/>
        <w:lang w:eastAsia="fr-FR"/>
      </w:rPr>
      <w:tab/>
      <w:tab/>
    </w:r>
  </w:p>
  <w:p>
    <w:pPr>
      <w:pStyle w:val="Footer"/>
      <w:jc w:val="center"/>
      <w:rPr>
        <w:rFonts w:ascii="Arial" w:hAnsi="Arial" w:cs="Arial"/>
      </w:rPr>
    </w:pPr>
    <w:r>
      <w:rPr>
        <w:rFonts w:cs="Arial" w:ascii="Arial" w:hAnsi="Arial"/>
      </w:rPr>
    </w:r>
  </w:p>
  <w:p>
    <w:pPr>
      <w:pStyle w:val="Header"/>
      <w:jc w:val="center"/>
      <w:rPr/>
    </w:pPr>
    <w:r>
      <w:rPr/>
      <w:t xml:space="preserve"> </w:t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567"/>
        <w:tab w:val="center" w:pos="5102" w:leader="none"/>
        <w:tab w:val="right" w:pos="10205" w:leader="none"/>
      </w:tabs>
      <w:rPr>
        <w:rFonts w:ascii="Arial" w:hAnsi="Arial" w:cs="Arial"/>
        <w:lang w:eastAsia="fr-FR"/>
      </w:rPr>
    </w:pPr>
    <w:r>
      <w:rPr>
        <w:rFonts w:cs="Arial" w:ascii="Arial" w:hAnsi="Arial"/>
        <w:lang w:eastAsia="fr-FR"/>
      </w:rPr>
      <w:tab/>
      <w:tab/>
    </w:r>
  </w:p>
  <w:p>
    <w:pPr>
      <w:pStyle w:val="Footer"/>
      <w:jc w:val="center"/>
      <w:rPr>
        <w:rFonts w:ascii="Arial" w:hAnsi="Arial" w:cs="Arial"/>
      </w:rPr>
    </w:pPr>
    <w:r>
      <w:rPr>
        <w:rFonts w:cs="Arial" w:ascii="Arial" w:hAnsi="Arial"/>
      </w:rPr>
    </w:r>
  </w:p>
  <w:p>
    <w:pPr>
      <w:pStyle w:val="Header"/>
      <w:jc w:val="center"/>
      <w:rPr/>
    </w:pPr>
    <w:r>
      <w:rPr/>
      <w:t xml:space="preserve"> </w:t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5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567"/>
        <w:tab w:val="center" w:pos="5102" w:leader="none"/>
        <w:tab w:val="right" w:pos="10205" w:leader="none"/>
      </w:tabs>
      <w:rPr>
        <w:rFonts w:ascii="Arial" w:hAnsi="Arial" w:cs="Arial"/>
        <w:lang w:eastAsia="fr-FR"/>
      </w:rPr>
    </w:pPr>
    <w:r>
      <w:rPr>
        <w:rFonts w:cs="Arial" w:ascii="Arial" w:hAnsi="Arial"/>
        <w:lang w:eastAsia="fr-FR"/>
      </w:rPr>
      <w:tab/>
      <w:tab/>
    </w:r>
  </w:p>
  <w:p>
    <w:pPr>
      <w:pStyle w:val="Footer"/>
      <w:jc w:val="center"/>
      <w:rPr>
        <w:rFonts w:ascii="Arial" w:hAnsi="Arial" w:cs="Arial"/>
      </w:rPr>
    </w:pPr>
    <w:r>
      <w:rPr>
        <w:rFonts w:cs="Arial" w:ascii="Arial" w:hAnsi="Arial"/>
      </w:rPr>
    </w:r>
  </w:p>
  <w:p>
    <w:pPr>
      <w:pStyle w:val="Header"/>
      <w:jc w:val="center"/>
      <w:rPr/>
    </w:pPr>
    <w:r>
      <w:rPr/>
      <w:t xml:space="preserve"> </w:t>
    </w:r>
  </w:p>
</w:hdr>
</file>

<file path=word/header6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tabs>
        <w:tab w:val="clear" w:pos="567"/>
        <w:tab w:val="center" w:pos="5102" w:leader="none"/>
        <w:tab w:val="right" w:pos="10205" w:leader="none"/>
      </w:tabs>
      <w:rPr>
        <w:rFonts w:ascii="Arial" w:hAnsi="Arial" w:cs="Arial"/>
        <w:lang w:eastAsia="fr-FR"/>
      </w:rPr>
    </w:pPr>
    <w:r>
      <w:rPr>
        <w:rFonts w:cs="Arial" w:ascii="Arial" w:hAnsi="Arial"/>
        <w:lang w:eastAsia="fr-FR"/>
      </w:rPr>
      <w:tab/>
      <w:tab/>
    </w:r>
  </w:p>
  <w:p>
    <w:pPr>
      <w:pStyle w:val="Footer"/>
      <w:jc w:val="center"/>
      <w:rPr>
        <w:rFonts w:ascii="Arial" w:hAnsi="Arial" w:cs="Arial"/>
      </w:rPr>
    </w:pPr>
    <w:r>
      <w:rPr>
        <w:rFonts w:cs="Arial" w:ascii="Arial" w:hAnsi="Arial"/>
      </w:rPr>
    </w:r>
  </w:p>
  <w:p>
    <w:pPr>
      <w:pStyle w:val="Header"/>
      <w:jc w:val="center"/>
      <w:rPr/>
    </w:pPr>
    <w:r>
      <w:rPr/>
      <w:t xml:space="preserve"> 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sz w:val="20"/>
        <w:b/>
        <w:szCs w:val="20"/>
        <w:bCs/>
        <w:rFonts w:cs="Courier New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3">
    <w:lvl w:ilvl="0">
      <w:start w:val="1"/>
      <w:numFmt w:val="bullet"/>
      <w:lvlText w:val="-"/>
      <w:lvlJc w:val="left"/>
      <w:pPr>
        <w:tabs>
          <w:tab w:val="num" w:pos="0"/>
        </w:tabs>
        <w:ind w:left="1494" w:hanging="360"/>
      </w:pPr>
      <w:rPr>
        <w:rFonts w:ascii="Arial" w:hAnsi="Arial" w:cs="Aria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0"/>
      </w:pPr>
      <w:rPr/>
    </w:lvl>
  </w:abstractNum>
  <w:abstractNum w:abstractNumId="4">
    <w:lvl w:ilvl="0">
      <w:start w:val="1"/>
      <w:numFmt w:val="bullet"/>
      <w:lvlText w:val="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sz w:val="18"/>
        <w:spacing w:val="-10"/>
        <w:szCs w:val="18"/>
        <w:color w:val="A8D08D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108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216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252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288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324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3600" w:hanging="0"/>
      </w:pPr>
      <w:rPr/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40"/>
  <w:defaultTabStop w:val="567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SimSun" w:cs="Arial"/>
        <w:szCs w:val="24"/>
        <w:lang w:val="fr-FR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fr-FR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numPr>
        <w:ilvl w:val="0"/>
        <w:numId w:val="1"/>
      </w:numPr>
      <w:outlineLvl w:val="0"/>
    </w:pPr>
    <w:rPr>
      <w:rFonts w:ascii="Arial" w:hAnsi="Arial" w:cs="Arial"/>
      <w:b/>
      <w:bCs/>
      <w:caps/>
    </w:rPr>
  </w:style>
  <w:style w:type="paragraph" w:styleId="Heading2">
    <w:name w:val="Heading 2"/>
    <w:basedOn w:val="Normal"/>
    <w:next w:val="Normal"/>
    <w:qFormat/>
    <w:pPr>
      <w:keepNext w:val="true"/>
      <w:numPr>
        <w:ilvl w:val="1"/>
        <w:numId w:val="1"/>
      </w:numPr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Heading3">
    <w:name w:val="Heading 3"/>
    <w:basedOn w:val="Normal"/>
    <w:next w:val="Normal"/>
    <w:qFormat/>
    <w:pPr>
      <w:keepNext w:val="true"/>
      <w:numPr>
        <w:ilvl w:val="2"/>
        <w:numId w:val="1"/>
      </w:numPr>
      <w:spacing w:before="60" w:after="0"/>
      <w:jc w:val="both"/>
      <w:outlineLvl w:val="2"/>
    </w:pPr>
    <w:rPr>
      <w:rFonts w:ascii="Arial" w:hAnsi="Arial" w:cs="Arial"/>
      <w:i/>
      <w:iCs/>
      <w:sz w:val="16"/>
      <w:szCs w:val="16"/>
    </w:rPr>
  </w:style>
  <w:style w:type="paragraph" w:styleId="Heading8">
    <w:name w:val="Heading 8"/>
    <w:basedOn w:val="Normal"/>
    <w:next w:val="Normal"/>
    <w:qFormat/>
    <w:pPr>
      <w:keepNext w:val="true"/>
      <w:numPr>
        <w:ilvl w:val="7"/>
        <w:numId w:val="1"/>
      </w:numPr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Heading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Pr>
      <w:rFonts w:ascii="Arial" w:hAnsi="Arial" w:cs="Courier New"/>
      <w:b/>
      <w:bCs/>
      <w:sz w:val="20"/>
      <w:szCs w:val="20"/>
    </w:rPr>
  </w:style>
  <w:style w:type="character" w:styleId="WW8Num1z1" w:customStyle="1">
    <w:name w:val="WW8Num1z1"/>
    <w:qFormat/>
    <w:rPr>
      <w:rFonts w:cs="Times New Roman"/>
    </w:rPr>
  </w:style>
  <w:style w:type="character" w:styleId="WW8Num2z0" w:customStyle="1">
    <w:name w:val="WW8Num2z0"/>
    <w:qFormat/>
    <w:rPr>
      <w:rFonts w:ascii="Wingdings" w:hAnsi="Wingdings" w:cs="Wingdings"/>
    </w:rPr>
  </w:style>
  <w:style w:type="character" w:styleId="WW8Num2z1" w:customStyle="1">
    <w:name w:val="WW8Num2z1"/>
    <w:qFormat/>
    <w:rPr>
      <w:rFonts w:ascii="Courier New" w:hAnsi="Courier New" w:cs="Courier New"/>
    </w:rPr>
  </w:style>
  <w:style w:type="character" w:styleId="WW8Num2z3" w:customStyle="1">
    <w:name w:val="WW8Num2z3"/>
    <w:qFormat/>
    <w:rPr>
      <w:rFonts w:ascii="Symbol" w:hAnsi="Symbol" w:cs="Symbol"/>
    </w:rPr>
  </w:style>
  <w:style w:type="character" w:styleId="WW8Num3z0" w:customStyle="1">
    <w:name w:val="WW8Num3z0"/>
    <w:qFormat/>
    <w:rPr>
      <w:rFonts w:ascii="Arial" w:hAnsi="Arial" w:eastAsia="Times New Roman" w:cs="Arial"/>
    </w:rPr>
  </w:style>
  <w:style w:type="character" w:styleId="WW8Num3z1" w:customStyle="1">
    <w:name w:val="WW8Num3z1"/>
    <w:qFormat/>
    <w:rPr>
      <w:rFonts w:ascii="Courier New" w:hAnsi="Courier New" w:cs="Courier New"/>
    </w:rPr>
  </w:style>
  <w:style w:type="character" w:styleId="WW8Num3z2" w:customStyle="1">
    <w:name w:val="WW8Num3z2"/>
    <w:qFormat/>
    <w:rPr>
      <w:rFonts w:ascii="Wingdings" w:hAnsi="Wingdings" w:cs="Wingdings"/>
    </w:rPr>
  </w:style>
  <w:style w:type="character" w:styleId="WW8Num3z3" w:customStyle="1">
    <w:name w:val="WW8Num3z3"/>
    <w:qFormat/>
    <w:rPr>
      <w:rFonts w:ascii="Symbol" w:hAnsi="Symbol" w:cs="Symbol"/>
    </w:rPr>
  </w:style>
  <w:style w:type="character" w:styleId="WW8Num4z0" w:customStyle="1">
    <w:name w:val="WW8Num4z0"/>
    <w:qFormat/>
    <w:rPr>
      <w:rFonts w:ascii="Wingdings" w:hAnsi="Wingdings" w:cs="Wingdings"/>
    </w:rPr>
  </w:style>
  <w:style w:type="character" w:styleId="WW8Num4z1" w:customStyle="1">
    <w:name w:val="WW8Num4z1"/>
    <w:qFormat/>
    <w:rPr>
      <w:rFonts w:ascii="Courier New" w:hAnsi="Courier New" w:cs="Courier New"/>
    </w:rPr>
  </w:style>
  <w:style w:type="character" w:styleId="WW8Num4z3" w:customStyle="1">
    <w:name w:val="WW8Num4z3"/>
    <w:qFormat/>
    <w:rPr>
      <w:rFonts w:ascii="Symbol" w:hAnsi="Symbol" w:cs="Symbol"/>
    </w:rPr>
  </w:style>
  <w:style w:type="character" w:styleId="WW8Num5z0" w:customStyle="1">
    <w:name w:val="WW8Num5z0"/>
    <w:qFormat/>
    <w:rPr>
      <w:rFonts w:ascii="Wingdings" w:hAnsi="Wingdings" w:eastAsia="Times New Roman" w:cs="Arial"/>
      <w:color w:val="A8D08D"/>
    </w:rPr>
  </w:style>
  <w:style w:type="character" w:styleId="WW8Num5z1" w:customStyle="1">
    <w:name w:val="WW8Num5z1"/>
    <w:qFormat/>
    <w:rPr>
      <w:rFonts w:ascii="Courier New" w:hAnsi="Courier New" w:cs="Courier New"/>
    </w:rPr>
  </w:style>
  <w:style w:type="character" w:styleId="WW8Num5z2" w:customStyle="1">
    <w:name w:val="WW8Num5z2"/>
    <w:qFormat/>
    <w:rPr>
      <w:rFonts w:ascii="Wingdings" w:hAnsi="Wingdings" w:cs="Wingdings"/>
    </w:rPr>
  </w:style>
  <w:style w:type="character" w:styleId="WW8Num5z3" w:customStyle="1">
    <w:name w:val="WW8Num5z3"/>
    <w:qFormat/>
    <w:rPr>
      <w:rFonts w:ascii="Symbol" w:hAnsi="Symbol" w:cs="Symbol"/>
    </w:rPr>
  </w:style>
  <w:style w:type="character" w:styleId="WW8Num6z0" w:customStyle="1">
    <w:name w:val="WW8Num6z0"/>
    <w:qFormat/>
    <w:rPr>
      <w:b/>
      <w:bCs/>
      <w:sz w:val="20"/>
      <w:szCs w:val="20"/>
    </w:rPr>
  </w:style>
  <w:style w:type="character" w:styleId="WW8Num6z1" w:customStyle="1">
    <w:name w:val="WW8Num6z1"/>
    <w:qFormat/>
    <w:rPr>
      <w:rFonts w:cs="Times New Roman"/>
    </w:rPr>
  </w:style>
  <w:style w:type="character" w:styleId="WW8Num7z0" w:customStyle="1">
    <w:name w:val="WW8Num7z0"/>
    <w:qFormat/>
    <w:rPr>
      <w:rFonts w:ascii="Symbol" w:hAnsi="Symbol" w:cs="Symbol"/>
    </w:rPr>
  </w:style>
  <w:style w:type="character" w:styleId="WW8Num7z1" w:customStyle="1">
    <w:name w:val="WW8Num7z1"/>
    <w:qFormat/>
    <w:rPr>
      <w:rFonts w:ascii="Courier New" w:hAnsi="Courier New" w:cs="Courier New"/>
    </w:rPr>
  </w:style>
  <w:style w:type="character" w:styleId="WW8Num7z2" w:customStyle="1">
    <w:name w:val="WW8Num7z2"/>
    <w:qFormat/>
    <w:rPr>
      <w:rFonts w:ascii="Wingdings" w:hAnsi="Wingdings" w:cs="Wingdings"/>
    </w:rPr>
  </w:style>
  <w:style w:type="character" w:styleId="WW8Num8z0" w:customStyle="1">
    <w:name w:val="WW8Num8z0"/>
    <w:qFormat/>
    <w:rPr>
      <w:rFonts w:ascii="Times New Roman" w:hAnsi="Times New Roman" w:eastAsia="Times New Roman" w:cs="Times New Roman"/>
    </w:rPr>
  </w:style>
  <w:style w:type="character" w:styleId="WW8Num8z1" w:customStyle="1">
    <w:name w:val="WW8Num8z1"/>
    <w:qFormat/>
    <w:rPr>
      <w:rFonts w:ascii="Courier New" w:hAnsi="Courier New" w:cs="Courier New"/>
    </w:rPr>
  </w:style>
  <w:style w:type="character" w:styleId="WW8Num8z2" w:customStyle="1">
    <w:name w:val="WW8Num8z2"/>
    <w:qFormat/>
    <w:rPr>
      <w:rFonts w:ascii="Wingdings" w:hAnsi="Wingdings" w:cs="Wingdings"/>
    </w:rPr>
  </w:style>
  <w:style w:type="character" w:styleId="WW8Num8z3" w:customStyle="1">
    <w:name w:val="WW8Num8z3"/>
    <w:qFormat/>
    <w:rPr>
      <w:rFonts w:ascii="Symbol" w:hAnsi="Symbol" w:cs="Symbol"/>
    </w:rPr>
  </w:style>
  <w:style w:type="character" w:styleId="WW8Num9z0" w:customStyle="1">
    <w:name w:val="WW8Num9z0"/>
    <w:qFormat/>
    <w:rPr>
      <w:rFonts w:ascii="Courier New" w:hAnsi="Courier New" w:cs="Courier New"/>
    </w:rPr>
  </w:style>
  <w:style w:type="character" w:styleId="WW8Num9z1" w:customStyle="1">
    <w:name w:val="WW8Num9z1"/>
    <w:qFormat/>
    <w:rPr>
      <w:rFonts w:ascii="Symbol" w:hAnsi="Symbol" w:cs="Symbol"/>
    </w:rPr>
  </w:style>
  <w:style w:type="character" w:styleId="WW8Num9z2" w:customStyle="1">
    <w:name w:val="WW8Num9z2"/>
    <w:qFormat/>
    <w:rPr>
      <w:rFonts w:ascii="Wingdings" w:hAnsi="Wingdings" w:cs="Wingdings"/>
    </w:rPr>
  </w:style>
  <w:style w:type="character" w:styleId="WW8Num10z0" w:customStyle="1">
    <w:name w:val="WW8Num10z0"/>
    <w:qFormat/>
    <w:rPr>
      <w:rFonts w:ascii="Wingdings" w:hAnsi="Wingdings" w:eastAsia="Times New Roman" w:cs="Arial"/>
      <w:color w:val="A8D08D"/>
    </w:rPr>
  </w:style>
  <w:style w:type="character" w:styleId="WW8Num10z1" w:customStyle="1">
    <w:name w:val="WW8Num10z1"/>
    <w:qFormat/>
    <w:rPr>
      <w:rFonts w:ascii="Courier New" w:hAnsi="Courier New" w:cs="Courier New"/>
    </w:rPr>
  </w:style>
  <w:style w:type="character" w:styleId="WW8Num10z2" w:customStyle="1">
    <w:name w:val="WW8Num10z2"/>
    <w:qFormat/>
    <w:rPr>
      <w:rFonts w:ascii="Wingdings" w:hAnsi="Wingdings" w:cs="Wingdings"/>
    </w:rPr>
  </w:style>
  <w:style w:type="character" w:styleId="WW8Num10z3" w:customStyle="1">
    <w:name w:val="WW8Num10z3"/>
    <w:qFormat/>
    <w:rPr>
      <w:rFonts w:ascii="Symbol" w:hAnsi="Symbol" w:cs="Symbol"/>
    </w:rPr>
  </w:style>
  <w:style w:type="character" w:styleId="WW8Num11z0" w:customStyle="1">
    <w:name w:val="WW8Num11z0"/>
    <w:qFormat/>
    <w:rPr>
      <w:rFonts w:ascii="Wingdings" w:hAnsi="Wingdings" w:cs="Wingdings"/>
    </w:rPr>
  </w:style>
  <w:style w:type="character" w:styleId="WW8Num11z1" w:customStyle="1">
    <w:name w:val="WW8Num11z1"/>
    <w:qFormat/>
    <w:rPr>
      <w:rFonts w:ascii="Courier New" w:hAnsi="Courier New" w:cs="Courier New"/>
    </w:rPr>
  </w:style>
  <w:style w:type="character" w:styleId="WW8Num11z3" w:customStyle="1">
    <w:name w:val="WW8Num11z3"/>
    <w:qFormat/>
    <w:rPr>
      <w:rFonts w:ascii="Symbol" w:hAnsi="Symbol" w:cs="Symbol"/>
    </w:rPr>
  </w:style>
  <w:style w:type="character" w:styleId="WW8Num12z0" w:customStyle="1">
    <w:name w:val="WW8Num12z0"/>
    <w:qFormat/>
    <w:rPr>
      <w:rFonts w:ascii="Wingdings" w:hAnsi="Wingdings" w:cs="Wingdings"/>
    </w:rPr>
  </w:style>
  <w:style w:type="character" w:styleId="WW8Num12z1" w:customStyle="1">
    <w:name w:val="WW8Num12z1"/>
    <w:qFormat/>
    <w:rPr>
      <w:rFonts w:ascii="Courier New" w:hAnsi="Courier New" w:cs="Courier New"/>
    </w:rPr>
  </w:style>
  <w:style w:type="character" w:styleId="WW8Num12z3" w:customStyle="1">
    <w:name w:val="WW8Num12z3"/>
    <w:qFormat/>
    <w:rPr>
      <w:rFonts w:ascii="Symbol" w:hAnsi="Symbol" w:cs="Symbol"/>
    </w:rPr>
  </w:style>
  <w:style w:type="character" w:styleId="WW8Num13z0" w:customStyle="1">
    <w:name w:val="WW8Num13z0"/>
    <w:qFormat/>
    <w:rPr>
      <w:rFonts w:ascii="Courier New" w:hAnsi="Courier New" w:cs="Courier New"/>
    </w:rPr>
  </w:style>
  <w:style w:type="character" w:styleId="WW8Num13z1" w:customStyle="1">
    <w:name w:val="WW8Num13z1"/>
    <w:qFormat/>
    <w:rPr>
      <w:rFonts w:ascii="Symbol" w:hAnsi="Symbol" w:cs="Symbol"/>
    </w:rPr>
  </w:style>
  <w:style w:type="character" w:styleId="WW8Num13z2" w:customStyle="1">
    <w:name w:val="WW8Num13z2"/>
    <w:qFormat/>
    <w:rPr>
      <w:rFonts w:ascii="Wingdings" w:hAnsi="Wingdings" w:cs="Wingdings"/>
    </w:rPr>
  </w:style>
  <w:style w:type="character" w:styleId="WW8Num14z0" w:customStyle="1">
    <w:name w:val="WW8Num14z0"/>
    <w:qFormat/>
    <w:rPr>
      <w:rFonts w:ascii="Wingdings" w:hAnsi="Wingdings" w:eastAsia="Times New Roman" w:cs="Arial"/>
      <w:color w:val="A8D08D"/>
      <w:spacing w:val="-10"/>
      <w:sz w:val="18"/>
      <w:szCs w:val="18"/>
    </w:rPr>
  </w:style>
  <w:style w:type="character" w:styleId="WW8Num14z1" w:customStyle="1">
    <w:name w:val="WW8Num14z1"/>
    <w:qFormat/>
    <w:rPr>
      <w:rFonts w:ascii="Courier New" w:hAnsi="Courier New" w:cs="Courier New"/>
    </w:rPr>
  </w:style>
  <w:style w:type="character" w:styleId="WW8Num14z2" w:customStyle="1">
    <w:name w:val="WW8Num14z2"/>
    <w:qFormat/>
    <w:rPr>
      <w:rFonts w:ascii="Wingdings" w:hAnsi="Wingdings" w:cs="Wingdings"/>
    </w:rPr>
  </w:style>
  <w:style w:type="character" w:styleId="WW8Num14z3" w:customStyle="1">
    <w:name w:val="WW8Num14z3"/>
    <w:qFormat/>
    <w:rPr>
      <w:rFonts w:ascii="Symbol" w:hAnsi="Symbol" w:cs="Symbol"/>
    </w:rPr>
  </w:style>
  <w:style w:type="character" w:styleId="WW8Num15z0" w:customStyle="1">
    <w:name w:val="WW8Num15z0"/>
    <w:qFormat/>
    <w:rPr>
      <w:rFonts w:ascii="Wingdings" w:hAnsi="Wingdings" w:eastAsia="Times New Roman" w:cs="Arial"/>
      <w:color w:val="66CCFF"/>
    </w:rPr>
  </w:style>
  <w:style w:type="character" w:styleId="WW8Num15z1" w:customStyle="1">
    <w:name w:val="WW8Num15z1"/>
    <w:qFormat/>
    <w:rPr>
      <w:rFonts w:ascii="Courier New" w:hAnsi="Courier New" w:cs="Courier New"/>
    </w:rPr>
  </w:style>
  <w:style w:type="character" w:styleId="WW8Num15z2" w:customStyle="1">
    <w:name w:val="WW8Num15z2"/>
    <w:qFormat/>
    <w:rPr>
      <w:rFonts w:ascii="Wingdings" w:hAnsi="Wingdings" w:cs="Wingdings"/>
    </w:rPr>
  </w:style>
  <w:style w:type="character" w:styleId="WW8Num15z3" w:customStyle="1">
    <w:name w:val="WW8Num15z3"/>
    <w:qFormat/>
    <w:rPr>
      <w:rFonts w:ascii="Symbol" w:hAnsi="Symbol" w:cs="Symbol"/>
    </w:rPr>
  </w:style>
  <w:style w:type="character" w:styleId="WW8Num16z0" w:customStyle="1">
    <w:name w:val="WW8Num16z0"/>
    <w:qFormat/>
    <w:rPr/>
  </w:style>
  <w:style w:type="character" w:styleId="WW8Num17z0" w:customStyle="1">
    <w:name w:val="WW8Num17z0"/>
    <w:qFormat/>
    <w:rPr>
      <w:rFonts w:ascii="Symbol" w:hAnsi="Symbol" w:cs="Symbol"/>
    </w:rPr>
  </w:style>
  <w:style w:type="character" w:styleId="WW8Num18z0" w:customStyle="1">
    <w:name w:val="WW8Num18z0"/>
    <w:qFormat/>
    <w:rPr>
      <w:rFonts w:ascii="Wingdings" w:hAnsi="Wingdings" w:cs="Wingdings"/>
    </w:rPr>
  </w:style>
  <w:style w:type="character" w:styleId="WW8Num18z1" w:customStyle="1">
    <w:name w:val="WW8Num18z1"/>
    <w:qFormat/>
    <w:rPr>
      <w:rFonts w:ascii="Courier New" w:hAnsi="Courier New" w:cs="Courier New"/>
    </w:rPr>
  </w:style>
  <w:style w:type="character" w:styleId="WW8Num18z3" w:customStyle="1">
    <w:name w:val="WW8Num18z3"/>
    <w:qFormat/>
    <w:rPr>
      <w:rFonts w:ascii="Symbol" w:hAnsi="Symbol" w:cs="Symbol"/>
    </w:rPr>
  </w:style>
  <w:style w:type="character" w:styleId="WW8Num19z0" w:customStyle="1">
    <w:name w:val="WW8Num19z0"/>
    <w:qFormat/>
    <w:rPr>
      <w:rFonts w:ascii="Wingdings" w:hAnsi="Wingdings" w:eastAsia="Times New Roman" w:cs="Arial"/>
      <w:color w:val="66CCFF"/>
    </w:rPr>
  </w:style>
  <w:style w:type="character" w:styleId="WW8Num19z1" w:customStyle="1">
    <w:name w:val="WW8Num19z1"/>
    <w:qFormat/>
    <w:rPr>
      <w:rFonts w:ascii="Courier New" w:hAnsi="Courier New" w:cs="Courier New"/>
    </w:rPr>
  </w:style>
  <w:style w:type="character" w:styleId="WW8Num19z2" w:customStyle="1">
    <w:name w:val="WW8Num19z2"/>
    <w:qFormat/>
    <w:rPr>
      <w:rFonts w:ascii="Wingdings" w:hAnsi="Wingdings" w:cs="Wingdings"/>
    </w:rPr>
  </w:style>
  <w:style w:type="character" w:styleId="WW8Num19z3" w:customStyle="1">
    <w:name w:val="WW8Num19z3"/>
    <w:qFormat/>
    <w:rPr>
      <w:rFonts w:ascii="Symbol" w:hAnsi="Symbol" w:cs="Symbol"/>
    </w:rPr>
  </w:style>
  <w:style w:type="character" w:styleId="WW8Num20z0" w:customStyle="1">
    <w:name w:val="WW8Num20z0"/>
    <w:qFormat/>
    <w:rPr>
      <w:rFonts w:cs="Times New Roman"/>
      <w:b/>
      <w:i/>
    </w:rPr>
  </w:style>
  <w:style w:type="character" w:styleId="WW8Num20z1" w:customStyle="1">
    <w:name w:val="WW8Num20z1"/>
    <w:qFormat/>
    <w:rPr>
      <w:rFonts w:cs="Times New Roman"/>
    </w:rPr>
  </w:style>
  <w:style w:type="character" w:styleId="WW8Num21z0" w:customStyle="1">
    <w:name w:val="WW8Num21z0"/>
    <w:qFormat/>
    <w:rPr>
      <w:rFonts w:cs="Times New Roman"/>
    </w:rPr>
  </w:style>
  <w:style w:type="character" w:styleId="WW8Num22z0" w:customStyle="1">
    <w:name w:val="WW8Num22z0"/>
    <w:qFormat/>
    <w:rPr>
      <w:rFonts w:ascii="Wingdings" w:hAnsi="Wingdings" w:eastAsia="Times New Roman" w:cs="Arial"/>
      <w:color w:val="A8D08D"/>
    </w:rPr>
  </w:style>
  <w:style w:type="character" w:styleId="WW8Num22z1" w:customStyle="1">
    <w:name w:val="WW8Num22z1"/>
    <w:qFormat/>
    <w:rPr>
      <w:rFonts w:ascii="Courier New" w:hAnsi="Courier New" w:cs="Courier New"/>
    </w:rPr>
  </w:style>
  <w:style w:type="character" w:styleId="WW8Num22z2" w:customStyle="1">
    <w:name w:val="WW8Num22z2"/>
    <w:qFormat/>
    <w:rPr>
      <w:rFonts w:ascii="Wingdings" w:hAnsi="Wingdings" w:cs="Wingdings"/>
    </w:rPr>
  </w:style>
  <w:style w:type="character" w:styleId="WW8Num22z3" w:customStyle="1">
    <w:name w:val="WW8Num22z3"/>
    <w:qFormat/>
    <w:rPr>
      <w:rFonts w:ascii="Symbol" w:hAnsi="Symbol" w:cs="Symbol"/>
    </w:rPr>
  </w:style>
  <w:style w:type="character" w:styleId="WW8Num23z0" w:customStyle="1">
    <w:name w:val="WW8Num23z0"/>
    <w:qFormat/>
    <w:rPr>
      <w:rFonts w:cs="Times New Roman"/>
    </w:rPr>
  </w:style>
  <w:style w:type="character" w:styleId="WW8Num24z0" w:customStyle="1">
    <w:name w:val="WW8Num24z0"/>
    <w:qFormat/>
    <w:rPr>
      <w:rFonts w:ascii="Symbol" w:hAnsi="Symbol" w:cs="Symbol"/>
    </w:rPr>
  </w:style>
  <w:style w:type="character" w:styleId="WW8Num24z1" w:customStyle="1">
    <w:name w:val="WW8Num24z1"/>
    <w:qFormat/>
    <w:rPr>
      <w:rFonts w:ascii="Courier New" w:hAnsi="Courier New" w:cs="Courier New"/>
    </w:rPr>
  </w:style>
  <w:style w:type="character" w:styleId="WW8Num24z2" w:customStyle="1">
    <w:name w:val="WW8Num24z2"/>
    <w:qFormat/>
    <w:rPr>
      <w:rFonts w:ascii="Wingdings" w:hAnsi="Wingdings" w:cs="Wingdings"/>
    </w:rPr>
  </w:style>
  <w:style w:type="character" w:styleId="WW8Num25z0" w:customStyle="1">
    <w:name w:val="WW8Num25z0"/>
    <w:qFormat/>
    <w:rPr>
      <w:rFonts w:ascii="Symbol" w:hAnsi="Symbol" w:cs="Symbol"/>
    </w:rPr>
  </w:style>
  <w:style w:type="character" w:styleId="WW8Num25z1" w:customStyle="1">
    <w:name w:val="WW8Num25z1"/>
    <w:qFormat/>
    <w:rPr>
      <w:rFonts w:ascii="Courier New" w:hAnsi="Courier New" w:cs="Courier New"/>
    </w:rPr>
  </w:style>
  <w:style w:type="character" w:styleId="WW8Num25z2" w:customStyle="1">
    <w:name w:val="WW8Num25z2"/>
    <w:qFormat/>
    <w:rPr>
      <w:rFonts w:ascii="Wingdings" w:hAnsi="Wingdings" w:cs="Wingdings"/>
    </w:rPr>
  </w:style>
  <w:style w:type="character" w:styleId="WW8Num26z0" w:customStyle="1">
    <w:name w:val="WW8Num26z0"/>
    <w:qFormat/>
    <w:rPr>
      <w:rFonts w:ascii="Arial" w:hAnsi="Arial" w:eastAsia="Times New Roman" w:cs="Arial"/>
      <w:sz w:val="20"/>
    </w:rPr>
  </w:style>
  <w:style w:type="character" w:styleId="WW8Num26z1" w:customStyle="1">
    <w:name w:val="WW8Num26z1"/>
    <w:qFormat/>
    <w:rPr>
      <w:rFonts w:ascii="Courier New" w:hAnsi="Courier New" w:cs="Courier New"/>
    </w:rPr>
  </w:style>
  <w:style w:type="character" w:styleId="WW8Num26z2" w:customStyle="1">
    <w:name w:val="WW8Num26z2"/>
    <w:qFormat/>
    <w:rPr>
      <w:rFonts w:ascii="Wingdings" w:hAnsi="Wingdings" w:cs="Wingdings"/>
    </w:rPr>
  </w:style>
  <w:style w:type="character" w:styleId="WW8Num26z3" w:customStyle="1">
    <w:name w:val="WW8Num26z3"/>
    <w:qFormat/>
    <w:rPr>
      <w:rFonts w:ascii="Symbol" w:hAnsi="Symbol" w:cs="Symbol"/>
    </w:rPr>
  </w:style>
  <w:style w:type="character" w:styleId="WW8Num27z0" w:customStyle="1">
    <w:name w:val="WW8Num27z0"/>
    <w:qFormat/>
    <w:rPr>
      <w:rFonts w:ascii="Symbol" w:hAnsi="Symbol" w:cs="Symbol"/>
    </w:rPr>
  </w:style>
  <w:style w:type="character" w:styleId="WW8Num27z1" w:customStyle="1">
    <w:name w:val="WW8Num27z1"/>
    <w:qFormat/>
    <w:rPr>
      <w:rFonts w:ascii="Courier New" w:hAnsi="Courier New" w:cs="Courier New"/>
    </w:rPr>
  </w:style>
  <w:style w:type="character" w:styleId="WW8Num27z2" w:customStyle="1">
    <w:name w:val="WW8Num27z2"/>
    <w:qFormat/>
    <w:rPr>
      <w:rFonts w:ascii="Wingdings" w:hAnsi="Wingdings" w:cs="Wingdings"/>
    </w:rPr>
  </w:style>
  <w:style w:type="character" w:styleId="WW8Num28z0" w:customStyle="1">
    <w:name w:val="WW8Num28z0"/>
    <w:qFormat/>
    <w:rPr>
      <w:rFonts w:ascii="Symbol" w:hAnsi="Symbol" w:cs="Symbol"/>
    </w:rPr>
  </w:style>
  <w:style w:type="character" w:styleId="Titre1Car" w:customStyle="1">
    <w:name w:val="Titre 1 Car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Titre2Car" w:customStyle="1">
    <w:name w:val="Titre 2 Car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Titre3Car" w:customStyle="1">
    <w:name w:val="Titre 3 Car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Titre8Car" w:customStyle="1">
    <w:name w:val="Titre 8 Car"/>
    <w:qFormat/>
    <w:rPr>
      <w:rFonts w:ascii="Calibri" w:hAnsi="Calibri" w:eastAsia="Times New Roman" w:cs="Times New Roman"/>
      <w:i/>
      <w:iCs/>
      <w:sz w:val="24"/>
      <w:szCs w:val="24"/>
    </w:rPr>
  </w:style>
  <w:style w:type="character" w:styleId="TextedebullesCar" w:customStyle="1">
    <w:name w:val="Texte de bulles Car"/>
    <w:qFormat/>
    <w:rPr>
      <w:rFonts w:ascii="Tahoma" w:hAnsi="Tahoma" w:cs="Tahoma"/>
      <w:sz w:val="16"/>
      <w:szCs w:val="16"/>
    </w:rPr>
  </w:style>
  <w:style w:type="character" w:styleId="En-tteCar" w:customStyle="1">
    <w:name w:val="En-tête Car"/>
    <w:qFormat/>
    <w:rPr>
      <w:sz w:val="20"/>
      <w:szCs w:val="20"/>
    </w:rPr>
  </w:style>
  <w:style w:type="character" w:styleId="PieddepageCar" w:customStyle="1">
    <w:name w:val="Pied de page Car"/>
    <w:qFormat/>
    <w:rPr>
      <w:sz w:val="20"/>
      <w:szCs w:val="20"/>
    </w:rPr>
  </w:style>
  <w:style w:type="character" w:styleId="PageNumber">
    <w:name w:val="Page Number"/>
    <w:qFormat/>
    <w:rPr>
      <w:rFonts w:cs="Times New Roman"/>
    </w:rPr>
  </w:style>
  <w:style w:type="character" w:styleId="NotedebasdepageCar" w:customStyle="1">
    <w:name w:val="Note de bas de page Car"/>
    <w:qFormat/>
    <w:rPr>
      <w:sz w:val="20"/>
      <w:szCs w:val="20"/>
    </w:rPr>
  </w:style>
  <w:style w:type="character" w:styleId="Caractresdenotedebasdepage" w:customStyle="1">
    <w:name w:val="Caractères de note de bas de page"/>
    <w:qFormat/>
    <w:rPr>
      <w:rFonts w:cs="Times New Roman"/>
      <w:vertAlign w:val="superscript"/>
    </w:rPr>
  </w:style>
  <w:style w:type="character" w:styleId="CorpsdetexteCar" w:customStyle="1">
    <w:name w:val="Corps de texte Car"/>
    <w:qFormat/>
    <w:rPr>
      <w:sz w:val="20"/>
      <w:szCs w:val="20"/>
    </w:rPr>
  </w:style>
  <w:style w:type="character" w:styleId="Corpsdetexte2Car" w:customStyle="1">
    <w:name w:val="Corps de texte 2 Car"/>
    <w:qFormat/>
    <w:rPr>
      <w:sz w:val="20"/>
      <w:szCs w:val="20"/>
    </w:rPr>
  </w:style>
  <w:style w:type="character" w:styleId="InternetLink" w:customStyle="1">
    <w:name w:val="Internet Link"/>
    <w:qFormat/>
    <w:rPr>
      <w:rFonts w:cs="Times New Roman"/>
      <w:color w:val="0000FF"/>
      <w:u w:val="single"/>
    </w:rPr>
  </w:style>
  <w:style w:type="character" w:styleId="Corpsdetexte3Car" w:customStyle="1">
    <w:name w:val="Corps de texte 3 Car"/>
    <w:qFormat/>
    <w:rPr>
      <w:sz w:val="16"/>
      <w:szCs w:val="16"/>
    </w:rPr>
  </w:style>
  <w:style w:type="character" w:styleId="FollowedHyperlink" w:customStyle="1">
    <w:name w:val="FollowedHyperlink"/>
    <w:rPr>
      <w:color w:val="800080"/>
      <w:u w:val="single"/>
    </w:rPr>
  </w:style>
  <w:style w:type="character" w:styleId="Titre9Car" w:customStyle="1">
    <w:name w:val="Titre 9 Car"/>
    <w:qFormat/>
    <w:rPr>
      <w:rFonts w:ascii="Cambria" w:hAnsi="Cambria" w:eastAsia="Times New Roman" w:cs="Times New Roman"/>
      <w:sz w:val="22"/>
      <w:szCs w:val="22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CommentaireCar" w:customStyle="1">
    <w:name w:val="Commentaire Car"/>
    <w:basedOn w:val="DefaultParagraphFont"/>
    <w:qFormat/>
    <w:rPr/>
  </w:style>
  <w:style w:type="character" w:styleId="ObjetducommentaireCar" w:customStyle="1">
    <w:name w:val="Objet du commentaire Car"/>
    <w:qFormat/>
    <w:rPr>
      <w:b/>
      <w:bCs/>
    </w:rPr>
  </w:style>
  <w:style w:type="character" w:styleId="Hyperlink">
    <w:name w:val="Hyperlink"/>
    <w:rPr>
      <w:color w:val="000080"/>
      <w:u w:val="single"/>
    </w:rPr>
  </w:style>
  <w:style w:type="paragraph" w:styleId="Titre">
    <w:name w:val="Titre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before="0" w:after="120"/>
      <w:jc w:val="both"/>
    </w:pPr>
    <w:rPr>
      <w:rFonts w:ascii="Arial" w:hAnsi="Arial" w:cs="Arial"/>
      <w:sz w:val="24"/>
      <w:szCs w:val="24"/>
    </w:rPr>
  </w:style>
  <w:style w:type="paragraph" w:styleId="List">
    <w:name w:val="List"/>
    <w:basedOn w:val="BodyText"/>
    <w:pPr/>
    <w:rPr/>
  </w:style>
  <w:style w:type="paragraph" w:styleId="Caption">
    <w:name w:val="Caption"/>
    <w:basedOn w:val="Normal"/>
    <w:next w:val="Normal"/>
    <w:qFormat/>
    <w:pPr>
      <w:jc w:val="both"/>
    </w:pPr>
    <w:rPr>
      <w:rFonts w:ascii="Arial" w:hAnsi="Arial" w:cs="Arial"/>
      <w:b/>
      <w:bCs/>
      <w:i/>
      <w:iCs/>
      <w:sz w:val="16"/>
      <w:szCs w:val="16"/>
    </w:rPr>
  </w:style>
  <w:style w:type="paragraph" w:styleId="Index" w:customStyle="1">
    <w:name w:val="Index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alloonText">
    <w:name w:val="Balloon Text"/>
    <w:basedOn w:val="Normal"/>
    <w:qFormat/>
    <w:pPr/>
    <w:rPr>
      <w:rFonts w:ascii="Tahoma" w:hAnsi="Tahoma" w:cs="Tahoma"/>
      <w:sz w:val="16"/>
      <w:szCs w:val="16"/>
    </w:rPr>
  </w:style>
  <w:style w:type="paragraph" w:styleId="En-tteetpieddepage">
    <w:name w:val="En-tête et pied de page"/>
    <w:basedOn w:val="Normal"/>
    <w:qFormat/>
    <w:pPr/>
    <w:rPr/>
  </w:style>
  <w:style w:type="paragraph" w:styleId="HeaderandFooter">
    <w:name w:val="Header and Footer"/>
    <w:basedOn w:val="Normal"/>
    <w:qFormat/>
    <w:pPr/>
    <w:rPr/>
  </w:style>
  <w:style w:type="paragraph" w:styleId="Header">
    <w:name w:val="Header"/>
    <w:basedOn w:val="Normal"/>
    <w:pPr/>
    <w:rPr/>
  </w:style>
  <w:style w:type="paragraph" w:styleId="Footer">
    <w:name w:val="Footer"/>
    <w:basedOn w:val="Normal"/>
    <w:pPr/>
    <w:rPr/>
  </w:style>
  <w:style w:type="paragraph" w:styleId="ftiret" w:customStyle="1">
    <w:name w:val="f_tiret"/>
    <w:basedOn w:val="Normal"/>
    <w:qFormat/>
    <w:pPr>
      <w:spacing w:before="120" w:after="0"/>
      <w:ind w:hanging="142" w:left="142"/>
      <w:jc w:val="both"/>
    </w:pPr>
    <w:rPr>
      <w:sz w:val="22"/>
      <w:szCs w:val="22"/>
    </w:rPr>
  </w:style>
  <w:style w:type="paragraph" w:styleId="fcasegauche" w:customStyle="1">
    <w:name w:val="f_case_gauche"/>
    <w:basedOn w:val="Normal"/>
    <w:qFormat/>
    <w:pPr>
      <w:spacing w:before="0" w:after="60"/>
      <w:ind w:hanging="284" w:left="284"/>
      <w:jc w:val="both"/>
    </w:pPr>
    <w:rPr>
      <w:rFonts w:ascii="Univers;Arial" w:hAnsi="Univers;Arial" w:cs="Univers;Arial"/>
    </w:rPr>
  </w:style>
  <w:style w:type="paragraph" w:styleId="fcase1ertab" w:customStyle="1">
    <w:name w:val="f_case_1ertab"/>
    <w:basedOn w:val="Normal"/>
    <w:qFormat/>
    <w:pPr>
      <w:spacing w:before="0" w:after="60"/>
      <w:ind w:hanging="709" w:left="709"/>
      <w:jc w:val="both"/>
    </w:pPr>
    <w:rPr>
      <w:rFonts w:ascii="Univers;Arial" w:hAnsi="Univers;Arial" w:cs="Univers;Arial"/>
    </w:rPr>
  </w:style>
  <w:style w:type="paragraph" w:styleId="fcase2metab" w:customStyle="1">
    <w:name w:val="f_case_2èmetab"/>
    <w:basedOn w:val="Normal"/>
    <w:qFormat/>
    <w:pPr>
      <w:ind w:hanging="1162" w:left="1162"/>
      <w:jc w:val="both"/>
    </w:pPr>
    <w:rPr>
      <w:sz w:val="22"/>
      <w:szCs w:val="22"/>
    </w:rPr>
  </w:style>
  <w:style w:type="paragraph" w:styleId="FootnoteText">
    <w:name w:val="Footnote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120"/>
      <w:jc w:val="both"/>
    </w:pPr>
    <w:rPr>
      <w:rFonts w:ascii="Arial" w:hAnsi="Arial" w:cs="Arial"/>
      <w:b/>
      <w:bCs/>
      <w:sz w:val="24"/>
      <w:szCs w:val="24"/>
    </w:rPr>
  </w:style>
  <w:style w:type="paragraph" w:styleId="BodyText3">
    <w:name w:val="Body Text 3"/>
    <w:basedOn w:val="Normal"/>
    <w:qFormat/>
    <w:pPr>
      <w:jc w:val="both"/>
    </w:pPr>
    <w:rPr>
      <w:rFonts w:ascii="Arial" w:hAnsi="Arial" w:cs="Arial"/>
    </w:rPr>
  </w:style>
  <w:style w:type="paragraph" w:styleId="NormalWeb">
    <w:name w:val="Normal (Web)"/>
    <w:basedOn w:val="Normal"/>
    <w:qFormat/>
    <w:pPr>
      <w:spacing w:before="280" w:after="280"/>
    </w:pPr>
    <w:rPr>
      <w:sz w:val="24"/>
      <w:szCs w:val="24"/>
    </w:rPr>
  </w:style>
  <w:style w:type="paragraph" w:styleId="ListParagraph">
    <w:name w:val="List Paragraph"/>
    <w:basedOn w:val="Normal"/>
    <w:qFormat/>
    <w:pPr>
      <w:spacing w:before="0" w:after="0"/>
      <w:ind w:hanging="0" w:left="720"/>
      <w:contextualSpacing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A"/>
      <w:kern w:val="0"/>
      <w:sz w:val="20"/>
      <w:szCs w:val="22"/>
      <w:lang w:val="fr-FR" w:eastAsia="zh-CN" w:bidi="ar-SA"/>
    </w:rPr>
  </w:style>
  <w:style w:type="paragraph" w:styleId="AnnotationText">
    <w:name w:val="Annotation Text"/>
    <w:basedOn w:val="Normal"/>
    <w:qFormat/>
    <w:pPr/>
    <w:rPr/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Revision">
    <w:name w:val="Revision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0"/>
      <w:szCs w:val="20"/>
      <w:lang w:val="fr-FR" w:eastAsia="zh-CN" w:bidi="ar-SA"/>
    </w:rPr>
  </w:style>
  <w:style w:type="paragraph" w:styleId="western" w:customStyle="1">
    <w:name w:val="western"/>
    <w:basedOn w:val="Normal"/>
    <w:qFormat/>
    <w:pPr>
      <w:spacing w:before="280" w:after="119"/>
      <w:jc w:val="both"/>
    </w:pPr>
    <w:rPr>
      <w:rFonts w:ascii="Arial" w:hAnsi="Arial" w:cs="Arial"/>
      <w:color w:val="000000"/>
      <w:sz w:val="24"/>
      <w:szCs w:val="24"/>
    </w:rPr>
  </w:style>
  <w:style w:type="paragraph" w:styleId="Contenudetableau" w:customStyle="1">
    <w:name w:val="Contenu de tableau"/>
    <w:basedOn w:val="Normal"/>
    <w:qFormat/>
    <w:pPr>
      <w:suppressLineNumbers/>
    </w:pPr>
    <w:rPr/>
  </w:style>
  <w:style w:type="paragraph" w:styleId="Titredetableau" w:customStyle="1">
    <w:name w:val="Titre de tableau"/>
    <w:basedOn w:val="Contenudetableau"/>
    <w:qFormat/>
    <w:pPr>
      <w:jc w:val="center"/>
    </w:pPr>
    <w:rPr>
      <w:b/>
      <w:bCs/>
    </w:rPr>
  </w:style>
  <w:style w:type="numbering" w:styleId="Pasdeliste" w:default="1">
    <w:name w:val="Pas de liste"/>
    <w:uiPriority w:val="99"/>
    <w:semiHidden/>
    <w:unhideWhenUsed/>
    <w:qFormat/>
  </w:style>
  <w:style w:type="numbering" w:styleId="WW8Num1" w:customStyle="1">
    <w:name w:val="WW8Num1"/>
    <w:qFormat/>
  </w:style>
  <w:style w:type="numbering" w:styleId="WW8Num2" w:customStyle="1">
    <w:name w:val="WW8Num2"/>
    <w:qFormat/>
  </w:style>
  <w:style w:type="numbering" w:styleId="WW8Num3" w:customStyle="1">
    <w:name w:val="WW8Num3"/>
    <w:qFormat/>
  </w:style>
  <w:style w:type="numbering" w:styleId="WW8Num4" w:customStyle="1">
    <w:name w:val="WW8Num4"/>
    <w:qFormat/>
  </w:style>
  <w:style w:type="numbering" w:styleId="WW8Num5" w:customStyle="1">
    <w:name w:val="WW8Num5"/>
    <w:qFormat/>
  </w:style>
  <w:style w:type="numbering" w:styleId="WW8Num6" w:customStyle="1">
    <w:name w:val="WW8Num6"/>
    <w:qFormat/>
  </w:style>
  <w:style w:type="numbering" w:styleId="WW8Num7" w:customStyle="1">
    <w:name w:val="WW8Num7"/>
    <w:qFormat/>
  </w:style>
  <w:style w:type="numbering" w:styleId="WW8Num8" w:customStyle="1">
    <w:name w:val="WW8Num8"/>
    <w:qFormat/>
  </w:style>
  <w:style w:type="numbering" w:styleId="WW8Num9" w:customStyle="1">
    <w:name w:val="WW8Num9"/>
    <w:qFormat/>
  </w:style>
  <w:style w:type="numbering" w:styleId="WW8Num10" w:customStyle="1">
    <w:name w:val="WW8Num10"/>
    <w:qFormat/>
  </w:style>
  <w:style w:type="numbering" w:styleId="WW8Num11" w:customStyle="1">
    <w:name w:val="WW8Num11"/>
    <w:qFormat/>
  </w:style>
  <w:style w:type="numbering" w:styleId="WW8Num12" w:customStyle="1">
    <w:name w:val="WW8Num12"/>
    <w:qFormat/>
  </w:style>
  <w:style w:type="numbering" w:styleId="WW8Num13" w:customStyle="1">
    <w:name w:val="WW8Num13"/>
    <w:qFormat/>
  </w:style>
  <w:style w:type="numbering" w:styleId="WW8Num14" w:customStyle="1">
    <w:name w:val="WW8Num14"/>
    <w:qFormat/>
  </w:style>
  <w:style w:type="numbering" w:styleId="WW8Num15" w:customStyle="1">
    <w:name w:val="WW8Num15"/>
    <w:qFormat/>
  </w:style>
  <w:style w:type="numbering" w:styleId="WW8Num16" w:customStyle="1">
    <w:name w:val="WW8Num16"/>
    <w:qFormat/>
  </w:style>
  <w:style w:type="numbering" w:styleId="WW8Num17" w:customStyle="1">
    <w:name w:val="WW8Num17"/>
    <w:qFormat/>
  </w:style>
  <w:style w:type="numbering" w:styleId="WW8Num18" w:customStyle="1">
    <w:name w:val="WW8Num18"/>
    <w:qFormat/>
  </w:style>
  <w:style w:type="numbering" w:styleId="WW8Num19" w:customStyle="1">
    <w:name w:val="WW8Num19"/>
    <w:qFormat/>
  </w:style>
  <w:style w:type="numbering" w:styleId="WW8Num20" w:customStyle="1">
    <w:name w:val="WW8Num20"/>
    <w:qFormat/>
  </w:style>
  <w:style w:type="numbering" w:styleId="WW8Num21" w:customStyle="1">
    <w:name w:val="WW8Num21"/>
    <w:qFormat/>
  </w:style>
  <w:style w:type="numbering" w:styleId="WW8Num22" w:customStyle="1">
    <w:name w:val="WW8Num22"/>
    <w:qFormat/>
  </w:style>
  <w:style w:type="numbering" w:styleId="WW8Num23" w:customStyle="1">
    <w:name w:val="WW8Num23"/>
    <w:qFormat/>
  </w:style>
  <w:style w:type="numbering" w:styleId="WW8Num24" w:customStyle="1">
    <w:name w:val="WW8Num24"/>
    <w:qFormat/>
  </w:style>
  <w:style w:type="numbering" w:styleId="WW8Num25" w:customStyle="1">
    <w:name w:val="WW8Num25"/>
    <w:qFormat/>
  </w:style>
  <w:style w:type="numbering" w:styleId="WW8Num26" w:customStyle="1">
    <w:name w:val="WW8Num26"/>
    <w:qFormat/>
  </w:style>
  <w:style w:type="numbering" w:styleId="WW8Num27" w:customStyle="1">
    <w:name w:val="WW8Num27"/>
    <w:qFormat/>
  </w:style>
  <w:style w:type="numbering" w:styleId="WW8Num28" w:customStyle="1">
    <w:name w:val="WW8Num28"/>
    <w:qFormat/>
  </w:style>
  <w:style w:type="table" w:default="1" w:styleId="Tableau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hyperlink" Target="http://eur-lex.europa.eu/LexUriServ/LexUriServ.do?uri=OJ:L:2003:124:0036:0041:fr:PDF" TargetMode="External"/><Relationship Id="rId9" Type="http://schemas.openxmlformats.org/officeDocument/2006/relationships/hyperlink" Target="https://www.legifrance.gouv.fr/affichTexteArticle.do;jsessionid=83BCBFC60390609F22C124D22345B382.tpdila22v_1?idArticle=LEGIARTI000033669891&amp;cidTexte=LEGITEXT000005621315&amp;dateTexte=20170428" TargetMode="External"/><Relationship Id="rId10" Type="http://schemas.openxmlformats.org/officeDocument/2006/relationships/hyperlink" Target="http://legifrance.gouv.fr/affichCodeArticle.do?idArticle=LEGIARTI000028418301&amp;cidTexte=LEGITEXT000006069577" TargetMode="External"/><Relationship Id="rId11" Type="http://schemas.openxmlformats.org/officeDocument/2006/relationships/hyperlink" Target="https://www.legifrance.gouv.fr/eli/decret/2016/3/25/EINM1600207D/jo/article_135" TargetMode="External"/><Relationship Id="rId12" Type="http://schemas.openxmlformats.org/officeDocument/2006/relationships/hyperlink" Target="https://www.legifrance.gouv.fr/affichTexteArticle.do;jsessionid=6F391D274FAD489BFC4EF64955FF6DA0.tpdila13v_1?idArticle=LEGIARTI000030922261&amp;cidTexte=JORFTEXT000030920376&amp;categorieLien=id&amp;dateTexte=20160401" TargetMode="External"/><Relationship Id="rId13" Type="http://schemas.openxmlformats.org/officeDocument/2006/relationships/hyperlink" Target="https://www.legifrance.gouv.fr/affichTexteArticle.do;jsessionid=6F391D274FAD489BFC4EF64955FF6DA0.tpdila13v_1?idArticle=LEGIARTI000030922267&amp;cidTexte=JORFTEXT000030920376&amp;dateTexte=20160401&amp;categorieLien=id&amp;oldAction=&amp;nbResultRech=" TargetMode="External"/><Relationship Id="rId14" Type="http://schemas.openxmlformats.org/officeDocument/2006/relationships/hyperlink" Target="https://www.legifrance.gouv.fr/affichTexteArticle.do;jsessionid=6F391D274FAD489BFC4EF64955FF6DA0.tpdila13v_1?idArticle=LEGIARTI000030922263&amp;cidTexte=JORFTEXT000030920376&amp;dateTexte=20160401&amp;categorieLien=id&amp;oldAction=&amp;nbResultRech=" TargetMode="External"/><Relationship Id="rId15" Type="http://schemas.openxmlformats.org/officeDocument/2006/relationships/header" Target="header4.xml"/><Relationship Id="rId16" Type="http://schemas.openxmlformats.org/officeDocument/2006/relationships/header" Target="header5.xml"/><Relationship Id="rId17" Type="http://schemas.openxmlformats.org/officeDocument/2006/relationships/header" Target="header6.xml"/><Relationship Id="rId18" Type="http://schemas.openxmlformats.org/officeDocument/2006/relationships/footer" Target="footer4.xml"/><Relationship Id="rId19" Type="http://schemas.openxmlformats.org/officeDocument/2006/relationships/footer" Target="footer5.xml"/><Relationship Id="rId20" Type="http://schemas.openxmlformats.org/officeDocument/2006/relationships/footer" Target="footer6.xml"/><Relationship Id="rId21" Type="http://schemas.openxmlformats.org/officeDocument/2006/relationships/numbering" Target="numbering.xml"/><Relationship Id="rId22" Type="http://schemas.openxmlformats.org/officeDocument/2006/relationships/fontTable" Target="fontTable.xml"/><Relationship Id="rId23" Type="http://schemas.openxmlformats.org/officeDocument/2006/relationships/settings" Target="settings.xml"/><Relationship Id="rId2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Thème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Application>LibreOffice/24.2.5.2$Windows_X86_64 LibreOffice_project/bffef4ea93e59bebbeaf7f431bb02b1a39ee8a59</Application>
  <AppVersion>15.0000</AppVersion>
  <Pages>6</Pages>
  <Words>1316</Words>
  <Characters>6947</Characters>
  <CharactersWithSpaces>8208</CharactersWithSpaces>
  <Paragraphs>142</Paragraphs>
  <Company>DSIC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2023-01-20T15:46:59Z</dcterms:created>
  <dc:creator/>
  <dc:description/>
  <dc:language>fr-FR</dc:language>
  <cp:lastModifiedBy>Samia Beddaoui</cp:lastModifiedBy>
  <cp:lastPrinted>2025-11-13T15:00:48Z</cp:lastPrinted>
  <dcterms:modified xsi:type="dcterms:W3CDTF">2025-11-13T15:07:15Z</dcterms:modified>
  <cp:revision>10</cp:revision>
  <dc:subject/>
  <dc:title>_Modèle recommandé : le service peut l’adapter le cas échéant_DC1_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