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Grilledutableau"/>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ook w:val="04A0" w:firstRow="1" w:lastRow="0" w:firstColumn="1" w:lastColumn="0" w:noHBand="0" w:noVBand="1"/>
      </w:tblPr>
      <w:tblGrid>
        <w:gridCol w:w="9062"/>
      </w:tblGrid>
      <w:tr w:rsidRPr="00B86A40" w:rsidR="005C66FB" w:rsidTr="005F7DBB" w14:paraId="3623A535" w14:textId="77777777">
        <w:trPr>
          <w:jc w:val="center"/>
        </w:trPr>
        <w:tc>
          <w:tcPr>
            <w:tcW w:w="9062" w:type="dxa"/>
            <w:shd w:val="pct12" w:color="auto" w:fill="auto"/>
            <w:vAlign w:val="center"/>
          </w:tcPr>
          <w:p w:rsidRPr="00B86A40" w:rsidR="005C66FB" w:rsidP="005F7DBB" w:rsidRDefault="005C66FB" w14:paraId="1B661440" w14:textId="77777777">
            <w:pPr>
              <w:spacing w:before="240" w:after="240"/>
              <w:jc w:val="center"/>
              <w:rPr>
                <w:rFonts w:cs="Arial"/>
                <w:b/>
                <w:bCs/>
                <w:sz w:val="32"/>
                <w:szCs w:val="32"/>
              </w:rPr>
            </w:pPr>
            <w:r w:rsidRPr="00B86A40">
              <w:rPr>
                <w:rFonts w:cs="Arial"/>
                <w:b/>
                <w:bCs/>
                <w:sz w:val="32"/>
                <w:szCs w:val="32"/>
              </w:rPr>
              <w:t>ACCORD-CADRE MONO-ATTRIBUTAIRE PUBLIC DE TRAVAUX</w:t>
            </w:r>
          </w:p>
        </w:tc>
      </w:tr>
    </w:tbl>
    <w:p w:rsidR="005C66FB" w:rsidP="005C66FB" w:rsidRDefault="005C66FB" w14:paraId="1085A073" w14:textId="77777777"/>
    <w:p w:rsidR="005C66FB" w:rsidP="005C66FB" w:rsidRDefault="005C66FB" w14:paraId="7169061C" w14:textId="77777777"/>
    <w:p w:rsidR="005C66FB" w:rsidP="005C66FB" w:rsidRDefault="005C66FB" w14:paraId="651C5210" w14:textId="77777777"/>
    <w:p w:rsidR="005C66FB" w:rsidP="005C66FB" w:rsidRDefault="005C66FB" w14:paraId="0A850D40" w14:textId="77777777"/>
    <w:tbl>
      <w:tblPr>
        <w:tblStyle w:val="Grilledutableau"/>
        <w:tblW w:w="0" w:type="auto"/>
        <w:shd w:val="pct10" w:color="auto" w:fill="auto"/>
        <w:tblLook w:val="04A0" w:firstRow="1" w:lastRow="0" w:firstColumn="1" w:lastColumn="0" w:noHBand="0" w:noVBand="1"/>
      </w:tblPr>
      <w:tblGrid>
        <w:gridCol w:w="9062"/>
      </w:tblGrid>
      <w:tr w:rsidR="005C66FB" w:rsidTr="005F7DBB" w14:paraId="6144ED98" w14:textId="77777777">
        <w:tc>
          <w:tcPr>
            <w:tcW w:w="9062" w:type="dxa"/>
            <w:shd w:val="pct10" w:color="auto" w:fill="auto"/>
          </w:tcPr>
          <w:p w:rsidRPr="00B86A40" w:rsidR="005C66FB" w:rsidP="005F7DBB" w:rsidRDefault="005C66FB" w14:paraId="2D5A1722" w14:textId="18583A9C">
            <w:pPr>
              <w:spacing w:before="240" w:after="240"/>
              <w:jc w:val="center"/>
              <w:rPr>
                <w:rFonts w:cs="Arial"/>
                <w:b/>
                <w:bCs/>
                <w:sz w:val="24"/>
                <w:szCs w:val="24"/>
              </w:rPr>
            </w:pPr>
            <w:r>
              <w:rPr>
                <w:rFonts w:cs="Arial"/>
                <w:b/>
                <w:bCs/>
                <w:sz w:val="24"/>
                <w:szCs w:val="24"/>
              </w:rPr>
              <w:t>BORDEREAU DE PRIX UNITAIRE</w:t>
            </w:r>
          </w:p>
          <w:p w:rsidR="005C66FB" w:rsidP="005F7DBB" w:rsidRDefault="005C66FB" w14:paraId="743646BE" w14:textId="26A0B369">
            <w:pPr>
              <w:spacing w:before="240" w:after="240"/>
              <w:jc w:val="center"/>
            </w:pPr>
            <w:r w:rsidRPr="00B86A40">
              <w:rPr>
                <w:rFonts w:cs="Arial"/>
                <w:b/>
                <w:bCs/>
                <w:sz w:val="24"/>
                <w:szCs w:val="24"/>
              </w:rPr>
              <w:t>(</w:t>
            </w:r>
            <w:proofErr w:type="spellStart"/>
            <w:r>
              <w:rPr>
                <w:rFonts w:cs="Arial"/>
                <w:b/>
                <w:bCs/>
                <w:sz w:val="24"/>
                <w:szCs w:val="24"/>
              </w:rPr>
              <w:t>BPU</w:t>
            </w:r>
            <w:proofErr w:type="spellEnd"/>
            <w:r w:rsidRPr="00B86A40">
              <w:rPr>
                <w:rFonts w:cs="Arial"/>
                <w:b/>
                <w:bCs/>
                <w:sz w:val="24"/>
                <w:szCs w:val="24"/>
              </w:rPr>
              <w:t>)</w:t>
            </w:r>
            <w:r>
              <w:rPr>
                <w:rFonts w:cs="Arial"/>
                <w:b/>
                <w:bCs/>
                <w:sz w:val="24"/>
                <w:szCs w:val="24"/>
              </w:rPr>
              <w:t xml:space="preserve"> (Document contractuel)</w:t>
            </w:r>
          </w:p>
        </w:tc>
      </w:tr>
    </w:tbl>
    <w:p w:rsidR="005C66FB" w:rsidP="005C66FB" w:rsidRDefault="005C66FB" w14:paraId="2C5BC2C0" w14:textId="77777777"/>
    <w:p w:rsidR="005C66FB" w:rsidP="005C66FB" w:rsidRDefault="005C66FB" w14:paraId="574B141E" w14:textId="77777777"/>
    <w:p w:rsidR="005C66FB" w:rsidP="005C66FB" w:rsidRDefault="005C66FB" w14:paraId="764FB0F7" w14:textId="77777777"/>
    <w:tbl>
      <w:tblPr>
        <w:tblStyle w:val="Grilledutableau"/>
        <w:tblW w:w="0" w:type="auto"/>
        <w:tblLook w:val="04A0" w:firstRow="1" w:lastRow="0" w:firstColumn="1" w:lastColumn="0" w:noHBand="0" w:noVBand="1"/>
      </w:tblPr>
      <w:tblGrid>
        <w:gridCol w:w="9062"/>
      </w:tblGrid>
      <w:tr w:rsidRPr="00B86A40" w:rsidR="005C66FB" w:rsidTr="005F7DBB" w14:paraId="7154D4BF" w14:textId="77777777">
        <w:tc>
          <w:tcPr>
            <w:tcW w:w="9062" w:type="dxa"/>
            <w:shd w:val="pct10" w:color="auto" w:fill="auto"/>
          </w:tcPr>
          <w:p w:rsidRPr="00B86A40" w:rsidR="005C66FB" w:rsidP="005F7DBB" w:rsidRDefault="005C66FB" w14:paraId="6A44ED69" w14:textId="77777777">
            <w:pPr>
              <w:spacing w:before="120" w:after="120"/>
              <w:jc w:val="center"/>
              <w:rPr>
                <w:rFonts w:ascii="Times New Roman" w:hAnsi="Times New Roman" w:cs="Times New Roman"/>
                <w:b/>
                <w:bCs/>
                <w:i/>
                <w:iCs/>
                <w:sz w:val="24"/>
                <w:szCs w:val="24"/>
              </w:rPr>
            </w:pPr>
            <w:r w:rsidRPr="00B86A40">
              <w:rPr>
                <w:rFonts w:ascii="Times New Roman" w:hAnsi="Times New Roman" w:cs="Times New Roman"/>
                <w:b/>
                <w:bCs/>
                <w:i/>
                <w:iCs/>
                <w:sz w:val="24"/>
                <w:szCs w:val="24"/>
              </w:rPr>
              <w:t>Pouvoir adjudicateur exerçant la maitrise d’ouvrage</w:t>
            </w:r>
          </w:p>
        </w:tc>
      </w:tr>
      <w:tr w:rsidRPr="00B86A40" w:rsidR="005C66FB" w:rsidTr="005F7DBB" w14:paraId="3D812C75" w14:textId="77777777">
        <w:tc>
          <w:tcPr>
            <w:tcW w:w="9062" w:type="dxa"/>
          </w:tcPr>
          <w:p w:rsidR="005C66FB" w:rsidP="005F7DBB" w:rsidRDefault="005C66FB" w14:paraId="5E728A09" w14:textId="77777777">
            <w:pPr>
              <w:spacing w:before="120" w:after="120"/>
              <w:jc w:val="center"/>
              <w:rPr>
                <w:rFonts w:ascii="Times New Roman" w:hAnsi="Times New Roman" w:cs="Times New Roman"/>
                <w:sz w:val="24"/>
                <w:szCs w:val="24"/>
              </w:rPr>
            </w:pPr>
            <w:r w:rsidRPr="00B86A40">
              <w:rPr>
                <w:rFonts w:ascii="Times New Roman" w:hAnsi="Times New Roman" w:cs="Times New Roman"/>
                <w:sz w:val="24"/>
                <w:szCs w:val="24"/>
              </w:rPr>
              <w:t>VOIES NAVIGABLES DE F</w:t>
            </w:r>
            <w:r>
              <w:rPr>
                <w:rFonts w:ascii="Times New Roman" w:hAnsi="Times New Roman" w:cs="Times New Roman"/>
                <w:sz w:val="24"/>
                <w:szCs w:val="24"/>
              </w:rPr>
              <w:t>RANCE</w:t>
            </w:r>
          </w:p>
          <w:p w:rsidRPr="00B86A40" w:rsidR="005C66FB" w:rsidP="005F7DBB" w:rsidRDefault="005C66FB" w14:paraId="6B2675C6" w14:textId="77777777">
            <w:pPr>
              <w:spacing w:before="120" w:after="120"/>
              <w:jc w:val="center"/>
              <w:rPr>
                <w:rFonts w:ascii="Times New Roman" w:hAnsi="Times New Roman" w:cs="Times New Roman"/>
                <w:sz w:val="24"/>
                <w:szCs w:val="24"/>
              </w:rPr>
            </w:pPr>
            <w:r w:rsidRPr="00B86A40">
              <w:rPr>
                <w:rFonts w:ascii="Times New Roman" w:hAnsi="Times New Roman" w:cs="Times New Roman"/>
                <w:sz w:val="24"/>
                <w:szCs w:val="24"/>
              </w:rPr>
              <w:t>Direction de l’ingénierie et de la maitrise d’ouvrage</w:t>
            </w:r>
          </w:p>
        </w:tc>
      </w:tr>
    </w:tbl>
    <w:p w:rsidR="005C66FB" w:rsidP="005C66FB" w:rsidRDefault="005C66FB" w14:paraId="1F936457" w14:textId="77777777"/>
    <w:p w:rsidR="005C66FB" w:rsidP="005C66FB" w:rsidRDefault="005C66FB" w14:paraId="747D1D4B" w14:textId="77777777"/>
    <w:tbl>
      <w:tblPr>
        <w:tblStyle w:val="Grilledutableau"/>
        <w:tblW w:w="0" w:type="auto"/>
        <w:tblLook w:val="04A0" w:firstRow="1" w:lastRow="0" w:firstColumn="1" w:lastColumn="0" w:noHBand="0" w:noVBand="1"/>
      </w:tblPr>
      <w:tblGrid>
        <w:gridCol w:w="9062"/>
      </w:tblGrid>
      <w:tr w:rsidRPr="00B86A40" w:rsidR="005C66FB" w:rsidTr="005F7DBB" w14:paraId="0023E39F" w14:textId="77777777">
        <w:tc>
          <w:tcPr>
            <w:tcW w:w="9062" w:type="dxa"/>
            <w:shd w:val="pct10" w:color="auto" w:fill="auto"/>
          </w:tcPr>
          <w:p w:rsidRPr="00B86A40" w:rsidR="005C66FB" w:rsidP="005F7DBB" w:rsidRDefault="005C66FB" w14:paraId="7ED9AF38" w14:textId="77777777">
            <w:pPr>
              <w:spacing w:before="120" w:after="120"/>
              <w:jc w:val="center"/>
              <w:rPr>
                <w:rFonts w:ascii="Times New Roman" w:hAnsi="Times New Roman" w:cs="Times New Roman"/>
                <w:b/>
                <w:bCs/>
                <w:i/>
                <w:iCs/>
                <w:sz w:val="24"/>
                <w:szCs w:val="24"/>
              </w:rPr>
            </w:pPr>
            <w:r>
              <w:rPr>
                <w:rFonts w:ascii="Times New Roman" w:hAnsi="Times New Roman" w:cs="Times New Roman"/>
                <w:b/>
                <w:bCs/>
                <w:i/>
                <w:iCs/>
                <w:sz w:val="24"/>
                <w:szCs w:val="24"/>
              </w:rPr>
              <w:t>Représentant du p</w:t>
            </w:r>
            <w:r w:rsidRPr="00B86A40">
              <w:rPr>
                <w:rFonts w:ascii="Times New Roman" w:hAnsi="Times New Roman" w:cs="Times New Roman"/>
                <w:b/>
                <w:bCs/>
                <w:i/>
                <w:iCs/>
                <w:sz w:val="24"/>
                <w:szCs w:val="24"/>
              </w:rPr>
              <w:t xml:space="preserve">ouvoir adjudicateur </w:t>
            </w:r>
            <w:r>
              <w:rPr>
                <w:rFonts w:ascii="Times New Roman" w:hAnsi="Times New Roman" w:cs="Times New Roman"/>
                <w:b/>
                <w:bCs/>
                <w:i/>
                <w:iCs/>
                <w:sz w:val="24"/>
                <w:szCs w:val="24"/>
              </w:rPr>
              <w:t>(</w:t>
            </w:r>
            <w:proofErr w:type="spellStart"/>
            <w:r>
              <w:rPr>
                <w:rFonts w:ascii="Times New Roman" w:hAnsi="Times New Roman" w:cs="Times New Roman"/>
                <w:b/>
                <w:bCs/>
                <w:i/>
                <w:iCs/>
                <w:sz w:val="24"/>
                <w:szCs w:val="24"/>
              </w:rPr>
              <w:t>RPA</w:t>
            </w:r>
            <w:proofErr w:type="spellEnd"/>
            <w:r>
              <w:rPr>
                <w:rFonts w:ascii="Times New Roman" w:hAnsi="Times New Roman" w:cs="Times New Roman"/>
                <w:b/>
                <w:bCs/>
                <w:i/>
                <w:iCs/>
                <w:sz w:val="24"/>
                <w:szCs w:val="24"/>
              </w:rPr>
              <w:t>)</w:t>
            </w:r>
          </w:p>
        </w:tc>
      </w:tr>
      <w:tr w:rsidRPr="00B86A40" w:rsidR="005C66FB" w:rsidTr="005F7DBB" w14:paraId="58211EC0" w14:textId="77777777">
        <w:tc>
          <w:tcPr>
            <w:tcW w:w="9062" w:type="dxa"/>
          </w:tcPr>
          <w:p w:rsidRPr="00B86A40" w:rsidR="005C66FB" w:rsidP="005F7DBB" w:rsidRDefault="005C66FB" w14:paraId="7BDFEA01" w14:textId="77777777">
            <w:pPr>
              <w:spacing w:before="120" w:after="120"/>
              <w:jc w:val="center"/>
              <w:rPr>
                <w:rFonts w:ascii="Times New Roman" w:hAnsi="Times New Roman" w:cs="Times New Roman"/>
                <w:sz w:val="24"/>
                <w:szCs w:val="24"/>
              </w:rPr>
            </w:pPr>
            <w:r>
              <w:rPr>
                <w:rFonts w:ascii="Times New Roman" w:hAnsi="Times New Roman" w:cs="Times New Roman"/>
                <w:sz w:val="24"/>
                <w:szCs w:val="24"/>
              </w:rPr>
              <w:t>Monsieur le directeur des Voies Navigables de France</w:t>
            </w:r>
          </w:p>
        </w:tc>
      </w:tr>
    </w:tbl>
    <w:p w:rsidR="005C66FB" w:rsidP="005C66FB" w:rsidRDefault="005C66FB" w14:paraId="09A593AE" w14:textId="77777777"/>
    <w:p w:rsidR="005C66FB" w:rsidP="005C66FB" w:rsidRDefault="005C66FB" w14:paraId="301F2B37" w14:textId="77777777"/>
    <w:p w:rsidR="005C66FB" w:rsidP="005C66FB" w:rsidRDefault="005C66FB" w14:paraId="36C9AEE1" w14:textId="77777777"/>
    <w:tbl>
      <w:tblPr>
        <w:tblStyle w:val="Grilledutableau"/>
        <w:tblW w:w="0" w:type="auto"/>
        <w:tblLook w:val="04A0" w:firstRow="1" w:lastRow="0" w:firstColumn="1" w:lastColumn="0" w:noHBand="0" w:noVBand="1"/>
      </w:tblPr>
      <w:tblGrid>
        <w:gridCol w:w="9062"/>
      </w:tblGrid>
      <w:tr w:rsidRPr="00B86A40" w:rsidR="005C66FB" w:rsidTr="29528802" w14:paraId="1DB44959" w14:textId="77777777">
        <w:tc>
          <w:tcPr>
            <w:tcW w:w="9062" w:type="dxa"/>
            <w:shd w:val="clear" w:color="auto" w:fill="auto"/>
            <w:tcMar/>
          </w:tcPr>
          <w:p w:rsidRPr="00B86A40" w:rsidR="005C66FB" w:rsidP="005F7DBB" w:rsidRDefault="005C66FB" w14:paraId="7246B5AB" w14:textId="77777777">
            <w:pPr>
              <w:spacing w:before="120" w:after="120"/>
              <w:jc w:val="center"/>
              <w:rPr>
                <w:rFonts w:ascii="Times New Roman" w:hAnsi="Times New Roman" w:cs="Times New Roman"/>
                <w:b/>
                <w:bCs/>
                <w:i/>
                <w:iCs/>
                <w:sz w:val="24"/>
                <w:szCs w:val="24"/>
              </w:rPr>
            </w:pPr>
            <w:r>
              <w:rPr>
                <w:rFonts w:ascii="Times New Roman" w:hAnsi="Times New Roman" w:cs="Times New Roman"/>
                <w:b/>
                <w:bCs/>
                <w:i/>
                <w:iCs/>
                <w:sz w:val="24"/>
                <w:szCs w:val="24"/>
              </w:rPr>
              <w:t>Objet du marché</w:t>
            </w:r>
          </w:p>
        </w:tc>
      </w:tr>
      <w:tr w:rsidRPr="00B86A40" w:rsidR="005C66FB" w:rsidTr="29528802" w14:paraId="383AC0E7" w14:textId="77777777">
        <w:tc>
          <w:tcPr>
            <w:tcW w:w="9062" w:type="dxa"/>
            <w:tcMar/>
          </w:tcPr>
          <w:p w:rsidRPr="00B86A40" w:rsidR="005C66FB" w:rsidP="005F7DBB" w:rsidRDefault="005C66FB" w14:paraId="286EA849" w14:textId="2B8F5B1B">
            <w:pPr>
              <w:spacing w:before="120" w:after="120"/>
              <w:jc w:val="center"/>
              <w:rPr>
                <w:rFonts w:ascii="Times New Roman" w:hAnsi="Times New Roman" w:cs="Times New Roman"/>
                <w:b w:val="1"/>
                <w:bCs w:val="1"/>
                <w:sz w:val="28"/>
                <w:szCs w:val="28"/>
              </w:rPr>
            </w:pPr>
            <w:bookmarkStart w:name="_Hlk195801963" w:id="0"/>
            <w:r w:rsidRPr="29528802" w:rsidR="005C66FB">
              <w:rPr>
                <w:rFonts w:ascii="Times New Roman" w:hAnsi="Times New Roman" w:cs="Times New Roman"/>
                <w:b w:val="1"/>
                <w:bCs w:val="1"/>
                <w:sz w:val="28"/>
                <w:szCs w:val="28"/>
              </w:rPr>
              <w:t>Accord cadre pour les travaux de dragage</w:t>
            </w:r>
            <w:r w:rsidRPr="29528802" w:rsidR="2A5DED16">
              <w:rPr>
                <w:rFonts w:ascii="Times New Roman" w:hAnsi="Times New Roman" w:cs="Times New Roman"/>
                <w:b w:val="1"/>
                <w:bCs w:val="1"/>
                <w:sz w:val="28"/>
                <w:szCs w:val="28"/>
              </w:rPr>
              <w:t xml:space="preserve"> et</w:t>
            </w:r>
            <w:r w:rsidRPr="29528802" w:rsidR="005C66FB">
              <w:rPr>
                <w:rFonts w:ascii="Times New Roman" w:hAnsi="Times New Roman" w:cs="Times New Roman"/>
                <w:b w:val="1"/>
                <w:bCs w:val="1"/>
                <w:sz w:val="28"/>
                <w:szCs w:val="28"/>
              </w:rPr>
              <w:t xml:space="preserve"> de dépotage </w:t>
            </w:r>
            <w:r w:rsidRPr="29528802" w:rsidR="3E1E85D6">
              <w:rPr>
                <w:rFonts w:ascii="Times New Roman" w:hAnsi="Times New Roman" w:cs="Times New Roman"/>
                <w:b w:val="1"/>
                <w:bCs w:val="1"/>
                <w:sz w:val="28"/>
                <w:szCs w:val="28"/>
              </w:rPr>
              <w:t xml:space="preserve">des sédiments </w:t>
            </w:r>
            <w:r w:rsidRPr="29528802" w:rsidR="005C66FB">
              <w:rPr>
                <w:rFonts w:ascii="Times New Roman" w:hAnsi="Times New Roman" w:cs="Times New Roman"/>
                <w:b w:val="1"/>
                <w:bCs w:val="1"/>
                <w:sz w:val="28"/>
                <w:szCs w:val="28"/>
              </w:rPr>
              <w:t xml:space="preserve">et couvertures intermédiaires des </w:t>
            </w:r>
            <w:r w:rsidRPr="29528802" w:rsidR="002610C2">
              <w:rPr>
                <w:rFonts w:ascii="Times New Roman" w:hAnsi="Times New Roman" w:cs="Times New Roman"/>
                <w:b w:val="1"/>
                <w:bCs w:val="1"/>
                <w:sz w:val="28"/>
                <w:szCs w:val="28"/>
              </w:rPr>
              <w:t xml:space="preserve">terrains de dépôt </w:t>
            </w:r>
            <w:r w:rsidRPr="29528802" w:rsidR="005C66FB">
              <w:rPr>
                <w:rFonts w:ascii="Times New Roman" w:hAnsi="Times New Roman" w:cs="Times New Roman"/>
                <w:b w:val="1"/>
                <w:bCs w:val="1"/>
                <w:sz w:val="28"/>
                <w:szCs w:val="28"/>
              </w:rPr>
              <w:t>du condé-Pommeroeul et prestations associées</w:t>
            </w:r>
            <w:bookmarkEnd w:id="0"/>
          </w:p>
        </w:tc>
      </w:tr>
    </w:tbl>
    <w:p w:rsidR="005C66FB" w:rsidP="005C66FB" w:rsidRDefault="005C66FB" w14:paraId="4107233A" w14:textId="77777777"/>
    <w:p w:rsidR="005C66FB" w:rsidP="005C66FB" w:rsidRDefault="005C66FB" w14:paraId="49DF4295" w14:textId="059AC1CB"/>
    <w:p w:rsidR="005C66FB" w:rsidP="005C66FB" w:rsidRDefault="005C66FB" w14:paraId="150A3828" w14:textId="1D09351B">
      <w:r w:rsidRPr="00223DD0">
        <w:rPr>
          <w:rFonts w:eastAsia="Times New Roman" w:cs="Arial"/>
          <w:noProof/>
          <w:kern w:val="0"/>
          <w:lang w:val="en-US"/>
          <w14:ligatures w14:val="none"/>
        </w:rPr>
        <w:drawing>
          <wp:anchor distT="0" distB="0" distL="114300" distR="114300" simplePos="0" relativeHeight="251659264" behindDoc="0" locked="0" layoutInCell="1" allowOverlap="1" wp14:anchorId="44190AD5" wp14:editId="1160E32B">
            <wp:simplePos x="0" y="0"/>
            <wp:positionH relativeFrom="margin">
              <wp:posOffset>-62865</wp:posOffset>
            </wp:positionH>
            <wp:positionV relativeFrom="paragraph">
              <wp:posOffset>168275</wp:posOffset>
            </wp:positionV>
            <wp:extent cx="6114300" cy="669074"/>
            <wp:effectExtent l="0" t="0" r="1270" b="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Picture 15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6114300" cy="669074"/>
                    </a:xfrm>
                    <a:prstGeom prst="rect">
                      <a:avLst/>
                    </a:prstGeom>
                    <a:noFill/>
                  </pic:spPr>
                </pic:pic>
              </a:graphicData>
            </a:graphic>
          </wp:anchor>
        </w:drawing>
      </w:r>
    </w:p>
    <w:p w:rsidR="00915C3A" w:rsidRDefault="00915C3A" w14:paraId="72542710" w14:textId="77777777"/>
    <w:p w:rsidR="005C66FB" w:rsidRDefault="005C66FB" w14:paraId="12F09F05" w14:textId="77777777"/>
    <w:p w:rsidR="005C66FB" w:rsidRDefault="005C66FB" w14:paraId="12097C2E" w14:textId="77777777"/>
    <w:p w:rsidR="005C66FB" w:rsidRDefault="005C66FB" w14:paraId="0B91EB24" w14:textId="77777777"/>
    <w:p w:rsidR="005C66FB" w:rsidRDefault="005C66FB" w14:paraId="4801757A" w14:textId="7B04B357">
      <w:pPr>
        <w:spacing w:after="160" w:line="259" w:lineRule="auto"/>
      </w:pPr>
      <w:r>
        <w:br w:type="page"/>
      </w:r>
    </w:p>
    <w:p w:rsidRPr="005C66FB" w:rsidR="005C66FB" w:rsidP="005C66FB" w:rsidRDefault="005C66FB" w14:paraId="1CE0A0A6" w14:textId="77777777">
      <w:pPr>
        <w:widowControl w:val="0"/>
        <w:suppressAutoHyphens/>
        <w:jc w:val="center"/>
        <w:textAlignment w:val="baseline"/>
        <w:rPr>
          <w:rFonts w:ascii="Times New Roman" w:hAnsi="Times New Roman" w:eastAsia="Arial Unicode MS" w:cs="Tahoma"/>
          <w:sz w:val="40"/>
          <w:szCs w:val="40"/>
          <w:lang w:eastAsia="fr-FR" w:bidi="fr-FR"/>
          <w14:ligatures w14:val="none"/>
        </w:rPr>
      </w:pPr>
      <w:r w:rsidRPr="005C66FB">
        <w:rPr>
          <w:rFonts w:ascii="Times New Roman" w:hAnsi="Times New Roman" w:eastAsia="Arial Unicode MS" w:cs="Tahoma"/>
          <w:sz w:val="40"/>
          <w:szCs w:val="40"/>
          <w:lang w:eastAsia="fr-FR" w:bidi="fr-FR"/>
          <w14:ligatures w14:val="none"/>
        </w:rPr>
        <w:t>Préambule</w:t>
      </w:r>
    </w:p>
    <w:p w:rsidRPr="005C66FB" w:rsidR="005C66FB" w:rsidP="005C66FB" w:rsidRDefault="005C66FB" w14:paraId="707FBBB8" w14:textId="77777777">
      <w:pPr>
        <w:widowControl w:val="0"/>
        <w:suppressAutoHyphens/>
        <w:jc w:val="both"/>
        <w:textAlignment w:val="baseline"/>
        <w:rPr>
          <w:rFonts w:ascii="Calibri" w:hAnsi="Calibri" w:eastAsia="Arial Unicode MS" w:cs="Arial"/>
          <w:iCs/>
          <w:sz w:val="22"/>
          <w:lang w:eastAsia="fr-FR" w:bidi="fr-FR"/>
          <w14:ligatures w14:val="none"/>
        </w:rPr>
      </w:pPr>
    </w:p>
    <w:p w:rsidRPr="005C66FB" w:rsidR="005C66FB" w:rsidP="005C66FB" w:rsidRDefault="005C66FB" w14:paraId="6F51839E" w14:textId="77777777">
      <w:pPr>
        <w:widowControl w:val="0"/>
        <w:suppressAutoHyphens/>
        <w:spacing w:beforeAutospacing="1" w:after="119"/>
        <w:jc w:val="both"/>
        <w:textAlignment w:val="baseline"/>
        <w:rPr>
          <w:rFonts w:eastAsia="Times New Roman" w:cs="Arial"/>
          <w:color w:val="000000"/>
          <w:szCs w:val="20"/>
          <w:lang w:eastAsia="fr-FR" w:bidi="fr-FR"/>
          <w14:ligatures w14:val="none"/>
        </w:rPr>
      </w:pPr>
      <w:r w:rsidRPr="005C66FB">
        <w:rPr>
          <w:rFonts w:eastAsia="Times New Roman" w:cs="Arial"/>
          <w:color w:val="000000"/>
          <w:szCs w:val="20"/>
          <w:lang w:eastAsia="fr-FR" w:bidi="fr-FR"/>
          <w14:ligatures w14:val="none"/>
        </w:rPr>
        <w:t>Sauf s'il existe un prix spécifique dans le présent document, tous les prix sont réputés comprendre :</w:t>
      </w:r>
    </w:p>
    <w:p w:rsidRPr="005C66FB" w:rsidR="005C66FB" w:rsidP="005C66FB" w:rsidRDefault="005C66FB" w14:paraId="38913413" w14:textId="65A61D80">
      <w:pPr>
        <w:widowControl w:val="0"/>
        <w:numPr>
          <w:ilvl w:val="0"/>
          <w:numId w:val="2"/>
        </w:numPr>
        <w:suppressAutoHyphens/>
        <w:overflowPunct w:val="0"/>
        <w:spacing w:before="120"/>
        <w:ind w:left="714" w:hanging="357"/>
        <w:jc w:val="both"/>
        <w:textAlignment w:val="baseline"/>
        <w:rPr>
          <w:rFonts w:eastAsia="Times New Roman" w:cs="Arial"/>
          <w:color w:val="000000"/>
          <w:szCs w:val="20"/>
          <w:lang w:eastAsia="fr-FR" w:bidi="fr-FR"/>
          <w14:ligatures w14:val="none"/>
        </w:rPr>
      </w:pPr>
      <w:proofErr w:type="gramStart"/>
      <w:r w:rsidRPr="005C66FB">
        <w:rPr>
          <w:rFonts w:eastAsia="Times New Roman" w:cs="Arial"/>
          <w:color w:val="000000"/>
          <w:szCs w:val="20"/>
          <w:lang w:eastAsia="fr-FR" w:bidi="fr-FR"/>
          <w14:ligatures w14:val="none"/>
        </w:rPr>
        <w:t>les</w:t>
      </w:r>
      <w:proofErr w:type="gramEnd"/>
      <w:r w:rsidRPr="005C66FB">
        <w:rPr>
          <w:rFonts w:eastAsia="Times New Roman" w:cs="Arial"/>
          <w:color w:val="000000"/>
          <w:szCs w:val="20"/>
          <w:lang w:eastAsia="fr-FR" w:bidi="fr-FR"/>
          <w14:ligatures w14:val="none"/>
        </w:rPr>
        <w:t xml:space="preserve"> déplacements du matériel et du personnel en cours de prestation ;</w:t>
      </w:r>
    </w:p>
    <w:p w:rsidRPr="005C66FB" w:rsidR="005C66FB" w:rsidP="005C66FB" w:rsidRDefault="005C66FB" w14:paraId="358799F7" w14:textId="77777777">
      <w:pPr>
        <w:widowControl w:val="0"/>
        <w:numPr>
          <w:ilvl w:val="0"/>
          <w:numId w:val="2"/>
        </w:numPr>
        <w:suppressAutoHyphens/>
        <w:overflowPunct w:val="0"/>
        <w:spacing w:after="119"/>
        <w:jc w:val="both"/>
        <w:textAlignment w:val="baseline"/>
        <w:rPr>
          <w:rFonts w:eastAsia="Times New Roman" w:cs="Arial"/>
          <w:color w:val="000000"/>
          <w:szCs w:val="20"/>
          <w:lang w:eastAsia="fr-FR" w:bidi="fr-FR"/>
          <w14:ligatures w14:val="none"/>
        </w:rPr>
      </w:pPr>
      <w:proofErr w:type="gramStart"/>
      <w:r w:rsidRPr="005C66FB">
        <w:rPr>
          <w:rFonts w:eastAsia="Arial Unicode MS" w:cs="Arial"/>
          <w:iCs/>
          <w:szCs w:val="20"/>
          <w:lang w:eastAsia="fr-FR" w:bidi="fr-FR"/>
          <w14:ligatures w14:val="none"/>
        </w:rPr>
        <w:t>les</w:t>
      </w:r>
      <w:proofErr w:type="gramEnd"/>
      <w:r w:rsidRPr="005C66FB">
        <w:rPr>
          <w:rFonts w:eastAsia="Arial Unicode MS" w:cs="Arial"/>
          <w:iCs/>
          <w:szCs w:val="20"/>
          <w:lang w:eastAsia="fr-FR" w:bidi="fr-FR"/>
          <w14:ligatures w14:val="none"/>
        </w:rPr>
        <w:t xml:space="preserve"> remises en état des lieux et les nettoyages éventuels des voiries et chemins de service ;</w:t>
      </w:r>
    </w:p>
    <w:p w:rsidRPr="005C66FB" w:rsidR="005C66FB" w:rsidP="005C66FB" w:rsidRDefault="005C66FB" w14:paraId="2E2A6323" w14:textId="77777777">
      <w:pPr>
        <w:widowControl w:val="0"/>
        <w:numPr>
          <w:ilvl w:val="0"/>
          <w:numId w:val="2"/>
        </w:numPr>
        <w:suppressAutoHyphens/>
        <w:overflowPunct w:val="0"/>
        <w:spacing w:after="119"/>
        <w:jc w:val="both"/>
        <w:textAlignment w:val="baseline"/>
        <w:rPr>
          <w:rFonts w:eastAsia="Times New Roman" w:cs="Arial"/>
          <w:color w:val="000000"/>
          <w:szCs w:val="20"/>
          <w:lang w:eastAsia="fr-FR" w:bidi="fr-FR"/>
          <w14:ligatures w14:val="none"/>
        </w:rPr>
      </w:pPr>
      <w:proofErr w:type="gramStart"/>
      <w:r w:rsidRPr="005C66FB">
        <w:rPr>
          <w:rFonts w:eastAsia="Arial Unicode MS" w:cs="Arial"/>
          <w:szCs w:val="20"/>
          <w:lang w:eastAsia="fr-FR" w:bidi="fr-FR"/>
          <w14:ligatures w14:val="none"/>
        </w:rPr>
        <w:t>toutes</w:t>
      </w:r>
      <w:proofErr w:type="gramEnd"/>
      <w:r w:rsidRPr="005C66FB">
        <w:rPr>
          <w:rFonts w:eastAsia="Arial Unicode MS" w:cs="Arial"/>
          <w:szCs w:val="20"/>
          <w:lang w:eastAsia="fr-FR" w:bidi="fr-FR"/>
          <w14:ligatures w14:val="none"/>
        </w:rPr>
        <w:t xml:space="preserve"> les autorisations, nécessaires à la réalisation des prestations, à obtenir auprès des gestionnaires d’infrastructures et de réseaux ;</w:t>
      </w:r>
    </w:p>
    <w:p w:rsidRPr="005C66FB" w:rsidR="005C66FB" w:rsidP="005C66FB" w:rsidRDefault="005C66FB" w14:paraId="2B29F75B" w14:textId="77777777">
      <w:pPr>
        <w:widowControl w:val="0"/>
        <w:numPr>
          <w:ilvl w:val="0"/>
          <w:numId w:val="2"/>
        </w:numPr>
        <w:suppressAutoHyphens/>
        <w:overflowPunct w:val="0"/>
        <w:spacing w:after="119"/>
        <w:jc w:val="both"/>
        <w:textAlignment w:val="baseline"/>
        <w:rPr>
          <w:rFonts w:eastAsia="Times New Roman" w:cs="Arial"/>
          <w:color w:val="000000"/>
          <w:szCs w:val="20"/>
          <w:lang w:eastAsia="fr-FR" w:bidi="fr-FR"/>
          <w14:ligatures w14:val="none"/>
        </w:rPr>
      </w:pPr>
      <w:proofErr w:type="gramStart"/>
      <w:r w:rsidRPr="005C66FB">
        <w:rPr>
          <w:rFonts w:eastAsia="Times New Roman" w:cs="Arial"/>
          <w:color w:val="000000"/>
          <w:szCs w:val="20"/>
          <w:lang w:eastAsia="fr-FR" w:bidi="fr-FR"/>
          <w14:ligatures w14:val="none"/>
        </w:rPr>
        <w:t>les</w:t>
      </w:r>
      <w:proofErr w:type="gramEnd"/>
      <w:r w:rsidRPr="005C66FB">
        <w:rPr>
          <w:rFonts w:eastAsia="Times New Roman" w:cs="Arial"/>
          <w:color w:val="000000"/>
          <w:szCs w:val="20"/>
          <w:lang w:eastAsia="fr-FR" w:bidi="fr-FR"/>
          <w14:ligatures w14:val="none"/>
        </w:rPr>
        <w:t xml:space="preserve"> frais généraux (secrétariat, marge, ...) ;</w:t>
      </w:r>
    </w:p>
    <w:p w:rsidRPr="005C66FB" w:rsidR="005C66FB" w:rsidP="005C66FB" w:rsidRDefault="005C66FB" w14:paraId="04031609" w14:textId="77777777">
      <w:pPr>
        <w:widowControl w:val="0"/>
        <w:numPr>
          <w:ilvl w:val="0"/>
          <w:numId w:val="2"/>
        </w:numPr>
        <w:suppressAutoHyphens/>
        <w:overflowPunct w:val="0"/>
        <w:spacing w:after="119"/>
        <w:jc w:val="both"/>
        <w:textAlignment w:val="baseline"/>
        <w:rPr>
          <w:rFonts w:eastAsia="Arial Unicode MS" w:cs="Arial"/>
          <w:iCs/>
          <w:szCs w:val="20"/>
          <w:lang w:eastAsia="fr-FR" w:bidi="fr-FR"/>
          <w14:ligatures w14:val="none"/>
        </w:rPr>
      </w:pPr>
      <w:proofErr w:type="gramStart"/>
      <w:r w:rsidRPr="005C66FB">
        <w:rPr>
          <w:rFonts w:eastAsia="Times New Roman" w:cs="Arial"/>
          <w:color w:val="000000"/>
          <w:szCs w:val="20"/>
          <w:lang w:eastAsia="fr-FR" w:bidi="fr-FR"/>
          <w14:ligatures w14:val="none"/>
        </w:rPr>
        <w:t>l’établissement</w:t>
      </w:r>
      <w:proofErr w:type="gramEnd"/>
      <w:r w:rsidRPr="005C66FB">
        <w:rPr>
          <w:rFonts w:eastAsia="Times New Roman" w:cs="Arial"/>
          <w:color w:val="000000"/>
          <w:szCs w:val="20"/>
          <w:lang w:eastAsia="fr-FR" w:bidi="fr-FR"/>
          <w14:ligatures w14:val="none"/>
        </w:rPr>
        <w:t xml:space="preserve"> des plans de prévention.</w:t>
      </w:r>
    </w:p>
    <w:p w:rsidRPr="005C66FB" w:rsidR="005C66FB" w:rsidP="005C66FB" w:rsidRDefault="005C66FB" w14:paraId="0570FEB0" w14:textId="77777777">
      <w:pPr>
        <w:overflowPunct w:val="0"/>
        <w:spacing w:beforeAutospacing="1" w:after="119"/>
        <w:jc w:val="both"/>
        <w:rPr>
          <w:rFonts w:eastAsia="Arial Unicode MS" w:cs="Arial"/>
          <w:iCs/>
          <w:szCs w:val="20"/>
          <w:lang w:eastAsia="fr-FR" w:bidi="fr-FR"/>
          <w14:ligatures w14:val="none"/>
        </w:rPr>
      </w:pPr>
      <w:r w:rsidRPr="005C66FB">
        <w:rPr>
          <w:rFonts w:eastAsia="Arial Unicode MS" w:cs="Arial"/>
          <w:iCs/>
          <w:szCs w:val="20"/>
          <w:lang w:eastAsia="fr-FR" w:bidi="fr-FR"/>
          <w14:ligatures w14:val="none"/>
        </w:rPr>
        <w:t>L’intégralité des prix définis ci-après doit être considérée comme respectant les stipulations des documents contractuels.</w:t>
      </w:r>
    </w:p>
    <w:p w:rsidRPr="005C66FB" w:rsidR="005C66FB" w:rsidP="005C66FB" w:rsidRDefault="005C66FB" w14:paraId="5AE747E1" w14:textId="360EB84D">
      <w:pPr>
        <w:widowControl w:val="0"/>
        <w:suppressAutoHyphens/>
        <w:spacing w:before="240"/>
        <w:jc w:val="both"/>
        <w:textAlignment w:val="baseline"/>
        <w:rPr>
          <w:rFonts w:eastAsia="Arial Unicode MS" w:cs="Arial"/>
          <w:szCs w:val="20"/>
          <w:lang w:eastAsia="fr-FR" w:bidi="fr-FR"/>
          <w14:ligatures w14:val="none"/>
        </w:rPr>
      </w:pPr>
      <w:r w:rsidRPr="005C66FB">
        <w:rPr>
          <w:rFonts w:eastAsia="Arial Unicode MS" w:cs="Arial"/>
          <w:szCs w:val="20"/>
          <w:lang w:eastAsia="fr-FR" w:bidi="fr-FR"/>
          <w14:ligatures w14:val="none"/>
        </w:rPr>
        <w:t>L’intégralité des prix définis ci-après doit être considérée comme respectant les normes en vigueur (et plus particulièrement celles précisées dans le présent marché). Les prestations seront réceptionnées conformément aux prescriptions du marché</w:t>
      </w:r>
      <w:r>
        <w:rPr>
          <w:rFonts w:eastAsia="Arial Unicode MS" w:cs="Arial"/>
          <w:szCs w:val="20"/>
          <w:lang w:eastAsia="fr-FR" w:bidi="fr-FR"/>
          <w14:ligatures w14:val="none"/>
        </w:rPr>
        <w:t xml:space="preserve">, du bon de commande </w:t>
      </w:r>
      <w:r w:rsidRPr="005C66FB">
        <w:rPr>
          <w:rFonts w:eastAsia="Arial Unicode MS" w:cs="Arial"/>
          <w:szCs w:val="20"/>
          <w:lang w:eastAsia="fr-FR" w:bidi="fr-FR"/>
          <w14:ligatures w14:val="none"/>
        </w:rPr>
        <w:t>ainsi qu’aux normes en vigueur. Elles seront rémunérées au bon établissement de cette conformité.</w:t>
      </w:r>
    </w:p>
    <w:p w:rsidR="005C66FB" w:rsidP="005C66FB" w:rsidRDefault="005C66FB" w14:paraId="75BD6770" w14:textId="77777777">
      <w:pPr>
        <w:widowControl w:val="0"/>
        <w:suppressAutoHyphens/>
        <w:spacing w:before="240"/>
        <w:jc w:val="both"/>
        <w:textAlignment w:val="baseline"/>
        <w:rPr>
          <w:rFonts w:eastAsia="Arial Unicode MS" w:cs="Arial"/>
          <w:iCs/>
          <w:szCs w:val="20"/>
          <w:lang w:eastAsia="fr-FR" w:bidi="fr-FR"/>
          <w14:ligatures w14:val="none"/>
        </w:rPr>
      </w:pPr>
      <w:r w:rsidRPr="005C66FB">
        <w:rPr>
          <w:rFonts w:eastAsia="Arial Unicode MS" w:cs="Arial"/>
          <w:iCs/>
          <w:szCs w:val="20"/>
          <w:lang w:eastAsia="fr-FR" w:bidi="fr-FR"/>
          <w14:ligatures w14:val="none"/>
        </w:rPr>
        <w:t>L’intégralité des prix tient compte de l’ensemble des sujétions et contraintes liées au phasage des travaux, ainsi qu’à la préservation des ouvrages existants (réseaux enterrés et aériens, voieries, plateforme quai…) et à l’amenée des matériaux et matériels.</w:t>
      </w:r>
    </w:p>
    <w:p w:rsidR="00E033DF" w:rsidP="00BC5DE6" w:rsidRDefault="00BC5DE6" w14:paraId="39404F6A" w14:textId="7C7617B1">
      <w:pPr>
        <w:widowControl w:val="0"/>
        <w:suppressAutoHyphens/>
        <w:spacing w:before="240"/>
        <w:jc w:val="both"/>
        <w:textAlignment w:val="baseline"/>
        <w:rPr>
          <w:rFonts w:eastAsia="Arial Unicode MS" w:cs="Arial"/>
          <w:iCs/>
          <w:szCs w:val="20"/>
          <w:lang w:eastAsia="fr-FR" w:bidi="fr-FR"/>
          <w14:ligatures w14:val="none"/>
        </w:rPr>
      </w:pPr>
      <w:r w:rsidRPr="00BC5DE6">
        <w:rPr>
          <w:rFonts w:eastAsia="Arial Unicode MS" w:cs="Arial"/>
          <w:iCs/>
          <w:szCs w:val="20"/>
          <w:lang w:eastAsia="fr-FR" w:bidi="fr-FR"/>
          <w14:ligatures w14:val="none"/>
        </w:rPr>
        <w:t xml:space="preserve">Tous les prix sont établis en tenant compte de l’élimination des déchets suivant les dispositions prévues dans le </w:t>
      </w:r>
      <w:proofErr w:type="spellStart"/>
      <w:r w:rsidRPr="00BC5DE6">
        <w:rPr>
          <w:rFonts w:eastAsia="Arial Unicode MS" w:cs="Arial"/>
          <w:iCs/>
          <w:szCs w:val="20"/>
          <w:lang w:eastAsia="fr-FR" w:bidi="fr-FR"/>
          <w14:ligatures w14:val="none"/>
        </w:rPr>
        <w:t>SOSED</w:t>
      </w:r>
      <w:proofErr w:type="spellEnd"/>
    </w:p>
    <w:p w:rsidR="00E033DF" w:rsidP="3C7D1FF2" w:rsidRDefault="00E31CBC" w14:paraId="14639C1D" w14:textId="601EA199">
      <w:pPr>
        <w:widowControl w:val="0"/>
        <w:suppressAutoHyphens/>
        <w:spacing w:before="240"/>
        <w:jc w:val="both"/>
        <w:textAlignment w:val="baseline"/>
        <w:rPr>
          <w:rFonts w:eastAsia="Arial Unicode MS" w:cs="Arial"/>
          <w:lang w:eastAsia="fr-FR" w:bidi="fr-FR"/>
          <w14:ligatures w14:val="none"/>
        </w:rPr>
      </w:pPr>
      <w:r w:rsidRPr="3C7D1FF2">
        <w:rPr>
          <w:rFonts w:eastAsia="Arial Unicode MS" w:cs="Arial"/>
          <w:lang w:eastAsia="fr-FR" w:bidi="fr-FR"/>
          <w14:ligatures w14:val="none"/>
        </w:rPr>
        <w:t xml:space="preserve">Les quantités de géomembranes et </w:t>
      </w:r>
      <w:proofErr w:type="spellStart"/>
      <w:r w:rsidRPr="3C7D1FF2">
        <w:rPr>
          <w:rFonts w:eastAsia="Arial Unicode MS" w:cs="Arial"/>
          <w:lang w:eastAsia="fr-FR" w:bidi="fr-FR"/>
          <w14:ligatures w14:val="none"/>
        </w:rPr>
        <w:t>géosynthétiques</w:t>
      </w:r>
      <w:proofErr w:type="spellEnd"/>
      <w:r w:rsidRPr="3C7D1FF2">
        <w:rPr>
          <w:rFonts w:eastAsia="Arial Unicode MS" w:cs="Arial"/>
          <w:lang w:eastAsia="fr-FR" w:bidi="fr-FR"/>
          <w14:ligatures w14:val="none"/>
        </w:rPr>
        <w:t xml:space="preserve"> seront prises en compte hors recouvrement.</w:t>
      </w:r>
    </w:p>
    <w:p w:rsidR="7DD1A7FE" w:rsidP="3C7D1FF2" w:rsidRDefault="7DD1A7FE" w14:paraId="2FA77A23" w14:textId="635C7708">
      <w:pPr>
        <w:widowControl w:val="0"/>
        <w:spacing w:before="240"/>
        <w:jc w:val="both"/>
        <w:rPr>
          <w:rFonts w:eastAsia="Arial Unicode MS" w:cs="Arial"/>
          <w:lang w:eastAsia="fr-FR" w:bidi="fr-FR"/>
        </w:rPr>
      </w:pPr>
      <w:r w:rsidRPr="3C7D1FF2">
        <w:rPr>
          <w:rFonts w:eastAsia="Arial Unicode MS" w:cs="Arial"/>
          <w:lang w:eastAsia="fr-FR" w:bidi="fr-FR"/>
        </w:rPr>
        <w:t>Les prix sont établis en intégrant l’ensemble des frais de contrôle qualité correspondant aux contrôles internes et externes</w:t>
      </w:r>
    </w:p>
    <w:p w:rsidRPr="005C66FB" w:rsidR="00E033DF" w:rsidP="005C66FB" w:rsidRDefault="00D345E1" w14:paraId="6B3C7C2B" w14:textId="5726586C">
      <w:pPr>
        <w:widowControl w:val="0"/>
        <w:suppressAutoHyphens/>
        <w:spacing w:before="240"/>
        <w:jc w:val="both"/>
        <w:textAlignment w:val="baseline"/>
        <w:rPr>
          <w:rFonts w:eastAsia="Arial Unicode MS" w:cs="Arial"/>
          <w:iCs/>
          <w:szCs w:val="20"/>
          <w:lang w:eastAsia="fr-FR" w:bidi="fr-FR"/>
          <w14:ligatures w14:val="none"/>
        </w:rPr>
      </w:pPr>
      <w:r w:rsidRPr="00D345E1">
        <w:rPr>
          <w:rFonts w:eastAsia="Arial Unicode MS" w:cs="Arial"/>
          <w:iCs/>
          <w:szCs w:val="20"/>
          <w:lang w:eastAsia="fr-FR" w:bidi="fr-FR"/>
          <w14:ligatures w14:val="none"/>
        </w:rPr>
        <w:t>De manière générale, les prix sont établis conformément aux descriptifs des prestations établies au CCTP.</w:t>
      </w:r>
    </w:p>
    <w:p w:rsidRPr="005C66FB" w:rsidR="005C66FB" w:rsidP="005C66FB" w:rsidRDefault="005C66FB" w14:paraId="2F6BF7D7" w14:textId="77777777">
      <w:pPr>
        <w:widowControl w:val="0"/>
        <w:suppressAutoHyphens/>
        <w:spacing w:before="480"/>
        <w:jc w:val="both"/>
        <w:textAlignment w:val="baseline"/>
        <w:rPr>
          <w:rFonts w:eastAsia="Times New Roman" w:cs="Arial"/>
          <w:color w:val="000000"/>
          <w:szCs w:val="20"/>
          <w:lang w:eastAsia="fr-FR" w:bidi="fr-FR"/>
          <w14:ligatures w14:val="none"/>
        </w:rPr>
      </w:pPr>
      <w:r w:rsidRPr="005C66FB">
        <w:rPr>
          <w:rFonts w:eastAsia="Times New Roman" w:cs="Arial"/>
          <w:b/>
          <w:bCs/>
          <w:color w:val="000000"/>
          <w:szCs w:val="20"/>
          <w:lang w:eastAsia="fr-FR" w:bidi="fr-FR"/>
          <w14:ligatures w14:val="none"/>
        </w:rPr>
        <w:t>Les prix du présent bordereau sont exprimés en euros.</w:t>
      </w:r>
    </w:p>
    <w:p w:rsidR="005C66FB" w:rsidRDefault="005C66FB" w14:paraId="7E6111A1" w14:textId="77777777"/>
    <w:p w:rsidR="005C66FB" w:rsidRDefault="005C66FB" w14:paraId="52ECD417" w14:textId="77777777"/>
    <w:p w:rsidR="005C66FB" w:rsidRDefault="005C66FB" w14:paraId="7A8ACDAC" w14:textId="77777777"/>
    <w:p w:rsidR="005C66FB" w:rsidRDefault="005C66FB" w14:paraId="59FB5707" w14:textId="6DC143AD">
      <w:pPr>
        <w:spacing w:after="160" w:line="259" w:lineRule="auto"/>
      </w:pPr>
      <w:r>
        <w:br w:type="page"/>
      </w:r>
    </w:p>
    <w:tbl>
      <w:tblPr>
        <w:tblW w:w="11058" w:type="dxa"/>
        <w:tblInd w:w="-996" w:type="dxa"/>
        <w:tblLayout w:type="fixed"/>
        <w:tblCellMar>
          <w:top w:w="55" w:type="dxa"/>
          <w:left w:w="55" w:type="dxa"/>
          <w:bottom w:w="55" w:type="dxa"/>
          <w:right w:w="55" w:type="dxa"/>
        </w:tblCellMar>
        <w:tblLook w:val="0000" w:firstRow="0" w:lastRow="0" w:firstColumn="0" w:lastColumn="0" w:noHBand="0" w:noVBand="0"/>
      </w:tblPr>
      <w:tblGrid>
        <w:gridCol w:w="851"/>
        <w:gridCol w:w="7230"/>
        <w:gridCol w:w="992"/>
        <w:gridCol w:w="1985"/>
      </w:tblGrid>
      <w:tr w:rsidRPr="005C66FB" w:rsidR="005C66FB" w:rsidTr="5870336B" w14:paraId="0AF72B45" w14:textId="77777777">
        <w:trPr>
          <w:tblHeader/>
        </w:trPr>
        <w:tc>
          <w:tcPr>
            <w:tcW w:w="851" w:type="dxa"/>
            <w:tcBorders>
              <w:top w:val="single" w:color="000000" w:themeColor="text1" w:sz="2" w:space="0"/>
              <w:left w:val="single" w:color="000000" w:themeColor="text1" w:sz="2" w:space="0"/>
              <w:bottom w:val="single" w:color="000000" w:themeColor="text1" w:sz="2" w:space="0"/>
              <w:right w:val="single" w:color="000000" w:themeColor="text1" w:sz="4" w:space="0"/>
            </w:tcBorders>
            <w:shd w:val="clear" w:color="auto" w:fill="FFFFCC"/>
            <w:vAlign w:val="center"/>
          </w:tcPr>
          <w:p w:rsidRPr="005C66FB" w:rsidR="005C66FB" w:rsidP="005C66FB" w:rsidRDefault="005C66FB" w14:paraId="2B76BA23" w14:textId="77777777">
            <w:pPr>
              <w:widowControl w:val="0"/>
              <w:suppressAutoHyphens/>
              <w:snapToGrid w:val="0"/>
              <w:jc w:val="center"/>
              <w:textAlignment w:val="baseline"/>
              <w:rPr>
                <w:rFonts w:eastAsia="Arial Unicode MS" w:cs="Tahoma"/>
                <w:b/>
                <w:bCs/>
                <w:sz w:val="22"/>
                <w:lang w:eastAsia="fr-FR" w:bidi="fr-FR"/>
                <w14:ligatures w14:val="none"/>
              </w:rPr>
            </w:pPr>
            <w:r w:rsidRPr="005C66FB">
              <w:rPr>
                <w:rFonts w:eastAsia="Arial Unicode MS" w:cs="Tahoma"/>
                <w:b/>
                <w:bCs/>
                <w:sz w:val="22"/>
                <w:lang w:eastAsia="fr-FR" w:bidi="fr-FR"/>
                <w14:ligatures w14:val="none"/>
              </w:rPr>
              <w:t>N° prix</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CC"/>
            <w:vAlign w:val="center"/>
          </w:tcPr>
          <w:p w:rsidRPr="005C66FB" w:rsidR="005C66FB" w:rsidP="005C66FB" w:rsidRDefault="005C66FB" w14:paraId="04CF9CD9" w14:textId="77777777">
            <w:pPr>
              <w:widowControl w:val="0"/>
              <w:tabs>
                <w:tab w:val="left" w:pos="1276"/>
              </w:tabs>
              <w:suppressAutoHyphens/>
              <w:snapToGrid w:val="0"/>
              <w:jc w:val="center"/>
              <w:textAlignment w:val="baseline"/>
              <w:rPr>
                <w:rFonts w:eastAsia="Arial Unicode MS" w:cs="Tahoma"/>
                <w:b/>
                <w:bCs/>
                <w:sz w:val="22"/>
                <w:lang w:eastAsia="fr-FR" w:bidi="fr-FR"/>
                <w14:ligatures w14:val="none"/>
              </w:rPr>
            </w:pPr>
            <w:r w:rsidRPr="005C66FB">
              <w:rPr>
                <w:rFonts w:eastAsia="Arial Unicode MS" w:cs="Tahoma"/>
                <w:b/>
                <w:bCs/>
                <w:sz w:val="22"/>
                <w:lang w:eastAsia="fr-FR" w:bidi="fr-FR"/>
                <w14:ligatures w14:val="none"/>
              </w:rPr>
              <w:t>Désignation du prix</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CC"/>
            <w:vAlign w:val="center"/>
          </w:tcPr>
          <w:p w:rsidRPr="005C66FB" w:rsidR="005C66FB" w:rsidP="005C66FB" w:rsidRDefault="005C66FB" w14:paraId="2BC0D2ED" w14:textId="77777777">
            <w:pPr>
              <w:widowControl w:val="0"/>
              <w:suppressAutoHyphens/>
              <w:snapToGrid w:val="0"/>
              <w:jc w:val="center"/>
              <w:textAlignment w:val="baseline"/>
              <w:rPr>
                <w:rFonts w:eastAsia="Arial Unicode MS" w:cs="Tahoma"/>
                <w:b/>
                <w:bCs/>
                <w:sz w:val="22"/>
                <w:lang w:eastAsia="fr-FR" w:bidi="fr-FR"/>
                <w14:ligatures w14:val="none"/>
              </w:rPr>
            </w:pPr>
            <w:r w:rsidRPr="005C66FB">
              <w:rPr>
                <w:rFonts w:eastAsia="Arial Unicode MS" w:cs="Tahoma"/>
                <w:b/>
                <w:bCs/>
                <w:sz w:val="22"/>
                <w:lang w:eastAsia="fr-FR" w:bidi="fr-FR"/>
                <w14:ligatures w14:val="none"/>
              </w:rPr>
              <w:t>Unité</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CC"/>
            <w:vAlign w:val="center"/>
          </w:tcPr>
          <w:p w:rsidRPr="005C66FB" w:rsidR="005C66FB" w:rsidP="005C66FB" w:rsidRDefault="005C66FB" w14:paraId="1F689A61" w14:textId="77777777">
            <w:pPr>
              <w:widowControl w:val="0"/>
              <w:suppressAutoHyphens/>
              <w:snapToGrid w:val="0"/>
              <w:jc w:val="center"/>
              <w:textAlignment w:val="baseline"/>
              <w:rPr>
                <w:rFonts w:eastAsia="Arial Unicode MS" w:cs="Tahoma"/>
                <w:b/>
                <w:bCs/>
                <w:sz w:val="22"/>
                <w:lang w:eastAsia="fr-FR" w:bidi="fr-FR"/>
                <w14:ligatures w14:val="none"/>
              </w:rPr>
            </w:pPr>
            <w:r w:rsidRPr="005C66FB">
              <w:rPr>
                <w:rFonts w:eastAsia="Arial Unicode MS" w:cs="Tahoma"/>
                <w:b/>
                <w:bCs/>
                <w:sz w:val="22"/>
                <w:lang w:eastAsia="fr-FR" w:bidi="fr-FR"/>
                <w14:ligatures w14:val="none"/>
              </w:rPr>
              <w:t>PU (HT) en chiffre</w:t>
            </w:r>
          </w:p>
        </w:tc>
      </w:tr>
      <w:tr w:rsidRPr="005C66FB" w:rsidR="005C66FB" w:rsidTr="5870336B" w14:paraId="269EB3D9" w14:textId="77777777">
        <w:tc>
          <w:tcPr>
            <w:tcW w:w="851" w:type="dxa"/>
            <w:tcBorders>
              <w:left w:val="single" w:color="000000" w:themeColor="text1" w:sz="2" w:space="0"/>
              <w:bottom w:val="single" w:color="000000" w:themeColor="text1" w:sz="4" w:space="0"/>
              <w:right w:val="single" w:color="000000" w:themeColor="text1" w:sz="4" w:space="0"/>
            </w:tcBorders>
            <w:shd w:val="clear" w:color="auto" w:fill="auto"/>
            <w:vAlign w:val="center"/>
          </w:tcPr>
          <w:p w:rsidRPr="005C66FB" w:rsidR="005C66FB" w:rsidP="005C66FB" w:rsidRDefault="005C66FB" w14:paraId="4743BA1A" w14:textId="77777777">
            <w:pPr>
              <w:widowControl w:val="0"/>
              <w:suppressAutoHyphens/>
              <w:snapToGrid w:val="0"/>
              <w:jc w:val="center"/>
              <w:textAlignment w:val="baseline"/>
              <w:rPr>
                <w:rFonts w:eastAsia="Arial Unicode MS" w:cs="Tahoma"/>
                <w:b/>
                <w:bCs/>
                <w:sz w:val="22"/>
                <w:lang w:eastAsia="fr-FR" w:bidi="fr-FR"/>
                <w14:ligatures w14:val="none"/>
              </w:rPr>
            </w:pPr>
            <w:r w:rsidRPr="005C66FB">
              <w:rPr>
                <w:rFonts w:eastAsia="Arial Unicode MS" w:cs="Tahoma"/>
                <w:b/>
                <w:bCs/>
                <w:sz w:val="22"/>
                <w:lang w:eastAsia="fr-FR" w:bidi="fr-FR"/>
                <w14:ligatures w14:val="none"/>
              </w:rPr>
              <w:t>100</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C66FB" w:rsidR="005C66FB" w:rsidP="005C66FB" w:rsidRDefault="005C66FB" w14:paraId="0C474E97" w14:textId="77A04D5F">
            <w:pPr>
              <w:widowControl w:val="0"/>
              <w:suppressAutoHyphens/>
              <w:snapToGrid w:val="0"/>
              <w:spacing w:before="57" w:after="57"/>
              <w:textAlignment w:val="baseline"/>
              <w:rPr>
                <w:rFonts w:ascii="Times New Roman" w:hAnsi="Times New Roman" w:eastAsia="Times New Roman" w:cs="Times New Roman"/>
                <w:b/>
                <w:bCs/>
                <w:sz w:val="24"/>
                <w:szCs w:val="24"/>
                <w:lang w:eastAsia="fr-FR" w:bidi="fr-FR"/>
                <w14:ligatures w14:val="none"/>
              </w:rPr>
            </w:pPr>
            <w:r w:rsidRPr="005C66FB">
              <w:rPr>
                <w:rFonts w:ascii="Times New Roman" w:hAnsi="Times New Roman" w:eastAsia="Times New Roman" w:cs="Times New Roman"/>
                <w:b/>
                <w:bCs/>
                <w:sz w:val="24"/>
                <w:szCs w:val="24"/>
                <w:lang w:eastAsia="fr-FR" w:bidi="fr-FR"/>
                <w14:ligatures w14:val="none"/>
              </w:rPr>
              <w:t xml:space="preserve">PHASE </w:t>
            </w:r>
            <w:proofErr w:type="spellStart"/>
            <w:r w:rsidRPr="005C66FB">
              <w:rPr>
                <w:rFonts w:ascii="Times New Roman" w:hAnsi="Times New Roman" w:eastAsia="Times New Roman" w:cs="Times New Roman"/>
                <w:b/>
                <w:bCs/>
                <w:sz w:val="24"/>
                <w:szCs w:val="24"/>
                <w:lang w:eastAsia="fr-FR" w:bidi="fr-FR"/>
                <w14:ligatures w14:val="none"/>
              </w:rPr>
              <w:t>PREPARATOIRE</w:t>
            </w:r>
            <w:proofErr w:type="spellEnd"/>
            <w:r w:rsidRPr="005C66FB">
              <w:rPr>
                <w:rFonts w:ascii="Times New Roman" w:hAnsi="Times New Roman" w:eastAsia="Times New Roman" w:cs="Times New Roman"/>
                <w:b/>
                <w:bCs/>
                <w:sz w:val="24"/>
                <w:szCs w:val="24"/>
                <w:lang w:eastAsia="fr-FR" w:bidi="fr-FR"/>
                <w14:ligatures w14:val="none"/>
              </w:rPr>
              <w:t xml:space="preserve"> &amp; SUIVI D'EXPLOITATION DES TD 5, 13, 101 ET TD 19</w:t>
            </w:r>
          </w:p>
        </w:tc>
      </w:tr>
      <w:tr w:rsidRPr="005C66FB" w:rsidR="005C66FB" w:rsidTr="5870336B" w14:paraId="3DDF2063" w14:textId="77777777">
        <w:trPr>
          <w:trHeight w:val="326"/>
        </w:trPr>
        <w:tc>
          <w:tcPr>
            <w:tcW w:w="851" w:type="dxa"/>
            <w:tcBorders>
              <w:top w:val="single" w:color="000000" w:themeColor="text1" w:sz="4" w:space="0"/>
              <w:left w:val="single" w:color="000000" w:themeColor="text1" w:sz="2" w:space="0"/>
              <w:bottom w:val="single" w:color="000000" w:themeColor="text1" w:sz="4" w:space="0"/>
              <w:right w:val="single" w:color="000000" w:themeColor="text1" w:sz="4" w:space="0"/>
            </w:tcBorders>
            <w:shd w:val="clear" w:color="auto" w:fill="auto"/>
            <w:vAlign w:val="center"/>
          </w:tcPr>
          <w:p w:rsidRPr="005C66FB" w:rsidR="005C66FB" w:rsidP="005C66FB" w:rsidRDefault="005C66FB" w14:paraId="50F4A348" w14:textId="55A4278A">
            <w:pPr>
              <w:widowControl w:val="0"/>
              <w:suppressAutoHyphens/>
              <w:snapToGrid w:val="0"/>
              <w:jc w:val="center"/>
              <w:textAlignment w:val="baseline"/>
              <w:rPr>
                <w:rFonts w:eastAsia="Arial Unicode MS" w:cs="Tahoma"/>
                <w:b/>
                <w:bCs/>
                <w:sz w:val="22"/>
                <w:lang w:eastAsia="fr-FR" w:bidi="fr-FR"/>
                <w14:ligatures w14:val="none"/>
              </w:rPr>
            </w:pPr>
            <w:bookmarkStart w:name="_Hlk201333637" w:id="1"/>
            <w:r>
              <w:rPr>
                <w:rFonts w:eastAsia="Arial Unicode MS" w:cs="Tahoma"/>
                <w:b/>
                <w:bCs/>
                <w:sz w:val="22"/>
                <w:lang w:eastAsia="fr-FR" w:bidi="fr-FR"/>
                <w14:ligatures w14:val="none"/>
              </w:rPr>
              <w:t>101</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C66FB" w:rsidR="005C66FB" w:rsidP="005C66FB" w:rsidRDefault="005C66FB" w14:paraId="5428D779" w14:textId="6B7E15F0">
            <w:pPr>
              <w:widowControl w:val="0"/>
              <w:suppressAutoHyphens/>
              <w:snapToGrid w:val="0"/>
              <w:spacing w:before="57" w:after="57"/>
              <w:textAlignment w:val="baseline"/>
              <w:rPr>
                <w:rFonts w:ascii="Times New Roman" w:hAnsi="Times New Roman" w:eastAsia="Times New Roman" w:cs="Times New Roman"/>
                <w:b/>
                <w:bCs/>
                <w:sz w:val="24"/>
                <w:szCs w:val="24"/>
                <w:lang w:eastAsia="fr-FR" w:bidi="fr-FR"/>
                <w14:ligatures w14:val="none"/>
              </w:rPr>
            </w:pPr>
            <w:r>
              <w:rPr>
                <w:rFonts w:ascii="Times New Roman" w:hAnsi="Times New Roman" w:eastAsia="Times New Roman" w:cs="Times New Roman"/>
                <w:b/>
                <w:bCs/>
                <w:sz w:val="24"/>
                <w:szCs w:val="24"/>
                <w:lang w:eastAsia="fr-FR" w:bidi="fr-FR"/>
                <w14:ligatures w14:val="none"/>
              </w:rPr>
              <w:t>TD5</w:t>
            </w:r>
          </w:p>
        </w:tc>
      </w:tr>
      <w:bookmarkEnd w:id="1"/>
      <w:tr w:rsidRPr="005C66FB" w:rsidR="005C66FB" w:rsidTr="5870336B" w14:paraId="0A205FE9"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5C66FB" w:rsidP="005C66FB" w:rsidRDefault="005C66FB" w14:paraId="31666021" w14:textId="1B3639C7">
            <w:pPr>
              <w:widowControl w:val="0"/>
              <w:suppressAutoHyphens/>
              <w:snapToGrid w:val="0"/>
              <w:jc w:val="center"/>
              <w:textAlignment w:val="baseline"/>
              <w:rPr>
                <w:rFonts w:eastAsia="Arial Unicode MS" w:cs="Tahoma"/>
                <w:b/>
                <w:bCs/>
                <w:sz w:val="22"/>
                <w:lang w:eastAsia="fr-FR" w:bidi="fr-FR"/>
                <w14:ligatures w14:val="none"/>
              </w:rPr>
            </w:pPr>
            <w:r w:rsidRPr="005C66FB">
              <w:rPr>
                <w:rFonts w:eastAsia="Arial Unicode MS" w:cs="Tahoma"/>
                <w:b/>
                <w:bCs/>
                <w:sz w:val="22"/>
                <w:lang w:eastAsia="fr-FR" w:bidi="fr-FR"/>
                <w14:ligatures w14:val="none"/>
              </w:rPr>
              <w:t>101</w:t>
            </w:r>
            <w:r>
              <w:rPr>
                <w:rFonts w:eastAsia="Arial Unicode MS" w:cs="Tahoma"/>
                <w:b/>
                <w:bCs/>
                <w:sz w:val="22"/>
                <w:lang w:eastAsia="fr-FR" w:bidi="fr-FR"/>
                <w14:ligatures w14:val="none"/>
              </w:rPr>
              <w:t>.1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5C66FB" w:rsidP="005C66FB" w:rsidRDefault="005C66FB" w14:paraId="3F8292BA" w14:textId="759D4ABC">
            <w:pPr>
              <w:widowControl w:val="0"/>
              <w:suppressAutoHyphens/>
              <w:spacing w:after="113"/>
              <w:ind w:left="57" w:right="57"/>
              <w:jc w:val="both"/>
              <w:textAlignment w:val="baseline"/>
              <w:rPr>
                <w:rFonts w:eastAsia="Arial Unicode MS" w:cs="Tahoma"/>
                <w:b/>
                <w:bCs/>
                <w:szCs w:val="20"/>
                <w:lang w:eastAsia="fr-FR" w:bidi="fr-FR"/>
                <w14:ligatures w14:val="none"/>
              </w:rPr>
            </w:pPr>
            <w:r w:rsidRPr="005C66FB">
              <w:rPr>
                <w:rFonts w:eastAsia="Arial Unicode MS" w:cs="Tahoma"/>
                <w:b/>
                <w:bCs/>
                <w:sz w:val="22"/>
                <w:lang w:eastAsia="fr-FR" w:bidi="fr-FR"/>
                <w14:ligatures w14:val="none"/>
              </w:rPr>
              <w:t>Pr</w:t>
            </w:r>
            <w:r w:rsidRPr="0044186C">
              <w:rPr>
                <w:rFonts w:eastAsia="Arial Unicode MS" w:cs="Tahoma"/>
                <w:b/>
                <w:bCs/>
                <w:szCs w:val="20"/>
                <w:lang w:eastAsia="fr-FR" w:bidi="fr-FR"/>
                <w14:ligatures w14:val="none"/>
              </w:rPr>
              <w:t>éparation administrative (</w:t>
            </w:r>
            <w:proofErr w:type="spellStart"/>
            <w:r w:rsidRPr="0044186C">
              <w:rPr>
                <w:rFonts w:eastAsia="Arial Unicode MS" w:cs="Tahoma"/>
                <w:b/>
                <w:bCs/>
                <w:szCs w:val="20"/>
                <w:lang w:eastAsia="fr-FR" w:bidi="fr-FR"/>
                <w14:ligatures w14:val="none"/>
              </w:rPr>
              <w:t>PAQ</w:t>
            </w:r>
            <w:proofErr w:type="spellEnd"/>
            <w:r w:rsidRPr="0044186C">
              <w:rPr>
                <w:rFonts w:eastAsia="Arial Unicode MS" w:cs="Tahoma"/>
                <w:b/>
                <w:bCs/>
                <w:szCs w:val="20"/>
                <w:lang w:eastAsia="fr-FR" w:bidi="fr-FR"/>
                <w14:ligatures w14:val="none"/>
              </w:rPr>
              <w:t>, PRE-</w:t>
            </w:r>
            <w:proofErr w:type="spellStart"/>
            <w:r w:rsidRPr="0044186C">
              <w:rPr>
                <w:rFonts w:eastAsia="Arial Unicode MS" w:cs="Tahoma"/>
                <w:b/>
                <w:bCs/>
                <w:szCs w:val="20"/>
                <w:lang w:eastAsia="fr-FR" w:bidi="fr-FR"/>
                <w14:ligatures w14:val="none"/>
              </w:rPr>
              <w:t>SOSED</w:t>
            </w:r>
            <w:proofErr w:type="spellEnd"/>
            <w:r w:rsidRPr="0044186C">
              <w:rPr>
                <w:rFonts w:eastAsia="Arial Unicode MS" w:cs="Tahoma"/>
                <w:b/>
                <w:bCs/>
                <w:szCs w:val="20"/>
                <w:lang w:eastAsia="fr-FR" w:bidi="fr-FR"/>
                <w14:ligatures w14:val="none"/>
              </w:rPr>
              <w:t>, Bilan Carbone, constat d'huissier…)</w:t>
            </w:r>
          </w:p>
          <w:p w:rsidRPr="00601B7D" w:rsidR="00601B7D" w:rsidP="00601B7D" w:rsidRDefault="00601B7D" w14:paraId="3F31F1DD" w14:textId="6F2A5182">
            <w:pPr>
              <w:autoSpaceDE w:val="0"/>
              <w:autoSpaceDN w:val="0"/>
              <w:adjustRightInd w:val="0"/>
              <w:rPr>
                <w:rFonts w:eastAsia="Calibri" w:cs="Arial"/>
                <w:color w:val="000000"/>
                <w:kern w:val="0"/>
                <w:szCs w:val="20"/>
                <w14:ligatures w14:val="none"/>
              </w:rPr>
            </w:pPr>
            <w:r w:rsidRPr="00601B7D">
              <w:rPr>
                <w:rFonts w:eastAsia="Calibri" w:cs="Arial"/>
                <w:color w:val="000000"/>
                <w:kern w:val="0"/>
                <w:szCs w:val="20"/>
                <w14:ligatures w14:val="none"/>
              </w:rPr>
              <w:t xml:space="preserve">Ce prix rémunère au forfait la réalisation de l’ensemble des études préalables </w:t>
            </w:r>
            <w:r w:rsidR="006367D6">
              <w:rPr>
                <w:rFonts w:eastAsia="Calibri" w:cs="Arial"/>
                <w:color w:val="000000"/>
                <w:kern w:val="0"/>
                <w:szCs w:val="20"/>
                <w14:ligatures w14:val="none"/>
              </w:rPr>
              <w:t>à chaque bon de commande</w:t>
            </w:r>
            <w:r w:rsidRPr="00601B7D">
              <w:rPr>
                <w:rFonts w:eastAsia="Calibri" w:cs="Arial"/>
                <w:color w:val="000000"/>
                <w:kern w:val="0"/>
                <w:szCs w:val="20"/>
                <w14:ligatures w14:val="none"/>
              </w:rPr>
              <w:t xml:space="preserve"> telles que définies au CCTP et </w:t>
            </w:r>
            <w:proofErr w:type="spellStart"/>
            <w:r w:rsidRPr="00601B7D">
              <w:rPr>
                <w:rFonts w:eastAsia="Calibri" w:cs="Arial"/>
                <w:color w:val="000000"/>
                <w:kern w:val="0"/>
                <w:szCs w:val="20"/>
                <w14:ligatures w14:val="none"/>
              </w:rPr>
              <w:t>CCAP</w:t>
            </w:r>
            <w:proofErr w:type="spellEnd"/>
            <w:r w:rsidRPr="00601B7D">
              <w:rPr>
                <w:rFonts w:eastAsia="Calibri" w:cs="Arial"/>
                <w:color w:val="000000"/>
                <w:kern w:val="0"/>
                <w:szCs w:val="20"/>
                <w14:ligatures w14:val="none"/>
              </w:rPr>
              <w:t>.</w:t>
            </w:r>
          </w:p>
          <w:p w:rsidRPr="00601B7D" w:rsidR="00601B7D" w:rsidP="00601B7D" w:rsidRDefault="00601B7D" w14:paraId="7A18807A" w14:textId="77777777">
            <w:pPr>
              <w:autoSpaceDE w:val="0"/>
              <w:autoSpaceDN w:val="0"/>
              <w:adjustRightInd w:val="0"/>
              <w:rPr>
                <w:rFonts w:eastAsia="Calibri" w:cs="Arial"/>
                <w:color w:val="000000"/>
                <w:kern w:val="0"/>
                <w:szCs w:val="20"/>
                <w14:ligatures w14:val="none"/>
              </w:rPr>
            </w:pPr>
          </w:p>
          <w:p w:rsidRPr="00601B7D" w:rsidR="00601B7D" w:rsidP="008A1ED8" w:rsidRDefault="00601B7D" w14:paraId="1905B651" w14:textId="77777777">
            <w:pPr>
              <w:autoSpaceDE w:val="0"/>
              <w:autoSpaceDN w:val="0"/>
              <w:adjustRightInd w:val="0"/>
              <w:rPr>
                <w:rFonts w:eastAsia="Calibri" w:cs="Arial"/>
                <w:color w:val="000000"/>
                <w:kern w:val="0"/>
                <w:szCs w:val="20"/>
                <w14:ligatures w14:val="none"/>
              </w:rPr>
            </w:pPr>
            <w:r w:rsidRPr="00601B7D">
              <w:rPr>
                <w:rFonts w:eastAsia="Calibri" w:cs="Arial"/>
                <w:color w:val="000000"/>
                <w:kern w:val="0"/>
                <w:szCs w:val="20"/>
                <w14:ligatures w14:val="none"/>
              </w:rPr>
              <w:t xml:space="preserve">Il comprend notamment </w:t>
            </w:r>
          </w:p>
          <w:p w:rsidRPr="00601B7D" w:rsidR="00601B7D" w:rsidP="008A1ED8" w:rsidRDefault="00601B7D" w14:paraId="4D8D68A7" w14:textId="77777777">
            <w:pPr>
              <w:numPr>
                <w:ilvl w:val="0"/>
                <w:numId w:val="4"/>
              </w:numPr>
              <w:autoSpaceDE w:val="0"/>
              <w:autoSpaceDN w:val="0"/>
              <w:adjustRightInd w:val="0"/>
              <w:rPr>
                <w:rFonts w:eastAsia="Calibri" w:cs="Arial"/>
                <w:color w:val="000000"/>
                <w:kern w:val="0"/>
                <w:szCs w:val="20"/>
                <w14:ligatures w14:val="none"/>
              </w:rPr>
            </w:pPr>
            <w:proofErr w:type="gramStart"/>
            <w:r w:rsidRPr="00601B7D">
              <w:rPr>
                <w:rFonts w:eastAsia="Calibri" w:cs="Arial"/>
                <w:color w:val="000000"/>
                <w:kern w:val="0"/>
                <w:szCs w:val="20"/>
                <w14:ligatures w14:val="none"/>
              </w:rPr>
              <w:t>le</w:t>
            </w:r>
            <w:proofErr w:type="gramEnd"/>
            <w:r w:rsidRPr="00601B7D">
              <w:rPr>
                <w:rFonts w:eastAsia="Calibri" w:cs="Arial"/>
                <w:color w:val="000000"/>
                <w:kern w:val="0"/>
                <w:szCs w:val="20"/>
                <w14:ligatures w14:val="none"/>
              </w:rPr>
              <w:t xml:space="preserve"> plan d’assurance qualité (</w:t>
            </w:r>
            <w:proofErr w:type="spellStart"/>
            <w:r w:rsidRPr="00601B7D">
              <w:rPr>
                <w:rFonts w:eastAsia="Calibri" w:cs="Arial"/>
                <w:color w:val="000000"/>
                <w:kern w:val="0"/>
                <w:szCs w:val="20"/>
                <w14:ligatures w14:val="none"/>
              </w:rPr>
              <w:t>PAQ</w:t>
            </w:r>
            <w:proofErr w:type="spellEnd"/>
            <w:r w:rsidRPr="00601B7D">
              <w:rPr>
                <w:rFonts w:eastAsia="Calibri" w:cs="Arial"/>
                <w:color w:val="000000"/>
                <w:kern w:val="0"/>
                <w:szCs w:val="20"/>
                <w14:ligatures w14:val="none"/>
              </w:rPr>
              <w:t>) de l’entreprise ;</w:t>
            </w:r>
          </w:p>
          <w:p w:rsidR="00601B7D" w:rsidP="423BBC7C" w:rsidRDefault="00601B7D" w14:paraId="44F4B4F2" w14:textId="6E1A14A2">
            <w:pPr>
              <w:numPr>
                <w:ilvl w:val="0"/>
                <w:numId w:val="4"/>
              </w:numPr>
              <w:autoSpaceDE w:val="0"/>
              <w:autoSpaceDN w:val="0"/>
              <w:adjustRightInd w:val="0"/>
              <w:rPr>
                <w:rFonts w:eastAsia="Calibri" w:cs="Arial"/>
                <w:color w:val="000000"/>
                <w:kern w:val="0"/>
                <w14:ligatures w14:val="none"/>
              </w:rPr>
            </w:pPr>
            <w:proofErr w:type="gramStart"/>
            <w:r w:rsidRPr="423BBC7C">
              <w:rPr>
                <w:rFonts w:eastAsia="Calibri" w:cs="Arial"/>
                <w:color w:val="000000"/>
                <w:kern w:val="0"/>
                <w14:ligatures w14:val="none"/>
              </w:rPr>
              <w:t>le</w:t>
            </w:r>
            <w:proofErr w:type="gramEnd"/>
            <w:r w:rsidRPr="423BBC7C">
              <w:rPr>
                <w:rFonts w:eastAsia="Calibri" w:cs="Arial"/>
                <w:color w:val="000000"/>
                <w:kern w:val="0"/>
                <w14:ligatures w14:val="none"/>
              </w:rPr>
              <w:t xml:space="preserve"> plan de Respect de l’Environnement (PRE)</w:t>
            </w:r>
            <w:r w:rsidRPr="423BBC7C" w:rsidR="008A1ED8">
              <w:rPr>
                <w:rFonts w:eastAsia="Calibri" w:cs="Arial"/>
                <w:color w:val="000000"/>
                <w:kern w:val="0"/>
                <w14:ligatures w14:val="none"/>
              </w:rPr>
              <w:t>, bilan c</w:t>
            </w:r>
            <w:r w:rsidRPr="423BBC7C" w:rsidR="7BC5D21A">
              <w:rPr>
                <w:rFonts w:eastAsia="Calibri" w:cs="Arial"/>
                <w:color w:val="000000"/>
                <w:kern w:val="0"/>
                <w14:ligatures w14:val="none"/>
              </w:rPr>
              <w:t>ar</w:t>
            </w:r>
            <w:r w:rsidRPr="423BBC7C" w:rsidR="008A1ED8">
              <w:rPr>
                <w:rFonts w:eastAsia="Calibri" w:cs="Arial"/>
                <w:color w:val="000000"/>
                <w:kern w:val="0"/>
                <w14:ligatures w14:val="none"/>
              </w:rPr>
              <w:t>bone</w:t>
            </w:r>
          </w:p>
          <w:p w:rsidR="00084240" w:rsidP="008A1ED8" w:rsidRDefault="00084240" w14:paraId="504E6077" w14:textId="1542ACCF">
            <w:pPr>
              <w:numPr>
                <w:ilvl w:val="0"/>
                <w:numId w:val="4"/>
              </w:numPr>
              <w:autoSpaceDE w:val="0"/>
              <w:autoSpaceDN w:val="0"/>
              <w:adjustRightInd w:val="0"/>
              <w:rPr>
                <w:rFonts w:eastAsia="Calibri" w:cs="Arial"/>
                <w:color w:val="000000"/>
                <w:kern w:val="0"/>
                <w:szCs w:val="20"/>
                <w14:ligatures w14:val="none"/>
              </w:rPr>
            </w:pPr>
            <w:proofErr w:type="gramStart"/>
            <w:r>
              <w:rPr>
                <w:rFonts w:eastAsia="Calibri" w:cs="Arial"/>
                <w:color w:val="000000"/>
                <w:kern w:val="0"/>
                <w:szCs w:val="20"/>
                <w14:ligatures w14:val="none"/>
              </w:rPr>
              <w:t>le</w:t>
            </w:r>
            <w:proofErr w:type="gramEnd"/>
            <w:r>
              <w:rPr>
                <w:rFonts w:eastAsia="Calibri" w:cs="Arial"/>
                <w:color w:val="000000"/>
                <w:kern w:val="0"/>
                <w:szCs w:val="20"/>
                <w14:ligatures w14:val="none"/>
              </w:rPr>
              <w:t xml:space="preserve"> </w:t>
            </w:r>
            <w:proofErr w:type="spellStart"/>
            <w:r>
              <w:rPr>
                <w:rFonts w:eastAsia="Calibri" w:cs="Arial"/>
                <w:color w:val="000000"/>
                <w:kern w:val="0"/>
                <w:szCs w:val="20"/>
                <w14:ligatures w14:val="none"/>
              </w:rPr>
              <w:t>SOSED</w:t>
            </w:r>
            <w:proofErr w:type="spellEnd"/>
          </w:p>
          <w:p w:rsidRPr="00601B7D" w:rsidR="005F325A" w:rsidP="008A1ED8" w:rsidRDefault="008A1ED8" w14:paraId="26E64304" w14:textId="22ECA46C">
            <w:pPr>
              <w:numPr>
                <w:ilvl w:val="0"/>
                <w:numId w:val="4"/>
              </w:numPr>
              <w:autoSpaceDE w:val="0"/>
              <w:autoSpaceDN w:val="0"/>
              <w:adjustRightInd w:val="0"/>
              <w:rPr>
                <w:rFonts w:eastAsia="Calibri" w:cs="Arial"/>
                <w:color w:val="000000"/>
                <w:kern w:val="0"/>
                <w:szCs w:val="20"/>
                <w14:ligatures w14:val="none"/>
              </w:rPr>
            </w:pPr>
            <w:proofErr w:type="gramStart"/>
            <w:r>
              <w:rPr>
                <w:rFonts w:eastAsia="Calibri" w:cs="Arial"/>
                <w:color w:val="000000"/>
                <w:kern w:val="0"/>
                <w:szCs w:val="20"/>
                <w14:ligatures w14:val="none"/>
              </w:rPr>
              <w:t>le</w:t>
            </w:r>
            <w:proofErr w:type="gramEnd"/>
            <w:r>
              <w:rPr>
                <w:rFonts w:eastAsia="Calibri" w:cs="Arial"/>
                <w:color w:val="000000"/>
                <w:kern w:val="0"/>
                <w:szCs w:val="20"/>
                <w14:ligatures w14:val="none"/>
              </w:rPr>
              <w:t xml:space="preserve"> constat d’huissier </w:t>
            </w:r>
          </w:p>
          <w:p w:rsidRPr="00601B7D" w:rsidR="00601B7D" w:rsidP="008A1ED8" w:rsidRDefault="00601B7D" w14:paraId="7ACE7F6D" w14:textId="77777777">
            <w:pPr>
              <w:numPr>
                <w:ilvl w:val="0"/>
                <w:numId w:val="4"/>
              </w:numPr>
              <w:autoSpaceDE w:val="0"/>
              <w:autoSpaceDN w:val="0"/>
              <w:adjustRightInd w:val="0"/>
              <w:rPr>
                <w:rFonts w:eastAsia="Calibri" w:cs="Arial"/>
                <w:color w:val="000000"/>
                <w:kern w:val="0"/>
                <w:szCs w:val="20"/>
                <w14:ligatures w14:val="none"/>
              </w:rPr>
            </w:pPr>
            <w:proofErr w:type="gramStart"/>
            <w:r w:rsidRPr="00601B7D">
              <w:rPr>
                <w:rFonts w:eastAsia="Calibri" w:cs="Arial"/>
                <w:color w:val="000000"/>
                <w:kern w:val="0"/>
                <w:szCs w:val="20"/>
                <w14:ligatures w14:val="none"/>
              </w:rPr>
              <w:t>l’établissement</w:t>
            </w:r>
            <w:proofErr w:type="gramEnd"/>
            <w:r w:rsidRPr="00601B7D">
              <w:rPr>
                <w:rFonts w:eastAsia="Calibri" w:cs="Arial"/>
                <w:color w:val="000000"/>
                <w:kern w:val="0"/>
                <w:szCs w:val="20"/>
                <w14:ligatures w14:val="none"/>
              </w:rPr>
              <w:t xml:space="preserve"> et remise au Maître d’œuvre du plan de piquetage et d’implantation des ouvrages</w:t>
            </w:r>
          </w:p>
          <w:p w:rsidRPr="00601B7D" w:rsidR="00601B7D" w:rsidP="008A1ED8" w:rsidRDefault="00601B7D" w14:paraId="296CB5F5" w14:textId="77777777">
            <w:pPr>
              <w:numPr>
                <w:ilvl w:val="0"/>
                <w:numId w:val="4"/>
              </w:numPr>
              <w:autoSpaceDE w:val="0"/>
              <w:autoSpaceDN w:val="0"/>
              <w:adjustRightInd w:val="0"/>
              <w:rPr>
                <w:rFonts w:eastAsia="Calibri" w:cs="Arial"/>
                <w:color w:val="000000"/>
                <w:kern w:val="0"/>
                <w:szCs w:val="20"/>
                <w14:ligatures w14:val="none"/>
              </w:rPr>
            </w:pPr>
            <w:proofErr w:type="gramStart"/>
            <w:r w:rsidRPr="00601B7D">
              <w:rPr>
                <w:rFonts w:eastAsia="Calibri" w:cs="Arial"/>
                <w:color w:val="000000"/>
                <w:kern w:val="0"/>
                <w:szCs w:val="20"/>
                <w14:ligatures w14:val="none"/>
              </w:rPr>
              <w:t>toutes</w:t>
            </w:r>
            <w:proofErr w:type="gramEnd"/>
            <w:r w:rsidRPr="00601B7D">
              <w:rPr>
                <w:rFonts w:eastAsia="Calibri" w:cs="Arial"/>
                <w:color w:val="000000"/>
                <w:kern w:val="0"/>
                <w:szCs w:val="20"/>
                <w14:ligatures w14:val="none"/>
              </w:rPr>
              <w:t xml:space="preserve"> autres sujétions incluses.</w:t>
            </w:r>
          </w:p>
          <w:p w:rsidR="008A1ED8" w:rsidP="008A1ED8" w:rsidRDefault="008A1ED8" w14:paraId="1D75D4C7" w14:textId="77777777">
            <w:pPr>
              <w:widowControl w:val="0"/>
              <w:suppressAutoHyphens/>
              <w:ind w:left="79" w:right="283"/>
              <w:jc w:val="both"/>
              <w:textAlignment w:val="baseline"/>
              <w:rPr>
                <w:rFonts w:eastAsia="Calibri" w:cs="Arial"/>
                <w:kern w:val="0"/>
                <w:szCs w:val="20"/>
                <w14:ligatures w14:val="none"/>
              </w:rPr>
            </w:pPr>
          </w:p>
          <w:p w:rsidRPr="005C66FB" w:rsidR="005C66FB" w:rsidP="008A1ED8" w:rsidRDefault="00601B7D" w14:paraId="22315B3F" w14:textId="36F98526">
            <w:pPr>
              <w:widowControl w:val="0"/>
              <w:suppressAutoHyphens/>
              <w:ind w:left="79" w:right="283"/>
              <w:jc w:val="both"/>
              <w:textAlignment w:val="baseline"/>
              <w:rPr>
                <w:rFonts w:eastAsia="Arial" w:cs="Arial"/>
                <w:sz w:val="22"/>
                <w:lang w:eastAsia="fr-FR" w:bidi="fr-FR"/>
                <w14:ligatures w14:val="none"/>
              </w:rPr>
            </w:pPr>
            <w:r w:rsidRPr="00601B7D">
              <w:rPr>
                <w:rFonts w:eastAsia="Calibri" w:cs="Arial"/>
                <w:kern w:val="0"/>
                <w:szCs w:val="20"/>
                <w14:ligatures w14:val="none"/>
              </w:rPr>
              <w:t>Ce prix sera réglé à 60 % à la fourniture des pièces et à 40 % après l’obtention des visas.</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C66FB" w:rsidR="005C66FB" w:rsidP="005C66FB" w:rsidRDefault="005C66FB" w14:paraId="5A865022" w14:textId="0267494E">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5C66FB" w:rsidR="005C66FB" w:rsidP="005C66FB" w:rsidRDefault="005C66FB" w14:paraId="6DBD16CB" w14:textId="77777777">
            <w:pPr>
              <w:widowControl w:val="0"/>
              <w:suppressAutoHyphens/>
              <w:snapToGrid w:val="0"/>
              <w:spacing w:before="57" w:after="57"/>
              <w:jc w:val="right"/>
              <w:textAlignment w:val="baseline"/>
              <w:rPr>
                <w:rFonts w:ascii="Times New Roman" w:hAnsi="Times New Roman" w:eastAsia="Times New Roman" w:cs="Times New Roman"/>
                <w:sz w:val="24"/>
                <w:szCs w:val="24"/>
                <w:lang w:eastAsia="fr-FR" w:bidi="fr-FR"/>
                <w14:ligatures w14:val="none"/>
              </w:rPr>
            </w:pPr>
          </w:p>
        </w:tc>
      </w:tr>
      <w:tr w:rsidRPr="005C66FB" w:rsidR="005C66FB" w:rsidTr="5870336B" w14:paraId="40207E55"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5C66FB" w:rsidP="005C66FB" w:rsidRDefault="005C66FB" w14:paraId="545BAE11" w14:textId="316FFFB5">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101.2</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5C66FB" w:rsidP="005C66FB" w:rsidRDefault="005C66FB" w14:paraId="4A0515C2" w14:textId="6C7872DC">
            <w:pPr>
              <w:widowControl w:val="0"/>
              <w:suppressAutoHyphens/>
              <w:snapToGrid w:val="0"/>
              <w:spacing w:before="57" w:after="57"/>
              <w:textAlignment w:val="baseline"/>
              <w:rPr>
                <w:rFonts w:ascii="Times New Roman" w:hAnsi="Times New Roman" w:eastAsia="Times New Roman" w:cs="Times New Roman"/>
                <w:sz w:val="24"/>
                <w:szCs w:val="24"/>
                <w:lang w:eastAsia="fr-FR" w:bidi="fr-FR"/>
                <w14:ligatures w14:val="none"/>
              </w:rPr>
            </w:pPr>
            <w:r w:rsidRPr="005C66FB">
              <w:rPr>
                <w:rFonts w:eastAsia="Arial Unicode MS" w:cs="Tahoma"/>
                <w:b/>
                <w:bCs/>
                <w:sz w:val="22"/>
                <w:lang w:eastAsia="fr-FR" w:bidi="fr-FR"/>
                <w14:ligatures w14:val="none"/>
              </w:rPr>
              <w:t>Ressuyage et suivi des sédiments TD5</w:t>
            </w:r>
          </w:p>
        </w:tc>
      </w:tr>
      <w:tr w:rsidRPr="00137B26" w:rsidR="005C66FB" w:rsidTr="5870336B" w14:paraId="7D431531"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5C66FB" w:rsidP="005C66FB" w:rsidRDefault="005C66FB" w14:paraId="47F5B2DC" w14:textId="76CC58B6">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101.2.</w:t>
            </w:r>
            <w:r w:rsidRPr="00137B26" w:rsidR="00A4459D">
              <w:rPr>
                <w:rFonts w:eastAsia="Arial Unicode MS" w:cs="Tahoma"/>
                <w:b/>
                <w:bCs/>
                <w:szCs w:val="20"/>
                <w:lang w:eastAsia="fr-FR" w:bidi="fr-FR"/>
                <w14:ligatures w14:val="none"/>
              </w:rPr>
              <w:t>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5C66FB" w:rsidP="005C66FB" w:rsidRDefault="005C66FB" w14:paraId="76EEEFB1"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Réalisation et entretien de rigoles et puits de drainage des eaux à l'intérieur du casier</w:t>
            </w:r>
          </w:p>
          <w:p w:rsidRPr="00137B26" w:rsidR="00611884" w:rsidP="423BBC7C" w:rsidRDefault="00611884" w14:paraId="4D152AD5" w14:textId="24B1AA4D">
            <w:pPr>
              <w:widowControl w:val="0"/>
              <w:suppressAutoHyphens/>
              <w:spacing w:after="113"/>
              <w:ind w:left="57" w:right="57"/>
              <w:jc w:val="both"/>
              <w:textAlignment w:val="baseline"/>
              <w:rPr>
                <w:rFonts w:eastAsia="Arial Unicode MS" w:cs="Tahoma"/>
                <w:lang w:eastAsia="fr-FR" w:bidi="fr-FR"/>
                <w14:ligatures w14:val="none"/>
              </w:rPr>
            </w:pPr>
            <w:r w:rsidRPr="423BBC7C">
              <w:rPr>
                <w:rFonts w:eastAsia="Arial Unicode MS" w:cs="Tahoma"/>
                <w:lang w:eastAsia="fr-FR" w:bidi="fr-FR"/>
                <w14:ligatures w14:val="none"/>
              </w:rPr>
              <w:t xml:space="preserve">Ce prix rémunère à l’année la réalisation et l’entretien de rigoles et puits de drainage des eaux à l'intérieur du casier toutes sujétions d’exécution comprises, et conformément aux prescriptions du CCTP. </w:t>
            </w:r>
          </w:p>
          <w:p w:rsidRPr="00137B26" w:rsidR="005C66FB" w:rsidP="00611884" w:rsidRDefault="00611884" w14:paraId="37DB8427" w14:textId="4CEC7F7B">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szCs w:val="20"/>
                <w:lang w:eastAsia="fr-FR" w:bidi="fr-FR"/>
                <w14:ligatures w14:val="none"/>
              </w:rPr>
              <w:t>Le prix sera payable en une seule fraction à l’issue de la constatation du bon fonctionnement.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5C66FB" w:rsidP="005C66FB" w:rsidRDefault="00A4459D" w14:paraId="7B69AB06" w14:textId="7B383BE4">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L’année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5C66FB" w:rsidP="005C66FB" w:rsidRDefault="005C66FB" w14:paraId="1FD303BC"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137B26" w:rsidR="005C66FB" w:rsidTr="5870336B" w14:paraId="3AF4D1EF"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5C66FB" w:rsidP="005C66FB" w:rsidRDefault="00A4459D" w14:paraId="6326C3A8" w14:textId="6E0AC365">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101.2.2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5C66FB" w:rsidP="005C66FB" w:rsidRDefault="00A4459D" w14:paraId="6FD0BDEF"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Fourniture et mise en œuvre d'un réseau de pompes et tuyauteries</w:t>
            </w:r>
          </w:p>
          <w:p w:rsidRPr="00137B26" w:rsidR="0044186C" w:rsidP="0044186C" w:rsidRDefault="0044186C" w14:paraId="522CC148" w14:textId="42906B64">
            <w:pPr>
              <w:widowControl w:val="0"/>
              <w:suppressAutoHyphens/>
              <w:spacing w:after="113"/>
              <w:ind w:left="57" w:right="57"/>
              <w:jc w:val="both"/>
              <w:textAlignment w:val="baseline"/>
              <w:rPr>
                <w:rFonts w:eastAsia="Arial Unicode MS" w:cs="Tahoma"/>
                <w:szCs w:val="20"/>
                <w:lang w:eastAsia="fr-FR" w:bidi="fr-FR"/>
                <w14:ligatures w14:val="none"/>
              </w:rPr>
            </w:pPr>
            <w:r w:rsidRPr="00137B26">
              <w:rPr>
                <w:rFonts w:eastAsia="Arial Unicode MS" w:cs="Tahoma"/>
                <w:szCs w:val="20"/>
                <w:lang w:eastAsia="fr-FR" w:bidi="fr-FR"/>
                <w14:ligatures w14:val="none"/>
              </w:rPr>
              <w:t>Ce prix rémunère à l’année la fourniture et la mise en place d’un réseau de pompage et de tuyauteries permettant l’évacuation des eaux vers les bassins de décantation selon les prescriptions du CCTP, toutes sujétions d’exécution comprises.</w:t>
            </w:r>
          </w:p>
          <w:p w:rsidRPr="00137B26" w:rsidR="00A4459D" w:rsidP="0044186C" w:rsidRDefault="0044186C" w14:paraId="612CF2EC" w14:textId="0C6C7C4E">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szCs w:val="20"/>
                <w:lang w:eastAsia="fr-FR" w:bidi="fr-FR"/>
                <w14:ligatures w14:val="none"/>
              </w:rPr>
              <w:t>Le prix sera payable en une seule fraction à l’issue de la constatation du bon fonctionnement.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5C66FB" w:rsidP="005C66FB" w:rsidRDefault="00A4459D" w14:paraId="14704159" w14:textId="5EAB214D">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L’année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5C66FB" w:rsidP="005C66FB" w:rsidRDefault="005C66FB" w14:paraId="31879F3E"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137B26" w:rsidR="005C66FB" w:rsidTr="5870336B" w14:paraId="008440A1"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5C66FB" w:rsidP="005C66FB" w:rsidRDefault="00A4459D" w14:paraId="3FA8D00D" w14:textId="2EE859C0">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101.2.3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5C66FB" w:rsidP="005C66FB" w:rsidRDefault="00A4459D" w14:paraId="7279712B"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Pompage et évacuation de eaux drainées vers les bassins externes de gestion de eaux avant rejet au canal</w:t>
            </w:r>
          </w:p>
          <w:p w:rsidRPr="00137B26" w:rsidR="00214513" w:rsidP="00214513" w:rsidRDefault="00214513" w14:paraId="3301EE26" w14:textId="35B2C373">
            <w:pPr>
              <w:widowControl w:val="0"/>
              <w:suppressAutoHyphens/>
              <w:spacing w:after="113"/>
              <w:ind w:left="57" w:right="57"/>
              <w:jc w:val="both"/>
              <w:textAlignment w:val="baseline"/>
              <w:rPr>
                <w:rFonts w:eastAsia="Arial Unicode MS" w:cs="Tahoma"/>
                <w:szCs w:val="20"/>
                <w:lang w:eastAsia="fr-FR" w:bidi="fr-FR"/>
                <w14:ligatures w14:val="none"/>
              </w:rPr>
            </w:pPr>
            <w:r w:rsidRPr="00137B26">
              <w:rPr>
                <w:rFonts w:eastAsia="Arial Unicode MS" w:cs="Tahoma"/>
                <w:szCs w:val="20"/>
                <w:lang w:eastAsia="fr-FR" w:bidi="fr-FR"/>
                <w14:ligatures w14:val="none"/>
              </w:rPr>
              <w:t>Ce prix rémunère à l’année le maintien et le fonctionnement global du système de pompage et d’évacuation des eaux drainées vers les bassins avant rejet au canal, selon les prescriptions du CCTP, toutes sujétions d’exécution comprises.</w:t>
            </w:r>
          </w:p>
          <w:p w:rsidRPr="00137B26" w:rsidR="00A4459D" w:rsidP="008E5B84" w:rsidRDefault="00214513" w14:paraId="4A424735" w14:textId="05921AE8">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szCs w:val="20"/>
                <w:lang w:eastAsia="fr-FR" w:bidi="fr-FR"/>
                <w14:ligatures w14:val="none"/>
              </w:rPr>
              <w:t>Le prix sera rémunéré à l’avancement sur constat contradictoire établi par le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5C66FB" w:rsidP="005C66FB" w:rsidRDefault="00A4459D" w14:paraId="6BB296D7" w14:textId="49129076">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L’année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5C66FB" w:rsidP="005C66FB" w:rsidRDefault="005C66FB" w14:paraId="3D51A719"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137B26" w:rsidR="005C66FB" w:rsidTr="5870336B" w14:paraId="00E85EFD"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5C66FB" w:rsidP="005C66FB" w:rsidRDefault="00A4459D" w14:paraId="2A6C1968" w14:textId="1A8A8779">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101.2.4</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5C66FB" w:rsidP="005C66FB" w:rsidRDefault="00A4459D" w14:paraId="5FE86251"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Gestion &amp; Traitement des eaux avant rejet au canal pendant ressuyage TD5</w:t>
            </w:r>
          </w:p>
          <w:p w:rsidRPr="00137B26" w:rsidR="00B60B32" w:rsidP="00B60B32" w:rsidRDefault="00B60B32" w14:paraId="38EDF3D1" w14:textId="41ECD43C">
            <w:pPr>
              <w:widowControl w:val="0"/>
              <w:suppressAutoHyphens/>
              <w:spacing w:after="113"/>
              <w:ind w:left="57" w:right="57"/>
              <w:jc w:val="both"/>
              <w:textAlignment w:val="baseline"/>
              <w:rPr>
                <w:rFonts w:eastAsia="Arial Unicode MS" w:cs="Tahoma"/>
                <w:szCs w:val="20"/>
                <w:lang w:eastAsia="fr-FR" w:bidi="fr-FR"/>
                <w14:ligatures w14:val="none"/>
              </w:rPr>
            </w:pPr>
            <w:r w:rsidRPr="00137B26">
              <w:rPr>
                <w:rFonts w:eastAsia="Arial Unicode MS" w:cs="Tahoma"/>
                <w:szCs w:val="20"/>
                <w:lang w:eastAsia="fr-FR" w:bidi="fr-FR"/>
                <w14:ligatures w14:val="none"/>
              </w:rPr>
              <w:t>Ce prix rémunère à l’année la gestion et le traitement des eaux drainées avant rejet au canal pendant le ressuyage, selon les prescriptions du CCTP, toutes sujétions d’exécution comprises.</w:t>
            </w:r>
          </w:p>
          <w:p w:rsidRPr="00137B26" w:rsidR="00A4459D" w:rsidP="00B60B32" w:rsidRDefault="00B60B32" w14:paraId="10177470" w14:textId="418DE25C">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szCs w:val="20"/>
                <w:lang w:eastAsia="fr-FR" w:bidi="fr-FR"/>
                <w14:ligatures w14:val="none"/>
              </w:rPr>
              <w:t xml:space="preserve">Le prix sera rémunéré à l’avancement sur constat contradictoire établi par le </w:t>
            </w:r>
            <w:r w:rsidRPr="00137B26">
              <w:rPr>
                <w:rFonts w:eastAsia="Arial Unicode MS" w:cs="Tahoma"/>
                <w:szCs w:val="20"/>
                <w:lang w:eastAsia="fr-FR" w:bidi="fr-FR"/>
                <w14:ligatures w14:val="none"/>
              </w:rPr>
              <w:t>maitre d’</w:t>
            </w:r>
            <w:proofErr w:type="spellStart"/>
            <w:r w:rsidR="000070E7">
              <w:rPr>
                <w:rFonts w:eastAsia="Arial Unicode MS" w:cs="Tahoma"/>
                <w:szCs w:val="20"/>
                <w:lang w:eastAsia="fr-FR" w:bidi="fr-FR"/>
                <w14:ligatures w14:val="none"/>
              </w:rPr>
              <w:t>oeuvre</w:t>
            </w:r>
            <w:proofErr w:type="spellEnd"/>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5C66FB" w:rsidP="005C66FB" w:rsidRDefault="00A4459D" w14:paraId="6EDAB55E" w14:textId="6DBDF2E0">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L’année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5C66FB" w:rsidP="005C66FB" w:rsidRDefault="005C66FB" w14:paraId="576CB854"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5C66FB" w:rsidR="00A4459D" w:rsidTr="5870336B" w14:paraId="27452D3E"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A4459D" w:rsidP="005F7DBB" w:rsidRDefault="00A4459D" w14:paraId="409E2FFF" w14:textId="5312192B">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101.3</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A4459D" w:rsidP="005F7DBB" w:rsidRDefault="00A4459D" w14:paraId="0FA425A7" w14:textId="499511FE">
            <w:pPr>
              <w:widowControl w:val="0"/>
              <w:suppressAutoHyphens/>
              <w:snapToGrid w:val="0"/>
              <w:spacing w:before="57" w:after="57"/>
              <w:textAlignment w:val="baseline"/>
              <w:rPr>
                <w:rFonts w:ascii="Times New Roman" w:hAnsi="Times New Roman" w:eastAsia="Times New Roman" w:cs="Times New Roman"/>
                <w:sz w:val="24"/>
                <w:szCs w:val="24"/>
                <w:lang w:eastAsia="fr-FR" w:bidi="fr-FR"/>
                <w14:ligatures w14:val="none"/>
              </w:rPr>
            </w:pPr>
            <w:r w:rsidRPr="00A4459D">
              <w:rPr>
                <w:rFonts w:eastAsia="Arial Unicode MS" w:cs="Tahoma"/>
                <w:b/>
                <w:bCs/>
                <w:sz w:val="22"/>
                <w:lang w:eastAsia="fr-FR" w:bidi="fr-FR"/>
                <w14:ligatures w14:val="none"/>
              </w:rPr>
              <w:t>Entretien et gestion des abords et des espaces verts du TD5</w:t>
            </w:r>
          </w:p>
        </w:tc>
      </w:tr>
      <w:tr w:rsidRPr="00137B26" w:rsidR="00A4459D" w:rsidTr="5870336B" w14:paraId="45F3248E"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A4459D" w:rsidP="005C66FB" w:rsidRDefault="00FB68DF" w14:paraId="0172FFF8" w14:textId="2F49F460">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101.3.1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A4459D" w:rsidP="005C66FB" w:rsidRDefault="00FB68DF" w14:paraId="442409EC"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Fauchage des digues et emprises extérieures au casier TD5</w:t>
            </w:r>
          </w:p>
          <w:p w:rsidRPr="0052415A" w:rsidR="0052415A" w:rsidP="0052415A" w:rsidRDefault="0052415A" w14:paraId="280DBB10" w14:textId="4D04CA19">
            <w:pPr>
              <w:widowControl w:val="0"/>
              <w:suppressAutoHyphens/>
              <w:ind w:left="57" w:right="57"/>
              <w:jc w:val="both"/>
              <w:textAlignment w:val="baseline"/>
              <w:rPr>
                <w:rFonts w:eastAsia="Arial Unicode MS" w:cs="Tahoma"/>
                <w:szCs w:val="20"/>
                <w:lang w:eastAsia="fr-FR" w:bidi="fr-FR"/>
                <w14:ligatures w14:val="none"/>
              </w:rPr>
            </w:pPr>
            <w:r w:rsidRPr="0052415A">
              <w:rPr>
                <w:rFonts w:eastAsia="Arial Unicode MS" w:cs="Tahoma"/>
                <w:szCs w:val="20"/>
                <w:lang w:eastAsia="fr-FR" w:bidi="fr-FR"/>
                <w14:ligatures w14:val="none"/>
              </w:rPr>
              <w:t xml:space="preserve">Ce prix rémunère au forfait annuel </w:t>
            </w:r>
            <w:r w:rsidR="006C59A5">
              <w:rPr>
                <w:rFonts w:eastAsia="Arial Unicode MS" w:cs="Tahoma"/>
                <w:szCs w:val="20"/>
                <w:lang w:eastAsia="fr-FR" w:bidi="fr-FR"/>
                <w14:ligatures w14:val="none"/>
              </w:rPr>
              <w:t xml:space="preserve">le fauchage des digues et des emprises extérieures au casier du TD5 </w:t>
            </w:r>
            <w:r w:rsidRPr="0052415A">
              <w:rPr>
                <w:rFonts w:eastAsia="Arial Unicode MS" w:cs="Tahoma"/>
                <w:szCs w:val="20"/>
                <w:lang w:eastAsia="fr-FR" w:bidi="fr-FR"/>
                <w14:ligatures w14:val="none"/>
              </w:rPr>
              <w:t>conformément aux prescriptions du CC</w:t>
            </w:r>
            <w:r w:rsidR="004A57E9">
              <w:rPr>
                <w:rFonts w:eastAsia="Arial Unicode MS" w:cs="Tahoma"/>
                <w:szCs w:val="20"/>
                <w:lang w:eastAsia="fr-FR" w:bidi="fr-FR"/>
                <w14:ligatures w14:val="none"/>
              </w:rPr>
              <w:t>T</w:t>
            </w:r>
            <w:r w:rsidRPr="0052415A">
              <w:rPr>
                <w:rFonts w:eastAsia="Arial Unicode MS" w:cs="Tahoma"/>
                <w:szCs w:val="20"/>
                <w:lang w:eastAsia="fr-FR" w:bidi="fr-FR"/>
                <w14:ligatures w14:val="none"/>
              </w:rPr>
              <w:t>P.</w:t>
            </w:r>
          </w:p>
          <w:p w:rsidRPr="0052415A" w:rsidR="0052415A" w:rsidP="0052415A" w:rsidRDefault="0052415A" w14:paraId="31CE2164" w14:textId="77777777">
            <w:pPr>
              <w:widowControl w:val="0"/>
              <w:suppressAutoHyphens/>
              <w:ind w:left="57" w:right="57"/>
              <w:jc w:val="both"/>
              <w:textAlignment w:val="baseline"/>
              <w:rPr>
                <w:rFonts w:eastAsia="Arial Unicode MS" w:cs="Tahoma"/>
                <w:szCs w:val="20"/>
                <w:lang w:eastAsia="fr-FR" w:bidi="fr-FR"/>
                <w14:ligatures w14:val="none"/>
              </w:rPr>
            </w:pPr>
          </w:p>
          <w:p w:rsidRPr="0052415A" w:rsidR="0052415A" w:rsidP="0052415A" w:rsidRDefault="0052415A" w14:paraId="4BE3C53B" w14:textId="77777777">
            <w:pPr>
              <w:widowControl w:val="0"/>
              <w:suppressAutoHyphens/>
              <w:ind w:left="57" w:right="57"/>
              <w:jc w:val="both"/>
              <w:textAlignment w:val="baseline"/>
              <w:rPr>
                <w:rFonts w:eastAsia="Arial Unicode MS" w:cs="Tahoma"/>
                <w:szCs w:val="20"/>
                <w:lang w:eastAsia="fr-FR" w:bidi="fr-FR"/>
                <w14:ligatures w14:val="none"/>
              </w:rPr>
            </w:pPr>
            <w:r w:rsidRPr="0052415A">
              <w:rPr>
                <w:rFonts w:eastAsia="Arial Unicode MS" w:cs="Tahoma"/>
                <w:szCs w:val="20"/>
                <w:lang w:eastAsia="fr-FR" w:bidi="fr-FR"/>
                <w14:ligatures w14:val="none"/>
              </w:rPr>
              <w:t>Ce prix comprend notamment :</w:t>
            </w:r>
          </w:p>
          <w:p w:rsidRPr="00E72FAE" w:rsidR="0052415A" w:rsidP="00E72FAE" w:rsidRDefault="0052415A" w14:paraId="7C124258" w14:textId="46D42335">
            <w:pPr>
              <w:pStyle w:val="Paragraphedeliste"/>
              <w:widowControl w:val="0"/>
              <w:numPr>
                <w:ilvl w:val="0"/>
                <w:numId w:val="6"/>
              </w:numPr>
              <w:suppressAutoHyphens/>
              <w:ind w:right="57"/>
              <w:jc w:val="both"/>
              <w:textAlignment w:val="baseline"/>
              <w:rPr>
                <w:rFonts w:eastAsia="Arial Unicode MS" w:cs="Tahoma"/>
                <w:szCs w:val="20"/>
                <w:lang w:eastAsia="fr-FR" w:bidi="fr-FR"/>
                <w14:ligatures w14:val="none"/>
              </w:rPr>
            </w:pPr>
            <w:r w:rsidRPr="00E72FAE">
              <w:rPr>
                <w:rFonts w:eastAsia="Arial Unicode MS" w:cs="Tahoma"/>
                <w:szCs w:val="20"/>
                <w:lang w:eastAsia="fr-FR" w:bidi="fr-FR"/>
                <w14:ligatures w14:val="none"/>
              </w:rPr>
              <w:t>L’entretien des espaces verts situés dans l’enceinte et aux abords immédiats du site ;</w:t>
            </w:r>
          </w:p>
          <w:p w:rsidRPr="00E72FAE" w:rsidR="00932165" w:rsidP="00E72FAE" w:rsidRDefault="00FF77D9" w14:paraId="70825B06" w14:textId="7106E067">
            <w:pPr>
              <w:pStyle w:val="Paragraphedeliste"/>
              <w:widowControl w:val="0"/>
              <w:numPr>
                <w:ilvl w:val="0"/>
                <w:numId w:val="6"/>
              </w:numPr>
              <w:suppressAutoHyphens/>
              <w:ind w:right="57"/>
              <w:jc w:val="both"/>
              <w:textAlignment w:val="baseline"/>
              <w:rPr>
                <w:rFonts w:eastAsia="Arial Unicode MS" w:cs="Tahoma"/>
                <w:szCs w:val="20"/>
                <w:lang w:eastAsia="fr-FR" w:bidi="fr-FR"/>
                <w14:ligatures w14:val="none"/>
              </w:rPr>
            </w:pPr>
            <w:r w:rsidRPr="00E72FAE">
              <w:rPr>
                <w:rFonts w:eastAsia="Arial Unicode MS" w:cs="Tahoma"/>
                <w:szCs w:val="20"/>
                <w:lang w:eastAsia="fr-FR" w:bidi="fr-FR"/>
                <w14:ligatures w14:val="none"/>
              </w:rPr>
              <w:t>Le fauchage des digues et talus d</w:t>
            </w:r>
            <w:r w:rsidRPr="00E72FAE" w:rsidR="00E72FAE">
              <w:rPr>
                <w:rFonts w:eastAsia="Arial Unicode MS" w:cs="Tahoma"/>
                <w:szCs w:val="20"/>
                <w:lang w:eastAsia="fr-FR" w:bidi="fr-FR"/>
                <w14:ligatures w14:val="none"/>
              </w:rPr>
              <w:t>u casier</w:t>
            </w:r>
          </w:p>
          <w:p w:rsidRPr="00E72FAE" w:rsidR="0052415A" w:rsidP="00E72FAE" w:rsidRDefault="0052415A" w14:paraId="7998ADCC" w14:textId="53AD73E4">
            <w:pPr>
              <w:pStyle w:val="Paragraphedeliste"/>
              <w:widowControl w:val="0"/>
              <w:numPr>
                <w:ilvl w:val="0"/>
                <w:numId w:val="6"/>
              </w:numPr>
              <w:suppressAutoHyphens/>
              <w:ind w:right="57"/>
              <w:jc w:val="both"/>
              <w:textAlignment w:val="baseline"/>
              <w:rPr>
                <w:rFonts w:eastAsia="Arial Unicode MS" w:cs="Tahoma"/>
                <w:szCs w:val="20"/>
                <w:lang w:eastAsia="fr-FR" w:bidi="fr-FR"/>
                <w14:ligatures w14:val="none"/>
              </w:rPr>
            </w:pPr>
            <w:r w:rsidRPr="00E72FAE">
              <w:rPr>
                <w:rFonts w:eastAsia="Arial Unicode MS" w:cs="Tahoma"/>
                <w:szCs w:val="20"/>
                <w:lang w:eastAsia="fr-FR" w:bidi="fr-FR"/>
                <w14:ligatures w14:val="none"/>
              </w:rPr>
              <w:t>Le nettoyage des aires de circulation, devant portail, au niveau quai… ;</w:t>
            </w:r>
          </w:p>
          <w:p w:rsidRPr="00E72FAE" w:rsidR="0052415A" w:rsidP="00E72FAE" w:rsidRDefault="0052415A" w14:paraId="3417AC42" w14:textId="2D2CE168">
            <w:pPr>
              <w:pStyle w:val="Paragraphedeliste"/>
              <w:widowControl w:val="0"/>
              <w:numPr>
                <w:ilvl w:val="0"/>
                <w:numId w:val="6"/>
              </w:numPr>
              <w:suppressAutoHyphens/>
              <w:ind w:right="57"/>
              <w:jc w:val="both"/>
              <w:textAlignment w:val="baseline"/>
              <w:rPr>
                <w:rFonts w:eastAsia="Arial Unicode MS" w:cs="Tahoma"/>
                <w:szCs w:val="20"/>
                <w:lang w:eastAsia="fr-FR" w:bidi="fr-FR"/>
                <w14:ligatures w14:val="none"/>
              </w:rPr>
            </w:pPr>
            <w:r w:rsidRPr="00E72FAE">
              <w:rPr>
                <w:rFonts w:eastAsia="Arial Unicode MS" w:cs="Tahoma"/>
                <w:szCs w:val="20"/>
                <w:lang w:eastAsia="fr-FR" w:bidi="fr-FR"/>
                <w14:ligatures w14:val="none"/>
              </w:rPr>
              <w:t>Les moyens humains nécessaires à la prestation ;</w:t>
            </w:r>
          </w:p>
          <w:p w:rsidRPr="00E72FAE" w:rsidR="0052415A" w:rsidP="00E72FAE" w:rsidRDefault="0052415A" w14:paraId="0B383147" w14:textId="25442D55">
            <w:pPr>
              <w:pStyle w:val="Paragraphedeliste"/>
              <w:widowControl w:val="0"/>
              <w:numPr>
                <w:ilvl w:val="0"/>
                <w:numId w:val="6"/>
              </w:numPr>
              <w:suppressAutoHyphens/>
              <w:ind w:right="57"/>
              <w:jc w:val="both"/>
              <w:textAlignment w:val="baseline"/>
              <w:rPr>
                <w:rFonts w:eastAsia="Arial Unicode MS" w:cs="Tahoma"/>
                <w:szCs w:val="20"/>
                <w:lang w:eastAsia="fr-FR" w:bidi="fr-FR"/>
                <w14:ligatures w14:val="none"/>
              </w:rPr>
            </w:pPr>
            <w:r w:rsidRPr="00E72FAE">
              <w:rPr>
                <w:rFonts w:eastAsia="Arial Unicode MS" w:cs="Tahoma"/>
                <w:szCs w:val="20"/>
                <w:lang w:eastAsia="fr-FR" w:bidi="fr-FR"/>
                <w14:ligatures w14:val="none"/>
              </w:rPr>
              <w:t>La mise à disposition des engins et matériels nécessaires à la réalisation de la prestation</w:t>
            </w:r>
          </w:p>
          <w:p w:rsidRPr="0052415A" w:rsidR="0052415A" w:rsidP="0052415A" w:rsidRDefault="0052415A" w14:paraId="05C72758" w14:textId="77777777">
            <w:pPr>
              <w:widowControl w:val="0"/>
              <w:suppressAutoHyphens/>
              <w:ind w:left="57" w:right="57"/>
              <w:jc w:val="both"/>
              <w:textAlignment w:val="baseline"/>
              <w:rPr>
                <w:rFonts w:eastAsia="Arial Unicode MS" w:cs="Tahoma"/>
                <w:szCs w:val="20"/>
                <w:lang w:eastAsia="fr-FR" w:bidi="fr-FR"/>
                <w14:ligatures w14:val="none"/>
              </w:rPr>
            </w:pPr>
          </w:p>
          <w:p w:rsidRPr="00137B26" w:rsidR="00FB68DF" w:rsidP="00E72FAE" w:rsidRDefault="0052415A" w14:paraId="33D28A29" w14:textId="22A77CFF">
            <w:pPr>
              <w:widowControl w:val="0"/>
              <w:suppressAutoHyphens/>
              <w:ind w:left="57" w:right="57"/>
              <w:jc w:val="both"/>
              <w:textAlignment w:val="baseline"/>
              <w:rPr>
                <w:rFonts w:eastAsia="Arial Unicode MS" w:cs="Tahoma"/>
                <w:b/>
                <w:bCs/>
                <w:szCs w:val="20"/>
                <w:lang w:eastAsia="fr-FR" w:bidi="fr-FR"/>
                <w14:ligatures w14:val="none"/>
              </w:rPr>
            </w:pPr>
            <w:r w:rsidRPr="0052415A">
              <w:rPr>
                <w:rFonts w:eastAsia="Arial Unicode MS" w:cs="Tahoma"/>
                <w:szCs w:val="20"/>
                <w:lang w:eastAsia="fr-FR" w:bidi="fr-FR"/>
                <w14:ligatures w14:val="none"/>
              </w:rPr>
              <w:t>Ce prix sera réglé en quatre fractions de 25%</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A4459D" w:rsidP="005C66FB" w:rsidRDefault="00FB68DF" w14:paraId="2F0B2229" w14:textId="2491184B">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A4459D" w:rsidP="005C66FB" w:rsidRDefault="00A4459D" w14:paraId="592A4703"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137B26" w:rsidR="00A4459D" w:rsidTr="5870336B" w14:paraId="65BD852F"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A4459D" w:rsidP="005C66FB" w:rsidRDefault="0091445E" w14:paraId="3E595C48" w14:textId="19FEA396">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101.3.2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A4459D" w:rsidP="005C66FB" w:rsidRDefault="0091445E" w14:paraId="0B56A7B1"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Entretien des noues et fossé du TD5</w:t>
            </w:r>
          </w:p>
          <w:p w:rsidR="0091445E" w:rsidP="423BBC7C" w:rsidRDefault="004A57E9" w14:paraId="41FB5192" w14:textId="67F968AA">
            <w:pPr>
              <w:widowControl w:val="0"/>
              <w:suppressAutoHyphens/>
              <w:spacing w:after="113"/>
              <w:ind w:left="57" w:right="57"/>
              <w:jc w:val="both"/>
              <w:textAlignment w:val="baseline"/>
              <w:rPr>
                <w:rFonts w:eastAsia="Arial Unicode MS" w:cs="Tahoma"/>
                <w:lang w:eastAsia="fr-FR" w:bidi="fr-FR"/>
                <w14:ligatures w14:val="none"/>
              </w:rPr>
            </w:pPr>
            <w:r w:rsidRPr="423BBC7C">
              <w:rPr>
                <w:rFonts w:eastAsia="Arial Unicode MS" w:cs="Tahoma"/>
                <w:lang w:eastAsia="fr-FR" w:bidi="fr-FR"/>
                <w14:ligatures w14:val="none"/>
              </w:rPr>
              <w:t>Ce prix rémunère au forfait annuel l’entretien des noues et fossé</w:t>
            </w:r>
            <w:r w:rsidRPr="423BBC7C" w:rsidR="431DB1B5">
              <w:rPr>
                <w:rFonts w:eastAsia="Arial Unicode MS" w:cs="Tahoma"/>
                <w:lang w:eastAsia="fr-FR" w:bidi="fr-FR"/>
                <w14:ligatures w14:val="none"/>
              </w:rPr>
              <w:t xml:space="preserve"> périphérique</w:t>
            </w:r>
            <w:r w:rsidRPr="423BBC7C">
              <w:rPr>
                <w:rFonts w:eastAsia="Arial Unicode MS" w:cs="Tahoma"/>
                <w:lang w:eastAsia="fr-FR" w:bidi="fr-FR"/>
                <w14:ligatures w14:val="none"/>
              </w:rPr>
              <w:t xml:space="preserve"> du TD5 conformément aux prescriptions du CCTP toutes sujétions comprises.</w:t>
            </w:r>
          </w:p>
          <w:p w:rsidRPr="00137B26" w:rsidR="0091445E" w:rsidP="004A57E9" w:rsidRDefault="004A57E9" w14:paraId="05360AAE" w14:textId="76E5930D">
            <w:pPr>
              <w:widowControl w:val="0"/>
              <w:suppressAutoHyphens/>
              <w:spacing w:after="113"/>
              <w:ind w:left="57" w:right="57"/>
              <w:jc w:val="both"/>
              <w:textAlignment w:val="baseline"/>
              <w:rPr>
                <w:rFonts w:eastAsia="Arial Unicode MS" w:cs="Tahoma"/>
                <w:b/>
                <w:bCs/>
                <w:szCs w:val="20"/>
                <w:lang w:eastAsia="fr-FR" w:bidi="fr-FR"/>
                <w14:ligatures w14:val="none"/>
              </w:rPr>
            </w:pPr>
            <w:r w:rsidRPr="004A57E9">
              <w:rPr>
                <w:rFonts w:eastAsia="Arial Unicode MS" w:cs="Tahoma"/>
                <w:szCs w:val="20"/>
                <w:lang w:eastAsia="fr-FR" w:bidi="fr-FR"/>
                <w14:ligatures w14:val="none"/>
              </w:rPr>
              <w:t>Ce prix sera réglé en quatre fractions de 25%</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A4459D" w:rsidP="005C66FB" w:rsidRDefault="0091445E" w14:paraId="0544647F" w14:textId="7CCBB933">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A4459D" w:rsidP="005C66FB" w:rsidRDefault="00A4459D" w14:paraId="2BD000DA"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137B26" w:rsidR="00A4459D" w:rsidTr="5870336B" w14:paraId="4832FDB9"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A4459D" w:rsidP="005C66FB" w:rsidRDefault="000B3D01" w14:paraId="1B6C8D60" w14:textId="76ED1348">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101.3.3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A4459D" w:rsidP="005C66FB" w:rsidRDefault="000B3D01" w14:paraId="761145E2" w14:textId="5C009C34">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Entretien et réparation des clôtures, portails, panneaux information et accès au TD5</w:t>
            </w:r>
          </w:p>
          <w:p w:rsidRPr="00E54E2F" w:rsidR="00E54E2F" w:rsidP="00E54E2F" w:rsidRDefault="00E54E2F" w14:paraId="09A41D2D" w14:textId="74A2914E">
            <w:pPr>
              <w:widowControl w:val="0"/>
              <w:suppressAutoHyphens/>
              <w:spacing w:after="113"/>
              <w:ind w:left="57" w:right="57"/>
              <w:jc w:val="both"/>
              <w:textAlignment w:val="baseline"/>
              <w:rPr>
                <w:rFonts w:eastAsia="Arial Unicode MS" w:cs="Tahoma"/>
                <w:szCs w:val="20"/>
                <w:lang w:eastAsia="fr-FR" w:bidi="fr-FR"/>
                <w14:ligatures w14:val="none"/>
              </w:rPr>
            </w:pPr>
            <w:r w:rsidRPr="00E54E2F">
              <w:rPr>
                <w:rFonts w:eastAsia="Arial Unicode MS" w:cs="Tahoma"/>
                <w:szCs w:val="20"/>
                <w:lang w:eastAsia="fr-FR" w:bidi="fr-FR"/>
                <w14:ligatures w14:val="none"/>
              </w:rPr>
              <w:t>Ce prix rémunère au forfait annuel l’entretien et</w:t>
            </w:r>
            <w:r>
              <w:rPr>
                <w:rFonts w:eastAsia="Arial Unicode MS" w:cs="Tahoma"/>
                <w:szCs w:val="20"/>
                <w:lang w:eastAsia="fr-FR" w:bidi="fr-FR"/>
                <w14:ligatures w14:val="none"/>
              </w:rPr>
              <w:t xml:space="preserve"> la</w:t>
            </w:r>
            <w:r w:rsidRPr="00E54E2F">
              <w:rPr>
                <w:rFonts w:eastAsia="Arial Unicode MS" w:cs="Tahoma"/>
                <w:szCs w:val="20"/>
                <w:lang w:eastAsia="fr-FR" w:bidi="fr-FR"/>
                <w14:ligatures w14:val="none"/>
              </w:rPr>
              <w:t xml:space="preserve"> réparation des clôtures, portails, panneaux information et accès au TD5</w:t>
            </w:r>
            <w:r>
              <w:rPr>
                <w:rFonts w:eastAsia="Arial Unicode MS" w:cs="Tahoma"/>
                <w:szCs w:val="20"/>
                <w:lang w:eastAsia="fr-FR" w:bidi="fr-FR"/>
                <w14:ligatures w14:val="none"/>
              </w:rPr>
              <w:t xml:space="preserve"> </w:t>
            </w:r>
            <w:r w:rsidRPr="00E54E2F">
              <w:rPr>
                <w:rFonts w:eastAsia="Arial Unicode MS" w:cs="Tahoma"/>
                <w:szCs w:val="20"/>
                <w:lang w:eastAsia="fr-FR" w:bidi="fr-FR"/>
                <w14:ligatures w14:val="none"/>
              </w:rPr>
              <w:t>conformément aux prescriptions du CCTP toutes sujétions comprises.</w:t>
            </w:r>
          </w:p>
          <w:p w:rsidRPr="00137B26" w:rsidR="000B3D01" w:rsidP="00E54E2F" w:rsidRDefault="00E54E2F" w14:paraId="2E786EE6" w14:textId="6F9FC2D9">
            <w:pPr>
              <w:widowControl w:val="0"/>
              <w:suppressAutoHyphens/>
              <w:spacing w:after="113"/>
              <w:ind w:left="57" w:right="57"/>
              <w:jc w:val="both"/>
              <w:textAlignment w:val="baseline"/>
              <w:rPr>
                <w:rFonts w:eastAsia="Arial Unicode MS" w:cs="Tahoma"/>
                <w:b/>
                <w:bCs/>
                <w:szCs w:val="20"/>
                <w:lang w:eastAsia="fr-FR" w:bidi="fr-FR"/>
                <w14:ligatures w14:val="none"/>
              </w:rPr>
            </w:pPr>
            <w:r w:rsidRPr="00E54E2F">
              <w:rPr>
                <w:rFonts w:eastAsia="Arial Unicode MS" w:cs="Tahoma"/>
                <w:szCs w:val="20"/>
                <w:lang w:eastAsia="fr-FR" w:bidi="fr-FR"/>
                <w14:ligatures w14:val="none"/>
              </w:rPr>
              <w:t>Ce prix sera réglé en quatre fractions de 25%</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A4459D" w:rsidP="005C66FB" w:rsidRDefault="000B3D01" w14:paraId="5D432AEB" w14:textId="5A130F92">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A4459D" w:rsidP="005C66FB" w:rsidRDefault="00A4459D" w14:paraId="74D27081"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137B26" w:rsidR="00A4459D" w:rsidTr="5870336B" w14:paraId="4C8A9628"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A4459D" w:rsidP="005C66FB" w:rsidRDefault="000B3D01" w14:paraId="11E3FC43" w14:textId="7D00390F">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101.3.4</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8F1AFC" w:rsidR="00A4459D" w:rsidP="005C66FB" w:rsidRDefault="008910ED" w14:paraId="05E76F04" w14:textId="23AF3AE7">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 xml:space="preserve">Enlèvement de dépôts sauvages, déchets…. Y compris transport et </w:t>
            </w:r>
            <w:r w:rsidRPr="008F1AFC">
              <w:rPr>
                <w:rFonts w:eastAsia="Arial Unicode MS" w:cs="Tahoma"/>
                <w:b/>
                <w:bCs/>
                <w:szCs w:val="20"/>
                <w:lang w:eastAsia="fr-FR" w:bidi="fr-FR"/>
                <w14:ligatures w14:val="none"/>
              </w:rPr>
              <w:t>évacuation</w:t>
            </w:r>
          </w:p>
          <w:p w:rsidRPr="00A150EF" w:rsidR="00E54E2F" w:rsidP="0541982E" w:rsidRDefault="00E54E2F" w14:paraId="2329389D" w14:textId="2014B2AF">
            <w:pPr>
              <w:widowControl w:val="0"/>
              <w:suppressAutoHyphens/>
              <w:spacing w:after="113"/>
              <w:ind w:left="57" w:right="57"/>
              <w:jc w:val="both"/>
              <w:textAlignment w:val="baseline"/>
              <w:rPr>
                <w:rFonts w:eastAsia="Arial Unicode MS" w:cs="Tahoma"/>
                <w:lang w:eastAsia="fr-FR" w:bidi="fr-FR"/>
                <w14:ligatures w14:val="none"/>
              </w:rPr>
            </w:pPr>
            <w:r w:rsidRPr="00A150EF">
              <w:rPr>
                <w:rFonts w:eastAsia="Arial Unicode MS" w:cs="Tahoma"/>
                <w:lang w:eastAsia="fr-FR" w:bidi="fr-FR"/>
                <w14:ligatures w14:val="none"/>
              </w:rPr>
              <w:t>Ce prix rémunère au forfait l’enlèvement de dépôts sauvages, déchet</w:t>
            </w:r>
            <w:r w:rsidRPr="00A150EF" w:rsidR="1E9305BF">
              <w:rPr>
                <w:rFonts w:eastAsia="Arial Unicode MS" w:cs="Tahoma"/>
                <w:lang w:eastAsia="fr-FR" w:bidi="fr-FR"/>
                <w14:ligatures w14:val="none"/>
              </w:rPr>
              <w:t xml:space="preserve"> pour un tonnage jusqu’à 3 tonnes,</w:t>
            </w:r>
            <w:r w:rsidRPr="00A150EF">
              <w:rPr>
                <w:rFonts w:eastAsia="Arial Unicode MS" w:cs="Tahoma"/>
                <w:lang w:eastAsia="fr-FR" w:bidi="fr-FR"/>
                <w14:ligatures w14:val="none"/>
              </w:rPr>
              <w:t xml:space="preserve"> Y compris transport et évacuation et démarches administratives associées conformément aux prescriptions du CCTP toutes sujétions comprises</w:t>
            </w:r>
          </w:p>
          <w:p w:rsidRPr="00137B26" w:rsidR="000B3D01" w:rsidP="0541982E" w:rsidRDefault="00E54E2F" w14:paraId="7251447E" w14:textId="66D12779">
            <w:pPr>
              <w:widowControl w:val="0"/>
              <w:suppressAutoHyphens/>
              <w:spacing w:after="113"/>
              <w:ind w:left="57" w:right="57"/>
              <w:jc w:val="both"/>
              <w:textAlignment w:val="baseline"/>
              <w:rPr>
                <w:rFonts w:eastAsia="Arial Unicode MS" w:cs="Tahoma"/>
                <w:highlight w:val="yellow"/>
                <w:lang w:eastAsia="fr-FR" w:bidi="fr-FR"/>
                <w14:ligatures w14:val="none"/>
              </w:rPr>
            </w:pPr>
            <w:r w:rsidRPr="00A150EF">
              <w:rPr>
                <w:rFonts w:eastAsia="Arial Unicode MS" w:cs="Tahoma"/>
                <w:lang w:eastAsia="fr-FR" w:bidi="fr-FR"/>
                <w14:ligatures w14:val="none"/>
              </w:rPr>
              <w:t xml:space="preserve">Ce prix sera réglé en une seule fraction </w:t>
            </w:r>
            <w:r w:rsidRPr="00A150EF" w:rsidR="00EF3A49">
              <w:rPr>
                <w:rFonts w:eastAsia="Arial Unicode MS" w:cs="Tahoma"/>
                <w:lang w:eastAsia="fr-FR" w:bidi="fr-FR"/>
                <w14:ligatures w14:val="none"/>
              </w:rPr>
              <w:t>su</w:t>
            </w:r>
            <w:r w:rsidRPr="00A150EF" w:rsidR="1C6B1A3E">
              <w:rPr>
                <w:rFonts w:eastAsia="Arial Unicode MS" w:cs="Tahoma"/>
                <w:lang w:eastAsia="fr-FR" w:bidi="fr-FR"/>
                <w14:ligatures w14:val="none"/>
              </w:rPr>
              <w:t>r constat du représentant du maitre d’ouvrage et du certificat d’élimination</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A4459D" w:rsidP="005C66FB" w:rsidRDefault="008910ED" w14:paraId="32BD91C8" w14:textId="2541E0F8">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A4459D" w:rsidP="005C66FB" w:rsidRDefault="00A4459D" w14:paraId="2D8E70D0"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137B26" w:rsidR="00A4459D" w:rsidTr="5870336B" w14:paraId="2936185B"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A4459D" w:rsidP="005C66FB" w:rsidRDefault="00137B26" w14:paraId="56114F1E" w14:textId="4C4BA722">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101.3.5</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A4459D" w:rsidP="005C66FB" w:rsidRDefault="00137B26" w14:paraId="70739B7A"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Gardiennage du TD5</w:t>
            </w:r>
          </w:p>
          <w:p w:rsidRPr="000B3CE6" w:rsidR="000B3CE6" w:rsidP="000B3CE6" w:rsidRDefault="000B3CE6" w14:paraId="28819F82" w14:textId="07333365">
            <w:pPr>
              <w:widowControl w:val="0"/>
              <w:suppressAutoHyphens/>
              <w:spacing w:after="113"/>
              <w:ind w:left="57" w:right="57"/>
              <w:jc w:val="both"/>
              <w:textAlignment w:val="baseline"/>
              <w:rPr>
                <w:rFonts w:eastAsia="Arial Unicode MS" w:cs="Tahoma"/>
                <w:szCs w:val="20"/>
                <w:lang w:eastAsia="fr-FR" w:bidi="fr-FR"/>
                <w14:ligatures w14:val="none"/>
              </w:rPr>
            </w:pPr>
            <w:r w:rsidRPr="000B3CE6">
              <w:rPr>
                <w:rFonts w:eastAsia="Arial Unicode MS" w:cs="Tahoma"/>
                <w:szCs w:val="20"/>
                <w:lang w:eastAsia="fr-FR" w:bidi="fr-FR"/>
                <w14:ligatures w14:val="none"/>
              </w:rPr>
              <w:t xml:space="preserve">Ce prix rémunère au </w:t>
            </w:r>
            <w:r w:rsidR="00AE2637">
              <w:rPr>
                <w:rFonts w:eastAsia="Arial Unicode MS" w:cs="Tahoma"/>
                <w:szCs w:val="20"/>
                <w:lang w:eastAsia="fr-FR" w:bidi="fr-FR"/>
                <w14:ligatures w14:val="none"/>
              </w:rPr>
              <w:t>mois</w:t>
            </w:r>
            <w:r>
              <w:rPr>
                <w:rFonts w:eastAsia="Arial Unicode MS" w:cs="Tahoma"/>
                <w:szCs w:val="20"/>
                <w:lang w:eastAsia="fr-FR" w:bidi="fr-FR"/>
                <w14:ligatures w14:val="none"/>
              </w:rPr>
              <w:t xml:space="preserve"> le gardiennage d</w:t>
            </w:r>
            <w:r w:rsidRPr="000B3CE6">
              <w:rPr>
                <w:rFonts w:eastAsia="Arial Unicode MS" w:cs="Tahoma"/>
                <w:szCs w:val="20"/>
                <w:lang w:eastAsia="fr-FR" w:bidi="fr-FR"/>
                <w14:ligatures w14:val="none"/>
              </w:rPr>
              <w:t>u TD5 conformément aux prescriptions du CCTP toutes sujétions comprises.</w:t>
            </w:r>
          </w:p>
          <w:p w:rsidRPr="00137B26" w:rsidR="00137B26" w:rsidP="000B3CE6" w:rsidRDefault="000B3CE6" w14:paraId="711509A3" w14:textId="52E718F3">
            <w:pPr>
              <w:widowControl w:val="0"/>
              <w:suppressAutoHyphens/>
              <w:spacing w:after="113"/>
              <w:ind w:left="57" w:right="57"/>
              <w:jc w:val="both"/>
              <w:textAlignment w:val="baseline"/>
              <w:rPr>
                <w:rFonts w:eastAsia="Arial Unicode MS" w:cs="Tahoma"/>
                <w:b/>
                <w:bCs/>
                <w:szCs w:val="20"/>
                <w:lang w:eastAsia="fr-FR" w:bidi="fr-FR"/>
                <w14:ligatures w14:val="none"/>
              </w:rPr>
            </w:pPr>
            <w:r w:rsidRPr="000B3CE6">
              <w:rPr>
                <w:rFonts w:eastAsia="Arial Unicode MS" w:cs="Tahoma"/>
                <w:szCs w:val="20"/>
                <w:lang w:eastAsia="fr-FR" w:bidi="fr-FR"/>
                <w14:ligatures w14:val="none"/>
              </w:rPr>
              <w:t xml:space="preserve">Ce prix sera réglé en </w:t>
            </w:r>
            <w:r w:rsidR="00AE2637">
              <w:rPr>
                <w:rFonts w:eastAsia="Arial Unicode MS" w:cs="Tahoma"/>
                <w:szCs w:val="20"/>
                <w:lang w:eastAsia="fr-FR" w:bidi="fr-FR"/>
                <w14:ligatures w14:val="none"/>
              </w:rPr>
              <w:t xml:space="preserve">une seule fraction sur constat </w:t>
            </w:r>
            <w:r w:rsidR="000070E7">
              <w:rPr>
                <w:rFonts w:eastAsia="Arial Unicode MS" w:cs="Tahoma"/>
                <w:szCs w:val="20"/>
                <w:lang w:eastAsia="fr-FR" w:bidi="fr-FR"/>
                <w14:ligatures w14:val="none"/>
              </w:rPr>
              <w:t>du maitre d’ouvrage.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A4459D" w:rsidP="005C66FB" w:rsidRDefault="00137B26" w14:paraId="4F1FA6F4" w14:textId="6D13507D">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 xml:space="preserve">Le </w:t>
            </w:r>
            <w:r w:rsidR="00AE2637">
              <w:rPr>
                <w:rFonts w:eastAsia="Times New Roman" w:cs="Times New Roman"/>
                <w:b/>
                <w:bCs/>
                <w:szCs w:val="20"/>
                <w:lang w:eastAsia="fr-FR" w:bidi="fr-FR"/>
                <w14:ligatures w14:val="none"/>
              </w:rPr>
              <w:t>mois</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A4459D" w:rsidP="005C66FB" w:rsidRDefault="00A4459D" w14:paraId="0C54B87C"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5C66FB" w:rsidR="00137B26" w:rsidTr="5870336B" w14:paraId="4707A222"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137B26" w:rsidP="005F7DBB" w:rsidRDefault="00137B26" w14:paraId="1BB8F847" w14:textId="5E7F5818">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101.4</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A03DE9" w:rsidR="00137B26" w:rsidP="005F7DBB" w:rsidRDefault="00A03DE9" w14:paraId="22197E1B" w14:textId="360A2C08">
            <w:pPr>
              <w:widowControl w:val="0"/>
              <w:suppressAutoHyphens/>
              <w:snapToGrid w:val="0"/>
              <w:spacing w:before="57" w:after="57"/>
              <w:textAlignment w:val="baseline"/>
              <w:rPr>
                <w:rFonts w:eastAsia="Times New Roman" w:cs="Arial"/>
                <w:b/>
                <w:bCs/>
                <w:sz w:val="22"/>
                <w:lang w:eastAsia="fr-FR" w:bidi="fr-FR"/>
                <w14:ligatures w14:val="none"/>
              </w:rPr>
            </w:pPr>
            <w:r w:rsidRPr="00A03DE9">
              <w:rPr>
                <w:rFonts w:eastAsia="Times New Roman" w:cs="Arial"/>
                <w:b/>
                <w:bCs/>
                <w:sz w:val="22"/>
                <w:lang w:eastAsia="fr-FR" w:bidi="fr-FR"/>
                <w14:ligatures w14:val="none"/>
              </w:rPr>
              <w:t>Suivis et contrôles réglementaires du TD5 conformément aux AP</w:t>
            </w:r>
          </w:p>
        </w:tc>
      </w:tr>
      <w:tr w:rsidRPr="00CA4961" w:rsidR="00A4459D" w:rsidTr="5870336B" w14:paraId="78025AB9"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CA4961" w:rsidR="00A4459D" w:rsidP="005C66FB" w:rsidRDefault="00A03DE9" w14:paraId="52CA7298" w14:textId="5006F5A2">
            <w:pPr>
              <w:widowControl w:val="0"/>
              <w:suppressAutoHyphens/>
              <w:snapToGrid w:val="0"/>
              <w:jc w:val="center"/>
              <w:textAlignment w:val="baseline"/>
              <w:rPr>
                <w:rFonts w:eastAsia="Arial Unicode MS" w:cs="Tahoma"/>
                <w:b/>
                <w:bCs/>
                <w:szCs w:val="20"/>
                <w:lang w:eastAsia="fr-FR" w:bidi="fr-FR"/>
                <w14:ligatures w14:val="none"/>
              </w:rPr>
            </w:pPr>
            <w:r w:rsidRPr="00CA4961">
              <w:rPr>
                <w:rFonts w:eastAsia="Arial Unicode MS" w:cs="Tahoma"/>
                <w:b/>
                <w:bCs/>
                <w:szCs w:val="20"/>
                <w:lang w:eastAsia="fr-FR" w:bidi="fr-FR"/>
                <w14:ligatures w14:val="none"/>
              </w:rPr>
              <w:t>101.4.1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CA4961" w:rsidR="00A4459D" w:rsidP="005C66FB" w:rsidRDefault="00AE2637" w14:paraId="1FC3FDA0" w14:textId="59E08719">
            <w:pPr>
              <w:widowControl w:val="0"/>
              <w:suppressAutoHyphens/>
              <w:spacing w:after="113"/>
              <w:ind w:left="57" w:right="57"/>
              <w:jc w:val="both"/>
              <w:textAlignment w:val="baseline"/>
              <w:rPr>
                <w:rFonts w:eastAsia="Arial Unicode MS" w:cs="Tahoma"/>
                <w:b/>
                <w:bCs/>
                <w:szCs w:val="20"/>
                <w:lang w:eastAsia="fr-FR" w:bidi="fr-FR"/>
                <w14:ligatures w14:val="none"/>
              </w:rPr>
            </w:pPr>
            <w:r w:rsidRPr="00CA4961">
              <w:rPr>
                <w:rFonts w:eastAsia="Arial Unicode MS" w:cs="Tahoma"/>
                <w:b/>
                <w:bCs/>
                <w:szCs w:val="20"/>
                <w:lang w:eastAsia="fr-FR" w:bidi="fr-FR"/>
                <w14:ligatures w14:val="none"/>
              </w:rPr>
              <w:t>Tenue des registres, bordereaux, plans et autres documents relatifs à la gestion des sédiments et des installations</w:t>
            </w:r>
          </w:p>
          <w:p w:rsidRPr="00CA4961" w:rsidR="00AE2637" w:rsidP="594E6EDF" w:rsidRDefault="000070E7" w14:paraId="4EACE52B" w14:textId="1D8AA0C6">
            <w:pPr>
              <w:widowControl w:val="0"/>
              <w:suppressAutoHyphens/>
              <w:spacing w:after="113"/>
              <w:ind w:left="57" w:right="57"/>
              <w:jc w:val="both"/>
              <w:textAlignment w:val="baseline"/>
              <w:rPr>
                <w:rFonts w:eastAsia="Arial Unicode MS" w:cs="Tahoma"/>
                <w:lang w:eastAsia="fr-FR" w:bidi="fr-FR"/>
                <w14:ligatures w14:val="none"/>
              </w:rPr>
            </w:pPr>
            <w:r w:rsidRPr="594E6EDF">
              <w:rPr>
                <w:rFonts w:eastAsia="Arial Unicode MS" w:cs="Tahoma"/>
                <w:lang w:eastAsia="fr-FR" w:bidi="fr-FR"/>
                <w14:ligatures w14:val="none"/>
              </w:rPr>
              <w:t>Ce prix rémunère au forfait annuel</w:t>
            </w:r>
            <w:r w:rsidRPr="594E6EDF" w:rsidR="00E91C46">
              <w:rPr>
                <w:rFonts w:eastAsia="Arial Unicode MS" w:cs="Tahoma"/>
                <w:lang w:eastAsia="fr-FR" w:bidi="fr-FR"/>
                <w14:ligatures w14:val="none"/>
              </w:rPr>
              <w:t xml:space="preserve"> la t</w:t>
            </w:r>
            <w:r w:rsidRPr="594E6EDF" w:rsidR="00AE2637">
              <w:rPr>
                <w:rFonts w:eastAsia="Arial Unicode MS" w:cs="Tahoma"/>
                <w:lang w:eastAsia="fr-FR" w:bidi="fr-FR"/>
                <w14:ligatures w14:val="none"/>
              </w:rPr>
              <w:t>enue des registres,</w:t>
            </w:r>
            <w:r w:rsidRPr="594E6EDF" w:rsidR="00E91C46">
              <w:rPr>
                <w:rFonts w:eastAsia="Arial Unicode MS" w:cs="Tahoma"/>
                <w:lang w:eastAsia="fr-FR" w:bidi="fr-FR"/>
                <w14:ligatures w14:val="none"/>
              </w:rPr>
              <w:t xml:space="preserve"> </w:t>
            </w:r>
            <w:r w:rsidRPr="594E6EDF" w:rsidR="00AE2637">
              <w:rPr>
                <w:rFonts w:eastAsia="Arial Unicode MS" w:cs="Tahoma"/>
                <w:lang w:eastAsia="fr-FR" w:bidi="fr-FR"/>
                <w14:ligatures w14:val="none"/>
              </w:rPr>
              <w:t>bordereaux, plans et autres documents relatifs à la gestion des sédiments et des installations</w:t>
            </w:r>
            <w:r w:rsidRPr="594E6EDF" w:rsidR="00E91C46">
              <w:rPr>
                <w:rFonts w:eastAsia="Arial Unicode MS" w:cs="Tahoma"/>
                <w:lang w:eastAsia="fr-FR" w:bidi="fr-FR"/>
                <w14:ligatures w14:val="none"/>
              </w:rPr>
              <w:t xml:space="preserve"> conformément aux prescriptions du CCTP</w:t>
            </w:r>
            <w:r w:rsidRPr="594E6EDF" w:rsidR="6161B162">
              <w:rPr>
                <w:rFonts w:eastAsia="Arial Unicode MS" w:cs="Tahoma"/>
                <w:lang w:eastAsia="fr-FR" w:bidi="fr-FR"/>
                <w14:ligatures w14:val="none"/>
              </w:rPr>
              <w:t xml:space="preserve"> </w:t>
            </w:r>
            <w:r w:rsidRPr="594E6EDF" w:rsidR="6161B162">
              <w:rPr>
                <w:rFonts w:eastAsia="Arial Unicode MS" w:cs="Tahoma"/>
                <w:lang w:eastAsia="fr-FR" w:bidi="fr-FR"/>
              </w:rPr>
              <w:t>et des arrêtés préfectoraux</w:t>
            </w:r>
            <w:r w:rsidRPr="594E6EDF" w:rsidR="00E91C46">
              <w:rPr>
                <w:rFonts w:eastAsia="Arial Unicode MS" w:cs="Tahoma"/>
                <w:lang w:eastAsia="fr-FR" w:bidi="fr-FR"/>
                <w14:ligatures w14:val="none"/>
              </w:rPr>
              <w:t>.</w:t>
            </w:r>
          </w:p>
          <w:p w:rsidRPr="00CA4961" w:rsidR="00AE2637" w:rsidP="0541982E" w:rsidRDefault="00E91C46" w14:paraId="3B9B16D2" w14:textId="7AF0D0F5">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Ce prix sera ré</w:t>
            </w:r>
            <w:r w:rsidRPr="0541982E" w:rsidR="00AD445E">
              <w:rPr>
                <w:rFonts w:eastAsia="Arial Unicode MS" w:cs="Tahoma"/>
                <w:lang w:eastAsia="fr-FR" w:bidi="fr-FR"/>
                <w14:ligatures w14:val="none"/>
              </w:rPr>
              <w:t xml:space="preserve">glé en quatre fractions </w:t>
            </w:r>
            <w:r w:rsidRPr="0541982E" w:rsidR="33DB3836">
              <w:rPr>
                <w:rFonts w:eastAsia="Arial Unicode MS" w:cs="Tahoma"/>
                <w:lang w:eastAsia="fr-FR" w:bidi="fr-FR"/>
                <w14:ligatures w14:val="none"/>
              </w:rPr>
              <w:t xml:space="preserve">trimestrielles </w:t>
            </w:r>
            <w:r w:rsidRPr="0541982E" w:rsidR="00AD445E">
              <w:rPr>
                <w:rFonts w:eastAsia="Arial Unicode MS" w:cs="Tahoma"/>
                <w:lang w:eastAsia="fr-FR" w:bidi="fr-FR"/>
                <w14:ligatures w14:val="none"/>
              </w:rPr>
              <w:t xml:space="preserve">de 25% sur constat </w:t>
            </w:r>
            <w:r w:rsidRPr="0541982E" w:rsidR="00914237">
              <w:rPr>
                <w:rFonts w:eastAsia="Arial Unicode MS" w:cs="Tahoma"/>
                <w:lang w:eastAsia="fr-FR" w:bidi="fr-FR"/>
                <w14:ligatures w14:val="none"/>
              </w:rPr>
              <w:t>des documents validés par le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CA4961" w:rsidR="00A4459D" w:rsidP="005C66FB" w:rsidRDefault="00E91C46" w14:paraId="47C75BD1" w14:textId="2C6F06B4">
            <w:pPr>
              <w:widowControl w:val="0"/>
              <w:suppressAutoHyphens/>
              <w:snapToGrid w:val="0"/>
              <w:spacing w:before="57" w:after="57"/>
              <w:textAlignment w:val="baseline"/>
              <w:rPr>
                <w:rFonts w:eastAsia="Times New Roman" w:cs="Times New Roman"/>
                <w:b/>
                <w:bCs/>
                <w:szCs w:val="20"/>
                <w:lang w:eastAsia="fr-FR" w:bidi="fr-FR"/>
                <w14:ligatures w14:val="none"/>
              </w:rPr>
            </w:pPr>
            <w:r w:rsidRPr="00CA4961">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CA4961" w:rsidR="00A4459D" w:rsidP="005C66FB" w:rsidRDefault="00A4459D" w14:paraId="461A3F7C"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51497B" w:rsidR="00A4459D" w:rsidTr="5870336B" w14:paraId="14F9CDB0"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1497B" w:rsidR="00A4459D" w:rsidP="005C66FB" w:rsidRDefault="00914237" w14:paraId="738E2516" w14:textId="2AE8A529">
            <w:pPr>
              <w:widowControl w:val="0"/>
              <w:suppressAutoHyphens/>
              <w:snapToGrid w:val="0"/>
              <w:jc w:val="center"/>
              <w:textAlignment w:val="baseline"/>
              <w:rPr>
                <w:rFonts w:eastAsia="Arial Unicode MS" w:cs="Tahoma"/>
                <w:b/>
                <w:bCs/>
                <w:szCs w:val="20"/>
                <w:lang w:eastAsia="fr-FR" w:bidi="fr-FR"/>
                <w14:ligatures w14:val="none"/>
              </w:rPr>
            </w:pPr>
            <w:r w:rsidRPr="0051497B">
              <w:rPr>
                <w:rFonts w:eastAsia="Arial Unicode MS" w:cs="Tahoma"/>
                <w:b/>
                <w:bCs/>
                <w:szCs w:val="20"/>
                <w:lang w:eastAsia="fr-FR" w:bidi="fr-FR"/>
                <w14:ligatures w14:val="none"/>
              </w:rPr>
              <w:t>101.4.2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1497B" w:rsidR="00A4459D" w:rsidP="005C66FB" w:rsidRDefault="00450EE1" w14:paraId="4C723CAE" w14:textId="29F7A24A">
            <w:pPr>
              <w:widowControl w:val="0"/>
              <w:suppressAutoHyphens/>
              <w:spacing w:after="113"/>
              <w:ind w:left="57" w:right="57"/>
              <w:jc w:val="both"/>
              <w:textAlignment w:val="baseline"/>
              <w:rPr>
                <w:rFonts w:eastAsia="Arial Unicode MS" w:cs="Tahoma"/>
                <w:b/>
                <w:bCs/>
                <w:szCs w:val="20"/>
                <w:lang w:eastAsia="fr-FR" w:bidi="fr-FR"/>
                <w14:ligatures w14:val="none"/>
              </w:rPr>
            </w:pPr>
            <w:r w:rsidRPr="0051497B">
              <w:rPr>
                <w:rFonts w:eastAsia="Arial Unicode MS" w:cs="Tahoma"/>
                <w:b/>
                <w:bCs/>
                <w:szCs w:val="20"/>
                <w:lang w:eastAsia="fr-FR" w:bidi="fr-FR"/>
                <w14:ligatures w14:val="none"/>
              </w:rPr>
              <w:t>Contrôles du bon fonctionnement et de l'entretien général des installations</w:t>
            </w:r>
          </w:p>
          <w:p w:rsidRPr="0051497B" w:rsidR="00917864" w:rsidP="594E6EDF" w:rsidRDefault="00917864" w14:paraId="7322A388" w14:textId="3CF683C3">
            <w:pPr>
              <w:widowControl w:val="0"/>
              <w:suppressAutoHyphens/>
              <w:spacing w:after="113"/>
              <w:ind w:left="57" w:right="57"/>
              <w:jc w:val="both"/>
              <w:textAlignment w:val="baseline"/>
              <w:rPr>
                <w:rFonts w:eastAsia="Arial Unicode MS" w:cs="Tahoma"/>
                <w:lang w:eastAsia="fr-FR" w:bidi="fr-FR"/>
                <w14:ligatures w14:val="none"/>
              </w:rPr>
            </w:pPr>
            <w:r w:rsidRPr="594E6EDF">
              <w:rPr>
                <w:rFonts w:eastAsia="Arial Unicode MS" w:cs="Tahoma"/>
                <w:lang w:eastAsia="fr-FR" w:bidi="fr-FR"/>
                <w14:ligatures w14:val="none"/>
              </w:rPr>
              <w:t xml:space="preserve">Ce prix rémunère au forfait annuel </w:t>
            </w:r>
            <w:r w:rsidRPr="594E6EDF" w:rsidR="0051497B">
              <w:rPr>
                <w:rFonts w:eastAsia="Arial Unicode MS" w:cs="Tahoma"/>
                <w:lang w:eastAsia="fr-FR" w:bidi="fr-FR"/>
                <w14:ligatures w14:val="none"/>
              </w:rPr>
              <w:t xml:space="preserve">les contrôles du bon fonctionnement et de l’entretien général des installations </w:t>
            </w:r>
            <w:r w:rsidRPr="594E6EDF">
              <w:rPr>
                <w:rFonts w:eastAsia="Arial Unicode MS" w:cs="Tahoma"/>
                <w:lang w:eastAsia="fr-FR" w:bidi="fr-FR"/>
                <w14:ligatures w14:val="none"/>
              </w:rPr>
              <w:t>conformément aux prescriptions du CCTP</w:t>
            </w:r>
            <w:r w:rsidRPr="594E6EDF" w:rsidR="140CD6F1">
              <w:rPr>
                <w:rFonts w:eastAsia="Arial Unicode MS" w:cs="Tahoma"/>
                <w:lang w:eastAsia="fr-FR" w:bidi="fr-FR"/>
                <w14:ligatures w14:val="none"/>
              </w:rPr>
              <w:t xml:space="preserve"> et de</w:t>
            </w:r>
            <w:r w:rsidRPr="594E6EDF" w:rsidR="0DF8029F">
              <w:rPr>
                <w:rFonts w:eastAsia="Arial Unicode MS" w:cs="Tahoma"/>
                <w:lang w:eastAsia="fr-FR" w:bidi="fr-FR"/>
                <w14:ligatures w14:val="none"/>
              </w:rPr>
              <w:t>s</w:t>
            </w:r>
            <w:r w:rsidRPr="594E6EDF" w:rsidR="140CD6F1">
              <w:rPr>
                <w:rFonts w:eastAsia="Arial Unicode MS" w:cs="Tahoma"/>
                <w:lang w:eastAsia="fr-FR" w:bidi="fr-FR"/>
                <w14:ligatures w14:val="none"/>
              </w:rPr>
              <w:t xml:space="preserve"> arrêté</w:t>
            </w:r>
            <w:r w:rsidRPr="594E6EDF" w:rsidR="105F02ED">
              <w:rPr>
                <w:rFonts w:eastAsia="Arial Unicode MS" w:cs="Tahoma"/>
                <w:lang w:eastAsia="fr-FR" w:bidi="fr-FR"/>
                <w14:ligatures w14:val="none"/>
              </w:rPr>
              <w:t>s</w:t>
            </w:r>
            <w:r w:rsidRPr="594E6EDF" w:rsidR="140CD6F1">
              <w:rPr>
                <w:rFonts w:eastAsia="Arial Unicode MS" w:cs="Tahoma"/>
                <w:lang w:eastAsia="fr-FR" w:bidi="fr-FR"/>
                <w14:ligatures w14:val="none"/>
              </w:rPr>
              <w:t xml:space="preserve"> préfectora</w:t>
            </w:r>
            <w:r w:rsidRPr="594E6EDF" w:rsidR="21ADA3EF">
              <w:rPr>
                <w:rFonts w:eastAsia="Arial Unicode MS" w:cs="Tahoma"/>
                <w:lang w:eastAsia="fr-FR" w:bidi="fr-FR"/>
                <w14:ligatures w14:val="none"/>
              </w:rPr>
              <w:t>ux</w:t>
            </w:r>
          </w:p>
          <w:p w:rsidRPr="0051497B" w:rsidR="00914237" w:rsidP="0541982E" w:rsidRDefault="00917864" w14:paraId="2F31C447" w14:textId="1AC6727E">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 xml:space="preserve">Ce prix sera réglé en quatre fractions </w:t>
            </w:r>
            <w:r w:rsidRPr="0541982E" w:rsidR="15E48D80">
              <w:rPr>
                <w:rFonts w:eastAsia="Arial Unicode MS" w:cs="Tahoma"/>
                <w:lang w:eastAsia="fr-FR" w:bidi="fr-FR"/>
                <w14:ligatures w14:val="none"/>
              </w:rPr>
              <w:t xml:space="preserve">trimestrielles </w:t>
            </w:r>
            <w:r w:rsidRPr="0541982E">
              <w:rPr>
                <w:rFonts w:eastAsia="Arial Unicode MS" w:cs="Tahoma"/>
                <w:lang w:eastAsia="fr-FR" w:bidi="fr-FR"/>
                <w14:ligatures w14:val="none"/>
              </w:rPr>
              <w:t xml:space="preserve">de 25% sur constat </w:t>
            </w:r>
            <w:r w:rsidRPr="0541982E" w:rsidR="0051497B">
              <w:rPr>
                <w:rFonts w:eastAsia="Arial Unicode MS" w:cs="Tahoma"/>
                <w:lang w:eastAsia="fr-FR" w:bidi="fr-FR"/>
                <w14:ligatures w14:val="none"/>
              </w:rPr>
              <w:t xml:space="preserve">du </w:t>
            </w:r>
            <w:r w:rsidRPr="0541982E">
              <w:rPr>
                <w:rFonts w:eastAsia="Arial Unicode MS" w:cs="Tahoma"/>
                <w:lang w:eastAsia="fr-FR" w:bidi="fr-FR"/>
                <w14:ligatures w14:val="none"/>
              </w:rPr>
              <w:t>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1497B" w:rsidR="00A4459D" w:rsidP="005C66FB" w:rsidRDefault="00450EE1" w14:paraId="23439CA7" w14:textId="7DC3E9B9">
            <w:pPr>
              <w:widowControl w:val="0"/>
              <w:suppressAutoHyphens/>
              <w:snapToGrid w:val="0"/>
              <w:spacing w:before="57" w:after="57"/>
              <w:textAlignment w:val="baseline"/>
              <w:rPr>
                <w:rFonts w:eastAsia="Times New Roman" w:cs="Times New Roman"/>
                <w:b/>
                <w:bCs/>
                <w:szCs w:val="20"/>
                <w:lang w:eastAsia="fr-FR" w:bidi="fr-FR"/>
                <w14:ligatures w14:val="none"/>
              </w:rPr>
            </w:pPr>
            <w:r w:rsidRPr="0051497B">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51497B" w:rsidR="00A4459D" w:rsidP="005C66FB" w:rsidRDefault="00A4459D" w14:paraId="73DD89BB"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51497B" w:rsidR="00A4459D" w:rsidTr="5870336B" w14:paraId="5B8E9E15"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1497B" w:rsidR="00A4459D" w:rsidP="005C66FB" w:rsidRDefault="00450EE1" w14:paraId="73718843" w14:textId="17B65064">
            <w:pPr>
              <w:widowControl w:val="0"/>
              <w:suppressAutoHyphens/>
              <w:snapToGrid w:val="0"/>
              <w:jc w:val="center"/>
              <w:textAlignment w:val="baseline"/>
              <w:rPr>
                <w:rFonts w:eastAsia="Arial Unicode MS" w:cs="Tahoma"/>
                <w:b/>
                <w:bCs/>
                <w:szCs w:val="20"/>
                <w:lang w:eastAsia="fr-FR" w:bidi="fr-FR"/>
                <w14:ligatures w14:val="none"/>
              </w:rPr>
            </w:pPr>
            <w:r w:rsidRPr="0051497B">
              <w:rPr>
                <w:rFonts w:eastAsia="Arial Unicode MS" w:cs="Tahoma"/>
                <w:b/>
                <w:bCs/>
                <w:szCs w:val="20"/>
                <w:lang w:eastAsia="fr-FR" w:bidi="fr-FR"/>
                <w14:ligatures w14:val="none"/>
              </w:rPr>
              <w:t>101.4.3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1497B" w:rsidR="00A4459D" w:rsidP="005C66FB" w:rsidRDefault="00917864" w14:paraId="3592A13D" w14:textId="61DC8352">
            <w:pPr>
              <w:widowControl w:val="0"/>
              <w:suppressAutoHyphens/>
              <w:spacing w:after="113"/>
              <w:ind w:left="57" w:right="57"/>
              <w:jc w:val="both"/>
              <w:textAlignment w:val="baseline"/>
              <w:rPr>
                <w:rFonts w:eastAsia="Arial Unicode MS" w:cs="Tahoma"/>
                <w:b/>
                <w:bCs/>
                <w:szCs w:val="20"/>
                <w:lang w:eastAsia="fr-FR" w:bidi="fr-FR"/>
                <w14:ligatures w14:val="none"/>
              </w:rPr>
            </w:pPr>
            <w:r w:rsidRPr="0051497B">
              <w:rPr>
                <w:rFonts w:eastAsia="Arial Unicode MS" w:cs="Tahoma"/>
                <w:b/>
                <w:bCs/>
                <w:szCs w:val="20"/>
                <w:lang w:eastAsia="fr-FR" w:bidi="fr-FR"/>
                <w14:ligatures w14:val="none"/>
              </w:rPr>
              <w:t>Contrôles et suivi environnementaux</w:t>
            </w:r>
          </w:p>
          <w:p w:rsidRPr="0051497B" w:rsidR="0051497B" w:rsidP="0051497B" w:rsidRDefault="0051497B" w14:paraId="06FB4C3A" w14:textId="1F8BA1AD">
            <w:pPr>
              <w:widowControl w:val="0"/>
              <w:suppressAutoHyphens/>
              <w:spacing w:after="113"/>
              <w:ind w:left="57" w:right="57"/>
              <w:jc w:val="both"/>
              <w:textAlignment w:val="baseline"/>
              <w:rPr>
                <w:rFonts w:eastAsia="Arial Unicode MS" w:cs="Tahoma"/>
                <w:szCs w:val="20"/>
                <w:lang w:eastAsia="fr-FR" w:bidi="fr-FR"/>
                <w14:ligatures w14:val="none"/>
              </w:rPr>
            </w:pPr>
            <w:r w:rsidRPr="0051497B">
              <w:rPr>
                <w:rFonts w:eastAsia="Arial Unicode MS" w:cs="Tahoma"/>
                <w:szCs w:val="20"/>
                <w:lang w:eastAsia="fr-FR" w:bidi="fr-FR"/>
                <w14:ligatures w14:val="none"/>
              </w:rPr>
              <w:t xml:space="preserve">Ce prix rémunère au forfait annuel </w:t>
            </w:r>
            <w:r w:rsidR="00D2019C">
              <w:rPr>
                <w:rFonts w:eastAsia="Arial Unicode MS" w:cs="Tahoma"/>
                <w:szCs w:val="20"/>
                <w:lang w:eastAsia="fr-FR" w:bidi="fr-FR"/>
                <w14:ligatures w14:val="none"/>
              </w:rPr>
              <w:t xml:space="preserve">les contrôles et suivis environnementaux </w:t>
            </w:r>
            <w:r w:rsidRPr="0051497B">
              <w:rPr>
                <w:rFonts w:eastAsia="Arial Unicode MS" w:cs="Tahoma"/>
                <w:szCs w:val="20"/>
                <w:lang w:eastAsia="fr-FR" w:bidi="fr-FR"/>
                <w14:ligatures w14:val="none"/>
              </w:rPr>
              <w:t>conformément aux prescriptions du CCTP</w:t>
            </w:r>
            <w:r w:rsidR="00D2019C">
              <w:rPr>
                <w:rFonts w:eastAsia="Arial Unicode MS" w:cs="Tahoma"/>
                <w:szCs w:val="20"/>
                <w:lang w:eastAsia="fr-FR" w:bidi="fr-FR"/>
                <w14:ligatures w14:val="none"/>
              </w:rPr>
              <w:t xml:space="preserve"> et aux </w:t>
            </w:r>
            <w:r w:rsidR="00B95F08">
              <w:rPr>
                <w:rFonts w:eastAsia="Arial Unicode MS" w:cs="Tahoma"/>
                <w:szCs w:val="20"/>
                <w:lang w:eastAsia="fr-FR" w:bidi="fr-FR"/>
                <w14:ligatures w14:val="none"/>
              </w:rPr>
              <w:t>arrêtés</w:t>
            </w:r>
            <w:r w:rsidR="00D2019C">
              <w:rPr>
                <w:rFonts w:eastAsia="Arial Unicode MS" w:cs="Tahoma"/>
                <w:szCs w:val="20"/>
                <w:lang w:eastAsia="fr-FR" w:bidi="fr-FR"/>
                <w14:ligatures w14:val="none"/>
              </w:rPr>
              <w:t xml:space="preserve"> préfectoraux</w:t>
            </w:r>
            <w:r w:rsidR="00B95F08">
              <w:rPr>
                <w:rFonts w:eastAsia="Arial Unicode MS" w:cs="Tahoma"/>
                <w:szCs w:val="20"/>
                <w:lang w:eastAsia="fr-FR" w:bidi="fr-FR"/>
                <w14:ligatures w14:val="none"/>
              </w:rPr>
              <w:t>.</w:t>
            </w:r>
          </w:p>
          <w:p w:rsidRPr="0051497B" w:rsidR="00450EE1" w:rsidP="0541982E" w:rsidRDefault="0051497B" w14:paraId="658571B7" w14:textId="582998F8">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Ce prix sera réglé en quatre fractions</w:t>
            </w:r>
            <w:r w:rsidRPr="0541982E" w:rsidR="117B545B">
              <w:rPr>
                <w:rFonts w:eastAsia="Arial Unicode MS" w:cs="Tahoma"/>
                <w:lang w:eastAsia="fr-FR" w:bidi="fr-FR"/>
                <w14:ligatures w14:val="none"/>
              </w:rPr>
              <w:t xml:space="preserve"> trimestrielles </w:t>
            </w:r>
            <w:r w:rsidRPr="0541982E">
              <w:rPr>
                <w:rFonts w:eastAsia="Arial Unicode MS" w:cs="Tahoma"/>
                <w:lang w:eastAsia="fr-FR" w:bidi="fr-FR"/>
                <w14:ligatures w14:val="none"/>
              </w:rPr>
              <w:t xml:space="preserve">de 25% sur </w:t>
            </w:r>
            <w:r w:rsidRPr="0541982E" w:rsidR="00B95F08">
              <w:rPr>
                <w:rFonts w:eastAsia="Arial Unicode MS" w:cs="Tahoma"/>
                <w:lang w:eastAsia="fr-FR" w:bidi="fr-FR"/>
                <w14:ligatures w14:val="none"/>
              </w:rPr>
              <w:t>transmissions des</w:t>
            </w:r>
            <w:r w:rsidRPr="0541982E" w:rsidR="004A47FB">
              <w:rPr>
                <w:rFonts w:eastAsia="Arial Unicode MS" w:cs="Tahoma"/>
                <w:lang w:eastAsia="fr-FR" w:bidi="fr-FR"/>
                <w14:ligatures w14:val="none"/>
              </w:rPr>
              <w:t xml:space="preserve"> documents de</w:t>
            </w:r>
            <w:r w:rsidRPr="0541982E" w:rsidR="00B95F08">
              <w:rPr>
                <w:rFonts w:eastAsia="Arial Unicode MS" w:cs="Tahoma"/>
                <w:lang w:eastAsia="fr-FR" w:bidi="fr-FR"/>
                <w14:ligatures w14:val="none"/>
              </w:rPr>
              <w:t xml:space="preserve"> contrôles et suivis</w:t>
            </w:r>
            <w:r w:rsidRPr="0541982E" w:rsidR="004A47FB">
              <w:rPr>
                <w:rFonts w:eastAsia="Arial Unicode MS" w:cs="Tahoma"/>
                <w:lang w:eastAsia="fr-FR" w:bidi="fr-FR"/>
                <w14:ligatures w14:val="none"/>
              </w:rPr>
              <w: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1497B" w:rsidR="00A4459D" w:rsidP="005C66FB" w:rsidRDefault="00450EE1" w14:paraId="4B687197" w14:textId="2568F431">
            <w:pPr>
              <w:widowControl w:val="0"/>
              <w:suppressAutoHyphens/>
              <w:snapToGrid w:val="0"/>
              <w:spacing w:before="57" w:after="57"/>
              <w:textAlignment w:val="baseline"/>
              <w:rPr>
                <w:rFonts w:eastAsia="Times New Roman" w:cs="Times New Roman"/>
                <w:b/>
                <w:bCs/>
                <w:szCs w:val="20"/>
                <w:lang w:eastAsia="fr-FR" w:bidi="fr-FR"/>
                <w14:ligatures w14:val="none"/>
              </w:rPr>
            </w:pPr>
            <w:r w:rsidRPr="0051497B">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51497B" w:rsidR="00A4459D" w:rsidP="005C66FB" w:rsidRDefault="00A4459D" w14:paraId="00DA8E38"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5C66FB" w:rsidR="002D6861" w:rsidTr="5870336B" w14:paraId="0DBBA3E8"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2D6861" w:rsidP="005F7DBB" w:rsidRDefault="002D6861" w14:paraId="76FFCED2" w14:textId="7437B496">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101.5</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A03DE9" w:rsidR="002D6861" w:rsidP="005F7DBB" w:rsidRDefault="00B3134B" w14:paraId="4EAE3F35" w14:textId="45A05A1A">
            <w:pPr>
              <w:widowControl w:val="0"/>
              <w:suppressAutoHyphens/>
              <w:snapToGrid w:val="0"/>
              <w:spacing w:before="57" w:after="57"/>
              <w:textAlignment w:val="baseline"/>
              <w:rPr>
                <w:rFonts w:eastAsia="Times New Roman" w:cs="Arial"/>
                <w:b/>
                <w:bCs/>
                <w:sz w:val="22"/>
                <w:lang w:eastAsia="fr-FR" w:bidi="fr-FR"/>
                <w14:ligatures w14:val="none"/>
              </w:rPr>
            </w:pPr>
            <w:r w:rsidRPr="00B3134B">
              <w:rPr>
                <w:rFonts w:eastAsia="Times New Roman" w:cs="Arial"/>
                <w:b/>
                <w:bCs/>
                <w:sz w:val="22"/>
                <w:lang w:eastAsia="fr-FR" w:bidi="fr-FR"/>
                <w14:ligatures w14:val="none"/>
              </w:rPr>
              <w:t>Rapport et Bilans du TD5</w:t>
            </w:r>
          </w:p>
        </w:tc>
      </w:tr>
      <w:tr w:rsidRPr="00224FBB" w:rsidR="00A4459D" w:rsidTr="5870336B" w14:paraId="51E04C40"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A4459D" w:rsidP="005C66FB" w:rsidRDefault="00F81EC7" w14:paraId="5F9527A0" w14:textId="1DA16558">
            <w:pPr>
              <w:widowControl w:val="0"/>
              <w:suppressAutoHyphens/>
              <w:snapToGrid w:val="0"/>
              <w:jc w:val="center"/>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101.5.1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A4459D" w:rsidP="005C66FB" w:rsidRDefault="00C468FB" w14:paraId="5436819C"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Rapport qualité des rejets/objectif qualité de l'Escaut (4 rapports/an)</w:t>
            </w:r>
          </w:p>
          <w:p w:rsidRPr="00224FBB" w:rsidR="00224FBB" w:rsidP="00224FBB" w:rsidRDefault="00224FBB" w14:paraId="4210BA00" w14:textId="071A6734">
            <w:pPr>
              <w:widowControl w:val="0"/>
              <w:suppressAutoHyphens/>
              <w:spacing w:after="113"/>
              <w:ind w:left="57" w:right="57"/>
              <w:jc w:val="both"/>
              <w:textAlignment w:val="baseline"/>
              <w:rPr>
                <w:rFonts w:eastAsia="Arial Unicode MS" w:cs="Tahoma"/>
                <w:szCs w:val="20"/>
                <w:lang w:eastAsia="fr-FR" w:bidi="fr-FR"/>
                <w14:ligatures w14:val="none"/>
              </w:rPr>
            </w:pPr>
            <w:r w:rsidRPr="00224FBB">
              <w:rPr>
                <w:rFonts w:eastAsia="Arial Unicode MS" w:cs="Tahoma"/>
                <w:szCs w:val="20"/>
                <w:lang w:eastAsia="fr-FR" w:bidi="fr-FR"/>
                <w14:ligatures w14:val="none"/>
              </w:rPr>
              <w:t xml:space="preserve">Ce prix rémunère au forfait annuel </w:t>
            </w:r>
            <w:r w:rsidR="00EC67FE">
              <w:rPr>
                <w:rFonts w:eastAsia="Arial Unicode MS" w:cs="Tahoma"/>
                <w:szCs w:val="20"/>
                <w:lang w:eastAsia="fr-FR" w:bidi="fr-FR"/>
                <w14:ligatures w14:val="none"/>
              </w:rPr>
              <w:t>le r</w:t>
            </w:r>
            <w:r w:rsidRPr="00EC67FE" w:rsidR="00EC67FE">
              <w:rPr>
                <w:rFonts w:eastAsia="Arial Unicode MS" w:cs="Tahoma"/>
                <w:szCs w:val="20"/>
                <w:lang w:eastAsia="fr-FR" w:bidi="fr-FR"/>
                <w14:ligatures w14:val="none"/>
              </w:rPr>
              <w:t>apport qualité des rejets/objectif qualité de l'Escaut (4 rapports/an)</w:t>
            </w:r>
            <w:r w:rsidR="00EC67FE">
              <w:rPr>
                <w:rFonts w:eastAsia="Arial Unicode MS" w:cs="Tahoma"/>
                <w:szCs w:val="20"/>
                <w:lang w:eastAsia="fr-FR" w:bidi="fr-FR"/>
                <w14:ligatures w14:val="none"/>
              </w:rPr>
              <w:t xml:space="preserve"> </w:t>
            </w:r>
            <w:r w:rsidRPr="00224FBB">
              <w:rPr>
                <w:rFonts w:eastAsia="Arial Unicode MS" w:cs="Tahoma"/>
                <w:szCs w:val="20"/>
                <w:lang w:eastAsia="fr-FR" w:bidi="fr-FR"/>
                <w14:ligatures w14:val="none"/>
              </w:rPr>
              <w:t>conformément aux prescriptions du CCTP et aux arrêtés préfectoraux.</w:t>
            </w:r>
          </w:p>
          <w:p w:rsidRPr="00224FBB" w:rsidR="00C468FB" w:rsidP="0541982E" w:rsidRDefault="00224FBB" w14:paraId="781E21BA" w14:textId="66AB7FA6">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 xml:space="preserve">Ce prix sera réglé en quatre fractions </w:t>
            </w:r>
            <w:r w:rsidRPr="0541982E" w:rsidR="4F324148">
              <w:rPr>
                <w:rFonts w:eastAsia="Arial Unicode MS" w:cs="Tahoma"/>
                <w:lang w:eastAsia="fr-FR" w:bidi="fr-FR"/>
              </w:rPr>
              <w:t xml:space="preserve">trimestrielles </w:t>
            </w:r>
            <w:r w:rsidRPr="0541982E">
              <w:rPr>
                <w:rFonts w:eastAsia="Arial Unicode MS" w:cs="Tahoma"/>
                <w:lang w:eastAsia="fr-FR" w:bidi="fr-FR"/>
                <w14:ligatures w14:val="none"/>
              </w:rPr>
              <w:t>de 25% sur transmission d</w:t>
            </w:r>
            <w:r w:rsidRPr="0541982E" w:rsidR="00EC67FE">
              <w:rPr>
                <w:rFonts w:eastAsia="Arial Unicode MS" w:cs="Tahoma"/>
                <w:lang w:eastAsia="fr-FR" w:bidi="fr-FR"/>
                <w14:ligatures w14:val="none"/>
              </w:rPr>
              <w:t>u rapport.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224FBB" w:rsidR="00224FBB" w:rsidP="005C66FB" w:rsidRDefault="00224FBB" w14:paraId="3700DF65" w14:textId="4CBA4D9A">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224FBB" w:rsidR="00A4459D" w:rsidP="005C66FB" w:rsidRDefault="00A4459D" w14:paraId="3787053A"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224FBB" w:rsidR="00A4459D" w:rsidTr="5870336B" w14:paraId="2FA6B5E1"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A4459D" w:rsidP="005C66FB" w:rsidRDefault="00C468FB" w14:paraId="6C6D285F" w14:textId="3121E6D1">
            <w:pPr>
              <w:widowControl w:val="0"/>
              <w:suppressAutoHyphens/>
              <w:snapToGrid w:val="0"/>
              <w:jc w:val="center"/>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101.5.2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A4459D" w:rsidP="005C66FB" w:rsidRDefault="00C468FB" w14:paraId="53471D3E"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Rapport d'autosurveillance : synthèse des mesures et analyses (4 rapports/an)</w:t>
            </w:r>
          </w:p>
          <w:p w:rsidRPr="008476F6" w:rsidR="008476F6" w:rsidP="008476F6" w:rsidRDefault="008476F6" w14:paraId="78031086" w14:textId="260071A7">
            <w:pPr>
              <w:widowControl w:val="0"/>
              <w:suppressAutoHyphens/>
              <w:spacing w:after="113"/>
              <w:ind w:left="57" w:right="57"/>
              <w:jc w:val="both"/>
              <w:textAlignment w:val="baseline"/>
              <w:rPr>
                <w:rFonts w:eastAsia="Arial Unicode MS" w:cs="Tahoma"/>
                <w:szCs w:val="20"/>
                <w:lang w:eastAsia="fr-FR" w:bidi="fr-FR"/>
                <w14:ligatures w14:val="none"/>
              </w:rPr>
            </w:pPr>
            <w:r w:rsidRPr="008476F6">
              <w:rPr>
                <w:rFonts w:eastAsia="Arial Unicode MS" w:cs="Tahoma"/>
                <w:szCs w:val="20"/>
                <w:lang w:eastAsia="fr-FR" w:bidi="fr-FR"/>
                <w14:ligatures w14:val="none"/>
              </w:rPr>
              <w:t>Ce prix rémunère au forfait annuel le rapport</w:t>
            </w:r>
            <w:r>
              <w:rPr>
                <w:rFonts w:eastAsia="Arial Unicode MS" w:cs="Tahoma"/>
                <w:szCs w:val="20"/>
                <w:lang w:eastAsia="fr-FR" w:bidi="fr-FR"/>
                <w14:ligatures w14:val="none"/>
              </w:rPr>
              <w:t xml:space="preserve"> </w:t>
            </w:r>
            <w:r w:rsidRPr="008476F6">
              <w:rPr>
                <w:rFonts w:eastAsia="Arial Unicode MS" w:cs="Tahoma"/>
                <w:szCs w:val="20"/>
                <w:lang w:eastAsia="fr-FR" w:bidi="fr-FR"/>
                <w14:ligatures w14:val="none"/>
              </w:rPr>
              <w:t xml:space="preserve">d'autosurveillance </w:t>
            </w:r>
            <w:r>
              <w:rPr>
                <w:rFonts w:eastAsia="Arial Unicode MS" w:cs="Tahoma"/>
                <w:szCs w:val="20"/>
                <w:lang w:eastAsia="fr-FR" w:bidi="fr-FR"/>
                <w14:ligatures w14:val="none"/>
              </w:rPr>
              <w:t>(</w:t>
            </w:r>
            <w:r w:rsidRPr="008476F6">
              <w:rPr>
                <w:rFonts w:eastAsia="Arial Unicode MS" w:cs="Tahoma"/>
                <w:szCs w:val="20"/>
                <w:lang w:eastAsia="fr-FR" w:bidi="fr-FR"/>
                <w14:ligatures w14:val="none"/>
              </w:rPr>
              <w:t>synthèse des mesures et analyses</w:t>
            </w:r>
            <w:r>
              <w:rPr>
                <w:rFonts w:eastAsia="Arial Unicode MS" w:cs="Tahoma"/>
                <w:szCs w:val="20"/>
                <w:lang w:eastAsia="fr-FR" w:bidi="fr-FR"/>
                <w14:ligatures w14:val="none"/>
              </w:rPr>
              <w:t xml:space="preserve"> : </w:t>
            </w:r>
            <w:r w:rsidRPr="008476F6">
              <w:rPr>
                <w:rFonts w:eastAsia="Arial Unicode MS" w:cs="Tahoma"/>
                <w:szCs w:val="20"/>
                <w:lang w:eastAsia="fr-FR" w:bidi="fr-FR"/>
                <w14:ligatures w14:val="none"/>
              </w:rPr>
              <w:t>4 rapports/an) conformément aux prescriptions du CCTP et aux arrêtés préfectoraux.</w:t>
            </w:r>
          </w:p>
          <w:p w:rsidRPr="00224FBB" w:rsidR="00C468FB" w:rsidP="0541982E" w:rsidRDefault="008476F6" w14:paraId="32B2C504" w14:textId="1372F1BD">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 xml:space="preserve">Ce prix sera réglé en quatre fractions </w:t>
            </w:r>
            <w:r w:rsidRPr="0541982E" w:rsidR="68C1C2B8">
              <w:rPr>
                <w:rFonts w:eastAsia="Arial Unicode MS" w:cs="Tahoma"/>
                <w:lang w:eastAsia="fr-FR" w:bidi="fr-FR"/>
              </w:rPr>
              <w:t xml:space="preserve">trimestrielles </w:t>
            </w:r>
            <w:r w:rsidRPr="0541982E">
              <w:rPr>
                <w:rFonts w:eastAsia="Arial Unicode MS" w:cs="Tahoma"/>
                <w:lang w:eastAsia="fr-FR" w:bidi="fr-FR"/>
                <w14:ligatures w14:val="none"/>
              </w:rPr>
              <w:t>de 25% sur transmission du rapport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224FBB" w:rsidR="00A4459D" w:rsidP="005C66FB" w:rsidRDefault="00224FBB" w14:paraId="0F3CF1B7" w14:textId="66FA668E">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224FBB" w:rsidR="00A4459D" w:rsidP="005C66FB" w:rsidRDefault="00A4459D" w14:paraId="3011A2FE"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224FBB" w:rsidR="00A4459D" w:rsidTr="5870336B" w14:paraId="4FC99351"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A4459D" w:rsidP="005C66FB" w:rsidRDefault="00C468FB" w14:paraId="1A7EDBE0" w14:textId="77FD83DC">
            <w:pPr>
              <w:widowControl w:val="0"/>
              <w:suppressAutoHyphens/>
              <w:snapToGrid w:val="0"/>
              <w:jc w:val="center"/>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101.5.3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A4459D" w:rsidP="005C66FB" w:rsidRDefault="001B0EF7" w14:paraId="10A62D1E"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Bilan environnemental annuel</w:t>
            </w:r>
          </w:p>
          <w:p w:rsidRPr="008476F6" w:rsidR="008476F6" w:rsidP="008476F6" w:rsidRDefault="008476F6" w14:paraId="1E48941F" w14:textId="7485AD49">
            <w:pPr>
              <w:widowControl w:val="0"/>
              <w:suppressAutoHyphens/>
              <w:spacing w:after="113"/>
              <w:ind w:left="57" w:right="57"/>
              <w:jc w:val="both"/>
              <w:textAlignment w:val="baseline"/>
              <w:rPr>
                <w:rFonts w:eastAsia="Arial Unicode MS" w:cs="Tahoma"/>
                <w:szCs w:val="20"/>
                <w:lang w:eastAsia="fr-FR" w:bidi="fr-FR"/>
                <w14:ligatures w14:val="none"/>
              </w:rPr>
            </w:pPr>
            <w:r w:rsidRPr="008476F6">
              <w:rPr>
                <w:rFonts w:eastAsia="Arial Unicode MS" w:cs="Tahoma"/>
                <w:szCs w:val="20"/>
                <w:lang w:eastAsia="fr-FR" w:bidi="fr-FR"/>
                <w14:ligatures w14:val="none"/>
              </w:rPr>
              <w:t>Ce prix rémunère au forfait</w:t>
            </w:r>
            <w:r w:rsidR="002D075B">
              <w:rPr>
                <w:rFonts w:eastAsia="Arial Unicode MS" w:cs="Tahoma"/>
                <w:szCs w:val="20"/>
                <w:lang w:eastAsia="fr-FR" w:bidi="fr-FR"/>
                <w14:ligatures w14:val="none"/>
              </w:rPr>
              <w:t xml:space="preserve"> annuel</w:t>
            </w:r>
            <w:r w:rsidRPr="008476F6">
              <w:rPr>
                <w:rFonts w:eastAsia="Arial Unicode MS" w:cs="Tahoma"/>
                <w:szCs w:val="20"/>
                <w:lang w:eastAsia="fr-FR" w:bidi="fr-FR"/>
                <w14:ligatures w14:val="none"/>
              </w:rPr>
              <w:t xml:space="preserve"> le rapport </w:t>
            </w:r>
            <w:r>
              <w:rPr>
                <w:rFonts w:eastAsia="Arial Unicode MS" w:cs="Tahoma"/>
                <w:szCs w:val="20"/>
                <w:lang w:eastAsia="fr-FR" w:bidi="fr-FR"/>
                <w14:ligatures w14:val="none"/>
              </w:rPr>
              <w:t xml:space="preserve">de bilan </w:t>
            </w:r>
            <w:r w:rsidR="005F31F2">
              <w:rPr>
                <w:rFonts w:eastAsia="Arial Unicode MS" w:cs="Tahoma"/>
                <w:szCs w:val="20"/>
                <w:lang w:eastAsia="fr-FR" w:bidi="fr-FR"/>
                <w14:ligatures w14:val="none"/>
              </w:rPr>
              <w:t xml:space="preserve">environnemental annuel </w:t>
            </w:r>
            <w:r w:rsidRPr="008476F6">
              <w:rPr>
                <w:rFonts w:eastAsia="Arial Unicode MS" w:cs="Tahoma"/>
                <w:szCs w:val="20"/>
                <w:lang w:eastAsia="fr-FR" w:bidi="fr-FR"/>
                <w14:ligatures w14:val="none"/>
              </w:rPr>
              <w:t>conformément aux prescriptions du CCTP et aux arrêtés préfectoraux.</w:t>
            </w:r>
          </w:p>
          <w:p w:rsidRPr="00224FBB" w:rsidR="001B0EF7" w:rsidP="005F31F2" w:rsidRDefault="008476F6" w14:paraId="0FC5D581" w14:textId="06AC7BC5">
            <w:pPr>
              <w:widowControl w:val="0"/>
              <w:suppressAutoHyphens/>
              <w:spacing w:after="113"/>
              <w:ind w:left="57" w:right="57"/>
              <w:jc w:val="both"/>
              <w:textAlignment w:val="baseline"/>
              <w:rPr>
                <w:rFonts w:eastAsia="Arial Unicode MS" w:cs="Tahoma"/>
                <w:b/>
                <w:bCs/>
                <w:szCs w:val="20"/>
                <w:lang w:eastAsia="fr-FR" w:bidi="fr-FR"/>
                <w14:ligatures w14:val="none"/>
              </w:rPr>
            </w:pPr>
            <w:r w:rsidRPr="008476F6">
              <w:rPr>
                <w:rFonts w:eastAsia="Arial Unicode MS" w:cs="Tahoma"/>
                <w:szCs w:val="20"/>
                <w:lang w:eastAsia="fr-FR" w:bidi="fr-FR"/>
                <w14:ligatures w14:val="none"/>
              </w:rPr>
              <w:t xml:space="preserve">Ce prix sera réglé en </w:t>
            </w:r>
            <w:r w:rsidR="005F31F2">
              <w:rPr>
                <w:rFonts w:eastAsia="Arial Unicode MS" w:cs="Tahoma"/>
                <w:szCs w:val="20"/>
                <w:lang w:eastAsia="fr-FR" w:bidi="fr-FR"/>
                <w14:ligatures w14:val="none"/>
              </w:rPr>
              <w:t>une seule</w:t>
            </w:r>
            <w:r w:rsidRPr="008476F6">
              <w:rPr>
                <w:rFonts w:eastAsia="Arial Unicode MS" w:cs="Tahoma"/>
                <w:szCs w:val="20"/>
                <w:lang w:eastAsia="fr-FR" w:bidi="fr-FR"/>
                <w14:ligatures w14:val="none"/>
              </w:rPr>
              <w:t xml:space="preserve"> fraction</w:t>
            </w:r>
            <w:r w:rsidR="005F31F2">
              <w:rPr>
                <w:rFonts w:eastAsia="Arial Unicode MS" w:cs="Tahoma"/>
                <w:szCs w:val="20"/>
                <w:lang w:eastAsia="fr-FR" w:bidi="fr-FR"/>
                <w14:ligatures w14:val="none"/>
              </w:rPr>
              <w:t xml:space="preserve"> </w:t>
            </w:r>
            <w:r w:rsidRPr="008476F6">
              <w:rPr>
                <w:rFonts w:eastAsia="Arial Unicode MS" w:cs="Tahoma"/>
                <w:szCs w:val="20"/>
                <w:lang w:eastAsia="fr-FR" w:bidi="fr-FR"/>
                <w14:ligatures w14:val="none"/>
              </w:rPr>
              <w:t>sur transmission du rapport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224FBB" w:rsidR="00A4459D" w:rsidP="005C66FB" w:rsidRDefault="00224FBB" w14:paraId="339C6106" w14:textId="0C871496">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224FBB" w:rsidR="00A4459D" w:rsidP="005C66FB" w:rsidRDefault="00A4459D" w14:paraId="1142EEA3"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224FBB" w:rsidR="00C468FB" w:rsidTr="5870336B" w14:paraId="62B933B3"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C468FB" w:rsidP="005C66FB" w:rsidRDefault="00C468FB" w14:paraId="0221C6C6" w14:textId="2C14BF69">
            <w:pPr>
              <w:widowControl w:val="0"/>
              <w:suppressAutoHyphens/>
              <w:snapToGrid w:val="0"/>
              <w:jc w:val="center"/>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101.5.4</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C468FB" w:rsidP="005C66FB" w:rsidRDefault="001B0EF7" w14:paraId="50A43686"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Rapport d'activité annuel</w:t>
            </w:r>
          </w:p>
          <w:p w:rsidRPr="002D075B" w:rsidR="002D075B" w:rsidP="002D075B" w:rsidRDefault="002D075B" w14:paraId="3BDC60CE" w14:textId="3EF52732">
            <w:pPr>
              <w:widowControl w:val="0"/>
              <w:suppressAutoHyphens/>
              <w:spacing w:after="113"/>
              <w:ind w:left="57" w:right="57"/>
              <w:jc w:val="both"/>
              <w:textAlignment w:val="baseline"/>
              <w:rPr>
                <w:rFonts w:eastAsia="Arial Unicode MS" w:cs="Tahoma"/>
                <w:szCs w:val="20"/>
                <w:lang w:eastAsia="fr-FR" w:bidi="fr-FR"/>
                <w14:ligatures w14:val="none"/>
              </w:rPr>
            </w:pPr>
            <w:r w:rsidRPr="002D075B">
              <w:rPr>
                <w:rFonts w:eastAsia="Arial Unicode MS" w:cs="Tahoma"/>
                <w:szCs w:val="20"/>
                <w:lang w:eastAsia="fr-FR" w:bidi="fr-FR"/>
                <w14:ligatures w14:val="none"/>
              </w:rPr>
              <w:t xml:space="preserve">Ce prix rémunère au forfait annuel le rapport </w:t>
            </w:r>
            <w:r>
              <w:rPr>
                <w:rFonts w:eastAsia="Arial Unicode MS" w:cs="Tahoma"/>
                <w:szCs w:val="20"/>
                <w:lang w:eastAsia="fr-FR" w:bidi="fr-FR"/>
                <w14:ligatures w14:val="none"/>
              </w:rPr>
              <w:t>d’activité</w:t>
            </w:r>
            <w:r w:rsidRPr="002D075B">
              <w:rPr>
                <w:rFonts w:eastAsia="Arial Unicode MS" w:cs="Tahoma"/>
                <w:szCs w:val="20"/>
                <w:lang w:eastAsia="fr-FR" w:bidi="fr-FR"/>
                <w14:ligatures w14:val="none"/>
              </w:rPr>
              <w:t xml:space="preserve"> annuel conformément aux prescriptions du CCTP et aux arrêtés préfectoraux.</w:t>
            </w:r>
          </w:p>
          <w:p w:rsidRPr="00224FBB" w:rsidR="001B0EF7" w:rsidP="002D075B" w:rsidRDefault="002D075B" w14:paraId="64D35220" w14:textId="7818F932">
            <w:pPr>
              <w:widowControl w:val="0"/>
              <w:suppressAutoHyphens/>
              <w:spacing w:after="113"/>
              <w:ind w:left="57" w:right="57"/>
              <w:jc w:val="both"/>
              <w:textAlignment w:val="baseline"/>
              <w:rPr>
                <w:rFonts w:eastAsia="Arial Unicode MS" w:cs="Tahoma"/>
                <w:b/>
                <w:bCs/>
                <w:szCs w:val="20"/>
                <w:lang w:eastAsia="fr-FR" w:bidi="fr-FR"/>
                <w14:ligatures w14:val="none"/>
              </w:rPr>
            </w:pPr>
            <w:r w:rsidRPr="002D075B">
              <w:rPr>
                <w:rFonts w:eastAsia="Arial Unicode MS" w:cs="Tahoma"/>
                <w:szCs w:val="20"/>
                <w:lang w:eastAsia="fr-FR" w:bidi="fr-FR"/>
                <w14:ligatures w14:val="none"/>
              </w:rPr>
              <w:t>Ce prix sera réglé en une seule fraction sur transmission du rapport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224FBB" w:rsidR="00C468FB" w:rsidP="005C66FB" w:rsidRDefault="00224FBB" w14:paraId="1A02784F" w14:textId="0E4AEB31">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224FBB" w:rsidR="00C468FB" w:rsidP="005C66FB" w:rsidRDefault="00C468FB" w14:paraId="6BCE41A4"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224FBB" w:rsidR="00C468FB" w:rsidTr="5870336B" w14:paraId="624D7EC5"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C468FB" w:rsidP="005C66FB" w:rsidRDefault="001B0EF7" w14:paraId="10EAA722" w14:textId="68E47048">
            <w:pPr>
              <w:widowControl w:val="0"/>
              <w:suppressAutoHyphens/>
              <w:snapToGrid w:val="0"/>
              <w:jc w:val="center"/>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101.5.5</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C468FB" w:rsidP="005C66FB" w:rsidRDefault="00224FBB" w14:paraId="3318EE83" w14:textId="49241D60">
            <w:pPr>
              <w:widowControl w:val="0"/>
              <w:suppressAutoHyphens/>
              <w:spacing w:after="113"/>
              <w:ind w:left="57" w:right="57"/>
              <w:jc w:val="both"/>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Bilan quadriennal eaux souterraines</w:t>
            </w:r>
          </w:p>
          <w:p w:rsidRPr="002D075B" w:rsidR="002D075B" w:rsidP="002D075B" w:rsidRDefault="002D075B" w14:paraId="312180FD" w14:textId="10901053">
            <w:pPr>
              <w:widowControl w:val="0"/>
              <w:suppressAutoHyphens/>
              <w:spacing w:after="113"/>
              <w:ind w:left="57" w:right="57"/>
              <w:jc w:val="both"/>
              <w:textAlignment w:val="baseline"/>
              <w:rPr>
                <w:rFonts w:eastAsia="Arial Unicode MS" w:cs="Tahoma"/>
                <w:szCs w:val="20"/>
                <w:lang w:eastAsia="fr-FR" w:bidi="fr-FR"/>
                <w14:ligatures w14:val="none"/>
              </w:rPr>
            </w:pPr>
            <w:r w:rsidRPr="002D075B">
              <w:rPr>
                <w:rFonts w:eastAsia="Arial Unicode MS" w:cs="Tahoma"/>
                <w:szCs w:val="20"/>
                <w:lang w:eastAsia="fr-FR" w:bidi="fr-FR"/>
                <w14:ligatures w14:val="none"/>
              </w:rPr>
              <w:t xml:space="preserve">Ce prix rémunère au forfait annuel le </w:t>
            </w:r>
            <w:r>
              <w:rPr>
                <w:rFonts w:eastAsia="Arial Unicode MS" w:cs="Tahoma"/>
                <w:szCs w:val="20"/>
                <w:lang w:eastAsia="fr-FR" w:bidi="fr-FR"/>
                <w14:ligatures w14:val="none"/>
              </w:rPr>
              <w:t>bilan quadriennal des eaux souterraines</w:t>
            </w:r>
            <w:r w:rsidRPr="002D075B">
              <w:rPr>
                <w:rFonts w:eastAsia="Arial Unicode MS" w:cs="Tahoma"/>
                <w:szCs w:val="20"/>
                <w:lang w:eastAsia="fr-FR" w:bidi="fr-FR"/>
                <w14:ligatures w14:val="none"/>
              </w:rPr>
              <w:t xml:space="preserve"> conformément aux prescriptions du CCTP et aux arrêtés préfectoraux.</w:t>
            </w:r>
          </w:p>
          <w:p w:rsidRPr="00224FBB" w:rsidR="00A25570" w:rsidP="002D075B" w:rsidRDefault="002D075B" w14:paraId="151A7D20" w14:textId="414D7EDF">
            <w:pPr>
              <w:widowControl w:val="0"/>
              <w:suppressAutoHyphens/>
              <w:spacing w:after="113"/>
              <w:ind w:left="57" w:right="57"/>
              <w:jc w:val="both"/>
              <w:textAlignment w:val="baseline"/>
              <w:rPr>
                <w:rFonts w:eastAsia="Arial Unicode MS" w:cs="Tahoma"/>
                <w:b/>
                <w:bCs/>
                <w:szCs w:val="20"/>
                <w:lang w:eastAsia="fr-FR" w:bidi="fr-FR"/>
                <w14:ligatures w14:val="none"/>
              </w:rPr>
            </w:pPr>
            <w:r w:rsidRPr="002D075B">
              <w:rPr>
                <w:rFonts w:eastAsia="Arial Unicode MS" w:cs="Tahoma"/>
                <w:szCs w:val="20"/>
                <w:lang w:eastAsia="fr-FR" w:bidi="fr-FR"/>
                <w14:ligatures w14:val="none"/>
              </w:rPr>
              <w:t>Ce prix sera réglé en une seule fraction sur transmission du rapport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224FBB" w:rsidR="00C468FB" w:rsidP="005C66FB" w:rsidRDefault="00224FBB" w14:paraId="343EE9D3" w14:textId="57D6D536">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224FBB" w:rsidR="00C468FB" w:rsidP="005C66FB" w:rsidRDefault="00C468FB" w14:paraId="6C9D1C24"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224FBB" w:rsidR="00C468FB" w:rsidTr="5870336B" w14:paraId="20EF16D6"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C468FB" w:rsidP="005C66FB" w:rsidRDefault="00224FBB" w14:paraId="5557511D" w14:textId="6B65847D">
            <w:pPr>
              <w:widowControl w:val="0"/>
              <w:suppressAutoHyphens/>
              <w:snapToGrid w:val="0"/>
              <w:jc w:val="center"/>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101.5.6</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C468FB" w:rsidP="005C66FB" w:rsidRDefault="00224FBB" w14:paraId="386AD106" w14:textId="536EA741">
            <w:pPr>
              <w:widowControl w:val="0"/>
              <w:suppressAutoHyphens/>
              <w:spacing w:after="113"/>
              <w:ind w:left="57" w:right="57"/>
              <w:jc w:val="both"/>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Bilan quadriennal de l'ensemble des rejets</w:t>
            </w:r>
          </w:p>
          <w:p w:rsidRPr="002D075B" w:rsidR="002D075B" w:rsidP="002D075B" w:rsidRDefault="002D075B" w14:paraId="35F7AAAC" w14:textId="4218D109">
            <w:pPr>
              <w:widowControl w:val="0"/>
              <w:suppressAutoHyphens/>
              <w:spacing w:after="113"/>
              <w:ind w:left="57" w:right="57"/>
              <w:jc w:val="both"/>
              <w:textAlignment w:val="baseline"/>
              <w:rPr>
                <w:rFonts w:eastAsia="Arial Unicode MS" w:cs="Tahoma"/>
                <w:szCs w:val="20"/>
                <w:lang w:eastAsia="fr-FR" w:bidi="fr-FR"/>
                <w14:ligatures w14:val="none"/>
              </w:rPr>
            </w:pPr>
            <w:r w:rsidRPr="002D075B">
              <w:rPr>
                <w:rFonts w:eastAsia="Arial Unicode MS" w:cs="Tahoma"/>
                <w:szCs w:val="20"/>
                <w:lang w:eastAsia="fr-FR" w:bidi="fr-FR"/>
                <w14:ligatures w14:val="none"/>
              </w:rPr>
              <w:t xml:space="preserve">Ce prix rémunère au forfait annuel le bilan quadriennal </w:t>
            </w:r>
            <w:r>
              <w:rPr>
                <w:rFonts w:eastAsia="Arial Unicode MS" w:cs="Tahoma"/>
                <w:szCs w:val="20"/>
                <w:lang w:eastAsia="fr-FR" w:bidi="fr-FR"/>
                <w14:ligatures w14:val="none"/>
              </w:rPr>
              <w:t>de l’ensemble des rejets</w:t>
            </w:r>
            <w:r w:rsidRPr="002D075B">
              <w:rPr>
                <w:rFonts w:eastAsia="Arial Unicode MS" w:cs="Tahoma"/>
                <w:szCs w:val="20"/>
                <w:lang w:eastAsia="fr-FR" w:bidi="fr-FR"/>
                <w14:ligatures w14:val="none"/>
              </w:rPr>
              <w:t xml:space="preserve"> </w:t>
            </w:r>
            <w:r w:rsidRPr="002D075B">
              <w:rPr>
                <w:rFonts w:eastAsia="Arial Unicode MS" w:cs="Tahoma"/>
                <w:szCs w:val="20"/>
                <w:lang w:eastAsia="fr-FR" w:bidi="fr-FR"/>
                <w14:ligatures w14:val="none"/>
              </w:rPr>
              <w:t>conformément aux prescriptions du CCTP et aux arrêtés préfectoraux.</w:t>
            </w:r>
          </w:p>
          <w:p w:rsidRPr="002D075B" w:rsidR="00224FBB" w:rsidP="002D075B" w:rsidRDefault="002D075B" w14:paraId="11CF98DC" w14:textId="795B561B">
            <w:pPr>
              <w:widowControl w:val="0"/>
              <w:suppressAutoHyphens/>
              <w:spacing w:after="113"/>
              <w:ind w:left="57" w:right="57"/>
              <w:jc w:val="both"/>
              <w:textAlignment w:val="baseline"/>
              <w:rPr>
                <w:rFonts w:eastAsia="Arial Unicode MS" w:cs="Tahoma"/>
                <w:szCs w:val="20"/>
                <w:lang w:eastAsia="fr-FR" w:bidi="fr-FR"/>
                <w14:ligatures w14:val="none"/>
              </w:rPr>
            </w:pPr>
            <w:r w:rsidRPr="002D075B">
              <w:rPr>
                <w:rFonts w:eastAsia="Arial Unicode MS" w:cs="Tahoma"/>
                <w:szCs w:val="20"/>
                <w:lang w:eastAsia="fr-FR" w:bidi="fr-FR"/>
                <w14:ligatures w14:val="none"/>
              </w:rPr>
              <w:t>Ce prix sera réglé en une seule fraction sur transmission du rapport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224FBB" w:rsidR="00C468FB" w:rsidP="005C66FB" w:rsidRDefault="00224FBB" w14:paraId="6427E2CC" w14:textId="28F7D9D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224FBB" w:rsidR="00C468FB" w:rsidP="005C66FB" w:rsidRDefault="00C468FB" w14:paraId="693492C2"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5C66FB" w:rsidR="00E40CD7" w:rsidTr="5870336B" w14:paraId="53027481" w14:textId="77777777">
        <w:trPr>
          <w:trHeight w:val="326"/>
        </w:trPr>
        <w:tc>
          <w:tcPr>
            <w:tcW w:w="851" w:type="dxa"/>
            <w:tcBorders>
              <w:top w:val="single" w:color="000000" w:themeColor="text1" w:sz="4" w:space="0"/>
              <w:left w:val="single" w:color="000000" w:themeColor="text1" w:sz="2" w:space="0"/>
              <w:bottom w:val="single" w:color="000000" w:themeColor="text1" w:sz="4" w:space="0"/>
              <w:right w:val="single" w:color="000000" w:themeColor="text1" w:sz="4" w:space="0"/>
            </w:tcBorders>
            <w:shd w:val="clear" w:color="auto" w:fill="auto"/>
            <w:vAlign w:val="center"/>
          </w:tcPr>
          <w:p w:rsidRPr="005C66FB" w:rsidR="00E40CD7" w:rsidP="005F7DBB" w:rsidRDefault="00E40CD7" w14:paraId="2605BAE5" w14:textId="76F95348">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102</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C66FB" w:rsidR="00E40CD7" w:rsidP="005F7DBB" w:rsidRDefault="00E40CD7" w14:paraId="44DFA67A" w14:textId="7CCAB061">
            <w:pPr>
              <w:widowControl w:val="0"/>
              <w:suppressAutoHyphens/>
              <w:snapToGrid w:val="0"/>
              <w:spacing w:before="57" w:after="57"/>
              <w:textAlignment w:val="baseline"/>
              <w:rPr>
                <w:rFonts w:ascii="Times New Roman" w:hAnsi="Times New Roman" w:eastAsia="Times New Roman" w:cs="Times New Roman"/>
                <w:b/>
                <w:bCs/>
                <w:sz w:val="24"/>
                <w:szCs w:val="24"/>
                <w:lang w:eastAsia="fr-FR" w:bidi="fr-FR"/>
                <w14:ligatures w14:val="none"/>
              </w:rPr>
            </w:pPr>
            <w:r>
              <w:rPr>
                <w:rFonts w:ascii="Times New Roman" w:hAnsi="Times New Roman" w:eastAsia="Times New Roman" w:cs="Times New Roman"/>
                <w:b/>
                <w:bCs/>
                <w:sz w:val="24"/>
                <w:szCs w:val="24"/>
                <w:lang w:eastAsia="fr-FR" w:bidi="fr-FR"/>
                <w14:ligatures w14:val="none"/>
              </w:rPr>
              <w:t>TD101</w:t>
            </w:r>
          </w:p>
        </w:tc>
      </w:tr>
      <w:tr w:rsidRPr="005C66FB" w:rsidR="00E40CD7" w:rsidTr="5870336B" w14:paraId="311B4609"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E40CD7" w:rsidP="005F7DBB" w:rsidRDefault="00E40CD7" w14:paraId="203C5F11" w14:textId="61D2DE9D">
            <w:pPr>
              <w:widowControl w:val="0"/>
              <w:suppressAutoHyphens/>
              <w:snapToGrid w:val="0"/>
              <w:jc w:val="center"/>
              <w:textAlignment w:val="baseline"/>
              <w:rPr>
                <w:rFonts w:eastAsia="Arial Unicode MS" w:cs="Tahoma"/>
                <w:b/>
                <w:bCs/>
                <w:sz w:val="22"/>
                <w:lang w:eastAsia="fr-FR" w:bidi="fr-FR"/>
                <w14:ligatures w14:val="none"/>
              </w:rPr>
            </w:pPr>
            <w:r w:rsidRPr="005C66FB">
              <w:rPr>
                <w:rFonts w:eastAsia="Arial Unicode MS" w:cs="Tahoma"/>
                <w:b/>
                <w:bCs/>
                <w:sz w:val="22"/>
                <w:lang w:eastAsia="fr-FR" w:bidi="fr-FR"/>
                <w14:ligatures w14:val="none"/>
              </w:rPr>
              <w:t>10</w:t>
            </w:r>
            <w:r>
              <w:rPr>
                <w:rFonts w:eastAsia="Arial Unicode MS" w:cs="Tahoma"/>
                <w:b/>
                <w:bCs/>
                <w:sz w:val="22"/>
                <w:lang w:eastAsia="fr-FR" w:bidi="fr-FR"/>
                <w14:ligatures w14:val="none"/>
              </w:rPr>
              <w:t>2.1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E40CD7" w:rsidP="005F7DBB" w:rsidRDefault="00E40CD7" w14:paraId="4717DFB9"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5C66FB">
              <w:rPr>
                <w:rFonts w:eastAsia="Arial Unicode MS" w:cs="Tahoma"/>
                <w:b/>
                <w:bCs/>
                <w:sz w:val="22"/>
                <w:lang w:eastAsia="fr-FR" w:bidi="fr-FR"/>
                <w14:ligatures w14:val="none"/>
              </w:rPr>
              <w:t>Pr</w:t>
            </w:r>
            <w:r w:rsidRPr="0044186C">
              <w:rPr>
                <w:rFonts w:eastAsia="Arial Unicode MS" w:cs="Tahoma"/>
                <w:b/>
                <w:bCs/>
                <w:szCs w:val="20"/>
                <w:lang w:eastAsia="fr-FR" w:bidi="fr-FR"/>
                <w14:ligatures w14:val="none"/>
              </w:rPr>
              <w:t>éparation administrative (</w:t>
            </w:r>
            <w:proofErr w:type="spellStart"/>
            <w:r w:rsidRPr="0044186C">
              <w:rPr>
                <w:rFonts w:eastAsia="Arial Unicode MS" w:cs="Tahoma"/>
                <w:b/>
                <w:bCs/>
                <w:szCs w:val="20"/>
                <w:lang w:eastAsia="fr-FR" w:bidi="fr-FR"/>
                <w14:ligatures w14:val="none"/>
              </w:rPr>
              <w:t>PAQ</w:t>
            </w:r>
            <w:proofErr w:type="spellEnd"/>
            <w:r w:rsidRPr="0044186C">
              <w:rPr>
                <w:rFonts w:eastAsia="Arial Unicode MS" w:cs="Tahoma"/>
                <w:b/>
                <w:bCs/>
                <w:szCs w:val="20"/>
                <w:lang w:eastAsia="fr-FR" w:bidi="fr-FR"/>
                <w14:ligatures w14:val="none"/>
              </w:rPr>
              <w:t>, PRE-</w:t>
            </w:r>
            <w:proofErr w:type="spellStart"/>
            <w:r w:rsidRPr="0044186C">
              <w:rPr>
                <w:rFonts w:eastAsia="Arial Unicode MS" w:cs="Tahoma"/>
                <w:b/>
                <w:bCs/>
                <w:szCs w:val="20"/>
                <w:lang w:eastAsia="fr-FR" w:bidi="fr-FR"/>
                <w14:ligatures w14:val="none"/>
              </w:rPr>
              <w:t>SOSED</w:t>
            </w:r>
            <w:proofErr w:type="spellEnd"/>
            <w:r w:rsidRPr="0044186C">
              <w:rPr>
                <w:rFonts w:eastAsia="Arial Unicode MS" w:cs="Tahoma"/>
                <w:b/>
                <w:bCs/>
                <w:szCs w:val="20"/>
                <w:lang w:eastAsia="fr-FR" w:bidi="fr-FR"/>
                <w14:ligatures w14:val="none"/>
              </w:rPr>
              <w:t>, Bilan Carbone, constat d'huissier…)</w:t>
            </w:r>
          </w:p>
          <w:p w:rsidRPr="00601B7D" w:rsidR="00E40CD7" w:rsidP="005F7DBB" w:rsidRDefault="00E40CD7" w14:paraId="79EEA028" w14:textId="77777777">
            <w:pPr>
              <w:autoSpaceDE w:val="0"/>
              <w:autoSpaceDN w:val="0"/>
              <w:adjustRightInd w:val="0"/>
              <w:rPr>
                <w:rFonts w:eastAsia="Calibri" w:cs="Arial"/>
                <w:color w:val="000000"/>
                <w:kern w:val="0"/>
                <w:szCs w:val="20"/>
                <w14:ligatures w14:val="none"/>
              </w:rPr>
            </w:pPr>
            <w:r w:rsidRPr="00601B7D">
              <w:rPr>
                <w:rFonts w:eastAsia="Calibri" w:cs="Arial"/>
                <w:color w:val="000000"/>
                <w:kern w:val="0"/>
                <w:szCs w:val="20"/>
                <w14:ligatures w14:val="none"/>
              </w:rPr>
              <w:t xml:space="preserve">Ce prix rémunère au forfait la réalisation de l’ensemble des études préalables </w:t>
            </w:r>
            <w:r>
              <w:rPr>
                <w:rFonts w:eastAsia="Calibri" w:cs="Arial"/>
                <w:color w:val="000000"/>
                <w:kern w:val="0"/>
                <w:szCs w:val="20"/>
                <w14:ligatures w14:val="none"/>
              </w:rPr>
              <w:t>à chaque bon de commande</w:t>
            </w:r>
            <w:r w:rsidRPr="00601B7D">
              <w:rPr>
                <w:rFonts w:eastAsia="Calibri" w:cs="Arial"/>
                <w:color w:val="000000"/>
                <w:kern w:val="0"/>
                <w:szCs w:val="20"/>
                <w14:ligatures w14:val="none"/>
              </w:rPr>
              <w:t xml:space="preserve"> telles que définies au CCTP et </w:t>
            </w:r>
            <w:proofErr w:type="spellStart"/>
            <w:r w:rsidRPr="00601B7D">
              <w:rPr>
                <w:rFonts w:eastAsia="Calibri" w:cs="Arial"/>
                <w:color w:val="000000"/>
                <w:kern w:val="0"/>
                <w:szCs w:val="20"/>
                <w14:ligatures w14:val="none"/>
              </w:rPr>
              <w:t>CCAP</w:t>
            </w:r>
            <w:proofErr w:type="spellEnd"/>
            <w:r w:rsidRPr="00601B7D">
              <w:rPr>
                <w:rFonts w:eastAsia="Calibri" w:cs="Arial"/>
                <w:color w:val="000000"/>
                <w:kern w:val="0"/>
                <w:szCs w:val="20"/>
                <w14:ligatures w14:val="none"/>
              </w:rPr>
              <w:t>.</w:t>
            </w:r>
          </w:p>
          <w:p w:rsidRPr="00601B7D" w:rsidR="00E40CD7" w:rsidP="005F7DBB" w:rsidRDefault="00E40CD7" w14:paraId="52832A92" w14:textId="77777777">
            <w:pPr>
              <w:autoSpaceDE w:val="0"/>
              <w:autoSpaceDN w:val="0"/>
              <w:adjustRightInd w:val="0"/>
              <w:rPr>
                <w:rFonts w:eastAsia="Calibri" w:cs="Arial"/>
                <w:color w:val="000000"/>
                <w:kern w:val="0"/>
                <w:szCs w:val="20"/>
                <w14:ligatures w14:val="none"/>
              </w:rPr>
            </w:pPr>
          </w:p>
          <w:p w:rsidRPr="00601B7D" w:rsidR="00E40CD7" w:rsidP="005F7DBB" w:rsidRDefault="00E40CD7" w14:paraId="0D050F9D" w14:textId="77777777">
            <w:pPr>
              <w:autoSpaceDE w:val="0"/>
              <w:autoSpaceDN w:val="0"/>
              <w:adjustRightInd w:val="0"/>
              <w:rPr>
                <w:rFonts w:eastAsia="Calibri" w:cs="Arial"/>
                <w:color w:val="000000"/>
                <w:kern w:val="0"/>
                <w:szCs w:val="20"/>
                <w14:ligatures w14:val="none"/>
              </w:rPr>
            </w:pPr>
            <w:r w:rsidRPr="00601B7D">
              <w:rPr>
                <w:rFonts w:eastAsia="Calibri" w:cs="Arial"/>
                <w:color w:val="000000"/>
                <w:kern w:val="0"/>
                <w:szCs w:val="20"/>
                <w14:ligatures w14:val="none"/>
              </w:rPr>
              <w:t xml:space="preserve">Il comprend notamment </w:t>
            </w:r>
          </w:p>
          <w:p w:rsidRPr="00601B7D" w:rsidR="00E40CD7" w:rsidP="005F7DBB" w:rsidRDefault="00E40CD7" w14:paraId="1634B515" w14:textId="77777777">
            <w:pPr>
              <w:numPr>
                <w:ilvl w:val="0"/>
                <w:numId w:val="4"/>
              </w:numPr>
              <w:autoSpaceDE w:val="0"/>
              <w:autoSpaceDN w:val="0"/>
              <w:adjustRightInd w:val="0"/>
              <w:rPr>
                <w:rFonts w:eastAsia="Calibri" w:cs="Arial"/>
                <w:color w:val="000000"/>
                <w:kern w:val="0"/>
                <w:szCs w:val="20"/>
                <w14:ligatures w14:val="none"/>
              </w:rPr>
            </w:pPr>
            <w:proofErr w:type="gramStart"/>
            <w:r w:rsidRPr="00601B7D">
              <w:rPr>
                <w:rFonts w:eastAsia="Calibri" w:cs="Arial"/>
                <w:color w:val="000000"/>
                <w:kern w:val="0"/>
                <w:szCs w:val="20"/>
                <w14:ligatures w14:val="none"/>
              </w:rPr>
              <w:t>le</w:t>
            </w:r>
            <w:proofErr w:type="gramEnd"/>
            <w:r w:rsidRPr="00601B7D">
              <w:rPr>
                <w:rFonts w:eastAsia="Calibri" w:cs="Arial"/>
                <w:color w:val="000000"/>
                <w:kern w:val="0"/>
                <w:szCs w:val="20"/>
                <w14:ligatures w14:val="none"/>
              </w:rPr>
              <w:t xml:space="preserve"> plan d’assurance qualité (</w:t>
            </w:r>
            <w:proofErr w:type="spellStart"/>
            <w:r w:rsidRPr="00601B7D">
              <w:rPr>
                <w:rFonts w:eastAsia="Calibri" w:cs="Arial"/>
                <w:color w:val="000000"/>
                <w:kern w:val="0"/>
                <w:szCs w:val="20"/>
                <w14:ligatures w14:val="none"/>
              </w:rPr>
              <w:t>PAQ</w:t>
            </w:r>
            <w:proofErr w:type="spellEnd"/>
            <w:r w:rsidRPr="00601B7D">
              <w:rPr>
                <w:rFonts w:eastAsia="Calibri" w:cs="Arial"/>
                <w:color w:val="000000"/>
                <w:kern w:val="0"/>
                <w:szCs w:val="20"/>
                <w14:ligatures w14:val="none"/>
              </w:rPr>
              <w:t>) de l’entreprise ;</w:t>
            </w:r>
          </w:p>
          <w:p w:rsidR="00E40CD7" w:rsidP="594E6EDF" w:rsidRDefault="00E40CD7" w14:paraId="7F139F32" w14:textId="4EDE46B9">
            <w:pPr>
              <w:numPr>
                <w:ilvl w:val="0"/>
                <w:numId w:val="4"/>
              </w:numPr>
              <w:autoSpaceDE w:val="0"/>
              <w:autoSpaceDN w:val="0"/>
              <w:adjustRightInd w:val="0"/>
              <w:rPr>
                <w:rFonts w:eastAsia="Calibri" w:cs="Arial"/>
                <w:color w:val="000000"/>
                <w:kern w:val="0"/>
                <w14:ligatures w14:val="none"/>
              </w:rPr>
            </w:pPr>
            <w:proofErr w:type="gramStart"/>
            <w:r w:rsidRPr="594E6EDF">
              <w:rPr>
                <w:rFonts w:eastAsia="Calibri" w:cs="Arial"/>
                <w:color w:val="000000"/>
                <w:kern w:val="0"/>
                <w14:ligatures w14:val="none"/>
              </w:rPr>
              <w:t>le</w:t>
            </w:r>
            <w:proofErr w:type="gramEnd"/>
            <w:r w:rsidRPr="594E6EDF">
              <w:rPr>
                <w:rFonts w:eastAsia="Calibri" w:cs="Arial"/>
                <w:color w:val="000000"/>
                <w:kern w:val="0"/>
                <w14:ligatures w14:val="none"/>
              </w:rPr>
              <w:t xml:space="preserve"> plan de Respect de l’Environnement (PRE), bilan </w:t>
            </w:r>
            <w:r w:rsidRPr="594E6EDF" w:rsidR="7025CF6E">
              <w:rPr>
                <w:rFonts w:eastAsia="Calibri" w:cs="Arial"/>
                <w:color w:val="000000"/>
                <w:kern w:val="0"/>
                <w14:ligatures w14:val="none"/>
              </w:rPr>
              <w:t>carbone</w:t>
            </w:r>
          </w:p>
          <w:p w:rsidR="00E40CD7" w:rsidP="005F7DBB" w:rsidRDefault="00E40CD7" w14:paraId="2ECF46B0" w14:textId="77777777">
            <w:pPr>
              <w:numPr>
                <w:ilvl w:val="0"/>
                <w:numId w:val="4"/>
              </w:numPr>
              <w:autoSpaceDE w:val="0"/>
              <w:autoSpaceDN w:val="0"/>
              <w:adjustRightInd w:val="0"/>
              <w:rPr>
                <w:rFonts w:eastAsia="Calibri" w:cs="Arial"/>
                <w:color w:val="000000"/>
                <w:kern w:val="0"/>
                <w:szCs w:val="20"/>
                <w14:ligatures w14:val="none"/>
              </w:rPr>
            </w:pPr>
            <w:proofErr w:type="gramStart"/>
            <w:r>
              <w:rPr>
                <w:rFonts w:eastAsia="Calibri" w:cs="Arial"/>
                <w:color w:val="000000"/>
                <w:kern w:val="0"/>
                <w:szCs w:val="20"/>
                <w14:ligatures w14:val="none"/>
              </w:rPr>
              <w:t>le</w:t>
            </w:r>
            <w:proofErr w:type="gramEnd"/>
            <w:r>
              <w:rPr>
                <w:rFonts w:eastAsia="Calibri" w:cs="Arial"/>
                <w:color w:val="000000"/>
                <w:kern w:val="0"/>
                <w:szCs w:val="20"/>
                <w14:ligatures w14:val="none"/>
              </w:rPr>
              <w:t xml:space="preserve"> </w:t>
            </w:r>
            <w:proofErr w:type="spellStart"/>
            <w:r>
              <w:rPr>
                <w:rFonts w:eastAsia="Calibri" w:cs="Arial"/>
                <w:color w:val="000000"/>
                <w:kern w:val="0"/>
                <w:szCs w:val="20"/>
                <w14:ligatures w14:val="none"/>
              </w:rPr>
              <w:t>SOSED</w:t>
            </w:r>
            <w:proofErr w:type="spellEnd"/>
          </w:p>
          <w:p w:rsidRPr="00601B7D" w:rsidR="00E40CD7" w:rsidP="005F7DBB" w:rsidRDefault="00E40CD7" w14:paraId="60D79BC9" w14:textId="77777777">
            <w:pPr>
              <w:numPr>
                <w:ilvl w:val="0"/>
                <w:numId w:val="4"/>
              </w:numPr>
              <w:autoSpaceDE w:val="0"/>
              <w:autoSpaceDN w:val="0"/>
              <w:adjustRightInd w:val="0"/>
              <w:rPr>
                <w:rFonts w:eastAsia="Calibri" w:cs="Arial"/>
                <w:color w:val="000000"/>
                <w:kern w:val="0"/>
                <w:szCs w:val="20"/>
                <w14:ligatures w14:val="none"/>
              </w:rPr>
            </w:pPr>
            <w:proofErr w:type="gramStart"/>
            <w:r>
              <w:rPr>
                <w:rFonts w:eastAsia="Calibri" w:cs="Arial"/>
                <w:color w:val="000000"/>
                <w:kern w:val="0"/>
                <w:szCs w:val="20"/>
                <w14:ligatures w14:val="none"/>
              </w:rPr>
              <w:t>le</w:t>
            </w:r>
            <w:proofErr w:type="gramEnd"/>
            <w:r>
              <w:rPr>
                <w:rFonts w:eastAsia="Calibri" w:cs="Arial"/>
                <w:color w:val="000000"/>
                <w:kern w:val="0"/>
                <w:szCs w:val="20"/>
                <w14:ligatures w14:val="none"/>
              </w:rPr>
              <w:t xml:space="preserve"> constat d’huissier </w:t>
            </w:r>
          </w:p>
          <w:p w:rsidRPr="00601B7D" w:rsidR="00E40CD7" w:rsidP="005F7DBB" w:rsidRDefault="00E40CD7" w14:paraId="4A8063A8" w14:textId="77777777">
            <w:pPr>
              <w:numPr>
                <w:ilvl w:val="0"/>
                <w:numId w:val="4"/>
              </w:numPr>
              <w:autoSpaceDE w:val="0"/>
              <w:autoSpaceDN w:val="0"/>
              <w:adjustRightInd w:val="0"/>
              <w:rPr>
                <w:rFonts w:eastAsia="Calibri" w:cs="Arial"/>
                <w:color w:val="000000"/>
                <w:kern w:val="0"/>
                <w:szCs w:val="20"/>
                <w14:ligatures w14:val="none"/>
              </w:rPr>
            </w:pPr>
            <w:proofErr w:type="gramStart"/>
            <w:r w:rsidRPr="00601B7D">
              <w:rPr>
                <w:rFonts w:eastAsia="Calibri" w:cs="Arial"/>
                <w:color w:val="000000"/>
                <w:kern w:val="0"/>
                <w:szCs w:val="20"/>
                <w14:ligatures w14:val="none"/>
              </w:rPr>
              <w:t>l’établissement</w:t>
            </w:r>
            <w:proofErr w:type="gramEnd"/>
            <w:r w:rsidRPr="00601B7D">
              <w:rPr>
                <w:rFonts w:eastAsia="Calibri" w:cs="Arial"/>
                <w:color w:val="000000"/>
                <w:kern w:val="0"/>
                <w:szCs w:val="20"/>
                <w14:ligatures w14:val="none"/>
              </w:rPr>
              <w:t xml:space="preserve"> et remise au Maître d’œuvre du plan de piquetage et d’implantation des ouvrages</w:t>
            </w:r>
          </w:p>
          <w:p w:rsidRPr="00601B7D" w:rsidR="00E40CD7" w:rsidP="005F7DBB" w:rsidRDefault="00E40CD7" w14:paraId="3A7C049D" w14:textId="77777777">
            <w:pPr>
              <w:numPr>
                <w:ilvl w:val="0"/>
                <w:numId w:val="4"/>
              </w:numPr>
              <w:autoSpaceDE w:val="0"/>
              <w:autoSpaceDN w:val="0"/>
              <w:adjustRightInd w:val="0"/>
              <w:rPr>
                <w:rFonts w:eastAsia="Calibri" w:cs="Arial"/>
                <w:color w:val="000000"/>
                <w:kern w:val="0"/>
                <w:szCs w:val="20"/>
                <w14:ligatures w14:val="none"/>
              </w:rPr>
            </w:pPr>
            <w:proofErr w:type="gramStart"/>
            <w:r w:rsidRPr="00601B7D">
              <w:rPr>
                <w:rFonts w:eastAsia="Calibri" w:cs="Arial"/>
                <w:color w:val="000000"/>
                <w:kern w:val="0"/>
                <w:szCs w:val="20"/>
                <w14:ligatures w14:val="none"/>
              </w:rPr>
              <w:t>toutes</w:t>
            </w:r>
            <w:proofErr w:type="gramEnd"/>
            <w:r w:rsidRPr="00601B7D">
              <w:rPr>
                <w:rFonts w:eastAsia="Calibri" w:cs="Arial"/>
                <w:color w:val="000000"/>
                <w:kern w:val="0"/>
                <w:szCs w:val="20"/>
                <w14:ligatures w14:val="none"/>
              </w:rPr>
              <w:t xml:space="preserve"> autres sujétions incluses.</w:t>
            </w:r>
          </w:p>
          <w:p w:rsidR="00E40CD7" w:rsidP="005F7DBB" w:rsidRDefault="00E40CD7" w14:paraId="42C9DA0B" w14:textId="77777777">
            <w:pPr>
              <w:widowControl w:val="0"/>
              <w:suppressAutoHyphens/>
              <w:ind w:left="79" w:right="283"/>
              <w:jc w:val="both"/>
              <w:textAlignment w:val="baseline"/>
              <w:rPr>
                <w:rFonts w:eastAsia="Calibri" w:cs="Arial"/>
                <w:kern w:val="0"/>
                <w:szCs w:val="20"/>
                <w14:ligatures w14:val="none"/>
              </w:rPr>
            </w:pPr>
          </w:p>
          <w:p w:rsidRPr="005C66FB" w:rsidR="00E40CD7" w:rsidP="005F7DBB" w:rsidRDefault="00E40CD7" w14:paraId="54BEBE1F" w14:textId="77777777">
            <w:pPr>
              <w:widowControl w:val="0"/>
              <w:suppressAutoHyphens/>
              <w:ind w:left="79" w:right="283"/>
              <w:jc w:val="both"/>
              <w:textAlignment w:val="baseline"/>
              <w:rPr>
                <w:rFonts w:eastAsia="Arial" w:cs="Arial"/>
                <w:sz w:val="22"/>
                <w:lang w:eastAsia="fr-FR" w:bidi="fr-FR"/>
                <w14:ligatures w14:val="none"/>
              </w:rPr>
            </w:pPr>
            <w:r w:rsidRPr="00601B7D">
              <w:rPr>
                <w:rFonts w:eastAsia="Calibri" w:cs="Arial"/>
                <w:kern w:val="0"/>
                <w:szCs w:val="20"/>
                <w14:ligatures w14:val="none"/>
              </w:rPr>
              <w:t>Ce prix sera réglé à 60 % à la fourniture des pièces et à 40 % après l’obtention des visas.</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C66FB" w:rsidR="00E40CD7" w:rsidP="005F7DBB" w:rsidRDefault="00E40CD7" w14:paraId="34909B35"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5C66FB" w:rsidR="00E40CD7" w:rsidP="005F7DBB" w:rsidRDefault="00E40CD7" w14:paraId="2A9F01F8" w14:textId="77777777">
            <w:pPr>
              <w:widowControl w:val="0"/>
              <w:suppressAutoHyphens/>
              <w:snapToGrid w:val="0"/>
              <w:spacing w:before="57" w:after="57"/>
              <w:jc w:val="right"/>
              <w:textAlignment w:val="baseline"/>
              <w:rPr>
                <w:rFonts w:ascii="Times New Roman" w:hAnsi="Times New Roman" w:eastAsia="Times New Roman" w:cs="Times New Roman"/>
                <w:sz w:val="24"/>
                <w:szCs w:val="24"/>
                <w:lang w:eastAsia="fr-FR" w:bidi="fr-FR"/>
                <w14:ligatures w14:val="none"/>
              </w:rPr>
            </w:pPr>
          </w:p>
        </w:tc>
      </w:tr>
      <w:tr w:rsidRPr="005C66FB" w:rsidR="00E40CD7" w:rsidTr="5870336B" w14:paraId="28695FA0"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E40CD7" w:rsidP="005F7DBB" w:rsidRDefault="00E40CD7" w14:paraId="7E5A90EC" w14:textId="4B33302A">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10</w:t>
            </w:r>
            <w:r w:rsidR="0083311B">
              <w:rPr>
                <w:rFonts w:eastAsia="Arial Unicode MS" w:cs="Tahoma"/>
                <w:b/>
                <w:bCs/>
                <w:sz w:val="22"/>
                <w:lang w:eastAsia="fr-FR" w:bidi="fr-FR"/>
                <w14:ligatures w14:val="none"/>
              </w:rPr>
              <w:t>2</w:t>
            </w:r>
            <w:r>
              <w:rPr>
                <w:rFonts w:eastAsia="Arial Unicode MS" w:cs="Tahoma"/>
                <w:b/>
                <w:bCs/>
                <w:sz w:val="22"/>
                <w:lang w:eastAsia="fr-FR" w:bidi="fr-FR"/>
                <w14:ligatures w14:val="none"/>
              </w:rPr>
              <w:t>.2</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E40CD7" w:rsidP="005F7DBB" w:rsidRDefault="00E40CD7" w14:paraId="73769CC6" w14:textId="27944E7A">
            <w:pPr>
              <w:widowControl w:val="0"/>
              <w:suppressAutoHyphens/>
              <w:snapToGrid w:val="0"/>
              <w:spacing w:before="57" w:after="57"/>
              <w:textAlignment w:val="baseline"/>
              <w:rPr>
                <w:rFonts w:ascii="Times New Roman" w:hAnsi="Times New Roman" w:eastAsia="Times New Roman" w:cs="Times New Roman"/>
                <w:sz w:val="24"/>
                <w:szCs w:val="24"/>
                <w:lang w:eastAsia="fr-FR" w:bidi="fr-FR"/>
                <w14:ligatures w14:val="none"/>
              </w:rPr>
            </w:pPr>
            <w:r w:rsidRPr="005C66FB">
              <w:rPr>
                <w:rFonts w:eastAsia="Arial Unicode MS" w:cs="Tahoma"/>
                <w:b/>
                <w:bCs/>
                <w:sz w:val="22"/>
                <w:lang w:eastAsia="fr-FR" w:bidi="fr-FR"/>
                <w14:ligatures w14:val="none"/>
              </w:rPr>
              <w:t>Ressuyage et suivi des sédiments TD</w:t>
            </w:r>
            <w:r w:rsidR="0083311B">
              <w:rPr>
                <w:rFonts w:eastAsia="Arial Unicode MS" w:cs="Tahoma"/>
                <w:b/>
                <w:bCs/>
                <w:sz w:val="22"/>
                <w:lang w:eastAsia="fr-FR" w:bidi="fr-FR"/>
                <w14:ligatures w14:val="none"/>
              </w:rPr>
              <w:t>101</w:t>
            </w:r>
          </w:p>
        </w:tc>
      </w:tr>
      <w:tr w:rsidRPr="00137B26" w:rsidR="00E40CD7" w:rsidTr="5870336B" w14:paraId="0A3CE167"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E40CD7" w:rsidP="005F7DBB" w:rsidRDefault="00E40CD7" w14:paraId="6D86552A" w14:textId="52D263FA">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w:t>
            </w:r>
            <w:r w:rsidR="0083311B">
              <w:rPr>
                <w:rFonts w:eastAsia="Arial Unicode MS" w:cs="Tahoma"/>
                <w:b/>
                <w:bCs/>
                <w:szCs w:val="20"/>
                <w:lang w:eastAsia="fr-FR" w:bidi="fr-FR"/>
                <w14:ligatures w14:val="none"/>
              </w:rPr>
              <w:t>2</w:t>
            </w:r>
            <w:r w:rsidRPr="00137B26">
              <w:rPr>
                <w:rFonts w:eastAsia="Arial Unicode MS" w:cs="Tahoma"/>
                <w:b/>
                <w:bCs/>
                <w:szCs w:val="20"/>
                <w:lang w:eastAsia="fr-FR" w:bidi="fr-FR"/>
                <w14:ligatures w14:val="none"/>
              </w:rPr>
              <w:t>.2.1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E40CD7" w:rsidP="005F7DBB" w:rsidRDefault="00E40CD7" w14:paraId="557E1681" w14:textId="1050AECF">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Réalisation et entretien de rigoles et puits de drainage des eaux à l'intérieur d</w:t>
            </w:r>
            <w:r w:rsidR="0083311B">
              <w:rPr>
                <w:rFonts w:eastAsia="Arial Unicode MS" w:cs="Tahoma"/>
                <w:b/>
                <w:bCs/>
                <w:szCs w:val="20"/>
                <w:lang w:eastAsia="fr-FR" w:bidi="fr-FR"/>
                <w14:ligatures w14:val="none"/>
              </w:rPr>
              <w:t>es</w:t>
            </w:r>
            <w:r w:rsidRPr="00137B26">
              <w:rPr>
                <w:rFonts w:eastAsia="Arial Unicode MS" w:cs="Tahoma"/>
                <w:b/>
                <w:bCs/>
                <w:szCs w:val="20"/>
                <w:lang w:eastAsia="fr-FR" w:bidi="fr-FR"/>
                <w14:ligatures w14:val="none"/>
              </w:rPr>
              <w:t xml:space="preserve"> casier</w:t>
            </w:r>
            <w:r w:rsidR="0083311B">
              <w:rPr>
                <w:rFonts w:eastAsia="Arial Unicode MS" w:cs="Tahoma"/>
                <w:b/>
                <w:bCs/>
                <w:szCs w:val="20"/>
                <w:lang w:eastAsia="fr-FR" w:bidi="fr-FR"/>
                <w14:ligatures w14:val="none"/>
              </w:rPr>
              <w:t>s</w:t>
            </w:r>
          </w:p>
          <w:p w:rsidRPr="00137B26" w:rsidR="00E40CD7" w:rsidP="594E6EDF" w:rsidRDefault="00E40CD7" w14:paraId="61324294" w14:textId="63723C46">
            <w:pPr>
              <w:widowControl w:val="0"/>
              <w:suppressAutoHyphens/>
              <w:spacing w:after="113"/>
              <w:ind w:left="57" w:right="57"/>
              <w:jc w:val="both"/>
              <w:textAlignment w:val="baseline"/>
              <w:rPr>
                <w:rFonts w:eastAsia="Arial Unicode MS" w:cs="Tahoma"/>
                <w:lang w:eastAsia="fr-FR" w:bidi="fr-FR"/>
                <w14:ligatures w14:val="none"/>
              </w:rPr>
            </w:pPr>
            <w:r w:rsidRPr="594E6EDF">
              <w:rPr>
                <w:rFonts w:eastAsia="Arial Unicode MS" w:cs="Tahoma"/>
                <w:lang w:eastAsia="fr-FR" w:bidi="fr-FR"/>
                <w14:ligatures w14:val="none"/>
              </w:rPr>
              <w:t>Ce prix rémunère à l’année la réalisation et l’entretien de rigoles et puits de drainage des eaux à l'intérieur d</w:t>
            </w:r>
            <w:r w:rsidRPr="594E6EDF" w:rsidR="0083311B">
              <w:rPr>
                <w:rFonts w:eastAsia="Arial Unicode MS" w:cs="Tahoma"/>
                <w:lang w:eastAsia="fr-FR" w:bidi="fr-FR"/>
                <w14:ligatures w14:val="none"/>
              </w:rPr>
              <w:t>es</w:t>
            </w:r>
            <w:r w:rsidRPr="594E6EDF">
              <w:rPr>
                <w:rFonts w:eastAsia="Arial Unicode MS" w:cs="Tahoma"/>
                <w:lang w:eastAsia="fr-FR" w:bidi="fr-FR"/>
                <w14:ligatures w14:val="none"/>
              </w:rPr>
              <w:t xml:space="preserve"> casier</w:t>
            </w:r>
            <w:r w:rsidRPr="594E6EDF" w:rsidR="0083311B">
              <w:rPr>
                <w:rFonts w:eastAsia="Arial Unicode MS" w:cs="Tahoma"/>
                <w:lang w:eastAsia="fr-FR" w:bidi="fr-FR"/>
                <w14:ligatures w14:val="none"/>
              </w:rPr>
              <w:t>s</w:t>
            </w:r>
            <w:r w:rsidRPr="594E6EDF">
              <w:rPr>
                <w:rFonts w:eastAsia="Arial Unicode MS" w:cs="Tahoma"/>
                <w:lang w:eastAsia="fr-FR" w:bidi="fr-FR"/>
                <w14:ligatures w14:val="none"/>
              </w:rPr>
              <w:t xml:space="preserve"> toutes sujétions d’exécution comprises, et conformément aux prescriptions du CCTP. </w:t>
            </w:r>
          </w:p>
          <w:p w:rsidRPr="00137B26" w:rsidR="00E40CD7" w:rsidP="0541982E" w:rsidRDefault="00E40CD7" w14:paraId="6031214C" w14:textId="3E7D9EC8">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Le prix sera payable en</w:t>
            </w:r>
            <w:r w:rsidRPr="0541982E" w:rsidR="2B29DCDB">
              <w:rPr>
                <w:rFonts w:eastAsia="Arial Unicode MS" w:cs="Tahoma"/>
                <w:lang w:eastAsia="fr-FR" w:bidi="fr-FR"/>
              </w:rPr>
              <w:t xml:space="preserve"> quatre fractions trimestrielles de 25%</w:t>
            </w:r>
            <w:r w:rsidRPr="0541982E">
              <w:rPr>
                <w:rFonts w:eastAsia="Arial Unicode MS" w:cs="Tahoma"/>
                <w:lang w:eastAsia="fr-FR" w:bidi="fr-FR"/>
                <w14:ligatures w14:val="none"/>
              </w:rPr>
              <w:t xml:space="preserve"> à l’issue de la constatation du bon fonctionnement.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E40CD7" w:rsidP="005F7DBB" w:rsidRDefault="00E40CD7" w14:paraId="57D75246"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L’année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E40CD7" w:rsidP="005F7DBB" w:rsidRDefault="00E40CD7" w14:paraId="7A7C3652"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137B26" w:rsidR="00E40CD7" w:rsidTr="5870336B" w14:paraId="5A84365D"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E40CD7" w:rsidP="005F7DBB" w:rsidRDefault="00E40CD7" w14:paraId="5C9FD866" w14:textId="5EF86839">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w:t>
            </w:r>
            <w:r w:rsidR="00D802EA">
              <w:rPr>
                <w:rFonts w:eastAsia="Arial Unicode MS" w:cs="Tahoma"/>
                <w:b/>
                <w:bCs/>
                <w:szCs w:val="20"/>
                <w:lang w:eastAsia="fr-FR" w:bidi="fr-FR"/>
                <w14:ligatures w14:val="none"/>
              </w:rPr>
              <w:t>2</w:t>
            </w:r>
            <w:r w:rsidRPr="00137B26">
              <w:rPr>
                <w:rFonts w:eastAsia="Arial Unicode MS" w:cs="Tahoma"/>
                <w:b/>
                <w:bCs/>
                <w:szCs w:val="20"/>
                <w:lang w:eastAsia="fr-FR" w:bidi="fr-FR"/>
                <w14:ligatures w14:val="none"/>
              </w:rPr>
              <w:t>.2.2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E40CD7" w:rsidP="005F7DBB" w:rsidRDefault="00E40CD7" w14:paraId="7B3DB2CB"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Fourniture et mise en œuvre d'un réseau de pompes et tuyauteries</w:t>
            </w:r>
          </w:p>
          <w:p w:rsidRPr="00137B26" w:rsidR="00E40CD7" w:rsidP="005F7DBB" w:rsidRDefault="00E40CD7" w14:paraId="09010B9D"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137B26">
              <w:rPr>
                <w:rFonts w:eastAsia="Arial Unicode MS" w:cs="Tahoma"/>
                <w:szCs w:val="20"/>
                <w:lang w:eastAsia="fr-FR" w:bidi="fr-FR"/>
                <w14:ligatures w14:val="none"/>
              </w:rPr>
              <w:t>Ce prix rémunère à l’année la fourniture et la mise en place d’un réseau de pompage et de tuyauteries permettant l’évacuation des eaux vers les bassins de décantation selon les prescriptions du CCTP, toutes sujétions d’exécution comprises.</w:t>
            </w:r>
          </w:p>
          <w:p w:rsidRPr="00137B26" w:rsidR="00E40CD7" w:rsidP="0541982E" w:rsidRDefault="00E40CD7" w14:paraId="333CC5CC" w14:textId="3A1497DF">
            <w:pPr>
              <w:widowControl w:val="0"/>
              <w:suppressAutoHyphens/>
              <w:spacing w:after="113"/>
              <w:ind w:left="57" w:right="57"/>
              <w:jc w:val="both"/>
              <w:textAlignment w:val="baseline"/>
              <w:rPr>
                <w:rFonts w:eastAsia="Arial Unicode MS" w:cs="Tahoma"/>
                <w:b/>
                <w:bCs/>
                <w:lang w:eastAsia="fr-FR" w:bidi="fr-FR"/>
              </w:rPr>
            </w:pPr>
            <w:r w:rsidRPr="0541982E">
              <w:rPr>
                <w:rFonts w:eastAsia="Arial Unicode MS" w:cs="Tahoma"/>
                <w:lang w:eastAsia="fr-FR" w:bidi="fr-FR"/>
                <w14:ligatures w14:val="none"/>
              </w:rPr>
              <w:t xml:space="preserve">Le prix sera payable en </w:t>
            </w:r>
            <w:r w:rsidRPr="0541982E" w:rsidR="55ECFCEA">
              <w:rPr>
                <w:rFonts w:eastAsia="Arial Unicode MS" w:cs="Tahoma"/>
                <w:lang w:eastAsia="fr-FR" w:bidi="fr-FR"/>
              </w:rPr>
              <w:t>quatre fractions trimestrielles de 25</w:t>
            </w:r>
            <w:r w:rsidRPr="0541982E" w:rsidR="147668E5">
              <w:rPr>
                <w:rFonts w:eastAsia="Arial Unicode MS" w:cs="Tahoma"/>
                <w:lang w:eastAsia="fr-FR" w:bidi="fr-FR"/>
                <w14:ligatures w14:val="none"/>
              </w:rPr>
              <w:t>% à</w:t>
            </w:r>
            <w:r w:rsidRPr="0541982E">
              <w:rPr>
                <w:rFonts w:eastAsia="Arial Unicode MS" w:cs="Tahoma"/>
                <w:lang w:eastAsia="fr-FR" w:bidi="fr-FR"/>
                <w14:ligatures w14:val="none"/>
              </w:rPr>
              <w:t xml:space="preserve"> l’issue de la constatation du bon fonctionnement.</w:t>
            </w:r>
          </w:p>
          <w:p w:rsidRPr="00137B26" w:rsidR="00E40CD7" w:rsidP="0541982E" w:rsidRDefault="00E40CD7" w14:paraId="08272EE0" w14:textId="6E17987E">
            <w:pPr>
              <w:widowControl w:val="0"/>
              <w:suppressAutoHyphens/>
              <w:spacing w:after="113"/>
              <w:ind w:left="57" w:right="57"/>
              <w:jc w:val="both"/>
              <w:textAlignment w:val="baseline"/>
              <w:rPr>
                <w:rFonts w:eastAsia="Arial Unicode MS" w:cs="Tahoma"/>
                <w:lang w:eastAsia="fr-FR" w:bidi="fr-FR"/>
                <w14:ligatures w14:val="none"/>
              </w:rPr>
            </w:pP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E40CD7" w:rsidP="005F7DBB" w:rsidRDefault="00E40CD7" w14:paraId="623DFAA0"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L’année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E40CD7" w:rsidP="005F7DBB" w:rsidRDefault="00E40CD7" w14:paraId="7EC4AF40"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137B26" w:rsidR="00E40CD7" w:rsidTr="5870336B" w14:paraId="72C75C00"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E40CD7" w:rsidP="005F7DBB" w:rsidRDefault="00E40CD7" w14:paraId="1D268167" w14:textId="312DD75E">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w:t>
            </w:r>
            <w:r w:rsidR="00D802EA">
              <w:rPr>
                <w:rFonts w:eastAsia="Arial Unicode MS" w:cs="Tahoma"/>
                <w:b/>
                <w:bCs/>
                <w:szCs w:val="20"/>
                <w:lang w:eastAsia="fr-FR" w:bidi="fr-FR"/>
                <w14:ligatures w14:val="none"/>
              </w:rPr>
              <w:t>2</w:t>
            </w:r>
            <w:r w:rsidRPr="00137B26">
              <w:rPr>
                <w:rFonts w:eastAsia="Arial Unicode MS" w:cs="Tahoma"/>
                <w:b/>
                <w:bCs/>
                <w:szCs w:val="20"/>
                <w:lang w:eastAsia="fr-FR" w:bidi="fr-FR"/>
                <w14:ligatures w14:val="none"/>
              </w:rPr>
              <w:t>.2.3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E40CD7" w:rsidP="005F7DBB" w:rsidRDefault="00E40CD7" w14:paraId="693F0A4E"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Pompage et évacuation de eaux drainées vers les bassins externes de gestion de eaux avant rejet au canal</w:t>
            </w:r>
          </w:p>
          <w:p w:rsidRPr="00137B26" w:rsidR="00E40CD7" w:rsidP="005F7DBB" w:rsidRDefault="00E40CD7" w14:paraId="327B53E3"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137B26">
              <w:rPr>
                <w:rFonts w:eastAsia="Arial Unicode MS" w:cs="Tahoma"/>
                <w:szCs w:val="20"/>
                <w:lang w:eastAsia="fr-FR" w:bidi="fr-FR"/>
                <w14:ligatures w14:val="none"/>
              </w:rPr>
              <w:t>Ce prix rémunère à l’année le maintien et le fonctionnement global du système de pompage et d’évacuation des eaux drainées vers les bassins avant rejet au canal, selon les prescriptions du CCTP, toutes sujétions d’exécution comprises.</w:t>
            </w:r>
          </w:p>
          <w:p w:rsidRPr="00137B26" w:rsidR="00E40CD7" w:rsidP="005F7DBB" w:rsidRDefault="00E40CD7" w14:paraId="404E077A"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szCs w:val="20"/>
                <w:lang w:eastAsia="fr-FR" w:bidi="fr-FR"/>
                <w14:ligatures w14:val="none"/>
              </w:rPr>
              <w:t>Le prix sera rémunéré à l’avancement sur constat contradictoire établi par le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E40CD7" w:rsidP="005F7DBB" w:rsidRDefault="00E40CD7" w14:paraId="0C81AF43"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L’année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E40CD7" w:rsidP="005F7DBB" w:rsidRDefault="00E40CD7" w14:paraId="662D4BF1"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137B26" w:rsidR="00E40CD7" w:rsidTr="5870336B" w14:paraId="24CD9702"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E40CD7" w:rsidP="005F7DBB" w:rsidRDefault="00E40CD7" w14:paraId="65216B14" w14:textId="4FF22BCF">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w:t>
            </w:r>
            <w:r w:rsidR="00D802EA">
              <w:rPr>
                <w:rFonts w:eastAsia="Arial Unicode MS" w:cs="Tahoma"/>
                <w:b/>
                <w:bCs/>
                <w:szCs w:val="20"/>
                <w:lang w:eastAsia="fr-FR" w:bidi="fr-FR"/>
                <w14:ligatures w14:val="none"/>
              </w:rPr>
              <w:t>2</w:t>
            </w:r>
            <w:r w:rsidRPr="00137B26">
              <w:rPr>
                <w:rFonts w:eastAsia="Arial Unicode MS" w:cs="Tahoma"/>
                <w:b/>
                <w:bCs/>
                <w:szCs w:val="20"/>
                <w:lang w:eastAsia="fr-FR" w:bidi="fr-FR"/>
                <w14:ligatures w14:val="none"/>
              </w:rPr>
              <w:t>.2.4</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E40CD7" w:rsidP="005F7DBB" w:rsidRDefault="00E40CD7" w14:paraId="4E15BA80" w14:textId="3BB92D85">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Gestion &amp; Traitement des eaux avant rejet au canal pendant ressuyage TD</w:t>
            </w:r>
            <w:r w:rsidR="00D802EA">
              <w:rPr>
                <w:rFonts w:eastAsia="Arial Unicode MS" w:cs="Tahoma"/>
                <w:b/>
                <w:bCs/>
                <w:szCs w:val="20"/>
                <w:lang w:eastAsia="fr-FR" w:bidi="fr-FR"/>
                <w14:ligatures w14:val="none"/>
              </w:rPr>
              <w:t>101</w:t>
            </w:r>
          </w:p>
          <w:p w:rsidRPr="00137B26" w:rsidR="00E40CD7" w:rsidP="005F7DBB" w:rsidRDefault="00E40CD7" w14:paraId="32A0B158"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137B26">
              <w:rPr>
                <w:rFonts w:eastAsia="Arial Unicode MS" w:cs="Tahoma"/>
                <w:szCs w:val="20"/>
                <w:lang w:eastAsia="fr-FR" w:bidi="fr-FR"/>
                <w14:ligatures w14:val="none"/>
              </w:rPr>
              <w:t xml:space="preserve">Ce prix rémunère à l’année la gestion et le traitement des eaux drainées avant </w:t>
            </w:r>
            <w:r w:rsidRPr="00137B26">
              <w:rPr>
                <w:rFonts w:eastAsia="Arial Unicode MS" w:cs="Tahoma"/>
                <w:szCs w:val="20"/>
                <w:lang w:eastAsia="fr-FR" w:bidi="fr-FR"/>
                <w14:ligatures w14:val="none"/>
              </w:rPr>
              <w:t>rejet au canal pendant le ressuyage, selon les prescriptions du CCTP, toutes sujétions d’exécution comprises.</w:t>
            </w:r>
          </w:p>
          <w:p w:rsidRPr="00137B26" w:rsidR="00E40CD7" w:rsidP="005F7DBB" w:rsidRDefault="00E40CD7" w14:paraId="59C04593"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szCs w:val="20"/>
                <w:lang w:eastAsia="fr-FR" w:bidi="fr-FR"/>
                <w14:ligatures w14:val="none"/>
              </w:rPr>
              <w:t>Le prix sera rémunéré à l’avancement sur constat contradictoire établi par le maitre d’</w:t>
            </w:r>
            <w:proofErr w:type="spellStart"/>
            <w:r>
              <w:rPr>
                <w:rFonts w:eastAsia="Arial Unicode MS" w:cs="Tahoma"/>
                <w:szCs w:val="20"/>
                <w:lang w:eastAsia="fr-FR" w:bidi="fr-FR"/>
                <w14:ligatures w14:val="none"/>
              </w:rPr>
              <w:t>oeuvre</w:t>
            </w:r>
            <w:proofErr w:type="spellEnd"/>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E40CD7" w:rsidP="005F7DBB" w:rsidRDefault="00E40CD7" w14:paraId="4039F29E"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L’année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E40CD7" w:rsidP="005F7DBB" w:rsidRDefault="00E40CD7" w14:paraId="0A1D658D"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5C66FB" w:rsidR="00E40CD7" w:rsidTr="5870336B" w14:paraId="2F0A0EF0"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E40CD7" w:rsidP="005F7DBB" w:rsidRDefault="00E40CD7" w14:paraId="7E26F7D2" w14:textId="0034D99F">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10</w:t>
            </w:r>
            <w:r w:rsidR="00D802EA">
              <w:rPr>
                <w:rFonts w:eastAsia="Arial Unicode MS" w:cs="Tahoma"/>
                <w:b/>
                <w:bCs/>
                <w:sz w:val="22"/>
                <w:lang w:eastAsia="fr-FR" w:bidi="fr-FR"/>
                <w14:ligatures w14:val="none"/>
              </w:rPr>
              <w:t>2</w:t>
            </w:r>
            <w:r>
              <w:rPr>
                <w:rFonts w:eastAsia="Arial Unicode MS" w:cs="Tahoma"/>
                <w:b/>
                <w:bCs/>
                <w:sz w:val="22"/>
                <w:lang w:eastAsia="fr-FR" w:bidi="fr-FR"/>
                <w14:ligatures w14:val="none"/>
              </w:rPr>
              <w:t>.3</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E40CD7" w:rsidP="005F7DBB" w:rsidRDefault="00E40CD7" w14:paraId="37FE3A29" w14:textId="47564D3E">
            <w:pPr>
              <w:widowControl w:val="0"/>
              <w:suppressAutoHyphens/>
              <w:snapToGrid w:val="0"/>
              <w:spacing w:before="57" w:after="57"/>
              <w:textAlignment w:val="baseline"/>
              <w:rPr>
                <w:rFonts w:ascii="Times New Roman" w:hAnsi="Times New Roman" w:eastAsia="Times New Roman" w:cs="Times New Roman"/>
                <w:sz w:val="24"/>
                <w:szCs w:val="24"/>
                <w:lang w:eastAsia="fr-FR" w:bidi="fr-FR"/>
                <w14:ligatures w14:val="none"/>
              </w:rPr>
            </w:pPr>
            <w:r w:rsidRPr="00A4459D">
              <w:rPr>
                <w:rFonts w:eastAsia="Arial Unicode MS" w:cs="Tahoma"/>
                <w:b/>
                <w:bCs/>
                <w:sz w:val="22"/>
                <w:lang w:eastAsia="fr-FR" w:bidi="fr-FR"/>
                <w14:ligatures w14:val="none"/>
              </w:rPr>
              <w:t>Entretien et gestion des abords et des espaces verts du TD</w:t>
            </w:r>
            <w:r w:rsidR="00D802EA">
              <w:rPr>
                <w:rFonts w:eastAsia="Arial Unicode MS" w:cs="Tahoma"/>
                <w:b/>
                <w:bCs/>
                <w:sz w:val="22"/>
                <w:lang w:eastAsia="fr-FR" w:bidi="fr-FR"/>
                <w14:ligatures w14:val="none"/>
              </w:rPr>
              <w:t>101</w:t>
            </w:r>
          </w:p>
        </w:tc>
      </w:tr>
      <w:tr w:rsidRPr="00137B26" w:rsidR="00E40CD7" w:rsidTr="5870336B" w14:paraId="24118F0B"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E40CD7" w:rsidP="005F7DBB" w:rsidRDefault="00E40CD7" w14:paraId="2FEBD113" w14:textId="6ACE0B4A">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w:t>
            </w:r>
            <w:r w:rsidR="00D802EA">
              <w:rPr>
                <w:rFonts w:eastAsia="Arial Unicode MS" w:cs="Tahoma"/>
                <w:b/>
                <w:bCs/>
                <w:szCs w:val="20"/>
                <w:lang w:eastAsia="fr-FR" w:bidi="fr-FR"/>
                <w14:ligatures w14:val="none"/>
              </w:rPr>
              <w:t>2</w:t>
            </w:r>
            <w:r w:rsidRPr="00137B26">
              <w:rPr>
                <w:rFonts w:eastAsia="Arial Unicode MS" w:cs="Tahoma"/>
                <w:b/>
                <w:bCs/>
                <w:szCs w:val="20"/>
                <w:lang w:eastAsia="fr-FR" w:bidi="fr-FR"/>
                <w14:ligatures w14:val="none"/>
              </w:rPr>
              <w:t>.3.1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E40CD7" w:rsidP="005F7DBB" w:rsidRDefault="00E40CD7" w14:paraId="04C08F1C" w14:textId="164DAA18">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Fauchage des digues et emprises extérieures au</w:t>
            </w:r>
            <w:r w:rsidR="004F49B8">
              <w:rPr>
                <w:rFonts w:eastAsia="Arial Unicode MS" w:cs="Tahoma"/>
                <w:b/>
                <w:bCs/>
                <w:szCs w:val="20"/>
                <w:lang w:eastAsia="fr-FR" w:bidi="fr-FR"/>
                <w14:ligatures w14:val="none"/>
              </w:rPr>
              <w:t>x</w:t>
            </w:r>
            <w:r w:rsidRPr="00137B26">
              <w:rPr>
                <w:rFonts w:eastAsia="Arial Unicode MS" w:cs="Tahoma"/>
                <w:b/>
                <w:bCs/>
                <w:szCs w:val="20"/>
                <w:lang w:eastAsia="fr-FR" w:bidi="fr-FR"/>
                <w14:ligatures w14:val="none"/>
              </w:rPr>
              <w:t xml:space="preserve"> casier</w:t>
            </w:r>
            <w:r w:rsidR="004F49B8">
              <w:rPr>
                <w:rFonts w:eastAsia="Arial Unicode MS" w:cs="Tahoma"/>
                <w:b/>
                <w:bCs/>
                <w:szCs w:val="20"/>
                <w:lang w:eastAsia="fr-FR" w:bidi="fr-FR"/>
                <w14:ligatures w14:val="none"/>
              </w:rPr>
              <w:t>s</w:t>
            </w:r>
          </w:p>
          <w:p w:rsidRPr="0052415A" w:rsidR="00E40CD7" w:rsidP="005F7DBB" w:rsidRDefault="00E40CD7" w14:paraId="6A3EEA67" w14:textId="77810829">
            <w:pPr>
              <w:widowControl w:val="0"/>
              <w:suppressAutoHyphens/>
              <w:ind w:left="57" w:right="57"/>
              <w:jc w:val="both"/>
              <w:textAlignment w:val="baseline"/>
              <w:rPr>
                <w:rFonts w:eastAsia="Arial Unicode MS" w:cs="Tahoma"/>
                <w:szCs w:val="20"/>
                <w:lang w:eastAsia="fr-FR" w:bidi="fr-FR"/>
                <w14:ligatures w14:val="none"/>
              </w:rPr>
            </w:pPr>
            <w:r w:rsidRPr="0052415A">
              <w:rPr>
                <w:rFonts w:eastAsia="Arial Unicode MS" w:cs="Tahoma"/>
                <w:szCs w:val="20"/>
                <w:lang w:eastAsia="fr-FR" w:bidi="fr-FR"/>
                <w14:ligatures w14:val="none"/>
              </w:rPr>
              <w:t xml:space="preserve">Ce prix rémunère au forfait annuel </w:t>
            </w:r>
            <w:r>
              <w:rPr>
                <w:rFonts w:eastAsia="Arial Unicode MS" w:cs="Tahoma"/>
                <w:szCs w:val="20"/>
                <w:lang w:eastAsia="fr-FR" w:bidi="fr-FR"/>
                <w14:ligatures w14:val="none"/>
              </w:rPr>
              <w:t>le fauchage des digues et des emprises extérieures au</w:t>
            </w:r>
            <w:r w:rsidR="004F49B8">
              <w:rPr>
                <w:rFonts w:eastAsia="Arial Unicode MS" w:cs="Tahoma"/>
                <w:szCs w:val="20"/>
                <w:lang w:eastAsia="fr-FR" w:bidi="fr-FR"/>
                <w14:ligatures w14:val="none"/>
              </w:rPr>
              <w:t>x</w:t>
            </w:r>
            <w:r>
              <w:rPr>
                <w:rFonts w:eastAsia="Arial Unicode MS" w:cs="Tahoma"/>
                <w:szCs w:val="20"/>
                <w:lang w:eastAsia="fr-FR" w:bidi="fr-FR"/>
                <w14:ligatures w14:val="none"/>
              </w:rPr>
              <w:t xml:space="preserve"> casier</w:t>
            </w:r>
            <w:r w:rsidR="004F49B8">
              <w:rPr>
                <w:rFonts w:eastAsia="Arial Unicode MS" w:cs="Tahoma"/>
                <w:szCs w:val="20"/>
                <w:lang w:eastAsia="fr-FR" w:bidi="fr-FR"/>
                <w14:ligatures w14:val="none"/>
              </w:rPr>
              <w:t>s</w:t>
            </w:r>
            <w:r>
              <w:rPr>
                <w:rFonts w:eastAsia="Arial Unicode MS" w:cs="Tahoma"/>
                <w:szCs w:val="20"/>
                <w:lang w:eastAsia="fr-FR" w:bidi="fr-FR"/>
                <w14:ligatures w14:val="none"/>
              </w:rPr>
              <w:t xml:space="preserve"> </w:t>
            </w:r>
            <w:r w:rsidRPr="0052415A">
              <w:rPr>
                <w:rFonts w:eastAsia="Arial Unicode MS" w:cs="Tahoma"/>
                <w:szCs w:val="20"/>
                <w:lang w:eastAsia="fr-FR" w:bidi="fr-FR"/>
                <w14:ligatures w14:val="none"/>
              </w:rPr>
              <w:t>conformément aux prescriptions du CC</w:t>
            </w:r>
            <w:r>
              <w:rPr>
                <w:rFonts w:eastAsia="Arial Unicode MS" w:cs="Tahoma"/>
                <w:szCs w:val="20"/>
                <w:lang w:eastAsia="fr-FR" w:bidi="fr-FR"/>
                <w14:ligatures w14:val="none"/>
              </w:rPr>
              <w:t>T</w:t>
            </w:r>
            <w:r w:rsidRPr="0052415A">
              <w:rPr>
                <w:rFonts w:eastAsia="Arial Unicode MS" w:cs="Tahoma"/>
                <w:szCs w:val="20"/>
                <w:lang w:eastAsia="fr-FR" w:bidi="fr-FR"/>
                <w14:ligatures w14:val="none"/>
              </w:rPr>
              <w:t>P.</w:t>
            </w:r>
          </w:p>
          <w:p w:rsidRPr="0052415A" w:rsidR="00E40CD7" w:rsidP="005F7DBB" w:rsidRDefault="00E40CD7" w14:paraId="0AB36B54" w14:textId="77777777">
            <w:pPr>
              <w:widowControl w:val="0"/>
              <w:suppressAutoHyphens/>
              <w:ind w:left="57" w:right="57"/>
              <w:jc w:val="both"/>
              <w:textAlignment w:val="baseline"/>
              <w:rPr>
                <w:rFonts w:eastAsia="Arial Unicode MS" w:cs="Tahoma"/>
                <w:szCs w:val="20"/>
                <w:lang w:eastAsia="fr-FR" w:bidi="fr-FR"/>
                <w14:ligatures w14:val="none"/>
              </w:rPr>
            </w:pPr>
          </w:p>
          <w:p w:rsidRPr="0052415A" w:rsidR="00E40CD7" w:rsidP="005F7DBB" w:rsidRDefault="00E40CD7" w14:paraId="20293D4D" w14:textId="77777777">
            <w:pPr>
              <w:widowControl w:val="0"/>
              <w:suppressAutoHyphens/>
              <w:ind w:left="57" w:right="57"/>
              <w:jc w:val="both"/>
              <w:textAlignment w:val="baseline"/>
              <w:rPr>
                <w:rFonts w:eastAsia="Arial Unicode MS" w:cs="Tahoma"/>
                <w:szCs w:val="20"/>
                <w:lang w:eastAsia="fr-FR" w:bidi="fr-FR"/>
                <w14:ligatures w14:val="none"/>
              </w:rPr>
            </w:pPr>
            <w:r w:rsidRPr="0052415A">
              <w:rPr>
                <w:rFonts w:eastAsia="Arial Unicode MS" w:cs="Tahoma"/>
                <w:szCs w:val="20"/>
                <w:lang w:eastAsia="fr-FR" w:bidi="fr-FR"/>
                <w14:ligatures w14:val="none"/>
              </w:rPr>
              <w:t>Ce prix comprend notamment :</w:t>
            </w:r>
          </w:p>
          <w:p w:rsidRPr="00E72FAE" w:rsidR="00E40CD7" w:rsidP="005F7DBB" w:rsidRDefault="00E40CD7" w14:paraId="692166E5" w14:textId="77777777">
            <w:pPr>
              <w:pStyle w:val="Paragraphedeliste"/>
              <w:widowControl w:val="0"/>
              <w:numPr>
                <w:ilvl w:val="0"/>
                <w:numId w:val="6"/>
              </w:numPr>
              <w:suppressAutoHyphens/>
              <w:ind w:right="57"/>
              <w:jc w:val="both"/>
              <w:textAlignment w:val="baseline"/>
              <w:rPr>
                <w:rFonts w:eastAsia="Arial Unicode MS" w:cs="Tahoma"/>
                <w:szCs w:val="20"/>
                <w:lang w:eastAsia="fr-FR" w:bidi="fr-FR"/>
                <w14:ligatures w14:val="none"/>
              </w:rPr>
            </w:pPr>
            <w:r w:rsidRPr="00E72FAE">
              <w:rPr>
                <w:rFonts w:eastAsia="Arial Unicode MS" w:cs="Tahoma"/>
                <w:szCs w:val="20"/>
                <w:lang w:eastAsia="fr-FR" w:bidi="fr-FR"/>
                <w14:ligatures w14:val="none"/>
              </w:rPr>
              <w:t>L’entretien des espaces verts situés dans l’enceinte et aux abords immédiats du site ;</w:t>
            </w:r>
          </w:p>
          <w:p w:rsidRPr="00E72FAE" w:rsidR="00E40CD7" w:rsidP="005F7DBB" w:rsidRDefault="00E40CD7" w14:paraId="41755AAC" w14:textId="26754ECE">
            <w:pPr>
              <w:pStyle w:val="Paragraphedeliste"/>
              <w:widowControl w:val="0"/>
              <w:numPr>
                <w:ilvl w:val="0"/>
                <w:numId w:val="6"/>
              </w:numPr>
              <w:suppressAutoHyphens/>
              <w:ind w:right="57"/>
              <w:jc w:val="both"/>
              <w:textAlignment w:val="baseline"/>
              <w:rPr>
                <w:rFonts w:eastAsia="Arial Unicode MS" w:cs="Tahoma"/>
                <w:szCs w:val="20"/>
                <w:lang w:eastAsia="fr-FR" w:bidi="fr-FR"/>
                <w14:ligatures w14:val="none"/>
              </w:rPr>
            </w:pPr>
            <w:r w:rsidRPr="00E72FAE">
              <w:rPr>
                <w:rFonts w:eastAsia="Arial Unicode MS" w:cs="Tahoma"/>
                <w:szCs w:val="20"/>
                <w:lang w:eastAsia="fr-FR" w:bidi="fr-FR"/>
                <w14:ligatures w14:val="none"/>
              </w:rPr>
              <w:t>Le fauchage des digues et talus d</w:t>
            </w:r>
            <w:r w:rsidR="004F49B8">
              <w:rPr>
                <w:rFonts w:eastAsia="Arial Unicode MS" w:cs="Tahoma"/>
                <w:szCs w:val="20"/>
                <w:lang w:eastAsia="fr-FR" w:bidi="fr-FR"/>
                <w14:ligatures w14:val="none"/>
              </w:rPr>
              <w:t>es</w:t>
            </w:r>
            <w:r w:rsidRPr="00E72FAE">
              <w:rPr>
                <w:rFonts w:eastAsia="Arial Unicode MS" w:cs="Tahoma"/>
                <w:szCs w:val="20"/>
                <w:lang w:eastAsia="fr-FR" w:bidi="fr-FR"/>
                <w14:ligatures w14:val="none"/>
              </w:rPr>
              <w:t xml:space="preserve"> casier</w:t>
            </w:r>
            <w:r w:rsidR="004F49B8">
              <w:rPr>
                <w:rFonts w:eastAsia="Arial Unicode MS" w:cs="Tahoma"/>
                <w:szCs w:val="20"/>
                <w:lang w:eastAsia="fr-FR" w:bidi="fr-FR"/>
                <w14:ligatures w14:val="none"/>
              </w:rPr>
              <w:t>s</w:t>
            </w:r>
          </w:p>
          <w:p w:rsidRPr="00E72FAE" w:rsidR="00E40CD7" w:rsidP="005F7DBB" w:rsidRDefault="00E40CD7" w14:paraId="4E245F83" w14:textId="77777777">
            <w:pPr>
              <w:pStyle w:val="Paragraphedeliste"/>
              <w:widowControl w:val="0"/>
              <w:numPr>
                <w:ilvl w:val="0"/>
                <w:numId w:val="6"/>
              </w:numPr>
              <w:suppressAutoHyphens/>
              <w:ind w:right="57"/>
              <w:jc w:val="both"/>
              <w:textAlignment w:val="baseline"/>
              <w:rPr>
                <w:rFonts w:eastAsia="Arial Unicode MS" w:cs="Tahoma"/>
                <w:szCs w:val="20"/>
                <w:lang w:eastAsia="fr-FR" w:bidi="fr-FR"/>
                <w14:ligatures w14:val="none"/>
              </w:rPr>
            </w:pPr>
            <w:r w:rsidRPr="00E72FAE">
              <w:rPr>
                <w:rFonts w:eastAsia="Arial Unicode MS" w:cs="Tahoma"/>
                <w:szCs w:val="20"/>
                <w:lang w:eastAsia="fr-FR" w:bidi="fr-FR"/>
                <w14:ligatures w14:val="none"/>
              </w:rPr>
              <w:t>Le nettoyage des aires de circulation, devant portail, au niveau quai… ;</w:t>
            </w:r>
          </w:p>
          <w:p w:rsidRPr="00E72FAE" w:rsidR="00E40CD7" w:rsidP="005F7DBB" w:rsidRDefault="00E40CD7" w14:paraId="5C7643CC" w14:textId="77777777">
            <w:pPr>
              <w:pStyle w:val="Paragraphedeliste"/>
              <w:widowControl w:val="0"/>
              <w:numPr>
                <w:ilvl w:val="0"/>
                <w:numId w:val="6"/>
              </w:numPr>
              <w:suppressAutoHyphens/>
              <w:ind w:right="57"/>
              <w:jc w:val="both"/>
              <w:textAlignment w:val="baseline"/>
              <w:rPr>
                <w:rFonts w:eastAsia="Arial Unicode MS" w:cs="Tahoma"/>
                <w:szCs w:val="20"/>
                <w:lang w:eastAsia="fr-FR" w:bidi="fr-FR"/>
                <w14:ligatures w14:val="none"/>
              </w:rPr>
            </w:pPr>
            <w:r w:rsidRPr="00E72FAE">
              <w:rPr>
                <w:rFonts w:eastAsia="Arial Unicode MS" w:cs="Tahoma"/>
                <w:szCs w:val="20"/>
                <w:lang w:eastAsia="fr-FR" w:bidi="fr-FR"/>
                <w14:ligatures w14:val="none"/>
              </w:rPr>
              <w:t>Les moyens humains nécessaires à la prestation ;</w:t>
            </w:r>
          </w:p>
          <w:p w:rsidRPr="00E72FAE" w:rsidR="00E40CD7" w:rsidP="005F7DBB" w:rsidRDefault="00E40CD7" w14:paraId="4013D2E9" w14:textId="77777777">
            <w:pPr>
              <w:pStyle w:val="Paragraphedeliste"/>
              <w:widowControl w:val="0"/>
              <w:numPr>
                <w:ilvl w:val="0"/>
                <w:numId w:val="6"/>
              </w:numPr>
              <w:suppressAutoHyphens/>
              <w:ind w:right="57"/>
              <w:jc w:val="both"/>
              <w:textAlignment w:val="baseline"/>
              <w:rPr>
                <w:rFonts w:eastAsia="Arial Unicode MS" w:cs="Tahoma"/>
                <w:szCs w:val="20"/>
                <w:lang w:eastAsia="fr-FR" w:bidi="fr-FR"/>
                <w14:ligatures w14:val="none"/>
              </w:rPr>
            </w:pPr>
            <w:r w:rsidRPr="00E72FAE">
              <w:rPr>
                <w:rFonts w:eastAsia="Arial Unicode MS" w:cs="Tahoma"/>
                <w:szCs w:val="20"/>
                <w:lang w:eastAsia="fr-FR" w:bidi="fr-FR"/>
                <w14:ligatures w14:val="none"/>
              </w:rPr>
              <w:t>La mise à disposition des engins et matériels nécessaires à la réalisation de la prestation</w:t>
            </w:r>
          </w:p>
          <w:p w:rsidRPr="0052415A" w:rsidR="00E40CD7" w:rsidP="005F7DBB" w:rsidRDefault="00E40CD7" w14:paraId="538EFA67" w14:textId="77777777">
            <w:pPr>
              <w:widowControl w:val="0"/>
              <w:suppressAutoHyphens/>
              <w:ind w:left="57" w:right="57"/>
              <w:jc w:val="both"/>
              <w:textAlignment w:val="baseline"/>
              <w:rPr>
                <w:rFonts w:eastAsia="Arial Unicode MS" w:cs="Tahoma"/>
                <w:szCs w:val="20"/>
                <w:lang w:eastAsia="fr-FR" w:bidi="fr-FR"/>
                <w14:ligatures w14:val="none"/>
              </w:rPr>
            </w:pPr>
          </w:p>
          <w:p w:rsidRPr="00137B26" w:rsidR="00E40CD7" w:rsidP="0541982E" w:rsidRDefault="00E40CD7" w14:paraId="2F291F61" w14:textId="1E3B9798">
            <w:pPr>
              <w:widowControl w:val="0"/>
              <w:suppressAutoHyphens/>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Ce prix sera réglé en quatre fractions</w:t>
            </w:r>
            <w:r w:rsidRPr="0541982E" w:rsidR="7F8E565E">
              <w:rPr>
                <w:rFonts w:eastAsia="Arial Unicode MS" w:cs="Tahoma"/>
                <w:lang w:eastAsia="fr-FR" w:bidi="fr-FR"/>
                <w14:ligatures w14:val="none"/>
              </w:rPr>
              <w:t xml:space="preserve"> trimestrielles</w:t>
            </w:r>
            <w:r w:rsidRPr="0541982E">
              <w:rPr>
                <w:rFonts w:eastAsia="Arial Unicode MS" w:cs="Tahoma"/>
                <w:lang w:eastAsia="fr-FR" w:bidi="fr-FR"/>
                <w14:ligatures w14:val="none"/>
              </w:rPr>
              <w:t xml:space="preserve"> de 25%</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E40CD7" w:rsidP="005F7DBB" w:rsidRDefault="00E40CD7" w14:paraId="57A59D89"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E40CD7" w:rsidP="005F7DBB" w:rsidRDefault="00E40CD7" w14:paraId="07996DAF"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137B26" w:rsidR="00E40CD7" w:rsidTr="5870336B" w14:paraId="02973E53"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E40CD7" w:rsidP="005F7DBB" w:rsidRDefault="00E40CD7" w14:paraId="50A962E0" w14:textId="0CF6E68A">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w:t>
            </w:r>
            <w:r w:rsidR="00536CE3">
              <w:rPr>
                <w:rFonts w:eastAsia="Arial Unicode MS" w:cs="Tahoma"/>
                <w:b/>
                <w:bCs/>
                <w:szCs w:val="20"/>
                <w:lang w:eastAsia="fr-FR" w:bidi="fr-FR"/>
                <w14:ligatures w14:val="none"/>
              </w:rPr>
              <w:t>2</w:t>
            </w:r>
            <w:r w:rsidRPr="00137B26">
              <w:rPr>
                <w:rFonts w:eastAsia="Arial Unicode MS" w:cs="Tahoma"/>
                <w:b/>
                <w:bCs/>
                <w:szCs w:val="20"/>
                <w:lang w:eastAsia="fr-FR" w:bidi="fr-FR"/>
                <w14:ligatures w14:val="none"/>
              </w:rPr>
              <w:t>.3.2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E40CD7" w:rsidP="005F7DBB" w:rsidRDefault="00E40CD7" w14:paraId="0D4308F7" w14:textId="00B4A3E2">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Entretien des noues et fossé du TD</w:t>
            </w:r>
            <w:r w:rsidR="00536CE3">
              <w:rPr>
                <w:rFonts w:eastAsia="Arial Unicode MS" w:cs="Tahoma"/>
                <w:b/>
                <w:bCs/>
                <w:szCs w:val="20"/>
                <w:lang w:eastAsia="fr-FR" w:bidi="fr-FR"/>
                <w14:ligatures w14:val="none"/>
              </w:rPr>
              <w:t>101</w:t>
            </w:r>
          </w:p>
          <w:p w:rsidR="00E40CD7" w:rsidP="594E6EDF" w:rsidRDefault="00E40CD7" w14:paraId="5FBB9A2F" w14:textId="0FDDB74D">
            <w:pPr>
              <w:widowControl w:val="0"/>
              <w:suppressAutoHyphens/>
              <w:spacing w:after="113"/>
              <w:ind w:left="57" w:right="57"/>
              <w:jc w:val="both"/>
              <w:textAlignment w:val="baseline"/>
              <w:rPr>
                <w:rFonts w:eastAsia="Arial Unicode MS" w:cs="Tahoma"/>
                <w:lang w:eastAsia="fr-FR" w:bidi="fr-FR"/>
                <w14:ligatures w14:val="none"/>
              </w:rPr>
            </w:pPr>
            <w:r w:rsidRPr="594E6EDF">
              <w:rPr>
                <w:rFonts w:eastAsia="Arial Unicode MS" w:cs="Tahoma"/>
                <w:lang w:eastAsia="fr-FR" w:bidi="fr-FR"/>
                <w14:ligatures w14:val="none"/>
              </w:rPr>
              <w:t xml:space="preserve">Ce prix rémunère au forfait annuel l’entretien des noues et fossé </w:t>
            </w:r>
            <w:r w:rsidRPr="594E6EDF" w:rsidR="64063D06">
              <w:rPr>
                <w:rFonts w:eastAsia="Arial Unicode MS" w:cs="Tahoma"/>
                <w:lang w:eastAsia="fr-FR" w:bidi="fr-FR"/>
                <w14:ligatures w14:val="none"/>
              </w:rPr>
              <w:t xml:space="preserve">périphérique </w:t>
            </w:r>
            <w:r w:rsidRPr="594E6EDF">
              <w:rPr>
                <w:rFonts w:eastAsia="Arial Unicode MS" w:cs="Tahoma"/>
                <w:lang w:eastAsia="fr-FR" w:bidi="fr-FR"/>
                <w14:ligatures w14:val="none"/>
              </w:rPr>
              <w:t>du TD</w:t>
            </w:r>
            <w:r w:rsidRPr="594E6EDF" w:rsidR="00536CE3">
              <w:rPr>
                <w:rFonts w:eastAsia="Arial Unicode MS" w:cs="Tahoma"/>
                <w:lang w:eastAsia="fr-FR" w:bidi="fr-FR"/>
                <w14:ligatures w14:val="none"/>
              </w:rPr>
              <w:t>101</w:t>
            </w:r>
            <w:r w:rsidRPr="594E6EDF">
              <w:rPr>
                <w:rFonts w:eastAsia="Arial Unicode MS" w:cs="Tahoma"/>
                <w:lang w:eastAsia="fr-FR" w:bidi="fr-FR"/>
                <w14:ligatures w14:val="none"/>
              </w:rPr>
              <w:t xml:space="preserve"> conformément aux prescriptions du CCTP toutes sujétions comprises.</w:t>
            </w:r>
          </w:p>
          <w:p w:rsidRPr="00137B26" w:rsidR="00E40CD7" w:rsidP="0541982E" w:rsidRDefault="00E40CD7" w14:paraId="3B16EE97" w14:textId="62CA8D76">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 xml:space="preserve">Ce prix sera réglé en quatre fractions </w:t>
            </w:r>
            <w:r w:rsidRPr="0541982E" w:rsidR="423CD2A8">
              <w:rPr>
                <w:rFonts w:eastAsia="Arial Unicode MS" w:cs="Tahoma"/>
                <w:lang w:eastAsia="fr-FR" w:bidi="fr-FR"/>
              </w:rPr>
              <w:t>trimestrielles</w:t>
            </w:r>
            <w:r w:rsidRPr="0541982E" w:rsidR="423CD2A8">
              <w:rPr>
                <w:rFonts w:eastAsia="Arial Unicode MS" w:cs="Tahoma"/>
                <w:lang w:eastAsia="fr-FR" w:bidi="fr-FR"/>
                <w14:ligatures w14:val="none"/>
              </w:rPr>
              <w:t xml:space="preserve"> </w:t>
            </w:r>
            <w:r w:rsidRPr="0541982E">
              <w:rPr>
                <w:rFonts w:eastAsia="Arial Unicode MS" w:cs="Tahoma"/>
                <w:lang w:eastAsia="fr-FR" w:bidi="fr-FR"/>
              </w:rPr>
              <w:t>de 25%</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E40CD7" w:rsidP="005F7DBB" w:rsidRDefault="00E40CD7" w14:paraId="79CBF7CF"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E40CD7" w:rsidP="005F7DBB" w:rsidRDefault="00E40CD7" w14:paraId="20EEC20D"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137B26" w:rsidR="00E40CD7" w:rsidTr="5870336B" w14:paraId="49455FF5"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E40CD7" w:rsidP="005F7DBB" w:rsidRDefault="00E40CD7" w14:paraId="7F3EA235" w14:textId="69711870">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w:t>
            </w:r>
            <w:r w:rsidR="00536CE3">
              <w:rPr>
                <w:rFonts w:eastAsia="Arial Unicode MS" w:cs="Tahoma"/>
                <w:b/>
                <w:bCs/>
                <w:szCs w:val="20"/>
                <w:lang w:eastAsia="fr-FR" w:bidi="fr-FR"/>
                <w14:ligatures w14:val="none"/>
              </w:rPr>
              <w:t>2</w:t>
            </w:r>
            <w:r w:rsidRPr="00137B26">
              <w:rPr>
                <w:rFonts w:eastAsia="Arial Unicode MS" w:cs="Tahoma"/>
                <w:b/>
                <w:bCs/>
                <w:szCs w:val="20"/>
                <w:lang w:eastAsia="fr-FR" w:bidi="fr-FR"/>
                <w14:ligatures w14:val="none"/>
              </w:rPr>
              <w:t>.3.3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E40CD7" w:rsidP="005F7DBB" w:rsidRDefault="00E40CD7" w14:paraId="20E1C3F8" w14:textId="098D1939">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Entretien et réparation des clôtures, portails, panneaux information et accès au TD</w:t>
            </w:r>
            <w:r w:rsidR="00536CE3">
              <w:rPr>
                <w:rFonts w:eastAsia="Arial Unicode MS" w:cs="Tahoma"/>
                <w:b/>
                <w:bCs/>
                <w:szCs w:val="20"/>
                <w:lang w:eastAsia="fr-FR" w:bidi="fr-FR"/>
                <w14:ligatures w14:val="none"/>
              </w:rPr>
              <w:t>101</w:t>
            </w:r>
          </w:p>
          <w:p w:rsidRPr="00E54E2F" w:rsidR="00E40CD7" w:rsidP="005F7DBB" w:rsidRDefault="00E40CD7" w14:paraId="1027BD1D"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E54E2F">
              <w:rPr>
                <w:rFonts w:eastAsia="Arial Unicode MS" w:cs="Tahoma"/>
                <w:szCs w:val="20"/>
                <w:lang w:eastAsia="fr-FR" w:bidi="fr-FR"/>
                <w14:ligatures w14:val="none"/>
              </w:rPr>
              <w:t>Ce prix rémunère au forfait annuel l’entretien et</w:t>
            </w:r>
            <w:r>
              <w:rPr>
                <w:rFonts w:eastAsia="Arial Unicode MS" w:cs="Tahoma"/>
                <w:szCs w:val="20"/>
                <w:lang w:eastAsia="fr-FR" w:bidi="fr-FR"/>
                <w14:ligatures w14:val="none"/>
              </w:rPr>
              <w:t xml:space="preserve"> la</w:t>
            </w:r>
            <w:r w:rsidRPr="00E54E2F">
              <w:rPr>
                <w:rFonts w:eastAsia="Arial Unicode MS" w:cs="Tahoma"/>
                <w:szCs w:val="20"/>
                <w:lang w:eastAsia="fr-FR" w:bidi="fr-FR"/>
                <w14:ligatures w14:val="none"/>
              </w:rPr>
              <w:t xml:space="preserve"> réparation des clôtures, portails, panneaux information et accès au TD5</w:t>
            </w:r>
            <w:r>
              <w:rPr>
                <w:rFonts w:eastAsia="Arial Unicode MS" w:cs="Tahoma"/>
                <w:szCs w:val="20"/>
                <w:lang w:eastAsia="fr-FR" w:bidi="fr-FR"/>
                <w14:ligatures w14:val="none"/>
              </w:rPr>
              <w:t xml:space="preserve"> </w:t>
            </w:r>
            <w:r w:rsidRPr="00E54E2F">
              <w:rPr>
                <w:rFonts w:eastAsia="Arial Unicode MS" w:cs="Tahoma"/>
                <w:szCs w:val="20"/>
                <w:lang w:eastAsia="fr-FR" w:bidi="fr-FR"/>
                <w14:ligatures w14:val="none"/>
              </w:rPr>
              <w:t>conformément aux prescriptions du CCTP toutes sujétions comprises.</w:t>
            </w:r>
          </w:p>
          <w:p w:rsidRPr="00137B26" w:rsidR="00E40CD7" w:rsidP="0541982E" w:rsidRDefault="00E40CD7" w14:paraId="5F8EC7F7" w14:textId="4C4187D4">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Ce prix sera réglé en quatre fractions</w:t>
            </w:r>
            <w:r w:rsidRPr="0541982E" w:rsidR="250E6081">
              <w:rPr>
                <w:rFonts w:eastAsia="Arial Unicode MS" w:cs="Tahoma"/>
                <w:lang w:eastAsia="fr-FR" w:bidi="fr-FR"/>
              </w:rPr>
              <w:t xml:space="preserve"> </w:t>
            </w:r>
            <w:r w:rsidRPr="0541982E" w:rsidR="7D404933">
              <w:rPr>
                <w:rFonts w:eastAsia="Arial Unicode MS" w:cs="Tahoma"/>
                <w:lang w:eastAsia="fr-FR" w:bidi="fr-FR"/>
                <w14:ligatures w14:val="none"/>
              </w:rPr>
              <w:t>trimestrielles de</w:t>
            </w:r>
            <w:r w:rsidRPr="0541982E">
              <w:rPr>
                <w:rFonts w:eastAsia="Arial Unicode MS" w:cs="Tahoma"/>
                <w:lang w:eastAsia="fr-FR" w:bidi="fr-FR"/>
                <w14:ligatures w14:val="none"/>
              </w:rPr>
              <w:t xml:space="preserve"> 25%</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E40CD7" w:rsidP="005F7DBB" w:rsidRDefault="00E40CD7" w14:paraId="039A450C"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E40CD7" w:rsidP="005F7DBB" w:rsidRDefault="00E40CD7" w14:paraId="50578991"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137B26" w:rsidR="00E40CD7" w:rsidTr="5870336B" w14:paraId="671CF906"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8F1AFC" w:rsidR="00E40CD7" w:rsidP="005F7DBB" w:rsidRDefault="00E40CD7" w14:paraId="057F2382" w14:textId="688CA1B3">
            <w:pPr>
              <w:widowControl w:val="0"/>
              <w:suppressAutoHyphens/>
              <w:snapToGrid w:val="0"/>
              <w:jc w:val="center"/>
              <w:textAlignment w:val="baseline"/>
              <w:rPr>
                <w:rFonts w:eastAsia="Arial Unicode MS" w:cs="Tahoma"/>
                <w:b/>
                <w:bCs/>
                <w:szCs w:val="20"/>
                <w:lang w:eastAsia="fr-FR" w:bidi="fr-FR"/>
                <w14:ligatures w14:val="none"/>
              </w:rPr>
            </w:pPr>
            <w:r w:rsidRPr="008F1AFC">
              <w:rPr>
                <w:rFonts w:eastAsia="Arial Unicode MS" w:cs="Tahoma"/>
                <w:b/>
                <w:bCs/>
                <w:szCs w:val="20"/>
                <w:lang w:eastAsia="fr-FR" w:bidi="fr-FR"/>
                <w14:ligatures w14:val="none"/>
              </w:rPr>
              <w:t>10</w:t>
            </w:r>
            <w:r w:rsidRPr="008F1AFC" w:rsidR="004D1359">
              <w:rPr>
                <w:rFonts w:eastAsia="Arial Unicode MS" w:cs="Tahoma"/>
                <w:b/>
                <w:bCs/>
                <w:szCs w:val="20"/>
                <w:lang w:eastAsia="fr-FR" w:bidi="fr-FR"/>
                <w14:ligatures w14:val="none"/>
              </w:rPr>
              <w:t>2</w:t>
            </w:r>
            <w:r w:rsidRPr="008F1AFC">
              <w:rPr>
                <w:rFonts w:eastAsia="Arial Unicode MS" w:cs="Tahoma"/>
                <w:b/>
                <w:bCs/>
                <w:szCs w:val="20"/>
                <w:lang w:eastAsia="fr-FR" w:bidi="fr-FR"/>
                <w14:ligatures w14:val="none"/>
              </w:rPr>
              <w:t>.3.4</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8F1AFC" w:rsidR="00E40CD7" w:rsidP="005F7DBB" w:rsidRDefault="00E40CD7" w14:paraId="7981DC1C"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8F1AFC">
              <w:rPr>
                <w:rFonts w:eastAsia="Arial Unicode MS" w:cs="Tahoma"/>
                <w:b/>
                <w:bCs/>
                <w:szCs w:val="20"/>
                <w:lang w:eastAsia="fr-FR" w:bidi="fr-FR"/>
                <w14:ligatures w14:val="none"/>
              </w:rPr>
              <w:t>Enlèvement de dépôts sauvages, déchets…. Y compris transport et évacuation</w:t>
            </w:r>
          </w:p>
          <w:p w:rsidRPr="00A150EF" w:rsidR="00E40CD7" w:rsidP="0541982E" w:rsidRDefault="1C7956AC" w14:paraId="01320CCE" w14:textId="3B33907E">
            <w:pPr>
              <w:widowControl w:val="0"/>
              <w:suppressAutoHyphens/>
              <w:spacing w:after="113"/>
              <w:ind w:left="57" w:right="57"/>
              <w:jc w:val="both"/>
              <w:textAlignment w:val="baseline"/>
              <w:rPr>
                <w:rFonts w:eastAsia="Arial Unicode MS" w:cs="Tahoma"/>
                <w:lang w:eastAsia="fr-FR" w:bidi="fr-FR"/>
              </w:rPr>
            </w:pPr>
            <w:r w:rsidRPr="00A150EF">
              <w:rPr>
                <w:rFonts w:eastAsia="Arial Unicode MS" w:cs="Tahoma"/>
                <w:lang w:eastAsia="fr-FR" w:bidi="fr-FR"/>
              </w:rPr>
              <w:t xml:space="preserve"> Ce prix rémunère au forfait l’enlèvement de dépôts sauvages, déchet pour un tonnage jusqu’à 3 tonnes, Y compris transport et évacuation et démarches administratives associées conformément aux prescriptions du CCTP toutes sujétions comprises</w:t>
            </w:r>
          </w:p>
          <w:p w:rsidRPr="00A150EF" w:rsidR="00E40CD7" w:rsidP="0541982E" w:rsidRDefault="1C7956AC" w14:paraId="71EDCE7B" w14:textId="66D12779">
            <w:pPr>
              <w:widowControl w:val="0"/>
              <w:suppressAutoHyphens/>
              <w:spacing w:after="113"/>
              <w:ind w:left="57" w:right="57"/>
              <w:jc w:val="both"/>
              <w:textAlignment w:val="baseline"/>
              <w:rPr>
                <w:rFonts w:eastAsia="Arial Unicode MS" w:cs="Tahoma"/>
                <w:lang w:eastAsia="fr-FR" w:bidi="fr-FR"/>
              </w:rPr>
            </w:pPr>
            <w:r w:rsidRPr="00A150EF">
              <w:rPr>
                <w:rFonts w:eastAsia="Arial Unicode MS" w:cs="Tahoma"/>
                <w:lang w:eastAsia="fr-FR" w:bidi="fr-FR"/>
              </w:rPr>
              <w:t>Ce prix sera réglé en une seule fraction sur constat du représentant du maitre d’ouvrage et du certificat d’élimination</w:t>
            </w:r>
          </w:p>
          <w:p w:rsidRPr="00A150EF" w:rsidR="00E40CD7" w:rsidP="0541982E" w:rsidRDefault="00E40CD7" w14:paraId="657ED958" w14:textId="5A13AC07">
            <w:pPr>
              <w:widowControl w:val="0"/>
              <w:suppressAutoHyphens/>
              <w:spacing w:after="113"/>
              <w:ind w:left="57" w:right="57"/>
              <w:jc w:val="both"/>
              <w:textAlignment w:val="baseline"/>
              <w:rPr>
                <w:rFonts w:eastAsia="Arial Unicode MS" w:cs="Tahoma"/>
                <w:lang w:eastAsia="fr-FR" w:bidi="fr-FR"/>
                <w14:ligatures w14:val="none"/>
              </w:rPr>
            </w:pP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E40CD7" w:rsidP="005F7DBB" w:rsidRDefault="00E40CD7" w14:paraId="4E64FDE7"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E40CD7" w:rsidP="005F7DBB" w:rsidRDefault="00E40CD7" w14:paraId="136D6734"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137B26" w:rsidR="00E40CD7" w:rsidTr="5870336B" w14:paraId="401F810C"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E40CD7" w:rsidP="005F7DBB" w:rsidRDefault="00E40CD7" w14:paraId="5D8A51CA" w14:textId="672FE6B6">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w:t>
            </w:r>
            <w:r w:rsidR="004D1359">
              <w:rPr>
                <w:rFonts w:eastAsia="Arial Unicode MS" w:cs="Tahoma"/>
                <w:b/>
                <w:bCs/>
                <w:szCs w:val="20"/>
                <w:lang w:eastAsia="fr-FR" w:bidi="fr-FR"/>
                <w14:ligatures w14:val="none"/>
              </w:rPr>
              <w:t>2</w:t>
            </w:r>
            <w:r w:rsidRPr="00137B26">
              <w:rPr>
                <w:rFonts w:eastAsia="Arial Unicode MS" w:cs="Tahoma"/>
                <w:b/>
                <w:bCs/>
                <w:szCs w:val="20"/>
                <w:lang w:eastAsia="fr-FR" w:bidi="fr-FR"/>
                <w14:ligatures w14:val="none"/>
              </w:rPr>
              <w:t>.3.5</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E40CD7" w:rsidP="005F7DBB" w:rsidRDefault="00E40CD7" w14:paraId="1E70A0D4" w14:textId="3AF797FC">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Gardiennage du TD</w:t>
            </w:r>
            <w:r w:rsidR="004D1359">
              <w:rPr>
                <w:rFonts w:eastAsia="Arial Unicode MS" w:cs="Tahoma"/>
                <w:b/>
                <w:bCs/>
                <w:szCs w:val="20"/>
                <w:lang w:eastAsia="fr-FR" w:bidi="fr-FR"/>
                <w14:ligatures w14:val="none"/>
              </w:rPr>
              <w:t>101</w:t>
            </w:r>
          </w:p>
          <w:p w:rsidRPr="000B3CE6" w:rsidR="00E40CD7" w:rsidP="005F7DBB" w:rsidRDefault="00E40CD7" w14:paraId="61D6B4D0" w14:textId="0F2FAFF8">
            <w:pPr>
              <w:widowControl w:val="0"/>
              <w:suppressAutoHyphens/>
              <w:spacing w:after="113"/>
              <w:ind w:left="57" w:right="57"/>
              <w:jc w:val="both"/>
              <w:textAlignment w:val="baseline"/>
              <w:rPr>
                <w:rFonts w:eastAsia="Arial Unicode MS" w:cs="Tahoma"/>
                <w:szCs w:val="20"/>
                <w:lang w:eastAsia="fr-FR" w:bidi="fr-FR"/>
                <w14:ligatures w14:val="none"/>
              </w:rPr>
            </w:pPr>
            <w:r w:rsidRPr="000B3CE6">
              <w:rPr>
                <w:rFonts w:eastAsia="Arial Unicode MS" w:cs="Tahoma"/>
                <w:szCs w:val="20"/>
                <w:lang w:eastAsia="fr-FR" w:bidi="fr-FR"/>
                <w14:ligatures w14:val="none"/>
              </w:rPr>
              <w:t xml:space="preserve">Ce prix rémunère au </w:t>
            </w:r>
            <w:r>
              <w:rPr>
                <w:rFonts w:eastAsia="Arial Unicode MS" w:cs="Tahoma"/>
                <w:szCs w:val="20"/>
                <w:lang w:eastAsia="fr-FR" w:bidi="fr-FR"/>
                <w14:ligatures w14:val="none"/>
              </w:rPr>
              <w:t>mois le gardiennage d</w:t>
            </w:r>
            <w:r w:rsidRPr="000B3CE6">
              <w:rPr>
                <w:rFonts w:eastAsia="Arial Unicode MS" w:cs="Tahoma"/>
                <w:szCs w:val="20"/>
                <w:lang w:eastAsia="fr-FR" w:bidi="fr-FR"/>
                <w14:ligatures w14:val="none"/>
              </w:rPr>
              <w:t>u TD</w:t>
            </w:r>
            <w:r w:rsidR="004D1359">
              <w:rPr>
                <w:rFonts w:eastAsia="Arial Unicode MS" w:cs="Tahoma"/>
                <w:szCs w:val="20"/>
                <w:lang w:eastAsia="fr-FR" w:bidi="fr-FR"/>
                <w14:ligatures w14:val="none"/>
              </w:rPr>
              <w:t>101</w:t>
            </w:r>
            <w:r w:rsidRPr="000B3CE6">
              <w:rPr>
                <w:rFonts w:eastAsia="Arial Unicode MS" w:cs="Tahoma"/>
                <w:szCs w:val="20"/>
                <w:lang w:eastAsia="fr-FR" w:bidi="fr-FR"/>
                <w14:ligatures w14:val="none"/>
              </w:rPr>
              <w:t xml:space="preserve"> conformément aux prescriptions du CCTP toutes sujétions comprises.</w:t>
            </w:r>
          </w:p>
          <w:p w:rsidRPr="00137B26" w:rsidR="00E40CD7" w:rsidP="005F7DBB" w:rsidRDefault="00E40CD7" w14:paraId="04E37A90"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0B3CE6">
              <w:rPr>
                <w:rFonts w:eastAsia="Arial Unicode MS" w:cs="Tahoma"/>
                <w:szCs w:val="20"/>
                <w:lang w:eastAsia="fr-FR" w:bidi="fr-FR"/>
                <w14:ligatures w14:val="none"/>
              </w:rPr>
              <w:t xml:space="preserve">Ce prix sera réglé en </w:t>
            </w:r>
            <w:r>
              <w:rPr>
                <w:rFonts w:eastAsia="Arial Unicode MS" w:cs="Tahoma"/>
                <w:szCs w:val="20"/>
                <w:lang w:eastAsia="fr-FR" w:bidi="fr-FR"/>
                <w14:ligatures w14:val="none"/>
              </w:rPr>
              <w:t>une seule fraction sur constat du maitre d’ouvrage.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E40CD7" w:rsidP="005F7DBB" w:rsidRDefault="00E40CD7" w14:paraId="25E1A87A"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 xml:space="preserve">Le </w:t>
            </w:r>
            <w:r>
              <w:rPr>
                <w:rFonts w:eastAsia="Times New Roman" w:cs="Times New Roman"/>
                <w:b/>
                <w:bCs/>
                <w:szCs w:val="20"/>
                <w:lang w:eastAsia="fr-FR" w:bidi="fr-FR"/>
                <w14:ligatures w14:val="none"/>
              </w:rPr>
              <w:t>mois</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E40CD7" w:rsidP="005F7DBB" w:rsidRDefault="00E40CD7" w14:paraId="5D0912B5"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5C66FB" w:rsidR="00E40CD7" w:rsidTr="5870336B" w14:paraId="5BBEE6AC"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E40CD7" w:rsidP="005F7DBB" w:rsidRDefault="00E40CD7" w14:paraId="13A6744A" w14:textId="56A1C54C">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10</w:t>
            </w:r>
            <w:r w:rsidR="005D7B24">
              <w:rPr>
                <w:rFonts w:eastAsia="Arial Unicode MS" w:cs="Tahoma"/>
                <w:b/>
                <w:bCs/>
                <w:sz w:val="22"/>
                <w:lang w:eastAsia="fr-FR" w:bidi="fr-FR"/>
                <w14:ligatures w14:val="none"/>
              </w:rPr>
              <w:t>2</w:t>
            </w:r>
            <w:r>
              <w:rPr>
                <w:rFonts w:eastAsia="Arial Unicode MS" w:cs="Tahoma"/>
                <w:b/>
                <w:bCs/>
                <w:sz w:val="22"/>
                <w:lang w:eastAsia="fr-FR" w:bidi="fr-FR"/>
                <w14:ligatures w14:val="none"/>
              </w:rPr>
              <w:t>.4</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A03DE9" w:rsidR="00E40CD7" w:rsidP="005F7DBB" w:rsidRDefault="00E40CD7" w14:paraId="73C806EF" w14:textId="7FAC36A0">
            <w:pPr>
              <w:widowControl w:val="0"/>
              <w:suppressAutoHyphens/>
              <w:snapToGrid w:val="0"/>
              <w:spacing w:before="57" w:after="57"/>
              <w:textAlignment w:val="baseline"/>
              <w:rPr>
                <w:rFonts w:eastAsia="Times New Roman" w:cs="Arial"/>
                <w:b/>
                <w:bCs/>
                <w:sz w:val="22"/>
                <w:lang w:eastAsia="fr-FR" w:bidi="fr-FR"/>
                <w14:ligatures w14:val="none"/>
              </w:rPr>
            </w:pPr>
            <w:r w:rsidRPr="00A03DE9">
              <w:rPr>
                <w:rFonts w:eastAsia="Times New Roman" w:cs="Arial"/>
                <w:b/>
                <w:bCs/>
                <w:sz w:val="22"/>
                <w:lang w:eastAsia="fr-FR" w:bidi="fr-FR"/>
                <w14:ligatures w14:val="none"/>
              </w:rPr>
              <w:t>Suivis et contrôles réglementaires du TD</w:t>
            </w:r>
            <w:r w:rsidR="005D7B24">
              <w:rPr>
                <w:rFonts w:eastAsia="Times New Roman" w:cs="Arial"/>
                <w:b/>
                <w:bCs/>
                <w:sz w:val="22"/>
                <w:lang w:eastAsia="fr-FR" w:bidi="fr-FR"/>
                <w14:ligatures w14:val="none"/>
              </w:rPr>
              <w:t>101</w:t>
            </w:r>
            <w:r w:rsidRPr="00A03DE9">
              <w:rPr>
                <w:rFonts w:eastAsia="Times New Roman" w:cs="Arial"/>
                <w:b/>
                <w:bCs/>
                <w:sz w:val="22"/>
                <w:lang w:eastAsia="fr-FR" w:bidi="fr-FR"/>
                <w14:ligatures w14:val="none"/>
              </w:rPr>
              <w:t xml:space="preserve"> conformément aux AP</w:t>
            </w:r>
          </w:p>
        </w:tc>
      </w:tr>
      <w:tr w:rsidRPr="00CA4961" w:rsidR="00E40CD7" w:rsidTr="5870336B" w14:paraId="1F113A48"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CA4961" w:rsidR="00E40CD7" w:rsidP="005F7DBB" w:rsidRDefault="00E40CD7" w14:paraId="45A44B65" w14:textId="223F8EAD">
            <w:pPr>
              <w:widowControl w:val="0"/>
              <w:suppressAutoHyphens/>
              <w:snapToGrid w:val="0"/>
              <w:jc w:val="center"/>
              <w:textAlignment w:val="baseline"/>
              <w:rPr>
                <w:rFonts w:eastAsia="Arial Unicode MS" w:cs="Tahoma"/>
                <w:b/>
                <w:bCs/>
                <w:szCs w:val="20"/>
                <w:lang w:eastAsia="fr-FR" w:bidi="fr-FR"/>
                <w14:ligatures w14:val="none"/>
              </w:rPr>
            </w:pPr>
            <w:r w:rsidRPr="00CA4961">
              <w:rPr>
                <w:rFonts w:eastAsia="Arial Unicode MS" w:cs="Tahoma"/>
                <w:b/>
                <w:bCs/>
                <w:szCs w:val="20"/>
                <w:lang w:eastAsia="fr-FR" w:bidi="fr-FR"/>
                <w14:ligatures w14:val="none"/>
              </w:rPr>
              <w:t>10</w:t>
            </w:r>
            <w:r w:rsidR="005D7B24">
              <w:rPr>
                <w:rFonts w:eastAsia="Arial Unicode MS" w:cs="Tahoma"/>
                <w:b/>
                <w:bCs/>
                <w:szCs w:val="20"/>
                <w:lang w:eastAsia="fr-FR" w:bidi="fr-FR"/>
                <w14:ligatures w14:val="none"/>
              </w:rPr>
              <w:t>2</w:t>
            </w:r>
            <w:r w:rsidRPr="00CA4961">
              <w:rPr>
                <w:rFonts w:eastAsia="Arial Unicode MS" w:cs="Tahoma"/>
                <w:b/>
                <w:bCs/>
                <w:szCs w:val="20"/>
                <w:lang w:eastAsia="fr-FR" w:bidi="fr-FR"/>
                <w14:ligatures w14:val="none"/>
              </w:rPr>
              <w:t>.4.1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CA4961" w:rsidR="00E40CD7" w:rsidP="005F7DBB" w:rsidRDefault="00E40CD7" w14:paraId="4AED45A5"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CA4961">
              <w:rPr>
                <w:rFonts w:eastAsia="Arial Unicode MS" w:cs="Tahoma"/>
                <w:b/>
                <w:bCs/>
                <w:szCs w:val="20"/>
                <w:lang w:eastAsia="fr-FR" w:bidi="fr-FR"/>
                <w14:ligatures w14:val="none"/>
              </w:rPr>
              <w:t>Tenue des registres, bordereaux, plans et autres documents relatifs à la gestion des sédiments et des installations</w:t>
            </w:r>
          </w:p>
          <w:p w:rsidRPr="00CA4961" w:rsidR="00E40CD7" w:rsidP="594E6EDF" w:rsidRDefault="00E40CD7" w14:paraId="0B95B09F" w14:textId="5CBB84EE">
            <w:pPr>
              <w:widowControl w:val="0"/>
              <w:suppressAutoHyphens/>
              <w:spacing w:after="113"/>
              <w:ind w:left="57" w:right="57"/>
              <w:jc w:val="both"/>
              <w:textAlignment w:val="baseline"/>
              <w:rPr>
                <w:rFonts w:eastAsia="Arial Unicode MS" w:cs="Tahoma"/>
                <w:lang w:eastAsia="fr-FR" w:bidi="fr-FR"/>
                <w14:ligatures w14:val="none"/>
              </w:rPr>
            </w:pPr>
            <w:r w:rsidRPr="594E6EDF">
              <w:rPr>
                <w:rFonts w:eastAsia="Arial Unicode MS" w:cs="Tahoma"/>
                <w:lang w:eastAsia="fr-FR" w:bidi="fr-FR"/>
                <w14:ligatures w14:val="none"/>
              </w:rPr>
              <w:t>Ce prix rémunère au forfait annuel la tenue des registres, bordereaux, plans et autres documents relatifs à la gestion des sédiments et des installations conformément aux prescriptions du CCTP</w:t>
            </w:r>
            <w:r w:rsidRPr="594E6EDF" w:rsidR="1938C3D1">
              <w:rPr>
                <w:rFonts w:eastAsia="Arial Unicode MS" w:cs="Tahoma"/>
                <w:lang w:eastAsia="fr-FR" w:bidi="fr-FR"/>
                <w14:ligatures w14:val="none"/>
              </w:rPr>
              <w:t xml:space="preserve"> </w:t>
            </w:r>
            <w:r w:rsidRPr="594E6EDF" w:rsidR="1938C3D1">
              <w:rPr>
                <w:rFonts w:eastAsia="Arial Unicode MS" w:cs="Tahoma"/>
                <w:lang w:eastAsia="fr-FR" w:bidi="fr-FR"/>
              </w:rPr>
              <w:t>et des arrêtés préfectoraux</w:t>
            </w:r>
            <w:r w:rsidRPr="594E6EDF">
              <w:rPr>
                <w:rFonts w:eastAsia="Arial Unicode MS" w:cs="Tahoma"/>
                <w:lang w:eastAsia="fr-FR" w:bidi="fr-FR"/>
                <w14:ligatures w14:val="none"/>
              </w:rPr>
              <w:t>.</w:t>
            </w:r>
          </w:p>
          <w:p w:rsidRPr="00CA4961" w:rsidR="00E40CD7" w:rsidP="0541982E" w:rsidRDefault="00E40CD7" w14:paraId="08A589E6" w14:textId="70CE65A3">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Ce prix sera réglé en quatre fractions</w:t>
            </w:r>
            <w:r w:rsidRPr="0541982E" w:rsidR="0575358E">
              <w:rPr>
                <w:rFonts w:eastAsia="Arial Unicode MS" w:cs="Tahoma"/>
                <w:lang w:eastAsia="fr-FR" w:bidi="fr-FR"/>
                <w14:ligatures w14:val="none"/>
              </w:rPr>
              <w:t xml:space="preserve"> trimestrielles</w:t>
            </w:r>
            <w:r w:rsidRPr="0541982E">
              <w:rPr>
                <w:rFonts w:eastAsia="Arial Unicode MS" w:cs="Tahoma"/>
                <w:lang w:eastAsia="fr-FR" w:bidi="fr-FR"/>
                <w14:ligatures w14:val="none"/>
              </w:rPr>
              <w:t xml:space="preserve"> de 25% sur constat des documents validés par le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CA4961" w:rsidR="00E40CD7" w:rsidP="005F7DBB" w:rsidRDefault="00E40CD7" w14:paraId="51A7F0A1"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CA4961">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CA4961" w:rsidR="00E40CD7" w:rsidP="005F7DBB" w:rsidRDefault="00E40CD7" w14:paraId="32C7338B"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51497B" w:rsidR="00E40CD7" w:rsidTr="5870336B" w14:paraId="077A83C2"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1497B" w:rsidR="00E40CD7" w:rsidP="005F7DBB" w:rsidRDefault="00E40CD7" w14:paraId="72F5AD60" w14:textId="78D6DAB4">
            <w:pPr>
              <w:widowControl w:val="0"/>
              <w:suppressAutoHyphens/>
              <w:snapToGrid w:val="0"/>
              <w:jc w:val="center"/>
              <w:textAlignment w:val="baseline"/>
              <w:rPr>
                <w:rFonts w:eastAsia="Arial Unicode MS" w:cs="Tahoma"/>
                <w:b/>
                <w:bCs/>
                <w:szCs w:val="20"/>
                <w:lang w:eastAsia="fr-FR" w:bidi="fr-FR"/>
                <w14:ligatures w14:val="none"/>
              </w:rPr>
            </w:pPr>
            <w:r w:rsidRPr="0051497B">
              <w:rPr>
                <w:rFonts w:eastAsia="Arial Unicode MS" w:cs="Tahoma"/>
                <w:b/>
                <w:bCs/>
                <w:szCs w:val="20"/>
                <w:lang w:eastAsia="fr-FR" w:bidi="fr-FR"/>
                <w14:ligatures w14:val="none"/>
              </w:rPr>
              <w:t>10</w:t>
            </w:r>
            <w:r w:rsidR="005D7B24">
              <w:rPr>
                <w:rFonts w:eastAsia="Arial Unicode MS" w:cs="Tahoma"/>
                <w:b/>
                <w:bCs/>
                <w:szCs w:val="20"/>
                <w:lang w:eastAsia="fr-FR" w:bidi="fr-FR"/>
                <w14:ligatures w14:val="none"/>
              </w:rPr>
              <w:t>2</w:t>
            </w:r>
            <w:r w:rsidRPr="0051497B">
              <w:rPr>
                <w:rFonts w:eastAsia="Arial Unicode MS" w:cs="Tahoma"/>
                <w:b/>
                <w:bCs/>
                <w:szCs w:val="20"/>
                <w:lang w:eastAsia="fr-FR" w:bidi="fr-FR"/>
                <w14:ligatures w14:val="none"/>
              </w:rPr>
              <w:t>.4.2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1497B" w:rsidR="00E40CD7" w:rsidP="005F7DBB" w:rsidRDefault="00E40CD7" w14:paraId="5609382E"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51497B">
              <w:rPr>
                <w:rFonts w:eastAsia="Arial Unicode MS" w:cs="Tahoma"/>
                <w:b/>
                <w:bCs/>
                <w:szCs w:val="20"/>
                <w:lang w:eastAsia="fr-FR" w:bidi="fr-FR"/>
                <w14:ligatures w14:val="none"/>
              </w:rPr>
              <w:t>Contrôles du bon fonctionnement et de l'entretien général des installations</w:t>
            </w:r>
          </w:p>
          <w:p w:rsidRPr="0051497B" w:rsidR="00E40CD7" w:rsidP="594E6EDF" w:rsidRDefault="00E40CD7" w14:paraId="3ABD23BD" w14:textId="65AEFDAD">
            <w:pPr>
              <w:widowControl w:val="0"/>
              <w:suppressAutoHyphens/>
              <w:spacing w:after="113"/>
              <w:ind w:left="57" w:right="57"/>
              <w:jc w:val="both"/>
              <w:textAlignment w:val="baseline"/>
              <w:rPr>
                <w:rFonts w:eastAsia="Arial Unicode MS" w:cs="Tahoma"/>
                <w:lang w:eastAsia="fr-FR" w:bidi="fr-FR"/>
                <w14:ligatures w14:val="none"/>
              </w:rPr>
            </w:pPr>
            <w:r w:rsidRPr="594E6EDF">
              <w:rPr>
                <w:rFonts w:eastAsia="Arial Unicode MS" w:cs="Tahoma"/>
                <w:lang w:eastAsia="fr-FR" w:bidi="fr-FR"/>
                <w14:ligatures w14:val="none"/>
              </w:rPr>
              <w:t>Ce prix rémunère au forfait annuel les contrôles du bon fonctionnement et de l’entretien général des installations conformément aux prescriptions du CCTP</w:t>
            </w:r>
            <w:r w:rsidRPr="594E6EDF" w:rsidR="20569436">
              <w:rPr>
                <w:rFonts w:eastAsia="Arial Unicode MS" w:cs="Tahoma"/>
                <w:lang w:eastAsia="fr-FR" w:bidi="fr-FR"/>
                <w14:ligatures w14:val="none"/>
              </w:rPr>
              <w:t xml:space="preserve"> </w:t>
            </w:r>
            <w:r w:rsidRPr="594E6EDF" w:rsidR="20569436">
              <w:rPr>
                <w:rFonts w:eastAsia="Arial Unicode MS" w:cs="Tahoma"/>
                <w:lang w:eastAsia="fr-FR" w:bidi="fr-FR"/>
              </w:rPr>
              <w:t>et des arrêtés préfectoraux</w:t>
            </w:r>
            <w:r w:rsidRPr="594E6EDF">
              <w:rPr>
                <w:rFonts w:eastAsia="Arial Unicode MS" w:cs="Tahoma"/>
                <w:lang w:eastAsia="fr-FR" w:bidi="fr-FR"/>
                <w14:ligatures w14:val="none"/>
              </w:rPr>
              <w:t>.</w:t>
            </w:r>
          </w:p>
          <w:p w:rsidRPr="0051497B" w:rsidR="00E40CD7" w:rsidP="0541982E" w:rsidRDefault="00E40CD7" w14:paraId="0510DA23" w14:textId="14005C35">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Ce prix sera réglé en quatre fractions</w:t>
            </w:r>
            <w:r w:rsidRPr="0541982E" w:rsidR="042D29AC">
              <w:rPr>
                <w:rFonts w:eastAsia="Arial Unicode MS" w:cs="Tahoma"/>
                <w:lang w:eastAsia="fr-FR" w:bidi="fr-FR"/>
              </w:rPr>
              <w:t xml:space="preserve"> </w:t>
            </w:r>
            <w:r w:rsidRPr="0541982E" w:rsidR="3549BF45">
              <w:rPr>
                <w:rFonts w:eastAsia="Arial Unicode MS" w:cs="Tahoma"/>
                <w:lang w:eastAsia="fr-FR" w:bidi="fr-FR"/>
                <w14:ligatures w14:val="none"/>
              </w:rPr>
              <w:t>trimestrielles de</w:t>
            </w:r>
            <w:r w:rsidRPr="0541982E">
              <w:rPr>
                <w:rFonts w:eastAsia="Arial Unicode MS" w:cs="Tahoma"/>
                <w:lang w:eastAsia="fr-FR" w:bidi="fr-FR"/>
                <w14:ligatures w14:val="none"/>
              </w:rPr>
              <w:t xml:space="preserve"> 25% sur constat du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1497B" w:rsidR="00E40CD7" w:rsidP="005F7DBB" w:rsidRDefault="00E40CD7" w14:paraId="728D2756"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51497B">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51497B" w:rsidR="00E40CD7" w:rsidP="005F7DBB" w:rsidRDefault="00E40CD7" w14:paraId="2C2AF80B"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51497B" w:rsidR="00E40CD7" w:rsidTr="5870336B" w14:paraId="3981A69A"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1497B" w:rsidR="00E40CD7" w:rsidP="005F7DBB" w:rsidRDefault="00E40CD7" w14:paraId="021D6114" w14:textId="0E2DED5D">
            <w:pPr>
              <w:widowControl w:val="0"/>
              <w:suppressAutoHyphens/>
              <w:snapToGrid w:val="0"/>
              <w:jc w:val="center"/>
              <w:textAlignment w:val="baseline"/>
              <w:rPr>
                <w:rFonts w:eastAsia="Arial Unicode MS" w:cs="Tahoma"/>
                <w:b/>
                <w:bCs/>
                <w:szCs w:val="20"/>
                <w:lang w:eastAsia="fr-FR" w:bidi="fr-FR"/>
                <w14:ligatures w14:val="none"/>
              </w:rPr>
            </w:pPr>
            <w:r w:rsidRPr="0051497B">
              <w:rPr>
                <w:rFonts w:eastAsia="Arial Unicode MS" w:cs="Tahoma"/>
                <w:b/>
                <w:bCs/>
                <w:szCs w:val="20"/>
                <w:lang w:eastAsia="fr-FR" w:bidi="fr-FR"/>
                <w14:ligatures w14:val="none"/>
              </w:rPr>
              <w:t>10</w:t>
            </w:r>
            <w:r w:rsidR="005D7B24">
              <w:rPr>
                <w:rFonts w:eastAsia="Arial Unicode MS" w:cs="Tahoma"/>
                <w:b/>
                <w:bCs/>
                <w:szCs w:val="20"/>
                <w:lang w:eastAsia="fr-FR" w:bidi="fr-FR"/>
                <w14:ligatures w14:val="none"/>
              </w:rPr>
              <w:t>2</w:t>
            </w:r>
            <w:r w:rsidRPr="0051497B">
              <w:rPr>
                <w:rFonts w:eastAsia="Arial Unicode MS" w:cs="Tahoma"/>
                <w:b/>
                <w:bCs/>
                <w:szCs w:val="20"/>
                <w:lang w:eastAsia="fr-FR" w:bidi="fr-FR"/>
                <w14:ligatures w14:val="none"/>
              </w:rPr>
              <w:t>.4.3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1497B" w:rsidR="00E40CD7" w:rsidP="005F7DBB" w:rsidRDefault="00E40CD7" w14:paraId="3C21E733"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51497B">
              <w:rPr>
                <w:rFonts w:eastAsia="Arial Unicode MS" w:cs="Tahoma"/>
                <w:b/>
                <w:bCs/>
                <w:szCs w:val="20"/>
                <w:lang w:eastAsia="fr-FR" w:bidi="fr-FR"/>
                <w14:ligatures w14:val="none"/>
              </w:rPr>
              <w:t>Contrôles et suivi environnementaux</w:t>
            </w:r>
          </w:p>
          <w:p w:rsidRPr="0051497B" w:rsidR="00E40CD7" w:rsidP="005F7DBB" w:rsidRDefault="00E40CD7" w14:paraId="7BAF6C70"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1497B">
              <w:rPr>
                <w:rFonts w:eastAsia="Arial Unicode MS" w:cs="Tahoma"/>
                <w:szCs w:val="20"/>
                <w:lang w:eastAsia="fr-FR" w:bidi="fr-FR"/>
                <w14:ligatures w14:val="none"/>
              </w:rPr>
              <w:t xml:space="preserve">Ce prix rémunère au forfait annuel </w:t>
            </w:r>
            <w:r>
              <w:rPr>
                <w:rFonts w:eastAsia="Arial Unicode MS" w:cs="Tahoma"/>
                <w:szCs w:val="20"/>
                <w:lang w:eastAsia="fr-FR" w:bidi="fr-FR"/>
                <w14:ligatures w14:val="none"/>
              </w:rPr>
              <w:t xml:space="preserve">les contrôles et suivis environnementaux </w:t>
            </w:r>
            <w:r w:rsidRPr="0051497B">
              <w:rPr>
                <w:rFonts w:eastAsia="Arial Unicode MS" w:cs="Tahoma"/>
                <w:szCs w:val="20"/>
                <w:lang w:eastAsia="fr-FR" w:bidi="fr-FR"/>
                <w14:ligatures w14:val="none"/>
              </w:rPr>
              <w:t>conformément aux prescriptions du CCTP</w:t>
            </w:r>
            <w:r>
              <w:rPr>
                <w:rFonts w:eastAsia="Arial Unicode MS" w:cs="Tahoma"/>
                <w:szCs w:val="20"/>
                <w:lang w:eastAsia="fr-FR" w:bidi="fr-FR"/>
                <w14:ligatures w14:val="none"/>
              </w:rPr>
              <w:t xml:space="preserve"> et aux arrêtés préfectoraux.</w:t>
            </w:r>
          </w:p>
          <w:p w:rsidRPr="0051497B" w:rsidR="00E40CD7" w:rsidP="0541982E" w:rsidRDefault="00E40CD7" w14:paraId="13DFFE86" w14:textId="0C6B05E7">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Ce prix sera réglé en quatre fractions</w:t>
            </w:r>
            <w:r w:rsidRPr="0541982E" w:rsidR="33C06D83">
              <w:rPr>
                <w:rFonts w:eastAsia="Arial Unicode MS" w:cs="Tahoma"/>
                <w:lang w:eastAsia="fr-FR" w:bidi="fr-FR"/>
              </w:rPr>
              <w:t xml:space="preserve"> trimestrielles</w:t>
            </w:r>
            <w:r w:rsidRPr="0541982E">
              <w:rPr>
                <w:rFonts w:eastAsia="Arial Unicode MS" w:cs="Tahoma"/>
                <w:lang w:eastAsia="fr-FR" w:bidi="fr-FR"/>
                <w14:ligatures w14:val="none"/>
              </w:rPr>
              <w:t xml:space="preserve"> de 25% sur transmissions des documents de contrôles et suivis.</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1497B" w:rsidR="00E40CD7" w:rsidP="005F7DBB" w:rsidRDefault="00E40CD7" w14:paraId="13341BA5"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51497B">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51497B" w:rsidR="00E40CD7" w:rsidP="005F7DBB" w:rsidRDefault="00E40CD7" w14:paraId="51154EEC"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5C66FB" w:rsidR="00E40CD7" w:rsidTr="5870336B" w14:paraId="0E097B33"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E40CD7" w:rsidP="005F7DBB" w:rsidRDefault="00E40CD7" w14:paraId="3DE126E1" w14:textId="4711F016">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10</w:t>
            </w:r>
            <w:r w:rsidR="005D7B24">
              <w:rPr>
                <w:rFonts w:eastAsia="Arial Unicode MS" w:cs="Tahoma"/>
                <w:b/>
                <w:bCs/>
                <w:sz w:val="22"/>
                <w:lang w:eastAsia="fr-FR" w:bidi="fr-FR"/>
                <w14:ligatures w14:val="none"/>
              </w:rPr>
              <w:t>2</w:t>
            </w:r>
            <w:r>
              <w:rPr>
                <w:rFonts w:eastAsia="Arial Unicode MS" w:cs="Tahoma"/>
                <w:b/>
                <w:bCs/>
                <w:sz w:val="22"/>
                <w:lang w:eastAsia="fr-FR" w:bidi="fr-FR"/>
                <w14:ligatures w14:val="none"/>
              </w:rPr>
              <w:t>.5</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A03DE9" w:rsidR="00E40CD7" w:rsidP="005F7DBB" w:rsidRDefault="00E40CD7" w14:paraId="019D63C7" w14:textId="2566CCBA">
            <w:pPr>
              <w:widowControl w:val="0"/>
              <w:suppressAutoHyphens/>
              <w:snapToGrid w:val="0"/>
              <w:spacing w:before="57" w:after="57"/>
              <w:textAlignment w:val="baseline"/>
              <w:rPr>
                <w:rFonts w:eastAsia="Times New Roman" w:cs="Arial"/>
                <w:b/>
                <w:bCs/>
                <w:sz w:val="22"/>
                <w:lang w:eastAsia="fr-FR" w:bidi="fr-FR"/>
                <w14:ligatures w14:val="none"/>
              </w:rPr>
            </w:pPr>
            <w:r w:rsidRPr="00B3134B">
              <w:rPr>
                <w:rFonts w:eastAsia="Times New Roman" w:cs="Arial"/>
                <w:b/>
                <w:bCs/>
                <w:sz w:val="22"/>
                <w:lang w:eastAsia="fr-FR" w:bidi="fr-FR"/>
                <w14:ligatures w14:val="none"/>
              </w:rPr>
              <w:t>Rapport et Bilans du TD</w:t>
            </w:r>
            <w:r w:rsidR="005D7B24">
              <w:rPr>
                <w:rFonts w:eastAsia="Times New Roman" w:cs="Arial"/>
                <w:b/>
                <w:bCs/>
                <w:sz w:val="22"/>
                <w:lang w:eastAsia="fr-FR" w:bidi="fr-FR"/>
                <w14:ligatures w14:val="none"/>
              </w:rPr>
              <w:t>101</w:t>
            </w:r>
          </w:p>
        </w:tc>
      </w:tr>
      <w:tr w:rsidRPr="00224FBB" w:rsidR="00E40CD7" w:rsidTr="5870336B" w14:paraId="60692B5D"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E40CD7" w:rsidP="005F7DBB" w:rsidRDefault="00E40CD7" w14:paraId="1CC805F5" w14:textId="6A9D0744">
            <w:pPr>
              <w:widowControl w:val="0"/>
              <w:suppressAutoHyphens/>
              <w:snapToGrid w:val="0"/>
              <w:jc w:val="center"/>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10</w:t>
            </w:r>
            <w:r w:rsidR="005D1304">
              <w:rPr>
                <w:rFonts w:eastAsia="Arial Unicode MS" w:cs="Tahoma"/>
                <w:b/>
                <w:bCs/>
                <w:szCs w:val="20"/>
                <w:lang w:eastAsia="fr-FR" w:bidi="fr-FR"/>
                <w14:ligatures w14:val="none"/>
              </w:rPr>
              <w:t>2</w:t>
            </w:r>
            <w:r w:rsidRPr="00224FBB">
              <w:rPr>
                <w:rFonts w:eastAsia="Arial Unicode MS" w:cs="Tahoma"/>
                <w:b/>
                <w:bCs/>
                <w:szCs w:val="20"/>
                <w:lang w:eastAsia="fr-FR" w:bidi="fr-FR"/>
                <w14:ligatures w14:val="none"/>
              </w:rPr>
              <w:t>.5.1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E40CD7" w:rsidP="005F7DBB" w:rsidRDefault="00E40CD7" w14:paraId="40995059"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Rapport qualité des rejets/objectif qualité de l'Escaut (4 rapports/an)</w:t>
            </w:r>
          </w:p>
          <w:p w:rsidRPr="00224FBB" w:rsidR="00E40CD7" w:rsidP="005F7DBB" w:rsidRDefault="00E40CD7" w14:paraId="54AC3B56"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224FBB">
              <w:rPr>
                <w:rFonts w:eastAsia="Arial Unicode MS" w:cs="Tahoma"/>
                <w:szCs w:val="20"/>
                <w:lang w:eastAsia="fr-FR" w:bidi="fr-FR"/>
                <w14:ligatures w14:val="none"/>
              </w:rPr>
              <w:t xml:space="preserve">Ce prix rémunère au forfait annuel </w:t>
            </w:r>
            <w:r>
              <w:rPr>
                <w:rFonts w:eastAsia="Arial Unicode MS" w:cs="Tahoma"/>
                <w:szCs w:val="20"/>
                <w:lang w:eastAsia="fr-FR" w:bidi="fr-FR"/>
                <w14:ligatures w14:val="none"/>
              </w:rPr>
              <w:t>le r</w:t>
            </w:r>
            <w:r w:rsidRPr="00EC67FE">
              <w:rPr>
                <w:rFonts w:eastAsia="Arial Unicode MS" w:cs="Tahoma"/>
                <w:szCs w:val="20"/>
                <w:lang w:eastAsia="fr-FR" w:bidi="fr-FR"/>
                <w14:ligatures w14:val="none"/>
              </w:rPr>
              <w:t>apport qualité des rejets/objectif qualité de l'Escaut (4 rapports/an)</w:t>
            </w:r>
            <w:r>
              <w:rPr>
                <w:rFonts w:eastAsia="Arial Unicode MS" w:cs="Tahoma"/>
                <w:szCs w:val="20"/>
                <w:lang w:eastAsia="fr-FR" w:bidi="fr-FR"/>
                <w14:ligatures w14:val="none"/>
              </w:rPr>
              <w:t xml:space="preserve"> </w:t>
            </w:r>
            <w:r w:rsidRPr="00224FBB">
              <w:rPr>
                <w:rFonts w:eastAsia="Arial Unicode MS" w:cs="Tahoma"/>
                <w:szCs w:val="20"/>
                <w:lang w:eastAsia="fr-FR" w:bidi="fr-FR"/>
                <w14:ligatures w14:val="none"/>
              </w:rPr>
              <w:t>conformément aux prescriptions du CCTP et aux arrêtés préfectoraux.</w:t>
            </w:r>
          </w:p>
          <w:p w:rsidRPr="00224FBB" w:rsidR="00E40CD7" w:rsidP="0541982E" w:rsidRDefault="00E40CD7" w14:paraId="6E6D4208" w14:textId="2D97C69A">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 xml:space="preserve">Ce prix sera réglé en quatre fractions </w:t>
            </w:r>
            <w:r w:rsidRPr="0541982E" w:rsidR="640039F5">
              <w:rPr>
                <w:rFonts w:eastAsia="Arial Unicode MS" w:cs="Tahoma"/>
                <w:lang w:eastAsia="fr-FR" w:bidi="fr-FR"/>
              </w:rPr>
              <w:t>trimestrielles</w:t>
            </w:r>
            <w:r w:rsidRPr="0541982E" w:rsidR="640039F5">
              <w:rPr>
                <w:rFonts w:eastAsia="Arial Unicode MS" w:cs="Tahoma"/>
                <w:lang w:eastAsia="fr-FR" w:bidi="fr-FR"/>
                <w14:ligatures w14:val="none"/>
              </w:rPr>
              <w:t xml:space="preserve"> </w:t>
            </w:r>
            <w:r w:rsidRPr="0541982E">
              <w:rPr>
                <w:rFonts w:eastAsia="Arial Unicode MS" w:cs="Tahoma"/>
                <w:lang w:eastAsia="fr-FR" w:bidi="fr-FR"/>
                <w14:ligatures w14:val="none"/>
              </w:rPr>
              <w:t>de 25% sur transmission d</w:t>
            </w:r>
            <w:r w:rsidRPr="0541982E">
              <w:rPr>
                <w:rFonts w:eastAsia="Arial Unicode MS" w:cs="Tahoma"/>
                <w:lang w:eastAsia="fr-FR" w:bidi="fr-FR"/>
              </w:rPr>
              <w:t>u rapport.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224FBB" w:rsidR="00E40CD7" w:rsidP="005F7DBB" w:rsidRDefault="00E40CD7" w14:paraId="708B2D68"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224FBB" w:rsidR="00E40CD7" w:rsidP="005F7DBB" w:rsidRDefault="00E40CD7" w14:paraId="2659DC67"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224FBB" w:rsidR="00E40CD7" w:rsidTr="5870336B" w14:paraId="38EBBFF9"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E40CD7" w:rsidP="005F7DBB" w:rsidRDefault="00E40CD7" w14:paraId="3DB187B8" w14:textId="3BDBF6E0">
            <w:pPr>
              <w:widowControl w:val="0"/>
              <w:suppressAutoHyphens/>
              <w:snapToGrid w:val="0"/>
              <w:jc w:val="center"/>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10</w:t>
            </w:r>
            <w:r w:rsidR="005D1304">
              <w:rPr>
                <w:rFonts w:eastAsia="Arial Unicode MS" w:cs="Tahoma"/>
                <w:b/>
                <w:bCs/>
                <w:szCs w:val="20"/>
                <w:lang w:eastAsia="fr-FR" w:bidi="fr-FR"/>
                <w14:ligatures w14:val="none"/>
              </w:rPr>
              <w:t>2</w:t>
            </w:r>
            <w:r w:rsidRPr="00224FBB">
              <w:rPr>
                <w:rFonts w:eastAsia="Arial Unicode MS" w:cs="Tahoma"/>
                <w:b/>
                <w:bCs/>
                <w:szCs w:val="20"/>
                <w:lang w:eastAsia="fr-FR" w:bidi="fr-FR"/>
                <w14:ligatures w14:val="none"/>
              </w:rPr>
              <w:t>.5.2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E40CD7" w:rsidP="005F7DBB" w:rsidRDefault="00E40CD7" w14:paraId="5EB07E20"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Rapport d'autosurveillance : synthèse des mesures et analyses (4 rapports/an)</w:t>
            </w:r>
          </w:p>
          <w:p w:rsidRPr="008476F6" w:rsidR="00E40CD7" w:rsidP="005F7DBB" w:rsidRDefault="00E40CD7" w14:paraId="33E37B20"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8476F6">
              <w:rPr>
                <w:rFonts w:eastAsia="Arial Unicode MS" w:cs="Tahoma"/>
                <w:szCs w:val="20"/>
                <w:lang w:eastAsia="fr-FR" w:bidi="fr-FR"/>
                <w14:ligatures w14:val="none"/>
              </w:rPr>
              <w:t>Ce prix rémunère au forfait annuel le rapport</w:t>
            </w:r>
            <w:r>
              <w:rPr>
                <w:rFonts w:eastAsia="Arial Unicode MS" w:cs="Tahoma"/>
                <w:szCs w:val="20"/>
                <w:lang w:eastAsia="fr-FR" w:bidi="fr-FR"/>
                <w14:ligatures w14:val="none"/>
              </w:rPr>
              <w:t xml:space="preserve"> </w:t>
            </w:r>
            <w:r w:rsidRPr="008476F6">
              <w:rPr>
                <w:rFonts w:eastAsia="Arial Unicode MS" w:cs="Tahoma"/>
                <w:szCs w:val="20"/>
                <w:lang w:eastAsia="fr-FR" w:bidi="fr-FR"/>
                <w14:ligatures w14:val="none"/>
              </w:rPr>
              <w:t xml:space="preserve">d'autosurveillance </w:t>
            </w:r>
            <w:r>
              <w:rPr>
                <w:rFonts w:eastAsia="Arial Unicode MS" w:cs="Tahoma"/>
                <w:szCs w:val="20"/>
                <w:lang w:eastAsia="fr-FR" w:bidi="fr-FR"/>
                <w14:ligatures w14:val="none"/>
              </w:rPr>
              <w:t>(</w:t>
            </w:r>
            <w:r w:rsidRPr="008476F6">
              <w:rPr>
                <w:rFonts w:eastAsia="Arial Unicode MS" w:cs="Tahoma"/>
                <w:szCs w:val="20"/>
                <w:lang w:eastAsia="fr-FR" w:bidi="fr-FR"/>
                <w14:ligatures w14:val="none"/>
              </w:rPr>
              <w:t>synthèse des mesures et analyses</w:t>
            </w:r>
            <w:r>
              <w:rPr>
                <w:rFonts w:eastAsia="Arial Unicode MS" w:cs="Tahoma"/>
                <w:szCs w:val="20"/>
                <w:lang w:eastAsia="fr-FR" w:bidi="fr-FR"/>
                <w14:ligatures w14:val="none"/>
              </w:rPr>
              <w:t xml:space="preserve"> : </w:t>
            </w:r>
            <w:r w:rsidRPr="008476F6">
              <w:rPr>
                <w:rFonts w:eastAsia="Arial Unicode MS" w:cs="Tahoma"/>
                <w:szCs w:val="20"/>
                <w:lang w:eastAsia="fr-FR" w:bidi="fr-FR"/>
                <w14:ligatures w14:val="none"/>
              </w:rPr>
              <w:t>4 rapports/an) conformément aux prescriptions du CCTP et aux arrêtés préfectoraux.</w:t>
            </w:r>
          </w:p>
          <w:p w:rsidRPr="00224FBB" w:rsidR="00E40CD7" w:rsidP="0541982E" w:rsidRDefault="00E40CD7" w14:paraId="38F74AE0" w14:textId="06F25FC8">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 xml:space="preserve">Ce prix sera réglé en quatre fractions </w:t>
            </w:r>
            <w:r w:rsidRPr="0541982E" w:rsidR="29BCAD4F">
              <w:rPr>
                <w:rFonts w:eastAsia="Arial Unicode MS" w:cs="Tahoma"/>
                <w:lang w:eastAsia="fr-FR" w:bidi="fr-FR"/>
              </w:rPr>
              <w:t>trimestrielles</w:t>
            </w:r>
            <w:r w:rsidRPr="0541982E" w:rsidR="29BCAD4F">
              <w:rPr>
                <w:rFonts w:eastAsia="Arial Unicode MS" w:cs="Tahoma"/>
                <w:lang w:eastAsia="fr-FR" w:bidi="fr-FR"/>
                <w14:ligatures w14:val="none"/>
              </w:rPr>
              <w:t xml:space="preserve"> </w:t>
            </w:r>
            <w:r w:rsidRPr="0541982E">
              <w:rPr>
                <w:rFonts w:eastAsia="Arial Unicode MS" w:cs="Tahoma"/>
                <w:lang w:eastAsia="fr-FR" w:bidi="fr-FR"/>
              </w:rPr>
              <w:t>de 25% sur transmission du rapport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224FBB" w:rsidR="00E40CD7" w:rsidP="005F7DBB" w:rsidRDefault="00E40CD7" w14:paraId="02003B76"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224FBB" w:rsidR="00E40CD7" w:rsidP="005F7DBB" w:rsidRDefault="00E40CD7" w14:paraId="5DF5C74D"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224FBB" w:rsidR="00E40CD7" w:rsidTr="5870336B" w14:paraId="371FD35A"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E40CD7" w:rsidP="005F7DBB" w:rsidRDefault="00E40CD7" w14:paraId="47308C9F" w14:textId="4A0138DD">
            <w:pPr>
              <w:widowControl w:val="0"/>
              <w:suppressAutoHyphens/>
              <w:snapToGrid w:val="0"/>
              <w:jc w:val="center"/>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10</w:t>
            </w:r>
            <w:r w:rsidR="005D1304">
              <w:rPr>
                <w:rFonts w:eastAsia="Arial Unicode MS" w:cs="Tahoma"/>
                <w:b/>
                <w:bCs/>
                <w:szCs w:val="20"/>
                <w:lang w:eastAsia="fr-FR" w:bidi="fr-FR"/>
                <w14:ligatures w14:val="none"/>
              </w:rPr>
              <w:t>2</w:t>
            </w:r>
            <w:r w:rsidRPr="00224FBB">
              <w:rPr>
                <w:rFonts w:eastAsia="Arial Unicode MS" w:cs="Tahoma"/>
                <w:b/>
                <w:bCs/>
                <w:szCs w:val="20"/>
                <w:lang w:eastAsia="fr-FR" w:bidi="fr-FR"/>
                <w14:ligatures w14:val="none"/>
              </w:rPr>
              <w:t>.5.3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E40CD7" w:rsidP="005F7DBB" w:rsidRDefault="00E40CD7" w14:paraId="2C8F8F72"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Bilan environnemental annuel</w:t>
            </w:r>
          </w:p>
          <w:p w:rsidRPr="008476F6" w:rsidR="00E40CD7" w:rsidP="005F7DBB" w:rsidRDefault="00E40CD7" w14:paraId="1A7EE088"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8476F6">
              <w:rPr>
                <w:rFonts w:eastAsia="Arial Unicode MS" w:cs="Tahoma"/>
                <w:szCs w:val="20"/>
                <w:lang w:eastAsia="fr-FR" w:bidi="fr-FR"/>
                <w14:ligatures w14:val="none"/>
              </w:rPr>
              <w:t>Ce prix rémunère au forfait</w:t>
            </w:r>
            <w:r>
              <w:rPr>
                <w:rFonts w:eastAsia="Arial Unicode MS" w:cs="Tahoma"/>
                <w:szCs w:val="20"/>
                <w:lang w:eastAsia="fr-FR" w:bidi="fr-FR"/>
                <w14:ligatures w14:val="none"/>
              </w:rPr>
              <w:t xml:space="preserve"> annuel</w:t>
            </w:r>
            <w:r w:rsidRPr="008476F6">
              <w:rPr>
                <w:rFonts w:eastAsia="Arial Unicode MS" w:cs="Tahoma"/>
                <w:szCs w:val="20"/>
                <w:lang w:eastAsia="fr-FR" w:bidi="fr-FR"/>
                <w14:ligatures w14:val="none"/>
              </w:rPr>
              <w:t xml:space="preserve"> le rapport </w:t>
            </w:r>
            <w:r>
              <w:rPr>
                <w:rFonts w:eastAsia="Arial Unicode MS" w:cs="Tahoma"/>
                <w:szCs w:val="20"/>
                <w:lang w:eastAsia="fr-FR" w:bidi="fr-FR"/>
                <w14:ligatures w14:val="none"/>
              </w:rPr>
              <w:t xml:space="preserve">de bilan environnemental annuel </w:t>
            </w:r>
            <w:r w:rsidRPr="008476F6">
              <w:rPr>
                <w:rFonts w:eastAsia="Arial Unicode MS" w:cs="Tahoma"/>
                <w:szCs w:val="20"/>
                <w:lang w:eastAsia="fr-FR" w:bidi="fr-FR"/>
                <w14:ligatures w14:val="none"/>
              </w:rPr>
              <w:t>conformément aux prescriptions du CCTP et aux arrêtés préfectoraux.</w:t>
            </w:r>
          </w:p>
          <w:p w:rsidRPr="00224FBB" w:rsidR="00E40CD7" w:rsidP="005F7DBB" w:rsidRDefault="00E40CD7" w14:paraId="10788C43"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8476F6">
              <w:rPr>
                <w:rFonts w:eastAsia="Arial Unicode MS" w:cs="Tahoma"/>
                <w:szCs w:val="20"/>
                <w:lang w:eastAsia="fr-FR" w:bidi="fr-FR"/>
                <w14:ligatures w14:val="none"/>
              </w:rPr>
              <w:t xml:space="preserve">Ce prix sera réglé en </w:t>
            </w:r>
            <w:r>
              <w:rPr>
                <w:rFonts w:eastAsia="Arial Unicode MS" w:cs="Tahoma"/>
                <w:szCs w:val="20"/>
                <w:lang w:eastAsia="fr-FR" w:bidi="fr-FR"/>
                <w14:ligatures w14:val="none"/>
              </w:rPr>
              <w:t>une seule</w:t>
            </w:r>
            <w:r w:rsidRPr="008476F6">
              <w:rPr>
                <w:rFonts w:eastAsia="Arial Unicode MS" w:cs="Tahoma"/>
                <w:szCs w:val="20"/>
                <w:lang w:eastAsia="fr-FR" w:bidi="fr-FR"/>
                <w14:ligatures w14:val="none"/>
              </w:rPr>
              <w:t xml:space="preserve"> fraction</w:t>
            </w:r>
            <w:r>
              <w:rPr>
                <w:rFonts w:eastAsia="Arial Unicode MS" w:cs="Tahoma"/>
                <w:szCs w:val="20"/>
                <w:lang w:eastAsia="fr-FR" w:bidi="fr-FR"/>
                <w14:ligatures w14:val="none"/>
              </w:rPr>
              <w:t xml:space="preserve"> </w:t>
            </w:r>
            <w:r w:rsidRPr="008476F6">
              <w:rPr>
                <w:rFonts w:eastAsia="Arial Unicode MS" w:cs="Tahoma"/>
                <w:szCs w:val="20"/>
                <w:lang w:eastAsia="fr-FR" w:bidi="fr-FR"/>
                <w14:ligatures w14:val="none"/>
              </w:rPr>
              <w:t>sur transmission du rapport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224FBB" w:rsidR="00E40CD7" w:rsidP="005F7DBB" w:rsidRDefault="00E40CD7" w14:paraId="7BA9AB6C"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224FBB" w:rsidR="00E40CD7" w:rsidP="005F7DBB" w:rsidRDefault="00E40CD7" w14:paraId="37223A35"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224FBB" w:rsidR="00E40CD7" w:rsidTr="5870336B" w14:paraId="69185242"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E40CD7" w:rsidP="005F7DBB" w:rsidRDefault="00E40CD7" w14:paraId="5AFC0434" w14:textId="1743745E">
            <w:pPr>
              <w:widowControl w:val="0"/>
              <w:suppressAutoHyphens/>
              <w:snapToGrid w:val="0"/>
              <w:jc w:val="center"/>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10</w:t>
            </w:r>
            <w:r w:rsidR="005D1304">
              <w:rPr>
                <w:rFonts w:eastAsia="Arial Unicode MS" w:cs="Tahoma"/>
                <w:b/>
                <w:bCs/>
                <w:szCs w:val="20"/>
                <w:lang w:eastAsia="fr-FR" w:bidi="fr-FR"/>
                <w14:ligatures w14:val="none"/>
              </w:rPr>
              <w:t>2</w:t>
            </w:r>
            <w:r w:rsidRPr="00224FBB">
              <w:rPr>
                <w:rFonts w:eastAsia="Arial Unicode MS" w:cs="Tahoma"/>
                <w:b/>
                <w:bCs/>
                <w:szCs w:val="20"/>
                <w:lang w:eastAsia="fr-FR" w:bidi="fr-FR"/>
                <w14:ligatures w14:val="none"/>
              </w:rPr>
              <w:t>.5.4</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E40CD7" w:rsidP="005F7DBB" w:rsidRDefault="00E40CD7" w14:paraId="113A16EF"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Rapport d'activité annuel</w:t>
            </w:r>
          </w:p>
          <w:p w:rsidRPr="002D075B" w:rsidR="00E40CD7" w:rsidP="005F7DBB" w:rsidRDefault="00E40CD7" w14:paraId="7C8E92B5"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2D075B">
              <w:rPr>
                <w:rFonts w:eastAsia="Arial Unicode MS" w:cs="Tahoma"/>
                <w:szCs w:val="20"/>
                <w:lang w:eastAsia="fr-FR" w:bidi="fr-FR"/>
                <w14:ligatures w14:val="none"/>
              </w:rPr>
              <w:t xml:space="preserve">Ce prix rémunère au forfait annuel le rapport </w:t>
            </w:r>
            <w:r>
              <w:rPr>
                <w:rFonts w:eastAsia="Arial Unicode MS" w:cs="Tahoma"/>
                <w:szCs w:val="20"/>
                <w:lang w:eastAsia="fr-FR" w:bidi="fr-FR"/>
                <w14:ligatures w14:val="none"/>
              </w:rPr>
              <w:t>d’activité</w:t>
            </w:r>
            <w:r w:rsidRPr="002D075B">
              <w:rPr>
                <w:rFonts w:eastAsia="Arial Unicode MS" w:cs="Tahoma"/>
                <w:szCs w:val="20"/>
                <w:lang w:eastAsia="fr-FR" w:bidi="fr-FR"/>
                <w14:ligatures w14:val="none"/>
              </w:rPr>
              <w:t xml:space="preserve"> annuel conformément aux prescriptions du CCTP et aux arrêtés préfectoraux.</w:t>
            </w:r>
          </w:p>
          <w:p w:rsidRPr="00224FBB" w:rsidR="00E40CD7" w:rsidP="005F7DBB" w:rsidRDefault="00E40CD7" w14:paraId="049F1953"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2D075B">
              <w:rPr>
                <w:rFonts w:eastAsia="Arial Unicode MS" w:cs="Tahoma"/>
                <w:szCs w:val="20"/>
                <w:lang w:eastAsia="fr-FR" w:bidi="fr-FR"/>
                <w14:ligatures w14:val="none"/>
              </w:rPr>
              <w:t>Ce prix sera réglé en une seule fraction sur transmission du rapport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224FBB" w:rsidR="00E40CD7" w:rsidP="005F7DBB" w:rsidRDefault="00E40CD7" w14:paraId="669B4A76"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224FBB" w:rsidR="00E40CD7" w:rsidP="005F7DBB" w:rsidRDefault="00E40CD7" w14:paraId="6E846B61"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224FBB" w:rsidR="00E40CD7" w:rsidTr="5870336B" w14:paraId="7536068D"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E40CD7" w:rsidP="005F7DBB" w:rsidRDefault="00E40CD7" w14:paraId="6518AF13" w14:textId="0B0ABC65">
            <w:pPr>
              <w:widowControl w:val="0"/>
              <w:suppressAutoHyphens/>
              <w:snapToGrid w:val="0"/>
              <w:jc w:val="center"/>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10</w:t>
            </w:r>
            <w:r w:rsidR="005D1304">
              <w:rPr>
                <w:rFonts w:eastAsia="Arial Unicode MS" w:cs="Tahoma"/>
                <w:b/>
                <w:bCs/>
                <w:szCs w:val="20"/>
                <w:lang w:eastAsia="fr-FR" w:bidi="fr-FR"/>
                <w14:ligatures w14:val="none"/>
              </w:rPr>
              <w:t>2</w:t>
            </w:r>
            <w:r w:rsidRPr="00224FBB">
              <w:rPr>
                <w:rFonts w:eastAsia="Arial Unicode MS" w:cs="Tahoma"/>
                <w:b/>
                <w:bCs/>
                <w:szCs w:val="20"/>
                <w:lang w:eastAsia="fr-FR" w:bidi="fr-FR"/>
                <w14:ligatures w14:val="none"/>
              </w:rPr>
              <w:t>.5.5</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E40CD7" w:rsidP="005F7DBB" w:rsidRDefault="00E40CD7" w14:paraId="7F016AD4"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Bilan quadriennal eaux souterraines</w:t>
            </w:r>
          </w:p>
          <w:p w:rsidRPr="002D075B" w:rsidR="00E40CD7" w:rsidP="005F7DBB" w:rsidRDefault="00E40CD7" w14:paraId="746C3BAD"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2D075B">
              <w:rPr>
                <w:rFonts w:eastAsia="Arial Unicode MS" w:cs="Tahoma"/>
                <w:szCs w:val="20"/>
                <w:lang w:eastAsia="fr-FR" w:bidi="fr-FR"/>
                <w14:ligatures w14:val="none"/>
              </w:rPr>
              <w:t xml:space="preserve">Ce prix rémunère au forfait annuel le </w:t>
            </w:r>
            <w:r>
              <w:rPr>
                <w:rFonts w:eastAsia="Arial Unicode MS" w:cs="Tahoma"/>
                <w:szCs w:val="20"/>
                <w:lang w:eastAsia="fr-FR" w:bidi="fr-FR"/>
                <w14:ligatures w14:val="none"/>
              </w:rPr>
              <w:t>bilan quadriennal des eaux souterraines</w:t>
            </w:r>
            <w:r w:rsidRPr="002D075B">
              <w:rPr>
                <w:rFonts w:eastAsia="Arial Unicode MS" w:cs="Tahoma"/>
                <w:szCs w:val="20"/>
                <w:lang w:eastAsia="fr-FR" w:bidi="fr-FR"/>
                <w14:ligatures w14:val="none"/>
              </w:rPr>
              <w:t xml:space="preserve"> </w:t>
            </w:r>
            <w:r w:rsidRPr="002D075B">
              <w:rPr>
                <w:rFonts w:eastAsia="Arial Unicode MS" w:cs="Tahoma"/>
                <w:szCs w:val="20"/>
                <w:lang w:eastAsia="fr-FR" w:bidi="fr-FR"/>
                <w14:ligatures w14:val="none"/>
              </w:rPr>
              <w:t>conformément aux prescriptions du CCTP et aux arrêtés préfectoraux.</w:t>
            </w:r>
          </w:p>
          <w:p w:rsidRPr="00224FBB" w:rsidR="00E40CD7" w:rsidP="005F7DBB" w:rsidRDefault="00E40CD7" w14:paraId="773A5501"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2D075B">
              <w:rPr>
                <w:rFonts w:eastAsia="Arial Unicode MS" w:cs="Tahoma"/>
                <w:szCs w:val="20"/>
                <w:lang w:eastAsia="fr-FR" w:bidi="fr-FR"/>
                <w14:ligatures w14:val="none"/>
              </w:rPr>
              <w:t>Ce prix sera réglé en une seule fraction sur transmission du rapport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224FBB" w:rsidR="00E40CD7" w:rsidP="005F7DBB" w:rsidRDefault="00E40CD7" w14:paraId="13DBFCA1"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224FBB" w:rsidR="00E40CD7" w:rsidP="005F7DBB" w:rsidRDefault="00E40CD7" w14:paraId="79776A4D"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224FBB" w:rsidR="00E40CD7" w:rsidTr="5870336B" w14:paraId="42084A2D"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E40CD7" w:rsidP="005F7DBB" w:rsidRDefault="00E40CD7" w14:paraId="34A655B8" w14:textId="72363CE7">
            <w:pPr>
              <w:widowControl w:val="0"/>
              <w:suppressAutoHyphens/>
              <w:snapToGrid w:val="0"/>
              <w:jc w:val="center"/>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10</w:t>
            </w:r>
            <w:r w:rsidR="005D1304">
              <w:rPr>
                <w:rFonts w:eastAsia="Arial Unicode MS" w:cs="Tahoma"/>
                <w:b/>
                <w:bCs/>
                <w:szCs w:val="20"/>
                <w:lang w:eastAsia="fr-FR" w:bidi="fr-FR"/>
                <w14:ligatures w14:val="none"/>
              </w:rPr>
              <w:t>2</w:t>
            </w:r>
            <w:r w:rsidRPr="00224FBB">
              <w:rPr>
                <w:rFonts w:eastAsia="Arial Unicode MS" w:cs="Tahoma"/>
                <w:b/>
                <w:bCs/>
                <w:szCs w:val="20"/>
                <w:lang w:eastAsia="fr-FR" w:bidi="fr-FR"/>
                <w14:ligatures w14:val="none"/>
              </w:rPr>
              <w:t>.5.6</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E40CD7" w:rsidP="005F7DBB" w:rsidRDefault="00E40CD7" w14:paraId="6C334F7B"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Bilan quadriennal de l'ensemble des rejets</w:t>
            </w:r>
          </w:p>
          <w:p w:rsidRPr="002D075B" w:rsidR="00E40CD7" w:rsidP="005F7DBB" w:rsidRDefault="00E40CD7" w14:paraId="077D0125"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2D075B">
              <w:rPr>
                <w:rFonts w:eastAsia="Arial Unicode MS" w:cs="Tahoma"/>
                <w:szCs w:val="20"/>
                <w:lang w:eastAsia="fr-FR" w:bidi="fr-FR"/>
                <w14:ligatures w14:val="none"/>
              </w:rPr>
              <w:t xml:space="preserve">Ce prix rémunère au forfait annuel le bilan quadriennal </w:t>
            </w:r>
            <w:r>
              <w:rPr>
                <w:rFonts w:eastAsia="Arial Unicode MS" w:cs="Tahoma"/>
                <w:szCs w:val="20"/>
                <w:lang w:eastAsia="fr-FR" w:bidi="fr-FR"/>
                <w14:ligatures w14:val="none"/>
              </w:rPr>
              <w:t>de l’ensemble des rejets</w:t>
            </w:r>
            <w:r w:rsidRPr="002D075B">
              <w:rPr>
                <w:rFonts w:eastAsia="Arial Unicode MS" w:cs="Tahoma"/>
                <w:szCs w:val="20"/>
                <w:lang w:eastAsia="fr-FR" w:bidi="fr-FR"/>
                <w14:ligatures w14:val="none"/>
              </w:rPr>
              <w:t xml:space="preserve"> conformément aux prescriptions du CCTP et aux arrêtés préfectoraux.</w:t>
            </w:r>
          </w:p>
          <w:p w:rsidRPr="002D075B" w:rsidR="00E40CD7" w:rsidP="005F7DBB" w:rsidRDefault="00E40CD7" w14:paraId="61A1ABCD"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2D075B">
              <w:rPr>
                <w:rFonts w:eastAsia="Arial Unicode MS" w:cs="Tahoma"/>
                <w:szCs w:val="20"/>
                <w:lang w:eastAsia="fr-FR" w:bidi="fr-FR"/>
                <w14:ligatures w14:val="none"/>
              </w:rPr>
              <w:t>Ce prix sera réglé en une seule fraction sur transmission du rapport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224FBB" w:rsidR="00E40CD7" w:rsidP="005F7DBB" w:rsidRDefault="00E40CD7" w14:paraId="1248BCA1"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224FBB" w:rsidR="00E40CD7" w:rsidP="005F7DBB" w:rsidRDefault="00E40CD7" w14:paraId="0B792836"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5C66FB" w:rsidR="0008605E" w:rsidTr="5870336B" w14:paraId="469B4097" w14:textId="77777777">
        <w:trPr>
          <w:trHeight w:val="326"/>
        </w:trPr>
        <w:tc>
          <w:tcPr>
            <w:tcW w:w="851" w:type="dxa"/>
            <w:tcBorders>
              <w:top w:val="single" w:color="000000" w:themeColor="text1" w:sz="4" w:space="0"/>
              <w:left w:val="single" w:color="000000" w:themeColor="text1" w:sz="2" w:space="0"/>
              <w:bottom w:val="single" w:color="000000" w:themeColor="text1" w:sz="4" w:space="0"/>
              <w:right w:val="single" w:color="000000" w:themeColor="text1" w:sz="4" w:space="0"/>
            </w:tcBorders>
            <w:shd w:val="clear" w:color="auto" w:fill="auto"/>
            <w:vAlign w:val="center"/>
          </w:tcPr>
          <w:p w:rsidRPr="005C66FB" w:rsidR="0008605E" w:rsidP="005F7DBB" w:rsidRDefault="0008605E" w14:paraId="6190213A" w14:textId="3CE32D70">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103</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C66FB" w:rsidR="0008605E" w:rsidP="005F7DBB" w:rsidRDefault="0008605E" w14:paraId="71578BCE" w14:textId="511D39B7">
            <w:pPr>
              <w:widowControl w:val="0"/>
              <w:suppressAutoHyphens/>
              <w:snapToGrid w:val="0"/>
              <w:spacing w:before="57" w:after="57"/>
              <w:textAlignment w:val="baseline"/>
              <w:rPr>
                <w:rFonts w:ascii="Times New Roman" w:hAnsi="Times New Roman" w:eastAsia="Times New Roman" w:cs="Times New Roman"/>
                <w:b/>
                <w:bCs/>
                <w:sz w:val="24"/>
                <w:szCs w:val="24"/>
                <w:lang w:eastAsia="fr-FR" w:bidi="fr-FR"/>
                <w14:ligatures w14:val="none"/>
              </w:rPr>
            </w:pPr>
            <w:r>
              <w:rPr>
                <w:rFonts w:ascii="Times New Roman" w:hAnsi="Times New Roman" w:eastAsia="Times New Roman" w:cs="Times New Roman"/>
                <w:b/>
                <w:bCs/>
                <w:sz w:val="24"/>
                <w:szCs w:val="24"/>
                <w:lang w:eastAsia="fr-FR" w:bidi="fr-FR"/>
                <w14:ligatures w14:val="none"/>
              </w:rPr>
              <w:t>TD13</w:t>
            </w:r>
          </w:p>
        </w:tc>
      </w:tr>
      <w:tr w:rsidRPr="005C66FB" w:rsidR="0008605E" w:rsidTr="5870336B" w14:paraId="5E437121"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08605E" w:rsidP="005F7DBB" w:rsidRDefault="0008605E" w14:paraId="4D09CA47" w14:textId="3EEEF950">
            <w:pPr>
              <w:widowControl w:val="0"/>
              <w:suppressAutoHyphens/>
              <w:snapToGrid w:val="0"/>
              <w:jc w:val="center"/>
              <w:textAlignment w:val="baseline"/>
              <w:rPr>
                <w:rFonts w:eastAsia="Arial Unicode MS" w:cs="Tahoma"/>
                <w:b/>
                <w:bCs/>
                <w:sz w:val="22"/>
                <w:lang w:eastAsia="fr-FR" w:bidi="fr-FR"/>
                <w14:ligatures w14:val="none"/>
              </w:rPr>
            </w:pPr>
            <w:r w:rsidRPr="005C66FB">
              <w:rPr>
                <w:rFonts w:eastAsia="Arial Unicode MS" w:cs="Tahoma"/>
                <w:b/>
                <w:bCs/>
                <w:sz w:val="22"/>
                <w:lang w:eastAsia="fr-FR" w:bidi="fr-FR"/>
                <w14:ligatures w14:val="none"/>
              </w:rPr>
              <w:t>10</w:t>
            </w:r>
            <w:r w:rsidR="001B3B70">
              <w:rPr>
                <w:rFonts w:eastAsia="Arial Unicode MS" w:cs="Tahoma"/>
                <w:b/>
                <w:bCs/>
                <w:sz w:val="22"/>
                <w:lang w:eastAsia="fr-FR" w:bidi="fr-FR"/>
                <w14:ligatures w14:val="none"/>
              </w:rPr>
              <w:t>3</w:t>
            </w:r>
            <w:r>
              <w:rPr>
                <w:rFonts w:eastAsia="Arial Unicode MS" w:cs="Tahoma"/>
                <w:b/>
                <w:bCs/>
                <w:sz w:val="22"/>
                <w:lang w:eastAsia="fr-FR" w:bidi="fr-FR"/>
                <w14:ligatures w14:val="none"/>
              </w:rPr>
              <w:t>.1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08605E" w:rsidP="005F7DBB" w:rsidRDefault="0008605E" w14:paraId="0BA1F571"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5C66FB">
              <w:rPr>
                <w:rFonts w:eastAsia="Arial Unicode MS" w:cs="Tahoma"/>
                <w:b/>
                <w:bCs/>
                <w:sz w:val="22"/>
                <w:lang w:eastAsia="fr-FR" w:bidi="fr-FR"/>
                <w14:ligatures w14:val="none"/>
              </w:rPr>
              <w:t>Pr</w:t>
            </w:r>
            <w:r w:rsidRPr="0044186C">
              <w:rPr>
                <w:rFonts w:eastAsia="Arial Unicode MS" w:cs="Tahoma"/>
                <w:b/>
                <w:bCs/>
                <w:szCs w:val="20"/>
                <w:lang w:eastAsia="fr-FR" w:bidi="fr-FR"/>
                <w14:ligatures w14:val="none"/>
              </w:rPr>
              <w:t>éparation administrative (</w:t>
            </w:r>
            <w:proofErr w:type="spellStart"/>
            <w:r w:rsidRPr="0044186C">
              <w:rPr>
                <w:rFonts w:eastAsia="Arial Unicode MS" w:cs="Tahoma"/>
                <w:b/>
                <w:bCs/>
                <w:szCs w:val="20"/>
                <w:lang w:eastAsia="fr-FR" w:bidi="fr-FR"/>
                <w14:ligatures w14:val="none"/>
              </w:rPr>
              <w:t>PAQ</w:t>
            </w:r>
            <w:proofErr w:type="spellEnd"/>
            <w:r w:rsidRPr="0044186C">
              <w:rPr>
                <w:rFonts w:eastAsia="Arial Unicode MS" w:cs="Tahoma"/>
                <w:b/>
                <w:bCs/>
                <w:szCs w:val="20"/>
                <w:lang w:eastAsia="fr-FR" w:bidi="fr-FR"/>
                <w14:ligatures w14:val="none"/>
              </w:rPr>
              <w:t>, PRE-</w:t>
            </w:r>
            <w:proofErr w:type="spellStart"/>
            <w:r w:rsidRPr="0044186C">
              <w:rPr>
                <w:rFonts w:eastAsia="Arial Unicode MS" w:cs="Tahoma"/>
                <w:b/>
                <w:bCs/>
                <w:szCs w:val="20"/>
                <w:lang w:eastAsia="fr-FR" w:bidi="fr-FR"/>
                <w14:ligatures w14:val="none"/>
              </w:rPr>
              <w:t>SOSED</w:t>
            </w:r>
            <w:proofErr w:type="spellEnd"/>
            <w:r w:rsidRPr="0044186C">
              <w:rPr>
                <w:rFonts w:eastAsia="Arial Unicode MS" w:cs="Tahoma"/>
                <w:b/>
                <w:bCs/>
                <w:szCs w:val="20"/>
                <w:lang w:eastAsia="fr-FR" w:bidi="fr-FR"/>
                <w14:ligatures w14:val="none"/>
              </w:rPr>
              <w:t>, Bilan Carbone, constat d'huissier…)</w:t>
            </w:r>
          </w:p>
          <w:p w:rsidRPr="00601B7D" w:rsidR="0008605E" w:rsidP="005F7DBB" w:rsidRDefault="0008605E" w14:paraId="5F5195E3" w14:textId="77777777">
            <w:pPr>
              <w:autoSpaceDE w:val="0"/>
              <w:autoSpaceDN w:val="0"/>
              <w:adjustRightInd w:val="0"/>
              <w:rPr>
                <w:rFonts w:eastAsia="Calibri" w:cs="Arial"/>
                <w:color w:val="000000"/>
                <w:kern w:val="0"/>
                <w:szCs w:val="20"/>
                <w14:ligatures w14:val="none"/>
              </w:rPr>
            </w:pPr>
            <w:r w:rsidRPr="00601B7D">
              <w:rPr>
                <w:rFonts w:eastAsia="Calibri" w:cs="Arial"/>
                <w:color w:val="000000"/>
                <w:kern w:val="0"/>
                <w:szCs w:val="20"/>
                <w14:ligatures w14:val="none"/>
              </w:rPr>
              <w:t xml:space="preserve">Ce prix rémunère au forfait la réalisation de l’ensemble des études préalables </w:t>
            </w:r>
            <w:r>
              <w:rPr>
                <w:rFonts w:eastAsia="Calibri" w:cs="Arial"/>
                <w:color w:val="000000"/>
                <w:kern w:val="0"/>
                <w:szCs w:val="20"/>
                <w14:ligatures w14:val="none"/>
              </w:rPr>
              <w:t>à chaque bon de commande</w:t>
            </w:r>
            <w:r w:rsidRPr="00601B7D">
              <w:rPr>
                <w:rFonts w:eastAsia="Calibri" w:cs="Arial"/>
                <w:color w:val="000000"/>
                <w:kern w:val="0"/>
                <w:szCs w:val="20"/>
                <w14:ligatures w14:val="none"/>
              </w:rPr>
              <w:t xml:space="preserve"> telles que définies au CCTP et </w:t>
            </w:r>
            <w:proofErr w:type="spellStart"/>
            <w:r w:rsidRPr="00601B7D">
              <w:rPr>
                <w:rFonts w:eastAsia="Calibri" w:cs="Arial"/>
                <w:color w:val="000000"/>
                <w:kern w:val="0"/>
                <w:szCs w:val="20"/>
                <w14:ligatures w14:val="none"/>
              </w:rPr>
              <w:t>CCAP</w:t>
            </w:r>
            <w:proofErr w:type="spellEnd"/>
            <w:r w:rsidRPr="00601B7D">
              <w:rPr>
                <w:rFonts w:eastAsia="Calibri" w:cs="Arial"/>
                <w:color w:val="000000"/>
                <w:kern w:val="0"/>
                <w:szCs w:val="20"/>
                <w14:ligatures w14:val="none"/>
              </w:rPr>
              <w:t>.</w:t>
            </w:r>
          </w:p>
          <w:p w:rsidRPr="00601B7D" w:rsidR="0008605E" w:rsidP="005F7DBB" w:rsidRDefault="0008605E" w14:paraId="57F01B40" w14:textId="77777777">
            <w:pPr>
              <w:autoSpaceDE w:val="0"/>
              <w:autoSpaceDN w:val="0"/>
              <w:adjustRightInd w:val="0"/>
              <w:rPr>
                <w:rFonts w:eastAsia="Calibri" w:cs="Arial"/>
                <w:color w:val="000000"/>
                <w:kern w:val="0"/>
                <w:szCs w:val="20"/>
                <w14:ligatures w14:val="none"/>
              </w:rPr>
            </w:pPr>
          </w:p>
          <w:p w:rsidRPr="00601B7D" w:rsidR="0008605E" w:rsidP="005F7DBB" w:rsidRDefault="0008605E" w14:paraId="315254C5" w14:textId="77777777">
            <w:pPr>
              <w:autoSpaceDE w:val="0"/>
              <w:autoSpaceDN w:val="0"/>
              <w:adjustRightInd w:val="0"/>
              <w:rPr>
                <w:rFonts w:eastAsia="Calibri" w:cs="Arial"/>
                <w:color w:val="000000"/>
                <w:kern w:val="0"/>
                <w:szCs w:val="20"/>
                <w14:ligatures w14:val="none"/>
              </w:rPr>
            </w:pPr>
            <w:r w:rsidRPr="00601B7D">
              <w:rPr>
                <w:rFonts w:eastAsia="Calibri" w:cs="Arial"/>
                <w:color w:val="000000"/>
                <w:kern w:val="0"/>
                <w:szCs w:val="20"/>
                <w14:ligatures w14:val="none"/>
              </w:rPr>
              <w:t xml:space="preserve">Il comprend notamment </w:t>
            </w:r>
          </w:p>
          <w:p w:rsidRPr="00601B7D" w:rsidR="0008605E" w:rsidP="005F7DBB" w:rsidRDefault="0008605E" w14:paraId="3E8AE055" w14:textId="77777777">
            <w:pPr>
              <w:numPr>
                <w:ilvl w:val="0"/>
                <w:numId w:val="4"/>
              </w:numPr>
              <w:autoSpaceDE w:val="0"/>
              <w:autoSpaceDN w:val="0"/>
              <w:adjustRightInd w:val="0"/>
              <w:rPr>
                <w:rFonts w:eastAsia="Calibri" w:cs="Arial"/>
                <w:color w:val="000000"/>
                <w:kern w:val="0"/>
                <w:szCs w:val="20"/>
                <w14:ligatures w14:val="none"/>
              </w:rPr>
            </w:pPr>
            <w:proofErr w:type="gramStart"/>
            <w:r w:rsidRPr="00601B7D">
              <w:rPr>
                <w:rFonts w:eastAsia="Calibri" w:cs="Arial"/>
                <w:color w:val="000000"/>
                <w:kern w:val="0"/>
                <w:szCs w:val="20"/>
                <w14:ligatures w14:val="none"/>
              </w:rPr>
              <w:t>le</w:t>
            </w:r>
            <w:proofErr w:type="gramEnd"/>
            <w:r w:rsidRPr="00601B7D">
              <w:rPr>
                <w:rFonts w:eastAsia="Calibri" w:cs="Arial"/>
                <w:color w:val="000000"/>
                <w:kern w:val="0"/>
                <w:szCs w:val="20"/>
                <w14:ligatures w14:val="none"/>
              </w:rPr>
              <w:t xml:space="preserve"> plan d’assurance qualité (</w:t>
            </w:r>
            <w:proofErr w:type="spellStart"/>
            <w:r w:rsidRPr="00601B7D">
              <w:rPr>
                <w:rFonts w:eastAsia="Calibri" w:cs="Arial"/>
                <w:color w:val="000000"/>
                <w:kern w:val="0"/>
                <w:szCs w:val="20"/>
                <w14:ligatures w14:val="none"/>
              </w:rPr>
              <w:t>PAQ</w:t>
            </w:r>
            <w:proofErr w:type="spellEnd"/>
            <w:r w:rsidRPr="00601B7D">
              <w:rPr>
                <w:rFonts w:eastAsia="Calibri" w:cs="Arial"/>
                <w:color w:val="000000"/>
                <w:kern w:val="0"/>
                <w:szCs w:val="20"/>
                <w14:ligatures w14:val="none"/>
              </w:rPr>
              <w:t>) de l’entreprise ;</w:t>
            </w:r>
          </w:p>
          <w:p w:rsidR="0008605E" w:rsidP="594E6EDF" w:rsidRDefault="0008605E" w14:paraId="70CD03C1" w14:textId="6CDE10A7">
            <w:pPr>
              <w:numPr>
                <w:ilvl w:val="0"/>
                <w:numId w:val="4"/>
              </w:numPr>
              <w:autoSpaceDE w:val="0"/>
              <w:autoSpaceDN w:val="0"/>
              <w:adjustRightInd w:val="0"/>
              <w:rPr>
                <w:rFonts w:eastAsia="Calibri" w:cs="Arial"/>
                <w:color w:val="000000"/>
                <w:kern w:val="0"/>
                <w14:ligatures w14:val="none"/>
              </w:rPr>
            </w:pPr>
            <w:proofErr w:type="gramStart"/>
            <w:r w:rsidRPr="594E6EDF">
              <w:rPr>
                <w:rFonts w:eastAsia="Calibri" w:cs="Arial"/>
                <w:color w:val="000000"/>
                <w:kern w:val="0"/>
                <w14:ligatures w14:val="none"/>
              </w:rPr>
              <w:t>le</w:t>
            </w:r>
            <w:proofErr w:type="gramEnd"/>
            <w:r w:rsidRPr="594E6EDF">
              <w:rPr>
                <w:rFonts w:eastAsia="Calibri" w:cs="Arial"/>
                <w:color w:val="000000"/>
                <w:kern w:val="0"/>
                <w14:ligatures w14:val="none"/>
              </w:rPr>
              <w:t xml:space="preserve"> plan de Respect de l’Environnement (PRE), bilan </w:t>
            </w:r>
            <w:r w:rsidRPr="594E6EDF" w:rsidR="2A181262">
              <w:rPr>
                <w:rFonts w:eastAsia="Calibri" w:cs="Arial"/>
                <w:color w:val="000000"/>
                <w:kern w:val="0"/>
                <w14:ligatures w14:val="none"/>
              </w:rPr>
              <w:t>carbone</w:t>
            </w:r>
          </w:p>
          <w:p w:rsidR="0008605E" w:rsidP="005F7DBB" w:rsidRDefault="0008605E" w14:paraId="0415EC04" w14:textId="77777777">
            <w:pPr>
              <w:numPr>
                <w:ilvl w:val="0"/>
                <w:numId w:val="4"/>
              </w:numPr>
              <w:autoSpaceDE w:val="0"/>
              <w:autoSpaceDN w:val="0"/>
              <w:adjustRightInd w:val="0"/>
              <w:rPr>
                <w:rFonts w:eastAsia="Calibri" w:cs="Arial"/>
                <w:color w:val="000000"/>
                <w:kern w:val="0"/>
                <w:szCs w:val="20"/>
                <w14:ligatures w14:val="none"/>
              </w:rPr>
            </w:pPr>
            <w:proofErr w:type="gramStart"/>
            <w:r>
              <w:rPr>
                <w:rFonts w:eastAsia="Calibri" w:cs="Arial"/>
                <w:color w:val="000000"/>
                <w:kern w:val="0"/>
                <w:szCs w:val="20"/>
                <w14:ligatures w14:val="none"/>
              </w:rPr>
              <w:t>le</w:t>
            </w:r>
            <w:proofErr w:type="gramEnd"/>
            <w:r>
              <w:rPr>
                <w:rFonts w:eastAsia="Calibri" w:cs="Arial"/>
                <w:color w:val="000000"/>
                <w:kern w:val="0"/>
                <w:szCs w:val="20"/>
                <w14:ligatures w14:val="none"/>
              </w:rPr>
              <w:t xml:space="preserve"> </w:t>
            </w:r>
            <w:proofErr w:type="spellStart"/>
            <w:r>
              <w:rPr>
                <w:rFonts w:eastAsia="Calibri" w:cs="Arial"/>
                <w:color w:val="000000"/>
                <w:kern w:val="0"/>
                <w:szCs w:val="20"/>
                <w14:ligatures w14:val="none"/>
              </w:rPr>
              <w:t>SOSED</w:t>
            </w:r>
            <w:proofErr w:type="spellEnd"/>
          </w:p>
          <w:p w:rsidRPr="00601B7D" w:rsidR="0008605E" w:rsidP="005F7DBB" w:rsidRDefault="0008605E" w14:paraId="580C1451" w14:textId="77777777">
            <w:pPr>
              <w:numPr>
                <w:ilvl w:val="0"/>
                <w:numId w:val="4"/>
              </w:numPr>
              <w:autoSpaceDE w:val="0"/>
              <w:autoSpaceDN w:val="0"/>
              <w:adjustRightInd w:val="0"/>
              <w:rPr>
                <w:rFonts w:eastAsia="Calibri" w:cs="Arial"/>
                <w:color w:val="000000"/>
                <w:kern w:val="0"/>
                <w:szCs w:val="20"/>
                <w14:ligatures w14:val="none"/>
              </w:rPr>
            </w:pPr>
            <w:proofErr w:type="gramStart"/>
            <w:r>
              <w:rPr>
                <w:rFonts w:eastAsia="Calibri" w:cs="Arial"/>
                <w:color w:val="000000"/>
                <w:kern w:val="0"/>
                <w:szCs w:val="20"/>
                <w14:ligatures w14:val="none"/>
              </w:rPr>
              <w:t>le</w:t>
            </w:r>
            <w:proofErr w:type="gramEnd"/>
            <w:r>
              <w:rPr>
                <w:rFonts w:eastAsia="Calibri" w:cs="Arial"/>
                <w:color w:val="000000"/>
                <w:kern w:val="0"/>
                <w:szCs w:val="20"/>
                <w14:ligatures w14:val="none"/>
              </w:rPr>
              <w:t xml:space="preserve"> constat d’huissier </w:t>
            </w:r>
          </w:p>
          <w:p w:rsidRPr="00601B7D" w:rsidR="0008605E" w:rsidP="005F7DBB" w:rsidRDefault="0008605E" w14:paraId="62745079" w14:textId="77777777">
            <w:pPr>
              <w:numPr>
                <w:ilvl w:val="0"/>
                <w:numId w:val="4"/>
              </w:numPr>
              <w:autoSpaceDE w:val="0"/>
              <w:autoSpaceDN w:val="0"/>
              <w:adjustRightInd w:val="0"/>
              <w:rPr>
                <w:rFonts w:eastAsia="Calibri" w:cs="Arial"/>
                <w:color w:val="000000"/>
                <w:kern w:val="0"/>
                <w:szCs w:val="20"/>
                <w14:ligatures w14:val="none"/>
              </w:rPr>
            </w:pPr>
            <w:proofErr w:type="gramStart"/>
            <w:r w:rsidRPr="00601B7D">
              <w:rPr>
                <w:rFonts w:eastAsia="Calibri" w:cs="Arial"/>
                <w:color w:val="000000"/>
                <w:kern w:val="0"/>
                <w:szCs w:val="20"/>
                <w14:ligatures w14:val="none"/>
              </w:rPr>
              <w:t>l’établissement</w:t>
            </w:r>
            <w:proofErr w:type="gramEnd"/>
            <w:r w:rsidRPr="00601B7D">
              <w:rPr>
                <w:rFonts w:eastAsia="Calibri" w:cs="Arial"/>
                <w:color w:val="000000"/>
                <w:kern w:val="0"/>
                <w:szCs w:val="20"/>
                <w14:ligatures w14:val="none"/>
              </w:rPr>
              <w:t xml:space="preserve"> et remise au Maître d’œuvre du plan de piquetage et d’implantation des ouvrages</w:t>
            </w:r>
          </w:p>
          <w:p w:rsidRPr="00601B7D" w:rsidR="0008605E" w:rsidP="005F7DBB" w:rsidRDefault="0008605E" w14:paraId="23402520" w14:textId="77777777">
            <w:pPr>
              <w:numPr>
                <w:ilvl w:val="0"/>
                <w:numId w:val="4"/>
              </w:numPr>
              <w:autoSpaceDE w:val="0"/>
              <w:autoSpaceDN w:val="0"/>
              <w:adjustRightInd w:val="0"/>
              <w:rPr>
                <w:rFonts w:eastAsia="Calibri" w:cs="Arial"/>
                <w:color w:val="000000"/>
                <w:kern w:val="0"/>
                <w:szCs w:val="20"/>
                <w14:ligatures w14:val="none"/>
              </w:rPr>
            </w:pPr>
            <w:proofErr w:type="gramStart"/>
            <w:r w:rsidRPr="00601B7D">
              <w:rPr>
                <w:rFonts w:eastAsia="Calibri" w:cs="Arial"/>
                <w:color w:val="000000"/>
                <w:kern w:val="0"/>
                <w:szCs w:val="20"/>
                <w14:ligatures w14:val="none"/>
              </w:rPr>
              <w:t>toutes</w:t>
            </w:r>
            <w:proofErr w:type="gramEnd"/>
            <w:r w:rsidRPr="00601B7D">
              <w:rPr>
                <w:rFonts w:eastAsia="Calibri" w:cs="Arial"/>
                <w:color w:val="000000"/>
                <w:kern w:val="0"/>
                <w:szCs w:val="20"/>
                <w14:ligatures w14:val="none"/>
              </w:rPr>
              <w:t xml:space="preserve"> autres sujétions incluses.</w:t>
            </w:r>
          </w:p>
          <w:p w:rsidR="0008605E" w:rsidP="005F7DBB" w:rsidRDefault="0008605E" w14:paraId="6EDCF711" w14:textId="77777777">
            <w:pPr>
              <w:widowControl w:val="0"/>
              <w:suppressAutoHyphens/>
              <w:ind w:left="79" w:right="283"/>
              <w:jc w:val="both"/>
              <w:textAlignment w:val="baseline"/>
              <w:rPr>
                <w:rFonts w:eastAsia="Calibri" w:cs="Arial"/>
                <w:kern w:val="0"/>
                <w:szCs w:val="20"/>
                <w14:ligatures w14:val="none"/>
              </w:rPr>
            </w:pPr>
          </w:p>
          <w:p w:rsidRPr="005C66FB" w:rsidR="0008605E" w:rsidP="005F7DBB" w:rsidRDefault="0008605E" w14:paraId="2DFF3B17" w14:textId="77777777">
            <w:pPr>
              <w:widowControl w:val="0"/>
              <w:suppressAutoHyphens/>
              <w:ind w:left="79" w:right="283"/>
              <w:jc w:val="both"/>
              <w:textAlignment w:val="baseline"/>
              <w:rPr>
                <w:rFonts w:eastAsia="Arial" w:cs="Arial"/>
                <w:sz w:val="22"/>
                <w:lang w:eastAsia="fr-FR" w:bidi="fr-FR"/>
                <w14:ligatures w14:val="none"/>
              </w:rPr>
            </w:pPr>
            <w:r w:rsidRPr="00601B7D">
              <w:rPr>
                <w:rFonts w:eastAsia="Calibri" w:cs="Arial"/>
                <w:kern w:val="0"/>
                <w:szCs w:val="20"/>
                <w14:ligatures w14:val="none"/>
              </w:rPr>
              <w:t>Ce prix sera réglé à 60 % à la fourniture des pièces et à 40 % après l’obtention des visas.</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C66FB" w:rsidR="0008605E" w:rsidP="005F7DBB" w:rsidRDefault="0008605E" w14:paraId="338ABB32"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5C66FB" w:rsidR="0008605E" w:rsidP="005F7DBB" w:rsidRDefault="0008605E" w14:paraId="6C3C3ED5" w14:textId="77777777">
            <w:pPr>
              <w:widowControl w:val="0"/>
              <w:suppressAutoHyphens/>
              <w:snapToGrid w:val="0"/>
              <w:spacing w:before="57" w:after="57"/>
              <w:jc w:val="right"/>
              <w:textAlignment w:val="baseline"/>
              <w:rPr>
                <w:rFonts w:ascii="Times New Roman" w:hAnsi="Times New Roman" w:eastAsia="Times New Roman" w:cs="Times New Roman"/>
                <w:sz w:val="24"/>
                <w:szCs w:val="24"/>
                <w:lang w:eastAsia="fr-FR" w:bidi="fr-FR"/>
                <w14:ligatures w14:val="none"/>
              </w:rPr>
            </w:pPr>
          </w:p>
        </w:tc>
      </w:tr>
      <w:tr w:rsidRPr="005C66FB" w:rsidR="00310ACF" w:rsidTr="5870336B" w14:paraId="036B1EFA"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310ACF" w:rsidP="00310ACF" w:rsidRDefault="00310ACF" w14:paraId="0AFF6CF1" w14:textId="474D5701">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103.2</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A4459D" w:rsidR="00310ACF" w:rsidP="00310ACF" w:rsidRDefault="00310ACF" w14:paraId="04030889" w14:textId="763F905A">
            <w:pPr>
              <w:widowControl w:val="0"/>
              <w:suppressAutoHyphens/>
              <w:snapToGrid w:val="0"/>
              <w:spacing w:before="57" w:after="57"/>
              <w:textAlignment w:val="baseline"/>
              <w:rPr>
                <w:rFonts w:eastAsia="Arial Unicode MS" w:cs="Tahoma"/>
                <w:b/>
                <w:bCs/>
                <w:sz w:val="22"/>
                <w:lang w:eastAsia="fr-FR" w:bidi="fr-FR"/>
                <w14:ligatures w14:val="none"/>
              </w:rPr>
            </w:pPr>
            <w:r w:rsidRPr="005C66FB">
              <w:rPr>
                <w:rFonts w:eastAsia="Arial Unicode MS" w:cs="Tahoma"/>
                <w:b/>
                <w:bCs/>
                <w:sz w:val="22"/>
                <w:lang w:eastAsia="fr-FR" w:bidi="fr-FR"/>
                <w14:ligatures w14:val="none"/>
              </w:rPr>
              <w:t>Ressuyage et suivi des sédiments TD5</w:t>
            </w:r>
          </w:p>
        </w:tc>
      </w:tr>
      <w:tr w:rsidRPr="005C66FB" w:rsidR="00310ACF" w:rsidTr="00E33CCB" w14:paraId="621D13B3"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310ACF" w:rsidP="00310ACF" w:rsidRDefault="00310ACF" w14:paraId="2BAA5669" w14:textId="4E4D5F7C">
            <w:pPr>
              <w:widowControl w:val="0"/>
              <w:suppressAutoHyphens/>
              <w:snapToGrid w:val="0"/>
              <w:jc w:val="center"/>
              <w:textAlignment w:val="baseline"/>
              <w:rPr>
                <w:rFonts w:eastAsia="Arial Unicode MS" w:cs="Tahoma"/>
                <w:b/>
                <w:bCs/>
                <w:sz w:val="22"/>
                <w:lang w:eastAsia="fr-FR" w:bidi="fr-FR"/>
                <w14:ligatures w14:val="none"/>
              </w:rPr>
            </w:pPr>
            <w:r w:rsidRPr="00137B26">
              <w:rPr>
                <w:rFonts w:eastAsia="Arial Unicode MS" w:cs="Tahoma"/>
                <w:b/>
                <w:bCs/>
                <w:szCs w:val="20"/>
                <w:lang w:eastAsia="fr-FR" w:bidi="fr-FR"/>
                <w14:ligatures w14:val="none"/>
              </w:rPr>
              <w:t>10</w:t>
            </w:r>
            <w:r w:rsidR="00863B52">
              <w:rPr>
                <w:rFonts w:eastAsia="Arial Unicode MS" w:cs="Tahoma"/>
                <w:b/>
                <w:bCs/>
                <w:szCs w:val="20"/>
                <w:lang w:eastAsia="fr-FR" w:bidi="fr-FR"/>
                <w14:ligatures w14:val="none"/>
              </w:rPr>
              <w:t>3</w:t>
            </w:r>
            <w:r w:rsidRPr="00137B26">
              <w:rPr>
                <w:rFonts w:eastAsia="Arial Unicode MS" w:cs="Tahoma"/>
                <w:b/>
                <w:bCs/>
                <w:szCs w:val="20"/>
                <w:lang w:eastAsia="fr-FR" w:bidi="fr-FR"/>
                <w14:ligatures w14:val="none"/>
              </w:rPr>
              <w:t>.2.1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310ACF" w:rsidP="00310ACF" w:rsidRDefault="00310ACF" w14:paraId="7BB0D220"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Réalisation et entretien de rigoles et puits de drainage des eaux à l'intérieur du casier</w:t>
            </w:r>
          </w:p>
          <w:p w:rsidRPr="00137B26" w:rsidR="00310ACF" w:rsidP="00310ACF" w:rsidRDefault="00310ACF" w14:paraId="497A13A7" w14:textId="77777777">
            <w:pPr>
              <w:widowControl w:val="0"/>
              <w:suppressAutoHyphens/>
              <w:spacing w:after="113"/>
              <w:ind w:left="57" w:right="57"/>
              <w:jc w:val="both"/>
              <w:textAlignment w:val="baseline"/>
              <w:rPr>
                <w:rFonts w:eastAsia="Arial Unicode MS" w:cs="Tahoma"/>
                <w:lang w:eastAsia="fr-FR" w:bidi="fr-FR"/>
                <w14:ligatures w14:val="none"/>
              </w:rPr>
            </w:pPr>
            <w:r w:rsidRPr="423BBC7C">
              <w:rPr>
                <w:rFonts w:eastAsia="Arial Unicode MS" w:cs="Tahoma"/>
                <w:lang w:eastAsia="fr-FR" w:bidi="fr-FR"/>
                <w14:ligatures w14:val="none"/>
              </w:rPr>
              <w:t xml:space="preserve">Ce prix rémunère à l’année la réalisation et l’entretien de rigoles et puits de drainage des eaux à l'intérieur du casier toutes sujétions d’exécution comprises, et conformément aux prescriptions du CCTP. </w:t>
            </w:r>
          </w:p>
          <w:p w:rsidRPr="00A4459D" w:rsidR="00310ACF" w:rsidP="00310ACF" w:rsidRDefault="00310ACF" w14:paraId="733537AA" w14:textId="6B50DB96">
            <w:pPr>
              <w:widowControl w:val="0"/>
              <w:suppressAutoHyphens/>
              <w:snapToGrid w:val="0"/>
              <w:spacing w:before="57" w:after="57"/>
              <w:textAlignment w:val="baseline"/>
              <w:rPr>
                <w:rFonts w:eastAsia="Arial Unicode MS" w:cs="Tahoma"/>
                <w:b/>
                <w:bCs/>
                <w:sz w:val="22"/>
                <w:lang w:eastAsia="fr-FR" w:bidi="fr-FR"/>
                <w14:ligatures w14:val="none"/>
              </w:rPr>
            </w:pPr>
            <w:r w:rsidRPr="00137B26">
              <w:rPr>
                <w:rFonts w:eastAsia="Arial Unicode MS" w:cs="Tahoma"/>
                <w:szCs w:val="20"/>
                <w:lang w:eastAsia="fr-FR" w:bidi="fr-FR"/>
                <w14:ligatures w14:val="none"/>
              </w:rPr>
              <w:t>Le prix sera payable en une seule fraction à l’issue de la constatation du bon fonctionnement.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A4459D" w:rsidR="00310ACF" w:rsidP="00310ACF" w:rsidRDefault="00310ACF" w14:paraId="5BA56599" w14:textId="114106CB">
            <w:pPr>
              <w:widowControl w:val="0"/>
              <w:suppressAutoHyphens/>
              <w:snapToGrid w:val="0"/>
              <w:spacing w:before="57" w:after="57"/>
              <w:textAlignment w:val="baseline"/>
              <w:rPr>
                <w:rFonts w:eastAsia="Arial Unicode MS" w:cs="Tahoma"/>
                <w:b/>
                <w:bCs/>
                <w:sz w:val="22"/>
                <w:lang w:eastAsia="fr-FR" w:bidi="fr-FR"/>
                <w14:ligatures w14:val="none"/>
              </w:rPr>
            </w:pPr>
            <w:r w:rsidRPr="00137B26">
              <w:rPr>
                <w:rFonts w:eastAsia="Times New Roman" w:cs="Times New Roman"/>
                <w:b/>
                <w:bCs/>
                <w:szCs w:val="20"/>
                <w:lang w:eastAsia="fr-FR" w:bidi="fr-FR"/>
                <w14:ligatures w14:val="none"/>
              </w:rPr>
              <w:t>L’année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A4459D" w:rsidR="00310ACF" w:rsidP="00310ACF" w:rsidRDefault="00310ACF" w14:paraId="40C1B3D7" w14:textId="3B3B7646">
            <w:pPr>
              <w:widowControl w:val="0"/>
              <w:suppressAutoHyphens/>
              <w:snapToGrid w:val="0"/>
              <w:spacing w:before="57" w:after="57"/>
              <w:textAlignment w:val="baseline"/>
              <w:rPr>
                <w:rFonts w:eastAsia="Arial Unicode MS" w:cs="Tahoma"/>
                <w:b/>
                <w:bCs/>
                <w:sz w:val="22"/>
                <w:lang w:eastAsia="fr-FR" w:bidi="fr-FR"/>
                <w14:ligatures w14:val="none"/>
              </w:rPr>
            </w:pPr>
          </w:p>
        </w:tc>
      </w:tr>
      <w:tr w:rsidRPr="005C66FB" w:rsidR="00310ACF" w:rsidTr="00E33CCB" w14:paraId="27128EFB"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310ACF" w:rsidP="00310ACF" w:rsidRDefault="00310ACF" w14:paraId="1DA416A7" w14:textId="1DB601C6">
            <w:pPr>
              <w:widowControl w:val="0"/>
              <w:suppressAutoHyphens/>
              <w:snapToGrid w:val="0"/>
              <w:jc w:val="center"/>
              <w:textAlignment w:val="baseline"/>
              <w:rPr>
                <w:rFonts w:eastAsia="Arial Unicode MS" w:cs="Tahoma"/>
                <w:b/>
                <w:bCs/>
                <w:sz w:val="22"/>
                <w:lang w:eastAsia="fr-FR" w:bidi="fr-FR"/>
                <w14:ligatures w14:val="none"/>
              </w:rPr>
            </w:pPr>
            <w:r w:rsidRPr="00137B26">
              <w:rPr>
                <w:rFonts w:eastAsia="Arial Unicode MS" w:cs="Tahoma"/>
                <w:b/>
                <w:bCs/>
                <w:szCs w:val="20"/>
                <w:lang w:eastAsia="fr-FR" w:bidi="fr-FR"/>
                <w14:ligatures w14:val="none"/>
              </w:rPr>
              <w:t>10</w:t>
            </w:r>
            <w:r w:rsidR="00863B52">
              <w:rPr>
                <w:rFonts w:eastAsia="Arial Unicode MS" w:cs="Tahoma"/>
                <w:b/>
                <w:bCs/>
                <w:szCs w:val="20"/>
                <w:lang w:eastAsia="fr-FR" w:bidi="fr-FR"/>
                <w14:ligatures w14:val="none"/>
              </w:rPr>
              <w:t>3</w:t>
            </w:r>
            <w:r w:rsidRPr="00137B26">
              <w:rPr>
                <w:rFonts w:eastAsia="Arial Unicode MS" w:cs="Tahoma"/>
                <w:b/>
                <w:bCs/>
                <w:szCs w:val="20"/>
                <w:lang w:eastAsia="fr-FR" w:bidi="fr-FR"/>
                <w14:ligatures w14:val="none"/>
              </w:rPr>
              <w:t>.2.2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310ACF" w:rsidP="00310ACF" w:rsidRDefault="00310ACF" w14:paraId="6BBAC880"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Fourniture et mise en œuvre d'un réseau de pompes et tuyauteries</w:t>
            </w:r>
          </w:p>
          <w:p w:rsidRPr="00137B26" w:rsidR="00310ACF" w:rsidP="00310ACF" w:rsidRDefault="00310ACF" w14:paraId="77AACBAF"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137B26">
              <w:rPr>
                <w:rFonts w:eastAsia="Arial Unicode MS" w:cs="Tahoma"/>
                <w:szCs w:val="20"/>
                <w:lang w:eastAsia="fr-FR" w:bidi="fr-FR"/>
                <w14:ligatures w14:val="none"/>
              </w:rPr>
              <w:t>Ce prix rémunère à l’année la fourniture et la mise en place d’un réseau de pompage et de tuyauteries permettant l’évacuation des eaux vers les bassins de décantation selon les prescriptions du CCTP, toutes sujétions d’exécution comprises.</w:t>
            </w:r>
          </w:p>
          <w:p w:rsidRPr="00A4459D" w:rsidR="00310ACF" w:rsidP="00310ACF" w:rsidRDefault="00310ACF" w14:paraId="3B05BF0A" w14:textId="6E54FC12">
            <w:pPr>
              <w:widowControl w:val="0"/>
              <w:suppressAutoHyphens/>
              <w:snapToGrid w:val="0"/>
              <w:spacing w:before="57" w:after="57"/>
              <w:textAlignment w:val="baseline"/>
              <w:rPr>
                <w:rFonts w:eastAsia="Arial Unicode MS" w:cs="Tahoma"/>
                <w:b/>
                <w:bCs/>
                <w:sz w:val="22"/>
                <w:lang w:eastAsia="fr-FR" w:bidi="fr-FR"/>
                <w14:ligatures w14:val="none"/>
              </w:rPr>
            </w:pPr>
            <w:r w:rsidRPr="00137B26">
              <w:rPr>
                <w:rFonts w:eastAsia="Arial Unicode MS" w:cs="Tahoma"/>
                <w:szCs w:val="20"/>
                <w:lang w:eastAsia="fr-FR" w:bidi="fr-FR"/>
                <w14:ligatures w14:val="none"/>
              </w:rPr>
              <w:t>Le prix sera payable en une seule fraction à l’issue de la constatation du bon fonctionnement.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A4459D" w:rsidR="00310ACF" w:rsidP="00310ACF" w:rsidRDefault="00310ACF" w14:paraId="667EA937" w14:textId="4D573659">
            <w:pPr>
              <w:widowControl w:val="0"/>
              <w:suppressAutoHyphens/>
              <w:snapToGrid w:val="0"/>
              <w:spacing w:before="57" w:after="57"/>
              <w:textAlignment w:val="baseline"/>
              <w:rPr>
                <w:rFonts w:eastAsia="Arial Unicode MS" w:cs="Tahoma"/>
                <w:b/>
                <w:bCs/>
                <w:sz w:val="22"/>
                <w:lang w:eastAsia="fr-FR" w:bidi="fr-FR"/>
                <w14:ligatures w14:val="none"/>
              </w:rPr>
            </w:pPr>
            <w:r w:rsidRPr="00137B26">
              <w:rPr>
                <w:rFonts w:eastAsia="Times New Roman" w:cs="Times New Roman"/>
                <w:b/>
                <w:bCs/>
                <w:szCs w:val="20"/>
                <w:lang w:eastAsia="fr-FR" w:bidi="fr-FR"/>
                <w14:ligatures w14:val="none"/>
              </w:rPr>
              <w:t>L’année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A4459D" w:rsidR="00310ACF" w:rsidP="00310ACF" w:rsidRDefault="00310ACF" w14:paraId="242E80DE" w14:textId="77777777">
            <w:pPr>
              <w:widowControl w:val="0"/>
              <w:suppressAutoHyphens/>
              <w:snapToGrid w:val="0"/>
              <w:spacing w:before="57" w:after="57"/>
              <w:textAlignment w:val="baseline"/>
              <w:rPr>
                <w:rFonts w:eastAsia="Arial Unicode MS" w:cs="Tahoma"/>
                <w:b/>
                <w:bCs/>
                <w:sz w:val="22"/>
                <w:lang w:eastAsia="fr-FR" w:bidi="fr-FR"/>
                <w14:ligatures w14:val="none"/>
              </w:rPr>
            </w:pPr>
          </w:p>
        </w:tc>
      </w:tr>
      <w:tr w:rsidRPr="005C66FB" w:rsidR="00310ACF" w:rsidTr="00E33CCB" w14:paraId="21426119"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310ACF" w:rsidP="00310ACF" w:rsidRDefault="00310ACF" w14:paraId="0E03EDDB" w14:textId="36D12159">
            <w:pPr>
              <w:widowControl w:val="0"/>
              <w:suppressAutoHyphens/>
              <w:snapToGrid w:val="0"/>
              <w:jc w:val="center"/>
              <w:textAlignment w:val="baseline"/>
              <w:rPr>
                <w:rFonts w:eastAsia="Arial Unicode MS" w:cs="Tahoma"/>
                <w:b/>
                <w:bCs/>
                <w:sz w:val="22"/>
                <w:lang w:eastAsia="fr-FR" w:bidi="fr-FR"/>
                <w14:ligatures w14:val="none"/>
              </w:rPr>
            </w:pPr>
            <w:r w:rsidRPr="00137B26">
              <w:rPr>
                <w:rFonts w:eastAsia="Arial Unicode MS" w:cs="Tahoma"/>
                <w:b/>
                <w:bCs/>
                <w:szCs w:val="20"/>
                <w:lang w:eastAsia="fr-FR" w:bidi="fr-FR"/>
                <w14:ligatures w14:val="none"/>
              </w:rPr>
              <w:t>10</w:t>
            </w:r>
            <w:r w:rsidR="00863B52">
              <w:rPr>
                <w:rFonts w:eastAsia="Arial Unicode MS" w:cs="Tahoma"/>
                <w:b/>
                <w:bCs/>
                <w:szCs w:val="20"/>
                <w:lang w:eastAsia="fr-FR" w:bidi="fr-FR"/>
                <w14:ligatures w14:val="none"/>
              </w:rPr>
              <w:t>3</w:t>
            </w:r>
            <w:r w:rsidRPr="00137B26">
              <w:rPr>
                <w:rFonts w:eastAsia="Arial Unicode MS" w:cs="Tahoma"/>
                <w:b/>
                <w:bCs/>
                <w:szCs w:val="20"/>
                <w:lang w:eastAsia="fr-FR" w:bidi="fr-FR"/>
                <w14:ligatures w14:val="none"/>
              </w:rPr>
              <w:t>.2.3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310ACF" w:rsidP="00310ACF" w:rsidRDefault="00310ACF" w14:paraId="3F9DA22C"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Pompage et évacuation de eaux drainées vers les bassins externes de gestion de eaux avant rejet au canal</w:t>
            </w:r>
          </w:p>
          <w:p w:rsidRPr="00137B26" w:rsidR="00310ACF" w:rsidP="00310ACF" w:rsidRDefault="00310ACF" w14:paraId="1D63387F"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137B26">
              <w:rPr>
                <w:rFonts w:eastAsia="Arial Unicode MS" w:cs="Tahoma"/>
                <w:szCs w:val="20"/>
                <w:lang w:eastAsia="fr-FR" w:bidi="fr-FR"/>
                <w14:ligatures w14:val="none"/>
              </w:rPr>
              <w:t>Ce prix rémunère à l’année le maintien et le fonctionnement global du système de pompage et d’évacuation des eaux drainées vers les bassins avant rejet au canal, selon les prescriptions du CCTP, toutes sujétions d’exécution comprises.</w:t>
            </w:r>
          </w:p>
          <w:p w:rsidRPr="00A4459D" w:rsidR="00310ACF" w:rsidP="00310ACF" w:rsidRDefault="00310ACF" w14:paraId="47C8A6A7" w14:textId="027B10B2">
            <w:pPr>
              <w:widowControl w:val="0"/>
              <w:suppressAutoHyphens/>
              <w:snapToGrid w:val="0"/>
              <w:spacing w:before="57" w:after="57"/>
              <w:textAlignment w:val="baseline"/>
              <w:rPr>
                <w:rFonts w:eastAsia="Arial Unicode MS" w:cs="Tahoma"/>
                <w:b/>
                <w:bCs/>
                <w:sz w:val="22"/>
                <w:lang w:eastAsia="fr-FR" w:bidi="fr-FR"/>
                <w14:ligatures w14:val="none"/>
              </w:rPr>
            </w:pPr>
            <w:r w:rsidRPr="00137B26">
              <w:rPr>
                <w:rFonts w:eastAsia="Arial Unicode MS" w:cs="Tahoma"/>
                <w:szCs w:val="20"/>
                <w:lang w:eastAsia="fr-FR" w:bidi="fr-FR"/>
                <w14:ligatures w14:val="none"/>
              </w:rPr>
              <w:t>Le prix sera rémunéré à l’avancement sur constat contradictoire établi par le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A4459D" w:rsidR="00310ACF" w:rsidP="00310ACF" w:rsidRDefault="00310ACF" w14:paraId="77AE2211" w14:textId="463C24C0">
            <w:pPr>
              <w:widowControl w:val="0"/>
              <w:suppressAutoHyphens/>
              <w:snapToGrid w:val="0"/>
              <w:spacing w:before="57" w:after="57"/>
              <w:textAlignment w:val="baseline"/>
              <w:rPr>
                <w:rFonts w:eastAsia="Arial Unicode MS" w:cs="Tahoma"/>
                <w:b/>
                <w:bCs/>
                <w:sz w:val="22"/>
                <w:lang w:eastAsia="fr-FR" w:bidi="fr-FR"/>
                <w14:ligatures w14:val="none"/>
              </w:rPr>
            </w:pPr>
            <w:r w:rsidRPr="00137B26">
              <w:rPr>
                <w:rFonts w:eastAsia="Times New Roman" w:cs="Times New Roman"/>
                <w:b/>
                <w:bCs/>
                <w:szCs w:val="20"/>
                <w:lang w:eastAsia="fr-FR" w:bidi="fr-FR"/>
                <w14:ligatures w14:val="none"/>
              </w:rPr>
              <w:t>L’année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A4459D" w:rsidR="00310ACF" w:rsidP="00310ACF" w:rsidRDefault="00310ACF" w14:paraId="6E5DD85D" w14:textId="77777777">
            <w:pPr>
              <w:widowControl w:val="0"/>
              <w:suppressAutoHyphens/>
              <w:snapToGrid w:val="0"/>
              <w:spacing w:before="57" w:after="57"/>
              <w:textAlignment w:val="baseline"/>
              <w:rPr>
                <w:rFonts w:eastAsia="Arial Unicode MS" w:cs="Tahoma"/>
                <w:b/>
                <w:bCs/>
                <w:sz w:val="22"/>
                <w:lang w:eastAsia="fr-FR" w:bidi="fr-FR"/>
                <w14:ligatures w14:val="none"/>
              </w:rPr>
            </w:pPr>
          </w:p>
        </w:tc>
      </w:tr>
      <w:tr w:rsidRPr="005C66FB" w:rsidR="00310ACF" w:rsidTr="00E33CCB" w14:paraId="590AD234"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310ACF" w:rsidP="00310ACF" w:rsidRDefault="00310ACF" w14:paraId="0A93B28F" w14:textId="00389089">
            <w:pPr>
              <w:widowControl w:val="0"/>
              <w:suppressAutoHyphens/>
              <w:snapToGrid w:val="0"/>
              <w:jc w:val="center"/>
              <w:textAlignment w:val="baseline"/>
              <w:rPr>
                <w:rFonts w:eastAsia="Arial Unicode MS" w:cs="Tahoma"/>
                <w:b/>
                <w:bCs/>
                <w:sz w:val="22"/>
                <w:lang w:eastAsia="fr-FR" w:bidi="fr-FR"/>
                <w14:ligatures w14:val="none"/>
              </w:rPr>
            </w:pPr>
            <w:r w:rsidRPr="00137B26">
              <w:rPr>
                <w:rFonts w:eastAsia="Arial Unicode MS" w:cs="Tahoma"/>
                <w:b/>
                <w:bCs/>
                <w:szCs w:val="20"/>
                <w:lang w:eastAsia="fr-FR" w:bidi="fr-FR"/>
                <w14:ligatures w14:val="none"/>
              </w:rPr>
              <w:t>10</w:t>
            </w:r>
            <w:r w:rsidR="00FA4709">
              <w:rPr>
                <w:rFonts w:eastAsia="Arial Unicode MS" w:cs="Tahoma"/>
                <w:b/>
                <w:bCs/>
                <w:szCs w:val="20"/>
                <w:lang w:eastAsia="fr-FR" w:bidi="fr-FR"/>
                <w14:ligatures w14:val="none"/>
              </w:rPr>
              <w:t>3</w:t>
            </w:r>
            <w:r w:rsidRPr="00137B26">
              <w:rPr>
                <w:rFonts w:eastAsia="Arial Unicode MS" w:cs="Tahoma"/>
                <w:b/>
                <w:bCs/>
                <w:szCs w:val="20"/>
                <w:lang w:eastAsia="fr-FR" w:bidi="fr-FR"/>
                <w14:ligatures w14:val="none"/>
              </w:rPr>
              <w:t>.2.4</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310ACF" w:rsidP="00310ACF" w:rsidRDefault="00310ACF" w14:paraId="0FAE24C4"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Gestion &amp; Traitement des eaux avant rejet au canal pendant ressuyage TD5</w:t>
            </w:r>
          </w:p>
          <w:p w:rsidRPr="00137B26" w:rsidR="00310ACF" w:rsidP="00310ACF" w:rsidRDefault="00310ACF" w14:paraId="26C525C8"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137B26">
              <w:rPr>
                <w:rFonts w:eastAsia="Arial Unicode MS" w:cs="Tahoma"/>
                <w:szCs w:val="20"/>
                <w:lang w:eastAsia="fr-FR" w:bidi="fr-FR"/>
                <w14:ligatures w14:val="none"/>
              </w:rPr>
              <w:t>Ce prix rémunère à l’année la gestion et le traitement des eaux drainées avant rejet au canal pendant le ressuyage, selon les prescriptions du CCTP, toutes sujétions d’exécution comprises.</w:t>
            </w:r>
          </w:p>
          <w:p w:rsidRPr="00A4459D" w:rsidR="00310ACF" w:rsidP="00310ACF" w:rsidRDefault="00310ACF" w14:paraId="5F35CD72" w14:textId="7447346F">
            <w:pPr>
              <w:widowControl w:val="0"/>
              <w:suppressAutoHyphens/>
              <w:snapToGrid w:val="0"/>
              <w:spacing w:before="57" w:after="57"/>
              <w:textAlignment w:val="baseline"/>
              <w:rPr>
                <w:rFonts w:eastAsia="Arial Unicode MS" w:cs="Tahoma"/>
                <w:b/>
                <w:bCs/>
                <w:sz w:val="22"/>
                <w:lang w:eastAsia="fr-FR" w:bidi="fr-FR"/>
                <w14:ligatures w14:val="none"/>
              </w:rPr>
            </w:pPr>
            <w:r w:rsidRPr="00137B26">
              <w:rPr>
                <w:rFonts w:eastAsia="Arial Unicode MS" w:cs="Tahoma"/>
                <w:szCs w:val="20"/>
                <w:lang w:eastAsia="fr-FR" w:bidi="fr-FR"/>
                <w14:ligatures w14:val="none"/>
              </w:rPr>
              <w:t>Le prix sera rémunéré à l’avancement sur constat contradictoire établi par le maitre d’</w:t>
            </w:r>
            <w:proofErr w:type="spellStart"/>
            <w:r>
              <w:rPr>
                <w:rFonts w:eastAsia="Arial Unicode MS" w:cs="Tahoma"/>
                <w:szCs w:val="20"/>
                <w:lang w:eastAsia="fr-FR" w:bidi="fr-FR"/>
                <w14:ligatures w14:val="none"/>
              </w:rPr>
              <w:t>oeuvre</w:t>
            </w:r>
            <w:proofErr w:type="spellEnd"/>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A4459D" w:rsidR="00310ACF" w:rsidP="00310ACF" w:rsidRDefault="00310ACF" w14:paraId="2E1782C7" w14:textId="6AB36ACD">
            <w:pPr>
              <w:widowControl w:val="0"/>
              <w:suppressAutoHyphens/>
              <w:snapToGrid w:val="0"/>
              <w:spacing w:before="57" w:after="57"/>
              <w:textAlignment w:val="baseline"/>
              <w:rPr>
                <w:rFonts w:eastAsia="Arial Unicode MS" w:cs="Tahoma"/>
                <w:b/>
                <w:bCs/>
                <w:sz w:val="22"/>
                <w:lang w:eastAsia="fr-FR" w:bidi="fr-FR"/>
                <w14:ligatures w14:val="none"/>
              </w:rPr>
            </w:pPr>
            <w:r w:rsidRPr="00137B26">
              <w:rPr>
                <w:rFonts w:eastAsia="Times New Roman" w:cs="Times New Roman"/>
                <w:b/>
                <w:bCs/>
                <w:szCs w:val="20"/>
                <w:lang w:eastAsia="fr-FR" w:bidi="fr-FR"/>
                <w14:ligatures w14:val="none"/>
              </w:rPr>
              <w:t>L’année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A4459D" w:rsidR="00310ACF" w:rsidP="00310ACF" w:rsidRDefault="00310ACF" w14:paraId="5700E981" w14:textId="77777777">
            <w:pPr>
              <w:widowControl w:val="0"/>
              <w:suppressAutoHyphens/>
              <w:snapToGrid w:val="0"/>
              <w:spacing w:before="57" w:after="57"/>
              <w:textAlignment w:val="baseline"/>
              <w:rPr>
                <w:rFonts w:eastAsia="Arial Unicode MS" w:cs="Tahoma"/>
                <w:b/>
                <w:bCs/>
                <w:sz w:val="22"/>
                <w:lang w:eastAsia="fr-FR" w:bidi="fr-FR"/>
                <w14:ligatures w14:val="none"/>
              </w:rPr>
            </w:pPr>
          </w:p>
        </w:tc>
      </w:tr>
      <w:tr w:rsidRPr="005C66FB" w:rsidR="0008605E" w:rsidTr="5870336B" w14:paraId="43CC6E84"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08605E" w:rsidP="005F7DBB" w:rsidRDefault="0008605E" w14:paraId="06701BF4" w14:textId="7C3BF400">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10</w:t>
            </w:r>
            <w:r w:rsidR="001B3B70">
              <w:rPr>
                <w:rFonts w:eastAsia="Arial Unicode MS" w:cs="Tahoma"/>
                <w:b/>
                <w:bCs/>
                <w:sz w:val="22"/>
                <w:lang w:eastAsia="fr-FR" w:bidi="fr-FR"/>
                <w14:ligatures w14:val="none"/>
              </w:rPr>
              <w:t>3</w:t>
            </w:r>
            <w:r>
              <w:rPr>
                <w:rFonts w:eastAsia="Arial Unicode MS" w:cs="Tahoma"/>
                <w:b/>
                <w:bCs/>
                <w:sz w:val="22"/>
                <w:lang w:eastAsia="fr-FR" w:bidi="fr-FR"/>
                <w14:ligatures w14:val="none"/>
              </w:rPr>
              <w:t>.</w:t>
            </w:r>
            <w:r w:rsidR="00497FDA">
              <w:rPr>
                <w:rFonts w:eastAsia="Arial Unicode MS" w:cs="Tahoma"/>
                <w:b/>
                <w:bCs/>
                <w:sz w:val="22"/>
                <w:lang w:eastAsia="fr-FR" w:bidi="fr-FR"/>
                <w14:ligatures w14:val="none"/>
              </w:rPr>
              <w:t>3</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08605E" w:rsidP="005F7DBB" w:rsidRDefault="0008605E" w14:paraId="15ED185D" w14:textId="7C56E9E9">
            <w:pPr>
              <w:widowControl w:val="0"/>
              <w:suppressAutoHyphens/>
              <w:snapToGrid w:val="0"/>
              <w:spacing w:before="57" w:after="57"/>
              <w:textAlignment w:val="baseline"/>
              <w:rPr>
                <w:rFonts w:ascii="Times New Roman" w:hAnsi="Times New Roman" w:eastAsia="Times New Roman" w:cs="Times New Roman"/>
                <w:sz w:val="24"/>
                <w:szCs w:val="24"/>
                <w:lang w:eastAsia="fr-FR" w:bidi="fr-FR"/>
                <w14:ligatures w14:val="none"/>
              </w:rPr>
            </w:pPr>
            <w:r w:rsidRPr="00A4459D">
              <w:rPr>
                <w:rFonts w:eastAsia="Arial Unicode MS" w:cs="Tahoma"/>
                <w:b/>
                <w:bCs/>
                <w:sz w:val="22"/>
                <w:lang w:eastAsia="fr-FR" w:bidi="fr-FR"/>
                <w14:ligatures w14:val="none"/>
              </w:rPr>
              <w:t>Entretien et gestion des abords et des espaces verts du TD</w:t>
            </w:r>
            <w:r w:rsidR="001B3B70">
              <w:rPr>
                <w:rFonts w:eastAsia="Arial Unicode MS" w:cs="Tahoma"/>
                <w:b/>
                <w:bCs/>
                <w:sz w:val="22"/>
                <w:lang w:eastAsia="fr-FR" w:bidi="fr-FR"/>
                <w14:ligatures w14:val="none"/>
              </w:rPr>
              <w:t>13</w:t>
            </w:r>
          </w:p>
        </w:tc>
      </w:tr>
      <w:tr w:rsidRPr="00137B26" w:rsidR="0008605E" w:rsidTr="5870336B" w14:paraId="6AA497E3"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08605E" w:rsidP="005F7DBB" w:rsidRDefault="0008605E" w14:paraId="14B8A9C7" w14:textId="370150D8">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w:t>
            </w:r>
            <w:r w:rsidR="001B3B70">
              <w:rPr>
                <w:rFonts w:eastAsia="Arial Unicode MS" w:cs="Tahoma"/>
                <w:b/>
                <w:bCs/>
                <w:szCs w:val="20"/>
                <w:lang w:eastAsia="fr-FR" w:bidi="fr-FR"/>
                <w14:ligatures w14:val="none"/>
              </w:rPr>
              <w:t>3</w:t>
            </w:r>
            <w:r w:rsidRPr="00137B26">
              <w:rPr>
                <w:rFonts w:eastAsia="Arial Unicode MS" w:cs="Tahoma"/>
                <w:b/>
                <w:bCs/>
                <w:szCs w:val="20"/>
                <w:lang w:eastAsia="fr-FR" w:bidi="fr-FR"/>
                <w14:ligatures w14:val="none"/>
              </w:rPr>
              <w:t>.</w:t>
            </w:r>
            <w:r w:rsidR="00497FDA">
              <w:rPr>
                <w:rFonts w:eastAsia="Arial Unicode MS" w:cs="Tahoma"/>
                <w:b/>
                <w:bCs/>
                <w:szCs w:val="20"/>
                <w:lang w:eastAsia="fr-FR" w:bidi="fr-FR"/>
                <w14:ligatures w14:val="none"/>
              </w:rPr>
              <w:t>3</w:t>
            </w:r>
            <w:r w:rsidRPr="00137B26">
              <w:rPr>
                <w:rFonts w:eastAsia="Arial Unicode MS" w:cs="Tahoma"/>
                <w:b/>
                <w:bCs/>
                <w:szCs w:val="20"/>
                <w:lang w:eastAsia="fr-FR" w:bidi="fr-FR"/>
                <w14:ligatures w14:val="none"/>
              </w:rPr>
              <w:t>.1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08605E" w:rsidP="005F7DBB" w:rsidRDefault="0008605E" w14:paraId="0B55F962" w14:textId="5814A36D">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Fauchage des digues et emprises extérieures au casier TD</w:t>
            </w:r>
            <w:r w:rsidR="005C5DC1">
              <w:rPr>
                <w:rFonts w:eastAsia="Arial Unicode MS" w:cs="Tahoma"/>
                <w:b/>
                <w:bCs/>
                <w:szCs w:val="20"/>
                <w:lang w:eastAsia="fr-FR" w:bidi="fr-FR"/>
                <w14:ligatures w14:val="none"/>
              </w:rPr>
              <w:t>13</w:t>
            </w:r>
          </w:p>
          <w:p w:rsidRPr="0052415A" w:rsidR="0008605E" w:rsidP="005F7DBB" w:rsidRDefault="0008605E" w14:paraId="7C4CE004" w14:textId="33CEE3CD">
            <w:pPr>
              <w:widowControl w:val="0"/>
              <w:suppressAutoHyphens/>
              <w:ind w:left="57" w:right="57"/>
              <w:jc w:val="both"/>
              <w:textAlignment w:val="baseline"/>
              <w:rPr>
                <w:rFonts w:eastAsia="Arial Unicode MS" w:cs="Tahoma"/>
                <w:szCs w:val="20"/>
                <w:lang w:eastAsia="fr-FR" w:bidi="fr-FR"/>
                <w14:ligatures w14:val="none"/>
              </w:rPr>
            </w:pPr>
            <w:r w:rsidRPr="0052415A">
              <w:rPr>
                <w:rFonts w:eastAsia="Arial Unicode MS" w:cs="Tahoma"/>
                <w:szCs w:val="20"/>
                <w:lang w:eastAsia="fr-FR" w:bidi="fr-FR"/>
                <w14:ligatures w14:val="none"/>
              </w:rPr>
              <w:t xml:space="preserve">Ce prix rémunère au forfait annuel </w:t>
            </w:r>
            <w:r>
              <w:rPr>
                <w:rFonts w:eastAsia="Arial Unicode MS" w:cs="Tahoma"/>
                <w:szCs w:val="20"/>
                <w:lang w:eastAsia="fr-FR" w:bidi="fr-FR"/>
                <w14:ligatures w14:val="none"/>
              </w:rPr>
              <w:t>le fauchage des digues et des emprises extérieures au casier du TD</w:t>
            </w:r>
            <w:r w:rsidR="005C5DC1">
              <w:rPr>
                <w:rFonts w:eastAsia="Arial Unicode MS" w:cs="Tahoma"/>
                <w:szCs w:val="20"/>
                <w:lang w:eastAsia="fr-FR" w:bidi="fr-FR"/>
                <w14:ligatures w14:val="none"/>
              </w:rPr>
              <w:t>13</w:t>
            </w:r>
            <w:r>
              <w:rPr>
                <w:rFonts w:eastAsia="Arial Unicode MS" w:cs="Tahoma"/>
                <w:szCs w:val="20"/>
                <w:lang w:eastAsia="fr-FR" w:bidi="fr-FR"/>
                <w14:ligatures w14:val="none"/>
              </w:rPr>
              <w:t xml:space="preserve"> </w:t>
            </w:r>
            <w:r w:rsidRPr="0052415A">
              <w:rPr>
                <w:rFonts w:eastAsia="Arial Unicode MS" w:cs="Tahoma"/>
                <w:szCs w:val="20"/>
                <w:lang w:eastAsia="fr-FR" w:bidi="fr-FR"/>
                <w14:ligatures w14:val="none"/>
              </w:rPr>
              <w:t>conformément aux prescriptions du CC</w:t>
            </w:r>
            <w:r>
              <w:rPr>
                <w:rFonts w:eastAsia="Arial Unicode MS" w:cs="Tahoma"/>
                <w:szCs w:val="20"/>
                <w:lang w:eastAsia="fr-FR" w:bidi="fr-FR"/>
                <w14:ligatures w14:val="none"/>
              </w:rPr>
              <w:t>T</w:t>
            </w:r>
            <w:r w:rsidRPr="0052415A">
              <w:rPr>
                <w:rFonts w:eastAsia="Arial Unicode MS" w:cs="Tahoma"/>
                <w:szCs w:val="20"/>
                <w:lang w:eastAsia="fr-FR" w:bidi="fr-FR"/>
                <w14:ligatures w14:val="none"/>
              </w:rPr>
              <w:t>P.</w:t>
            </w:r>
          </w:p>
          <w:p w:rsidRPr="0052415A" w:rsidR="0008605E" w:rsidP="005F7DBB" w:rsidRDefault="0008605E" w14:paraId="2C3AFB3B" w14:textId="77777777">
            <w:pPr>
              <w:widowControl w:val="0"/>
              <w:suppressAutoHyphens/>
              <w:ind w:left="57" w:right="57"/>
              <w:jc w:val="both"/>
              <w:textAlignment w:val="baseline"/>
              <w:rPr>
                <w:rFonts w:eastAsia="Arial Unicode MS" w:cs="Tahoma"/>
                <w:szCs w:val="20"/>
                <w:lang w:eastAsia="fr-FR" w:bidi="fr-FR"/>
                <w14:ligatures w14:val="none"/>
              </w:rPr>
            </w:pPr>
          </w:p>
          <w:p w:rsidRPr="0052415A" w:rsidR="0008605E" w:rsidP="005F7DBB" w:rsidRDefault="0008605E" w14:paraId="6DC4D0FC" w14:textId="77777777">
            <w:pPr>
              <w:widowControl w:val="0"/>
              <w:suppressAutoHyphens/>
              <w:ind w:left="57" w:right="57"/>
              <w:jc w:val="both"/>
              <w:textAlignment w:val="baseline"/>
              <w:rPr>
                <w:rFonts w:eastAsia="Arial Unicode MS" w:cs="Tahoma"/>
                <w:szCs w:val="20"/>
                <w:lang w:eastAsia="fr-FR" w:bidi="fr-FR"/>
                <w14:ligatures w14:val="none"/>
              </w:rPr>
            </w:pPr>
            <w:r w:rsidRPr="0052415A">
              <w:rPr>
                <w:rFonts w:eastAsia="Arial Unicode MS" w:cs="Tahoma"/>
                <w:szCs w:val="20"/>
                <w:lang w:eastAsia="fr-FR" w:bidi="fr-FR"/>
                <w14:ligatures w14:val="none"/>
              </w:rPr>
              <w:t>Ce prix comprend notamment :</w:t>
            </w:r>
          </w:p>
          <w:p w:rsidRPr="00E72FAE" w:rsidR="0008605E" w:rsidP="005F7DBB" w:rsidRDefault="0008605E" w14:paraId="3292497C" w14:textId="77777777">
            <w:pPr>
              <w:pStyle w:val="Paragraphedeliste"/>
              <w:widowControl w:val="0"/>
              <w:numPr>
                <w:ilvl w:val="0"/>
                <w:numId w:val="6"/>
              </w:numPr>
              <w:suppressAutoHyphens/>
              <w:ind w:right="57"/>
              <w:jc w:val="both"/>
              <w:textAlignment w:val="baseline"/>
              <w:rPr>
                <w:rFonts w:eastAsia="Arial Unicode MS" w:cs="Tahoma"/>
                <w:szCs w:val="20"/>
                <w:lang w:eastAsia="fr-FR" w:bidi="fr-FR"/>
                <w14:ligatures w14:val="none"/>
              </w:rPr>
            </w:pPr>
            <w:r w:rsidRPr="00E72FAE">
              <w:rPr>
                <w:rFonts w:eastAsia="Arial Unicode MS" w:cs="Tahoma"/>
                <w:szCs w:val="20"/>
                <w:lang w:eastAsia="fr-FR" w:bidi="fr-FR"/>
                <w14:ligatures w14:val="none"/>
              </w:rPr>
              <w:t>L’entretien des espaces verts situés dans l’enceinte et aux abords immédiats du site ;</w:t>
            </w:r>
          </w:p>
          <w:p w:rsidRPr="00E72FAE" w:rsidR="0008605E" w:rsidP="005F7DBB" w:rsidRDefault="0008605E" w14:paraId="3119F04A" w14:textId="77777777">
            <w:pPr>
              <w:pStyle w:val="Paragraphedeliste"/>
              <w:widowControl w:val="0"/>
              <w:numPr>
                <w:ilvl w:val="0"/>
                <w:numId w:val="6"/>
              </w:numPr>
              <w:suppressAutoHyphens/>
              <w:ind w:right="57"/>
              <w:jc w:val="both"/>
              <w:textAlignment w:val="baseline"/>
              <w:rPr>
                <w:rFonts w:eastAsia="Arial Unicode MS" w:cs="Tahoma"/>
                <w:szCs w:val="20"/>
                <w:lang w:eastAsia="fr-FR" w:bidi="fr-FR"/>
                <w14:ligatures w14:val="none"/>
              </w:rPr>
            </w:pPr>
            <w:r w:rsidRPr="00E72FAE">
              <w:rPr>
                <w:rFonts w:eastAsia="Arial Unicode MS" w:cs="Tahoma"/>
                <w:szCs w:val="20"/>
                <w:lang w:eastAsia="fr-FR" w:bidi="fr-FR"/>
                <w14:ligatures w14:val="none"/>
              </w:rPr>
              <w:t>Le fauchage des digues et talus du casier</w:t>
            </w:r>
          </w:p>
          <w:p w:rsidRPr="00E72FAE" w:rsidR="0008605E" w:rsidP="005F7DBB" w:rsidRDefault="0008605E" w14:paraId="4B242358" w14:textId="77777777">
            <w:pPr>
              <w:pStyle w:val="Paragraphedeliste"/>
              <w:widowControl w:val="0"/>
              <w:numPr>
                <w:ilvl w:val="0"/>
                <w:numId w:val="6"/>
              </w:numPr>
              <w:suppressAutoHyphens/>
              <w:ind w:right="57"/>
              <w:jc w:val="both"/>
              <w:textAlignment w:val="baseline"/>
              <w:rPr>
                <w:rFonts w:eastAsia="Arial Unicode MS" w:cs="Tahoma"/>
                <w:szCs w:val="20"/>
                <w:lang w:eastAsia="fr-FR" w:bidi="fr-FR"/>
                <w14:ligatures w14:val="none"/>
              </w:rPr>
            </w:pPr>
            <w:r w:rsidRPr="00E72FAE">
              <w:rPr>
                <w:rFonts w:eastAsia="Arial Unicode MS" w:cs="Tahoma"/>
                <w:szCs w:val="20"/>
                <w:lang w:eastAsia="fr-FR" w:bidi="fr-FR"/>
                <w14:ligatures w14:val="none"/>
              </w:rPr>
              <w:t>Le nettoyage des aires de circulation, devant portail, au niveau quai… ;</w:t>
            </w:r>
          </w:p>
          <w:p w:rsidRPr="00E72FAE" w:rsidR="0008605E" w:rsidP="005F7DBB" w:rsidRDefault="0008605E" w14:paraId="446CC65A" w14:textId="77777777">
            <w:pPr>
              <w:pStyle w:val="Paragraphedeliste"/>
              <w:widowControl w:val="0"/>
              <w:numPr>
                <w:ilvl w:val="0"/>
                <w:numId w:val="6"/>
              </w:numPr>
              <w:suppressAutoHyphens/>
              <w:ind w:right="57"/>
              <w:jc w:val="both"/>
              <w:textAlignment w:val="baseline"/>
              <w:rPr>
                <w:rFonts w:eastAsia="Arial Unicode MS" w:cs="Tahoma"/>
                <w:szCs w:val="20"/>
                <w:lang w:eastAsia="fr-FR" w:bidi="fr-FR"/>
                <w14:ligatures w14:val="none"/>
              </w:rPr>
            </w:pPr>
            <w:r w:rsidRPr="00E72FAE">
              <w:rPr>
                <w:rFonts w:eastAsia="Arial Unicode MS" w:cs="Tahoma"/>
                <w:szCs w:val="20"/>
                <w:lang w:eastAsia="fr-FR" w:bidi="fr-FR"/>
                <w14:ligatures w14:val="none"/>
              </w:rPr>
              <w:t>Les moyens humains nécessaires à la prestation ;</w:t>
            </w:r>
          </w:p>
          <w:p w:rsidRPr="00E72FAE" w:rsidR="0008605E" w:rsidP="005F7DBB" w:rsidRDefault="0008605E" w14:paraId="1C024D4E" w14:textId="77777777">
            <w:pPr>
              <w:pStyle w:val="Paragraphedeliste"/>
              <w:widowControl w:val="0"/>
              <w:numPr>
                <w:ilvl w:val="0"/>
                <w:numId w:val="6"/>
              </w:numPr>
              <w:suppressAutoHyphens/>
              <w:ind w:right="57"/>
              <w:jc w:val="both"/>
              <w:textAlignment w:val="baseline"/>
              <w:rPr>
                <w:rFonts w:eastAsia="Arial Unicode MS" w:cs="Tahoma"/>
                <w:szCs w:val="20"/>
                <w:lang w:eastAsia="fr-FR" w:bidi="fr-FR"/>
                <w14:ligatures w14:val="none"/>
              </w:rPr>
            </w:pPr>
            <w:r w:rsidRPr="00E72FAE">
              <w:rPr>
                <w:rFonts w:eastAsia="Arial Unicode MS" w:cs="Tahoma"/>
                <w:szCs w:val="20"/>
                <w:lang w:eastAsia="fr-FR" w:bidi="fr-FR"/>
                <w14:ligatures w14:val="none"/>
              </w:rPr>
              <w:t>La mise à disposition des engins et matériels nécessaires à la réalisation de la prestation</w:t>
            </w:r>
          </w:p>
          <w:p w:rsidRPr="0052415A" w:rsidR="0008605E" w:rsidP="005F7DBB" w:rsidRDefault="0008605E" w14:paraId="1F5C5E50" w14:textId="77777777">
            <w:pPr>
              <w:widowControl w:val="0"/>
              <w:suppressAutoHyphens/>
              <w:ind w:left="57" w:right="57"/>
              <w:jc w:val="both"/>
              <w:textAlignment w:val="baseline"/>
              <w:rPr>
                <w:rFonts w:eastAsia="Arial Unicode MS" w:cs="Tahoma"/>
                <w:szCs w:val="20"/>
                <w:lang w:eastAsia="fr-FR" w:bidi="fr-FR"/>
                <w14:ligatures w14:val="none"/>
              </w:rPr>
            </w:pPr>
          </w:p>
          <w:p w:rsidRPr="00137B26" w:rsidR="0008605E" w:rsidP="0541982E" w:rsidRDefault="0008605E" w14:paraId="359AE6A6" w14:textId="4CF021A6">
            <w:pPr>
              <w:widowControl w:val="0"/>
              <w:suppressAutoHyphens/>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 xml:space="preserve">Ce prix sera réglé en quatre fractions </w:t>
            </w:r>
            <w:r w:rsidRPr="0541982E" w:rsidR="0EBB7934">
              <w:rPr>
                <w:rFonts w:eastAsia="Arial Unicode MS" w:cs="Tahoma"/>
                <w:lang w:eastAsia="fr-FR" w:bidi="fr-FR"/>
              </w:rPr>
              <w:t>trimestrielles</w:t>
            </w:r>
            <w:r w:rsidRPr="0541982E" w:rsidR="0EBB7934">
              <w:rPr>
                <w:rFonts w:eastAsia="Arial Unicode MS" w:cs="Tahoma"/>
                <w:lang w:eastAsia="fr-FR" w:bidi="fr-FR"/>
                <w14:ligatures w14:val="none"/>
              </w:rPr>
              <w:t xml:space="preserve"> </w:t>
            </w:r>
            <w:r w:rsidRPr="0541982E">
              <w:rPr>
                <w:rFonts w:eastAsia="Arial Unicode MS" w:cs="Tahoma"/>
                <w:lang w:eastAsia="fr-FR" w:bidi="fr-FR"/>
              </w:rPr>
              <w:t>de 25%</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08605E" w:rsidP="005F7DBB" w:rsidRDefault="0008605E" w14:paraId="128F4201"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08605E" w:rsidP="005F7DBB" w:rsidRDefault="0008605E" w14:paraId="1CE3CFB8"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137B26" w:rsidR="0008605E" w:rsidTr="5870336B" w14:paraId="4A4F5FED"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08605E" w:rsidP="005F7DBB" w:rsidRDefault="0008605E" w14:paraId="4763DBB2" w14:textId="542F1230">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103</w:t>
            </w:r>
            <w:r w:rsidR="00497FDA">
              <w:rPr>
                <w:rFonts w:eastAsia="Arial Unicode MS" w:cs="Tahoma"/>
                <w:b/>
                <w:bCs/>
                <w:szCs w:val="20"/>
                <w:lang w:eastAsia="fr-FR" w:bidi="fr-FR"/>
                <w14:ligatures w14:val="none"/>
              </w:rPr>
              <w:t>.3</w:t>
            </w:r>
            <w:r w:rsidR="005C5DC1">
              <w:rPr>
                <w:rFonts w:eastAsia="Arial Unicode MS" w:cs="Tahoma"/>
                <w:b/>
                <w:bCs/>
                <w:szCs w:val="20"/>
                <w:lang w:eastAsia="fr-FR" w:bidi="fr-FR"/>
                <w14:ligatures w14:val="none"/>
              </w:rPr>
              <w:t>.2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08605E" w:rsidP="005F7DBB" w:rsidRDefault="0008605E" w14:paraId="5CF01BA5" w14:textId="77B4E5EF">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Entretien des noues et fossé du TD</w:t>
            </w:r>
            <w:r w:rsidR="005C5DC1">
              <w:rPr>
                <w:rFonts w:eastAsia="Arial Unicode MS" w:cs="Tahoma"/>
                <w:b/>
                <w:bCs/>
                <w:szCs w:val="20"/>
                <w:lang w:eastAsia="fr-FR" w:bidi="fr-FR"/>
                <w14:ligatures w14:val="none"/>
              </w:rPr>
              <w:t>13</w:t>
            </w:r>
          </w:p>
          <w:p w:rsidR="0008605E" w:rsidP="594E6EDF" w:rsidRDefault="0008605E" w14:paraId="02617CEF" w14:textId="022730B4">
            <w:pPr>
              <w:widowControl w:val="0"/>
              <w:suppressAutoHyphens/>
              <w:spacing w:after="113"/>
              <w:ind w:left="57" w:right="57"/>
              <w:jc w:val="both"/>
              <w:textAlignment w:val="baseline"/>
              <w:rPr>
                <w:rFonts w:eastAsia="Arial Unicode MS" w:cs="Tahoma"/>
                <w:lang w:eastAsia="fr-FR" w:bidi="fr-FR"/>
                <w14:ligatures w14:val="none"/>
              </w:rPr>
            </w:pPr>
            <w:r w:rsidRPr="594E6EDF">
              <w:rPr>
                <w:rFonts w:eastAsia="Arial Unicode MS" w:cs="Tahoma"/>
                <w:lang w:eastAsia="fr-FR" w:bidi="fr-FR"/>
                <w14:ligatures w14:val="none"/>
              </w:rPr>
              <w:t xml:space="preserve">Ce prix rémunère au forfait annuel l’entretien des noues et fossé </w:t>
            </w:r>
            <w:r w:rsidRPr="594E6EDF" w:rsidR="6608687E">
              <w:rPr>
                <w:rFonts w:eastAsia="Arial Unicode MS" w:cs="Tahoma"/>
                <w:lang w:eastAsia="fr-FR" w:bidi="fr-FR"/>
                <w14:ligatures w14:val="none"/>
              </w:rPr>
              <w:t xml:space="preserve">périphérique </w:t>
            </w:r>
            <w:r w:rsidRPr="594E6EDF">
              <w:rPr>
                <w:rFonts w:eastAsia="Arial Unicode MS" w:cs="Tahoma"/>
                <w:lang w:eastAsia="fr-FR" w:bidi="fr-FR"/>
                <w14:ligatures w14:val="none"/>
              </w:rPr>
              <w:t>du TD</w:t>
            </w:r>
            <w:r w:rsidRPr="594E6EDF" w:rsidR="005C5DC1">
              <w:rPr>
                <w:rFonts w:eastAsia="Arial Unicode MS" w:cs="Tahoma"/>
                <w:lang w:eastAsia="fr-FR" w:bidi="fr-FR"/>
                <w14:ligatures w14:val="none"/>
              </w:rPr>
              <w:t>13</w:t>
            </w:r>
            <w:r w:rsidRPr="594E6EDF">
              <w:rPr>
                <w:rFonts w:eastAsia="Arial Unicode MS" w:cs="Tahoma"/>
                <w:lang w:eastAsia="fr-FR" w:bidi="fr-FR"/>
                <w14:ligatures w14:val="none"/>
              </w:rPr>
              <w:t xml:space="preserve"> conformément aux prescriptions du CCTP toutes sujétions comprises.</w:t>
            </w:r>
          </w:p>
          <w:p w:rsidRPr="00137B26" w:rsidR="0008605E" w:rsidP="0541982E" w:rsidRDefault="0008605E" w14:paraId="71029731" w14:textId="3B8955A6">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 xml:space="preserve">Ce prix sera réglé en quatre fractions </w:t>
            </w:r>
            <w:r w:rsidRPr="0541982E" w:rsidR="61FF283E">
              <w:rPr>
                <w:rFonts w:eastAsia="Arial Unicode MS" w:cs="Tahoma"/>
                <w:lang w:eastAsia="fr-FR" w:bidi="fr-FR"/>
              </w:rPr>
              <w:t>trimestrielles</w:t>
            </w:r>
            <w:r w:rsidRPr="0541982E" w:rsidR="61FF283E">
              <w:rPr>
                <w:rFonts w:eastAsia="Arial Unicode MS" w:cs="Tahoma"/>
                <w:lang w:eastAsia="fr-FR" w:bidi="fr-FR"/>
                <w14:ligatures w14:val="none"/>
              </w:rPr>
              <w:t xml:space="preserve"> </w:t>
            </w:r>
            <w:r w:rsidRPr="0541982E">
              <w:rPr>
                <w:rFonts w:eastAsia="Arial Unicode MS" w:cs="Tahoma"/>
                <w:lang w:eastAsia="fr-FR" w:bidi="fr-FR"/>
              </w:rPr>
              <w:t>de 25%</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08605E" w:rsidP="005F7DBB" w:rsidRDefault="0008605E" w14:paraId="0B6F1FC1"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08605E" w:rsidP="005F7DBB" w:rsidRDefault="0008605E" w14:paraId="4121D75A"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137B26" w:rsidR="0008605E" w:rsidTr="5870336B" w14:paraId="47E657FE"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08605E" w:rsidP="005F7DBB" w:rsidRDefault="0008605E" w14:paraId="621FE4D5" w14:textId="323516FC">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103.</w:t>
            </w:r>
            <w:r w:rsidR="00497FDA">
              <w:rPr>
                <w:rFonts w:eastAsia="Arial Unicode MS" w:cs="Tahoma"/>
                <w:b/>
                <w:bCs/>
                <w:szCs w:val="20"/>
                <w:lang w:eastAsia="fr-FR" w:bidi="fr-FR"/>
                <w14:ligatures w14:val="none"/>
              </w:rPr>
              <w:t>3</w:t>
            </w:r>
            <w:r w:rsidR="005C5DC1">
              <w:rPr>
                <w:rFonts w:eastAsia="Arial Unicode MS" w:cs="Tahoma"/>
                <w:b/>
                <w:bCs/>
                <w:szCs w:val="20"/>
                <w:lang w:eastAsia="fr-FR" w:bidi="fr-FR"/>
                <w14:ligatures w14:val="none"/>
              </w:rPr>
              <w:t>.</w:t>
            </w:r>
            <w:r w:rsidRPr="00137B26">
              <w:rPr>
                <w:rFonts w:eastAsia="Arial Unicode MS" w:cs="Tahoma"/>
                <w:b/>
                <w:bCs/>
                <w:szCs w:val="20"/>
                <w:lang w:eastAsia="fr-FR" w:bidi="fr-FR"/>
                <w14:ligatures w14:val="none"/>
              </w:rPr>
              <w:t>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08605E" w:rsidP="005F7DBB" w:rsidRDefault="0008605E" w14:paraId="7C9AA222" w14:textId="11B847AD">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Entretien et réparation des clôtures, portails, panneaux information et accès au TD</w:t>
            </w:r>
            <w:r w:rsidR="005C5DC1">
              <w:rPr>
                <w:rFonts w:eastAsia="Arial Unicode MS" w:cs="Tahoma"/>
                <w:b/>
                <w:bCs/>
                <w:szCs w:val="20"/>
                <w:lang w:eastAsia="fr-FR" w:bidi="fr-FR"/>
                <w14:ligatures w14:val="none"/>
              </w:rPr>
              <w:t>13</w:t>
            </w:r>
          </w:p>
          <w:p w:rsidRPr="00E54E2F" w:rsidR="0008605E" w:rsidP="005F7DBB" w:rsidRDefault="0008605E" w14:paraId="534ADBA0"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E54E2F">
              <w:rPr>
                <w:rFonts w:eastAsia="Arial Unicode MS" w:cs="Tahoma"/>
                <w:szCs w:val="20"/>
                <w:lang w:eastAsia="fr-FR" w:bidi="fr-FR"/>
                <w14:ligatures w14:val="none"/>
              </w:rPr>
              <w:t>Ce prix rémunère au forfait annuel l’entretien et</w:t>
            </w:r>
            <w:r>
              <w:rPr>
                <w:rFonts w:eastAsia="Arial Unicode MS" w:cs="Tahoma"/>
                <w:szCs w:val="20"/>
                <w:lang w:eastAsia="fr-FR" w:bidi="fr-FR"/>
                <w14:ligatures w14:val="none"/>
              </w:rPr>
              <w:t xml:space="preserve"> la</w:t>
            </w:r>
            <w:r w:rsidRPr="00E54E2F">
              <w:rPr>
                <w:rFonts w:eastAsia="Arial Unicode MS" w:cs="Tahoma"/>
                <w:szCs w:val="20"/>
                <w:lang w:eastAsia="fr-FR" w:bidi="fr-FR"/>
                <w14:ligatures w14:val="none"/>
              </w:rPr>
              <w:t xml:space="preserve"> réparation des clôtures, portails, panneaux information et accès au TD5</w:t>
            </w:r>
            <w:r>
              <w:rPr>
                <w:rFonts w:eastAsia="Arial Unicode MS" w:cs="Tahoma"/>
                <w:szCs w:val="20"/>
                <w:lang w:eastAsia="fr-FR" w:bidi="fr-FR"/>
                <w14:ligatures w14:val="none"/>
              </w:rPr>
              <w:t xml:space="preserve"> </w:t>
            </w:r>
            <w:r w:rsidRPr="00E54E2F">
              <w:rPr>
                <w:rFonts w:eastAsia="Arial Unicode MS" w:cs="Tahoma"/>
                <w:szCs w:val="20"/>
                <w:lang w:eastAsia="fr-FR" w:bidi="fr-FR"/>
                <w14:ligatures w14:val="none"/>
              </w:rPr>
              <w:t>conformément aux prescriptions du CCTP toutes sujétions comprises.</w:t>
            </w:r>
          </w:p>
          <w:p w:rsidRPr="00137B26" w:rsidR="0008605E" w:rsidP="0541982E" w:rsidRDefault="0008605E" w14:paraId="79D86AE7" w14:textId="3B5ACE87">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 xml:space="preserve">Ce prix sera réglé en quatre fractions </w:t>
            </w:r>
            <w:r w:rsidRPr="0541982E" w:rsidR="6231196E">
              <w:rPr>
                <w:rFonts w:eastAsia="Arial Unicode MS" w:cs="Tahoma"/>
                <w:lang w:eastAsia="fr-FR" w:bidi="fr-FR"/>
              </w:rPr>
              <w:t>trimestrielles</w:t>
            </w:r>
            <w:r w:rsidRPr="0541982E" w:rsidR="6231196E">
              <w:rPr>
                <w:rFonts w:eastAsia="Arial Unicode MS" w:cs="Tahoma"/>
                <w:lang w:eastAsia="fr-FR" w:bidi="fr-FR"/>
                <w14:ligatures w14:val="none"/>
              </w:rPr>
              <w:t xml:space="preserve"> </w:t>
            </w:r>
            <w:r w:rsidRPr="0541982E">
              <w:rPr>
                <w:rFonts w:eastAsia="Arial Unicode MS" w:cs="Tahoma"/>
                <w:lang w:eastAsia="fr-FR" w:bidi="fr-FR"/>
              </w:rPr>
              <w:t>de 25%</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08605E" w:rsidP="005F7DBB" w:rsidRDefault="0008605E" w14:paraId="7E8A21B1"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08605E" w:rsidP="005F7DBB" w:rsidRDefault="0008605E" w14:paraId="143B7439"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137B26" w:rsidR="0008605E" w:rsidTr="5870336B" w14:paraId="203C064B"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08605E" w:rsidP="005F7DBB" w:rsidRDefault="0008605E" w14:paraId="6ACA8855" w14:textId="03605D2E">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103.</w:t>
            </w:r>
            <w:r w:rsidR="00497FDA">
              <w:rPr>
                <w:rFonts w:eastAsia="Arial Unicode MS" w:cs="Tahoma"/>
                <w:b/>
                <w:bCs/>
                <w:szCs w:val="20"/>
                <w:lang w:eastAsia="fr-FR" w:bidi="fr-FR"/>
                <w14:ligatures w14:val="none"/>
              </w:rPr>
              <w:t>3</w:t>
            </w:r>
            <w:r w:rsidR="005C5DC1">
              <w:rPr>
                <w:rFonts w:eastAsia="Arial Unicode MS" w:cs="Tahoma"/>
                <w:b/>
                <w:bCs/>
                <w:szCs w:val="20"/>
                <w:lang w:eastAsia="fr-FR" w:bidi="fr-FR"/>
                <w14:ligatures w14:val="none"/>
              </w:rPr>
              <w:t>.</w:t>
            </w:r>
            <w:r w:rsidRPr="00137B26">
              <w:rPr>
                <w:rFonts w:eastAsia="Arial Unicode MS" w:cs="Tahoma"/>
                <w:b/>
                <w:bCs/>
                <w:szCs w:val="20"/>
                <w:lang w:eastAsia="fr-FR" w:bidi="fr-FR"/>
                <w14:ligatures w14:val="none"/>
              </w:rPr>
              <w:t>4</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8658C8" w:rsidR="0008605E" w:rsidP="005F7DBB" w:rsidRDefault="0008605E" w14:paraId="76DD15A5"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 xml:space="preserve">Enlèvement de dépôts sauvages, déchets…. Y compris transport et </w:t>
            </w:r>
            <w:r w:rsidRPr="008658C8">
              <w:rPr>
                <w:rFonts w:eastAsia="Arial Unicode MS" w:cs="Tahoma"/>
                <w:b/>
                <w:bCs/>
                <w:szCs w:val="20"/>
                <w:lang w:eastAsia="fr-FR" w:bidi="fr-FR"/>
                <w14:ligatures w14:val="none"/>
              </w:rPr>
              <w:t>évacuation</w:t>
            </w:r>
          </w:p>
          <w:p w:rsidRPr="00A150EF" w:rsidR="0008605E" w:rsidP="0541982E" w:rsidRDefault="56F23D8F" w14:paraId="24FE57CD" w14:textId="304ABC89">
            <w:pPr>
              <w:widowControl w:val="0"/>
              <w:suppressAutoHyphens/>
              <w:spacing w:after="113"/>
              <w:ind w:left="57" w:right="57"/>
              <w:jc w:val="both"/>
              <w:textAlignment w:val="baseline"/>
              <w:rPr>
                <w:rFonts w:eastAsia="Arial Unicode MS" w:cs="Tahoma"/>
                <w:lang w:eastAsia="fr-FR" w:bidi="fr-FR"/>
              </w:rPr>
            </w:pPr>
            <w:r w:rsidRPr="00A150EF">
              <w:rPr>
                <w:rFonts w:eastAsia="Arial Unicode MS" w:cs="Tahoma"/>
                <w:lang w:eastAsia="fr-FR" w:bidi="fr-FR"/>
              </w:rPr>
              <w:t xml:space="preserve"> Ce prix rémunère au forfait l’enlèvement de dépôts sauvages, déchet pour un tonnage jusqu’à 3 tonnes, Y compris transport et évacuation et démarches administratives associées conformément aux prescriptions du CCTP toutes sujétions comprises</w:t>
            </w:r>
          </w:p>
          <w:p w:rsidRPr="00137B26" w:rsidR="0008605E" w:rsidP="008658C8" w:rsidRDefault="56F23D8F" w14:paraId="44DBD5D5" w14:textId="2B702585">
            <w:pPr>
              <w:widowControl w:val="0"/>
              <w:suppressAutoHyphens/>
              <w:spacing w:after="113"/>
              <w:ind w:left="57" w:right="57"/>
              <w:jc w:val="both"/>
              <w:textAlignment w:val="baseline"/>
              <w:rPr>
                <w:rFonts w:eastAsia="Arial Unicode MS" w:cs="Tahoma"/>
                <w:highlight w:val="yellow"/>
                <w:lang w:eastAsia="fr-FR" w:bidi="fr-FR"/>
                <w14:ligatures w14:val="none"/>
              </w:rPr>
            </w:pPr>
            <w:r w:rsidRPr="00A150EF">
              <w:rPr>
                <w:rFonts w:eastAsia="Arial Unicode MS" w:cs="Tahoma"/>
                <w:lang w:eastAsia="fr-FR" w:bidi="fr-FR"/>
              </w:rPr>
              <w:t>Ce prix sera réglé en une seule fraction sur constat du représentant du maitre d’ouvrage et du certificat d’élimination</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08605E" w:rsidP="005F7DBB" w:rsidRDefault="0008605E" w14:paraId="40A71D01"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08605E" w:rsidP="005F7DBB" w:rsidRDefault="0008605E" w14:paraId="661073EC"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137B26" w:rsidR="0008605E" w:rsidTr="5870336B" w14:paraId="0A39FF8C"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08605E" w:rsidP="005F7DBB" w:rsidRDefault="0008605E" w14:paraId="39CA31C1" w14:textId="0814401D">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103.</w:t>
            </w:r>
            <w:r w:rsidR="00497FDA">
              <w:rPr>
                <w:rFonts w:eastAsia="Arial Unicode MS" w:cs="Tahoma"/>
                <w:b/>
                <w:bCs/>
                <w:szCs w:val="20"/>
                <w:lang w:eastAsia="fr-FR" w:bidi="fr-FR"/>
                <w14:ligatures w14:val="none"/>
              </w:rPr>
              <w:t>3</w:t>
            </w:r>
            <w:r w:rsidR="005C5DC1">
              <w:rPr>
                <w:rFonts w:eastAsia="Arial Unicode MS" w:cs="Tahoma"/>
                <w:b/>
                <w:bCs/>
                <w:szCs w:val="20"/>
                <w:lang w:eastAsia="fr-FR" w:bidi="fr-FR"/>
                <w14:ligatures w14:val="none"/>
              </w:rPr>
              <w:t>.</w:t>
            </w:r>
            <w:r w:rsidRPr="00137B26">
              <w:rPr>
                <w:rFonts w:eastAsia="Arial Unicode MS" w:cs="Tahoma"/>
                <w:b/>
                <w:bCs/>
                <w:szCs w:val="20"/>
                <w:lang w:eastAsia="fr-FR" w:bidi="fr-FR"/>
                <w14:ligatures w14:val="none"/>
              </w:rPr>
              <w:t>5</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08605E" w:rsidP="005F7DBB" w:rsidRDefault="0008605E" w14:paraId="1CE39008" w14:textId="68D8254A">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Gardiennage du TD</w:t>
            </w:r>
            <w:r w:rsidR="005C5DC1">
              <w:rPr>
                <w:rFonts w:eastAsia="Arial Unicode MS" w:cs="Tahoma"/>
                <w:b/>
                <w:bCs/>
                <w:szCs w:val="20"/>
                <w:lang w:eastAsia="fr-FR" w:bidi="fr-FR"/>
                <w14:ligatures w14:val="none"/>
              </w:rPr>
              <w:t>13</w:t>
            </w:r>
          </w:p>
          <w:p w:rsidRPr="000B3CE6" w:rsidR="0008605E" w:rsidP="005F7DBB" w:rsidRDefault="0008605E" w14:paraId="6119515B" w14:textId="1FFEF228">
            <w:pPr>
              <w:widowControl w:val="0"/>
              <w:suppressAutoHyphens/>
              <w:spacing w:after="113"/>
              <w:ind w:left="57" w:right="57"/>
              <w:jc w:val="both"/>
              <w:textAlignment w:val="baseline"/>
              <w:rPr>
                <w:rFonts w:eastAsia="Arial Unicode MS" w:cs="Tahoma"/>
                <w:szCs w:val="20"/>
                <w:lang w:eastAsia="fr-FR" w:bidi="fr-FR"/>
                <w14:ligatures w14:val="none"/>
              </w:rPr>
            </w:pPr>
            <w:r w:rsidRPr="000B3CE6">
              <w:rPr>
                <w:rFonts w:eastAsia="Arial Unicode MS" w:cs="Tahoma"/>
                <w:szCs w:val="20"/>
                <w:lang w:eastAsia="fr-FR" w:bidi="fr-FR"/>
                <w14:ligatures w14:val="none"/>
              </w:rPr>
              <w:t xml:space="preserve">Ce prix rémunère au </w:t>
            </w:r>
            <w:r>
              <w:rPr>
                <w:rFonts w:eastAsia="Arial Unicode MS" w:cs="Tahoma"/>
                <w:szCs w:val="20"/>
                <w:lang w:eastAsia="fr-FR" w:bidi="fr-FR"/>
                <w14:ligatures w14:val="none"/>
              </w:rPr>
              <w:t>mois le gardiennage d</w:t>
            </w:r>
            <w:r w:rsidRPr="000B3CE6">
              <w:rPr>
                <w:rFonts w:eastAsia="Arial Unicode MS" w:cs="Tahoma"/>
                <w:szCs w:val="20"/>
                <w:lang w:eastAsia="fr-FR" w:bidi="fr-FR"/>
                <w14:ligatures w14:val="none"/>
              </w:rPr>
              <w:t>u TD</w:t>
            </w:r>
            <w:r w:rsidR="005C5DC1">
              <w:rPr>
                <w:rFonts w:eastAsia="Arial Unicode MS" w:cs="Tahoma"/>
                <w:szCs w:val="20"/>
                <w:lang w:eastAsia="fr-FR" w:bidi="fr-FR"/>
                <w14:ligatures w14:val="none"/>
              </w:rPr>
              <w:t>13</w:t>
            </w:r>
            <w:r w:rsidRPr="000B3CE6">
              <w:rPr>
                <w:rFonts w:eastAsia="Arial Unicode MS" w:cs="Tahoma"/>
                <w:szCs w:val="20"/>
                <w:lang w:eastAsia="fr-FR" w:bidi="fr-FR"/>
                <w14:ligatures w14:val="none"/>
              </w:rPr>
              <w:t xml:space="preserve"> conformément aux prescriptions du CCTP toutes sujétions comprises.</w:t>
            </w:r>
          </w:p>
          <w:p w:rsidRPr="00137B26" w:rsidR="0008605E" w:rsidP="005F7DBB" w:rsidRDefault="0008605E" w14:paraId="2352F0B8"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0B3CE6">
              <w:rPr>
                <w:rFonts w:eastAsia="Arial Unicode MS" w:cs="Tahoma"/>
                <w:szCs w:val="20"/>
                <w:lang w:eastAsia="fr-FR" w:bidi="fr-FR"/>
                <w14:ligatures w14:val="none"/>
              </w:rPr>
              <w:t xml:space="preserve">Ce prix sera réglé en </w:t>
            </w:r>
            <w:r>
              <w:rPr>
                <w:rFonts w:eastAsia="Arial Unicode MS" w:cs="Tahoma"/>
                <w:szCs w:val="20"/>
                <w:lang w:eastAsia="fr-FR" w:bidi="fr-FR"/>
                <w14:ligatures w14:val="none"/>
              </w:rPr>
              <w:t>une seule fraction sur constat du maitre d’ouvrage.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08605E" w:rsidP="005F7DBB" w:rsidRDefault="0008605E" w14:paraId="3FE98275"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 xml:space="preserve">Le </w:t>
            </w:r>
            <w:r>
              <w:rPr>
                <w:rFonts w:eastAsia="Times New Roman" w:cs="Times New Roman"/>
                <w:b/>
                <w:bCs/>
                <w:szCs w:val="20"/>
                <w:lang w:eastAsia="fr-FR" w:bidi="fr-FR"/>
                <w14:ligatures w14:val="none"/>
              </w:rPr>
              <w:t>mois</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08605E" w:rsidP="005F7DBB" w:rsidRDefault="0008605E" w14:paraId="7C3EA482"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5C66FB" w:rsidR="0008605E" w:rsidTr="5870336B" w14:paraId="781B77CD"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08605E" w:rsidP="005F7DBB" w:rsidRDefault="0008605E" w14:paraId="6E0D5C1F" w14:textId="031BA18B">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10</w:t>
            </w:r>
            <w:r w:rsidR="005C5DC1">
              <w:rPr>
                <w:rFonts w:eastAsia="Arial Unicode MS" w:cs="Tahoma"/>
                <w:b/>
                <w:bCs/>
                <w:sz w:val="22"/>
                <w:lang w:eastAsia="fr-FR" w:bidi="fr-FR"/>
                <w14:ligatures w14:val="none"/>
              </w:rPr>
              <w:t>3</w:t>
            </w:r>
            <w:r>
              <w:rPr>
                <w:rFonts w:eastAsia="Arial Unicode MS" w:cs="Tahoma"/>
                <w:b/>
                <w:bCs/>
                <w:sz w:val="22"/>
                <w:lang w:eastAsia="fr-FR" w:bidi="fr-FR"/>
                <w14:ligatures w14:val="none"/>
              </w:rPr>
              <w:t>.</w:t>
            </w:r>
            <w:r w:rsidR="00497FDA">
              <w:rPr>
                <w:rFonts w:eastAsia="Arial Unicode MS" w:cs="Tahoma"/>
                <w:b/>
                <w:bCs/>
                <w:sz w:val="22"/>
                <w:lang w:eastAsia="fr-FR" w:bidi="fr-FR"/>
                <w14:ligatures w14:val="none"/>
              </w:rPr>
              <w:t>4</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A03DE9" w:rsidR="0008605E" w:rsidP="005F7DBB" w:rsidRDefault="0008605E" w14:paraId="11940F4B" w14:textId="037CCA58">
            <w:pPr>
              <w:widowControl w:val="0"/>
              <w:suppressAutoHyphens/>
              <w:snapToGrid w:val="0"/>
              <w:spacing w:before="57" w:after="57"/>
              <w:textAlignment w:val="baseline"/>
              <w:rPr>
                <w:rFonts w:eastAsia="Times New Roman" w:cs="Arial"/>
                <w:b/>
                <w:bCs/>
                <w:sz w:val="22"/>
                <w:lang w:eastAsia="fr-FR" w:bidi="fr-FR"/>
                <w14:ligatures w14:val="none"/>
              </w:rPr>
            </w:pPr>
            <w:r w:rsidRPr="00A03DE9">
              <w:rPr>
                <w:rFonts w:eastAsia="Times New Roman" w:cs="Arial"/>
                <w:b/>
                <w:bCs/>
                <w:sz w:val="22"/>
                <w:lang w:eastAsia="fr-FR" w:bidi="fr-FR"/>
                <w14:ligatures w14:val="none"/>
              </w:rPr>
              <w:t>Suivis et contrôles réglementaires du TD</w:t>
            </w:r>
            <w:r w:rsidR="00B14867">
              <w:rPr>
                <w:rFonts w:eastAsia="Times New Roman" w:cs="Arial"/>
                <w:b/>
                <w:bCs/>
                <w:sz w:val="22"/>
                <w:lang w:eastAsia="fr-FR" w:bidi="fr-FR"/>
                <w14:ligatures w14:val="none"/>
              </w:rPr>
              <w:t>13</w:t>
            </w:r>
            <w:r w:rsidRPr="00A03DE9">
              <w:rPr>
                <w:rFonts w:eastAsia="Times New Roman" w:cs="Arial"/>
                <w:b/>
                <w:bCs/>
                <w:sz w:val="22"/>
                <w:lang w:eastAsia="fr-FR" w:bidi="fr-FR"/>
                <w14:ligatures w14:val="none"/>
              </w:rPr>
              <w:t xml:space="preserve"> conformément aux AP</w:t>
            </w:r>
          </w:p>
        </w:tc>
      </w:tr>
      <w:tr w:rsidRPr="00CA4961" w:rsidR="0008605E" w:rsidTr="5870336B" w14:paraId="4AAAFFC9"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CA4961" w:rsidR="0008605E" w:rsidP="005F7DBB" w:rsidRDefault="0008605E" w14:paraId="50CFDF38" w14:textId="63DC2E71">
            <w:pPr>
              <w:widowControl w:val="0"/>
              <w:suppressAutoHyphens/>
              <w:snapToGrid w:val="0"/>
              <w:jc w:val="center"/>
              <w:textAlignment w:val="baseline"/>
              <w:rPr>
                <w:rFonts w:eastAsia="Arial Unicode MS" w:cs="Tahoma"/>
                <w:b/>
                <w:bCs/>
                <w:szCs w:val="20"/>
                <w:lang w:eastAsia="fr-FR" w:bidi="fr-FR"/>
                <w14:ligatures w14:val="none"/>
              </w:rPr>
            </w:pPr>
            <w:r w:rsidRPr="00CA4961">
              <w:rPr>
                <w:rFonts w:eastAsia="Arial Unicode MS" w:cs="Tahoma"/>
                <w:b/>
                <w:bCs/>
                <w:szCs w:val="20"/>
                <w:lang w:eastAsia="fr-FR" w:bidi="fr-FR"/>
                <w14:ligatures w14:val="none"/>
              </w:rPr>
              <w:t>10</w:t>
            </w:r>
            <w:r w:rsidR="00B14867">
              <w:rPr>
                <w:rFonts w:eastAsia="Arial Unicode MS" w:cs="Tahoma"/>
                <w:b/>
                <w:bCs/>
                <w:szCs w:val="20"/>
                <w:lang w:eastAsia="fr-FR" w:bidi="fr-FR"/>
                <w14:ligatures w14:val="none"/>
              </w:rPr>
              <w:t>3</w:t>
            </w:r>
            <w:r w:rsidRPr="00CA4961">
              <w:rPr>
                <w:rFonts w:eastAsia="Arial Unicode MS" w:cs="Tahoma"/>
                <w:b/>
                <w:bCs/>
                <w:szCs w:val="20"/>
                <w:lang w:eastAsia="fr-FR" w:bidi="fr-FR"/>
                <w14:ligatures w14:val="none"/>
              </w:rPr>
              <w:t>.</w:t>
            </w:r>
            <w:r w:rsidR="00497FDA">
              <w:rPr>
                <w:rFonts w:eastAsia="Arial Unicode MS" w:cs="Tahoma"/>
                <w:b/>
                <w:bCs/>
                <w:szCs w:val="20"/>
                <w:lang w:eastAsia="fr-FR" w:bidi="fr-FR"/>
                <w14:ligatures w14:val="none"/>
              </w:rPr>
              <w:t>4</w:t>
            </w:r>
            <w:r w:rsidRPr="00CA4961">
              <w:rPr>
                <w:rFonts w:eastAsia="Arial Unicode MS" w:cs="Tahoma"/>
                <w:b/>
                <w:bCs/>
                <w:szCs w:val="20"/>
                <w:lang w:eastAsia="fr-FR" w:bidi="fr-FR"/>
                <w14:ligatures w14:val="none"/>
              </w:rPr>
              <w:t>.1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CA4961" w:rsidR="0008605E" w:rsidP="005F7DBB" w:rsidRDefault="0008605E" w14:paraId="51B348F9"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CA4961">
              <w:rPr>
                <w:rFonts w:eastAsia="Arial Unicode MS" w:cs="Tahoma"/>
                <w:b/>
                <w:bCs/>
                <w:szCs w:val="20"/>
                <w:lang w:eastAsia="fr-FR" w:bidi="fr-FR"/>
                <w14:ligatures w14:val="none"/>
              </w:rPr>
              <w:t>Tenue des registres, bordereaux, plans et autres documents relatifs à la gestion des sédiments et des installations</w:t>
            </w:r>
          </w:p>
          <w:p w:rsidRPr="00CA4961" w:rsidR="0008605E" w:rsidP="594E6EDF" w:rsidRDefault="0008605E" w14:paraId="66036C4B" w14:textId="19738A6F">
            <w:pPr>
              <w:widowControl w:val="0"/>
              <w:suppressAutoHyphens/>
              <w:spacing w:after="113"/>
              <w:ind w:left="57" w:right="57"/>
              <w:jc w:val="both"/>
              <w:textAlignment w:val="baseline"/>
              <w:rPr>
                <w:rFonts w:eastAsia="Arial Unicode MS" w:cs="Tahoma"/>
                <w:lang w:eastAsia="fr-FR" w:bidi="fr-FR"/>
                <w14:ligatures w14:val="none"/>
              </w:rPr>
            </w:pPr>
            <w:r w:rsidRPr="594E6EDF">
              <w:rPr>
                <w:rFonts w:eastAsia="Arial Unicode MS" w:cs="Tahoma"/>
                <w:lang w:eastAsia="fr-FR" w:bidi="fr-FR"/>
                <w14:ligatures w14:val="none"/>
              </w:rPr>
              <w:t>Ce prix rémunère au forfait annuel la tenue des registres, bordereaux, plans et autres documents relatifs à la gestion des sédiments et des installations conformément aux prescriptions du CCTP</w:t>
            </w:r>
            <w:r w:rsidRPr="594E6EDF" w:rsidR="46650DB1">
              <w:rPr>
                <w:rFonts w:eastAsia="Arial Unicode MS" w:cs="Tahoma"/>
                <w:lang w:eastAsia="fr-FR" w:bidi="fr-FR"/>
                <w14:ligatures w14:val="none"/>
              </w:rPr>
              <w:t xml:space="preserve"> e</w:t>
            </w:r>
            <w:r w:rsidRPr="594E6EDF" w:rsidR="46650DB1">
              <w:rPr>
                <w:rFonts w:eastAsia="Arial Unicode MS" w:cs="Tahoma"/>
                <w:lang w:eastAsia="fr-FR" w:bidi="fr-FR"/>
              </w:rPr>
              <w:t>t des arrêtés préfectoraux</w:t>
            </w:r>
            <w:r w:rsidRPr="594E6EDF">
              <w:rPr>
                <w:rFonts w:eastAsia="Arial Unicode MS" w:cs="Tahoma"/>
                <w:lang w:eastAsia="fr-FR" w:bidi="fr-FR"/>
                <w14:ligatures w14:val="none"/>
              </w:rPr>
              <w:t>.</w:t>
            </w:r>
          </w:p>
          <w:p w:rsidRPr="00CA4961" w:rsidR="0008605E" w:rsidP="0541982E" w:rsidRDefault="0008605E" w14:paraId="2C5E7268" w14:textId="5C5625F5">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Ce prix sera réglé en quatre fractions</w:t>
            </w:r>
            <w:r w:rsidRPr="0541982E" w:rsidR="713D9BAF">
              <w:rPr>
                <w:rFonts w:eastAsia="Arial Unicode MS" w:cs="Tahoma"/>
                <w:lang w:eastAsia="fr-FR" w:bidi="fr-FR"/>
                <w14:ligatures w14:val="none"/>
              </w:rPr>
              <w:t xml:space="preserve"> </w:t>
            </w:r>
            <w:r w:rsidRPr="0541982E" w:rsidR="713D9BAF">
              <w:rPr>
                <w:rFonts w:eastAsia="Arial Unicode MS" w:cs="Tahoma"/>
                <w:lang w:eastAsia="fr-FR" w:bidi="fr-FR"/>
              </w:rPr>
              <w:t>trimestrielles</w:t>
            </w:r>
            <w:r w:rsidRPr="0541982E">
              <w:rPr>
                <w:rFonts w:eastAsia="Arial Unicode MS" w:cs="Tahoma"/>
                <w:lang w:eastAsia="fr-FR" w:bidi="fr-FR"/>
                <w14:ligatures w14:val="none"/>
              </w:rPr>
              <w:t xml:space="preserve"> de 25% sur constat des documents validés par le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CA4961" w:rsidR="0008605E" w:rsidP="005F7DBB" w:rsidRDefault="0008605E" w14:paraId="3E57CE9B"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CA4961">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CA4961" w:rsidR="0008605E" w:rsidP="005F7DBB" w:rsidRDefault="0008605E" w14:paraId="499DED72"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51497B" w:rsidR="0008605E" w:rsidTr="5870336B" w14:paraId="2C64E5A2"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1497B" w:rsidR="0008605E" w:rsidP="005F7DBB" w:rsidRDefault="0008605E" w14:paraId="1D23A5E7" w14:textId="2D076EA4">
            <w:pPr>
              <w:widowControl w:val="0"/>
              <w:suppressAutoHyphens/>
              <w:snapToGrid w:val="0"/>
              <w:jc w:val="center"/>
              <w:textAlignment w:val="baseline"/>
              <w:rPr>
                <w:rFonts w:eastAsia="Arial Unicode MS" w:cs="Tahoma"/>
                <w:b/>
                <w:bCs/>
                <w:szCs w:val="20"/>
                <w:lang w:eastAsia="fr-FR" w:bidi="fr-FR"/>
                <w14:ligatures w14:val="none"/>
              </w:rPr>
            </w:pPr>
            <w:r w:rsidRPr="0051497B">
              <w:rPr>
                <w:rFonts w:eastAsia="Arial Unicode MS" w:cs="Tahoma"/>
                <w:b/>
                <w:bCs/>
                <w:szCs w:val="20"/>
                <w:lang w:eastAsia="fr-FR" w:bidi="fr-FR"/>
                <w14:ligatures w14:val="none"/>
              </w:rPr>
              <w:t>10</w:t>
            </w:r>
            <w:r w:rsidR="00B14867">
              <w:rPr>
                <w:rFonts w:eastAsia="Arial Unicode MS" w:cs="Tahoma"/>
                <w:b/>
                <w:bCs/>
                <w:szCs w:val="20"/>
                <w:lang w:eastAsia="fr-FR" w:bidi="fr-FR"/>
                <w14:ligatures w14:val="none"/>
              </w:rPr>
              <w:t>3</w:t>
            </w:r>
            <w:r w:rsidRPr="0051497B">
              <w:rPr>
                <w:rFonts w:eastAsia="Arial Unicode MS" w:cs="Tahoma"/>
                <w:b/>
                <w:bCs/>
                <w:szCs w:val="20"/>
                <w:lang w:eastAsia="fr-FR" w:bidi="fr-FR"/>
                <w14:ligatures w14:val="none"/>
              </w:rPr>
              <w:t>.</w:t>
            </w:r>
            <w:r w:rsidR="00497FDA">
              <w:rPr>
                <w:rFonts w:eastAsia="Arial Unicode MS" w:cs="Tahoma"/>
                <w:b/>
                <w:bCs/>
                <w:szCs w:val="20"/>
                <w:lang w:eastAsia="fr-FR" w:bidi="fr-FR"/>
                <w14:ligatures w14:val="none"/>
              </w:rPr>
              <w:t>4</w:t>
            </w:r>
            <w:r w:rsidRPr="0051497B">
              <w:rPr>
                <w:rFonts w:eastAsia="Arial Unicode MS" w:cs="Tahoma"/>
                <w:b/>
                <w:bCs/>
                <w:szCs w:val="20"/>
                <w:lang w:eastAsia="fr-FR" w:bidi="fr-FR"/>
                <w14:ligatures w14:val="none"/>
              </w:rPr>
              <w:t>.2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1497B" w:rsidR="0008605E" w:rsidP="005F7DBB" w:rsidRDefault="0008605E" w14:paraId="7BA04743"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51497B">
              <w:rPr>
                <w:rFonts w:eastAsia="Arial Unicode MS" w:cs="Tahoma"/>
                <w:b/>
                <w:bCs/>
                <w:szCs w:val="20"/>
                <w:lang w:eastAsia="fr-FR" w:bidi="fr-FR"/>
                <w14:ligatures w14:val="none"/>
              </w:rPr>
              <w:t>Contrôles du bon fonctionnement et de l'entretien général des installations</w:t>
            </w:r>
          </w:p>
          <w:p w:rsidRPr="0051497B" w:rsidR="0008605E" w:rsidP="594E6EDF" w:rsidRDefault="0008605E" w14:paraId="4EDAC5F5" w14:textId="601A4854">
            <w:pPr>
              <w:widowControl w:val="0"/>
              <w:suppressAutoHyphens/>
              <w:spacing w:after="113"/>
              <w:ind w:left="57" w:right="57"/>
              <w:jc w:val="both"/>
              <w:textAlignment w:val="baseline"/>
              <w:rPr>
                <w:rFonts w:eastAsia="Arial Unicode MS" w:cs="Tahoma"/>
                <w:lang w:eastAsia="fr-FR" w:bidi="fr-FR"/>
                <w14:ligatures w14:val="none"/>
              </w:rPr>
            </w:pPr>
            <w:r w:rsidRPr="594E6EDF">
              <w:rPr>
                <w:rFonts w:eastAsia="Arial Unicode MS" w:cs="Tahoma"/>
                <w:lang w:eastAsia="fr-FR" w:bidi="fr-FR"/>
                <w14:ligatures w14:val="none"/>
              </w:rPr>
              <w:t>Ce prix rémunère au forfait annuel les contrôles du bon fonctionnement et de l’entretien général des installations conformément aux prescriptions du CCTP</w:t>
            </w:r>
            <w:r w:rsidRPr="594E6EDF" w:rsidR="2956402E">
              <w:rPr>
                <w:rFonts w:eastAsia="Arial Unicode MS" w:cs="Tahoma"/>
                <w:lang w:eastAsia="fr-FR" w:bidi="fr-FR"/>
                <w14:ligatures w14:val="none"/>
              </w:rPr>
              <w:t xml:space="preserve"> </w:t>
            </w:r>
            <w:r w:rsidRPr="594E6EDF" w:rsidR="2956402E">
              <w:rPr>
                <w:rFonts w:eastAsia="Arial Unicode MS" w:cs="Tahoma"/>
                <w:lang w:eastAsia="fr-FR" w:bidi="fr-FR"/>
              </w:rPr>
              <w:t xml:space="preserve">et des arrêtés </w:t>
            </w:r>
            <w:proofErr w:type="gramStart"/>
            <w:r w:rsidRPr="594E6EDF" w:rsidR="2956402E">
              <w:rPr>
                <w:rFonts w:eastAsia="Arial Unicode MS" w:cs="Tahoma"/>
                <w:lang w:eastAsia="fr-FR" w:bidi="fr-FR"/>
              </w:rPr>
              <w:t>préfectoraux.</w:t>
            </w:r>
            <w:r w:rsidRPr="594E6EDF">
              <w:rPr>
                <w:rFonts w:eastAsia="Arial Unicode MS" w:cs="Tahoma"/>
                <w:lang w:eastAsia="fr-FR" w:bidi="fr-FR"/>
                <w14:ligatures w14:val="none"/>
              </w:rPr>
              <w:t>.</w:t>
            </w:r>
            <w:proofErr w:type="gramEnd"/>
          </w:p>
          <w:p w:rsidRPr="0051497B" w:rsidR="0008605E" w:rsidP="0541982E" w:rsidRDefault="0008605E" w14:paraId="39E92225" w14:textId="5D426741">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 xml:space="preserve">Ce prix sera réglé en quatre fractions </w:t>
            </w:r>
            <w:r w:rsidRPr="0541982E" w:rsidR="7DA8B364">
              <w:rPr>
                <w:rFonts w:eastAsia="Arial Unicode MS" w:cs="Tahoma"/>
                <w:lang w:eastAsia="fr-FR" w:bidi="fr-FR"/>
              </w:rPr>
              <w:t xml:space="preserve">trimestrielles </w:t>
            </w:r>
            <w:r w:rsidRPr="0541982E">
              <w:rPr>
                <w:rFonts w:eastAsia="Arial Unicode MS" w:cs="Tahoma"/>
                <w:lang w:eastAsia="fr-FR" w:bidi="fr-FR"/>
                <w14:ligatures w14:val="none"/>
              </w:rPr>
              <w:t>de 25% sur constat du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1497B" w:rsidR="0008605E" w:rsidP="005F7DBB" w:rsidRDefault="0008605E" w14:paraId="3FCFACA0"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51497B">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51497B" w:rsidR="0008605E" w:rsidP="005F7DBB" w:rsidRDefault="0008605E" w14:paraId="1D1E3F08"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51497B" w:rsidR="0008605E" w:rsidTr="5870336B" w14:paraId="056F9875"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1497B" w:rsidR="0008605E" w:rsidP="005F7DBB" w:rsidRDefault="0008605E" w14:paraId="35CA3585" w14:textId="6E6D775C">
            <w:pPr>
              <w:widowControl w:val="0"/>
              <w:suppressAutoHyphens/>
              <w:snapToGrid w:val="0"/>
              <w:jc w:val="center"/>
              <w:textAlignment w:val="baseline"/>
              <w:rPr>
                <w:rFonts w:eastAsia="Arial Unicode MS" w:cs="Tahoma"/>
                <w:b/>
                <w:bCs/>
                <w:szCs w:val="20"/>
                <w:lang w:eastAsia="fr-FR" w:bidi="fr-FR"/>
                <w14:ligatures w14:val="none"/>
              </w:rPr>
            </w:pPr>
            <w:r w:rsidRPr="0051497B">
              <w:rPr>
                <w:rFonts w:eastAsia="Arial Unicode MS" w:cs="Tahoma"/>
                <w:b/>
                <w:bCs/>
                <w:szCs w:val="20"/>
                <w:lang w:eastAsia="fr-FR" w:bidi="fr-FR"/>
                <w14:ligatures w14:val="none"/>
              </w:rPr>
              <w:t>10</w:t>
            </w:r>
            <w:r w:rsidR="008D6493">
              <w:rPr>
                <w:rFonts w:eastAsia="Arial Unicode MS" w:cs="Tahoma"/>
                <w:b/>
                <w:bCs/>
                <w:szCs w:val="20"/>
                <w:lang w:eastAsia="fr-FR" w:bidi="fr-FR"/>
                <w14:ligatures w14:val="none"/>
              </w:rPr>
              <w:t>3.</w:t>
            </w:r>
            <w:r w:rsidR="00497FDA">
              <w:rPr>
                <w:rFonts w:eastAsia="Arial Unicode MS" w:cs="Tahoma"/>
                <w:b/>
                <w:bCs/>
                <w:szCs w:val="20"/>
                <w:lang w:eastAsia="fr-FR" w:bidi="fr-FR"/>
                <w14:ligatures w14:val="none"/>
              </w:rPr>
              <w:t>4</w:t>
            </w:r>
            <w:r w:rsidRPr="0051497B">
              <w:rPr>
                <w:rFonts w:eastAsia="Arial Unicode MS" w:cs="Tahoma"/>
                <w:b/>
                <w:bCs/>
                <w:szCs w:val="20"/>
                <w:lang w:eastAsia="fr-FR" w:bidi="fr-FR"/>
                <w14:ligatures w14:val="none"/>
              </w:rPr>
              <w:t>.3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1497B" w:rsidR="0008605E" w:rsidP="005F7DBB" w:rsidRDefault="0008605E" w14:paraId="2973F59A"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51497B">
              <w:rPr>
                <w:rFonts w:eastAsia="Arial Unicode MS" w:cs="Tahoma"/>
                <w:b/>
                <w:bCs/>
                <w:szCs w:val="20"/>
                <w:lang w:eastAsia="fr-FR" w:bidi="fr-FR"/>
                <w14:ligatures w14:val="none"/>
              </w:rPr>
              <w:t>Contrôles et suivi environnementaux</w:t>
            </w:r>
          </w:p>
          <w:p w:rsidRPr="0051497B" w:rsidR="0008605E" w:rsidP="005F7DBB" w:rsidRDefault="0008605E" w14:paraId="60A1D6F5"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1497B">
              <w:rPr>
                <w:rFonts w:eastAsia="Arial Unicode MS" w:cs="Tahoma"/>
                <w:szCs w:val="20"/>
                <w:lang w:eastAsia="fr-FR" w:bidi="fr-FR"/>
                <w14:ligatures w14:val="none"/>
              </w:rPr>
              <w:t xml:space="preserve">Ce prix rémunère au forfait annuel </w:t>
            </w:r>
            <w:r>
              <w:rPr>
                <w:rFonts w:eastAsia="Arial Unicode MS" w:cs="Tahoma"/>
                <w:szCs w:val="20"/>
                <w:lang w:eastAsia="fr-FR" w:bidi="fr-FR"/>
                <w14:ligatures w14:val="none"/>
              </w:rPr>
              <w:t xml:space="preserve">les contrôles et suivis environnementaux </w:t>
            </w:r>
            <w:r w:rsidRPr="0051497B">
              <w:rPr>
                <w:rFonts w:eastAsia="Arial Unicode MS" w:cs="Tahoma"/>
                <w:szCs w:val="20"/>
                <w:lang w:eastAsia="fr-FR" w:bidi="fr-FR"/>
                <w14:ligatures w14:val="none"/>
              </w:rPr>
              <w:t>conformément aux prescriptions du CCTP</w:t>
            </w:r>
            <w:r>
              <w:rPr>
                <w:rFonts w:eastAsia="Arial Unicode MS" w:cs="Tahoma"/>
                <w:szCs w:val="20"/>
                <w:lang w:eastAsia="fr-FR" w:bidi="fr-FR"/>
                <w14:ligatures w14:val="none"/>
              </w:rPr>
              <w:t xml:space="preserve"> et aux arrêtés préfectoraux.</w:t>
            </w:r>
          </w:p>
          <w:p w:rsidRPr="0051497B" w:rsidR="0008605E" w:rsidP="0541982E" w:rsidRDefault="0008605E" w14:paraId="3BC04FD1" w14:textId="086A41BE">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 xml:space="preserve">Ce prix sera réglé en quatre fractions </w:t>
            </w:r>
            <w:r w:rsidRPr="0541982E" w:rsidR="7111567E">
              <w:rPr>
                <w:rFonts w:eastAsia="Arial Unicode MS" w:cs="Tahoma"/>
                <w:lang w:eastAsia="fr-FR" w:bidi="fr-FR"/>
              </w:rPr>
              <w:t xml:space="preserve">trimestrielles </w:t>
            </w:r>
            <w:r w:rsidRPr="0541982E">
              <w:rPr>
                <w:rFonts w:eastAsia="Arial Unicode MS" w:cs="Tahoma"/>
                <w:lang w:eastAsia="fr-FR" w:bidi="fr-FR"/>
                <w14:ligatures w14:val="none"/>
              </w:rPr>
              <w:t>de 25% sur transmissions des documents de contrôles et suivis.</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1497B" w:rsidR="0008605E" w:rsidP="005F7DBB" w:rsidRDefault="0008605E" w14:paraId="5BC2E475"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51497B">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51497B" w:rsidR="0008605E" w:rsidP="005F7DBB" w:rsidRDefault="0008605E" w14:paraId="5EC34D0B"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5C66FB" w:rsidR="0008605E" w:rsidTr="5870336B" w14:paraId="17EFFD5A"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08605E" w:rsidP="005F7DBB" w:rsidRDefault="0008605E" w14:paraId="253884D7" w14:textId="3A7DAB91">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10</w:t>
            </w:r>
            <w:r w:rsidR="008D6493">
              <w:rPr>
                <w:rFonts w:eastAsia="Arial Unicode MS" w:cs="Tahoma"/>
                <w:b/>
                <w:bCs/>
                <w:sz w:val="22"/>
                <w:lang w:eastAsia="fr-FR" w:bidi="fr-FR"/>
                <w14:ligatures w14:val="none"/>
              </w:rPr>
              <w:t>3.</w:t>
            </w:r>
            <w:r w:rsidR="00497FDA">
              <w:rPr>
                <w:rFonts w:eastAsia="Arial Unicode MS" w:cs="Tahoma"/>
                <w:b/>
                <w:bCs/>
                <w:sz w:val="22"/>
                <w:lang w:eastAsia="fr-FR" w:bidi="fr-FR"/>
                <w14:ligatures w14:val="none"/>
              </w:rPr>
              <w:t>5</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A03DE9" w:rsidR="0008605E" w:rsidP="005F7DBB" w:rsidRDefault="0008605E" w14:paraId="044CF8C3" w14:textId="418C7A70">
            <w:pPr>
              <w:widowControl w:val="0"/>
              <w:suppressAutoHyphens/>
              <w:snapToGrid w:val="0"/>
              <w:spacing w:before="57" w:after="57"/>
              <w:textAlignment w:val="baseline"/>
              <w:rPr>
                <w:rFonts w:eastAsia="Times New Roman" w:cs="Arial"/>
                <w:b/>
                <w:bCs/>
                <w:sz w:val="22"/>
                <w:lang w:eastAsia="fr-FR" w:bidi="fr-FR"/>
                <w14:ligatures w14:val="none"/>
              </w:rPr>
            </w:pPr>
            <w:r w:rsidRPr="00B3134B">
              <w:rPr>
                <w:rFonts w:eastAsia="Times New Roman" w:cs="Arial"/>
                <w:b/>
                <w:bCs/>
                <w:sz w:val="22"/>
                <w:lang w:eastAsia="fr-FR" w:bidi="fr-FR"/>
                <w14:ligatures w14:val="none"/>
              </w:rPr>
              <w:t>Rapport et Bilans du TD</w:t>
            </w:r>
            <w:r w:rsidR="008D6493">
              <w:rPr>
                <w:rFonts w:eastAsia="Times New Roman" w:cs="Arial"/>
                <w:b/>
                <w:bCs/>
                <w:sz w:val="22"/>
                <w:lang w:eastAsia="fr-FR" w:bidi="fr-FR"/>
                <w14:ligatures w14:val="none"/>
              </w:rPr>
              <w:t>13</w:t>
            </w:r>
          </w:p>
        </w:tc>
      </w:tr>
      <w:tr w:rsidRPr="00224FBB" w:rsidR="0008605E" w:rsidTr="5870336B" w14:paraId="1B508923"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08605E" w:rsidP="005F7DBB" w:rsidRDefault="0008605E" w14:paraId="6CD7151F" w14:textId="6039B024">
            <w:pPr>
              <w:widowControl w:val="0"/>
              <w:suppressAutoHyphens/>
              <w:snapToGrid w:val="0"/>
              <w:jc w:val="center"/>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10</w:t>
            </w:r>
            <w:r w:rsidR="008D6493">
              <w:rPr>
                <w:rFonts w:eastAsia="Arial Unicode MS" w:cs="Tahoma"/>
                <w:b/>
                <w:bCs/>
                <w:szCs w:val="20"/>
                <w:lang w:eastAsia="fr-FR" w:bidi="fr-FR"/>
                <w14:ligatures w14:val="none"/>
              </w:rPr>
              <w:t>3</w:t>
            </w:r>
            <w:r w:rsidRPr="00224FBB">
              <w:rPr>
                <w:rFonts w:eastAsia="Arial Unicode MS" w:cs="Tahoma"/>
                <w:b/>
                <w:bCs/>
                <w:szCs w:val="20"/>
                <w:lang w:eastAsia="fr-FR" w:bidi="fr-FR"/>
                <w14:ligatures w14:val="none"/>
              </w:rPr>
              <w:t>.</w:t>
            </w:r>
            <w:r w:rsidR="00497FDA">
              <w:rPr>
                <w:rFonts w:eastAsia="Arial Unicode MS" w:cs="Tahoma"/>
                <w:b/>
                <w:bCs/>
                <w:szCs w:val="20"/>
                <w:lang w:eastAsia="fr-FR" w:bidi="fr-FR"/>
                <w14:ligatures w14:val="none"/>
              </w:rPr>
              <w:t>5</w:t>
            </w:r>
            <w:r w:rsidRPr="00224FBB">
              <w:rPr>
                <w:rFonts w:eastAsia="Arial Unicode MS" w:cs="Tahoma"/>
                <w:b/>
                <w:bCs/>
                <w:szCs w:val="20"/>
                <w:lang w:eastAsia="fr-FR" w:bidi="fr-FR"/>
                <w14:ligatures w14:val="none"/>
              </w:rPr>
              <w:t>.1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08605E" w:rsidP="005F7DBB" w:rsidRDefault="0008605E" w14:paraId="125245A5"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Rapport qualité des rejets/objectif qualité de l'Escaut (4 rapports/an)</w:t>
            </w:r>
          </w:p>
          <w:p w:rsidRPr="00224FBB" w:rsidR="0008605E" w:rsidP="005F7DBB" w:rsidRDefault="0008605E" w14:paraId="79467652"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224FBB">
              <w:rPr>
                <w:rFonts w:eastAsia="Arial Unicode MS" w:cs="Tahoma"/>
                <w:szCs w:val="20"/>
                <w:lang w:eastAsia="fr-FR" w:bidi="fr-FR"/>
                <w14:ligatures w14:val="none"/>
              </w:rPr>
              <w:t xml:space="preserve">Ce prix rémunère au forfait annuel </w:t>
            </w:r>
            <w:r>
              <w:rPr>
                <w:rFonts w:eastAsia="Arial Unicode MS" w:cs="Tahoma"/>
                <w:szCs w:val="20"/>
                <w:lang w:eastAsia="fr-FR" w:bidi="fr-FR"/>
                <w14:ligatures w14:val="none"/>
              </w:rPr>
              <w:t>le r</w:t>
            </w:r>
            <w:r w:rsidRPr="00EC67FE">
              <w:rPr>
                <w:rFonts w:eastAsia="Arial Unicode MS" w:cs="Tahoma"/>
                <w:szCs w:val="20"/>
                <w:lang w:eastAsia="fr-FR" w:bidi="fr-FR"/>
                <w14:ligatures w14:val="none"/>
              </w:rPr>
              <w:t>apport qualité des rejets/objectif qualité de l'Escaut (4 rapports/an)</w:t>
            </w:r>
            <w:r>
              <w:rPr>
                <w:rFonts w:eastAsia="Arial Unicode MS" w:cs="Tahoma"/>
                <w:szCs w:val="20"/>
                <w:lang w:eastAsia="fr-FR" w:bidi="fr-FR"/>
                <w14:ligatures w14:val="none"/>
              </w:rPr>
              <w:t xml:space="preserve"> </w:t>
            </w:r>
            <w:r w:rsidRPr="00224FBB">
              <w:rPr>
                <w:rFonts w:eastAsia="Arial Unicode MS" w:cs="Tahoma"/>
                <w:szCs w:val="20"/>
                <w:lang w:eastAsia="fr-FR" w:bidi="fr-FR"/>
                <w14:ligatures w14:val="none"/>
              </w:rPr>
              <w:t>conformément aux prescriptions du CCTP et aux arrêtés préfectoraux.</w:t>
            </w:r>
          </w:p>
          <w:p w:rsidRPr="00224FBB" w:rsidR="0008605E" w:rsidP="0541982E" w:rsidRDefault="0008605E" w14:paraId="1F362E83" w14:textId="2D0A5BCA">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 xml:space="preserve">Ce prix sera réglé en quatre fractions </w:t>
            </w:r>
            <w:r w:rsidRPr="0541982E" w:rsidR="5E2DC7AC">
              <w:rPr>
                <w:rFonts w:eastAsia="Arial Unicode MS" w:cs="Tahoma"/>
                <w:lang w:eastAsia="fr-FR" w:bidi="fr-FR"/>
              </w:rPr>
              <w:t xml:space="preserve">trimestrielles </w:t>
            </w:r>
            <w:r w:rsidRPr="0541982E">
              <w:rPr>
                <w:rFonts w:eastAsia="Arial Unicode MS" w:cs="Tahoma"/>
                <w:lang w:eastAsia="fr-FR" w:bidi="fr-FR"/>
                <w14:ligatures w14:val="none"/>
              </w:rPr>
              <w:t>de 25% sur transmission du rapport.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224FBB" w:rsidR="0008605E" w:rsidP="005F7DBB" w:rsidRDefault="0008605E" w14:paraId="7CA321D7"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224FBB" w:rsidR="0008605E" w:rsidP="005F7DBB" w:rsidRDefault="0008605E" w14:paraId="19563589"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224FBB" w:rsidR="0008605E" w:rsidTr="5870336B" w14:paraId="198AD5B8"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08605E" w:rsidP="005F7DBB" w:rsidRDefault="0008605E" w14:paraId="7BA9B850" w14:textId="1F4D5BDA">
            <w:pPr>
              <w:widowControl w:val="0"/>
              <w:suppressAutoHyphens/>
              <w:snapToGrid w:val="0"/>
              <w:jc w:val="center"/>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10</w:t>
            </w:r>
            <w:r w:rsidR="003A4965">
              <w:rPr>
                <w:rFonts w:eastAsia="Arial Unicode MS" w:cs="Tahoma"/>
                <w:b/>
                <w:bCs/>
                <w:szCs w:val="20"/>
                <w:lang w:eastAsia="fr-FR" w:bidi="fr-FR"/>
                <w14:ligatures w14:val="none"/>
              </w:rPr>
              <w:t>3.</w:t>
            </w:r>
            <w:r w:rsidR="00497FDA">
              <w:rPr>
                <w:rFonts w:eastAsia="Arial Unicode MS" w:cs="Tahoma"/>
                <w:b/>
                <w:bCs/>
                <w:szCs w:val="20"/>
                <w:lang w:eastAsia="fr-FR" w:bidi="fr-FR"/>
                <w14:ligatures w14:val="none"/>
              </w:rPr>
              <w:t>5</w:t>
            </w:r>
            <w:r w:rsidRPr="00224FBB">
              <w:rPr>
                <w:rFonts w:eastAsia="Arial Unicode MS" w:cs="Tahoma"/>
                <w:b/>
                <w:bCs/>
                <w:szCs w:val="20"/>
                <w:lang w:eastAsia="fr-FR" w:bidi="fr-FR"/>
                <w14:ligatures w14:val="none"/>
              </w:rPr>
              <w:t>.2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08605E" w:rsidP="005F7DBB" w:rsidRDefault="0008605E" w14:paraId="3910C289"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Rapport d'autosurveillance : synthèse des mesures et analyses (4 rapports/an)</w:t>
            </w:r>
          </w:p>
          <w:p w:rsidRPr="008476F6" w:rsidR="0008605E" w:rsidP="005F7DBB" w:rsidRDefault="0008605E" w14:paraId="5303C3C8"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8476F6">
              <w:rPr>
                <w:rFonts w:eastAsia="Arial Unicode MS" w:cs="Tahoma"/>
                <w:szCs w:val="20"/>
                <w:lang w:eastAsia="fr-FR" w:bidi="fr-FR"/>
                <w14:ligatures w14:val="none"/>
              </w:rPr>
              <w:t>Ce prix rémunère au forfait annuel le rapport</w:t>
            </w:r>
            <w:r>
              <w:rPr>
                <w:rFonts w:eastAsia="Arial Unicode MS" w:cs="Tahoma"/>
                <w:szCs w:val="20"/>
                <w:lang w:eastAsia="fr-FR" w:bidi="fr-FR"/>
                <w14:ligatures w14:val="none"/>
              </w:rPr>
              <w:t xml:space="preserve"> </w:t>
            </w:r>
            <w:r w:rsidRPr="008476F6">
              <w:rPr>
                <w:rFonts w:eastAsia="Arial Unicode MS" w:cs="Tahoma"/>
                <w:szCs w:val="20"/>
                <w:lang w:eastAsia="fr-FR" w:bidi="fr-FR"/>
                <w14:ligatures w14:val="none"/>
              </w:rPr>
              <w:t xml:space="preserve">d'autosurveillance </w:t>
            </w:r>
            <w:r>
              <w:rPr>
                <w:rFonts w:eastAsia="Arial Unicode MS" w:cs="Tahoma"/>
                <w:szCs w:val="20"/>
                <w:lang w:eastAsia="fr-FR" w:bidi="fr-FR"/>
                <w14:ligatures w14:val="none"/>
              </w:rPr>
              <w:t>(</w:t>
            </w:r>
            <w:r w:rsidRPr="008476F6">
              <w:rPr>
                <w:rFonts w:eastAsia="Arial Unicode MS" w:cs="Tahoma"/>
                <w:szCs w:val="20"/>
                <w:lang w:eastAsia="fr-FR" w:bidi="fr-FR"/>
                <w14:ligatures w14:val="none"/>
              </w:rPr>
              <w:t>synthèse des mesures et analyses</w:t>
            </w:r>
            <w:r>
              <w:rPr>
                <w:rFonts w:eastAsia="Arial Unicode MS" w:cs="Tahoma"/>
                <w:szCs w:val="20"/>
                <w:lang w:eastAsia="fr-FR" w:bidi="fr-FR"/>
                <w14:ligatures w14:val="none"/>
              </w:rPr>
              <w:t xml:space="preserve"> : </w:t>
            </w:r>
            <w:r w:rsidRPr="008476F6">
              <w:rPr>
                <w:rFonts w:eastAsia="Arial Unicode MS" w:cs="Tahoma"/>
                <w:szCs w:val="20"/>
                <w:lang w:eastAsia="fr-FR" w:bidi="fr-FR"/>
                <w14:ligatures w14:val="none"/>
              </w:rPr>
              <w:t>4 rapports/an) conformément aux prescriptions du CCTP et aux arrêtés préfectoraux.</w:t>
            </w:r>
          </w:p>
          <w:p w:rsidRPr="00224FBB" w:rsidR="0008605E" w:rsidP="0541982E" w:rsidRDefault="0008605E" w14:paraId="527AAA78" w14:textId="05300965">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 xml:space="preserve">Ce prix sera réglé en quatre fractions </w:t>
            </w:r>
            <w:r w:rsidRPr="0541982E" w:rsidR="2287FA86">
              <w:rPr>
                <w:rFonts w:eastAsia="Arial Unicode MS" w:cs="Tahoma"/>
                <w:lang w:eastAsia="fr-FR" w:bidi="fr-FR"/>
              </w:rPr>
              <w:t xml:space="preserve">trimestrielles </w:t>
            </w:r>
            <w:r w:rsidRPr="0541982E">
              <w:rPr>
                <w:rFonts w:eastAsia="Arial Unicode MS" w:cs="Tahoma"/>
                <w:lang w:eastAsia="fr-FR" w:bidi="fr-FR"/>
                <w14:ligatures w14:val="none"/>
              </w:rPr>
              <w:t>de 25% sur transmission du rapport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224FBB" w:rsidR="0008605E" w:rsidP="005F7DBB" w:rsidRDefault="0008605E" w14:paraId="46EA9D21"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224FBB" w:rsidR="0008605E" w:rsidP="005F7DBB" w:rsidRDefault="0008605E" w14:paraId="319AC52B"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224FBB" w:rsidR="0008605E" w:rsidTr="5870336B" w14:paraId="13C70995"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08605E" w:rsidP="005F7DBB" w:rsidRDefault="0008605E" w14:paraId="7E35B82D" w14:textId="4DDFB5DE">
            <w:pPr>
              <w:widowControl w:val="0"/>
              <w:suppressAutoHyphens/>
              <w:snapToGrid w:val="0"/>
              <w:jc w:val="center"/>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10</w:t>
            </w:r>
            <w:r w:rsidR="003A4965">
              <w:rPr>
                <w:rFonts w:eastAsia="Arial Unicode MS" w:cs="Tahoma"/>
                <w:b/>
                <w:bCs/>
                <w:szCs w:val="20"/>
                <w:lang w:eastAsia="fr-FR" w:bidi="fr-FR"/>
                <w14:ligatures w14:val="none"/>
              </w:rPr>
              <w:t>3.</w:t>
            </w:r>
            <w:r w:rsidR="00497FDA">
              <w:rPr>
                <w:rFonts w:eastAsia="Arial Unicode MS" w:cs="Tahoma"/>
                <w:b/>
                <w:bCs/>
                <w:szCs w:val="20"/>
                <w:lang w:eastAsia="fr-FR" w:bidi="fr-FR"/>
                <w14:ligatures w14:val="none"/>
              </w:rPr>
              <w:t>5</w:t>
            </w:r>
            <w:r w:rsidRPr="00224FBB">
              <w:rPr>
                <w:rFonts w:eastAsia="Arial Unicode MS" w:cs="Tahoma"/>
                <w:b/>
                <w:bCs/>
                <w:szCs w:val="20"/>
                <w:lang w:eastAsia="fr-FR" w:bidi="fr-FR"/>
                <w14:ligatures w14:val="none"/>
              </w:rPr>
              <w:t>.3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08605E" w:rsidP="005F7DBB" w:rsidRDefault="0008605E" w14:paraId="6DE7895C"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Bilan environnemental annuel</w:t>
            </w:r>
          </w:p>
          <w:p w:rsidRPr="008476F6" w:rsidR="0008605E" w:rsidP="005F7DBB" w:rsidRDefault="0008605E" w14:paraId="668D87BB"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8476F6">
              <w:rPr>
                <w:rFonts w:eastAsia="Arial Unicode MS" w:cs="Tahoma"/>
                <w:szCs w:val="20"/>
                <w:lang w:eastAsia="fr-FR" w:bidi="fr-FR"/>
                <w14:ligatures w14:val="none"/>
              </w:rPr>
              <w:t>Ce prix rémunère au forfait</w:t>
            </w:r>
            <w:r>
              <w:rPr>
                <w:rFonts w:eastAsia="Arial Unicode MS" w:cs="Tahoma"/>
                <w:szCs w:val="20"/>
                <w:lang w:eastAsia="fr-FR" w:bidi="fr-FR"/>
                <w14:ligatures w14:val="none"/>
              </w:rPr>
              <w:t xml:space="preserve"> annuel</w:t>
            </w:r>
            <w:r w:rsidRPr="008476F6">
              <w:rPr>
                <w:rFonts w:eastAsia="Arial Unicode MS" w:cs="Tahoma"/>
                <w:szCs w:val="20"/>
                <w:lang w:eastAsia="fr-FR" w:bidi="fr-FR"/>
                <w14:ligatures w14:val="none"/>
              </w:rPr>
              <w:t xml:space="preserve"> le rapport </w:t>
            </w:r>
            <w:r>
              <w:rPr>
                <w:rFonts w:eastAsia="Arial Unicode MS" w:cs="Tahoma"/>
                <w:szCs w:val="20"/>
                <w:lang w:eastAsia="fr-FR" w:bidi="fr-FR"/>
                <w14:ligatures w14:val="none"/>
              </w:rPr>
              <w:t xml:space="preserve">de bilan environnemental annuel </w:t>
            </w:r>
            <w:r w:rsidRPr="008476F6">
              <w:rPr>
                <w:rFonts w:eastAsia="Arial Unicode MS" w:cs="Tahoma"/>
                <w:szCs w:val="20"/>
                <w:lang w:eastAsia="fr-FR" w:bidi="fr-FR"/>
                <w14:ligatures w14:val="none"/>
              </w:rPr>
              <w:t>conformément aux prescriptions du CCTP et aux arrêtés préfectoraux.</w:t>
            </w:r>
          </w:p>
          <w:p w:rsidRPr="00224FBB" w:rsidR="0008605E" w:rsidP="005F7DBB" w:rsidRDefault="0008605E" w14:paraId="5E9CEDC5"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8476F6">
              <w:rPr>
                <w:rFonts w:eastAsia="Arial Unicode MS" w:cs="Tahoma"/>
                <w:szCs w:val="20"/>
                <w:lang w:eastAsia="fr-FR" w:bidi="fr-FR"/>
                <w14:ligatures w14:val="none"/>
              </w:rPr>
              <w:t xml:space="preserve">Ce prix sera réglé en </w:t>
            </w:r>
            <w:r>
              <w:rPr>
                <w:rFonts w:eastAsia="Arial Unicode MS" w:cs="Tahoma"/>
                <w:szCs w:val="20"/>
                <w:lang w:eastAsia="fr-FR" w:bidi="fr-FR"/>
                <w14:ligatures w14:val="none"/>
              </w:rPr>
              <w:t>une seule</w:t>
            </w:r>
            <w:r w:rsidRPr="008476F6">
              <w:rPr>
                <w:rFonts w:eastAsia="Arial Unicode MS" w:cs="Tahoma"/>
                <w:szCs w:val="20"/>
                <w:lang w:eastAsia="fr-FR" w:bidi="fr-FR"/>
                <w14:ligatures w14:val="none"/>
              </w:rPr>
              <w:t xml:space="preserve"> fraction</w:t>
            </w:r>
            <w:r>
              <w:rPr>
                <w:rFonts w:eastAsia="Arial Unicode MS" w:cs="Tahoma"/>
                <w:szCs w:val="20"/>
                <w:lang w:eastAsia="fr-FR" w:bidi="fr-FR"/>
                <w14:ligatures w14:val="none"/>
              </w:rPr>
              <w:t xml:space="preserve"> </w:t>
            </w:r>
            <w:r w:rsidRPr="008476F6">
              <w:rPr>
                <w:rFonts w:eastAsia="Arial Unicode MS" w:cs="Tahoma"/>
                <w:szCs w:val="20"/>
                <w:lang w:eastAsia="fr-FR" w:bidi="fr-FR"/>
                <w14:ligatures w14:val="none"/>
              </w:rPr>
              <w:t>sur transmission du rapport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224FBB" w:rsidR="0008605E" w:rsidP="005F7DBB" w:rsidRDefault="0008605E" w14:paraId="455A7A6E"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224FBB" w:rsidR="0008605E" w:rsidP="005F7DBB" w:rsidRDefault="0008605E" w14:paraId="3B179BF6"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224FBB" w:rsidR="0008605E" w:rsidTr="5870336B" w14:paraId="2D6F704B"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08605E" w:rsidP="005F7DBB" w:rsidRDefault="0008605E" w14:paraId="55C74B1B" w14:textId="2D77BA9E">
            <w:pPr>
              <w:widowControl w:val="0"/>
              <w:suppressAutoHyphens/>
              <w:snapToGrid w:val="0"/>
              <w:jc w:val="center"/>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10</w:t>
            </w:r>
            <w:r w:rsidR="003A4965">
              <w:rPr>
                <w:rFonts w:eastAsia="Arial Unicode MS" w:cs="Tahoma"/>
                <w:b/>
                <w:bCs/>
                <w:szCs w:val="20"/>
                <w:lang w:eastAsia="fr-FR" w:bidi="fr-FR"/>
                <w14:ligatures w14:val="none"/>
              </w:rPr>
              <w:t>3.</w:t>
            </w:r>
            <w:r w:rsidR="00497FDA">
              <w:rPr>
                <w:rFonts w:eastAsia="Arial Unicode MS" w:cs="Tahoma"/>
                <w:b/>
                <w:bCs/>
                <w:szCs w:val="20"/>
                <w:lang w:eastAsia="fr-FR" w:bidi="fr-FR"/>
                <w14:ligatures w14:val="none"/>
              </w:rPr>
              <w:t>5</w:t>
            </w:r>
            <w:r w:rsidRPr="00224FBB">
              <w:rPr>
                <w:rFonts w:eastAsia="Arial Unicode MS" w:cs="Tahoma"/>
                <w:b/>
                <w:bCs/>
                <w:szCs w:val="20"/>
                <w:lang w:eastAsia="fr-FR" w:bidi="fr-FR"/>
                <w14:ligatures w14:val="none"/>
              </w:rPr>
              <w:t>.4</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08605E" w:rsidP="005F7DBB" w:rsidRDefault="0008605E" w14:paraId="59992A91"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Rapport d'activité annuel</w:t>
            </w:r>
          </w:p>
          <w:p w:rsidRPr="002D075B" w:rsidR="0008605E" w:rsidP="005F7DBB" w:rsidRDefault="0008605E" w14:paraId="6402DBC2"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2D075B">
              <w:rPr>
                <w:rFonts w:eastAsia="Arial Unicode MS" w:cs="Tahoma"/>
                <w:szCs w:val="20"/>
                <w:lang w:eastAsia="fr-FR" w:bidi="fr-FR"/>
                <w14:ligatures w14:val="none"/>
              </w:rPr>
              <w:t xml:space="preserve">Ce prix rémunère au forfait annuel le rapport </w:t>
            </w:r>
            <w:r>
              <w:rPr>
                <w:rFonts w:eastAsia="Arial Unicode MS" w:cs="Tahoma"/>
                <w:szCs w:val="20"/>
                <w:lang w:eastAsia="fr-FR" w:bidi="fr-FR"/>
                <w14:ligatures w14:val="none"/>
              </w:rPr>
              <w:t>d’activité</w:t>
            </w:r>
            <w:r w:rsidRPr="002D075B">
              <w:rPr>
                <w:rFonts w:eastAsia="Arial Unicode MS" w:cs="Tahoma"/>
                <w:szCs w:val="20"/>
                <w:lang w:eastAsia="fr-FR" w:bidi="fr-FR"/>
                <w14:ligatures w14:val="none"/>
              </w:rPr>
              <w:t xml:space="preserve"> annuel conformément aux prescriptions du CCTP et aux arrêtés préfectoraux.</w:t>
            </w:r>
          </w:p>
          <w:p w:rsidRPr="00224FBB" w:rsidR="0008605E" w:rsidP="005F7DBB" w:rsidRDefault="0008605E" w14:paraId="5CB58E92"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2D075B">
              <w:rPr>
                <w:rFonts w:eastAsia="Arial Unicode MS" w:cs="Tahoma"/>
                <w:szCs w:val="20"/>
                <w:lang w:eastAsia="fr-FR" w:bidi="fr-FR"/>
                <w14:ligatures w14:val="none"/>
              </w:rPr>
              <w:t>Ce prix sera réglé en une seule fraction sur transmission du rapport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224FBB" w:rsidR="0008605E" w:rsidP="005F7DBB" w:rsidRDefault="0008605E" w14:paraId="3C2B62DD"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224FBB" w:rsidR="0008605E" w:rsidP="005F7DBB" w:rsidRDefault="0008605E" w14:paraId="677C7A5F"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224FBB" w:rsidR="0008605E" w:rsidTr="5870336B" w14:paraId="20C51CB7"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08605E" w:rsidP="005F7DBB" w:rsidRDefault="0008605E" w14:paraId="2733C8A9" w14:textId="3BDE42B4">
            <w:pPr>
              <w:widowControl w:val="0"/>
              <w:suppressAutoHyphens/>
              <w:snapToGrid w:val="0"/>
              <w:jc w:val="center"/>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10</w:t>
            </w:r>
            <w:r w:rsidR="00232C30">
              <w:rPr>
                <w:rFonts w:eastAsia="Arial Unicode MS" w:cs="Tahoma"/>
                <w:b/>
                <w:bCs/>
                <w:szCs w:val="20"/>
                <w:lang w:eastAsia="fr-FR" w:bidi="fr-FR"/>
                <w14:ligatures w14:val="none"/>
              </w:rPr>
              <w:t>3.</w:t>
            </w:r>
            <w:r w:rsidR="00497FDA">
              <w:rPr>
                <w:rFonts w:eastAsia="Arial Unicode MS" w:cs="Tahoma"/>
                <w:b/>
                <w:bCs/>
                <w:szCs w:val="20"/>
                <w:lang w:eastAsia="fr-FR" w:bidi="fr-FR"/>
                <w14:ligatures w14:val="none"/>
              </w:rPr>
              <w:t>5</w:t>
            </w:r>
            <w:r w:rsidRPr="00224FBB">
              <w:rPr>
                <w:rFonts w:eastAsia="Arial Unicode MS" w:cs="Tahoma"/>
                <w:b/>
                <w:bCs/>
                <w:szCs w:val="20"/>
                <w:lang w:eastAsia="fr-FR" w:bidi="fr-FR"/>
                <w14:ligatures w14:val="none"/>
              </w:rPr>
              <w:t>.5</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08605E" w:rsidP="005F7DBB" w:rsidRDefault="0008605E" w14:paraId="08A5C5F4"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Bilan quadriennal eaux souterraines</w:t>
            </w:r>
          </w:p>
          <w:p w:rsidRPr="002D075B" w:rsidR="0008605E" w:rsidP="005F7DBB" w:rsidRDefault="0008605E" w14:paraId="5AA7CADA"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2D075B">
              <w:rPr>
                <w:rFonts w:eastAsia="Arial Unicode MS" w:cs="Tahoma"/>
                <w:szCs w:val="20"/>
                <w:lang w:eastAsia="fr-FR" w:bidi="fr-FR"/>
                <w14:ligatures w14:val="none"/>
              </w:rPr>
              <w:t xml:space="preserve">Ce prix rémunère au forfait annuel le </w:t>
            </w:r>
            <w:r>
              <w:rPr>
                <w:rFonts w:eastAsia="Arial Unicode MS" w:cs="Tahoma"/>
                <w:szCs w:val="20"/>
                <w:lang w:eastAsia="fr-FR" w:bidi="fr-FR"/>
                <w14:ligatures w14:val="none"/>
              </w:rPr>
              <w:t>bilan quadriennal des eaux souterraines</w:t>
            </w:r>
            <w:r w:rsidRPr="002D075B">
              <w:rPr>
                <w:rFonts w:eastAsia="Arial Unicode MS" w:cs="Tahoma"/>
                <w:szCs w:val="20"/>
                <w:lang w:eastAsia="fr-FR" w:bidi="fr-FR"/>
                <w14:ligatures w14:val="none"/>
              </w:rPr>
              <w:t xml:space="preserve"> </w:t>
            </w:r>
            <w:r w:rsidRPr="002D075B">
              <w:rPr>
                <w:rFonts w:eastAsia="Arial Unicode MS" w:cs="Tahoma"/>
                <w:szCs w:val="20"/>
                <w:lang w:eastAsia="fr-FR" w:bidi="fr-FR"/>
                <w14:ligatures w14:val="none"/>
              </w:rPr>
              <w:t>conformément aux prescriptions du CCTP et aux arrêtés préfectoraux.</w:t>
            </w:r>
          </w:p>
          <w:p w:rsidRPr="00224FBB" w:rsidR="0008605E" w:rsidP="005F7DBB" w:rsidRDefault="0008605E" w14:paraId="721DE349"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2D075B">
              <w:rPr>
                <w:rFonts w:eastAsia="Arial Unicode MS" w:cs="Tahoma"/>
                <w:szCs w:val="20"/>
                <w:lang w:eastAsia="fr-FR" w:bidi="fr-FR"/>
                <w14:ligatures w14:val="none"/>
              </w:rPr>
              <w:t>Ce prix sera réglé en une seule fraction sur transmission du rapport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224FBB" w:rsidR="0008605E" w:rsidP="005F7DBB" w:rsidRDefault="0008605E" w14:paraId="7FA55C67"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224FBB" w:rsidR="0008605E" w:rsidP="005F7DBB" w:rsidRDefault="0008605E" w14:paraId="05D6E969"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224FBB" w:rsidR="0008605E" w:rsidTr="5870336B" w14:paraId="4C94E325"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08605E" w:rsidP="005F7DBB" w:rsidRDefault="0008605E" w14:paraId="44EB5B77" w14:textId="34A00A33">
            <w:pPr>
              <w:widowControl w:val="0"/>
              <w:suppressAutoHyphens/>
              <w:snapToGrid w:val="0"/>
              <w:jc w:val="center"/>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10</w:t>
            </w:r>
            <w:r w:rsidR="00232C30">
              <w:rPr>
                <w:rFonts w:eastAsia="Arial Unicode MS" w:cs="Tahoma"/>
                <w:b/>
                <w:bCs/>
                <w:szCs w:val="20"/>
                <w:lang w:eastAsia="fr-FR" w:bidi="fr-FR"/>
                <w14:ligatures w14:val="none"/>
              </w:rPr>
              <w:t>3.</w:t>
            </w:r>
            <w:r w:rsidR="00497FDA">
              <w:rPr>
                <w:rFonts w:eastAsia="Arial Unicode MS" w:cs="Tahoma"/>
                <w:b/>
                <w:bCs/>
                <w:szCs w:val="20"/>
                <w:lang w:eastAsia="fr-FR" w:bidi="fr-FR"/>
                <w14:ligatures w14:val="none"/>
              </w:rPr>
              <w:t>5</w:t>
            </w:r>
            <w:r w:rsidRPr="00224FBB">
              <w:rPr>
                <w:rFonts w:eastAsia="Arial Unicode MS" w:cs="Tahoma"/>
                <w:b/>
                <w:bCs/>
                <w:szCs w:val="20"/>
                <w:lang w:eastAsia="fr-FR" w:bidi="fr-FR"/>
                <w14:ligatures w14:val="none"/>
              </w:rPr>
              <w:t>.6</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08605E" w:rsidP="005F7DBB" w:rsidRDefault="0008605E" w14:paraId="1420CCE9"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Bilan quadriennal de l'ensemble des rejets</w:t>
            </w:r>
          </w:p>
          <w:p w:rsidRPr="002D075B" w:rsidR="0008605E" w:rsidP="005F7DBB" w:rsidRDefault="0008605E" w14:paraId="4961B09B"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2D075B">
              <w:rPr>
                <w:rFonts w:eastAsia="Arial Unicode MS" w:cs="Tahoma"/>
                <w:szCs w:val="20"/>
                <w:lang w:eastAsia="fr-FR" w:bidi="fr-FR"/>
                <w14:ligatures w14:val="none"/>
              </w:rPr>
              <w:t xml:space="preserve">Ce prix rémunère au forfait annuel le bilan quadriennal </w:t>
            </w:r>
            <w:r>
              <w:rPr>
                <w:rFonts w:eastAsia="Arial Unicode MS" w:cs="Tahoma"/>
                <w:szCs w:val="20"/>
                <w:lang w:eastAsia="fr-FR" w:bidi="fr-FR"/>
                <w14:ligatures w14:val="none"/>
              </w:rPr>
              <w:t>de l’ensemble des rejets</w:t>
            </w:r>
            <w:r w:rsidRPr="002D075B">
              <w:rPr>
                <w:rFonts w:eastAsia="Arial Unicode MS" w:cs="Tahoma"/>
                <w:szCs w:val="20"/>
                <w:lang w:eastAsia="fr-FR" w:bidi="fr-FR"/>
                <w14:ligatures w14:val="none"/>
              </w:rPr>
              <w:t xml:space="preserve"> conformément aux prescriptions du CCTP et aux arrêtés préfectoraux.</w:t>
            </w:r>
          </w:p>
          <w:p w:rsidRPr="002D075B" w:rsidR="0008605E" w:rsidP="005F7DBB" w:rsidRDefault="0008605E" w14:paraId="43C0F95C"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2D075B">
              <w:rPr>
                <w:rFonts w:eastAsia="Arial Unicode MS" w:cs="Tahoma"/>
                <w:szCs w:val="20"/>
                <w:lang w:eastAsia="fr-FR" w:bidi="fr-FR"/>
                <w14:ligatures w14:val="none"/>
              </w:rPr>
              <w:t>Ce prix sera réglé en une seule fraction sur transmission du rapport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224FBB" w:rsidR="0008605E" w:rsidP="005F7DBB" w:rsidRDefault="0008605E" w14:paraId="5D2B0A19"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224FBB" w:rsidR="0008605E" w:rsidP="005F7DBB" w:rsidRDefault="0008605E" w14:paraId="572F4C74"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5C66FB" w:rsidR="00232C30" w:rsidTr="5870336B" w14:paraId="2C8CA028" w14:textId="77777777">
        <w:trPr>
          <w:trHeight w:val="326"/>
        </w:trPr>
        <w:tc>
          <w:tcPr>
            <w:tcW w:w="851" w:type="dxa"/>
            <w:tcBorders>
              <w:top w:val="single" w:color="000000" w:themeColor="text1" w:sz="4" w:space="0"/>
              <w:left w:val="single" w:color="000000" w:themeColor="text1" w:sz="2" w:space="0"/>
              <w:bottom w:val="single" w:color="000000" w:themeColor="text1" w:sz="4" w:space="0"/>
              <w:right w:val="single" w:color="000000" w:themeColor="text1" w:sz="4" w:space="0"/>
            </w:tcBorders>
            <w:shd w:val="clear" w:color="auto" w:fill="auto"/>
            <w:vAlign w:val="center"/>
          </w:tcPr>
          <w:p w:rsidRPr="005C66FB" w:rsidR="00232C30" w:rsidP="005F7DBB" w:rsidRDefault="00232C30" w14:paraId="1B6D123D" w14:textId="3FD26CFF">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104</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C66FB" w:rsidR="00232C30" w:rsidP="005F7DBB" w:rsidRDefault="00232C30" w14:paraId="42615F2A" w14:textId="66DE2517">
            <w:pPr>
              <w:widowControl w:val="0"/>
              <w:suppressAutoHyphens/>
              <w:snapToGrid w:val="0"/>
              <w:spacing w:before="57" w:after="57"/>
              <w:textAlignment w:val="baseline"/>
              <w:rPr>
                <w:rFonts w:ascii="Times New Roman" w:hAnsi="Times New Roman" w:eastAsia="Times New Roman" w:cs="Times New Roman"/>
                <w:b/>
                <w:bCs/>
                <w:sz w:val="24"/>
                <w:szCs w:val="24"/>
                <w:lang w:eastAsia="fr-FR" w:bidi="fr-FR"/>
                <w14:ligatures w14:val="none"/>
              </w:rPr>
            </w:pPr>
            <w:r>
              <w:rPr>
                <w:rFonts w:ascii="Times New Roman" w:hAnsi="Times New Roman" w:eastAsia="Times New Roman" w:cs="Times New Roman"/>
                <w:b/>
                <w:bCs/>
                <w:sz w:val="24"/>
                <w:szCs w:val="24"/>
                <w:lang w:eastAsia="fr-FR" w:bidi="fr-FR"/>
                <w14:ligatures w14:val="none"/>
              </w:rPr>
              <w:t>TD19</w:t>
            </w:r>
          </w:p>
        </w:tc>
      </w:tr>
      <w:tr w:rsidRPr="005C66FB" w:rsidR="00F62026" w:rsidTr="5870336B" w14:paraId="2EC08397"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F62026" w:rsidP="005F7DBB" w:rsidRDefault="00F62026" w14:paraId="0A6B8010" w14:textId="4A69F4D9">
            <w:pPr>
              <w:widowControl w:val="0"/>
              <w:suppressAutoHyphens/>
              <w:snapToGrid w:val="0"/>
              <w:jc w:val="center"/>
              <w:textAlignment w:val="baseline"/>
              <w:rPr>
                <w:rFonts w:eastAsia="Arial Unicode MS" w:cs="Tahoma"/>
                <w:b/>
                <w:bCs/>
                <w:sz w:val="22"/>
                <w:lang w:eastAsia="fr-FR" w:bidi="fr-FR"/>
                <w14:ligatures w14:val="none"/>
              </w:rPr>
            </w:pPr>
            <w:r w:rsidRPr="005C66FB">
              <w:rPr>
                <w:rFonts w:eastAsia="Arial Unicode MS" w:cs="Tahoma"/>
                <w:b/>
                <w:bCs/>
                <w:sz w:val="22"/>
                <w:lang w:eastAsia="fr-FR" w:bidi="fr-FR"/>
                <w14:ligatures w14:val="none"/>
              </w:rPr>
              <w:t>10</w:t>
            </w:r>
            <w:r>
              <w:rPr>
                <w:rFonts w:eastAsia="Arial Unicode MS" w:cs="Tahoma"/>
                <w:b/>
                <w:bCs/>
                <w:sz w:val="22"/>
                <w:lang w:eastAsia="fr-FR" w:bidi="fr-FR"/>
                <w14:ligatures w14:val="none"/>
              </w:rPr>
              <w:t>4.1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F62026" w:rsidP="005F7DBB" w:rsidRDefault="00F62026" w14:paraId="591C9C36"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5C66FB">
              <w:rPr>
                <w:rFonts w:eastAsia="Arial Unicode MS" w:cs="Tahoma"/>
                <w:b/>
                <w:bCs/>
                <w:sz w:val="22"/>
                <w:lang w:eastAsia="fr-FR" w:bidi="fr-FR"/>
                <w14:ligatures w14:val="none"/>
              </w:rPr>
              <w:t>Pr</w:t>
            </w:r>
            <w:r w:rsidRPr="0044186C">
              <w:rPr>
                <w:rFonts w:eastAsia="Arial Unicode MS" w:cs="Tahoma"/>
                <w:b/>
                <w:bCs/>
                <w:szCs w:val="20"/>
                <w:lang w:eastAsia="fr-FR" w:bidi="fr-FR"/>
                <w14:ligatures w14:val="none"/>
              </w:rPr>
              <w:t>éparation administrative (</w:t>
            </w:r>
            <w:proofErr w:type="spellStart"/>
            <w:r w:rsidRPr="0044186C">
              <w:rPr>
                <w:rFonts w:eastAsia="Arial Unicode MS" w:cs="Tahoma"/>
                <w:b/>
                <w:bCs/>
                <w:szCs w:val="20"/>
                <w:lang w:eastAsia="fr-FR" w:bidi="fr-FR"/>
                <w14:ligatures w14:val="none"/>
              </w:rPr>
              <w:t>PAQ</w:t>
            </w:r>
            <w:proofErr w:type="spellEnd"/>
            <w:r w:rsidRPr="0044186C">
              <w:rPr>
                <w:rFonts w:eastAsia="Arial Unicode MS" w:cs="Tahoma"/>
                <w:b/>
                <w:bCs/>
                <w:szCs w:val="20"/>
                <w:lang w:eastAsia="fr-FR" w:bidi="fr-FR"/>
                <w14:ligatures w14:val="none"/>
              </w:rPr>
              <w:t>, PRE-</w:t>
            </w:r>
            <w:proofErr w:type="spellStart"/>
            <w:r w:rsidRPr="0044186C">
              <w:rPr>
                <w:rFonts w:eastAsia="Arial Unicode MS" w:cs="Tahoma"/>
                <w:b/>
                <w:bCs/>
                <w:szCs w:val="20"/>
                <w:lang w:eastAsia="fr-FR" w:bidi="fr-FR"/>
                <w14:ligatures w14:val="none"/>
              </w:rPr>
              <w:t>SOSED</w:t>
            </w:r>
            <w:proofErr w:type="spellEnd"/>
            <w:r w:rsidRPr="0044186C">
              <w:rPr>
                <w:rFonts w:eastAsia="Arial Unicode MS" w:cs="Tahoma"/>
                <w:b/>
                <w:bCs/>
                <w:szCs w:val="20"/>
                <w:lang w:eastAsia="fr-FR" w:bidi="fr-FR"/>
                <w14:ligatures w14:val="none"/>
              </w:rPr>
              <w:t>, Bilan Carbone, constat d'huissier…)</w:t>
            </w:r>
          </w:p>
          <w:p w:rsidRPr="00601B7D" w:rsidR="00F62026" w:rsidP="005F7DBB" w:rsidRDefault="00F62026" w14:paraId="39A19883" w14:textId="77777777">
            <w:pPr>
              <w:autoSpaceDE w:val="0"/>
              <w:autoSpaceDN w:val="0"/>
              <w:adjustRightInd w:val="0"/>
              <w:rPr>
                <w:rFonts w:eastAsia="Calibri" w:cs="Arial"/>
                <w:color w:val="000000"/>
                <w:kern w:val="0"/>
                <w:szCs w:val="20"/>
                <w14:ligatures w14:val="none"/>
              </w:rPr>
            </w:pPr>
            <w:r w:rsidRPr="00601B7D">
              <w:rPr>
                <w:rFonts w:eastAsia="Calibri" w:cs="Arial"/>
                <w:color w:val="000000"/>
                <w:kern w:val="0"/>
                <w:szCs w:val="20"/>
                <w14:ligatures w14:val="none"/>
              </w:rPr>
              <w:t xml:space="preserve">Ce prix rémunère au forfait la réalisation de l’ensemble des études préalables </w:t>
            </w:r>
            <w:r>
              <w:rPr>
                <w:rFonts w:eastAsia="Calibri" w:cs="Arial"/>
                <w:color w:val="000000"/>
                <w:kern w:val="0"/>
                <w:szCs w:val="20"/>
                <w14:ligatures w14:val="none"/>
              </w:rPr>
              <w:t>à chaque bon de commande</w:t>
            </w:r>
            <w:r w:rsidRPr="00601B7D">
              <w:rPr>
                <w:rFonts w:eastAsia="Calibri" w:cs="Arial"/>
                <w:color w:val="000000"/>
                <w:kern w:val="0"/>
                <w:szCs w:val="20"/>
                <w14:ligatures w14:val="none"/>
              </w:rPr>
              <w:t xml:space="preserve"> telles que définies au CCTP et </w:t>
            </w:r>
            <w:proofErr w:type="spellStart"/>
            <w:r w:rsidRPr="00601B7D">
              <w:rPr>
                <w:rFonts w:eastAsia="Calibri" w:cs="Arial"/>
                <w:color w:val="000000"/>
                <w:kern w:val="0"/>
                <w:szCs w:val="20"/>
                <w14:ligatures w14:val="none"/>
              </w:rPr>
              <w:t>CCAP</w:t>
            </w:r>
            <w:proofErr w:type="spellEnd"/>
            <w:r w:rsidRPr="00601B7D">
              <w:rPr>
                <w:rFonts w:eastAsia="Calibri" w:cs="Arial"/>
                <w:color w:val="000000"/>
                <w:kern w:val="0"/>
                <w:szCs w:val="20"/>
                <w14:ligatures w14:val="none"/>
              </w:rPr>
              <w:t>.</w:t>
            </w:r>
          </w:p>
          <w:p w:rsidRPr="00601B7D" w:rsidR="00F62026" w:rsidP="005F7DBB" w:rsidRDefault="00F62026" w14:paraId="0764ABB7" w14:textId="77777777">
            <w:pPr>
              <w:autoSpaceDE w:val="0"/>
              <w:autoSpaceDN w:val="0"/>
              <w:adjustRightInd w:val="0"/>
              <w:rPr>
                <w:rFonts w:eastAsia="Calibri" w:cs="Arial"/>
                <w:color w:val="000000"/>
                <w:kern w:val="0"/>
                <w:szCs w:val="20"/>
                <w14:ligatures w14:val="none"/>
              </w:rPr>
            </w:pPr>
          </w:p>
          <w:p w:rsidRPr="00601B7D" w:rsidR="00F62026" w:rsidP="005F7DBB" w:rsidRDefault="00F62026" w14:paraId="3C1C41F4" w14:textId="77777777">
            <w:pPr>
              <w:autoSpaceDE w:val="0"/>
              <w:autoSpaceDN w:val="0"/>
              <w:adjustRightInd w:val="0"/>
              <w:rPr>
                <w:rFonts w:eastAsia="Calibri" w:cs="Arial"/>
                <w:color w:val="000000"/>
                <w:kern w:val="0"/>
                <w:szCs w:val="20"/>
                <w14:ligatures w14:val="none"/>
              </w:rPr>
            </w:pPr>
            <w:r w:rsidRPr="00601B7D">
              <w:rPr>
                <w:rFonts w:eastAsia="Calibri" w:cs="Arial"/>
                <w:color w:val="000000"/>
                <w:kern w:val="0"/>
                <w:szCs w:val="20"/>
                <w14:ligatures w14:val="none"/>
              </w:rPr>
              <w:t xml:space="preserve">Il comprend notamment </w:t>
            </w:r>
          </w:p>
          <w:p w:rsidRPr="00601B7D" w:rsidR="00F62026" w:rsidP="005F7DBB" w:rsidRDefault="00F62026" w14:paraId="231B0981" w14:textId="77777777">
            <w:pPr>
              <w:numPr>
                <w:ilvl w:val="0"/>
                <w:numId w:val="4"/>
              </w:numPr>
              <w:autoSpaceDE w:val="0"/>
              <w:autoSpaceDN w:val="0"/>
              <w:adjustRightInd w:val="0"/>
              <w:rPr>
                <w:rFonts w:eastAsia="Calibri" w:cs="Arial"/>
                <w:color w:val="000000"/>
                <w:kern w:val="0"/>
                <w:szCs w:val="20"/>
                <w14:ligatures w14:val="none"/>
              </w:rPr>
            </w:pPr>
            <w:proofErr w:type="gramStart"/>
            <w:r w:rsidRPr="00601B7D">
              <w:rPr>
                <w:rFonts w:eastAsia="Calibri" w:cs="Arial"/>
                <w:color w:val="000000"/>
                <w:kern w:val="0"/>
                <w:szCs w:val="20"/>
                <w14:ligatures w14:val="none"/>
              </w:rPr>
              <w:t>le</w:t>
            </w:r>
            <w:proofErr w:type="gramEnd"/>
            <w:r w:rsidRPr="00601B7D">
              <w:rPr>
                <w:rFonts w:eastAsia="Calibri" w:cs="Arial"/>
                <w:color w:val="000000"/>
                <w:kern w:val="0"/>
                <w:szCs w:val="20"/>
                <w14:ligatures w14:val="none"/>
              </w:rPr>
              <w:t xml:space="preserve"> plan d’assurance qualité (</w:t>
            </w:r>
            <w:proofErr w:type="spellStart"/>
            <w:r w:rsidRPr="00601B7D">
              <w:rPr>
                <w:rFonts w:eastAsia="Calibri" w:cs="Arial"/>
                <w:color w:val="000000"/>
                <w:kern w:val="0"/>
                <w:szCs w:val="20"/>
                <w14:ligatures w14:val="none"/>
              </w:rPr>
              <w:t>PAQ</w:t>
            </w:r>
            <w:proofErr w:type="spellEnd"/>
            <w:r w:rsidRPr="00601B7D">
              <w:rPr>
                <w:rFonts w:eastAsia="Calibri" w:cs="Arial"/>
                <w:color w:val="000000"/>
                <w:kern w:val="0"/>
                <w:szCs w:val="20"/>
                <w14:ligatures w14:val="none"/>
              </w:rPr>
              <w:t>) de l’entreprise ;</w:t>
            </w:r>
          </w:p>
          <w:p w:rsidR="00F62026" w:rsidP="594E6EDF" w:rsidRDefault="00F62026" w14:paraId="5F4867DD" w14:textId="5671B960">
            <w:pPr>
              <w:numPr>
                <w:ilvl w:val="0"/>
                <w:numId w:val="4"/>
              </w:numPr>
              <w:autoSpaceDE w:val="0"/>
              <w:autoSpaceDN w:val="0"/>
              <w:adjustRightInd w:val="0"/>
              <w:rPr>
                <w:rFonts w:eastAsia="Calibri" w:cs="Arial"/>
                <w:color w:val="000000"/>
                <w:kern w:val="0"/>
                <w14:ligatures w14:val="none"/>
              </w:rPr>
            </w:pPr>
            <w:proofErr w:type="gramStart"/>
            <w:r w:rsidRPr="594E6EDF">
              <w:rPr>
                <w:rFonts w:eastAsia="Calibri" w:cs="Arial"/>
                <w:color w:val="000000"/>
                <w:kern w:val="0"/>
                <w14:ligatures w14:val="none"/>
              </w:rPr>
              <w:t>le</w:t>
            </w:r>
            <w:proofErr w:type="gramEnd"/>
            <w:r w:rsidRPr="594E6EDF">
              <w:rPr>
                <w:rFonts w:eastAsia="Calibri" w:cs="Arial"/>
                <w:color w:val="000000"/>
                <w:kern w:val="0"/>
                <w14:ligatures w14:val="none"/>
              </w:rPr>
              <w:t xml:space="preserve"> plan de Respect de l’Environnement (PRE), bilan </w:t>
            </w:r>
            <w:r w:rsidRPr="594E6EDF" w:rsidR="5F212144">
              <w:rPr>
                <w:rFonts w:eastAsia="Calibri" w:cs="Arial"/>
                <w:color w:val="000000"/>
                <w:kern w:val="0"/>
                <w14:ligatures w14:val="none"/>
              </w:rPr>
              <w:t>carbone</w:t>
            </w:r>
          </w:p>
          <w:p w:rsidR="00F62026" w:rsidP="005F7DBB" w:rsidRDefault="00F62026" w14:paraId="77C5667E" w14:textId="77777777">
            <w:pPr>
              <w:numPr>
                <w:ilvl w:val="0"/>
                <w:numId w:val="4"/>
              </w:numPr>
              <w:autoSpaceDE w:val="0"/>
              <w:autoSpaceDN w:val="0"/>
              <w:adjustRightInd w:val="0"/>
              <w:rPr>
                <w:rFonts w:eastAsia="Calibri" w:cs="Arial"/>
                <w:color w:val="000000"/>
                <w:kern w:val="0"/>
                <w:szCs w:val="20"/>
                <w14:ligatures w14:val="none"/>
              </w:rPr>
            </w:pPr>
            <w:proofErr w:type="gramStart"/>
            <w:r>
              <w:rPr>
                <w:rFonts w:eastAsia="Calibri" w:cs="Arial"/>
                <w:color w:val="000000"/>
                <w:kern w:val="0"/>
                <w:szCs w:val="20"/>
                <w14:ligatures w14:val="none"/>
              </w:rPr>
              <w:t>le</w:t>
            </w:r>
            <w:proofErr w:type="gramEnd"/>
            <w:r>
              <w:rPr>
                <w:rFonts w:eastAsia="Calibri" w:cs="Arial"/>
                <w:color w:val="000000"/>
                <w:kern w:val="0"/>
                <w:szCs w:val="20"/>
                <w14:ligatures w14:val="none"/>
              </w:rPr>
              <w:t xml:space="preserve"> </w:t>
            </w:r>
            <w:proofErr w:type="spellStart"/>
            <w:r>
              <w:rPr>
                <w:rFonts w:eastAsia="Calibri" w:cs="Arial"/>
                <w:color w:val="000000"/>
                <w:kern w:val="0"/>
                <w:szCs w:val="20"/>
                <w14:ligatures w14:val="none"/>
              </w:rPr>
              <w:t>SOSED</w:t>
            </w:r>
            <w:proofErr w:type="spellEnd"/>
          </w:p>
          <w:p w:rsidRPr="00601B7D" w:rsidR="00F62026" w:rsidP="005F7DBB" w:rsidRDefault="00F62026" w14:paraId="6AF9EE7A" w14:textId="77777777">
            <w:pPr>
              <w:numPr>
                <w:ilvl w:val="0"/>
                <w:numId w:val="4"/>
              </w:numPr>
              <w:autoSpaceDE w:val="0"/>
              <w:autoSpaceDN w:val="0"/>
              <w:adjustRightInd w:val="0"/>
              <w:rPr>
                <w:rFonts w:eastAsia="Calibri" w:cs="Arial"/>
                <w:color w:val="000000"/>
                <w:kern w:val="0"/>
                <w:szCs w:val="20"/>
                <w14:ligatures w14:val="none"/>
              </w:rPr>
            </w:pPr>
            <w:proofErr w:type="gramStart"/>
            <w:r>
              <w:rPr>
                <w:rFonts w:eastAsia="Calibri" w:cs="Arial"/>
                <w:color w:val="000000"/>
                <w:kern w:val="0"/>
                <w:szCs w:val="20"/>
                <w14:ligatures w14:val="none"/>
              </w:rPr>
              <w:t>le</w:t>
            </w:r>
            <w:proofErr w:type="gramEnd"/>
            <w:r>
              <w:rPr>
                <w:rFonts w:eastAsia="Calibri" w:cs="Arial"/>
                <w:color w:val="000000"/>
                <w:kern w:val="0"/>
                <w:szCs w:val="20"/>
                <w14:ligatures w14:val="none"/>
              </w:rPr>
              <w:t xml:space="preserve"> constat d’huissier </w:t>
            </w:r>
          </w:p>
          <w:p w:rsidRPr="00601B7D" w:rsidR="00F62026" w:rsidP="005F7DBB" w:rsidRDefault="00F62026" w14:paraId="113E9E28" w14:textId="77777777">
            <w:pPr>
              <w:numPr>
                <w:ilvl w:val="0"/>
                <w:numId w:val="4"/>
              </w:numPr>
              <w:autoSpaceDE w:val="0"/>
              <w:autoSpaceDN w:val="0"/>
              <w:adjustRightInd w:val="0"/>
              <w:rPr>
                <w:rFonts w:eastAsia="Calibri" w:cs="Arial"/>
                <w:color w:val="000000"/>
                <w:kern w:val="0"/>
                <w:szCs w:val="20"/>
                <w14:ligatures w14:val="none"/>
              </w:rPr>
            </w:pPr>
            <w:proofErr w:type="gramStart"/>
            <w:r w:rsidRPr="00601B7D">
              <w:rPr>
                <w:rFonts w:eastAsia="Calibri" w:cs="Arial"/>
                <w:color w:val="000000"/>
                <w:kern w:val="0"/>
                <w:szCs w:val="20"/>
                <w14:ligatures w14:val="none"/>
              </w:rPr>
              <w:t>l’établissement</w:t>
            </w:r>
            <w:proofErr w:type="gramEnd"/>
            <w:r w:rsidRPr="00601B7D">
              <w:rPr>
                <w:rFonts w:eastAsia="Calibri" w:cs="Arial"/>
                <w:color w:val="000000"/>
                <w:kern w:val="0"/>
                <w:szCs w:val="20"/>
                <w14:ligatures w14:val="none"/>
              </w:rPr>
              <w:t xml:space="preserve"> et remise au Maître d’œuvre du plan de piquetage et d’implantation des ouvrages</w:t>
            </w:r>
          </w:p>
          <w:p w:rsidRPr="00601B7D" w:rsidR="00F62026" w:rsidP="005F7DBB" w:rsidRDefault="00F62026" w14:paraId="2A46244C" w14:textId="77777777">
            <w:pPr>
              <w:numPr>
                <w:ilvl w:val="0"/>
                <w:numId w:val="4"/>
              </w:numPr>
              <w:autoSpaceDE w:val="0"/>
              <w:autoSpaceDN w:val="0"/>
              <w:adjustRightInd w:val="0"/>
              <w:rPr>
                <w:rFonts w:eastAsia="Calibri" w:cs="Arial"/>
                <w:color w:val="000000"/>
                <w:kern w:val="0"/>
                <w:szCs w:val="20"/>
                <w14:ligatures w14:val="none"/>
              </w:rPr>
            </w:pPr>
            <w:proofErr w:type="gramStart"/>
            <w:r w:rsidRPr="00601B7D">
              <w:rPr>
                <w:rFonts w:eastAsia="Calibri" w:cs="Arial"/>
                <w:color w:val="000000"/>
                <w:kern w:val="0"/>
                <w:szCs w:val="20"/>
                <w14:ligatures w14:val="none"/>
              </w:rPr>
              <w:t>toutes</w:t>
            </w:r>
            <w:proofErr w:type="gramEnd"/>
            <w:r w:rsidRPr="00601B7D">
              <w:rPr>
                <w:rFonts w:eastAsia="Calibri" w:cs="Arial"/>
                <w:color w:val="000000"/>
                <w:kern w:val="0"/>
                <w:szCs w:val="20"/>
                <w14:ligatures w14:val="none"/>
              </w:rPr>
              <w:t xml:space="preserve"> autres sujétions incluses.</w:t>
            </w:r>
          </w:p>
          <w:p w:rsidR="00F62026" w:rsidP="005F7DBB" w:rsidRDefault="00F62026" w14:paraId="5FEB4130" w14:textId="77777777">
            <w:pPr>
              <w:widowControl w:val="0"/>
              <w:suppressAutoHyphens/>
              <w:ind w:left="79" w:right="283"/>
              <w:jc w:val="both"/>
              <w:textAlignment w:val="baseline"/>
              <w:rPr>
                <w:rFonts w:eastAsia="Calibri" w:cs="Arial"/>
                <w:kern w:val="0"/>
                <w:szCs w:val="20"/>
                <w14:ligatures w14:val="none"/>
              </w:rPr>
            </w:pPr>
          </w:p>
          <w:p w:rsidRPr="005C66FB" w:rsidR="00F62026" w:rsidP="005F7DBB" w:rsidRDefault="00F62026" w14:paraId="5F30B683" w14:textId="77777777">
            <w:pPr>
              <w:widowControl w:val="0"/>
              <w:suppressAutoHyphens/>
              <w:ind w:left="79" w:right="283"/>
              <w:jc w:val="both"/>
              <w:textAlignment w:val="baseline"/>
              <w:rPr>
                <w:rFonts w:eastAsia="Arial" w:cs="Arial"/>
                <w:sz w:val="22"/>
                <w:lang w:eastAsia="fr-FR" w:bidi="fr-FR"/>
                <w14:ligatures w14:val="none"/>
              </w:rPr>
            </w:pPr>
            <w:r w:rsidRPr="00601B7D">
              <w:rPr>
                <w:rFonts w:eastAsia="Calibri" w:cs="Arial"/>
                <w:kern w:val="0"/>
                <w:szCs w:val="20"/>
                <w14:ligatures w14:val="none"/>
              </w:rPr>
              <w:t>Ce prix sera réglé à 60 % à la fourniture des pièces et à 40 % après l’obtention des visas.</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C66FB" w:rsidR="00F62026" w:rsidP="005F7DBB" w:rsidRDefault="00F62026" w14:paraId="6AD6A4E4"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5C66FB" w:rsidR="00F62026" w:rsidP="005F7DBB" w:rsidRDefault="00F62026" w14:paraId="4780AED9" w14:textId="77777777">
            <w:pPr>
              <w:widowControl w:val="0"/>
              <w:suppressAutoHyphens/>
              <w:snapToGrid w:val="0"/>
              <w:spacing w:before="57" w:after="57"/>
              <w:jc w:val="right"/>
              <w:textAlignment w:val="baseline"/>
              <w:rPr>
                <w:rFonts w:ascii="Times New Roman" w:hAnsi="Times New Roman" w:eastAsia="Times New Roman" w:cs="Times New Roman"/>
                <w:sz w:val="24"/>
                <w:szCs w:val="24"/>
                <w:lang w:eastAsia="fr-FR" w:bidi="fr-FR"/>
                <w14:ligatures w14:val="none"/>
              </w:rPr>
            </w:pPr>
          </w:p>
        </w:tc>
      </w:tr>
      <w:tr w:rsidRPr="005C66FB" w:rsidR="00F17D4B" w:rsidTr="5870336B" w14:paraId="7886AD25"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F17D4B" w:rsidP="005F7DBB" w:rsidRDefault="00F17D4B" w14:paraId="6B63AC91" w14:textId="04440275">
            <w:pPr>
              <w:widowControl w:val="0"/>
              <w:suppressAutoHyphens/>
              <w:snapToGrid w:val="0"/>
              <w:jc w:val="center"/>
              <w:textAlignment w:val="baseline"/>
              <w:rPr>
                <w:rFonts w:eastAsia="Arial Unicode MS" w:cs="Tahoma"/>
                <w:b/>
                <w:bCs/>
                <w:sz w:val="22"/>
                <w:lang w:eastAsia="fr-FR" w:bidi="fr-FR"/>
                <w14:ligatures w14:val="none"/>
              </w:rPr>
            </w:pPr>
            <w:r w:rsidRPr="005C66FB">
              <w:rPr>
                <w:rFonts w:eastAsia="Arial Unicode MS" w:cs="Tahoma"/>
                <w:b/>
                <w:bCs/>
                <w:sz w:val="22"/>
                <w:lang w:eastAsia="fr-FR" w:bidi="fr-FR"/>
                <w14:ligatures w14:val="none"/>
              </w:rPr>
              <w:t>10</w:t>
            </w:r>
            <w:r>
              <w:rPr>
                <w:rFonts w:eastAsia="Arial Unicode MS" w:cs="Tahoma"/>
                <w:b/>
                <w:bCs/>
                <w:sz w:val="22"/>
                <w:lang w:eastAsia="fr-FR" w:bidi="fr-FR"/>
                <w14:ligatures w14:val="none"/>
              </w:rPr>
              <w:t>4.2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F17D4B" w:rsidP="005F7DBB" w:rsidRDefault="00A30008" w14:paraId="69E0384D" w14:textId="67B4CB36">
            <w:pPr>
              <w:widowControl w:val="0"/>
              <w:suppressAutoHyphens/>
              <w:spacing w:after="113"/>
              <w:ind w:left="57" w:right="57"/>
              <w:jc w:val="both"/>
              <w:textAlignment w:val="baseline"/>
              <w:rPr>
                <w:rFonts w:eastAsia="Arial Unicode MS" w:cs="Tahoma"/>
                <w:b/>
                <w:bCs/>
                <w:szCs w:val="20"/>
                <w:lang w:eastAsia="fr-FR" w:bidi="fr-FR"/>
                <w14:ligatures w14:val="none"/>
              </w:rPr>
            </w:pPr>
            <w:r w:rsidRPr="00A30008">
              <w:rPr>
                <w:rFonts w:eastAsia="Arial Unicode MS" w:cs="Tahoma"/>
                <w:b/>
                <w:bCs/>
                <w:szCs w:val="20"/>
                <w:lang w:eastAsia="fr-FR" w:bidi="fr-FR"/>
                <w14:ligatures w14:val="none"/>
              </w:rPr>
              <w:t xml:space="preserve">Reprise et remodelage du TD19 </w:t>
            </w:r>
            <w:proofErr w:type="gramStart"/>
            <w:r w:rsidRPr="00A30008">
              <w:rPr>
                <w:rFonts w:eastAsia="Arial Unicode MS" w:cs="Tahoma"/>
                <w:b/>
                <w:bCs/>
                <w:szCs w:val="20"/>
                <w:lang w:eastAsia="fr-FR" w:bidi="fr-FR"/>
                <w14:ligatures w14:val="none"/>
              </w:rPr>
              <w:t>suite à</w:t>
            </w:r>
            <w:proofErr w:type="gramEnd"/>
            <w:r w:rsidRPr="00A30008">
              <w:rPr>
                <w:rFonts w:eastAsia="Arial Unicode MS" w:cs="Tahoma"/>
                <w:b/>
                <w:bCs/>
                <w:szCs w:val="20"/>
                <w:lang w:eastAsia="fr-FR" w:bidi="fr-FR"/>
                <w14:ligatures w14:val="none"/>
              </w:rPr>
              <w:t xml:space="preserve"> l'évacuation des terres inertes de couverture des TDs5 et 13</w:t>
            </w:r>
          </w:p>
          <w:p w:rsidR="00A30008" w:rsidP="00A30008" w:rsidRDefault="00F17D4B" w14:paraId="3E325886" w14:textId="03827BA1">
            <w:pPr>
              <w:autoSpaceDE w:val="0"/>
              <w:autoSpaceDN w:val="0"/>
              <w:adjustRightInd w:val="0"/>
              <w:rPr>
                <w:rFonts w:eastAsia="Calibri" w:cs="Arial"/>
                <w:color w:val="000000"/>
                <w:kern w:val="0"/>
                <w:szCs w:val="20"/>
                <w14:ligatures w14:val="none"/>
              </w:rPr>
            </w:pPr>
            <w:r w:rsidRPr="00601B7D">
              <w:rPr>
                <w:rFonts w:eastAsia="Calibri" w:cs="Arial"/>
                <w:color w:val="000000"/>
                <w:kern w:val="0"/>
                <w:szCs w:val="20"/>
                <w14:ligatures w14:val="none"/>
              </w:rPr>
              <w:t xml:space="preserve">Ce prix rémunère au forfait la </w:t>
            </w:r>
            <w:r w:rsidR="00A30008">
              <w:rPr>
                <w:rFonts w:eastAsia="Calibri" w:cs="Arial"/>
                <w:color w:val="000000"/>
                <w:kern w:val="0"/>
                <w:szCs w:val="20"/>
                <w14:ligatures w14:val="none"/>
              </w:rPr>
              <w:t>r</w:t>
            </w:r>
            <w:r w:rsidRPr="00A30008" w:rsidR="00A30008">
              <w:rPr>
                <w:rFonts w:eastAsia="Calibri" w:cs="Arial"/>
                <w:color w:val="000000"/>
                <w:kern w:val="0"/>
                <w:szCs w:val="20"/>
                <w14:ligatures w14:val="none"/>
              </w:rPr>
              <w:t xml:space="preserve">eprise et </w:t>
            </w:r>
            <w:r w:rsidR="00A30008">
              <w:rPr>
                <w:rFonts w:eastAsia="Calibri" w:cs="Arial"/>
                <w:color w:val="000000"/>
                <w:kern w:val="0"/>
                <w:szCs w:val="20"/>
                <w14:ligatures w14:val="none"/>
              </w:rPr>
              <w:t xml:space="preserve">le </w:t>
            </w:r>
            <w:r w:rsidRPr="00A30008" w:rsidR="00A30008">
              <w:rPr>
                <w:rFonts w:eastAsia="Calibri" w:cs="Arial"/>
                <w:color w:val="000000"/>
                <w:kern w:val="0"/>
                <w:szCs w:val="20"/>
                <w14:ligatures w14:val="none"/>
              </w:rPr>
              <w:t xml:space="preserve">remodelage du TD19 </w:t>
            </w:r>
            <w:proofErr w:type="gramStart"/>
            <w:r w:rsidRPr="00A30008" w:rsidR="00A30008">
              <w:rPr>
                <w:rFonts w:eastAsia="Calibri" w:cs="Arial"/>
                <w:color w:val="000000"/>
                <w:kern w:val="0"/>
                <w:szCs w:val="20"/>
                <w14:ligatures w14:val="none"/>
              </w:rPr>
              <w:t>suite à</w:t>
            </w:r>
            <w:proofErr w:type="gramEnd"/>
            <w:r w:rsidRPr="00A30008" w:rsidR="00A30008">
              <w:rPr>
                <w:rFonts w:eastAsia="Calibri" w:cs="Arial"/>
                <w:color w:val="000000"/>
                <w:kern w:val="0"/>
                <w:szCs w:val="20"/>
                <w14:ligatures w14:val="none"/>
              </w:rPr>
              <w:t xml:space="preserve"> l'évacuation des terres inertes de couverture des TDs5 et 13</w:t>
            </w:r>
            <w:r w:rsidR="00A30008">
              <w:t xml:space="preserve"> </w:t>
            </w:r>
            <w:r w:rsidRPr="00A30008" w:rsidR="00A30008">
              <w:rPr>
                <w:rFonts w:eastAsia="Calibri" w:cs="Arial"/>
                <w:color w:val="000000"/>
                <w:kern w:val="0"/>
                <w:szCs w:val="20"/>
                <w14:ligatures w14:val="none"/>
              </w:rPr>
              <w:t>conformément aux prescriptions du CCTP et aux arrêtés préfectoraux.</w:t>
            </w:r>
          </w:p>
          <w:p w:rsidRPr="00A30008" w:rsidR="00A30008" w:rsidP="00A30008" w:rsidRDefault="00A30008" w14:paraId="688C26D9" w14:textId="77777777">
            <w:pPr>
              <w:autoSpaceDE w:val="0"/>
              <w:autoSpaceDN w:val="0"/>
              <w:adjustRightInd w:val="0"/>
              <w:rPr>
                <w:rFonts w:eastAsia="Calibri" w:cs="Arial"/>
                <w:color w:val="000000"/>
                <w:kern w:val="0"/>
                <w:szCs w:val="20"/>
                <w14:ligatures w14:val="none"/>
              </w:rPr>
            </w:pPr>
          </w:p>
          <w:p w:rsidRPr="005C66FB" w:rsidR="00F17D4B" w:rsidP="00A30008" w:rsidRDefault="00A30008" w14:paraId="59DCC51A" w14:textId="15996735">
            <w:pPr>
              <w:autoSpaceDE w:val="0"/>
              <w:autoSpaceDN w:val="0"/>
              <w:adjustRightInd w:val="0"/>
              <w:rPr>
                <w:rFonts w:eastAsia="Arial" w:cs="Arial"/>
                <w:sz w:val="22"/>
                <w:lang w:eastAsia="fr-FR" w:bidi="fr-FR"/>
                <w14:ligatures w14:val="none"/>
              </w:rPr>
            </w:pPr>
            <w:r w:rsidRPr="00A30008">
              <w:rPr>
                <w:rFonts w:eastAsia="Calibri" w:cs="Arial"/>
                <w:color w:val="000000"/>
                <w:kern w:val="0"/>
                <w:szCs w:val="20"/>
                <w14:ligatures w14:val="none"/>
              </w:rPr>
              <w:t xml:space="preserve">Ce prix sera réglé </w:t>
            </w:r>
            <w:r w:rsidR="00135087">
              <w:rPr>
                <w:rFonts w:eastAsia="Calibri" w:cs="Arial"/>
                <w:color w:val="000000"/>
                <w:kern w:val="0"/>
                <w:szCs w:val="20"/>
                <w14:ligatures w14:val="none"/>
              </w:rPr>
              <w:t>à l’avancement sur constat du maitre d’œuvre.</w:t>
            </w:r>
          </w:p>
          <w:p w:rsidRPr="005C66FB" w:rsidR="00F17D4B" w:rsidP="005F7DBB" w:rsidRDefault="00F17D4B" w14:paraId="6ED1E00F" w14:textId="13D5D1F1">
            <w:pPr>
              <w:widowControl w:val="0"/>
              <w:suppressAutoHyphens/>
              <w:ind w:left="79" w:right="283"/>
              <w:jc w:val="both"/>
              <w:textAlignment w:val="baseline"/>
              <w:rPr>
                <w:rFonts w:eastAsia="Arial" w:cs="Arial"/>
                <w:sz w:val="22"/>
                <w:lang w:eastAsia="fr-FR" w:bidi="fr-FR"/>
                <w14:ligatures w14:val="none"/>
              </w:rPr>
            </w:pP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C66FB" w:rsidR="00F17D4B" w:rsidP="005F7DBB" w:rsidRDefault="00F17D4B" w14:paraId="048D8B80"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5C66FB" w:rsidR="00F17D4B" w:rsidP="005F7DBB" w:rsidRDefault="00F17D4B" w14:paraId="452D5E47" w14:textId="77777777">
            <w:pPr>
              <w:widowControl w:val="0"/>
              <w:suppressAutoHyphens/>
              <w:snapToGrid w:val="0"/>
              <w:spacing w:before="57" w:after="57"/>
              <w:jc w:val="right"/>
              <w:textAlignment w:val="baseline"/>
              <w:rPr>
                <w:rFonts w:ascii="Times New Roman" w:hAnsi="Times New Roman" w:eastAsia="Times New Roman" w:cs="Times New Roman"/>
                <w:sz w:val="24"/>
                <w:szCs w:val="24"/>
                <w:lang w:eastAsia="fr-FR" w:bidi="fr-FR"/>
                <w14:ligatures w14:val="none"/>
              </w:rPr>
            </w:pPr>
          </w:p>
        </w:tc>
      </w:tr>
      <w:tr w:rsidRPr="005C66FB" w:rsidR="00232C30" w:rsidTr="5870336B" w14:paraId="2583C254"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232C30" w:rsidP="005F7DBB" w:rsidRDefault="00232C30" w14:paraId="7EF57373" w14:textId="7FFA6267">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104.</w:t>
            </w:r>
            <w:r w:rsidR="00F17D4B">
              <w:rPr>
                <w:rFonts w:eastAsia="Arial Unicode MS" w:cs="Tahoma"/>
                <w:b/>
                <w:bCs/>
                <w:sz w:val="22"/>
                <w:lang w:eastAsia="fr-FR" w:bidi="fr-FR"/>
                <w14:ligatures w14:val="none"/>
              </w:rPr>
              <w:t>3</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A03DE9" w:rsidR="00232C30" w:rsidP="005F7DBB" w:rsidRDefault="00135087" w14:paraId="295B100E" w14:textId="33CE0747">
            <w:pPr>
              <w:widowControl w:val="0"/>
              <w:suppressAutoHyphens/>
              <w:snapToGrid w:val="0"/>
              <w:spacing w:before="57" w:after="57"/>
              <w:textAlignment w:val="baseline"/>
              <w:rPr>
                <w:rFonts w:eastAsia="Times New Roman" w:cs="Arial"/>
                <w:b/>
                <w:bCs/>
                <w:sz w:val="22"/>
                <w:lang w:eastAsia="fr-FR" w:bidi="fr-FR"/>
                <w14:ligatures w14:val="none"/>
              </w:rPr>
            </w:pPr>
            <w:r w:rsidRPr="00135087">
              <w:rPr>
                <w:rFonts w:eastAsia="Times New Roman" w:cs="Arial"/>
                <w:b/>
                <w:bCs/>
                <w:sz w:val="22"/>
                <w:lang w:eastAsia="fr-FR" w:bidi="fr-FR"/>
                <w14:ligatures w14:val="none"/>
              </w:rPr>
              <w:t>Entretien et gestion des abords et des espaces verts du TD19</w:t>
            </w:r>
          </w:p>
        </w:tc>
      </w:tr>
      <w:tr w:rsidRPr="00137B26" w:rsidR="004A26B3" w:rsidTr="5870336B" w14:paraId="47241C9E"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4A26B3" w:rsidP="005F7DBB" w:rsidRDefault="004A26B3" w14:paraId="7259754F" w14:textId="37C82767">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w:t>
            </w:r>
            <w:r>
              <w:rPr>
                <w:rFonts w:eastAsia="Arial Unicode MS" w:cs="Tahoma"/>
                <w:b/>
                <w:bCs/>
                <w:szCs w:val="20"/>
                <w:lang w:eastAsia="fr-FR" w:bidi="fr-FR"/>
                <w14:ligatures w14:val="none"/>
              </w:rPr>
              <w:t>4.3</w:t>
            </w:r>
            <w:r w:rsidRPr="00137B26">
              <w:rPr>
                <w:rFonts w:eastAsia="Arial Unicode MS" w:cs="Tahoma"/>
                <w:b/>
                <w:bCs/>
                <w:szCs w:val="20"/>
                <w:lang w:eastAsia="fr-FR" w:bidi="fr-FR"/>
                <w14:ligatures w14:val="none"/>
              </w:rPr>
              <w:t>.1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4A26B3" w:rsidP="005F7DBB" w:rsidRDefault="004A26B3" w14:paraId="6CF648EA" w14:textId="2231282C">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 xml:space="preserve">Fauchage </w:t>
            </w:r>
            <w:r>
              <w:rPr>
                <w:rFonts w:eastAsia="Arial Unicode MS" w:cs="Tahoma"/>
                <w:b/>
                <w:bCs/>
                <w:szCs w:val="20"/>
                <w:lang w:eastAsia="fr-FR" w:bidi="fr-FR"/>
                <w14:ligatures w14:val="none"/>
              </w:rPr>
              <w:t>annuel</w:t>
            </w:r>
            <w:r w:rsidR="00672A20">
              <w:rPr>
                <w:rFonts w:eastAsia="Arial Unicode MS" w:cs="Tahoma"/>
                <w:b/>
                <w:bCs/>
                <w:szCs w:val="20"/>
                <w:lang w:eastAsia="fr-FR" w:bidi="fr-FR"/>
                <w14:ligatures w14:val="none"/>
              </w:rPr>
              <w:t xml:space="preserve"> de l’ensemble de l’emprise du TD19</w:t>
            </w:r>
          </w:p>
          <w:p w:rsidRPr="0052415A" w:rsidR="004A26B3" w:rsidP="005F7DBB" w:rsidRDefault="004A26B3" w14:paraId="3F582488" w14:textId="1FAA6555">
            <w:pPr>
              <w:widowControl w:val="0"/>
              <w:suppressAutoHyphens/>
              <w:ind w:left="57" w:right="57"/>
              <w:jc w:val="both"/>
              <w:textAlignment w:val="baseline"/>
              <w:rPr>
                <w:rFonts w:eastAsia="Arial Unicode MS" w:cs="Tahoma"/>
                <w:szCs w:val="20"/>
                <w:lang w:eastAsia="fr-FR" w:bidi="fr-FR"/>
                <w14:ligatures w14:val="none"/>
              </w:rPr>
            </w:pPr>
            <w:r w:rsidRPr="0052415A">
              <w:rPr>
                <w:rFonts w:eastAsia="Arial Unicode MS" w:cs="Tahoma"/>
                <w:szCs w:val="20"/>
                <w:lang w:eastAsia="fr-FR" w:bidi="fr-FR"/>
                <w14:ligatures w14:val="none"/>
              </w:rPr>
              <w:t xml:space="preserve">Ce prix rémunère au forfait annuel </w:t>
            </w:r>
            <w:r>
              <w:rPr>
                <w:rFonts w:eastAsia="Arial Unicode MS" w:cs="Tahoma"/>
                <w:szCs w:val="20"/>
                <w:lang w:eastAsia="fr-FR" w:bidi="fr-FR"/>
                <w14:ligatures w14:val="none"/>
              </w:rPr>
              <w:t xml:space="preserve">le fauchage </w:t>
            </w:r>
            <w:r w:rsidR="00672A20">
              <w:rPr>
                <w:rFonts w:eastAsia="Arial Unicode MS" w:cs="Tahoma"/>
                <w:szCs w:val="20"/>
                <w:lang w:eastAsia="fr-FR" w:bidi="fr-FR"/>
                <w14:ligatures w14:val="none"/>
              </w:rPr>
              <w:t>annuel de l’ensemble de l’</w:t>
            </w:r>
            <w:r>
              <w:rPr>
                <w:rFonts w:eastAsia="Arial Unicode MS" w:cs="Tahoma"/>
                <w:szCs w:val="20"/>
                <w:lang w:eastAsia="fr-FR" w:bidi="fr-FR"/>
                <w14:ligatures w14:val="none"/>
              </w:rPr>
              <w:t>emprise du TD1</w:t>
            </w:r>
            <w:r w:rsidR="00943998">
              <w:rPr>
                <w:rFonts w:eastAsia="Arial Unicode MS" w:cs="Tahoma"/>
                <w:szCs w:val="20"/>
                <w:lang w:eastAsia="fr-FR" w:bidi="fr-FR"/>
                <w14:ligatures w14:val="none"/>
              </w:rPr>
              <w:t>9</w:t>
            </w:r>
            <w:r>
              <w:rPr>
                <w:rFonts w:eastAsia="Arial Unicode MS" w:cs="Tahoma"/>
                <w:szCs w:val="20"/>
                <w:lang w:eastAsia="fr-FR" w:bidi="fr-FR"/>
                <w14:ligatures w14:val="none"/>
              </w:rPr>
              <w:t xml:space="preserve"> </w:t>
            </w:r>
            <w:r w:rsidRPr="0052415A">
              <w:rPr>
                <w:rFonts w:eastAsia="Arial Unicode MS" w:cs="Tahoma"/>
                <w:szCs w:val="20"/>
                <w:lang w:eastAsia="fr-FR" w:bidi="fr-FR"/>
                <w14:ligatures w14:val="none"/>
              </w:rPr>
              <w:t>conformément aux prescriptions du CC</w:t>
            </w:r>
            <w:r>
              <w:rPr>
                <w:rFonts w:eastAsia="Arial Unicode MS" w:cs="Tahoma"/>
                <w:szCs w:val="20"/>
                <w:lang w:eastAsia="fr-FR" w:bidi="fr-FR"/>
                <w14:ligatures w14:val="none"/>
              </w:rPr>
              <w:t>T</w:t>
            </w:r>
            <w:r w:rsidRPr="0052415A">
              <w:rPr>
                <w:rFonts w:eastAsia="Arial Unicode MS" w:cs="Tahoma"/>
                <w:szCs w:val="20"/>
                <w:lang w:eastAsia="fr-FR" w:bidi="fr-FR"/>
                <w14:ligatures w14:val="none"/>
              </w:rPr>
              <w:t>P.</w:t>
            </w:r>
          </w:p>
          <w:p w:rsidRPr="0052415A" w:rsidR="004A26B3" w:rsidP="005F7DBB" w:rsidRDefault="004A26B3" w14:paraId="337E420F" w14:textId="77777777">
            <w:pPr>
              <w:widowControl w:val="0"/>
              <w:suppressAutoHyphens/>
              <w:ind w:left="57" w:right="57"/>
              <w:jc w:val="both"/>
              <w:textAlignment w:val="baseline"/>
              <w:rPr>
                <w:rFonts w:eastAsia="Arial Unicode MS" w:cs="Tahoma"/>
                <w:szCs w:val="20"/>
                <w:lang w:eastAsia="fr-FR" w:bidi="fr-FR"/>
                <w14:ligatures w14:val="none"/>
              </w:rPr>
            </w:pPr>
          </w:p>
          <w:p w:rsidRPr="0052415A" w:rsidR="004A26B3" w:rsidP="005F7DBB" w:rsidRDefault="004A26B3" w14:paraId="0DB90C53" w14:textId="77777777">
            <w:pPr>
              <w:widowControl w:val="0"/>
              <w:suppressAutoHyphens/>
              <w:ind w:left="57" w:right="57"/>
              <w:jc w:val="both"/>
              <w:textAlignment w:val="baseline"/>
              <w:rPr>
                <w:rFonts w:eastAsia="Arial Unicode MS" w:cs="Tahoma"/>
                <w:szCs w:val="20"/>
                <w:lang w:eastAsia="fr-FR" w:bidi="fr-FR"/>
                <w14:ligatures w14:val="none"/>
              </w:rPr>
            </w:pPr>
            <w:r w:rsidRPr="0052415A">
              <w:rPr>
                <w:rFonts w:eastAsia="Arial Unicode MS" w:cs="Tahoma"/>
                <w:szCs w:val="20"/>
                <w:lang w:eastAsia="fr-FR" w:bidi="fr-FR"/>
                <w14:ligatures w14:val="none"/>
              </w:rPr>
              <w:t>Ce prix comprend notamment :</w:t>
            </w:r>
          </w:p>
          <w:p w:rsidRPr="00E72FAE" w:rsidR="004A26B3" w:rsidP="005F7DBB" w:rsidRDefault="004A26B3" w14:paraId="0F1A7B96" w14:textId="77777777">
            <w:pPr>
              <w:pStyle w:val="Paragraphedeliste"/>
              <w:widowControl w:val="0"/>
              <w:numPr>
                <w:ilvl w:val="0"/>
                <w:numId w:val="6"/>
              </w:numPr>
              <w:suppressAutoHyphens/>
              <w:ind w:right="57"/>
              <w:jc w:val="both"/>
              <w:textAlignment w:val="baseline"/>
              <w:rPr>
                <w:rFonts w:eastAsia="Arial Unicode MS" w:cs="Tahoma"/>
                <w:szCs w:val="20"/>
                <w:lang w:eastAsia="fr-FR" w:bidi="fr-FR"/>
                <w14:ligatures w14:val="none"/>
              </w:rPr>
            </w:pPr>
            <w:r w:rsidRPr="00E72FAE">
              <w:rPr>
                <w:rFonts w:eastAsia="Arial Unicode MS" w:cs="Tahoma"/>
                <w:szCs w:val="20"/>
                <w:lang w:eastAsia="fr-FR" w:bidi="fr-FR"/>
                <w14:ligatures w14:val="none"/>
              </w:rPr>
              <w:t>L’entretien des espaces verts situés dans l’enceinte et aux abords immédiats du site ;</w:t>
            </w:r>
          </w:p>
          <w:p w:rsidRPr="00E72FAE" w:rsidR="004A26B3" w:rsidP="005F7DBB" w:rsidRDefault="004A26B3" w14:paraId="0603DC26" w14:textId="77777777">
            <w:pPr>
              <w:pStyle w:val="Paragraphedeliste"/>
              <w:widowControl w:val="0"/>
              <w:numPr>
                <w:ilvl w:val="0"/>
                <w:numId w:val="6"/>
              </w:numPr>
              <w:suppressAutoHyphens/>
              <w:ind w:right="57"/>
              <w:jc w:val="both"/>
              <w:textAlignment w:val="baseline"/>
              <w:rPr>
                <w:rFonts w:eastAsia="Arial Unicode MS" w:cs="Tahoma"/>
                <w:szCs w:val="20"/>
                <w:lang w:eastAsia="fr-FR" w:bidi="fr-FR"/>
                <w14:ligatures w14:val="none"/>
              </w:rPr>
            </w:pPr>
            <w:r w:rsidRPr="00E72FAE">
              <w:rPr>
                <w:rFonts w:eastAsia="Arial Unicode MS" w:cs="Tahoma"/>
                <w:szCs w:val="20"/>
                <w:lang w:eastAsia="fr-FR" w:bidi="fr-FR"/>
                <w14:ligatures w14:val="none"/>
              </w:rPr>
              <w:t>Le fauchage des digues et talus du casier</w:t>
            </w:r>
          </w:p>
          <w:p w:rsidRPr="00E72FAE" w:rsidR="004A26B3" w:rsidP="005F7DBB" w:rsidRDefault="004A26B3" w14:paraId="5D214930" w14:textId="77777777">
            <w:pPr>
              <w:pStyle w:val="Paragraphedeliste"/>
              <w:widowControl w:val="0"/>
              <w:numPr>
                <w:ilvl w:val="0"/>
                <w:numId w:val="6"/>
              </w:numPr>
              <w:suppressAutoHyphens/>
              <w:ind w:right="57"/>
              <w:jc w:val="both"/>
              <w:textAlignment w:val="baseline"/>
              <w:rPr>
                <w:rFonts w:eastAsia="Arial Unicode MS" w:cs="Tahoma"/>
                <w:szCs w:val="20"/>
                <w:lang w:eastAsia="fr-FR" w:bidi="fr-FR"/>
                <w14:ligatures w14:val="none"/>
              </w:rPr>
            </w:pPr>
            <w:r w:rsidRPr="00E72FAE">
              <w:rPr>
                <w:rFonts w:eastAsia="Arial Unicode MS" w:cs="Tahoma"/>
                <w:szCs w:val="20"/>
                <w:lang w:eastAsia="fr-FR" w:bidi="fr-FR"/>
                <w14:ligatures w14:val="none"/>
              </w:rPr>
              <w:t>Le nettoyage des aires de circulation, devant portail, au niveau quai… ;</w:t>
            </w:r>
          </w:p>
          <w:p w:rsidRPr="00E72FAE" w:rsidR="004A26B3" w:rsidP="005F7DBB" w:rsidRDefault="004A26B3" w14:paraId="610196CB" w14:textId="77777777">
            <w:pPr>
              <w:pStyle w:val="Paragraphedeliste"/>
              <w:widowControl w:val="0"/>
              <w:numPr>
                <w:ilvl w:val="0"/>
                <w:numId w:val="6"/>
              </w:numPr>
              <w:suppressAutoHyphens/>
              <w:ind w:right="57"/>
              <w:jc w:val="both"/>
              <w:textAlignment w:val="baseline"/>
              <w:rPr>
                <w:rFonts w:eastAsia="Arial Unicode MS" w:cs="Tahoma"/>
                <w:szCs w:val="20"/>
                <w:lang w:eastAsia="fr-FR" w:bidi="fr-FR"/>
                <w14:ligatures w14:val="none"/>
              </w:rPr>
            </w:pPr>
            <w:r w:rsidRPr="00E72FAE">
              <w:rPr>
                <w:rFonts w:eastAsia="Arial Unicode MS" w:cs="Tahoma"/>
                <w:szCs w:val="20"/>
                <w:lang w:eastAsia="fr-FR" w:bidi="fr-FR"/>
                <w14:ligatures w14:val="none"/>
              </w:rPr>
              <w:t>Les moyens humains nécessaires à la prestation ;</w:t>
            </w:r>
          </w:p>
          <w:p w:rsidRPr="00E72FAE" w:rsidR="004A26B3" w:rsidP="005F7DBB" w:rsidRDefault="004A26B3" w14:paraId="1502DA37" w14:textId="77777777">
            <w:pPr>
              <w:pStyle w:val="Paragraphedeliste"/>
              <w:widowControl w:val="0"/>
              <w:numPr>
                <w:ilvl w:val="0"/>
                <w:numId w:val="6"/>
              </w:numPr>
              <w:suppressAutoHyphens/>
              <w:ind w:right="57"/>
              <w:jc w:val="both"/>
              <w:textAlignment w:val="baseline"/>
              <w:rPr>
                <w:rFonts w:eastAsia="Arial Unicode MS" w:cs="Tahoma"/>
                <w:szCs w:val="20"/>
                <w:lang w:eastAsia="fr-FR" w:bidi="fr-FR"/>
                <w14:ligatures w14:val="none"/>
              </w:rPr>
            </w:pPr>
            <w:r w:rsidRPr="00E72FAE">
              <w:rPr>
                <w:rFonts w:eastAsia="Arial Unicode MS" w:cs="Tahoma"/>
                <w:szCs w:val="20"/>
                <w:lang w:eastAsia="fr-FR" w:bidi="fr-FR"/>
                <w14:ligatures w14:val="none"/>
              </w:rPr>
              <w:t>La mise à disposition des engins et matériels nécessaires à la réalisation de la prestation</w:t>
            </w:r>
          </w:p>
          <w:p w:rsidRPr="0052415A" w:rsidR="004A26B3" w:rsidP="005F7DBB" w:rsidRDefault="004A26B3" w14:paraId="297A3C1C" w14:textId="77777777">
            <w:pPr>
              <w:widowControl w:val="0"/>
              <w:suppressAutoHyphens/>
              <w:ind w:left="57" w:right="57"/>
              <w:jc w:val="both"/>
              <w:textAlignment w:val="baseline"/>
              <w:rPr>
                <w:rFonts w:eastAsia="Arial Unicode MS" w:cs="Tahoma"/>
                <w:szCs w:val="20"/>
                <w:lang w:eastAsia="fr-FR" w:bidi="fr-FR"/>
                <w14:ligatures w14:val="none"/>
              </w:rPr>
            </w:pPr>
          </w:p>
          <w:p w:rsidRPr="00137B26" w:rsidR="004A26B3" w:rsidP="0541982E" w:rsidRDefault="004A26B3" w14:paraId="5160C6A0" w14:textId="21C3EAC4">
            <w:pPr>
              <w:widowControl w:val="0"/>
              <w:suppressAutoHyphens/>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 xml:space="preserve">Ce prix sera réglé en quatre fractions </w:t>
            </w:r>
            <w:r w:rsidRPr="0541982E" w:rsidR="66949950">
              <w:rPr>
                <w:rFonts w:eastAsia="Arial Unicode MS" w:cs="Tahoma"/>
                <w:lang w:eastAsia="fr-FR" w:bidi="fr-FR"/>
              </w:rPr>
              <w:t xml:space="preserve">trimestrielles </w:t>
            </w:r>
            <w:r w:rsidRPr="0541982E">
              <w:rPr>
                <w:rFonts w:eastAsia="Arial Unicode MS" w:cs="Tahoma"/>
                <w:lang w:eastAsia="fr-FR" w:bidi="fr-FR"/>
                <w14:ligatures w14:val="none"/>
              </w:rPr>
              <w:t>de 25%</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4A26B3" w:rsidP="005F7DBB" w:rsidRDefault="004A26B3" w14:paraId="08B0DAC5"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4A26B3" w:rsidP="005F7DBB" w:rsidRDefault="004A26B3" w14:paraId="03C56799"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137B26" w:rsidR="004A26B3" w:rsidTr="5870336B" w14:paraId="0AA613A5"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4A26B3" w:rsidP="005F7DBB" w:rsidRDefault="004A26B3" w14:paraId="4F6AB08A" w14:textId="120A5112">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w:t>
            </w:r>
            <w:r w:rsidR="00943998">
              <w:rPr>
                <w:rFonts w:eastAsia="Arial Unicode MS" w:cs="Tahoma"/>
                <w:b/>
                <w:bCs/>
                <w:szCs w:val="20"/>
                <w:lang w:eastAsia="fr-FR" w:bidi="fr-FR"/>
                <w14:ligatures w14:val="none"/>
              </w:rPr>
              <w:t>4</w:t>
            </w:r>
            <w:r w:rsidRPr="00137B26">
              <w:rPr>
                <w:rFonts w:eastAsia="Arial Unicode MS" w:cs="Tahoma"/>
                <w:b/>
                <w:bCs/>
                <w:szCs w:val="20"/>
                <w:lang w:eastAsia="fr-FR" w:bidi="fr-FR"/>
                <w14:ligatures w14:val="none"/>
              </w:rPr>
              <w:t>.</w:t>
            </w:r>
            <w:r w:rsidR="00943998">
              <w:rPr>
                <w:rFonts w:eastAsia="Arial Unicode MS" w:cs="Tahoma"/>
                <w:b/>
                <w:bCs/>
                <w:szCs w:val="20"/>
                <w:lang w:eastAsia="fr-FR" w:bidi="fr-FR"/>
                <w14:ligatures w14:val="none"/>
              </w:rPr>
              <w:t>3</w:t>
            </w:r>
            <w:r>
              <w:rPr>
                <w:rFonts w:eastAsia="Arial Unicode MS" w:cs="Tahoma"/>
                <w:b/>
                <w:bCs/>
                <w:szCs w:val="20"/>
                <w:lang w:eastAsia="fr-FR" w:bidi="fr-FR"/>
                <w14:ligatures w14:val="none"/>
              </w:rPr>
              <w:t>.2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4A26B3" w:rsidP="005F7DBB" w:rsidRDefault="004A26B3" w14:paraId="4B03817D" w14:textId="7165B619">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Entretien des noues et fossé du TD</w:t>
            </w:r>
            <w:r>
              <w:rPr>
                <w:rFonts w:eastAsia="Arial Unicode MS" w:cs="Tahoma"/>
                <w:b/>
                <w:bCs/>
                <w:szCs w:val="20"/>
                <w:lang w:eastAsia="fr-FR" w:bidi="fr-FR"/>
                <w14:ligatures w14:val="none"/>
              </w:rPr>
              <w:t>1</w:t>
            </w:r>
            <w:r w:rsidR="00FE32D6">
              <w:rPr>
                <w:rFonts w:eastAsia="Arial Unicode MS" w:cs="Tahoma"/>
                <w:b/>
                <w:bCs/>
                <w:szCs w:val="20"/>
                <w:lang w:eastAsia="fr-FR" w:bidi="fr-FR"/>
                <w14:ligatures w14:val="none"/>
              </w:rPr>
              <w:t>9</w:t>
            </w:r>
          </w:p>
          <w:p w:rsidR="004A26B3" w:rsidP="594E6EDF" w:rsidRDefault="004A26B3" w14:paraId="608B6CB4" w14:textId="0C17A05D">
            <w:pPr>
              <w:widowControl w:val="0"/>
              <w:suppressAutoHyphens/>
              <w:spacing w:after="113"/>
              <w:ind w:left="57" w:right="57"/>
              <w:jc w:val="both"/>
              <w:textAlignment w:val="baseline"/>
              <w:rPr>
                <w:rFonts w:eastAsia="Arial Unicode MS" w:cs="Tahoma"/>
                <w:lang w:eastAsia="fr-FR" w:bidi="fr-FR"/>
                <w14:ligatures w14:val="none"/>
              </w:rPr>
            </w:pPr>
            <w:r w:rsidRPr="594E6EDF">
              <w:rPr>
                <w:rFonts w:eastAsia="Arial Unicode MS" w:cs="Tahoma"/>
                <w:lang w:eastAsia="fr-FR" w:bidi="fr-FR"/>
                <w14:ligatures w14:val="none"/>
              </w:rPr>
              <w:t xml:space="preserve">Ce prix rémunère au forfait annuel l’entretien des noues et fossé </w:t>
            </w:r>
            <w:r w:rsidRPr="594E6EDF" w:rsidR="087BA098">
              <w:rPr>
                <w:rFonts w:eastAsia="Arial Unicode MS" w:cs="Tahoma"/>
                <w:lang w:eastAsia="fr-FR" w:bidi="fr-FR"/>
                <w14:ligatures w14:val="none"/>
              </w:rPr>
              <w:t xml:space="preserve">périphérique </w:t>
            </w:r>
            <w:r w:rsidRPr="594E6EDF">
              <w:rPr>
                <w:rFonts w:eastAsia="Arial Unicode MS" w:cs="Tahoma"/>
                <w:lang w:eastAsia="fr-FR" w:bidi="fr-FR"/>
                <w14:ligatures w14:val="none"/>
              </w:rPr>
              <w:t>du TD1</w:t>
            </w:r>
            <w:r w:rsidRPr="594E6EDF" w:rsidR="00FE32D6">
              <w:rPr>
                <w:rFonts w:eastAsia="Arial Unicode MS" w:cs="Tahoma"/>
                <w:lang w:eastAsia="fr-FR" w:bidi="fr-FR"/>
                <w14:ligatures w14:val="none"/>
              </w:rPr>
              <w:t>9</w:t>
            </w:r>
            <w:r w:rsidRPr="594E6EDF">
              <w:rPr>
                <w:rFonts w:eastAsia="Arial Unicode MS" w:cs="Tahoma"/>
                <w:lang w:eastAsia="fr-FR" w:bidi="fr-FR"/>
                <w14:ligatures w14:val="none"/>
              </w:rPr>
              <w:t xml:space="preserve"> conformément aux prescriptions du CCTP toutes sujétions comprises.</w:t>
            </w:r>
          </w:p>
          <w:p w:rsidRPr="00137B26" w:rsidR="004A26B3" w:rsidP="0541982E" w:rsidRDefault="004A26B3" w14:paraId="5FD61C7E" w14:textId="0C925833">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 xml:space="preserve">Ce prix sera réglé en quatre fractions </w:t>
            </w:r>
            <w:r w:rsidRPr="0541982E" w:rsidR="5BED5100">
              <w:rPr>
                <w:rFonts w:eastAsia="Arial Unicode MS" w:cs="Tahoma"/>
                <w:lang w:eastAsia="fr-FR" w:bidi="fr-FR"/>
              </w:rPr>
              <w:t xml:space="preserve">trimestrielles </w:t>
            </w:r>
            <w:r w:rsidRPr="0541982E">
              <w:rPr>
                <w:rFonts w:eastAsia="Arial Unicode MS" w:cs="Tahoma"/>
                <w:lang w:eastAsia="fr-FR" w:bidi="fr-FR"/>
                <w14:ligatures w14:val="none"/>
              </w:rPr>
              <w:t>de 25%</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4A26B3" w:rsidP="005F7DBB" w:rsidRDefault="004A26B3" w14:paraId="340FE537"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4A26B3" w:rsidP="005F7DBB" w:rsidRDefault="004A26B3" w14:paraId="60D947D8"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137B26" w:rsidR="004A26B3" w:rsidTr="5870336B" w14:paraId="1CB37F04"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4A26B3" w:rsidP="005F7DBB" w:rsidRDefault="004A26B3" w14:paraId="204C632E" w14:textId="579A852A">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w:t>
            </w:r>
            <w:r w:rsidR="00FE32D6">
              <w:rPr>
                <w:rFonts w:eastAsia="Arial Unicode MS" w:cs="Tahoma"/>
                <w:b/>
                <w:bCs/>
                <w:szCs w:val="20"/>
                <w:lang w:eastAsia="fr-FR" w:bidi="fr-FR"/>
                <w14:ligatures w14:val="none"/>
              </w:rPr>
              <w:t>4</w:t>
            </w:r>
            <w:r w:rsidRPr="00137B26">
              <w:rPr>
                <w:rFonts w:eastAsia="Arial Unicode MS" w:cs="Tahoma"/>
                <w:b/>
                <w:bCs/>
                <w:szCs w:val="20"/>
                <w:lang w:eastAsia="fr-FR" w:bidi="fr-FR"/>
                <w14:ligatures w14:val="none"/>
              </w:rPr>
              <w:t>.</w:t>
            </w:r>
            <w:r w:rsidR="00FE32D6">
              <w:rPr>
                <w:rFonts w:eastAsia="Arial Unicode MS" w:cs="Tahoma"/>
                <w:b/>
                <w:bCs/>
                <w:szCs w:val="20"/>
                <w:lang w:eastAsia="fr-FR" w:bidi="fr-FR"/>
                <w14:ligatures w14:val="none"/>
              </w:rPr>
              <w:t>3</w:t>
            </w:r>
            <w:r>
              <w:rPr>
                <w:rFonts w:eastAsia="Arial Unicode MS" w:cs="Tahoma"/>
                <w:b/>
                <w:bCs/>
                <w:szCs w:val="20"/>
                <w:lang w:eastAsia="fr-FR" w:bidi="fr-FR"/>
                <w14:ligatures w14:val="none"/>
              </w:rPr>
              <w:t>.</w:t>
            </w:r>
            <w:r w:rsidRPr="00137B26">
              <w:rPr>
                <w:rFonts w:eastAsia="Arial Unicode MS" w:cs="Tahoma"/>
                <w:b/>
                <w:bCs/>
                <w:szCs w:val="20"/>
                <w:lang w:eastAsia="fr-FR" w:bidi="fr-FR"/>
                <w14:ligatures w14:val="none"/>
              </w:rPr>
              <w:t>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4A26B3" w:rsidP="005F7DBB" w:rsidRDefault="004A26B3" w14:paraId="2D85A511" w14:textId="5FA79305">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Entretien et réparation des clôtures, portails, panneaux information et accès au TD</w:t>
            </w:r>
            <w:r>
              <w:rPr>
                <w:rFonts w:eastAsia="Arial Unicode MS" w:cs="Tahoma"/>
                <w:b/>
                <w:bCs/>
                <w:szCs w:val="20"/>
                <w:lang w:eastAsia="fr-FR" w:bidi="fr-FR"/>
                <w14:ligatures w14:val="none"/>
              </w:rPr>
              <w:t>1</w:t>
            </w:r>
            <w:r w:rsidR="00FE32D6">
              <w:rPr>
                <w:rFonts w:eastAsia="Arial Unicode MS" w:cs="Tahoma"/>
                <w:b/>
                <w:bCs/>
                <w:szCs w:val="20"/>
                <w:lang w:eastAsia="fr-FR" w:bidi="fr-FR"/>
                <w14:ligatures w14:val="none"/>
              </w:rPr>
              <w:t>9</w:t>
            </w:r>
          </w:p>
          <w:p w:rsidRPr="00E54E2F" w:rsidR="004A26B3" w:rsidP="005F7DBB" w:rsidRDefault="004A26B3" w14:paraId="7B1A5058" w14:textId="158004EF">
            <w:pPr>
              <w:widowControl w:val="0"/>
              <w:suppressAutoHyphens/>
              <w:spacing w:after="113"/>
              <w:ind w:left="57" w:right="57"/>
              <w:jc w:val="both"/>
              <w:textAlignment w:val="baseline"/>
              <w:rPr>
                <w:rFonts w:eastAsia="Arial Unicode MS" w:cs="Tahoma"/>
                <w:szCs w:val="20"/>
                <w:lang w:eastAsia="fr-FR" w:bidi="fr-FR"/>
                <w14:ligatures w14:val="none"/>
              </w:rPr>
            </w:pPr>
            <w:r w:rsidRPr="00E54E2F">
              <w:rPr>
                <w:rFonts w:eastAsia="Arial Unicode MS" w:cs="Tahoma"/>
                <w:szCs w:val="20"/>
                <w:lang w:eastAsia="fr-FR" w:bidi="fr-FR"/>
                <w14:ligatures w14:val="none"/>
              </w:rPr>
              <w:t>Ce prix rémunère au forfait annuel l’entretien et</w:t>
            </w:r>
            <w:r>
              <w:rPr>
                <w:rFonts w:eastAsia="Arial Unicode MS" w:cs="Tahoma"/>
                <w:szCs w:val="20"/>
                <w:lang w:eastAsia="fr-FR" w:bidi="fr-FR"/>
                <w14:ligatures w14:val="none"/>
              </w:rPr>
              <w:t xml:space="preserve"> la</w:t>
            </w:r>
            <w:r w:rsidRPr="00E54E2F">
              <w:rPr>
                <w:rFonts w:eastAsia="Arial Unicode MS" w:cs="Tahoma"/>
                <w:szCs w:val="20"/>
                <w:lang w:eastAsia="fr-FR" w:bidi="fr-FR"/>
                <w14:ligatures w14:val="none"/>
              </w:rPr>
              <w:t xml:space="preserve"> réparation des clôtures, portails, panneaux information et accès au TD</w:t>
            </w:r>
            <w:r w:rsidR="00FE32D6">
              <w:rPr>
                <w:rFonts w:eastAsia="Arial Unicode MS" w:cs="Tahoma"/>
                <w:szCs w:val="20"/>
                <w:lang w:eastAsia="fr-FR" w:bidi="fr-FR"/>
                <w14:ligatures w14:val="none"/>
              </w:rPr>
              <w:t>19</w:t>
            </w:r>
            <w:r>
              <w:rPr>
                <w:rFonts w:eastAsia="Arial Unicode MS" w:cs="Tahoma"/>
                <w:szCs w:val="20"/>
                <w:lang w:eastAsia="fr-FR" w:bidi="fr-FR"/>
                <w14:ligatures w14:val="none"/>
              </w:rPr>
              <w:t xml:space="preserve"> </w:t>
            </w:r>
            <w:r w:rsidRPr="00E54E2F">
              <w:rPr>
                <w:rFonts w:eastAsia="Arial Unicode MS" w:cs="Tahoma"/>
                <w:szCs w:val="20"/>
                <w:lang w:eastAsia="fr-FR" w:bidi="fr-FR"/>
                <w14:ligatures w14:val="none"/>
              </w:rPr>
              <w:t>conformément aux prescriptions du CCTP toutes sujétions comprises.</w:t>
            </w:r>
          </w:p>
          <w:p w:rsidRPr="00137B26" w:rsidR="004A26B3" w:rsidP="0541982E" w:rsidRDefault="004A26B3" w14:paraId="3B8931A3" w14:textId="1D21126A">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 xml:space="preserve">Ce prix sera réglé en quatre fractions </w:t>
            </w:r>
            <w:r w:rsidRPr="0541982E" w:rsidR="5F90CCB6">
              <w:rPr>
                <w:rFonts w:eastAsia="Arial Unicode MS" w:cs="Tahoma"/>
                <w:lang w:eastAsia="fr-FR" w:bidi="fr-FR"/>
              </w:rPr>
              <w:t xml:space="preserve">trimestrielles </w:t>
            </w:r>
            <w:r w:rsidRPr="0541982E">
              <w:rPr>
                <w:rFonts w:eastAsia="Arial Unicode MS" w:cs="Tahoma"/>
                <w:lang w:eastAsia="fr-FR" w:bidi="fr-FR"/>
                <w14:ligatures w14:val="none"/>
              </w:rPr>
              <w:t>de 25%</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4A26B3" w:rsidP="005F7DBB" w:rsidRDefault="004A26B3" w14:paraId="194202D3"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4A26B3" w:rsidP="005F7DBB" w:rsidRDefault="004A26B3" w14:paraId="14730C81"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137B26" w:rsidR="004A26B3" w:rsidTr="5870336B" w14:paraId="0CEABA2C"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137B26" w:rsidR="004A26B3" w:rsidP="005F7DBB" w:rsidRDefault="004A26B3" w14:paraId="2D1C813D" w14:textId="6822E2F7">
            <w:pPr>
              <w:widowControl w:val="0"/>
              <w:suppressAutoHyphens/>
              <w:snapToGrid w:val="0"/>
              <w:jc w:val="center"/>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10</w:t>
            </w:r>
            <w:r w:rsidR="00FE32D6">
              <w:rPr>
                <w:rFonts w:eastAsia="Arial Unicode MS" w:cs="Tahoma"/>
                <w:b/>
                <w:bCs/>
                <w:szCs w:val="20"/>
                <w:lang w:eastAsia="fr-FR" w:bidi="fr-FR"/>
                <w14:ligatures w14:val="none"/>
              </w:rPr>
              <w:t>4</w:t>
            </w:r>
            <w:r w:rsidRPr="00137B26">
              <w:rPr>
                <w:rFonts w:eastAsia="Arial Unicode MS" w:cs="Tahoma"/>
                <w:b/>
                <w:bCs/>
                <w:szCs w:val="20"/>
                <w:lang w:eastAsia="fr-FR" w:bidi="fr-FR"/>
                <w14:ligatures w14:val="none"/>
              </w:rPr>
              <w:t>.</w:t>
            </w:r>
            <w:r w:rsidR="00FE32D6">
              <w:rPr>
                <w:rFonts w:eastAsia="Arial Unicode MS" w:cs="Tahoma"/>
                <w:b/>
                <w:bCs/>
                <w:szCs w:val="20"/>
                <w:lang w:eastAsia="fr-FR" w:bidi="fr-FR"/>
                <w14:ligatures w14:val="none"/>
              </w:rPr>
              <w:t>3</w:t>
            </w:r>
            <w:r>
              <w:rPr>
                <w:rFonts w:eastAsia="Arial Unicode MS" w:cs="Tahoma"/>
                <w:b/>
                <w:bCs/>
                <w:szCs w:val="20"/>
                <w:lang w:eastAsia="fr-FR" w:bidi="fr-FR"/>
                <w14:ligatures w14:val="none"/>
              </w:rPr>
              <w:t>.</w:t>
            </w:r>
            <w:r w:rsidRPr="00137B26">
              <w:rPr>
                <w:rFonts w:eastAsia="Arial Unicode MS" w:cs="Tahoma"/>
                <w:b/>
                <w:bCs/>
                <w:szCs w:val="20"/>
                <w:lang w:eastAsia="fr-FR" w:bidi="fr-FR"/>
                <w14:ligatures w14:val="none"/>
              </w:rPr>
              <w:t>4</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8658C8" w:rsidR="004A26B3" w:rsidP="005F7DBB" w:rsidRDefault="004A26B3" w14:paraId="3996D142"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137B26">
              <w:rPr>
                <w:rFonts w:eastAsia="Arial Unicode MS" w:cs="Tahoma"/>
                <w:b/>
                <w:bCs/>
                <w:szCs w:val="20"/>
                <w:lang w:eastAsia="fr-FR" w:bidi="fr-FR"/>
                <w14:ligatures w14:val="none"/>
              </w:rPr>
              <w:t xml:space="preserve">Enlèvement de dépôts sauvages, déchets…. Y compris transport et </w:t>
            </w:r>
            <w:r w:rsidRPr="008658C8">
              <w:rPr>
                <w:rFonts w:eastAsia="Arial Unicode MS" w:cs="Tahoma"/>
                <w:b/>
                <w:bCs/>
                <w:szCs w:val="20"/>
                <w:lang w:eastAsia="fr-FR" w:bidi="fr-FR"/>
                <w14:ligatures w14:val="none"/>
              </w:rPr>
              <w:t>évacuation</w:t>
            </w:r>
          </w:p>
          <w:p w:rsidRPr="00A150EF" w:rsidR="004A26B3" w:rsidP="0541982E" w:rsidRDefault="4B79079E" w14:paraId="48116F3E" w14:textId="63F90C1E">
            <w:pPr>
              <w:widowControl w:val="0"/>
              <w:suppressAutoHyphens/>
              <w:spacing w:after="113"/>
              <w:ind w:left="57" w:right="57"/>
              <w:jc w:val="both"/>
              <w:textAlignment w:val="baseline"/>
              <w:rPr>
                <w:rFonts w:eastAsia="Arial Unicode MS" w:cs="Tahoma"/>
                <w:lang w:eastAsia="fr-FR" w:bidi="fr-FR"/>
              </w:rPr>
            </w:pPr>
            <w:r w:rsidRPr="00A150EF">
              <w:rPr>
                <w:rFonts w:eastAsia="Arial Unicode MS" w:cs="Tahoma"/>
                <w:lang w:eastAsia="fr-FR" w:bidi="fr-FR"/>
              </w:rPr>
              <w:t xml:space="preserve"> Ce prix rémunère au forfait l’enlèvement de dépôts sauvages, déchet pour un tonnage jusqu’à 3 tonnes, Y compris transport et évacuation et démarches administratives associées conformément aux prescriptions du CCTP toutes sujétions comprises</w:t>
            </w:r>
          </w:p>
          <w:p w:rsidRPr="00137B26" w:rsidR="004A26B3" w:rsidP="008658C8" w:rsidRDefault="4B79079E" w14:paraId="5233BA16" w14:textId="02B8E6F7">
            <w:pPr>
              <w:widowControl w:val="0"/>
              <w:suppressAutoHyphens/>
              <w:spacing w:after="113"/>
              <w:ind w:left="57" w:right="57"/>
              <w:jc w:val="both"/>
              <w:textAlignment w:val="baseline"/>
              <w:rPr>
                <w:rFonts w:eastAsia="Arial Unicode MS" w:cs="Tahoma"/>
                <w:highlight w:val="yellow"/>
                <w:lang w:eastAsia="fr-FR" w:bidi="fr-FR"/>
                <w14:ligatures w14:val="none"/>
              </w:rPr>
            </w:pPr>
            <w:r w:rsidRPr="00A150EF">
              <w:rPr>
                <w:rFonts w:eastAsia="Arial Unicode MS" w:cs="Tahoma"/>
                <w:lang w:eastAsia="fr-FR" w:bidi="fr-FR"/>
              </w:rPr>
              <w:t>Ce prix sera réglé en une seule fraction sur constat du représentant du maitre d’ouvrage et du certificat d’élimination</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137B26" w:rsidR="004A26B3" w:rsidP="005F7DBB" w:rsidRDefault="004A26B3" w14:paraId="2576C83E"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137B26">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137B26" w:rsidR="004A26B3" w:rsidP="005F7DBB" w:rsidRDefault="004A26B3" w14:paraId="58ECBBBA"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5C66FB" w:rsidR="00831D2A" w:rsidTr="5870336B" w14:paraId="2C1A6644"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831D2A" w:rsidP="005F7DBB" w:rsidRDefault="00831D2A" w14:paraId="704DBCB1" w14:textId="1AB00CA0">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10</w:t>
            </w:r>
            <w:r w:rsidR="002202DC">
              <w:rPr>
                <w:rFonts w:eastAsia="Arial Unicode MS" w:cs="Tahoma"/>
                <w:b/>
                <w:bCs/>
                <w:sz w:val="22"/>
                <w:lang w:eastAsia="fr-FR" w:bidi="fr-FR"/>
                <w14:ligatures w14:val="none"/>
              </w:rPr>
              <w:t>4</w:t>
            </w:r>
            <w:r>
              <w:rPr>
                <w:rFonts w:eastAsia="Arial Unicode MS" w:cs="Tahoma"/>
                <w:b/>
                <w:bCs/>
                <w:sz w:val="22"/>
                <w:lang w:eastAsia="fr-FR" w:bidi="fr-FR"/>
                <w14:ligatures w14:val="none"/>
              </w:rPr>
              <w:t>.</w:t>
            </w:r>
            <w:r w:rsidR="002202DC">
              <w:rPr>
                <w:rFonts w:eastAsia="Arial Unicode MS" w:cs="Tahoma"/>
                <w:b/>
                <w:bCs/>
                <w:sz w:val="22"/>
                <w:lang w:eastAsia="fr-FR" w:bidi="fr-FR"/>
                <w14:ligatures w14:val="none"/>
              </w:rPr>
              <w:t>4</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A03DE9" w:rsidR="00831D2A" w:rsidP="005F7DBB" w:rsidRDefault="00831D2A" w14:paraId="714CD87F" w14:textId="4CDACC5B">
            <w:pPr>
              <w:widowControl w:val="0"/>
              <w:suppressAutoHyphens/>
              <w:snapToGrid w:val="0"/>
              <w:spacing w:before="57" w:after="57"/>
              <w:textAlignment w:val="baseline"/>
              <w:rPr>
                <w:rFonts w:eastAsia="Times New Roman" w:cs="Arial"/>
                <w:b/>
                <w:bCs/>
                <w:sz w:val="22"/>
                <w:lang w:eastAsia="fr-FR" w:bidi="fr-FR"/>
                <w14:ligatures w14:val="none"/>
              </w:rPr>
            </w:pPr>
            <w:r w:rsidRPr="00A03DE9">
              <w:rPr>
                <w:rFonts w:eastAsia="Times New Roman" w:cs="Arial"/>
                <w:b/>
                <w:bCs/>
                <w:sz w:val="22"/>
                <w:lang w:eastAsia="fr-FR" w:bidi="fr-FR"/>
                <w14:ligatures w14:val="none"/>
              </w:rPr>
              <w:t>Suivis et contrôles réglementaires du TD</w:t>
            </w:r>
            <w:r>
              <w:rPr>
                <w:rFonts w:eastAsia="Times New Roman" w:cs="Arial"/>
                <w:b/>
                <w:bCs/>
                <w:sz w:val="22"/>
                <w:lang w:eastAsia="fr-FR" w:bidi="fr-FR"/>
                <w14:ligatures w14:val="none"/>
              </w:rPr>
              <w:t>1</w:t>
            </w:r>
            <w:r w:rsidR="002202DC">
              <w:rPr>
                <w:rFonts w:eastAsia="Times New Roman" w:cs="Arial"/>
                <w:b/>
                <w:bCs/>
                <w:sz w:val="22"/>
                <w:lang w:eastAsia="fr-FR" w:bidi="fr-FR"/>
                <w14:ligatures w14:val="none"/>
              </w:rPr>
              <w:t>9</w:t>
            </w:r>
            <w:r w:rsidRPr="00A03DE9">
              <w:rPr>
                <w:rFonts w:eastAsia="Times New Roman" w:cs="Arial"/>
                <w:b/>
                <w:bCs/>
                <w:sz w:val="22"/>
                <w:lang w:eastAsia="fr-FR" w:bidi="fr-FR"/>
                <w14:ligatures w14:val="none"/>
              </w:rPr>
              <w:t xml:space="preserve"> conformément aux AP</w:t>
            </w:r>
          </w:p>
        </w:tc>
      </w:tr>
      <w:tr w:rsidRPr="00CA4961" w:rsidR="00831D2A" w:rsidTr="5870336B" w14:paraId="31FD3C75"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CA4961" w:rsidR="00831D2A" w:rsidP="005F7DBB" w:rsidRDefault="00831D2A" w14:paraId="0BD2085C" w14:textId="14E4244D">
            <w:pPr>
              <w:widowControl w:val="0"/>
              <w:suppressAutoHyphens/>
              <w:snapToGrid w:val="0"/>
              <w:jc w:val="center"/>
              <w:textAlignment w:val="baseline"/>
              <w:rPr>
                <w:rFonts w:eastAsia="Arial Unicode MS" w:cs="Tahoma"/>
                <w:b/>
                <w:bCs/>
                <w:szCs w:val="20"/>
                <w:lang w:eastAsia="fr-FR" w:bidi="fr-FR"/>
                <w14:ligatures w14:val="none"/>
              </w:rPr>
            </w:pPr>
            <w:r w:rsidRPr="00CA4961">
              <w:rPr>
                <w:rFonts w:eastAsia="Arial Unicode MS" w:cs="Tahoma"/>
                <w:b/>
                <w:bCs/>
                <w:szCs w:val="20"/>
                <w:lang w:eastAsia="fr-FR" w:bidi="fr-FR"/>
                <w14:ligatures w14:val="none"/>
              </w:rPr>
              <w:t>10</w:t>
            </w:r>
            <w:r w:rsidR="002202DC">
              <w:rPr>
                <w:rFonts w:eastAsia="Arial Unicode MS" w:cs="Tahoma"/>
                <w:b/>
                <w:bCs/>
                <w:szCs w:val="20"/>
                <w:lang w:eastAsia="fr-FR" w:bidi="fr-FR"/>
                <w14:ligatures w14:val="none"/>
              </w:rPr>
              <w:t>4</w:t>
            </w:r>
            <w:r w:rsidRPr="00CA4961">
              <w:rPr>
                <w:rFonts w:eastAsia="Arial Unicode MS" w:cs="Tahoma"/>
                <w:b/>
                <w:bCs/>
                <w:szCs w:val="20"/>
                <w:lang w:eastAsia="fr-FR" w:bidi="fr-FR"/>
                <w14:ligatures w14:val="none"/>
              </w:rPr>
              <w:t>.</w:t>
            </w:r>
            <w:r w:rsidR="002202DC">
              <w:rPr>
                <w:rFonts w:eastAsia="Arial Unicode MS" w:cs="Tahoma"/>
                <w:b/>
                <w:bCs/>
                <w:szCs w:val="20"/>
                <w:lang w:eastAsia="fr-FR" w:bidi="fr-FR"/>
                <w14:ligatures w14:val="none"/>
              </w:rPr>
              <w:t>4</w:t>
            </w:r>
            <w:r w:rsidRPr="00CA4961">
              <w:rPr>
                <w:rFonts w:eastAsia="Arial Unicode MS" w:cs="Tahoma"/>
                <w:b/>
                <w:bCs/>
                <w:szCs w:val="20"/>
                <w:lang w:eastAsia="fr-FR" w:bidi="fr-FR"/>
                <w14:ligatures w14:val="none"/>
              </w:rPr>
              <w:t>.1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CA4961" w:rsidR="00831D2A" w:rsidP="005F7DBB" w:rsidRDefault="00831D2A" w14:paraId="13977A1B"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CA4961">
              <w:rPr>
                <w:rFonts w:eastAsia="Arial Unicode MS" w:cs="Tahoma"/>
                <w:b/>
                <w:bCs/>
                <w:szCs w:val="20"/>
                <w:lang w:eastAsia="fr-FR" w:bidi="fr-FR"/>
                <w14:ligatures w14:val="none"/>
              </w:rPr>
              <w:t>Tenue des registres, bordereaux, plans et autres documents relatifs à la gestion des sédiments et des installations</w:t>
            </w:r>
          </w:p>
          <w:p w:rsidRPr="00CA4961" w:rsidR="00831D2A" w:rsidP="594E6EDF" w:rsidRDefault="00831D2A" w14:paraId="353418A1" w14:textId="379310C0">
            <w:pPr>
              <w:widowControl w:val="0"/>
              <w:suppressAutoHyphens/>
              <w:spacing w:after="113"/>
              <w:ind w:left="57" w:right="57"/>
              <w:jc w:val="both"/>
              <w:textAlignment w:val="baseline"/>
              <w:rPr>
                <w:rFonts w:eastAsia="Arial Unicode MS" w:cs="Tahoma"/>
                <w:lang w:eastAsia="fr-FR" w:bidi="fr-FR"/>
                <w14:ligatures w14:val="none"/>
              </w:rPr>
            </w:pPr>
            <w:r w:rsidRPr="594E6EDF">
              <w:rPr>
                <w:rFonts w:eastAsia="Arial Unicode MS" w:cs="Tahoma"/>
                <w:lang w:eastAsia="fr-FR" w:bidi="fr-FR"/>
                <w14:ligatures w14:val="none"/>
              </w:rPr>
              <w:t>Ce prix rémunère au forfait annuel la tenue des registres, bordereaux, plans et autres documents relatifs à la gestion des sédiments et des installations conformément aux prescriptions du CCTP</w:t>
            </w:r>
            <w:r w:rsidRPr="594E6EDF" w:rsidR="580086F6">
              <w:rPr>
                <w:rFonts w:eastAsia="Arial Unicode MS" w:cs="Tahoma"/>
                <w:lang w:eastAsia="fr-FR" w:bidi="fr-FR"/>
                <w14:ligatures w14:val="none"/>
              </w:rPr>
              <w:t xml:space="preserve"> </w:t>
            </w:r>
            <w:r w:rsidRPr="594E6EDF" w:rsidR="580086F6">
              <w:rPr>
                <w:rFonts w:eastAsia="Arial Unicode MS" w:cs="Tahoma"/>
                <w:lang w:eastAsia="fr-FR" w:bidi="fr-FR"/>
              </w:rPr>
              <w:t xml:space="preserve">et des arrêtés </w:t>
            </w:r>
            <w:proofErr w:type="gramStart"/>
            <w:r w:rsidRPr="594E6EDF" w:rsidR="580086F6">
              <w:rPr>
                <w:rFonts w:eastAsia="Arial Unicode MS" w:cs="Tahoma"/>
                <w:lang w:eastAsia="fr-FR" w:bidi="fr-FR"/>
              </w:rPr>
              <w:t>préfectoraux.</w:t>
            </w:r>
            <w:r w:rsidRPr="594E6EDF">
              <w:rPr>
                <w:rFonts w:eastAsia="Arial Unicode MS" w:cs="Tahoma"/>
                <w:lang w:eastAsia="fr-FR" w:bidi="fr-FR"/>
                <w14:ligatures w14:val="none"/>
              </w:rPr>
              <w:t>.</w:t>
            </w:r>
            <w:proofErr w:type="gramEnd"/>
          </w:p>
          <w:p w:rsidRPr="00CA4961" w:rsidR="00831D2A" w:rsidP="0541982E" w:rsidRDefault="00831D2A" w14:paraId="2AA1A285" w14:textId="7FEEE339">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 xml:space="preserve">Ce prix sera réglé en quatre fractions </w:t>
            </w:r>
            <w:r w:rsidRPr="0541982E" w:rsidR="686556AC">
              <w:rPr>
                <w:rFonts w:eastAsia="Arial Unicode MS" w:cs="Tahoma"/>
                <w:lang w:eastAsia="fr-FR" w:bidi="fr-FR"/>
              </w:rPr>
              <w:t>trimestrielles</w:t>
            </w:r>
            <w:r w:rsidRPr="0541982E" w:rsidR="686556AC">
              <w:rPr>
                <w:rFonts w:eastAsia="Arial Unicode MS" w:cs="Tahoma"/>
                <w:lang w:eastAsia="fr-FR" w:bidi="fr-FR"/>
                <w14:ligatures w14:val="none"/>
              </w:rPr>
              <w:t xml:space="preserve"> </w:t>
            </w:r>
            <w:r w:rsidRPr="0541982E">
              <w:rPr>
                <w:rFonts w:eastAsia="Arial Unicode MS" w:cs="Tahoma"/>
                <w:lang w:eastAsia="fr-FR" w:bidi="fr-FR"/>
              </w:rPr>
              <w:t>de 25% sur constat des documents validés par le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CA4961" w:rsidR="00831D2A" w:rsidP="005F7DBB" w:rsidRDefault="00831D2A" w14:paraId="15E48D7A"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CA4961">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CA4961" w:rsidR="00831D2A" w:rsidP="005F7DBB" w:rsidRDefault="00831D2A" w14:paraId="7C144DE5"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51497B" w:rsidR="00831D2A" w:rsidTr="5870336B" w14:paraId="2C91F018"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1497B" w:rsidR="00831D2A" w:rsidP="005F7DBB" w:rsidRDefault="00831D2A" w14:paraId="4EDCCC23" w14:textId="7BCDD6ED">
            <w:pPr>
              <w:widowControl w:val="0"/>
              <w:suppressAutoHyphens/>
              <w:snapToGrid w:val="0"/>
              <w:jc w:val="center"/>
              <w:textAlignment w:val="baseline"/>
              <w:rPr>
                <w:rFonts w:eastAsia="Arial Unicode MS" w:cs="Tahoma"/>
                <w:b/>
                <w:bCs/>
                <w:szCs w:val="20"/>
                <w:lang w:eastAsia="fr-FR" w:bidi="fr-FR"/>
                <w14:ligatures w14:val="none"/>
              </w:rPr>
            </w:pPr>
            <w:r w:rsidRPr="0051497B">
              <w:rPr>
                <w:rFonts w:eastAsia="Arial Unicode MS" w:cs="Tahoma"/>
                <w:b/>
                <w:bCs/>
                <w:szCs w:val="20"/>
                <w:lang w:eastAsia="fr-FR" w:bidi="fr-FR"/>
                <w14:ligatures w14:val="none"/>
              </w:rPr>
              <w:t>10</w:t>
            </w:r>
            <w:r w:rsidR="00394A6F">
              <w:rPr>
                <w:rFonts w:eastAsia="Arial Unicode MS" w:cs="Tahoma"/>
                <w:b/>
                <w:bCs/>
                <w:szCs w:val="20"/>
                <w:lang w:eastAsia="fr-FR" w:bidi="fr-FR"/>
                <w14:ligatures w14:val="none"/>
              </w:rPr>
              <w:t>4</w:t>
            </w:r>
            <w:r>
              <w:rPr>
                <w:rFonts w:eastAsia="Arial Unicode MS" w:cs="Tahoma"/>
                <w:b/>
                <w:bCs/>
                <w:szCs w:val="20"/>
                <w:lang w:eastAsia="fr-FR" w:bidi="fr-FR"/>
                <w14:ligatures w14:val="none"/>
              </w:rPr>
              <w:t>.</w:t>
            </w:r>
            <w:r w:rsidR="00394A6F">
              <w:rPr>
                <w:rFonts w:eastAsia="Arial Unicode MS" w:cs="Tahoma"/>
                <w:b/>
                <w:bCs/>
                <w:szCs w:val="20"/>
                <w:lang w:eastAsia="fr-FR" w:bidi="fr-FR"/>
                <w14:ligatures w14:val="none"/>
              </w:rPr>
              <w:t>4.2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1497B" w:rsidR="00831D2A" w:rsidP="005F7DBB" w:rsidRDefault="00831D2A" w14:paraId="079034DB"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51497B">
              <w:rPr>
                <w:rFonts w:eastAsia="Arial Unicode MS" w:cs="Tahoma"/>
                <w:b/>
                <w:bCs/>
                <w:szCs w:val="20"/>
                <w:lang w:eastAsia="fr-FR" w:bidi="fr-FR"/>
                <w14:ligatures w14:val="none"/>
              </w:rPr>
              <w:t>Contrôles et suivi environnementaux</w:t>
            </w:r>
          </w:p>
          <w:p w:rsidRPr="0051497B" w:rsidR="00831D2A" w:rsidP="005F7DBB" w:rsidRDefault="00831D2A" w14:paraId="42487CBE"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1497B">
              <w:rPr>
                <w:rFonts w:eastAsia="Arial Unicode MS" w:cs="Tahoma"/>
                <w:szCs w:val="20"/>
                <w:lang w:eastAsia="fr-FR" w:bidi="fr-FR"/>
                <w14:ligatures w14:val="none"/>
              </w:rPr>
              <w:t xml:space="preserve">Ce prix rémunère au forfait annuel </w:t>
            </w:r>
            <w:r>
              <w:rPr>
                <w:rFonts w:eastAsia="Arial Unicode MS" w:cs="Tahoma"/>
                <w:szCs w:val="20"/>
                <w:lang w:eastAsia="fr-FR" w:bidi="fr-FR"/>
                <w14:ligatures w14:val="none"/>
              </w:rPr>
              <w:t xml:space="preserve">les contrôles et suivis environnementaux </w:t>
            </w:r>
            <w:r w:rsidRPr="0051497B">
              <w:rPr>
                <w:rFonts w:eastAsia="Arial Unicode MS" w:cs="Tahoma"/>
                <w:szCs w:val="20"/>
                <w:lang w:eastAsia="fr-FR" w:bidi="fr-FR"/>
                <w14:ligatures w14:val="none"/>
              </w:rPr>
              <w:t>conformément aux prescriptions du CCTP</w:t>
            </w:r>
            <w:r>
              <w:rPr>
                <w:rFonts w:eastAsia="Arial Unicode MS" w:cs="Tahoma"/>
                <w:szCs w:val="20"/>
                <w:lang w:eastAsia="fr-FR" w:bidi="fr-FR"/>
                <w14:ligatures w14:val="none"/>
              </w:rPr>
              <w:t xml:space="preserve"> et aux arrêtés préfectoraux.</w:t>
            </w:r>
          </w:p>
          <w:p w:rsidRPr="0051497B" w:rsidR="00831D2A" w:rsidP="0541982E" w:rsidRDefault="00831D2A" w14:paraId="71E64DED" w14:textId="450F9AA0">
            <w:pPr>
              <w:widowControl w:val="0"/>
              <w:suppressAutoHyphens/>
              <w:spacing w:after="113"/>
              <w:ind w:left="57" w:right="57"/>
              <w:jc w:val="both"/>
              <w:textAlignment w:val="baseline"/>
              <w:rPr>
                <w:rFonts w:eastAsia="Arial Unicode MS" w:cs="Tahoma"/>
                <w:b/>
                <w:bCs/>
                <w:lang w:eastAsia="fr-FR" w:bidi="fr-FR"/>
                <w14:ligatures w14:val="none"/>
              </w:rPr>
            </w:pPr>
            <w:r w:rsidRPr="0541982E">
              <w:rPr>
                <w:rFonts w:eastAsia="Arial Unicode MS" w:cs="Tahoma"/>
                <w:lang w:eastAsia="fr-FR" w:bidi="fr-FR"/>
                <w14:ligatures w14:val="none"/>
              </w:rPr>
              <w:t xml:space="preserve">Ce prix sera réglé en quatre fractions </w:t>
            </w:r>
            <w:r w:rsidRPr="0541982E" w:rsidR="32982E62">
              <w:rPr>
                <w:rFonts w:eastAsia="Arial Unicode MS" w:cs="Tahoma"/>
                <w:lang w:eastAsia="fr-FR" w:bidi="fr-FR"/>
              </w:rPr>
              <w:t>trimestrielles</w:t>
            </w:r>
            <w:r w:rsidRPr="0541982E" w:rsidR="32982E62">
              <w:rPr>
                <w:rFonts w:eastAsia="Arial Unicode MS" w:cs="Tahoma"/>
                <w:lang w:eastAsia="fr-FR" w:bidi="fr-FR"/>
                <w14:ligatures w14:val="none"/>
              </w:rPr>
              <w:t xml:space="preserve"> </w:t>
            </w:r>
            <w:r w:rsidRPr="0541982E">
              <w:rPr>
                <w:rFonts w:eastAsia="Arial Unicode MS" w:cs="Tahoma"/>
                <w:lang w:eastAsia="fr-FR" w:bidi="fr-FR"/>
                <w14:ligatures w14:val="none"/>
              </w:rPr>
              <w:t xml:space="preserve">de 25% sur </w:t>
            </w:r>
            <w:r w:rsidRPr="0541982E">
              <w:rPr>
                <w:rFonts w:eastAsia="Arial Unicode MS" w:cs="Tahoma"/>
                <w:lang w:eastAsia="fr-FR" w:bidi="fr-FR"/>
              </w:rPr>
              <w:t>transmissions des documents de contrôles et suivis.</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1497B" w:rsidR="00831D2A" w:rsidP="005F7DBB" w:rsidRDefault="00831D2A" w14:paraId="2B487330"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51497B">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51497B" w:rsidR="00831D2A" w:rsidP="005F7DBB" w:rsidRDefault="00831D2A" w14:paraId="1577B61B"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5C66FB" w:rsidR="00831D2A" w:rsidTr="5870336B" w14:paraId="34E538EC"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C66FB" w:rsidR="00831D2A" w:rsidP="005F7DBB" w:rsidRDefault="00831D2A" w14:paraId="75B48ABA" w14:textId="6391FC82">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10</w:t>
            </w:r>
            <w:r w:rsidR="00394A6F">
              <w:rPr>
                <w:rFonts w:eastAsia="Arial Unicode MS" w:cs="Tahoma"/>
                <w:b/>
                <w:bCs/>
                <w:sz w:val="22"/>
                <w:lang w:eastAsia="fr-FR" w:bidi="fr-FR"/>
                <w14:ligatures w14:val="none"/>
              </w:rPr>
              <w:t>4</w:t>
            </w:r>
            <w:r>
              <w:rPr>
                <w:rFonts w:eastAsia="Arial Unicode MS" w:cs="Tahoma"/>
                <w:b/>
                <w:bCs/>
                <w:sz w:val="22"/>
                <w:lang w:eastAsia="fr-FR" w:bidi="fr-FR"/>
                <w14:ligatures w14:val="none"/>
              </w:rPr>
              <w:t>.</w:t>
            </w:r>
            <w:r w:rsidR="00394A6F">
              <w:rPr>
                <w:rFonts w:eastAsia="Arial Unicode MS" w:cs="Tahoma"/>
                <w:b/>
                <w:bCs/>
                <w:sz w:val="22"/>
                <w:lang w:eastAsia="fr-FR" w:bidi="fr-FR"/>
                <w14:ligatures w14:val="none"/>
              </w:rPr>
              <w:t>5</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A03DE9" w:rsidR="00831D2A" w:rsidP="005F7DBB" w:rsidRDefault="00831D2A" w14:paraId="2A3B02C0" w14:textId="0594EE2B">
            <w:pPr>
              <w:widowControl w:val="0"/>
              <w:suppressAutoHyphens/>
              <w:snapToGrid w:val="0"/>
              <w:spacing w:before="57" w:after="57"/>
              <w:textAlignment w:val="baseline"/>
              <w:rPr>
                <w:rFonts w:eastAsia="Times New Roman" w:cs="Arial"/>
                <w:b/>
                <w:bCs/>
                <w:sz w:val="22"/>
                <w:lang w:eastAsia="fr-FR" w:bidi="fr-FR"/>
                <w14:ligatures w14:val="none"/>
              </w:rPr>
            </w:pPr>
            <w:r w:rsidRPr="00B3134B">
              <w:rPr>
                <w:rFonts w:eastAsia="Times New Roman" w:cs="Arial"/>
                <w:b/>
                <w:bCs/>
                <w:sz w:val="22"/>
                <w:lang w:eastAsia="fr-FR" w:bidi="fr-FR"/>
                <w14:ligatures w14:val="none"/>
              </w:rPr>
              <w:t>Rapport et Bilans du TD</w:t>
            </w:r>
            <w:r>
              <w:rPr>
                <w:rFonts w:eastAsia="Times New Roman" w:cs="Arial"/>
                <w:b/>
                <w:bCs/>
                <w:sz w:val="22"/>
                <w:lang w:eastAsia="fr-FR" w:bidi="fr-FR"/>
                <w14:ligatures w14:val="none"/>
              </w:rPr>
              <w:t>1</w:t>
            </w:r>
            <w:r w:rsidR="00394A6F">
              <w:rPr>
                <w:rFonts w:eastAsia="Times New Roman" w:cs="Arial"/>
                <w:b/>
                <w:bCs/>
                <w:sz w:val="22"/>
                <w:lang w:eastAsia="fr-FR" w:bidi="fr-FR"/>
                <w14:ligatures w14:val="none"/>
              </w:rPr>
              <w:t>9</w:t>
            </w:r>
          </w:p>
        </w:tc>
      </w:tr>
      <w:tr w:rsidRPr="00224FBB" w:rsidR="00831D2A" w:rsidTr="5870336B" w14:paraId="0C4FA02A"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831D2A" w:rsidP="005F7DBB" w:rsidRDefault="00831D2A" w14:paraId="2563FABF" w14:textId="77777777">
            <w:pPr>
              <w:widowControl w:val="0"/>
              <w:suppressAutoHyphens/>
              <w:snapToGrid w:val="0"/>
              <w:jc w:val="center"/>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10</w:t>
            </w:r>
            <w:r>
              <w:rPr>
                <w:rFonts w:eastAsia="Arial Unicode MS" w:cs="Tahoma"/>
                <w:b/>
                <w:bCs/>
                <w:szCs w:val="20"/>
                <w:lang w:eastAsia="fr-FR" w:bidi="fr-FR"/>
                <w14:ligatures w14:val="none"/>
              </w:rPr>
              <w:t>3.4</w:t>
            </w:r>
            <w:r w:rsidRPr="00224FBB">
              <w:rPr>
                <w:rFonts w:eastAsia="Arial Unicode MS" w:cs="Tahoma"/>
                <w:b/>
                <w:bCs/>
                <w:szCs w:val="20"/>
                <w:lang w:eastAsia="fr-FR" w:bidi="fr-FR"/>
                <w14:ligatures w14:val="none"/>
              </w:rPr>
              <w:t>.5</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24FBB" w:rsidR="00831D2A" w:rsidP="005F7DBB" w:rsidRDefault="00831D2A" w14:paraId="079749F5"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224FBB">
              <w:rPr>
                <w:rFonts w:eastAsia="Arial Unicode MS" w:cs="Tahoma"/>
                <w:b/>
                <w:bCs/>
                <w:szCs w:val="20"/>
                <w:lang w:eastAsia="fr-FR" w:bidi="fr-FR"/>
                <w14:ligatures w14:val="none"/>
              </w:rPr>
              <w:t>Bilan quadriennal eaux souterraines</w:t>
            </w:r>
          </w:p>
          <w:p w:rsidRPr="002D075B" w:rsidR="00831D2A" w:rsidP="005F7DBB" w:rsidRDefault="00831D2A" w14:paraId="51FCE3F1"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2D075B">
              <w:rPr>
                <w:rFonts w:eastAsia="Arial Unicode MS" w:cs="Tahoma"/>
                <w:szCs w:val="20"/>
                <w:lang w:eastAsia="fr-FR" w:bidi="fr-FR"/>
                <w14:ligatures w14:val="none"/>
              </w:rPr>
              <w:t xml:space="preserve">Ce prix rémunère au forfait annuel le </w:t>
            </w:r>
            <w:r>
              <w:rPr>
                <w:rFonts w:eastAsia="Arial Unicode MS" w:cs="Tahoma"/>
                <w:szCs w:val="20"/>
                <w:lang w:eastAsia="fr-FR" w:bidi="fr-FR"/>
                <w14:ligatures w14:val="none"/>
              </w:rPr>
              <w:t>bilan quadriennal des eaux souterraines</w:t>
            </w:r>
            <w:r w:rsidRPr="002D075B">
              <w:rPr>
                <w:rFonts w:eastAsia="Arial Unicode MS" w:cs="Tahoma"/>
                <w:szCs w:val="20"/>
                <w:lang w:eastAsia="fr-FR" w:bidi="fr-FR"/>
                <w14:ligatures w14:val="none"/>
              </w:rPr>
              <w:t xml:space="preserve"> conformément aux prescriptions du CCTP et aux arrêtés préfectoraux.</w:t>
            </w:r>
          </w:p>
          <w:p w:rsidRPr="00224FBB" w:rsidR="00831D2A" w:rsidP="005F7DBB" w:rsidRDefault="00831D2A" w14:paraId="6DC16745"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2D075B">
              <w:rPr>
                <w:rFonts w:eastAsia="Arial Unicode MS" w:cs="Tahoma"/>
                <w:szCs w:val="20"/>
                <w:lang w:eastAsia="fr-FR" w:bidi="fr-FR"/>
                <w14:ligatures w14:val="none"/>
              </w:rPr>
              <w:t>Ce prix sera réglé en une seule fraction sur transmission du rapport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224FBB" w:rsidR="00831D2A" w:rsidP="005F7DBB" w:rsidRDefault="00831D2A" w14:paraId="2FA3B04A"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224FBB" w:rsidR="00831D2A" w:rsidP="005F7DBB" w:rsidRDefault="00831D2A" w14:paraId="35AEC1DA"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5C66FB" w:rsidR="00935AFF" w:rsidTr="5870336B" w14:paraId="2D91AAF0" w14:textId="77777777">
        <w:tc>
          <w:tcPr>
            <w:tcW w:w="851" w:type="dxa"/>
            <w:tcBorders>
              <w:left w:val="single" w:color="000000" w:themeColor="text1" w:sz="2" w:space="0"/>
              <w:bottom w:val="single" w:color="000000" w:themeColor="text1" w:sz="4" w:space="0"/>
              <w:right w:val="single" w:color="000000" w:themeColor="text1" w:sz="4" w:space="0"/>
            </w:tcBorders>
            <w:shd w:val="clear" w:color="auto" w:fill="auto"/>
            <w:vAlign w:val="center"/>
          </w:tcPr>
          <w:p w:rsidRPr="005C66FB" w:rsidR="00935AFF" w:rsidP="005F7DBB" w:rsidRDefault="00935AFF" w14:paraId="350132B4" w14:textId="60771ED2">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2</w:t>
            </w:r>
            <w:r w:rsidRPr="005C66FB">
              <w:rPr>
                <w:rFonts w:eastAsia="Arial Unicode MS" w:cs="Tahoma"/>
                <w:b/>
                <w:bCs/>
                <w:sz w:val="22"/>
                <w:lang w:eastAsia="fr-FR" w:bidi="fr-FR"/>
                <w14:ligatures w14:val="none"/>
              </w:rPr>
              <w:t>00</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C66FB" w:rsidR="00935AFF" w:rsidP="005F7DBB" w:rsidRDefault="00BF2D9E" w14:paraId="0A02EED9" w14:textId="2F64C8BE">
            <w:pPr>
              <w:widowControl w:val="0"/>
              <w:suppressAutoHyphens/>
              <w:snapToGrid w:val="0"/>
              <w:spacing w:before="57" w:after="57"/>
              <w:textAlignment w:val="baseline"/>
              <w:rPr>
                <w:rFonts w:ascii="Times New Roman" w:hAnsi="Times New Roman" w:eastAsia="Times New Roman" w:cs="Times New Roman"/>
                <w:b/>
                <w:bCs/>
                <w:sz w:val="24"/>
                <w:szCs w:val="24"/>
                <w:lang w:eastAsia="fr-FR" w:bidi="fr-FR"/>
                <w14:ligatures w14:val="none"/>
              </w:rPr>
            </w:pPr>
            <w:proofErr w:type="spellStart"/>
            <w:r w:rsidRPr="00BF2D9E">
              <w:rPr>
                <w:rFonts w:ascii="Times New Roman" w:hAnsi="Times New Roman" w:eastAsia="Times New Roman" w:cs="Times New Roman"/>
                <w:b/>
                <w:bCs/>
                <w:sz w:val="24"/>
                <w:szCs w:val="24"/>
                <w:lang w:eastAsia="fr-FR" w:bidi="fr-FR"/>
                <w14:ligatures w14:val="none"/>
              </w:rPr>
              <w:t>REPARATION</w:t>
            </w:r>
            <w:proofErr w:type="spellEnd"/>
            <w:r w:rsidRPr="00BF2D9E">
              <w:rPr>
                <w:rFonts w:ascii="Times New Roman" w:hAnsi="Times New Roman" w:eastAsia="Times New Roman" w:cs="Times New Roman"/>
                <w:b/>
                <w:bCs/>
                <w:sz w:val="24"/>
                <w:szCs w:val="24"/>
                <w:lang w:eastAsia="fr-FR" w:bidi="fr-FR"/>
                <w14:ligatures w14:val="none"/>
              </w:rPr>
              <w:t xml:space="preserve"> DU FOND DE CASIER DU TD 101A</w:t>
            </w:r>
          </w:p>
        </w:tc>
      </w:tr>
      <w:tr w:rsidRPr="00BF2D9E" w:rsidR="00831D2A" w:rsidTr="5870336B" w14:paraId="6CFE2FD8"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831D2A" w:rsidP="005F7DBB" w:rsidRDefault="00BF2D9E" w14:paraId="65C0282C" w14:textId="68B79E55">
            <w:pPr>
              <w:widowControl w:val="0"/>
              <w:suppressAutoHyphens/>
              <w:snapToGrid w:val="0"/>
              <w:jc w:val="center"/>
              <w:textAlignment w:val="baseline"/>
              <w:rPr>
                <w:rFonts w:eastAsia="Arial Unicode MS" w:cs="Tahoma"/>
                <w:b/>
                <w:bCs/>
                <w:szCs w:val="20"/>
                <w:lang w:eastAsia="fr-FR" w:bidi="fr-FR"/>
                <w14:ligatures w14:val="none"/>
              </w:rPr>
            </w:pPr>
            <w:r w:rsidRPr="00BF2D9E">
              <w:rPr>
                <w:rFonts w:eastAsia="Arial Unicode MS" w:cs="Tahoma"/>
                <w:b/>
                <w:bCs/>
                <w:szCs w:val="20"/>
                <w:lang w:eastAsia="fr-FR" w:bidi="fr-FR"/>
                <w14:ligatures w14:val="none"/>
              </w:rPr>
              <w:t>201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831D2A" w:rsidP="005F7DBB" w:rsidRDefault="00BF2D9E" w14:paraId="6EECB270" w14:textId="3254EF6D">
            <w:pPr>
              <w:widowControl w:val="0"/>
              <w:suppressAutoHyphens/>
              <w:spacing w:after="113"/>
              <w:ind w:left="57" w:right="57"/>
              <w:jc w:val="both"/>
              <w:textAlignment w:val="baseline"/>
              <w:rPr>
                <w:rFonts w:eastAsia="Arial Unicode MS" w:cs="Tahoma"/>
                <w:b/>
                <w:bCs/>
                <w:szCs w:val="20"/>
                <w:lang w:eastAsia="fr-FR" w:bidi="fr-FR"/>
                <w14:ligatures w14:val="none"/>
              </w:rPr>
            </w:pPr>
            <w:proofErr w:type="spellStart"/>
            <w:r w:rsidRPr="00BF2D9E">
              <w:rPr>
                <w:rFonts w:eastAsia="Arial Unicode MS" w:cs="Tahoma"/>
                <w:b/>
                <w:bCs/>
                <w:szCs w:val="20"/>
                <w:lang w:eastAsia="fr-FR" w:bidi="fr-FR"/>
                <w14:ligatures w14:val="none"/>
              </w:rPr>
              <w:t>Etudes</w:t>
            </w:r>
            <w:proofErr w:type="spellEnd"/>
            <w:r w:rsidRPr="00BF2D9E">
              <w:rPr>
                <w:rFonts w:eastAsia="Arial Unicode MS" w:cs="Tahoma"/>
                <w:b/>
                <w:bCs/>
                <w:szCs w:val="20"/>
                <w:lang w:eastAsia="fr-FR" w:bidi="fr-FR"/>
                <w14:ligatures w14:val="none"/>
              </w:rPr>
              <w:t xml:space="preserve"> d'exécution</w:t>
            </w:r>
          </w:p>
          <w:p w:rsidRPr="00A34CB4" w:rsidR="00A34CB4" w:rsidP="00A34CB4" w:rsidRDefault="00A34CB4" w14:paraId="4DD44AD8"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 xml:space="preserve">Ce prix rémunère au forfait les prestations définies aux articles 28 et 29 du </w:t>
            </w:r>
            <w:proofErr w:type="spellStart"/>
            <w:r w:rsidRPr="00A34CB4">
              <w:rPr>
                <w:rFonts w:eastAsia="Arial Unicode MS" w:cs="Tahoma"/>
                <w:szCs w:val="20"/>
                <w:lang w:eastAsia="fr-FR" w:bidi="fr-FR"/>
                <w14:ligatures w14:val="none"/>
              </w:rPr>
              <w:t>CCAG</w:t>
            </w:r>
            <w:proofErr w:type="spellEnd"/>
            <w:r w:rsidRPr="00A34CB4">
              <w:rPr>
                <w:rFonts w:eastAsia="Arial Unicode MS" w:cs="Tahoma"/>
                <w:szCs w:val="20"/>
                <w:lang w:eastAsia="fr-FR" w:bidi="fr-FR"/>
                <w14:ligatures w14:val="none"/>
              </w:rPr>
              <w:t xml:space="preserve"> Travaux, et aux spécifications particulières du marché, définies au CCTP et comprenant entre autres : </w:t>
            </w:r>
          </w:p>
          <w:p w:rsidRPr="00A34CB4" w:rsidR="00A34CB4" w:rsidP="00A34CB4" w:rsidRDefault="00A34CB4" w14:paraId="64481BCE"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la vérification et la reprise des documents remis par le maître d'œuvre</w:t>
            </w:r>
          </w:p>
          <w:p w:rsidRPr="00A34CB4" w:rsidR="00A34CB4" w:rsidP="00A34CB4" w:rsidRDefault="00A34CB4" w14:paraId="3D5F97C9"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implantations et piquetages des travaux (nivellement, ouvrages ...)</w:t>
            </w:r>
          </w:p>
          <w:p w:rsidRPr="00A34CB4" w:rsidR="00A34CB4" w:rsidP="00A34CB4" w:rsidRDefault="00A34CB4" w14:paraId="174ECDB8"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études d’exécution des ouvrages définitifs</w:t>
            </w:r>
          </w:p>
          <w:p w:rsidRPr="00A34CB4" w:rsidR="00A34CB4" w:rsidP="00A34CB4" w:rsidRDefault="00A34CB4" w14:paraId="4536BB33"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plans d’exécution</w:t>
            </w:r>
          </w:p>
          <w:p w:rsidRPr="00A34CB4" w:rsidR="00A34CB4" w:rsidP="00A34CB4" w:rsidRDefault="00A34CB4" w14:paraId="5FB86592"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études de méthodes</w:t>
            </w:r>
          </w:p>
          <w:p w:rsidRPr="00A34CB4" w:rsidR="00A34CB4" w:rsidP="00A34CB4" w:rsidRDefault="00A34CB4" w14:paraId="48E7CD0D" w14:textId="5FA857EA">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l’élaboration et la fourniture en 3 exemplaires papier, plus un sous format informatique des plans d’exécution au format .</w:t>
            </w:r>
            <w:proofErr w:type="spellStart"/>
            <w:r w:rsidRPr="00A34CB4">
              <w:rPr>
                <w:rFonts w:eastAsia="Arial Unicode MS" w:cs="Tahoma"/>
                <w:szCs w:val="20"/>
                <w:lang w:eastAsia="fr-FR" w:bidi="fr-FR"/>
                <w14:ligatures w14:val="none"/>
              </w:rPr>
              <w:t>DWG</w:t>
            </w:r>
            <w:proofErr w:type="spellEnd"/>
            <w:r w:rsidRPr="00A34CB4">
              <w:rPr>
                <w:rFonts w:eastAsia="Arial Unicode MS" w:cs="Tahoma"/>
                <w:szCs w:val="20"/>
                <w:lang w:eastAsia="fr-FR" w:bidi="fr-FR"/>
                <w14:ligatures w14:val="none"/>
              </w:rPr>
              <w:t xml:space="preserve"> pour soumission à l’approbation du maître d’œuvre.</w:t>
            </w:r>
          </w:p>
          <w:p w:rsidRPr="00BF2D9E" w:rsidR="00BF2D9E" w:rsidP="00A34CB4" w:rsidRDefault="00A34CB4" w14:paraId="2F742ED2" w14:textId="76859846">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 xml:space="preserve">Ce prix sera rémunéré en deux fractions :50% à la production des études d’exécution à l’issue de la période de préparation et 50% à la production de l’ensemble des documents prévus à l’article 29 du </w:t>
            </w:r>
            <w:proofErr w:type="spellStart"/>
            <w:r w:rsidRPr="00A34CB4">
              <w:rPr>
                <w:rFonts w:eastAsia="Arial Unicode MS" w:cs="Tahoma"/>
                <w:szCs w:val="20"/>
                <w:lang w:eastAsia="fr-FR" w:bidi="fr-FR"/>
                <w14:ligatures w14:val="none"/>
              </w:rPr>
              <w:t>CCAG</w:t>
            </w:r>
            <w:proofErr w:type="spellEnd"/>
            <w:r w:rsidRPr="00A34CB4">
              <w:rPr>
                <w:rFonts w:eastAsia="Arial Unicode MS" w:cs="Tahoma"/>
                <w:szCs w:val="20"/>
                <w:lang w:eastAsia="fr-FR" w:bidi="fr-FR"/>
                <w14:ligatures w14:val="none"/>
              </w:rPr>
              <w:t xml:space="preserve"> travaux.</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831D2A" w:rsidP="005F7DBB" w:rsidRDefault="00BF2D9E" w14:paraId="17350AD4" w14:textId="31546C6A">
            <w:pPr>
              <w:widowControl w:val="0"/>
              <w:suppressAutoHyphens/>
              <w:snapToGrid w:val="0"/>
              <w:spacing w:before="57" w:after="57"/>
              <w:textAlignment w:val="baseline"/>
              <w:rPr>
                <w:rFonts w:eastAsia="Times New Roman" w:cs="Times New Roman"/>
                <w:b/>
                <w:bCs/>
                <w:szCs w:val="20"/>
                <w:lang w:eastAsia="fr-FR" w:bidi="fr-FR"/>
                <w14:ligatures w14:val="none"/>
              </w:rPr>
            </w:pPr>
            <w:r w:rsidRPr="00BF2D9E">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831D2A" w:rsidP="005F7DBB" w:rsidRDefault="00831D2A" w14:paraId="68ED2701"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BF2D9E" w:rsidR="00C468FB" w:rsidTr="5870336B" w14:paraId="2711CAC5"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C468FB" w:rsidP="005C66FB" w:rsidRDefault="00BF2D9E" w14:paraId="71B14CF4" w14:textId="6FA9367E">
            <w:pPr>
              <w:widowControl w:val="0"/>
              <w:suppressAutoHyphens/>
              <w:snapToGrid w:val="0"/>
              <w:jc w:val="center"/>
              <w:textAlignment w:val="baseline"/>
              <w:rPr>
                <w:rFonts w:eastAsia="Arial Unicode MS" w:cs="Tahoma"/>
                <w:b/>
                <w:bCs/>
                <w:szCs w:val="20"/>
                <w:lang w:eastAsia="fr-FR" w:bidi="fr-FR"/>
                <w14:ligatures w14:val="none"/>
              </w:rPr>
            </w:pPr>
            <w:r w:rsidRPr="00BF2D9E">
              <w:rPr>
                <w:rFonts w:eastAsia="Arial Unicode MS" w:cs="Tahoma"/>
                <w:b/>
                <w:bCs/>
                <w:szCs w:val="20"/>
                <w:lang w:eastAsia="fr-FR" w:bidi="fr-FR"/>
                <w14:ligatures w14:val="none"/>
              </w:rPr>
              <w:t>202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BF2D9E" w:rsidP="00BF2D9E" w:rsidRDefault="00BF2D9E" w14:paraId="0DAA9D7F" w14:textId="75C36A76">
            <w:pPr>
              <w:widowControl w:val="0"/>
              <w:suppressAutoHyphens/>
              <w:spacing w:after="113"/>
              <w:ind w:left="57" w:right="57"/>
              <w:jc w:val="both"/>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Installation de chantier</w:t>
            </w:r>
          </w:p>
          <w:p w:rsidRPr="00F34765" w:rsidR="00F34765" w:rsidP="00F34765" w:rsidRDefault="00F34765" w14:paraId="47B4B18A" w14:textId="167381BD">
            <w:pPr>
              <w:widowControl w:val="0"/>
              <w:suppressAutoHyphens/>
              <w:spacing w:after="113"/>
              <w:ind w:left="57" w:right="57"/>
              <w:jc w:val="both"/>
              <w:textAlignment w:val="baseline"/>
              <w:rPr>
                <w:rFonts w:eastAsia="Arial Unicode MS" w:cs="Tahoma"/>
                <w:szCs w:val="20"/>
                <w:lang w:eastAsia="fr-FR" w:bidi="fr-FR"/>
                <w14:ligatures w14:val="none"/>
              </w:rPr>
            </w:pPr>
            <w:r w:rsidRPr="00F34765">
              <w:rPr>
                <w:rFonts w:eastAsia="Arial Unicode MS" w:cs="Tahoma"/>
                <w:szCs w:val="20"/>
                <w:lang w:eastAsia="fr-FR" w:bidi="fr-FR"/>
                <w14:ligatures w14:val="none"/>
              </w:rPr>
              <w:t>Ce prix rémunère</w:t>
            </w:r>
            <w:r>
              <w:rPr>
                <w:rFonts w:eastAsia="Arial Unicode MS" w:cs="Tahoma"/>
                <w:szCs w:val="20"/>
                <w:lang w:eastAsia="fr-FR" w:bidi="fr-FR"/>
                <w14:ligatures w14:val="none"/>
              </w:rPr>
              <w:t xml:space="preserve"> au forfait</w:t>
            </w:r>
            <w:r w:rsidRPr="00F34765">
              <w:rPr>
                <w:rFonts w:eastAsia="Arial Unicode MS" w:cs="Tahoma"/>
                <w:szCs w:val="20"/>
                <w:lang w:eastAsia="fr-FR" w:bidi="fr-FR"/>
                <w14:ligatures w14:val="none"/>
              </w:rPr>
              <w:t xml:space="preserve"> les amenées et replis de l’ensemble des installations, les sujétions de raccordement aux réseaux nécessaires au démarrage des travaux. </w:t>
            </w:r>
          </w:p>
          <w:p w:rsidRPr="00F34765" w:rsidR="00F34765" w:rsidP="00F34765" w:rsidRDefault="00F34765" w14:paraId="7A0BD57E"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F34765">
              <w:rPr>
                <w:rFonts w:eastAsia="Arial Unicode MS" w:cs="Tahoma"/>
                <w:szCs w:val="20"/>
                <w:lang w:eastAsia="fr-FR" w:bidi="fr-FR"/>
                <w14:ligatures w14:val="none"/>
              </w:rPr>
              <w:t>Sont notamment compris : l’installation complète de la base vie, l’installation de la zone de tri des déchets, la création et la sécurisation des accès. Il comprend également les frais de fonctionnement pendant toute la durée du chantier, y compris la surveillance et le gardiennage pendant et en dehors des heures de travail, la mise en place d’un système de nettoyage des roues, maintien et entretien des clôtures, et panneaux chantier interdit au public, le maintien et entretien des dispositifs d’évacuation et de traitement des eaux, conformément aux prescriptions du CCTP.</w:t>
            </w:r>
          </w:p>
          <w:p w:rsidRPr="00BF2D9E" w:rsidR="00BF2D9E" w:rsidP="00F34765" w:rsidRDefault="00F34765" w14:paraId="39E220A1" w14:textId="2C0E7EB0">
            <w:pPr>
              <w:widowControl w:val="0"/>
              <w:suppressAutoHyphens/>
              <w:spacing w:after="113"/>
              <w:ind w:left="57" w:right="57"/>
              <w:jc w:val="both"/>
              <w:textAlignment w:val="baseline"/>
              <w:rPr>
                <w:rFonts w:eastAsia="Arial Unicode MS" w:cs="Tahoma"/>
                <w:b/>
                <w:bCs/>
                <w:szCs w:val="20"/>
                <w:lang w:eastAsia="fr-FR" w:bidi="fr-FR"/>
                <w14:ligatures w14:val="none"/>
              </w:rPr>
            </w:pPr>
            <w:r w:rsidRPr="00F34765">
              <w:rPr>
                <w:rFonts w:eastAsia="Arial Unicode MS" w:cs="Tahoma"/>
                <w:szCs w:val="20"/>
                <w:lang w:eastAsia="fr-FR" w:bidi="fr-FR"/>
                <w14:ligatures w14:val="none"/>
              </w:rPr>
              <w:t>Ce prix sera réglé en 2 fractions, et fera l’objet de constats contradictoires : 60 % à l’achèvement des installations et le solde après le repliement des installations et l’évacuation du matériel et des matériaux en excédent et remise en état des lieux.</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C468FB" w:rsidP="005C66FB" w:rsidRDefault="00BF2D9E" w14:paraId="330AA139" w14:textId="233AB004">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C468FB" w:rsidP="005C66FB" w:rsidRDefault="00C468FB" w14:paraId="39D7CE4A"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BF2D9E" w:rsidR="00C468FB" w:rsidTr="5870336B" w14:paraId="394374DB"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C468FB" w:rsidP="005C66FB" w:rsidRDefault="00BF2D9E" w14:paraId="6A47D7CC" w14:textId="722028CC">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203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C468FB" w:rsidP="005C66FB" w:rsidRDefault="00010627" w14:paraId="02CC645D" w14:textId="75B4E39F">
            <w:pPr>
              <w:widowControl w:val="0"/>
              <w:suppressAutoHyphens/>
              <w:spacing w:after="113"/>
              <w:ind w:left="57" w:right="57"/>
              <w:jc w:val="both"/>
              <w:textAlignment w:val="baseline"/>
              <w:rPr>
                <w:rFonts w:eastAsia="Arial Unicode MS" w:cs="Tahoma"/>
                <w:b/>
                <w:bCs/>
                <w:szCs w:val="20"/>
                <w:lang w:eastAsia="fr-FR" w:bidi="fr-FR"/>
                <w14:ligatures w14:val="none"/>
              </w:rPr>
            </w:pPr>
            <w:r w:rsidRPr="00010627">
              <w:rPr>
                <w:rFonts w:eastAsia="Arial Unicode MS" w:cs="Tahoma"/>
                <w:b/>
                <w:bCs/>
                <w:szCs w:val="20"/>
                <w:lang w:eastAsia="fr-FR" w:bidi="fr-FR"/>
                <w14:ligatures w14:val="none"/>
              </w:rPr>
              <w:t xml:space="preserve">Dépose et repose de </w:t>
            </w:r>
            <w:proofErr w:type="spellStart"/>
            <w:r w:rsidRPr="00010627">
              <w:rPr>
                <w:rFonts w:eastAsia="Arial Unicode MS" w:cs="Tahoma"/>
                <w:b/>
                <w:bCs/>
                <w:szCs w:val="20"/>
                <w:lang w:eastAsia="fr-FR" w:bidi="fr-FR"/>
                <w14:ligatures w14:val="none"/>
              </w:rPr>
              <w:t>géodrain</w:t>
            </w:r>
            <w:proofErr w:type="spellEnd"/>
            <w:r w:rsidRPr="00010627">
              <w:rPr>
                <w:rFonts w:eastAsia="Arial Unicode MS" w:cs="Tahoma"/>
                <w:b/>
                <w:bCs/>
                <w:szCs w:val="20"/>
                <w:lang w:eastAsia="fr-FR" w:bidi="fr-FR"/>
                <w14:ligatures w14:val="none"/>
              </w:rPr>
              <w:t xml:space="preserve"> sans fournitures</w:t>
            </w:r>
          </w:p>
          <w:p w:rsidR="00BF2D9E" w:rsidP="005C66FB" w:rsidRDefault="00B27A16" w14:paraId="6F8A2954" w14:textId="42FA0DBD">
            <w:pPr>
              <w:widowControl w:val="0"/>
              <w:suppressAutoHyphens/>
              <w:spacing w:after="113"/>
              <w:ind w:left="57" w:right="57"/>
              <w:jc w:val="both"/>
              <w:textAlignment w:val="baseline"/>
              <w:rPr>
                <w:rFonts w:eastAsia="Arial Unicode MS" w:cs="Tahoma"/>
                <w:szCs w:val="20"/>
                <w:lang w:eastAsia="fr-FR" w:bidi="fr-FR"/>
                <w14:ligatures w14:val="none"/>
              </w:rPr>
            </w:pPr>
            <w:r w:rsidRPr="00B27A16">
              <w:rPr>
                <w:rFonts w:eastAsia="Arial Unicode MS" w:cs="Tahoma"/>
                <w:szCs w:val="20"/>
                <w:lang w:eastAsia="fr-FR" w:bidi="fr-FR"/>
                <w14:ligatures w14:val="none"/>
              </w:rPr>
              <w:t xml:space="preserve">Ce prix rémunère au </w:t>
            </w:r>
            <w:r w:rsidR="00AD7EC7">
              <w:rPr>
                <w:rFonts w:eastAsia="Arial Unicode MS" w:cs="Tahoma"/>
                <w:szCs w:val="20"/>
                <w:lang w:eastAsia="fr-FR" w:bidi="fr-FR"/>
                <w14:ligatures w14:val="none"/>
              </w:rPr>
              <w:t>mètre carré</w:t>
            </w:r>
            <w:r w:rsidRPr="00B27A16">
              <w:rPr>
                <w:rFonts w:eastAsia="Arial Unicode MS" w:cs="Tahoma"/>
                <w:szCs w:val="20"/>
                <w:lang w:eastAsia="fr-FR" w:bidi="fr-FR"/>
                <w14:ligatures w14:val="none"/>
              </w:rPr>
              <w:t xml:space="preserve"> </w:t>
            </w:r>
            <w:r>
              <w:rPr>
                <w:rFonts w:eastAsia="Arial Unicode MS" w:cs="Tahoma"/>
                <w:szCs w:val="20"/>
                <w:lang w:eastAsia="fr-FR" w:bidi="fr-FR"/>
                <w14:ligatures w14:val="none"/>
              </w:rPr>
              <w:t>la d</w:t>
            </w:r>
            <w:r w:rsidRPr="00B27A16">
              <w:rPr>
                <w:rFonts w:eastAsia="Arial Unicode MS" w:cs="Tahoma"/>
                <w:szCs w:val="20"/>
                <w:lang w:eastAsia="fr-FR" w:bidi="fr-FR"/>
                <w14:ligatures w14:val="none"/>
              </w:rPr>
              <w:t>épose et repose d</w:t>
            </w:r>
            <w:r>
              <w:rPr>
                <w:rFonts w:eastAsia="Arial Unicode MS" w:cs="Tahoma"/>
                <w:szCs w:val="20"/>
                <w:lang w:eastAsia="fr-FR" w:bidi="fr-FR"/>
                <w14:ligatures w14:val="none"/>
              </w:rPr>
              <w:t>u</w:t>
            </w:r>
            <w:r w:rsidRPr="00B27A16">
              <w:rPr>
                <w:rFonts w:eastAsia="Arial Unicode MS" w:cs="Tahoma"/>
                <w:szCs w:val="20"/>
                <w:lang w:eastAsia="fr-FR" w:bidi="fr-FR"/>
                <w14:ligatures w14:val="none"/>
              </w:rPr>
              <w:t xml:space="preserve"> </w:t>
            </w:r>
            <w:proofErr w:type="spellStart"/>
            <w:r w:rsidRPr="00B27A16">
              <w:rPr>
                <w:rFonts w:eastAsia="Arial Unicode MS" w:cs="Tahoma"/>
                <w:szCs w:val="20"/>
                <w:lang w:eastAsia="fr-FR" w:bidi="fr-FR"/>
                <w14:ligatures w14:val="none"/>
              </w:rPr>
              <w:t>géodrain</w:t>
            </w:r>
            <w:proofErr w:type="spellEnd"/>
            <w:r w:rsidRPr="00B27A16">
              <w:rPr>
                <w:rFonts w:eastAsia="Arial Unicode MS" w:cs="Tahoma"/>
                <w:szCs w:val="20"/>
                <w:lang w:eastAsia="fr-FR" w:bidi="fr-FR"/>
                <w14:ligatures w14:val="none"/>
              </w:rPr>
              <w:t xml:space="preserve"> sans fournitures</w:t>
            </w:r>
            <w:r>
              <w:rPr>
                <w:rFonts w:eastAsia="Arial Unicode MS" w:cs="Tahoma"/>
                <w:szCs w:val="20"/>
                <w:lang w:eastAsia="fr-FR" w:bidi="fr-FR"/>
                <w14:ligatures w14:val="none"/>
              </w:rPr>
              <w:t xml:space="preserve"> confo</w:t>
            </w:r>
            <w:r w:rsidR="00AD7EC7">
              <w:rPr>
                <w:rFonts w:eastAsia="Arial Unicode MS" w:cs="Tahoma"/>
                <w:szCs w:val="20"/>
                <w:lang w:eastAsia="fr-FR" w:bidi="fr-FR"/>
                <w14:ligatures w14:val="none"/>
              </w:rPr>
              <w:t>r</w:t>
            </w:r>
            <w:r>
              <w:rPr>
                <w:rFonts w:eastAsia="Arial Unicode MS" w:cs="Tahoma"/>
                <w:szCs w:val="20"/>
                <w:lang w:eastAsia="fr-FR" w:bidi="fr-FR"/>
                <w14:ligatures w14:val="none"/>
              </w:rPr>
              <w:t>mément aux prescriptions du C</w:t>
            </w:r>
            <w:r w:rsidR="00AD7EC7">
              <w:rPr>
                <w:rFonts w:eastAsia="Arial Unicode MS" w:cs="Tahoma"/>
                <w:szCs w:val="20"/>
                <w:lang w:eastAsia="fr-FR" w:bidi="fr-FR"/>
                <w14:ligatures w14:val="none"/>
              </w:rPr>
              <w:t>CTP toutes sujétions incluses.</w:t>
            </w:r>
          </w:p>
          <w:p w:rsidRPr="00BF2D9E" w:rsidR="00BF2D9E" w:rsidP="007E25B8" w:rsidRDefault="007E25B8" w14:paraId="612EAFC8" w14:textId="221B109C">
            <w:pPr>
              <w:widowControl w:val="0"/>
              <w:suppressAutoHyphens/>
              <w:spacing w:after="113"/>
              <w:ind w:left="57" w:right="57"/>
              <w:jc w:val="both"/>
              <w:textAlignment w:val="baseline"/>
              <w:rPr>
                <w:rFonts w:eastAsia="Arial Unicode MS" w:cs="Tahoma"/>
                <w:b/>
                <w:bCs/>
                <w:szCs w:val="20"/>
                <w:lang w:eastAsia="fr-FR" w:bidi="fr-FR"/>
                <w14:ligatures w14:val="none"/>
              </w:rPr>
            </w:pPr>
            <w:r w:rsidRPr="007E25B8">
              <w:rPr>
                <w:rFonts w:eastAsia="Arial Unicode MS" w:cs="Tahoma"/>
                <w:szCs w:val="20"/>
                <w:lang w:eastAsia="fr-FR" w:bidi="fr-FR"/>
                <w14:ligatures w14:val="none"/>
              </w:rPr>
              <w:t>Ce prix sera rémunéré à l’avancement sur constat du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C468FB" w:rsidP="005C66FB" w:rsidRDefault="004A2CBA" w14:paraId="571A8377" w14:textId="42125BA9">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carré</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C468FB" w:rsidP="005C66FB" w:rsidRDefault="00C468FB" w14:paraId="2F325714"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BF2D9E" w:rsidR="00C468FB" w:rsidTr="5870336B" w14:paraId="016801AF"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C468FB" w:rsidP="005C66FB" w:rsidRDefault="00010627" w14:paraId="3C08F18B" w14:textId="7B6D1EE2">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204</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C468FB" w:rsidP="005C66FB" w:rsidRDefault="00710367" w14:paraId="01B2AABE" w14:textId="0A8147AF">
            <w:pPr>
              <w:widowControl w:val="0"/>
              <w:suppressAutoHyphens/>
              <w:spacing w:after="113"/>
              <w:ind w:left="57" w:right="57"/>
              <w:jc w:val="both"/>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Fourniture et</w:t>
            </w:r>
            <w:r w:rsidR="00EA239A">
              <w:rPr>
                <w:rFonts w:eastAsia="Arial Unicode MS" w:cs="Tahoma"/>
                <w:b/>
                <w:bCs/>
                <w:szCs w:val="20"/>
                <w:lang w:eastAsia="fr-FR" w:bidi="fr-FR"/>
                <w14:ligatures w14:val="none"/>
              </w:rPr>
              <w:t xml:space="preserve"> pose de </w:t>
            </w:r>
            <w:proofErr w:type="spellStart"/>
            <w:r w:rsidR="00EA239A">
              <w:rPr>
                <w:rFonts w:eastAsia="Arial Unicode MS" w:cs="Tahoma"/>
                <w:b/>
                <w:bCs/>
                <w:szCs w:val="20"/>
                <w:lang w:eastAsia="fr-FR" w:bidi="fr-FR"/>
                <w14:ligatures w14:val="none"/>
              </w:rPr>
              <w:t>géodrain</w:t>
            </w:r>
            <w:proofErr w:type="spellEnd"/>
            <w:r w:rsidR="00EA239A">
              <w:rPr>
                <w:rFonts w:eastAsia="Arial Unicode MS" w:cs="Tahoma"/>
                <w:b/>
                <w:bCs/>
                <w:szCs w:val="20"/>
                <w:lang w:eastAsia="fr-FR" w:bidi="fr-FR"/>
                <w14:ligatures w14:val="none"/>
              </w:rPr>
              <w:t xml:space="preserve"> </w:t>
            </w:r>
          </w:p>
          <w:p w:rsidR="00AD7EC7" w:rsidP="00AD7EC7" w:rsidRDefault="00AD7EC7" w14:paraId="060C80F0" w14:textId="7FBC70A5">
            <w:pPr>
              <w:widowControl w:val="0"/>
              <w:suppressAutoHyphens/>
              <w:spacing w:after="113"/>
              <w:ind w:left="57" w:right="57"/>
              <w:jc w:val="both"/>
              <w:textAlignment w:val="baseline"/>
              <w:rPr>
                <w:rFonts w:eastAsia="Arial Unicode MS" w:cs="Tahoma"/>
                <w:szCs w:val="20"/>
                <w:lang w:eastAsia="fr-FR" w:bidi="fr-FR"/>
                <w14:ligatures w14:val="none"/>
              </w:rPr>
            </w:pPr>
            <w:r w:rsidRPr="00AD7EC7">
              <w:rPr>
                <w:rFonts w:eastAsia="Arial Unicode MS" w:cs="Tahoma"/>
                <w:szCs w:val="20"/>
                <w:lang w:eastAsia="fr-FR" w:bidi="fr-FR"/>
                <w14:ligatures w14:val="none"/>
              </w:rPr>
              <w:t xml:space="preserve">Ce prix rémunère au </w:t>
            </w:r>
            <w:r>
              <w:rPr>
                <w:rFonts w:eastAsia="Arial Unicode MS" w:cs="Tahoma"/>
                <w:szCs w:val="20"/>
                <w:lang w:eastAsia="fr-FR" w:bidi="fr-FR"/>
                <w14:ligatures w14:val="none"/>
              </w:rPr>
              <w:t xml:space="preserve">mètre </w:t>
            </w:r>
            <w:proofErr w:type="gramStart"/>
            <w:r>
              <w:rPr>
                <w:rFonts w:eastAsia="Arial Unicode MS" w:cs="Tahoma"/>
                <w:szCs w:val="20"/>
                <w:lang w:eastAsia="fr-FR" w:bidi="fr-FR"/>
                <w14:ligatures w14:val="none"/>
              </w:rPr>
              <w:t>carré</w:t>
            </w:r>
            <w:r w:rsidRPr="00AD7EC7">
              <w:rPr>
                <w:rFonts w:eastAsia="Arial Unicode MS" w:cs="Tahoma"/>
                <w:szCs w:val="20"/>
                <w:lang w:eastAsia="fr-FR" w:bidi="fr-FR"/>
                <w14:ligatures w14:val="none"/>
              </w:rPr>
              <w:t xml:space="preserve"> </w:t>
            </w:r>
            <w:r w:rsidR="007D1252">
              <w:rPr>
                <w:rFonts w:eastAsia="Arial Unicode MS" w:cs="Tahoma"/>
                <w:szCs w:val="20"/>
                <w:lang w:eastAsia="fr-FR" w:bidi="fr-FR"/>
                <w14:ligatures w14:val="none"/>
              </w:rPr>
              <w:t xml:space="preserve"> la</w:t>
            </w:r>
            <w:proofErr w:type="gramEnd"/>
            <w:r w:rsidR="007D1252">
              <w:rPr>
                <w:rFonts w:eastAsia="Arial Unicode MS" w:cs="Tahoma"/>
                <w:szCs w:val="20"/>
                <w:lang w:eastAsia="fr-FR" w:bidi="fr-FR"/>
                <w14:ligatures w14:val="none"/>
              </w:rPr>
              <w:t xml:space="preserve"> f</w:t>
            </w:r>
            <w:r w:rsidRPr="007D1252" w:rsidR="007D1252">
              <w:rPr>
                <w:rFonts w:eastAsia="Arial Unicode MS" w:cs="Tahoma"/>
                <w:szCs w:val="20"/>
                <w:lang w:eastAsia="fr-FR" w:bidi="fr-FR"/>
                <w14:ligatures w14:val="none"/>
              </w:rPr>
              <w:t xml:space="preserve">ourniture et pose de </w:t>
            </w:r>
            <w:proofErr w:type="spellStart"/>
            <w:r w:rsidRPr="007D1252" w:rsidR="007D1252">
              <w:rPr>
                <w:rFonts w:eastAsia="Arial Unicode MS" w:cs="Tahoma"/>
                <w:szCs w:val="20"/>
                <w:lang w:eastAsia="fr-FR" w:bidi="fr-FR"/>
                <w14:ligatures w14:val="none"/>
              </w:rPr>
              <w:t>géodrain</w:t>
            </w:r>
            <w:proofErr w:type="spellEnd"/>
            <w:r w:rsidRPr="007D1252" w:rsidR="007D1252">
              <w:rPr>
                <w:rFonts w:eastAsia="Arial Unicode MS" w:cs="Tahoma"/>
                <w:szCs w:val="20"/>
                <w:lang w:eastAsia="fr-FR" w:bidi="fr-FR"/>
                <w14:ligatures w14:val="none"/>
              </w:rPr>
              <w:t xml:space="preserve"> </w:t>
            </w:r>
            <w:r w:rsidRPr="00AD7EC7">
              <w:rPr>
                <w:rFonts w:eastAsia="Arial Unicode MS" w:cs="Tahoma"/>
                <w:szCs w:val="20"/>
                <w:lang w:eastAsia="fr-FR" w:bidi="fr-FR"/>
                <w14:ligatures w14:val="none"/>
              </w:rPr>
              <w:t>conformément aux prescriptions du CCTP toutes sujétions incluses.</w:t>
            </w:r>
          </w:p>
          <w:p w:rsidRPr="00BF2D9E" w:rsidR="00BF2D9E" w:rsidP="007E25B8" w:rsidRDefault="007E25B8" w14:paraId="3E274633" w14:textId="50CFB80D">
            <w:pPr>
              <w:widowControl w:val="0"/>
              <w:suppressAutoHyphens/>
              <w:spacing w:after="113"/>
              <w:ind w:left="57" w:right="57"/>
              <w:jc w:val="both"/>
              <w:textAlignment w:val="baseline"/>
              <w:rPr>
                <w:rFonts w:eastAsia="Arial Unicode MS" w:cs="Tahoma"/>
                <w:b/>
                <w:bCs/>
                <w:szCs w:val="20"/>
                <w:lang w:eastAsia="fr-FR" w:bidi="fr-FR"/>
                <w14:ligatures w14:val="none"/>
              </w:rPr>
            </w:pPr>
            <w:r w:rsidRPr="007E25B8">
              <w:rPr>
                <w:rFonts w:eastAsia="Arial Unicode MS" w:cs="Tahoma"/>
                <w:szCs w:val="20"/>
                <w:lang w:eastAsia="fr-FR" w:bidi="fr-FR"/>
                <w14:ligatures w14:val="none"/>
              </w:rPr>
              <w:t>Ce prix sera rémunéré à l’avancement sur constat du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C468FB" w:rsidP="005C66FB" w:rsidRDefault="004A2CBA" w14:paraId="03BCF12A" w14:textId="712B6243">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carré</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C468FB" w:rsidP="005C66FB" w:rsidRDefault="00C468FB" w14:paraId="027C9B8C"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BF2D9E" w:rsidR="00BB6067" w:rsidTr="5870336B" w14:paraId="0183DF96"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BB6067" w:rsidP="00BF2D9E" w:rsidRDefault="00BB6067" w14:paraId="1972E625" w14:textId="1A5477DE">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205</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B6067" w:rsidR="00BB6067" w:rsidP="00BB6067" w:rsidRDefault="00BB6067" w14:paraId="251F4BDF" w14:textId="6113004E">
            <w:pPr>
              <w:widowControl w:val="0"/>
              <w:suppressAutoHyphens/>
              <w:spacing w:after="113"/>
              <w:ind w:left="57" w:right="57"/>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Dépose et évacuation</w:t>
            </w:r>
            <w:r w:rsidRPr="00BB6067">
              <w:rPr>
                <w:rFonts w:eastAsia="Arial Unicode MS" w:cs="Tahoma"/>
                <w:b/>
                <w:bCs/>
                <w:szCs w:val="20"/>
                <w:lang w:eastAsia="fr-FR" w:bidi="fr-FR"/>
                <w14:ligatures w14:val="none"/>
              </w:rPr>
              <w:t xml:space="preserve"> de </w:t>
            </w:r>
            <w:proofErr w:type="spellStart"/>
            <w:r w:rsidRPr="00BB6067">
              <w:rPr>
                <w:rFonts w:eastAsia="Arial Unicode MS" w:cs="Tahoma"/>
                <w:b/>
                <w:bCs/>
                <w:szCs w:val="20"/>
                <w:lang w:eastAsia="fr-FR" w:bidi="fr-FR"/>
                <w14:ligatures w14:val="none"/>
              </w:rPr>
              <w:t>géodrain</w:t>
            </w:r>
            <w:proofErr w:type="spellEnd"/>
            <w:r w:rsidRPr="00BB6067">
              <w:rPr>
                <w:rFonts w:eastAsia="Arial Unicode MS" w:cs="Tahoma"/>
                <w:b/>
                <w:bCs/>
                <w:szCs w:val="20"/>
                <w:lang w:eastAsia="fr-FR" w:bidi="fr-FR"/>
                <w14:ligatures w14:val="none"/>
              </w:rPr>
              <w:t xml:space="preserve"> </w:t>
            </w:r>
          </w:p>
          <w:p w:rsidR="006968D2" w:rsidP="158C26EC" w:rsidRDefault="00BB6067" w14:paraId="325A2CB8" w14:textId="77777777">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 xml:space="preserve">Ce prix rémunère au mètre carré la </w:t>
            </w:r>
            <w:r w:rsidRPr="158C26EC" w:rsidR="00BB2A2D">
              <w:rPr>
                <w:rFonts w:eastAsia="Arial Unicode MS" w:cs="Tahoma"/>
                <w:lang w:eastAsia="fr-FR" w:bidi="fr-FR"/>
                <w14:ligatures w14:val="none"/>
              </w:rPr>
              <w:t>dépose et les frais d’évacuation</w:t>
            </w:r>
            <w:r w:rsidRPr="158C26EC">
              <w:rPr>
                <w:rFonts w:eastAsia="Arial Unicode MS" w:cs="Tahoma"/>
                <w:lang w:eastAsia="fr-FR" w:bidi="fr-FR"/>
                <w14:ligatures w14:val="none"/>
              </w:rPr>
              <w:t xml:space="preserve"> d</w:t>
            </w:r>
            <w:r w:rsidRPr="158C26EC" w:rsidR="00BB2A2D">
              <w:rPr>
                <w:rFonts w:eastAsia="Arial Unicode MS" w:cs="Tahoma"/>
                <w:lang w:eastAsia="fr-FR" w:bidi="fr-FR"/>
                <w14:ligatures w14:val="none"/>
              </w:rPr>
              <w:t>u</w:t>
            </w:r>
            <w:r w:rsidRPr="158C26EC">
              <w:rPr>
                <w:rFonts w:eastAsia="Arial Unicode MS" w:cs="Tahoma"/>
                <w:lang w:eastAsia="fr-FR" w:bidi="fr-FR"/>
                <w14:ligatures w14:val="none"/>
              </w:rPr>
              <w:t xml:space="preserve"> </w:t>
            </w:r>
            <w:proofErr w:type="spellStart"/>
            <w:r w:rsidRPr="158C26EC">
              <w:rPr>
                <w:rFonts w:eastAsia="Arial Unicode MS" w:cs="Tahoma"/>
                <w:lang w:eastAsia="fr-FR" w:bidi="fr-FR"/>
                <w14:ligatures w14:val="none"/>
              </w:rPr>
              <w:t>géodrain</w:t>
            </w:r>
            <w:proofErr w:type="spellEnd"/>
            <w:r w:rsidRPr="158C26EC">
              <w:rPr>
                <w:rFonts w:eastAsia="Arial Unicode MS" w:cs="Tahoma"/>
                <w:lang w:eastAsia="fr-FR" w:bidi="fr-FR"/>
                <w14:ligatures w14:val="none"/>
              </w:rPr>
              <w:t xml:space="preserve"> conformément aux prescriptions du CCTP toutes sujétions incluses.</w:t>
            </w:r>
          </w:p>
          <w:p w:rsidRPr="006968D2" w:rsidR="006968D2" w:rsidP="158C26EC" w:rsidRDefault="006968D2" w14:paraId="3FF19AFF" w14:textId="56DB33AC">
            <w:pPr>
              <w:widowControl w:val="0"/>
              <w:suppressAutoHyphens/>
              <w:spacing w:after="113"/>
              <w:ind w:left="57" w:right="57"/>
              <w:textAlignment w:val="baseline"/>
              <w:rPr>
                <w:rFonts w:eastAsia="Arial Unicode MS" w:cs="Tahoma"/>
                <w:lang w:eastAsia="fr-FR" w:bidi="fr-FR"/>
                <w14:ligatures w14:val="none"/>
              </w:rPr>
            </w:pPr>
            <w:r>
              <w:t xml:space="preserve"> </w:t>
            </w:r>
            <w:r w:rsidRPr="158C26EC">
              <w:rPr>
                <w:rFonts w:eastAsia="Arial Unicode MS" w:cs="Tahoma"/>
                <w:lang w:eastAsia="fr-FR" w:bidi="fr-FR"/>
                <w14:ligatures w14:val="none"/>
              </w:rPr>
              <w:t>Le prix comprend également :</w:t>
            </w:r>
          </w:p>
          <w:p w:rsidRPr="006968D2" w:rsidR="006968D2" w:rsidP="158C26EC" w:rsidRDefault="006968D2" w14:paraId="32D4058D" w14:textId="77777777">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w:t>
            </w:r>
            <w:r w:rsidRPr="006968D2">
              <w:rPr>
                <w:rFonts w:eastAsia="Arial Unicode MS" w:cs="Tahoma"/>
                <w:b/>
                <w:bCs/>
                <w:szCs w:val="20"/>
                <w:lang w:eastAsia="fr-FR" w:bidi="fr-FR"/>
                <w14:ligatures w14:val="none"/>
              </w:rPr>
              <w:tab/>
            </w:r>
            <w:r w:rsidRPr="158C26EC">
              <w:rPr>
                <w:rFonts w:eastAsia="Arial Unicode MS" w:cs="Tahoma"/>
                <w:lang w:eastAsia="fr-FR" w:bidi="fr-FR"/>
                <w14:ligatures w14:val="none"/>
              </w:rPr>
              <w:t xml:space="preserve">l’amené et le repli du matériel nécessaire </w:t>
            </w:r>
          </w:p>
          <w:p w:rsidRPr="006968D2" w:rsidR="006968D2" w:rsidP="158C26EC" w:rsidRDefault="006968D2" w14:paraId="0AE5AEB1" w14:textId="77777777">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w:t>
            </w:r>
            <w:r w:rsidRPr="006968D2">
              <w:rPr>
                <w:rFonts w:eastAsia="Arial Unicode MS" w:cs="Tahoma"/>
                <w:b/>
                <w:bCs/>
                <w:szCs w:val="20"/>
                <w:lang w:eastAsia="fr-FR" w:bidi="fr-FR"/>
                <w14:ligatures w14:val="none"/>
              </w:rPr>
              <w:tab/>
            </w:r>
            <w:r w:rsidRPr="158C26EC">
              <w:rPr>
                <w:rFonts w:eastAsia="Arial Unicode MS" w:cs="Tahoma"/>
                <w:lang w:eastAsia="fr-FR" w:bidi="fr-FR"/>
                <w14:ligatures w14:val="none"/>
              </w:rPr>
              <w:t>les sujétions d’accès et de transports</w:t>
            </w:r>
          </w:p>
          <w:p w:rsidRPr="006968D2" w:rsidR="006968D2" w:rsidP="158C26EC" w:rsidRDefault="006968D2" w14:paraId="286B862F" w14:textId="4DD0CEB6">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w:t>
            </w:r>
            <w:r w:rsidRPr="006968D2">
              <w:rPr>
                <w:rFonts w:eastAsia="Arial Unicode MS" w:cs="Tahoma"/>
                <w:b/>
                <w:bCs/>
                <w:szCs w:val="20"/>
                <w:lang w:eastAsia="fr-FR" w:bidi="fr-FR"/>
                <w14:ligatures w14:val="none"/>
              </w:rPr>
              <w:tab/>
            </w:r>
            <w:r w:rsidRPr="158C26EC">
              <w:rPr>
                <w:rFonts w:eastAsia="Arial Unicode MS" w:cs="Tahoma"/>
                <w:lang w:eastAsia="fr-FR" w:bidi="fr-FR"/>
                <w14:ligatures w14:val="none"/>
              </w:rPr>
              <w:t xml:space="preserve">les sujétions de découpes et de raccordement </w:t>
            </w:r>
            <w:r w:rsidRPr="158C26EC" w:rsidR="004859D4">
              <w:rPr>
                <w:rFonts w:eastAsia="Arial Unicode MS" w:cs="Tahoma"/>
                <w:lang w:eastAsia="fr-FR" w:bidi="fr-FR"/>
                <w14:ligatures w14:val="none"/>
              </w:rPr>
              <w:t xml:space="preserve">au nouveau </w:t>
            </w:r>
            <w:proofErr w:type="spellStart"/>
            <w:r w:rsidRPr="158C26EC" w:rsidR="004859D4">
              <w:rPr>
                <w:rFonts w:eastAsia="Arial Unicode MS" w:cs="Tahoma"/>
                <w:lang w:eastAsia="fr-FR" w:bidi="fr-FR"/>
                <w14:ligatures w14:val="none"/>
              </w:rPr>
              <w:t>géodrain</w:t>
            </w:r>
            <w:proofErr w:type="spellEnd"/>
          </w:p>
          <w:p w:rsidRPr="006968D2" w:rsidR="006968D2" w:rsidP="158C26EC" w:rsidRDefault="006968D2" w14:paraId="4007704C" w14:textId="77777777">
            <w:pPr>
              <w:widowControl w:val="0"/>
              <w:suppressAutoHyphens/>
              <w:spacing w:after="113"/>
              <w:ind w:left="57" w:right="57"/>
              <w:textAlignment w:val="baseline"/>
              <w:rPr>
                <w:rFonts w:eastAsia="Arial Unicode MS" w:cs="Tahoma"/>
                <w:lang w:eastAsia="fr-FR" w:bidi="fr-FR"/>
                <w14:ligatures w14:val="none"/>
              </w:rPr>
            </w:pPr>
            <w:r w:rsidRPr="006968D2">
              <w:rPr>
                <w:rFonts w:eastAsia="Arial Unicode MS" w:cs="Tahoma"/>
                <w:b/>
                <w:bCs/>
                <w:szCs w:val="20"/>
                <w:lang w:eastAsia="fr-FR" w:bidi="fr-FR"/>
                <w14:ligatures w14:val="none"/>
              </w:rPr>
              <w:tab/>
            </w:r>
            <w:r w:rsidRPr="158C26EC">
              <w:rPr>
                <w:rFonts w:eastAsia="Arial Unicode MS" w:cs="Tahoma"/>
                <w:lang w:eastAsia="fr-FR" w:bidi="fr-FR"/>
                <w14:ligatures w14:val="none"/>
              </w:rPr>
              <w:t>Les frais de reprise, conditionnement et d'élimination y compris autorisations administratives nécessaires</w:t>
            </w:r>
          </w:p>
          <w:p w:rsidRPr="006968D2" w:rsidR="006968D2" w:rsidP="158C26EC" w:rsidRDefault="006968D2" w14:paraId="786BE86D" w14:textId="77777777">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 xml:space="preserve">Seule la surface développée sera prise en compte. </w:t>
            </w:r>
          </w:p>
          <w:p w:rsidRPr="000833B7" w:rsidR="00BB6067" w:rsidP="158C26EC" w:rsidRDefault="006968D2" w14:paraId="67F3DCF3" w14:textId="6B031B45">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Ce prix sera réglé en une seule fraction à l’issue du constat contradictoire établi par le maitre d’œuvre sur la base des surfaces théoriques issus des plans d’exécution validé après constat de la conformité d’exécution.</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00BB6067" w:rsidP="004A2CBA" w:rsidRDefault="00BB6067" w14:paraId="1170495F" w14:textId="5DD38CDA">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carré</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BB6067" w:rsidP="004A2CBA" w:rsidRDefault="00BB6067" w14:paraId="1BBB74FD"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C468FB" w:rsidTr="5870336B" w14:paraId="7A88E0A3"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C468FB" w:rsidP="00BF2D9E" w:rsidRDefault="004A2CBA" w14:paraId="074DD6DC" w14:textId="7B3A705C">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20</w:t>
            </w:r>
            <w:r w:rsidR="008B7E37">
              <w:rPr>
                <w:rFonts w:eastAsia="Arial Unicode MS" w:cs="Tahoma"/>
                <w:b/>
                <w:bCs/>
                <w:szCs w:val="20"/>
                <w:lang w:eastAsia="fr-FR" w:bidi="fr-FR"/>
                <w14:ligatures w14:val="none"/>
              </w:rPr>
              <w:t>6</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C468FB" w:rsidP="00010627" w:rsidRDefault="000833B7" w14:paraId="69564386" w14:textId="0BF57488">
            <w:pPr>
              <w:widowControl w:val="0"/>
              <w:suppressAutoHyphens/>
              <w:spacing w:after="113"/>
              <w:ind w:left="57" w:right="57"/>
              <w:textAlignment w:val="baseline"/>
              <w:rPr>
                <w:rFonts w:eastAsia="Arial Unicode MS" w:cs="Tahoma"/>
                <w:b/>
                <w:bCs/>
                <w:szCs w:val="20"/>
                <w:lang w:eastAsia="fr-FR" w:bidi="fr-FR"/>
                <w14:ligatures w14:val="none"/>
              </w:rPr>
            </w:pPr>
            <w:r w:rsidRPr="000833B7">
              <w:rPr>
                <w:rFonts w:eastAsia="Arial Unicode MS" w:cs="Tahoma"/>
                <w:b/>
                <w:bCs/>
                <w:szCs w:val="20"/>
                <w:lang w:eastAsia="fr-FR" w:bidi="fr-FR"/>
                <w14:ligatures w14:val="none"/>
              </w:rPr>
              <w:t>Fourniture et pose d</w:t>
            </w:r>
            <w:r w:rsidR="00C81DC5">
              <w:rPr>
                <w:rFonts w:eastAsia="Arial Unicode MS" w:cs="Tahoma"/>
                <w:b/>
                <w:bCs/>
                <w:szCs w:val="20"/>
                <w:lang w:eastAsia="fr-FR" w:bidi="fr-FR"/>
                <w14:ligatures w14:val="none"/>
              </w:rPr>
              <w:t>e</w:t>
            </w:r>
            <w:r w:rsidRPr="000833B7">
              <w:rPr>
                <w:rFonts w:eastAsia="Arial Unicode MS" w:cs="Tahoma"/>
                <w:b/>
                <w:bCs/>
                <w:szCs w:val="20"/>
                <w:lang w:eastAsia="fr-FR" w:bidi="fr-FR"/>
                <w14:ligatures w14:val="none"/>
              </w:rPr>
              <w:t xml:space="preserve"> géotextile sacrificiel de protection du </w:t>
            </w:r>
            <w:proofErr w:type="spellStart"/>
            <w:r w:rsidRPr="000833B7">
              <w:rPr>
                <w:rFonts w:eastAsia="Arial Unicode MS" w:cs="Tahoma"/>
                <w:b/>
                <w:bCs/>
                <w:szCs w:val="20"/>
                <w:lang w:eastAsia="fr-FR" w:bidi="fr-FR"/>
                <w14:ligatures w14:val="none"/>
              </w:rPr>
              <w:t>géodrain</w:t>
            </w:r>
            <w:proofErr w:type="spellEnd"/>
            <w:r w:rsidRPr="000833B7">
              <w:rPr>
                <w:rFonts w:eastAsia="Arial Unicode MS" w:cs="Tahoma"/>
                <w:b/>
                <w:bCs/>
                <w:szCs w:val="20"/>
                <w:lang w:eastAsia="fr-FR" w:bidi="fr-FR"/>
                <w14:ligatures w14:val="none"/>
              </w:rPr>
              <w:t xml:space="preserve"> </w:t>
            </w:r>
          </w:p>
          <w:p w:rsidR="00AD7EC7" w:rsidP="00AD7EC7" w:rsidRDefault="00AD7EC7" w14:paraId="3CC1B407" w14:textId="25DEB7D4">
            <w:pPr>
              <w:widowControl w:val="0"/>
              <w:suppressAutoHyphens/>
              <w:spacing w:after="113"/>
              <w:ind w:left="57" w:right="57"/>
              <w:textAlignment w:val="baseline"/>
              <w:rPr>
                <w:rFonts w:eastAsia="Arial Unicode MS" w:cs="Tahoma"/>
                <w:szCs w:val="20"/>
                <w:lang w:eastAsia="fr-FR" w:bidi="fr-FR"/>
                <w14:ligatures w14:val="none"/>
              </w:rPr>
            </w:pPr>
            <w:r w:rsidRPr="00AD7EC7">
              <w:rPr>
                <w:rFonts w:eastAsia="Arial Unicode MS" w:cs="Tahoma"/>
                <w:szCs w:val="20"/>
                <w:lang w:eastAsia="fr-FR" w:bidi="fr-FR"/>
                <w14:ligatures w14:val="none"/>
              </w:rPr>
              <w:t xml:space="preserve">Ce prix rémunère au </w:t>
            </w:r>
            <w:r>
              <w:rPr>
                <w:rFonts w:eastAsia="Arial Unicode MS" w:cs="Tahoma"/>
                <w:szCs w:val="20"/>
                <w:lang w:eastAsia="fr-FR" w:bidi="fr-FR"/>
                <w14:ligatures w14:val="none"/>
              </w:rPr>
              <w:t>mètre carré</w:t>
            </w:r>
            <w:r w:rsidRPr="00AD7EC7">
              <w:rPr>
                <w:rFonts w:eastAsia="Arial Unicode MS" w:cs="Tahoma"/>
                <w:szCs w:val="20"/>
                <w:lang w:eastAsia="fr-FR" w:bidi="fr-FR"/>
                <w14:ligatures w14:val="none"/>
              </w:rPr>
              <w:t xml:space="preserve"> </w:t>
            </w:r>
            <w:r w:rsidR="000833B7">
              <w:rPr>
                <w:rFonts w:eastAsia="Arial Unicode MS" w:cs="Tahoma"/>
                <w:szCs w:val="20"/>
                <w:lang w:eastAsia="fr-FR" w:bidi="fr-FR"/>
                <w14:ligatures w14:val="none"/>
              </w:rPr>
              <w:t>la f</w:t>
            </w:r>
            <w:r w:rsidRPr="000833B7" w:rsidR="000833B7">
              <w:rPr>
                <w:rFonts w:eastAsia="Arial Unicode MS" w:cs="Tahoma"/>
                <w:szCs w:val="20"/>
                <w:lang w:eastAsia="fr-FR" w:bidi="fr-FR"/>
                <w14:ligatures w14:val="none"/>
              </w:rPr>
              <w:t xml:space="preserve">ourniture et pose de géotextile sacrificiel de protection </w:t>
            </w:r>
            <w:r w:rsidRPr="00AD7EC7">
              <w:rPr>
                <w:rFonts w:eastAsia="Arial Unicode MS" w:cs="Tahoma"/>
                <w:szCs w:val="20"/>
                <w:lang w:eastAsia="fr-FR" w:bidi="fr-FR"/>
                <w14:ligatures w14:val="none"/>
              </w:rPr>
              <w:t>conformément aux prescriptions du CCTP toutes sujétions incluses.</w:t>
            </w:r>
          </w:p>
          <w:p w:rsidRPr="00BF2D9E" w:rsidR="00010627" w:rsidP="007E25B8" w:rsidRDefault="007E25B8" w14:paraId="50385FCE" w14:textId="48A83036">
            <w:pPr>
              <w:widowControl w:val="0"/>
              <w:suppressAutoHyphens/>
              <w:spacing w:after="113"/>
              <w:ind w:left="57" w:right="57"/>
              <w:textAlignment w:val="baseline"/>
              <w:rPr>
                <w:rFonts w:eastAsia="Arial Unicode MS" w:cs="Tahoma"/>
                <w:b/>
                <w:bCs/>
                <w:szCs w:val="20"/>
                <w:lang w:eastAsia="fr-FR" w:bidi="fr-FR"/>
                <w14:ligatures w14:val="none"/>
              </w:rPr>
            </w:pPr>
            <w:r w:rsidRPr="007E25B8">
              <w:rPr>
                <w:rFonts w:eastAsia="Arial Unicode MS" w:cs="Tahoma"/>
                <w:szCs w:val="20"/>
                <w:lang w:eastAsia="fr-FR" w:bidi="fr-FR"/>
                <w14:ligatures w14:val="none"/>
              </w:rPr>
              <w:t>Ce prix sera rémunéré à l’avancement sur constat du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C468FB" w:rsidP="004A2CBA" w:rsidRDefault="004A2CBA" w14:paraId="1DC05048" w14:textId="7518D30D">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carré</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C468FB" w:rsidP="004A2CBA" w:rsidRDefault="00C468FB" w14:paraId="75D4A9F4"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570325" w:rsidTr="5870336B" w14:paraId="73C7A8CC"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570325" w:rsidP="00BF2D9E" w:rsidRDefault="00570325" w14:paraId="5BD6F142" w14:textId="510459BD">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207</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70325" w:rsidR="00570325" w:rsidP="00570325" w:rsidRDefault="00570325" w14:paraId="4CB05220" w14:textId="4517C1F1">
            <w:pPr>
              <w:widowControl w:val="0"/>
              <w:suppressAutoHyphens/>
              <w:spacing w:after="113"/>
              <w:ind w:left="57" w:right="57"/>
              <w:textAlignment w:val="baseline"/>
              <w:rPr>
                <w:rFonts w:eastAsia="Arial Unicode MS" w:cs="Tahoma"/>
                <w:b/>
                <w:bCs/>
                <w:szCs w:val="20"/>
                <w:lang w:eastAsia="fr-FR" w:bidi="fr-FR"/>
                <w14:ligatures w14:val="none"/>
              </w:rPr>
            </w:pPr>
            <w:r w:rsidRPr="00570325">
              <w:rPr>
                <w:rFonts w:eastAsia="Arial Unicode MS" w:cs="Tahoma"/>
                <w:b/>
                <w:bCs/>
                <w:szCs w:val="20"/>
                <w:lang w:eastAsia="fr-FR" w:bidi="fr-FR"/>
                <w14:ligatures w14:val="none"/>
              </w:rPr>
              <w:t>Dépose et évacuation de gé</w:t>
            </w:r>
            <w:r w:rsidR="00C81DC5">
              <w:rPr>
                <w:rFonts w:eastAsia="Arial Unicode MS" w:cs="Tahoma"/>
                <w:b/>
                <w:bCs/>
                <w:szCs w:val="20"/>
                <w:lang w:eastAsia="fr-FR" w:bidi="fr-FR"/>
                <w14:ligatures w14:val="none"/>
              </w:rPr>
              <w:t xml:space="preserve">otextile sacrificiel de protection du </w:t>
            </w:r>
            <w:proofErr w:type="spellStart"/>
            <w:r w:rsidR="00C81DC5">
              <w:rPr>
                <w:rFonts w:eastAsia="Arial Unicode MS" w:cs="Tahoma"/>
                <w:b/>
                <w:bCs/>
                <w:szCs w:val="20"/>
                <w:lang w:eastAsia="fr-FR" w:bidi="fr-FR"/>
                <w14:ligatures w14:val="none"/>
              </w:rPr>
              <w:t>géodrain</w:t>
            </w:r>
            <w:proofErr w:type="spellEnd"/>
          </w:p>
          <w:p w:rsidRPr="00570325" w:rsidR="00570325" w:rsidP="158C26EC" w:rsidRDefault="00570325" w14:paraId="234B6E91" w14:textId="10F9845B">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Ce prix rémunère au mètre carré la dépose et les frais d’évacuation du géo</w:t>
            </w:r>
            <w:r w:rsidRPr="158C26EC" w:rsidR="00C81DC5">
              <w:rPr>
                <w:rFonts w:eastAsia="Arial Unicode MS" w:cs="Tahoma"/>
                <w:lang w:eastAsia="fr-FR" w:bidi="fr-FR"/>
                <w14:ligatures w14:val="none"/>
              </w:rPr>
              <w:t xml:space="preserve">textile sacrificiel de protection du </w:t>
            </w:r>
            <w:proofErr w:type="spellStart"/>
            <w:r w:rsidRPr="158C26EC" w:rsidR="00C81DC5">
              <w:rPr>
                <w:rFonts w:eastAsia="Arial Unicode MS" w:cs="Tahoma"/>
                <w:lang w:eastAsia="fr-FR" w:bidi="fr-FR"/>
                <w14:ligatures w14:val="none"/>
              </w:rPr>
              <w:t>géodrain</w:t>
            </w:r>
            <w:proofErr w:type="spellEnd"/>
            <w:r w:rsidRPr="158C26EC" w:rsidR="00C81DC5">
              <w:rPr>
                <w:rFonts w:eastAsia="Arial Unicode MS" w:cs="Tahoma"/>
                <w:lang w:eastAsia="fr-FR" w:bidi="fr-FR"/>
                <w14:ligatures w14:val="none"/>
              </w:rPr>
              <w:t xml:space="preserve"> </w:t>
            </w:r>
            <w:r w:rsidRPr="158C26EC">
              <w:rPr>
                <w:rFonts w:eastAsia="Arial Unicode MS" w:cs="Tahoma"/>
                <w:lang w:eastAsia="fr-FR" w:bidi="fr-FR"/>
                <w14:ligatures w14:val="none"/>
              </w:rPr>
              <w:t>conformément aux prescriptions du CCTP toutes sujétions incluses.</w:t>
            </w:r>
          </w:p>
          <w:p w:rsidRPr="00570325" w:rsidR="00570325" w:rsidP="158C26EC" w:rsidRDefault="00570325" w14:paraId="1FDD7B75" w14:textId="77777777">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 xml:space="preserve"> Le prix comprend également :</w:t>
            </w:r>
          </w:p>
          <w:p w:rsidRPr="00570325" w:rsidR="00570325" w:rsidP="158C26EC" w:rsidRDefault="00570325" w14:paraId="0ED5F59F" w14:textId="77777777">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w:t>
            </w:r>
            <w:r w:rsidRPr="00570325">
              <w:rPr>
                <w:rFonts w:eastAsia="Arial Unicode MS" w:cs="Tahoma"/>
                <w:b/>
                <w:bCs/>
                <w:szCs w:val="20"/>
                <w:lang w:eastAsia="fr-FR" w:bidi="fr-FR"/>
                <w14:ligatures w14:val="none"/>
              </w:rPr>
              <w:tab/>
            </w:r>
            <w:r w:rsidRPr="158C26EC">
              <w:rPr>
                <w:rFonts w:eastAsia="Arial Unicode MS" w:cs="Tahoma"/>
                <w:lang w:eastAsia="fr-FR" w:bidi="fr-FR"/>
                <w14:ligatures w14:val="none"/>
              </w:rPr>
              <w:t xml:space="preserve">l’amené et le repli du matériel nécessaire </w:t>
            </w:r>
          </w:p>
          <w:p w:rsidRPr="00570325" w:rsidR="00570325" w:rsidP="158C26EC" w:rsidRDefault="00570325" w14:paraId="413C9E7E" w14:textId="77777777">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w:t>
            </w:r>
            <w:r w:rsidRPr="00570325">
              <w:rPr>
                <w:rFonts w:eastAsia="Arial Unicode MS" w:cs="Tahoma"/>
                <w:b/>
                <w:bCs/>
                <w:szCs w:val="20"/>
                <w:lang w:eastAsia="fr-FR" w:bidi="fr-FR"/>
                <w14:ligatures w14:val="none"/>
              </w:rPr>
              <w:tab/>
            </w:r>
            <w:r w:rsidRPr="158C26EC">
              <w:rPr>
                <w:rFonts w:eastAsia="Arial Unicode MS" w:cs="Tahoma"/>
                <w:lang w:eastAsia="fr-FR" w:bidi="fr-FR"/>
                <w14:ligatures w14:val="none"/>
              </w:rPr>
              <w:t>les sujétions d’accès et de transports</w:t>
            </w:r>
          </w:p>
          <w:p w:rsidRPr="00570325" w:rsidR="00570325" w:rsidP="158C26EC" w:rsidRDefault="00570325" w14:paraId="4D99176C" w14:textId="0562F326">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w:t>
            </w:r>
            <w:r w:rsidRPr="00570325">
              <w:rPr>
                <w:rFonts w:eastAsia="Arial Unicode MS" w:cs="Tahoma"/>
                <w:b/>
                <w:bCs/>
                <w:szCs w:val="20"/>
                <w:lang w:eastAsia="fr-FR" w:bidi="fr-FR"/>
                <w14:ligatures w14:val="none"/>
              </w:rPr>
              <w:tab/>
            </w:r>
            <w:r w:rsidRPr="158C26EC">
              <w:rPr>
                <w:rFonts w:eastAsia="Arial Unicode MS" w:cs="Tahoma"/>
                <w:lang w:eastAsia="fr-FR" w:bidi="fr-FR"/>
                <w14:ligatures w14:val="none"/>
              </w:rPr>
              <w:t>les sujétions de découpes et de raccordement au nouveau géo</w:t>
            </w:r>
            <w:r w:rsidRPr="158C26EC" w:rsidR="00C81DC5">
              <w:rPr>
                <w:rFonts w:eastAsia="Arial Unicode MS" w:cs="Tahoma"/>
                <w:lang w:eastAsia="fr-FR" w:bidi="fr-FR"/>
                <w14:ligatures w14:val="none"/>
              </w:rPr>
              <w:t>textile</w:t>
            </w:r>
          </w:p>
          <w:p w:rsidRPr="00570325" w:rsidR="00570325" w:rsidP="158C26EC" w:rsidRDefault="00570325" w14:paraId="0524674D" w14:textId="77777777">
            <w:pPr>
              <w:widowControl w:val="0"/>
              <w:suppressAutoHyphens/>
              <w:spacing w:after="113"/>
              <w:ind w:left="57" w:right="57"/>
              <w:textAlignment w:val="baseline"/>
              <w:rPr>
                <w:rFonts w:eastAsia="Arial Unicode MS" w:cs="Tahoma"/>
                <w:lang w:eastAsia="fr-FR" w:bidi="fr-FR"/>
                <w14:ligatures w14:val="none"/>
              </w:rPr>
            </w:pPr>
            <w:r w:rsidRPr="00570325">
              <w:rPr>
                <w:rFonts w:eastAsia="Arial Unicode MS" w:cs="Tahoma"/>
                <w:b/>
                <w:bCs/>
                <w:szCs w:val="20"/>
                <w:lang w:eastAsia="fr-FR" w:bidi="fr-FR"/>
                <w14:ligatures w14:val="none"/>
              </w:rPr>
              <w:tab/>
            </w:r>
            <w:r w:rsidRPr="158C26EC">
              <w:rPr>
                <w:rFonts w:eastAsia="Arial Unicode MS" w:cs="Tahoma"/>
                <w:lang w:eastAsia="fr-FR" w:bidi="fr-FR"/>
                <w14:ligatures w14:val="none"/>
              </w:rPr>
              <w:t>Les frais de reprise, conditionnement et d'élimination y compris autorisations administratives nécessaires</w:t>
            </w:r>
          </w:p>
          <w:p w:rsidRPr="00570325" w:rsidR="00570325" w:rsidP="158C26EC" w:rsidRDefault="00570325" w14:paraId="609B9903" w14:textId="77777777">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 xml:space="preserve">Seule la surface développée sera prise en compte. </w:t>
            </w:r>
          </w:p>
          <w:p w:rsidRPr="005140BE" w:rsidR="00570325" w:rsidP="158C26EC" w:rsidRDefault="00570325" w14:paraId="5FF25C33" w14:textId="4C49F017">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Ce prix sera réglé en une seule fraction à l’issue du constat contradictoire établi par le maitre d’œuvre sur la base des surfaces théoriques issus des plans d’exécution validé après constat de la conformité d’exécution.</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00570325" w:rsidP="004A2CBA" w:rsidRDefault="00F45A3C" w14:paraId="6FC7E797" w14:textId="61262D6D">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carré</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570325" w:rsidP="004A2CBA" w:rsidRDefault="00570325" w14:paraId="630C8E9B"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BF2D9E" w:rsidTr="5870336B" w14:paraId="75320F4A"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BF2D9E" w:rsidP="00BF2D9E" w:rsidRDefault="004A2CBA" w14:paraId="410DBBD5" w14:textId="6C3F156E">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20</w:t>
            </w:r>
            <w:r w:rsidR="00F45A3C">
              <w:rPr>
                <w:rFonts w:eastAsia="Arial Unicode MS" w:cs="Tahoma"/>
                <w:b/>
                <w:bCs/>
                <w:szCs w:val="20"/>
                <w:lang w:eastAsia="fr-FR" w:bidi="fr-FR"/>
                <w14:ligatures w14:val="none"/>
              </w:rPr>
              <w:t>8</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BF2D9E" w:rsidP="00010627" w:rsidRDefault="005140BE" w14:paraId="5830D1E2" w14:textId="28D8685B">
            <w:pPr>
              <w:widowControl w:val="0"/>
              <w:suppressAutoHyphens/>
              <w:spacing w:after="113"/>
              <w:ind w:left="57" w:right="57"/>
              <w:textAlignment w:val="baseline"/>
              <w:rPr>
                <w:rFonts w:eastAsia="Arial Unicode MS" w:cs="Tahoma"/>
                <w:b/>
                <w:bCs/>
                <w:szCs w:val="20"/>
                <w:lang w:eastAsia="fr-FR" w:bidi="fr-FR"/>
                <w14:ligatures w14:val="none"/>
              </w:rPr>
            </w:pPr>
            <w:r w:rsidRPr="005140BE">
              <w:rPr>
                <w:rFonts w:eastAsia="Arial Unicode MS" w:cs="Tahoma"/>
                <w:b/>
                <w:bCs/>
                <w:szCs w:val="20"/>
                <w:lang w:eastAsia="fr-FR" w:bidi="fr-FR"/>
                <w14:ligatures w14:val="none"/>
              </w:rPr>
              <w:t xml:space="preserve">Dépose et repose de </w:t>
            </w:r>
            <w:proofErr w:type="spellStart"/>
            <w:r w:rsidRPr="005140BE">
              <w:rPr>
                <w:rFonts w:eastAsia="Arial Unicode MS" w:cs="Tahoma"/>
                <w:b/>
                <w:bCs/>
                <w:szCs w:val="20"/>
                <w:lang w:eastAsia="fr-FR" w:bidi="fr-FR"/>
                <w14:ligatures w14:val="none"/>
              </w:rPr>
              <w:t>PEHD</w:t>
            </w:r>
            <w:proofErr w:type="spellEnd"/>
            <w:r w:rsidRPr="005140BE">
              <w:rPr>
                <w:rFonts w:eastAsia="Arial Unicode MS" w:cs="Tahoma"/>
                <w:b/>
                <w:bCs/>
                <w:szCs w:val="20"/>
                <w:lang w:eastAsia="fr-FR" w:bidi="fr-FR"/>
                <w14:ligatures w14:val="none"/>
              </w:rPr>
              <w:t xml:space="preserve"> sans fournitures</w:t>
            </w:r>
          </w:p>
          <w:p w:rsidRPr="007E25B8" w:rsidR="00AD7EC7" w:rsidP="00AD7EC7" w:rsidRDefault="00AD7EC7" w14:paraId="561D5493" w14:textId="28DE8D3C">
            <w:pPr>
              <w:widowControl w:val="0"/>
              <w:suppressAutoHyphens/>
              <w:spacing w:after="113"/>
              <w:ind w:left="57" w:right="57"/>
              <w:textAlignment w:val="baseline"/>
              <w:rPr>
                <w:rFonts w:eastAsia="Arial Unicode MS" w:cs="Tahoma"/>
                <w:szCs w:val="20"/>
                <w:lang w:eastAsia="fr-FR" w:bidi="fr-FR"/>
                <w14:ligatures w14:val="none"/>
              </w:rPr>
            </w:pPr>
            <w:r w:rsidRPr="007E25B8">
              <w:rPr>
                <w:rFonts w:eastAsia="Arial Unicode MS" w:cs="Tahoma"/>
                <w:szCs w:val="20"/>
                <w:lang w:eastAsia="fr-FR" w:bidi="fr-FR"/>
                <w14:ligatures w14:val="none"/>
              </w:rPr>
              <w:t xml:space="preserve">Ce prix rémunère au mètre carré la dépose et repose de </w:t>
            </w:r>
            <w:proofErr w:type="spellStart"/>
            <w:r w:rsidRPr="007E25B8">
              <w:rPr>
                <w:rFonts w:eastAsia="Arial Unicode MS" w:cs="Tahoma"/>
                <w:szCs w:val="20"/>
                <w:lang w:eastAsia="fr-FR" w:bidi="fr-FR"/>
                <w14:ligatures w14:val="none"/>
              </w:rPr>
              <w:t>PEHD</w:t>
            </w:r>
            <w:proofErr w:type="spellEnd"/>
            <w:r w:rsidRPr="007E25B8">
              <w:rPr>
                <w:rFonts w:eastAsia="Arial Unicode MS" w:cs="Tahoma"/>
                <w:szCs w:val="20"/>
                <w:lang w:eastAsia="fr-FR" w:bidi="fr-FR"/>
                <w14:ligatures w14:val="none"/>
              </w:rPr>
              <w:t xml:space="preserve"> sans fournitures conformément aux prescriptions du CCTP toutes sujétions incluses.</w:t>
            </w:r>
          </w:p>
          <w:p w:rsidRPr="00BF2D9E" w:rsidR="004A2CBA" w:rsidP="00AD7EC7" w:rsidRDefault="007E25B8" w14:paraId="46EBB99D" w14:textId="09DA244E">
            <w:pPr>
              <w:widowControl w:val="0"/>
              <w:suppressAutoHyphens/>
              <w:spacing w:after="113"/>
              <w:ind w:left="57" w:right="57"/>
              <w:textAlignment w:val="baseline"/>
              <w:rPr>
                <w:rFonts w:eastAsia="Arial Unicode MS" w:cs="Tahoma"/>
                <w:b/>
                <w:bCs/>
                <w:szCs w:val="20"/>
                <w:lang w:eastAsia="fr-FR" w:bidi="fr-FR"/>
                <w14:ligatures w14:val="none"/>
              </w:rPr>
            </w:pPr>
            <w:r w:rsidRPr="007E25B8">
              <w:rPr>
                <w:rFonts w:eastAsia="Arial Unicode MS" w:cs="Tahoma"/>
                <w:szCs w:val="20"/>
                <w:lang w:eastAsia="fr-FR" w:bidi="fr-FR"/>
                <w14:ligatures w14:val="none"/>
              </w:rPr>
              <w:t>Ce prix sera rémunéré à l’avancement sur constat du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BF2D9E" w:rsidP="004A2CBA" w:rsidRDefault="005140BE" w14:paraId="5C3C90B4" w14:textId="251C0AF8">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carré</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BF2D9E" w:rsidP="004A2CBA" w:rsidRDefault="00BF2D9E" w14:paraId="1A882CF9"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BF2D9E" w:rsidTr="5870336B" w14:paraId="49B67647"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BF2D9E" w:rsidP="00BF2D9E" w:rsidRDefault="005140BE" w14:paraId="353B4D5E" w14:textId="4B261FDC">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20</w:t>
            </w:r>
            <w:r w:rsidR="00511F40">
              <w:rPr>
                <w:rFonts w:eastAsia="Arial Unicode MS" w:cs="Tahoma"/>
                <w:b/>
                <w:bCs/>
                <w:szCs w:val="20"/>
                <w:lang w:eastAsia="fr-FR" w:bidi="fr-FR"/>
                <w14:ligatures w14:val="none"/>
              </w:rPr>
              <w:t>9</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BF2D9E" w:rsidP="00010627" w:rsidRDefault="00974D3F" w14:paraId="6826F748" w14:textId="6C589D79">
            <w:pPr>
              <w:widowControl w:val="0"/>
              <w:suppressAutoHyphens/>
              <w:spacing w:after="113"/>
              <w:ind w:left="57" w:right="57"/>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 xml:space="preserve">Fourniture et </w:t>
            </w:r>
            <w:r w:rsidRPr="005140BE" w:rsidR="005140BE">
              <w:rPr>
                <w:rFonts w:eastAsia="Arial Unicode MS" w:cs="Tahoma"/>
                <w:b/>
                <w:bCs/>
                <w:szCs w:val="20"/>
                <w:lang w:eastAsia="fr-FR" w:bidi="fr-FR"/>
                <w14:ligatures w14:val="none"/>
              </w:rPr>
              <w:t xml:space="preserve">pose de </w:t>
            </w:r>
            <w:proofErr w:type="spellStart"/>
            <w:r w:rsidRPr="005140BE" w:rsidR="005140BE">
              <w:rPr>
                <w:rFonts w:eastAsia="Arial Unicode MS" w:cs="Tahoma"/>
                <w:b/>
                <w:bCs/>
                <w:szCs w:val="20"/>
                <w:lang w:eastAsia="fr-FR" w:bidi="fr-FR"/>
                <w14:ligatures w14:val="none"/>
              </w:rPr>
              <w:t>PEHD</w:t>
            </w:r>
            <w:proofErr w:type="spellEnd"/>
            <w:r w:rsidRPr="005140BE" w:rsidR="005140BE">
              <w:rPr>
                <w:rFonts w:eastAsia="Arial Unicode MS" w:cs="Tahoma"/>
                <w:b/>
                <w:bCs/>
                <w:szCs w:val="20"/>
                <w:lang w:eastAsia="fr-FR" w:bidi="fr-FR"/>
                <w14:ligatures w14:val="none"/>
              </w:rPr>
              <w:t xml:space="preserve"> </w:t>
            </w:r>
          </w:p>
          <w:p w:rsidRPr="00AD7EC7" w:rsidR="00AD7EC7" w:rsidP="00AD7EC7" w:rsidRDefault="00AD7EC7" w14:paraId="078B134D" w14:textId="399EF360">
            <w:pPr>
              <w:widowControl w:val="0"/>
              <w:suppressAutoHyphens/>
              <w:spacing w:after="113"/>
              <w:ind w:left="57" w:right="57"/>
              <w:textAlignment w:val="baseline"/>
              <w:rPr>
                <w:rFonts w:eastAsia="Arial Unicode MS" w:cs="Tahoma"/>
                <w:szCs w:val="20"/>
                <w:lang w:eastAsia="fr-FR" w:bidi="fr-FR"/>
                <w14:ligatures w14:val="none"/>
              </w:rPr>
            </w:pPr>
            <w:r w:rsidRPr="00AD7EC7">
              <w:rPr>
                <w:rFonts w:eastAsia="Arial Unicode MS" w:cs="Tahoma"/>
                <w:szCs w:val="20"/>
                <w:lang w:eastAsia="fr-FR" w:bidi="fr-FR"/>
                <w14:ligatures w14:val="none"/>
              </w:rPr>
              <w:t xml:space="preserve">Ce prix rémunère au </w:t>
            </w:r>
            <w:r>
              <w:rPr>
                <w:rFonts w:eastAsia="Arial Unicode MS" w:cs="Tahoma"/>
                <w:szCs w:val="20"/>
                <w:lang w:eastAsia="fr-FR" w:bidi="fr-FR"/>
                <w14:ligatures w14:val="none"/>
              </w:rPr>
              <w:t>mètre carré</w:t>
            </w:r>
            <w:r w:rsidRPr="00AD7EC7">
              <w:rPr>
                <w:rFonts w:eastAsia="Arial Unicode MS" w:cs="Tahoma"/>
                <w:szCs w:val="20"/>
                <w:lang w:eastAsia="fr-FR" w:bidi="fr-FR"/>
                <w14:ligatures w14:val="none"/>
              </w:rPr>
              <w:t xml:space="preserve"> la </w:t>
            </w:r>
            <w:r w:rsidR="00974D3F">
              <w:rPr>
                <w:rFonts w:eastAsia="Arial Unicode MS" w:cs="Tahoma"/>
                <w:szCs w:val="20"/>
                <w:lang w:eastAsia="fr-FR" w:bidi="fr-FR"/>
                <w14:ligatures w14:val="none"/>
              </w:rPr>
              <w:t xml:space="preserve">fourniture et </w:t>
            </w:r>
            <w:r w:rsidRPr="00AD7EC7">
              <w:rPr>
                <w:rFonts w:eastAsia="Arial Unicode MS" w:cs="Tahoma"/>
                <w:szCs w:val="20"/>
                <w:lang w:eastAsia="fr-FR" w:bidi="fr-FR"/>
                <w14:ligatures w14:val="none"/>
              </w:rPr>
              <w:t xml:space="preserve">pose de </w:t>
            </w:r>
            <w:proofErr w:type="spellStart"/>
            <w:r w:rsidRPr="00AD7EC7">
              <w:rPr>
                <w:rFonts w:eastAsia="Arial Unicode MS" w:cs="Tahoma"/>
                <w:szCs w:val="20"/>
                <w:lang w:eastAsia="fr-FR" w:bidi="fr-FR"/>
                <w14:ligatures w14:val="none"/>
              </w:rPr>
              <w:t>PEHD</w:t>
            </w:r>
            <w:proofErr w:type="spellEnd"/>
            <w:r w:rsidRPr="00AD7EC7">
              <w:rPr>
                <w:rFonts w:eastAsia="Arial Unicode MS" w:cs="Tahoma"/>
                <w:szCs w:val="20"/>
                <w:lang w:eastAsia="fr-FR" w:bidi="fr-FR"/>
                <w14:ligatures w14:val="none"/>
              </w:rPr>
              <w:t xml:space="preserve"> conformément aux prescriptions du CCTP toutes sujétions incluses.</w:t>
            </w:r>
          </w:p>
          <w:p w:rsidRPr="00BF2D9E" w:rsidR="005140BE" w:rsidP="007E25B8" w:rsidRDefault="007E25B8" w14:paraId="3F13CD7D" w14:textId="42164E72">
            <w:pPr>
              <w:widowControl w:val="0"/>
              <w:suppressAutoHyphens/>
              <w:spacing w:after="113"/>
              <w:ind w:left="57" w:right="57"/>
              <w:textAlignment w:val="baseline"/>
              <w:rPr>
                <w:rFonts w:eastAsia="Arial Unicode MS" w:cs="Tahoma"/>
                <w:b/>
                <w:bCs/>
                <w:szCs w:val="20"/>
                <w:lang w:eastAsia="fr-FR" w:bidi="fr-FR"/>
                <w14:ligatures w14:val="none"/>
              </w:rPr>
            </w:pPr>
            <w:r w:rsidRPr="007E25B8">
              <w:rPr>
                <w:rFonts w:eastAsia="Arial Unicode MS" w:cs="Tahoma"/>
                <w:szCs w:val="20"/>
                <w:lang w:eastAsia="fr-FR" w:bidi="fr-FR"/>
                <w14:ligatures w14:val="none"/>
              </w:rPr>
              <w:t>Ce prix sera rémunéré à l’avancement sur constat du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BF2D9E" w:rsidP="004A2CBA" w:rsidRDefault="005140BE" w14:paraId="75BF130B" w14:textId="10AF9D84">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carré</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BF2D9E" w:rsidP="004A2CBA" w:rsidRDefault="00BF2D9E" w14:paraId="3E4A76A5"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511F40" w:rsidTr="5870336B" w14:paraId="40B6724D"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511F40" w:rsidP="00BF2D9E" w:rsidRDefault="00511F40" w14:paraId="32C56870" w14:textId="4388D988">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210</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511F40" w:rsidR="00511F40" w:rsidP="00511F40" w:rsidRDefault="00511F40" w14:paraId="6FA8B866" w14:textId="573B0A00">
            <w:pPr>
              <w:widowControl w:val="0"/>
              <w:suppressAutoHyphens/>
              <w:spacing w:after="113"/>
              <w:ind w:left="57" w:right="57"/>
              <w:textAlignment w:val="baseline"/>
              <w:rPr>
                <w:rFonts w:eastAsia="Arial Unicode MS" w:cs="Tahoma"/>
                <w:b/>
                <w:bCs/>
                <w:szCs w:val="20"/>
                <w:lang w:eastAsia="fr-FR" w:bidi="fr-FR"/>
                <w14:ligatures w14:val="none"/>
              </w:rPr>
            </w:pPr>
            <w:r w:rsidRPr="00511F40">
              <w:rPr>
                <w:rFonts w:eastAsia="Arial Unicode MS" w:cs="Tahoma"/>
                <w:b/>
                <w:bCs/>
                <w:szCs w:val="20"/>
                <w:lang w:eastAsia="fr-FR" w:bidi="fr-FR"/>
                <w14:ligatures w14:val="none"/>
              </w:rPr>
              <w:t xml:space="preserve">Dépose et évacuation de </w:t>
            </w:r>
            <w:r>
              <w:rPr>
                <w:rFonts w:eastAsia="Arial Unicode MS" w:cs="Tahoma"/>
                <w:b/>
                <w:bCs/>
                <w:szCs w:val="20"/>
                <w:lang w:eastAsia="fr-FR" w:bidi="fr-FR"/>
                <w14:ligatures w14:val="none"/>
              </w:rPr>
              <w:t xml:space="preserve">membrane </w:t>
            </w:r>
            <w:proofErr w:type="spellStart"/>
            <w:r>
              <w:rPr>
                <w:rFonts w:eastAsia="Arial Unicode MS" w:cs="Tahoma"/>
                <w:b/>
                <w:bCs/>
                <w:szCs w:val="20"/>
                <w:lang w:eastAsia="fr-FR" w:bidi="fr-FR"/>
                <w14:ligatures w14:val="none"/>
              </w:rPr>
              <w:t>PEH</w:t>
            </w:r>
            <w:r w:rsidR="00A56260">
              <w:rPr>
                <w:rFonts w:eastAsia="Arial Unicode MS" w:cs="Tahoma"/>
                <w:b/>
                <w:bCs/>
                <w:szCs w:val="20"/>
                <w:lang w:eastAsia="fr-FR" w:bidi="fr-FR"/>
                <w14:ligatures w14:val="none"/>
              </w:rPr>
              <w:t>D</w:t>
            </w:r>
            <w:proofErr w:type="spellEnd"/>
          </w:p>
          <w:p w:rsidRPr="00511F40" w:rsidR="00511F40" w:rsidP="158C26EC" w:rsidRDefault="00511F40" w14:paraId="36B7271A" w14:textId="65A5A791">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Ce prix rémunère au mètre carré la dépose et l</w:t>
            </w:r>
            <w:r w:rsidRPr="158C26EC" w:rsidR="00A56260">
              <w:rPr>
                <w:rFonts w:eastAsia="Arial Unicode MS" w:cs="Tahoma"/>
                <w:lang w:eastAsia="fr-FR" w:bidi="fr-FR"/>
                <w14:ligatures w14:val="none"/>
              </w:rPr>
              <w:t xml:space="preserve">’évacuation de membrane </w:t>
            </w:r>
            <w:proofErr w:type="spellStart"/>
            <w:r w:rsidRPr="158C26EC" w:rsidR="00A56260">
              <w:rPr>
                <w:rFonts w:eastAsia="Arial Unicode MS" w:cs="Tahoma"/>
                <w:lang w:eastAsia="fr-FR" w:bidi="fr-FR"/>
                <w14:ligatures w14:val="none"/>
              </w:rPr>
              <w:t>PEHD</w:t>
            </w:r>
            <w:proofErr w:type="spellEnd"/>
            <w:r w:rsidRPr="158C26EC">
              <w:rPr>
                <w:rFonts w:eastAsia="Arial Unicode MS" w:cs="Tahoma"/>
                <w:lang w:eastAsia="fr-FR" w:bidi="fr-FR"/>
                <w14:ligatures w14:val="none"/>
              </w:rPr>
              <w:t xml:space="preserve"> conformément aux prescriptions du CCTP toutes sujétions incluses.</w:t>
            </w:r>
          </w:p>
          <w:p w:rsidRPr="00511F40" w:rsidR="00511F40" w:rsidP="158C26EC" w:rsidRDefault="00511F40" w14:paraId="2B63E8A3" w14:textId="77777777">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 xml:space="preserve"> Le prix comprend également :</w:t>
            </w:r>
          </w:p>
          <w:p w:rsidRPr="00511F40" w:rsidR="00511F40" w:rsidP="158C26EC" w:rsidRDefault="00511F40" w14:paraId="32E0870A" w14:textId="77777777">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w:t>
            </w:r>
            <w:r w:rsidRPr="00511F40">
              <w:rPr>
                <w:rFonts w:eastAsia="Arial Unicode MS" w:cs="Tahoma"/>
                <w:b/>
                <w:bCs/>
                <w:szCs w:val="20"/>
                <w:lang w:eastAsia="fr-FR" w:bidi="fr-FR"/>
                <w14:ligatures w14:val="none"/>
              </w:rPr>
              <w:tab/>
            </w:r>
            <w:r w:rsidRPr="158C26EC">
              <w:rPr>
                <w:rFonts w:eastAsia="Arial Unicode MS" w:cs="Tahoma"/>
                <w:lang w:eastAsia="fr-FR" w:bidi="fr-FR"/>
                <w14:ligatures w14:val="none"/>
              </w:rPr>
              <w:t xml:space="preserve">l’amené et le repli du matériel nécessaire </w:t>
            </w:r>
          </w:p>
          <w:p w:rsidRPr="00511F40" w:rsidR="00511F40" w:rsidP="158C26EC" w:rsidRDefault="00511F40" w14:paraId="6AA94B98" w14:textId="77777777">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w:t>
            </w:r>
            <w:r w:rsidRPr="00511F40">
              <w:rPr>
                <w:rFonts w:eastAsia="Arial Unicode MS" w:cs="Tahoma"/>
                <w:b/>
                <w:bCs/>
                <w:szCs w:val="20"/>
                <w:lang w:eastAsia="fr-FR" w:bidi="fr-FR"/>
                <w14:ligatures w14:val="none"/>
              </w:rPr>
              <w:tab/>
            </w:r>
            <w:r w:rsidRPr="158C26EC">
              <w:rPr>
                <w:rFonts w:eastAsia="Arial Unicode MS" w:cs="Tahoma"/>
                <w:lang w:eastAsia="fr-FR" w:bidi="fr-FR"/>
                <w14:ligatures w14:val="none"/>
              </w:rPr>
              <w:t>les sujétions d’accès et de transports</w:t>
            </w:r>
          </w:p>
          <w:p w:rsidRPr="00511F40" w:rsidR="00511F40" w:rsidP="158C26EC" w:rsidRDefault="00511F40" w14:paraId="7BC5F290" w14:textId="00B0AA2A">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w:t>
            </w:r>
            <w:r w:rsidRPr="00511F40">
              <w:rPr>
                <w:rFonts w:eastAsia="Arial Unicode MS" w:cs="Tahoma"/>
                <w:b/>
                <w:bCs/>
                <w:szCs w:val="20"/>
                <w:lang w:eastAsia="fr-FR" w:bidi="fr-FR"/>
                <w14:ligatures w14:val="none"/>
              </w:rPr>
              <w:tab/>
            </w:r>
            <w:r w:rsidRPr="158C26EC">
              <w:rPr>
                <w:rFonts w:eastAsia="Arial Unicode MS" w:cs="Tahoma"/>
                <w:lang w:eastAsia="fr-FR" w:bidi="fr-FR"/>
                <w14:ligatures w14:val="none"/>
              </w:rPr>
              <w:t xml:space="preserve">les sujétions de découpes et de raccordement </w:t>
            </w:r>
            <w:r w:rsidRPr="158C26EC" w:rsidR="00A56260">
              <w:rPr>
                <w:rFonts w:eastAsia="Arial Unicode MS" w:cs="Tahoma"/>
                <w:lang w:eastAsia="fr-FR" w:bidi="fr-FR"/>
                <w14:ligatures w14:val="none"/>
              </w:rPr>
              <w:t>à la nouvelle membrane</w:t>
            </w:r>
          </w:p>
          <w:p w:rsidRPr="00511F40" w:rsidR="00511F40" w:rsidP="158C26EC" w:rsidRDefault="00511F40" w14:paraId="73F7712D" w14:textId="77777777">
            <w:pPr>
              <w:widowControl w:val="0"/>
              <w:suppressAutoHyphens/>
              <w:spacing w:after="113"/>
              <w:ind w:left="57" w:right="57"/>
              <w:textAlignment w:val="baseline"/>
              <w:rPr>
                <w:rFonts w:eastAsia="Arial Unicode MS" w:cs="Tahoma"/>
                <w:lang w:eastAsia="fr-FR" w:bidi="fr-FR"/>
                <w14:ligatures w14:val="none"/>
              </w:rPr>
            </w:pPr>
            <w:r w:rsidRPr="00511F40">
              <w:rPr>
                <w:rFonts w:eastAsia="Arial Unicode MS" w:cs="Tahoma"/>
                <w:b/>
                <w:bCs/>
                <w:szCs w:val="20"/>
                <w:lang w:eastAsia="fr-FR" w:bidi="fr-FR"/>
                <w14:ligatures w14:val="none"/>
              </w:rPr>
              <w:tab/>
            </w:r>
            <w:r w:rsidRPr="158C26EC">
              <w:rPr>
                <w:rFonts w:eastAsia="Arial Unicode MS" w:cs="Tahoma"/>
                <w:lang w:eastAsia="fr-FR" w:bidi="fr-FR"/>
                <w14:ligatures w14:val="none"/>
              </w:rPr>
              <w:t>Les frais de reprise, conditionnement et d'élimination y compris autorisations administratives nécessaires</w:t>
            </w:r>
          </w:p>
          <w:p w:rsidRPr="00511F40" w:rsidR="00511F40" w:rsidP="158C26EC" w:rsidRDefault="00511F40" w14:paraId="76BDB6B8" w14:textId="77777777">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 xml:space="preserve">Seule la surface développée sera prise en compte. </w:t>
            </w:r>
          </w:p>
          <w:p w:rsidRPr="001E5D1D" w:rsidR="00511F40" w:rsidP="158C26EC" w:rsidRDefault="00511F40" w14:paraId="5A445698" w14:textId="671795EC">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 xml:space="preserve">Ce prix sera réglé en une seule fraction à l’issue du constat contradictoire établi par le maitre d’œuvre sur la base des surfaces théoriques issus des </w:t>
            </w:r>
            <w:r w:rsidRPr="158C26EC">
              <w:rPr>
                <w:rFonts w:eastAsia="Arial Unicode MS" w:cs="Tahoma"/>
                <w:lang w:eastAsia="fr-FR" w:bidi="fr-FR"/>
                <w14:ligatures w14:val="none"/>
              </w:rPr>
              <w:t>plans d’exécution validé après constat de la conformité d’exécution.</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00511F40" w:rsidP="004A2CBA" w:rsidRDefault="00B95E55" w14:paraId="0ABAF11E" w14:textId="3DF608F0">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carré</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511F40" w:rsidP="004A2CBA" w:rsidRDefault="00511F40" w14:paraId="40C0D4F4"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BF2D9E" w:rsidTr="5870336B" w14:paraId="1B004371"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BF2D9E" w:rsidP="00BF2D9E" w:rsidRDefault="005140BE" w14:paraId="77E44F91" w14:textId="21EB794D">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2</w:t>
            </w:r>
            <w:r w:rsidR="00A56260">
              <w:rPr>
                <w:rFonts w:eastAsia="Arial Unicode MS" w:cs="Tahoma"/>
                <w:b/>
                <w:bCs/>
                <w:szCs w:val="20"/>
                <w:lang w:eastAsia="fr-FR" w:bidi="fr-FR"/>
                <w14:ligatures w14:val="none"/>
              </w:rPr>
              <w:t>11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BF2D9E" w:rsidP="00010627" w:rsidRDefault="001E5D1D" w14:paraId="3B0A97C1"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1E5D1D">
              <w:rPr>
                <w:rFonts w:eastAsia="Arial Unicode MS" w:cs="Tahoma"/>
                <w:b/>
                <w:bCs/>
                <w:szCs w:val="20"/>
                <w:lang w:eastAsia="fr-FR" w:bidi="fr-FR"/>
                <w14:ligatures w14:val="none"/>
              </w:rPr>
              <w:t>Soudure par extrusion pour raccordement points singuliers</w:t>
            </w:r>
          </w:p>
          <w:p w:rsidRPr="00CA4ADD" w:rsidR="00CA4ADD" w:rsidP="00CA4ADD" w:rsidRDefault="00CA4ADD" w14:paraId="638BAA96" w14:textId="3411E373">
            <w:pPr>
              <w:widowControl w:val="0"/>
              <w:suppressAutoHyphens/>
              <w:spacing w:after="113"/>
              <w:ind w:left="57" w:right="57"/>
              <w:textAlignment w:val="baseline"/>
              <w:rPr>
                <w:rFonts w:eastAsia="Arial Unicode MS" w:cs="Tahoma"/>
                <w:szCs w:val="20"/>
                <w:lang w:eastAsia="fr-FR" w:bidi="fr-FR"/>
                <w14:ligatures w14:val="none"/>
              </w:rPr>
            </w:pPr>
            <w:r w:rsidRPr="00CA4ADD">
              <w:rPr>
                <w:rFonts w:eastAsia="Arial Unicode MS" w:cs="Tahoma"/>
                <w:szCs w:val="20"/>
                <w:lang w:eastAsia="fr-FR" w:bidi="fr-FR"/>
                <w14:ligatures w14:val="none"/>
              </w:rPr>
              <w:t xml:space="preserve">Ce prix rémunère au mètre </w:t>
            </w:r>
            <w:r>
              <w:rPr>
                <w:rFonts w:eastAsia="Arial Unicode MS" w:cs="Tahoma"/>
                <w:szCs w:val="20"/>
                <w:lang w:eastAsia="fr-FR" w:bidi="fr-FR"/>
                <w14:ligatures w14:val="none"/>
              </w:rPr>
              <w:t>linéaire la soudure par extrusion pour raccordement</w:t>
            </w:r>
            <w:r w:rsidR="007E25B8">
              <w:rPr>
                <w:rFonts w:eastAsia="Arial Unicode MS" w:cs="Tahoma"/>
                <w:szCs w:val="20"/>
                <w:lang w:eastAsia="fr-FR" w:bidi="fr-FR"/>
                <w14:ligatures w14:val="none"/>
              </w:rPr>
              <w:t xml:space="preserve"> de points singuliers</w:t>
            </w:r>
            <w:r w:rsidRPr="00CA4ADD">
              <w:rPr>
                <w:rFonts w:eastAsia="Arial Unicode MS" w:cs="Tahoma"/>
                <w:szCs w:val="20"/>
                <w:lang w:eastAsia="fr-FR" w:bidi="fr-FR"/>
                <w14:ligatures w14:val="none"/>
              </w:rPr>
              <w:t xml:space="preserve"> conformément aux prescriptions du CCTP toutes sujétions incluses.</w:t>
            </w:r>
          </w:p>
          <w:p w:rsidRPr="00BF2D9E" w:rsidR="001E5D1D" w:rsidP="007E25B8" w:rsidRDefault="00CA4ADD" w14:paraId="0CCD5C59" w14:textId="6AD54315">
            <w:pPr>
              <w:widowControl w:val="0"/>
              <w:suppressAutoHyphens/>
              <w:spacing w:after="113"/>
              <w:ind w:left="57" w:right="57"/>
              <w:textAlignment w:val="baseline"/>
              <w:rPr>
                <w:rFonts w:eastAsia="Arial Unicode MS" w:cs="Tahoma"/>
                <w:b/>
                <w:bCs/>
                <w:szCs w:val="20"/>
                <w:lang w:eastAsia="fr-FR" w:bidi="fr-FR"/>
                <w14:ligatures w14:val="none"/>
              </w:rPr>
            </w:pPr>
            <w:r w:rsidRPr="00CA4ADD">
              <w:rPr>
                <w:rFonts w:eastAsia="Arial Unicode MS" w:cs="Tahoma"/>
                <w:szCs w:val="20"/>
                <w:lang w:eastAsia="fr-FR" w:bidi="fr-FR"/>
                <w14:ligatures w14:val="none"/>
              </w:rPr>
              <w:t>Ce prix sera rémunéré</w:t>
            </w:r>
            <w:r w:rsidR="007E25B8">
              <w:rPr>
                <w:rFonts w:eastAsia="Arial Unicode MS" w:cs="Tahoma"/>
                <w:szCs w:val="20"/>
                <w:lang w:eastAsia="fr-FR" w:bidi="fr-FR"/>
                <w14:ligatures w14:val="none"/>
              </w:rPr>
              <w:t xml:space="preserve"> à l’avancement sur constat du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BF2D9E" w:rsidP="004A2CBA" w:rsidRDefault="00A11672" w14:paraId="3D5C80BF" w14:textId="09391042">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linéaire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BF2D9E" w:rsidP="004A2CBA" w:rsidRDefault="00BF2D9E" w14:paraId="20C404FE"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BF2D9E" w:rsidTr="5870336B" w14:paraId="489BC79D"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BF2D9E" w:rsidP="00BF2D9E" w:rsidRDefault="005140BE" w14:paraId="3697C10D" w14:textId="61994720">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2</w:t>
            </w:r>
            <w:r w:rsidR="00A56260">
              <w:rPr>
                <w:rFonts w:eastAsia="Arial Unicode MS" w:cs="Tahoma"/>
                <w:b/>
                <w:bCs/>
                <w:szCs w:val="20"/>
                <w:lang w:eastAsia="fr-FR" w:bidi="fr-FR"/>
                <w14:ligatures w14:val="none"/>
              </w:rPr>
              <w:t>12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BF2D9E" w:rsidP="00010627" w:rsidRDefault="001E5D1D" w14:paraId="096383D1"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1E5D1D">
              <w:rPr>
                <w:rFonts w:eastAsia="Arial Unicode MS" w:cs="Tahoma"/>
                <w:b/>
                <w:bCs/>
                <w:szCs w:val="20"/>
                <w:lang w:eastAsia="fr-FR" w:bidi="fr-FR"/>
                <w14:ligatures w14:val="none"/>
              </w:rPr>
              <w:t>Fourniture et pose de clapet de décharge</w:t>
            </w:r>
          </w:p>
          <w:p w:rsidRPr="00A5006F" w:rsidR="00A5006F" w:rsidP="00A5006F" w:rsidRDefault="00A5006F" w14:paraId="5A0C2F76" w14:textId="3CFCC247">
            <w:pPr>
              <w:widowControl w:val="0"/>
              <w:suppressAutoHyphens/>
              <w:spacing w:after="113"/>
              <w:ind w:left="57" w:right="57"/>
              <w:textAlignment w:val="baseline"/>
              <w:rPr>
                <w:rFonts w:eastAsia="Arial Unicode MS" w:cs="Tahoma"/>
                <w:szCs w:val="20"/>
                <w:lang w:eastAsia="fr-FR" w:bidi="fr-FR"/>
                <w14:ligatures w14:val="none"/>
              </w:rPr>
            </w:pPr>
            <w:r w:rsidRPr="00A5006F">
              <w:rPr>
                <w:rFonts w:eastAsia="Arial Unicode MS" w:cs="Tahoma"/>
                <w:szCs w:val="20"/>
                <w:lang w:eastAsia="fr-FR" w:bidi="fr-FR"/>
                <w14:ligatures w14:val="none"/>
              </w:rPr>
              <w:t xml:space="preserve">Ce prix rémunère </w:t>
            </w:r>
            <w:r>
              <w:rPr>
                <w:rFonts w:eastAsia="Arial Unicode MS" w:cs="Tahoma"/>
                <w:szCs w:val="20"/>
                <w:lang w:eastAsia="fr-FR" w:bidi="fr-FR"/>
                <w14:ligatures w14:val="none"/>
              </w:rPr>
              <w:t xml:space="preserve">à l’unité la fourniture et la pose de clapet de décharge </w:t>
            </w:r>
            <w:r w:rsidRPr="00A5006F">
              <w:rPr>
                <w:rFonts w:eastAsia="Arial Unicode MS" w:cs="Tahoma"/>
                <w:szCs w:val="20"/>
                <w:lang w:eastAsia="fr-FR" w:bidi="fr-FR"/>
                <w14:ligatures w14:val="none"/>
              </w:rPr>
              <w:t>conformément aux prescriptions du CCTP toutes sujétions incluses.</w:t>
            </w:r>
          </w:p>
          <w:p w:rsidRPr="00BF2D9E" w:rsidR="001E5D1D" w:rsidP="00A5006F" w:rsidRDefault="00A5006F" w14:paraId="76D5E24A" w14:textId="1A789DB0">
            <w:pPr>
              <w:widowControl w:val="0"/>
              <w:suppressAutoHyphens/>
              <w:spacing w:after="113"/>
              <w:ind w:left="57" w:right="57"/>
              <w:textAlignment w:val="baseline"/>
              <w:rPr>
                <w:rFonts w:eastAsia="Arial Unicode MS" w:cs="Tahoma"/>
                <w:b/>
                <w:bCs/>
                <w:szCs w:val="20"/>
                <w:lang w:eastAsia="fr-FR" w:bidi="fr-FR"/>
                <w14:ligatures w14:val="none"/>
              </w:rPr>
            </w:pPr>
            <w:r w:rsidRPr="00A5006F">
              <w:rPr>
                <w:rFonts w:eastAsia="Arial Unicode MS" w:cs="Tahoma"/>
                <w:szCs w:val="20"/>
                <w:lang w:eastAsia="fr-FR" w:bidi="fr-FR"/>
                <w14:ligatures w14:val="none"/>
              </w:rPr>
              <w:t>Ce prix sera rémunéré à l’avancement sur constat du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BF2D9E" w:rsidP="004A2CBA" w:rsidRDefault="00A11672" w14:paraId="06573788" w14:textId="68419C91">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L’unité</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BF2D9E" w:rsidP="004A2CBA" w:rsidRDefault="00BF2D9E" w14:paraId="5AFA1F9E"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BF2D9E" w:rsidTr="5870336B" w14:paraId="0A95D5C1"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BF2D9E" w:rsidP="00BF2D9E" w:rsidRDefault="005140BE" w14:paraId="1B45BC5C" w14:textId="504A93C1">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21</w:t>
            </w:r>
            <w:r w:rsidR="0069312B">
              <w:rPr>
                <w:rFonts w:eastAsia="Arial Unicode MS" w:cs="Tahoma"/>
                <w:b/>
                <w:bCs/>
                <w:szCs w:val="20"/>
                <w:lang w:eastAsia="fr-FR" w:bidi="fr-FR"/>
                <w14:ligatures w14:val="none"/>
              </w:rPr>
              <w:t>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BF2D9E" w:rsidP="00010627" w:rsidRDefault="00BE6B64" w14:paraId="7339AEF9" w14:textId="1EB399E2">
            <w:pPr>
              <w:widowControl w:val="0"/>
              <w:suppressAutoHyphens/>
              <w:spacing w:after="113"/>
              <w:ind w:left="57" w:right="57"/>
              <w:textAlignment w:val="baseline"/>
              <w:rPr>
                <w:rFonts w:eastAsia="Arial Unicode MS" w:cs="Tahoma"/>
                <w:b/>
                <w:bCs/>
                <w:szCs w:val="20"/>
                <w:lang w:eastAsia="fr-FR" w:bidi="fr-FR"/>
                <w14:ligatures w14:val="none"/>
              </w:rPr>
            </w:pPr>
            <w:r w:rsidRPr="00BE6B64">
              <w:rPr>
                <w:rFonts w:eastAsia="Arial Unicode MS" w:cs="Tahoma"/>
                <w:b/>
                <w:bCs/>
                <w:szCs w:val="20"/>
                <w:lang w:eastAsia="fr-FR" w:bidi="fr-FR"/>
                <w14:ligatures w14:val="none"/>
              </w:rPr>
              <w:t>Dépose et repose de Géotextile sur talus sans fourniture</w:t>
            </w:r>
          </w:p>
          <w:p w:rsidR="001E5D1D" w:rsidP="00010627" w:rsidRDefault="00A5006F" w14:paraId="530D15A7" w14:textId="642AF062">
            <w:pPr>
              <w:widowControl w:val="0"/>
              <w:suppressAutoHyphens/>
              <w:spacing w:after="113"/>
              <w:ind w:left="57" w:right="57"/>
              <w:textAlignment w:val="baseline"/>
              <w:rPr>
                <w:rFonts w:eastAsia="Arial Unicode MS" w:cs="Tahoma"/>
                <w:szCs w:val="20"/>
                <w:lang w:eastAsia="fr-FR" w:bidi="fr-FR"/>
                <w14:ligatures w14:val="none"/>
              </w:rPr>
            </w:pPr>
            <w:r>
              <w:rPr>
                <w:rFonts w:eastAsia="Arial Unicode MS" w:cs="Tahoma"/>
                <w:szCs w:val="20"/>
                <w:lang w:eastAsia="fr-FR" w:bidi="fr-FR"/>
                <w14:ligatures w14:val="none"/>
              </w:rPr>
              <w:t>Ce prix rémunère au mètre carré la dépose et repose de géotextile sur talus sans fourniture conformément aux prescriptions du CCTP toutes sujétions incluses.</w:t>
            </w:r>
          </w:p>
          <w:p w:rsidRPr="00BF2D9E" w:rsidR="001E5D1D" w:rsidP="00A5006F" w:rsidRDefault="00A5006F" w14:paraId="5D57E598" w14:textId="53D64332">
            <w:pPr>
              <w:widowControl w:val="0"/>
              <w:suppressAutoHyphens/>
              <w:spacing w:after="113"/>
              <w:ind w:left="57" w:right="57"/>
              <w:textAlignment w:val="baseline"/>
              <w:rPr>
                <w:rFonts w:eastAsia="Arial Unicode MS" w:cs="Tahoma"/>
                <w:b/>
                <w:bCs/>
                <w:szCs w:val="20"/>
                <w:lang w:eastAsia="fr-FR" w:bidi="fr-FR"/>
                <w14:ligatures w14:val="none"/>
              </w:rPr>
            </w:pPr>
            <w:r w:rsidRPr="00A5006F">
              <w:rPr>
                <w:rFonts w:eastAsia="Arial Unicode MS" w:cs="Tahoma"/>
                <w:szCs w:val="20"/>
                <w:lang w:eastAsia="fr-FR" w:bidi="fr-FR"/>
                <w14:ligatures w14:val="none"/>
              </w:rPr>
              <w:t>Ce prix sera rémunéré à l’avancement sur constat du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BF2D9E" w:rsidP="004A2CBA" w:rsidRDefault="00A11672" w14:paraId="100FDFB3" w14:textId="438B28A3">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carré</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BF2D9E" w:rsidP="004A2CBA" w:rsidRDefault="00BF2D9E" w14:paraId="4C058395"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BF2D9E" w:rsidTr="5870336B" w14:paraId="020FF28C"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BF2D9E" w:rsidP="00BF2D9E" w:rsidRDefault="00BE6B64" w14:paraId="58B410A5" w14:textId="581339FD">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21</w:t>
            </w:r>
            <w:r w:rsidR="0069312B">
              <w:rPr>
                <w:rFonts w:eastAsia="Arial Unicode MS" w:cs="Tahoma"/>
                <w:b/>
                <w:bCs/>
                <w:szCs w:val="20"/>
                <w:lang w:eastAsia="fr-FR" w:bidi="fr-FR"/>
                <w14:ligatures w14:val="none"/>
              </w:rPr>
              <w:t>4</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BE6B64" w:rsidP="00BE6B64" w:rsidRDefault="0069312B" w14:paraId="45F8D147" w14:textId="44A63FB9">
            <w:pPr>
              <w:widowControl w:val="0"/>
              <w:suppressAutoHyphens/>
              <w:spacing w:after="113"/>
              <w:ind w:left="57" w:right="57"/>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Fourniture et pose</w:t>
            </w:r>
            <w:r w:rsidRPr="00BE6B64" w:rsidR="00BE6B64">
              <w:rPr>
                <w:rFonts w:eastAsia="Arial Unicode MS" w:cs="Tahoma"/>
                <w:b/>
                <w:bCs/>
                <w:szCs w:val="20"/>
                <w:lang w:eastAsia="fr-FR" w:bidi="fr-FR"/>
                <w14:ligatures w14:val="none"/>
              </w:rPr>
              <w:t xml:space="preserve"> de Géotextile sur talus </w:t>
            </w:r>
          </w:p>
          <w:p w:rsidRPr="00A5006F" w:rsidR="00A5006F" w:rsidP="00A5006F" w:rsidRDefault="00A5006F" w14:paraId="4C8A8B2D" w14:textId="50639727">
            <w:pPr>
              <w:widowControl w:val="0"/>
              <w:suppressAutoHyphens/>
              <w:spacing w:after="113"/>
              <w:ind w:left="57" w:right="57"/>
              <w:textAlignment w:val="baseline"/>
              <w:rPr>
                <w:rFonts w:eastAsia="Arial Unicode MS" w:cs="Tahoma"/>
                <w:szCs w:val="20"/>
                <w:lang w:eastAsia="fr-FR" w:bidi="fr-FR"/>
                <w14:ligatures w14:val="none"/>
              </w:rPr>
            </w:pPr>
            <w:r w:rsidRPr="00A5006F">
              <w:rPr>
                <w:rFonts w:eastAsia="Arial Unicode MS" w:cs="Tahoma"/>
                <w:szCs w:val="20"/>
                <w:lang w:eastAsia="fr-FR" w:bidi="fr-FR"/>
                <w14:ligatures w14:val="none"/>
              </w:rPr>
              <w:t xml:space="preserve">Ce prix rémunère au mètre carré la </w:t>
            </w:r>
            <w:r w:rsidR="0069312B">
              <w:rPr>
                <w:rFonts w:eastAsia="Arial Unicode MS" w:cs="Tahoma"/>
                <w:szCs w:val="20"/>
                <w:lang w:eastAsia="fr-FR" w:bidi="fr-FR"/>
                <w14:ligatures w14:val="none"/>
              </w:rPr>
              <w:t xml:space="preserve">fourniture et </w:t>
            </w:r>
            <w:r w:rsidRPr="00A5006F">
              <w:rPr>
                <w:rFonts w:eastAsia="Arial Unicode MS" w:cs="Tahoma"/>
                <w:szCs w:val="20"/>
                <w:lang w:eastAsia="fr-FR" w:bidi="fr-FR"/>
                <w14:ligatures w14:val="none"/>
              </w:rPr>
              <w:t>pose de géotextile sur talus conformément aux prescriptions du CCTP toutes sujétions incluses.</w:t>
            </w:r>
          </w:p>
          <w:p w:rsidRPr="00BF2D9E" w:rsidR="00BF2D9E" w:rsidP="00A5006F" w:rsidRDefault="00A5006F" w14:paraId="0EEF5F5D" w14:textId="31CC58FB">
            <w:pPr>
              <w:widowControl w:val="0"/>
              <w:suppressAutoHyphens/>
              <w:spacing w:after="113"/>
              <w:ind w:left="57" w:right="57"/>
              <w:textAlignment w:val="baseline"/>
              <w:rPr>
                <w:rFonts w:eastAsia="Arial Unicode MS" w:cs="Tahoma"/>
                <w:b/>
                <w:bCs/>
                <w:szCs w:val="20"/>
                <w:lang w:eastAsia="fr-FR" w:bidi="fr-FR"/>
                <w14:ligatures w14:val="none"/>
              </w:rPr>
            </w:pPr>
            <w:r w:rsidRPr="00A5006F">
              <w:rPr>
                <w:rFonts w:eastAsia="Arial Unicode MS" w:cs="Tahoma"/>
                <w:szCs w:val="20"/>
                <w:lang w:eastAsia="fr-FR" w:bidi="fr-FR"/>
                <w14:ligatures w14:val="none"/>
              </w:rPr>
              <w:t>Ce prix sera rémunéré à l’avancement sur constat du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BF2D9E" w:rsidP="004A2CBA" w:rsidRDefault="00A11672" w14:paraId="102A28F6" w14:textId="620C5AD6">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carré</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BF2D9E" w:rsidP="004A2CBA" w:rsidRDefault="00BF2D9E" w14:paraId="3C72255B"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69312B" w:rsidTr="5870336B" w14:paraId="6B0373A7" w14:textId="77777777">
        <w:trPr>
          <w:trHeight w:val="1171"/>
        </w:trPr>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69312B" w:rsidP="00BF2D9E" w:rsidRDefault="0069312B" w14:paraId="0FC8BC19" w14:textId="32575A78">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215</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95E55" w:rsidR="00B95E55" w:rsidP="00B95E55" w:rsidRDefault="00B95E55" w14:paraId="228D0B21" w14:textId="4C784AF5">
            <w:pPr>
              <w:widowControl w:val="0"/>
              <w:suppressAutoHyphens/>
              <w:spacing w:after="113"/>
              <w:ind w:left="57" w:right="57"/>
              <w:textAlignment w:val="baseline"/>
              <w:rPr>
                <w:rFonts w:eastAsia="Arial Unicode MS" w:cs="Tahoma"/>
                <w:b/>
                <w:bCs/>
                <w:szCs w:val="20"/>
                <w:lang w:eastAsia="fr-FR" w:bidi="fr-FR"/>
                <w14:ligatures w14:val="none"/>
              </w:rPr>
            </w:pPr>
            <w:r w:rsidRPr="00B95E55">
              <w:rPr>
                <w:rFonts w:eastAsia="Arial Unicode MS" w:cs="Tahoma"/>
                <w:b/>
                <w:bCs/>
                <w:szCs w:val="20"/>
                <w:lang w:eastAsia="fr-FR" w:bidi="fr-FR"/>
                <w14:ligatures w14:val="none"/>
              </w:rPr>
              <w:t>Dépose et évacuation d</w:t>
            </w:r>
            <w:r>
              <w:rPr>
                <w:rFonts w:eastAsia="Arial Unicode MS" w:cs="Tahoma"/>
                <w:b/>
                <w:bCs/>
                <w:szCs w:val="20"/>
                <w:lang w:eastAsia="fr-FR" w:bidi="fr-FR"/>
                <w14:ligatures w14:val="none"/>
              </w:rPr>
              <w:t>u géotextile</w:t>
            </w:r>
          </w:p>
          <w:p w:rsidRPr="00B95E55" w:rsidR="00B95E55" w:rsidP="158C26EC" w:rsidRDefault="00B95E55" w14:paraId="17F0B507" w14:textId="499645E6">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Ce prix rémunère au mètre carré la dépose et l’évacuation du géotextile conformément aux prescriptions du CCTP toutes sujétions incluses.</w:t>
            </w:r>
          </w:p>
          <w:p w:rsidRPr="00B95E55" w:rsidR="00B95E55" w:rsidP="158C26EC" w:rsidRDefault="00B95E55" w14:paraId="085D7E53" w14:textId="77777777">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 xml:space="preserve"> Le prix comprend également :</w:t>
            </w:r>
          </w:p>
          <w:p w:rsidRPr="00B95E55" w:rsidR="00B95E55" w:rsidP="158C26EC" w:rsidRDefault="00B95E55" w14:paraId="05C3F326" w14:textId="77777777">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w:t>
            </w:r>
            <w:r w:rsidRPr="00B95E55">
              <w:rPr>
                <w:rFonts w:eastAsia="Arial Unicode MS" w:cs="Tahoma"/>
                <w:b/>
                <w:bCs/>
                <w:szCs w:val="20"/>
                <w:lang w:eastAsia="fr-FR" w:bidi="fr-FR"/>
                <w14:ligatures w14:val="none"/>
              </w:rPr>
              <w:tab/>
            </w:r>
            <w:r w:rsidRPr="158C26EC">
              <w:rPr>
                <w:rFonts w:eastAsia="Arial Unicode MS" w:cs="Tahoma"/>
                <w:lang w:eastAsia="fr-FR" w:bidi="fr-FR"/>
                <w14:ligatures w14:val="none"/>
              </w:rPr>
              <w:t xml:space="preserve">l’amené et le repli du matériel nécessaire </w:t>
            </w:r>
          </w:p>
          <w:p w:rsidRPr="00B95E55" w:rsidR="00B95E55" w:rsidP="158C26EC" w:rsidRDefault="00B95E55" w14:paraId="4953A6BC" w14:textId="77777777">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w:t>
            </w:r>
            <w:r w:rsidRPr="00B95E55">
              <w:rPr>
                <w:rFonts w:eastAsia="Arial Unicode MS" w:cs="Tahoma"/>
                <w:b/>
                <w:bCs/>
                <w:szCs w:val="20"/>
                <w:lang w:eastAsia="fr-FR" w:bidi="fr-FR"/>
                <w14:ligatures w14:val="none"/>
              </w:rPr>
              <w:tab/>
            </w:r>
            <w:r w:rsidRPr="158C26EC">
              <w:rPr>
                <w:rFonts w:eastAsia="Arial Unicode MS" w:cs="Tahoma"/>
                <w:lang w:eastAsia="fr-FR" w:bidi="fr-FR"/>
                <w14:ligatures w14:val="none"/>
              </w:rPr>
              <w:t>les sujétions d’accès et de transports</w:t>
            </w:r>
          </w:p>
          <w:p w:rsidRPr="00B95E55" w:rsidR="00B95E55" w:rsidP="158C26EC" w:rsidRDefault="00B95E55" w14:paraId="29306166" w14:textId="6B118644">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w:t>
            </w:r>
            <w:r w:rsidRPr="00B95E55">
              <w:rPr>
                <w:rFonts w:eastAsia="Arial Unicode MS" w:cs="Tahoma"/>
                <w:b/>
                <w:bCs/>
                <w:szCs w:val="20"/>
                <w:lang w:eastAsia="fr-FR" w:bidi="fr-FR"/>
                <w14:ligatures w14:val="none"/>
              </w:rPr>
              <w:tab/>
            </w:r>
            <w:r w:rsidRPr="158C26EC">
              <w:rPr>
                <w:rFonts w:eastAsia="Arial Unicode MS" w:cs="Tahoma"/>
                <w:lang w:eastAsia="fr-FR" w:bidi="fr-FR"/>
                <w14:ligatures w14:val="none"/>
              </w:rPr>
              <w:t>les sujétions de découpes et de raccordement au nouveau géotextile</w:t>
            </w:r>
          </w:p>
          <w:p w:rsidRPr="00B95E55" w:rsidR="00B95E55" w:rsidP="158C26EC" w:rsidRDefault="00B95E55" w14:paraId="40155D7F" w14:textId="77777777">
            <w:pPr>
              <w:widowControl w:val="0"/>
              <w:suppressAutoHyphens/>
              <w:spacing w:after="113"/>
              <w:ind w:left="57" w:right="57"/>
              <w:textAlignment w:val="baseline"/>
              <w:rPr>
                <w:rFonts w:eastAsia="Arial Unicode MS" w:cs="Tahoma"/>
                <w:lang w:eastAsia="fr-FR" w:bidi="fr-FR"/>
                <w14:ligatures w14:val="none"/>
              </w:rPr>
            </w:pPr>
            <w:r w:rsidRPr="00B95E55">
              <w:rPr>
                <w:rFonts w:eastAsia="Arial Unicode MS" w:cs="Tahoma"/>
                <w:b/>
                <w:bCs/>
                <w:szCs w:val="20"/>
                <w:lang w:eastAsia="fr-FR" w:bidi="fr-FR"/>
                <w14:ligatures w14:val="none"/>
              </w:rPr>
              <w:tab/>
            </w:r>
            <w:r w:rsidRPr="158C26EC">
              <w:rPr>
                <w:rFonts w:eastAsia="Arial Unicode MS" w:cs="Tahoma"/>
                <w:lang w:eastAsia="fr-FR" w:bidi="fr-FR"/>
                <w14:ligatures w14:val="none"/>
              </w:rPr>
              <w:t>Les frais de reprise, conditionnement et d'élimination y compris autorisations administratives nécessaires</w:t>
            </w:r>
          </w:p>
          <w:p w:rsidRPr="00B95E55" w:rsidR="00B95E55" w:rsidP="158C26EC" w:rsidRDefault="00B95E55" w14:paraId="0EB0AA01" w14:textId="77777777">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 xml:space="preserve">Seule la surface développée sera prise en compte. </w:t>
            </w:r>
          </w:p>
          <w:p w:rsidRPr="000308BF" w:rsidR="0069312B" w:rsidP="158C26EC" w:rsidRDefault="00B95E55" w14:paraId="22E4B56B" w14:textId="2A76AC2D">
            <w:pPr>
              <w:widowControl w:val="0"/>
              <w:suppressAutoHyphens/>
              <w:spacing w:after="113"/>
              <w:ind w:left="57" w:right="57"/>
              <w:textAlignment w:val="baseline"/>
              <w:rPr>
                <w:rFonts w:eastAsia="Arial Unicode MS" w:cs="Tahoma"/>
                <w:lang w:eastAsia="fr-FR" w:bidi="fr-FR"/>
                <w14:ligatures w14:val="none"/>
              </w:rPr>
            </w:pPr>
            <w:r w:rsidRPr="158C26EC">
              <w:rPr>
                <w:rFonts w:eastAsia="Arial Unicode MS" w:cs="Tahoma"/>
                <w:lang w:eastAsia="fr-FR" w:bidi="fr-FR"/>
                <w14:ligatures w14:val="none"/>
              </w:rPr>
              <w:t>Ce prix sera réglé en une seule fraction à l’issue du constat contradictoire établi par le maitre d’œuvre sur la base des surfaces théoriques issus des plans d’exécution validé après constat de la conformité d’exécution.</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0069312B" w:rsidP="004A2CBA" w:rsidRDefault="0069312B" w14:paraId="3B109566"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69312B" w:rsidP="004A2CBA" w:rsidRDefault="0069312B" w14:paraId="0640477E"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BF2D9E" w:rsidTr="5870336B" w14:paraId="58594B91" w14:textId="77777777">
        <w:trPr>
          <w:trHeight w:val="1171"/>
        </w:trPr>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BF2D9E" w:rsidP="00BF2D9E" w:rsidRDefault="000308BF" w14:paraId="38D89A36" w14:textId="17AA896A">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21</w:t>
            </w:r>
            <w:r w:rsidR="007F5FD9">
              <w:rPr>
                <w:rFonts w:eastAsia="Arial Unicode MS" w:cs="Tahoma"/>
                <w:b/>
                <w:bCs/>
                <w:szCs w:val="20"/>
                <w:lang w:eastAsia="fr-FR" w:bidi="fr-FR"/>
                <w14:ligatures w14:val="none"/>
              </w:rPr>
              <w:t>6</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BF2D9E" w:rsidP="00010627" w:rsidRDefault="000308BF" w14:paraId="312A8E8E"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0308BF">
              <w:rPr>
                <w:rFonts w:eastAsia="Arial Unicode MS" w:cs="Tahoma"/>
                <w:b/>
                <w:bCs/>
                <w:szCs w:val="20"/>
                <w:lang w:eastAsia="fr-FR" w:bidi="fr-FR"/>
                <w14:ligatures w14:val="none"/>
              </w:rPr>
              <w:t xml:space="preserve">Fourniture et pose de </w:t>
            </w:r>
            <w:proofErr w:type="spellStart"/>
            <w:r w:rsidRPr="000308BF">
              <w:rPr>
                <w:rFonts w:eastAsia="Arial Unicode MS" w:cs="Tahoma"/>
                <w:b/>
                <w:bCs/>
                <w:szCs w:val="20"/>
                <w:lang w:eastAsia="fr-FR" w:bidi="fr-FR"/>
                <w14:ligatures w14:val="none"/>
              </w:rPr>
              <w:t>GSB</w:t>
            </w:r>
            <w:proofErr w:type="spellEnd"/>
          </w:p>
          <w:p w:rsidRPr="00960484" w:rsidR="00960484" w:rsidP="00960484" w:rsidRDefault="00960484" w14:paraId="340CF3FD" w14:textId="699999B1">
            <w:pPr>
              <w:widowControl w:val="0"/>
              <w:suppressAutoHyphens/>
              <w:spacing w:after="113"/>
              <w:ind w:left="57" w:right="57"/>
              <w:textAlignment w:val="baseline"/>
              <w:rPr>
                <w:rFonts w:eastAsia="Arial Unicode MS" w:cs="Tahoma"/>
                <w:szCs w:val="20"/>
                <w:lang w:eastAsia="fr-FR" w:bidi="fr-FR"/>
                <w14:ligatures w14:val="none"/>
              </w:rPr>
            </w:pPr>
            <w:r w:rsidRPr="00960484">
              <w:rPr>
                <w:rFonts w:eastAsia="Arial Unicode MS" w:cs="Tahoma"/>
                <w:szCs w:val="20"/>
                <w:lang w:eastAsia="fr-FR" w:bidi="fr-FR"/>
                <w14:ligatures w14:val="none"/>
              </w:rPr>
              <w:t>Ce prix rémunère au mètre carré la fourniture et la mise en place</w:t>
            </w:r>
            <w:r>
              <w:rPr>
                <w:rFonts w:eastAsia="Arial Unicode MS" w:cs="Tahoma"/>
                <w:szCs w:val="20"/>
                <w:lang w:eastAsia="fr-FR" w:bidi="fr-FR"/>
                <w14:ligatures w14:val="none"/>
              </w:rPr>
              <w:t xml:space="preserve"> d’une </w:t>
            </w:r>
            <w:proofErr w:type="spellStart"/>
            <w:r>
              <w:rPr>
                <w:rFonts w:eastAsia="Arial Unicode MS" w:cs="Tahoma"/>
                <w:szCs w:val="20"/>
                <w:lang w:eastAsia="fr-FR" w:bidi="fr-FR"/>
                <w14:ligatures w14:val="none"/>
              </w:rPr>
              <w:t>GSB</w:t>
            </w:r>
            <w:proofErr w:type="spellEnd"/>
            <w:r w:rsidRPr="00960484">
              <w:rPr>
                <w:rFonts w:eastAsia="Arial Unicode MS" w:cs="Tahoma"/>
                <w:szCs w:val="20"/>
                <w:lang w:eastAsia="fr-FR" w:bidi="fr-FR"/>
                <w14:ligatures w14:val="none"/>
              </w:rPr>
              <w:t xml:space="preserve"> </w:t>
            </w:r>
            <w:r w:rsidR="004677B3">
              <w:rPr>
                <w:rFonts w:eastAsia="Arial Unicode MS" w:cs="Tahoma"/>
                <w:szCs w:val="20"/>
                <w:lang w:eastAsia="fr-FR" w:bidi="fr-FR"/>
                <w14:ligatures w14:val="none"/>
              </w:rPr>
              <w:t>conformément aux prescriptions du CCTP.</w:t>
            </w:r>
          </w:p>
          <w:p w:rsidRPr="00960484" w:rsidR="00960484" w:rsidP="00960484" w:rsidRDefault="00960484" w14:paraId="3E103117" w14:textId="77777777">
            <w:pPr>
              <w:widowControl w:val="0"/>
              <w:suppressAutoHyphens/>
              <w:spacing w:after="113"/>
              <w:ind w:left="57" w:right="57"/>
              <w:textAlignment w:val="baseline"/>
              <w:rPr>
                <w:rFonts w:eastAsia="Arial Unicode MS" w:cs="Tahoma"/>
                <w:szCs w:val="20"/>
                <w:lang w:eastAsia="fr-FR" w:bidi="fr-FR"/>
                <w14:ligatures w14:val="none"/>
              </w:rPr>
            </w:pPr>
            <w:r w:rsidRPr="00960484">
              <w:rPr>
                <w:rFonts w:eastAsia="Arial Unicode MS" w:cs="Tahoma"/>
                <w:szCs w:val="20"/>
                <w:lang w:eastAsia="fr-FR" w:bidi="fr-FR"/>
                <w14:ligatures w14:val="none"/>
              </w:rPr>
              <w:t>Le prix comprend également :</w:t>
            </w:r>
          </w:p>
          <w:p w:rsidRPr="00960484" w:rsidR="00960484" w:rsidP="00960484" w:rsidRDefault="00960484" w14:paraId="0E380BB6" w14:textId="77777777">
            <w:pPr>
              <w:widowControl w:val="0"/>
              <w:suppressAutoHyphens/>
              <w:spacing w:after="113"/>
              <w:ind w:left="57" w:right="57"/>
              <w:textAlignment w:val="baseline"/>
              <w:rPr>
                <w:rFonts w:eastAsia="Arial Unicode MS" w:cs="Tahoma"/>
                <w:szCs w:val="20"/>
                <w:lang w:eastAsia="fr-FR" w:bidi="fr-FR"/>
                <w14:ligatures w14:val="none"/>
              </w:rPr>
            </w:pPr>
            <w:r w:rsidRPr="00960484">
              <w:rPr>
                <w:rFonts w:eastAsia="Arial Unicode MS" w:cs="Tahoma"/>
                <w:szCs w:val="20"/>
                <w:lang w:eastAsia="fr-FR" w:bidi="fr-FR"/>
                <w14:ligatures w14:val="none"/>
              </w:rPr>
              <w:t>•</w:t>
            </w:r>
            <w:r w:rsidRPr="00960484">
              <w:rPr>
                <w:rFonts w:eastAsia="Arial Unicode MS" w:cs="Tahoma"/>
                <w:szCs w:val="20"/>
                <w:lang w:eastAsia="fr-FR" w:bidi="fr-FR"/>
                <w14:ligatures w14:val="none"/>
              </w:rPr>
              <w:tab/>
            </w:r>
            <w:r w:rsidRPr="00960484">
              <w:rPr>
                <w:rFonts w:eastAsia="Arial Unicode MS" w:cs="Tahoma"/>
                <w:szCs w:val="20"/>
                <w:lang w:eastAsia="fr-FR" w:bidi="fr-FR"/>
                <w14:ligatures w14:val="none"/>
              </w:rPr>
              <w:t>l’amené et le repli du matériel nécessaire à la mise en œuvre</w:t>
            </w:r>
          </w:p>
          <w:p w:rsidRPr="00960484" w:rsidR="00960484" w:rsidP="00960484" w:rsidRDefault="00960484" w14:paraId="1725FC1E" w14:textId="7F14905C">
            <w:pPr>
              <w:widowControl w:val="0"/>
              <w:suppressAutoHyphens/>
              <w:spacing w:after="113"/>
              <w:ind w:left="57" w:right="57"/>
              <w:textAlignment w:val="baseline"/>
              <w:rPr>
                <w:rFonts w:eastAsia="Arial Unicode MS" w:cs="Tahoma"/>
                <w:szCs w:val="20"/>
                <w:lang w:eastAsia="fr-FR" w:bidi="fr-FR"/>
                <w14:ligatures w14:val="none"/>
              </w:rPr>
            </w:pPr>
            <w:r w:rsidRPr="00960484">
              <w:rPr>
                <w:rFonts w:eastAsia="Arial Unicode MS" w:cs="Tahoma"/>
                <w:szCs w:val="20"/>
                <w:lang w:eastAsia="fr-FR" w:bidi="fr-FR"/>
                <w14:ligatures w14:val="none"/>
              </w:rPr>
              <w:t>•</w:t>
            </w:r>
            <w:r w:rsidRPr="00960484">
              <w:rPr>
                <w:rFonts w:eastAsia="Arial Unicode MS" w:cs="Tahoma"/>
                <w:szCs w:val="20"/>
                <w:lang w:eastAsia="fr-FR" w:bidi="fr-FR"/>
                <w14:ligatures w14:val="none"/>
              </w:rPr>
              <w:tab/>
            </w:r>
            <w:r w:rsidRPr="00960484">
              <w:rPr>
                <w:rFonts w:eastAsia="Arial Unicode MS" w:cs="Tahoma"/>
                <w:szCs w:val="20"/>
                <w:lang w:eastAsia="fr-FR" w:bidi="fr-FR"/>
                <w14:ligatures w14:val="none"/>
              </w:rPr>
              <w:t>les dispositifs d’arrêt de</w:t>
            </w:r>
            <w:r w:rsidR="004677B3">
              <w:rPr>
                <w:rFonts w:eastAsia="Arial Unicode MS" w:cs="Tahoma"/>
                <w:szCs w:val="20"/>
                <w:lang w:eastAsia="fr-FR" w:bidi="fr-FR"/>
                <w14:ligatures w14:val="none"/>
              </w:rPr>
              <w:t xml:space="preserve"> la</w:t>
            </w:r>
            <w:r w:rsidRPr="00960484">
              <w:rPr>
                <w:rFonts w:eastAsia="Arial Unicode MS" w:cs="Tahoma"/>
                <w:szCs w:val="20"/>
                <w:lang w:eastAsia="fr-FR" w:bidi="fr-FR"/>
                <w14:ligatures w14:val="none"/>
              </w:rPr>
              <w:t xml:space="preserve"> </w:t>
            </w:r>
            <w:proofErr w:type="spellStart"/>
            <w:r w:rsidRPr="00960484">
              <w:rPr>
                <w:rFonts w:eastAsia="Arial Unicode MS" w:cs="Tahoma"/>
                <w:szCs w:val="20"/>
                <w:lang w:eastAsia="fr-FR" w:bidi="fr-FR"/>
                <w14:ligatures w14:val="none"/>
              </w:rPr>
              <w:t>GSB</w:t>
            </w:r>
            <w:proofErr w:type="spellEnd"/>
            <w:r w:rsidRPr="00960484">
              <w:rPr>
                <w:rFonts w:eastAsia="Arial Unicode MS" w:cs="Tahoma"/>
                <w:szCs w:val="20"/>
                <w:lang w:eastAsia="fr-FR" w:bidi="fr-FR"/>
                <w14:ligatures w14:val="none"/>
              </w:rPr>
              <w:t xml:space="preserve"> </w:t>
            </w:r>
          </w:p>
          <w:p w:rsidRPr="00960484" w:rsidR="00960484" w:rsidP="00960484" w:rsidRDefault="00960484" w14:paraId="2745CAD0" w14:textId="77777777">
            <w:pPr>
              <w:widowControl w:val="0"/>
              <w:suppressAutoHyphens/>
              <w:spacing w:after="113"/>
              <w:ind w:left="57" w:right="57"/>
              <w:textAlignment w:val="baseline"/>
              <w:rPr>
                <w:rFonts w:eastAsia="Arial Unicode MS" w:cs="Tahoma"/>
                <w:szCs w:val="20"/>
                <w:lang w:eastAsia="fr-FR" w:bidi="fr-FR"/>
                <w14:ligatures w14:val="none"/>
              </w:rPr>
            </w:pPr>
            <w:r w:rsidRPr="00960484">
              <w:rPr>
                <w:rFonts w:eastAsia="Arial Unicode MS" w:cs="Tahoma"/>
                <w:szCs w:val="20"/>
                <w:lang w:eastAsia="fr-FR" w:bidi="fr-FR"/>
                <w14:ligatures w14:val="none"/>
              </w:rPr>
              <w:t>•</w:t>
            </w:r>
            <w:r w:rsidRPr="00960484">
              <w:rPr>
                <w:rFonts w:eastAsia="Arial Unicode MS" w:cs="Tahoma"/>
                <w:szCs w:val="20"/>
                <w:lang w:eastAsia="fr-FR" w:bidi="fr-FR"/>
                <w14:ligatures w14:val="none"/>
              </w:rPr>
              <w:tab/>
            </w:r>
            <w:r w:rsidRPr="00960484">
              <w:rPr>
                <w:rFonts w:eastAsia="Arial Unicode MS" w:cs="Tahoma"/>
                <w:szCs w:val="20"/>
                <w:lang w:eastAsia="fr-FR" w:bidi="fr-FR"/>
                <w14:ligatures w14:val="none"/>
              </w:rPr>
              <w:t>les notes de calcul justifiant des recouvrements</w:t>
            </w:r>
          </w:p>
          <w:p w:rsidRPr="00960484" w:rsidR="00960484" w:rsidP="00960484" w:rsidRDefault="00960484" w14:paraId="3B826514" w14:textId="77777777">
            <w:pPr>
              <w:widowControl w:val="0"/>
              <w:suppressAutoHyphens/>
              <w:spacing w:after="113"/>
              <w:ind w:left="57" w:right="57"/>
              <w:textAlignment w:val="baseline"/>
              <w:rPr>
                <w:rFonts w:eastAsia="Arial Unicode MS" w:cs="Tahoma"/>
                <w:szCs w:val="20"/>
                <w:lang w:eastAsia="fr-FR" w:bidi="fr-FR"/>
                <w14:ligatures w14:val="none"/>
              </w:rPr>
            </w:pPr>
            <w:r w:rsidRPr="3C7D1FF2">
              <w:rPr>
                <w:rFonts w:eastAsia="Arial Unicode MS" w:cs="Tahoma"/>
                <w:lang w:eastAsia="fr-FR" w:bidi="fr-FR"/>
                <w14:ligatures w14:val="none"/>
              </w:rPr>
              <w:t>•</w:t>
            </w:r>
            <w:r w:rsidRPr="00960484">
              <w:rPr>
                <w:rFonts w:eastAsia="Arial Unicode MS" w:cs="Tahoma"/>
                <w:szCs w:val="20"/>
                <w:lang w:eastAsia="fr-FR" w:bidi="fr-FR"/>
                <w14:ligatures w14:val="none"/>
              </w:rPr>
              <w:tab/>
            </w:r>
            <w:r w:rsidRPr="3C7D1FF2">
              <w:rPr>
                <w:rFonts w:eastAsia="Arial Unicode MS" w:cs="Tahoma"/>
                <w:lang w:eastAsia="fr-FR" w:bidi="fr-FR"/>
                <w14:ligatures w14:val="none"/>
              </w:rPr>
              <w:t>les vérifications des chevauchements</w:t>
            </w:r>
          </w:p>
          <w:p w:rsidR="00960484" w:rsidP="3C7D1FF2" w:rsidRDefault="00960484" w14:paraId="2CAEB45D" w14:textId="77777777">
            <w:pPr>
              <w:widowControl w:val="0"/>
              <w:spacing w:after="113"/>
              <w:ind w:left="57" w:right="57"/>
              <w:rPr>
                <w:rFonts w:eastAsia="Arial Unicode MS" w:cs="Tahoma"/>
                <w:lang w:eastAsia="fr-FR" w:bidi="fr-FR"/>
              </w:rPr>
            </w:pPr>
          </w:p>
          <w:p w:rsidRPr="00960484" w:rsidR="00960484" w:rsidP="00960484" w:rsidRDefault="00960484" w14:paraId="23E0F523" w14:textId="032276A7">
            <w:pPr>
              <w:widowControl w:val="0"/>
              <w:suppressAutoHyphens/>
              <w:spacing w:after="113"/>
              <w:ind w:left="57" w:right="57"/>
              <w:textAlignment w:val="baseline"/>
              <w:rPr>
                <w:rFonts w:eastAsia="Arial Unicode MS" w:cs="Tahoma"/>
                <w:szCs w:val="20"/>
                <w:lang w:eastAsia="fr-FR" w:bidi="fr-FR"/>
                <w14:ligatures w14:val="none"/>
              </w:rPr>
            </w:pPr>
            <w:r w:rsidRPr="00960484">
              <w:rPr>
                <w:rFonts w:eastAsia="Arial Unicode MS" w:cs="Tahoma"/>
                <w:szCs w:val="20"/>
                <w:lang w:eastAsia="fr-FR" w:bidi="fr-FR"/>
                <w14:ligatures w14:val="none"/>
              </w:rPr>
              <w:t xml:space="preserve">Seule la surface développée sera prise en compte. </w:t>
            </w:r>
          </w:p>
          <w:p w:rsidRPr="00BF2D9E" w:rsidR="000308BF" w:rsidP="3C7D1FF2" w:rsidRDefault="00960484" w14:paraId="68A0C9AE" w14:textId="7642DBE5">
            <w:pPr>
              <w:widowControl w:val="0"/>
              <w:suppressAutoHyphens/>
              <w:spacing w:after="113"/>
              <w:ind w:left="57" w:right="57"/>
              <w:textAlignment w:val="baseline"/>
              <w:rPr>
                <w:rFonts w:eastAsia="Arial Unicode MS" w:cs="Tahoma"/>
                <w:b/>
                <w:bCs/>
                <w:lang w:eastAsia="fr-FR" w:bidi="fr-FR"/>
                <w14:ligatures w14:val="none"/>
              </w:rPr>
            </w:pPr>
            <w:r w:rsidRPr="3C7D1FF2">
              <w:rPr>
                <w:rFonts w:eastAsia="Arial Unicode MS" w:cs="Tahoma"/>
                <w:lang w:eastAsia="fr-FR" w:bidi="fr-FR"/>
                <w14:ligatures w14:val="none"/>
              </w:rPr>
              <w:t>Ce prix sera réglé en une seule fraction à l’issue du constat contradictoire établi par le maitre d’œuvre</w:t>
            </w:r>
            <w:r w:rsidRPr="3C7D1FF2" w:rsidR="24314278">
              <w:rPr>
                <w:rFonts w:eastAsia="Arial Unicode MS" w:cs="Tahoma"/>
                <w:lang w:eastAsia="fr-FR" w:bidi="fr-FR"/>
                <w14:ligatures w14:val="none"/>
              </w:rPr>
              <w:t xml:space="preserve"> sur la base des surfaces théoriques issus des plans d’exécution validé après constat de la conformité d’exécution</w:t>
            </w:r>
            <w:r w:rsidRPr="3C7D1FF2">
              <w:rPr>
                <w:rFonts w:eastAsia="Arial Unicode MS" w:cs="Tahoma"/>
                <w:b/>
                <w:bCs/>
                <w:lang w:eastAsia="fr-FR" w:bidi="fr-FR"/>
                <w14:ligatures w14:val="none"/>
              </w:rPr>
              <w: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BF2D9E" w:rsidP="004A2CBA" w:rsidRDefault="00A11672" w14:paraId="7B6614AA" w14:textId="306A4E21">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carré</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BF2D9E" w:rsidP="004A2CBA" w:rsidRDefault="00BF2D9E" w14:paraId="1633B2A6"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1CAEED42" w:rsidTr="5870336B" w14:paraId="07C6DAC9" w14:textId="77777777">
        <w:trPr>
          <w:trHeight w:val="300"/>
        </w:trPr>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17DC0C0C" w:rsidP="1CAEED42" w:rsidRDefault="17DC0C0C" w14:paraId="1B9BA9CB" w14:textId="1D86D42A">
            <w:pPr>
              <w:jc w:val="center"/>
              <w:rPr>
                <w:rFonts w:eastAsia="Arial Unicode MS" w:cs="Tahoma"/>
                <w:b/>
                <w:bCs/>
                <w:lang w:eastAsia="fr-FR" w:bidi="fr-FR"/>
              </w:rPr>
            </w:pPr>
            <w:r w:rsidRPr="1CAEED42">
              <w:rPr>
                <w:rFonts w:eastAsia="Arial Unicode MS" w:cs="Tahoma"/>
                <w:b/>
                <w:bCs/>
                <w:lang w:eastAsia="fr-FR" w:bidi="fr-FR"/>
              </w:rPr>
              <w:t>21</w:t>
            </w:r>
            <w:r w:rsidR="007F5FD9">
              <w:rPr>
                <w:rFonts w:eastAsia="Arial Unicode MS" w:cs="Tahoma"/>
                <w:b/>
                <w:bCs/>
                <w:lang w:eastAsia="fr-FR" w:bidi="fr-FR"/>
              </w:rPr>
              <w:t>7</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1CAEED42" w:rsidP="3C7D1FF2" w:rsidRDefault="4E93ECB7" w14:paraId="465472EF" w14:textId="6B1C2307">
            <w:pPr>
              <w:rPr>
                <w:rFonts w:eastAsia="Arial Unicode MS" w:cs="Tahoma"/>
                <w:b/>
                <w:bCs/>
                <w:lang w:eastAsia="fr-FR" w:bidi="fr-FR"/>
              </w:rPr>
            </w:pPr>
            <w:r w:rsidRPr="3C7D1FF2">
              <w:rPr>
                <w:rFonts w:eastAsia="Arial Unicode MS" w:cs="Tahoma"/>
                <w:b/>
                <w:bCs/>
                <w:lang w:eastAsia="fr-FR" w:bidi="fr-FR"/>
              </w:rPr>
              <w:t xml:space="preserve">Dépose et évacuation de </w:t>
            </w:r>
            <w:proofErr w:type="spellStart"/>
            <w:r w:rsidRPr="3C7D1FF2">
              <w:rPr>
                <w:rFonts w:eastAsia="Arial Unicode MS" w:cs="Tahoma"/>
                <w:b/>
                <w:bCs/>
                <w:lang w:eastAsia="fr-FR" w:bidi="fr-FR"/>
              </w:rPr>
              <w:t>GSB</w:t>
            </w:r>
            <w:proofErr w:type="spellEnd"/>
          </w:p>
          <w:p w:rsidR="007F5FD9" w:rsidP="3C7D1FF2" w:rsidRDefault="007F5FD9" w14:paraId="4EED4922" w14:textId="77777777">
            <w:pPr>
              <w:rPr>
                <w:rFonts w:eastAsia="Arial Unicode MS" w:cs="Tahoma"/>
                <w:b/>
                <w:bCs/>
                <w:lang w:eastAsia="fr-FR" w:bidi="fr-FR"/>
              </w:rPr>
            </w:pPr>
          </w:p>
          <w:p w:rsidR="1CAEED42" w:rsidP="3C7D1FF2" w:rsidRDefault="3B607BD2" w14:paraId="060FCC50" w14:textId="648B7FDB">
            <w:pPr>
              <w:widowControl w:val="0"/>
              <w:spacing w:after="113"/>
              <w:ind w:left="57" w:right="57"/>
              <w:rPr>
                <w:rFonts w:eastAsia="Arial Unicode MS" w:cs="Tahoma"/>
                <w:lang w:eastAsia="fr-FR" w:bidi="fr-FR"/>
              </w:rPr>
            </w:pPr>
            <w:r w:rsidRPr="3C7D1FF2">
              <w:rPr>
                <w:rFonts w:eastAsia="Arial Unicode MS" w:cs="Tahoma"/>
                <w:lang w:eastAsia="fr-FR" w:bidi="fr-FR"/>
              </w:rPr>
              <w:t xml:space="preserve">Ce prix rémunère au mètre carré la dépose et l’évacuation en filière agrée du </w:t>
            </w:r>
            <w:proofErr w:type="spellStart"/>
            <w:r w:rsidRPr="3C7D1FF2">
              <w:rPr>
                <w:rFonts w:eastAsia="Arial Unicode MS" w:cs="Tahoma"/>
                <w:lang w:eastAsia="fr-FR" w:bidi="fr-FR"/>
              </w:rPr>
              <w:t>GSB</w:t>
            </w:r>
            <w:proofErr w:type="spellEnd"/>
            <w:r w:rsidRPr="3C7D1FF2">
              <w:rPr>
                <w:rFonts w:eastAsia="Arial Unicode MS" w:cs="Tahoma"/>
                <w:lang w:eastAsia="fr-FR" w:bidi="fr-FR"/>
              </w:rPr>
              <w:t xml:space="preserve"> présent en fond de casier ou sur les flancs conformément aux prescriptions du CCTP.</w:t>
            </w:r>
          </w:p>
          <w:p w:rsidR="1CAEED42" w:rsidP="3C7D1FF2" w:rsidRDefault="3B607BD2" w14:paraId="4B3E128E" w14:textId="77777777">
            <w:pPr>
              <w:widowControl w:val="0"/>
              <w:spacing w:after="113"/>
              <w:ind w:left="57" w:right="57"/>
              <w:rPr>
                <w:rFonts w:eastAsia="Arial Unicode MS" w:cs="Tahoma"/>
                <w:lang w:eastAsia="fr-FR" w:bidi="fr-FR"/>
              </w:rPr>
            </w:pPr>
            <w:r w:rsidRPr="3C7D1FF2">
              <w:rPr>
                <w:rFonts w:eastAsia="Arial Unicode MS" w:cs="Tahoma"/>
                <w:lang w:eastAsia="fr-FR" w:bidi="fr-FR"/>
              </w:rPr>
              <w:t>Le prix comprend également :</w:t>
            </w:r>
          </w:p>
          <w:p w:rsidR="1CAEED42" w:rsidP="3C7D1FF2" w:rsidRDefault="3B607BD2" w14:paraId="6C38CFBD" w14:textId="395DB61A">
            <w:pPr>
              <w:widowControl w:val="0"/>
              <w:spacing w:after="113"/>
              <w:ind w:left="57" w:right="57"/>
              <w:rPr>
                <w:rFonts w:eastAsia="Arial Unicode MS" w:cs="Tahoma"/>
                <w:lang w:eastAsia="fr-FR" w:bidi="fr-FR"/>
              </w:rPr>
            </w:pPr>
            <w:r w:rsidRPr="3C7D1FF2">
              <w:rPr>
                <w:rFonts w:eastAsia="Arial Unicode MS" w:cs="Tahoma"/>
                <w:lang w:eastAsia="fr-FR" w:bidi="fr-FR"/>
              </w:rPr>
              <w:t>•</w:t>
            </w:r>
            <w:r w:rsidR="1CAEED42">
              <w:tab/>
            </w:r>
            <w:r w:rsidRPr="3C7D1FF2">
              <w:rPr>
                <w:rFonts w:eastAsia="Arial Unicode MS" w:cs="Tahoma"/>
                <w:lang w:eastAsia="fr-FR" w:bidi="fr-FR"/>
              </w:rPr>
              <w:t xml:space="preserve">l’amené et le repli du matériel nécessaire </w:t>
            </w:r>
          </w:p>
          <w:p w:rsidR="1CAEED42" w:rsidP="3C7D1FF2" w:rsidRDefault="3B607BD2" w14:paraId="53FC7824" w14:textId="2DDB3D55">
            <w:pPr>
              <w:widowControl w:val="0"/>
              <w:spacing w:after="113"/>
              <w:ind w:left="57" w:right="57"/>
              <w:rPr>
                <w:rFonts w:eastAsia="Arial Unicode MS" w:cs="Tahoma"/>
                <w:lang w:eastAsia="fr-FR" w:bidi="fr-FR"/>
              </w:rPr>
            </w:pPr>
            <w:r w:rsidRPr="3C7D1FF2">
              <w:rPr>
                <w:rFonts w:eastAsia="Arial Unicode MS" w:cs="Tahoma"/>
                <w:lang w:eastAsia="fr-FR" w:bidi="fr-FR"/>
              </w:rPr>
              <w:t>•</w:t>
            </w:r>
            <w:r w:rsidR="1CAEED42">
              <w:tab/>
            </w:r>
            <w:r w:rsidRPr="3C7D1FF2">
              <w:rPr>
                <w:rFonts w:eastAsia="Arial Unicode MS" w:cs="Tahoma"/>
                <w:lang w:eastAsia="fr-FR" w:bidi="fr-FR"/>
              </w:rPr>
              <w:t>les sujétions d’accès et de transports</w:t>
            </w:r>
          </w:p>
          <w:p w:rsidR="1CAEED42" w:rsidP="3C7D1FF2" w:rsidRDefault="3B607BD2" w14:paraId="2057BD34" w14:textId="65DC7C70">
            <w:pPr>
              <w:widowControl w:val="0"/>
              <w:spacing w:after="113"/>
              <w:ind w:left="57" w:right="57"/>
              <w:rPr>
                <w:rFonts w:eastAsia="Arial Unicode MS" w:cs="Tahoma"/>
                <w:lang w:eastAsia="fr-FR" w:bidi="fr-FR"/>
              </w:rPr>
            </w:pPr>
            <w:r w:rsidRPr="3C7D1FF2">
              <w:rPr>
                <w:rFonts w:eastAsia="Arial Unicode MS" w:cs="Tahoma"/>
                <w:lang w:eastAsia="fr-FR" w:bidi="fr-FR"/>
              </w:rPr>
              <w:t>•</w:t>
            </w:r>
            <w:r w:rsidR="1CAEED42">
              <w:tab/>
            </w:r>
            <w:proofErr w:type="spellStart"/>
            <w:r w:rsidRPr="3C7D1FF2">
              <w:rPr>
                <w:rFonts w:eastAsia="Arial Unicode MS" w:cs="Tahoma"/>
                <w:lang w:eastAsia="fr-FR" w:bidi="fr-FR"/>
              </w:rPr>
              <w:t>lles</w:t>
            </w:r>
            <w:proofErr w:type="spellEnd"/>
            <w:r w:rsidRPr="3C7D1FF2">
              <w:rPr>
                <w:rFonts w:eastAsia="Arial Unicode MS" w:cs="Tahoma"/>
                <w:lang w:eastAsia="fr-FR" w:bidi="fr-FR"/>
              </w:rPr>
              <w:t xml:space="preserve"> sujétions de découpes et de raccordement à la </w:t>
            </w:r>
            <w:proofErr w:type="spellStart"/>
            <w:r w:rsidRPr="3C7D1FF2">
              <w:rPr>
                <w:rFonts w:eastAsia="Arial Unicode MS" w:cs="Tahoma"/>
                <w:lang w:eastAsia="fr-FR" w:bidi="fr-FR"/>
              </w:rPr>
              <w:t>nouvelleGSB</w:t>
            </w:r>
            <w:proofErr w:type="spellEnd"/>
          </w:p>
          <w:p w:rsidR="1CAEED42" w:rsidP="3C7D1FF2" w:rsidRDefault="1CAEED42" w14:paraId="3D484C05" w14:textId="07B0F3C3">
            <w:pPr>
              <w:widowControl w:val="0"/>
              <w:spacing w:after="113"/>
              <w:ind w:left="57" w:right="57"/>
              <w:rPr>
                <w:rFonts w:eastAsia="Arial Unicode MS" w:cs="Tahoma"/>
                <w:lang w:eastAsia="fr-FR" w:bidi="fr-FR"/>
              </w:rPr>
            </w:pPr>
            <w:r>
              <w:tab/>
            </w:r>
            <w:r w:rsidR="3B607BD2">
              <w:t>L</w:t>
            </w:r>
            <w:r w:rsidRPr="3C7D1FF2" w:rsidR="3B607BD2">
              <w:rPr>
                <w:rFonts w:eastAsia="Arial Unicode MS" w:cs="Tahoma"/>
                <w:lang w:eastAsia="fr-FR" w:bidi="fr-FR"/>
              </w:rPr>
              <w:t>es frais de reprise, conditionnement et d'élimination y compris autorisations administratives nécessaires</w:t>
            </w:r>
          </w:p>
          <w:p w:rsidR="1CAEED42" w:rsidP="3C7D1FF2" w:rsidRDefault="3B607BD2" w14:paraId="74399930" w14:textId="032276A7">
            <w:pPr>
              <w:widowControl w:val="0"/>
              <w:spacing w:after="113"/>
              <w:ind w:left="57" w:right="57"/>
              <w:rPr>
                <w:rFonts w:eastAsia="Arial Unicode MS" w:cs="Tahoma"/>
                <w:lang w:eastAsia="fr-FR" w:bidi="fr-FR"/>
              </w:rPr>
            </w:pPr>
            <w:r w:rsidRPr="3C7D1FF2">
              <w:rPr>
                <w:rFonts w:eastAsia="Arial Unicode MS" w:cs="Tahoma"/>
                <w:lang w:eastAsia="fr-FR" w:bidi="fr-FR"/>
              </w:rPr>
              <w:t xml:space="preserve">Seule la surface développée sera prise en compte. </w:t>
            </w:r>
          </w:p>
          <w:p w:rsidR="1CAEED42" w:rsidP="3C7D1FF2" w:rsidRDefault="3B607BD2" w14:paraId="5DD01170" w14:textId="7642DBE5">
            <w:pPr>
              <w:widowControl w:val="0"/>
              <w:spacing w:after="113"/>
              <w:ind w:left="57" w:right="57"/>
              <w:rPr>
                <w:rFonts w:eastAsia="Arial Unicode MS" w:cs="Tahoma"/>
                <w:b/>
                <w:bCs/>
                <w:lang w:eastAsia="fr-FR" w:bidi="fr-FR"/>
              </w:rPr>
            </w:pPr>
            <w:r w:rsidRPr="3C7D1FF2">
              <w:rPr>
                <w:rFonts w:eastAsia="Arial Unicode MS" w:cs="Tahoma"/>
                <w:lang w:eastAsia="fr-FR" w:bidi="fr-FR"/>
              </w:rPr>
              <w:t>Ce prix sera réglé en une seule fraction à l’issue du constat contradictoire établi par le maitre d’œuvre sur la base des surfaces théoriques issus des plans d’exécution validé après constat de la conformité d’exécution</w:t>
            </w:r>
            <w:r w:rsidRPr="3C7D1FF2">
              <w:rPr>
                <w:rFonts w:eastAsia="Arial Unicode MS" w:cs="Tahoma"/>
                <w:b/>
                <w:bCs/>
                <w:lang w:eastAsia="fr-FR" w:bidi="fr-FR"/>
              </w:rPr>
              <w:t>.</w:t>
            </w:r>
          </w:p>
          <w:p w:rsidR="1CAEED42" w:rsidP="1CAEED42" w:rsidRDefault="1CAEED42" w14:paraId="0B118FC6" w14:textId="2109876E">
            <w:pPr>
              <w:rPr>
                <w:rFonts w:eastAsia="Arial Unicode MS" w:cs="Tahoma"/>
                <w:b/>
                <w:bCs/>
                <w:lang w:eastAsia="fr-FR" w:bidi="fr-FR"/>
              </w:rPr>
            </w:pP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1CAEED42" w:rsidP="3C7D1FF2" w:rsidRDefault="385E26A9" w14:paraId="28D73B99" w14:textId="306A4E21">
            <w:pPr>
              <w:widowControl w:val="0"/>
              <w:spacing w:before="57" w:after="57"/>
              <w:rPr>
                <w:rFonts w:eastAsia="Times New Roman" w:cs="Times New Roman"/>
                <w:b/>
                <w:bCs/>
                <w:lang w:eastAsia="fr-FR" w:bidi="fr-FR"/>
              </w:rPr>
            </w:pPr>
            <w:r w:rsidRPr="3C7D1FF2">
              <w:rPr>
                <w:rFonts w:eastAsia="Times New Roman" w:cs="Times New Roman"/>
                <w:b/>
                <w:bCs/>
                <w:lang w:eastAsia="fr-FR" w:bidi="fr-FR"/>
              </w:rPr>
              <w:t>Le mètre carré</w:t>
            </w:r>
          </w:p>
          <w:p w:rsidR="1CAEED42" w:rsidP="1CAEED42" w:rsidRDefault="1CAEED42" w14:paraId="15A905B7" w14:textId="5DE8E667">
            <w:pPr>
              <w:rPr>
                <w:rFonts w:eastAsia="Times New Roman" w:cs="Times New Roman"/>
                <w:b/>
                <w:bCs/>
                <w:lang w:eastAsia="fr-FR" w:bidi="fr-FR"/>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1CAEED42" w:rsidP="1CAEED42" w:rsidRDefault="1CAEED42" w14:paraId="21715311" w14:textId="7F24E962">
            <w:pPr>
              <w:rPr>
                <w:rFonts w:ascii="Times New Roman" w:hAnsi="Times New Roman" w:eastAsia="Times New Roman" w:cs="Times New Roman"/>
                <w:lang w:eastAsia="fr-FR" w:bidi="fr-FR"/>
              </w:rPr>
            </w:pPr>
          </w:p>
        </w:tc>
      </w:tr>
      <w:tr w:rsidR="1CAEED42" w:rsidTr="5870336B" w14:paraId="69953FDC" w14:textId="77777777">
        <w:trPr>
          <w:trHeight w:val="300"/>
        </w:trPr>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17DC0C0C" w:rsidP="1CAEED42" w:rsidRDefault="17DC0C0C" w14:paraId="22BDE3D1" w14:textId="58861C35">
            <w:pPr>
              <w:jc w:val="center"/>
              <w:rPr>
                <w:rFonts w:eastAsia="Arial Unicode MS" w:cs="Tahoma"/>
                <w:b/>
                <w:bCs/>
                <w:lang w:eastAsia="fr-FR" w:bidi="fr-FR"/>
              </w:rPr>
            </w:pPr>
            <w:r w:rsidRPr="1CAEED42">
              <w:rPr>
                <w:rFonts w:eastAsia="Arial Unicode MS" w:cs="Tahoma"/>
                <w:b/>
                <w:bCs/>
                <w:lang w:eastAsia="fr-FR" w:bidi="fr-FR"/>
              </w:rPr>
              <w:t>21</w:t>
            </w:r>
            <w:r w:rsidR="00C8123C">
              <w:rPr>
                <w:rFonts w:eastAsia="Arial Unicode MS" w:cs="Tahoma"/>
                <w:b/>
                <w:bCs/>
                <w:lang w:eastAsia="fr-FR" w:bidi="fr-FR"/>
              </w:rPr>
              <w:t>8</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1CAEED42" w:rsidP="3C7D1FF2" w:rsidRDefault="10CD82BE" w14:paraId="68338BE2" w14:textId="2F10EE3F">
            <w:pPr>
              <w:rPr>
                <w:rFonts w:eastAsia="Arial Unicode MS" w:cs="Tahoma"/>
                <w:b/>
                <w:bCs/>
                <w:lang w:eastAsia="fr-FR" w:bidi="fr-FR"/>
              </w:rPr>
            </w:pPr>
            <w:r w:rsidRPr="3C7D1FF2">
              <w:rPr>
                <w:rFonts w:eastAsia="Arial Unicode MS" w:cs="Tahoma"/>
                <w:b/>
                <w:bCs/>
                <w:lang w:eastAsia="fr-FR" w:bidi="fr-FR"/>
              </w:rPr>
              <w:t xml:space="preserve">Fourniture et pose de 50 cm de matériau </w:t>
            </w:r>
            <w:r w:rsidRPr="3C7D1FF2" w:rsidR="019BE572">
              <w:rPr>
                <w:rFonts w:eastAsia="Arial Unicode MS" w:cs="Tahoma"/>
                <w:b/>
                <w:bCs/>
                <w:lang w:eastAsia="fr-FR" w:bidi="fr-FR"/>
              </w:rPr>
              <w:t>d'apport de</w:t>
            </w:r>
            <w:r w:rsidRPr="3C7D1FF2">
              <w:rPr>
                <w:rFonts w:eastAsia="Arial Unicode MS" w:cs="Tahoma"/>
                <w:b/>
                <w:bCs/>
                <w:lang w:eastAsia="fr-FR" w:bidi="fr-FR"/>
              </w:rPr>
              <w:t xml:space="preserve"> perméabilité k &lt;10-6 m/s pour réhausse du fond de casier</w:t>
            </w:r>
          </w:p>
          <w:p w:rsidR="1CAEED42" w:rsidP="3C7D1FF2" w:rsidRDefault="41697C67" w14:paraId="3D15D376" w14:textId="393B7218">
            <w:pPr>
              <w:rPr>
                <w:rFonts w:eastAsia="Arial Unicode MS" w:cs="Tahoma"/>
                <w:lang w:eastAsia="fr-FR" w:bidi="fr-FR"/>
              </w:rPr>
            </w:pPr>
            <w:r w:rsidRPr="00A150EF">
              <w:rPr>
                <w:rFonts w:eastAsia="Arial Unicode MS" w:cs="Tahoma"/>
                <w:lang w:eastAsia="fr-FR" w:bidi="fr-FR"/>
              </w:rPr>
              <w:t>Ce prix rémunère la four</w:t>
            </w:r>
            <w:r w:rsidRPr="3C7D1FF2">
              <w:rPr>
                <w:rFonts w:eastAsia="Arial Unicode MS" w:cs="Tahoma"/>
                <w:lang w:eastAsia="fr-FR" w:bidi="fr-FR"/>
              </w:rPr>
              <w:t xml:space="preserve">niture et mise en </w:t>
            </w:r>
            <w:r w:rsidRPr="3C7D1FF2" w:rsidR="7C140A73">
              <w:rPr>
                <w:rFonts w:eastAsia="Arial Unicode MS" w:cs="Tahoma"/>
                <w:lang w:eastAsia="fr-FR" w:bidi="fr-FR"/>
              </w:rPr>
              <w:t>œuvre</w:t>
            </w:r>
            <w:r w:rsidRPr="3C7D1FF2">
              <w:rPr>
                <w:rFonts w:eastAsia="Arial Unicode MS" w:cs="Tahoma"/>
                <w:lang w:eastAsia="fr-FR" w:bidi="fr-FR"/>
              </w:rPr>
              <w:t xml:space="preserve"> de matériaux d’apport conforme au CCTP, toute sujétion d’accès et de mise en </w:t>
            </w:r>
            <w:r w:rsidRPr="3C7D1FF2" w:rsidR="1883FBDB">
              <w:rPr>
                <w:rFonts w:eastAsia="Arial Unicode MS" w:cs="Tahoma"/>
                <w:lang w:eastAsia="fr-FR" w:bidi="fr-FR"/>
              </w:rPr>
              <w:t>œuvre</w:t>
            </w:r>
            <w:r w:rsidRPr="3C7D1FF2">
              <w:rPr>
                <w:rFonts w:eastAsia="Arial Unicode MS" w:cs="Tahoma"/>
                <w:lang w:eastAsia="fr-FR" w:bidi="fr-FR"/>
              </w:rPr>
              <w:t xml:space="preserve"> incluses</w:t>
            </w:r>
          </w:p>
          <w:p w:rsidR="1CAEED42" w:rsidP="3C7D1FF2" w:rsidRDefault="1B6FA83A" w14:paraId="61206FCC" w14:textId="79101E30">
            <w:pPr>
              <w:rPr>
                <w:rFonts w:eastAsia="Arial Unicode MS" w:cs="Tahoma"/>
                <w:lang w:eastAsia="fr-FR" w:bidi="fr-FR"/>
              </w:rPr>
            </w:pPr>
            <w:r w:rsidRPr="3C7D1FF2">
              <w:rPr>
                <w:rFonts w:eastAsia="Arial Unicode MS" w:cs="Tahoma"/>
                <w:lang w:eastAsia="fr-FR" w:bidi="fr-FR"/>
              </w:rPr>
              <w:t xml:space="preserve">Les quantités considérées correspondront aux matériaux compactés mis en </w:t>
            </w:r>
            <w:r w:rsidRPr="3C7D1FF2" w:rsidR="169C0B55">
              <w:rPr>
                <w:rFonts w:eastAsia="Arial Unicode MS" w:cs="Tahoma"/>
                <w:lang w:eastAsia="fr-FR" w:bidi="fr-FR"/>
              </w:rPr>
              <w:t>œuvre</w:t>
            </w:r>
          </w:p>
          <w:p w:rsidR="1CAEED42" w:rsidP="3C7D1FF2" w:rsidRDefault="1CAEED42" w14:paraId="2CF308B1" w14:textId="1BC63316">
            <w:pPr>
              <w:rPr>
                <w:rFonts w:eastAsia="Arial Unicode MS" w:cs="Tahoma"/>
                <w:lang w:eastAsia="fr-FR" w:bidi="fr-FR"/>
              </w:rPr>
            </w:pPr>
          </w:p>
          <w:p w:rsidR="1CAEED42" w:rsidP="3C7D1FF2" w:rsidRDefault="760BCD2A" w14:paraId="195714C6" w14:textId="7D349284">
            <w:pPr>
              <w:rPr>
                <w:rFonts w:eastAsia="Arial Unicode MS" w:cs="Tahoma"/>
                <w:lang w:eastAsia="fr-FR" w:bidi="fr-FR"/>
              </w:rPr>
            </w:pPr>
            <w:r w:rsidRPr="3C7D1FF2">
              <w:rPr>
                <w:rFonts w:eastAsia="Arial Unicode MS" w:cs="Tahoma"/>
                <w:lang w:eastAsia="fr-FR" w:bidi="fr-FR"/>
              </w:rPr>
              <w:t>La réalisation des planches d’essai est réputée incluse dans le prix</w:t>
            </w:r>
          </w:p>
          <w:p w:rsidR="1CAEED42" w:rsidP="3C7D1FF2" w:rsidRDefault="1CAEED42" w14:paraId="0E168394" w14:textId="7AE66E34">
            <w:pPr>
              <w:rPr>
                <w:rFonts w:eastAsia="Arial Unicode MS" w:cs="Tahoma"/>
                <w:lang w:eastAsia="fr-FR" w:bidi="fr-FR"/>
              </w:rPr>
            </w:pPr>
          </w:p>
          <w:p w:rsidR="1CAEED42" w:rsidP="3C7D1FF2" w:rsidRDefault="1B6FA83A" w14:paraId="41EB85C8" w14:textId="7642DBE5">
            <w:pPr>
              <w:widowControl w:val="0"/>
              <w:spacing w:after="113"/>
              <w:ind w:left="57" w:right="57"/>
              <w:rPr>
                <w:rFonts w:eastAsia="Arial Unicode MS" w:cs="Tahoma"/>
                <w:b/>
                <w:bCs/>
                <w:lang w:eastAsia="fr-FR" w:bidi="fr-FR"/>
              </w:rPr>
            </w:pPr>
            <w:r w:rsidRPr="3C7D1FF2">
              <w:rPr>
                <w:rFonts w:eastAsia="Arial Unicode MS" w:cs="Tahoma"/>
                <w:lang w:eastAsia="fr-FR" w:bidi="fr-FR"/>
              </w:rPr>
              <w:t>Ce prix sera réglé en une seule fraction à l’issue du constat contradictoire établi par le maitre d’œuvre sur la base des surfaces théoriques issus des plans d’exécution validé après constat de la conformité d’exécution</w:t>
            </w:r>
            <w:r w:rsidRPr="3C7D1FF2">
              <w:rPr>
                <w:rFonts w:eastAsia="Arial Unicode MS" w:cs="Tahoma"/>
                <w:b/>
                <w:bCs/>
                <w:lang w:eastAsia="fr-FR" w:bidi="fr-FR"/>
              </w:rPr>
              <w:t>.</w:t>
            </w:r>
          </w:p>
          <w:p w:rsidR="1CAEED42" w:rsidP="3C7D1FF2" w:rsidRDefault="1CAEED42" w14:paraId="51677E11" w14:textId="5D5713C4">
            <w:pPr>
              <w:rPr>
                <w:rFonts w:eastAsia="Arial Unicode MS" w:cs="Tahoma"/>
                <w:lang w:eastAsia="fr-FR" w:bidi="fr-FR"/>
              </w:rPr>
            </w:pP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1CAEED42" w:rsidP="3C7D1FF2" w:rsidRDefault="102E7E70" w14:paraId="6B18A0F8" w14:textId="0DAD28E6">
            <w:pPr>
              <w:widowControl w:val="0"/>
              <w:spacing w:before="57" w:after="57"/>
              <w:rPr>
                <w:rFonts w:eastAsia="Times New Roman" w:cs="Times New Roman"/>
                <w:b/>
                <w:bCs/>
                <w:lang w:eastAsia="fr-FR" w:bidi="fr-FR"/>
              </w:rPr>
            </w:pPr>
            <w:r w:rsidRPr="3C7D1FF2">
              <w:rPr>
                <w:rFonts w:eastAsia="Times New Roman" w:cs="Times New Roman"/>
                <w:b/>
                <w:bCs/>
                <w:lang w:eastAsia="fr-FR" w:bidi="fr-FR"/>
              </w:rPr>
              <w:t>Le mètre c</w:t>
            </w:r>
            <w:r w:rsidRPr="3C7D1FF2" w:rsidR="64C5891D">
              <w:rPr>
                <w:rFonts w:eastAsia="Times New Roman" w:cs="Times New Roman"/>
                <w:b/>
                <w:bCs/>
                <w:lang w:eastAsia="fr-FR" w:bidi="fr-FR"/>
              </w:rPr>
              <w:t>ube</w:t>
            </w:r>
          </w:p>
          <w:p w:rsidR="1CAEED42" w:rsidP="1CAEED42" w:rsidRDefault="1CAEED42" w14:paraId="3D97AE5C" w14:textId="7D1547B5">
            <w:pPr>
              <w:rPr>
                <w:rFonts w:eastAsia="Times New Roman" w:cs="Times New Roman"/>
                <w:b/>
                <w:bCs/>
                <w:lang w:eastAsia="fr-FR" w:bidi="fr-FR"/>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1CAEED42" w:rsidP="1CAEED42" w:rsidRDefault="1CAEED42" w14:paraId="7799654B" w14:textId="26A787B8">
            <w:pPr>
              <w:rPr>
                <w:rFonts w:ascii="Times New Roman" w:hAnsi="Times New Roman" w:eastAsia="Times New Roman" w:cs="Times New Roman"/>
                <w:lang w:eastAsia="fr-FR" w:bidi="fr-FR"/>
              </w:rPr>
            </w:pPr>
          </w:p>
        </w:tc>
      </w:tr>
      <w:tr w:rsidR="1CAEED42" w:rsidTr="5870336B" w14:paraId="236DAE6A" w14:textId="77777777">
        <w:trPr>
          <w:trHeight w:val="300"/>
        </w:trPr>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17DC0C0C" w:rsidP="1CAEED42" w:rsidRDefault="17DC0C0C" w14:paraId="7723930A" w14:textId="2BF50C00">
            <w:pPr>
              <w:jc w:val="center"/>
              <w:rPr>
                <w:rFonts w:eastAsia="Arial Unicode MS" w:cs="Tahoma"/>
                <w:b/>
                <w:bCs/>
                <w:lang w:eastAsia="fr-FR" w:bidi="fr-FR"/>
              </w:rPr>
            </w:pPr>
            <w:r w:rsidRPr="635084EB">
              <w:rPr>
                <w:rFonts w:eastAsia="Arial Unicode MS" w:cs="Tahoma"/>
                <w:b/>
                <w:bCs/>
                <w:lang w:eastAsia="fr-FR" w:bidi="fr-FR"/>
              </w:rPr>
              <w:t>21</w:t>
            </w:r>
            <w:r w:rsidR="00C8123C">
              <w:rPr>
                <w:rFonts w:eastAsia="Arial Unicode MS" w:cs="Tahoma"/>
                <w:b/>
                <w:bCs/>
                <w:lang w:eastAsia="fr-FR" w:bidi="fr-FR"/>
              </w:rPr>
              <w:t>9</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1CAEED42" w:rsidP="3C7D1FF2" w:rsidRDefault="06B00B2B" w14:paraId="693F932B" w14:textId="78A560B4">
            <w:pPr>
              <w:rPr>
                <w:rFonts w:eastAsia="Arial Unicode MS" w:cs="Tahoma"/>
                <w:b/>
                <w:bCs/>
                <w:lang w:eastAsia="fr-FR" w:bidi="fr-FR"/>
              </w:rPr>
            </w:pPr>
            <w:r w:rsidRPr="3C7D1FF2">
              <w:rPr>
                <w:rFonts w:eastAsia="Arial Unicode MS" w:cs="Tahoma"/>
                <w:b/>
                <w:bCs/>
                <w:lang w:eastAsia="fr-FR" w:bidi="fr-FR"/>
              </w:rPr>
              <w:t xml:space="preserve">Fourniture et pose d'un </w:t>
            </w:r>
            <w:proofErr w:type="spellStart"/>
            <w:r w:rsidRPr="3C7D1FF2">
              <w:rPr>
                <w:rFonts w:eastAsia="Arial Unicode MS" w:cs="Tahoma"/>
                <w:b/>
                <w:bCs/>
                <w:lang w:eastAsia="fr-FR" w:bidi="fr-FR"/>
              </w:rPr>
              <w:t>géodrain</w:t>
            </w:r>
            <w:proofErr w:type="spellEnd"/>
            <w:r w:rsidRPr="3C7D1FF2">
              <w:rPr>
                <w:rFonts w:eastAsia="Arial Unicode MS" w:cs="Tahoma"/>
                <w:b/>
                <w:bCs/>
                <w:lang w:eastAsia="fr-FR" w:bidi="fr-FR"/>
              </w:rPr>
              <w:t xml:space="preserve"> de drainage des gaz en fond de casier</w:t>
            </w:r>
          </w:p>
          <w:p w:rsidR="004823F8" w:rsidP="3C7D1FF2" w:rsidRDefault="004823F8" w14:paraId="280A0B36" w14:textId="77777777">
            <w:pPr>
              <w:rPr>
                <w:rFonts w:eastAsia="Arial Unicode MS" w:cs="Tahoma"/>
                <w:b/>
                <w:bCs/>
                <w:lang w:eastAsia="fr-FR" w:bidi="fr-FR"/>
              </w:rPr>
            </w:pPr>
          </w:p>
          <w:p w:rsidR="1CAEED42" w:rsidP="3C7D1FF2" w:rsidRDefault="6D43CEAE" w14:paraId="2B639C17" w14:textId="72DA214E">
            <w:pPr>
              <w:widowControl w:val="0"/>
              <w:spacing w:after="113"/>
              <w:ind w:left="57" w:right="57"/>
              <w:rPr>
                <w:rFonts w:eastAsia="Arial Unicode MS" w:cs="Tahoma"/>
                <w:lang w:eastAsia="fr-FR" w:bidi="fr-FR"/>
              </w:rPr>
            </w:pPr>
            <w:r w:rsidRPr="3C7D1FF2">
              <w:rPr>
                <w:rFonts w:eastAsia="Arial Unicode MS" w:cs="Tahoma"/>
                <w:lang w:eastAsia="fr-FR" w:bidi="fr-FR"/>
              </w:rPr>
              <w:t xml:space="preserve">Ce prix rémunère au mètre carré la fourniture et la mise en place d’un </w:t>
            </w:r>
            <w:proofErr w:type="spellStart"/>
            <w:r w:rsidRPr="3C7D1FF2">
              <w:rPr>
                <w:rFonts w:eastAsia="Arial Unicode MS" w:cs="Tahoma"/>
                <w:lang w:eastAsia="fr-FR" w:bidi="fr-FR"/>
              </w:rPr>
              <w:t>Géodrain</w:t>
            </w:r>
            <w:proofErr w:type="spellEnd"/>
            <w:r w:rsidRPr="3C7D1FF2">
              <w:rPr>
                <w:rFonts w:eastAsia="Arial Unicode MS" w:cs="Tahoma"/>
                <w:lang w:eastAsia="fr-FR" w:bidi="fr-FR"/>
              </w:rPr>
              <w:t xml:space="preserve"> de drainage</w:t>
            </w:r>
            <w:r w:rsidR="004823F8">
              <w:rPr>
                <w:rFonts w:eastAsia="Arial Unicode MS" w:cs="Tahoma"/>
                <w:lang w:eastAsia="fr-FR" w:bidi="fr-FR"/>
              </w:rPr>
              <w:t xml:space="preserve"> des gaz</w:t>
            </w:r>
            <w:r w:rsidRPr="3C7D1FF2">
              <w:rPr>
                <w:rFonts w:eastAsia="Arial Unicode MS" w:cs="Tahoma"/>
                <w:lang w:eastAsia="fr-FR" w:bidi="fr-FR"/>
              </w:rPr>
              <w:t xml:space="preserve"> positionné sous la membrane </w:t>
            </w:r>
            <w:proofErr w:type="spellStart"/>
            <w:r w:rsidRPr="3C7D1FF2">
              <w:rPr>
                <w:rFonts w:eastAsia="Arial Unicode MS" w:cs="Tahoma"/>
                <w:lang w:eastAsia="fr-FR" w:bidi="fr-FR"/>
              </w:rPr>
              <w:t>PEHD</w:t>
            </w:r>
            <w:proofErr w:type="spellEnd"/>
            <w:r w:rsidRPr="3C7D1FF2">
              <w:rPr>
                <w:rFonts w:eastAsia="Arial Unicode MS" w:cs="Tahoma"/>
                <w:lang w:eastAsia="fr-FR" w:bidi="fr-FR"/>
              </w:rPr>
              <w:t xml:space="preserve"> conformément aux prescriptions du CCTP.</w:t>
            </w:r>
          </w:p>
          <w:p w:rsidR="1CAEED42" w:rsidP="3C7D1FF2" w:rsidRDefault="6D43CEAE" w14:paraId="31E63183" w14:textId="77777777">
            <w:pPr>
              <w:widowControl w:val="0"/>
              <w:spacing w:after="113"/>
              <w:ind w:left="57" w:right="57"/>
              <w:rPr>
                <w:rFonts w:eastAsia="Arial Unicode MS" w:cs="Tahoma"/>
                <w:lang w:eastAsia="fr-FR" w:bidi="fr-FR"/>
              </w:rPr>
            </w:pPr>
            <w:r w:rsidRPr="3C7D1FF2">
              <w:rPr>
                <w:rFonts w:eastAsia="Arial Unicode MS" w:cs="Tahoma"/>
                <w:lang w:eastAsia="fr-FR" w:bidi="fr-FR"/>
              </w:rPr>
              <w:t>Le prix comprend également :</w:t>
            </w:r>
          </w:p>
          <w:p w:rsidR="1CAEED42" w:rsidP="3C7D1FF2" w:rsidRDefault="6D43CEAE" w14:paraId="1B9781D4" w14:textId="77777777">
            <w:pPr>
              <w:widowControl w:val="0"/>
              <w:spacing w:after="113"/>
              <w:ind w:left="57" w:right="57"/>
              <w:rPr>
                <w:rFonts w:eastAsia="Arial Unicode MS" w:cs="Tahoma"/>
                <w:lang w:eastAsia="fr-FR" w:bidi="fr-FR"/>
              </w:rPr>
            </w:pPr>
            <w:r w:rsidRPr="3C7D1FF2">
              <w:rPr>
                <w:rFonts w:eastAsia="Arial Unicode MS" w:cs="Tahoma"/>
                <w:lang w:eastAsia="fr-FR" w:bidi="fr-FR"/>
              </w:rPr>
              <w:t>•</w:t>
            </w:r>
            <w:r w:rsidR="1CAEED42">
              <w:tab/>
            </w:r>
            <w:r w:rsidRPr="3C7D1FF2">
              <w:rPr>
                <w:rFonts w:eastAsia="Arial Unicode MS" w:cs="Tahoma"/>
                <w:lang w:eastAsia="fr-FR" w:bidi="fr-FR"/>
              </w:rPr>
              <w:t>l’amené et le repli du matériel nécessaire à la mise en œuvre</w:t>
            </w:r>
          </w:p>
          <w:p w:rsidR="1CAEED42" w:rsidP="3C7D1FF2" w:rsidRDefault="6D43CEAE" w14:paraId="21DEA347" w14:textId="0184EE8A">
            <w:pPr>
              <w:widowControl w:val="0"/>
              <w:spacing w:after="113"/>
              <w:ind w:left="57" w:right="57"/>
              <w:rPr>
                <w:rFonts w:eastAsia="Arial Unicode MS" w:cs="Tahoma"/>
                <w:lang w:eastAsia="fr-FR" w:bidi="fr-FR"/>
              </w:rPr>
            </w:pPr>
            <w:r w:rsidRPr="3C7D1FF2">
              <w:rPr>
                <w:rFonts w:eastAsia="Arial Unicode MS" w:cs="Tahoma"/>
                <w:lang w:eastAsia="fr-FR" w:bidi="fr-FR"/>
              </w:rPr>
              <w:t>•</w:t>
            </w:r>
            <w:r w:rsidR="1CAEED42">
              <w:tab/>
            </w:r>
            <w:r w:rsidRPr="3C7D1FF2">
              <w:rPr>
                <w:rFonts w:eastAsia="Arial Unicode MS" w:cs="Tahoma"/>
                <w:lang w:eastAsia="fr-FR" w:bidi="fr-FR"/>
              </w:rPr>
              <w:t xml:space="preserve">les dispositifs de raccordement du </w:t>
            </w:r>
            <w:proofErr w:type="spellStart"/>
            <w:r w:rsidRPr="3C7D1FF2">
              <w:rPr>
                <w:rFonts w:eastAsia="Arial Unicode MS" w:cs="Tahoma"/>
                <w:lang w:eastAsia="fr-FR" w:bidi="fr-FR"/>
              </w:rPr>
              <w:t>géodrain</w:t>
            </w:r>
            <w:proofErr w:type="spellEnd"/>
          </w:p>
          <w:p w:rsidR="1CAEED42" w:rsidP="3C7D1FF2" w:rsidRDefault="6D43CEAE" w14:paraId="007D1A58" w14:textId="77777777">
            <w:pPr>
              <w:widowControl w:val="0"/>
              <w:spacing w:after="113"/>
              <w:ind w:left="57" w:right="57"/>
              <w:rPr>
                <w:rFonts w:eastAsia="Arial Unicode MS" w:cs="Tahoma"/>
                <w:lang w:eastAsia="fr-FR" w:bidi="fr-FR"/>
              </w:rPr>
            </w:pPr>
            <w:r w:rsidRPr="3C7D1FF2">
              <w:rPr>
                <w:rFonts w:eastAsia="Arial Unicode MS" w:cs="Tahoma"/>
                <w:lang w:eastAsia="fr-FR" w:bidi="fr-FR"/>
              </w:rPr>
              <w:t>•</w:t>
            </w:r>
            <w:r w:rsidR="1CAEED42">
              <w:tab/>
            </w:r>
            <w:r w:rsidRPr="3C7D1FF2">
              <w:rPr>
                <w:rFonts w:eastAsia="Arial Unicode MS" w:cs="Tahoma"/>
                <w:lang w:eastAsia="fr-FR" w:bidi="fr-FR"/>
              </w:rPr>
              <w:t>les notes de calcul justifiant des recouvrements</w:t>
            </w:r>
          </w:p>
          <w:p w:rsidR="1CAEED42" w:rsidP="3C7D1FF2" w:rsidRDefault="6D43CEAE" w14:paraId="256A3285" w14:textId="77777777">
            <w:pPr>
              <w:widowControl w:val="0"/>
              <w:spacing w:after="113"/>
              <w:ind w:left="57" w:right="57"/>
              <w:rPr>
                <w:rFonts w:eastAsia="Arial Unicode MS" w:cs="Tahoma"/>
                <w:lang w:eastAsia="fr-FR" w:bidi="fr-FR"/>
              </w:rPr>
            </w:pPr>
            <w:r w:rsidRPr="3C7D1FF2">
              <w:rPr>
                <w:rFonts w:eastAsia="Arial Unicode MS" w:cs="Tahoma"/>
                <w:lang w:eastAsia="fr-FR" w:bidi="fr-FR"/>
              </w:rPr>
              <w:t>•</w:t>
            </w:r>
            <w:r w:rsidR="1CAEED42">
              <w:tab/>
            </w:r>
            <w:r w:rsidRPr="3C7D1FF2">
              <w:rPr>
                <w:rFonts w:eastAsia="Arial Unicode MS" w:cs="Tahoma"/>
                <w:lang w:eastAsia="fr-FR" w:bidi="fr-FR"/>
              </w:rPr>
              <w:t>les vérifications des chevauchements</w:t>
            </w:r>
          </w:p>
          <w:p w:rsidR="1CAEED42" w:rsidP="3C7D1FF2" w:rsidRDefault="1CAEED42" w14:paraId="6350B35B" w14:textId="6E61A812">
            <w:pPr>
              <w:widowControl w:val="0"/>
              <w:spacing w:after="113"/>
              <w:ind w:left="57" w:right="57"/>
              <w:rPr>
                <w:rFonts w:eastAsia="Arial Unicode MS" w:cs="Tahoma"/>
                <w:lang w:eastAsia="fr-FR" w:bidi="fr-FR"/>
              </w:rPr>
            </w:pPr>
            <w:r>
              <w:tab/>
            </w:r>
            <w:r w:rsidR="651835E2">
              <w:t>L</w:t>
            </w:r>
            <w:r w:rsidRPr="3C7D1FF2" w:rsidR="651835E2">
              <w:rPr>
                <w:rFonts w:eastAsia="Arial Unicode MS" w:cs="Tahoma"/>
                <w:lang w:eastAsia="fr-FR" w:bidi="fr-FR"/>
              </w:rPr>
              <w:t xml:space="preserve">a mise en </w:t>
            </w:r>
            <w:proofErr w:type="spellStart"/>
            <w:r w:rsidRPr="3C7D1FF2" w:rsidR="651835E2">
              <w:rPr>
                <w:rFonts w:eastAsia="Arial Unicode MS" w:cs="Tahoma"/>
                <w:lang w:eastAsia="fr-FR" w:bidi="fr-FR"/>
              </w:rPr>
              <w:t>oeuvre</w:t>
            </w:r>
            <w:proofErr w:type="spellEnd"/>
            <w:r w:rsidRPr="3C7D1FF2" w:rsidR="651835E2">
              <w:rPr>
                <w:rFonts w:eastAsia="Arial Unicode MS" w:cs="Tahoma"/>
                <w:lang w:eastAsia="fr-FR" w:bidi="fr-FR"/>
              </w:rPr>
              <w:t xml:space="preserve"> d’un drain de collecte périphérique en pied de talus</w:t>
            </w:r>
          </w:p>
          <w:p w:rsidR="1CAEED42" w:rsidP="3C7D1FF2" w:rsidRDefault="1CAEED42" w14:paraId="5E78E457" w14:textId="0349CB4D">
            <w:pPr>
              <w:widowControl w:val="0"/>
              <w:spacing w:after="113"/>
              <w:ind w:left="57" w:right="57"/>
              <w:rPr>
                <w:rFonts w:eastAsia="Arial Unicode MS" w:cs="Tahoma"/>
                <w:lang w:eastAsia="fr-FR" w:bidi="fr-FR"/>
              </w:rPr>
            </w:pPr>
          </w:p>
          <w:p w:rsidR="1CAEED42" w:rsidP="3C7D1FF2" w:rsidRDefault="6D43CEAE" w14:paraId="2A469FBC" w14:textId="032276A7">
            <w:pPr>
              <w:widowControl w:val="0"/>
              <w:spacing w:after="113"/>
              <w:ind w:left="57" w:right="57"/>
              <w:rPr>
                <w:rFonts w:eastAsia="Arial Unicode MS" w:cs="Tahoma"/>
                <w:lang w:eastAsia="fr-FR" w:bidi="fr-FR"/>
              </w:rPr>
            </w:pPr>
            <w:r w:rsidRPr="3C7D1FF2">
              <w:rPr>
                <w:rFonts w:eastAsia="Arial Unicode MS" w:cs="Tahoma"/>
                <w:lang w:eastAsia="fr-FR" w:bidi="fr-FR"/>
              </w:rPr>
              <w:t xml:space="preserve">Seule la surface développée sera prise en compte. </w:t>
            </w:r>
          </w:p>
          <w:p w:rsidR="1CAEED42" w:rsidP="3C7D1FF2" w:rsidRDefault="6D43CEAE" w14:paraId="329C8CDF" w14:textId="7642DBE5">
            <w:pPr>
              <w:widowControl w:val="0"/>
              <w:spacing w:after="113"/>
              <w:ind w:left="57" w:right="57"/>
              <w:rPr>
                <w:rFonts w:eastAsia="Arial Unicode MS" w:cs="Tahoma"/>
                <w:b/>
                <w:bCs/>
                <w:lang w:eastAsia="fr-FR" w:bidi="fr-FR"/>
              </w:rPr>
            </w:pPr>
            <w:r w:rsidRPr="3C7D1FF2">
              <w:rPr>
                <w:rFonts w:eastAsia="Arial Unicode MS" w:cs="Tahoma"/>
                <w:lang w:eastAsia="fr-FR" w:bidi="fr-FR"/>
              </w:rPr>
              <w:t>Ce prix sera réglé en une seule fraction à l’issue du constat contradictoire établi par le maitre d’œuvre sur la base des surfaces théoriques issus des plans d’exécution validé après constat de la conformité d’exécution</w:t>
            </w:r>
            <w:r w:rsidRPr="3C7D1FF2">
              <w:rPr>
                <w:rFonts w:eastAsia="Arial Unicode MS" w:cs="Tahoma"/>
                <w:b/>
                <w:bCs/>
                <w:lang w:eastAsia="fr-FR" w:bidi="fr-FR"/>
              </w:rPr>
              <w:t>.</w:t>
            </w:r>
          </w:p>
          <w:p w:rsidR="1CAEED42" w:rsidP="1CAEED42" w:rsidRDefault="1CAEED42" w14:paraId="26953D4F" w14:textId="1A93FD8A">
            <w:pPr>
              <w:rPr>
                <w:rFonts w:eastAsia="Arial Unicode MS" w:cs="Tahoma"/>
                <w:b/>
                <w:bCs/>
                <w:lang w:eastAsia="fr-FR" w:bidi="fr-FR"/>
              </w:rPr>
            </w:pP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1CAEED42" w:rsidP="3C7D1FF2" w:rsidRDefault="04F1280F" w14:paraId="37F4DFC8" w14:textId="306A4E21">
            <w:pPr>
              <w:widowControl w:val="0"/>
              <w:spacing w:before="57" w:after="57"/>
              <w:rPr>
                <w:rFonts w:eastAsia="Times New Roman" w:cs="Times New Roman"/>
                <w:b/>
                <w:bCs/>
                <w:lang w:eastAsia="fr-FR" w:bidi="fr-FR"/>
              </w:rPr>
            </w:pPr>
            <w:r w:rsidRPr="3C7D1FF2">
              <w:rPr>
                <w:rFonts w:eastAsia="Times New Roman" w:cs="Times New Roman"/>
                <w:b/>
                <w:bCs/>
                <w:lang w:eastAsia="fr-FR" w:bidi="fr-FR"/>
              </w:rPr>
              <w:t>Le mètre carré</w:t>
            </w:r>
          </w:p>
          <w:p w:rsidR="1CAEED42" w:rsidP="1CAEED42" w:rsidRDefault="1CAEED42" w14:paraId="210AAD09" w14:textId="201F249A">
            <w:pPr>
              <w:rPr>
                <w:rFonts w:eastAsia="Times New Roman" w:cs="Times New Roman"/>
                <w:b/>
                <w:bCs/>
                <w:lang w:eastAsia="fr-FR" w:bidi="fr-FR"/>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1CAEED42" w:rsidP="1CAEED42" w:rsidRDefault="1CAEED42" w14:paraId="6ABA23AA" w14:textId="6E9D28E8">
            <w:pPr>
              <w:rPr>
                <w:rFonts w:ascii="Times New Roman" w:hAnsi="Times New Roman" w:eastAsia="Times New Roman" w:cs="Times New Roman"/>
                <w:lang w:eastAsia="fr-FR" w:bidi="fr-FR"/>
              </w:rPr>
            </w:pPr>
          </w:p>
        </w:tc>
      </w:tr>
      <w:tr w:rsidR="3C7D1FF2" w:rsidTr="5870336B" w14:paraId="15D91E08" w14:textId="77777777">
        <w:trPr>
          <w:trHeight w:val="300"/>
        </w:trPr>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6B00B2B" w:rsidP="3C7D1FF2" w:rsidRDefault="06B00B2B" w14:paraId="7334FF16" w14:textId="353CAE37">
            <w:pPr>
              <w:jc w:val="center"/>
              <w:rPr>
                <w:rFonts w:eastAsia="Arial Unicode MS" w:cs="Tahoma"/>
                <w:b/>
                <w:bCs/>
                <w:lang w:eastAsia="fr-FR" w:bidi="fr-FR"/>
              </w:rPr>
            </w:pPr>
            <w:r w:rsidRPr="3C7D1FF2">
              <w:rPr>
                <w:rFonts w:eastAsia="Arial Unicode MS" w:cs="Tahoma"/>
                <w:b/>
                <w:bCs/>
                <w:lang w:eastAsia="fr-FR" w:bidi="fr-FR"/>
              </w:rPr>
              <w:t>2</w:t>
            </w:r>
            <w:r w:rsidR="004A5C7F">
              <w:rPr>
                <w:rFonts w:eastAsia="Arial Unicode MS" w:cs="Tahoma"/>
                <w:b/>
                <w:bCs/>
                <w:lang w:eastAsia="fr-FR" w:bidi="fr-FR"/>
              </w:rPr>
              <w:t>20</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6B00B2B" w:rsidP="3C7D1FF2" w:rsidRDefault="06B00B2B" w14:paraId="5C584057" w14:textId="1538285B">
            <w:pPr>
              <w:rPr>
                <w:rFonts w:eastAsia="Arial Unicode MS" w:cs="Tahoma"/>
                <w:b/>
                <w:bCs/>
                <w:lang w:eastAsia="fr-FR" w:bidi="fr-FR"/>
              </w:rPr>
            </w:pPr>
            <w:r w:rsidRPr="3C7D1FF2">
              <w:rPr>
                <w:rFonts w:eastAsia="Arial Unicode MS" w:cs="Tahoma"/>
                <w:b/>
                <w:bCs/>
                <w:lang w:eastAsia="fr-FR" w:bidi="fr-FR"/>
              </w:rPr>
              <w:t xml:space="preserve">Fourniture et pose d'un réseau de collecte des gaz sur talus y compris regards de collecte et raccordements au </w:t>
            </w:r>
            <w:proofErr w:type="spellStart"/>
            <w:r w:rsidRPr="3C7D1FF2">
              <w:rPr>
                <w:rFonts w:eastAsia="Arial Unicode MS" w:cs="Tahoma"/>
                <w:b/>
                <w:bCs/>
                <w:lang w:eastAsia="fr-FR" w:bidi="fr-FR"/>
              </w:rPr>
              <w:t>géodrain</w:t>
            </w:r>
            <w:proofErr w:type="spellEnd"/>
            <w:r w:rsidRPr="3C7D1FF2">
              <w:rPr>
                <w:rFonts w:eastAsia="Arial Unicode MS" w:cs="Tahoma"/>
                <w:b/>
                <w:bCs/>
                <w:lang w:eastAsia="fr-FR" w:bidi="fr-FR"/>
              </w:rPr>
              <w:t>, toutes sujétions comprises</w:t>
            </w:r>
          </w:p>
          <w:p w:rsidR="004A5C7F" w:rsidP="3C7D1FF2" w:rsidRDefault="004A5C7F" w14:paraId="10D17E64" w14:textId="77777777">
            <w:pPr>
              <w:rPr>
                <w:rFonts w:eastAsia="Arial Unicode MS" w:cs="Tahoma"/>
                <w:b/>
                <w:bCs/>
                <w:lang w:eastAsia="fr-FR" w:bidi="fr-FR"/>
              </w:rPr>
            </w:pPr>
          </w:p>
          <w:p w:rsidR="2C302B09" w:rsidP="3C7D1FF2" w:rsidRDefault="2C302B09" w14:paraId="3F2F71B9" w14:textId="0B86EA8F">
            <w:pPr>
              <w:rPr>
                <w:rFonts w:eastAsia="Arial Unicode MS" w:cs="Tahoma"/>
                <w:lang w:eastAsia="fr-FR" w:bidi="fr-FR"/>
              </w:rPr>
            </w:pPr>
            <w:r w:rsidRPr="00A150EF">
              <w:rPr>
                <w:rFonts w:eastAsia="Arial Unicode MS" w:cs="Tahoma"/>
                <w:lang w:eastAsia="fr-FR" w:bidi="fr-FR"/>
              </w:rPr>
              <w:t>Ce prix rémunère au mètre linéaire</w:t>
            </w:r>
            <w:r w:rsidRPr="3C7D1FF2">
              <w:rPr>
                <w:rFonts w:eastAsia="Arial Unicode MS" w:cs="Tahoma"/>
                <w:lang w:eastAsia="fr-FR" w:bidi="fr-FR"/>
              </w:rPr>
              <w:t xml:space="preserve"> la fourniture et mise en </w:t>
            </w:r>
            <w:r w:rsidRPr="3C7D1FF2" w:rsidR="3A98AC00">
              <w:rPr>
                <w:rFonts w:eastAsia="Arial Unicode MS" w:cs="Tahoma"/>
                <w:lang w:eastAsia="fr-FR" w:bidi="fr-FR"/>
              </w:rPr>
              <w:t>œuvre</w:t>
            </w:r>
            <w:r w:rsidRPr="3C7D1FF2">
              <w:rPr>
                <w:rFonts w:eastAsia="Arial Unicode MS" w:cs="Tahoma"/>
                <w:lang w:eastAsia="fr-FR" w:bidi="fr-FR"/>
              </w:rPr>
              <w:t xml:space="preserve"> d’u</w:t>
            </w:r>
            <w:r w:rsidRPr="3C7D1FF2" w:rsidR="24A4D623">
              <w:rPr>
                <w:rFonts w:eastAsia="Arial Unicode MS" w:cs="Tahoma"/>
                <w:lang w:eastAsia="fr-FR" w:bidi="fr-FR"/>
              </w:rPr>
              <w:t>n</w:t>
            </w:r>
            <w:r w:rsidRPr="3C7D1FF2">
              <w:rPr>
                <w:rFonts w:eastAsia="Arial Unicode MS" w:cs="Tahoma"/>
                <w:lang w:eastAsia="fr-FR" w:bidi="fr-FR"/>
              </w:rPr>
              <w:t xml:space="preserve"> réseau de drainage </w:t>
            </w:r>
            <w:r w:rsidRPr="3C7D1FF2" w:rsidR="4DD794F0">
              <w:rPr>
                <w:rFonts w:eastAsia="Arial Unicode MS" w:cs="Tahoma"/>
                <w:lang w:eastAsia="fr-FR" w:bidi="fr-FR"/>
              </w:rPr>
              <w:t xml:space="preserve">sur les talus connecté au </w:t>
            </w:r>
            <w:proofErr w:type="spellStart"/>
            <w:r w:rsidRPr="3C7D1FF2" w:rsidR="4DD794F0">
              <w:rPr>
                <w:rFonts w:eastAsia="Arial Unicode MS" w:cs="Tahoma"/>
                <w:lang w:eastAsia="fr-FR" w:bidi="fr-FR"/>
              </w:rPr>
              <w:t>géodrain</w:t>
            </w:r>
            <w:proofErr w:type="spellEnd"/>
            <w:r w:rsidRPr="3C7D1FF2" w:rsidR="4DD794F0">
              <w:rPr>
                <w:rFonts w:eastAsia="Arial Unicode MS" w:cs="Tahoma"/>
                <w:lang w:eastAsia="fr-FR" w:bidi="fr-FR"/>
              </w:rPr>
              <w:t xml:space="preserve"> et drain </w:t>
            </w:r>
            <w:r w:rsidRPr="3C7D1FF2" w:rsidR="5C8F20BF">
              <w:rPr>
                <w:rFonts w:eastAsia="Arial Unicode MS" w:cs="Tahoma"/>
                <w:lang w:eastAsia="fr-FR" w:bidi="fr-FR"/>
              </w:rPr>
              <w:t>périphérique</w:t>
            </w:r>
            <w:r w:rsidRPr="3C7D1FF2" w:rsidR="4DD794F0">
              <w:rPr>
                <w:rFonts w:eastAsia="Arial Unicode MS" w:cs="Tahoma"/>
                <w:lang w:eastAsia="fr-FR" w:bidi="fr-FR"/>
              </w:rPr>
              <w:t xml:space="preserve"> en pied de talus et permettant d’assurer l’évacuation des gaz et des eaux </w:t>
            </w:r>
            <w:r w:rsidRPr="3C7D1FF2" w:rsidR="28EE15CD">
              <w:rPr>
                <w:rFonts w:eastAsia="Arial Unicode MS" w:cs="Tahoma"/>
                <w:lang w:eastAsia="fr-FR" w:bidi="fr-FR"/>
              </w:rPr>
              <w:t>par pompage</w:t>
            </w:r>
          </w:p>
          <w:p w:rsidR="3C7D1FF2" w:rsidP="3C7D1FF2" w:rsidRDefault="3C7D1FF2" w14:paraId="219011F8" w14:textId="48090028">
            <w:pPr>
              <w:rPr>
                <w:rFonts w:eastAsia="Arial Unicode MS" w:cs="Tahoma"/>
                <w:lang w:eastAsia="fr-FR" w:bidi="fr-FR"/>
              </w:rPr>
            </w:pPr>
          </w:p>
          <w:p w:rsidRPr="00A150EF" w:rsidR="28EE15CD" w:rsidP="3C7D1FF2" w:rsidRDefault="28EE15CD" w14:paraId="37DF8F34" w14:textId="49A222E2">
            <w:pPr>
              <w:rPr>
                <w:rFonts w:eastAsia="Arial Unicode MS" w:cs="Tahoma"/>
                <w:lang w:eastAsia="fr-FR" w:bidi="fr-FR"/>
              </w:rPr>
            </w:pPr>
            <w:r w:rsidRPr="3C7D1FF2">
              <w:rPr>
                <w:rFonts w:eastAsia="Arial Unicode MS" w:cs="Tahoma"/>
                <w:lang w:eastAsia="fr-FR" w:bidi="fr-FR"/>
              </w:rPr>
              <w:t xml:space="preserve">Ce prix sera réglé en une seule fraction à l’issue du constat contradictoire établi par le maitre d’œuvre sur la base des surfaces théoriques issus des plans d’exécution validé après constat de la conformité d’exécution.  </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61594763" w:rsidP="3C7D1FF2" w:rsidRDefault="61594763" w14:paraId="01806E6D" w14:textId="49926005">
            <w:pPr>
              <w:widowControl w:val="0"/>
              <w:spacing w:before="57" w:after="57"/>
              <w:rPr>
                <w:rFonts w:eastAsia="Times New Roman" w:cs="Times New Roman"/>
                <w:b/>
                <w:bCs/>
                <w:lang w:eastAsia="fr-FR" w:bidi="fr-FR"/>
              </w:rPr>
            </w:pPr>
            <w:r w:rsidRPr="3C7D1FF2">
              <w:rPr>
                <w:rFonts w:eastAsia="Times New Roman" w:cs="Times New Roman"/>
                <w:b/>
                <w:bCs/>
                <w:lang w:eastAsia="fr-FR" w:bidi="fr-FR"/>
              </w:rPr>
              <w:t xml:space="preserve">Le mètre </w:t>
            </w:r>
            <w:r w:rsidRPr="3C7D1FF2" w:rsidR="7C435719">
              <w:rPr>
                <w:rFonts w:eastAsia="Times New Roman" w:cs="Times New Roman"/>
                <w:b/>
                <w:bCs/>
                <w:lang w:eastAsia="fr-FR" w:bidi="fr-FR"/>
              </w:rPr>
              <w:t>linéaire</w:t>
            </w:r>
          </w:p>
          <w:p w:rsidR="3C7D1FF2" w:rsidP="3C7D1FF2" w:rsidRDefault="3C7D1FF2" w14:paraId="15EA4F36" w14:textId="5813764C">
            <w:pPr>
              <w:rPr>
                <w:rFonts w:eastAsia="Times New Roman" w:cs="Times New Roman"/>
                <w:b/>
                <w:bCs/>
                <w:lang w:eastAsia="fr-FR" w:bidi="fr-FR"/>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3C7D1FF2" w:rsidP="3C7D1FF2" w:rsidRDefault="3C7D1FF2" w14:paraId="05C8F83A" w14:textId="06FB6A06">
            <w:pPr>
              <w:rPr>
                <w:rFonts w:ascii="Times New Roman" w:hAnsi="Times New Roman" w:eastAsia="Times New Roman" w:cs="Times New Roman"/>
                <w:lang w:eastAsia="fr-FR" w:bidi="fr-FR"/>
              </w:rPr>
            </w:pPr>
          </w:p>
        </w:tc>
      </w:tr>
      <w:tr w:rsidR="3C7D1FF2" w:rsidTr="5870336B" w14:paraId="6DFA9021" w14:textId="77777777">
        <w:trPr>
          <w:trHeight w:val="300"/>
        </w:trPr>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6B00B2B" w:rsidP="3C7D1FF2" w:rsidRDefault="06B00B2B" w14:paraId="7D49B311" w14:textId="73F437A3">
            <w:pPr>
              <w:jc w:val="center"/>
              <w:rPr>
                <w:rFonts w:eastAsia="Arial Unicode MS" w:cs="Tahoma"/>
                <w:b/>
                <w:bCs/>
                <w:lang w:eastAsia="fr-FR" w:bidi="fr-FR"/>
              </w:rPr>
            </w:pPr>
            <w:r w:rsidRPr="3C7D1FF2">
              <w:rPr>
                <w:rFonts w:eastAsia="Arial Unicode MS" w:cs="Tahoma"/>
                <w:b/>
                <w:bCs/>
                <w:lang w:eastAsia="fr-FR" w:bidi="fr-FR"/>
              </w:rPr>
              <w:t>2</w:t>
            </w:r>
            <w:r w:rsidR="002E26C6">
              <w:rPr>
                <w:rFonts w:eastAsia="Arial Unicode MS" w:cs="Tahoma"/>
                <w:b/>
                <w:bCs/>
                <w:lang w:eastAsia="fr-FR" w:bidi="fr-FR"/>
              </w:rPr>
              <w:t>21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6B00B2B" w:rsidP="3C7D1FF2" w:rsidRDefault="06B00B2B" w14:paraId="37AB3F35" w14:textId="07B50FCB">
            <w:pPr>
              <w:rPr>
                <w:rFonts w:eastAsia="Arial Unicode MS" w:cs="Tahoma"/>
                <w:b/>
                <w:bCs/>
                <w:lang w:eastAsia="fr-FR" w:bidi="fr-FR"/>
              </w:rPr>
            </w:pPr>
            <w:r w:rsidRPr="3C7D1FF2">
              <w:rPr>
                <w:rFonts w:eastAsia="Arial Unicode MS" w:cs="Tahoma"/>
                <w:b/>
                <w:bCs/>
                <w:lang w:eastAsia="fr-FR" w:bidi="fr-FR"/>
              </w:rPr>
              <w:t>Préparation et reprise de matériaux en stock sur le TD101 bis et mise en œuvre de matériau d'apport pour constitution de digues de 2 m de hauteur pour création d'alvéoles dans le casier</w:t>
            </w:r>
          </w:p>
          <w:p w:rsidRPr="00A150EF" w:rsidR="3C7D1FF2" w:rsidP="3C7D1FF2" w:rsidRDefault="3C7D1FF2" w14:paraId="09E86CA2" w14:textId="0622AF8C">
            <w:pPr>
              <w:rPr>
                <w:rFonts w:eastAsia="Arial Unicode MS" w:cs="Tahoma"/>
                <w:lang w:eastAsia="fr-FR" w:bidi="fr-FR"/>
              </w:rPr>
            </w:pPr>
          </w:p>
          <w:p w:rsidRPr="00A150EF" w:rsidR="582DEB2C" w:rsidP="3C7D1FF2" w:rsidRDefault="582DEB2C" w14:paraId="023728A7" w14:textId="7C2967C8">
            <w:pPr>
              <w:rPr>
                <w:rFonts w:eastAsia="Arial Unicode MS" w:cs="Tahoma"/>
                <w:lang w:eastAsia="fr-FR" w:bidi="fr-FR"/>
              </w:rPr>
            </w:pPr>
            <w:r w:rsidRPr="00A150EF">
              <w:rPr>
                <w:rFonts w:eastAsia="Arial Unicode MS" w:cs="Tahoma"/>
                <w:lang w:eastAsia="fr-FR" w:bidi="fr-FR"/>
              </w:rPr>
              <w:t xml:space="preserve">Le prix </w:t>
            </w:r>
            <w:r w:rsidRPr="3C7D1FF2">
              <w:rPr>
                <w:rFonts w:eastAsia="Arial Unicode MS" w:cs="Tahoma"/>
                <w:lang w:eastAsia="fr-FR" w:bidi="fr-FR"/>
              </w:rPr>
              <w:t>rémunère toutes les sujétions de préparation, corre</w:t>
            </w:r>
            <w:r w:rsidRPr="3C7D1FF2" w:rsidR="0D289B03">
              <w:rPr>
                <w:rFonts w:eastAsia="Arial Unicode MS" w:cs="Tahoma"/>
                <w:lang w:eastAsia="fr-FR" w:bidi="fr-FR"/>
              </w:rPr>
              <w:t>ct</w:t>
            </w:r>
            <w:r w:rsidRPr="3C7D1FF2">
              <w:rPr>
                <w:rFonts w:eastAsia="Arial Unicode MS" w:cs="Tahoma"/>
                <w:lang w:eastAsia="fr-FR" w:bidi="fr-FR"/>
              </w:rPr>
              <w:t xml:space="preserve">ion de l’état hydrique, reprise, </w:t>
            </w:r>
            <w:r w:rsidRPr="3C7D1FF2" w:rsidR="0935287D">
              <w:rPr>
                <w:rFonts w:eastAsia="Arial Unicode MS" w:cs="Tahoma"/>
                <w:lang w:eastAsia="fr-FR" w:bidi="fr-FR"/>
              </w:rPr>
              <w:t>transport,</w:t>
            </w:r>
            <w:r w:rsidRPr="3C7D1FF2" w:rsidR="422D690E">
              <w:rPr>
                <w:rFonts w:eastAsia="Arial Unicode MS" w:cs="Tahoma"/>
                <w:lang w:eastAsia="fr-FR" w:bidi="fr-FR"/>
              </w:rPr>
              <w:t xml:space="preserve"> mise en </w:t>
            </w:r>
            <w:r w:rsidRPr="3C7D1FF2" w:rsidR="62CB3AB5">
              <w:rPr>
                <w:rFonts w:eastAsia="Arial Unicode MS" w:cs="Tahoma"/>
                <w:lang w:eastAsia="fr-FR" w:bidi="fr-FR"/>
              </w:rPr>
              <w:t>œuvre</w:t>
            </w:r>
            <w:r w:rsidRPr="3C7D1FF2" w:rsidR="422D690E">
              <w:rPr>
                <w:rFonts w:eastAsia="Arial Unicode MS" w:cs="Tahoma"/>
                <w:lang w:eastAsia="fr-FR" w:bidi="fr-FR"/>
              </w:rPr>
              <w:t>, phasage de réalisation</w:t>
            </w:r>
            <w:r w:rsidRPr="3C7D1FF2" w:rsidR="0CCE1167">
              <w:rPr>
                <w:rFonts w:eastAsia="Arial Unicode MS" w:cs="Tahoma"/>
                <w:lang w:eastAsia="fr-FR" w:bidi="fr-FR"/>
              </w:rPr>
              <w:t>,</w:t>
            </w:r>
            <w:r w:rsidRPr="3C7D1FF2" w:rsidR="422D690E">
              <w:rPr>
                <w:rFonts w:eastAsia="Arial Unicode MS" w:cs="Tahoma"/>
                <w:lang w:eastAsia="fr-FR" w:bidi="fr-FR"/>
              </w:rPr>
              <w:t xml:space="preserve"> </w:t>
            </w:r>
            <w:r w:rsidRPr="3C7D1FF2">
              <w:rPr>
                <w:rFonts w:eastAsia="Arial Unicode MS" w:cs="Tahoma"/>
                <w:lang w:eastAsia="fr-FR" w:bidi="fr-FR"/>
              </w:rPr>
              <w:t>compactage et planche</w:t>
            </w:r>
            <w:r w:rsidRPr="3C7D1FF2" w:rsidR="341514C3">
              <w:rPr>
                <w:rFonts w:eastAsia="Arial Unicode MS" w:cs="Tahoma"/>
                <w:lang w:eastAsia="fr-FR" w:bidi="fr-FR"/>
              </w:rPr>
              <w:t>s</w:t>
            </w:r>
            <w:r w:rsidRPr="3C7D1FF2">
              <w:rPr>
                <w:rFonts w:eastAsia="Arial Unicode MS" w:cs="Tahoma"/>
                <w:lang w:eastAsia="fr-FR" w:bidi="fr-FR"/>
              </w:rPr>
              <w:t xml:space="preserve"> d’essais</w:t>
            </w:r>
          </w:p>
          <w:p w:rsidR="3C7D1FF2" w:rsidP="3C7D1FF2" w:rsidRDefault="3C7D1FF2" w14:paraId="68DB25B1" w14:textId="6E9E0F09">
            <w:pPr>
              <w:rPr>
                <w:rFonts w:eastAsia="Arial Unicode MS" w:cs="Tahoma"/>
                <w:b/>
                <w:bCs/>
                <w:lang w:eastAsia="fr-FR" w:bidi="fr-FR"/>
              </w:rPr>
            </w:pPr>
          </w:p>
          <w:p w:rsidR="2B3AE2B7" w:rsidP="3C7D1FF2" w:rsidRDefault="2B3AE2B7" w14:paraId="04CF7195" w14:textId="2BCC485C">
            <w:pPr>
              <w:rPr>
                <w:rFonts w:eastAsia="Arial Unicode MS" w:cs="Tahoma"/>
                <w:lang w:eastAsia="fr-FR" w:bidi="fr-FR"/>
              </w:rPr>
            </w:pPr>
            <w:r w:rsidRPr="00A150EF">
              <w:rPr>
                <w:rFonts w:eastAsia="Arial Unicode MS" w:cs="Tahoma"/>
                <w:lang w:eastAsia="fr-FR" w:bidi="fr-FR"/>
              </w:rPr>
              <w:t xml:space="preserve">Ce prix rémunère </w:t>
            </w:r>
            <w:r w:rsidRPr="3C7D1FF2" w:rsidR="149AC23B">
              <w:rPr>
                <w:rFonts w:eastAsia="Arial Unicode MS" w:cs="Tahoma"/>
                <w:lang w:eastAsia="fr-FR" w:bidi="fr-FR"/>
              </w:rPr>
              <w:t>la réalisation de diguette de séparation des alvéoles à créer dans le TD101A à partir de matériaux issu</w:t>
            </w:r>
            <w:r w:rsidR="002E26C6">
              <w:rPr>
                <w:rFonts w:eastAsia="Arial Unicode MS" w:cs="Tahoma"/>
                <w:lang w:eastAsia="fr-FR" w:bidi="fr-FR"/>
              </w:rPr>
              <w:t>s</w:t>
            </w:r>
            <w:r w:rsidRPr="3C7D1FF2" w:rsidR="149AC23B">
              <w:rPr>
                <w:rFonts w:eastAsia="Arial Unicode MS" w:cs="Tahoma"/>
                <w:lang w:eastAsia="fr-FR" w:bidi="fr-FR"/>
              </w:rPr>
              <w:t xml:space="preserve"> du TD101bis</w:t>
            </w:r>
          </w:p>
          <w:p w:rsidRPr="00A150EF" w:rsidR="149AC23B" w:rsidP="3C7D1FF2" w:rsidRDefault="149AC23B" w14:paraId="748E8FEF" w14:textId="3FE11F2A">
            <w:pPr>
              <w:rPr>
                <w:rFonts w:eastAsia="Arial Unicode MS" w:cs="Tahoma"/>
                <w:lang w:eastAsia="fr-FR" w:bidi="fr-FR"/>
              </w:rPr>
            </w:pPr>
            <w:r w:rsidRPr="3C7D1FF2">
              <w:rPr>
                <w:rFonts w:eastAsia="Arial Unicode MS" w:cs="Tahoma"/>
                <w:lang w:eastAsia="fr-FR" w:bidi="fr-FR"/>
              </w:rPr>
              <w:t xml:space="preserve">Les quantité prise en compte correspondront au volume théorique mis en </w:t>
            </w:r>
            <w:proofErr w:type="spellStart"/>
            <w:r w:rsidRPr="3C7D1FF2">
              <w:rPr>
                <w:rFonts w:eastAsia="Arial Unicode MS" w:cs="Tahoma"/>
                <w:lang w:eastAsia="fr-FR" w:bidi="fr-FR"/>
              </w:rPr>
              <w:t>oeuvre</w:t>
            </w:r>
            <w:proofErr w:type="spellEnd"/>
            <w:r w:rsidRPr="3C7D1FF2">
              <w:rPr>
                <w:rFonts w:eastAsia="Arial Unicode MS" w:cs="Tahoma"/>
                <w:lang w:eastAsia="fr-FR" w:bidi="fr-FR"/>
              </w:rPr>
              <w:t xml:space="preserve"> après constat de la conformité de la réalisation</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4A3AB2D8" w:rsidP="3C7D1FF2" w:rsidRDefault="4A3AB2D8" w14:paraId="66118EAA" w14:textId="08FDD1F0">
            <w:pPr>
              <w:widowControl w:val="0"/>
              <w:spacing w:before="57" w:after="57"/>
              <w:rPr>
                <w:rFonts w:eastAsia="Times New Roman" w:cs="Times New Roman"/>
                <w:b/>
                <w:bCs/>
                <w:lang w:eastAsia="fr-FR" w:bidi="fr-FR"/>
              </w:rPr>
            </w:pPr>
            <w:r w:rsidRPr="3C7D1FF2">
              <w:rPr>
                <w:rFonts w:eastAsia="Times New Roman" w:cs="Times New Roman"/>
                <w:b/>
                <w:bCs/>
                <w:lang w:eastAsia="fr-FR" w:bidi="fr-FR"/>
              </w:rPr>
              <w:t>Le mètre c</w:t>
            </w:r>
            <w:r w:rsidRPr="3C7D1FF2" w:rsidR="0D118D7D">
              <w:rPr>
                <w:rFonts w:eastAsia="Times New Roman" w:cs="Times New Roman"/>
                <w:b/>
                <w:bCs/>
                <w:lang w:eastAsia="fr-FR" w:bidi="fr-FR"/>
              </w:rPr>
              <w:t>ube</w:t>
            </w:r>
          </w:p>
          <w:p w:rsidR="3C7D1FF2" w:rsidP="3C7D1FF2" w:rsidRDefault="3C7D1FF2" w14:paraId="1ED45618" w14:textId="1E3DBD16">
            <w:pPr>
              <w:rPr>
                <w:rFonts w:eastAsia="Times New Roman" w:cs="Times New Roman"/>
                <w:b/>
                <w:bCs/>
                <w:lang w:eastAsia="fr-FR" w:bidi="fr-FR"/>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3C7D1FF2" w:rsidP="3C7D1FF2" w:rsidRDefault="3C7D1FF2" w14:paraId="755EB6CF" w14:textId="549DAD25">
            <w:pPr>
              <w:rPr>
                <w:rFonts w:ascii="Times New Roman" w:hAnsi="Times New Roman" w:eastAsia="Times New Roman" w:cs="Times New Roman"/>
                <w:lang w:eastAsia="fr-FR" w:bidi="fr-FR"/>
              </w:rPr>
            </w:pPr>
          </w:p>
        </w:tc>
      </w:tr>
      <w:tr w:rsidR="3C7D1FF2" w:rsidTr="5870336B" w14:paraId="52A98A51" w14:textId="77777777">
        <w:trPr>
          <w:trHeight w:val="300"/>
        </w:trPr>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6B00B2B" w:rsidP="3C7D1FF2" w:rsidRDefault="06B00B2B" w14:paraId="32F1189F" w14:textId="7B07693D">
            <w:pPr>
              <w:jc w:val="center"/>
              <w:rPr>
                <w:rFonts w:eastAsia="Arial Unicode MS" w:cs="Tahoma"/>
                <w:b/>
                <w:bCs/>
                <w:lang w:eastAsia="fr-FR" w:bidi="fr-FR"/>
              </w:rPr>
            </w:pPr>
            <w:r w:rsidRPr="3C7D1FF2">
              <w:rPr>
                <w:rFonts w:eastAsia="Arial Unicode MS" w:cs="Tahoma"/>
                <w:b/>
                <w:bCs/>
                <w:lang w:eastAsia="fr-FR" w:bidi="fr-FR"/>
              </w:rPr>
              <w:t>2</w:t>
            </w:r>
            <w:r w:rsidR="001B3F2E">
              <w:rPr>
                <w:rFonts w:eastAsia="Arial Unicode MS" w:cs="Tahoma"/>
                <w:b/>
                <w:bCs/>
                <w:lang w:eastAsia="fr-FR" w:bidi="fr-FR"/>
              </w:rPr>
              <w:t>22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6B00B2B" w:rsidP="3C7D1FF2" w:rsidRDefault="06B00B2B" w14:paraId="1021037E" w14:textId="797F0F1B">
            <w:pPr>
              <w:rPr>
                <w:rFonts w:eastAsia="Arial Unicode MS" w:cs="Tahoma"/>
                <w:b/>
                <w:bCs/>
                <w:lang w:eastAsia="fr-FR" w:bidi="fr-FR"/>
              </w:rPr>
            </w:pPr>
            <w:r w:rsidRPr="3C7D1FF2">
              <w:rPr>
                <w:rFonts w:eastAsia="Arial Unicode MS" w:cs="Tahoma"/>
                <w:b/>
                <w:bCs/>
                <w:lang w:eastAsia="fr-FR" w:bidi="fr-FR"/>
              </w:rPr>
              <w:t>Aménagement d'une rampe d'accès intérieure au TD101A depuis le TD101bis</w:t>
            </w:r>
          </w:p>
          <w:p w:rsidR="001B3F2E" w:rsidP="3C7D1FF2" w:rsidRDefault="001B3F2E" w14:paraId="457B49D4" w14:textId="77777777">
            <w:pPr>
              <w:rPr>
                <w:rFonts w:eastAsia="Arial Unicode MS" w:cs="Tahoma"/>
                <w:b/>
                <w:bCs/>
                <w:lang w:eastAsia="fr-FR" w:bidi="fr-FR"/>
              </w:rPr>
            </w:pPr>
          </w:p>
          <w:p w:rsidR="251ABBF2" w:rsidP="3C7D1FF2" w:rsidRDefault="251ABBF2" w14:paraId="34B76CFE" w14:textId="5E19366C">
            <w:pPr>
              <w:rPr>
                <w:rFonts w:eastAsia="Arial Unicode MS" w:cs="Tahoma"/>
                <w:lang w:eastAsia="fr-FR" w:bidi="fr-FR"/>
              </w:rPr>
            </w:pPr>
            <w:r w:rsidRPr="00A150EF">
              <w:rPr>
                <w:rFonts w:eastAsia="Arial Unicode MS" w:cs="Tahoma"/>
                <w:lang w:eastAsia="fr-FR" w:bidi="fr-FR"/>
              </w:rPr>
              <w:t>Ce prix ré</w:t>
            </w:r>
            <w:r w:rsidRPr="3C7D1FF2">
              <w:rPr>
                <w:rFonts w:eastAsia="Arial Unicode MS" w:cs="Tahoma"/>
                <w:lang w:eastAsia="fr-FR" w:bidi="fr-FR"/>
              </w:rPr>
              <w:t xml:space="preserve">munère la fourniture et la mise </w:t>
            </w:r>
            <w:r w:rsidRPr="3C7D1FF2" w:rsidR="3D7A732E">
              <w:rPr>
                <w:rFonts w:eastAsia="Arial Unicode MS" w:cs="Tahoma"/>
                <w:lang w:eastAsia="fr-FR" w:bidi="fr-FR"/>
              </w:rPr>
              <w:t>œuvre</w:t>
            </w:r>
            <w:r w:rsidRPr="3C7D1FF2">
              <w:rPr>
                <w:rFonts w:eastAsia="Arial Unicode MS" w:cs="Tahoma"/>
                <w:lang w:eastAsia="fr-FR" w:bidi="fr-FR"/>
              </w:rPr>
              <w:t xml:space="preserve"> d’une rampe d’accès à l’intérieur du TD 101A pour les besoins des travaux de reconstitution </w:t>
            </w:r>
            <w:r w:rsidRPr="3C7D1FF2" w:rsidR="2145BF9E">
              <w:rPr>
                <w:rFonts w:eastAsia="Arial Unicode MS" w:cs="Tahoma"/>
                <w:lang w:eastAsia="fr-FR" w:bidi="fr-FR"/>
              </w:rPr>
              <w:t>des étanchéités</w:t>
            </w:r>
            <w:r w:rsidRPr="3C7D1FF2" w:rsidR="0E420B1E">
              <w:rPr>
                <w:rFonts w:eastAsia="Arial Unicode MS" w:cs="Tahoma"/>
                <w:lang w:eastAsia="fr-FR" w:bidi="fr-FR"/>
              </w:rPr>
              <w:t>.</w:t>
            </w:r>
          </w:p>
          <w:p w:rsidR="0E420B1E" w:rsidP="3C7D1FF2" w:rsidRDefault="0E420B1E" w14:paraId="06F54BF8" w14:textId="1BDBA2AA">
            <w:pPr>
              <w:rPr>
                <w:rFonts w:eastAsia="Arial Unicode MS" w:cs="Tahoma"/>
                <w:lang w:eastAsia="fr-FR" w:bidi="fr-FR"/>
              </w:rPr>
            </w:pPr>
            <w:r w:rsidRPr="3C7D1FF2">
              <w:rPr>
                <w:rFonts w:eastAsia="Arial Unicode MS" w:cs="Tahoma"/>
                <w:lang w:eastAsia="fr-FR" w:bidi="fr-FR"/>
              </w:rPr>
              <w:t>Ce prix inclus la fourniture à pied d’</w:t>
            </w:r>
            <w:r w:rsidRPr="3C7D1FF2" w:rsidR="3843152F">
              <w:rPr>
                <w:rFonts w:eastAsia="Arial Unicode MS" w:cs="Tahoma"/>
                <w:lang w:eastAsia="fr-FR" w:bidi="fr-FR"/>
              </w:rPr>
              <w:t>œuvre</w:t>
            </w:r>
            <w:r w:rsidRPr="3C7D1FF2">
              <w:rPr>
                <w:rFonts w:eastAsia="Arial Unicode MS" w:cs="Tahoma"/>
                <w:lang w:eastAsia="fr-FR" w:bidi="fr-FR"/>
              </w:rPr>
              <w:t xml:space="preserve"> de l’ensemble des matériaux</w:t>
            </w:r>
            <w:r w:rsidRPr="3C7D1FF2" w:rsidR="05AD8075">
              <w:rPr>
                <w:rFonts w:eastAsia="Arial Unicode MS" w:cs="Tahoma"/>
                <w:lang w:eastAsia="fr-FR" w:bidi="fr-FR"/>
              </w:rPr>
              <w:t xml:space="preserve"> nécessaires</w:t>
            </w:r>
            <w:r w:rsidRPr="3C7D1FF2">
              <w:rPr>
                <w:rFonts w:eastAsia="Arial Unicode MS" w:cs="Tahoma"/>
                <w:lang w:eastAsia="fr-FR" w:bidi="fr-FR"/>
              </w:rPr>
              <w:t xml:space="preserve">, les sujétions de compactage et de préservation de </w:t>
            </w:r>
            <w:r w:rsidRPr="3C7D1FF2" w:rsidR="5ED76182">
              <w:rPr>
                <w:rFonts w:eastAsia="Arial Unicode MS" w:cs="Tahoma"/>
                <w:lang w:eastAsia="fr-FR" w:bidi="fr-FR"/>
              </w:rPr>
              <w:t>l’étanchéité sur talus.</w:t>
            </w:r>
          </w:p>
          <w:p w:rsidR="5ED76182" w:rsidP="3C7D1FF2" w:rsidRDefault="5ED76182" w14:paraId="07AA9AFD" w14:textId="7295E330">
            <w:pPr>
              <w:rPr>
                <w:rFonts w:eastAsia="Arial Unicode MS" w:cs="Tahoma"/>
                <w:lang w:eastAsia="fr-FR" w:bidi="fr-FR"/>
              </w:rPr>
            </w:pPr>
            <w:r w:rsidRPr="3C7D1FF2">
              <w:rPr>
                <w:rFonts w:eastAsia="Arial Unicode MS" w:cs="Tahoma"/>
                <w:lang w:eastAsia="fr-FR" w:bidi="fr-FR"/>
              </w:rPr>
              <w:t xml:space="preserve">Ce poste inclus également les sujétions de dépose </w:t>
            </w:r>
            <w:r w:rsidRPr="3C7D1FF2" w:rsidR="335B9EA9">
              <w:rPr>
                <w:rFonts w:eastAsia="Arial Unicode MS" w:cs="Tahoma"/>
                <w:lang w:eastAsia="fr-FR" w:bidi="fr-FR"/>
              </w:rPr>
              <w:t xml:space="preserve">de la rampe </w:t>
            </w:r>
          </w:p>
          <w:p w:rsidR="3C7D1FF2" w:rsidP="3C7D1FF2" w:rsidRDefault="3C7D1FF2" w14:paraId="13586572" w14:textId="0C838D34">
            <w:pPr>
              <w:rPr>
                <w:rFonts w:eastAsia="Arial Unicode MS" w:cs="Tahoma"/>
                <w:lang w:eastAsia="fr-FR" w:bidi="fr-FR"/>
              </w:rPr>
            </w:pPr>
          </w:p>
          <w:p w:rsidR="335B9EA9" w:rsidP="3C7D1FF2" w:rsidRDefault="335B9EA9" w14:paraId="3F6AEBCC" w14:textId="36F754D1">
            <w:pPr>
              <w:rPr>
                <w:rFonts w:eastAsia="Arial Unicode MS" w:cs="Tahoma"/>
                <w:lang w:eastAsia="fr-FR" w:bidi="fr-FR"/>
              </w:rPr>
            </w:pPr>
            <w:r w:rsidRPr="3C7D1FF2">
              <w:rPr>
                <w:rFonts w:eastAsia="Arial Unicode MS" w:cs="Tahoma"/>
                <w:lang w:eastAsia="fr-FR" w:bidi="fr-FR"/>
              </w:rPr>
              <w:t xml:space="preserve">Le poste sera rémunéré à 70% après constitution de la rampe conformément aux études d’exécution validées et à 30 </w:t>
            </w:r>
            <w:r w:rsidRPr="3C7D1FF2" w:rsidR="07F12172">
              <w:rPr>
                <w:rFonts w:eastAsia="Arial Unicode MS" w:cs="Tahoma"/>
                <w:lang w:eastAsia="fr-FR" w:bidi="fr-FR"/>
              </w:rPr>
              <w:t>% après dépose et évacuation de l’ensemble des matériaux hors du site du TD 101.</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5ADD9386" w:rsidP="3C7D1FF2" w:rsidRDefault="5ADD9386" w14:paraId="278034B3" w14:textId="202E87B1">
            <w:pPr>
              <w:widowControl w:val="0"/>
              <w:spacing w:before="57" w:after="57"/>
              <w:rPr>
                <w:rFonts w:eastAsia="Times New Roman" w:cs="Times New Roman"/>
                <w:b/>
                <w:bCs/>
                <w:lang w:eastAsia="fr-FR" w:bidi="fr-FR"/>
              </w:rPr>
            </w:pPr>
            <w:r w:rsidRPr="3C7D1FF2">
              <w:rPr>
                <w:rFonts w:eastAsia="Times New Roman" w:cs="Times New Roman"/>
                <w:b/>
                <w:bCs/>
                <w:lang w:eastAsia="fr-FR" w:bidi="fr-FR"/>
              </w:rPr>
              <w:t>Le forfait</w:t>
            </w:r>
          </w:p>
          <w:p w:rsidR="3C7D1FF2" w:rsidP="3C7D1FF2" w:rsidRDefault="3C7D1FF2" w14:paraId="5C30B429" w14:textId="50A81D8C">
            <w:pPr>
              <w:rPr>
                <w:rFonts w:eastAsia="Times New Roman" w:cs="Times New Roman"/>
                <w:b/>
                <w:bCs/>
                <w:lang w:eastAsia="fr-FR" w:bidi="fr-FR"/>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3C7D1FF2" w:rsidP="3C7D1FF2" w:rsidRDefault="3C7D1FF2" w14:paraId="118BFE14" w14:textId="4F67EB78">
            <w:pPr>
              <w:rPr>
                <w:rFonts w:ascii="Times New Roman" w:hAnsi="Times New Roman" w:eastAsia="Times New Roman" w:cs="Times New Roman"/>
                <w:lang w:eastAsia="fr-FR" w:bidi="fr-FR"/>
              </w:rPr>
            </w:pPr>
          </w:p>
        </w:tc>
      </w:tr>
      <w:tr w:rsidRPr="00BF2D9E" w:rsidR="00BF2D9E" w:rsidTr="5870336B" w14:paraId="7194CABE"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BF2D9E" w:rsidP="3C7D1FF2" w:rsidRDefault="000308BF" w14:paraId="6F0F87D6" w14:textId="229DD480">
            <w:pPr>
              <w:widowControl w:val="0"/>
              <w:suppressAutoHyphens/>
              <w:snapToGrid w:val="0"/>
              <w:jc w:val="center"/>
              <w:textAlignment w:val="baseline"/>
              <w:rPr>
                <w:rFonts w:eastAsia="Arial Unicode MS" w:cs="Tahoma"/>
                <w:b/>
                <w:bCs/>
                <w:lang w:eastAsia="fr-FR" w:bidi="fr-FR"/>
                <w14:ligatures w14:val="none"/>
              </w:rPr>
            </w:pPr>
            <w:r w:rsidRPr="3C7D1FF2">
              <w:rPr>
                <w:rFonts w:eastAsia="Arial Unicode MS" w:cs="Tahoma"/>
                <w:b/>
                <w:bCs/>
                <w:lang w:eastAsia="fr-FR" w:bidi="fr-FR"/>
                <w14:ligatures w14:val="none"/>
              </w:rPr>
              <w:t>2</w:t>
            </w:r>
            <w:r w:rsidRPr="3C7D1FF2" w:rsidR="38A4840C">
              <w:rPr>
                <w:rFonts w:eastAsia="Arial Unicode MS" w:cs="Tahoma"/>
                <w:b/>
                <w:bCs/>
                <w:lang w:eastAsia="fr-FR" w:bidi="fr-FR"/>
                <w14:ligatures w14:val="none"/>
              </w:rPr>
              <w:t>2</w:t>
            </w:r>
            <w:r w:rsidR="001B3F2E">
              <w:rPr>
                <w:rFonts w:eastAsia="Arial Unicode MS" w:cs="Tahoma"/>
                <w:b/>
                <w:bCs/>
                <w:lang w:eastAsia="fr-FR" w:bidi="fr-FR"/>
                <w14:ligatures w14:val="none"/>
              </w:rPr>
              <w:t>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BF2D9E" w:rsidP="00010627" w:rsidRDefault="006B73AC" w14:paraId="785CFB33"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6B73AC">
              <w:rPr>
                <w:rFonts w:eastAsia="Arial Unicode MS" w:cs="Tahoma"/>
                <w:b/>
                <w:bCs/>
                <w:szCs w:val="20"/>
                <w:lang w:eastAsia="fr-FR" w:bidi="fr-FR"/>
                <w14:ligatures w14:val="none"/>
              </w:rPr>
              <w:t>Nettoyage et repli de chantier</w:t>
            </w:r>
          </w:p>
          <w:p w:rsidRPr="002171BC" w:rsidR="002171BC" w:rsidP="3C7D1FF2" w:rsidRDefault="002171BC" w14:paraId="78BBD34E" w14:textId="1BEE0393">
            <w:pPr>
              <w:widowControl w:val="0"/>
              <w:suppressAutoHyphens/>
              <w:spacing w:after="113"/>
              <w:ind w:left="57" w:right="57"/>
              <w:textAlignment w:val="baseline"/>
              <w:rPr>
                <w:rFonts w:eastAsia="Arial Unicode MS" w:cs="Tahoma"/>
                <w:lang w:eastAsia="fr-FR" w:bidi="fr-FR"/>
                <w14:ligatures w14:val="none"/>
              </w:rPr>
            </w:pPr>
            <w:r w:rsidRPr="3C7D1FF2">
              <w:rPr>
                <w:rFonts w:eastAsia="Arial Unicode MS" w:cs="Tahoma"/>
                <w:lang w:eastAsia="fr-FR" w:bidi="fr-FR"/>
                <w14:ligatures w14:val="none"/>
              </w:rPr>
              <w:t>Ce prix rémunère au forfait le nettoyage général et repli final du chantier avant réception</w:t>
            </w:r>
            <w:r w:rsidRPr="3C7D1FF2" w:rsidR="1E17C4A2">
              <w:rPr>
                <w:rFonts w:eastAsia="Arial Unicode MS" w:cs="Tahoma"/>
                <w:lang w:eastAsia="fr-FR" w:bidi="fr-FR"/>
                <w14:ligatures w14:val="none"/>
              </w:rPr>
              <w:t xml:space="preserve"> après réalisation de l’ensemble des travaux de réparation de l’étanchéité du TD 101A</w:t>
            </w:r>
          </w:p>
          <w:p w:rsidRPr="00BF2D9E" w:rsidR="006B73AC" w:rsidP="002171BC" w:rsidRDefault="002171BC" w14:paraId="41DAFD66" w14:textId="0B044A7B">
            <w:pPr>
              <w:widowControl w:val="0"/>
              <w:suppressAutoHyphens/>
              <w:spacing w:after="113"/>
              <w:ind w:left="57" w:right="57"/>
              <w:textAlignment w:val="baseline"/>
              <w:rPr>
                <w:rFonts w:eastAsia="Arial Unicode MS" w:cs="Tahoma"/>
                <w:b/>
                <w:bCs/>
                <w:szCs w:val="20"/>
                <w:lang w:eastAsia="fr-FR" w:bidi="fr-FR"/>
                <w14:ligatures w14:val="none"/>
              </w:rPr>
            </w:pPr>
            <w:r w:rsidRPr="002171BC">
              <w:rPr>
                <w:rFonts w:eastAsia="Arial Unicode MS" w:cs="Tahoma"/>
                <w:szCs w:val="20"/>
                <w:lang w:eastAsia="fr-FR" w:bidi="fr-FR"/>
                <w14:ligatures w14:val="none"/>
              </w:rPr>
              <w:t>Le prix sera réglé en une seule fraction, après l’établissement du constat contradictoire de conformité par le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BF2D9E" w:rsidP="004A2CBA" w:rsidRDefault="00A11672" w14:paraId="09381830" w14:textId="202E87B1">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BF2D9E" w:rsidP="004A2CBA" w:rsidRDefault="00BF2D9E" w14:paraId="48048CA7"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BF2D9E" w:rsidTr="5870336B" w14:paraId="0B060379"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BF2D9E" w:rsidP="3C7D1FF2" w:rsidRDefault="006B73AC" w14:paraId="7432C053" w14:textId="049312FB">
            <w:pPr>
              <w:widowControl w:val="0"/>
              <w:suppressAutoHyphens/>
              <w:snapToGrid w:val="0"/>
              <w:jc w:val="center"/>
              <w:textAlignment w:val="baseline"/>
              <w:rPr>
                <w:rFonts w:eastAsia="Arial Unicode MS" w:cs="Tahoma"/>
                <w:b/>
                <w:bCs/>
                <w:lang w:eastAsia="fr-FR" w:bidi="fr-FR"/>
                <w14:ligatures w14:val="none"/>
              </w:rPr>
            </w:pPr>
            <w:r w:rsidRPr="3C7D1FF2">
              <w:rPr>
                <w:rFonts w:eastAsia="Arial Unicode MS" w:cs="Tahoma"/>
                <w:b/>
                <w:bCs/>
                <w:lang w:eastAsia="fr-FR" w:bidi="fr-FR"/>
                <w14:ligatures w14:val="none"/>
              </w:rPr>
              <w:t>2</w:t>
            </w:r>
            <w:r w:rsidRPr="3C7D1FF2" w:rsidR="247B1B85">
              <w:rPr>
                <w:rFonts w:eastAsia="Arial Unicode MS" w:cs="Tahoma"/>
                <w:b/>
                <w:bCs/>
                <w:lang w:eastAsia="fr-FR" w:bidi="fr-FR"/>
                <w14:ligatures w14:val="none"/>
              </w:rPr>
              <w:t>2</w:t>
            </w:r>
            <w:r w:rsidR="001B3F2E">
              <w:rPr>
                <w:rFonts w:eastAsia="Arial Unicode MS" w:cs="Tahoma"/>
                <w:b/>
                <w:bCs/>
                <w:lang w:eastAsia="fr-FR" w:bidi="fr-FR"/>
                <w14:ligatures w14:val="none"/>
              </w:rPr>
              <w:t>4</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BF2D9E" w:rsidP="00010627" w:rsidRDefault="006B73AC" w14:paraId="61004582" w14:textId="2652F529">
            <w:pPr>
              <w:widowControl w:val="0"/>
              <w:suppressAutoHyphens/>
              <w:spacing w:after="113"/>
              <w:ind w:left="57" w:right="57"/>
              <w:textAlignment w:val="baseline"/>
              <w:rPr>
                <w:rFonts w:eastAsia="Arial Unicode MS" w:cs="Tahoma"/>
                <w:b/>
                <w:bCs/>
                <w:szCs w:val="20"/>
                <w:lang w:eastAsia="fr-FR" w:bidi="fr-FR"/>
                <w14:ligatures w14:val="none"/>
              </w:rPr>
            </w:pPr>
            <w:r w:rsidRPr="006B73AC">
              <w:rPr>
                <w:rFonts w:eastAsia="Arial Unicode MS" w:cs="Tahoma"/>
                <w:b/>
                <w:bCs/>
                <w:szCs w:val="20"/>
                <w:lang w:eastAsia="fr-FR" w:bidi="fr-FR"/>
                <w14:ligatures w14:val="none"/>
              </w:rPr>
              <w:t xml:space="preserve">Plan de récolement et </w:t>
            </w:r>
            <w:r w:rsidR="00A11672">
              <w:rPr>
                <w:rFonts w:eastAsia="Arial Unicode MS" w:cs="Tahoma"/>
                <w:b/>
                <w:bCs/>
                <w:szCs w:val="20"/>
                <w:lang w:eastAsia="fr-FR" w:bidi="fr-FR"/>
                <w14:ligatures w14:val="none"/>
              </w:rPr>
              <w:t>é</w:t>
            </w:r>
            <w:r w:rsidRPr="006B73AC">
              <w:rPr>
                <w:rFonts w:eastAsia="Arial Unicode MS" w:cs="Tahoma"/>
                <w:b/>
                <w:bCs/>
                <w:szCs w:val="20"/>
                <w:lang w:eastAsia="fr-FR" w:bidi="fr-FR"/>
                <w14:ligatures w14:val="none"/>
              </w:rPr>
              <w:t>tablissement du DOE</w:t>
            </w:r>
          </w:p>
          <w:p w:rsidR="00307535" w:rsidP="00307535" w:rsidRDefault="00307535" w14:paraId="2326D801" w14:textId="77777777">
            <w:pPr>
              <w:rPr>
                <w:rFonts w:eastAsia="Arial Unicode MS" w:cs="Tahoma"/>
                <w:szCs w:val="20"/>
                <w:lang w:eastAsia="fr-FR" w:bidi="fr-FR"/>
                <w14:ligatures w14:val="none"/>
              </w:rPr>
            </w:pPr>
            <w:r w:rsidRPr="00307535">
              <w:rPr>
                <w:rFonts w:eastAsia="Arial Unicode MS" w:cs="Tahoma"/>
                <w:szCs w:val="20"/>
                <w:lang w:eastAsia="fr-FR" w:bidi="fr-FR"/>
                <w14:ligatures w14:val="none"/>
              </w:rPr>
              <w:t xml:space="preserve">Ce prix rémunère au forfait la réalisation des plans de récolement et d’un DOE conformément aux prescriptions du </w:t>
            </w:r>
            <w:proofErr w:type="gramStart"/>
            <w:r w:rsidRPr="00307535">
              <w:rPr>
                <w:rFonts w:eastAsia="Arial Unicode MS" w:cs="Tahoma"/>
                <w:szCs w:val="20"/>
                <w:lang w:eastAsia="fr-FR" w:bidi="fr-FR"/>
                <w14:ligatures w14:val="none"/>
              </w:rPr>
              <w:t>CCTP .</w:t>
            </w:r>
            <w:proofErr w:type="gramEnd"/>
            <w:r w:rsidRPr="00307535">
              <w:rPr>
                <w:rFonts w:eastAsia="Arial Unicode MS" w:cs="Tahoma"/>
                <w:szCs w:val="20"/>
                <w:lang w:eastAsia="fr-FR" w:bidi="fr-FR"/>
                <w14:ligatures w14:val="none"/>
              </w:rPr>
              <w:t xml:space="preserve"> </w:t>
            </w:r>
          </w:p>
          <w:p w:rsidRPr="00307535" w:rsidR="003E52DC" w:rsidP="00307535" w:rsidRDefault="003E52DC" w14:paraId="5A171D59" w14:textId="77777777">
            <w:pPr>
              <w:rPr>
                <w:rFonts w:eastAsia="Arial Unicode MS" w:cs="Tahoma"/>
                <w:szCs w:val="20"/>
                <w:lang w:eastAsia="fr-FR" w:bidi="fr-FR"/>
                <w14:ligatures w14:val="none"/>
              </w:rPr>
            </w:pPr>
          </w:p>
          <w:p w:rsidRPr="00BF2D9E" w:rsidR="006B73AC" w:rsidP="003E52DC" w:rsidRDefault="003E52DC" w14:paraId="5A09202B" w14:textId="74F20F0B">
            <w:pPr>
              <w:widowControl w:val="0"/>
              <w:suppressAutoHyphens/>
              <w:spacing w:after="113"/>
              <w:ind w:left="57" w:right="57"/>
              <w:textAlignment w:val="baseline"/>
              <w:rPr>
                <w:rFonts w:eastAsia="Arial Unicode MS" w:cs="Tahoma"/>
                <w:b/>
                <w:bCs/>
                <w:szCs w:val="20"/>
                <w:lang w:eastAsia="fr-FR" w:bidi="fr-FR"/>
                <w14:ligatures w14:val="none"/>
              </w:rPr>
            </w:pPr>
            <w:r w:rsidRPr="003E52DC">
              <w:rPr>
                <w:rFonts w:eastAsia="Arial Unicode MS" w:cs="Tahoma"/>
                <w:szCs w:val="20"/>
                <w:lang w:eastAsia="fr-FR" w:bidi="fr-FR"/>
                <w14:ligatures w14:val="none"/>
              </w:rPr>
              <w:t>Ce prix sera réglé en deux fractions : 30% à la validation par le maître d’œuvre des plans de récolement et 70% à la validation par le maître d’œuvre du DOE.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BF2D9E" w:rsidP="004A2CBA" w:rsidRDefault="00A11672" w14:paraId="2B2400BE" w14:textId="15AFDF89">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BF2D9E" w:rsidP="004A2CBA" w:rsidRDefault="00BF2D9E" w14:paraId="1F3D3AD0"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5C66FB" w:rsidR="009D2A0E" w:rsidTr="5870336B" w14:paraId="4F43C9DA" w14:textId="77777777">
        <w:tc>
          <w:tcPr>
            <w:tcW w:w="851" w:type="dxa"/>
            <w:tcBorders>
              <w:left w:val="single" w:color="000000" w:themeColor="text1" w:sz="2" w:space="0"/>
              <w:bottom w:val="single" w:color="000000" w:themeColor="text1" w:sz="4" w:space="0"/>
              <w:right w:val="single" w:color="000000" w:themeColor="text1" w:sz="4" w:space="0"/>
            </w:tcBorders>
            <w:shd w:val="clear" w:color="auto" w:fill="auto"/>
            <w:vAlign w:val="center"/>
          </w:tcPr>
          <w:p w:rsidRPr="005C66FB" w:rsidR="009D2A0E" w:rsidP="005F7DBB" w:rsidRDefault="009D2A0E" w14:paraId="0D5840A1" w14:textId="7BDF0255">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3</w:t>
            </w:r>
            <w:r w:rsidRPr="005C66FB">
              <w:rPr>
                <w:rFonts w:eastAsia="Arial Unicode MS" w:cs="Tahoma"/>
                <w:b/>
                <w:bCs/>
                <w:sz w:val="22"/>
                <w:lang w:eastAsia="fr-FR" w:bidi="fr-FR"/>
                <w14:ligatures w14:val="none"/>
              </w:rPr>
              <w:t>00</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C66FB" w:rsidR="009D2A0E" w:rsidP="005F7DBB" w:rsidRDefault="000347A8" w14:paraId="0DB40C2D" w14:textId="24FDC278">
            <w:pPr>
              <w:widowControl w:val="0"/>
              <w:suppressAutoHyphens/>
              <w:snapToGrid w:val="0"/>
              <w:spacing w:before="57" w:after="57"/>
              <w:textAlignment w:val="baseline"/>
              <w:rPr>
                <w:rFonts w:ascii="Times New Roman" w:hAnsi="Times New Roman" w:eastAsia="Times New Roman" w:cs="Times New Roman"/>
                <w:b/>
                <w:bCs/>
                <w:sz w:val="24"/>
                <w:szCs w:val="24"/>
                <w:lang w:eastAsia="fr-FR" w:bidi="fr-FR"/>
                <w14:ligatures w14:val="none"/>
              </w:rPr>
            </w:pPr>
            <w:r w:rsidRPr="000347A8">
              <w:rPr>
                <w:rFonts w:ascii="Times New Roman" w:hAnsi="Times New Roman" w:eastAsia="Times New Roman" w:cs="Times New Roman"/>
                <w:b/>
                <w:bCs/>
                <w:sz w:val="24"/>
                <w:szCs w:val="24"/>
                <w:lang w:eastAsia="fr-FR" w:bidi="fr-FR"/>
                <w14:ligatures w14:val="none"/>
              </w:rPr>
              <w:t xml:space="preserve">TRAVAUX DE DRAGAGE DES </w:t>
            </w:r>
            <w:proofErr w:type="spellStart"/>
            <w:r w:rsidRPr="000347A8">
              <w:rPr>
                <w:rFonts w:ascii="Times New Roman" w:hAnsi="Times New Roman" w:eastAsia="Times New Roman" w:cs="Times New Roman"/>
                <w:b/>
                <w:bCs/>
                <w:sz w:val="24"/>
                <w:szCs w:val="24"/>
                <w:lang w:eastAsia="fr-FR" w:bidi="fr-FR"/>
                <w14:ligatures w14:val="none"/>
              </w:rPr>
              <w:t>SEDIMENTS</w:t>
            </w:r>
            <w:proofErr w:type="spellEnd"/>
          </w:p>
        </w:tc>
      </w:tr>
      <w:tr w:rsidRPr="00BF2D9E" w:rsidR="0057263E" w:rsidTr="5870336B" w14:paraId="25350DB7"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57263E" w:rsidP="005F7DBB" w:rsidRDefault="0057263E" w14:paraId="1DF106CC" w14:textId="3747F556">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3</w:t>
            </w:r>
            <w:r w:rsidRPr="00BF2D9E">
              <w:rPr>
                <w:rFonts w:eastAsia="Arial Unicode MS" w:cs="Tahoma"/>
                <w:b/>
                <w:bCs/>
                <w:szCs w:val="20"/>
                <w:lang w:eastAsia="fr-FR" w:bidi="fr-FR"/>
                <w14:ligatures w14:val="none"/>
              </w:rPr>
              <w:t>01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57263E" w:rsidP="005F7DBB" w:rsidRDefault="0057263E" w14:paraId="429E887E"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proofErr w:type="spellStart"/>
            <w:r w:rsidRPr="00BF2D9E">
              <w:rPr>
                <w:rFonts w:eastAsia="Arial Unicode MS" w:cs="Tahoma"/>
                <w:b/>
                <w:bCs/>
                <w:szCs w:val="20"/>
                <w:lang w:eastAsia="fr-FR" w:bidi="fr-FR"/>
                <w14:ligatures w14:val="none"/>
              </w:rPr>
              <w:t>Etudes</w:t>
            </w:r>
            <w:proofErr w:type="spellEnd"/>
            <w:r w:rsidRPr="00BF2D9E">
              <w:rPr>
                <w:rFonts w:eastAsia="Arial Unicode MS" w:cs="Tahoma"/>
                <w:b/>
                <w:bCs/>
                <w:szCs w:val="20"/>
                <w:lang w:eastAsia="fr-FR" w:bidi="fr-FR"/>
                <w14:ligatures w14:val="none"/>
              </w:rPr>
              <w:t xml:space="preserve"> d'exécution</w:t>
            </w:r>
          </w:p>
          <w:p w:rsidRPr="00A34CB4" w:rsidR="0057263E" w:rsidP="005F7DBB" w:rsidRDefault="0057263E" w14:paraId="56E70F15"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 xml:space="preserve">Ce prix rémunère au forfait les prestations définies aux articles 28 et 29 du </w:t>
            </w:r>
            <w:proofErr w:type="spellStart"/>
            <w:r w:rsidRPr="00A34CB4">
              <w:rPr>
                <w:rFonts w:eastAsia="Arial Unicode MS" w:cs="Tahoma"/>
                <w:szCs w:val="20"/>
                <w:lang w:eastAsia="fr-FR" w:bidi="fr-FR"/>
                <w14:ligatures w14:val="none"/>
              </w:rPr>
              <w:t>CCAG</w:t>
            </w:r>
            <w:proofErr w:type="spellEnd"/>
            <w:r w:rsidRPr="00A34CB4">
              <w:rPr>
                <w:rFonts w:eastAsia="Arial Unicode MS" w:cs="Tahoma"/>
                <w:szCs w:val="20"/>
                <w:lang w:eastAsia="fr-FR" w:bidi="fr-FR"/>
                <w14:ligatures w14:val="none"/>
              </w:rPr>
              <w:t xml:space="preserve"> Travaux, et aux spécifications particulières du marché, définies au CCTP et comprenant entre autres : </w:t>
            </w:r>
          </w:p>
          <w:p w:rsidRPr="00A34CB4" w:rsidR="0057263E" w:rsidP="005F7DBB" w:rsidRDefault="0057263E" w14:paraId="793A7324"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la vérification et la reprise des documents remis par le maître d'œuvre</w:t>
            </w:r>
          </w:p>
          <w:p w:rsidRPr="00A34CB4" w:rsidR="0057263E" w:rsidP="005F7DBB" w:rsidRDefault="0057263E" w14:paraId="5260161A"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implantations et piquetages des travaux (nivellement, ouvrages ...)</w:t>
            </w:r>
          </w:p>
          <w:p w:rsidRPr="00A34CB4" w:rsidR="0057263E" w:rsidP="005F7DBB" w:rsidRDefault="0057263E" w14:paraId="4B3CBE2F"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études d’exécution des ouvrages définitifs</w:t>
            </w:r>
          </w:p>
          <w:p w:rsidRPr="00A34CB4" w:rsidR="0057263E" w:rsidP="005F7DBB" w:rsidRDefault="0057263E" w14:paraId="7458E9A3"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plans d’exécution</w:t>
            </w:r>
          </w:p>
          <w:p w:rsidRPr="00A34CB4" w:rsidR="0057263E" w:rsidP="005F7DBB" w:rsidRDefault="0057263E" w14:paraId="120806E2"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études de méthodes</w:t>
            </w:r>
          </w:p>
          <w:p w:rsidRPr="00A34CB4" w:rsidR="0057263E" w:rsidP="005F7DBB" w:rsidRDefault="0057263E" w14:paraId="58FCB888"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l’élaboration et la fourniture en 3 exemplaires papier, plus un sous format informatique des plans d’exécution au format .</w:t>
            </w:r>
            <w:proofErr w:type="spellStart"/>
            <w:r w:rsidRPr="00A34CB4">
              <w:rPr>
                <w:rFonts w:eastAsia="Arial Unicode MS" w:cs="Tahoma"/>
                <w:szCs w:val="20"/>
                <w:lang w:eastAsia="fr-FR" w:bidi="fr-FR"/>
                <w14:ligatures w14:val="none"/>
              </w:rPr>
              <w:t>DWG</w:t>
            </w:r>
            <w:proofErr w:type="spellEnd"/>
            <w:r w:rsidRPr="00A34CB4">
              <w:rPr>
                <w:rFonts w:eastAsia="Arial Unicode MS" w:cs="Tahoma"/>
                <w:szCs w:val="20"/>
                <w:lang w:eastAsia="fr-FR" w:bidi="fr-FR"/>
                <w14:ligatures w14:val="none"/>
              </w:rPr>
              <w:t xml:space="preserve"> pour soumission à l’approbation du maître d’œuvre.</w:t>
            </w:r>
          </w:p>
          <w:p w:rsidRPr="00BF2D9E" w:rsidR="0057263E" w:rsidP="005F7DBB" w:rsidRDefault="0057263E" w14:paraId="72402E97"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 xml:space="preserve">Ce prix sera rémunéré en deux fractions :50% à la production des études d’exécution à l’issue de la période de préparation et 50% à la production de l’ensemble des documents prévus à l’article 29 du </w:t>
            </w:r>
            <w:proofErr w:type="spellStart"/>
            <w:r w:rsidRPr="00A34CB4">
              <w:rPr>
                <w:rFonts w:eastAsia="Arial Unicode MS" w:cs="Tahoma"/>
                <w:szCs w:val="20"/>
                <w:lang w:eastAsia="fr-FR" w:bidi="fr-FR"/>
                <w14:ligatures w14:val="none"/>
              </w:rPr>
              <w:t>CCAG</w:t>
            </w:r>
            <w:proofErr w:type="spellEnd"/>
            <w:r w:rsidRPr="00A34CB4">
              <w:rPr>
                <w:rFonts w:eastAsia="Arial Unicode MS" w:cs="Tahoma"/>
                <w:szCs w:val="20"/>
                <w:lang w:eastAsia="fr-FR" w:bidi="fr-FR"/>
                <w14:ligatures w14:val="none"/>
              </w:rPr>
              <w:t xml:space="preserve"> travaux.</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57263E" w:rsidP="005F7DBB" w:rsidRDefault="0057263E" w14:paraId="23485A5B"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BF2D9E">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57263E" w:rsidP="005F7DBB" w:rsidRDefault="0057263E" w14:paraId="29BF2682"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BF2D9E" w:rsidR="0057263E" w:rsidTr="5870336B" w14:paraId="3F0D83FC"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57263E" w:rsidP="005F7DBB" w:rsidRDefault="0057263E" w14:paraId="7F5BD9B4" w14:textId="181A1A54">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3</w:t>
            </w:r>
            <w:r w:rsidRPr="00BF2D9E">
              <w:rPr>
                <w:rFonts w:eastAsia="Arial Unicode MS" w:cs="Tahoma"/>
                <w:b/>
                <w:bCs/>
                <w:szCs w:val="20"/>
                <w:lang w:eastAsia="fr-FR" w:bidi="fr-FR"/>
                <w14:ligatures w14:val="none"/>
              </w:rPr>
              <w:t>02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57263E" w:rsidP="005F7DBB" w:rsidRDefault="0057263E" w14:paraId="01BBBF63"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Installation de chantier</w:t>
            </w:r>
          </w:p>
          <w:p w:rsidRPr="00F34765" w:rsidR="0057263E" w:rsidP="005F7DBB" w:rsidRDefault="003079AF" w14:paraId="1AA9E925" w14:textId="608459E1">
            <w:pPr>
              <w:widowControl w:val="0"/>
              <w:suppressAutoHyphens/>
              <w:spacing w:after="113"/>
              <w:ind w:left="57" w:right="57"/>
              <w:jc w:val="both"/>
              <w:textAlignment w:val="baseline"/>
              <w:rPr>
                <w:rFonts w:eastAsia="Arial Unicode MS" w:cs="Tahoma"/>
                <w:szCs w:val="20"/>
                <w:lang w:eastAsia="fr-FR" w:bidi="fr-FR"/>
                <w14:ligatures w14:val="none"/>
              </w:rPr>
            </w:pPr>
            <w:r w:rsidRPr="003079AF">
              <w:rPr>
                <w:rFonts w:eastAsia="Arial Unicode MS" w:cs="Tahoma"/>
                <w:szCs w:val="20"/>
                <w:lang w:eastAsia="fr-FR" w:bidi="fr-FR"/>
                <w14:ligatures w14:val="none"/>
              </w:rPr>
              <w:t xml:space="preserve">Ce prix rémunère forfaitairement les prestations prévues aux articles 31.1, 31.4, 31.6 et 37 du </w:t>
            </w:r>
            <w:proofErr w:type="spellStart"/>
            <w:r w:rsidRPr="003079AF">
              <w:rPr>
                <w:rFonts w:eastAsia="Arial Unicode MS" w:cs="Tahoma"/>
                <w:szCs w:val="20"/>
                <w:lang w:eastAsia="fr-FR" w:bidi="fr-FR"/>
                <w14:ligatures w14:val="none"/>
              </w:rPr>
              <w:t>CCAG</w:t>
            </w:r>
            <w:proofErr w:type="spellEnd"/>
            <w:r w:rsidRPr="003079AF">
              <w:rPr>
                <w:rFonts w:eastAsia="Arial Unicode MS" w:cs="Tahoma"/>
                <w:szCs w:val="20"/>
                <w:lang w:eastAsia="fr-FR" w:bidi="fr-FR"/>
                <w14:ligatures w14:val="none"/>
              </w:rPr>
              <w:t xml:space="preserve"> nécessaires à la bonne marche du chantier pour l’entreprise et ses sous-traitants éventuels</w:t>
            </w:r>
            <w:r w:rsidRPr="00F34765" w:rsidR="0057263E">
              <w:rPr>
                <w:rFonts w:eastAsia="Arial Unicode MS" w:cs="Tahoma"/>
                <w:szCs w:val="20"/>
                <w:lang w:eastAsia="fr-FR" w:bidi="fr-FR"/>
                <w14:ligatures w14:val="none"/>
              </w:rPr>
              <w:t xml:space="preserve">. </w:t>
            </w:r>
          </w:p>
          <w:p w:rsidRPr="005225AC" w:rsidR="005225AC" w:rsidP="005225AC" w:rsidRDefault="005225AC" w14:paraId="73992599"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Il comprend notamment :</w:t>
            </w:r>
          </w:p>
          <w:p w:rsidRPr="005225AC" w:rsidR="005225AC" w:rsidP="005225AC" w:rsidRDefault="005225AC" w14:paraId="55444994"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w:t>
            </w:r>
            <w:proofErr w:type="spellStart"/>
            <w:r w:rsidRPr="005225AC">
              <w:rPr>
                <w:rFonts w:eastAsia="Arial Unicode MS" w:cs="Tahoma"/>
                <w:szCs w:val="20"/>
                <w:lang w:eastAsia="fr-FR" w:bidi="fr-FR"/>
                <w14:ligatures w14:val="none"/>
              </w:rPr>
              <w:t>amenée</w:t>
            </w:r>
            <w:proofErr w:type="spellEnd"/>
            <w:r w:rsidRPr="005225AC">
              <w:rPr>
                <w:rFonts w:eastAsia="Arial Unicode MS" w:cs="Tahoma"/>
                <w:szCs w:val="20"/>
                <w:lang w:eastAsia="fr-FR" w:bidi="fr-FR"/>
                <w14:ligatures w14:val="none"/>
              </w:rPr>
              <w:t xml:space="preserve"> sur chantier et le repliement en fin de travaux de toutes les installations,</w:t>
            </w:r>
          </w:p>
          <w:p w:rsidRPr="005225AC" w:rsidR="005225AC" w:rsidP="005225AC" w:rsidRDefault="005225AC" w14:paraId="37C79B4B"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 laboratoire de chantier,</w:t>
            </w:r>
          </w:p>
          <w:p w:rsidRPr="005225AC" w:rsidR="005225AC" w:rsidP="005225AC" w:rsidRDefault="005225AC" w14:paraId="7F9D4EA1"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frais d’établissement de constats d’huissier avant et après travaux vis à vis des habitations riveraines concernées par le présent chantier,</w:t>
            </w:r>
          </w:p>
          <w:p w:rsidRPr="005225AC" w:rsidR="005225AC" w:rsidP="005225AC" w:rsidRDefault="005225AC" w14:paraId="50DE7424"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l’aménagement et l’entretien du terrain et des pistes de chantier, ainsi que les aires de travail,</w:t>
            </w:r>
          </w:p>
          <w:p w:rsidRPr="005225AC" w:rsidR="005225AC" w:rsidP="005225AC" w:rsidRDefault="005225AC" w14:paraId="011A7A73"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locaux à la disposition du personnel conformément à la législation en vigueur,</w:t>
            </w:r>
          </w:p>
          <w:p w:rsidRPr="005225AC" w:rsidR="005225AC" w:rsidP="005225AC" w:rsidRDefault="005225AC" w14:paraId="6FD83A6F"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la fourniture et frais d’installation de baraques de chantiers, entrepôts et de bureaux,</w:t>
            </w:r>
          </w:p>
          <w:p w:rsidRPr="005225AC" w:rsidR="005225AC" w:rsidP="005225AC" w:rsidRDefault="005225AC" w14:paraId="5546980E"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branchements aux réseaux divers pour l’ensemble du chantier,</w:t>
            </w:r>
          </w:p>
          <w:p w:rsidRPr="005225AC" w:rsidR="005225AC" w:rsidP="005225AC" w:rsidRDefault="005225AC" w14:paraId="10442D7A"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l’établissement, le fonctionnement et l’entretien des clôtures nécessaires à la sécurité,</w:t>
            </w:r>
          </w:p>
          <w:p w:rsidRPr="005225AC" w:rsidR="005225AC" w:rsidP="005225AC" w:rsidRDefault="005225AC" w14:paraId="22915360"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dispositifs de sécurité et installation d’hygiène,</w:t>
            </w:r>
          </w:p>
          <w:p w:rsidRPr="005225AC" w:rsidR="005225AC" w:rsidP="005225AC" w:rsidRDefault="005225AC" w14:paraId="3C384A3D"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frais de gardiennage, d’éclairage et nettoyage du chantier,</w:t>
            </w:r>
          </w:p>
          <w:p w:rsidRPr="005225AC" w:rsidR="005225AC" w:rsidP="005225AC" w:rsidRDefault="005225AC" w14:paraId="5684E11F"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l’installation et l’entretien du bureau mis à disposition du maître d’œuvre,</w:t>
            </w:r>
          </w:p>
          <w:p w:rsidRPr="005225AC" w:rsidR="005225AC" w:rsidP="005225AC" w:rsidRDefault="005225AC" w14:paraId="42BD4FBB"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l'aménagement des chemins et voies de desserte du chantier, la signalisation à l’égard de la circulation publique,</w:t>
            </w:r>
          </w:p>
          <w:p w:rsidRPr="005225AC" w:rsidR="005225AC" w:rsidP="005225AC" w:rsidRDefault="005225AC" w14:paraId="73A8A13B"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 xml:space="preserve">la remise en état des lieux après le repliement des installations en fin de </w:t>
            </w:r>
            <w:r w:rsidRPr="005225AC">
              <w:rPr>
                <w:rFonts w:eastAsia="Arial Unicode MS" w:cs="Tahoma"/>
                <w:szCs w:val="20"/>
                <w:lang w:eastAsia="fr-FR" w:bidi="fr-FR"/>
                <w14:ligatures w14:val="none"/>
              </w:rPr>
              <w:t>chantier,</w:t>
            </w:r>
          </w:p>
          <w:p w:rsidRPr="005225AC" w:rsidR="005225AC" w:rsidP="005225AC" w:rsidRDefault="005225AC" w14:paraId="273E4EA5"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l’obtention des autorisations de circuler sur Domaine Public Fluvial (</w:t>
            </w:r>
            <w:proofErr w:type="spellStart"/>
            <w:r w:rsidRPr="005225AC">
              <w:rPr>
                <w:rFonts w:eastAsia="Arial Unicode MS" w:cs="Tahoma"/>
                <w:szCs w:val="20"/>
                <w:lang w:eastAsia="fr-FR" w:bidi="fr-FR"/>
                <w14:ligatures w14:val="none"/>
              </w:rPr>
              <w:t>DPF</w:t>
            </w:r>
            <w:proofErr w:type="spellEnd"/>
            <w:r w:rsidRPr="005225AC">
              <w:rPr>
                <w:rFonts w:eastAsia="Arial Unicode MS" w:cs="Tahoma"/>
                <w:szCs w:val="20"/>
                <w:lang w:eastAsia="fr-FR" w:bidi="fr-FR"/>
                <w14:ligatures w14:val="none"/>
              </w:rPr>
              <w:t>).</w:t>
            </w:r>
          </w:p>
          <w:p w:rsidRPr="005225AC" w:rsidR="005225AC" w:rsidP="005225AC" w:rsidRDefault="005225AC" w14:paraId="1C5BCD4F"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Le règlement se fera à raison de :</w:t>
            </w:r>
          </w:p>
          <w:p w:rsidRPr="005225AC" w:rsidR="005225AC" w:rsidP="005225AC" w:rsidRDefault="005225AC" w14:paraId="08E0207A"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- 70 % dès la mise en place de toutes les installations,</w:t>
            </w:r>
          </w:p>
          <w:p w:rsidRPr="00BF2D9E" w:rsidR="0057263E" w:rsidP="005225AC" w:rsidRDefault="005225AC" w14:paraId="62038269" w14:textId="194A9475">
            <w:pPr>
              <w:widowControl w:val="0"/>
              <w:suppressAutoHyphens/>
              <w:spacing w:after="113"/>
              <w:ind w:left="57" w:right="57"/>
              <w:jc w:val="both"/>
              <w:textAlignment w:val="baseline"/>
              <w:rPr>
                <w:rFonts w:eastAsia="Arial Unicode MS" w:cs="Tahoma"/>
                <w:b/>
                <w:bCs/>
                <w:szCs w:val="20"/>
                <w:lang w:eastAsia="fr-FR" w:bidi="fr-FR"/>
                <w14:ligatures w14:val="none"/>
              </w:rPr>
            </w:pPr>
            <w:r w:rsidRPr="005225AC">
              <w:rPr>
                <w:rFonts w:eastAsia="Arial Unicode MS" w:cs="Tahoma"/>
                <w:szCs w:val="20"/>
                <w:lang w:eastAsia="fr-FR" w:bidi="fr-FR"/>
                <w14:ligatures w14:val="none"/>
              </w:rPr>
              <w:t>- 30 % après repli de tous les matériels et installations, enlèvement des matériaux en excédent et remise en état des lieux</w:t>
            </w:r>
            <w:r w:rsidRPr="00F34765" w:rsidR="0057263E">
              <w:rPr>
                <w:rFonts w:eastAsia="Arial Unicode MS" w:cs="Tahoma"/>
                <w:szCs w:val="20"/>
                <w:lang w:eastAsia="fr-FR" w:bidi="fr-FR"/>
                <w14:ligatures w14:val="none"/>
              </w:rPr>
              <w: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57263E" w:rsidP="005F7DBB" w:rsidRDefault="0057263E" w14:paraId="3BAED12F"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57263E" w:rsidP="005F7DBB" w:rsidRDefault="0057263E" w14:paraId="3C9BC626"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BF2D9E" w:rsidR="0044607D" w:rsidTr="5870336B" w14:paraId="64903A9E"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44607D" w:rsidP="005F7DBB" w:rsidRDefault="0044607D" w14:paraId="5DE5BDD1" w14:textId="798CD1CD">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303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D4F0A" w:rsidR="002D4F0A" w:rsidP="002D4F0A" w:rsidRDefault="002D4F0A" w14:paraId="6EAE8C68" w14:textId="4612B1E7">
            <w:pPr>
              <w:widowControl w:val="0"/>
              <w:suppressAutoHyphens/>
              <w:spacing w:after="113"/>
              <w:ind w:left="57" w:right="57"/>
              <w:textAlignment w:val="baseline"/>
              <w:rPr>
                <w:rFonts w:eastAsia="Arial Unicode MS" w:cs="Tahoma"/>
                <w:b/>
                <w:bCs/>
                <w:szCs w:val="20"/>
                <w:lang w:eastAsia="fr-FR" w:bidi="fr-FR"/>
                <w14:ligatures w14:val="none"/>
              </w:rPr>
            </w:pPr>
            <w:r w:rsidRPr="002D4F0A">
              <w:rPr>
                <w:rFonts w:eastAsia="Arial Unicode MS" w:cs="Tahoma"/>
                <w:b/>
                <w:bCs/>
                <w:szCs w:val="20"/>
                <w:lang w:eastAsia="fr-FR" w:bidi="fr-FR"/>
                <w14:ligatures w14:val="none"/>
              </w:rPr>
              <w:t xml:space="preserve">Amenée et repli du matériel </w:t>
            </w:r>
            <w:r>
              <w:rPr>
                <w:rFonts w:eastAsia="Arial Unicode MS" w:cs="Tahoma"/>
                <w:b/>
                <w:bCs/>
                <w:szCs w:val="20"/>
                <w:lang w:eastAsia="fr-FR" w:bidi="fr-FR"/>
                <w14:ligatures w14:val="none"/>
              </w:rPr>
              <w:t>terrestre</w:t>
            </w:r>
          </w:p>
          <w:p w:rsidRPr="002D4F0A" w:rsidR="002D4F0A" w:rsidP="002D4F0A" w:rsidRDefault="002D4F0A" w14:paraId="394D5D87" w14:textId="46E34216">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 xml:space="preserve">Ce prix rémunère forfaitairement les frais d'amenée et de repliement de tout matériel </w:t>
            </w:r>
            <w:r w:rsidR="00184034">
              <w:rPr>
                <w:rFonts w:eastAsia="Arial Unicode MS" w:cs="Tahoma"/>
                <w:szCs w:val="20"/>
                <w:lang w:eastAsia="fr-FR" w:bidi="fr-FR"/>
                <w14:ligatures w14:val="none"/>
              </w:rPr>
              <w:t xml:space="preserve">terrestre </w:t>
            </w:r>
            <w:r w:rsidRPr="002D4F0A">
              <w:rPr>
                <w:rFonts w:eastAsia="Arial Unicode MS" w:cs="Tahoma"/>
                <w:szCs w:val="20"/>
                <w:lang w:eastAsia="fr-FR" w:bidi="fr-FR"/>
                <w14:ligatures w14:val="none"/>
              </w:rPr>
              <w:t xml:space="preserve">nécessaire au </w:t>
            </w:r>
            <w:r w:rsidR="00184034">
              <w:rPr>
                <w:rFonts w:eastAsia="Arial Unicode MS" w:cs="Tahoma"/>
                <w:szCs w:val="20"/>
                <w:lang w:eastAsia="fr-FR" w:bidi="fr-FR"/>
                <w14:ligatures w14:val="none"/>
              </w:rPr>
              <w:t>chantier conformément aux prescriptions du CCTP</w:t>
            </w:r>
            <w:r w:rsidRPr="002D4F0A">
              <w:rPr>
                <w:rFonts w:eastAsia="Arial Unicode MS" w:cs="Tahoma"/>
                <w:szCs w:val="20"/>
                <w:lang w:eastAsia="fr-FR" w:bidi="fr-FR"/>
                <w14:ligatures w14:val="none"/>
              </w:rPr>
              <w:t>.</w:t>
            </w:r>
          </w:p>
          <w:p w:rsidRPr="002D4F0A" w:rsidR="002D4F0A" w:rsidP="002D4F0A" w:rsidRDefault="002D4F0A" w14:paraId="6809E5AC" w14:textId="176B1006">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Il comprend les frais de transport à pied d'œuvre de tout matériel et les frais d'installation du matériel.</w:t>
            </w:r>
          </w:p>
          <w:p w:rsidRPr="002D4F0A" w:rsidR="002D4F0A" w:rsidP="002D4F0A" w:rsidRDefault="002D4F0A" w14:paraId="109CA1F4" w14:textId="142B0A49">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Il prend en compte le mouvement du matériel à l'intérieur du chantier</w:t>
            </w:r>
            <w:r w:rsidR="00D23988">
              <w:rPr>
                <w:rFonts w:eastAsia="Arial Unicode MS" w:cs="Tahoma"/>
                <w:szCs w:val="20"/>
                <w:lang w:eastAsia="fr-FR" w:bidi="fr-FR"/>
                <w14:ligatures w14:val="none"/>
              </w:rPr>
              <w:t xml:space="preserve"> et </w:t>
            </w:r>
            <w:r w:rsidRPr="002D4F0A">
              <w:rPr>
                <w:rFonts w:eastAsia="Arial Unicode MS" w:cs="Tahoma"/>
                <w:szCs w:val="20"/>
                <w:lang w:eastAsia="fr-FR" w:bidi="fr-FR"/>
                <w14:ligatures w14:val="none"/>
              </w:rPr>
              <w:t>rémunère la remise en état des lieux à l'achèvement des travau</w:t>
            </w:r>
            <w:r w:rsidR="00F467D6">
              <w:rPr>
                <w:rFonts w:eastAsia="Arial Unicode MS" w:cs="Tahoma"/>
                <w:szCs w:val="20"/>
                <w:lang w:eastAsia="fr-FR" w:bidi="fr-FR"/>
                <w14:ligatures w14:val="none"/>
              </w:rPr>
              <w:t>x.</w:t>
            </w:r>
          </w:p>
          <w:p w:rsidRPr="002D4F0A" w:rsidR="002D4F0A" w:rsidP="002D4F0A" w:rsidRDefault="002D4F0A" w14:paraId="63FDB61A"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Le règlement se fera à raison de :</w:t>
            </w:r>
          </w:p>
          <w:p w:rsidRPr="002D4F0A" w:rsidR="002D4F0A" w:rsidP="002D4F0A" w:rsidRDefault="002D4F0A" w14:paraId="173FE096" w14:textId="52365BE0">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- 70 % dès la constatation de l'amenée du matériel sur le chantier,</w:t>
            </w:r>
          </w:p>
          <w:p w:rsidRPr="0044607D" w:rsidR="0044607D" w:rsidP="002D4F0A" w:rsidRDefault="002D4F0A" w14:paraId="51AFF4FC" w14:textId="38770E6C">
            <w:pPr>
              <w:widowControl w:val="0"/>
              <w:suppressAutoHyphens/>
              <w:spacing w:after="113"/>
              <w:ind w:left="57" w:right="57"/>
              <w:textAlignment w:val="baseline"/>
              <w:rPr>
                <w:rFonts w:eastAsia="Arial Unicode MS" w:cs="Tahoma"/>
                <w:b/>
                <w:bCs/>
                <w:szCs w:val="20"/>
                <w:lang w:eastAsia="fr-FR" w:bidi="fr-FR"/>
                <w14:ligatures w14:val="none"/>
              </w:rPr>
            </w:pPr>
            <w:r w:rsidRPr="002D4F0A">
              <w:rPr>
                <w:rFonts w:eastAsia="Arial Unicode MS" w:cs="Tahoma"/>
                <w:szCs w:val="20"/>
                <w:lang w:eastAsia="fr-FR" w:bidi="fr-FR"/>
                <w14:ligatures w14:val="none"/>
              </w:rPr>
              <w:t>- 30 % dès la constatation du repliement de l'ensemble du matériel après achèvement des travaux et remise en état des lieux.</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44607D" w:rsidP="005F7DBB" w:rsidRDefault="002D4F0A" w14:paraId="66563D43" w14:textId="64E80013">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44607D" w:rsidP="005F7DBB" w:rsidRDefault="0044607D" w14:paraId="15792BC1"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0347A8" w:rsidTr="5870336B" w14:paraId="1A513F64"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0347A8" w:rsidP="005F7DBB" w:rsidRDefault="00065252" w14:paraId="457E7A23" w14:textId="4952F0E8">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30</w:t>
            </w:r>
            <w:r w:rsidR="0044607D">
              <w:rPr>
                <w:rFonts w:eastAsia="Arial Unicode MS" w:cs="Tahoma"/>
                <w:b/>
                <w:bCs/>
                <w:szCs w:val="20"/>
                <w:lang w:eastAsia="fr-FR" w:bidi="fr-FR"/>
                <w14:ligatures w14:val="none"/>
              </w:rPr>
              <w:t>4</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44607D" w:rsidR="0044607D" w:rsidP="0044607D" w:rsidRDefault="0044607D" w14:paraId="61F668AF"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44607D">
              <w:rPr>
                <w:rFonts w:eastAsia="Arial Unicode MS" w:cs="Tahoma"/>
                <w:b/>
                <w:bCs/>
                <w:szCs w:val="20"/>
                <w:lang w:eastAsia="fr-FR" w:bidi="fr-FR"/>
                <w14:ligatures w14:val="none"/>
              </w:rPr>
              <w:t>Amenée et repli du matériel fluvial</w:t>
            </w:r>
          </w:p>
          <w:p w:rsidRPr="0044607D" w:rsidR="0044607D" w:rsidP="0044607D" w:rsidRDefault="0044607D" w14:paraId="451AEE98" w14:textId="77777777">
            <w:pPr>
              <w:widowControl w:val="0"/>
              <w:suppressAutoHyphens/>
              <w:spacing w:after="113"/>
              <w:ind w:left="57" w:right="57"/>
              <w:textAlignment w:val="baseline"/>
              <w:rPr>
                <w:rFonts w:eastAsia="Arial Unicode MS" w:cs="Tahoma"/>
                <w:szCs w:val="20"/>
                <w:lang w:eastAsia="fr-FR" w:bidi="fr-FR"/>
                <w14:ligatures w14:val="none"/>
              </w:rPr>
            </w:pPr>
            <w:r w:rsidRPr="0044607D">
              <w:rPr>
                <w:rFonts w:eastAsia="Arial Unicode MS" w:cs="Tahoma"/>
                <w:szCs w:val="20"/>
                <w:lang w:eastAsia="fr-FR" w:bidi="fr-FR"/>
                <w14:ligatures w14:val="none"/>
              </w:rPr>
              <w:t>Ce prix rémunère forfaitairement les frais d'amenée et de repliement de tout matériel nécessaire au dragage et au transport des matériaux dragués.</w:t>
            </w:r>
          </w:p>
          <w:p w:rsidRPr="0044607D" w:rsidR="0044607D" w:rsidP="0044607D" w:rsidRDefault="0044607D" w14:paraId="35402213" w14:textId="77777777">
            <w:pPr>
              <w:widowControl w:val="0"/>
              <w:suppressAutoHyphens/>
              <w:spacing w:after="113"/>
              <w:ind w:left="57" w:right="57"/>
              <w:textAlignment w:val="baseline"/>
              <w:rPr>
                <w:rFonts w:eastAsia="Arial Unicode MS" w:cs="Tahoma"/>
                <w:szCs w:val="20"/>
                <w:lang w:eastAsia="fr-FR" w:bidi="fr-FR"/>
                <w14:ligatures w14:val="none"/>
              </w:rPr>
            </w:pPr>
            <w:r w:rsidRPr="0044607D">
              <w:rPr>
                <w:rFonts w:eastAsia="Arial Unicode MS" w:cs="Tahoma"/>
                <w:szCs w:val="20"/>
                <w:lang w:eastAsia="fr-FR" w:bidi="fr-FR"/>
                <w14:ligatures w14:val="none"/>
              </w:rPr>
              <w:t>Il comprend les frais de transport à pied d'œuvre de tout matériel de navigation et de dragage et les frais d'installation du matériel.</w:t>
            </w:r>
          </w:p>
          <w:p w:rsidRPr="0044607D" w:rsidR="0044607D" w:rsidP="0044607D" w:rsidRDefault="0044607D" w14:paraId="7867F91B" w14:textId="77777777">
            <w:pPr>
              <w:widowControl w:val="0"/>
              <w:suppressAutoHyphens/>
              <w:spacing w:after="113"/>
              <w:ind w:left="57" w:right="57"/>
              <w:textAlignment w:val="baseline"/>
              <w:rPr>
                <w:rFonts w:eastAsia="Arial Unicode MS" w:cs="Tahoma"/>
                <w:szCs w:val="20"/>
                <w:lang w:eastAsia="fr-FR" w:bidi="fr-FR"/>
                <w14:ligatures w14:val="none"/>
              </w:rPr>
            </w:pPr>
            <w:r w:rsidRPr="0044607D">
              <w:rPr>
                <w:rFonts w:eastAsia="Arial Unicode MS" w:cs="Tahoma"/>
                <w:szCs w:val="20"/>
                <w:lang w:eastAsia="fr-FR" w:bidi="fr-FR"/>
                <w14:ligatures w14:val="none"/>
              </w:rPr>
              <w:t>Il prend en compte le mouvement du matériel à l'intérieur du chantier, y compris les sujétions au droit des ponts, et des ouvrages divers.</w:t>
            </w:r>
          </w:p>
          <w:p w:rsidRPr="0044607D" w:rsidR="0044607D" w:rsidP="0044607D" w:rsidRDefault="0044607D" w14:paraId="47CC8894" w14:textId="77777777">
            <w:pPr>
              <w:widowControl w:val="0"/>
              <w:suppressAutoHyphens/>
              <w:spacing w:after="113"/>
              <w:ind w:left="57" w:right="57"/>
              <w:textAlignment w:val="baseline"/>
              <w:rPr>
                <w:rFonts w:eastAsia="Arial Unicode MS" w:cs="Tahoma"/>
                <w:szCs w:val="20"/>
                <w:lang w:eastAsia="fr-FR" w:bidi="fr-FR"/>
                <w14:ligatures w14:val="none"/>
              </w:rPr>
            </w:pPr>
            <w:r w:rsidRPr="0044607D">
              <w:rPr>
                <w:rFonts w:eastAsia="Arial Unicode MS" w:cs="Tahoma"/>
                <w:szCs w:val="20"/>
                <w:lang w:eastAsia="fr-FR" w:bidi="fr-FR"/>
                <w14:ligatures w14:val="none"/>
              </w:rPr>
              <w:t>Il rémunère la remise en état des lieux à l'achèvement des travaux de dragage, y compris les dégâts éventuels occasionnés aux chemins de service par le système d'amarrage des barges.</w:t>
            </w:r>
          </w:p>
          <w:p w:rsidRPr="0044607D" w:rsidR="0044607D" w:rsidP="0044607D" w:rsidRDefault="0044607D" w14:paraId="0CA074B4" w14:textId="77777777">
            <w:pPr>
              <w:widowControl w:val="0"/>
              <w:suppressAutoHyphens/>
              <w:spacing w:after="113"/>
              <w:ind w:left="57" w:right="57"/>
              <w:textAlignment w:val="baseline"/>
              <w:rPr>
                <w:rFonts w:eastAsia="Arial Unicode MS" w:cs="Tahoma"/>
                <w:szCs w:val="20"/>
                <w:lang w:eastAsia="fr-FR" w:bidi="fr-FR"/>
                <w14:ligatures w14:val="none"/>
              </w:rPr>
            </w:pPr>
            <w:r w:rsidRPr="0044607D">
              <w:rPr>
                <w:rFonts w:eastAsia="Arial Unicode MS" w:cs="Tahoma"/>
                <w:szCs w:val="20"/>
                <w:lang w:eastAsia="fr-FR" w:bidi="fr-FR"/>
                <w14:ligatures w14:val="none"/>
              </w:rPr>
              <w:t>Le règlement se fera à raison de :</w:t>
            </w:r>
          </w:p>
          <w:p w:rsidRPr="0044607D" w:rsidR="0044607D" w:rsidP="0044607D" w:rsidRDefault="0044607D" w14:paraId="02A9D631" w14:textId="77777777">
            <w:pPr>
              <w:widowControl w:val="0"/>
              <w:suppressAutoHyphens/>
              <w:spacing w:after="113"/>
              <w:ind w:left="57" w:right="57"/>
              <w:textAlignment w:val="baseline"/>
              <w:rPr>
                <w:rFonts w:eastAsia="Arial Unicode MS" w:cs="Tahoma"/>
                <w:szCs w:val="20"/>
                <w:lang w:eastAsia="fr-FR" w:bidi="fr-FR"/>
                <w14:ligatures w14:val="none"/>
              </w:rPr>
            </w:pPr>
            <w:r w:rsidRPr="0044607D">
              <w:rPr>
                <w:rFonts w:eastAsia="Arial Unicode MS" w:cs="Tahoma"/>
                <w:szCs w:val="20"/>
                <w:lang w:eastAsia="fr-FR" w:bidi="fr-FR"/>
                <w14:ligatures w14:val="none"/>
              </w:rPr>
              <w:t>- 70 % dès la constatation de l'amenée du matériel fluvial sur le chantier,</w:t>
            </w:r>
          </w:p>
          <w:p w:rsidRPr="00BF2D9E" w:rsidR="000347A8" w:rsidP="0044607D" w:rsidRDefault="0044607D" w14:paraId="10280478" w14:textId="488ABD23">
            <w:pPr>
              <w:widowControl w:val="0"/>
              <w:suppressAutoHyphens/>
              <w:spacing w:after="113"/>
              <w:ind w:left="57" w:right="57"/>
              <w:textAlignment w:val="baseline"/>
              <w:rPr>
                <w:rFonts w:eastAsia="Arial Unicode MS" w:cs="Tahoma"/>
                <w:b/>
                <w:bCs/>
                <w:szCs w:val="20"/>
                <w:lang w:eastAsia="fr-FR" w:bidi="fr-FR"/>
                <w14:ligatures w14:val="none"/>
              </w:rPr>
            </w:pPr>
            <w:r w:rsidRPr="0044607D">
              <w:rPr>
                <w:rFonts w:eastAsia="Arial Unicode MS" w:cs="Tahoma"/>
                <w:szCs w:val="20"/>
                <w:lang w:eastAsia="fr-FR" w:bidi="fr-FR"/>
                <w14:ligatures w14:val="none"/>
              </w:rPr>
              <w:t>- 30 % dès la constatation du repliement de l'ensemble du matériel après achèvement des travaux et remise en état des lieux.</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0347A8" w:rsidP="005F7DBB" w:rsidRDefault="0044607D" w14:paraId="6A402E75" w14:textId="5FA29BD4">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0347A8" w:rsidP="005F7DBB" w:rsidRDefault="000347A8" w14:paraId="3B43278E"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065252" w:rsidTr="5870336B" w14:paraId="12205F5F"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065252" w:rsidP="005F7DBB" w:rsidRDefault="006434B2" w14:paraId="3C03D1E6" w14:textId="1D41A48B">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306</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065252" w:rsidP="005F7DBB" w:rsidRDefault="006434B2" w14:paraId="7C02B98C"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6434B2">
              <w:rPr>
                <w:rFonts w:eastAsia="Arial Unicode MS" w:cs="Tahoma"/>
                <w:b/>
                <w:bCs/>
                <w:szCs w:val="20"/>
                <w:lang w:eastAsia="fr-FR" w:bidi="fr-FR"/>
                <w14:ligatures w14:val="none"/>
              </w:rPr>
              <w:t>Amené et repli Signalisation fluviale</w:t>
            </w:r>
          </w:p>
          <w:p w:rsidRPr="001D67EB" w:rsidR="001D67EB" w:rsidP="001D67EB" w:rsidRDefault="001D67EB" w14:paraId="00F396E6" w14:textId="73DBA87C">
            <w:pPr>
              <w:widowControl w:val="0"/>
              <w:suppressAutoHyphens/>
              <w:spacing w:after="113"/>
              <w:ind w:left="57" w:right="57"/>
              <w:textAlignment w:val="baseline"/>
              <w:rPr>
                <w:rFonts w:eastAsia="Arial Unicode MS" w:cs="Tahoma"/>
                <w:szCs w:val="20"/>
                <w:lang w:eastAsia="fr-FR" w:bidi="fr-FR"/>
                <w14:ligatures w14:val="none"/>
              </w:rPr>
            </w:pPr>
            <w:r w:rsidRPr="001D67EB">
              <w:rPr>
                <w:rFonts w:eastAsia="Arial Unicode MS" w:cs="Tahoma"/>
                <w:szCs w:val="20"/>
                <w:lang w:eastAsia="fr-FR" w:bidi="fr-FR"/>
                <w14:ligatures w14:val="none"/>
              </w:rPr>
              <w:t>Ce prix rémunère forfaitairement l’amenée et le repli de la signalisation fluviale quelles que soient les dimensions des panneaux de signalisation et leur nombre par support(s) conformément aux spécifications du CCTP.</w:t>
            </w:r>
          </w:p>
          <w:p w:rsidRPr="001D67EB" w:rsidR="001D67EB" w:rsidP="001D67EB" w:rsidRDefault="001D67EB" w14:paraId="1BF0A895" w14:textId="77777777">
            <w:pPr>
              <w:widowControl w:val="0"/>
              <w:suppressAutoHyphens/>
              <w:spacing w:after="113"/>
              <w:ind w:left="57" w:right="57"/>
              <w:textAlignment w:val="baseline"/>
              <w:rPr>
                <w:rFonts w:eastAsia="Arial Unicode MS" w:cs="Tahoma"/>
                <w:szCs w:val="20"/>
                <w:lang w:eastAsia="fr-FR" w:bidi="fr-FR"/>
                <w14:ligatures w14:val="none"/>
              </w:rPr>
            </w:pPr>
            <w:r w:rsidRPr="001D67EB">
              <w:rPr>
                <w:rFonts w:eastAsia="Arial Unicode MS" w:cs="Tahoma"/>
                <w:szCs w:val="20"/>
                <w:lang w:eastAsia="fr-FR" w:bidi="fr-FR"/>
                <w14:ligatures w14:val="none"/>
              </w:rPr>
              <w:t>Ces prix comprennent notamment :</w:t>
            </w:r>
          </w:p>
          <w:p w:rsidRPr="001D67EB" w:rsidR="001D67EB" w:rsidP="001D67EB" w:rsidRDefault="001D67EB" w14:paraId="7A802A5A" w14:textId="78653301">
            <w:pPr>
              <w:widowControl w:val="0"/>
              <w:suppressAutoHyphens/>
              <w:spacing w:after="113"/>
              <w:ind w:left="57" w:right="57"/>
              <w:textAlignment w:val="baseline"/>
              <w:rPr>
                <w:rFonts w:eastAsia="Arial Unicode MS" w:cs="Tahoma"/>
                <w:szCs w:val="20"/>
                <w:lang w:eastAsia="fr-FR" w:bidi="fr-FR"/>
                <w14:ligatures w14:val="none"/>
              </w:rPr>
            </w:pPr>
            <w:r w:rsidRPr="001D67EB">
              <w:rPr>
                <w:rFonts w:eastAsia="Arial Unicode MS" w:cs="Tahoma"/>
                <w:szCs w:val="20"/>
                <w:lang w:eastAsia="fr-FR" w:bidi="fr-FR"/>
                <w14:ligatures w14:val="none"/>
              </w:rPr>
              <w:t>•</w:t>
            </w:r>
            <w:r w:rsidRPr="001D67EB">
              <w:rPr>
                <w:rFonts w:eastAsia="Arial Unicode MS" w:cs="Tahoma"/>
                <w:szCs w:val="20"/>
                <w:lang w:eastAsia="fr-FR" w:bidi="fr-FR"/>
                <w14:ligatures w14:val="none"/>
              </w:rPr>
              <w:tab/>
            </w:r>
            <w:r w:rsidRPr="001D67EB">
              <w:rPr>
                <w:rFonts w:eastAsia="Arial Unicode MS" w:cs="Tahoma"/>
                <w:szCs w:val="20"/>
                <w:lang w:eastAsia="fr-FR" w:bidi="fr-FR"/>
                <w14:ligatures w14:val="none"/>
              </w:rPr>
              <w:t>les terrassements et la démolition du ou des massifs de fondation,</w:t>
            </w:r>
          </w:p>
          <w:p w:rsidRPr="001D67EB" w:rsidR="001D67EB" w:rsidP="001D67EB" w:rsidRDefault="001D67EB" w14:paraId="21E5BC51" w14:textId="77777777">
            <w:pPr>
              <w:widowControl w:val="0"/>
              <w:suppressAutoHyphens/>
              <w:spacing w:after="113"/>
              <w:ind w:left="57" w:right="57"/>
              <w:textAlignment w:val="baseline"/>
              <w:rPr>
                <w:rFonts w:eastAsia="Arial Unicode MS" w:cs="Tahoma"/>
                <w:szCs w:val="20"/>
                <w:lang w:eastAsia="fr-FR" w:bidi="fr-FR"/>
                <w14:ligatures w14:val="none"/>
              </w:rPr>
            </w:pPr>
            <w:r w:rsidRPr="001D67EB">
              <w:rPr>
                <w:rFonts w:eastAsia="Arial Unicode MS" w:cs="Tahoma"/>
                <w:szCs w:val="20"/>
                <w:lang w:eastAsia="fr-FR" w:bidi="fr-FR"/>
                <w14:ligatures w14:val="none"/>
              </w:rPr>
              <w:t>•</w:t>
            </w:r>
            <w:r w:rsidRPr="001D67EB">
              <w:rPr>
                <w:rFonts w:eastAsia="Arial Unicode MS" w:cs="Tahoma"/>
                <w:szCs w:val="20"/>
                <w:lang w:eastAsia="fr-FR" w:bidi="fr-FR"/>
                <w14:ligatures w14:val="none"/>
              </w:rPr>
              <w:tab/>
            </w:r>
            <w:r w:rsidRPr="001D67EB">
              <w:rPr>
                <w:rFonts w:eastAsia="Arial Unicode MS" w:cs="Tahoma"/>
                <w:szCs w:val="20"/>
                <w:lang w:eastAsia="fr-FR" w:bidi="fr-FR"/>
                <w14:ligatures w14:val="none"/>
              </w:rPr>
              <w:t>l'évacuation des produits de terrassements et de démolitions au lieu de réemploi éventuel ou à la décharge de l'entreprise,</w:t>
            </w:r>
          </w:p>
          <w:p w:rsidRPr="001D67EB" w:rsidR="001D67EB" w:rsidP="001D67EB" w:rsidRDefault="001D67EB" w14:paraId="057623CE" w14:textId="77777777">
            <w:pPr>
              <w:widowControl w:val="0"/>
              <w:suppressAutoHyphens/>
              <w:spacing w:after="113"/>
              <w:ind w:left="57" w:right="57"/>
              <w:textAlignment w:val="baseline"/>
              <w:rPr>
                <w:rFonts w:eastAsia="Arial Unicode MS" w:cs="Tahoma"/>
                <w:szCs w:val="20"/>
                <w:lang w:eastAsia="fr-FR" w:bidi="fr-FR"/>
                <w14:ligatures w14:val="none"/>
              </w:rPr>
            </w:pPr>
            <w:r w:rsidRPr="001D67EB">
              <w:rPr>
                <w:rFonts w:eastAsia="Arial Unicode MS" w:cs="Tahoma"/>
                <w:szCs w:val="20"/>
                <w:lang w:eastAsia="fr-FR" w:bidi="fr-FR"/>
                <w14:ligatures w14:val="none"/>
              </w:rPr>
              <w:t>•</w:t>
            </w:r>
            <w:r w:rsidRPr="001D67EB">
              <w:rPr>
                <w:rFonts w:eastAsia="Arial Unicode MS" w:cs="Tahoma"/>
                <w:szCs w:val="20"/>
                <w:lang w:eastAsia="fr-FR" w:bidi="fr-FR"/>
                <w14:ligatures w14:val="none"/>
              </w:rPr>
              <w:tab/>
            </w:r>
            <w:r w:rsidRPr="001D67EB">
              <w:rPr>
                <w:rFonts w:eastAsia="Arial Unicode MS" w:cs="Tahoma"/>
                <w:szCs w:val="20"/>
                <w:lang w:eastAsia="fr-FR" w:bidi="fr-FR"/>
                <w14:ligatures w14:val="none"/>
              </w:rPr>
              <w:t>le comblement des excavations avec les matériaux du site,</w:t>
            </w:r>
          </w:p>
          <w:p w:rsidRPr="001D67EB" w:rsidR="001D67EB" w:rsidP="001D67EB" w:rsidRDefault="001D67EB" w14:paraId="2048480A" w14:textId="77777777">
            <w:pPr>
              <w:widowControl w:val="0"/>
              <w:suppressAutoHyphens/>
              <w:spacing w:after="113"/>
              <w:ind w:left="57" w:right="57"/>
              <w:textAlignment w:val="baseline"/>
              <w:rPr>
                <w:rFonts w:eastAsia="Arial Unicode MS" w:cs="Tahoma"/>
                <w:szCs w:val="20"/>
                <w:lang w:eastAsia="fr-FR" w:bidi="fr-FR"/>
                <w14:ligatures w14:val="none"/>
              </w:rPr>
            </w:pPr>
            <w:r w:rsidRPr="001D67EB">
              <w:rPr>
                <w:rFonts w:eastAsia="Arial Unicode MS" w:cs="Tahoma"/>
                <w:szCs w:val="20"/>
                <w:lang w:eastAsia="fr-FR" w:bidi="fr-FR"/>
                <w14:ligatures w14:val="none"/>
              </w:rPr>
              <w:t>•</w:t>
            </w:r>
            <w:r w:rsidRPr="001D67EB">
              <w:rPr>
                <w:rFonts w:eastAsia="Arial Unicode MS" w:cs="Tahoma"/>
                <w:szCs w:val="20"/>
                <w:lang w:eastAsia="fr-FR" w:bidi="fr-FR"/>
                <w14:ligatures w14:val="none"/>
              </w:rPr>
              <w:tab/>
            </w:r>
            <w:r w:rsidRPr="001D67EB">
              <w:rPr>
                <w:rFonts w:eastAsia="Arial Unicode MS" w:cs="Tahoma"/>
                <w:szCs w:val="20"/>
                <w:lang w:eastAsia="fr-FR" w:bidi="fr-FR"/>
                <w14:ligatures w14:val="none"/>
              </w:rPr>
              <w:t>le transport,</w:t>
            </w:r>
          </w:p>
          <w:p w:rsidRPr="001D67EB" w:rsidR="001D67EB" w:rsidP="001D67EB" w:rsidRDefault="001D67EB" w14:paraId="100075F0" w14:textId="77777777">
            <w:pPr>
              <w:widowControl w:val="0"/>
              <w:suppressAutoHyphens/>
              <w:spacing w:after="113"/>
              <w:ind w:left="57" w:right="57"/>
              <w:textAlignment w:val="baseline"/>
              <w:rPr>
                <w:rFonts w:eastAsia="Arial Unicode MS" w:cs="Tahoma"/>
                <w:szCs w:val="20"/>
                <w:lang w:eastAsia="fr-FR" w:bidi="fr-FR"/>
                <w14:ligatures w14:val="none"/>
              </w:rPr>
            </w:pPr>
            <w:r w:rsidRPr="001D67EB">
              <w:rPr>
                <w:rFonts w:eastAsia="Arial Unicode MS" w:cs="Tahoma"/>
                <w:szCs w:val="20"/>
                <w:lang w:eastAsia="fr-FR" w:bidi="fr-FR"/>
                <w14:ligatures w14:val="none"/>
              </w:rPr>
              <w:t>•</w:t>
            </w:r>
            <w:r w:rsidRPr="001D67EB">
              <w:rPr>
                <w:rFonts w:eastAsia="Arial Unicode MS" w:cs="Tahoma"/>
                <w:szCs w:val="20"/>
                <w:lang w:eastAsia="fr-FR" w:bidi="fr-FR"/>
                <w14:ligatures w14:val="none"/>
              </w:rPr>
              <w:tab/>
            </w:r>
            <w:r w:rsidRPr="001D67EB">
              <w:rPr>
                <w:rFonts w:eastAsia="Arial Unicode MS" w:cs="Tahoma"/>
                <w:szCs w:val="20"/>
                <w:lang w:eastAsia="fr-FR" w:bidi="fr-FR"/>
                <w14:ligatures w14:val="none"/>
              </w:rPr>
              <w:t>la mise en dépôt, et la reprise des panneaux,</w:t>
            </w:r>
          </w:p>
          <w:p w:rsidRPr="001D67EB" w:rsidR="001D67EB" w:rsidP="001D67EB" w:rsidRDefault="001D67EB" w14:paraId="7CB9248B" w14:textId="5D62A71F">
            <w:pPr>
              <w:widowControl w:val="0"/>
              <w:suppressAutoHyphens/>
              <w:spacing w:after="113"/>
              <w:ind w:left="57" w:right="57"/>
              <w:textAlignment w:val="baseline"/>
              <w:rPr>
                <w:rFonts w:eastAsia="Arial Unicode MS" w:cs="Tahoma"/>
                <w:szCs w:val="20"/>
                <w:lang w:eastAsia="fr-FR" w:bidi="fr-FR"/>
                <w14:ligatures w14:val="none"/>
              </w:rPr>
            </w:pPr>
            <w:r w:rsidRPr="001D67EB">
              <w:rPr>
                <w:rFonts w:eastAsia="Arial Unicode MS" w:cs="Tahoma"/>
                <w:szCs w:val="20"/>
                <w:lang w:eastAsia="fr-FR" w:bidi="fr-FR"/>
                <w14:ligatures w14:val="none"/>
              </w:rPr>
              <w:t>•</w:t>
            </w:r>
            <w:r w:rsidRPr="001D67EB">
              <w:rPr>
                <w:rFonts w:eastAsia="Arial Unicode MS" w:cs="Tahoma"/>
                <w:szCs w:val="20"/>
                <w:lang w:eastAsia="fr-FR" w:bidi="fr-FR"/>
                <w14:ligatures w14:val="none"/>
              </w:rPr>
              <w:tab/>
            </w:r>
            <w:r w:rsidRPr="001D67EB">
              <w:rPr>
                <w:rFonts w:eastAsia="Arial Unicode MS" w:cs="Tahoma"/>
                <w:szCs w:val="20"/>
                <w:lang w:eastAsia="fr-FR" w:bidi="fr-FR"/>
                <w14:ligatures w14:val="none"/>
              </w:rPr>
              <w:t>la repose des panneaux comprenant les terrassements, la confection des massifs de fondation et toutes fournitures.</w:t>
            </w:r>
          </w:p>
          <w:p w:rsidRPr="001D67EB" w:rsidR="001D67EB" w:rsidP="001D67EB" w:rsidRDefault="001D67EB" w14:paraId="65BBD6B7" w14:textId="77777777">
            <w:pPr>
              <w:widowControl w:val="0"/>
              <w:suppressAutoHyphens/>
              <w:spacing w:after="113"/>
              <w:ind w:left="57" w:right="57"/>
              <w:textAlignment w:val="baseline"/>
              <w:rPr>
                <w:rFonts w:eastAsia="Arial Unicode MS" w:cs="Tahoma"/>
                <w:szCs w:val="20"/>
                <w:lang w:eastAsia="fr-FR" w:bidi="fr-FR"/>
                <w14:ligatures w14:val="none"/>
              </w:rPr>
            </w:pPr>
            <w:r w:rsidRPr="001D67EB">
              <w:rPr>
                <w:rFonts w:eastAsia="Arial Unicode MS" w:cs="Tahoma"/>
                <w:szCs w:val="20"/>
                <w:lang w:eastAsia="fr-FR" w:bidi="fr-FR"/>
                <w14:ligatures w14:val="none"/>
              </w:rPr>
              <w:t>Le règlement se fera à raison de :</w:t>
            </w:r>
          </w:p>
          <w:p w:rsidRPr="001D67EB" w:rsidR="001D67EB" w:rsidP="001D67EB" w:rsidRDefault="001D67EB" w14:paraId="72290BCF" w14:textId="77777777">
            <w:pPr>
              <w:widowControl w:val="0"/>
              <w:suppressAutoHyphens/>
              <w:spacing w:after="113"/>
              <w:ind w:left="57" w:right="57"/>
              <w:textAlignment w:val="baseline"/>
              <w:rPr>
                <w:rFonts w:eastAsia="Arial Unicode MS" w:cs="Tahoma"/>
                <w:szCs w:val="20"/>
                <w:lang w:eastAsia="fr-FR" w:bidi="fr-FR"/>
                <w14:ligatures w14:val="none"/>
              </w:rPr>
            </w:pPr>
            <w:r w:rsidRPr="001D67EB">
              <w:rPr>
                <w:rFonts w:eastAsia="Arial Unicode MS" w:cs="Tahoma"/>
                <w:szCs w:val="20"/>
                <w:lang w:eastAsia="fr-FR" w:bidi="fr-FR"/>
                <w14:ligatures w14:val="none"/>
              </w:rPr>
              <w:t>- 70 % dès la constatation de la pose de la signalisation,</w:t>
            </w:r>
          </w:p>
          <w:p w:rsidRPr="00BF2D9E" w:rsidR="006434B2" w:rsidP="001D67EB" w:rsidRDefault="001D67EB" w14:paraId="79983FE4" w14:textId="2BB70288">
            <w:pPr>
              <w:widowControl w:val="0"/>
              <w:suppressAutoHyphens/>
              <w:spacing w:after="113"/>
              <w:ind w:left="57" w:right="57"/>
              <w:textAlignment w:val="baseline"/>
              <w:rPr>
                <w:rFonts w:eastAsia="Arial Unicode MS" w:cs="Tahoma"/>
                <w:b/>
                <w:bCs/>
                <w:szCs w:val="20"/>
                <w:lang w:eastAsia="fr-FR" w:bidi="fr-FR"/>
                <w14:ligatures w14:val="none"/>
              </w:rPr>
            </w:pPr>
            <w:r w:rsidRPr="001D67EB">
              <w:rPr>
                <w:rFonts w:eastAsia="Arial Unicode MS" w:cs="Tahoma"/>
                <w:szCs w:val="20"/>
                <w:lang w:eastAsia="fr-FR" w:bidi="fr-FR"/>
                <w14:ligatures w14:val="none"/>
              </w:rPr>
              <w:t>- 30 % dès la constatation du repliement de l'ensemble de la signalisation après achèvement des travaux et remise en état des lieux.</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065252" w:rsidP="005F7DBB" w:rsidRDefault="006434B2" w14:paraId="60D7F7C6" w14:textId="5DD05C3A">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065252" w:rsidP="005F7DBB" w:rsidRDefault="00065252" w14:paraId="58496123"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065252" w:rsidTr="5870336B" w14:paraId="522E5032"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065252" w:rsidP="005F7DBB" w:rsidRDefault="006434B2" w14:paraId="24FA8E15" w14:textId="111D9E7F">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307</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065252" w:rsidP="005F7DBB" w:rsidRDefault="005B36D9" w14:paraId="641BB24A"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5B36D9">
              <w:rPr>
                <w:rFonts w:eastAsia="Arial Unicode MS" w:cs="Tahoma"/>
                <w:b/>
                <w:bCs/>
                <w:szCs w:val="20"/>
                <w:lang w:eastAsia="fr-FR" w:bidi="fr-FR"/>
                <w14:ligatures w14:val="none"/>
              </w:rPr>
              <w:t>Fourniture, pose et dépose de panneaux d'information aux usagers</w:t>
            </w:r>
          </w:p>
          <w:p w:rsidRPr="0054091F" w:rsidR="0054091F" w:rsidP="0054091F" w:rsidRDefault="0054091F" w14:paraId="69D9ECAA" w14:textId="129DFB8B">
            <w:pPr>
              <w:widowControl w:val="0"/>
              <w:suppressAutoHyphens/>
              <w:spacing w:after="113"/>
              <w:ind w:left="57" w:right="57"/>
              <w:textAlignment w:val="baseline"/>
              <w:rPr>
                <w:rFonts w:eastAsia="Arial Unicode MS" w:cs="Tahoma"/>
                <w:szCs w:val="20"/>
                <w:lang w:eastAsia="fr-FR" w:bidi="fr-FR"/>
                <w14:ligatures w14:val="none"/>
              </w:rPr>
            </w:pPr>
            <w:r w:rsidRPr="0054091F">
              <w:rPr>
                <w:rFonts w:eastAsia="Arial Unicode MS" w:cs="Tahoma"/>
                <w:szCs w:val="20"/>
                <w:lang w:eastAsia="fr-FR" w:bidi="fr-FR"/>
                <w14:ligatures w14:val="none"/>
              </w:rPr>
              <w:t xml:space="preserve">Ce prix rémunère </w:t>
            </w:r>
            <w:r w:rsidR="006A55BA">
              <w:rPr>
                <w:rFonts w:eastAsia="Arial Unicode MS" w:cs="Tahoma"/>
                <w:szCs w:val="20"/>
                <w:lang w:eastAsia="fr-FR" w:bidi="fr-FR"/>
                <w14:ligatures w14:val="none"/>
              </w:rPr>
              <w:t>forfaitairement</w:t>
            </w:r>
            <w:r w:rsidRPr="0054091F">
              <w:rPr>
                <w:rFonts w:eastAsia="Arial Unicode MS" w:cs="Tahoma"/>
                <w:szCs w:val="20"/>
                <w:lang w:eastAsia="fr-FR" w:bidi="fr-FR"/>
                <w14:ligatures w14:val="none"/>
              </w:rPr>
              <w:t xml:space="preserve"> la fourniture, la pose dès l'origine du chantier, la dépose, l'évacuation et la remise en état des lieux à la fin des travaux, de deux panneaux d'information aux usagers en amont et en aval de la zone de dragage tel que défini </w:t>
            </w:r>
            <w:r>
              <w:rPr>
                <w:rFonts w:eastAsia="Arial Unicode MS" w:cs="Tahoma"/>
                <w:szCs w:val="20"/>
                <w:lang w:eastAsia="fr-FR" w:bidi="fr-FR"/>
                <w14:ligatures w14:val="none"/>
              </w:rPr>
              <w:t>a</w:t>
            </w:r>
            <w:r w:rsidRPr="0054091F">
              <w:rPr>
                <w:rFonts w:eastAsia="Arial Unicode MS" w:cs="Tahoma"/>
                <w:szCs w:val="20"/>
                <w:lang w:eastAsia="fr-FR" w:bidi="fr-FR"/>
                <w14:ligatures w14:val="none"/>
              </w:rPr>
              <w:t>u CCTP.</w:t>
            </w:r>
          </w:p>
          <w:p w:rsidRPr="0054091F" w:rsidR="0054091F" w:rsidP="0054091F" w:rsidRDefault="0054091F" w14:paraId="68592C98" w14:textId="77777777">
            <w:pPr>
              <w:widowControl w:val="0"/>
              <w:suppressAutoHyphens/>
              <w:spacing w:after="113"/>
              <w:ind w:left="57" w:right="57"/>
              <w:textAlignment w:val="baseline"/>
              <w:rPr>
                <w:rFonts w:eastAsia="Arial Unicode MS" w:cs="Tahoma"/>
                <w:szCs w:val="20"/>
                <w:lang w:eastAsia="fr-FR" w:bidi="fr-FR"/>
                <w14:ligatures w14:val="none"/>
              </w:rPr>
            </w:pPr>
            <w:r w:rsidRPr="0054091F">
              <w:rPr>
                <w:rFonts w:eastAsia="Arial Unicode MS" w:cs="Tahoma"/>
                <w:szCs w:val="20"/>
                <w:lang w:eastAsia="fr-FR" w:bidi="fr-FR"/>
                <w14:ligatures w14:val="none"/>
              </w:rPr>
              <w:t>Il comprend :</w:t>
            </w:r>
          </w:p>
          <w:p w:rsidRPr="0054091F" w:rsidR="0054091F" w:rsidP="0054091F" w:rsidRDefault="0054091F" w14:paraId="4010A035" w14:textId="77777777">
            <w:pPr>
              <w:widowControl w:val="0"/>
              <w:suppressAutoHyphens/>
              <w:spacing w:after="113"/>
              <w:ind w:left="57" w:right="57"/>
              <w:textAlignment w:val="baseline"/>
              <w:rPr>
                <w:rFonts w:eastAsia="Arial Unicode MS" w:cs="Tahoma"/>
                <w:szCs w:val="20"/>
                <w:lang w:eastAsia="fr-FR" w:bidi="fr-FR"/>
                <w14:ligatures w14:val="none"/>
              </w:rPr>
            </w:pPr>
            <w:r w:rsidRPr="0054091F">
              <w:rPr>
                <w:rFonts w:eastAsia="Arial Unicode MS" w:cs="Tahoma"/>
                <w:szCs w:val="20"/>
                <w:lang w:eastAsia="fr-FR" w:bidi="fr-FR"/>
                <w14:ligatures w14:val="none"/>
              </w:rPr>
              <w:t>•</w:t>
            </w:r>
            <w:r w:rsidRPr="0054091F">
              <w:rPr>
                <w:rFonts w:eastAsia="Arial Unicode MS" w:cs="Tahoma"/>
                <w:szCs w:val="20"/>
                <w:lang w:eastAsia="fr-FR" w:bidi="fr-FR"/>
                <w14:ligatures w14:val="none"/>
              </w:rPr>
              <w:tab/>
            </w:r>
            <w:r w:rsidRPr="0054091F">
              <w:rPr>
                <w:rFonts w:eastAsia="Arial Unicode MS" w:cs="Tahoma"/>
                <w:szCs w:val="20"/>
                <w:lang w:eastAsia="fr-FR" w:bidi="fr-FR"/>
                <w14:ligatures w14:val="none"/>
              </w:rPr>
              <w:t>la fourniture de matériaux, matériels et main d’œuvres nécessaire,</w:t>
            </w:r>
          </w:p>
          <w:p w:rsidRPr="0054091F" w:rsidR="0054091F" w:rsidP="0054091F" w:rsidRDefault="0054091F" w14:paraId="58DED4B0" w14:textId="77777777">
            <w:pPr>
              <w:widowControl w:val="0"/>
              <w:suppressAutoHyphens/>
              <w:spacing w:after="113"/>
              <w:ind w:left="57" w:right="57"/>
              <w:textAlignment w:val="baseline"/>
              <w:rPr>
                <w:rFonts w:eastAsia="Arial Unicode MS" w:cs="Tahoma"/>
                <w:szCs w:val="20"/>
                <w:lang w:eastAsia="fr-FR" w:bidi="fr-FR"/>
                <w14:ligatures w14:val="none"/>
              </w:rPr>
            </w:pPr>
            <w:r w:rsidRPr="0054091F">
              <w:rPr>
                <w:rFonts w:eastAsia="Arial Unicode MS" w:cs="Tahoma"/>
                <w:szCs w:val="20"/>
                <w:lang w:eastAsia="fr-FR" w:bidi="fr-FR"/>
                <w14:ligatures w14:val="none"/>
              </w:rPr>
              <w:t>•</w:t>
            </w:r>
            <w:r w:rsidRPr="0054091F">
              <w:rPr>
                <w:rFonts w:eastAsia="Arial Unicode MS" w:cs="Tahoma"/>
                <w:szCs w:val="20"/>
                <w:lang w:eastAsia="fr-FR" w:bidi="fr-FR"/>
                <w14:ligatures w14:val="none"/>
              </w:rPr>
              <w:tab/>
            </w:r>
            <w:r w:rsidRPr="0054091F">
              <w:rPr>
                <w:rFonts w:eastAsia="Arial Unicode MS" w:cs="Tahoma"/>
                <w:szCs w:val="20"/>
                <w:lang w:eastAsia="fr-FR" w:bidi="fr-FR"/>
                <w14:ligatures w14:val="none"/>
              </w:rPr>
              <w:t>la fourniture des plans de localisation des panneaux,</w:t>
            </w:r>
          </w:p>
          <w:p w:rsidRPr="0054091F" w:rsidR="0054091F" w:rsidP="0054091F" w:rsidRDefault="0054091F" w14:paraId="7792500E" w14:textId="77777777">
            <w:pPr>
              <w:widowControl w:val="0"/>
              <w:suppressAutoHyphens/>
              <w:spacing w:after="113"/>
              <w:ind w:left="57" w:right="57"/>
              <w:textAlignment w:val="baseline"/>
              <w:rPr>
                <w:rFonts w:eastAsia="Arial Unicode MS" w:cs="Tahoma"/>
                <w:szCs w:val="20"/>
                <w:lang w:eastAsia="fr-FR" w:bidi="fr-FR"/>
                <w14:ligatures w14:val="none"/>
              </w:rPr>
            </w:pPr>
            <w:r w:rsidRPr="0054091F">
              <w:rPr>
                <w:rFonts w:eastAsia="Arial Unicode MS" w:cs="Tahoma"/>
                <w:szCs w:val="20"/>
                <w:lang w:eastAsia="fr-FR" w:bidi="fr-FR"/>
                <w14:ligatures w14:val="none"/>
              </w:rPr>
              <w:t>•</w:t>
            </w:r>
            <w:r w:rsidRPr="0054091F">
              <w:rPr>
                <w:rFonts w:eastAsia="Arial Unicode MS" w:cs="Tahoma"/>
                <w:szCs w:val="20"/>
                <w:lang w:eastAsia="fr-FR" w:bidi="fr-FR"/>
                <w14:ligatures w14:val="none"/>
              </w:rPr>
              <w:tab/>
            </w:r>
            <w:r w:rsidRPr="0054091F">
              <w:rPr>
                <w:rFonts w:eastAsia="Arial Unicode MS" w:cs="Tahoma"/>
                <w:szCs w:val="20"/>
                <w:lang w:eastAsia="fr-FR" w:bidi="fr-FR"/>
                <w14:ligatures w14:val="none"/>
              </w:rPr>
              <w:t>les démarches à entreprendre pour obtenir les autorisations nécessaires à son implantation,</w:t>
            </w:r>
          </w:p>
          <w:p w:rsidRPr="0054091F" w:rsidR="0054091F" w:rsidP="0054091F" w:rsidRDefault="0054091F" w14:paraId="43162D69" w14:textId="77777777">
            <w:pPr>
              <w:widowControl w:val="0"/>
              <w:suppressAutoHyphens/>
              <w:spacing w:after="113"/>
              <w:ind w:left="57" w:right="57"/>
              <w:textAlignment w:val="baseline"/>
              <w:rPr>
                <w:rFonts w:eastAsia="Arial Unicode MS" w:cs="Tahoma"/>
                <w:szCs w:val="20"/>
                <w:lang w:eastAsia="fr-FR" w:bidi="fr-FR"/>
                <w14:ligatures w14:val="none"/>
              </w:rPr>
            </w:pPr>
            <w:r w:rsidRPr="0054091F">
              <w:rPr>
                <w:rFonts w:eastAsia="Arial Unicode MS" w:cs="Tahoma"/>
                <w:szCs w:val="20"/>
                <w:lang w:eastAsia="fr-FR" w:bidi="fr-FR"/>
                <w14:ligatures w14:val="none"/>
              </w:rPr>
              <w:t>•</w:t>
            </w:r>
            <w:r w:rsidRPr="0054091F">
              <w:rPr>
                <w:rFonts w:eastAsia="Arial Unicode MS" w:cs="Tahoma"/>
                <w:szCs w:val="20"/>
                <w:lang w:eastAsia="fr-FR" w:bidi="fr-FR"/>
                <w14:ligatures w14:val="none"/>
              </w:rPr>
              <w:tab/>
            </w:r>
            <w:r w:rsidRPr="0054091F">
              <w:rPr>
                <w:rFonts w:eastAsia="Arial Unicode MS" w:cs="Tahoma"/>
                <w:szCs w:val="20"/>
                <w:lang w:eastAsia="fr-FR" w:bidi="fr-FR"/>
                <w14:ligatures w14:val="none"/>
              </w:rPr>
              <w:t>tous montages, démontages, transfert, déplacements des panneaux au cours de la campagne de dragage.</w:t>
            </w:r>
          </w:p>
          <w:p w:rsidRPr="0054091F" w:rsidR="0054091F" w:rsidP="0054091F" w:rsidRDefault="0054091F" w14:paraId="44D8E697" w14:textId="68C239F7">
            <w:pPr>
              <w:widowControl w:val="0"/>
              <w:suppressAutoHyphens/>
              <w:spacing w:after="113"/>
              <w:ind w:left="57" w:right="57"/>
              <w:textAlignment w:val="baseline"/>
              <w:rPr>
                <w:rFonts w:eastAsia="Arial Unicode MS" w:cs="Tahoma"/>
                <w:szCs w:val="20"/>
                <w:lang w:eastAsia="fr-FR" w:bidi="fr-FR"/>
                <w14:ligatures w14:val="none"/>
              </w:rPr>
            </w:pPr>
            <w:r w:rsidRPr="0054091F">
              <w:rPr>
                <w:rFonts w:eastAsia="Arial Unicode MS" w:cs="Tahoma"/>
                <w:szCs w:val="20"/>
                <w:lang w:eastAsia="fr-FR" w:bidi="fr-FR"/>
                <w14:ligatures w14:val="none"/>
              </w:rPr>
              <w:t>•</w:t>
            </w:r>
            <w:r w:rsidRPr="0054091F">
              <w:rPr>
                <w:rFonts w:eastAsia="Arial Unicode MS" w:cs="Tahoma"/>
                <w:szCs w:val="20"/>
                <w:lang w:eastAsia="fr-FR" w:bidi="fr-FR"/>
                <w14:ligatures w14:val="none"/>
              </w:rPr>
              <w:tab/>
            </w:r>
            <w:r w:rsidRPr="0054091F">
              <w:rPr>
                <w:rFonts w:eastAsia="Arial Unicode MS" w:cs="Tahoma"/>
                <w:szCs w:val="20"/>
                <w:lang w:eastAsia="fr-FR" w:bidi="fr-FR"/>
                <w14:ligatures w14:val="none"/>
              </w:rPr>
              <w:t>toutes les sujétions de chantier liées à la mise en place du panneau d’information notamment supports, fixation, débroussaillage, décapage et petits terrassement</w:t>
            </w:r>
            <w:r>
              <w:rPr>
                <w:rFonts w:eastAsia="Arial Unicode MS" w:cs="Tahoma"/>
                <w:szCs w:val="20"/>
                <w:lang w:eastAsia="fr-FR" w:bidi="fr-FR"/>
                <w14:ligatures w14:val="none"/>
              </w:rPr>
              <w:t>s</w:t>
            </w:r>
            <w:r w:rsidRPr="0054091F">
              <w:rPr>
                <w:rFonts w:eastAsia="Arial Unicode MS" w:cs="Tahoma"/>
                <w:szCs w:val="20"/>
                <w:lang w:eastAsia="fr-FR" w:bidi="fr-FR"/>
                <w14:ligatures w14:val="none"/>
              </w:rPr>
              <w:t>.</w:t>
            </w:r>
          </w:p>
          <w:p w:rsidRPr="0054091F" w:rsidR="0054091F" w:rsidP="0054091F" w:rsidRDefault="0054091F" w14:paraId="501319B4" w14:textId="77777777">
            <w:pPr>
              <w:widowControl w:val="0"/>
              <w:suppressAutoHyphens/>
              <w:spacing w:after="113"/>
              <w:ind w:left="57" w:right="57"/>
              <w:textAlignment w:val="baseline"/>
              <w:rPr>
                <w:rFonts w:eastAsia="Arial Unicode MS" w:cs="Tahoma"/>
                <w:szCs w:val="20"/>
                <w:lang w:eastAsia="fr-FR" w:bidi="fr-FR"/>
                <w14:ligatures w14:val="none"/>
              </w:rPr>
            </w:pPr>
            <w:r w:rsidRPr="0054091F">
              <w:rPr>
                <w:rFonts w:eastAsia="Arial Unicode MS" w:cs="Tahoma"/>
                <w:szCs w:val="20"/>
                <w:lang w:eastAsia="fr-FR" w:bidi="fr-FR"/>
                <w14:ligatures w14:val="none"/>
              </w:rPr>
              <w:t>Le règlement se fera à raison de :</w:t>
            </w:r>
          </w:p>
          <w:p w:rsidRPr="0054091F" w:rsidR="0054091F" w:rsidP="0054091F" w:rsidRDefault="0054091F" w14:paraId="07CDE8FC" w14:textId="77777777">
            <w:pPr>
              <w:widowControl w:val="0"/>
              <w:suppressAutoHyphens/>
              <w:spacing w:after="113"/>
              <w:ind w:left="57" w:right="57"/>
              <w:textAlignment w:val="baseline"/>
              <w:rPr>
                <w:rFonts w:eastAsia="Arial Unicode MS" w:cs="Tahoma"/>
                <w:szCs w:val="20"/>
                <w:lang w:eastAsia="fr-FR" w:bidi="fr-FR"/>
                <w14:ligatures w14:val="none"/>
              </w:rPr>
            </w:pPr>
            <w:r w:rsidRPr="0054091F">
              <w:rPr>
                <w:rFonts w:eastAsia="Arial Unicode MS" w:cs="Tahoma"/>
                <w:szCs w:val="20"/>
                <w:lang w:eastAsia="fr-FR" w:bidi="fr-FR"/>
                <w14:ligatures w14:val="none"/>
              </w:rPr>
              <w:t>- 70 % dès la constatation de la mise en place du panneau,</w:t>
            </w:r>
          </w:p>
          <w:p w:rsidRPr="00BF2D9E" w:rsidR="005B36D9" w:rsidP="0054091F" w:rsidRDefault="0054091F" w14:paraId="3B29813D" w14:textId="345A6CB3">
            <w:pPr>
              <w:widowControl w:val="0"/>
              <w:suppressAutoHyphens/>
              <w:spacing w:after="113"/>
              <w:ind w:left="57" w:right="57"/>
              <w:textAlignment w:val="baseline"/>
              <w:rPr>
                <w:rFonts w:eastAsia="Arial Unicode MS" w:cs="Tahoma"/>
                <w:b/>
                <w:bCs/>
                <w:szCs w:val="20"/>
                <w:lang w:eastAsia="fr-FR" w:bidi="fr-FR"/>
                <w14:ligatures w14:val="none"/>
              </w:rPr>
            </w:pPr>
            <w:r w:rsidRPr="0054091F">
              <w:rPr>
                <w:rFonts w:eastAsia="Arial Unicode MS" w:cs="Tahoma"/>
                <w:szCs w:val="20"/>
                <w:lang w:eastAsia="fr-FR" w:bidi="fr-FR"/>
                <w14:ligatures w14:val="none"/>
              </w:rPr>
              <w:t>- 30 % sera payé après constatation de la remise en état des lieux</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065252" w:rsidP="005F7DBB" w:rsidRDefault="00673DAF" w14:paraId="424FD12F" w14:textId="69BAD0BD">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065252" w:rsidP="005F7DBB" w:rsidRDefault="00065252" w14:paraId="0B18D19E"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065252" w:rsidTr="5870336B" w14:paraId="45351DCA"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065252" w:rsidP="005F7DBB" w:rsidRDefault="006434B2" w14:paraId="060CA77C" w14:textId="30C1D272">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308</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065252" w:rsidP="158C26EC" w:rsidRDefault="005B36D9" w14:paraId="451762A4" w14:textId="63E1704A">
            <w:pPr>
              <w:widowControl w:val="0"/>
              <w:suppressAutoHyphens/>
              <w:spacing w:after="113"/>
              <w:ind w:left="57" w:right="57"/>
              <w:textAlignment w:val="baseline"/>
              <w:rPr>
                <w:rFonts w:eastAsia="Arial Unicode MS" w:cs="Tahoma"/>
                <w:b/>
                <w:bCs/>
                <w:lang w:eastAsia="fr-FR" w:bidi="fr-FR"/>
                <w14:ligatures w14:val="none"/>
              </w:rPr>
            </w:pPr>
            <w:r w:rsidRPr="158C26EC">
              <w:rPr>
                <w:rFonts w:eastAsia="Arial Unicode MS" w:cs="Tahoma"/>
                <w:b/>
                <w:bCs/>
                <w:lang w:eastAsia="fr-FR" w:bidi="fr-FR"/>
                <w14:ligatures w14:val="none"/>
              </w:rPr>
              <w:t xml:space="preserve">Levé Bathymétrique avant et après travaux </w:t>
            </w:r>
            <w:r w:rsidRPr="158C26EC" w:rsidR="73B1F6A1">
              <w:rPr>
                <w:rFonts w:eastAsia="Arial Unicode MS" w:cs="Tahoma"/>
                <w:b/>
                <w:bCs/>
                <w:lang w:eastAsia="fr-FR" w:bidi="fr-FR"/>
                <w14:ligatures w14:val="none"/>
              </w:rPr>
              <w:t xml:space="preserve">et fourniture des </w:t>
            </w:r>
            <w:r w:rsidRPr="158C26EC">
              <w:rPr>
                <w:rFonts w:eastAsia="Arial Unicode MS" w:cs="Tahoma"/>
                <w:b/>
                <w:bCs/>
                <w:lang w:eastAsia="fr-FR" w:bidi="fr-FR"/>
                <w14:ligatures w14:val="none"/>
              </w:rPr>
              <w:t>livrables</w:t>
            </w:r>
          </w:p>
          <w:p w:rsidRPr="00044293" w:rsidR="00044293" w:rsidP="00044293" w:rsidRDefault="00044293" w14:paraId="626F1236" w14:textId="335DA5F3">
            <w:pPr>
              <w:widowControl w:val="0"/>
              <w:suppressAutoHyphens/>
              <w:spacing w:after="113"/>
              <w:ind w:left="57" w:right="57"/>
              <w:textAlignment w:val="baseline"/>
              <w:rPr>
                <w:rFonts w:eastAsia="Arial Unicode MS" w:cs="Tahoma"/>
                <w:szCs w:val="20"/>
                <w:lang w:eastAsia="fr-FR" w:bidi="fr-FR"/>
                <w14:ligatures w14:val="none"/>
              </w:rPr>
            </w:pPr>
            <w:r w:rsidRPr="00044293">
              <w:rPr>
                <w:rFonts w:eastAsia="Arial Unicode MS" w:cs="Tahoma"/>
                <w:szCs w:val="20"/>
                <w:lang w:eastAsia="fr-FR" w:bidi="fr-FR"/>
                <w14:ligatures w14:val="none"/>
              </w:rPr>
              <w:t>Ce prix rémunère</w:t>
            </w:r>
            <w:r>
              <w:rPr>
                <w:rFonts w:eastAsia="Arial Unicode MS" w:cs="Tahoma"/>
                <w:szCs w:val="20"/>
                <w:lang w:eastAsia="fr-FR" w:bidi="fr-FR"/>
                <w14:ligatures w14:val="none"/>
              </w:rPr>
              <w:t xml:space="preserve"> à l’unité</w:t>
            </w:r>
            <w:r w:rsidRPr="00044293">
              <w:rPr>
                <w:rFonts w:eastAsia="Arial Unicode MS" w:cs="Tahoma"/>
                <w:szCs w:val="20"/>
                <w:lang w:eastAsia="fr-FR" w:bidi="fr-FR"/>
                <w14:ligatures w14:val="none"/>
              </w:rPr>
              <w:t xml:space="preserve"> la réalisation d</w:t>
            </w:r>
            <w:r>
              <w:rPr>
                <w:rFonts w:eastAsia="Arial Unicode MS" w:cs="Tahoma"/>
                <w:szCs w:val="20"/>
                <w:lang w:eastAsia="fr-FR" w:bidi="fr-FR"/>
                <w14:ligatures w14:val="none"/>
              </w:rPr>
              <w:t>’un</w:t>
            </w:r>
            <w:r w:rsidRPr="00044293">
              <w:rPr>
                <w:rFonts w:eastAsia="Arial Unicode MS" w:cs="Tahoma"/>
                <w:szCs w:val="20"/>
                <w:lang w:eastAsia="fr-FR" w:bidi="fr-FR"/>
                <w14:ligatures w14:val="none"/>
              </w:rPr>
              <w:t xml:space="preserve"> levé </w:t>
            </w:r>
            <w:r w:rsidR="0096454F">
              <w:rPr>
                <w:rFonts w:eastAsia="Arial Unicode MS" w:cs="Tahoma"/>
                <w:szCs w:val="20"/>
                <w:lang w:eastAsia="fr-FR" w:bidi="fr-FR"/>
                <w14:ligatures w14:val="none"/>
              </w:rPr>
              <w:t>bathymétrique avant et après travaux et le</w:t>
            </w:r>
            <w:r w:rsidRPr="00044293">
              <w:rPr>
                <w:rFonts w:eastAsia="Arial Unicode MS" w:cs="Tahoma"/>
                <w:szCs w:val="20"/>
                <w:lang w:eastAsia="fr-FR" w:bidi="fr-FR"/>
                <w14:ligatures w14:val="none"/>
              </w:rPr>
              <w:t xml:space="preserve"> rendu des données conformément aux spécifications du CCTP.</w:t>
            </w:r>
          </w:p>
          <w:p w:rsidRPr="00044293" w:rsidR="00044293" w:rsidP="00044293" w:rsidRDefault="00044293" w14:paraId="5A1A85A5" w14:textId="77777777">
            <w:pPr>
              <w:widowControl w:val="0"/>
              <w:suppressAutoHyphens/>
              <w:spacing w:after="113"/>
              <w:ind w:left="57" w:right="57"/>
              <w:textAlignment w:val="baseline"/>
              <w:rPr>
                <w:rFonts w:eastAsia="Arial Unicode MS" w:cs="Tahoma"/>
                <w:szCs w:val="20"/>
                <w:lang w:eastAsia="fr-FR" w:bidi="fr-FR"/>
                <w14:ligatures w14:val="none"/>
              </w:rPr>
            </w:pPr>
            <w:r w:rsidRPr="00044293">
              <w:rPr>
                <w:rFonts w:eastAsia="Arial Unicode MS" w:cs="Tahoma"/>
                <w:szCs w:val="20"/>
                <w:lang w:eastAsia="fr-FR" w:bidi="fr-FR"/>
                <w14:ligatures w14:val="none"/>
              </w:rPr>
              <w:t>Ce prix est indépendant de la trame de navigation c’est-à-dire qu’il comprend l’ensemble des passages de la vedette bathymétrique nécessaires à la bonne exécution des MNT sur les linéaires concernés.</w:t>
            </w:r>
          </w:p>
          <w:p w:rsidRPr="00044293" w:rsidR="00044293" w:rsidP="00044293" w:rsidRDefault="00044293" w14:paraId="1C781DDF" w14:textId="77777777">
            <w:pPr>
              <w:widowControl w:val="0"/>
              <w:suppressAutoHyphens/>
              <w:spacing w:after="113"/>
              <w:ind w:left="57" w:right="57"/>
              <w:textAlignment w:val="baseline"/>
              <w:rPr>
                <w:rFonts w:eastAsia="Arial Unicode MS" w:cs="Tahoma"/>
                <w:szCs w:val="20"/>
                <w:lang w:eastAsia="fr-FR" w:bidi="fr-FR"/>
                <w14:ligatures w14:val="none"/>
              </w:rPr>
            </w:pPr>
            <w:r w:rsidRPr="00044293">
              <w:rPr>
                <w:rFonts w:eastAsia="Arial Unicode MS" w:cs="Tahoma"/>
                <w:szCs w:val="20"/>
                <w:lang w:eastAsia="fr-FR" w:bidi="fr-FR"/>
                <w14:ligatures w14:val="none"/>
              </w:rPr>
              <w:t>Cette prestation sera réglée à raison de :</w:t>
            </w:r>
          </w:p>
          <w:p w:rsidRPr="00044293" w:rsidR="00044293" w:rsidP="00044293" w:rsidRDefault="00044293" w14:paraId="471EA876" w14:textId="77777777">
            <w:pPr>
              <w:widowControl w:val="0"/>
              <w:suppressAutoHyphens/>
              <w:spacing w:after="113"/>
              <w:ind w:left="57" w:right="57"/>
              <w:textAlignment w:val="baseline"/>
              <w:rPr>
                <w:rFonts w:eastAsia="Arial Unicode MS" w:cs="Tahoma"/>
                <w:szCs w:val="20"/>
                <w:lang w:eastAsia="fr-FR" w:bidi="fr-FR"/>
                <w14:ligatures w14:val="none"/>
              </w:rPr>
            </w:pPr>
            <w:r w:rsidRPr="00044293">
              <w:rPr>
                <w:rFonts w:eastAsia="Arial Unicode MS" w:cs="Tahoma"/>
                <w:szCs w:val="20"/>
                <w:lang w:eastAsia="fr-FR" w:bidi="fr-FR"/>
                <w14:ligatures w14:val="none"/>
              </w:rPr>
              <w:t>- 50 % après remise du MNT initial et du calcul de cubature avant dragage,</w:t>
            </w:r>
          </w:p>
          <w:p w:rsidRPr="00044293" w:rsidR="00044293" w:rsidP="00044293" w:rsidRDefault="00044293" w14:paraId="7E319666" w14:textId="77777777">
            <w:pPr>
              <w:widowControl w:val="0"/>
              <w:suppressAutoHyphens/>
              <w:spacing w:after="113"/>
              <w:ind w:left="57" w:right="57"/>
              <w:textAlignment w:val="baseline"/>
              <w:rPr>
                <w:rFonts w:eastAsia="Arial Unicode MS" w:cs="Tahoma"/>
                <w:szCs w:val="20"/>
                <w:lang w:eastAsia="fr-FR" w:bidi="fr-FR"/>
                <w14:ligatures w14:val="none"/>
              </w:rPr>
            </w:pPr>
            <w:r w:rsidRPr="00044293">
              <w:rPr>
                <w:rFonts w:eastAsia="Arial Unicode MS" w:cs="Tahoma"/>
                <w:szCs w:val="20"/>
                <w:lang w:eastAsia="fr-FR" w:bidi="fr-FR"/>
                <w14:ligatures w14:val="none"/>
              </w:rPr>
              <w:t>- 50 % après remise du MNT après les travaux.</w:t>
            </w:r>
          </w:p>
          <w:p w:rsidRPr="00BF2D9E" w:rsidR="005B36D9" w:rsidP="0096454F" w:rsidRDefault="00044293" w14:paraId="2E81E7E9" w14:textId="2EC94B2C">
            <w:pPr>
              <w:widowControl w:val="0"/>
              <w:suppressAutoHyphens/>
              <w:spacing w:after="113"/>
              <w:ind w:left="57" w:right="57"/>
              <w:textAlignment w:val="baseline"/>
              <w:rPr>
                <w:rFonts w:eastAsia="Arial Unicode MS" w:cs="Tahoma"/>
                <w:b/>
                <w:bCs/>
                <w:szCs w:val="20"/>
                <w:lang w:eastAsia="fr-FR" w:bidi="fr-FR"/>
                <w14:ligatures w14:val="none"/>
              </w:rPr>
            </w:pPr>
            <w:r w:rsidRPr="00044293">
              <w:rPr>
                <w:rFonts w:eastAsia="Arial Unicode MS" w:cs="Tahoma"/>
                <w:szCs w:val="20"/>
                <w:lang w:eastAsia="fr-FR" w:bidi="fr-FR"/>
                <w14:ligatures w14:val="none"/>
              </w:rPr>
              <w:t>Le calcul des linéaires permettant la rémunération sera réalisé en fonction des plans d’exécution (MNT projet).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065252" w:rsidP="005F7DBB" w:rsidRDefault="00673DAF" w14:paraId="48AAA166" w14:textId="6FA25C26">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L’unité</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065252" w:rsidP="005F7DBB" w:rsidRDefault="00065252" w14:paraId="54FE9208"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065252" w:rsidTr="5870336B" w14:paraId="27FC56AB"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065252" w:rsidP="005F7DBB" w:rsidRDefault="006434B2" w14:paraId="7694D908" w14:textId="425360B5">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309</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065252" w:rsidP="005F7DBB" w:rsidRDefault="005B36D9" w14:paraId="4FB5BDFA"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5B36D9">
              <w:rPr>
                <w:rFonts w:eastAsia="Arial Unicode MS" w:cs="Tahoma"/>
                <w:b/>
                <w:bCs/>
                <w:szCs w:val="20"/>
                <w:lang w:eastAsia="fr-FR" w:bidi="fr-FR"/>
                <w14:ligatures w14:val="none"/>
              </w:rPr>
              <w:t xml:space="preserve">Dragage des sédiments du canal </w:t>
            </w:r>
            <w:proofErr w:type="spellStart"/>
            <w:r w:rsidRPr="005B36D9">
              <w:rPr>
                <w:rFonts w:eastAsia="Arial Unicode MS" w:cs="Tahoma"/>
                <w:b/>
                <w:bCs/>
                <w:szCs w:val="20"/>
                <w:lang w:eastAsia="fr-FR" w:bidi="fr-FR"/>
                <w14:ligatures w14:val="none"/>
              </w:rPr>
              <w:t>CONDE</w:t>
            </w:r>
            <w:proofErr w:type="spellEnd"/>
            <w:r w:rsidRPr="005B36D9">
              <w:rPr>
                <w:rFonts w:eastAsia="Arial Unicode MS" w:cs="Tahoma"/>
                <w:b/>
                <w:bCs/>
                <w:szCs w:val="20"/>
                <w:lang w:eastAsia="fr-FR" w:bidi="fr-FR"/>
                <w14:ligatures w14:val="none"/>
              </w:rPr>
              <w:t xml:space="preserve"> POMMEROEUL y compris le chargement en barge avec objectif de plafond </w:t>
            </w:r>
            <w:proofErr w:type="gramStart"/>
            <w:r w:rsidRPr="005B36D9">
              <w:rPr>
                <w:rFonts w:eastAsia="Arial Unicode MS" w:cs="Tahoma"/>
                <w:b/>
                <w:bCs/>
                <w:szCs w:val="20"/>
                <w:lang w:eastAsia="fr-FR" w:bidi="fr-FR"/>
                <w14:ligatures w14:val="none"/>
              </w:rPr>
              <w:t>de  3.30</w:t>
            </w:r>
            <w:proofErr w:type="gramEnd"/>
            <w:r w:rsidRPr="005B36D9">
              <w:rPr>
                <w:rFonts w:eastAsia="Arial Unicode MS" w:cs="Tahoma"/>
                <w:b/>
                <w:bCs/>
                <w:szCs w:val="20"/>
                <w:lang w:eastAsia="fr-FR" w:bidi="fr-FR"/>
                <w14:ligatures w14:val="none"/>
              </w:rPr>
              <w:t xml:space="preserve"> sous le </w:t>
            </w:r>
            <w:proofErr w:type="spellStart"/>
            <w:r w:rsidRPr="005B36D9">
              <w:rPr>
                <w:rFonts w:eastAsia="Arial Unicode MS" w:cs="Tahoma"/>
                <w:b/>
                <w:bCs/>
                <w:szCs w:val="20"/>
                <w:lang w:eastAsia="fr-FR" w:bidi="fr-FR"/>
                <w14:ligatures w14:val="none"/>
              </w:rPr>
              <w:t>NNN</w:t>
            </w:r>
            <w:proofErr w:type="spellEnd"/>
          </w:p>
          <w:p w:rsidRPr="00ED43F6" w:rsidR="00ED43F6" w:rsidP="00ED43F6" w:rsidRDefault="00ED43F6" w14:paraId="1B9062C7" w14:textId="3B6D944B">
            <w:pPr>
              <w:widowControl w:val="0"/>
              <w:suppressAutoHyphens/>
              <w:spacing w:after="113"/>
              <w:ind w:left="57" w:right="57"/>
              <w:textAlignment w:val="baseline"/>
              <w:rPr>
                <w:rFonts w:eastAsia="Arial Unicode MS" w:cs="Tahoma"/>
                <w:szCs w:val="20"/>
                <w:lang w:eastAsia="fr-FR" w:bidi="fr-FR"/>
                <w14:ligatures w14:val="none"/>
              </w:rPr>
            </w:pPr>
            <w:r w:rsidRPr="00ED43F6">
              <w:rPr>
                <w:rFonts w:eastAsia="Arial Unicode MS" w:cs="Tahoma"/>
                <w:szCs w:val="20"/>
                <w:lang w:eastAsia="fr-FR" w:bidi="fr-FR"/>
                <w14:ligatures w14:val="none"/>
              </w:rPr>
              <w:t xml:space="preserve">Ce prix rémunère, au mètre </w:t>
            </w:r>
            <w:r>
              <w:rPr>
                <w:rFonts w:eastAsia="Arial Unicode MS" w:cs="Tahoma"/>
                <w:szCs w:val="20"/>
                <w:lang w:eastAsia="fr-FR" w:bidi="fr-FR"/>
                <w14:ligatures w14:val="none"/>
              </w:rPr>
              <w:t>le d</w:t>
            </w:r>
            <w:r w:rsidRPr="00ED43F6">
              <w:rPr>
                <w:rFonts w:eastAsia="Arial Unicode MS" w:cs="Tahoma"/>
                <w:szCs w:val="20"/>
                <w:lang w:eastAsia="fr-FR" w:bidi="fr-FR"/>
                <w14:ligatures w14:val="none"/>
              </w:rPr>
              <w:t xml:space="preserve">ragage des sédiments du canal </w:t>
            </w:r>
            <w:proofErr w:type="spellStart"/>
            <w:r w:rsidRPr="00ED43F6">
              <w:rPr>
                <w:rFonts w:eastAsia="Arial Unicode MS" w:cs="Tahoma"/>
                <w:szCs w:val="20"/>
                <w:lang w:eastAsia="fr-FR" w:bidi="fr-FR"/>
                <w14:ligatures w14:val="none"/>
              </w:rPr>
              <w:t>CONDE</w:t>
            </w:r>
            <w:proofErr w:type="spellEnd"/>
            <w:r w:rsidRPr="00ED43F6">
              <w:rPr>
                <w:rFonts w:eastAsia="Arial Unicode MS" w:cs="Tahoma"/>
                <w:szCs w:val="20"/>
                <w:lang w:eastAsia="fr-FR" w:bidi="fr-FR"/>
                <w14:ligatures w14:val="none"/>
              </w:rPr>
              <w:t xml:space="preserve"> POMMEROEUL y compris le chargement en barge avec objectif de plafond </w:t>
            </w:r>
            <w:proofErr w:type="gramStart"/>
            <w:r w:rsidRPr="00ED43F6">
              <w:rPr>
                <w:rFonts w:eastAsia="Arial Unicode MS" w:cs="Tahoma"/>
                <w:szCs w:val="20"/>
                <w:lang w:eastAsia="fr-FR" w:bidi="fr-FR"/>
                <w14:ligatures w14:val="none"/>
              </w:rPr>
              <w:t>de  3.30</w:t>
            </w:r>
            <w:proofErr w:type="gramEnd"/>
            <w:r w:rsidRPr="00ED43F6">
              <w:rPr>
                <w:rFonts w:eastAsia="Arial Unicode MS" w:cs="Tahoma"/>
                <w:szCs w:val="20"/>
                <w:lang w:eastAsia="fr-FR" w:bidi="fr-FR"/>
                <w14:ligatures w14:val="none"/>
              </w:rPr>
              <w:t xml:space="preserve"> sous le </w:t>
            </w:r>
            <w:proofErr w:type="spellStart"/>
            <w:r w:rsidRPr="00ED43F6">
              <w:rPr>
                <w:rFonts w:eastAsia="Arial Unicode MS" w:cs="Tahoma"/>
                <w:szCs w:val="20"/>
                <w:lang w:eastAsia="fr-FR" w:bidi="fr-FR"/>
                <w14:ligatures w14:val="none"/>
              </w:rPr>
              <w:t>NNN</w:t>
            </w:r>
            <w:proofErr w:type="spellEnd"/>
            <w:r w:rsidR="001B43E5">
              <w:rPr>
                <w:rFonts w:eastAsia="Arial Unicode MS" w:cs="Tahoma"/>
                <w:szCs w:val="20"/>
                <w:lang w:eastAsia="fr-FR" w:bidi="fr-FR"/>
                <w14:ligatures w14:val="none"/>
              </w:rPr>
              <w:t xml:space="preserve"> </w:t>
            </w:r>
            <w:r w:rsidRPr="00ED43F6">
              <w:rPr>
                <w:rFonts w:eastAsia="Arial Unicode MS" w:cs="Tahoma"/>
                <w:szCs w:val="20"/>
                <w:lang w:eastAsia="fr-FR" w:bidi="fr-FR"/>
                <w14:ligatures w14:val="none"/>
              </w:rPr>
              <w:t>par tous moyens appropriés suivant les prescriptions définies au CCTP.</w:t>
            </w:r>
          </w:p>
          <w:p w:rsidRPr="00ED43F6" w:rsidR="00ED43F6" w:rsidP="00ED43F6" w:rsidRDefault="00ED43F6" w14:paraId="27087819" w14:textId="77777777">
            <w:pPr>
              <w:widowControl w:val="0"/>
              <w:suppressAutoHyphens/>
              <w:spacing w:after="113"/>
              <w:ind w:left="57" w:right="57"/>
              <w:textAlignment w:val="baseline"/>
              <w:rPr>
                <w:rFonts w:eastAsia="Arial Unicode MS" w:cs="Tahoma"/>
                <w:szCs w:val="20"/>
                <w:lang w:eastAsia="fr-FR" w:bidi="fr-FR"/>
                <w14:ligatures w14:val="none"/>
              </w:rPr>
            </w:pPr>
            <w:r w:rsidRPr="00ED43F6">
              <w:rPr>
                <w:rFonts w:eastAsia="Arial Unicode MS" w:cs="Tahoma"/>
                <w:szCs w:val="20"/>
                <w:lang w:eastAsia="fr-FR" w:bidi="fr-FR"/>
                <w14:ligatures w14:val="none"/>
              </w:rPr>
              <w:t>Ce prix rémunère notamment :</w:t>
            </w:r>
          </w:p>
          <w:p w:rsidRPr="00ED43F6" w:rsidR="00ED43F6" w:rsidP="00ED43F6" w:rsidRDefault="00ED43F6" w14:paraId="0AF422B0" w14:textId="77777777">
            <w:pPr>
              <w:widowControl w:val="0"/>
              <w:suppressAutoHyphens/>
              <w:spacing w:after="113"/>
              <w:ind w:left="57" w:right="57"/>
              <w:textAlignment w:val="baseline"/>
              <w:rPr>
                <w:rFonts w:eastAsia="Arial Unicode MS" w:cs="Tahoma"/>
                <w:szCs w:val="20"/>
                <w:lang w:eastAsia="fr-FR" w:bidi="fr-FR"/>
                <w14:ligatures w14:val="none"/>
              </w:rPr>
            </w:pPr>
            <w:r w:rsidRPr="00ED43F6">
              <w:rPr>
                <w:rFonts w:eastAsia="Arial Unicode MS" w:cs="Tahoma"/>
                <w:szCs w:val="20"/>
                <w:lang w:eastAsia="fr-FR" w:bidi="fr-FR"/>
                <w14:ligatures w14:val="none"/>
              </w:rPr>
              <w:t>•</w:t>
            </w:r>
            <w:r w:rsidRPr="00ED43F6">
              <w:rPr>
                <w:rFonts w:eastAsia="Arial Unicode MS" w:cs="Tahoma"/>
                <w:szCs w:val="20"/>
                <w:lang w:eastAsia="fr-FR" w:bidi="fr-FR"/>
                <w14:ligatures w14:val="none"/>
              </w:rPr>
              <w:tab/>
            </w:r>
            <w:r w:rsidRPr="00ED43F6">
              <w:rPr>
                <w:rFonts w:eastAsia="Arial Unicode MS" w:cs="Tahoma"/>
                <w:szCs w:val="20"/>
                <w:lang w:eastAsia="fr-FR" w:bidi="fr-FR"/>
                <w14:ligatures w14:val="none"/>
              </w:rPr>
              <w:t>la surveillance de l'exécution des talus en eau,</w:t>
            </w:r>
          </w:p>
          <w:p w:rsidRPr="00ED43F6" w:rsidR="00ED43F6" w:rsidP="00ED43F6" w:rsidRDefault="00ED43F6" w14:paraId="52E377FA" w14:textId="77777777">
            <w:pPr>
              <w:widowControl w:val="0"/>
              <w:suppressAutoHyphens/>
              <w:spacing w:after="113"/>
              <w:ind w:left="57" w:right="57"/>
              <w:textAlignment w:val="baseline"/>
              <w:rPr>
                <w:rFonts w:eastAsia="Arial Unicode MS" w:cs="Tahoma"/>
                <w:szCs w:val="20"/>
                <w:lang w:eastAsia="fr-FR" w:bidi="fr-FR"/>
                <w14:ligatures w14:val="none"/>
              </w:rPr>
            </w:pPr>
            <w:r w:rsidRPr="00ED43F6">
              <w:rPr>
                <w:rFonts w:eastAsia="Arial Unicode MS" w:cs="Tahoma"/>
                <w:szCs w:val="20"/>
                <w:lang w:eastAsia="fr-FR" w:bidi="fr-FR"/>
                <w14:ligatures w14:val="none"/>
              </w:rPr>
              <w:t>•</w:t>
            </w:r>
            <w:r w:rsidRPr="00ED43F6">
              <w:rPr>
                <w:rFonts w:eastAsia="Arial Unicode MS" w:cs="Tahoma"/>
                <w:szCs w:val="20"/>
                <w:lang w:eastAsia="fr-FR" w:bidi="fr-FR"/>
                <w14:ligatures w14:val="none"/>
              </w:rPr>
              <w:tab/>
            </w:r>
            <w:r w:rsidRPr="00ED43F6">
              <w:rPr>
                <w:rFonts w:eastAsia="Arial Unicode MS" w:cs="Tahoma"/>
                <w:szCs w:val="20"/>
                <w:lang w:eastAsia="fr-FR" w:bidi="fr-FR"/>
                <w14:ligatures w14:val="none"/>
              </w:rPr>
              <w:t>les frais de signalisation nautique et terrestre,</w:t>
            </w:r>
          </w:p>
          <w:p w:rsidRPr="00ED43F6" w:rsidR="00ED43F6" w:rsidP="00ED43F6" w:rsidRDefault="00ED43F6" w14:paraId="7B7E9AF1" w14:textId="77777777">
            <w:pPr>
              <w:widowControl w:val="0"/>
              <w:suppressAutoHyphens/>
              <w:spacing w:after="113"/>
              <w:ind w:left="57" w:right="57"/>
              <w:textAlignment w:val="baseline"/>
              <w:rPr>
                <w:rFonts w:eastAsia="Arial Unicode MS" w:cs="Tahoma"/>
                <w:szCs w:val="20"/>
                <w:lang w:eastAsia="fr-FR" w:bidi="fr-FR"/>
                <w14:ligatures w14:val="none"/>
              </w:rPr>
            </w:pPr>
            <w:r w:rsidRPr="00ED43F6">
              <w:rPr>
                <w:rFonts w:eastAsia="Arial Unicode MS" w:cs="Tahoma"/>
                <w:szCs w:val="20"/>
                <w:lang w:eastAsia="fr-FR" w:bidi="fr-FR"/>
                <w14:ligatures w14:val="none"/>
              </w:rPr>
              <w:t>•</w:t>
            </w:r>
            <w:r w:rsidRPr="00ED43F6">
              <w:rPr>
                <w:rFonts w:eastAsia="Arial Unicode MS" w:cs="Tahoma"/>
                <w:szCs w:val="20"/>
                <w:lang w:eastAsia="fr-FR" w:bidi="fr-FR"/>
                <w14:ligatures w14:val="none"/>
              </w:rPr>
              <w:tab/>
            </w:r>
            <w:r w:rsidRPr="00ED43F6">
              <w:rPr>
                <w:rFonts w:eastAsia="Arial Unicode MS" w:cs="Tahoma"/>
                <w:szCs w:val="20"/>
                <w:lang w:eastAsia="fr-FR" w:bidi="fr-FR"/>
                <w14:ligatures w14:val="none"/>
              </w:rPr>
              <w:t>le balisage de tout obstacle en eau,</w:t>
            </w:r>
          </w:p>
          <w:p w:rsidRPr="00ED43F6" w:rsidR="00ED43F6" w:rsidP="00ED43F6" w:rsidRDefault="00ED43F6" w14:paraId="430B09AF" w14:textId="77777777">
            <w:pPr>
              <w:widowControl w:val="0"/>
              <w:suppressAutoHyphens/>
              <w:spacing w:after="113"/>
              <w:ind w:left="57" w:right="57"/>
              <w:textAlignment w:val="baseline"/>
              <w:rPr>
                <w:rFonts w:eastAsia="Arial Unicode MS" w:cs="Tahoma"/>
                <w:szCs w:val="20"/>
                <w:lang w:eastAsia="fr-FR" w:bidi="fr-FR"/>
                <w14:ligatures w14:val="none"/>
              </w:rPr>
            </w:pPr>
            <w:r w:rsidRPr="00ED43F6">
              <w:rPr>
                <w:rFonts w:eastAsia="Arial Unicode MS" w:cs="Tahoma"/>
                <w:szCs w:val="20"/>
                <w:lang w:eastAsia="fr-FR" w:bidi="fr-FR"/>
                <w14:ligatures w14:val="none"/>
              </w:rPr>
              <w:t>•</w:t>
            </w:r>
            <w:r w:rsidRPr="00ED43F6">
              <w:rPr>
                <w:rFonts w:eastAsia="Arial Unicode MS" w:cs="Tahoma"/>
                <w:szCs w:val="20"/>
                <w:lang w:eastAsia="fr-FR" w:bidi="fr-FR"/>
                <w14:ligatures w14:val="none"/>
              </w:rPr>
              <w:tab/>
            </w:r>
            <w:r w:rsidRPr="00ED43F6">
              <w:rPr>
                <w:rFonts w:eastAsia="Arial Unicode MS" w:cs="Tahoma"/>
                <w:szCs w:val="20"/>
                <w:lang w:eastAsia="fr-FR" w:bidi="fr-FR"/>
                <w14:ligatures w14:val="none"/>
              </w:rPr>
              <w:t>la reprise éventuelle des apports qui viendraient à se produire du fait même de ces dragages,</w:t>
            </w:r>
          </w:p>
          <w:p w:rsidRPr="00ED43F6" w:rsidR="00ED43F6" w:rsidP="00ED43F6" w:rsidRDefault="00ED43F6" w14:paraId="197F5B6A" w14:textId="77777777">
            <w:pPr>
              <w:widowControl w:val="0"/>
              <w:suppressAutoHyphens/>
              <w:spacing w:after="113"/>
              <w:ind w:left="57" w:right="57"/>
              <w:textAlignment w:val="baseline"/>
              <w:rPr>
                <w:rFonts w:eastAsia="Arial Unicode MS" w:cs="Tahoma"/>
                <w:szCs w:val="20"/>
                <w:lang w:eastAsia="fr-FR" w:bidi="fr-FR"/>
                <w14:ligatures w14:val="none"/>
              </w:rPr>
            </w:pPr>
            <w:r w:rsidRPr="00ED43F6">
              <w:rPr>
                <w:rFonts w:eastAsia="Arial Unicode MS" w:cs="Tahoma"/>
                <w:szCs w:val="20"/>
                <w:lang w:eastAsia="fr-FR" w:bidi="fr-FR"/>
                <w14:ligatures w14:val="none"/>
              </w:rPr>
              <w:t>•</w:t>
            </w:r>
            <w:r w:rsidRPr="00ED43F6">
              <w:rPr>
                <w:rFonts w:eastAsia="Arial Unicode MS" w:cs="Tahoma"/>
                <w:szCs w:val="20"/>
                <w:lang w:eastAsia="fr-FR" w:bidi="fr-FR"/>
                <w14:ligatures w14:val="none"/>
              </w:rPr>
              <w:tab/>
            </w:r>
            <w:r w:rsidRPr="00ED43F6">
              <w:rPr>
                <w:rFonts w:eastAsia="Arial Unicode MS" w:cs="Tahoma"/>
                <w:szCs w:val="20"/>
                <w:lang w:eastAsia="fr-FR" w:bidi="fr-FR"/>
                <w14:ligatures w14:val="none"/>
              </w:rPr>
              <w:t>l’extraction des sédiments,</w:t>
            </w:r>
          </w:p>
          <w:p w:rsidRPr="00ED43F6" w:rsidR="00ED43F6" w:rsidP="00ED43F6" w:rsidRDefault="00ED43F6" w14:paraId="45E2A702" w14:textId="77777777">
            <w:pPr>
              <w:widowControl w:val="0"/>
              <w:suppressAutoHyphens/>
              <w:spacing w:after="113"/>
              <w:ind w:left="57" w:right="57"/>
              <w:textAlignment w:val="baseline"/>
              <w:rPr>
                <w:rFonts w:eastAsia="Arial Unicode MS" w:cs="Tahoma"/>
                <w:szCs w:val="20"/>
                <w:lang w:eastAsia="fr-FR" w:bidi="fr-FR"/>
                <w14:ligatures w14:val="none"/>
              </w:rPr>
            </w:pPr>
            <w:r w:rsidRPr="00ED43F6">
              <w:rPr>
                <w:rFonts w:eastAsia="Arial Unicode MS" w:cs="Tahoma"/>
                <w:szCs w:val="20"/>
                <w:lang w:eastAsia="fr-FR" w:bidi="fr-FR"/>
                <w14:ligatures w14:val="none"/>
              </w:rPr>
              <w:t>•</w:t>
            </w:r>
            <w:r w:rsidRPr="00ED43F6">
              <w:rPr>
                <w:rFonts w:eastAsia="Arial Unicode MS" w:cs="Tahoma"/>
                <w:szCs w:val="20"/>
                <w:lang w:eastAsia="fr-FR" w:bidi="fr-FR"/>
                <w14:ligatures w14:val="none"/>
              </w:rPr>
              <w:tab/>
            </w:r>
            <w:r w:rsidRPr="00ED43F6">
              <w:rPr>
                <w:rFonts w:eastAsia="Arial Unicode MS" w:cs="Tahoma"/>
                <w:szCs w:val="20"/>
                <w:lang w:eastAsia="fr-FR" w:bidi="fr-FR"/>
                <w14:ligatures w14:val="none"/>
              </w:rPr>
              <w:t>la surveillance du matériel fluvial,</w:t>
            </w:r>
          </w:p>
          <w:p w:rsidRPr="00ED43F6" w:rsidR="00ED43F6" w:rsidP="00ED43F6" w:rsidRDefault="00ED43F6" w14:paraId="232DC5BB" w14:textId="77777777">
            <w:pPr>
              <w:widowControl w:val="0"/>
              <w:suppressAutoHyphens/>
              <w:spacing w:after="113"/>
              <w:ind w:left="57" w:right="57"/>
              <w:textAlignment w:val="baseline"/>
              <w:rPr>
                <w:rFonts w:eastAsia="Arial Unicode MS" w:cs="Tahoma"/>
                <w:szCs w:val="20"/>
                <w:lang w:eastAsia="fr-FR" w:bidi="fr-FR"/>
                <w14:ligatures w14:val="none"/>
              </w:rPr>
            </w:pPr>
            <w:r w:rsidRPr="00ED43F6">
              <w:rPr>
                <w:rFonts w:eastAsia="Arial Unicode MS" w:cs="Tahoma"/>
                <w:szCs w:val="20"/>
                <w:lang w:eastAsia="fr-FR" w:bidi="fr-FR"/>
                <w14:ligatures w14:val="none"/>
              </w:rPr>
              <w:t>•</w:t>
            </w:r>
            <w:r w:rsidRPr="00ED43F6">
              <w:rPr>
                <w:rFonts w:eastAsia="Arial Unicode MS" w:cs="Tahoma"/>
                <w:szCs w:val="20"/>
                <w:lang w:eastAsia="fr-FR" w:bidi="fr-FR"/>
                <w14:ligatures w14:val="none"/>
              </w:rPr>
              <w:tab/>
            </w:r>
            <w:r w:rsidRPr="00ED43F6">
              <w:rPr>
                <w:rFonts w:eastAsia="Arial Unicode MS" w:cs="Tahoma"/>
                <w:szCs w:val="20"/>
                <w:lang w:eastAsia="fr-FR" w:bidi="fr-FR"/>
                <w14:ligatures w14:val="none"/>
              </w:rPr>
              <w:t>toutes les autorisations nécessaires pour la sécurité et celles de naviguer des barges sur le canal selon le Règlement Général de Police et le Règlement Particulier de Police.</w:t>
            </w:r>
          </w:p>
          <w:p w:rsidRPr="00ED43F6" w:rsidR="00ED43F6" w:rsidP="00ED43F6" w:rsidRDefault="00ED43F6" w14:paraId="693FC9FF" w14:textId="5D30DF8B">
            <w:pPr>
              <w:widowControl w:val="0"/>
              <w:suppressAutoHyphens/>
              <w:spacing w:after="113"/>
              <w:ind w:left="57" w:right="57"/>
              <w:textAlignment w:val="baseline"/>
              <w:rPr>
                <w:rFonts w:eastAsia="Arial Unicode MS" w:cs="Tahoma"/>
                <w:szCs w:val="20"/>
                <w:lang w:eastAsia="fr-FR" w:bidi="fr-FR"/>
                <w14:ligatures w14:val="none"/>
              </w:rPr>
            </w:pPr>
            <w:r w:rsidRPr="00ED43F6">
              <w:rPr>
                <w:rFonts w:eastAsia="Arial Unicode MS" w:cs="Tahoma"/>
                <w:szCs w:val="20"/>
                <w:lang w:eastAsia="fr-FR" w:bidi="fr-FR"/>
                <w14:ligatures w14:val="none"/>
              </w:rPr>
              <w:t>Ce prix couvre également les frais de piquetage et de levés bathymétriques de contrôle pendant le dragage. Il tient compte de toutes les sujétions de dragage, notamment au droit et aux abords immédiats des différents ouvrages, ainsi que du dragage des points particuliers et passages rétrécis.</w:t>
            </w:r>
          </w:p>
          <w:p w:rsidRPr="00ED43F6" w:rsidR="00ED43F6" w:rsidP="00ED43F6" w:rsidRDefault="00ED43F6" w14:paraId="4F351B65" w14:textId="40BE59EA">
            <w:pPr>
              <w:widowControl w:val="0"/>
              <w:suppressAutoHyphens/>
              <w:spacing w:after="113"/>
              <w:ind w:left="57" w:right="57"/>
              <w:textAlignment w:val="baseline"/>
              <w:rPr>
                <w:rFonts w:eastAsia="Arial Unicode MS" w:cs="Tahoma"/>
                <w:szCs w:val="20"/>
                <w:lang w:eastAsia="fr-FR" w:bidi="fr-FR"/>
                <w14:ligatures w14:val="none"/>
              </w:rPr>
            </w:pPr>
            <w:r w:rsidRPr="00ED43F6">
              <w:rPr>
                <w:rFonts w:eastAsia="Arial Unicode MS" w:cs="Tahoma"/>
                <w:szCs w:val="20"/>
                <w:lang w:eastAsia="fr-FR" w:bidi="fr-FR"/>
                <w14:ligatures w14:val="none"/>
              </w:rPr>
              <w:t xml:space="preserve">Les volumes de sédiments pris en compte pour la rémunération du présent prix résultent des volumes calculés par différence de superposition du « MNT initial » avec le « MNT projet » (fourni par l'entreprise dans le cadre de ses études d'exécution et visé par le maître d'œuvre) conformément </w:t>
            </w:r>
            <w:r w:rsidR="001B43E5">
              <w:rPr>
                <w:rFonts w:eastAsia="Arial Unicode MS" w:cs="Tahoma"/>
                <w:szCs w:val="20"/>
                <w:lang w:eastAsia="fr-FR" w:bidi="fr-FR"/>
                <w14:ligatures w14:val="none"/>
              </w:rPr>
              <w:t>a</w:t>
            </w:r>
            <w:r w:rsidRPr="00ED43F6">
              <w:rPr>
                <w:rFonts w:eastAsia="Arial Unicode MS" w:cs="Tahoma"/>
                <w:szCs w:val="20"/>
                <w:lang w:eastAsia="fr-FR" w:bidi="fr-FR"/>
                <w14:ligatures w14:val="none"/>
              </w:rPr>
              <w:t xml:space="preserve">u </w:t>
            </w:r>
            <w:proofErr w:type="spellStart"/>
            <w:r w:rsidRPr="00ED43F6">
              <w:rPr>
                <w:rFonts w:eastAsia="Arial Unicode MS" w:cs="Tahoma"/>
                <w:szCs w:val="20"/>
                <w:lang w:eastAsia="fr-FR" w:bidi="fr-FR"/>
                <w14:ligatures w14:val="none"/>
              </w:rPr>
              <w:t>C.C.T.P</w:t>
            </w:r>
            <w:proofErr w:type="spellEnd"/>
            <w:r w:rsidRPr="00ED43F6">
              <w:rPr>
                <w:rFonts w:eastAsia="Arial Unicode MS" w:cs="Tahoma"/>
                <w:szCs w:val="20"/>
                <w:lang w:eastAsia="fr-FR" w:bidi="fr-FR"/>
                <w14:ligatures w14:val="none"/>
              </w:rPr>
              <w:t>.</w:t>
            </w:r>
          </w:p>
          <w:p w:rsidRPr="00BF2D9E" w:rsidR="005B36D9" w:rsidP="001B43E5" w:rsidRDefault="005B36D9" w14:paraId="4756FF6B" w14:textId="2DC8AEF7">
            <w:pPr>
              <w:widowControl w:val="0"/>
              <w:suppressAutoHyphens/>
              <w:spacing w:after="113"/>
              <w:ind w:left="57" w:right="57"/>
              <w:textAlignment w:val="baseline"/>
              <w:rPr>
                <w:rFonts w:eastAsia="Arial Unicode MS" w:cs="Tahoma"/>
                <w:b/>
                <w:bCs/>
                <w:szCs w:val="20"/>
                <w:lang w:eastAsia="fr-FR" w:bidi="fr-FR"/>
                <w14:ligatures w14:val="none"/>
              </w:rPr>
            </w:pP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065252" w:rsidP="005F7DBB" w:rsidRDefault="00136E5A" w14:paraId="6F917AEB" w14:textId="3793A86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cube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065252" w:rsidP="005F7DBB" w:rsidRDefault="00065252" w14:paraId="3B257B6A"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065252" w:rsidTr="5870336B" w14:paraId="5BB623EB"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DA5233" w:rsidR="00065252" w:rsidP="005F7DBB" w:rsidRDefault="006434B2" w14:paraId="421E9039" w14:textId="2DBD4AA3">
            <w:pPr>
              <w:widowControl w:val="0"/>
              <w:suppressAutoHyphens/>
              <w:snapToGrid w:val="0"/>
              <w:jc w:val="center"/>
              <w:textAlignment w:val="baseline"/>
              <w:rPr>
                <w:rFonts w:eastAsia="Arial Unicode MS" w:cs="Tahoma"/>
                <w:b/>
                <w:bCs/>
                <w:szCs w:val="20"/>
                <w:lang w:eastAsia="fr-FR" w:bidi="fr-FR"/>
                <w14:ligatures w14:val="none"/>
              </w:rPr>
            </w:pPr>
            <w:r w:rsidRPr="00DA5233">
              <w:rPr>
                <w:rFonts w:eastAsia="Arial Unicode MS" w:cs="Tahoma"/>
                <w:b/>
                <w:bCs/>
                <w:szCs w:val="20"/>
                <w:lang w:eastAsia="fr-FR" w:bidi="fr-FR"/>
                <w14:ligatures w14:val="none"/>
              </w:rPr>
              <w:t>310</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DA5233" w:rsidR="00065252" w:rsidP="005F7DBB" w:rsidRDefault="000E12F8" w14:paraId="2E8AC761"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DA5233">
              <w:rPr>
                <w:rFonts w:eastAsia="Arial Unicode MS" w:cs="Tahoma"/>
                <w:b/>
                <w:bCs/>
                <w:szCs w:val="20"/>
                <w:lang w:eastAsia="fr-FR" w:bidi="fr-FR"/>
                <w14:ligatures w14:val="none"/>
              </w:rPr>
              <w:t xml:space="preserve">Dragage complémentaire des sédiments du canal </w:t>
            </w:r>
            <w:proofErr w:type="spellStart"/>
            <w:r w:rsidRPr="00DA5233">
              <w:rPr>
                <w:rFonts w:eastAsia="Arial Unicode MS" w:cs="Tahoma"/>
                <w:b/>
                <w:bCs/>
                <w:szCs w:val="20"/>
                <w:lang w:eastAsia="fr-FR" w:bidi="fr-FR"/>
                <w14:ligatures w14:val="none"/>
              </w:rPr>
              <w:t>CONDE</w:t>
            </w:r>
            <w:proofErr w:type="spellEnd"/>
            <w:r w:rsidRPr="00DA5233">
              <w:rPr>
                <w:rFonts w:eastAsia="Arial Unicode MS" w:cs="Tahoma"/>
                <w:b/>
                <w:bCs/>
                <w:szCs w:val="20"/>
                <w:lang w:eastAsia="fr-FR" w:bidi="fr-FR"/>
                <w14:ligatures w14:val="none"/>
              </w:rPr>
              <w:t xml:space="preserve"> POMMEROEUL y compris le chargement en barge pour approfondissement du plafond par tranche de 20 cm</w:t>
            </w:r>
          </w:p>
          <w:p w:rsidRPr="00A150EF" w:rsidR="000E12F8" w:rsidP="005F7DBB" w:rsidRDefault="00EB4CF9" w14:paraId="7D092D45" w14:textId="1CCA39EC">
            <w:pPr>
              <w:widowControl w:val="0"/>
              <w:suppressAutoHyphens/>
              <w:spacing w:after="113"/>
              <w:ind w:left="57" w:right="57"/>
              <w:textAlignment w:val="baseline"/>
              <w:rPr>
                <w:rFonts w:eastAsia="Arial Unicode MS" w:cs="Tahoma"/>
                <w:szCs w:val="20"/>
                <w:lang w:eastAsia="fr-FR" w:bidi="fr-FR"/>
                <w14:ligatures w14:val="none"/>
              </w:rPr>
            </w:pPr>
            <w:r w:rsidRPr="00A150EF">
              <w:rPr>
                <w:rFonts w:eastAsia="Arial Unicode MS" w:cs="Tahoma"/>
                <w:szCs w:val="20"/>
                <w:lang w:eastAsia="fr-FR" w:bidi="fr-FR"/>
                <w14:ligatures w14:val="none"/>
              </w:rPr>
              <w:t xml:space="preserve">Ce prix rémunère, au mètre le dragage complémentaire des sédiments du canal </w:t>
            </w:r>
            <w:proofErr w:type="spellStart"/>
            <w:r w:rsidRPr="00A150EF">
              <w:rPr>
                <w:rFonts w:eastAsia="Arial Unicode MS" w:cs="Tahoma"/>
                <w:szCs w:val="20"/>
                <w:lang w:eastAsia="fr-FR" w:bidi="fr-FR"/>
                <w14:ligatures w14:val="none"/>
              </w:rPr>
              <w:t>CONDE</w:t>
            </w:r>
            <w:proofErr w:type="spellEnd"/>
            <w:r w:rsidRPr="00A150EF">
              <w:rPr>
                <w:rFonts w:eastAsia="Arial Unicode MS" w:cs="Tahoma"/>
                <w:szCs w:val="20"/>
                <w:lang w:eastAsia="fr-FR" w:bidi="fr-FR"/>
                <w14:ligatures w14:val="none"/>
              </w:rPr>
              <w:t xml:space="preserve"> POMMEROEUL y compris le chargement en barge pour approfondissement du plafond par tranche de 20 cm par tous moyens appropriés suivant les prescriptions définies au CCTP.</w:t>
            </w:r>
          </w:p>
          <w:p w:rsidRPr="00DA5233" w:rsidR="00EB4CF9" w:rsidP="0541982E" w:rsidRDefault="00EB4CF9" w14:paraId="64F2561C" w14:textId="20C33508">
            <w:pPr>
              <w:widowControl w:val="0"/>
              <w:suppressAutoHyphens/>
              <w:spacing w:after="113"/>
              <w:ind w:left="57" w:right="57"/>
              <w:textAlignment w:val="baseline"/>
              <w:rPr>
                <w:rFonts w:eastAsia="Arial Unicode MS" w:cs="Tahoma"/>
                <w:lang w:eastAsia="fr-FR" w:bidi="fr-FR"/>
              </w:rPr>
            </w:pPr>
            <w:r w:rsidRPr="00A150EF">
              <w:rPr>
                <w:rFonts w:eastAsia="Arial Unicode MS" w:cs="Tahoma"/>
                <w:lang w:eastAsia="fr-FR" w:bidi="fr-FR"/>
                <w14:ligatures w14:val="none"/>
              </w:rPr>
              <w:t>Les volumes de sédiments pris en compte pour la rémunération</w:t>
            </w:r>
            <w:r w:rsidRPr="00A150EF" w:rsidR="6AEE1E07">
              <w:rPr>
                <w:rFonts w:eastAsia="Arial Unicode MS" w:cs="Tahoma"/>
                <w:lang w:eastAsia="fr-FR" w:bidi="fr-FR"/>
                <w14:ligatures w14:val="none"/>
              </w:rPr>
              <w:t xml:space="preserve"> correspondront au volume mesuré complémentaire au volume dragué pour atteindre le plafon</w:t>
            </w:r>
            <w:r w:rsidRPr="00A150EF" w:rsidR="1159C48A">
              <w:rPr>
                <w:rFonts w:eastAsia="Arial Unicode MS" w:cs="Tahoma"/>
                <w:lang w:eastAsia="fr-FR" w:bidi="fr-FR"/>
                <w14:ligatures w14:val="none"/>
              </w:rPr>
              <w:t>d</w:t>
            </w:r>
            <w:r w:rsidRPr="00A150EF" w:rsidR="6AEE1E07">
              <w:rPr>
                <w:rFonts w:eastAsia="Arial Unicode MS" w:cs="Tahoma"/>
                <w:lang w:eastAsia="fr-FR" w:bidi="fr-FR"/>
                <w14:ligatures w14:val="none"/>
              </w:rPr>
              <w:t xml:space="preserve"> théorique de 3.30m sous le </w:t>
            </w:r>
            <w:proofErr w:type="spellStart"/>
            <w:r w:rsidRPr="00A150EF" w:rsidR="6AEE1E07">
              <w:rPr>
                <w:rFonts w:eastAsia="Arial Unicode MS" w:cs="Tahoma"/>
                <w:lang w:eastAsia="fr-FR" w:bidi="fr-FR"/>
                <w14:ligatures w14:val="none"/>
              </w:rPr>
              <w:t>NNN</w:t>
            </w:r>
            <w:proofErr w:type="spellEnd"/>
            <w:r w:rsidRPr="00A150EF" w:rsidR="0B9729B8">
              <w:rPr>
                <w:rFonts w:eastAsia="Arial Unicode MS" w:cs="Tahoma"/>
                <w:lang w:eastAsia="fr-FR" w:bidi="fr-FR"/>
                <w14:ligatures w14:val="none"/>
              </w:rPr>
              <w:t>.</w:t>
            </w:r>
          </w:p>
          <w:p w:rsidRPr="00DA5233" w:rsidR="000E12F8" w:rsidP="00DA5233" w:rsidRDefault="0B9729B8" w14:paraId="298FA94F" w14:textId="4CD01AAB">
            <w:pPr>
              <w:widowControl w:val="0"/>
              <w:suppressAutoHyphens/>
              <w:spacing w:after="113"/>
              <w:ind w:left="57" w:right="57"/>
              <w:textAlignment w:val="baseline"/>
              <w:rPr>
                <w:rFonts w:eastAsia="Arial Unicode MS" w:cs="Tahoma"/>
                <w:b/>
                <w:bCs/>
                <w:szCs w:val="20"/>
                <w:lang w:eastAsia="fr-FR" w:bidi="fr-FR"/>
                <w14:ligatures w14:val="none"/>
              </w:rPr>
            </w:pPr>
            <w:r w:rsidRPr="00A150EF">
              <w:rPr>
                <w:rFonts w:eastAsia="Arial Unicode MS" w:cs="Tahoma"/>
                <w:lang w:eastAsia="fr-FR" w:bidi="fr-FR"/>
                <w14:ligatures w14:val="none"/>
              </w:rPr>
              <w:t>Les tolérances de mesures sont précisées au CCTP</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065252" w:rsidP="005F7DBB" w:rsidRDefault="00136E5A" w14:paraId="075F03EF" w14:textId="114E0F16">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cube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065252" w:rsidP="005F7DBB" w:rsidRDefault="00065252" w14:paraId="63269F32"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065252" w:rsidTr="5870336B" w14:paraId="640928BC"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065252" w:rsidP="005F7DBB" w:rsidRDefault="006434B2" w14:paraId="43FECACC" w14:textId="51CB2CEA">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311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065252" w:rsidP="005F7DBB" w:rsidRDefault="000E12F8" w14:paraId="1A0BD8E0"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0E12F8">
              <w:rPr>
                <w:rFonts w:eastAsia="Arial Unicode MS" w:cs="Tahoma"/>
                <w:b/>
                <w:bCs/>
                <w:szCs w:val="20"/>
                <w:lang w:eastAsia="fr-FR" w:bidi="fr-FR"/>
                <w14:ligatures w14:val="none"/>
              </w:rPr>
              <w:t xml:space="preserve">Transport des sédiments de dragage du </w:t>
            </w:r>
            <w:proofErr w:type="spellStart"/>
            <w:r w:rsidRPr="000E12F8">
              <w:rPr>
                <w:rFonts w:eastAsia="Arial Unicode MS" w:cs="Tahoma"/>
                <w:b/>
                <w:bCs/>
                <w:szCs w:val="20"/>
                <w:lang w:eastAsia="fr-FR" w:bidi="fr-FR"/>
                <w14:ligatures w14:val="none"/>
              </w:rPr>
              <w:t>CONDE</w:t>
            </w:r>
            <w:proofErr w:type="spellEnd"/>
            <w:r w:rsidRPr="000E12F8">
              <w:rPr>
                <w:rFonts w:eastAsia="Arial Unicode MS" w:cs="Tahoma"/>
                <w:b/>
                <w:bCs/>
                <w:szCs w:val="20"/>
                <w:lang w:eastAsia="fr-FR" w:bidi="fr-FR"/>
                <w14:ligatures w14:val="none"/>
              </w:rPr>
              <w:t xml:space="preserve"> par voie d'eau vers le TD 5</w:t>
            </w:r>
          </w:p>
          <w:p w:rsidRPr="00C070D7" w:rsidR="00C070D7" w:rsidP="00C070D7" w:rsidRDefault="00C070D7" w14:paraId="2CEF2B5F" w14:textId="69CE63D7">
            <w:pPr>
              <w:widowControl w:val="0"/>
              <w:suppressAutoHyphens/>
              <w:spacing w:after="113"/>
              <w:ind w:left="57" w:right="57"/>
              <w:textAlignment w:val="baseline"/>
              <w:rPr>
                <w:rFonts w:eastAsia="Arial Unicode MS" w:cs="Tahoma"/>
                <w:szCs w:val="20"/>
                <w:lang w:eastAsia="fr-FR" w:bidi="fr-FR"/>
                <w14:ligatures w14:val="none"/>
              </w:rPr>
            </w:pPr>
            <w:r w:rsidRPr="00C070D7">
              <w:rPr>
                <w:rFonts w:eastAsia="Arial Unicode MS" w:cs="Tahoma"/>
                <w:szCs w:val="20"/>
                <w:lang w:eastAsia="fr-FR" w:bidi="fr-FR"/>
                <w14:ligatures w14:val="none"/>
              </w:rPr>
              <w:t>Ce prix rémunère, au mètre cube de sédiments dragués le transport par voie d’eau des matériaux dragués et leur prise en charge par l’entreprise avant le dépotage</w:t>
            </w:r>
            <w:r w:rsidR="00B02283">
              <w:rPr>
                <w:rFonts w:eastAsia="Arial Unicode MS" w:cs="Tahoma"/>
                <w:szCs w:val="20"/>
                <w:lang w:eastAsia="fr-FR" w:bidi="fr-FR"/>
                <w14:ligatures w14:val="none"/>
              </w:rPr>
              <w:t xml:space="preserve"> sur le TD5</w:t>
            </w:r>
            <w:r w:rsidR="003E76E4">
              <w:rPr>
                <w:rFonts w:eastAsia="Arial Unicode MS" w:cs="Tahoma"/>
                <w:szCs w:val="20"/>
                <w:lang w:eastAsia="fr-FR" w:bidi="fr-FR"/>
                <w14:ligatures w14:val="none"/>
              </w:rPr>
              <w:t xml:space="preserve"> conformément au CCTP</w:t>
            </w:r>
            <w:r w:rsidRPr="00C070D7">
              <w:rPr>
                <w:rFonts w:eastAsia="Arial Unicode MS" w:cs="Tahoma"/>
                <w:szCs w:val="20"/>
                <w:lang w:eastAsia="fr-FR" w:bidi="fr-FR"/>
                <w14:ligatures w14:val="none"/>
              </w:rPr>
              <w:t xml:space="preserve">. Le dépotage </w:t>
            </w:r>
            <w:r w:rsidR="00D779F4">
              <w:rPr>
                <w:rFonts w:eastAsia="Arial Unicode MS" w:cs="Tahoma"/>
                <w:szCs w:val="20"/>
                <w:lang w:eastAsia="fr-FR" w:bidi="fr-FR"/>
                <w14:ligatures w14:val="none"/>
              </w:rPr>
              <w:t xml:space="preserve">est rémunéré aux postes </w:t>
            </w:r>
            <w:r w:rsidR="00AD038C">
              <w:rPr>
                <w:rFonts w:eastAsia="Arial Unicode MS" w:cs="Tahoma"/>
                <w:szCs w:val="20"/>
                <w:lang w:eastAsia="fr-FR" w:bidi="fr-FR"/>
                <w14:ligatures w14:val="none"/>
              </w:rPr>
              <w:t>401.6 et 401.7.</w:t>
            </w:r>
          </w:p>
          <w:p w:rsidRPr="00C070D7" w:rsidR="00C070D7" w:rsidP="00C070D7" w:rsidRDefault="00C070D7" w14:paraId="6E5FABD5" w14:textId="77777777">
            <w:pPr>
              <w:widowControl w:val="0"/>
              <w:suppressAutoHyphens/>
              <w:spacing w:after="113"/>
              <w:ind w:left="57" w:right="57"/>
              <w:textAlignment w:val="baseline"/>
              <w:rPr>
                <w:rFonts w:eastAsia="Arial Unicode MS" w:cs="Tahoma"/>
                <w:szCs w:val="20"/>
                <w:lang w:eastAsia="fr-FR" w:bidi="fr-FR"/>
                <w14:ligatures w14:val="none"/>
              </w:rPr>
            </w:pPr>
            <w:r w:rsidRPr="00C070D7">
              <w:rPr>
                <w:rFonts w:eastAsia="Arial Unicode MS" w:cs="Tahoma"/>
                <w:szCs w:val="20"/>
                <w:lang w:eastAsia="fr-FR" w:bidi="fr-FR"/>
                <w14:ligatures w14:val="none"/>
              </w:rPr>
              <w:t>Ce prix moyen comprend tous les frais de main d'œuvre, fourniture d'outillage, de transport, et toutes sujétions à l'exécution du transport et de leur prise en charge.</w:t>
            </w:r>
          </w:p>
          <w:p w:rsidRPr="00C070D7" w:rsidR="00C070D7" w:rsidP="00C070D7" w:rsidRDefault="00C070D7" w14:paraId="674FFFCA" w14:textId="77777777">
            <w:pPr>
              <w:widowControl w:val="0"/>
              <w:suppressAutoHyphens/>
              <w:spacing w:after="113"/>
              <w:ind w:left="57" w:right="57"/>
              <w:textAlignment w:val="baseline"/>
              <w:rPr>
                <w:rFonts w:eastAsia="Arial Unicode MS" w:cs="Tahoma"/>
                <w:szCs w:val="20"/>
                <w:lang w:eastAsia="fr-FR" w:bidi="fr-FR"/>
                <w14:ligatures w14:val="none"/>
              </w:rPr>
            </w:pPr>
            <w:r w:rsidRPr="00C070D7">
              <w:rPr>
                <w:rFonts w:eastAsia="Arial Unicode MS" w:cs="Tahoma"/>
                <w:szCs w:val="20"/>
                <w:lang w:eastAsia="fr-FR" w:bidi="fr-FR"/>
                <w14:ligatures w14:val="none"/>
              </w:rPr>
              <w:t>Ce prix rémunère notamment :</w:t>
            </w:r>
          </w:p>
          <w:p w:rsidRPr="00C070D7" w:rsidR="00C070D7" w:rsidP="00C070D7" w:rsidRDefault="00C070D7" w14:paraId="0314DA81" w14:textId="77777777">
            <w:pPr>
              <w:widowControl w:val="0"/>
              <w:suppressAutoHyphens/>
              <w:spacing w:after="113"/>
              <w:ind w:left="57" w:right="57"/>
              <w:textAlignment w:val="baseline"/>
              <w:rPr>
                <w:rFonts w:eastAsia="Arial Unicode MS" w:cs="Tahoma"/>
                <w:szCs w:val="20"/>
                <w:lang w:eastAsia="fr-FR" w:bidi="fr-FR"/>
                <w14:ligatures w14:val="none"/>
              </w:rPr>
            </w:pPr>
            <w:r w:rsidRPr="00C070D7">
              <w:rPr>
                <w:rFonts w:eastAsia="Arial Unicode MS" w:cs="Tahoma"/>
                <w:szCs w:val="20"/>
                <w:lang w:eastAsia="fr-FR" w:bidi="fr-FR"/>
                <w14:ligatures w14:val="none"/>
              </w:rPr>
              <w:t>•</w:t>
            </w:r>
            <w:r w:rsidRPr="00C070D7">
              <w:rPr>
                <w:rFonts w:eastAsia="Arial Unicode MS" w:cs="Tahoma"/>
                <w:szCs w:val="20"/>
                <w:lang w:eastAsia="fr-FR" w:bidi="fr-FR"/>
                <w14:ligatures w14:val="none"/>
              </w:rPr>
              <w:tab/>
            </w:r>
            <w:r w:rsidRPr="00C070D7">
              <w:rPr>
                <w:rFonts w:eastAsia="Arial Unicode MS" w:cs="Tahoma"/>
                <w:szCs w:val="20"/>
                <w:lang w:eastAsia="fr-FR" w:bidi="fr-FR"/>
                <w14:ligatures w14:val="none"/>
              </w:rPr>
              <w:t>le transport,</w:t>
            </w:r>
          </w:p>
          <w:p w:rsidRPr="00C070D7" w:rsidR="00C070D7" w:rsidP="00C070D7" w:rsidRDefault="00C070D7" w14:paraId="520F2C7A" w14:textId="77777777">
            <w:pPr>
              <w:widowControl w:val="0"/>
              <w:suppressAutoHyphens/>
              <w:spacing w:after="113"/>
              <w:ind w:left="57" w:right="57"/>
              <w:textAlignment w:val="baseline"/>
              <w:rPr>
                <w:rFonts w:eastAsia="Arial Unicode MS" w:cs="Tahoma"/>
                <w:szCs w:val="20"/>
                <w:lang w:eastAsia="fr-FR" w:bidi="fr-FR"/>
                <w14:ligatures w14:val="none"/>
              </w:rPr>
            </w:pPr>
            <w:r w:rsidRPr="00C070D7">
              <w:rPr>
                <w:rFonts w:eastAsia="Arial Unicode MS" w:cs="Tahoma"/>
                <w:szCs w:val="20"/>
                <w:lang w:eastAsia="fr-FR" w:bidi="fr-FR"/>
                <w14:ligatures w14:val="none"/>
              </w:rPr>
              <w:t>•</w:t>
            </w:r>
            <w:r w:rsidRPr="00C070D7">
              <w:rPr>
                <w:rFonts w:eastAsia="Arial Unicode MS" w:cs="Tahoma"/>
                <w:szCs w:val="20"/>
                <w:lang w:eastAsia="fr-FR" w:bidi="fr-FR"/>
                <w14:ligatures w14:val="none"/>
              </w:rPr>
              <w:tab/>
            </w:r>
            <w:r w:rsidRPr="00C070D7">
              <w:rPr>
                <w:rFonts w:eastAsia="Arial Unicode MS" w:cs="Tahoma"/>
                <w:szCs w:val="20"/>
                <w:lang w:eastAsia="fr-FR" w:bidi="fr-FR"/>
                <w14:ligatures w14:val="none"/>
              </w:rPr>
              <w:t>toutes les autorisations nécessaires pour la sécurité et celles de naviguer des barges sur le canal selon le Règlement Général de Police et le Règlement Particulier de Police.</w:t>
            </w:r>
          </w:p>
          <w:p w:rsidRPr="00C070D7" w:rsidR="00C070D7" w:rsidP="00C070D7" w:rsidRDefault="00C070D7" w14:paraId="210EDA16" w14:textId="44126D25">
            <w:pPr>
              <w:widowControl w:val="0"/>
              <w:suppressAutoHyphens/>
              <w:spacing w:after="113"/>
              <w:ind w:left="57" w:right="57"/>
              <w:textAlignment w:val="baseline"/>
              <w:rPr>
                <w:rFonts w:eastAsia="Arial Unicode MS" w:cs="Tahoma"/>
                <w:szCs w:val="20"/>
                <w:lang w:eastAsia="fr-FR" w:bidi="fr-FR"/>
                <w14:ligatures w14:val="none"/>
              </w:rPr>
            </w:pPr>
            <w:r w:rsidRPr="00C070D7">
              <w:rPr>
                <w:rFonts w:eastAsia="Arial Unicode MS" w:cs="Tahoma"/>
                <w:szCs w:val="20"/>
                <w:lang w:eastAsia="fr-FR" w:bidi="fr-FR"/>
                <w14:ligatures w14:val="none"/>
              </w:rPr>
              <w:t>•</w:t>
            </w:r>
            <w:r w:rsidRPr="00C070D7">
              <w:rPr>
                <w:rFonts w:eastAsia="Arial Unicode MS" w:cs="Tahoma"/>
                <w:szCs w:val="20"/>
                <w:lang w:eastAsia="fr-FR" w:bidi="fr-FR"/>
                <w14:ligatures w14:val="none"/>
              </w:rPr>
              <w:tab/>
            </w:r>
            <w:r w:rsidRPr="00C070D7">
              <w:rPr>
                <w:rFonts w:eastAsia="Arial Unicode MS" w:cs="Tahoma"/>
                <w:szCs w:val="20"/>
                <w:lang w:eastAsia="fr-FR" w:bidi="fr-FR"/>
                <w14:ligatures w14:val="none"/>
              </w:rPr>
              <w:t>toutes les autorisations de transport de déchets,</w:t>
            </w:r>
          </w:p>
          <w:p w:rsidRPr="00C070D7" w:rsidR="00C070D7" w:rsidP="00C070D7" w:rsidRDefault="00C070D7" w14:paraId="650CB01A" w14:textId="0C32B9D0">
            <w:pPr>
              <w:widowControl w:val="0"/>
              <w:suppressAutoHyphens/>
              <w:spacing w:after="113"/>
              <w:ind w:left="57" w:right="57"/>
              <w:textAlignment w:val="baseline"/>
              <w:rPr>
                <w:rFonts w:eastAsia="Arial Unicode MS" w:cs="Tahoma"/>
                <w:szCs w:val="20"/>
                <w:lang w:eastAsia="fr-FR" w:bidi="fr-FR"/>
                <w14:ligatures w14:val="none"/>
              </w:rPr>
            </w:pPr>
            <w:r w:rsidRPr="00C070D7">
              <w:rPr>
                <w:rFonts w:eastAsia="Arial Unicode MS" w:cs="Tahoma"/>
                <w:szCs w:val="20"/>
                <w:lang w:eastAsia="fr-FR" w:bidi="fr-FR"/>
                <w14:ligatures w14:val="none"/>
              </w:rPr>
              <w:t>•</w:t>
            </w:r>
            <w:r w:rsidRPr="00C070D7">
              <w:rPr>
                <w:rFonts w:eastAsia="Arial Unicode MS" w:cs="Tahoma"/>
                <w:szCs w:val="20"/>
                <w:lang w:eastAsia="fr-FR" w:bidi="fr-FR"/>
                <w14:ligatures w14:val="none"/>
              </w:rPr>
              <w:tab/>
            </w:r>
            <w:r w:rsidRPr="00C070D7">
              <w:rPr>
                <w:rFonts w:eastAsia="Arial Unicode MS" w:cs="Tahoma"/>
                <w:szCs w:val="20"/>
                <w:lang w:eastAsia="fr-FR" w:bidi="fr-FR"/>
                <w14:ligatures w14:val="none"/>
              </w:rPr>
              <w:t>la surveillance du matériel de transport,</w:t>
            </w:r>
          </w:p>
          <w:p w:rsidRPr="00C070D7" w:rsidR="00C070D7" w:rsidP="00C070D7" w:rsidRDefault="00C070D7" w14:paraId="76FF150B" w14:textId="254ECB4A">
            <w:pPr>
              <w:widowControl w:val="0"/>
              <w:suppressAutoHyphens/>
              <w:spacing w:after="113"/>
              <w:ind w:left="57" w:right="57"/>
              <w:textAlignment w:val="baseline"/>
              <w:rPr>
                <w:rFonts w:eastAsia="Arial Unicode MS" w:cs="Tahoma"/>
                <w:szCs w:val="20"/>
                <w:lang w:eastAsia="fr-FR" w:bidi="fr-FR"/>
                <w14:ligatures w14:val="none"/>
              </w:rPr>
            </w:pPr>
            <w:r w:rsidRPr="00C070D7">
              <w:rPr>
                <w:rFonts w:eastAsia="Arial Unicode MS" w:cs="Tahoma"/>
                <w:szCs w:val="20"/>
                <w:lang w:eastAsia="fr-FR" w:bidi="fr-FR"/>
                <w14:ligatures w14:val="none"/>
              </w:rPr>
              <w:t>•</w:t>
            </w:r>
            <w:r w:rsidRPr="00C070D7">
              <w:rPr>
                <w:rFonts w:eastAsia="Arial Unicode MS" w:cs="Tahoma"/>
                <w:szCs w:val="20"/>
                <w:lang w:eastAsia="fr-FR" w:bidi="fr-FR"/>
                <w14:ligatures w14:val="none"/>
              </w:rPr>
              <w:tab/>
            </w:r>
            <w:r w:rsidRPr="00C070D7">
              <w:rPr>
                <w:rFonts w:eastAsia="Arial Unicode MS" w:cs="Tahoma"/>
                <w:szCs w:val="20"/>
                <w:lang w:eastAsia="fr-FR" w:bidi="fr-FR"/>
                <w14:ligatures w14:val="none"/>
              </w:rPr>
              <w:t>les frais de transport fluvial de la zone de dragage jusqu'au TD n°5</w:t>
            </w:r>
          </w:p>
          <w:p w:rsidRPr="008C4170" w:rsidR="008C4170" w:rsidP="00C070D7" w:rsidRDefault="00C070D7" w14:paraId="36F2D19A" w14:textId="72349377">
            <w:pPr>
              <w:widowControl w:val="0"/>
              <w:suppressAutoHyphens/>
              <w:spacing w:after="113"/>
              <w:ind w:left="57" w:right="57"/>
              <w:textAlignment w:val="baseline"/>
              <w:rPr>
                <w:rFonts w:eastAsia="Arial Unicode MS" w:cs="Tahoma"/>
                <w:szCs w:val="20"/>
                <w:lang w:eastAsia="fr-FR" w:bidi="fr-FR"/>
                <w14:ligatures w14:val="none"/>
              </w:rPr>
            </w:pPr>
            <w:r w:rsidRPr="00C070D7">
              <w:rPr>
                <w:rFonts w:eastAsia="Arial Unicode MS" w:cs="Tahoma"/>
                <w:szCs w:val="20"/>
                <w:lang w:eastAsia="fr-FR" w:bidi="fr-FR"/>
                <w14:ligatures w14:val="none"/>
              </w:rPr>
              <w:t xml:space="preserve">Les volumes de sédiments pris en compte pour la rémunération du présent prix résultent des volumes calculés par différence de superposition du « MNT initial » avec le « MNT projet » (fourni par l'entreprise dans le cadre de ses études d'exécution et visé par le maître d'œuvre) conformément </w:t>
            </w:r>
            <w:r w:rsidR="00AD038C">
              <w:rPr>
                <w:rFonts w:eastAsia="Arial Unicode MS" w:cs="Tahoma"/>
                <w:szCs w:val="20"/>
                <w:lang w:eastAsia="fr-FR" w:bidi="fr-FR"/>
                <w14:ligatures w14:val="none"/>
              </w:rPr>
              <w:t>au</w:t>
            </w:r>
            <w:r w:rsidRPr="00C070D7">
              <w:rPr>
                <w:rFonts w:eastAsia="Arial Unicode MS" w:cs="Tahoma"/>
                <w:szCs w:val="20"/>
                <w:lang w:eastAsia="fr-FR" w:bidi="fr-FR"/>
                <w14:ligatures w14:val="none"/>
              </w:rPr>
              <w:t xml:space="preserve"> </w:t>
            </w:r>
            <w:proofErr w:type="spellStart"/>
            <w:r w:rsidRPr="00C070D7">
              <w:rPr>
                <w:rFonts w:eastAsia="Arial Unicode MS" w:cs="Tahoma"/>
                <w:szCs w:val="20"/>
                <w:lang w:eastAsia="fr-FR" w:bidi="fr-FR"/>
                <w14:ligatures w14:val="none"/>
              </w:rPr>
              <w:t>C.C.T.P</w:t>
            </w:r>
            <w:proofErr w:type="spellEnd"/>
          </w:p>
          <w:p w:rsidRPr="00BF2D9E" w:rsidR="000E12F8" w:rsidP="005F7DBB" w:rsidRDefault="000E12F8" w14:paraId="20B6CDBA" w14:textId="51C121D9">
            <w:pPr>
              <w:widowControl w:val="0"/>
              <w:suppressAutoHyphens/>
              <w:spacing w:after="113"/>
              <w:ind w:left="57" w:right="57"/>
              <w:textAlignment w:val="baseline"/>
              <w:rPr>
                <w:rFonts w:eastAsia="Arial Unicode MS" w:cs="Tahoma"/>
                <w:b/>
                <w:bCs/>
                <w:szCs w:val="20"/>
                <w:lang w:eastAsia="fr-FR" w:bidi="fr-FR"/>
                <w14:ligatures w14:val="none"/>
              </w:rPr>
            </w:pP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065252" w:rsidP="005F7DBB" w:rsidRDefault="00136E5A" w14:paraId="1FFF1557" w14:textId="2E129AF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cube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065252" w:rsidP="005F7DBB" w:rsidRDefault="00065252" w14:paraId="17E269FF"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065252" w:rsidTr="5870336B" w14:paraId="2E6C8252"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065252" w:rsidP="005F7DBB" w:rsidRDefault="000E12F8" w14:paraId="7C2BA0DA" w14:textId="31308276">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312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065252" w:rsidP="005F7DBB" w:rsidRDefault="0036382A" w14:paraId="42B93607"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36382A">
              <w:rPr>
                <w:rFonts w:eastAsia="Arial Unicode MS" w:cs="Tahoma"/>
                <w:b/>
                <w:bCs/>
                <w:szCs w:val="20"/>
                <w:lang w:eastAsia="fr-FR" w:bidi="fr-FR"/>
                <w14:ligatures w14:val="none"/>
              </w:rPr>
              <w:t xml:space="preserve">Transport des sédiments de dragage du </w:t>
            </w:r>
            <w:proofErr w:type="spellStart"/>
            <w:r w:rsidRPr="0036382A">
              <w:rPr>
                <w:rFonts w:eastAsia="Arial Unicode MS" w:cs="Tahoma"/>
                <w:b/>
                <w:bCs/>
                <w:szCs w:val="20"/>
                <w:lang w:eastAsia="fr-FR" w:bidi="fr-FR"/>
                <w14:ligatures w14:val="none"/>
              </w:rPr>
              <w:t>CONDE</w:t>
            </w:r>
            <w:proofErr w:type="spellEnd"/>
            <w:r w:rsidRPr="0036382A">
              <w:rPr>
                <w:rFonts w:eastAsia="Arial Unicode MS" w:cs="Tahoma"/>
                <w:b/>
                <w:bCs/>
                <w:szCs w:val="20"/>
                <w:lang w:eastAsia="fr-FR" w:bidi="fr-FR"/>
                <w14:ligatures w14:val="none"/>
              </w:rPr>
              <w:t xml:space="preserve"> par voie d'eau vers le TD 101</w:t>
            </w:r>
          </w:p>
          <w:p w:rsidRPr="009E2279" w:rsidR="009E2279" w:rsidP="009E2279" w:rsidRDefault="009E2279" w14:paraId="32215B5E" w14:textId="70D08995">
            <w:pPr>
              <w:widowControl w:val="0"/>
              <w:suppressAutoHyphens/>
              <w:spacing w:after="113"/>
              <w:ind w:left="57" w:right="57"/>
              <w:textAlignment w:val="baseline"/>
              <w:rPr>
                <w:rFonts w:eastAsia="Arial Unicode MS" w:cs="Tahoma"/>
                <w:szCs w:val="20"/>
                <w:lang w:eastAsia="fr-FR" w:bidi="fr-FR"/>
                <w14:ligatures w14:val="none"/>
              </w:rPr>
            </w:pPr>
            <w:r w:rsidRPr="009E2279">
              <w:rPr>
                <w:rFonts w:eastAsia="Arial Unicode MS" w:cs="Tahoma"/>
                <w:szCs w:val="20"/>
                <w:lang w:eastAsia="fr-FR" w:bidi="fr-FR"/>
                <w14:ligatures w14:val="none"/>
              </w:rPr>
              <w:t>Ce prix rémunère, au mètre cube de sédiments dragués le transport par voie d’eau des matériaux dragués et leur prise en charge par l’entreprise avant le dépotage</w:t>
            </w:r>
            <w:r w:rsidR="00B02283">
              <w:rPr>
                <w:rFonts w:eastAsia="Arial Unicode MS" w:cs="Tahoma"/>
                <w:szCs w:val="20"/>
                <w:lang w:eastAsia="fr-FR" w:bidi="fr-FR"/>
                <w14:ligatures w14:val="none"/>
              </w:rPr>
              <w:t xml:space="preserve"> sur le TD101</w:t>
            </w:r>
            <w:r w:rsidR="003E76E4">
              <w:rPr>
                <w:rFonts w:eastAsia="Arial Unicode MS" w:cs="Tahoma"/>
                <w:szCs w:val="20"/>
                <w:lang w:eastAsia="fr-FR" w:bidi="fr-FR"/>
                <w14:ligatures w14:val="none"/>
              </w:rPr>
              <w:t xml:space="preserve"> conformément au CCTP</w:t>
            </w:r>
            <w:r w:rsidRPr="009E2279">
              <w:rPr>
                <w:rFonts w:eastAsia="Arial Unicode MS" w:cs="Tahoma"/>
                <w:szCs w:val="20"/>
                <w:lang w:eastAsia="fr-FR" w:bidi="fr-FR"/>
                <w14:ligatures w14:val="none"/>
              </w:rPr>
              <w:t>. Le dépotage est rémunéré aux postes 40</w:t>
            </w:r>
            <w:r>
              <w:rPr>
                <w:rFonts w:eastAsia="Arial Unicode MS" w:cs="Tahoma"/>
                <w:szCs w:val="20"/>
                <w:lang w:eastAsia="fr-FR" w:bidi="fr-FR"/>
                <w14:ligatures w14:val="none"/>
              </w:rPr>
              <w:t>2</w:t>
            </w:r>
            <w:r w:rsidRPr="009E2279">
              <w:rPr>
                <w:rFonts w:eastAsia="Arial Unicode MS" w:cs="Tahoma"/>
                <w:szCs w:val="20"/>
                <w:lang w:eastAsia="fr-FR" w:bidi="fr-FR"/>
                <w14:ligatures w14:val="none"/>
              </w:rPr>
              <w:t>.6 et 40</w:t>
            </w:r>
            <w:r>
              <w:rPr>
                <w:rFonts w:eastAsia="Arial Unicode MS" w:cs="Tahoma"/>
                <w:szCs w:val="20"/>
                <w:lang w:eastAsia="fr-FR" w:bidi="fr-FR"/>
                <w14:ligatures w14:val="none"/>
              </w:rPr>
              <w:t>2</w:t>
            </w:r>
            <w:r w:rsidRPr="009E2279">
              <w:rPr>
                <w:rFonts w:eastAsia="Arial Unicode MS" w:cs="Tahoma"/>
                <w:szCs w:val="20"/>
                <w:lang w:eastAsia="fr-FR" w:bidi="fr-FR"/>
                <w14:ligatures w14:val="none"/>
              </w:rPr>
              <w:t>.7.</w:t>
            </w:r>
          </w:p>
          <w:p w:rsidRPr="009E2279" w:rsidR="009E2279" w:rsidP="009E2279" w:rsidRDefault="009E2279" w14:paraId="44BAE237" w14:textId="77777777">
            <w:pPr>
              <w:widowControl w:val="0"/>
              <w:suppressAutoHyphens/>
              <w:spacing w:after="113"/>
              <w:ind w:left="57" w:right="57"/>
              <w:textAlignment w:val="baseline"/>
              <w:rPr>
                <w:rFonts w:eastAsia="Arial Unicode MS" w:cs="Tahoma"/>
                <w:szCs w:val="20"/>
                <w:lang w:eastAsia="fr-FR" w:bidi="fr-FR"/>
                <w14:ligatures w14:val="none"/>
              </w:rPr>
            </w:pPr>
            <w:r w:rsidRPr="009E2279">
              <w:rPr>
                <w:rFonts w:eastAsia="Arial Unicode MS" w:cs="Tahoma"/>
                <w:szCs w:val="20"/>
                <w:lang w:eastAsia="fr-FR" w:bidi="fr-FR"/>
                <w14:ligatures w14:val="none"/>
              </w:rPr>
              <w:t>Ce prix moyen comprend tous les frais de main d'œuvre, fourniture d'outillage, de transport, et toutes sujétions à l'exécution du transport et de leur prise en charge.</w:t>
            </w:r>
          </w:p>
          <w:p w:rsidRPr="009E2279" w:rsidR="009E2279" w:rsidP="009E2279" w:rsidRDefault="009E2279" w14:paraId="5085333E" w14:textId="77777777">
            <w:pPr>
              <w:widowControl w:val="0"/>
              <w:suppressAutoHyphens/>
              <w:spacing w:after="113"/>
              <w:ind w:left="57" w:right="57"/>
              <w:textAlignment w:val="baseline"/>
              <w:rPr>
                <w:rFonts w:eastAsia="Arial Unicode MS" w:cs="Tahoma"/>
                <w:szCs w:val="20"/>
                <w:lang w:eastAsia="fr-FR" w:bidi="fr-FR"/>
                <w14:ligatures w14:val="none"/>
              </w:rPr>
            </w:pPr>
            <w:r w:rsidRPr="009E2279">
              <w:rPr>
                <w:rFonts w:eastAsia="Arial Unicode MS" w:cs="Tahoma"/>
                <w:szCs w:val="20"/>
                <w:lang w:eastAsia="fr-FR" w:bidi="fr-FR"/>
                <w14:ligatures w14:val="none"/>
              </w:rPr>
              <w:t>Ce prix rémunère notamment :</w:t>
            </w:r>
          </w:p>
          <w:p w:rsidRPr="009E2279" w:rsidR="009E2279" w:rsidP="009E2279" w:rsidRDefault="009E2279" w14:paraId="210BB482" w14:textId="77777777">
            <w:pPr>
              <w:widowControl w:val="0"/>
              <w:suppressAutoHyphens/>
              <w:spacing w:after="113"/>
              <w:ind w:left="57" w:right="57"/>
              <w:textAlignment w:val="baseline"/>
              <w:rPr>
                <w:rFonts w:eastAsia="Arial Unicode MS" w:cs="Tahoma"/>
                <w:szCs w:val="20"/>
                <w:lang w:eastAsia="fr-FR" w:bidi="fr-FR"/>
                <w14:ligatures w14:val="none"/>
              </w:rPr>
            </w:pPr>
            <w:r w:rsidRPr="009E2279">
              <w:rPr>
                <w:rFonts w:eastAsia="Arial Unicode MS" w:cs="Tahoma"/>
                <w:szCs w:val="20"/>
                <w:lang w:eastAsia="fr-FR" w:bidi="fr-FR"/>
                <w14:ligatures w14:val="none"/>
              </w:rPr>
              <w:t>•</w:t>
            </w:r>
            <w:r w:rsidRPr="009E2279">
              <w:rPr>
                <w:rFonts w:eastAsia="Arial Unicode MS" w:cs="Tahoma"/>
                <w:szCs w:val="20"/>
                <w:lang w:eastAsia="fr-FR" w:bidi="fr-FR"/>
                <w14:ligatures w14:val="none"/>
              </w:rPr>
              <w:tab/>
            </w:r>
            <w:r w:rsidRPr="009E2279">
              <w:rPr>
                <w:rFonts w:eastAsia="Arial Unicode MS" w:cs="Tahoma"/>
                <w:szCs w:val="20"/>
                <w:lang w:eastAsia="fr-FR" w:bidi="fr-FR"/>
                <w14:ligatures w14:val="none"/>
              </w:rPr>
              <w:t>le transport,</w:t>
            </w:r>
          </w:p>
          <w:p w:rsidRPr="009E2279" w:rsidR="009E2279" w:rsidP="009E2279" w:rsidRDefault="009E2279" w14:paraId="591890AE" w14:textId="77777777">
            <w:pPr>
              <w:widowControl w:val="0"/>
              <w:suppressAutoHyphens/>
              <w:spacing w:after="113"/>
              <w:ind w:left="57" w:right="57"/>
              <w:textAlignment w:val="baseline"/>
              <w:rPr>
                <w:rFonts w:eastAsia="Arial Unicode MS" w:cs="Tahoma"/>
                <w:szCs w:val="20"/>
                <w:lang w:eastAsia="fr-FR" w:bidi="fr-FR"/>
                <w14:ligatures w14:val="none"/>
              </w:rPr>
            </w:pPr>
            <w:r w:rsidRPr="009E2279">
              <w:rPr>
                <w:rFonts w:eastAsia="Arial Unicode MS" w:cs="Tahoma"/>
                <w:szCs w:val="20"/>
                <w:lang w:eastAsia="fr-FR" w:bidi="fr-FR"/>
                <w14:ligatures w14:val="none"/>
              </w:rPr>
              <w:t>•</w:t>
            </w:r>
            <w:r w:rsidRPr="009E2279">
              <w:rPr>
                <w:rFonts w:eastAsia="Arial Unicode MS" w:cs="Tahoma"/>
                <w:szCs w:val="20"/>
                <w:lang w:eastAsia="fr-FR" w:bidi="fr-FR"/>
                <w14:ligatures w14:val="none"/>
              </w:rPr>
              <w:tab/>
            </w:r>
            <w:r w:rsidRPr="009E2279">
              <w:rPr>
                <w:rFonts w:eastAsia="Arial Unicode MS" w:cs="Tahoma"/>
                <w:szCs w:val="20"/>
                <w:lang w:eastAsia="fr-FR" w:bidi="fr-FR"/>
                <w14:ligatures w14:val="none"/>
              </w:rPr>
              <w:t>toutes les autorisations nécessaires pour la sécurité et celles de naviguer des barges sur le canal selon le Règlement Général de Police et le Règlement Particulier de Police.</w:t>
            </w:r>
          </w:p>
          <w:p w:rsidRPr="009E2279" w:rsidR="009E2279" w:rsidP="009E2279" w:rsidRDefault="009E2279" w14:paraId="1E73388E" w14:textId="77777777">
            <w:pPr>
              <w:widowControl w:val="0"/>
              <w:suppressAutoHyphens/>
              <w:spacing w:after="113"/>
              <w:ind w:left="57" w:right="57"/>
              <w:textAlignment w:val="baseline"/>
              <w:rPr>
                <w:rFonts w:eastAsia="Arial Unicode MS" w:cs="Tahoma"/>
                <w:szCs w:val="20"/>
                <w:lang w:eastAsia="fr-FR" w:bidi="fr-FR"/>
                <w14:ligatures w14:val="none"/>
              </w:rPr>
            </w:pPr>
            <w:r w:rsidRPr="009E2279">
              <w:rPr>
                <w:rFonts w:eastAsia="Arial Unicode MS" w:cs="Tahoma"/>
                <w:szCs w:val="20"/>
                <w:lang w:eastAsia="fr-FR" w:bidi="fr-FR"/>
                <w14:ligatures w14:val="none"/>
              </w:rPr>
              <w:t>•</w:t>
            </w:r>
            <w:r w:rsidRPr="009E2279">
              <w:rPr>
                <w:rFonts w:eastAsia="Arial Unicode MS" w:cs="Tahoma"/>
                <w:szCs w:val="20"/>
                <w:lang w:eastAsia="fr-FR" w:bidi="fr-FR"/>
                <w14:ligatures w14:val="none"/>
              </w:rPr>
              <w:tab/>
            </w:r>
            <w:r w:rsidRPr="009E2279">
              <w:rPr>
                <w:rFonts w:eastAsia="Arial Unicode MS" w:cs="Tahoma"/>
                <w:szCs w:val="20"/>
                <w:lang w:eastAsia="fr-FR" w:bidi="fr-FR"/>
                <w14:ligatures w14:val="none"/>
              </w:rPr>
              <w:t>toutes les autorisations de transport de déchets,</w:t>
            </w:r>
          </w:p>
          <w:p w:rsidRPr="009E2279" w:rsidR="009E2279" w:rsidP="009E2279" w:rsidRDefault="009E2279" w14:paraId="454D7527" w14:textId="77777777">
            <w:pPr>
              <w:widowControl w:val="0"/>
              <w:suppressAutoHyphens/>
              <w:spacing w:after="113"/>
              <w:ind w:left="57" w:right="57"/>
              <w:textAlignment w:val="baseline"/>
              <w:rPr>
                <w:rFonts w:eastAsia="Arial Unicode MS" w:cs="Tahoma"/>
                <w:szCs w:val="20"/>
                <w:lang w:eastAsia="fr-FR" w:bidi="fr-FR"/>
                <w14:ligatures w14:val="none"/>
              </w:rPr>
            </w:pPr>
            <w:r w:rsidRPr="009E2279">
              <w:rPr>
                <w:rFonts w:eastAsia="Arial Unicode MS" w:cs="Tahoma"/>
                <w:szCs w:val="20"/>
                <w:lang w:eastAsia="fr-FR" w:bidi="fr-FR"/>
                <w14:ligatures w14:val="none"/>
              </w:rPr>
              <w:t>•</w:t>
            </w:r>
            <w:r w:rsidRPr="009E2279">
              <w:rPr>
                <w:rFonts w:eastAsia="Arial Unicode MS" w:cs="Tahoma"/>
                <w:szCs w:val="20"/>
                <w:lang w:eastAsia="fr-FR" w:bidi="fr-FR"/>
                <w14:ligatures w14:val="none"/>
              </w:rPr>
              <w:tab/>
            </w:r>
            <w:r w:rsidRPr="009E2279">
              <w:rPr>
                <w:rFonts w:eastAsia="Arial Unicode MS" w:cs="Tahoma"/>
                <w:szCs w:val="20"/>
                <w:lang w:eastAsia="fr-FR" w:bidi="fr-FR"/>
                <w14:ligatures w14:val="none"/>
              </w:rPr>
              <w:t>la surveillance du matériel de transport,</w:t>
            </w:r>
          </w:p>
          <w:p w:rsidRPr="009E2279" w:rsidR="009E2279" w:rsidP="009E2279" w:rsidRDefault="009E2279" w14:paraId="479443A4" w14:textId="5DAA1B1D">
            <w:pPr>
              <w:widowControl w:val="0"/>
              <w:suppressAutoHyphens/>
              <w:spacing w:after="113"/>
              <w:ind w:left="57" w:right="57"/>
              <w:textAlignment w:val="baseline"/>
              <w:rPr>
                <w:rFonts w:eastAsia="Arial Unicode MS" w:cs="Tahoma"/>
                <w:szCs w:val="20"/>
                <w:lang w:eastAsia="fr-FR" w:bidi="fr-FR"/>
                <w14:ligatures w14:val="none"/>
              </w:rPr>
            </w:pPr>
            <w:r w:rsidRPr="009E2279">
              <w:rPr>
                <w:rFonts w:eastAsia="Arial Unicode MS" w:cs="Tahoma"/>
                <w:szCs w:val="20"/>
                <w:lang w:eastAsia="fr-FR" w:bidi="fr-FR"/>
                <w14:ligatures w14:val="none"/>
              </w:rPr>
              <w:t>•</w:t>
            </w:r>
            <w:r w:rsidRPr="009E2279">
              <w:rPr>
                <w:rFonts w:eastAsia="Arial Unicode MS" w:cs="Tahoma"/>
                <w:szCs w:val="20"/>
                <w:lang w:eastAsia="fr-FR" w:bidi="fr-FR"/>
                <w14:ligatures w14:val="none"/>
              </w:rPr>
              <w:tab/>
            </w:r>
            <w:r w:rsidRPr="009E2279">
              <w:rPr>
                <w:rFonts w:eastAsia="Arial Unicode MS" w:cs="Tahoma"/>
                <w:szCs w:val="20"/>
                <w:lang w:eastAsia="fr-FR" w:bidi="fr-FR"/>
                <w14:ligatures w14:val="none"/>
              </w:rPr>
              <w:t>les frais de transport fluvial de la zone de dragage jusqu'au TD n°</w:t>
            </w:r>
            <w:r>
              <w:rPr>
                <w:rFonts w:eastAsia="Arial Unicode MS" w:cs="Tahoma"/>
                <w:szCs w:val="20"/>
                <w:lang w:eastAsia="fr-FR" w:bidi="fr-FR"/>
                <w14:ligatures w14:val="none"/>
              </w:rPr>
              <w:t>101</w:t>
            </w:r>
          </w:p>
          <w:p w:rsidRPr="008C4170" w:rsidR="0036382A" w:rsidP="009E2279" w:rsidRDefault="009E2279" w14:paraId="68E05D6B" w14:textId="1DF3C8B1">
            <w:pPr>
              <w:widowControl w:val="0"/>
              <w:suppressAutoHyphens/>
              <w:spacing w:after="113"/>
              <w:ind w:left="57" w:right="57"/>
              <w:textAlignment w:val="baseline"/>
              <w:rPr>
                <w:rFonts w:eastAsia="Arial Unicode MS" w:cs="Tahoma"/>
                <w:szCs w:val="20"/>
                <w:lang w:eastAsia="fr-FR" w:bidi="fr-FR"/>
                <w14:ligatures w14:val="none"/>
              </w:rPr>
            </w:pPr>
            <w:r w:rsidRPr="009E2279">
              <w:rPr>
                <w:rFonts w:eastAsia="Arial Unicode MS" w:cs="Tahoma"/>
                <w:szCs w:val="20"/>
                <w:lang w:eastAsia="fr-FR" w:bidi="fr-FR"/>
                <w14:ligatures w14:val="none"/>
              </w:rPr>
              <w:t xml:space="preserve">Les volumes de sédiments pris en compte pour la rémunération du présent prix résultent des volumes calculés par différence de superposition du « MNT initial » avec le « MNT projet » (fourni par l'entreprise dans le cadre de ses études d'exécution et visé par le maître d'œuvre) conformément au </w:t>
            </w:r>
            <w:proofErr w:type="spellStart"/>
            <w:r w:rsidRPr="009E2279">
              <w:rPr>
                <w:rFonts w:eastAsia="Arial Unicode MS" w:cs="Tahoma"/>
                <w:szCs w:val="20"/>
                <w:lang w:eastAsia="fr-FR" w:bidi="fr-FR"/>
                <w14:ligatures w14:val="none"/>
              </w:rPr>
              <w:t>C.C.T.P</w:t>
            </w:r>
            <w:proofErr w:type="spellEnd"/>
          </w:p>
          <w:p w:rsidRPr="00BF2D9E" w:rsidR="0036382A" w:rsidP="005F7DBB" w:rsidRDefault="0036382A" w14:paraId="30C6C6E7" w14:textId="06C0BDEE">
            <w:pPr>
              <w:widowControl w:val="0"/>
              <w:suppressAutoHyphens/>
              <w:spacing w:after="113"/>
              <w:ind w:left="57" w:right="57"/>
              <w:textAlignment w:val="baseline"/>
              <w:rPr>
                <w:rFonts w:eastAsia="Arial Unicode MS" w:cs="Tahoma"/>
                <w:b/>
                <w:bCs/>
                <w:szCs w:val="20"/>
                <w:lang w:eastAsia="fr-FR" w:bidi="fr-FR"/>
                <w14:ligatures w14:val="none"/>
              </w:rPr>
            </w:pP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065252" w:rsidP="005F7DBB" w:rsidRDefault="00136E5A" w14:paraId="54C9618F" w14:textId="66336266">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cube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065252" w:rsidP="005F7DBB" w:rsidRDefault="00065252" w14:paraId="4CB09C64"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065252" w:rsidTr="5870336B" w14:paraId="7C6E909F"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065252" w:rsidP="005F7DBB" w:rsidRDefault="000E12F8" w14:paraId="13D03D0A" w14:textId="6B307EF4">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313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DA5233" w:rsidR="00065252" w:rsidP="005F7DBB" w:rsidRDefault="0036382A" w14:paraId="225CA4BE" w14:textId="3E1A8DA5">
            <w:pPr>
              <w:widowControl w:val="0"/>
              <w:suppressAutoHyphens/>
              <w:spacing w:after="113"/>
              <w:ind w:left="57" w:right="57"/>
              <w:textAlignment w:val="baseline"/>
              <w:rPr>
                <w:rFonts w:eastAsia="Arial Unicode MS" w:cs="Tahoma"/>
                <w:b/>
                <w:bCs/>
                <w:szCs w:val="20"/>
                <w:lang w:eastAsia="fr-FR" w:bidi="fr-FR"/>
                <w14:ligatures w14:val="none"/>
              </w:rPr>
            </w:pPr>
            <w:r w:rsidRPr="0036382A">
              <w:rPr>
                <w:rFonts w:eastAsia="Arial Unicode MS" w:cs="Tahoma"/>
                <w:b/>
                <w:bCs/>
                <w:szCs w:val="20"/>
                <w:lang w:eastAsia="fr-FR" w:bidi="fr-FR"/>
                <w14:ligatures w14:val="none"/>
              </w:rPr>
              <w:t xml:space="preserve">Transport des sédiments de dragage du </w:t>
            </w:r>
            <w:proofErr w:type="spellStart"/>
            <w:r w:rsidRPr="0036382A">
              <w:rPr>
                <w:rFonts w:eastAsia="Arial Unicode MS" w:cs="Tahoma"/>
                <w:b/>
                <w:bCs/>
                <w:szCs w:val="20"/>
                <w:lang w:eastAsia="fr-FR" w:bidi="fr-FR"/>
                <w14:ligatures w14:val="none"/>
              </w:rPr>
              <w:t>CONDE</w:t>
            </w:r>
            <w:proofErr w:type="spellEnd"/>
            <w:r w:rsidRPr="0036382A">
              <w:rPr>
                <w:rFonts w:eastAsia="Arial Unicode MS" w:cs="Tahoma"/>
                <w:b/>
                <w:bCs/>
                <w:szCs w:val="20"/>
                <w:lang w:eastAsia="fr-FR" w:bidi="fr-FR"/>
                <w14:ligatures w14:val="none"/>
              </w:rPr>
              <w:t xml:space="preserve"> par voie d'eau vers le </w:t>
            </w:r>
            <w:r w:rsidRPr="00DA5233">
              <w:rPr>
                <w:rFonts w:eastAsia="Arial Unicode MS" w:cs="Tahoma"/>
                <w:b/>
                <w:bCs/>
                <w:szCs w:val="20"/>
                <w:lang w:eastAsia="fr-FR" w:bidi="fr-FR"/>
                <w14:ligatures w14:val="none"/>
              </w:rPr>
              <w:t>site de transit de Château l'Abbaye</w:t>
            </w:r>
          </w:p>
          <w:p w:rsidRPr="00A150EF" w:rsidR="00B02283" w:rsidP="00B02283" w:rsidRDefault="00B02283" w14:paraId="39A603F0" w14:textId="63DB5FAD">
            <w:pPr>
              <w:widowControl w:val="0"/>
              <w:suppressAutoHyphens/>
              <w:spacing w:after="113"/>
              <w:ind w:left="57" w:right="57"/>
              <w:textAlignment w:val="baseline"/>
              <w:rPr>
                <w:rFonts w:eastAsia="Arial Unicode MS" w:cs="Tahoma"/>
                <w:szCs w:val="20"/>
                <w:lang w:eastAsia="fr-FR" w:bidi="fr-FR"/>
                <w14:ligatures w14:val="none"/>
              </w:rPr>
            </w:pPr>
            <w:r w:rsidRPr="00A150EF">
              <w:rPr>
                <w:rFonts w:eastAsia="Arial Unicode MS" w:cs="Tahoma"/>
                <w:szCs w:val="20"/>
                <w:lang w:eastAsia="fr-FR" w:bidi="fr-FR"/>
                <w14:ligatures w14:val="none"/>
              </w:rPr>
              <w:t>Ce prix rémunère, au mètre cube de sédiments dragués le transport par voie d’eau des matériaux dragués et leur prise en charge par l’entreprise avant le dépotage</w:t>
            </w:r>
            <w:r w:rsidRPr="00A150EF" w:rsidR="003E76E4">
              <w:rPr>
                <w:rFonts w:eastAsia="Arial Unicode MS" w:cs="Tahoma"/>
                <w:szCs w:val="20"/>
                <w:lang w:eastAsia="fr-FR" w:bidi="fr-FR"/>
                <w14:ligatures w14:val="none"/>
              </w:rPr>
              <w:t xml:space="preserve"> conformément au CCTP</w:t>
            </w:r>
            <w:r w:rsidRPr="00A150EF">
              <w:rPr>
                <w:rFonts w:eastAsia="Arial Unicode MS" w:cs="Tahoma"/>
                <w:szCs w:val="20"/>
                <w:lang w:eastAsia="fr-FR" w:bidi="fr-FR"/>
                <w14:ligatures w14:val="none"/>
              </w:rPr>
              <w:t xml:space="preserve">. Le dépotage </w:t>
            </w:r>
            <w:r w:rsidRPr="00A150EF" w:rsidR="003E76E4">
              <w:rPr>
                <w:rFonts w:eastAsia="Arial Unicode MS" w:cs="Tahoma"/>
                <w:szCs w:val="20"/>
                <w:lang w:eastAsia="fr-FR" w:bidi="fr-FR"/>
                <w14:ligatures w14:val="none"/>
              </w:rPr>
              <w:t>est réalisé par le gestionnaire du site de transit de Château l’Abbaye.</w:t>
            </w:r>
          </w:p>
          <w:p w:rsidRPr="00A150EF" w:rsidR="00B02283" w:rsidP="00B02283" w:rsidRDefault="00B02283" w14:paraId="30F1F178" w14:textId="77777777">
            <w:pPr>
              <w:widowControl w:val="0"/>
              <w:suppressAutoHyphens/>
              <w:spacing w:after="113"/>
              <w:ind w:left="57" w:right="57"/>
              <w:textAlignment w:val="baseline"/>
              <w:rPr>
                <w:rFonts w:eastAsia="Arial Unicode MS" w:cs="Tahoma"/>
                <w:szCs w:val="20"/>
                <w:lang w:eastAsia="fr-FR" w:bidi="fr-FR"/>
                <w14:ligatures w14:val="none"/>
              </w:rPr>
            </w:pPr>
            <w:r w:rsidRPr="00A150EF">
              <w:rPr>
                <w:rFonts w:eastAsia="Arial Unicode MS" w:cs="Tahoma"/>
                <w:szCs w:val="20"/>
                <w:lang w:eastAsia="fr-FR" w:bidi="fr-FR"/>
                <w14:ligatures w14:val="none"/>
              </w:rPr>
              <w:t>Ce prix moyen comprend tous les frais de main d'œuvre, fourniture d'outillage, de transport, et toutes sujétions à l'exécution du transport et de leur prise en charge.</w:t>
            </w:r>
          </w:p>
          <w:p w:rsidRPr="00A150EF" w:rsidR="00B02283" w:rsidP="00B02283" w:rsidRDefault="00B02283" w14:paraId="4CC955EB" w14:textId="77777777">
            <w:pPr>
              <w:widowControl w:val="0"/>
              <w:suppressAutoHyphens/>
              <w:spacing w:after="113"/>
              <w:ind w:left="57" w:right="57"/>
              <w:textAlignment w:val="baseline"/>
              <w:rPr>
                <w:rFonts w:eastAsia="Arial Unicode MS" w:cs="Tahoma"/>
                <w:szCs w:val="20"/>
                <w:lang w:eastAsia="fr-FR" w:bidi="fr-FR"/>
                <w14:ligatures w14:val="none"/>
              </w:rPr>
            </w:pPr>
            <w:r w:rsidRPr="00A150EF">
              <w:rPr>
                <w:rFonts w:eastAsia="Arial Unicode MS" w:cs="Tahoma"/>
                <w:szCs w:val="20"/>
                <w:lang w:eastAsia="fr-FR" w:bidi="fr-FR"/>
                <w14:ligatures w14:val="none"/>
              </w:rPr>
              <w:t>Ce prix rémunère notamment :</w:t>
            </w:r>
          </w:p>
          <w:p w:rsidRPr="00A150EF" w:rsidR="00B02283" w:rsidP="00B02283" w:rsidRDefault="00B02283" w14:paraId="62F20397" w14:textId="77777777">
            <w:pPr>
              <w:widowControl w:val="0"/>
              <w:suppressAutoHyphens/>
              <w:spacing w:after="113"/>
              <w:ind w:left="57" w:right="57"/>
              <w:textAlignment w:val="baseline"/>
              <w:rPr>
                <w:rFonts w:eastAsia="Arial Unicode MS" w:cs="Tahoma"/>
                <w:szCs w:val="20"/>
                <w:lang w:eastAsia="fr-FR" w:bidi="fr-FR"/>
                <w14:ligatures w14:val="none"/>
              </w:rPr>
            </w:pPr>
            <w:r w:rsidRPr="00A150EF">
              <w:rPr>
                <w:rFonts w:eastAsia="Arial Unicode MS" w:cs="Tahoma"/>
                <w:szCs w:val="20"/>
                <w:lang w:eastAsia="fr-FR" w:bidi="fr-FR"/>
                <w14:ligatures w14:val="none"/>
              </w:rPr>
              <w:t>•</w:t>
            </w:r>
            <w:r w:rsidRPr="00A150EF">
              <w:rPr>
                <w:rFonts w:eastAsia="Arial Unicode MS" w:cs="Tahoma"/>
                <w:szCs w:val="20"/>
                <w:lang w:eastAsia="fr-FR" w:bidi="fr-FR"/>
                <w14:ligatures w14:val="none"/>
              </w:rPr>
              <w:tab/>
            </w:r>
            <w:r w:rsidRPr="00A150EF">
              <w:rPr>
                <w:rFonts w:eastAsia="Arial Unicode MS" w:cs="Tahoma"/>
                <w:szCs w:val="20"/>
                <w:lang w:eastAsia="fr-FR" w:bidi="fr-FR"/>
                <w14:ligatures w14:val="none"/>
              </w:rPr>
              <w:t>le transport,</w:t>
            </w:r>
          </w:p>
          <w:p w:rsidRPr="00A150EF" w:rsidR="00B02283" w:rsidP="00B02283" w:rsidRDefault="00B02283" w14:paraId="7980B548" w14:textId="77777777">
            <w:pPr>
              <w:widowControl w:val="0"/>
              <w:suppressAutoHyphens/>
              <w:spacing w:after="113"/>
              <w:ind w:left="57" w:right="57"/>
              <w:textAlignment w:val="baseline"/>
              <w:rPr>
                <w:rFonts w:eastAsia="Arial Unicode MS" w:cs="Tahoma"/>
                <w:szCs w:val="20"/>
                <w:lang w:eastAsia="fr-FR" w:bidi="fr-FR"/>
                <w14:ligatures w14:val="none"/>
              </w:rPr>
            </w:pPr>
            <w:r w:rsidRPr="00A150EF">
              <w:rPr>
                <w:rFonts w:eastAsia="Arial Unicode MS" w:cs="Tahoma"/>
                <w:szCs w:val="20"/>
                <w:lang w:eastAsia="fr-FR" w:bidi="fr-FR"/>
                <w14:ligatures w14:val="none"/>
              </w:rPr>
              <w:t>•</w:t>
            </w:r>
            <w:r w:rsidRPr="00A150EF">
              <w:rPr>
                <w:rFonts w:eastAsia="Arial Unicode MS" w:cs="Tahoma"/>
                <w:szCs w:val="20"/>
                <w:lang w:eastAsia="fr-FR" w:bidi="fr-FR"/>
                <w14:ligatures w14:val="none"/>
              </w:rPr>
              <w:tab/>
            </w:r>
            <w:r w:rsidRPr="00A150EF">
              <w:rPr>
                <w:rFonts w:eastAsia="Arial Unicode MS" w:cs="Tahoma"/>
                <w:szCs w:val="20"/>
                <w:lang w:eastAsia="fr-FR" w:bidi="fr-FR"/>
                <w14:ligatures w14:val="none"/>
              </w:rPr>
              <w:t>toutes les autorisations nécessaires pour la sécurité et celles de naviguer des barges sur le canal selon le Règlement Général de Police et le Règlement Particulier de Police.</w:t>
            </w:r>
          </w:p>
          <w:p w:rsidRPr="00A150EF" w:rsidR="00B02283" w:rsidP="00B02283" w:rsidRDefault="00B02283" w14:paraId="59B78DE8" w14:textId="77777777">
            <w:pPr>
              <w:widowControl w:val="0"/>
              <w:suppressAutoHyphens/>
              <w:spacing w:after="113"/>
              <w:ind w:left="57" w:right="57"/>
              <w:textAlignment w:val="baseline"/>
              <w:rPr>
                <w:rFonts w:eastAsia="Arial Unicode MS" w:cs="Tahoma"/>
                <w:szCs w:val="20"/>
                <w:lang w:eastAsia="fr-FR" w:bidi="fr-FR"/>
                <w14:ligatures w14:val="none"/>
              </w:rPr>
            </w:pPr>
            <w:r w:rsidRPr="00A150EF">
              <w:rPr>
                <w:rFonts w:eastAsia="Arial Unicode MS" w:cs="Tahoma"/>
                <w:szCs w:val="20"/>
                <w:lang w:eastAsia="fr-FR" w:bidi="fr-FR"/>
                <w14:ligatures w14:val="none"/>
              </w:rPr>
              <w:t>•</w:t>
            </w:r>
            <w:r w:rsidRPr="00A150EF">
              <w:rPr>
                <w:rFonts w:eastAsia="Arial Unicode MS" w:cs="Tahoma"/>
                <w:szCs w:val="20"/>
                <w:lang w:eastAsia="fr-FR" w:bidi="fr-FR"/>
                <w14:ligatures w14:val="none"/>
              </w:rPr>
              <w:tab/>
            </w:r>
            <w:r w:rsidRPr="00A150EF">
              <w:rPr>
                <w:rFonts w:eastAsia="Arial Unicode MS" w:cs="Tahoma"/>
                <w:szCs w:val="20"/>
                <w:lang w:eastAsia="fr-FR" w:bidi="fr-FR"/>
                <w14:ligatures w14:val="none"/>
              </w:rPr>
              <w:t>toutes les autorisations de transport de déchets,</w:t>
            </w:r>
          </w:p>
          <w:p w:rsidRPr="00A150EF" w:rsidR="00B02283" w:rsidP="00B02283" w:rsidRDefault="00B02283" w14:paraId="71CBD5C5" w14:textId="77777777">
            <w:pPr>
              <w:widowControl w:val="0"/>
              <w:suppressAutoHyphens/>
              <w:spacing w:after="113"/>
              <w:ind w:left="57" w:right="57"/>
              <w:textAlignment w:val="baseline"/>
              <w:rPr>
                <w:rFonts w:eastAsia="Arial Unicode MS" w:cs="Tahoma"/>
                <w:szCs w:val="20"/>
                <w:lang w:eastAsia="fr-FR" w:bidi="fr-FR"/>
                <w14:ligatures w14:val="none"/>
              </w:rPr>
            </w:pPr>
            <w:r w:rsidRPr="00A150EF">
              <w:rPr>
                <w:rFonts w:eastAsia="Arial Unicode MS" w:cs="Tahoma"/>
                <w:szCs w:val="20"/>
                <w:lang w:eastAsia="fr-FR" w:bidi="fr-FR"/>
                <w14:ligatures w14:val="none"/>
              </w:rPr>
              <w:t>•</w:t>
            </w:r>
            <w:r w:rsidRPr="00A150EF">
              <w:rPr>
                <w:rFonts w:eastAsia="Arial Unicode MS" w:cs="Tahoma"/>
                <w:szCs w:val="20"/>
                <w:lang w:eastAsia="fr-FR" w:bidi="fr-FR"/>
                <w14:ligatures w14:val="none"/>
              </w:rPr>
              <w:tab/>
            </w:r>
            <w:r w:rsidRPr="00A150EF">
              <w:rPr>
                <w:rFonts w:eastAsia="Arial Unicode MS" w:cs="Tahoma"/>
                <w:szCs w:val="20"/>
                <w:lang w:eastAsia="fr-FR" w:bidi="fr-FR"/>
                <w14:ligatures w14:val="none"/>
              </w:rPr>
              <w:t>la surveillance du matériel de transport,</w:t>
            </w:r>
          </w:p>
          <w:p w:rsidRPr="00A150EF" w:rsidR="00B02283" w:rsidP="00B02283" w:rsidRDefault="00B02283" w14:paraId="33D4D443" w14:textId="503C4682">
            <w:pPr>
              <w:widowControl w:val="0"/>
              <w:suppressAutoHyphens/>
              <w:spacing w:after="113"/>
              <w:ind w:left="57" w:right="57"/>
              <w:textAlignment w:val="baseline"/>
              <w:rPr>
                <w:rFonts w:eastAsia="Arial Unicode MS" w:cs="Tahoma"/>
                <w:szCs w:val="20"/>
                <w:lang w:eastAsia="fr-FR" w:bidi="fr-FR"/>
                <w14:ligatures w14:val="none"/>
              </w:rPr>
            </w:pPr>
            <w:r w:rsidRPr="00A150EF">
              <w:rPr>
                <w:rFonts w:eastAsia="Arial Unicode MS" w:cs="Tahoma"/>
                <w:szCs w:val="20"/>
                <w:lang w:eastAsia="fr-FR" w:bidi="fr-FR"/>
                <w14:ligatures w14:val="none"/>
              </w:rPr>
              <w:t>•</w:t>
            </w:r>
            <w:r w:rsidRPr="00A150EF">
              <w:rPr>
                <w:rFonts w:eastAsia="Arial Unicode MS" w:cs="Tahoma"/>
                <w:szCs w:val="20"/>
                <w:lang w:eastAsia="fr-FR" w:bidi="fr-FR"/>
                <w14:ligatures w14:val="none"/>
              </w:rPr>
              <w:tab/>
            </w:r>
            <w:r w:rsidRPr="00A150EF">
              <w:rPr>
                <w:rFonts w:eastAsia="Arial Unicode MS" w:cs="Tahoma"/>
                <w:szCs w:val="20"/>
                <w:lang w:eastAsia="fr-FR" w:bidi="fr-FR"/>
                <w14:ligatures w14:val="none"/>
              </w:rPr>
              <w:t xml:space="preserve">les frais de transport fluvial de la zone de dragage jusqu'au </w:t>
            </w:r>
            <w:r w:rsidRPr="00A150EF" w:rsidR="003E76E4">
              <w:rPr>
                <w:rFonts w:eastAsia="Arial Unicode MS" w:cs="Tahoma"/>
                <w:szCs w:val="20"/>
                <w:lang w:eastAsia="fr-FR" w:bidi="fr-FR"/>
                <w14:ligatures w14:val="none"/>
              </w:rPr>
              <w:t xml:space="preserve">site de </w:t>
            </w:r>
            <w:r w:rsidRPr="00A150EF" w:rsidR="003E76E4">
              <w:rPr>
                <w:rFonts w:eastAsia="Arial Unicode MS" w:cs="Tahoma"/>
                <w:szCs w:val="20"/>
                <w:lang w:eastAsia="fr-FR" w:bidi="fr-FR"/>
                <w14:ligatures w14:val="none"/>
              </w:rPr>
              <w:t>château l’abbaye</w:t>
            </w:r>
          </w:p>
          <w:p w:rsidRPr="00BF2D9E" w:rsidR="0036382A" w:rsidP="00DA5233" w:rsidRDefault="00B02283" w14:paraId="36C2536B" w14:textId="6D368F88">
            <w:pPr>
              <w:widowControl w:val="0"/>
              <w:suppressAutoHyphens/>
              <w:spacing w:after="113"/>
              <w:ind w:left="57" w:right="57"/>
              <w:textAlignment w:val="baseline"/>
              <w:rPr>
                <w:rFonts w:eastAsia="Arial Unicode MS" w:cs="Tahoma"/>
                <w:b/>
                <w:bCs/>
                <w:szCs w:val="20"/>
                <w:lang w:eastAsia="fr-FR" w:bidi="fr-FR"/>
                <w14:ligatures w14:val="none"/>
              </w:rPr>
            </w:pPr>
            <w:r w:rsidRPr="00A150EF">
              <w:rPr>
                <w:rFonts w:eastAsia="Arial Unicode MS" w:cs="Tahoma"/>
                <w:szCs w:val="20"/>
                <w:lang w:eastAsia="fr-FR" w:bidi="fr-FR"/>
                <w14:ligatures w14:val="none"/>
              </w:rPr>
              <w:t xml:space="preserve">Les volumes de sédiments pris en compte pour la rémunération du présent prix résultent des volumes calculés par différence de superposition du « MNT initial » avec le « MNT projet » (fourni par l'entreprise dans le cadre de ses études d'exécution et visé par le maître d'œuvre) conformément au </w:t>
            </w:r>
            <w:proofErr w:type="spellStart"/>
            <w:r w:rsidRPr="00A150EF">
              <w:rPr>
                <w:rFonts w:eastAsia="Arial Unicode MS" w:cs="Tahoma"/>
                <w:szCs w:val="20"/>
                <w:lang w:eastAsia="fr-FR" w:bidi="fr-FR"/>
                <w14:ligatures w14:val="none"/>
              </w:rPr>
              <w:t>C.C.</w:t>
            </w:r>
            <w:proofErr w:type="gramStart"/>
            <w:r w:rsidRPr="00A150EF">
              <w:rPr>
                <w:rFonts w:eastAsia="Arial Unicode MS" w:cs="Tahoma"/>
                <w:szCs w:val="20"/>
                <w:lang w:eastAsia="fr-FR" w:bidi="fr-FR"/>
                <w14:ligatures w14:val="none"/>
              </w:rPr>
              <w:t>T.P</w:t>
            </w:r>
            <w:proofErr w:type="spellEnd"/>
            <w:proofErr w:type="gramEnd"/>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065252" w:rsidP="005F7DBB" w:rsidRDefault="00136E5A" w14:paraId="5806FED8" w14:textId="1D544F90">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cube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065252" w:rsidP="005F7DBB" w:rsidRDefault="00065252" w14:paraId="1F6B8F8B"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02037B" w:rsidTr="5870336B" w14:paraId="410FEB7B"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02037B" w:rsidP="005F7DBB" w:rsidRDefault="0002037B" w14:paraId="20A75D63" w14:textId="462C65D7">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314</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DA5233" w:rsidR="0002037B" w:rsidP="005F7DBB" w:rsidRDefault="0002037B" w14:paraId="4FB6592F" w14:textId="775DE9D0">
            <w:pPr>
              <w:widowControl w:val="0"/>
              <w:suppressAutoHyphens/>
              <w:spacing w:after="113"/>
              <w:ind w:left="57" w:right="57"/>
              <w:textAlignment w:val="baseline"/>
              <w:rPr>
                <w:rFonts w:eastAsia="Arial Unicode MS" w:cs="Tahoma"/>
                <w:b/>
                <w:bCs/>
                <w:szCs w:val="20"/>
                <w:lang w:eastAsia="fr-FR" w:bidi="fr-FR"/>
                <w14:ligatures w14:val="none"/>
              </w:rPr>
            </w:pPr>
            <w:r w:rsidRPr="00DA5233">
              <w:rPr>
                <w:rFonts w:eastAsia="Arial Unicode MS" w:cs="Tahoma"/>
                <w:b/>
                <w:bCs/>
                <w:szCs w:val="20"/>
                <w:lang w:eastAsia="fr-FR" w:bidi="fr-FR"/>
                <w14:ligatures w14:val="none"/>
              </w:rPr>
              <w:t>Plan de récolement et établissement du DOE / campagne de dragage</w:t>
            </w:r>
          </w:p>
          <w:p w:rsidRPr="00DA5233" w:rsidR="0002037B" w:rsidP="005F7DBB" w:rsidRDefault="0002037B" w14:paraId="21883F16" w14:textId="0C6D4DD9">
            <w:pPr>
              <w:rPr>
                <w:rFonts w:eastAsia="Arial Unicode MS" w:cs="Tahoma"/>
                <w:szCs w:val="20"/>
                <w:lang w:eastAsia="fr-FR" w:bidi="fr-FR"/>
                <w14:ligatures w14:val="none"/>
              </w:rPr>
            </w:pPr>
            <w:r w:rsidRPr="00DA5233">
              <w:rPr>
                <w:rFonts w:eastAsia="Arial Unicode MS" w:cs="Tahoma"/>
                <w:szCs w:val="20"/>
                <w:lang w:eastAsia="fr-FR" w:bidi="fr-FR"/>
                <w14:ligatures w14:val="none"/>
              </w:rPr>
              <w:t xml:space="preserve">Ce prix rémunère au forfait la réalisation des plans de récolement et d’un DOE à chaque campagne de dragage conformément aux prescriptions du </w:t>
            </w:r>
            <w:proofErr w:type="gramStart"/>
            <w:r w:rsidRPr="00DA5233">
              <w:rPr>
                <w:rFonts w:eastAsia="Arial Unicode MS" w:cs="Tahoma"/>
                <w:szCs w:val="20"/>
                <w:lang w:eastAsia="fr-FR" w:bidi="fr-FR"/>
                <w14:ligatures w14:val="none"/>
              </w:rPr>
              <w:t>CCTP .</w:t>
            </w:r>
            <w:proofErr w:type="gramEnd"/>
            <w:r w:rsidRPr="00DA5233">
              <w:rPr>
                <w:rFonts w:eastAsia="Arial Unicode MS" w:cs="Tahoma"/>
                <w:szCs w:val="20"/>
                <w:lang w:eastAsia="fr-FR" w:bidi="fr-FR"/>
                <w14:ligatures w14:val="none"/>
              </w:rPr>
              <w:t xml:space="preserve"> </w:t>
            </w:r>
          </w:p>
          <w:p w:rsidRPr="00DA5233" w:rsidR="0002037B" w:rsidP="005F7DBB" w:rsidRDefault="0002037B" w14:paraId="02E8EEC3" w14:textId="77777777">
            <w:pPr>
              <w:rPr>
                <w:rFonts w:eastAsia="Arial Unicode MS" w:cs="Tahoma"/>
                <w:szCs w:val="20"/>
                <w:lang w:eastAsia="fr-FR" w:bidi="fr-FR"/>
                <w14:ligatures w14:val="none"/>
              </w:rPr>
            </w:pPr>
          </w:p>
          <w:p w:rsidRPr="00DA5233" w:rsidR="0002037B" w:rsidP="005F7DBB" w:rsidRDefault="0002037B" w14:paraId="3D1C520F"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DA5233">
              <w:rPr>
                <w:rFonts w:eastAsia="Arial Unicode MS" w:cs="Tahoma"/>
                <w:szCs w:val="20"/>
                <w:lang w:eastAsia="fr-FR" w:bidi="fr-FR"/>
                <w14:ligatures w14:val="none"/>
              </w:rPr>
              <w:t>Ce prix sera réglé en deux fractions : 30% à la validation par le maître d’œuvre des plans de récolement et 70% à la validation par le maître d’œuvre du DOE.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02037B" w:rsidP="005F7DBB" w:rsidRDefault="0002037B" w14:paraId="0284CB2B"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02037B" w:rsidP="005F7DBB" w:rsidRDefault="0002037B" w14:paraId="3B72E033"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5C66FB" w:rsidR="00FB593E" w:rsidTr="00E6280B" w14:paraId="4D3A5A22" w14:textId="77777777">
        <w:tc>
          <w:tcPr>
            <w:tcW w:w="851" w:type="dxa"/>
            <w:tcBorders>
              <w:left w:val="single" w:color="000000" w:themeColor="text1" w:sz="2" w:space="0"/>
              <w:bottom w:val="single" w:color="000000" w:themeColor="text1" w:sz="4" w:space="0"/>
              <w:right w:val="single" w:color="000000" w:themeColor="text1" w:sz="4" w:space="0"/>
            </w:tcBorders>
            <w:shd w:val="clear" w:color="auto" w:fill="auto"/>
            <w:vAlign w:val="center"/>
          </w:tcPr>
          <w:p w:rsidRPr="005C66FB" w:rsidR="00FB593E" w:rsidP="00E6280B" w:rsidRDefault="00FB593E" w14:paraId="12F7D2B0" w14:textId="2F53C702">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4</w:t>
            </w:r>
            <w:r w:rsidRPr="005C66FB">
              <w:rPr>
                <w:rFonts w:eastAsia="Arial Unicode MS" w:cs="Tahoma"/>
                <w:b/>
                <w:bCs/>
                <w:sz w:val="22"/>
                <w:lang w:eastAsia="fr-FR" w:bidi="fr-FR"/>
                <w14:ligatures w14:val="none"/>
              </w:rPr>
              <w:t>00</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C66FB" w:rsidR="00FB593E" w:rsidP="00E6280B" w:rsidRDefault="00FB593E" w14:paraId="485A59F8" w14:textId="5A405795">
            <w:pPr>
              <w:widowControl w:val="0"/>
              <w:suppressAutoHyphens/>
              <w:snapToGrid w:val="0"/>
              <w:spacing w:before="57" w:after="57"/>
              <w:textAlignment w:val="baseline"/>
              <w:rPr>
                <w:rFonts w:ascii="Times New Roman" w:hAnsi="Times New Roman" w:eastAsia="Times New Roman" w:cs="Times New Roman"/>
                <w:b/>
                <w:bCs/>
                <w:sz w:val="24"/>
                <w:szCs w:val="24"/>
                <w:lang w:eastAsia="fr-FR" w:bidi="fr-FR"/>
                <w14:ligatures w14:val="none"/>
              </w:rPr>
            </w:pPr>
            <w:r w:rsidRPr="000347A8">
              <w:rPr>
                <w:rFonts w:ascii="Times New Roman" w:hAnsi="Times New Roman" w:eastAsia="Times New Roman" w:cs="Times New Roman"/>
                <w:b/>
                <w:bCs/>
                <w:sz w:val="24"/>
                <w:szCs w:val="24"/>
                <w:lang w:eastAsia="fr-FR" w:bidi="fr-FR"/>
                <w14:ligatures w14:val="none"/>
              </w:rPr>
              <w:t xml:space="preserve">TRAVAUX DE </w:t>
            </w:r>
            <w:proofErr w:type="spellStart"/>
            <w:r w:rsidR="0066611D">
              <w:rPr>
                <w:rFonts w:ascii="Times New Roman" w:hAnsi="Times New Roman" w:eastAsia="Times New Roman" w:cs="Times New Roman"/>
                <w:b/>
                <w:bCs/>
                <w:sz w:val="24"/>
                <w:szCs w:val="24"/>
                <w:lang w:eastAsia="fr-FR" w:bidi="fr-FR"/>
                <w14:ligatures w14:val="none"/>
              </w:rPr>
              <w:t>DEPOTAGE</w:t>
            </w:r>
            <w:proofErr w:type="spellEnd"/>
            <w:r w:rsidR="0066611D">
              <w:rPr>
                <w:rFonts w:ascii="Times New Roman" w:hAnsi="Times New Roman" w:eastAsia="Times New Roman" w:cs="Times New Roman"/>
                <w:b/>
                <w:bCs/>
                <w:sz w:val="24"/>
                <w:szCs w:val="24"/>
                <w:lang w:eastAsia="fr-FR" w:bidi="fr-FR"/>
                <w14:ligatures w14:val="none"/>
              </w:rPr>
              <w:t xml:space="preserve"> DES </w:t>
            </w:r>
            <w:proofErr w:type="spellStart"/>
            <w:r w:rsidR="0066611D">
              <w:rPr>
                <w:rFonts w:ascii="Times New Roman" w:hAnsi="Times New Roman" w:eastAsia="Times New Roman" w:cs="Times New Roman"/>
                <w:b/>
                <w:bCs/>
                <w:sz w:val="24"/>
                <w:szCs w:val="24"/>
                <w:lang w:eastAsia="fr-FR" w:bidi="fr-FR"/>
                <w14:ligatures w14:val="none"/>
              </w:rPr>
              <w:t>SEDIMENTS</w:t>
            </w:r>
            <w:proofErr w:type="spellEnd"/>
            <w:r w:rsidR="0066611D">
              <w:rPr>
                <w:rFonts w:ascii="Times New Roman" w:hAnsi="Times New Roman" w:eastAsia="Times New Roman" w:cs="Times New Roman"/>
                <w:b/>
                <w:bCs/>
                <w:sz w:val="24"/>
                <w:szCs w:val="24"/>
                <w:lang w:eastAsia="fr-FR" w:bidi="fr-FR"/>
                <w14:ligatures w14:val="none"/>
              </w:rPr>
              <w:t xml:space="preserve"> &amp; TERRES FRANCHES</w:t>
            </w:r>
          </w:p>
        </w:tc>
      </w:tr>
      <w:tr w:rsidRPr="005C66FB" w:rsidR="0066611D" w:rsidTr="00E6280B" w14:paraId="07961630" w14:textId="77777777">
        <w:trPr>
          <w:trHeight w:val="326"/>
        </w:trPr>
        <w:tc>
          <w:tcPr>
            <w:tcW w:w="851" w:type="dxa"/>
            <w:tcBorders>
              <w:top w:val="single" w:color="000000" w:themeColor="text1" w:sz="4" w:space="0"/>
              <w:left w:val="single" w:color="000000" w:themeColor="text1" w:sz="2" w:space="0"/>
              <w:bottom w:val="single" w:color="000000" w:themeColor="text1" w:sz="4" w:space="0"/>
              <w:right w:val="single" w:color="000000" w:themeColor="text1" w:sz="4" w:space="0"/>
            </w:tcBorders>
            <w:shd w:val="clear" w:color="auto" w:fill="auto"/>
            <w:vAlign w:val="center"/>
          </w:tcPr>
          <w:p w:rsidRPr="005C66FB" w:rsidR="0066611D" w:rsidP="00E6280B" w:rsidRDefault="001A4784" w14:paraId="78782444" w14:textId="44F42A57">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401</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C66FB" w:rsidR="0066611D" w:rsidP="00E6280B" w:rsidRDefault="0066611D" w14:paraId="34143DDD" w14:textId="589E83FD">
            <w:pPr>
              <w:widowControl w:val="0"/>
              <w:suppressAutoHyphens/>
              <w:snapToGrid w:val="0"/>
              <w:spacing w:before="57" w:after="57"/>
              <w:textAlignment w:val="baseline"/>
              <w:rPr>
                <w:rFonts w:ascii="Times New Roman" w:hAnsi="Times New Roman" w:eastAsia="Times New Roman" w:cs="Times New Roman"/>
                <w:b/>
                <w:bCs/>
                <w:sz w:val="24"/>
                <w:szCs w:val="24"/>
                <w:lang w:eastAsia="fr-FR" w:bidi="fr-FR"/>
                <w14:ligatures w14:val="none"/>
              </w:rPr>
            </w:pPr>
            <w:r>
              <w:rPr>
                <w:rFonts w:ascii="Times New Roman" w:hAnsi="Times New Roman" w:eastAsia="Times New Roman" w:cs="Times New Roman"/>
                <w:b/>
                <w:bCs/>
                <w:sz w:val="24"/>
                <w:szCs w:val="24"/>
                <w:lang w:eastAsia="fr-FR" w:bidi="fr-FR"/>
                <w14:ligatures w14:val="none"/>
              </w:rPr>
              <w:t>TD</w:t>
            </w:r>
            <w:r w:rsidR="001A4784">
              <w:rPr>
                <w:rFonts w:ascii="Times New Roman" w:hAnsi="Times New Roman" w:eastAsia="Times New Roman" w:cs="Times New Roman"/>
                <w:b/>
                <w:bCs/>
                <w:sz w:val="24"/>
                <w:szCs w:val="24"/>
                <w:lang w:eastAsia="fr-FR" w:bidi="fr-FR"/>
                <w14:ligatures w14:val="none"/>
              </w:rPr>
              <w:t>5</w:t>
            </w:r>
          </w:p>
        </w:tc>
      </w:tr>
      <w:tr w:rsidRPr="00BF2D9E" w:rsidR="00FB593E" w:rsidTr="00E6280B" w14:paraId="3A16889B"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FB593E" w:rsidP="00E6280B" w:rsidRDefault="001A4784" w14:paraId="52A0986D" w14:textId="26B406DC">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401.1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FB593E" w:rsidP="00E6280B" w:rsidRDefault="00FB593E" w14:paraId="760471C6"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proofErr w:type="spellStart"/>
            <w:r w:rsidRPr="00BF2D9E">
              <w:rPr>
                <w:rFonts w:eastAsia="Arial Unicode MS" w:cs="Tahoma"/>
                <w:b/>
                <w:bCs/>
                <w:szCs w:val="20"/>
                <w:lang w:eastAsia="fr-FR" w:bidi="fr-FR"/>
                <w14:ligatures w14:val="none"/>
              </w:rPr>
              <w:t>Etudes</w:t>
            </w:r>
            <w:proofErr w:type="spellEnd"/>
            <w:r w:rsidRPr="00BF2D9E">
              <w:rPr>
                <w:rFonts w:eastAsia="Arial Unicode MS" w:cs="Tahoma"/>
                <w:b/>
                <w:bCs/>
                <w:szCs w:val="20"/>
                <w:lang w:eastAsia="fr-FR" w:bidi="fr-FR"/>
                <w14:ligatures w14:val="none"/>
              </w:rPr>
              <w:t xml:space="preserve"> d'exécution</w:t>
            </w:r>
          </w:p>
          <w:p w:rsidRPr="00A34CB4" w:rsidR="00FB593E" w:rsidP="00E6280B" w:rsidRDefault="00FB593E" w14:paraId="238DB384"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 xml:space="preserve">Ce prix rémunère au forfait les prestations définies aux articles 28 et 29 du </w:t>
            </w:r>
            <w:proofErr w:type="spellStart"/>
            <w:r w:rsidRPr="00A34CB4">
              <w:rPr>
                <w:rFonts w:eastAsia="Arial Unicode MS" w:cs="Tahoma"/>
                <w:szCs w:val="20"/>
                <w:lang w:eastAsia="fr-FR" w:bidi="fr-FR"/>
                <w14:ligatures w14:val="none"/>
              </w:rPr>
              <w:t>CCAG</w:t>
            </w:r>
            <w:proofErr w:type="spellEnd"/>
            <w:r w:rsidRPr="00A34CB4">
              <w:rPr>
                <w:rFonts w:eastAsia="Arial Unicode MS" w:cs="Tahoma"/>
                <w:szCs w:val="20"/>
                <w:lang w:eastAsia="fr-FR" w:bidi="fr-FR"/>
                <w14:ligatures w14:val="none"/>
              </w:rPr>
              <w:t xml:space="preserve"> Travaux, et aux spécifications particulières du marché, définies au CCTP et comprenant entre autres : </w:t>
            </w:r>
          </w:p>
          <w:p w:rsidRPr="00A34CB4" w:rsidR="00FB593E" w:rsidP="00E6280B" w:rsidRDefault="00FB593E" w14:paraId="0E2C88BA"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la vérification et la reprise des documents remis par le maître d'œuvre</w:t>
            </w:r>
          </w:p>
          <w:p w:rsidRPr="00A34CB4" w:rsidR="00FB593E" w:rsidP="00E6280B" w:rsidRDefault="00FB593E" w14:paraId="5D85FCC5"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implantations et piquetages des travaux (nivellement, ouvrages ...)</w:t>
            </w:r>
          </w:p>
          <w:p w:rsidRPr="00A34CB4" w:rsidR="00FB593E" w:rsidP="00E6280B" w:rsidRDefault="00FB593E" w14:paraId="783EEA0E"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études d’exécution des ouvrages définitifs</w:t>
            </w:r>
          </w:p>
          <w:p w:rsidRPr="00A34CB4" w:rsidR="00FB593E" w:rsidP="00E6280B" w:rsidRDefault="00FB593E" w14:paraId="20A608C8"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plans d’exécution</w:t>
            </w:r>
          </w:p>
          <w:p w:rsidRPr="00A34CB4" w:rsidR="00FB593E" w:rsidP="00E6280B" w:rsidRDefault="00FB593E" w14:paraId="1CABB780"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études de méthodes</w:t>
            </w:r>
          </w:p>
          <w:p w:rsidRPr="00A34CB4" w:rsidR="00FB593E" w:rsidP="00E6280B" w:rsidRDefault="00FB593E" w14:paraId="02AB70FC"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l’élaboration et la fourniture en 3 exemplaires papier, plus un sous format informatique des plans d’exécution au format .</w:t>
            </w:r>
            <w:proofErr w:type="spellStart"/>
            <w:r w:rsidRPr="00A34CB4">
              <w:rPr>
                <w:rFonts w:eastAsia="Arial Unicode MS" w:cs="Tahoma"/>
                <w:szCs w:val="20"/>
                <w:lang w:eastAsia="fr-FR" w:bidi="fr-FR"/>
                <w14:ligatures w14:val="none"/>
              </w:rPr>
              <w:t>DWG</w:t>
            </w:r>
            <w:proofErr w:type="spellEnd"/>
            <w:r w:rsidRPr="00A34CB4">
              <w:rPr>
                <w:rFonts w:eastAsia="Arial Unicode MS" w:cs="Tahoma"/>
                <w:szCs w:val="20"/>
                <w:lang w:eastAsia="fr-FR" w:bidi="fr-FR"/>
                <w14:ligatures w14:val="none"/>
              </w:rPr>
              <w:t xml:space="preserve"> pour soumission à l’approbation du maître d’œuvre.</w:t>
            </w:r>
          </w:p>
          <w:p w:rsidRPr="00BF2D9E" w:rsidR="00FB593E" w:rsidP="00E6280B" w:rsidRDefault="00FB593E" w14:paraId="061A31F7"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 xml:space="preserve">Ce prix sera rémunéré en deux fractions :50% à la production des études d’exécution à l’issue de la période de préparation et 50% à la production de l’ensemble des documents prévus à l’article 29 du </w:t>
            </w:r>
            <w:proofErr w:type="spellStart"/>
            <w:r w:rsidRPr="00A34CB4">
              <w:rPr>
                <w:rFonts w:eastAsia="Arial Unicode MS" w:cs="Tahoma"/>
                <w:szCs w:val="20"/>
                <w:lang w:eastAsia="fr-FR" w:bidi="fr-FR"/>
                <w14:ligatures w14:val="none"/>
              </w:rPr>
              <w:t>CCAG</w:t>
            </w:r>
            <w:proofErr w:type="spellEnd"/>
            <w:r w:rsidRPr="00A34CB4">
              <w:rPr>
                <w:rFonts w:eastAsia="Arial Unicode MS" w:cs="Tahoma"/>
                <w:szCs w:val="20"/>
                <w:lang w:eastAsia="fr-FR" w:bidi="fr-FR"/>
                <w14:ligatures w14:val="none"/>
              </w:rPr>
              <w:t xml:space="preserve"> travaux.</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FB593E" w:rsidP="00E6280B" w:rsidRDefault="00FB593E" w14:paraId="35FB8FF9"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BF2D9E">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FB593E" w:rsidP="00E6280B" w:rsidRDefault="00FB593E" w14:paraId="0ECF199E"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BF2D9E" w:rsidR="00FB593E" w:rsidTr="00E6280B" w14:paraId="3140F518"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FB593E" w:rsidP="00E6280B" w:rsidRDefault="00FF41F3" w14:paraId="0D8383B8" w14:textId="7CF0F2B9">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401.2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FB593E" w:rsidP="00E6280B" w:rsidRDefault="00FB593E" w14:paraId="0960E26B"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Installation de chantier</w:t>
            </w:r>
          </w:p>
          <w:p w:rsidRPr="00F34765" w:rsidR="00FB593E" w:rsidP="00E6280B" w:rsidRDefault="00FB593E" w14:paraId="64DADBAA"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3079AF">
              <w:rPr>
                <w:rFonts w:eastAsia="Arial Unicode MS" w:cs="Tahoma"/>
                <w:szCs w:val="20"/>
                <w:lang w:eastAsia="fr-FR" w:bidi="fr-FR"/>
                <w14:ligatures w14:val="none"/>
              </w:rPr>
              <w:t xml:space="preserve">Ce prix rémunère forfaitairement les prestations prévues aux articles 31.1, 31.4, 31.6 et 37 du </w:t>
            </w:r>
            <w:proofErr w:type="spellStart"/>
            <w:r w:rsidRPr="003079AF">
              <w:rPr>
                <w:rFonts w:eastAsia="Arial Unicode MS" w:cs="Tahoma"/>
                <w:szCs w:val="20"/>
                <w:lang w:eastAsia="fr-FR" w:bidi="fr-FR"/>
                <w14:ligatures w14:val="none"/>
              </w:rPr>
              <w:t>CCAG</w:t>
            </w:r>
            <w:proofErr w:type="spellEnd"/>
            <w:r w:rsidRPr="003079AF">
              <w:rPr>
                <w:rFonts w:eastAsia="Arial Unicode MS" w:cs="Tahoma"/>
                <w:szCs w:val="20"/>
                <w:lang w:eastAsia="fr-FR" w:bidi="fr-FR"/>
                <w14:ligatures w14:val="none"/>
              </w:rPr>
              <w:t xml:space="preserve"> nécessaires à la bonne marche du chantier pour l’entreprise et ses sous-traitants éventuels</w:t>
            </w:r>
            <w:r w:rsidRPr="00F34765">
              <w:rPr>
                <w:rFonts w:eastAsia="Arial Unicode MS" w:cs="Tahoma"/>
                <w:szCs w:val="20"/>
                <w:lang w:eastAsia="fr-FR" w:bidi="fr-FR"/>
                <w14:ligatures w14:val="none"/>
              </w:rPr>
              <w:t xml:space="preserve">. </w:t>
            </w:r>
          </w:p>
          <w:p w:rsidRPr="005225AC" w:rsidR="00FB593E" w:rsidP="00E6280B" w:rsidRDefault="00FB593E" w14:paraId="3B29FCD3"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Il comprend notamment :</w:t>
            </w:r>
          </w:p>
          <w:p w:rsidRPr="005225AC" w:rsidR="00FB593E" w:rsidP="00E6280B" w:rsidRDefault="00FB593E" w14:paraId="54D4EBFD"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w:t>
            </w:r>
            <w:proofErr w:type="spellStart"/>
            <w:r w:rsidRPr="005225AC">
              <w:rPr>
                <w:rFonts w:eastAsia="Arial Unicode MS" w:cs="Tahoma"/>
                <w:szCs w:val="20"/>
                <w:lang w:eastAsia="fr-FR" w:bidi="fr-FR"/>
                <w14:ligatures w14:val="none"/>
              </w:rPr>
              <w:t>amenée</w:t>
            </w:r>
            <w:proofErr w:type="spellEnd"/>
            <w:r w:rsidRPr="005225AC">
              <w:rPr>
                <w:rFonts w:eastAsia="Arial Unicode MS" w:cs="Tahoma"/>
                <w:szCs w:val="20"/>
                <w:lang w:eastAsia="fr-FR" w:bidi="fr-FR"/>
                <w14:ligatures w14:val="none"/>
              </w:rPr>
              <w:t xml:space="preserve"> sur chantier et le repliement en fin de travaux de toutes les installations,</w:t>
            </w:r>
          </w:p>
          <w:p w:rsidRPr="005225AC" w:rsidR="00FB593E" w:rsidP="00E6280B" w:rsidRDefault="00FB593E" w14:paraId="076E31BD"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 laboratoire de chantier,</w:t>
            </w:r>
          </w:p>
          <w:p w:rsidRPr="005225AC" w:rsidR="00FB593E" w:rsidP="00E6280B" w:rsidRDefault="00FB593E" w14:paraId="2976D78F"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frais d’établissement de constats d’huissier avant et après travaux vis à vis des habitations riveraines concernées par le présent chantier,</w:t>
            </w:r>
          </w:p>
          <w:p w:rsidRPr="005225AC" w:rsidR="00FB593E" w:rsidP="00E6280B" w:rsidRDefault="00FB593E" w14:paraId="4F384FC1"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l’aménagement et l’entretien du terrain et des pistes de chantier, ainsi que les aires de travail,</w:t>
            </w:r>
          </w:p>
          <w:p w:rsidRPr="005225AC" w:rsidR="00FB593E" w:rsidP="00E6280B" w:rsidRDefault="00FB593E" w14:paraId="3E5891E7"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locaux à la disposition du personnel conformément à la législation en vigueur,</w:t>
            </w:r>
          </w:p>
          <w:p w:rsidRPr="005225AC" w:rsidR="00FB593E" w:rsidP="00E6280B" w:rsidRDefault="00FB593E" w14:paraId="66E22F3F"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 xml:space="preserve">la fourniture et frais d’installation de baraques de chantiers, entrepôts et </w:t>
            </w:r>
            <w:r w:rsidRPr="005225AC">
              <w:rPr>
                <w:rFonts w:eastAsia="Arial Unicode MS" w:cs="Tahoma"/>
                <w:szCs w:val="20"/>
                <w:lang w:eastAsia="fr-FR" w:bidi="fr-FR"/>
                <w14:ligatures w14:val="none"/>
              </w:rPr>
              <w:t>de bureaux,</w:t>
            </w:r>
          </w:p>
          <w:p w:rsidRPr="005225AC" w:rsidR="00FB593E" w:rsidP="00E6280B" w:rsidRDefault="00FB593E" w14:paraId="0E3B660C"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branchements aux réseaux divers pour l’ensemble du chantier,</w:t>
            </w:r>
          </w:p>
          <w:p w:rsidRPr="005225AC" w:rsidR="00FB593E" w:rsidP="00E6280B" w:rsidRDefault="00FB593E" w14:paraId="17C68BE4"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l’établissement, le fonctionnement et l’entretien des clôtures nécessaires à la sécurité,</w:t>
            </w:r>
          </w:p>
          <w:p w:rsidRPr="005225AC" w:rsidR="00FB593E" w:rsidP="00E6280B" w:rsidRDefault="00FB593E" w14:paraId="36F15FC7"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dispositifs de sécurité et installation d’hygiène,</w:t>
            </w:r>
          </w:p>
          <w:p w:rsidRPr="005225AC" w:rsidR="00FB593E" w:rsidP="00E6280B" w:rsidRDefault="00FB593E" w14:paraId="64F426BD"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frais de gardiennage, d’éclairage et nettoyage du chantier,</w:t>
            </w:r>
          </w:p>
          <w:p w:rsidRPr="005225AC" w:rsidR="00FB593E" w:rsidP="00E6280B" w:rsidRDefault="00FB593E" w14:paraId="057F0B83"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l’installation et l’entretien du bureau mis à disposition du maître d’œuvre,</w:t>
            </w:r>
          </w:p>
          <w:p w:rsidRPr="005225AC" w:rsidR="00FB593E" w:rsidP="00E6280B" w:rsidRDefault="00FB593E" w14:paraId="75E954D0"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l'aménagement des chemins et voies de desserte du chantier, la signalisation à l’égard de la circulation publique,</w:t>
            </w:r>
          </w:p>
          <w:p w:rsidRPr="005225AC" w:rsidR="00FB593E" w:rsidP="00E6280B" w:rsidRDefault="00FB593E" w14:paraId="1367A08F"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la remise en état des lieux après le repliement des installations en fin de chantier,</w:t>
            </w:r>
          </w:p>
          <w:p w:rsidRPr="005225AC" w:rsidR="00FB593E" w:rsidP="00E6280B" w:rsidRDefault="00FB593E" w14:paraId="09873E22"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l’obtention des autorisations de circuler sur Domaine Public Fluvial (</w:t>
            </w:r>
            <w:proofErr w:type="spellStart"/>
            <w:r w:rsidRPr="005225AC">
              <w:rPr>
                <w:rFonts w:eastAsia="Arial Unicode MS" w:cs="Tahoma"/>
                <w:szCs w:val="20"/>
                <w:lang w:eastAsia="fr-FR" w:bidi="fr-FR"/>
                <w14:ligatures w14:val="none"/>
              </w:rPr>
              <w:t>DPF</w:t>
            </w:r>
            <w:proofErr w:type="spellEnd"/>
            <w:r w:rsidRPr="005225AC">
              <w:rPr>
                <w:rFonts w:eastAsia="Arial Unicode MS" w:cs="Tahoma"/>
                <w:szCs w:val="20"/>
                <w:lang w:eastAsia="fr-FR" w:bidi="fr-FR"/>
                <w14:ligatures w14:val="none"/>
              </w:rPr>
              <w:t>).</w:t>
            </w:r>
          </w:p>
          <w:p w:rsidRPr="005225AC" w:rsidR="00FB593E" w:rsidP="00E6280B" w:rsidRDefault="00FB593E" w14:paraId="246749F6"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Le règlement se fera à raison de :</w:t>
            </w:r>
          </w:p>
          <w:p w:rsidRPr="005225AC" w:rsidR="00FB593E" w:rsidP="00E6280B" w:rsidRDefault="00FB593E" w14:paraId="298D3145"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- 70 % dès la mise en place de toutes les installations,</w:t>
            </w:r>
          </w:p>
          <w:p w:rsidRPr="00BF2D9E" w:rsidR="00FB593E" w:rsidP="00E6280B" w:rsidRDefault="00FB593E" w14:paraId="28A7E1CF"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5225AC">
              <w:rPr>
                <w:rFonts w:eastAsia="Arial Unicode MS" w:cs="Tahoma"/>
                <w:szCs w:val="20"/>
                <w:lang w:eastAsia="fr-FR" w:bidi="fr-FR"/>
                <w14:ligatures w14:val="none"/>
              </w:rPr>
              <w:t>- 30 % après repli de tous les matériels et installations, enlèvement des matériaux en excédent et remise en état des lieux</w:t>
            </w:r>
            <w:r w:rsidRPr="00F34765">
              <w:rPr>
                <w:rFonts w:eastAsia="Arial Unicode MS" w:cs="Tahoma"/>
                <w:szCs w:val="20"/>
                <w:lang w:eastAsia="fr-FR" w:bidi="fr-FR"/>
                <w14:ligatures w14:val="none"/>
              </w:rPr>
              <w: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FB593E" w:rsidP="00E6280B" w:rsidRDefault="00FB593E" w14:paraId="4B8E8F73"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FB593E" w:rsidP="00E6280B" w:rsidRDefault="00FB593E" w14:paraId="37221308"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BF2D9E" w:rsidR="00FB593E" w:rsidTr="00E6280B" w14:paraId="03BC5A0A"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FB593E" w:rsidP="00E6280B" w:rsidRDefault="00C114DF" w14:paraId="240775BC" w14:textId="2A55F862">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401.3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D4F0A" w:rsidR="00FB593E" w:rsidP="00E6280B" w:rsidRDefault="00FB593E" w14:paraId="4D3C62DF" w14:textId="322968F1">
            <w:pPr>
              <w:widowControl w:val="0"/>
              <w:suppressAutoHyphens/>
              <w:spacing w:after="113"/>
              <w:ind w:left="57" w:right="57"/>
              <w:textAlignment w:val="baseline"/>
              <w:rPr>
                <w:rFonts w:eastAsia="Arial Unicode MS" w:cs="Tahoma"/>
                <w:b/>
                <w:bCs/>
                <w:szCs w:val="20"/>
                <w:lang w:eastAsia="fr-FR" w:bidi="fr-FR"/>
                <w14:ligatures w14:val="none"/>
              </w:rPr>
            </w:pPr>
            <w:r w:rsidRPr="002D4F0A">
              <w:rPr>
                <w:rFonts w:eastAsia="Arial Unicode MS" w:cs="Tahoma"/>
                <w:b/>
                <w:bCs/>
                <w:szCs w:val="20"/>
                <w:lang w:eastAsia="fr-FR" w:bidi="fr-FR"/>
                <w14:ligatures w14:val="none"/>
              </w:rPr>
              <w:t xml:space="preserve">Amenée et repli du matériel </w:t>
            </w:r>
            <w:r>
              <w:rPr>
                <w:rFonts w:eastAsia="Arial Unicode MS" w:cs="Tahoma"/>
                <w:b/>
                <w:bCs/>
                <w:szCs w:val="20"/>
                <w:lang w:eastAsia="fr-FR" w:bidi="fr-FR"/>
                <w14:ligatures w14:val="none"/>
              </w:rPr>
              <w:t>terrestre</w:t>
            </w:r>
            <w:r w:rsidR="00C114DF">
              <w:rPr>
                <w:rFonts w:eastAsia="Arial Unicode MS" w:cs="Tahoma"/>
                <w:b/>
                <w:bCs/>
                <w:szCs w:val="20"/>
                <w:lang w:eastAsia="fr-FR" w:bidi="fr-FR"/>
                <w14:ligatures w14:val="none"/>
              </w:rPr>
              <w:t xml:space="preserve"> TD5</w:t>
            </w:r>
          </w:p>
          <w:p w:rsidRPr="002D4F0A" w:rsidR="00FB593E" w:rsidP="00E6280B" w:rsidRDefault="00FB593E" w14:paraId="20A9D9FC"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 xml:space="preserve">Ce prix rémunère forfaitairement les frais d'amenée et de repliement de tout matériel </w:t>
            </w:r>
            <w:r>
              <w:rPr>
                <w:rFonts w:eastAsia="Arial Unicode MS" w:cs="Tahoma"/>
                <w:szCs w:val="20"/>
                <w:lang w:eastAsia="fr-FR" w:bidi="fr-FR"/>
                <w14:ligatures w14:val="none"/>
              </w:rPr>
              <w:t xml:space="preserve">terrestre </w:t>
            </w:r>
            <w:r w:rsidRPr="002D4F0A">
              <w:rPr>
                <w:rFonts w:eastAsia="Arial Unicode MS" w:cs="Tahoma"/>
                <w:szCs w:val="20"/>
                <w:lang w:eastAsia="fr-FR" w:bidi="fr-FR"/>
                <w14:ligatures w14:val="none"/>
              </w:rPr>
              <w:t xml:space="preserve">nécessaire au </w:t>
            </w:r>
            <w:r>
              <w:rPr>
                <w:rFonts w:eastAsia="Arial Unicode MS" w:cs="Tahoma"/>
                <w:szCs w:val="20"/>
                <w:lang w:eastAsia="fr-FR" w:bidi="fr-FR"/>
                <w14:ligatures w14:val="none"/>
              </w:rPr>
              <w:t>chantier conformément aux prescriptions du CCTP</w:t>
            </w:r>
            <w:r w:rsidRPr="002D4F0A">
              <w:rPr>
                <w:rFonts w:eastAsia="Arial Unicode MS" w:cs="Tahoma"/>
                <w:szCs w:val="20"/>
                <w:lang w:eastAsia="fr-FR" w:bidi="fr-FR"/>
                <w14:ligatures w14:val="none"/>
              </w:rPr>
              <w:t>.</w:t>
            </w:r>
          </w:p>
          <w:p w:rsidRPr="002D4F0A" w:rsidR="00FB593E" w:rsidP="00E6280B" w:rsidRDefault="00FB593E" w14:paraId="2F1C4B46"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Il comprend les frais de transport à pied d'œuvre de tout matériel et les frais d'installation du matériel.</w:t>
            </w:r>
          </w:p>
          <w:p w:rsidRPr="002D4F0A" w:rsidR="00FB593E" w:rsidP="00E6280B" w:rsidRDefault="00FB593E" w14:paraId="6B809524"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Il prend en compte le mouvement du matériel à l'intérieur du chantier</w:t>
            </w:r>
            <w:r>
              <w:rPr>
                <w:rFonts w:eastAsia="Arial Unicode MS" w:cs="Tahoma"/>
                <w:szCs w:val="20"/>
                <w:lang w:eastAsia="fr-FR" w:bidi="fr-FR"/>
                <w14:ligatures w14:val="none"/>
              </w:rPr>
              <w:t xml:space="preserve"> et </w:t>
            </w:r>
            <w:r w:rsidRPr="002D4F0A">
              <w:rPr>
                <w:rFonts w:eastAsia="Arial Unicode MS" w:cs="Tahoma"/>
                <w:szCs w:val="20"/>
                <w:lang w:eastAsia="fr-FR" w:bidi="fr-FR"/>
                <w14:ligatures w14:val="none"/>
              </w:rPr>
              <w:t>rémunère la remise en état des lieux à l'achèvement des travau</w:t>
            </w:r>
            <w:r>
              <w:rPr>
                <w:rFonts w:eastAsia="Arial Unicode MS" w:cs="Tahoma"/>
                <w:szCs w:val="20"/>
                <w:lang w:eastAsia="fr-FR" w:bidi="fr-FR"/>
                <w14:ligatures w14:val="none"/>
              </w:rPr>
              <w:t>x.</w:t>
            </w:r>
          </w:p>
          <w:p w:rsidRPr="002D4F0A" w:rsidR="00FB593E" w:rsidP="00E6280B" w:rsidRDefault="00FB593E" w14:paraId="3EE688AE"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Le règlement se fera à raison de :</w:t>
            </w:r>
          </w:p>
          <w:p w:rsidRPr="002D4F0A" w:rsidR="00FB593E" w:rsidP="00E6280B" w:rsidRDefault="00FB593E" w14:paraId="2D1645C4"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- 70 % dès la constatation de l'amenée du matériel sur le chantier,</w:t>
            </w:r>
          </w:p>
          <w:p w:rsidRPr="0044607D" w:rsidR="00FB593E" w:rsidP="00E6280B" w:rsidRDefault="00FB593E" w14:paraId="4A7F3FC7"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2D4F0A">
              <w:rPr>
                <w:rFonts w:eastAsia="Arial Unicode MS" w:cs="Tahoma"/>
                <w:szCs w:val="20"/>
                <w:lang w:eastAsia="fr-FR" w:bidi="fr-FR"/>
                <w14:ligatures w14:val="none"/>
              </w:rPr>
              <w:t>- 30 % dès la constatation du repliement de l'ensemble du matériel après achèvement des travaux et remise en état des lieux.</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FB593E" w:rsidP="00E6280B" w:rsidRDefault="00FB593E" w14:paraId="0EBE8B64"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FB593E" w:rsidP="00E6280B" w:rsidRDefault="00FB593E" w14:paraId="3EF6237D"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C114DF" w:rsidTr="5870336B" w14:paraId="740397B6"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C114DF" w:rsidP="005F7DBB" w:rsidRDefault="00F64819" w14:paraId="485290B0" w14:textId="42805A34">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401.4</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C114DF" w:rsidP="005F7DBB" w:rsidRDefault="00084F4F" w14:paraId="695E1A03"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084F4F">
              <w:rPr>
                <w:rFonts w:eastAsia="Arial Unicode MS" w:cs="Tahoma"/>
                <w:b/>
                <w:bCs/>
                <w:szCs w:val="20"/>
                <w:lang w:eastAsia="fr-FR" w:bidi="fr-FR"/>
                <w14:ligatures w14:val="none"/>
              </w:rPr>
              <w:t>Aménagement d'une rampe d'accès complémentaire dans le TD5 pour dépotage</w:t>
            </w:r>
          </w:p>
          <w:p w:rsidRPr="005762CE" w:rsidR="00084F4F" w:rsidP="005F7DBB" w:rsidRDefault="005762CE" w14:paraId="0560FF9B" w14:textId="7CF68B67">
            <w:pPr>
              <w:widowControl w:val="0"/>
              <w:suppressAutoHyphens/>
              <w:spacing w:after="113"/>
              <w:ind w:left="57" w:right="57"/>
              <w:textAlignment w:val="baseline"/>
              <w:rPr>
                <w:rFonts w:eastAsia="Arial Unicode MS" w:cs="Tahoma"/>
                <w:szCs w:val="20"/>
                <w:lang w:eastAsia="fr-FR" w:bidi="fr-FR"/>
                <w14:ligatures w14:val="none"/>
              </w:rPr>
            </w:pPr>
            <w:r w:rsidRPr="005762CE">
              <w:rPr>
                <w:rFonts w:eastAsia="Arial Unicode MS" w:cs="Tahoma"/>
                <w:szCs w:val="20"/>
                <w:lang w:eastAsia="fr-FR" w:bidi="fr-FR"/>
                <w14:ligatures w14:val="none"/>
              </w:rPr>
              <w:t>Ce prix rémunère à l’unité l’aménagement d’une rampe d’accès complémentaire dans le TD5 pour le dépotage des sédiments conformément au CCTP, toutes sujétions comprises.</w:t>
            </w:r>
          </w:p>
          <w:p w:rsidRPr="005762CE" w:rsidR="00084F4F" w:rsidP="005762CE" w:rsidRDefault="005762CE" w14:paraId="228596BE" w14:textId="114EB773">
            <w:pPr>
              <w:widowControl w:val="0"/>
              <w:suppressAutoHyphens/>
              <w:spacing w:after="113"/>
              <w:ind w:left="57" w:right="57"/>
              <w:textAlignment w:val="baseline"/>
              <w:rPr>
                <w:rFonts w:eastAsia="Arial Unicode MS" w:cs="Tahoma"/>
                <w:szCs w:val="20"/>
                <w:lang w:eastAsia="fr-FR" w:bidi="fr-FR"/>
                <w14:ligatures w14:val="none"/>
              </w:rPr>
            </w:pPr>
            <w:r w:rsidRPr="005762CE">
              <w:rPr>
                <w:rFonts w:eastAsia="Arial Unicode MS" w:cs="Tahoma"/>
                <w:szCs w:val="20"/>
                <w:lang w:eastAsia="fr-FR" w:bidi="fr-FR"/>
                <w14:ligatures w14:val="none"/>
              </w:rPr>
              <w:t>Ce prix sera rémunéré en une seule fois sur constat contradictoire du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00C114DF" w:rsidP="005F7DBB" w:rsidRDefault="005762CE" w14:paraId="79F4B297" w14:textId="04B5A66A">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L’unité</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C114DF" w:rsidP="005F7DBB" w:rsidRDefault="00C114DF" w14:paraId="3B743435"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5762CE" w:rsidTr="00BD5AE2" w14:paraId="17213C3D"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5762CE" w:rsidP="00BD5AE2" w:rsidRDefault="005762CE" w14:paraId="32D4CB95" w14:textId="294DD444">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401.5</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5762CE" w:rsidP="00BD5AE2" w:rsidRDefault="0096096A" w14:paraId="2892F211" w14:textId="6BA9D8B7">
            <w:pPr>
              <w:widowControl w:val="0"/>
              <w:suppressAutoHyphens/>
              <w:spacing w:after="113"/>
              <w:ind w:left="57" w:right="57"/>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Entretien et maintenance appontement TD5</w:t>
            </w:r>
          </w:p>
          <w:p w:rsidRPr="005762CE" w:rsidR="005762CE" w:rsidP="00BD5AE2" w:rsidRDefault="005762CE" w14:paraId="285D2EF9" w14:textId="7AB1D09B">
            <w:pPr>
              <w:widowControl w:val="0"/>
              <w:suppressAutoHyphens/>
              <w:spacing w:after="113"/>
              <w:ind w:left="57" w:right="57"/>
              <w:textAlignment w:val="baseline"/>
              <w:rPr>
                <w:rFonts w:eastAsia="Arial Unicode MS" w:cs="Tahoma"/>
                <w:szCs w:val="20"/>
                <w:lang w:eastAsia="fr-FR" w:bidi="fr-FR"/>
                <w14:ligatures w14:val="none"/>
              </w:rPr>
            </w:pPr>
            <w:r w:rsidRPr="005762CE">
              <w:rPr>
                <w:rFonts w:eastAsia="Arial Unicode MS" w:cs="Tahoma"/>
                <w:szCs w:val="20"/>
                <w:lang w:eastAsia="fr-FR" w:bidi="fr-FR"/>
                <w14:ligatures w14:val="none"/>
              </w:rPr>
              <w:t xml:space="preserve">Ce prix rémunère </w:t>
            </w:r>
            <w:r w:rsidR="0096096A">
              <w:rPr>
                <w:rFonts w:eastAsia="Arial Unicode MS" w:cs="Tahoma"/>
                <w:szCs w:val="20"/>
                <w:lang w:eastAsia="fr-FR" w:bidi="fr-FR"/>
                <w14:ligatures w14:val="none"/>
              </w:rPr>
              <w:t>au forfait l’entretien et la maintenance de l’appontement du TD5</w:t>
            </w:r>
            <w:r w:rsidR="002F67A9">
              <w:rPr>
                <w:rFonts w:eastAsia="Arial Unicode MS" w:cs="Tahoma"/>
                <w:szCs w:val="20"/>
                <w:lang w:eastAsia="fr-FR" w:bidi="fr-FR"/>
                <w14:ligatures w14:val="none"/>
              </w:rPr>
              <w:t xml:space="preserve"> </w:t>
            </w:r>
            <w:r w:rsidRPr="005762CE">
              <w:rPr>
                <w:rFonts w:eastAsia="Arial Unicode MS" w:cs="Tahoma"/>
                <w:szCs w:val="20"/>
                <w:lang w:eastAsia="fr-FR" w:bidi="fr-FR"/>
                <w14:ligatures w14:val="none"/>
              </w:rPr>
              <w:t>conformément au</w:t>
            </w:r>
            <w:r w:rsidR="002F67A9">
              <w:rPr>
                <w:rFonts w:eastAsia="Arial Unicode MS" w:cs="Tahoma"/>
                <w:szCs w:val="20"/>
                <w:lang w:eastAsia="fr-FR" w:bidi="fr-FR"/>
                <w14:ligatures w14:val="none"/>
              </w:rPr>
              <w:t>x prescriptions du</w:t>
            </w:r>
            <w:r w:rsidRPr="005762CE">
              <w:rPr>
                <w:rFonts w:eastAsia="Arial Unicode MS" w:cs="Tahoma"/>
                <w:szCs w:val="20"/>
                <w:lang w:eastAsia="fr-FR" w:bidi="fr-FR"/>
                <w14:ligatures w14:val="none"/>
              </w:rPr>
              <w:t xml:space="preserve"> CCTP</w:t>
            </w:r>
            <w:r w:rsidR="002F67A9">
              <w:rPr>
                <w:rFonts w:eastAsia="Arial Unicode MS" w:cs="Tahoma"/>
                <w:szCs w:val="20"/>
                <w:lang w:eastAsia="fr-FR" w:bidi="fr-FR"/>
                <w14:ligatures w14:val="none"/>
              </w:rPr>
              <w:t>, toutes sujétions comprises.</w:t>
            </w:r>
          </w:p>
          <w:p w:rsidRPr="005762CE" w:rsidR="005762CE" w:rsidP="00BD5AE2" w:rsidRDefault="002F67A9" w14:paraId="19DFD429" w14:textId="14180740">
            <w:pPr>
              <w:widowControl w:val="0"/>
              <w:suppressAutoHyphens/>
              <w:spacing w:after="113"/>
              <w:ind w:left="57" w:right="57"/>
              <w:textAlignment w:val="baseline"/>
              <w:rPr>
                <w:rFonts w:eastAsia="Arial Unicode MS" w:cs="Tahoma"/>
                <w:szCs w:val="20"/>
                <w:lang w:eastAsia="fr-FR" w:bidi="fr-FR"/>
                <w14:ligatures w14:val="none"/>
              </w:rPr>
            </w:pPr>
            <w:r w:rsidRPr="002F67A9">
              <w:rPr>
                <w:rFonts w:eastAsia="Arial Unicode MS" w:cs="Tahoma"/>
                <w:szCs w:val="20"/>
                <w:lang w:eastAsia="fr-FR" w:bidi="fr-FR"/>
                <w14:ligatures w14:val="none"/>
              </w:rPr>
              <w:t>Ce prix sera réglé en quatre fractions de 25%</w:t>
            </w:r>
            <w:r w:rsidRPr="005762CE" w:rsidR="005762CE">
              <w:rPr>
                <w:rFonts w:eastAsia="Arial Unicode MS" w:cs="Tahoma"/>
                <w:szCs w:val="20"/>
                <w:lang w:eastAsia="fr-FR" w:bidi="fr-FR"/>
                <w14:ligatures w14:val="none"/>
              </w:rPr>
              <w:t xml:space="preserve"> </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005762CE" w:rsidP="00BD5AE2" w:rsidRDefault="0096096A" w14:paraId="3ADAEA3C" w14:textId="304B2694">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5762CE" w:rsidP="00BD5AE2" w:rsidRDefault="005762CE" w14:paraId="7B58C241"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CE7CC7" w:rsidTr="00BD5AE2" w14:paraId="6F79F88A"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CE7CC7" w:rsidP="00BD5AE2" w:rsidRDefault="00CE7CC7" w14:paraId="11D9586E" w14:textId="10C385E4">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401.6</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CE7CC7" w:rsidP="00BD5AE2" w:rsidRDefault="00207862" w14:paraId="5A223047" w14:textId="0D71BE49">
            <w:pPr>
              <w:widowControl w:val="0"/>
              <w:suppressAutoHyphens/>
              <w:spacing w:after="113"/>
              <w:ind w:left="57" w:right="57"/>
              <w:textAlignment w:val="baseline"/>
              <w:rPr>
                <w:rFonts w:eastAsia="Arial Unicode MS" w:cs="Tahoma"/>
                <w:b/>
                <w:bCs/>
                <w:szCs w:val="20"/>
                <w:lang w:eastAsia="fr-FR" w:bidi="fr-FR"/>
                <w14:ligatures w14:val="none"/>
              </w:rPr>
            </w:pPr>
            <w:r w:rsidRPr="00207862">
              <w:rPr>
                <w:rFonts w:eastAsia="Arial Unicode MS" w:cs="Tahoma"/>
                <w:b/>
                <w:bCs/>
                <w:szCs w:val="20"/>
                <w:lang w:eastAsia="fr-FR" w:bidi="fr-FR"/>
                <w14:ligatures w14:val="none"/>
              </w:rPr>
              <w:t xml:space="preserve">Déchargement et dépotage des sédiments de dragage du </w:t>
            </w:r>
            <w:proofErr w:type="spellStart"/>
            <w:r w:rsidRPr="00207862">
              <w:rPr>
                <w:rFonts w:eastAsia="Arial Unicode MS" w:cs="Tahoma"/>
                <w:b/>
                <w:bCs/>
                <w:szCs w:val="20"/>
                <w:lang w:eastAsia="fr-FR" w:bidi="fr-FR"/>
                <w14:ligatures w14:val="none"/>
              </w:rPr>
              <w:t>CONDE</w:t>
            </w:r>
            <w:proofErr w:type="spellEnd"/>
            <w:r w:rsidRPr="00207862">
              <w:rPr>
                <w:rFonts w:eastAsia="Arial Unicode MS" w:cs="Tahoma"/>
                <w:b/>
                <w:bCs/>
                <w:szCs w:val="20"/>
                <w:lang w:eastAsia="fr-FR" w:bidi="fr-FR"/>
                <w14:ligatures w14:val="none"/>
              </w:rPr>
              <w:t xml:space="preserve"> au TD 5 par tombereau</w:t>
            </w:r>
          </w:p>
          <w:p w:rsidR="00CE7CC7" w:rsidP="00BD5AE2" w:rsidRDefault="00CE7CC7" w14:paraId="6CA2F619" w14:textId="3CF84D85">
            <w:pPr>
              <w:widowControl w:val="0"/>
              <w:suppressAutoHyphens/>
              <w:spacing w:after="113"/>
              <w:ind w:left="57" w:right="57"/>
              <w:textAlignment w:val="baseline"/>
              <w:rPr>
                <w:rFonts w:eastAsia="Arial Unicode MS" w:cs="Tahoma"/>
                <w:szCs w:val="20"/>
                <w:lang w:eastAsia="fr-FR" w:bidi="fr-FR"/>
                <w14:ligatures w14:val="none"/>
              </w:rPr>
            </w:pPr>
            <w:r w:rsidRPr="005762CE">
              <w:rPr>
                <w:rFonts w:eastAsia="Arial Unicode MS" w:cs="Tahoma"/>
                <w:szCs w:val="20"/>
                <w:lang w:eastAsia="fr-FR" w:bidi="fr-FR"/>
                <w14:ligatures w14:val="none"/>
              </w:rPr>
              <w:t xml:space="preserve">Ce prix rémunère </w:t>
            </w:r>
            <w:r>
              <w:rPr>
                <w:rFonts w:eastAsia="Arial Unicode MS" w:cs="Tahoma"/>
                <w:szCs w:val="20"/>
                <w:lang w:eastAsia="fr-FR" w:bidi="fr-FR"/>
                <w14:ligatures w14:val="none"/>
              </w:rPr>
              <w:t xml:space="preserve">au </w:t>
            </w:r>
            <w:r w:rsidR="0078323F">
              <w:rPr>
                <w:rFonts w:eastAsia="Arial Unicode MS" w:cs="Tahoma"/>
                <w:szCs w:val="20"/>
                <w:lang w:eastAsia="fr-FR" w:bidi="fr-FR"/>
                <w14:ligatures w14:val="none"/>
              </w:rPr>
              <w:t>mètre cube le d</w:t>
            </w:r>
            <w:r w:rsidRPr="0078323F" w:rsidR="0078323F">
              <w:rPr>
                <w:rFonts w:eastAsia="Arial Unicode MS" w:cs="Tahoma"/>
                <w:szCs w:val="20"/>
                <w:lang w:eastAsia="fr-FR" w:bidi="fr-FR"/>
                <w14:ligatures w14:val="none"/>
              </w:rPr>
              <w:t xml:space="preserve">échargement et dépotage des sédiments </w:t>
            </w:r>
            <w:r w:rsidRPr="0078323F" w:rsidR="0078323F">
              <w:rPr>
                <w:rFonts w:eastAsia="Arial Unicode MS" w:cs="Tahoma"/>
                <w:szCs w:val="20"/>
                <w:lang w:eastAsia="fr-FR" w:bidi="fr-FR"/>
                <w14:ligatures w14:val="none"/>
              </w:rPr>
              <w:t xml:space="preserve">de dragage du </w:t>
            </w:r>
            <w:proofErr w:type="spellStart"/>
            <w:r w:rsidRPr="0078323F" w:rsidR="0078323F">
              <w:rPr>
                <w:rFonts w:eastAsia="Arial Unicode MS" w:cs="Tahoma"/>
                <w:szCs w:val="20"/>
                <w:lang w:eastAsia="fr-FR" w:bidi="fr-FR"/>
                <w14:ligatures w14:val="none"/>
              </w:rPr>
              <w:t>CONDE</w:t>
            </w:r>
            <w:proofErr w:type="spellEnd"/>
            <w:r w:rsidRPr="0078323F" w:rsidR="0078323F">
              <w:rPr>
                <w:rFonts w:eastAsia="Arial Unicode MS" w:cs="Tahoma"/>
                <w:szCs w:val="20"/>
                <w:lang w:eastAsia="fr-FR" w:bidi="fr-FR"/>
                <w14:ligatures w14:val="none"/>
              </w:rPr>
              <w:t xml:space="preserve"> au TD 5 par tombereau</w:t>
            </w:r>
            <w:r w:rsidR="0078323F">
              <w:rPr>
                <w:rFonts w:eastAsia="Arial Unicode MS" w:cs="Tahoma"/>
                <w:szCs w:val="20"/>
                <w:lang w:eastAsia="fr-FR" w:bidi="fr-FR"/>
                <w14:ligatures w14:val="none"/>
              </w:rPr>
              <w:t xml:space="preserve"> </w:t>
            </w:r>
            <w:r w:rsidRPr="005762CE">
              <w:rPr>
                <w:rFonts w:eastAsia="Arial Unicode MS" w:cs="Tahoma"/>
                <w:szCs w:val="20"/>
                <w:lang w:eastAsia="fr-FR" w:bidi="fr-FR"/>
                <w14:ligatures w14:val="none"/>
              </w:rPr>
              <w:t>conformément au</w:t>
            </w:r>
            <w:r>
              <w:rPr>
                <w:rFonts w:eastAsia="Arial Unicode MS" w:cs="Tahoma"/>
                <w:szCs w:val="20"/>
                <w:lang w:eastAsia="fr-FR" w:bidi="fr-FR"/>
                <w14:ligatures w14:val="none"/>
              </w:rPr>
              <w:t>x prescriptions du</w:t>
            </w:r>
            <w:r w:rsidRPr="005762CE">
              <w:rPr>
                <w:rFonts w:eastAsia="Arial Unicode MS" w:cs="Tahoma"/>
                <w:szCs w:val="20"/>
                <w:lang w:eastAsia="fr-FR" w:bidi="fr-FR"/>
                <w14:ligatures w14:val="none"/>
              </w:rPr>
              <w:t xml:space="preserve"> CCTP</w:t>
            </w:r>
            <w:r>
              <w:rPr>
                <w:rFonts w:eastAsia="Arial Unicode MS" w:cs="Tahoma"/>
                <w:szCs w:val="20"/>
                <w:lang w:eastAsia="fr-FR" w:bidi="fr-FR"/>
                <w14:ligatures w14:val="none"/>
              </w:rPr>
              <w:t>, toutes sujétions comprises.</w:t>
            </w:r>
          </w:p>
          <w:p w:rsidRPr="00F5525F" w:rsidR="00F5525F" w:rsidP="00F5525F" w:rsidRDefault="00F5525F" w14:paraId="333AFC3F" w14:textId="3418C548">
            <w:p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 xml:space="preserve">Ce prix </w:t>
            </w:r>
            <w:proofErr w:type="gramStart"/>
            <w:r w:rsidRPr="00F5525F">
              <w:rPr>
                <w:rFonts w:eastAsia="Times New Roman" w:cs="Arial"/>
                <w:color w:val="000000"/>
                <w:kern w:val="0"/>
                <w:szCs w:val="20"/>
                <w:lang w:eastAsia="fr-FR"/>
                <w14:ligatures w14:val="none"/>
              </w:rPr>
              <w:t>comprend  :</w:t>
            </w:r>
            <w:proofErr w:type="gramEnd"/>
          </w:p>
          <w:p w:rsidRPr="00F5525F" w:rsidR="00F5525F" w:rsidP="00F5525F" w:rsidRDefault="00F5525F" w14:paraId="78EBCC3C" w14:textId="5A4D00ED">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Le transport et le déchargement dans le casier ;</w:t>
            </w:r>
          </w:p>
          <w:p w:rsidRPr="00F5525F" w:rsidR="00F5525F" w:rsidP="00F5525F" w:rsidRDefault="00F5525F" w14:paraId="0907015A"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L’établissement des formalités d’acceptation préalable des matériaux sur la plateforme ;</w:t>
            </w:r>
          </w:p>
          <w:p w:rsidRPr="00F5525F" w:rsidR="00F5525F" w:rsidP="00F5525F" w:rsidRDefault="00F5525F" w14:paraId="6CCB8E5E"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Les contrôles de conformité et la quantification des matériaux lors de leur admission sur la plateforme ;</w:t>
            </w:r>
          </w:p>
          <w:p w:rsidRPr="00F5525F" w:rsidR="00F5525F" w:rsidP="00F5525F" w:rsidRDefault="00F5525F" w14:paraId="1D1A7ED3"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La mise à disposition des moyens humains nécessaires à la prestation ;</w:t>
            </w:r>
          </w:p>
          <w:p w:rsidRPr="00F5525F" w:rsidR="00F5525F" w:rsidP="00F5525F" w:rsidRDefault="00F5525F" w14:paraId="1C802073"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La mise à disposition des engins et matériels nécessaires à la réalisation de la prestation.</w:t>
            </w:r>
          </w:p>
          <w:p w:rsidRPr="00F5525F" w:rsidR="00F5525F" w:rsidP="00F5525F" w:rsidRDefault="00F5525F" w14:paraId="7A698D4D" w14:textId="77777777">
            <w:pPr>
              <w:suppressAutoHyphens/>
              <w:autoSpaceDN w:val="0"/>
              <w:textAlignment w:val="baseline"/>
              <w:rPr>
                <w:rFonts w:eastAsia="Times New Roman" w:cs="Arial"/>
                <w:b/>
                <w:color w:val="000000"/>
                <w:kern w:val="0"/>
                <w:szCs w:val="20"/>
                <w:lang w:eastAsia="fr-FR"/>
                <w14:ligatures w14:val="none"/>
              </w:rPr>
            </w:pPr>
          </w:p>
          <w:p w:rsidRPr="005762CE" w:rsidR="00CE7CC7" w:rsidP="008575C1" w:rsidRDefault="00F5525F" w14:paraId="42C802E9" w14:textId="65955A14">
            <w:pPr>
              <w:widowControl w:val="0"/>
              <w:suppressAutoHyphens/>
              <w:ind w:left="57" w:right="57"/>
              <w:textAlignment w:val="baseline"/>
              <w:rPr>
                <w:rFonts w:eastAsia="Arial Unicode MS" w:cs="Tahoma"/>
                <w:szCs w:val="20"/>
                <w:lang w:eastAsia="fr-FR" w:bidi="fr-FR"/>
                <w14:ligatures w14:val="none"/>
              </w:rPr>
            </w:pPr>
            <w:r w:rsidRPr="00F5525F">
              <w:rPr>
                <w:rFonts w:eastAsia="Times New Roman" w:cs="Arial"/>
                <w:color w:val="000000"/>
                <w:kern w:val="0"/>
                <w:szCs w:val="20"/>
                <w:lang w:eastAsia="fr-FR"/>
                <w14:ligatures w14:val="none"/>
              </w:rPr>
              <w:t>Les quantités prises en compte seront celles issues de la quantification en volume par jaugeage des barges, consignées sur le registre des admissions et validées par le maitre d’ouvrage</w:t>
            </w:r>
            <w:r w:rsidRPr="002F67A9" w:rsidR="00CE7CC7">
              <w:rPr>
                <w:rFonts w:eastAsia="Arial Unicode MS" w:cs="Tahoma"/>
                <w:szCs w:val="20"/>
                <w:lang w:eastAsia="fr-FR" w:bidi="fr-FR"/>
                <w14:ligatures w14:val="none"/>
              </w:rPr>
              <w:t xml:space="preserve"> </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00CE7CC7" w:rsidP="00BD5AE2" w:rsidRDefault="00CE7CC7" w14:paraId="0E2478CB" w14:textId="7FD3C98B">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 xml:space="preserve">Le </w:t>
            </w:r>
            <w:r w:rsidR="0078323F">
              <w:rPr>
                <w:rFonts w:eastAsia="Times New Roman" w:cs="Times New Roman"/>
                <w:b/>
                <w:bCs/>
                <w:szCs w:val="20"/>
                <w:lang w:eastAsia="fr-FR" w:bidi="fr-FR"/>
                <w14:ligatures w14:val="none"/>
              </w:rPr>
              <w:t>mètre cube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CE7CC7" w:rsidP="00BD5AE2" w:rsidRDefault="00CE7CC7" w14:paraId="283AB68D"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2F6797" w:rsidTr="00BD5AE2" w14:paraId="0A7F7634"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2F6797" w:rsidP="00BD5AE2" w:rsidRDefault="002F6797" w14:paraId="26EE706A" w14:textId="5DEE30C3">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401.7</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2F6797" w:rsidP="00BD5AE2" w:rsidRDefault="002F6797" w14:paraId="245B5B7D" w14:textId="223FE0C0">
            <w:pPr>
              <w:widowControl w:val="0"/>
              <w:suppressAutoHyphens/>
              <w:spacing w:after="113"/>
              <w:ind w:left="57" w:right="57"/>
              <w:textAlignment w:val="baseline"/>
              <w:rPr>
                <w:rFonts w:eastAsia="Arial Unicode MS" w:cs="Tahoma"/>
                <w:b/>
                <w:bCs/>
                <w:szCs w:val="20"/>
                <w:lang w:eastAsia="fr-FR" w:bidi="fr-FR"/>
                <w14:ligatures w14:val="none"/>
              </w:rPr>
            </w:pPr>
            <w:r w:rsidRPr="00207862">
              <w:rPr>
                <w:rFonts w:eastAsia="Arial Unicode MS" w:cs="Tahoma"/>
                <w:b/>
                <w:bCs/>
                <w:szCs w:val="20"/>
                <w:lang w:eastAsia="fr-FR" w:bidi="fr-FR"/>
                <w14:ligatures w14:val="none"/>
              </w:rPr>
              <w:t xml:space="preserve">Déchargement et dépotage des sédiments de dragage du </w:t>
            </w:r>
            <w:proofErr w:type="spellStart"/>
            <w:r w:rsidRPr="00207862">
              <w:rPr>
                <w:rFonts w:eastAsia="Arial Unicode MS" w:cs="Tahoma"/>
                <w:b/>
                <w:bCs/>
                <w:szCs w:val="20"/>
                <w:lang w:eastAsia="fr-FR" w:bidi="fr-FR"/>
                <w14:ligatures w14:val="none"/>
              </w:rPr>
              <w:t>CONDE</w:t>
            </w:r>
            <w:proofErr w:type="spellEnd"/>
            <w:r w:rsidRPr="00207862">
              <w:rPr>
                <w:rFonts w:eastAsia="Arial Unicode MS" w:cs="Tahoma"/>
                <w:b/>
                <w:bCs/>
                <w:szCs w:val="20"/>
                <w:lang w:eastAsia="fr-FR" w:bidi="fr-FR"/>
                <w14:ligatures w14:val="none"/>
              </w:rPr>
              <w:t xml:space="preserve"> au TD 5 par </w:t>
            </w:r>
            <w:r>
              <w:rPr>
                <w:rFonts w:eastAsia="Arial Unicode MS" w:cs="Tahoma"/>
                <w:b/>
                <w:bCs/>
                <w:szCs w:val="20"/>
                <w:lang w:eastAsia="fr-FR" w:bidi="fr-FR"/>
                <w14:ligatures w14:val="none"/>
              </w:rPr>
              <w:t>refoulement hydraulique type pompe à béton</w:t>
            </w:r>
          </w:p>
          <w:p w:rsidR="002F6797" w:rsidP="00BD5AE2" w:rsidRDefault="002F6797" w14:paraId="5FD1A11A" w14:textId="4844D231">
            <w:pPr>
              <w:widowControl w:val="0"/>
              <w:suppressAutoHyphens/>
              <w:spacing w:after="113"/>
              <w:ind w:left="57" w:right="57"/>
              <w:textAlignment w:val="baseline"/>
              <w:rPr>
                <w:rFonts w:eastAsia="Arial Unicode MS" w:cs="Tahoma"/>
                <w:szCs w:val="20"/>
                <w:lang w:eastAsia="fr-FR" w:bidi="fr-FR"/>
                <w14:ligatures w14:val="none"/>
              </w:rPr>
            </w:pPr>
            <w:r w:rsidRPr="005762CE">
              <w:rPr>
                <w:rFonts w:eastAsia="Arial Unicode MS" w:cs="Tahoma"/>
                <w:szCs w:val="20"/>
                <w:lang w:eastAsia="fr-FR" w:bidi="fr-FR"/>
                <w14:ligatures w14:val="none"/>
              </w:rPr>
              <w:t xml:space="preserve">Ce prix rémunère </w:t>
            </w:r>
            <w:r>
              <w:rPr>
                <w:rFonts w:eastAsia="Arial Unicode MS" w:cs="Tahoma"/>
                <w:szCs w:val="20"/>
                <w:lang w:eastAsia="fr-FR" w:bidi="fr-FR"/>
                <w14:ligatures w14:val="none"/>
              </w:rPr>
              <w:t>au mètre cube le d</w:t>
            </w:r>
            <w:r w:rsidRPr="0078323F">
              <w:rPr>
                <w:rFonts w:eastAsia="Arial Unicode MS" w:cs="Tahoma"/>
                <w:szCs w:val="20"/>
                <w:lang w:eastAsia="fr-FR" w:bidi="fr-FR"/>
                <w14:ligatures w14:val="none"/>
              </w:rPr>
              <w:t xml:space="preserve">échargement et dépotage des sédiments de dragage du </w:t>
            </w:r>
            <w:proofErr w:type="spellStart"/>
            <w:r w:rsidRPr="0078323F">
              <w:rPr>
                <w:rFonts w:eastAsia="Arial Unicode MS" w:cs="Tahoma"/>
                <w:szCs w:val="20"/>
                <w:lang w:eastAsia="fr-FR" w:bidi="fr-FR"/>
                <w14:ligatures w14:val="none"/>
              </w:rPr>
              <w:t>CONDE</w:t>
            </w:r>
            <w:proofErr w:type="spellEnd"/>
            <w:r w:rsidRPr="0078323F">
              <w:rPr>
                <w:rFonts w:eastAsia="Arial Unicode MS" w:cs="Tahoma"/>
                <w:szCs w:val="20"/>
                <w:lang w:eastAsia="fr-FR" w:bidi="fr-FR"/>
                <w14:ligatures w14:val="none"/>
              </w:rPr>
              <w:t xml:space="preserve"> au TD 5 par </w:t>
            </w:r>
            <w:r>
              <w:rPr>
                <w:rFonts w:eastAsia="Arial Unicode MS" w:cs="Tahoma"/>
                <w:szCs w:val="20"/>
                <w:lang w:eastAsia="fr-FR" w:bidi="fr-FR"/>
                <w14:ligatures w14:val="none"/>
              </w:rPr>
              <w:t xml:space="preserve">refoulement </w:t>
            </w:r>
            <w:r w:rsidR="00E176EF">
              <w:rPr>
                <w:rFonts w:eastAsia="Arial Unicode MS" w:cs="Tahoma"/>
                <w:szCs w:val="20"/>
                <w:lang w:eastAsia="fr-FR" w:bidi="fr-FR"/>
                <w14:ligatures w14:val="none"/>
              </w:rPr>
              <w:t>hydraulique type pompe à béton</w:t>
            </w:r>
            <w:r>
              <w:rPr>
                <w:rFonts w:eastAsia="Arial Unicode MS" w:cs="Tahoma"/>
                <w:szCs w:val="20"/>
                <w:lang w:eastAsia="fr-FR" w:bidi="fr-FR"/>
                <w14:ligatures w14:val="none"/>
              </w:rPr>
              <w:t xml:space="preserve"> </w:t>
            </w:r>
            <w:r w:rsidRPr="005762CE">
              <w:rPr>
                <w:rFonts w:eastAsia="Arial Unicode MS" w:cs="Tahoma"/>
                <w:szCs w:val="20"/>
                <w:lang w:eastAsia="fr-FR" w:bidi="fr-FR"/>
                <w14:ligatures w14:val="none"/>
              </w:rPr>
              <w:t>conformément au</w:t>
            </w:r>
            <w:r>
              <w:rPr>
                <w:rFonts w:eastAsia="Arial Unicode MS" w:cs="Tahoma"/>
                <w:szCs w:val="20"/>
                <w:lang w:eastAsia="fr-FR" w:bidi="fr-FR"/>
                <w14:ligatures w14:val="none"/>
              </w:rPr>
              <w:t>x prescriptions du</w:t>
            </w:r>
            <w:r w:rsidRPr="005762CE">
              <w:rPr>
                <w:rFonts w:eastAsia="Arial Unicode MS" w:cs="Tahoma"/>
                <w:szCs w:val="20"/>
                <w:lang w:eastAsia="fr-FR" w:bidi="fr-FR"/>
                <w14:ligatures w14:val="none"/>
              </w:rPr>
              <w:t xml:space="preserve"> CCTP</w:t>
            </w:r>
            <w:r>
              <w:rPr>
                <w:rFonts w:eastAsia="Arial Unicode MS" w:cs="Tahoma"/>
                <w:szCs w:val="20"/>
                <w:lang w:eastAsia="fr-FR" w:bidi="fr-FR"/>
                <w14:ligatures w14:val="none"/>
              </w:rPr>
              <w:t>, toutes sujétions comprises.</w:t>
            </w:r>
          </w:p>
          <w:p w:rsidRPr="00F5525F" w:rsidR="002F6797" w:rsidP="00BD5AE2" w:rsidRDefault="002F6797" w14:paraId="081E425B" w14:textId="77777777">
            <w:p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 xml:space="preserve">Ce prix </w:t>
            </w:r>
            <w:proofErr w:type="gramStart"/>
            <w:r w:rsidRPr="00F5525F">
              <w:rPr>
                <w:rFonts w:eastAsia="Times New Roman" w:cs="Arial"/>
                <w:color w:val="000000"/>
                <w:kern w:val="0"/>
                <w:szCs w:val="20"/>
                <w:lang w:eastAsia="fr-FR"/>
                <w14:ligatures w14:val="none"/>
              </w:rPr>
              <w:t>comprend  :</w:t>
            </w:r>
            <w:proofErr w:type="gramEnd"/>
          </w:p>
          <w:p w:rsidRPr="00F5525F" w:rsidR="002F6797" w:rsidP="00BD5AE2" w:rsidRDefault="002F6797" w14:paraId="53D24855"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L’établissement des formalités d’acceptation préalable des matériaux sur la plateforme ;</w:t>
            </w:r>
          </w:p>
          <w:p w:rsidRPr="00F5525F" w:rsidR="002F6797" w:rsidP="00BD5AE2" w:rsidRDefault="002F6797" w14:paraId="452DD173"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Les contrôles de conformité et la quantification des matériaux lors de leur admission sur la plateforme ;</w:t>
            </w:r>
          </w:p>
          <w:p w:rsidRPr="00F5525F" w:rsidR="002F6797" w:rsidP="00BD5AE2" w:rsidRDefault="002F6797" w14:paraId="09C90A30"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La mise à disposition des moyens humains nécessaires à la prestation ;</w:t>
            </w:r>
          </w:p>
          <w:p w:rsidRPr="00F5525F" w:rsidR="002F6797" w:rsidP="00BD5AE2" w:rsidRDefault="002F6797" w14:paraId="00988C03"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La mise à disposition des engins et matériels nécessaires à la réalisation de la prestation.</w:t>
            </w:r>
          </w:p>
          <w:p w:rsidRPr="00F5525F" w:rsidR="002F6797" w:rsidP="00BD5AE2" w:rsidRDefault="002F6797" w14:paraId="774007E2" w14:textId="77777777">
            <w:pPr>
              <w:suppressAutoHyphens/>
              <w:autoSpaceDN w:val="0"/>
              <w:textAlignment w:val="baseline"/>
              <w:rPr>
                <w:rFonts w:eastAsia="Times New Roman" w:cs="Arial"/>
                <w:b/>
                <w:color w:val="000000"/>
                <w:kern w:val="0"/>
                <w:szCs w:val="20"/>
                <w:lang w:eastAsia="fr-FR"/>
                <w14:ligatures w14:val="none"/>
              </w:rPr>
            </w:pPr>
          </w:p>
          <w:p w:rsidR="002F6797" w:rsidP="00BD5AE2" w:rsidRDefault="002F6797" w14:paraId="61477639" w14:textId="77777777">
            <w:pPr>
              <w:widowControl w:val="0"/>
              <w:suppressAutoHyphens/>
              <w:ind w:left="57" w:right="57"/>
              <w:textAlignment w:val="baseline"/>
              <w:rPr>
                <w:rFonts w:eastAsia="Arial Unicode MS" w:cs="Tahoma"/>
                <w:szCs w:val="20"/>
                <w:lang w:eastAsia="fr-FR" w:bidi="fr-FR"/>
                <w14:ligatures w14:val="none"/>
              </w:rPr>
            </w:pPr>
            <w:r w:rsidRPr="00F5525F">
              <w:rPr>
                <w:rFonts w:eastAsia="Times New Roman" w:cs="Arial"/>
                <w:color w:val="000000"/>
                <w:kern w:val="0"/>
                <w:szCs w:val="20"/>
                <w:lang w:eastAsia="fr-FR"/>
                <w14:ligatures w14:val="none"/>
              </w:rPr>
              <w:t>Les quantités prises en compte seront celles issues de la quantification en volume par jaugeage des barges, consignées sur le registre des admissions et validées par le maitre d’ouvrage</w:t>
            </w:r>
            <w:r w:rsidRPr="002F67A9">
              <w:rPr>
                <w:rFonts w:eastAsia="Arial Unicode MS" w:cs="Tahoma"/>
                <w:szCs w:val="20"/>
                <w:lang w:eastAsia="fr-FR" w:bidi="fr-FR"/>
                <w14:ligatures w14:val="none"/>
              </w:rPr>
              <w:t xml:space="preserve"> </w:t>
            </w:r>
          </w:p>
          <w:p w:rsidRPr="005762CE" w:rsidR="00604EC4" w:rsidP="00BD5AE2" w:rsidRDefault="00604EC4" w14:paraId="6E7B5D2A" w14:textId="77777777">
            <w:pPr>
              <w:widowControl w:val="0"/>
              <w:suppressAutoHyphens/>
              <w:ind w:left="57" w:right="57"/>
              <w:textAlignment w:val="baseline"/>
              <w:rPr>
                <w:rFonts w:eastAsia="Arial Unicode MS" w:cs="Tahoma"/>
                <w:szCs w:val="20"/>
                <w:lang w:eastAsia="fr-FR" w:bidi="fr-FR"/>
                <w14:ligatures w14:val="none"/>
              </w:rPr>
            </w:pP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002F6797" w:rsidP="00BD5AE2" w:rsidRDefault="002F6797" w14:paraId="0DB20793"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cube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2F6797" w:rsidP="00BD5AE2" w:rsidRDefault="002F6797" w14:paraId="01D95ADD"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E176EF" w:rsidTr="00BD5AE2" w14:paraId="39B428C3"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E176EF" w:rsidP="00BD5AE2" w:rsidRDefault="00E176EF" w14:paraId="08438178" w14:textId="61A38509">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401.8</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E176EF" w:rsidP="00BD5AE2" w:rsidRDefault="00130DB8" w14:paraId="20CA9909" w14:textId="7F728422">
            <w:pPr>
              <w:widowControl w:val="0"/>
              <w:suppressAutoHyphens/>
              <w:spacing w:after="113"/>
              <w:ind w:left="57" w:right="57"/>
              <w:textAlignment w:val="baseline"/>
              <w:rPr>
                <w:rFonts w:eastAsia="Arial Unicode MS" w:cs="Tahoma"/>
                <w:b/>
                <w:bCs/>
                <w:szCs w:val="20"/>
                <w:lang w:eastAsia="fr-FR" w:bidi="fr-FR"/>
                <w14:ligatures w14:val="none"/>
              </w:rPr>
            </w:pPr>
            <w:r w:rsidRPr="00130DB8">
              <w:rPr>
                <w:rFonts w:eastAsia="Arial Unicode MS" w:cs="Tahoma"/>
                <w:b/>
                <w:bCs/>
                <w:szCs w:val="20"/>
                <w:lang w:eastAsia="fr-FR" w:bidi="fr-FR"/>
                <w14:ligatures w14:val="none"/>
              </w:rPr>
              <w:t>Plus-value pour déchargement petit chantier &lt; 500 m3 / jours</w:t>
            </w:r>
          </w:p>
          <w:p w:rsidR="00E176EF" w:rsidP="00BD5AE2" w:rsidRDefault="00E176EF" w14:paraId="175DA9D7" w14:textId="7DF1C6D9">
            <w:pPr>
              <w:widowControl w:val="0"/>
              <w:suppressAutoHyphens/>
              <w:spacing w:after="113"/>
              <w:ind w:left="57" w:right="57"/>
              <w:textAlignment w:val="baseline"/>
              <w:rPr>
                <w:rFonts w:eastAsia="Arial Unicode MS" w:cs="Tahoma"/>
                <w:szCs w:val="20"/>
                <w:lang w:eastAsia="fr-FR" w:bidi="fr-FR"/>
                <w14:ligatures w14:val="none"/>
              </w:rPr>
            </w:pPr>
            <w:r w:rsidRPr="005762CE">
              <w:rPr>
                <w:rFonts w:eastAsia="Arial Unicode MS" w:cs="Tahoma"/>
                <w:szCs w:val="20"/>
                <w:lang w:eastAsia="fr-FR" w:bidi="fr-FR"/>
                <w14:ligatures w14:val="none"/>
              </w:rPr>
              <w:t xml:space="preserve">Ce prix rémunère </w:t>
            </w:r>
            <w:r>
              <w:rPr>
                <w:rFonts w:eastAsia="Arial Unicode MS" w:cs="Tahoma"/>
                <w:szCs w:val="20"/>
                <w:lang w:eastAsia="fr-FR" w:bidi="fr-FR"/>
                <w14:ligatures w14:val="none"/>
              </w:rPr>
              <w:t>au mètre cube l</w:t>
            </w:r>
            <w:r w:rsidR="00130DB8">
              <w:rPr>
                <w:rFonts w:eastAsia="Arial Unicode MS" w:cs="Tahoma"/>
                <w:szCs w:val="20"/>
                <w:lang w:eastAsia="fr-FR" w:bidi="fr-FR"/>
                <w14:ligatures w14:val="none"/>
              </w:rPr>
              <w:t>a p</w:t>
            </w:r>
            <w:r w:rsidRPr="00130DB8" w:rsidR="00130DB8">
              <w:rPr>
                <w:rFonts w:eastAsia="Arial Unicode MS" w:cs="Tahoma"/>
                <w:szCs w:val="20"/>
                <w:lang w:eastAsia="fr-FR" w:bidi="fr-FR"/>
                <w14:ligatures w14:val="none"/>
              </w:rPr>
              <w:t>lus-value pour</w:t>
            </w:r>
            <w:r w:rsidR="00130DB8">
              <w:rPr>
                <w:rFonts w:eastAsia="Arial Unicode MS" w:cs="Tahoma"/>
                <w:szCs w:val="20"/>
                <w:lang w:eastAsia="fr-FR" w:bidi="fr-FR"/>
                <w14:ligatures w14:val="none"/>
              </w:rPr>
              <w:t xml:space="preserve"> le </w:t>
            </w:r>
            <w:r w:rsidRPr="00130DB8" w:rsidR="00130DB8">
              <w:rPr>
                <w:rFonts w:eastAsia="Arial Unicode MS" w:cs="Tahoma"/>
                <w:szCs w:val="20"/>
                <w:lang w:eastAsia="fr-FR" w:bidi="fr-FR"/>
                <w14:ligatures w14:val="none"/>
              </w:rPr>
              <w:t>déchargement</w:t>
            </w:r>
            <w:r w:rsidR="00130DB8">
              <w:rPr>
                <w:rFonts w:eastAsia="Arial Unicode MS" w:cs="Tahoma"/>
                <w:szCs w:val="20"/>
                <w:lang w:eastAsia="fr-FR" w:bidi="fr-FR"/>
                <w14:ligatures w14:val="none"/>
              </w:rPr>
              <w:t xml:space="preserve"> de sédiments </w:t>
            </w:r>
            <w:r w:rsidR="00604EC4">
              <w:rPr>
                <w:rFonts w:eastAsia="Arial Unicode MS" w:cs="Tahoma"/>
                <w:szCs w:val="20"/>
                <w:lang w:eastAsia="fr-FR" w:bidi="fr-FR"/>
                <w14:ligatures w14:val="none"/>
              </w:rPr>
              <w:t>au TD5 pour des quantités</w:t>
            </w:r>
            <w:r w:rsidRPr="00130DB8" w:rsidR="00130DB8">
              <w:rPr>
                <w:rFonts w:eastAsia="Arial Unicode MS" w:cs="Tahoma"/>
                <w:szCs w:val="20"/>
                <w:lang w:eastAsia="fr-FR" w:bidi="fr-FR"/>
                <w14:ligatures w14:val="none"/>
              </w:rPr>
              <w:t xml:space="preserve"> &lt; 500 m3 / jours</w:t>
            </w:r>
            <w:r w:rsidR="00604EC4">
              <w:rPr>
                <w:rFonts w:eastAsia="Arial Unicode MS" w:cs="Tahoma"/>
                <w:szCs w:val="20"/>
                <w:lang w:eastAsia="fr-FR" w:bidi="fr-FR"/>
                <w14:ligatures w14:val="none"/>
              </w:rPr>
              <w:t xml:space="preserve"> </w:t>
            </w:r>
            <w:r w:rsidRPr="005762CE">
              <w:rPr>
                <w:rFonts w:eastAsia="Arial Unicode MS" w:cs="Tahoma"/>
                <w:szCs w:val="20"/>
                <w:lang w:eastAsia="fr-FR" w:bidi="fr-FR"/>
                <w14:ligatures w14:val="none"/>
              </w:rPr>
              <w:t>conformément au</w:t>
            </w:r>
            <w:r>
              <w:rPr>
                <w:rFonts w:eastAsia="Arial Unicode MS" w:cs="Tahoma"/>
                <w:szCs w:val="20"/>
                <w:lang w:eastAsia="fr-FR" w:bidi="fr-FR"/>
                <w14:ligatures w14:val="none"/>
              </w:rPr>
              <w:t>x prescriptions du</w:t>
            </w:r>
            <w:r w:rsidRPr="005762CE">
              <w:rPr>
                <w:rFonts w:eastAsia="Arial Unicode MS" w:cs="Tahoma"/>
                <w:szCs w:val="20"/>
                <w:lang w:eastAsia="fr-FR" w:bidi="fr-FR"/>
                <w14:ligatures w14:val="none"/>
              </w:rPr>
              <w:t xml:space="preserve"> CCTP</w:t>
            </w:r>
            <w:r>
              <w:rPr>
                <w:rFonts w:eastAsia="Arial Unicode MS" w:cs="Tahoma"/>
                <w:szCs w:val="20"/>
                <w:lang w:eastAsia="fr-FR" w:bidi="fr-FR"/>
                <w14:ligatures w14:val="none"/>
              </w:rPr>
              <w:t>, toutes sujétions comprises.</w:t>
            </w:r>
          </w:p>
          <w:p w:rsidRPr="00F5525F" w:rsidR="00E176EF" w:rsidP="00BD5AE2" w:rsidRDefault="00E176EF" w14:paraId="7F496016" w14:textId="77777777">
            <w:p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 xml:space="preserve">Ce prix </w:t>
            </w:r>
            <w:proofErr w:type="gramStart"/>
            <w:r w:rsidRPr="00F5525F">
              <w:rPr>
                <w:rFonts w:eastAsia="Times New Roman" w:cs="Arial"/>
                <w:color w:val="000000"/>
                <w:kern w:val="0"/>
                <w:szCs w:val="20"/>
                <w:lang w:eastAsia="fr-FR"/>
                <w14:ligatures w14:val="none"/>
              </w:rPr>
              <w:t>comprend  :</w:t>
            </w:r>
            <w:proofErr w:type="gramEnd"/>
          </w:p>
          <w:p w:rsidRPr="00F5525F" w:rsidR="00E176EF" w:rsidP="00BD5AE2" w:rsidRDefault="00E176EF" w14:paraId="3CF83B08"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L’établissement des formalités d’acceptation préalable des matériaux sur la plateforme ;</w:t>
            </w:r>
          </w:p>
          <w:p w:rsidRPr="00F5525F" w:rsidR="00E176EF" w:rsidP="00BD5AE2" w:rsidRDefault="00E176EF" w14:paraId="19FD724F"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Les contrôles de conformité et la quantification des matériaux lors de leur admission sur la plateforme ;</w:t>
            </w:r>
          </w:p>
          <w:p w:rsidRPr="00F5525F" w:rsidR="00E176EF" w:rsidP="00BD5AE2" w:rsidRDefault="00E176EF" w14:paraId="2B16F05B"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La mise à disposition des moyens humains nécessaires à la prestation ;</w:t>
            </w:r>
          </w:p>
          <w:p w:rsidRPr="00F5525F" w:rsidR="00E176EF" w:rsidP="00BD5AE2" w:rsidRDefault="00E176EF" w14:paraId="2A0F9A9E"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La mise à disposition des engins et matériels nécessaires à la réalisation de la prestation.</w:t>
            </w:r>
          </w:p>
          <w:p w:rsidRPr="00F5525F" w:rsidR="00E176EF" w:rsidP="00BD5AE2" w:rsidRDefault="00E176EF" w14:paraId="33AB64C8" w14:textId="77777777">
            <w:pPr>
              <w:suppressAutoHyphens/>
              <w:autoSpaceDN w:val="0"/>
              <w:textAlignment w:val="baseline"/>
              <w:rPr>
                <w:rFonts w:eastAsia="Times New Roman" w:cs="Arial"/>
                <w:b/>
                <w:color w:val="000000"/>
                <w:kern w:val="0"/>
                <w:szCs w:val="20"/>
                <w:lang w:eastAsia="fr-FR"/>
                <w14:ligatures w14:val="none"/>
              </w:rPr>
            </w:pPr>
          </w:p>
          <w:p w:rsidRPr="005762CE" w:rsidR="00E176EF" w:rsidP="00BD5AE2" w:rsidRDefault="00E176EF" w14:paraId="51462E23" w14:textId="77777777">
            <w:pPr>
              <w:widowControl w:val="0"/>
              <w:suppressAutoHyphens/>
              <w:ind w:left="57" w:right="57"/>
              <w:textAlignment w:val="baseline"/>
              <w:rPr>
                <w:rFonts w:eastAsia="Arial Unicode MS" w:cs="Tahoma"/>
                <w:szCs w:val="20"/>
                <w:lang w:eastAsia="fr-FR" w:bidi="fr-FR"/>
                <w14:ligatures w14:val="none"/>
              </w:rPr>
            </w:pPr>
            <w:r w:rsidRPr="00F5525F">
              <w:rPr>
                <w:rFonts w:eastAsia="Times New Roman" w:cs="Arial"/>
                <w:color w:val="000000"/>
                <w:kern w:val="0"/>
                <w:szCs w:val="20"/>
                <w:lang w:eastAsia="fr-FR"/>
                <w14:ligatures w14:val="none"/>
              </w:rPr>
              <w:t>Les quantités prises en compte seront celles issues de la quantification en volume par jaugeage des barges, consignées sur le registre des admissions et validées par le maitre d’ouvrage</w:t>
            </w:r>
            <w:r w:rsidRPr="002F67A9">
              <w:rPr>
                <w:rFonts w:eastAsia="Arial Unicode MS" w:cs="Tahoma"/>
                <w:szCs w:val="20"/>
                <w:lang w:eastAsia="fr-FR" w:bidi="fr-FR"/>
                <w14:ligatures w14:val="none"/>
              </w:rPr>
              <w:t xml:space="preserve"> </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00E176EF" w:rsidP="00BD5AE2" w:rsidRDefault="00E176EF" w14:paraId="0C64DA9F"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cube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E176EF" w:rsidP="00BD5AE2" w:rsidRDefault="00E176EF" w14:paraId="1423BA70"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604EC4" w:rsidTr="00BD5AE2" w14:paraId="39AFAB72"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604EC4" w:rsidP="00BD5AE2" w:rsidRDefault="00604EC4" w14:paraId="246BBA19" w14:textId="4AAE9C04">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401.9</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DA5233" w:rsidR="00604EC4" w:rsidP="00BD5AE2" w:rsidRDefault="00604EC4" w14:paraId="53CF0528" w14:textId="54867197">
            <w:pPr>
              <w:widowControl w:val="0"/>
              <w:suppressAutoHyphens/>
              <w:spacing w:after="113"/>
              <w:ind w:left="57" w:right="57"/>
              <w:textAlignment w:val="baseline"/>
              <w:rPr>
                <w:rFonts w:eastAsia="Arial Unicode MS" w:cs="Tahoma"/>
                <w:b/>
                <w:bCs/>
                <w:szCs w:val="20"/>
                <w:lang w:eastAsia="fr-FR" w:bidi="fr-FR"/>
                <w14:ligatures w14:val="none"/>
              </w:rPr>
            </w:pPr>
            <w:r w:rsidRPr="00DA5233">
              <w:rPr>
                <w:rFonts w:eastAsia="Arial Unicode MS" w:cs="Tahoma"/>
                <w:b/>
                <w:bCs/>
                <w:szCs w:val="20"/>
                <w:lang w:eastAsia="fr-FR" w:bidi="fr-FR"/>
                <w14:ligatures w14:val="none"/>
              </w:rPr>
              <w:t>Plan de récolement et établissement du DOE / campagne de d</w:t>
            </w:r>
            <w:r>
              <w:rPr>
                <w:rFonts w:eastAsia="Arial Unicode MS" w:cs="Tahoma"/>
                <w:b/>
                <w:bCs/>
                <w:szCs w:val="20"/>
                <w:lang w:eastAsia="fr-FR" w:bidi="fr-FR"/>
                <w14:ligatures w14:val="none"/>
              </w:rPr>
              <w:t>épotage TD5</w:t>
            </w:r>
          </w:p>
          <w:p w:rsidRPr="00DA5233" w:rsidR="00604EC4" w:rsidP="00BD5AE2" w:rsidRDefault="00604EC4" w14:paraId="4805B296" w14:textId="3097BC9C">
            <w:pPr>
              <w:rPr>
                <w:rFonts w:eastAsia="Arial Unicode MS" w:cs="Tahoma"/>
                <w:szCs w:val="20"/>
                <w:lang w:eastAsia="fr-FR" w:bidi="fr-FR"/>
                <w14:ligatures w14:val="none"/>
              </w:rPr>
            </w:pPr>
            <w:r w:rsidRPr="00DA5233">
              <w:rPr>
                <w:rFonts w:eastAsia="Arial Unicode MS" w:cs="Tahoma"/>
                <w:szCs w:val="20"/>
                <w:lang w:eastAsia="fr-FR" w:bidi="fr-FR"/>
                <w14:ligatures w14:val="none"/>
              </w:rPr>
              <w:t xml:space="preserve">Ce prix rémunère au forfait la réalisation des plans de récolement et d’un DOE à chaque campagne de </w:t>
            </w:r>
            <w:r>
              <w:rPr>
                <w:rFonts w:eastAsia="Arial Unicode MS" w:cs="Tahoma"/>
                <w:szCs w:val="20"/>
                <w:lang w:eastAsia="fr-FR" w:bidi="fr-FR"/>
                <w14:ligatures w14:val="none"/>
              </w:rPr>
              <w:t>dépotage du TD5</w:t>
            </w:r>
            <w:r w:rsidRPr="00DA5233">
              <w:rPr>
                <w:rFonts w:eastAsia="Arial Unicode MS" w:cs="Tahoma"/>
                <w:szCs w:val="20"/>
                <w:lang w:eastAsia="fr-FR" w:bidi="fr-FR"/>
                <w14:ligatures w14:val="none"/>
              </w:rPr>
              <w:t xml:space="preserve"> conformément aux prescriptions du </w:t>
            </w:r>
            <w:proofErr w:type="gramStart"/>
            <w:r w:rsidRPr="00DA5233">
              <w:rPr>
                <w:rFonts w:eastAsia="Arial Unicode MS" w:cs="Tahoma"/>
                <w:szCs w:val="20"/>
                <w:lang w:eastAsia="fr-FR" w:bidi="fr-FR"/>
                <w14:ligatures w14:val="none"/>
              </w:rPr>
              <w:t>CCTP .</w:t>
            </w:r>
            <w:proofErr w:type="gramEnd"/>
            <w:r w:rsidRPr="00DA5233">
              <w:rPr>
                <w:rFonts w:eastAsia="Arial Unicode MS" w:cs="Tahoma"/>
                <w:szCs w:val="20"/>
                <w:lang w:eastAsia="fr-FR" w:bidi="fr-FR"/>
                <w14:ligatures w14:val="none"/>
              </w:rPr>
              <w:t xml:space="preserve"> </w:t>
            </w:r>
          </w:p>
          <w:p w:rsidRPr="00DA5233" w:rsidR="00604EC4" w:rsidP="00BD5AE2" w:rsidRDefault="00604EC4" w14:paraId="1DA10347" w14:textId="77777777">
            <w:pPr>
              <w:rPr>
                <w:rFonts w:eastAsia="Arial Unicode MS" w:cs="Tahoma"/>
                <w:szCs w:val="20"/>
                <w:lang w:eastAsia="fr-FR" w:bidi="fr-FR"/>
                <w14:ligatures w14:val="none"/>
              </w:rPr>
            </w:pPr>
          </w:p>
          <w:p w:rsidRPr="00DA5233" w:rsidR="00604EC4" w:rsidP="00BD5AE2" w:rsidRDefault="00604EC4" w14:paraId="45078C04"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DA5233">
              <w:rPr>
                <w:rFonts w:eastAsia="Arial Unicode MS" w:cs="Tahoma"/>
                <w:szCs w:val="20"/>
                <w:lang w:eastAsia="fr-FR" w:bidi="fr-FR"/>
                <w14:ligatures w14:val="none"/>
              </w:rPr>
              <w:t>Ce prix sera réglé en deux fractions : 30% à la validation par le maître d’œuvre des plans de récolement et 70% à la validation par le maître d’œuvre du DOE.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604EC4" w:rsidP="00BD5AE2" w:rsidRDefault="00604EC4" w14:paraId="4D934B65"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604EC4" w:rsidP="00BD5AE2" w:rsidRDefault="00604EC4" w14:paraId="26C048A5"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5C66FB" w:rsidR="0070742C" w:rsidTr="00BD5AE2" w14:paraId="6F587ABD" w14:textId="77777777">
        <w:trPr>
          <w:trHeight w:val="326"/>
        </w:trPr>
        <w:tc>
          <w:tcPr>
            <w:tcW w:w="851" w:type="dxa"/>
            <w:tcBorders>
              <w:top w:val="single" w:color="000000" w:themeColor="text1" w:sz="4" w:space="0"/>
              <w:left w:val="single" w:color="000000" w:themeColor="text1" w:sz="2" w:space="0"/>
              <w:bottom w:val="single" w:color="000000" w:themeColor="text1" w:sz="4" w:space="0"/>
              <w:right w:val="single" w:color="000000" w:themeColor="text1" w:sz="4" w:space="0"/>
            </w:tcBorders>
            <w:shd w:val="clear" w:color="auto" w:fill="auto"/>
            <w:vAlign w:val="center"/>
          </w:tcPr>
          <w:p w:rsidRPr="005C66FB" w:rsidR="0070742C" w:rsidP="00BD5AE2" w:rsidRDefault="0070742C" w14:paraId="77A385BB" w14:textId="6C78377F">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40</w:t>
            </w:r>
            <w:r w:rsidR="001061F4">
              <w:rPr>
                <w:rFonts w:eastAsia="Arial Unicode MS" w:cs="Tahoma"/>
                <w:b/>
                <w:bCs/>
                <w:sz w:val="22"/>
                <w:lang w:eastAsia="fr-FR" w:bidi="fr-FR"/>
                <w14:ligatures w14:val="none"/>
              </w:rPr>
              <w:t>2</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C66FB" w:rsidR="0070742C" w:rsidP="00BD5AE2" w:rsidRDefault="0070742C" w14:paraId="574E3BC9" w14:textId="2BB4BFFF">
            <w:pPr>
              <w:widowControl w:val="0"/>
              <w:suppressAutoHyphens/>
              <w:snapToGrid w:val="0"/>
              <w:spacing w:before="57" w:after="57"/>
              <w:textAlignment w:val="baseline"/>
              <w:rPr>
                <w:rFonts w:ascii="Times New Roman" w:hAnsi="Times New Roman" w:eastAsia="Times New Roman" w:cs="Times New Roman"/>
                <w:b/>
                <w:bCs/>
                <w:sz w:val="24"/>
                <w:szCs w:val="24"/>
                <w:lang w:eastAsia="fr-FR" w:bidi="fr-FR"/>
                <w14:ligatures w14:val="none"/>
              </w:rPr>
            </w:pPr>
            <w:r>
              <w:rPr>
                <w:rFonts w:ascii="Times New Roman" w:hAnsi="Times New Roman" w:eastAsia="Times New Roman" w:cs="Times New Roman"/>
                <w:b/>
                <w:bCs/>
                <w:sz w:val="24"/>
                <w:szCs w:val="24"/>
                <w:lang w:eastAsia="fr-FR" w:bidi="fr-FR"/>
                <w14:ligatures w14:val="none"/>
              </w:rPr>
              <w:t>TD</w:t>
            </w:r>
            <w:r w:rsidR="001061F4">
              <w:rPr>
                <w:rFonts w:ascii="Times New Roman" w:hAnsi="Times New Roman" w:eastAsia="Times New Roman" w:cs="Times New Roman"/>
                <w:b/>
                <w:bCs/>
                <w:sz w:val="24"/>
                <w:szCs w:val="24"/>
                <w:lang w:eastAsia="fr-FR" w:bidi="fr-FR"/>
                <w14:ligatures w14:val="none"/>
              </w:rPr>
              <w:t>101</w:t>
            </w:r>
          </w:p>
        </w:tc>
      </w:tr>
      <w:tr w:rsidRPr="00BF2D9E" w:rsidR="0070742C" w:rsidTr="00BD5AE2" w14:paraId="3F28162D"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70742C" w:rsidP="00BD5AE2" w:rsidRDefault="0070742C" w14:paraId="30699401" w14:textId="54605C56">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40</w:t>
            </w:r>
            <w:r w:rsidR="001061F4">
              <w:rPr>
                <w:rFonts w:eastAsia="Arial Unicode MS" w:cs="Tahoma"/>
                <w:b/>
                <w:bCs/>
                <w:szCs w:val="20"/>
                <w:lang w:eastAsia="fr-FR" w:bidi="fr-FR"/>
                <w14:ligatures w14:val="none"/>
              </w:rPr>
              <w:t>2</w:t>
            </w:r>
            <w:r>
              <w:rPr>
                <w:rFonts w:eastAsia="Arial Unicode MS" w:cs="Tahoma"/>
                <w:b/>
                <w:bCs/>
                <w:szCs w:val="20"/>
                <w:lang w:eastAsia="fr-FR" w:bidi="fr-FR"/>
                <w14:ligatures w14:val="none"/>
              </w:rPr>
              <w:t>.1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70742C" w:rsidP="00BD5AE2" w:rsidRDefault="0070742C" w14:paraId="5D5FC134"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proofErr w:type="spellStart"/>
            <w:r w:rsidRPr="00BF2D9E">
              <w:rPr>
                <w:rFonts w:eastAsia="Arial Unicode MS" w:cs="Tahoma"/>
                <w:b/>
                <w:bCs/>
                <w:szCs w:val="20"/>
                <w:lang w:eastAsia="fr-FR" w:bidi="fr-FR"/>
                <w14:ligatures w14:val="none"/>
              </w:rPr>
              <w:t>Etudes</w:t>
            </w:r>
            <w:proofErr w:type="spellEnd"/>
            <w:r w:rsidRPr="00BF2D9E">
              <w:rPr>
                <w:rFonts w:eastAsia="Arial Unicode MS" w:cs="Tahoma"/>
                <w:b/>
                <w:bCs/>
                <w:szCs w:val="20"/>
                <w:lang w:eastAsia="fr-FR" w:bidi="fr-FR"/>
                <w14:ligatures w14:val="none"/>
              </w:rPr>
              <w:t xml:space="preserve"> d'exécution</w:t>
            </w:r>
          </w:p>
          <w:p w:rsidRPr="00A34CB4" w:rsidR="0070742C" w:rsidP="00BD5AE2" w:rsidRDefault="0070742C" w14:paraId="3D83D5BC"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 xml:space="preserve">Ce prix rémunère au forfait les prestations définies aux articles 28 et 29 du </w:t>
            </w:r>
            <w:proofErr w:type="spellStart"/>
            <w:r w:rsidRPr="00A34CB4">
              <w:rPr>
                <w:rFonts w:eastAsia="Arial Unicode MS" w:cs="Tahoma"/>
                <w:szCs w:val="20"/>
                <w:lang w:eastAsia="fr-FR" w:bidi="fr-FR"/>
                <w14:ligatures w14:val="none"/>
              </w:rPr>
              <w:t>CCAG</w:t>
            </w:r>
            <w:proofErr w:type="spellEnd"/>
            <w:r w:rsidRPr="00A34CB4">
              <w:rPr>
                <w:rFonts w:eastAsia="Arial Unicode MS" w:cs="Tahoma"/>
                <w:szCs w:val="20"/>
                <w:lang w:eastAsia="fr-FR" w:bidi="fr-FR"/>
                <w14:ligatures w14:val="none"/>
              </w:rPr>
              <w:t xml:space="preserve"> Travaux, et aux spécifications particulières du marché, définies au CCTP et comprenant entre autres : </w:t>
            </w:r>
          </w:p>
          <w:p w:rsidRPr="00A34CB4" w:rsidR="0070742C" w:rsidP="00BD5AE2" w:rsidRDefault="0070742C" w14:paraId="05AB7214"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la vérification et la reprise des documents remis par le maître d'œuvre</w:t>
            </w:r>
          </w:p>
          <w:p w:rsidRPr="00A34CB4" w:rsidR="0070742C" w:rsidP="00BD5AE2" w:rsidRDefault="0070742C" w14:paraId="1D442882"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implantations et piquetages des travaux (nivellement, ouvrages ...)</w:t>
            </w:r>
          </w:p>
          <w:p w:rsidRPr="00A34CB4" w:rsidR="0070742C" w:rsidP="00BD5AE2" w:rsidRDefault="0070742C" w14:paraId="5AD2C264"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études d’exécution des ouvrages définitifs</w:t>
            </w:r>
          </w:p>
          <w:p w:rsidRPr="00A34CB4" w:rsidR="0070742C" w:rsidP="00BD5AE2" w:rsidRDefault="0070742C" w14:paraId="627854E3"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plans d’exécution</w:t>
            </w:r>
          </w:p>
          <w:p w:rsidRPr="00A34CB4" w:rsidR="0070742C" w:rsidP="00BD5AE2" w:rsidRDefault="0070742C" w14:paraId="3D5D6B25"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études de méthodes</w:t>
            </w:r>
          </w:p>
          <w:p w:rsidRPr="00A34CB4" w:rsidR="0070742C" w:rsidP="00BD5AE2" w:rsidRDefault="0070742C" w14:paraId="43E44CBF"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l’élaboration et la fourniture en 3 exemplaires papier, plus un sous format informatique des plans d’exécution au format .</w:t>
            </w:r>
            <w:proofErr w:type="spellStart"/>
            <w:r w:rsidRPr="00A34CB4">
              <w:rPr>
                <w:rFonts w:eastAsia="Arial Unicode MS" w:cs="Tahoma"/>
                <w:szCs w:val="20"/>
                <w:lang w:eastAsia="fr-FR" w:bidi="fr-FR"/>
                <w14:ligatures w14:val="none"/>
              </w:rPr>
              <w:t>DWG</w:t>
            </w:r>
            <w:proofErr w:type="spellEnd"/>
            <w:r w:rsidRPr="00A34CB4">
              <w:rPr>
                <w:rFonts w:eastAsia="Arial Unicode MS" w:cs="Tahoma"/>
                <w:szCs w:val="20"/>
                <w:lang w:eastAsia="fr-FR" w:bidi="fr-FR"/>
                <w14:ligatures w14:val="none"/>
              </w:rPr>
              <w:t xml:space="preserve"> pour soumission à l’approbation du maître d’œuvre.</w:t>
            </w:r>
          </w:p>
          <w:p w:rsidRPr="00BF2D9E" w:rsidR="0070742C" w:rsidP="00BD5AE2" w:rsidRDefault="0070742C" w14:paraId="28612137"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 xml:space="preserve">Ce prix sera rémunéré en deux fractions :50% à la production des études d’exécution à l’issue de la période de préparation et 50% à la production de l’ensemble des documents prévus à l’article 29 du </w:t>
            </w:r>
            <w:proofErr w:type="spellStart"/>
            <w:r w:rsidRPr="00A34CB4">
              <w:rPr>
                <w:rFonts w:eastAsia="Arial Unicode MS" w:cs="Tahoma"/>
                <w:szCs w:val="20"/>
                <w:lang w:eastAsia="fr-FR" w:bidi="fr-FR"/>
                <w14:ligatures w14:val="none"/>
              </w:rPr>
              <w:t>CCAG</w:t>
            </w:r>
            <w:proofErr w:type="spellEnd"/>
            <w:r w:rsidRPr="00A34CB4">
              <w:rPr>
                <w:rFonts w:eastAsia="Arial Unicode MS" w:cs="Tahoma"/>
                <w:szCs w:val="20"/>
                <w:lang w:eastAsia="fr-FR" w:bidi="fr-FR"/>
                <w14:ligatures w14:val="none"/>
              </w:rPr>
              <w:t xml:space="preserve"> travaux.</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70742C" w:rsidP="00BD5AE2" w:rsidRDefault="0070742C" w14:paraId="31440F0D"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BF2D9E">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70742C" w:rsidP="00BD5AE2" w:rsidRDefault="0070742C" w14:paraId="1B0237EC"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BF2D9E" w:rsidR="0070742C" w:rsidTr="00BD5AE2" w14:paraId="36BE37A6"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70742C" w:rsidP="00BD5AE2" w:rsidRDefault="0070742C" w14:paraId="7FE79416" w14:textId="4DBE1448">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40</w:t>
            </w:r>
            <w:r w:rsidR="001061F4">
              <w:rPr>
                <w:rFonts w:eastAsia="Arial Unicode MS" w:cs="Tahoma"/>
                <w:b/>
                <w:bCs/>
                <w:szCs w:val="20"/>
                <w:lang w:eastAsia="fr-FR" w:bidi="fr-FR"/>
                <w14:ligatures w14:val="none"/>
              </w:rPr>
              <w:t>2</w:t>
            </w:r>
            <w:r>
              <w:rPr>
                <w:rFonts w:eastAsia="Arial Unicode MS" w:cs="Tahoma"/>
                <w:b/>
                <w:bCs/>
                <w:szCs w:val="20"/>
                <w:lang w:eastAsia="fr-FR" w:bidi="fr-FR"/>
                <w14:ligatures w14:val="none"/>
              </w:rPr>
              <w:t>.2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0742C" w:rsidP="00BD5AE2" w:rsidRDefault="0070742C" w14:paraId="722904BA"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Installation de chantier</w:t>
            </w:r>
          </w:p>
          <w:p w:rsidRPr="00F34765" w:rsidR="0070742C" w:rsidP="00BD5AE2" w:rsidRDefault="0070742C" w14:paraId="2AA753C6"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3079AF">
              <w:rPr>
                <w:rFonts w:eastAsia="Arial Unicode MS" w:cs="Tahoma"/>
                <w:szCs w:val="20"/>
                <w:lang w:eastAsia="fr-FR" w:bidi="fr-FR"/>
                <w14:ligatures w14:val="none"/>
              </w:rPr>
              <w:t xml:space="preserve">Ce prix rémunère forfaitairement les prestations prévues aux articles 31.1, 31.4, 31.6 et 37 du </w:t>
            </w:r>
            <w:proofErr w:type="spellStart"/>
            <w:r w:rsidRPr="003079AF">
              <w:rPr>
                <w:rFonts w:eastAsia="Arial Unicode MS" w:cs="Tahoma"/>
                <w:szCs w:val="20"/>
                <w:lang w:eastAsia="fr-FR" w:bidi="fr-FR"/>
                <w14:ligatures w14:val="none"/>
              </w:rPr>
              <w:t>CCAG</w:t>
            </w:r>
            <w:proofErr w:type="spellEnd"/>
            <w:r w:rsidRPr="003079AF">
              <w:rPr>
                <w:rFonts w:eastAsia="Arial Unicode MS" w:cs="Tahoma"/>
                <w:szCs w:val="20"/>
                <w:lang w:eastAsia="fr-FR" w:bidi="fr-FR"/>
                <w14:ligatures w14:val="none"/>
              </w:rPr>
              <w:t xml:space="preserve"> nécessaires à la bonne marche du chantier pour l’entreprise et ses sous-traitants éventuels</w:t>
            </w:r>
            <w:r w:rsidRPr="00F34765">
              <w:rPr>
                <w:rFonts w:eastAsia="Arial Unicode MS" w:cs="Tahoma"/>
                <w:szCs w:val="20"/>
                <w:lang w:eastAsia="fr-FR" w:bidi="fr-FR"/>
                <w14:ligatures w14:val="none"/>
              </w:rPr>
              <w:t xml:space="preserve">. </w:t>
            </w:r>
          </w:p>
          <w:p w:rsidRPr="005225AC" w:rsidR="0070742C" w:rsidP="00BD5AE2" w:rsidRDefault="0070742C" w14:paraId="7045A4AD"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Il comprend notamment :</w:t>
            </w:r>
          </w:p>
          <w:p w:rsidRPr="005225AC" w:rsidR="0070742C" w:rsidP="00BD5AE2" w:rsidRDefault="0070742C" w14:paraId="3ACB6135"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w:t>
            </w:r>
            <w:proofErr w:type="spellStart"/>
            <w:r w:rsidRPr="005225AC">
              <w:rPr>
                <w:rFonts w:eastAsia="Arial Unicode MS" w:cs="Tahoma"/>
                <w:szCs w:val="20"/>
                <w:lang w:eastAsia="fr-FR" w:bidi="fr-FR"/>
                <w14:ligatures w14:val="none"/>
              </w:rPr>
              <w:t>amenée</w:t>
            </w:r>
            <w:proofErr w:type="spellEnd"/>
            <w:r w:rsidRPr="005225AC">
              <w:rPr>
                <w:rFonts w:eastAsia="Arial Unicode MS" w:cs="Tahoma"/>
                <w:szCs w:val="20"/>
                <w:lang w:eastAsia="fr-FR" w:bidi="fr-FR"/>
                <w14:ligatures w14:val="none"/>
              </w:rPr>
              <w:t xml:space="preserve"> sur chantier et le repliement en fin de travaux de toutes les installations,</w:t>
            </w:r>
          </w:p>
          <w:p w:rsidRPr="005225AC" w:rsidR="0070742C" w:rsidP="00BD5AE2" w:rsidRDefault="0070742C" w14:paraId="275CF882"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 laboratoire de chantier,</w:t>
            </w:r>
          </w:p>
          <w:p w:rsidRPr="005225AC" w:rsidR="0070742C" w:rsidP="00BD5AE2" w:rsidRDefault="0070742C" w14:paraId="34B66D4B"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frais d’établissement de constats d’huissier avant et après travaux vis à vis des habitations riveraines concernées par le présent chantier,</w:t>
            </w:r>
          </w:p>
          <w:p w:rsidRPr="005225AC" w:rsidR="0070742C" w:rsidP="00BD5AE2" w:rsidRDefault="0070742C" w14:paraId="558B9675"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l’aménagement et l’entretien du terrain et des pistes de chantier, ainsi que les aires de travail,</w:t>
            </w:r>
          </w:p>
          <w:p w:rsidRPr="005225AC" w:rsidR="0070742C" w:rsidP="00BD5AE2" w:rsidRDefault="0070742C" w14:paraId="6717F9E4"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locaux à la disposition du personnel conformément à la législation en vigueur,</w:t>
            </w:r>
          </w:p>
          <w:p w:rsidRPr="005225AC" w:rsidR="0070742C" w:rsidP="00BD5AE2" w:rsidRDefault="0070742C" w14:paraId="1DDA958B"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la fourniture et frais d’installation de baraques de chantiers, entrepôts et de bureaux,</w:t>
            </w:r>
          </w:p>
          <w:p w:rsidRPr="005225AC" w:rsidR="0070742C" w:rsidP="00BD5AE2" w:rsidRDefault="0070742C" w14:paraId="65A7B6AF"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branchements aux réseaux divers pour l’ensemble du chantier,</w:t>
            </w:r>
          </w:p>
          <w:p w:rsidRPr="005225AC" w:rsidR="0070742C" w:rsidP="00BD5AE2" w:rsidRDefault="0070742C" w14:paraId="6E183276"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l’établissement, le fonctionnement et l’entretien des clôtures nécessaires à la sécurité,</w:t>
            </w:r>
          </w:p>
          <w:p w:rsidRPr="005225AC" w:rsidR="0070742C" w:rsidP="00BD5AE2" w:rsidRDefault="0070742C" w14:paraId="3154BF5F"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dispositifs de sécurité et installation d’hygiène,</w:t>
            </w:r>
          </w:p>
          <w:p w:rsidRPr="005225AC" w:rsidR="0070742C" w:rsidP="00BD5AE2" w:rsidRDefault="0070742C" w14:paraId="1B3E6592"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frais de gardiennage, d’éclairage et nettoyage du chantier,</w:t>
            </w:r>
          </w:p>
          <w:p w:rsidRPr="005225AC" w:rsidR="0070742C" w:rsidP="00BD5AE2" w:rsidRDefault="0070742C" w14:paraId="43CB6582"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l’installation et l’entretien du bureau mis à disposition du maître d’œuvre,</w:t>
            </w:r>
          </w:p>
          <w:p w:rsidRPr="005225AC" w:rsidR="0070742C" w:rsidP="00BD5AE2" w:rsidRDefault="0070742C" w14:paraId="6D021367"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l'aménagement des chemins et voies de desserte du chantier, la signalisation à l’égard de la circulation publique,</w:t>
            </w:r>
          </w:p>
          <w:p w:rsidRPr="005225AC" w:rsidR="0070742C" w:rsidP="00BD5AE2" w:rsidRDefault="0070742C" w14:paraId="03AF34D5"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la remise en état des lieux après le repliement des installations en fin de chantier,</w:t>
            </w:r>
          </w:p>
          <w:p w:rsidRPr="005225AC" w:rsidR="0070742C" w:rsidP="00BD5AE2" w:rsidRDefault="0070742C" w14:paraId="738A7DC2"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l’obtention des autorisations de circuler sur Domaine Public Fluvial (</w:t>
            </w:r>
            <w:proofErr w:type="spellStart"/>
            <w:r w:rsidRPr="005225AC">
              <w:rPr>
                <w:rFonts w:eastAsia="Arial Unicode MS" w:cs="Tahoma"/>
                <w:szCs w:val="20"/>
                <w:lang w:eastAsia="fr-FR" w:bidi="fr-FR"/>
                <w14:ligatures w14:val="none"/>
              </w:rPr>
              <w:t>DPF</w:t>
            </w:r>
            <w:proofErr w:type="spellEnd"/>
            <w:r w:rsidRPr="005225AC">
              <w:rPr>
                <w:rFonts w:eastAsia="Arial Unicode MS" w:cs="Tahoma"/>
                <w:szCs w:val="20"/>
                <w:lang w:eastAsia="fr-FR" w:bidi="fr-FR"/>
                <w14:ligatures w14:val="none"/>
              </w:rPr>
              <w:t>).</w:t>
            </w:r>
          </w:p>
          <w:p w:rsidRPr="005225AC" w:rsidR="0070742C" w:rsidP="00BD5AE2" w:rsidRDefault="0070742C" w14:paraId="23076607"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Le règlement se fera à raison de :</w:t>
            </w:r>
          </w:p>
          <w:p w:rsidRPr="005225AC" w:rsidR="0070742C" w:rsidP="00BD5AE2" w:rsidRDefault="0070742C" w14:paraId="6DE1D968"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- 70 % dès la mise en place de toutes les installations,</w:t>
            </w:r>
          </w:p>
          <w:p w:rsidRPr="00BF2D9E" w:rsidR="0070742C" w:rsidP="00BD5AE2" w:rsidRDefault="0070742C" w14:paraId="0C5E53D6"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5225AC">
              <w:rPr>
                <w:rFonts w:eastAsia="Arial Unicode MS" w:cs="Tahoma"/>
                <w:szCs w:val="20"/>
                <w:lang w:eastAsia="fr-FR" w:bidi="fr-FR"/>
                <w14:ligatures w14:val="none"/>
              </w:rPr>
              <w:t>- 30 % après repli de tous les matériels et installations, enlèvement des matériaux en excédent et remise en état des lieux</w:t>
            </w:r>
            <w:r w:rsidRPr="00F34765">
              <w:rPr>
                <w:rFonts w:eastAsia="Arial Unicode MS" w:cs="Tahoma"/>
                <w:szCs w:val="20"/>
                <w:lang w:eastAsia="fr-FR" w:bidi="fr-FR"/>
                <w14:ligatures w14:val="none"/>
              </w:rPr>
              <w: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70742C" w:rsidP="00BD5AE2" w:rsidRDefault="0070742C" w14:paraId="19C2DF55"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70742C" w:rsidP="00BD5AE2" w:rsidRDefault="0070742C" w14:paraId="63FE8842"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BF2D9E" w:rsidR="0070742C" w:rsidTr="00BD5AE2" w14:paraId="05CB973A"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0742C" w:rsidP="00BD5AE2" w:rsidRDefault="0070742C" w14:paraId="3A69B5D2" w14:textId="41DFDD95">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40</w:t>
            </w:r>
            <w:r w:rsidR="001061F4">
              <w:rPr>
                <w:rFonts w:eastAsia="Arial Unicode MS" w:cs="Tahoma"/>
                <w:b/>
                <w:bCs/>
                <w:szCs w:val="20"/>
                <w:lang w:eastAsia="fr-FR" w:bidi="fr-FR"/>
                <w14:ligatures w14:val="none"/>
              </w:rPr>
              <w:t>2</w:t>
            </w:r>
            <w:r>
              <w:rPr>
                <w:rFonts w:eastAsia="Arial Unicode MS" w:cs="Tahoma"/>
                <w:b/>
                <w:bCs/>
                <w:szCs w:val="20"/>
                <w:lang w:eastAsia="fr-FR" w:bidi="fr-FR"/>
                <w14:ligatures w14:val="none"/>
              </w:rPr>
              <w:t>.3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D4F0A" w:rsidR="0070742C" w:rsidP="00BD5AE2" w:rsidRDefault="0070742C" w14:paraId="0470FCF4" w14:textId="73EBE85C">
            <w:pPr>
              <w:widowControl w:val="0"/>
              <w:suppressAutoHyphens/>
              <w:spacing w:after="113"/>
              <w:ind w:left="57" w:right="57"/>
              <w:textAlignment w:val="baseline"/>
              <w:rPr>
                <w:rFonts w:eastAsia="Arial Unicode MS" w:cs="Tahoma"/>
                <w:b/>
                <w:bCs/>
                <w:szCs w:val="20"/>
                <w:lang w:eastAsia="fr-FR" w:bidi="fr-FR"/>
                <w14:ligatures w14:val="none"/>
              </w:rPr>
            </w:pPr>
            <w:r w:rsidRPr="002D4F0A">
              <w:rPr>
                <w:rFonts w:eastAsia="Arial Unicode MS" w:cs="Tahoma"/>
                <w:b/>
                <w:bCs/>
                <w:szCs w:val="20"/>
                <w:lang w:eastAsia="fr-FR" w:bidi="fr-FR"/>
                <w14:ligatures w14:val="none"/>
              </w:rPr>
              <w:t xml:space="preserve">Amenée et repli du matériel </w:t>
            </w:r>
            <w:r>
              <w:rPr>
                <w:rFonts w:eastAsia="Arial Unicode MS" w:cs="Tahoma"/>
                <w:b/>
                <w:bCs/>
                <w:szCs w:val="20"/>
                <w:lang w:eastAsia="fr-FR" w:bidi="fr-FR"/>
                <w14:ligatures w14:val="none"/>
              </w:rPr>
              <w:t>terrestre TD</w:t>
            </w:r>
            <w:r w:rsidR="001061F4">
              <w:rPr>
                <w:rFonts w:eastAsia="Arial Unicode MS" w:cs="Tahoma"/>
                <w:b/>
                <w:bCs/>
                <w:szCs w:val="20"/>
                <w:lang w:eastAsia="fr-FR" w:bidi="fr-FR"/>
                <w14:ligatures w14:val="none"/>
              </w:rPr>
              <w:t>101</w:t>
            </w:r>
          </w:p>
          <w:p w:rsidRPr="002D4F0A" w:rsidR="0070742C" w:rsidP="00BD5AE2" w:rsidRDefault="0070742C" w14:paraId="7DA4D0F0"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 xml:space="preserve">Ce prix rémunère forfaitairement les frais d'amenée et de repliement de tout matériel </w:t>
            </w:r>
            <w:r>
              <w:rPr>
                <w:rFonts w:eastAsia="Arial Unicode MS" w:cs="Tahoma"/>
                <w:szCs w:val="20"/>
                <w:lang w:eastAsia="fr-FR" w:bidi="fr-FR"/>
                <w14:ligatures w14:val="none"/>
              </w:rPr>
              <w:t xml:space="preserve">terrestre </w:t>
            </w:r>
            <w:r w:rsidRPr="002D4F0A">
              <w:rPr>
                <w:rFonts w:eastAsia="Arial Unicode MS" w:cs="Tahoma"/>
                <w:szCs w:val="20"/>
                <w:lang w:eastAsia="fr-FR" w:bidi="fr-FR"/>
                <w14:ligatures w14:val="none"/>
              </w:rPr>
              <w:t xml:space="preserve">nécessaire au </w:t>
            </w:r>
            <w:r>
              <w:rPr>
                <w:rFonts w:eastAsia="Arial Unicode MS" w:cs="Tahoma"/>
                <w:szCs w:val="20"/>
                <w:lang w:eastAsia="fr-FR" w:bidi="fr-FR"/>
                <w14:ligatures w14:val="none"/>
              </w:rPr>
              <w:t>chantier conformément aux prescriptions du CCTP</w:t>
            </w:r>
            <w:r w:rsidRPr="002D4F0A">
              <w:rPr>
                <w:rFonts w:eastAsia="Arial Unicode MS" w:cs="Tahoma"/>
                <w:szCs w:val="20"/>
                <w:lang w:eastAsia="fr-FR" w:bidi="fr-FR"/>
                <w14:ligatures w14:val="none"/>
              </w:rPr>
              <w:t>.</w:t>
            </w:r>
          </w:p>
          <w:p w:rsidRPr="002D4F0A" w:rsidR="0070742C" w:rsidP="00BD5AE2" w:rsidRDefault="0070742C" w14:paraId="36F07F26"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Il comprend les frais de transport à pied d'œuvre de tout matériel et les frais d'installation du matériel.</w:t>
            </w:r>
          </w:p>
          <w:p w:rsidRPr="002D4F0A" w:rsidR="0070742C" w:rsidP="00BD5AE2" w:rsidRDefault="0070742C" w14:paraId="434AA74D"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Il prend en compte le mouvement du matériel à l'intérieur du chantier</w:t>
            </w:r>
            <w:r>
              <w:rPr>
                <w:rFonts w:eastAsia="Arial Unicode MS" w:cs="Tahoma"/>
                <w:szCs w:val="20"/>
                <w:lang w:eastAsia="fr-FR" w:bidi="fr-FR"/>
                <w14:ligatures w14:val="none"/>
              </w:rPr>
              <w:t xml:space="preserve"> et </w:t>
            </w:r>
            <w:r w:rsidRPr="002D4F0A">
              <w:rPr>
                <w:rFonts w:eastAsia="Arial Unicode MS" w:cs="Tahoma"/>
                <w:szCs w:val="20"/>
                <w:lang w:eastAsia="fr-FR" w:bidi="fr-FR"/>
                <w14:ligatures w14:val="none"/>
              </w:rPr>
              <w:t>rémunère la remise en état des lieux à l'achèvement des travau</w:t>
            </w:r>
            <w:r>
              <w:rPr>
                <w:rFonts w:eastAsia="Arial Unicode MS" w:cs="Tahoma"/>
                <w:szCs w:val="20"/>
                <w:lang w:eastAsia="fr-FR" w:bidi="fr-FR"/>
                <w14:ligatures w14:val="none"/>
              </w:rPr>
              <w:t>x.</w:t>
            </w:r>
          </w:p>
          <w:p w:rsidRPr="002D4F0A" w:rsidR="0070742C" w:rsidP="00BD5AE2" w:rsidRDefault="0070742C" w14:paraId="22010E4A"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Le règlement se fera à raison de :</w:t>
            </w:r>
          </w:p>
          <w:p w:rsidRPr="002D4F0A" w:rsidR="0070742C" w:rsidP="00BD5AE2" w:rsidRDefault="0070742C" w14:paraId="1D8DF424"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- 70 % dès la constatation de l'amenée du matériel sur le chantier,</w:t>
            </w:r>
          </w:p>
          <w:p w:rsidRPr="0044607D" w:rsidR="0070742C" w:rsidP="00BD5AE2" w:rsidRDefault="0070742C" w14:paraId="69DBD8F3"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2D4F0A">
              <w:rPr>
                <w:rFonts w:eastAsia="Arial Unicode MS" w:cs="Tahoma"/>
                <w:szCs w:val="20"/>
                <w:lang w:eastAsia="fr-FR" w:bidi="fr-FR"/>
                <w14:ligatures w14:val="none"/>
              </w:rPr>
              <w:t>- 30 % dès la constatation du repliement de l'ensemble du matériel après achèvement des travaux et remise en état des lieux.</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70742C" w:rsidP="00BD5AE2" w:rsidRDefault="0070742C" w14:paraId="321ED43F"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70742C" w:rsidP="00BD5AE2" w:rsidRDefault="0070742C" w14:paraId="63C132ED"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70742C" w:rsidTr="00BD5AE2" w14:paraId="61B6E7A5"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0742C" w:rsidP="00BD5AE2" w:rsidRDefault="0070742C" w14:paraId="6E753979" w14:textId="30B0617B">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40</w:t>
            </w:r>
            <w:r w:rsidR="001061F4">
              <w:rPr>
                <w:rFonts w:eastAsia="Arial Unicode MS" w:cs="Tahoma"/>
                <w:b/>
                <w:bCs/>
                <w:szCs w:val="20"/>
                <w:lang w:eastAsia="fr-FR" w:bidi="fr-FR"/>
                <w14:ligatures w14:val="none"/>
              </w:rPr>
              <w:t>2</w:t>
            </w:r>
            <w:r>
              <w:rPr>
                <w:rFonts w:eastAsia="Arial Unicode MS" w:cs="Tahoma"/>
                <w:b/>
                <w:bCs/>
                <w:szCs w:val="20"/>
                <w:lang w:eastAsia="fr-FR" w:bidi="fr-FR"/>
                <w14:ligatures w14:val="none"/>
              </w:rPr>
              <w:t>.4</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0742C" w:rsidP="00BD5AE2" w:rsidRDefault="0070742C" w14:paraId="222ADA02" w14:textId="5DC8C629">
            <w:pPr>
              <w:widowControl w:val="0"/>
              <w:suppressAutoHyphens/>
              <w:spacing w:after="113"/>
              <w:ind w:left="57" w:right="57"/>
              <w:textAlignment w:val="baseline"/>
              <w:rPr>
                <w:rFonts w:eastAsia="Arial Unicode MS" w:cs="Tahoma"/>
                <w:b/>
                <w:bCs/>
                <w:szCs w:val="20"/>
                <w:lang w:eastAsia="fr-FR" w:bidi="fr-FR"/>
                <w14:ligatures w14:val="none"/>
              </w:rPr>
            </w:pPr>
            <w:r w:rsidRPr="00084F4F">
              <w:rPr>
                <w:rFonts w:eastAsia="Arial Unicode MS" w:cs="Tahoma"/>
                <w:b/>
                <w:bCs/>
                <w:szCs w:val="20"/>
                <w:lang w:eastAsia="fr-FR" w:bidi="fr-FR"/>
                <w14:ligatures w14:val="none"/>
              </w:rPr>
              <w:t>Aménagement d'une rampe d'accès complémentaire dans le TD</w:t>
            </w:r>
            <w:r w:rsidR="001061F4">
              <w:rPr>
                <w:rFonts w:eastAsia="Arial Unicode MS" w:cs="Tahoma"/>
                <w:b/>
                <w:bCs/>
                <w:szCs w:val="20"/>
                <w:lang w:eastAsia="fr-FR" w:bidi="fr-FR"/>
                <w14:ligatures w14:val="none"/>
              </w:rPr>
              <w:t>101A</w:t>
            </w:r>
            <w:r w:rsidRPr="00084F4F">
              <w:rPr>
                <w:rFonts w:eastAsia="Arial Unicode MS" w:cs="Tahoma"/>
                <w:b/>
                <w:bCs/>
                <w:szCs w:val="20"/>
                <w:lang w:eastAsia="fr-FR" w:bidi="fr-FR"/>
                <w14:ligatures w14:val="none"/>
              </w:rPr>
              <w:t xml:space="preserve"> pour dépotage</w:t>
            </w:r>
          </w:p>
          <w:p w:rsidRPr="005762CE" w:rsidR="0070742C" w:rsidP="00BD5AE2" w:rsidRDefault="0070742C" w14:paraId="60FA4CBA" w14:textId="7A6707DB">
            <w:pPr>
              <w:widowControl w:val="0"/>
              <w:suppressAutoHyphens/>
              <w:spacing w:after="113"/>
              <w:ind w:left="57" w:right="57"/>
              <w:textAlignment w:val="baseline"/>
              <w:rPr>
                <w:rFonts w:eastAsia="Arial Unicode MS" w:cs="Tahoma"/>
                <w:szCs w:val="20"/>
                <w:lang w:eastAsia="fr-FR" w:bidi="fr-FR"/>
                <w14:ligatures w14:val="none"/>
              </w:rPr>
            </w:pPr>
            <w:r w:rsidRPr="005762CE">
              <w:rPr>
                <w:rFonts w:eastAsia="Arial Unicode MS" w:cs="Tahoma"/>
                <w:szCs w:val="20"/>
                <w:lang w:eastAsia="fr-FR" w:bidi="fr-FR"/>
                <w14:ligatures w14:val="none"/>
              </w:rPr>
              <w:t>Ce prix rémunère à l’unité l’aménagement d’une rampe d’accès complémentaire dans le TD</w:t>
            </w:r>
            <w:r w:rsidR="001061F4">
              <w:rPr>
                <w:rFonts w:eastAsia="Arial Unicode MS" w:cs="Tahoma"/>
                <w:szCs w:val="20"/>
                <w:lang w:eastAsia="fr-FR" w:bidi="fr-FR"/>
                <w14:ligatures w14:val="none"/>
              </w:rPr>
              <w:t>101A</w:t>
            </w:r>
            <w:r w:rsidRPr="005762CE">
              <w:rPr>
                <w:rFonts w:eastAsia="Arial Unicode MS" w:cs="Tahoma"/>
                <w:szCs w:val="20"/>
                <w:lang w:eastAsia="fr-FR" w:bidi="fr-FR"/>
                <w14:ligatures w14:val="none"/>
              </w:rPr>
              <w:t xml:space="preserve"> pour le dépotage des sédiments conformément au CCTP, toutes sujétions comprises.</w:t>
            </w:r>
          </w:p>
          <w:p w:rsidRPr="005762CE" w:rsidR="0070742C" w:rsidP="00BD5AE2" w:rsidRDefault="0070742C" w14:paraId="7D5E58C7" w14:textId="77777777">
            <w:pPr>
              <w:widowControl w:val="0"/>
              <w:suppressAutoHyphens/>
              <w:spacing w:after="113"/>
              <w:ind w:left="57" w:right="57"/>
              <w:textAlignment w:val="baseline"/>
              <w:rPr>
                <w:rFonts w:eastAsia="Arial Unicode MS" w:cs="Tahoma"/>
                <w:szCs w:val="20"/>
                <w:lang w:eastAsia="fr-FR" w:bidi="fr-FR"/>
                <w14:ligatures w14:val="none"/>
              </w:rPr>
            </w:pPr>
            <w:r w:rsidRPr="005762CE">
              <w:rPr>
                <w:rFonts w:eastAsia="Arial Unicode MS" w:cs="Tahoma"/>
                <w:szCs w:val="20"/>
                <w:lang w:eastAsia="fr-FR" w:bidi="fr-FR"/>
                <w14:ligatures w14:val="none"/>
              </w:rPr>
              <w:t>Ce prix sera rémunéré en une seule fois sur constat contradictoire du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0070742C" w:rsidP="00BD5AE2" w:rsidRDefault="0070742C" w14:paraId="2780C900"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L’unité</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70742C" w:rsidP="00BD5AE2" w:rsidRDefault="0070742C" w14:paraId="12ABBE79"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70742C" w:rsidTr="00BD5AE2" w14:paraId="152288FB"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0742C" w:rsidP="00BD5AE2" w:rsidRDefault="0070742C" w14:paraId="40E18DEB" w14:textId="566025AA">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40</w:t>
            </w:r>
            <w:r w:rsidR="0002661B">
              <w:rPr>
                <w:rFonts w:eastAsia="Arial Unicode MS" w:cs="Tahoma"/>
                <w:b/>
                <w:bCs/>
                <w:szCs w:val="20"/>
                <w:lang w:eastAsia="fr-FR" w:bidi="fr-FR"/>
                <w14:ligatures w14:val="none"/>
              </w:rPr>
              <w:t>2</w:t>
            </w:r>
            <w:r>
              <w:rPr>
                <w:rFonts w:eastAsia="Arial Unicode MS" w:cs="Tahoma"/>
                <w:b/>
                <w:bCs/>
                <w:szCs w:val="20"/>
                <w:lang w:eastAsia="fr-FR" w:bidi="fr-FR"/>
                <w14:ligatures w14:val="none"/>
              </w:rPr>
              <w:t>.5</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0742C" w:rsidP="00BD5AE2" w:rsidRDefault="0070742C" w14:paraId="280E3635" w14:textId="77777777">
            <w:pPr>
              <w:widowControl w:val="0"/>
              <w:suppressAutoHyphens/>
              <w:spacing w:after="113"/>
              <w:ind w:left="57" w:right="57"/>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Entretien et maintenance appontement TD5</w:t>
            </w:r>
          </w:p>
          <w:p w:rsidRPr="005762CE" w:rsidR="0070742C" w:rsidP="00BD5AE2" w:rsidRDefault="0070742C" w14:paraId="44424DD2" w14:textId="77777777">
            <w:pPr>
              <w:widowControl w:val="0"/>
              <w:suppressAutoHyphens/>
              <w:spacing w:after="113"/>
              <w:ind w:left="57" w:right="57"/>
              <w:textAlignment w:val="baseline"/>
              <w:rPr>
                <w:rFonts w:eastAsia="Arial Unicode MS" w:cs="Tahoma"/>
                <w:szCs w:val="20"/>
                <w:lang w:eastAsia="fr-FR" w:bidi="fr-FR"/>
                <w14:ligatures w14:val="none"/>
              </w:rPr>
            </w:pPr>
            <w:r w:rsidRPr="005762CE">
              <w:rPr>
                <w:rFonts w:eastAsia="Arial Unicode MS" w:cs="Tahoma"/>
                <w:szCs w:val="20"/>
                <w:lang w:eastAsia="fr-FR" w:bidi="fr-FR"/>
                <w14:ligatures w14:val="none"/>
              </w:rPr>
              <w:t xml:space="preserve">Ce prix rémunère </w:t>
            </w:r>
            <w:r>
              <w:rPr>
                <w:rFonts w:eastAsia="Arial Unicode MS" w:cs="Tahoma"/>
                <w:szCs w:val="20"/>
                <w:lang w:eastAsia="fr-FR" w:bidi="fr-FR"/>
                <w14:ligatures w14:val="none"/>
              </w:rPr>
              <w:t xml:space="preserve">au forfait l’entretien et la maintenance de l’appontement du TD5 </w:t>
            </w:r>
            <w:r w:rsidRPr="005762CE">
              <w:rPr>
                <w:rFonts w:eastAsia="Arial Unicode MS" w:cs="Tahoma"/>
                <w:szCs w:val="20"/>
                <w:lang w:eastAsia="fr-FR" w:bidi="fr-FR"/>
                <w14:ligatures w14:val="none"/>
              </w:rPr>
              <w:t>conformément au</w:t>
            </w:r>
            <w:r>
              <w:rPr>
                <w:rFonts w:eastAsia="Arial Unicode MS" w:cs="Tahoma"/>
                <w:szCs w:val="20"/>
                <w:lang w:eastAsia="fr-FR" w:bidi="fr-FR"/>
                <w14:ligatures w14:val="none"/>
              </w:rPr>
              <w:t>x prescriptions du</w:t>
            </w:r>
            <w:r w:rsidRPr="005762CE">
              <w:rPr>
                <w:rFonts w:eastAsia="Arial Unicode MS" w:cs="Tahoma"/>
                <w:szCs w:val="20"/>
                <w:lang w:eastAsia="fr-FR" w:bidi="fr-FR"/>
                <w14:ligatures w14:val="none"/>
              </w:rPr>
              <w:t xml:space="preserve"> CCTP</w:t>
            </w:r>
            <w:r>
              <w:rPr>
                <w:rFonts w:eastAsia="Arial Unicode MS" w:cs="Tahoma"/>
                <w:szCs w:val="20"/>
                <w:lang w:eastAsia="fr-FR" w:bidi="fr-FR"/>
                <w14:ligatures w14:val="none"/>
              </w:rPr>
              <w:t>, toutes sujétions comprises.</w:t>
            </w:r>
          </w:p>
          <w:p w:rsidRPr="005762CE" w:rsidR="0070742C" w:rsidP="00BD5AE2" w:rsidRDefault="0070742C" w14:paraId="3EB03E77" w14:textId="77777777">
            <w:pPr>
              <w:widowControl w:val="0"/>
              <w:suppressAutoHyphens/>
              <w:spacing w:after="113"/>
              <w:ind w:left="57" w:right="57"/>
              <w:textAlignment w:val="baseline"/>
              <w:rPr>
                <w:rFonts w:eastAsia="Arial Unicode MS" w:cs="Tahoma"/>
                <w:szCs w:val="20"/>
                <w:lang w:eastAsia="fr-FR" w:bidi="fr-FR"/>
                <w14:ligatures w14:val="none"/>
              </w:rPr>
            </w:pPr>
            <w:r w:rsidRPr="002F67A9">
              <w:rPr>
                <w:rFonts w:eastAsia="Arial Unicode MS" w:cs="Tahoma"/>
                <w:szCs w:val="20"/>
                <w:lang w:eastAsia="fr-FR" w:bidi="fr-FR"/>
                <w14:ligatures w14:val="none"/>
              </w:rPr>
              <w:t>Ce prix sera réglé en quatre fractions de 25%</w:t>
            </w:r>
            <w:r w:rsidRPr="005762CE">
              <w:rPr>
                <w:rFonts w:eastAsia="Arial Unicode MS" w:cs="Tahoma"/>
                <w:szCs w:val="20"/>
                <w:lang w:eastAsia="fr-FR" w:bidi="fr-FR"/>
                <w14:ligatures w14:val="none"/>
              </w:rPr>
              <w:t xml:space="preserve"> </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0070742C" w:rsidP="00BD5AE2" w:rsidRDefault="0070742C" w14:paraId="0A593885"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70742C" w:rsidP="00BD5AE2" w:rsidRDefault="0070742C" w14:paraId="1BD9FF44"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70742C" w:rsidTr="00BD5AE2" w14:paraId="27B15EAF"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0742C" w:rsidP="00BD5AE2" w:rsidRDefault="0070742C" w14:paraId="68EDBE47" w14:textId="0FFC3596">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40</w:t>
            </w:r>
            <w:r w:rsidR="0002661B">
              <w:rPr>
                <w:rFonts w:eastAsia="Arial Unicode MS" w:cs="Tahoma"/>
                <w:b/>
                <w:bCs/>
                <w:szCs w:val="20"/>
                <w:lang w:eastAsia="fr-FR" w:bidi="fr-FR"/>
                <w14:ligatures w14:val="none"/>
              </w:rPr>
              <w:t>2</w:t>
            </w:r>
            <w:r>
              <w:rPr>
                <w:rFonts w:eastAsia="Arial Unicode MS" w:cs="Tahoma"/>
                <w:b/>
                <w:bCs/>
                <w:szCs w:val="20"/>
                <w:lang w:eastAsia="fr-FR" w:bidi="fr-FR"/>
                <w14:ligatures w14:val="none"/>
              </w:rPr>
              <w:t>.6</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0742C" w:rsidP="00BD5AE2" w:rsidRDefault="0070742C" w14:paraId="03A9935F" w14:textId="0AA023C1">
            <w:pPr>
              <w:widowControl w:val="0"/>
              <w:suppressAutoHyphens/>
              <w:spacing w:after="113"/>
              <w:ind w:left="57" w:right="57"/>
              <w:textAlignment w:val="baseline"/>
              <w:rPr>
                <w:rFonts w:eastAsia="Arial Unicode MS" w:cs="Tahoma"/>
                <w:b/>
                <w:bCs/>
                <w:szCs w:val="20"/>
                <w:lang w:eastAsia="fr-FR" w:bidi="fr-FR"/>
                <w14:ligatures w14:val="none"/>
              </w:rPr>
            </w:pPr>
            <w:r w:rsidRPr="00207862">
              <w:rPr>
                <w:rFonts w:eastAsia="Arial Unicode MS" w:cs="Tahoma"/>
                <w:b/>
                <w:bCs/>
                <w:szCs w:val="20"/>
                <w:lang w:eastAsia="fr-FR" w:bidi="fr-FR"/>
                <w14:ligatures w14:val="none"/>
              </w:rPr>
              <w:t xml:space="preserve">Déchargement et dépotage des sédiments de dragage du </w:t>
            </w:r>
            <w:proofErr w:type="spellStart"/>
            <w:r w:rsidRPr="00207862">
              <w:rPr>
                <w:rFonts w:eastAsia="Arial Unicode MS" w:cs="Tahoma"/>
                <w:b/>
                <w:bCs/>
                <w:szCs w:val="20"/>
                <w:lang w:eastAsia="fr-FR" w:bidi="fr-FR"/>
                <w14:ligatures w14:val="none"/>
              </w:rPr>
              <w:t>CONDE</w:t>
            </w:r>
            <w:proofErr w:type="spellEnd"/>
            <w:r w:rsidRPr="00207862">
              <w:rPr>
                <w:rFonts w:eastAsia="Arial Unicode MS" w:cs="Tahoma"/>
                <w:b/>
                <w:bCs/>
                <w:szCs w:val="20"/>
                <w:lang w:eastAsia="fr-FR" w:bidi="fr-FR"/>
                <w14:ligatures w14:val="none"/>
              </w:rPr>
              <w:t xml:space="preserve"> au TD </w:t>
            </w:r>
            <w:r w:rsidR="0002661B">
              <w:rPr>
                <w:rFonts w:eastAsia="Arial Unicode MS" w:cs="Tahoma"/>
                <w:b/>
                <w:bCs/>
                <w:szCs w:val="20"/>
                <w:lang w:eastAsia="fr-FR" w:bidi="fr-FR"/>
                <w14:ligatures w14:val="none"/>
              </w:rPr>
              <w:t>101</w:t>
            </w:r>
            <w:r w:rsidRPr="00207862">
              <w:rPr>
                <w:rFonts w:eastAsia="Arial Unicode MS" w:cs="Tahoma"/>
                <w:b/>
                <w:bCs/>
                <w:szCs w:val="20"/>
                <w:lang w:eastAsia="fr-FR" w:bidi="fr-FR"/>
                <w14:ligatures w14:val="none"/>
              </w:rPr>
              <w:t xml:space="preserve"> par tombereau</w:t>
            </w:r>
          </w:p>
          <w:p w:rsidR="0070742C" w:rsidP="00BD5AE2" w:rsidRDefault="0070742C" w14:paraId="1B87545E" w14:textId="7F7C9E68">
            <w:pPr>
              <w:widowControl w:val="0"/>
              <w:suppressAutoHyphens/>
              <w:spacing w:after="113"/>
              <w:ind w:left="57" w:right="57"/>
              <w:textAlignment w:val="baseline"/>
              <w:rPr>
                <w:rFonts w:eastAsia="Arial Unicode MS" w:cs="Tahoma"/>
                <w:szCs w:val="20"/>
                <w:lang w:eastAsia="fr-FR" w:bidi="fr-FR"/>
                <w14:ligatures w14:val="none"/>
              </w:rPr>
            </w:pPr>
            <w:r w:rsidRPr="005762CE">
              <w:rPr>
                <w:rFonts w:eastAsia="Arial Unicode MS" w:cs="Tahoma"/>
                <w:szCs w:val="20"/>
                <w:lang w:eastAsia="fr-FR" w:bidi="fr-FR"/>
                <w14:ligatures w14:val="none"/>
              </w:rPr>
              <w:t xml:space="preserve">Ce prix rémunère </w:t>
            </w:r>
            <w:r>
              <w:rPr>
                <w:rFonts w:eastAsia="Arial Unicode MS" w:cs="Tahoma"/>
                <w:szCs w:val="20"/>
                <w:lang w:eastAsia="fr-FR" w:bidi="fr-FR"/>
                <w14:ligatures w14:val="none"/>
              </w:rPr>
              <w:t>au mètre cube le d</w:t>
            </w:r>
            <w:r w:rsidRPr="0078323F">
              <w:rPr>
                <w:rFonts w:eastAsia="Arial Unicode MS" w:cs="Tahoma"/>
                <w:szCs w:val="20"/>
                <w:lang w:eastAsia="fr-FR" w:bidi="fr-FR"/>
                <w14:ligatures w14:val="none"/>
              </w:rPr>
              <w:t xml:space="preserve">échargement et dépotage des sédiments de dragage du </w:t>
            </w:r>
            <w:proofErr w:type="spellStart"/>
            <w:r w:rsidRPr="0078323F">
              <w:rPr>
                <w:rFonts w:eastAsia="Arial Unicode MS" w:cs="Tahoma"/>
                <w:szCs w:val="20"/>
                <w:lang w:eastAsia="fr-FR" w:bidi="fr-FR"/>
                <w14:ligatures w14:val="none"/>
              </w:rPr>
              <w:t>CONDE</w:t>
            </w:r>
            <w:proofErr w:type="spellEnd"/>
            <w:r w:rsidRPr="0078323F">
              <w:rPr>
                <w:rFonts w:eastAsia="Arial Unicode MS" w:cs="Tahoma"/>
                <w:szCs w:val="20"/>
                <w:lang w:eastAsia="fr-FR" w:bidi="fr-FR"/>
                <w14:ligatures w14:val="none"/>
              </w:rPr>
              <w:t xml:space="preserve"> au TD </w:t>
            </w:r>
            <w:r w:rsidR="0002661B">
              <w:rPr>
                <w:rFonts w:eastAsia="Arial Unicode MS" w:cs="Tahoma"/>
                <w:szCs w:val="20"/>
                <w:lang w:eastAsia="fr-FR" w:bidi="fr-FR"/>
                <w14:ligatures w14:val="none"/>
              </w:rPr>
              <w:t>101</w:t>
            </w:r>
            <w:r w:rsidRPr="0078323F">
              <w:rPr>
                <w:rFonts w:eastAsia="Arial Unicode MS" w:cs="Tahoma"/>
                <w:szCs w:val="20"/>
                <w:lang w:eastAsia="fr-FR" w:bidi="fr-FR"/>
                <w14:ligatures w14:val="none"/>
              </w:rPr>
              <w:t xml:space="preserve"> par tombereau</w:t>
            </w:r>
            <w:r>
              <w:rPr>
                <w:rFonts w:eastAsia="Arial Unicode MS" w:cs="Tahoma"/>
                <w:szCs w:val="20"/>
                <w:lang w:eastAsia="fr-FR" w:bidi="fr-FR"/>
                <w14:ligatures w14:val="none"/>
              </w:rPr>
              <w:t xml:space="preserve"> </w:t>
            </w:r>
            <w:r w:rsidRPr="005762CE">
              <w:rPr>
                <w:rFonts w:eastAsia="Arial Unicode MS" w:cs="Tahoma"/>
                <w:szCs w:val="20"/>
                <w:lang w:eastAsia="fr-FR" w:bidi="fr-FR"/>
                <w14:ligatures w14:val="none"/>
              </w:rPr>
              <w:t>conformément au</w:t>
            </w:r>
            <w:r>
              <w:rPr>
                <w:rFonts w:eastAsia="Arial Unicode MS" w:cs="Tahoma"/>
                <w:szCs w:val="20"/>
                <w:lang w:eastAsia="fr-FR" w:bidi="fr-FR"/>
                <w14:ligatures w14:val="none"/>
              </w:rPr>
              <w:t>x prescriptions du</w:t>
            </w:r>
            <w:r w:rsidRPr="005762CE">
              <w:rPr>
                <w:rFonts w:eastAsia="Arial Unicode MS" w:cs="Tahoma"/>
                <w:szCs w:val="20"/>
                <w:lang w:eastAsia="fr-FR" w:bidi="fr-FR"/>
                <w14:ligatures w14:val="none"/>
              </w:rPr>
              <w:t xml:space="preserve"> CCTP</w:t>
            </w:r>
            <w:r>
              <w:rPr>
                <w:rFonts w:eastAsia="Arial Unicode MS" w:cs="Tahoma"/>
                <w:szCs w:val="20"/>
                <w:lang w:eastAsia="fr-FR" w:bidi="fr-FR"/>
                <w14:ligatures w14:val="none"/>
              </w:rPr>
              <w:t>, toutes sujétions comprises.</w:t>
            </w:r>
          </w:p>
          <w:p w:rsidRPr="00F5525F" w:rsidR="0070742C" w:rsidP="00BD5AE2" w:rsidRDefault="0070742C" w14:paraId="31BC5E1C" w14:textId="77777777">
            <w:p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 xml:space="preserve">Ce prix </w:t>
            </w:r>
            <w:proofErr w:type="gramStart"/>
            <w:r w:rsidRPr="00F5525F">
              <w:rPr>
                <w:rFonts w:eastAsia="Times New Roman" w:cs="Arial"/>
                <w:color w:val="000000"/>
                <w:kern w:val="0"/>
                <w:szCs w:val="20"/>
                <w:lang w:eastAsia="fr-FR"/>
                <w14:ligatures w14:val="none"/>
              </w:rPr>
              <w:t>comprend  :</w:t>
            </w:r>
            <w:proofErr w:type="gramEnd"/>
          </w:p>
          <w:p w:rsidRPr="00F5525F" w:rsidR="0070742C" w:rsidP="00BD5AE2" w:rsidRDefault="0070742C" w14:paraId="22732859"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Le transport et le déchargement dans le casier ;</w:t>
            </w:r>
          </w:p>
          <w:p w:rsidRPr="00F5525F" w:rsidR="0070742C" w:rsidP="00BD5AE2" w:rsidRDefault="0070742C" w14:paraId="36DF9F72"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L’établissement des formalités d’acceptation préalable des matériaux sur la plateforme ;</w:t>
            </w:r>
          </w:p>
          <w:p w:rsidRPr="00F5525F" w:rsidR="0070742C" w:rsidP="00BD5AE2" w:rsidRDefault="0070742C" w14:paraId="3BF4AC56"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Les contrôles de conformité et la quantification des matériaux lors de leur admission sur la plateforme ;</w:t>
            </w:r>
          </w:p>
          <w:p w:rsidRPr="00F5525F" w:rsidR="0070742C" w:rsidP="00BD5AE2" w:rsidRDefault="0070742C" w14:paraId="34842381"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La mise à disposition des moyens humains nécessaires à la prestation ;</w:t>
            </w:r>
          </w:p>
          <w:p w:rsidRPr="00F5525F" w:rsidR="0070742C" w:rsidP="00BD5AE2" w:rsidRDefault="0070742C" w14:paraId="4C52D18C"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La mise à disposition des engins et matériels nécessaires à la réalisation de la prestation.</w:t>
            </w:r>
          </w:p>
          <w:p w:rsidRPr="00F5525F" w:rsidR="0070742C" w:rsidP="00BD5AE2" w:rsidRDefault="0070742C" w14:paraId="203DBEDA" w14:textId="77777777">
            <w:pPr>
              <w:suppressAutoHyphens/>
              <w:autoSpaceDN w:val="0"/>
              <w:textAlignment w:val="baseline"/>
              <w:rPr>
                <w:rFonts w:eastAsia="Times New Roman" w:cs="Arial"/>
                <w:b/>
                <w:color w:val="000000"/>
                <w:kern w:val="0"/>
                <w:szCs w:val="20"/>
                <w:lang w:eastAsia="fr-FR"/>
                <w14:ligatures w14:val="none"/>
              </w:rPr>
            </w:pPr>
          </w:p>
          <w:p w:rsidRPr="005762CE" w:rsidR="0070742C" w:rsidP="00BD5AE2" w:rsidRDefault="0070742C" w14:paraId="7BCF869C" w14:textId="77777777">
            <w:pPr>
              <w:widowControl w:val="0"/>
              <w:suppressAutoHyphens/>
              <w:ind w:left="57" w:right="57"/>
              <w:textAlignment w:val="baseline"/>
              <w:rPr>
                <w:rFonts w:eastAsia="Arial Unicode MS" w:cs="Tahoma"/>
                <w:szCs w:val="20"/>
                <w:lang w:eastAsia="fr-FR" w:bidi="fr-FR"/>
                <w14:ligatures w14:val="none"/>
              </w:rPr>
            </w:pPr>
            <w:r w:rsidRPr="00F5525F">
              <w:rPr>
                <w:rFonts w:eastAsia="Times New Roman" w:cs="Arial"/>
                <w:color w:val="000000"/>
                <w:kern w:val="0"/>
                <w:szCs w:val="20"/>
                <w:lang w:eastAsia="fr-FR"/>
                <w14:ligatures w14:val="none"/>
              </w:rPr>
              <w:t>Les quantités prises en compte seront celles issues de la quantification en volume par jaugeage des barges, consignées sur le registre des admissions et validées par le maitre d’ouvrage</w:t>
            </w:r>
            <w:r w:rsidRPr="002F67A9">
              <w:rPr>
                <w:rFonts w:eastAsia="Arial Unicode MS" w:cs="Tahoma"/>
                <w:szCs w:val="20"/>
                <w:lang w:eastAsia="fr-FR" w:bidi="fr-FR"/>
                <w14:ligatures w14:val="none"/>
              </w:rPr>
              <w:t xml:space="preserve"> </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0070742C" w:rsidP="00BD5AE2" w:rsidRDefault="0070742C" w14:paraId="636C1192"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cube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70742C" w:rsidP="00BD5AE2" w:rsidRDefault="0070742C" w14:paraId="43EAF477"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70742C" w:rsidTr="00BD5AE2" w14:paraId="6DA3B638"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0742C" w:rsidP="00BD5AE2" w:rsidRDefault="0070742C" w14:paraId="5A8A372A" w14:textId="2B3CC63C">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40</w:t>
            </w:r>
            <w:r w:rsidR="0002661B">
              <w:rPr>
                <w:rFonts w:eastAsia="Arial Unicode MS" w:cs="Tahoma"/>
                <w:b/>
                <w:bCs/>
                <w:szCs w:val="20"/>
                <w:lang w:eastAsia="fr-FR" w:bidi="fr-FR"/>
                <w14:ligatures w14:val="none"/>
              </w:rPr>
              <w:t>2</w:t>
            </w:r>
            <w:r>
              <w:rPr>
                <w:rFonts w:eastAsia="Arial Unicode MS" w:cs="Tahoma"/>
                <w:b/>
                <w:bCs/>
                <w:szCs w:val="20"/>
                <w:lang w:eastAsia="fr-FR" w:bidi="fr-FR"/>
                <w14:ligatures w14:val="none"/>
              </w:rPr>
              <w:t>.7</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0742C" w:rsidP="00BD5AE2" w:rsidRDefault="0070742C" w14:paraId="03732D10" w14:textId="4E08E11C">
            <w:pPr>
              <w:widowControl w:val="0"/>
              <w:suppressAutoHyphens/>
              <w:spacing w:after="113"/>
              <w:ind w:left="57" w:right="57"/>
              <w:textAlignment w:val="baseline"/>
              <w:rPr>
                <w:rFonts w:eastAsia="Arial Unicode MS" w:cs="Tahoma"/>
                <w:b/>
                <w:bCs/>
                <w:szCs w:val="20"/>
                <w:lang w:eastAsia="fr-FR" w:bidi="fr-FR"/>
                <w14:ligatures w14:val="none"/>
              </w:rPr>
            </w:pPr>
            <w:r w:rsidRPr="00207862">
              <w:rPr>
                <w:rFonts w:eastAsia="Arial Unicode MS" w:cs="Tahoma"/>
                <w:b/>
                <w:bCs/>
                <w:szCs w:val="20"/>
                <w:lang w:eastAsia="fr-FR" w:bidi="fr-FR"/>
                <w14:ligatures w14:val="none"/>
              </w:rPr>
              <w:t xml:space="preserve">Déchargement et dépotage des sédiments de dragage du </w:t>
            </w:r>
            <w:proofErr w:type="spellStart"/>
            <w:r w:rsidRPr="00207862">
              <w:rPr>
                <w:rFonts w:eastAsia="Arial Unicode MS" w:cs="Tahoma"/>
                <w:b/>
                <w:bCs/>
                <w:szCs w:val="20"/>
                <w:lang w:eastAsia="fr-FR" w:bidi="fr-FR"/>
                <w14:ligatures w14:val="none"/>
              </w:rPr>
              <w:t>CONDE</w:t>
            </w:r>
            <w:proofErr w:type="spellEnd"/>
            <w:r w:rsidRPr="00207862">
              <w:rPr>
                <w:rFonts w:eastAsia="Arial Unicode MS" w:cs="Tahoma"/>
                <w:b/>
                <w:bCs/>
                <w:szCs w:val="20"/>
                <w:lang w:eastAsia="fr-FR" w:bidi="fr-FR"/>
                <w14:ligatures w14:val="none"/>
              </w:rPr>
              <w:t xml:space="preserve"> au TD </w:t>
            </w:r>
            <w:r w:rsidR="0002661B">
              <w:rPr>
                <w:rFonts w:eastAsia="Arial Unicode MS" w:cs="Tahoma"/>
                <w:b/>
                <w:bCs/>
                <w:szCs w:val="20"/>
                <w:lang w:eastAsia="fr-FR" w:bidi="fr-FR"/>
                <w14:ligatures w14:val="none"/>
              </w:rPr>
              <w:t>101</w:t>
            </w:r>
            <w:r w:rsidRPr="00207862">
              <w:rPr>
                <w:rFonts w:eastAsia="Arial Unicode MS" w:cs="Tahoma"/>
                <w:b/>
                <w:bCs/>
                <w:szCs w:val="20"/>
                <w:lang w:eastAsia="fr-FR" w:bidi="fr-FR"/>
                <w14:ligatures w14:val="none"/>
              </w:rPr>
              <w:t xml:space="preserve"> par </w:t>
            </w:r>
            <w:r>
              <w:rPr>
                <w:rFonts w:eastAsia="Arial Unicode MS" w:cs="Tahoma"/>
                <w:b/>
                <w:bCs/>
                <w:szCs w:val="20"/>
                <w:lang w:eastAsia="fr-FR" w:bidi="fr-FR"/>
                <w14:ligatures w14:val="none"/>
              </w:rPr>
              <w:t>refoulement hydraulique type pompe à béton</w:t>
            </w:r>
          </w:p>
          <w:p w:rsidR="0070742C" w:rsidP="00BD5AE2" w:rsidRDefault="0070742C" w14:paraId="74947A61" w14:textId="474C9A9D">
            <w:pPr>
              <w:widowControl w:val="0"/>
              <w:suppressAutoHyphens/>
              <w:spacing w:after="113"/>
              <w:ind w:left="57" w:right="57"/>
              <w:textAlignment w:val="baseline"/>
              <w:rPr>
                <w:rFonts w:eastAsia="Arial Unicode MS" w:cs="Tahoma"/>
                <w:szCs w:val="20"/>
                <w:lang w:eastAsia="fr-FR" w:bidi="fr-FR"/>
                <w14:ligatures w14:val="none"/>
              </w:rPr>
            </w:pPr>
            <w:r w:rsidRPr="005762CE">
              <w:rPr>
                <w:rFonts w:eastAsia="Arial Unicode MS" w:cs="Tahoma"/>
                <w:szCs w:val="20"/>
                <w:lang w:eastAsia="fr-FR" w:bidi="fr-FR"/>
                <w14:ligatures w14:val="none"/>
              </w:rPr>
              <w:t xml:space="preserve">Ce prix rémunère </w:t>
            </w:r>
            <w:r>
              <w:rPr>
                <w:rFonts w:eastAsia="Arial Unicode MS" w:cs="Tahoma"/>
                <w:szCs w:val="20"/>
                <w:lang w:eastAsia="fr-FR" w:bidi="fr-FR"/>
                <w14:ligatures w14:val="none"/>
              </w:rPr>
              <w:t>au mètre cube le d</w:t>
            </w:r>
            <w:r w:rsidRPr="0078323F">
              <w:rPr>
                <w:rFonts w:eastAsia="Arial Unicode MS" w:cs="Tahoma"/>
                <w:szCs w:val="20"/>
                <w:lang w:eastAsia="fr-FR" w:bidi="fr-FR"/>
                <w14:ligatures w14:val="none"/>
              </w:rPr>
              <w:t xml:space="preserve">échargement et dépotage des sédiments de dragage du </w:t>
            </w:r>
            <w:proofErr w:type="spellStart"/>
            <w:r w:rsidRPr="0078323F">
              <w:rPr>
                <w:rFonts w:eastAsia="Arial Unicode MS" w:cs="Tahoma"/>
                <w:szCs w:val="20"/>
                <w:lang w:eastAsia="fr-FR" w:bidi="fr-FR"/>
                <w14:ligatures w14:val="none"/>
              </w:rPr>
              <w:t>CONDE</w:t>
            </w:r>
            <w:proofErr w:type="spellEnd"/>
            <w:r w:rsidRPr="0078323F">
              <w:rPr>
                <w:rFonts w:eastAsia="Arial Unicode MS" w:cs="Tahoma"/>
                <w:szCs w:val="20"/>
                <w:lang w:eastAsia="fr-FR" w:bidi="fr-FR"/>
                <w14:ligatures w14:val="none"/>
              </w:rPr>
              <w:t xml:space="preserve"> au TD </w:t>
            </w:r>
            <w:r w:rsidR="0002661B">
              <w:rPr>
                <w:rFonts w:eastAsia="Arial Unicode MS" w:cs="Tahoma"/>
                <w:szCs w:val="20"/>
                <w:lang w:eastAsia="fr-FR" w:bidi="fr-FR"/>
                <w14:ligatures w14:val="none"/>
              </w:rPr>
              <w:t>101</w:t>
            </w:r>
            <w:r w:rsidRPr="0078323F">
              <w:rPr>
                <w:rFonts w:eastAsia="Arial Unicode MS" w:cs="Tahoma"/>
                <w:szCs w:val="20"/>
                <w:lang w:eastAsia="fr-FR" w:bidi="fr-FR"/>
                <w14:ligatures w14:val="none"/>
              </w:rPr>
              <w:t xml:space="preserve"> par </w:t>
            </w:r>
            <w:r>
              <w:rPr>
                <w:rFonts w:eastAsia="Arial Unicode MS" w:cs="Tahoma"/>
                <w:szCs w:val="20"/>
                <w:lang w:eastAsia="fr-FR" w:bidi="fr-FR"/>
                <w14:ligatures w14:val="none"/>
              </w:rPr>
              <w:t xml:space="preserve">refoulement hydraulique type pompe à béton </w:t>
            </w:r>
            <w:r w:rsidRPr="005762CE">
              <w:rPr>
                <w:rFonts w:eastAsia="Arial Unicode MS" w:cs="Tahoma"/>
                <w:szCs w:val="20"/>
                <w:lang w:eastAsia="fr-FR" w:bidi="fr-FR"/>
                <w14:ligatures w14:val="none"/>
              </w:rPr>
              <w:t>conformément au</w:t>
            </w:r>
            <w:r>
              <w:rPr>
                <w:rFonts w:eastAsia="Arial Unicode MS" w:cs="Tahoma"/>
                <w:szCs w:val="20"/>
                <w:lang w:eastAsia="fr-FR" w:bidi="fr-FR"/>
                <w14:ligatures w14:val="none"/>
              </w:rPr>
              <w:t>x prescriptions du</w:t>
            </w:r>
            <w:r w:rsidRPr="005762CE">
              <w:rPr>
                <w:rFonts w:eastAsia="Arial Unicode MS" w:cs="Tahoma"/>
                <w:szCs w:val="20"/>
                <w:lang w:eastAsia="fr-FR" w:bidi="fr-FR"/>
                <w14:ligatures w14:val="none"/>
              </w:rPr>
              <w:t xml:space="preserve"> CCTP</w:t>
            </w:r>
            <w:r>
              <w:rPr>
                <w:rFonts w:eastAsia="Arial Unicode MS" w:cs="Tahoma"/>
                <w:szCs w:val="20"/>
                <w:lang w:eastAsia="fr-FR" w:bidi="fr-FR"/>
                <w14:ligatures w14:val="none"/>
              </w:rPr>
              <w:t>, toutes sujétions comprises.</w:t>
            </w:r>
          </w:p>
          <w:p w:rsidRPr="00F5525F" w:rsidR="0070742C" w:rsidP="00BD5AE2" w:rsidRDefault="0070742C" w14:paraId="7F27C495" w14:textId="77777777">
            <w:p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 xml:space="preserve">Ce prix </w:t>
            </w:r>
            <w:proofErr w:type="gramStart"/>
            <w:r w:rsidRPr="00F5525F">
              <w:rPr>
                <w:rFonts w:eastAsia="Times New Roman" w:cs="Arial"/>
                <w:color w:val="000000"/>
                <w:kern w:val="0"/>
                <w:szCs w:val="20"/>
                <w:lang w:eastAsia="fr-FR"/>
                <w14:ligatures w14:val="none"/>
              </w:rPr>
              <w:t>comprend  :</w:t>
            </w:r>
            <w:proofErr w:type="gramEnd"/>
          </w:p>
          <w:p w:rsidRPr="00F5525F" w:rsidR="0070742C" w:rsidP="00BD5AE2" w:rsidRDefault="0070742C" w14:paraId="33AD9751"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L’établissement des formalités d’acceptation préalable des matériaux sur la plateforme ;</w:t>
            </w:r>
          </w:p>
          <w:p w:rsidRPr="00F5525F" w:rsidR="0070742C" w:rsidP="00BD5AE2" w:rsidRDefault="0070742C" w14:paraId="2592DCC3"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Les contrôles de conformité et la quantification des matériaux lors de leur admission sur la plateforme ;</w:t>
            </w:r>
          </w:p>
          <w:p w:rsidRPr="00F5525F" w:rsidR="0070742C" w:rsidP="00BD5AE2" w:rsidRDefault="0070742C" w14:paraId="0E2BF29E"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La mise à disposition des moyens humains nécessaires à la prestation ;</w:t>
            </w:r>
          </w:p>
          <w:p w:rsidRPr="00F5525F" w:rsidR="0070742C" w:rsidP="00BD5AE2" w:rsidRDefault="0070742C" w14:paraId="47075FB4"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La mise à disposition des engins et matériels nécessaires à la réalisation de la prestation.</w:t>
            </w:r>
          </w:p>
          <w:p w:rsidRPr="00F5525F" w:rsidR="0070742C" w:rsidP="00BD5AE2" w:rsidRDefault="0070742C" w14:paraId="00EF6119" w14:textId="77777777">
            <w:pPr>
              <w:suppressAutoHyphens/>
              <w:autoSpaceDN w:val="0"/>
              <w:textAlignment w:val="baseline"/>
              <w:rPr>
                <w:rFonts w:eastAsia="Times New Roman" w:cs="Arial"/>
                <w:b/>
                <w:color w:val="000000"/>
                <w:kern w:val="0"/>
                <w:szCs w:val="20"/>
                <w:lang w:eastAsia="fr-FR"/>
                <w14:ligatures w14:val="none"/>
              </w:rPr>
            </w:pPr>
          </w:p>
          <w:p w:rsidR="0070742C" w:rsidP="00BD5AE2" w:rsidRDefault="0070742C" w14:paraId="7A6CB45A" w14:textId="77777777">
            <w:pPr>
              <w:widowControl w:val="0"/>
              <w:suppressAutoHyphens/>
              <w:ind w:left="57" w:right="57"/>
              <w:textAlignment w:val="baseline"/>
              <w:rPr>
                <w:rFonts w:eastAsia="Arial Unicode MS" w:cs="Tahoma"/>
                <w:szCs w:val="20"/>
                <w:lang w:eastAsia="fr-FR" w:bidi="fr-FR"/>
                <w14:ligatures w14:val="none"/>
              </w:rPr>
            </w:pPr>
            <w:r w:rsidRPr="00F5525F">
              <w:rPr>
                <w:rFonts w:eastAsia="Times New Roman" w:cs="Arial"/>
                <w:color w:val="000000"/>
                <w:kern w:val="0"/>
                <w:szCs w:val="20"/>
                <w:lang w:eastAsia="fr-FR"/>
                <w14:ligatures w14:val="none"/>
              </w:rPr>
              <w:t>Les quantités prises en compte seront celles issues de la quantification en volume par jaugeage des barges, consignées sur le registre des admissions et validées par le maitre d’ouvrage</w:t>
            </w:r>
            <w:r w:rsidRPr="002F67A9">
              <w:rPr>
                <w:rFonts w:eastAsia="Arial Unicode MS" w:cs="Tahoma"/>
                <w:szCs w:val="20"/>
                <w:lang w:eastAsia="fr-FR" w:bidi="fr-FR"/>
                <w14:ligatures w14:val="none"/>
              </w:rPr>
              <w:t xml:space="preserve"> </w:t>
            </w:r>
          </w:p>
          <w:p w:rsidRPr="005762CE" w:rsidR="0070742C" w:rsidP="00BD5AE2" w:rsidRDefault="0070742C" w14:paraId="374FCA59" w14:textId="77777777">
            <w:pPr>
              <w:widowControl w:val="0"/>
              <w:suppressAutoHyphens/>
              <w:ind w:left="57" w:right="57"/>
              <w:textAlignment w:val="baseline"/>
              <w:rPr>
                <w:rFonts w:eastAsia="Arial Unicode MS" w:cs="Tahoma"/>
                <w:szCs w:val="20"/>
                <w:lang w:eastAsia="fr-FR" w:bidi="fr-FR"/>
                <w14:ligatures w14:val="none"/>
              </w:rPr>
            </w:pP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0070742C" w:rsidP="00BD5AE2" w:rsidRDefault="0070742C" w14:paraId="0B127BB2"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cube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70742C" w:rsidP="00BD5AE2" w:rsidRDefault="0070742C" w14:paraId="5F201A74"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70742C" w:rsidTr="00BD5AE2" w14:paraId="64EA4035"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0742C" w:rsidP="00BD5AE2" w:rsidRDefault="0070742C" w14:paraId="3C9279A1" w14:textId="4473E19F">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40</w:t>
            </w:r>
            <w:r w:rsidR="00431162">
              <w:rPr>
                <w:rFonts w:eastAsia="Arial Unicode MS" w:cs="Tahoma"/>
                <w:b/>
                <w:bCs/>
                <w:szCs w:val="20"/>
                <w:lang w:eastAsia="fr-FR" w:bidi="fr-FR"/>
                <w14:ligatures w14:val="none"/>
              </w:rPr>
              <w:t>2</w:t>
            </w:r>
            <w:r>
              <w:rPr>
                <w:rFonts w:eastAsia="Arial Unicode MS" w:cs="Tahoma"/>
                <w:b/>
                <w:bCs/>
                <w:szCs w:val="20"/>
                <w:lang w:eastAsia="fr-FR" w:bidi="fr-FR"/>
                <w14:ligatures w14:val="none"/>
              </w:rPr>
              <w:t>.8</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0742C" w:rsidP="00BD5AE2" w:rsidRDefault="0070742C" w14:paraId="5A50F5EB"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130DB8">
              <w:rPr>
                <w:rFonts w:eastAsia="Arial Unicode MS" w:cs="Tahoma"/>
                <w:b/>
                <w:bCs/>
                <w:szCs w:val="20"/>
                <w:lang w:eastAsia="fr-FR" w:bidi="fr-FR"/>
                <w14:ligatures w14:val="none"/>
              </w:rPr>
              <w:t>Plus-value pour déchargement petit chantier &lt; 500 m3 / jours</w:t>
            </w:r>
          </w:p>
          <w:p w:rsidR="0070742C" w:rsidP="00BD5AE2" w:rsidRDefault="0070742C" w14:paraId="6EF72FCE" w14:textId="396B8C63">
            <w:pPr>
              <w:widowControl w:val="0"/>
              <w:suppressAutoHyphens/>
              <w:spacing w:after="113"/>
              <w:ind w:left="57" w:right="57"/>
              <w:textAlignment w:val="baseline"/>
              <w:rPr>
                <w:rFonts w:eastAsia="Arial Unicode MS" w:cs="Tahoma"/>
                <w:szCs w:val="20"/>
                <w:lang w:eastAsia="fr-FR" w:bidi="fr-FR"/>
                <w14:ligatures w14:val="none"/>
              </w:rPr>
            </w:pPr>
            <w:r w:rsidRPr="005762CE">
              <w:rPr>
                <w:rFonts w:eastAsia="Arial Unicode MS" w:cs="Tahoma"/>
                <w:szCs w:val="20"/>
                <w:lang w:eastAsia="fr-FR" w:bidi="fr-FR"/>
                <w14:ligatures w14:val="none"/>
              </w:rPr>
              <w:t xml:space="preserve">Ce prix rémunère </w:t>
            </w:r>
            <w:r>
              <w:rPr>
                <w:rFonts w:eastAsia="Arial Unicode MS" w:cs="Tahoma"/>
                <w:szCs w:val="20"/>
                <w:lang w:eastAsia="fr-FR" w:bidi="fr-FR"/>
                <w14:ligatures w14:val="none"/>
              </w:rPr>
              <w:t>au mètre cube la p</w:t>
            </w:r>
            <w:r w:rsidRPr="00130DB8">
              <w:rPr>
                <w:rFonts w:eastAsia="Arial Unicode MS" w:cs="Tahoma"/>
                <w:szCs w:val="20"/>
                <w:lang w:eastAsia="fr-FR" w:bidi="fr-FR"/>
                <w14:ligatures w14:val="none"/>
              </w:rPr>
              <w:t>lus-value pour</w:t>
            </w:r>
            <w:r>
              <w:rPr>
                <w:rFonts w:eastAsia="Arial Unicode MS" w:cs="Tahoma"/>
                <w:szCs w:val="20"/>
                <w:lang w:eastAsia="fr-FR" w:bidi="fr-FR"/>
                <w14:ligatures w14:val="none"/>
              </w:rPr>
              <w:t xml:space="preserve"> le </w:t>
            </w:r>
            <w:r w:rsidRPr="00130DB8">
              <w:rPr>
                <w:rFonts w:eastAsia="Arial Unicode MS" w:cs="Tahoma"/>
                <w:szCs w:val="20"/>
                <w:lang w:eastAsia="fr-FR" w:bidi="fr-FR"/>
                <w14:ligatures w14:val="none"/>
              </w:rPr>
              <w:t>déchargement</w:t>
            </w:r>
            <w:r>
              <w:rPr>
                <w:rFonts w:eastAsia="Arial Unicode MS" w:cs="Tahoma"/>
                <w:szCs w:val="20"/>
                <w:lang w:eastAsia="fr-FR" w:bidi="fr-FR"/>
                <w14:ligatures w14:val="none"/>
              </w:rPr>
              <w:t xml:space="preserve"> de sédiments au TD</w:t>
            </w:r>
            <w:r w:rsidR="00431162">
              <w:rPr>
                <w:rFonts w:eastAsia="Arial Unicode MS" w:cs="Tahoma"/>
                <w:szCs w:val="20"/>
                <w:lang w:eastAsia="fr-FR" w:bidi="fr-FR"/>
                <w14:ligatures w14:val="none"/>
              </w:rPr>
              <w:t>101</w:t>
            </w:r>
            <w:r>
              <w:rPr>
                <w:rFonts w:eastAsia="Arial Unicode MS" w:cs="Tahoma"/>
                <w:szCs w:val="20"/>
                <w:lang w:eastAsia="fr-FR" w:bidi="fr-FR"/>
                <w14:ligatures w14:val="none"/>
              </w:rPr>
              <w:t xml:space="preserve"> pour des quantités</w:t>
            </w:r>
            <w:r w:rsidRPr="00130DB8">
              <w:rPr>
                <w:rFonts w:eastAsia="Arial Unicode MS" w:cs="Tahoma"/>
                <w:szCs w:val="20"/>
                <w:lang w:eastAsia="fr-FR" w:bidi="fr-FR"/>
                <w14:ligatures w14:val="none"/>
              </w:rPr>
              <w:t xml:space="preserve"> &lt; 500 m3 / jours</w:t>
            </w:r>
            <w:r>
              <w:rPr>
                <w:rFonts w:eastAsia="Arial Unicode MS" w:cs="Tahoma"/>
                <w:szCs w:val="20"/>
                <w:lang w:eastAsia="fr-FR" w:bidi="fr-FR"/>
                <w14:ligatures w14:val="none"/>
              </w:rPr>
              <w:t xml:space="preserve"> </w:t>
            </w:r>
            <w:r w:rsidRPr="005762CE">
              <w:rPr>
                <w:rFonts w:eastAsia="Arial Unicode MS" w:cs="Tahoma"/>
                <w:szCs w:val="20"/>
                <w:lang w:eastAsia="fr-FR" w:bidi="fr-FR"/>
                <w14:ligatures w14:val="none"/>
              </w:rPr>
              <w:t>conformément au</w:t>
            </w:r>
            <w:r>
              <w:rPr>
                <w:rFonts w:eastAsia="Arial Unicode MS" w:cs="Tahoma"/>
                <w:szCs w:val="20"/>
                <w:lang w:eastAsia="fr-FR" w:bidi="fr-FR"/>
                <w14:ligatures w14:val="none"/>
              </w:rPr>
              <w:t>x prescriptions du</w:t>
            </w:r>
            <w:r w:rsidRPr="005762CE">
              <w:rPr>
                <w:rFonts w:eastAsia="Arial Unicode MS" w:cs="Tahoma"/>
                <w:szCs w:val="20"/>
                <w:lang w:eastAsia="fr-FR" w:bidi="fr-FR"/>
                <w14:ligatures w14:val="none"/>
              </w:rPr>
              <w:t xml:space="preserve"> CCTP</w:t>
            </w:r>
            <w:r>
              <w:rPr>
                <w:rFonts w:eastAsia="Arial Unicode MS" w:cs="Tahoma"/>
                <w:szCs w:val="20"/>
                <w:lang w:eastAsia="fr-FR" w:bidi="fr-FR"/>
                <w14:ligatures w14:val="none"/>
              </w:rPr>
              <w:t>, toutes sujétions comprises.</w:t>
            </w:r>
          </w:p>
          <w:p w:rsidRPr="00F5525F" w:rsidR="0070742C" w:rsidP="00BD5AE2" w:rsidRDefault="0070742C" w14:paraId="1BF1E035" w14:textId="77777777">
            <w:p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 xml:space="preserve">Ce prix </w:t>
            </w:r>
            <w:proofErr w:type="gramStart"/>
            <w:r w:rsidRPr="00F5525F">
              <w:rPr>
                <w:rFonts w:eastAsia="Times New Roman" w:cs="Arial"/>
                <w:color w:val="000000"/>
                <w:kern w:val="0"/>
                <w:szCs w:val="20"/>
                <w:lang w:eastAsia="fr-FR"/>
                <w14:ligatures w14:val="none"/>
              </w:rPr>
              <w:t>comprend  :</w:t>
            </w:r>
            <w:proofErr w:type="gramEnd"/>
          </w:p>
          <w:p w:rsidRPr="00F5525F" w:rsidR="0070742C" w:rsidP="00BD5AE2" w:rsidRDefault="0070742C" w14:paraId="29331A29"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L’établissement des formalités d’acceptation préalable des matériaux sur la plateforme ;</w:t>
            </w:r>
          </w:p>
          <w:p w:rsidRPr="00F5525F" w:rsidR="0070742C" w:rsidP="00BD5AE2" w:rsidRDefault="0070742C" w14:paraId="287F669F"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Les contrôles de conformité et la quantification des matériaux lors de leur admission sur la plateforme ;</w:t>
            </w:r>
          </w:p>
          <w:p w:rsidRPr="00F5525F" w:rsidR="0070742C" w:rsidP="00BD5AE2" w:rsidRDefault="0070742C" w14:paraId="3A909F6E"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La mise à disposition des moyens humains nécessaires à la prestation ;</w:t>
            </w:r>
          </w:p>
          <w:p w:rsidRPr="00F5525F" w:rsidR="0070742C" w:rsidP="00BD5AE2" w:rsidRDefault="0070742C" w14:paraId="5941053E"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La mise à disposition des engins et matériels nécessaires à la réalisation de la prestation.</w:t>
            </w:r>
          </w:p>
          <w:p w:rsidRPr="00F5525F" w:rsidR="0070742C" w:rsidP="00BD5AE2" w:rsidRDefault="0070742C" w14:paraId="2E7303E6" w14:textId="77777777">
            <w:pPr>
              <w:suppressAutoHyphens/>
              <w:autoSpaceDN w:val="0"/>
              <w:textAlignment w:val="baseline"/>
              <w:rPr>
                <w:rFonts w:eastAsia="Times New Roman" w:cs="Arial"/>
                <w:b/>
                <w:color w:val="000000"/>
                <w:kern w:val="0"/>
                <w:szCs w:val="20"/>
                <w:lang w:eastAsia="fr-FR"/>
                <w14:ligatures w14:val="none"/>
              </w:rPr>
            </w:pPr>
          </w:p>
          <w:p w:rsidRPr="005762CE" w:rsidR="0070742C" w:rsidP="00BD5AE2" w:rsidRDefault="0070742C" w14:paraId="0D69695F" w14:textId="77777777">
            <w:pPr>
              <w:widowControl w:val="0"/>
              <w:suppressAutoHyphens/>
              <w:ind w:left="57" w:right="57"/>
              <w:textAlignment w:val="baseline"/>
              <w:rPr>
                <w:rFonts w:eastAsia="Arial Unicode MS" w:cs="Tahoma"/>
                <w:szCs w:val="20"/>
                <w:lang w:eastAsia="fr-FR" w:bidi="fr-FR"/>
                <w14:ligatures w14:val="none"/>
              </w:rPr>
            </w:pPr>
            <w:r w:rsidRPr="00F5525F">
              <w:rPr>
                <w:rFonts w:eastAsia="Times New Roman" w:cs="Arial"/>
                <w:color w:val="000000"/>
                <w:kern w:val="0"/>
                <w:szCs w:val="20"/>
                <w:lang w:eastAsia="fr-FR"/>
                <w14:ligatures w14:val="none"/>
              </w:rPr>
              <w:t>Les quantités prises en compte seront celles issues de la quantification en volume par jaugeage des barges, consignées sur le registre des admissions et validées par le maitre d’ouvrage</w:t>
            </w:r>
            <w:r w:rsidRPr="002F67A9">
              <w:rPr>
                <w:rFonts w:eastAsia="Arial Unicode MS" w:cs="Tahoma"/>
                <w:szCs w:val="20"/>
                <w:lang w:eastAsia="fr-FR" w:bidi="fr-FR"/>
                <w14:ligatures w14:val="none"/>
              </w:rPr>
              <w:t xml:space="preserve"> </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0070742C" w:rsidP="00BD5AE2" w:rsidRDefault="0070742C" w14:paraId="1FFC1AAF"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cube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70742C" w:rsidP="00BD5AE2" w:rsidRDefault="0070742C" w14:paraId="259875C1"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64661C" w:rsidTr="00BD5AE2" w14:paraId="677A2E56"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64661C" w:rsidP="00BD5AE2" w:rsidRDefault="0064661C" w14:paraId="305DCCE7" w14:textId="0B9DAFD2">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402.9</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64661C" w:rsidP="00BD5AE2" w:rsidRDefault="00A95325" w14:paraId="198A87D9" w14:textId="5FC14785">
            <w:pPr>
              <w:widowControl w:val="0"/>
              <w:suppressAutoHyphens/>
              <w:spacing w:after="113"/>
              <w:ind w:left="57" w:right="57"/>
              <w:textAlignment w:val="baseline"/>
              <w:rPr>
                <w:rFonts w:eastAsia="Arial Unicode MS" w:cs="Tahoma"/>
                <w:b/>
                <w:bCs/>
                <w:szCs w:val="20"/>
                <w:lang w:eastAsia="fr-FR" w:bidi="fr-FR"/>
                <w14:ligatures w14:val="none"/>
              </w:rPr>
            </w:pPr>
            <w:r w:rsidRPr="00A95325">
              <w:rPr>
                <w:rFonts w:eastAsia="Arial Unicode MS" w:cs="Tahoma"/>
                <w:b/>
                <w:bCs/>
                <w:szCs w:val="20"/>
                <w:lang w:eastAsia="fr-FR" w:bidi="fr-FR"/>
                <w14:ligatures w14:val="none"/>
              </w:rPr>
              <w:t>Déchargement et mise en stock de terres franches provenant du réseau fluvial régional au TD 101</w:t>
            </w:r>
          </w:p>
          <w:p w:rsidR="0064661C" w:rsidP="00BD5AE2" w:rsidRDefault="0064661C" w14:paraId="728A3FB5" w14:textId="0D60B249">
            <w:pPr>
              <w:widowControl w:val="0"/>
              <w:suppressAutoHyphens/>
              <w:spacing w:after="113"/>
              <w:ind w:left="57" w:right="57"/>
              <w:textAlignment w:val="baseline"/>
              <w:rPr>
                <w:rFonts w:eastAsia="Arial Unicode MS" w:cs="Tahoma"/>
                <w:szCs w:val="20"/>
                <w:lang w:eastAsia="fr-FR" w:bidi="fr-FR"/>
                <w14:ligatures w14:val="none"/>
              </w:rPr>
            </w:pPr>
            <w:r w:rsidRPr="005762CE">
              <w:rPr>
                <w:rFonts w:eastAsia="Arial Unicode MS" w:cs="Tahoma"/>
                <w:szCs w:val="20"/>
                <w:lang w:eastAsia="fr-FR" w:bidi="fr-FR"/>
                <w14:ligatures w14:val="none"/>
              </w:rPr>
              <w:t xml:space="preserve">Ce prix rémunère </w:t>
            </w:r>
            <w:r>
              <w:rPr>
                <w:rFonts w:eastAsia="Arial Unicode MS" w:cs="Tahoma"/>
                <w:szCs w:val="20"/>
                <w:lang w:eastAsia="fr-FR" w:bidi="fr-FR"/>
                <w14:ligatures w14:val="none"/>
              </w:rPr>
              <w:t>au mètre cube</w:t>
            </w:r>
            <w:r w:rsidR="00A95325">
              <w:rPr>
                <w:rFonts w:eastAsia="Arial Unicode MS" w:cs="Tahoma"/>
                <w:szCs w:val="20"/>
                <w:lang w:eastAsia="fr-FR" w:bidi="fr-FR"/>
                <w14:ligatures w14:val="none"/>
              </w:rPr>
              <w:t xml:space="preserve"> le d</w:t>
            </w:r>
            <w:r w:rsidRPr="00A95325" w:rsidR="00A95325">
              <w:rPr>
                <w:rFonts w:eastAsia="Arial Unicode MS" w:cs="Tahoma"/>
                <w:szCs w:val="20"/>
                <w:lang w:eastAsia="fr-FR" w:bidi="fr-FR"/>
                <w14:ligatures w14:val="none"/>
              </w:rPr>
              <w:t xml:space="preserve">échargement et </w:t>
            </w:r>
            <w:r w:rsidR="00A95325">
              <w:rPr>
                <w:rFonts w:eastAsia="Arial Unicode MS" w:cs="Tahoma"/>
                <w:szCs w:val="20"/>
                <w:lang w:eastAsia="fr-FR" w:bidi="fr-FR"/>
                <w14:ligatures w14:val="none"/>
              </w:rPr>
              <w:t>la m</w:t>
            </w:r>
            <w:r w:rsidRPr="00A95325" w:rsidR="00A95325">
              <w:rPr>
                <w:rFonts w:eastAsia="Arial Unicode MS" w:cs="Tahoma"/>
                <w:szCs w:val="20"/>
                <w:lang w:eastAsia="fr-FR" w:bidi="fr-FR"/>
                <w14:ligatures w14:val="none"/>
              </w:rPr>
              <w:t>ise en stock de terres franches provenant du réseau fluvial régional au TD 101</w:t>
            </w:r>
            <w:r w:rsidR="00A95325">
              <w:rPr>
                <w:rFonts w:eastAsia="Arial Unicode MS" w:cs="Tahoma"/>
                <w:szCs w:val="20"/>
                <w:lang w:eastAsia="fr-FR" w:bidi="fr-FR"/>
                <w14:ligatures w14:val="none"/>
              </w:rPr>
              <w:t xml:space="preserve"> </w:t>
            </w:r>
            <w:r w:rsidRPr="005762CE">
              <w:rPr>
                <w:rFonts w:eastAsia="Arial Unicode MS" w:cs="Tahoma"/>
                <w:szCs w:val="20"/>
                <w:lang w:eastAsia="fr-FR" w:bidi="fr-FR"/>
                <w14:ligatures w14:val="none"/>
              </w:rPr>
              <w:t>conformément au</w:t>
            </w:r>
            <w:r>
              <w:rPr>
                <w:rFonts w:eastAsia="Arial Unicode MS" w:cs="Tahoma"/>
                <w:szCs w:val="20"/>
                <w:lang w:eastAsia="fr-FR" w:bidi="fr-FR"/>
                <w14:ligatures w14:val="none"/>
              </w:rPr>
              <w:t>x prescriptions du</w:t>
            </w:r>
            <w:r w:rsidRPr="005762CE">
              <w:rPr>
                <w:rFonts w:eastAsia="Arial Unicode MS" w:cs="Tahoma"/>
                <w:szCs w:val="20"/>
                <w:lang w:eastAsia="fr-FR" w:bidi="fr-FR"/>
                <w14:ligatures w14:val="none"/>
              </w:rPr>
              <w:t xml:space="preserve"> CCTP</w:t>
            </w:r>
            <w:r>
              <w:rPr>
                <w:rFonts w:eastAsia="Arial Unicode MS" w:cs="Tahoma"/>
                <w:szCs w:val="20"/>
                <w:lang w:eastAsia="fr-FR" w:bidi="fr-FR"/>
                <w14:ligatures w14:val="none"/>
              </w:rPr>
              <w:t>, toutes sujétions comprises.</w:t>
            </w:r>
          </w:p>
          <w:p w:rsidRPr="00F5525F" w:rsidR="0064661C" w:rsidP="00BD5AE2" w:rsidRDefault="0064661C" w14:paraId="3CBB0594" w14:textId="77777777">
            <w:p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 xml:space="preserve">Ce prix </w:t>
            </w:r>
            <w:proofErr w:type="gramStart"/>
            <w:r w:rsidRPr="00F5525F">
              <w:rPr>
                <w:rFonts w:eastAsia="Times New Roman" w:cs="Arial"/>
                <w:color w:val="000000"/>
                <w:kern w:val="0"/>
                <w:szCs w:val="20"/>
                <w:lang w:eastAsia="fr-FR"/>
                <w14:ligatures w14:val="none"/>
              </w:rPr>
              <w:t>comprend  :</w:t>
            </w:r>
            <w:proofErr w:type="gramEnd"/>
          </w:p>
          <w:p w:rsidRPr="00F5525F" w:rsidR="0064661C" w:rsidP="00BD5AE2" w:rsidRDefault="0064661C" w14:paraId="6DD1DE4C"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L’établissement des formalités d’acceptation préalable des matériaux sur la plateforme ;</w:t>
            </w:r>
          </w:p>
          <w:p w:rsidRPr="00F5525F" w:rsidR="0064661C" w:rsidP="00BD5AE2" w:rsidRDefault="0064661C" w14:paraId="2749FA27"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Les contrôles de conformité et la quantification des matériaux lors de leur admission sur la plateforme ;</w:t>
            </w:r>
          </w:p>
          <w:p w:rsidRPr="00F5525F" w:rsidR="0064661C" w:rsidP="00BD5AE2" w:rsidRDefault="0064661C" w14:paraId="5C0E7D69"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La mise à disposition des moyens humains nécessaires à la prestation ;</w:t>
            </w:r>
          </w:p>
          <w:p w:rsidRPr="00F5525F" w:rsidR="0064661C" w:rsidP="00BD5AE2" w:rsidRDefault="0064661C" w14:paraId="32EE1DC8" w14:textId="77777777">
            <w:pPr>
              <w:numPr>
                <w:ilvl w:val="0"/>
                <w:numId w:val="8"/>
              </w:numPr>
              <w:suppressAutoHyphens/>
              <w:autoSpaceDN w:val="0"/>
              <w:textAlignment w:val="baseline"/>
              <w:rPr>
                <w:rFonts w:eastAsia="Times New Roman" w:cs="Arial"/>
                <w:color w:val="000000"/>
                <w:kern w:val="0"/>
                <w:szCs w:val="20"/>
                <w:lang w:eastAsia="fr-FR"/>
                <w14:ligatures w14:val="none"/>
              </w:rPr>
            </w:pPr>
            <w:r w:rsidRPr="00F5525F">
              <w:rPr>
                <w:rFonts w:eastAsia="Times New Roman" w:cs="Arial"/>
                <w:color w:val="000000"/>
                <w:kern w:val="0"/>
                <w:szCs w:val="20"/>
                <w:lang w:eastAsia="fr-FR"/>
                <w14:ligatures w14:val="none"/>
              </w:rPr>
              <w:t>La mise à disposition des engins et matériels nécessaires à la réalisation de la prestation.</w:t>
            </w:r>
          </w:p>
          <w:p w:rsidRPr="00F5525F" w:rsidR="0064661C" w:rsidP="00BD5AE2" w:rsidRDefault="0064661C" w14:paraId="73F94610" w14:textId="77777777">
            <w:pPr>
              <w:suppressAutoHyphens/>
              <w:autoSpaceDN w:val="0"/>
              <w:textAlignment w:val="baseline"/>
              <w:rPr>
                <w:rFonts w:eastAsia="Times New Roman" w:cs="Arial"/>
                <w:b/>
                <w:color w:val="000000"/>
                <w:kern w:val="0"/>
                <w:szCs w:val="20"/>
                <w:lang w:eastAsia="fr-FR"/>
                <w14:ligatures w14:val="none"/>
              </w:rPr>
            </w:pPr>
          </w:p>
          <w:p w:rsidR="0064661C" w:rsidP="00BD5AE2" w:rsidRDefault="0064661C" w14:paraId="3D01CDCC" w14:textId="77777777">
            <w:pPr>
              <w:widowControl w:val="0"/>
              <w:suppressAutoHyphens/>
              <w:ind w:left="57" w:right="57"/>
              <w:textAlignment w:val="baseline"/>
              <w:rPr>
                <w:rFonts w:eastAsia="Arial Unicode MS" w:cs="Tahoma"/>
                <w:szCs w:val="20"/>
                <w:lang w:eastAsia="fr-FR" w:bidi="fr-FR"/>
                <w14:ligatures w14:val="none"/>
              </w:rPr>
            </w:pPr>
            <w:r w:rsidRPr="00F5525F">
              <w:rPr>
                <w:rFonts w:eastAsia="Times New Roman" w:cs="Arial"/>
                <w:color w:val="000000"/>
                <w:kern w:val="0"/>
                <w:szCs w:val="20"/>
                <w:lang w:eastAsia="fr-FR"/>
                <w14:ligatures w14:val="none"/>
              </w:rPr>
              <w:t>Les quantités prises en compte seront celles issues de la quantification en volume par jaugeage des barges, consignées sur le registre des admissions et validées par le maitre d’ouvrage</w:t>
            </w:r>
            <w:r w:rsidRPr="002F67A9">
              <w:rPr>
                <w:rFonts w:eastAsia="Arial Unicode MS" w:cs="Tahoma"/>
                <w:szCs w:val="20"/>
                <w:lang w:eastAsia="fr-FR" w:bidi="fr-FR"/>
                <w14:ligatures w14:val="none"/>
              </w:rPr>
              <w:t xml:space="preserve"> </w:t>
            </w:r>
          </w:p>
          <w:p w:rsidRPr="005762CE" w:rsidR="0064661C" w:rsidP="00BD5AE2" w:rsidRDefault="0064661C" w14:paraId="0940D9DD" w14:textId="77777777">
            <w:pPr>
              <w:widowControl w:val="0"/>
              <w:suppressAutoHyphens/>
              <w:ind w:left="57" w:right="57"/>
              <w:textAlignment w:val="baseline"/>
              <w:rPr>
                <w:rFonts w:eastAsia="Arial Unicode MS" w:cs="Tahoma"/>
                <w:szCs w:val="20"/>
                <w:lang w:eastAsia="fr-FR" w:bidi="fr-FR"/>
                <w14:ligatures w14:val="none"/>
              </w:rPr>
            </w:pP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0064661C" w:rsidP="00BD5AE2" w:rsidRDefault="0064661C" w14:paraId="17F2A318"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cube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64661C" w:rsidP="00BD5AE2" w:rsidRDefault="0064661C" w14:paraId="52677ED9"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C95423" w:rsidTr="00BD5AE2" w14:paraId="7F355F19"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C95423" w:rsidP="00BD5AE2" w:rsidRDefault="00C95423" w14:paraId="146BC659" w14:textId="4C0A04A0">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401.10</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DA5233" w:rsidR="00C95423" w:rsidP="00BD5AE2" w:rsidRDefault="00C95423" w14:paraId="05A50167" w14:textId="58E36C17">
            <w:pPr>
              <w:widowControl w:val="0"/>
              <w:suppressAutoHyphens/>
              <w:spacing w:after="113"/>
              <w:ind w:left="57" w:right="57"/>
              <w:textAlignment w:val="baseline"/>
              <w:rPr>
                <w:rFonts w:eastAsia="Arial Unicode MS" w:cs="Tahoma"/>
                <w:b/>
                <w:bCs/>
                <w:szCs w:val="20"/>
                <w:lang w:eastAsia="fr-FR" w:bidi="fr-FR"/>
                <w14:ligatures w14:val="none"/>
              </w:rPr>
            </w:pPr>
            <w:r w:rsidRPr="00DA5233">
              <w:rPr>
                <w:rFonts w:eastAsia="Arial Unicode MS" w:cs="Tahoma"/>
                <w:b/>
                <w:bCs/>
                <w:szCs w:val="20"/>
                <w:lang w:eastAsia="fr-FR" w:bidi="fr-FR"/>
                <w14:ligatures w14:val="none"/>
              </w:rPr>
              <w:t>Plan de récolement et établissement du DOE / campagne de d</w:t>
            </w:r>
            <w:r>
              <w:rPr>
                <w:rFonts w:eastAsia="Arial Unicode MS" w:cs="Tahoma"/>
                <w:b/>
                <w:bCs/>
                <w:szCs w:val="20"/>
                <w:lang w:eastAsia="fr-FR" w:bidi="fr-FR"/>
                <w14:ligatures w14:val="none"/>
              </w:rPr>
              <w:t xml:space="preserve">épotage </w:t>
            </w:r>
          </w:p>
          <w:p w:rsidRPr="00DA5233" w:rsidR="00C95423" w:rsidP="00BD5AE2" w:rsidRDefault="00C95423" w14:paraId="26338152" w14:textId="6FBF3576">
            <w:pPr>
              <w:rPr>
                <w:rFonts w:eastAsia="Arial Unicode MS" w:cs="Tahoma"/>
                <w:szCs w:val="20"/>
                <w:lang w:eastAsia="fr-FR" w:bidi="fr-FR"/>
                <w14:ligatures w14:val="none"/>
              </w:rPr>
            </w:pPr>
            <w:r w:rsidRPr="00DA5233">
              <w:rPr>
                <w:rFonts w:eastAsia="Arial Unicode MS" w:cs="Tahoma"/>
                <w:szCs w:val="20"/>
                <w:lang w:eastAsia="fr-FR" w:bidi="fr-FR"/>
                <w14:ligatures w14:val="none"/>
              </w:rPr>
              <w:t xml:space="preserve">Ce prix rémunère au forfait la réalisation des plans de récolement et d’un DOE à chaque campagne de </w:t>
            </w:r>
            <w:r>
              <w:rPr>
                <w:rFonts w:eastAsia="Arial Unicode MS" w:cs="Tahoma"/>
                <w:szCs w:val="20"/>
                <w:lang w:eastAsia="fr-FR" w:bidi="fr-FR"/>
                <w14:ligatures w14:val="none"/>
              </w:rPr>
              <w:t>dépotage du TD</w:t>
            </w:r>
            <w:r w:rsidR="00B26C74">
              <w:rPr>
                <w:rFonts w:eastAsia="Arial Unicode MS" w:cs="Tahoma"/>
                <w:szCs w:val="20"/>
                <w:lang w:eastAsia="fr-FR" w:bidi="fr-FR"/>
                <w14:ligatures w14:val="none"/>
              </w:rPr>
              <w:t>101</w:t>
            </w:r>
            <w:r w:rsidRPr="00DA5233">
              <w:rPr>
                <w:rFonts w:eastAsia="Arial Unicode MS" w:cs="Tahoma"/>
                <w:szCs w:val="20"/>
                <w:lang w:eastAsia="fr-FR" w:bidi="fr-FR"/>
                <w14:ligatures w14:val="none"/>
              </w:rPr>
              <w:t xml:space="preserve"> conformément aux prescriptions du </w:t>
            </w:r>
            <w:proofErr w:type="gramStart"/>
            <w:r w:rsidRPr="00DA5233">
              <w:rPr>
                <w:rFonts w:eastAsia="Arial Unicode MS" w:cs="Tahoma"/>
                <w:szCs w:val="20"/>
                <w:lang w:eastAsia="fr-FR" w:bidi="fr-FR"/>
                <w14:ligatures w14:val="none"/>
              </w:rPr>
              <w:t>CCTP .</w:t>
            </w:r>
            <w:proofErr w:type="gramEnd"/>
            <w:r w:rsidRPr="00DA5233">
              <w:rPr>
                <w:rFonts w:eastAsia="Arial Unicode MS" w:cs="Tahoma"/>
                <w:szCs w:val="20"/>
                <w:lang w:eastAsia="fr-FR" w:bidi="fr-FR"/>
                <w14:ligatures w14:val="none"/>
              </w:rPr>
              <w:t xml:space="preserve"> </w:t>
            </w:r>
          </w:p>
          <w:p w:rsidRPr="00DA5233" w:rsidR="00C95423" w:rsidP="00BD5AE2" w:rsidRDefault="00C95423" w14:paraId="20F4E369" w14:textId="77777777">
            <w:pPr>
              <w:rPr>
                <w:rFonts w:eastAsia="Arial Unicode MS" w:cs="Tahoma"/>
                <w:szCs w:val="20"/>
                <w:lang w:eastAsia="fr-FR" w:bidi="fr-FR"/>
                <w14:ligatures w14:val="none"/>
              </w:rPr>
            </w:pPr>
          </w:p>
          <w:p w:rsidRPr="00DA5233" w:rsidR="00C95423" w:rsidP="00BD5AE2" w:rsidRDefault="00C95423" w14:paraId="6DC4E498"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DA5233">
              <w:rPr>
                <w:rFonts w:eastAsia="Arial Unicode MS" w:cs="Tahoma"/>
                <w:szCs w:val="20"/>
                <w:lang w:eastAsia="fr-FR" w:bidi="fr-FR"/>
                <w14:ligatures w14:val="none"/>
              </w:rPr>
              <w:t>Ce prix sera réglé en deux fractions : 30% à la validation par le maître d’œuvre des plans de récolement et 70% à la validation par le maître d’œuvre du DOE.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C95423" w:rsidP="00BD5AE2" w:rsidRDefault="00C95423" w14:paraId="358296ED"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C95423" w:rsidP="00BD5AE2" w:rsidRDefault="00C95423" w14:paraId="6DE4D7BD"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065252" w:rsidTr="5870336B" w14:paraId="3EEE81B0"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26C74" w:rsidR="00065252" w:rsidP="005F7DBB" w:rsidRDefault="00B02283" w14:paraId="319817D2" w14:textId="77777777">
            <w:pPr>
              <w:widowControl w:val="0"/>
              <w:suppressAutoHyphens/>
              <w:snapToGrid w:val="0"/>
              <w:jc w:val="center"/>
              <w:textAlignment w:val="baseline"/>
              <w:rPr>
                <w:rFonts w:eastAsia="Arial Unicode MS" w:cs="Tahoma"/>
                <w:b/>
                <w:bCs/>
                <w:szCs w:val="20"/>
                <w:lang w:eastAsia="fr-FR" w:bidi="fr-FR"/>
                <w14:ligatures w14:val="none"/>
              </w:rPr>
            </w:pPr>
            <w:r w:rsidRPr="00B26C74">
              <w:rPr>
                <w:rFonts w:eastAsia="Arial Unicode MS" w:cs="Tahoma"/>
                <w:b/>
                <w:bCs/>
                <w:szCs w:val="20"/>
                <w:lang w:eastAsia="fr-FR" w:bidi="fr-FR"/>
                <w14:ligatures w14:val="none"/>
              </w:rPr>
              <w:t>403</w:t>
            </w:r>
          </w:p>
          <w:p w:rsidRPr="00B26C74" w:rsidR="00B02283" w:rsidP="005F7DBB" w:rsidRDefault="00B02283" w14:paraId="38AF2EC1" w14:textId="159786CC">
            <w:pPr>
              <w:widowControl w:val="0"/>
              <w:suppressAutoHyphens/>
              <w:snapToGrid w:val="0"/>
              <w:jc w:val="center"/>
              <w:textAlignment w:val="baseline"/>
              <w:rPr>
                <w:rFonts w:eastAsia="Arial Unicode MS" w:cs="Tahoma"/>
                <w:b/>
                <w:bCs/>
                <w:szCs w:val="20"/>
                <w:lang w:eastAsia="fr-FR" w:bidi="fr-FR"/>
                <w14:ligatures w14:val="none"/>
              </w:rPr>
            </w:pP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26C74" w:rsidR="00065252" w:rsidP="005F7DBB" w:rsidRDefault="005772DF" w14:paraId="55C8426D"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B26C74">
              <w:rPr>
                <w:rFonts w:eastAsia="Arial Unicode MS" w:cs="Tahoma"/>
                <w:b/>
                <w:bCs/>
                <w:szCs w:val="20"/>
                <w:lang w:eastAsia="fr-FR" w:bidi="fr-FR"/>
                <w14:ligatures w14:val="none"/>
              </w:rPr>
              <w:t xml:space="preserve">Transport et évacuation par voie d'eau des sédiments de dragage du </w:t>
            </w:r>
            <w:proofErr w:type="spellStart"/>
            <w:r w:rsidRPr="00B26C74">
              <w:rPr>
                <w:rFonts w:eastAsia="Arial Unicode MS" w:cs="Tahoma"/>
                <w:b/>
                <w:bCs/>
                <w:szCs w:val="20"/>
                <w:lang w:eastAsia="fr-FR" w:bidi="fr-FR"/>
                <w14:ligatures w14:val="none"/>
              </w:rPr>
              <w:t>CONDE</w:t>
            </w:r>
            <w:proofErr w:type="spellEnd"/>
            <w:r w:rsidRPr="00B26C74">
              <w:rPr>
                <w:rFonts w:eastAsia="Arial Unicode MS" w:cs="Tahoma"/>
                <w:b/>
                <w:bCs/>
                <w:szCs w:val="20"/>
                <w:lang w:eastAsia="fr-FR" w:bidi="fr-FR"/>
                <w14:ligatures w14:val="none"/>
              </w:rPr>
              <w:t xml:space="preserve"> vers une filière de gestion proposée par le titulaire y compris analyses physico-chimiques nécessaires à la filière et les dispositions réglementaires en vigueur</w:t>
            </w:r>
          </w:p>
          <w:p w:rsidRPr="00B26C74" w:rsidR="00B52A2A" w:rsidP="00B52A2A" w:rsidRDefault="00B52A2A" w14:paraId="3F26D16D" w14:textId="7A5D6738">
            <w:pPr>
              <w:widowControl w:val="0"/>
              <w:suppressAutoHyphens/>
              <w:spacing w:after="113"/>
              <w:ind w:left="57" w:right="57"/>
              <w:textAlignment w:val="baseline"/>
              <w:rPr>
                <w:rFonts w:eastAsia="Arial Unicode MS" w:cs="Tahoma"/>
                <w:szCs w:val="20"/>
                <w:lang w:eastAsia="fr-FR" w:bidi="fr-FR"/>
                <w14:ligatures w14:val="none"/>
              </w:rPr>
            </w:pPr>
            <w:r w:rsidRPr="00B26C74">
              <w:rPr>
                <w:rFonts w:eastAsia="Arial Unicode MS" w:cs="Tahoma"/>
                <w:szCs w:val="20"/>
                <w:lang w:eastAsia="fr-FR" w:bidi="fr-FR"/>
                <w14:ligatures w14:val="none"/>
              </w:rPr>
              <w:t>Ce prix rémunère, au mètre cube le</w:t>
            </w:r>
            <w:r w:rsidRPr="00B26C74">
              <w:t xml:space="preserve"> </w:t>
            </w:r>
            <w:r w:rsidRPr="00B26C74">
              <w:rPr>
                <w:rFonts w:eastAsia="Arial Unicode MS" w:cs="Tahoma"/>
                <w:szCs w:val="20"/>
                <w:lang w:eastAsia="fr-FR" w:bidi="fr-FR"/>
                <w14:ligatures w14:val="none"/>
              </w:rPr>
              <w:t xml:space="preserve">transport et évacuation par voie d'eau des sédiments de dragage du </w:t>
            </w:r>
            <w:proofErr w:type="spellStart"/>
            <w:r w:rsidRPr="00B26C74">
              <w:rPr>
                <w:rFonts w:eastAsia="Arial Unicode MS" w:cs="Tahoma"/>
                <w:szCs w:val="20"/>
                <w:lang w:eastAsia="fr-FR" w:bidi="fr-FR"/>
                <w14:ligatures w14:val="none"/>
              </w:rPr>
              <w:t>CONDE</w:t>
            </w:r>
            <w:proofErr w:type="spellEnd"/>
            <w:r w:rsidRPr="00B26C74">
              <w:rPr>
                <w:rFonts w:eastAsia="Arial Unicode MS" w:cs="Tahoma"/>
                <w:szCs w:val="20"/>
                <w:lang w:eastAsia="fr-FR" w:bidi="fr-FR"/>
                <w14:ligatures w14:val="none"/>
              </w:rPr>
              <w:t xml:space="preserve"> vers une filière de gestion proposée par le titulaire conformément aux prescriptions du CCTP.</w:t>
            </w:r>
          </w:p>
          <w:p w:rsidRPr="00B26C74" w:rsidR="00B52A2A" w:rsidP="00B52A2A" w:rsidRDefault="00B52A2A" w14:paraId="1262109B" w14:textId="77777777">
            <w:pPr>
              <w:widowControl w:val="0"/>
              <w:suppressAutoHyphens/>
              <w:spacing w:after="113"/>
              <w:ind w:left="57" w:right="57"/>
              <w:textAlignment w:val="baseline"/>
              <w:rPr>
                <w:rFonts w:eastAsia="Arial Unicode MS" w:cs="Tahoma"/>
                <w:szCs w:val="20"/>
                <w:lang w:eastAsia="fr-FR" w:bidi="fr-FR"/>
                <w14:ligatures w14:val="none"/>
              </w:rPr>
            </w:pPr>
            <w:r w:rsidRPr="00B26C74">
              <w:rPr>
                <w:rFonts w:eastAsia="Arial Unicode MS" w:cs="Tahoma"/>
                <w:szCs w:val="20"/>
                <w:lang w:eastAsia="fr-FR" w:bidi="fr-FR"/>
                <w14:ligatures w14:val="none"/>
              </w:rPr>
              <w:t>Ce prix moyen comprend tous les frais de main d'œuvre, fourniture d'outillage, de transport, et toutes sujétions à l'exécution du transport et de leur prise en charge.</w:t>
            </w:r>
          </w:p>
          <w:p w:rsidRPr="00B26C74" w:rsidR="00B52A2A" w:rsidP="00B52A2A" w:rsidRDefault="00B52A2A" w14:paraId="5723B804" w14:textId="77777777">
            <w:pPr>
              <w:widowControl w:val="0"/>
              <w:suppressAutoHyphens/>
              <w:spacing w:after="113"/>
              <w:ind w:left="57" w:right="57"/>
              <w:textAlignment w:val="baseline"/>
              <w:rPr>
                <w:rFonts w:eastAsia="Arial Unicode MS" w:cs="Tahoma"/>
                <w:szCs w:val="20"/>
                <w:lang w:eastAsia="fr-FR" w:bidi="fr-FR"/>
                <w14:ligatures w14:val="none"/>
              </w:rPr>
            </w:pPr>
            <w:r w:rsidRPr="00B26C74">
              <w:rPr>
                <w:rFonts w:eastAsia="Arial Unicode MS" w:cs="Tahoma"/>
                <w:szCs w:val="20"/>
                <w:lang w:eastAsia="fr-FR" w:bidi="fr-FR"/>
                <w14:ligatures w14:val="none"/>
              </w:rPr>
              <w:t>Ce prix rémunère notamment :</w:t>
            </w:r>
          </w:p>
          <w:p w:rsidRPr="00B26C74" w:rsidR="00B52A2A" w:rsidP="00B52A2A" w:rsidRDefault="00B52A2A" w14:paraId="105743A7" w14:textId="77777777">
            <w:pPr>
              <w:widowControl w:val="0"/>
              <w:suppressAutoHyphens/>
              <w:spacing w:after="113"/>
              <w:ind w:left="57" w:right="57"/>
              <w:textAlignment w:val="baseline"/>
              <w:rPr>
                <w:rFonts w:eastAsia="Arial Unicode MS" w:cs="Tahoma"/>
                <w:szCs w:val="20"/>
                <w:lang w:eastAsia="fr-FR" w:bidi="fr-FR"/>
                <w14:ligatures w14:val="none"/>
              </w:rPr>
            </w:pPr>
            <w:r w:rsidRPr="00B26C74">
              <w:rPr>
                <w:rFonts w:eastAsia="Arial Unicode MS" w:cs="Tahoma"/>
                <w:szCs w:val="20"/>
                <w:lang w:eastAsia="fr-FR" w:bidi="fr-FR"/>
                <w14:ligatures w14:val="none"/>
              </w:rPr>
              <w:t>•</w:t>
            </w:r>
            <w:r w:rsidRPr="00B26C74">
              <w:rPr>
                <w:rFonts w:eastAsia="Arial Unicode MS" w:cs="Tahoma"/>
                <w:szCs w:val="20"/>
                <w:lang w:eastAsia="fr-FR" w:bidi="fr-FR"/>
                <w14:ligatures w14:val="none"/>
              </w:rPr>
              <w:tab/>
            </w:r>
            <w:r w:rsidRPr="00B26C74">
              <w:rPr>
                <w:rFonts w:eastAsia="Arial Unicode MS" w:cs="Tahoma"/>
                <w:szCs w:val="20"/>
                <w:lang w:eastAsia="fr-FR" w:bidi="fr-FR"/>
                <w14:ligatures w14:val="none"/>
              </w:rPr>
              <w:t>le transport,</w:t>
            </w:r>
          </w:p>
          <w:p w:rsidRPr="00B26C74" w:rsidR="00B52A2A" w:rsidP="00B52A2A" w:rsidRDefault="00B52A2A" w14:paraId="7F130183" w14:textId="45C229D0">
            <w:pPr>
              <w:pStyle w:val="Paragraphedeliste"/>
              <w:widowControl w:val="0"/>
              <w:numPr>
                <w:ilvl w:val="0"/>
                <w:numId w:val="7"/>
              </w:numPr>
              <w:suppressAutoHyphens/>
              <w:spacing w:after="113"/>
              <w:ind w:right="57"/>
              <w:textAlignment w:val="baseline"/>
              <w:rPr>
                <w:rFonts w:eastAsia="Arial Unicode MS" w:cs="Tahoma"/>
                <w:szCs w:val="20"/>
                <w:lang w:eastAsia="fr-FR" w:bidi="fr-FR"/>
                <w14:ligatures w14:val="none"/>
              </w:rPr>
            </w:pPr>
            <w:proofErr w:type="gramStart"/>
            <w:r w:rsidRPr="00B26C74">
              <w:rPr>
                <w:rFonts w:eastAsia="Arial Unicode MS" w:cs="Tahoma"/>
                <w:szCs w:val="20"/>
                <w:lang w:eastAsia="fr-FR" w:bidi="fr-FR"/>
                <w14:ligatures w14:val="none"/>
              </w:rPr>
              <w:t>Les analyses physico-chimique</w:t>
            </w:r>
            <w:proofErr w:type="gramEnd"/>
            <w:r w:rsidRPr="00B26C74">
              <w:rPr>
                <w:rFonts w:eastAsia="Arial Unicode MS" w:cs="Tahoma"/>
                <w:szCs w:val="20"/>
                <w:lang w:eastAsia="fr-FR" w:bidi="fr-FR"/>
                <w14:ligatures w14:val="none"/>
              </w:rPr>
              <w:t xml:space="preserve"> nécessaires à la filière</w:t>
            </w:r>
          </w:p>
          <w:p w:rsidRPr="00B26C74" w:rsidR="00B52A2A" w:rsidP="00B52A2A" w:rsidRDefault="00B52A2A" w14:paraId="7ECB1B1B" w14:textId="77777777">
            <w:pPr>
              <w:widowControl w:val="0"/>
              <w:suppressAutoHyphens/>
              <w:spacing w:after="113"/>
              <w:ind w:left="57" w:right="57"/>
              <w:textAlignment w:val="baseline"/>
              <w:rPr>
                <w:rFonts w:eastAsia="Arial Unicode MS" w:cs="Tahoma"/>
                <w:szCs w:val="20"/>
                <w:lang w:eastAsia="fr-FR" w:bidi="fr-FR"/>
                <w14:ligatures w14:val="none"/>
              </w:rPr>
            </w:pPr>
            <w:r w:rsidRPr="00B26C74">
              <w:rPr>
                <w:rFonts w:eastAsia="Arial Unicode MS" w:cs="Tahoma"/>
                <w:szCs w:val="20"/>
                <w:lang w:eastAsia="fr-FR" w:bidi="fr-FR"/>
                <w14:ligatures w14:val="none"/>
              </w:rPr>
              <w:t>•</w:t>
            </w:r>
            <w:r w:rsidRPr="00B26C74">
              <w:rPr>
                <w:rFonts w:eastAsia="Arial Unicode MS" w:cs="Tahoma"/>
                <w:szCs w:val="20"/>
                <w:lang w:eastAsia="fr-FR" w:bidi="fr-FR"/>
                <w14:ligatures w14:val="none"/>
              </w:rPr>
              <w:tab/>
            </w:r>
            <w:r w:rsidRPr="00B26C74">
              <w:rPr>
                <w:rFonts w:eastAsia="Arial Unicode MS" w:cs="Tahoma"/>
                <w:szCs w:val="20"/>
                <w:lang w:eastAsia="fr-FR" w:bidi="fr-FR"/>
                <w14:ligatures w14:val="none"/>
              </w:rPr>
              <w:t>toutes les autorisations nécessaires pour la sécurité et celles de naviguer des barges sur le canal selon le Règlement Général de Police et le Règlement Particulier de Police.</w:t>
            </w:r>
          </w:p>
          <w:p w:rsidRPr="00B26C74" w:rsidR="00B52A2A" w:rsidP="00B52A2A" w:rsidRDefault="00B52A2A" w14:paraId="50DBD8EA" w14:textId="77777777">
            <w:pPr>
              <w:widowControl w:val="0"/>
              <w:suppressAutoHyphens/>
              <w:spacing w:after="113"/>
              <w:ind w:left="57" w:right="57"/>
              <w:textAlignment w:val="baseline"/>
              <w:rPr>
                <w:rFonts w:eastAsia="Arial Unicode MS" w:cs="Tahoma"/>
                <w:szCs w:val="20"/>
                <w:lang w:eastAsia="fr-FR" w:bidi="fr-FR"/>
                <w14:ligatures w14:val="none"/>
              </w:rPr>
            </w:pPr>
            <w:r w:rsidRPr="00B26C74">
              <w:rPr>
                <w:rFonts w:eastAsia="Arial Unicode MS" w:cs="Tahoma"/>
                <w:szCs w:val="20"/>
                <w:lang w:eastAsia="fr-FR" w:bidi="fr-FR"/>
                <w14:ligatures w14:val="none"/>
              </w:rPr>
              <w:t>•</w:t>
            </w:r>
            <w:r w:rsidRPr="00B26C74">
              <w:rPr>
                <w:rFonts w:eastAsia="Arial Unicode MS" w:cs="Tahoma"/>
                <w:szCs w:val="20"/>
                <w:lang w:eastAsia="fr-FR" w:bidi="fr-FR"/>
                <w14:ligatures w14:val="none"/>
              </w:rPr>
              <w:tab/>
            </w:r>
            <w:r w:rsidRPr="00B26C74">
              <w:rPr>
                <w:rFonts w:eastAsia="Arial Unicode MS" w:cs="Tahoma"/>
                <w:szCs w:val="20"/>
                <w:lang w:eastAsia="fr-FR" w:bidi="fr-FR"/>
                <w14:ligatures w14:val="none"/>
              </w:rPr>
              <w:t>toutes les autorisations de transport de déchets,</w:t>
            </w:r>
          </w:p>
          <w:p w:rsidRPr="00B26C74" w:rsidR="00B52A2A" w:rsidP="00B52A2A" w:rsidRDefault="00B52A2A" w14:paraId="1D1D5776" w14:textId="77777777">
            <w:pPr>
              <w:widowControl w:val="0"/>
              <w:suppressAutoHyphens/>
              <w:spacing w:after="113"/>
              <w:ind w:left="57" w:right="57"/>
              <w:textAlignment w:val="baseline"/>
              <w:rPr>
                <w:rFonts w:eastAsia="Arial Unicode MS" w:cs="Tahoma"/>
                <w:szCs w:val="20"/>
                <w:lang w:eastAsia="fr-FR" w:bidi="fr-FR"/>
                <w14:ligatures w14:val="none"/>
              </w:rPr>
            </w:pPr>
            <w:r w:rsidRPr="00B26C74">
              <w:rPr>
                <w:rFonts w:eastAsia="Arial Unicode MS" w:cs="Tahoma"/>
                <w:szCs w:val="20"/>
                <w:lang w:eastAsia="fr-FR" w:bidi="fr-FR"/>
                <w14:ligatures w14:val="none"/>
              </w:rPr>
              <w:t>•</w:t>
            </w:r>
            <w:r w:rsidRPr="00B26C74">
              <w:rPr>
                <w:rFonts w:eastAsia="Arial Unicode MS" w:cs="Tahoma"/>
                <w:szCs w:val="20"/>
                <w:lang w:eastAsia="fr-FR" w:bidi="fr-FR"/>
                <w14:ligatures w14:val="none"/>
              </w:rPr>
              <w:tab/>
            </w:r>
            <w:r w:rsidRPr="00B26C74">
              <w:rPr>
                <w:rFonts w:eastAsia="Arial Unicode MS" w:cs="Tahoma"/>
                <w:szCs w:val="20"/>
                <w:lang w:eastAsia="fr-FR" w:bidi="fr-FR"/>
                <w14:ligatures w14:val="none"/>
              </w:rPr>
              <w:t>la surveillance du matériel de transport,</w:t>
            </w:r>
          </w:p>
          <w:p w:rsidRPr="00B26C74" w:rsidR="00B52A2A" w:rsidP="0541982E" w:rsidRDefault="00B52A2A" w14:paraId="09B1042A" w14:textId="612D41CD">
            <w:pPr>
              <w:widowControl w:val="0"/>
              <w:suppressAutoHyphens/>
              <w:spacing w:after="113"/>
              <w:ind w:left="57" w:right="57"/>
              <w:textAlignment w:val="baseline"/>
              <w:rPr>
                <w:rFonts w:eastAsia="Arial Unicode MS" w:cs="Tahoma"/>
                <w:lang w:eastAsia="fr-FR" w:bidi="fr-FR"/>
                <w14:ligatures w14:val="none"/>
              </w:rPr>
            </w:pPr>
            <w:r w:rsidRPr="00B26C74">
              <w:rPr>
                <w:rFonts w:eastAsia="Arial Unicode MS" w:cs="Tahoma"/>
                <w:lang w:eastAsia="fr-FR" w:bidi="fr-FR"/>
                <w14:ligatures w14:val="none"/>
              </w:rPr>
              <w:t>•</w:t>
            </w:r>
            <w:r w:rsidRPr="00B26C74">
              <w:rPr>
                <w:rFonts w:eastAsia="Arial Unicode MS" w:cs="Tahoma"/>
                <w:szCs w:val="20"/>
                <w:lang w:eastAsia="fr-FR" w:bidi="fr-FR"/>
                <w14:ligatures w14:val="none"/>
              </w:rPr>
              <w:tab/>
            </w:r>
            <w:r w:rsidRPr="00B26C74">
              <w:rPr>
                <w:rFonts w:eastAsia="Arial Unicode MS" w:cs="Tahoma"/>
                <w:lang w:eastAsia="fr-FR" w:bidi="fr-FR"/>
                <w14:ligatures w14:val="none"/>
              </w:rPr>
              <w:t xml:space="preserve">les frais de transport fluvial de la zone de dragage jusqu'au site de </w:t>
            </w:r>
            <w:r w:rsidRPr="00B26C74" w:rsidR="5276BF03">
              <w:rPr>
                <w:rFonts w:eastAsia="Arial Unicode MS" w:cs="Tahoma"/>
                <w:lang w:eastAsia="fr-FR" w:bidi="fr-FR"/>
                <w14:ligatures w14:val="none"/>
              </w:rPr>
              <w:t>valorisation</w:t>
            </w:r>
          </w:p>
          <w:p w:rsidRPr="00B26C74" w:rsidR="005772DF" w:rsidP="00B52A2A" w:rsidRDefault="00B52A2A" w14:paraId="33A179DB" w14:textId="344B310B">
            <w:pPr>
              <w:widowControl w:val="0"/>
              <w:suppressAutoHyphens/>
              <w:spacing w:after="113"/>
              <w:ind w:left="57" w:right="57"/>
              <w:textAlignment w:val="baseline"/>
              <w:rPr>
                <w:rFonts w:eastAsia="Arial Unicode MS" w:cs="Tahoma"/>
                <w:b/>
                <w:bCs/>
                <w:szCs w:val="20"/>
                <w:lang w:eastAsia="fr-FR" w:bidi="fr-FR"/>
                <w14:ligatures w14:val="none"/>
              </w:rPr>
            </w:pPr>
            <w:r w:rsidRPr="00B26C74">
              <w:rPr>
                <w:rFonts w:eastAsia="Arial Unicode MS" w:cs="Tahoma"/>
                <w:szCs w:val="20"/>
                <w:lang w:eastAsia="fr-FR" w:bidi="fr-FR"/>
                <w14:ligatures w14:val="none"/>
              </w:rPr>
              <w:t xml:space="preserve">Les volumes de sédiments pris en compte pour la rémunération du présent prix résultent des volumes calculés par différence de superposition du « MNT initial » avec le « MNT projet » (fourni par l'entreprise dans le cadre de ses études d'exécution et visé par le maître d'œuvre) conformément au </w:t>
            </w:r>
            <w:proofErr w:type="spellStart"/>
            <w:r w:rsidRPr="00B26C74">
              <w:rPr>
                <w:rFonts w:eastAsia="Arial Unicode MS" w:cs="Tahoma"/>
                <w:szCs w:val="20"/>
                <w:lang w:eastAsia="fr-FR" w:bidi="fr-FR"/>
                <w14:ligatures w14:val="none"/>
              </w:rPr>
              <w:t>C.C.</w:t>
            </w:r>
            <w:proofErr w:type="gramStart"/>
            <w:r w:rsidRPr="00B26C74">
              <w:rPr>
                <w:rFonts w:eastAsia="Arial Unicode MS" w:cs="Tahoma"/>
                <w:szCs w:val="20"/>
                <w:lang w:eastAsia="fr-FR" w:bidi="fr-FR"/>
                <w14:ligatures w14:val="none"/>
              </w:rPr>
              <w:t>T.P</w:t>
            </w:r>
            <w:proofErr w:type="spellEnd"/>
            <w:proofErr w:type="gramEnd"/>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065252" w:rsidP="005F7DBB" w:rsidRDefault="005772DF" w14:paraId="54CC94EF" w14:textId="4CF227E6">
            <w:pPr>
              <w:widowControl w:val="0"/>
              <w:suppressAutoHyphens/>
              <w:snapToGrid w:val="0"/>
              <w:spacing w:before="57" w:after="57"/>
              <w:textAlignment w:val="baseline"/>
              <w:rPr>
                <w:rFonts w:eastAsia="Times New Roman" w:cs="Times New Roman"/>
                <w:b/>
                <w:bCs/>
                <w:szCs w:val="20"/>
                <w:lang w:eastAsia="fr-FR" w:bidi="fr-FR"/>
                <w14:ligatures w14:val="none"/>
              </w:rPr>
            </w:pPr>
            <w:r w:rsidRPr="00B26C74">
              <w:rPr>
                <w:rFonts w:eastAsia="Times New Roman" w:cs="Times New Roman"/>
                <w:b/>
                <w:bCs/>
                <w:szCs w:val="20"/>
                <w:lang w:eastAsia="fr-FR" w:bidi="fr-FR"/>
                <w14:ligatures w14:val="none"/>
              </w:rPr>
              <w:t>Le mètre cube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065252" w:rsidP="005F7DBB" w:rsidRDefault="00065252" w14:paraId="477A6E83"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5C66FB" w:rsidR="00F62BDF" w:rsidTr="5870336B" w14:paraId="3A61252A" w14:textId="77777777">
        <w:tc>
          <w:tcPr>
            <w:tcW w:w="851" w:type="dxa"/>
            <w:tcBorders>
              <w:left w:val="single" w:color="000000" w:themeColor="text1" w:sz="2" w:space="0"/>
              <w:bottom w:val="single" w:color="000000" w:themeColor="text1" w:sz="4" w:space="0"/>
              <w:right w:val="single" w:color="000000" w:themeColor="text1" w:sz="4" w:space="0"/>
            </w:tcBorders>
            <w:shd w:val="clear" w:color="auto" w:fill="auto"/>
            <w:vAlign w:val="center"/>
          </w:tcPr>
          <w:p w:rsidRPr="005C66FB" w:rsidR="00F62BDF" w:rsidP="005F7DBB" w:rsidRDefault="00F62BDF" w14:paraId="3D792789" w14:textId="6E70F8E9">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5</w:t>
            </w:r>
            <w:r w:rsidRPr="005C66FB">
              <w:rPr>
                <w:rFonts w:eastAsia="Arial Unicode MS" w:cs="Tahoma"/>
                <w:b/>
                <w:bCs/>
                <w:sz w:val="22"/>
                <w:lang w:eastAsia="fr-FR" w:bidi="fr-FR"/>
                <w14:ligatures w14:val="none"/>
              </w:rPr>
              <w:t>00</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C66FB" w:rsidR="00F62BDF" w:rsidP="005F7DBB" w:rsidRDefault="00BD3560" w14:paraId="6BEE91ED" w14:textId="69E2B3E1">
            <w:pPr>
              <w:widowControl w:val="0"/>
              <w:suppressAutoHyphens/>
              <w:snapToGrid w:val="0"/>
              <w:spacing w:before="57" w:after="57"/>
              <w:textAlignment w:val="baseline"/>
              <w:rPr>
                <w:rFonts w:ascii="Times New Roman" w:hAnsi="Times New Roman" w:eastAsia="Times New Roman" w:cs="Times New Roman"/>
                <w:b/>
                <w:bCs/>
                <w:sz w:val="24"/>
                <w:szCs w:val="24"/>
                <w:lang w:eastAsia="fr-FR" w:bidi="fr-FR"/>
                <w14:ligatures w14:val="none"/>
              </w:rPr>
            </w:pPr>
            <w:proofErr w:type="spellStart"/>
            <w:r w:rsidRPr="00BD3560">
              <w:rPr>
                <w:rFonts w:ascii="Times New Roman" w:hAnsi="Times New Roman" w:eastAsia="Times New Roman" w:cs="Times New Roman"/>
                <w:b/>
                <w:bCs/>
                <w:sz w:val="24"/>
                <w:szCs w:val="24"/>
                <w:lang w:eastAsia="fr-FR" w:bidi="fr-FR"/>
                <w14:ligatures w14:val="none"/>
              </w:rPr>
              <w:t>REALISATION</w:t>
            </w:r>
            <w:proofErr w:type="spellEnd"/>
            <w:r w:rsidRPr="00BD3560">
              <w:rPr>
                <w:rFonts w:ascii="Times New Roman" w:hAnsi="Times New Roman" w:eastAsia="Times New Roman" w:cs="Times New Roman"/>
                <w:b/>
                <w:bCs/>
                <w:sz w:val="24"/>
                <w:szCs w:val="24"/>
                <w:lang w:eastAsia="fr-FR" w:bidi="fr-FR"/>
                <w14:ligatures w14:val="none"/>
              </w:rPr>
              <w:t xml:space="preserve"> DES TRAVAUX DE COUVERTURE </w:t>
            </w:r>
            <w:proofErr w:type="spellStart"/>
            <w:r w:rsidRPr="00BD3560">
              <w:rPr>
                <w:rFonts w:ascii="Times New Roman" w:hAnsi="Times New Roman" w:eastAsia="Times New Roman" w:cs="Times New Roman"/>
                <w:b/>
                <w:bCs/>
                <w:sz w:val="24"/>
                <w:szCs w:val="24"/>
                <w:lang w:eastAsia="fr-FR" w:bidi="fr-FR"/>
                <w14:ligatures w14:val="none"/>
              </w:rPr>
              <w:t>INTERMEDIAIRE</w:t>
            </w:r>
            <w:proofErr w:type="spellEnd"/>
            <w:r w:rsidRPr="00BD3560">
              <w:rPr>
                <w:rFonts w:ascii="Times New Roman" w:hAnsi="Times New Roman" w:eastAsia="Times New Roman" w:cs="Times New Roman"/>
                <w:b/>
                <w:bCs/>
                <w:sz w:val="24"/>
                <w:szCs w:val="24"/>
                <w:lang w:eastAsia="fr-FR" w:bidi="fr-FR"/>
                <w14:ligatures w14:val="none"/>
              </w:rPr>
              <w:t xml:space="preserve"> DES TD 101B, 13 &amp; 5</w:t>
            </w:r>
          </w:p>
        </w:tc>
      </w:tr>
      <w:tr w:rsidRPr="005C66FB" w:rsidR="00BD3560" w:rsidTr="5870336B" w14:paraId="4D081823" w14:textId="77777777">
        <w:trPr>
          <w:trHeight w:val="326"/>
        </w:trPr>
        <w:tc>
          <w:tcPr>
            <w:tcW w:w="851" w:type="dxa"/>
            <w:tcBorders>
              <w:top w:val="single" w:color="000000" w:themeColor="text1" w:sz="4" w:space="0"/>
              <w:left w:val="single" w:color="000000" w:themeColor="text1" w:sz="2" w:space="0"/>
              <w:bottom w:val="single" w:color="000000" w:themeColor="text1" w:sz="4" w:space="0"/>
              <w:right w:val="single" w:color="000000" w:themeColor="text1" w:sz="4" w:space="0"/>
            </w:tcBorders>
            <w:shd w:val="clear" w:color="auto" w:fill="auto"/>
            <w:vAlign w:val="center"/>
          </w:tcPr>
          <w:p w:rsidRPr="005C66FB" w:rsidR="00BD3560" w:rsidP="005F7DBB" w:rsidRDefault="00BD3560" w14:paraId="4E612EAB" w14:textId="7E65E890">
            <w:pPr>
              <w:widowControl w:val="0"/>
              <w:suppressAutoHyphens/>
              <w:snapToGrid w:val="0"/>
              <w:jc w:val="center"/>
              <w:textAlignment w:val="baseline"/>
              <w:rPr>
                <w:rFonts w:eastAsia="Arial Unicode MS" w:cs="Tahoma"/>
                <w:b/>
                <w:bCs/>
                <w:sz w:val="22"/>
                <w:lang w:eastAsia="fr-FR" w:bidi="fr-FR"/>
                <w14:ligatures w14:val="none"/>
              </w:rPr>
            </w:pPr>
            <w:r>
              <w:rPr>
                <w:rFonts w:eastAsia="Arial Unicode MS" w:cs="Tahoma"/>
                <w:b/>
                <w:bCs/>
                <w:sz w:val="22"/>
                <w:lang w:eastAsia="fr-FR" w:bidi="fr-FR"/>
                <w14:ligatures w14:val="none"/>
              </w:rPr>
              <w:t>501</w:t>
            </w:r>
          </w:p>
        </w:tc>
        <w:tc>
          <w:tcPr>
            <w:tcW w:w="10207"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5C66FB" w:rsidR="00BD3560" w:rsidP="005F7DBB" w:rsidRDefault="00BD3560" w14:paraId="0148483E" w14:textId="77777777">
            <w:pPr>
              <w:widowControl w:val="0"/>
              <w:suppressAutoHyphens/>
              <w:snapToGrid w:val="0"/>
              <w:spacing w:before="57" w:after="57"/>
              <w:textAlignment w:val="baseline"/>
              <w:rPr>
                <w:rFonts w:ascii="Times New Roman" w:hAnsi="Times New Roman" w:eastAsia="Times New Roman" w:cs="Times New Roman"/>
                <w:b/>
                <w:bCs/>
                <w:sz w:val="24"/>
                <w:szCs w:val="24"/>
                <w:lang w:eastAsia="fr-FR" w:bidi="fr-FR"/>
                <w14:ligatures w14:val="none"/>
              </w:rPr>
            </w:pPr>
            <w:r>
              <w:rPr>
                <w:rFonts w:ascii="Times New Roman" w:hAnsi="Times New Roman" w:eastAsia="Times New Roman" w:cs="Times New Roman"/>
                <w:b/>
                <w:bCs/>
                <w:sz w:val="24"/>
                <w:szCs w:val="24"/>
                <w:lang w:eastAsia="fr-FR" w:bidi="fr-FR"/>
                <w14:ligatures w14:val="none"/>
              </w:rPr>
              <w:t>TD5</w:t>
            </w:r>
          </w:p>
        </w:tc>
      </w:tr>
      <w:tr w:rsidRPr="00BF2D9E" w:rsidR="00BD3560" w:rsidTr="5870336B" w14:paraId="020ECF4C"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BD3560" w:rsidP="005F7DBB" w:rsidRDefault="00BD3560" w14:paraId="6315FD21" w14:textId="346D2E72">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w:t>
            </w:r>
            <w:r w:rsidRPr="00BF2D9E">
              <w:rPr>
                <w:rFonts w:eastAsia="Arial Unicode MS" w:cs="Tahoma"/>
                <w:b/>
                <w:bCs/>
                <w:szCs w:val="20"/>
                <w:lang w:eastAsia="fr-FR" w:bidi="fr-FR"/>
                <w14:ligatures w14:val="none"/>
              </w:rPr>
              <w:t>01</w:t>
            </w:r>
            <w:r>
              <w:rPr>
                <w:rFonts w:eastAsia="Arial Unicode MS" w:cs="Tahoma"/>
                <w:b/>
                <w:bCs/>
                <w:szCs w:val="20"/>
                <w:lang w:eastAsia="fr-FR" w:bidi="fr-FR"/>
                <w14:ligatures w14:val="none"/>
              </w:rPr>
              <w:t>.1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BD3560" w:rsidP="005F7DBB" w:rsidRDefault="00BD3560" w14:paraId="5D9CC16A"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proofErr w:type="spellStart"/>
            <w:r w:rsidRPr="00BF2D9E">
              <w:rPr>
                <w:rFonts w:eastAsia="Arial Unicode MS" w:cs="Tahoma"/>
                <w:b/>
                <w:bCs/>
                <w:szCs w:val="20"/>
                <w:lang w:eastAsia="fr-FR" w:bidi="fr-FR"/>
                <w14:ligatures w14:val="none"/>
              </w:rPr>
              <w:t>Etudes</w:t>
            </w:r>
            <w:proofErr w:type="spellEnd"/>
            <w:r w:rsidRPr="00BF2D9E">
              <w:rPr>
                <w:rFonts w:eastAsia="Arial Unicode MS" w:cs="Tahoma"/>
                <w:b/>
                <w:bCs/>
                <w:szCs w:val="20"/>
                <w:lang w:eastAsia="fr-FR" w:bidi="fr-FR"/>
                <w14:ligatures w14:val="none"/>
              </w:rPr>
              <w:t xml:space="preserve"> d'exécution</w:t>
            </w:r>
          </w:p>
          <w:p w:rsidRPr="00A34CB4" w:rsidR="00BD3560" w:rsidP="005F7DBB" w:rsidRDefault="00BD3560" w14:paraId="61B4E4F6"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 xml:space="preserve">Ce prix rémunère au forfait les prestations définies aux articles 28 et 29 du </w:t>
            </w:r>
            <w:proofErr w:type="spellStart"/>
            <w:r w:rsidRPr="00A34CB4">
              <w:rPr>
                <w:rFonts w:eastAsia="Arial Unicode MS" w:cs="Tahoma"/>
                <w:szCs w:val="20"/>
                <w:lang w:eastAsia="fr-FR" w:bidi="fr-FR"/>
                <w14:ligatures w14:val="none"/>
              </w:rPr>
              <w:t>CCAG</w:t>
            </w:r>
            <w:proofErr w:type="spellEnd"/>
            <w:r w:rsidRPr="00A34CB4">
              <w:rPr>
                <w:rFonts w:eastAsia="Arial Unicode MS" w:cs="Tahoma"/>
                <w:szCs w:val="20"/>
                <w:lang w:eastAsia="fr-FR" w:bidi="fr-FR"/>
                <w14:ligatures w14:val="none"/>
              </w:rPr>
              <w:t xml:space="preserve"> Travaux, et aux spécifications particulières du marché, définies au CCTP et comprenant entre autres : </w:t>
            </w:r>
          </w:p>
          <w:p w:rsidRPr="00A34CB4" w:rsidR="00BD3560" w:rsidP="005F7DBB" w:rsidRDefault="00BD3560" w14:paraId="73C088F5"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la vérification et la reprise des documents remis par le maître d'œuvre</w:t>
            </w:r>
          </w:p>
          <w:p w:rsidRPr="00A34CB4" w:rsidR="00BD3560" w:rsidP="005F7DBB" w:rsidRDefault="00BD3560" w14:paraId="3C5305CE"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implantations et piquetages des travaux (nivellement, ouvrages ...)</w:t>
            </w:r>
          </w:p>
          <w:p w:rsidRPr="00A34CB4" w:rsidR="00BD3560" w:rsidP="005F7DBB" w:rsidRDefault="00BD3560" w14:paraId="581291C4"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études d’exécution des ouvrages définitifs</w:t>
            </w:r>
          </w:p>
          <w:p w:rsidRPr="00A34CB4" w:rsidR="00BD3560" w:rsidP="005F7DBB" w:rsidRDefault="00BD3560" w14:paraId="5B6EF58D"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plans d’exécution</w:t>
            </w:r>
          </w:p>
          <w:p w:rsidRPr="00A34CB4" w:rsidR="00BD3560" w:rsidP="005F7DBB" w:rsidRDefault="00BD3560" w14:paraId="4ACF0AE6"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études de méthodes</w:t>
            </w:r>
          </w:p>
          <w:p w:rsidRPr="00A34CB4" w:rsidR="00BD3560" w:rsidP="005F7DBB" w:rsidRDefault="00BD3560" w14:paraId="03E1E9E2"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l’élaboration et la fourniture en 3 exemplaires papier, plus un sous format informatique des plans d’exécution au format .</w:t>
            </w:r>
            <w:proofErr w:type="spellStart"/>
            <w:r w:rsidRPr="00A34CB4">
              <w:rPr>
                <w:rFonts w:eastAsia="Arial Unicode MS" w:cs="Tahoma"/>
                <w:szCs w:val="20"/>
                <w:lang w:eastAsia="fr-FR" w:bidi="fr-FR"/>
                <w14:ligatures w14:val="none"/>
              </w:rPr>
              <w:t>DWG</w:t>
            </w:r>
            <w:proofErr w:type="spellEnd"/>
            <w:r w:rsidRPr="00A34CB4">
              <w:rPr>
                <w:rFonts w:eastAsia="Arial Unicode MS" w:cs="Tahoma"/>
                <w:szCs w:val="20"/>
                <w:lang w:eastAsia="fr-FR" w:bidi="fr-FR"/>
                <w14:ligatures w14:val="none"/>
              </w:rPr>
              <w:t xml:space="preserve"> pour soumission à l’approbation du maître d’œuvre.</w:t>
            </w:r>
          </w:p>
          <w:p w:rsidRPr="00BF2D9E" w:rsidR="00BD3560" w:rsidP="005F7DBB" w:rsidRDefault="00BD3560" w14:paraId="0CD62BCB"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 xml:space="preserve">Ce prix sera rémunéré en deux fractions :50% à la production des études d’exécution à l’issue de la période de préparation et 50% à la production de l’ensemble des documents prévus à l’article 29 du </w:t>
            </w:r>
            <w:proofErr w:type="spellStart"/>
            <w:r w:rsidRPr="00A34CB4">
              <w:rPr>
                <w:rFonts w:eastAsia="Arial Unicode MS" w:cs="Tahoma"/>
                <w:szCs w:val="20"/>
                <w:lang w:eastAsia="fr-FR" w:bidi="fr-FR"/>
                <w14:ligatures w14:val="none"/>
              </w:rPr>
              <w:t>CCAG</w:t>
            </w:r>
            <w:proofErr w:type="spellEnd"/>
            <w:r w:rsidRPr="00A34CB4">
              <w:rPr>
                <w:rFonts w:eastAsia="Arial Unicode MS" w:cs="Tahoma"/>
                <w:szCs w:val="20"/>
                <w:lang w:eastAsia="fr-FR" w:bidi="fr-FR"/>
                <w14:ligatures w14:val="none"/>
              </w:rPr>
              <w:t xml:space="preserve"> travaux.</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BD3560" w:rsidP="005F7DBB" w:rsidRDefault="00BD3560" w14:paraId="0F5AB010"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sidRPr="00BF2D9E">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BD3560" w:rsidP="005F7DBB" w:rsidRDefault="00BD3560" w14:paraId="25211AD3"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BF2D9E" w:rsidR="00BD3560" w:rsidTr="5870336B" w14:paraId="05C1EA38"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BD3560" w:rsidP="005F7DBB" w:rsidRDefault="00BD3560" w14:paraId="0D334465" w14:textId="1DF837DE">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501.2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BD3560" w:rsidP="005F7DBB" w:rsidRDefault="00BD3560" w14:paraId="02D38980"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Installation de chantier</w:t>
            </w:r>
          </w:p>
          <w:p w:rsidRPr="00F34765" w:rsidR="00BD3560" w:rsidP="005F7DBB" w:rsidRDefault="00BD3560" w14:paraId="084E9D74"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3079AF">
              <w:rPr>
                <w:rFonts w:eastAsia="Arial Unicode MS" w:cs="Tahoma"/>
                <w:szCs w:val="20"/>
                <w:lang w:eastAsia="fr-FR" w:bidi="fr-FR"/>
                <w14:ligatures w14:val="none"/>
              </w:rPr>
              <w:t xml:space="preserve">Ce prix rémunère forfaitairement les prestations prévues aux articles 31.1, 31.4, 31.6 et 37 du </w:t>
            </w:r>
            <w:proofErr w:type="spellStart"/>
            <w:r w:rsidRPr="003079AF">
              <w:rPr>
                <w:rFonts w:eastAsia="Arial Unicode MS" w:cs="Tahoma"/>
                <w:szCs w:val="20"/>
                <w:lang w:eastAsia="fr-FR" w:bidi="fr-FR"/>
                <w14:ligatures w14:val="none"/>
              </w:rPr>
              <w:t>CCAG</w:t>
            </w:r>
            <w:proofErr w:type="spellEnd"/>
            <w:r w:rsidRPr="003079AF">
              <w:rPr>
                <w:rFonts w:eastAsia="Arial Unicode MS" w:cs="Tahoma"/>
                <w:szCs w:val="20"/>
                <w:lang w:eastAsia="fr-FR" w:bidi="fr-FR"/>
                <w14:ligatures w14:val="none"/>
              </w:rPr>
              <w:t xml:space="preserve"> nécessaires à la bonne marche du chantier pour l’entreprise et ses sous-traitants éventuels</w:t>
            </w:r>
            <w:r w:rsidRPr="00F34765">
              <w:rPr>
                <w:rFonts w:eastAsia="Arial Unicode MS" w:cs="Tahoma"/>
                <w:szCs w:val="20"/>
                <w:lang w:eastAsia="fr-FR" w:bidi="fr-FR"/>
                <w14:ligatures w14:val="none"/>
              </w:rPr>
              <w:t xml:space="preserve">. </w:t>
            </w:r>
          </w:p>
          <w:p w:rsidRPr="005225AC" w:rsidR="00BD3560" w:rsidP="005F7DBB" w:rsidRDefault="00BD3560" w14:paraId="4AFB2AEF"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Il comprend notamment :</w:t>
            </w:r>
          </w:p>
          <w:p w:rsidRPr="005225AC" w:rsidR="00BD3560" w:rsidP="005F7DBB" w:rsidRDefault="00BD3560" w14:paraId="20AAFACF"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w:t>
            </w:r>
            <w:proofErr w:type="spellStart"/>
            <w:r w:rsidRPr="005225AC">
              <w:rPr>
                <w:rFonts w:eastAsia="Arial Unicode MS" w:cs="Tahoma"/>
                <w:szCs w:val="20"/>
                <w:lang w:eastAsia="fr-FR" w:bidi="fr-FR"/>
                <w14:ligatures w14:val="none"/>
              </w:rPr>
              <w:t>amenée</w:t>
            </w:r>
            <w:proofErr w:type="spellEnd"/>
            <w:r w:rsidRPr="005225AC">
              <w:rPr>
                <w:rFonts w:eastAsia="Arial Unicode MS" w:cs="Tahoma"/>
                <w:szCs w:val="20"/>
                <w:lang w:eastAsia="fr-FR" w:bidi="fr-FR"/>
                <w14:ligatures w14:val="none"/>
              </w:rPr>
              <w:t xml:space="preserve"> sur chantier et le repliement en fin de travaux de toutes les installations,</w:t>
            </w:r>
          </w:p>
          <w:p w:rsidRPr="005225AC" w:rsidR="00BD3560" w:rsidP="005F7DBB" w:rsidRDefault="00BD3560" w14:paraId="5A649709"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 laboratoire de chantier,</w:t>
            </w:r>
          </w:p>
          <w:p w:rsidRPr="005225AC" w:rsidR="00BD3560" w:rsidP="005F7DBB" w:rsidRDefault="00BD3560" w14:paraId="60032B2E"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frais d’établissement de constats d’huissier avant et après travaux vis à vis des habitations riveraines concernées par le présent chantier,</w:t>
            </w:r>
          </w:p>
          <w:p w:rsidRPr="005225AC" w:rsidR="00BD3560" w:rsidP="005F7DBB" w:rsidRDefault="00BD3560" w14:paraId="749C67AA"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l’aménagement et l’entretien du terrain et des pistes de chantier, ainsi que les aires de travail,</w:t>
            </w:r>
          </w:p>
          <w:p w:rsidRPr="005225AC" w:rsidR="00BD3560" w:rsidP="005F7DBB" w:rsidRDefault="00BD3560" w14:paraId="2F41CA70"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locaux à la disposition du personnel conformément à la législation en vigueur,</w:t>
            </w:r>
          </w:p>
          <w:p w:rsidRPr="005225AC" w:rsidR="00BD3560" w:rsidP="005F7DBB" w:rsidRDefault="00BD3560" w14:paraId="09FFF0E6"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la fourniture et frais d’installation de baraques de chantiers, entrepôts et de bureaux,</w:t>
            </w:r>
          </w:p>
          <w:p w:rsidRPr="005225AC" w:rsidR="00BD3560" w:rsidP="005F7DBB" w:rsidRDefault="00BD3560" w14:paraId="3AC96299"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branchements aux réseaux divers pour l’ensemble du chantier,</w:t>
            </w:r>
          </w:p>
          <w:p w:rsidRPr="005225AC" w:rsidR="00BD3560" w:rsidP="005F7DBB" w:rsidRDefault="00BD3560" w14:paraId="5AD86684"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l’établissement, le fonctionnement et l’entretien des clôtures nécessaires à la sécurité,</w:t>
            </w:r>
          </w:p>
          <w:p w:rsidRPr="005225AC" w:rsidR="00BD3560" w:rsidP="005F7DBB" w:rsidRDefault="00BD3560" w14:paraId="3AE1B51D"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dispositifs de sécurité et installation d’hygiène,</w:t>
            </w:r>
          </w:p>
          <w:p w:rsidRPr="005225AC" w:rsidR="00BD3560" w:rsidP="005F7DBB" w:rsidRDefault="00BD3560" w14:paraId="7FEDE73B"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frais de gardiennage, d’éclairage et nettoyage du chantier,</w:t>
            </w:r>
          </w:p>
          <w:p w:rsidRPr="005225AC" w:rsidR="00BD3560" w:rsidP="005F7DBB" w:rsidRDefault="00BD3560" w14:paraId="64CCD07F"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l’installation et l’entretien du bureau mis à disposition du maître d’œuvre,</w:t>
            </w:r>
          </w:p>
          <w:p w:rsidRPr="005225AC" w:rsidR="00BD3560" w:rsidP="005F7DBB" w:rsidRDefault="00BD3560" w14:paraId="206780F7"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l'aménagement des chemins et voies de desserte du chantier, la signalisation à l’égard de la circulation publique,</w:t>
            </w:r>
          </w:p>
          <w:p w:rsidRPr="005225AC" w:rsidR="00BD3560" w:rsidP="005F7DBB" w:rsidRDefault="00BD3560" w14:paraId="3DCB3BA1"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la remise en état des lieux après le repliement des installations en fin de chantier,</w:t>
            </w:r>
          </w:p>
          <w:p w:rsidRPr="005225AC" w:rsidR="00BD3560" w:rsidP="005F7DBB" w:rsidRDefault="00BD3560" w14:paraId="38BB564C"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l’obtention des autorisations de circuler sur Domaine Public Fluvial (</w:t>
            </w:r>
            <w:proofErr w:type="spellStart"/>
            <w:r w:rsidRPr="005225AC">
              <w:rPr>
                <w:rFonts w:eastAsia="Arial Unicode MS" w:cs="Tahoma"/>
                <w:szCs w:val="20"/>
                <w:lang w:eastAsia="fr-FR" w:bidi="fr-FR"/>
                <w14:ligatures w14:val="none"/>
              </w:rPr>
              <w:t>DPF</w:t>
            </w:r>
            <w:proofErr w:type="spellEnd"/>
            <w:r w:rsidRPr="005225AC">
              <w:rPr>
                <w:rFonts w:eastAsia="Arial Unicode MS" w:cs="Tahoma"/>
                <w:szCs w:val="20"/>
                <w:lang w:eastAsia="fr-FR" w:bidi="fr-FR"/>
                <w14:ligatures w14:val="none"/>
              </w:rPr>
              <w:t>).</w:t>
            </w:r>
          </w:p>
          <w:p w:rsidRPr="005225AC" w:rsidR="00BD3560" w:rsidP="005F7DBB" w:rsidRDefault="00BD3560" w14:paraId="05EA6E0A"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Le règlement se fera à raison de :</w:t>
            </w:r>
          </w:p>
          <w:p w:rsidRPr="005225AC" w:rsidR="00BD3560" w:rsidP="005F7DBB" w:rsidRDefault="00BD3560" w14:paraId="0D8C339A"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- 70 % dès la mise en place de toutes les installations,</w:t>
            </w:r>
          </w:p>
          <w:p w:rsidRPr="00BF2D9E" w:rsidR="00BD3560" w:rsidP="005F7DBB" w:rsidRDefault="00BD3560" w14:paraId="56A456BD"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sidRPr="005225AC">
              <w:rPr>
                <w:rFonts w:eastAsia="Arial Unicode MS" w:cs="Tahoma"/>
                <w:szCs w:val="20"/>
                <w:lang w:eastAsia="fr-FR" w:bidi="fr-FR"/>
                <w14:ligatures w14:val="none"/>
              </w:rPr>
              <w:t>- 30 % après repli de tous les matériels et installations, enlèvement des matériaux en excédent et remise en état des lieux</w:t>
            </w:r>
            <w:r w:rsidRPr="00F34765">
              <w:rPr>
                <w:rFonts w:eastAsia="Arial Unicode MS" w:cs="Tahoma"/>
                <w:szCs w:val="20"/>
                <w:lang w:eastAsia="fr-FR" w:bidi="fr-FR"/>
                <w14:ligatures w14:val="none"/>
              </w:rPr>
              <w: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BD3560" w:rsidP="005F7DBB" w:rsidRDefault="00BD3560" w14:paraId="79A0688C"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BD3560" w:rsidP="005F7DBB" w:rsidRDefault="00BD3560" w14:paraId="19D7C589" w14:textId="77777777">
            <w:pPr>
              <w:widowControl w:val="0"/>
              <w:suppressAutoHyphens/>
              <w:snapToGrid w:val="0"/>
              <w:spacing w:before="57" w:after="57"/>
              <w:jc w:val="right"/>
              <w:textAlignment w:val="baseline"/>
              <w:rPr>
                <w:rFonts w:ascii="Times New Roman" w:hAnsi="Times New Roman" w:eastAsia="Times New Roman" w:cs="Times New Roman"/>
                <w:szCs w:val="20"/>
                <w:lang w:eastAsia="fr-FR" w:bidi="fr-FR"/>
                <w14:ligatures w14:val="none"/>
              </w:rPr>
            </w:pPr>
          </w:p>
        </w:tc>
      </w:tr>
      <w:tr w:rsidRPr="00BF2D9E" w:rsidR="00BD3560" w:rsidTr="5870336B" w14:paraId="6A400A29"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BD3560" w:rsidP="005F7DBB" w:rsidRDefault="00BD3560" w14:paraId="7B432AD3" w14:textId="78DA213B">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501.3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D4F0A" w:rsidR="00BD3560" w:rsidP="005F7DBB" w:rsidRDefault="00BD3560" w14:paraId="5ACEE19A" w14:textId="3C071C87">
            <w:pPr>
              <w:widowControl w:val="0"/>
              <w:suppressAutoHyphens/>
              <w:spacing w:after="113"/>
              <w:ind w:left="57" w:right="57"/>
              <w:textAlignment w:val="baseline"/>
              <w:rPr>
                <w:rFonts w:eastAsia="Arial Unicode MS" w:cs="Tahoma"/>
                <w:b/>
                <w:bCs/>
                <w:szCs w:val="20"/>
                <w:lang w:eastAsia="fr-FR" w:bidi="fr-FR"/>
                <w14:ligatures w14:val="none"/>
              </w:rPr>
            </w:pPr>
            <w:r w:rsidRPr="002D4F0A">
              <w:rPr>
                <w:rFonts w:eastAsia="Arial Unicode MS" w:cs="Tahoma"/>
                <w:b/>
                <w:bCs/>
                <w:szCs w:val="20"/>
                <w:lang w:eastAsia="fr-FR" w:bidi="fr-FR"/>
                <w14:ligatures w14:val="none"/>
              </w:rPr>
              <w:t xml:space="preserve">Amenée et repli du matériel </w:t>
            </w:r>
            <w:r>
              <w:rPr>
                <w:rFonts w:eastAsia="Arial Unicode MS" w:cs="Tahoma"/>
                <w:b/>
                <w:bCs/>
                <w:szCs w:val="20"/>
                <w:lang w:eastAsia="fr-FR" w:bidi="fr-FR"/>
                <w14:ligatures w14:val="none"/>
              </w:rPr>
              <w:t>terrestre TD5</w:t>
            </w:r>
          </w:p>
          <w:p w:rsidRPr="002D4F0A" w:rsidR="00BD3560" w:rsidP="005F7DBB" w:rsidRDefault="00BD3560" w14:paraId="4DB1C203"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 xml:space="preserve">Ce prix rémunère forfaitairement les frais d'amenée et de repliement de tout matériel </w:t>
            </w:r>
            <w:r>
              <w:rPr>
                <w:rFonts w:eastAsia="Arial Unicode MS" w:cs="Tahoma"/>
                <w:szCs w:val="20"/>
                <w:lang w:eastAsia="fr-FR" w:bidi="fr-FR"/>
                <w14:ligatures w14:val="none"/>
              </w:rPr>
              <w:t xml:space="preserve">terrestre </w:t>
            </w:r>
            <w:r w:rsidRPr="002D4F0A">
              <w:rPr>
                <w:rFonts w:eastAsia="Arial Unicode MS" w:cs="Tahoma"/>
                <w:szCs w:val="20"/>
                <w:lang w:eastAsia="fr-FR" w:bidi="fr-FR"/>
                <w14:ligatures w14:val="none"/>
              </w:rPr>
              <w:t xml:space="preserve">nécessaire au </w:t>
            </w:r>
            <w:r>
              <w:rPr>
                <w:rFonts w:eastAsia="Arial Unicode MS" w:cs="Tahoma"/>
                <w:szCs w:val="20"/>
                <w:lang w:eastAsia="fr-FR" w:bidi="fr-FR"/>
                <w14:ligatures w14:val="none"/>
              </w:rPr>
              <w:t>chantier conformément aux prescriptions du CCTP</w:t>
            </w:r>
            <w:r w:rsidRPr="002D4F0A">
              <w:rPr>
                <w:rFonts w:eastAsia="Arial Unicode MS" w:cs="Tahoma"/>
                <w:szCs w:val="20"/>
                <w:lang w:eastAsia="fr-FR" w:bidi="fr-FR"/>
                <w14:ligatures w14:val="none"/>
              </w:rPr>
              <w:t>.</w:t>
            </w:r>
          </w:p>
          <w:p w:rsidRPr="002D4F0A" w:rsidR="00BD3560" w:rsidP="005F7DBB" w:rsidRDefault="00BD3560" w14:paraId="376CCA9A"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Il comprend les frais de transport à pied d'œuvre de tout matériel et les frais d'installation du matériel.</w:t>
            </w:r>
          </w:p>
          <w:p w:rsidRPr="002D4F0A" w:rsidR="00BD3560" w:rsidP="005F7DBB" w:rsidRDefault="00BD3560" w14:paraId="63A543CB"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Il prend en compte le mouvement du matériel à l'intérieur du chantier</w:t>
            </w:r>
            <w:r>
              <w:rPr>
                <w:rFonts w:eastAsia="Arial Unicode MS" w:cs="Tahoma"/>
                <w:szCs w:val="20"/>
                <w:lang w:eastAsia="fr-FR" w:bidi="fr-FR"/>
                <w14:ligatures w14:val="none"/>
              </w:rPr>
              <w:t xml:space="preserve"> et </w:t>
            </w:r>
            <w:r w:rsidRPr="002D4F0A">
              <w:rPr>
                <w:rFonts w:eastAsia="Arial Unicode MS" w:cs="Tahoma"/>
                <w:szCs w:val="20"/>
                <w:lang w:eastAsia="fr-FR" w:bidi="fr-FR"/>
                <w14:ligatures w14:val="none"/>
              </w:rPr>
              <w:t>rémunère la remise en état des lieux à l'achèvement des travau</w:t>
            </w:r>
            <w:r>
              <w:rPr>
                <w:rFonts w:eastAsia="Arial Unicode MS" w:cs="Tahoma"/>
                <w:szCs w:val="20"/>
                <w:lang w:eastAsia="fr-FR" w:bidi="fr-FR"/>
                <w14:ligatures w14:val="none"/>
              </w:rPr>
              <w:t>x.</w:t>
            </w:r>
          </w:p>
          <w:p w:rsidRPr="002D4F0A" w:rsidR="00BD3560" w:rsidP="005F7DBB" w:rsidRDefault="00BD3560" w14:paraId="5626B862"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Le règlement se fera à raison de :</w:t>
            </w:r>
          </w:p>
          <w:p w:rsidRPr="002D4F0A" w:rsidR="00BD3560" w:rsidP="005F7DBB" w:rsidRDefault="00BD3560" w14:paraId="267C6830"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- 70 % dès la constatation de l'amenée du matériel sur le chantier,</w:t>
            </w:r>
          </w:p>
          <w:p w:rsidRPr="0044607D" w:rsidR="00BD3560" w:rsidP="005F7DBB" w:rsidRDefault="00BD3560" w14:paraId="0DB5B216"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2D4F0A">
              <w:rPr>
                <w:rFonts w:eastAsia="Arial Unicode MS" w:cs="Tahoma"/>
                <w:szCs w:val="20"/>
                <w:lang w:eastAsia="fr-FR" w:bidi="fr-FR"/>
                <w14:ligatures w14:val="none"/>
              </w:rPr>
              <w:t>- 30 % dès la constatation du repliement de l'ensemble du matériel après achèvement des travaux et remise en état des lieux.</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BD3560" w:rsidP="005F7DBB" w:rsidRDefault="00BD3560" w14:paraId="0E7DB5C2"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BD3560" w:rsidP="005F7DBB" w:rsidRDefault="00BD3560" w14:paraId="07B29D0F"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065252" w:rsidTr="5870336B" w14:paraId="20DA768A"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065252" w:rsidP="005F7DBB" w:rsidRDefault="002F39BA" w14:paraId="5EF21E91" w14:textId="4A32F716">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501.4</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065252" w:rsidP="005F7DBB" w:rsidRDefault="002F39BA" w14:paraId="1D5A0FFC"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2F39BA">
              <w:rPr>
                <w:rFonts w:eastAsia="Arial Unicode MS" w:cs="Tahoma"/>
                <w:b/>
                <w:bCs/>
                <w:szCs w:val="20"/>
                <w:lang w:eastAsia="fr-FR" w:bidi="fr-FR"/>
                <w14:ligatures w14:val="none"/>
              </w:rPr>
              <w:t>Fauchage et débroussaillage TD5</w:t>
            </w:r>
          </w:p>
          <w:p w:rsidR="002F39BA" w:rsidP="005F7DBB" w:rsidRDefault="002F39BA" w14:paraId="1AA6E75F" w14:textId="77777777">
            <w:pPr>
              <w:widowControl w:val="0"/>
              <w:suppressAutoHyphens/>
              <w:spacing w:after="113"/>
              <w:ind w:left="57" w:right="57"/>
              <w:textAlignment w:val="baseline"/>
              <w:rPr>
                <w:rFonts w:eastAsia="Arial Unicode MS" w:cs="Tahoma"/>
                <w:szCs w:val="20"/>
                <w:lang w:eastAsia="fr-FR" w:bidi="fr-FR"/>
                <w14:ligatures w14:val="none"/>
              </w:rPr>
            </w:pPr>
            <w:r w:rsidRPr="002F39BA">
              <w:rPr>
                <w:rFonts w:eastAsia="Arial Unicode MS" w:cs="Tahoma"/>
                <w:szCs w:val="20"/>
                <w:lang w:eastAsia="fr-FR" w:bidi="fr-FR"/>
                <w14:ligatures w14:val="none"/>
              </w:rPr>
              <w:t>Ce prix</w:t>
            </w:r>
            <w:r>
              <w:rPr>
                <w:rFonts w:eastAsia="Arial Unicode MS" w:cs="Tahoma"/>
                <w:szCs w:val="20"/>
                <w:lang w:eastAsia="fr-FR" w:bidi="fr-FR"/>
                <w14:ligatures w14:val="none"/>
              </w:rPr>
              <w:t xml:space="preserve"> rémunère au forfait le f</w:t>
            </w:r>
            <w:r w:rsidRPr="002F39BA">
              <w:rPr>
                <w:rFonts w:eastAsia="Arial Unicode MS" w:cs="Tahoma"/>
                <w:szCs w:val="20"/>
                <w:lang w:eastAsia="fr-FR" w:bidi="fr-FR"/>
                <w14:ligatures w14:val="none"/>
              </w:rPr>
              <w:t>auchage et débroussaillage TD5</w:t>
            </w:r>
            <w:r>
              <w:rPr>
                <w:rFonts w:eastAsia="Arial Unicode MS" w:cs="Tahoma"/>
                <w:szCs w:val="20"/>
                <w:lang w:eastAsia="fr-FR" w:bidi="fr-FR"/>
                <w14:ligatures w14:val="none"/>
              </w:rPr>
              <w:t xml:space="preserve"> avant les travaux de couverture conform</w:t>
            </w:r>
            <w:r w:rsidR="000A6681">
              <w:rPr>
                <w:rFonts w:eastAsia="Arial Unicode MS" w:cs="Tahoma"/>
                <w:szCs w:val="20"/>
                <w:lang w:eastAsia="fr-FR" w:bidi="fr-FR"/>
                <w14:ligatures w14:val="none"/>
              </w:rPr>
              <w:t>ément aux prescriptions du CCTP.</w:t>
            </w:r>
          </w:p>
          <w:p w:rsidRPr="002F39BA" w:rsidR="000A6681" w:rsidP="005F7DBB" w:rsidRDefault="000A6681" w14:paraId="098B9485" w14:textId="74A2E61E">
            <w:pPr>
              <w:widowControl w:val="0"/>
              <w:suppressAutoHyphens/>
              <w:spacing w:after="113"/>
              <w:ind w:left="57" w:right="57"/>
              <w:textAlignment w:val="baseline"/>
              <w:rPr>
                <w:rFonts w:eastAsia="Arial Unicode MS" w:cs="Tahoma"/>
                <w:szCs w:val="20"/>
                <w:lang w:eastAsia="fr-FR" w:bidi="fr-FR"/>
                <w14:ligatures w14:val="none"/>
              </w:rPr>
            </w:pPr>
            <w:r>
              <w:rPr>
                <w:rFonts w:eastAsia="Arial Unicode MS" w:cs="Tahoma"/>
                <w:szCs w:val="20"/>
                <w:lang w:eastAsia="fr-FR" w:bidi="fr-FR"/>
                <w14:ligatures w14:val="none"/>
              </w:rPr>
              <w:t>Ce prix sera rémunéré en une seule fois sur constat contradictoire du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065252" w:rsidP="005F7DBB" w:rsidRDefault="002F39BA" w14:paraId="4ACD5EC0" w14:textId="45A490DE">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065252" w:rsidP="005F7DBB" w:rsidRDefault="00065252" w14:paraId="43B8BA93"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065252" w:rsidTr="5870336B" w14:paraId="2638172E"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065252" w:rsidP="005F7DBB" w:rsidRDefault="00E17EEF" w14:paraId="78025D80" w14:textId="023480E2">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501.5</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065252" w:rsidP="005F7DBB" w:rsidRDefault="00E17EEF" w14:paraId="1CB5CC2E"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E17EEF">
              <w:rPr>
                <w:rFonts w:eastAsia="Arial Unicode MS" w:cs="Tahoma"/>
                <w:b/>
                <w:bCs/>
                <w:szCs w:val="20"/>
                <w:lang w:eastAsia="fr-FR" w:bidi="fr-FR"/>
                <w14:ligatures w14:val="none"/>
              </w:rPr>
              <w:t>Modelage sédiment et nivellement préalable TD5</w:t>
            </w:r>
          </w:p>
          <w:p w:rsidR="00E17EEF" w:rsidP="005F7DBB" w:rsidRDefault="00CD21D0" w14:paraId="501B671C" w14:textId="07C67AF6">
            <w:pPr>
              <w:widowControl w:val="0"/>
              <w:suppressAutoHyphens/>
              <w:spacing w:after="113"/>
              <w:ind w:left="57" w:right="57"/>
              <w:textAlignment w:val="baseline"/>
              <w:rPr>
                <w:rFonts w:eastAsia="Arial Unicode MS" w:cs="Tahoma"/>
                <w:szCs w:val="20"/>
                <w:lang w:eastAsia="fr-FR" w:bidi="fr-FR"/>
                <w14:ligatures w14:val="none"/>
              </w:rPr>
            </w:pPr>
            <w:r>
              <w:rPr>
                <w:rFonts w:eastAsia="Arial Unicode MS" w:cs="Tahoma"/>
                <w:szCs w:val="20"/>
                <w:lang w:eastAsia="fr-FR" w:bidi="fr-FR"/>
                <w14:ligatures w14:val="none"/>
              </w:rPr>
              <w:t>Ce prix ré</w:t>
            </w:r>
            <w:r w:rsidR="008F7DE5">
              <w:rPr>
                <w:rFonts w:eastAsia="Arial Unicode MS" w:cs="Tahoma"/>
                <w:szCs w:val="20"/>
                <w:lang w:eastAsia="fr-FR" w:bidi="fr-FR"/>
                <w14:ligatures w14:val="none"/>
              </w:rPr>
              <w:t>munère forfaitairement le modelage des sédiments et le nivellement préalable</w:t>
            </w:r>
            <w:r w:rsidR="008C6593">
              <w:rPr>
                <w:rFonts w:eastAsia="Arial Unicode MS" w:cs="Tahoma"/>
                <w:szCs w:val="20"/>
                <w:lang w:eastAsia="fr-FR" w:bidi="fr-FR"/>
                <w14:ligatures w14:val="none"/>
              </w:rPr>
              <w:t xml:space="preserve"> du TD5 conformément aux prescriptions du CCTP toutes sujétions comprises.</w:t>
            </w:r>
          </w:p>
          <w:p w:rsidRPr="00BF2D9E" w:rsidR="00E17EEF" w:rsidP="008C6593" w:rsidRDefault="008C6593" w14:paraId="0DCA01BF" w14:textId="16A5AE7E">
            <w:pPr>
              <w:widowControl w:val="0"/>
              <w:suppressAutoHyphens/>
              <w:spacing w:after="113"/>
              <w:ind w:left="57" w:right="57"/>
              <w:textAlignment w:val="baseline"/>
              <w:rPr>
                <w:rFonts w:eastAsia="Arial Unicode MS" w:cs="Tahoma"/>
                <w:b/>
                <w:bCs/>
                <w:szCs w:val="20"/>
                <w:lang w:eastAsia="fr-FR" w:bidi="fr-FR"/>
                <w14:ligatures w14:val="none"/>
              </w:rPr>
            </w:pPr>
            <w:r w:rsidRPr="008C6593">
              <w:rPr>
                <w:rFonts w:eastAsia="Arial Unicode MS" w:cs="Tahoma"/>
                <w:szCs w:val="20"/>
                <w:lang w:eastAsia="fr-FR" w:bidi="fr-FR"/>
                <w14:ligatures w14:val="none"/>
              </w:rPr>
              <w:t>Ce prix sera rémunéré en une seule fois sur constat contradictoire du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065252" w:rsidP="005F7DBB" w:rsidRDefault="00E17EEF" w14:paraId="19B1B4CF" w14:textId="474EEA53">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065252" w:rsidP="005F7DBB" w:rsidRDefault="00065252" w14:paraId="51723A6C"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065252" w:rsidTr="5870336B" w14:paraId="78536288"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065252" w:rsidP="005F7DBB" w:rsidRDefault="00E17EEF" w14:paraId="50DE004C" w14:textId="7EF4BFA9">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501.6</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065252" w:rsidP="005F7DBB" w:rsidRDefault="00256C89" w14:paraId="1B032F1B"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256C89">
              <w:rPr>
                <w:rFonts w:eastAsia="Arial Unicode MS" w:cs="Tahoma"/>
                <w:b/>
                <w:bCs/>
                <w:szCs w:val="20"/>
                <w:lang w:eastAsia="fr-FR" w:bidi="fr-FR"/>
                <w14:ligatures w14:val="none"/>
              </w:rPr>
              <w:t>Reprise, chargement et transport par camion des matériaux inertes stockées sur le TD19 vers le TD5</w:t>
            </w:r>
          </w:p>
          <w:p w:rsidRPr="008C6593" w:rsidR="008C6593" w:rsidP="6BA86EED" w:rsidRDefault="008C6593" w14:paraId="2A505B81" w14:textId="67C4252A">
            <w:pPr>
              <w:widowControl w:val="0"/>
              <w:suppressAutoHyphens/>
              <w:spacing w:after="113"/>
              <w:ind w:left="57" w:right="57"/>
              <w:textAlignment w:val="baseline"/>
              <w:rPr>
                <w:rFonts w:eastAsia="Arial Unicode MS" w:cs="Tahoma"/>
                <w:lang w:eastAsia="fr-FR" w:bidi="fr-FR"/>
                <w14:ligatures w14:val="none"/>
              </w:rPr>
            </w:pPr>
            <w:r w:rsidRPr="6BA86EED">
              <w:rPr>
                <w:rFonts w:eastAsia="Arial Unicode MS" w:cs="Tahoma"/>
                <w:lang w:eastAsia="fr-FR" w:bidi="fr-FR"/>
                <w14:ligatures w14:val="none"/>
              </w:rPr>
              <w:t xml:space="preserve">Ce prix rémunère au mètre cube la reprise, le chargement et le transport par camion des matériaux inertes stockées sur le TD19 </w:t>
            </w:r>
            <w:r w:rsidRPr="6BA86EED" w:rsidR="79E3F7BC">
              <w:rPr>
                <w:rFonts w:eastAsia="Arial Unicode MS" w:cs="Tahoma"/>
                <w:lang w:eastAsia="fr-FR" w:bidi="fr-FR"/>
                <w14:ligatures w14:val="none"/>
              </w:rPr>
              <w:t xml:space="preserve">situé à Thivencelle </w:t>
            </w:r>
            <w:r w:rsidRPr="6BA86EED">
              <w:rPr>
                <w:rFonts w:eastAsia="Arial Unicode MS" w:cs="Tahoma"/>
                <w:lang w:eastAsia="fr-FR" w:bidi="fr-FR"/>
                <w14:ligatures w14:val="none"/>
              </w:rPr>
              <w:t>vers le TD5 conformément aux prescriptions du CCTP toutes sujétions comprises.</w:t>
            </w:r>
          </w:p>
          <w:p w:rsidRPr="00BF2D9E" w:rsidR="00256C89" w:rsidP="008C6593" w:rsidRDefault="008C6593" w14:paraId="6FBE537A" w14:textId="652D110B">
            <w:pPr>
              <w:widowControl w:val="0"/>
              <w:suppressAutoHyphens/>
              <w:spacing w:after="113"/>
              <w:ind w:left="57" w:right="57"/>
              <w:textAlignment w:val="baseline"/>
              <w:rPr>
                <w:rFonts w:eastAsia="Arial Unicode MS" w:cs="Tahoma"/>
                <w:b/>
                <w:bCs/>
                <w:szCs w:val="20"/>
                <w:lang w:eastAsia="fr-FR" w:bidi="fr-FR"/>
                <w14:ligatures w14:val="none"/>
              </w:rPr>
            </w:pPr>
            <w:r w:rsidRPr="008C6593">
              <w:rPr>
                <w:rFonts w:eastAsia="Arial Unicode MS" w:cs="Tahoma"/>
                <w:szCs w:val="20"/>
                <w:lang w:eastAsia="fr-FR" w:bidi="fr-FR"/>
                <w14:ligatures w14:val="none"/>
              </w:rPr>
              <w:t xml:space="preserve">Ce prix sera rémunéré </w:t>
            </w:r>
            <w:r>
              <w:rPr>
                <w:rFonts w:eastAsia="Arial Unicode MS" w:cs="Tahoma"/>
                <w:szCs w:val="20"/>
                <w:lang w:eastAsia="fr-FR" w:bidi="fr-FR"/>
                <w14:ligatures w14:val="none"/>
              </w:rPr>
              <w:t>à l’avancement</w:t>
            </w:r>
            <w:r w:rsidRPr="008C6593">
              <w:rPr>
                <w:rFonts w:eastAsia="Arial Unicode MS" w:cs="Tahoma"/>
                <w:szCs w:val="20"/>
                <w:lang w:eastAsia="fr-FR" w:bidi="fr-FR"/>
                <w14:ligatures w14:val="none"/>
              </w:rPr>
              <w:t xml:space="preserve"> sur constat contradictoire du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065252" w:rsidP="005F7DBB" w:rsidRDefault="000C78C7" w14:paraId="7395506D" w14:textId="534B2779">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cube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065252" w:rsidP="005F7DBB" w:rsidRDefault="00065252" w14:paraId="423B4F06"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065252" w:rsidTr="5870336B" w14:paraId="4C323D9F"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065252" w:rsidP="000C78C7" w:rsidRDefault="00256C89" w14:paraId="31F7F4F1" w14:textId="04F87EBA">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501.7</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065252" w:rsidP="005F7DBB" w:rsidRDefault="000C78C7" w14:paraId="284C18AE"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0C78C7">
              <w:rPr>
                <w:rFonts w:eastAsia="Arial Unicode MS" w:cs="Tahoma"/>
                <w:b/>
                <w:bCs/>
                <w:szCs w:val="20"/>
                <w:lang w:eastAsia="fr-FR" w:bidi="fr-FR"/>
                <w14:ligatures w14:val="none"/>
              </w:rPr>
              <w:t>Déchargement et mise en œuvre des matériaux inertes du TD19 (0,5 m perméabilité 10-7 m/s) en couverture intermédiaire du TD5</w:t>
            </w:r>
          </w:p>
          <w:p w:rsidRPr="008C6593" w:rsidR="008C6593" w:rsidP="008C6593" w:rsidRDefault="008C6593" w14:paraId="2B8D0CFB" w14:textId="001750DF">
            <w:pPr>
              <w:widowControl w:val="0"/>
              <w:suppressAutoHyphens/>
              <w:spacing w:after="113"/>
              <w:ind w:left="57" w:right="57"/>
              <w:textAlignment w:val="baseline"/>
              <w:rPr>
                <w:rFonts w:eastAsia="Arial Unicode MS" w:cs="Tahoma"/>
                <w:szCs w:val="20"/>
                <w:lang w:eastAsia="fr-FR" w:bidi="fr-FR"/>
                <w14:ligatures w14:val="none"/>
              </w:rPr>
            </w:pPr>
            <w:r w:rsidRPr="008C6593">
              <w:rPr>
                <w:rFonts w:eastAsia="Arial Unicode MS" w:cs="Tahoma"/>
                <w:szCs w:val="20"/>
                <w:lang w:eastAsia="fr-FR" w:bidi="fr-FR"/>
                <w14:ligatures w14:val="none"/>
              </w:rPr>
              <w:t xml:space="preserve">Ce prix rémunère au mètre cube </w:t>
            </w:r>
            <w:r>
              <w:rPr>
                <w:rFonts w:eastAsia="Arial Unicode MS" w:cs="Tahoma"/>
                <w:szCs w:val="20"/>
                <w:lang w:eastAsia="fr-FR" w:bidi="fr-FR"/>
                <w14:ligatures w14:val="none"/>
              </w:rPr>
              <w:t>le d</w:t>
            </w:r>
            <w:r w:rsidRPr="008C6593">
              <w:rPr>
                <w:rFonts w:eastAsia="Arial Unicode MS" w:cs="Tahoma"/>
                <w:szCs w:val="20"/>
                <w:lang w:eastAsia="fr-FR" w:bidi="fr-FR"/>
                <w14:ligatures w14:val="none"/>
              </w:rPr>
              <w:t>échargement et</w:t>
            </w:r>
            <w:r>
              <w:rPr>
                <w:rFonts w:eastAsia="Arial Unicode MS" w:cs="Tahoma"/>
                <w:szCs w:val="20"/>
                <w:lang w:eastAsia="fr-FR" w:bidi="fr-FR"/>
                <w14:ligatures w14:val="none"/>
              </w:rPr>
              <w:t xml:space="preserve"> la</w:t>
            </w:r>
            <w:r w:rsidRPr="008C6593">
              <w:rPr>
                <w:rFonts w:eastAsia="Arial Unicode MS" w:cs="Tahoma"/>
                <w:szCs w:val="20"/>
                <w:lang w:eastAsia="fr-FR" w:bidi="fr-FR"/>
                <w14:ligatures w14:val="none"/>
              </w:rPr>
              <w:t xml:space="preserve"> mise en œuvre des matériaux inertes du TD19 (0,5 m perméabilité 10-7 m/s) en couverture intermédiaire du</w:t>
            </w:r>
            <w:r>
              <w:rPr>
                <w:rFonts w:eastAsia="Arial Unicode MS" w:cs="Tahoma"/>
                <w:szCs w:val="20"/>
                <w:lang w:eastAsia="fr-FR" w:bidi="fr-FR"/>
                <w14:ligatures w14:val="none"/>
              </w:rPr>
              <w:t xml:space="preserve"> TD5 </w:t>
            </w:r>
            <w:r w:rsidRPr="008C6593">
              <w:rPr>
                <w:rFonts w:eastAsia="Arial Unicode MS" w:cs="Tahoma"/>
                <w:szCs w:val="20"/>
                <w:lang w:eastAsia="fr-FR" w:bidi="fr-FR"/>
                <w14:ligatures w14:val="none"/>
              </w:rPr>
              <w:t>conformément aux prescriptions du CCTP toutes sujétions comprises.</w:t>
            </w:r>
          </w:p>
          <w:p w:rsidRPr="00BF2D9E" w:rsidR="000C78C7" w:rsidP="008C6593" w:rsidRDefault="008C6593" w14:paraId="107C8D02" w14:textId="1D0095B9">
            <w:pPr>
              <w:widowControl w:val="0"/>
              <w:suppressAutoHyphens/>
              <w:spacing w:after="113"/>
              <w:ind w:left="57" w:right="57"/>
              <w:textAlignment w:val="baseline"/>
              <w:rPr>
                <w:rFonts w:eastAsia="Arial Unicode MS" w:cs="Tahoma"/>
                <w:b/>
                <w:bCs/>
                <w:szCs w:val="20"/>
                <w:lang w:eastAsia="fr-FR" w:bidi="fr-FR"/>
                <w14:ligatures w14:val="none"/>
              </w:rPr>
            </w:pPr>
            <w:r w:rsidRPr="008C6593">
              <w:rPr>
                <w:rFonts w:eastAsia="Arial Unicode MS" w:cs="Tahoma"/>
                <w:szCs w:val="20"/>
                <w:lang w:eastAsia="fr-FR" w:bidi="fr-FR"/>
                <w14:ligatures w14:val="none"/>
              </w:rPr>
              <w:t>Ce prix sera rémunéré à l’avancement sur constat contradictoire du maitre d’œuvre</w:t>
            </w:r>
            <w:r>
              <w:rPr>
                <w:rFonts w:eastAsia="Arial Unicode MS" w:cs="Tahoma"/>
                <w:szCs w:val="20"/>
                <w:lang w:eastAsia="fr-FR" w:bidi="fr-FR"/>
                <w14:ligatures w14:val="none"/>
              </w:rPr>
              <w: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065252" w:rsidP="005F7DBB" w:rsidRDefault="000C78C7" w14:paraId="153A35D5" w14:textId="4BB93FAE">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cube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065252" w:rsidP="005F7DBB" w:rsidRDefault="00065252" w14:paraId="752FF761"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065252" w:rsidTr="5870336B" w14:paraId="6AC62896"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065252" w:rsidP="005F7DBB" w:rsidRDefault="000C78C7" w14:paraId="4B9C8522" w14:textId="7D05BC93">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501.8</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065252" w:rsidP="005F7DBB" w:rsidRDefault="00F17053" w14:paraId="1E060405" w14:textId="77777777">
            <w:pPr>
              <w:widowControl w:val="0"/>
              <w:suppressAutoHyphens/>
              <w:spacing w:after="113"/>
              <w:ind w:left="57" w:right="57"/>
              <w:textAlignment w:val="baseline"/>
              <w:rPr>
                <w:rFonts w:eastAsia="Arial Unicode MS" w:cs="Tahoma"/>
                <w:b/>
                <w:bCs/>
                <w:szCs w:val="20"/>
                <w:lang w:eastAsia="fr-FR" w:bidi="fr-FR"/>
                <w14:ligatures w14:val="none"/>
              </w:rPr>
            </w:pPr>
            <w:proofErr w:type="spellStart"/>
            <w:proofErr w:type="gramStart"/>
            <w:r w:rsidRPr="00F17053">
              <w:rPr>
                <w:rFonts w:eastAsia="Arial Unicode MS" w:cs="Tahoma"/>
                <w:b/>
                <w:bCs/>
                <w:szCs w:val="20"/>
                <w:lang w:eastAsia="fr-FR" w:bidi="fr-FR"/>
                <w14:ligatures w14:val="none"/>
              </w:rPr>
              <w:t>plus</w:t>
            </w:r>
            <w:proofErr w:type="gramEnd"/>
            <w:r w:rsidRPr="00F17053">
              <w:rPr>
                <w:rFonts w:eastAsia="Arial Unicode MS" w:cs="Tahoma"/>
                <w:b/>
                <w:bCs/>
                <w:szCs w:val="20"/>
                <w:lang w:eastAsia="fr-FR" w:bidi="fr-FR"/>
                <w14:ligatures w14:val="none"/>
              </w:rPr>
              <w:t xml:space="preserve"> value</w:t>
            </w:r>
            <w:proofErr w:type="spellEnd"/>
            <w:r w:rsidRPr="00F17053">
              <w:rPr>
                <w:rFonts w:eastAsia="Arial Unicode MS" w:cs="Tahoma"/>
                <w:b/>
                <w:bCs/>
                <w:szCs w:val="20"/>
                <w:lang w:eastAsia="fr-FR" w:bidi="fr-FR"/>
                <w14:ligatures w14:val="none"/>
              </w:rPr>
              <w:t xml:space="preserve"> pour traitement à la bentonite des matériaux inertes afin d'obtenir une perméabilité &lt; 10-7 m/s</w:t>
            </w:r>
          </w:p>
          <w:p w:rsidRPr="008C6593" w:rsidR="008C6593" w:rsidP="5870336B" w:rsidRDefault="008C6593" w14:paraId="197E4519" w14:textId="5A9DAD9C">
            <w:pPr>
              <w:widowControl w:val="0"/>
              <w:suppressAutoHyphens/>
              <w:spacing w:after="113"/>
              <w:ind w:left="57" w:right="57"/>
              <w:textAlignment w:val="baseline"/>
              <w:rPr>
                <w:rFonts w:eastAsia="Arial Unicode MS" w:cs="Tahoma"/>
                <w:lang w:eastAsia="fr-FR" w:bidi="fr-FR"/>
                <w14:ligatures w14:val="none"/>
              </w:rPr>
            </w:pPr>
            <w:r w:rsidRPr="5870336B">
              <w:rPr>
                <w:rFonts w:eastAsia="Arial Unicode MS" w:cs="Tahoma"/>
                <w:lang w:eastAsia="fr-FR" w:bidi="fr-FR"/>
                <w14:ligatures w14:val="none"/>
              </w:rPr>
              <w:t>Ce prix rémunère au mètre cube la plus</w:t>
            </w:r>
            <w:r w:rsidRPr="5870336B" w:rsidR="782B628E">
              <w:rPr>
                <w:rFonts w:eastAsia="Arial Unicode MS" w:cs="Tahoma"/>
                <w:lang w:eastAsia="fr-FR" w:bidi="fr-FR"/>
                <w14:ligatures w14:val="none"/>
              </w:rPr>
              <w:t>-</w:t>
            </w:r>
            <w:r w:rsidRPr="5870336B">
              <w:rPr>
                <w:rFonts w:eastAsia="Arial Unicode MS" w:cs="Tahoma"/>
                <w:lang w:eastAsia="fr-FR" w:bidi="fr-FR"/>
                <w14:ligatures w14:val="none"/>
              </w:rPr>
              <w:t>value pour le traitement à la bentonite des matériaux inertes afin d'obtenir une perméabilité &lt; 10-7 m/s conformément aux prescriptions du CCTP toutes sujétions comprises.</w:t>
            </w:r>
          </w:p>
          <w:p w:rsidRPr="00BF2D9E" w:rsidR="008C6593" w:rsidP="008C6593" w:rsidRDefault="008C6593" w14:paraId="4EAC3939" w14:textId="4ECBC6A6">
            <w:pPr>
              <w:widowControl w:val="0"/>
              <w:suppressAutoHyphens/>
              <w:spacing w:after="113"/>
              <w:ind w:left="57" w:right="57"/>
              <w:textAlignment w:val="baseline"/>
              <w:rPr>
                <w:rFonts w:eastAsia="Arial Unicode MS" w:cs="Tahoma"/>
                <w:b/>
                <w:bCs/>
                <w:szCs w:val="20"/>
                <w:lang w:eastAsia="fr-FR" w:bidi="fr-FR"/>
                <w14:ligatures w14:val="none"/>
              </w:rPr>
            </w:pPr>
            <w:r w:rsidRPr="008C6593">
              <w:rPr>
                <w:rFonts w:eastAsia="Arial Unicode MS" w:cs="Tahoma"/>
                <w:szCs w:val="20"/>
                <w:lang w:eastAsia="fr-FR" w:bidi="fr-FR"/>
                <w14:ligatures w14:val="none"/>
              </w:rPr>
              <w:t>Ce prix sera rémunéré à l’avancement sur constat contradictoire du maitre d’œuvre.</w:t>
            </w:r>
            <w:r>
              <w:rPr>
                <w:rFonts w:eastAsia="Arial Unicode MS" w:cs="Tahoma"/>
                <w:szCs w:val="20"/>
                <w:lang w:eastAsia="fr-FR" w:bidi="fr-FR"/>
                <w14:ligatures w14:val="none"/>
              </w:rPr>
              <w:t xml:space="preserve"> </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065252" w:rsidP="005F7DBB" w:rsidRDefault="00331DA2" w14:paraId="401C31AC" w14:textId="69E0086F">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mètre cube</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065252" w:rsidP="005F7DBB" w:rsidRDefault="00065252" w14:paraId="14AA77E4"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065252" w:rsidTr="5870336B" w14:paraId="6A709B88"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065252" w:rsidP="005F7DBB" w:rsidRDefault="00F17053" w14:paraId="4F0FFCA0" w14:textId="3DC582EA">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501.9</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065252" w:rsidP="005F7DBB" w:rsidRDefault="00331DA2" w14:paraId="031B7655"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331DA2">
              <w:rPr>
                <w:rFonts w:eastAsia="Arial Unicode MS" w:cs="Tahoma"/>
                <w:b/>
                <w:bCs/>
                <w:szCs w:val="20"/>
                <w:lang w:eastAsia="fr-FR" w:bidi="fr-FR"/>
                <w14:ligatures w14:val="none"/>
              </w:rPr>
              <w:t>Talutage, nivellement et mise en forme générale d'un dôme sur TD5</w:t>
            </w:r>
          </w:p>
          <w:p w:rsidRPr="00053389" w:rsidR="00053389" w:rsidP="00053389" w:rsidRDefault="00053389" w14:paraId="3B93D547" w14:textId="3F8E0A29">
            <w:pPr>
              <w:widowControl w:val="0"/>
              <w:suppressAutoHyphens/>
              <w:spacing w:after="113"/>
              <w:ind w:left="57" w:right="57"/>
              <w:textAlignment w:val="baseline"/>
              <w:rPr>
                <w:rFonts w:eastAsia="Arial Unicode MS" w:cs="Tahoma"/>
                <w:szCs w:val="20"/>
                <w:lang w:eastAsia="fr-FR" w:bidi="fr-FR"/>
                <w14:ligatures w14:val="none"/>
              </w:rPr>
            </w:pPr>
            <w:r w:rsidRPr="00053389">
              <w:rPr>
                <w:rFonts w:eastAsia="Arial Unicode MS" w:cs="Tahoma"/>
                <w:szCs w:val="20"/>
                <w:lang w:eastAsia="fr-FR" w:bidi="fr-FR"/>
                <w14:ligatures w14:val="none"/>
              </w:rPr>
              <w:t xml:space="preserve">Ce prix rémunère au mètre carré le </w:t>
            </w:r>
            <w:r>
              <w:rPr>
                <w:rFonts w:eastAsia="Arial Unicode MS" w:cs="Tahoma"/>
                <w:szCs w:val="20"/>
                <w:lang w:eastAsia="fr-FR" w:bidi="fr-FR"/>
                <w14:ligatures w14:val="none"/>
              </w:rPr>
              <w:t xml:space="preserve">talutage, le </w:t>
            </w:r>
            <w:r w:rsidRPr="00053389">
              <w:rPr>
                <w:rFonts w:eastAsia="Arial Unicode MS" w:cs="Tahoma"/>
                <w:szCs w:val="20"/>
                <w:lang w:eastAsia="fr-FR" w:bidi="fr-FR"/>
                <w14:ligatures w14:val="none"/>
              </w:rPr>
              <w:t>nivellement et la mise en forme générale du dôme</w:t>
            </w:r>
            <w:r>
              <w:rPr>
                <w:rFonts w:eastAsia="Arial Unicode MS" w:cs="Tahoma"/>
                <w:szCs w:val="20"/>
                <w:lang w:eastAsia="fr-FR" w:bidi="fr-FR"/>
                <w14:ligatures w14:val="none"/>
              </w:rPr>
              <w:t xml:space="preserve"> sur le TD5</w:t>
            </w:r>
            <w:r w:rsidRPr="00053389">
              <w:rPr>
                <w:rFonts w:eastAsia="Arial Unicode MS" w:cs="Tahoma"/>
                <w:szCs w:val="20"/>
                <w:lang w:eastAsia="fr-FR" w:bidi="fr-FR"/>
                <w14:ligatures w14:val="none"/>
              </w:rPr>
              <w:t xml:space="preserve"> selon le descriptif du CCTP.</w:t>
            </w:r>
          </w:p>
          <w:p w:rsidRPr="00053389" w:rsidR="00053389" w:rsidP="00053389" w:rsidRDefault="00053389" w14:paraId="4352B842" w14:textId="77777777">
            <w:pPr>
              <w:widowControl w:val="0"/>
              <w:suppressAutoHyphens/>
              <w:spacing w:after="113"/>
              <w:ind w:left="57" w:right="57"/>
              <w:textAlignment w:val="baseline"/>
              <w:rPr>
                <w:rFonts w:eastAsia="Arial Unicode MS" w:cs="Tahoma"/>
                <w:szCs w:val="20"/>
                <w:lang w:eastAsia="fr-FR" w:bidi="fr-FR"/>
                <w14:ligatures w14:val="none"/>
              </w:rPr>
            </w:pPr>
            <w:r w:rsidRPr="00053389">
              <w:rPr>
                <w:rFonts w:eastAsia="Arial Unicode MS" w:cs="Tahoma"/>
                <w:szCs w:val="20"/>
                <w:lang w:eastAsia="fr-FR" w:bidi="fr-FR"/>
                <w14:ligatures w14:val="none"/>
              </w:rPr>
              <w:t>Le prix comprend également l’amené et le repli du matériel nécessaire à la prestation.</w:t>
            </w:r>
          </w:p>
          <w:p w:rsidRPr="00BF2D9E" w:rsidR="00331DA2" w:rsidP="00053389" w:rsidRDefault="00053389" w14:paraId="335B62F6" w14:textId="5DC079E9">
            <w:pPr>
              <w:widowControl w:val="0"/>
              <w:suppressAutoHyphens/>
              <w:spacing w:after="113"/>
              <w:ind w:left="57" w:right="57"/>
              <w:textAlignment w:val="baseline"/>
              <w:rPr>
                <w:rFonts w:eastAsia="Arial Unicode MS" w:cs="Tahoma"/>
                <w:b/>
                <w:bCs/>
                <w:szCs w:val="20"/>
                <w:lang w:eastAsia="fr-FR" w:bidi="fr-FR"/>
                <w14:ligatures w14:val="none"/>
              </w:rPr>
            </w:pPr>
            <w:r w:rsidRPr="00053389">
              <w:rPr>
                <w:rFonts w:eastAsia="Arial Unicode MS" w:cs="Tahoma"/>
                <w:szCs w:val="20"/>
                <w:lang w:eastAsia="fr-FR" w:bidi="fr-FR"/>
                <w14:ligatures w14:val="none"/>
              </w:rPr>
              <w:t>Le prix sera rémunéré à partir de la surface théorique issue des plans d’exécution validés.</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065252" w:rsidP="005F7DBB" w:rsidRDefault="00331DA2" w14:paraId="53F0533A" w14:textId="71C5E481">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 xml:space="preserve">Le </w:t>
            </w:r>
            <w:proofErr w:type="gramStart"/>
            <w:r>
              <w:rPr>
                <w:rFonts w:eastAsia="Times New Roman" w:cs="Times New Roman"/>
                <w:b/>
                <w:bCs/>
                <w:szCs w:val="20"/>
                <w:lang w:eastAsia="fr-FR" w:bidi="fr-FR"/>
                <w14:ligatures w14:val="none"/>
              </w:rPr>
              <w:t>mètre  carré</w:t>
            </w:r>
            <w:proofErr w:type="gramEnd"/>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065252" w:rsidP="005F7DBB" w:rsidRDefault="00065252" w14:paraId="45B5CC6F"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E74BED" w:rsidTr="5870336B" w14:paraId="0E38BFD2"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E74BED" w:rsidP="005F7DBB" w:rsidRDefault="00E74BED" w14:paraId="059C9A89" w14:textId="51356F3C">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501.10</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E74BED" w:rsidP="005F7DBB" w:rsidRDefault="00E74BED" w14:paraId="63E13B08" w14:textId="69D52C4A">
            <w:pPr>
              <w:widowControl w:val="0"/>
              <w:suppressAutoHyphens/>
              <w:spacing w:after="113"/>
              <w:ind w:left="57" w:right="57"/>
              <w:textAlignment w:val="baseline"/>
              <w:rPr>
                <w:rFonts w:eastAsia="Arial Unicode MS" w:cs="Tahoma"/>
                <w:b/>
                <w:bCs/>
                <w:szCs w:val="20"/>
                <w:lang w:eastAsia="fr-FR" w:bidi="fr-FR"/>
                <w14:ligatures w14:val="none"/>
              </w:rPr>
            </w:pPr>
            <w:r w:rsidRPr="006B73AC">
              <w:rPr>
                <w:rFonts w:eastAsia="Arial Unicode MS" w:cs="Tahoma"/>
                <w:b/>
                <w:bCs/>
                <w:szCs w:val="20"/>
                <w:lang w:eastAsia="fr-FR" w:bidi="fr-FR"/>
                <w14:ligatures w14:val="none"/>
              </w:rPr>
              <w:t xml:space="preserve">Plan de récolement et </w:t>
            </w:r>
            <w:r>
              <w:rPr>
                <w:rFonts w:eastAsia="Arial Unicode MS" w:cs="Tahoma"/>
                <w:b/>
                <w:bCs/>
                <w:szCs w:val="20"/>
                <w:lang w:eastAsia="fr-FR" w:bidi="fr-FR"/>
                <w14:ligatures w14:val="none"/>
              </w:rPr>
              <w:t>é</w:t>
            </w:r>
            <w:r w:rsidRPr="006B73AC">
              <w:rPr>
                <w:rFonts w:eastAsia="Arial Unicode MS" w:cs="Tahoma"/>
                <w:b/>
                <w:bCs/>
                <w:szCs w:val="20"/>
                <w:lang w:eastAsia="fr-FR" w:bidi="fr-FR"/>
                <w14:ligatures w14:val="none"/>
              </w:rPr>
              <w:t>tablissement du DO</w:t>
            </w:r>
            <w:r>
              <w:rPr>
                <w:rFonts w:eastAsia="Arial Unicode MS" w:cs="Tahoma"/>
                <w:b/>
                <w:bCs/>
                <w:szCs w:val="20"/>
                <w:lang w:eastAsia="fr-FR" w:bidi="fr-FR"/>
                <w14:ligatures w14:val="none"/>
              </w:rPr>
              <w:t>E couverture du TD5</w:t>
            </w:r>
          </w:p>
          <w:p w:rsidR="00E74BED" w:rsidP="005F7DBB" w:rsidRDefault="00E74BED" w14:paraId="52A283C3" w14:textId="6ED68029">
            <w:pPr>
              <w:rPr>
                <w:rFonts w:eastAsia="Arial Unicode MS" w:cs="Tahoma"/>
                <w:szCs w:val="20"/>
                <w:lang w:eastAsia="fr-FR" w:bidi="fr-FR"/>
                <w14:ligatures w14:val="none"/>
              </w:rPr>
            </w:pPr>
            <w:r w:rsidRPr="00307535">
              <w:rPr>
                <w:rFonts w:eastAsia="Arial Unicode MS" w:cs="Tahoma"/>
                <w:szCs w:val="20"/>
                <w:lang w:eastAsia="fr-FR" w:bidi="fr-FR"/>
                <w14:ligatures w14:val="none"/>
              </w:rPr>
              <w:t xml:space="preserve">Ce prix rémunère au forfait la réalisation des plans de récolement et d’un DOE </w:t>
            </w:r>
            <w:r w:rsidR="00F46CF8">
              <w:rPr>
                <w:rFonts w:eastAsia="Arial Unicode MS" w:cs="Tahoma"/>
                <w:szCs w:val="20"/>
                <w:lang w:eastAsia="fr-FR" w:bidi="fr-FR"/>
                <w14:ligatures w14:val="none"/>
              </w:rPr>
              <w:t>à l’issue des travaux de couverture du TD5</w:t>
            </w:r>
            <w:r>
              <w:rPr>
                <w:rFonts w:eastAsia="Arial Unicode MS" w:cs="Tahoma"/>
                <w:szCs w:val="20"/>
                <w:lang w:eastAsia="fr-FR" w:bidi="fr-FR"/>
                <w14:ligatures w14:val="none"/>
              </w:rPr>
              <w:t xml:space="preserve"> </w:t>
            </w:r>
            <w:r w:rsidRPr="00307535">
              <w:rPr>
                <w:rFonts w:eastAsia="Arial Unicode MS" w:cs="Tahoma"/>
                <w:szCs w:val="20"/>
                <w:lang w:eastAsia="fr-FR" w:bidi="fr-FR"/>
                <w14:ligatures w14:val="none"/>
              </w:rPr>
              <w:t xml:space="preserve">conformément aux prescriptions du </w:t>
            </w:r>
            <w:proofErr w:type="gramStart"/>
            <w:r w:rsidRPr="00307535">
              <w:rPr>
                <w:rFonts w:eastAsia="Arial Unicode MS" w:cs="Tahoma"/>
                <w:szCs w:val="20"/>
                <w:lang w:eastAsia="fr-FR" w:bidi="fr-FR"/>
                <w14:ligatures w14:val="none"/>
              </w:rPr>
              <w:t>CCTP .</w:t>
            </w:r>
            <w:proofErr w:type="gramEnd"/>
            <w:r w:rsidRPr="00307535">
              <w:rPr>
                <w:rFonts w:eastAsia="Arial Unicode MS" w:cs="Tahoma"/>
                <w:szCs w:val="20"/>
                <w:lang w:eastAsia="fr-FR" w:bidi="fr-FR"/>
                <w14:ligatures w14:val="none"/>
              </w:rPr>
              <w:t xml:space="preserve"> </w:t>
            </w:r>
          </w:p>
          <w:p w:rsidRPr="00307535" w:rsidR="00E74BED" w:rsidP="005F7DBB" w:rsidRDefault="00E74BED" w14:paraId="3FA5B239" w14:textId="77777777">
            <w:pPr>
              <w:rPr>
                <w:rFonts w:eastAsia="Arial Unicode MS" w:cs="Tahoma"/>
                <w:szCs w:val="20"/>
                <w:lang w:eastAsia="fr-FR" w:bidi="fr-FR"/>
                <w14:ligatures w14:val="none"/>
              </w:rPr>
            </w:pPr>
          </w:p>
          <w:p w:rsidRPr="00BF2D9E" w:rsidR="00E74BED" w:rsidP="005F7DBB" w:rsidRDefault="00E74BED" w14:paraId="52B2FB24"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3E52DC">
              <w:rPr>
                <w:rFonts w:eastAsia="Arial Unicode MS" w:cs="Tahoma"/>
                <w:szCs w:val="20"/>
                <w:lang w:eastAsia="fr-FR" w:bidi="fr-FR"/>
                <w14:ligatures w14:val="none"/>
              </w:rPr>
              <w:t>Ce prix sera réglé en deux fractions : 30% à la validation par le maître d’œuvre des plans de récolement et 70% à la validation par le maître d’œuvre du DOE.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E74BED" w:rsidP="005F7DBB" w:rsidRDefault="00E74BED" w14:paraId="37596407"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r>
              <w:rPr>
                <w:rFonts w:eastAsia="Times New Roman" w:cs="Times New Roman"/>
                <w:b/>
                <w:bCs/>
                <w:szCs w:val="20"/>
                <w:lang w:eastAsia="fr-FR" w:bidi="fr-FR"/>
                <w14:ligatures w14:val="none"/>
              </w:rPr>
              <w:t>Le forfait</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E74BED" w:rsidP="005F7DBB" w:rsidRDefault="00E74BED" w14:paraId="7B5F331C"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7F3CD8" w:rsidTr="5870336B" w14:paraId="446A4275"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7F3CD8" w:rsidP="007F3CD8" w:rsidRDefault="007F3CD8" w14:paraId="7D0BAF1B" w14:textId="225A2FF5">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 w:val="22"/>
                <w:lang w:eastAsia="fr-FR" w:bidi="fr-FR"/>
                <w14:ligatures w14:val="none"/>
              </w:rPr>
              <w:t>502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7F3CD8" w:rsidP="007F3CD8" w:rsidRDefault="007F3CD8" w14:paraId="4449A4EE" w14:textId="2E0957A3">
            <w:pPr>
              <w:widowControl w:val="0"/>
              <w:suppressAutoHyphens/>
              <w:spacing w:after="113"/>
              <w:ind w:left="57" w:right="57"/>
              <w:textAlignment w:val="baseline"/>
              <w:rPr>
                <w:rFonts w:eastAsia="Arial Unicode MS" w:cs="Tahoma"/>
                <w:b/>
                <w:bCs/>
                <w:szCs w:val="20"/>
                <w:lang w:eastAsia="fr-FR" w:bidi="fr-FR"/>
                <w14:ligatures w14:val="none"/>
              </w:rPr>
            </w:pPr>
            <w:r>
              <w:rPr>
                <w:rFonts w:ascii="Times New Roman" w:hAnsi="Times New Roman" w:eastAsia="Times New Roman" w:cs="Times New Roman"/>
                <w:b/>
                <w:bCs/>
                <w:sz w:val="24"/>
                <w:szCs w:val="24"/>
                <w:lang w:eastAsia="fr-FR" w:bidi="fr-FR"/>
                <w14:ligatures w14:val="none"/>
              </w:rPr>
              <w:t>TD13</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7F3CD8" w:rsidP="007F3CD8" w:rsidRDefault="007F3CD8" w14:paraId="58491DB2"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7F3CD8" w:rsidP="007F3CD8" w:rsidRDefault="007F3CD8" w14:paraId="08050A56"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7F3CD8" w:rsidTr="5870336B" w14:paraId="3E579130"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7F3CD8" w:rsidP="007F3CD8" w:rsidRDefault="007F3CD8" w14:paraId="3B846BB4" w14:textId="729491B0">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w:t>
            </w:r>
            <w:r w:rsidRPr="00BF2D9E">
              <w:rPr>
                <w:rFonts w:eastAsia="Arial Unicode MS" w:cs="Tahoma"/>
                <w:b/>
                <w:bCs/>
                <w:szCs w:val="20"/>
                <w:lang w:eastAsia="fr-FR" w:bidi="fr-FR"/>
                <w14:ligatures w14:val="none"/>
              </w:rPr>
              <w:t>0</w:t>
            </w:r>
            <w:r>
              <w:rPr>
                <w:rFonts w:eastAsia="Arial Unicode MS" w:cs="Tahoma"/>
                <w:b/>
                <w:bCs/>
                <w:szCs w:val="20"/>
                <w:lang w:eastAsia="fr-FR" w:bidi="fr-FR"/>
                <w14:ligatures w14:val="none"/>
              </w:rPr>
              <w:t>2.1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7F3CD8" w:rsidP="007F3CD8" w:rsidRDefault="007F3CD8" w14:paraId="39DF7C0E"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proofErr w:type="spellStart"/>
            <w:r w:rsidRPr="00BF2D9E">
              <w:rPr>
                <w:rFonts w:eastAsia="Arial Unicode MS" w:cs="Tahoma"/>
                <w:b/>
                <w:bCs/>
                <w:szCs w:val="20"/>
                <w:lang w:eastAsia="fr-FR" w:bidi="fr-FR"/>
                <w14:ligatures w14:val="none"/>
              </w:rPr>
              <w:t>Etudes</w:t>
            </w:r>
            <w:proofErr w:type="spellEnd"/>
            <w:r w:rsidRPr="00BF2D9E">
              <w:rPr>
                <w:rFonts w:eastAsia="Arial Unicode MS" w:cs="Tahoma"/>
                <w:b/>
                <w:bCs/>
                <w:szCs w:val="20"/>
                <w:lang w:eastAsia="fr-FR" w:bidi="fr-FR"/>
                <w14:ligatures w14:val="none"/>
              </w:rPr>
              <w:t xml:space="preserve"> d'exécution</w:t>
            </w:r>
          </w:p>
          <w:p w:rsidRPr="00A34CB4" w:rsidR="007F3CD8" w:rsidP="007F3CD8" w:rsidRDefault="007F3CD8" w14:paraId="4DA6FEED"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 xml:space="preserve">Ce prix rémunère au forfait les prestations définies aux articles 28 et 29 du </w:t>
            </w:r>
            <w:proofErr w:type="spellStart"/>
            <w:r w:rsidRPr="00A34CB4">
              <w:rPr>
                <w:rFonts w:eastAsia="Arial Unicode MS" w:cs="Tahoma"/>
                <w:szCs w:val="20"/>
                <w:lang w:eastAsia="fr-FR" w:bidi="fr-FR"/>
                <w14:ligatures w14:val="none"/>
              </w:rPr>
              <w:t>CCAG</w:t>
            </w:r>
            <w:proofErr w:type="spellEnd"/>
            <w:r w:rsidRPr="00A34CB4">
              <w:rPr>
                <w:rFonts w:eastAsia="Arial Unicode MS" w:cs="Tahoma"/>
                <w:szCs w:val="20"/>
                <w:lang w:eastAsia="fr-FR" w:bidi="fr-FR"/>
                <w14:ligatures w14:val="none"/>
              </w:rPr>
              <w:t xml:space="preserve"> Travaux, et aux spécifications particulières du marché, définies au CCTP et comprenant entre autres : </w:t>
            </w:r>
          </w:p>
          <w:p w:rsidRPr="00A34CB4" w:rsidR="007F3CD8" w:rsidP="007F3CD8" w:rsidRDefault="007F3CD8" w14:paraId="1A8E9BC6"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la vérification et la reprise des documents remis par le maître d'œuvre</w:t>
            </w:r>
          </w:p>
          <w:p w:rsidRPr="00A34CB4" w:rsidR="007F3CD8" w:rsidP="007F3CD8" w:rsidRDefault="007F3CD8" w14:paraId="6BFAADF4"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implantations et piquetages des travaux (nivellement, ouvrages ...)</w:t>
            </w:r>
          </w:p>
          <w:p w:rsidRPr="00A34CB4" w:rsidR="007F3CD8" w:rsidP="007F3CD8" w:rsidRDefault="007F3CD8" w14:paraId="0AF05E3C"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études d’exécution des ouvrages définitifs</w:t>
            </w:r>
          </w:p>
          <w:p w:rsidRPr="00A34CB4" w:rsidR="007F3CD8" w:rsidP="007F3CD8" w:rsidRDefault="007F3CD8" w14:paraId="425BC930"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plans d’exécution</w:t>
            </w:r>
          </w:p>
          <w:p w:rsidRPr="00A34CB4" w:rsidR="007F3CD8" w:rsidP="007F3CD8" w:rsidRDefault="007F3CD8" w14:paraId="5642026A"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études de méthodes</w:t>
            </w:r>
          </w:p>
          <w:p w:rsidRPr="00A34CB4" w:rsidR="007F3CD8" w:rsidP="007F3CD8" w:rsidRDefault="007F3CD8" w14:paraId="3D637D64"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l’élaboration et la fourniture en 3 exemplaires papier, plus un sous format informatique des plans d’exécution au format .</w:t>
            </w:r>
            <w:proofErr w:type="spellStart"/>
            <w:r w:rsidRPr="00A34CB4">
              <w:rPr>
                <w:rFonts w:eastAsia="Arial Unicode MS" w:cs="Tahoma"/>
                <w:szCs w:val="20"/>
                <w:lang w:eastAsia="fr-FR" w:bidi="fr-FR"/>
                <w14:ligatures w14:val="none"/>
              </w:rPr>
              <w:t>DWG</w:t>
            </w:r>
            <w:proofErr w:type="spellEnd"/>
            <w:r w:rsidRPr="00A34CB4">
              <w:rPr>
                <w:rFonts w:eastAsia="Arial Unicode MS" w:cs="Tahoma"/>
                <w:szCs w:val="20"/>
                <w:lang w:eastAsia="fr-FR" w:bidi="fr-FR"/>
                <w14:ligatures w14:val="none"/>
              </w:rPr>
              <w:t xml:space="preserve"> pour soumission à l’approbation du maître d’œuvre.</w:t>
            </w:r>
          </w:p>
          <w:p w:rsidRPr="00BF2D9E" w:rsidR="007F3CD8" w:rsidP="007F3CD8" w:rsidRDefault="007F3CD8" w14:paraId="6224B321" w14:textId="2CCE39D9">
            <w:pPr>
              <w:widowControl w:val="0"/>
              <w:suppressAutoHyphens/>
              <w:spacing w:after="113"/>
              <w:ind w:left="57" w:right="57"/>
              <w:textAlignment w:val="baseline"/>
              <w:rPr>
                <w:rFonts w:eastAsia="Arial Unicode MS" w:cs="Tahoma"/>
                <w:b/>
                <w:bCs/>
                <w:szCs w:val="20"/>
                <w:lang w:eastAsia="fr-FR" w:bidi="fr-FR"/>
                <w14:ligatures w14:val="none"/>
              </w:rPr>
            </w:pPr>
            <w:r w:rsidRPr="00A34CB4">
              <w:rPr>
                <w:rFonts w:eastAsia="Arial Unicode MS" w:cs="Tahoma"/>
                <w:szCs w:val="20"/>
                <w:lang w:eastAsia="fr-FR" w:bidi="fr-FR"/>
                <w14:ligatures w14:val="none"/>
              </w:rPr>
              <w:t xml:space="preserve">Ce prix sera rémunéré en deux fractions :50% à la production des études d’exécution à l’issue de la période de préparation et 50% à la production de l’ensemble des documents prévus à l’article 29 du </w:t>
            </w:r>
            <w:proofErr w:type="spellStart"/>
            <w:r w:rsidRPr="00A34CB4">
              <w:rPr>
                <w:rFonts w:eastAsia="Arial Unicode MS" w:cs="Tahoma"/>
                <w:szCs w:val="20"/>
                <w:lang w:eastAsia="fr-FR" w:bidi="fr-FR"/>
                <w14:ligatures w14:val="none"/>
              </w:rPr>
              <w:t>CCAG</w:t>
            </w:r>
            <w:proofErr w:type="spellEnd"/>
            <w:r w:rsidRPr="00A34CB4">
              <w:rPr>
                <w:rFonts w:eastAsia="Arial Unicode MS" w:cs="Tahoma"/>
                <w:szCs w:val="20"/>
                <w:lang w:eastAsia="fr-FR" w:bidi="fr-FR"/>
                <w14:ligatures w14:val="none"/>
              </w:rPr>
              <w:t xml:space="preserve"> travaux.</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7F3CD8" w:rsidP="007F3CD8" w:rsidRDefault="007F3CD8" w14:paraId="34F8D18E"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7F3CD8" w:rsidP="007F3CD8" w:rsidRDefault="007F3CD8" w14:paraId="488C02E3"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7F3CD8" w:rsidTr="5870336B" w14:paraId="5D5E691A"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7F3CD8" w:rsidP="007F3CD8" w:rsidRDefault="007F3CD8" w14:paraId="4069A64B" w14:textId="23C641AD">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502.2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F3CD8" w:rsidP="007F3CD8" w:rsidRDefault="007F3CD8" w14:paraId="2AF48666"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Installation de chantier</w:t>
            </w:r>
          </w:p>
          <w:p w:rsidRPr="00F34765" w:rsidR="007F3CD8" w:rsidP="007F3CD8" w:rsidRDefault="007F3CD8" w14:paraId="01D4D133"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3079AF">
              <w:rPr>
                <w:rFonts w:eastAsia="Arial Unicode MS" w:cs="Tahoma"/>
                <w:szCs w:val="20"/>
                <w:lang w:eastAsia="fr-FR" w:bidi="fr-FR"/>
                <w14:ligatures w14:val="none"/>
              </w:rPr>
              <w:t xml:space="preserve">Ce prix rémunère forfaitairement les prestations prévues aux articles 31.1, 31.4, 31.6 et 37 du </w:t>
            </w:r>
            <w:proofErr w:type="spellStart"/>
            <w:r w:rsidRPr="003079AF">
              <w:rPr>
                <w:rFonts w:eastAsia="Arial Unicode MS" w:cs="Tahoma"/>
                <w:szCs w:val="20"/>
                <w:lang w:eastAsia="fr-FR" w:bidi="fr-FR"/>
                <w14:ligatures w14:val="none"/>
              </w:rPr>
              <w:t>CCAG</w:t>
            </w:r>
            <w:proofErr w:type="spellEnd"/>
            <w:r w:rsidRPr="003079AF">
              <w:rPr>
                <w:rFonts w:eastAsia="Arial Unicode MS" w:cs="Tahoma"/>
                <w:szCs w:val="20"/>
                <w:lang w:eastAsia="fr-FR" w:bidi="fr-FR"/>
                <w14:ligatures w14:val="none"/>
              </w:rPr>
              <w:t xml:space="preserve"> nécessaires à la bonne marche du chantier pour l’entreprise et ses sous-traitants éventuels</w:t>
            </w:r>
            <w:r w:rsidRPr="00F34765">
              <w:rPr>
                <w:rFonts w:eastAsia="Arial Unicode MS" w:cs="Tahoma"/>
                <w:szCs w:val="20"/>
                <w:lang w:eastAsia="fr-FR" w:bidi="fr-FR"/>
                <w14:ligatures w14:val="none"/>
              </w:rPr>
              <w:t xml:space="preserve">. </w:t>
            </w:r>
          </w:p>
          <w:p w:rsidRPr="005225AC" w:rsidR="007F3CD8" w:rsidP="007F3CD8" w:rsidRDefault="007F3CD8" w14:paraId="5C6A3258"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Il comprend notamment :</w:t>
            </w:r>
          </w:p>
          <w:p w:rsidRPr="005225AC" w:rsidR="007F3CD8" w:rsidP="007F3CD8" w:rsidRDefault="007F3CD8" w14:paraId="711A493D"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w:t>
            </w:r>
            <w:proofErr w:type="spellStart"/>
            <w:r w:rsidRPr="005225AC">
              <w:rPr>
                <w:rFonts w:eastAsia="Arial Unicode MS" w:cs="Tahoma"/>
                <w:szCs w:val="20"/>
                <w:lang w:eastAsia="fr-FR" w:bidi="fr-FR"/>
                <w14:ligatures w14:val="none"/>
              </w:rPr>
              <w:t>amenée</w:t>
            </w:r>
            <w:proofErr w:type="spellEnd"/>
            <w:r w:rsidRPr="005225AC">
              <w:rPr>
                <w:rFonts w:eastAsia="Arial Unicode MS" w:cs="Tahoma"/>
                <w:szCs w:val="20"/>
                <w:lang w:eastAsia="fr-FR" w:bidi="fr-FR"/>
                <w14:ligatures w14:val="none"/>
              </w:rPr>
              <w:t xml:space="preserve"> sur chantier et le repliement en fin de travaux de toutes les installations,</w:t>
            </w:r>
          </w:p>
          <w:p w:rsidRPr="005225AC" w:rsidR="007F3CD8" w:rsidP="007F3CD8" w:rsidRDefault="007F3CD8" w14:paraId="18788FE4"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 laboratoire de chantier,</w:t>
            </w:r>
          </w:p>
          <w:p w:rsidRPr="005225AC" w:rsidR="007F3CD8" w:rsidP="007F3CD8" w:rsidRDefault="007F3CD8" w14:paraId="6434D280"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frais d’établissement de constats d’huissier avant et après travaux vis à vis des habitations riveraines concernées par le présent chantier,</w:t>
            </w:r>
          </w:p>
          <w:p w:rsidRPr="005225AC" w:rsidR="007F3CD8" w:rsidP="007F3CD8" w:rsidRDefault="007F3CD8" w14:paraId="597C6CF0"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l’aménagement et l’entretien du terrain et des pistes de chantier, ainsi que les aires de travail,</w:t>
            </w:r>
          </w:p>
          <w:p w:rsidRPr="005225AC" w:rsidR="007F3CD8" w:rsidP="007F3CD8" w:rsidRDefault="007F3CD8" w14:paraId="156C175F"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 xml:space="preserve">les locaux à la disposition du personnel conformément à la législation en </w:t>
            </w:r>
            <w:r w:rsidRPr="005225AC">
              <w:rPr>
                <w:rFonts w:eastAsia="Arial Unicode MS" w:cs="Tahoma"/>
                <w:szCs w:val="20"/>
                <w:lang w:eastAsia="fr-FR" w:bidi="fr-FR"/>
                <w14:ligatures w14:val="none"/>
              </w:rPr>
              <w:t>vigueur,</w:t>
            </w:r>
          </w:p>
          <w:p w:rsidRPr="005225AC" w:rsidR="007F3CD8" w:rsidP="007F3CD8" w:rsidRDefault="007F3CD8" w14:paraId="6EC9455E"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la fourniture et frais d’installation de baraques de chantiers, entrepôts et de bureaux,</w:t>
            </w:r>
          </w:p>
          <w:p w:rsidRPr="005225AC" w:rsidR="007F3CD8" w:rsidP="007F3CD8" w:rsidRDefault="007F3CD8" w14:paraId="3A770748"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branchements aux réseaux divers pour l’ensemble du chantier,</w:t>
            </w:r>
          </w:p>
          <w:p w:rsidRPr="005225AC" w:rsidR="007F3CD8" w:rsidP="007F3CD8" w:rsidRDefault="007F3CD8" w14:paraId="035F30CC"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l’établissement, le fonctionnement et l’entretien des clôtures nécessaires à la sécurité,</w:t>
            </w:r>
          </w:p>
          <w:p w:rsidRPr="005225AC" w:rsidR="007F3CD8" w:rsidP="007F3CD8" w:rsidRDefault="007F3CD8" w14:paraId="75DFBB34"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dispositifs de sécurité et installation d’hygiène,</w:t>
            </w:r>
          </w:p>
          <w:p w:rsidRPr="005225AC" w:rsidR="007F3CD8" w:rsidP="007F3CD8" w:rsidRDefault="007F3CD8" w14:paraId="231DA377"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frais de gardiennage, d’éclairage et nettoyage du chantier,</w:t>
            </w:r>
          </w:p>
          <w:p w:rsidRPr="005225AC" w:rsidR="007F3CD8" w:rsidP="007F3CD8" w:rsidRDefault="007F3CD8" w14:paraId="4314E386"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l’installation et l’entretien du bureau mis à disposition du maître d’œuvre,</w:t>
            </w:r>
          </w:p>
          <w:p w:rsidRPr="005225AC" w:rsidR="007F3CD8" w:rsidP="007F3CD8" w:rsidRDefault="007F3CD8" w14:paraId="1369569C"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l'aménagement des chemins et voies de desserte du chantier, la signalisation à l’égard de la circulation publique,</w:t>
            </w:r>
          </w:p>
          <w:p w:rsidRPr="005225AC" w:rsidR="007F3CD8" w:rsidP="007F3CD8" w:rsidRDefault="007F3CD8" w14:paraId="4B2C6AB9"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la remise en état des lieux après le repliement des installations en fin de chantier,</w:t>
            </w:r>
          </w:p>
          <w:p w:rsidRPr="005225AC" w:rsidR="007F3CD8" w:rsidP="007F3CD8" w:rsidRDefault="007F3CD8" w14:paraId="02072310"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l’obtention des autorisations de circuler sur Domaine Public Fluvial (</w:t>
            </w:r>
            <w:proofErr w:type="spellStart"/>
            <w:r w:rsidRPr="005225AC">
              <w:rPr>
                <w:rFonts w:eastAsia="Arial Unicode MS" w:cs="Tahoma"/>
                <w:szCs w:val="20"/>
                <w:lang w:eastAsia="fr-FR" w:bidi="fr-FR"/>
                <w14:ligatures w14:val="none"/>
              </w:rPr>
              <w:t>DPF</w:t>
            </w:r>
            <w:proofErr w:type="spellEnd"/>
            <w:r w:rsidRPr="005225AC">
              <w:rPr>
                <w:rFonts w:eastAsia="Arial Unicode MS" w:cs="Tahoma"/>
                <w:szCs w:val="20"/>
                <w:lang w:eastAsia="fr-FR" w:bidi="fr-FR"/>
                <w14:ligatures w14:val="none"/>
              </w:rPr>
              <w:t>).</w:t>
            </w:r>
          </w:p>
          <w:p w:rsidRPr="005225AC" w:rsidR="007F3CD8" w:rsidP="007F3CD8" w:rsidRDefault="007F3CD8" w14:paraId="66D8C6D8"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Le règlement se fera à raison de :</w:t>
            </w:r>
          </w:p>
          <w:p w:rsidRPr="005225AC" w:rsidR="007F3CD8" w:rsidP="007F3CD8" w:rsidRDefault="007F3CD8" w14:paraId="255148DB"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- 70 % dès la mise en place de toutes les installations,</w:t>
            </w:r>
          </w:p>
          <w:p w:rsidRPr="00BF2D9E" w:rsidR="007F3CD8" w:rsidP="007F3CD8" w:rsidRDefault="007F3CD8" w14:paraId="301D6C81" w14:textId="3A64B1C1">
            <w:pPr>
              <w:widowControl w:val="0"/>
              <w:suppressAutoHyphens/>
              <w:spacing w:after="113"/>
              <w:ind w:left="57" w:right="57"/>
              <w:textAlignment w:val="baseline"/>
              <w:rPr>
                <w:rFonts w:eastAsia="Arial Unicode MS" w:cs="Tahoma"/>
                <w:b/>
                <w:bCs/>
                <w:szCs w:val="20"/>
                <w:lang w:eastAsia="fr-FR" w:bidi="fr-FR"/>
                <w14:ligatures w14:val="none"/>
              </w:rPr>
            </w:pPr>
            <w:r w:rsidRPr="005225AC">
              <w:rPr>
                <w:rFonts w:eastAsia="Arial Unicode MS" w:cs="Tahoma"/>
                <w:szCs w:val="20"/>
                <w:lang w:eastAsia="fr-FR" w:bidi="fr-FR"/>
                <w14:ligatures w14:val="none"/>
              </w:rPr>
              <w:t>- 30 % après repli de tous les matériels et installations, enlèvement des matériaux en excédent et remise en état des lieux</w:t>
            </w:r>
            <w:r w:rsidRPr="00F34765">
              <w:rPr>
                <w:rFonts w:eastAsia="Arial Unicode MS" w:cs="Tahoma"/>
                <w:szCs w:val="20"/>
                <w:lang w:eastAsia="fr-FR" w:bidi="fr-FR"/>
                <w14:ligatures w14:val="none"/>
              </w:rPr>
              <w: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7F3CD8" w:rsidP="007F3CD8" w:rsidRDefault="007F3CD8" w14:paraId="73D861DC"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7F3CD8" w:rsidP="007F3CD8" w:rsidRDefault="007F3CD8" w14:paraId="4F2F1C53"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7F3CD8" w:rsidTr="5870336B" w14:paraId="3864C53F"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7F3CD8" w:rsidP="007F3CD8" w:rsidRDefault="007F3CD8" w14:paraId="09F2F931" w14:textId="277ECB37">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502.3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D4F0A" w:rsidR="007F3CD8" w:rsidP="007F3CD8" w:rsidRDefault="007F3CD8" w14:paraId="6CAB1D0D" w14:textId="163841DC">
            <w:pPr>
              <w:widowControl w:val="0"/>
              <w:suppressAutoHyphens/>
              <w:spacing w:after="113"/>
              <w:ind w:left="57" w:right="57"/>
              <w:textAlignment w:val="baseline"/>
              <w:rPr>
                <w:rFonts w:eastAsia="Arial Unicode MS" w:cs="Tahoma"/>
                <w:b/>
                <w:bCs/>
                <w:szCs w:val="20"/>
                <w:lang w:eastAsia="fr-FR" w:bidi="fr-FR"/>
                <w14:ligatures w14:val="none"/>
              </w:rPr>
            </w:pPr>
            <w:r w:rsidRPr="002D4F0A">
              <w:rPr>
                <w:rFonts w:eastAsia="Arial Unicode MS" w:cs="Tahoma"/>
                <w:b/>
                <w:bCs/>
                <w:szCs w:val="20"/>
                <w:lang w:eastAsia="fr-FR" w:bidi="fr-FR"/>
                <w14:ligatures w14:val="none"/>
              </w:rPr>
              <w:t xml:space="preserve">Amenée et repli du matériel </w:t>
            </w:r>
            <w:r>
              <w:rPr>
                <w:rFonts w:eastAsia="Arial Unicode MS" w:cs="Tahoma"/>
                <w:b/>
                <w:bCs/>
                <w:szCs w:val="20"/>
                <w:lang w:eastAsia="fr-FR" w:bidi="fr-FR"/>
                <w14:ligatures w14:val="none"/>
              </w:rPr>
              <w:t>terrestre TD</w:t>
            </w:r>
            <w:r w:rsidR="005448A0">
              <w:rPr>
                <w:rFonts w:eastAsia="Arial Unicode MS" w:cs="Tahoma"/>
                <w:b/>
                <w:bCs/>
                <w:szCs w:val="20"/>
                <w:lang w:eastAsia="fr-FR" w:bidi="fr-FR"/>
                <w14:ligatures w14:val="none"/>
              </w:rPr>
              <w:t>1</w:t>
            </w:r>
            <w:r w:rsidR="00BB748D">
              <w:rPr>
                <w:rFonts w:eastAsia="Arial Unicode MS" w:cs="Tahoma"/>
                <w:b/>
                <w:bCs/>
                <w:szCs w:val="20"/>
                <w:lang w:eastAsia="fr-FR" w:bidi="fr-FR"/>
                <w14:ligatures w14:val="none"/>
              </w:rPr>
              <w:t>3</w:t>
            </w:r>
          </w:p>
          <w:p w:rsidRPr="002D4F0A" w:rsidR="007F3CD8" w:rsidP="007F3CD8" w:rsidRDefault="007F3CD8" w14:paraId="7B86618C"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 xml:space="preserve">Ce prix rémunère forfaitairement les frais d'amenée et de repliement de tout matériel </w:t>
            </w:r>
            <w:r>
              <w:rPr>
                <w:rFonts w:eastAsia="Arial Unicode MS" w:cs="Tahoma"/>
                <w:szCs w:val="20"/>
                <w:lang w:eastAsia="fr-FR" w:bidi="fr-FR"/>
                <w14:ligatures w14:val="none"/>
              </w:rPr>
              <w:t xml:space="preserve">terrestre </w:t>
            </w:r>
            <w:r w:rsidRPr="002D4F0A">
              <w:rPr>
                <w:rFonts w:eastAsia="Arial Unicode MS" w:cs="Tahoma"/>
                <w:szCs w:val="20"/>
                <w:lang w:eastAsia="fr-FR" w:bidi="fr-FR"/>
                <w14:ligatures w14:val="none"/>
              </w:rPr>
              <w:t xml:space="preserve">nécessaire au </w:t>
            </w:r>
            <w:r>
              <w:rPr>
                <w:rFonts w:eastAsia="Arial Unicode MS" w:cs="Tahoma"/>
                <w:szCs w:val="20"/>
                <w:lang w:eastAsia="fr-FR" w:bidi="fr-FR"/>
                <w14:ligatures w14:val="none"/>
              </w:rPr>
              <w:t>chantier conformément aux prescriptions du CCTP</w:t>
            </w:r>
            <w:r w:rsidRPr="002D4F0A">
              <w:rPr>
                <w:rFonts w:eastAsia="Arial Unicode MS" w:cs="Tahoma"/>
                <w:szCs w:val="20"/>
                <w:lang w:eastAsia="fr-FR" w:bidi="fr-FR"/>
                <w14:ligatures w14:val="none"/>
              </w:rPr>
              <w:t>.</w:t>
            </w:r>
          </w:p>
          <w:p w:rsidRPr="002D4F0A" w:rsidR="007F3CD8" w:rsidP="007F3CD8" w:rsidRDefault="007F3CD8" w14:paraId="6D59325D"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Il comprend les frais de transport à pied d'œuvre de tout matériel et les frais d'installation du matériel.</w:t>
            </w:r>
          </w:p>
          <w:p w:rsidRPr="002D4F0A" w:rsidR="007F3CD8" w:rsidP="007F3CD8" w:rsidRDefault="007F3CD8" w14:paraId="11EE1964"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Il prend en compte le mouvement du matériel à l'intérieur du chantier</w:t>
            </w:r>
            <w:r>
              <w:rPr>
                <w:rFonts w:eastAsia="Arial Unicode MS" w:cs="Tahoma"/>
                <w:szCs w:val="20"/>
                <w:lang w:eastAsia="fr-FR" w:bidi="fr-FR"/>
                <w14:ligatures w14:val="none"/>
              </w:rPr>
              <w:t xml:space="preserve"> et </w:t>
            </w:r>
            <w:r w:rsidRPr="002D4F0A">
              <w:rPr>
                <w:rFonts w:eastAsia="Arial Unicode MS" w:cs="Tahoma"/>
                <w:szCs w:val="20"/>
                <w:lang w:eastAsia="fr-FR" w:bidi="fr-FR"/>
                <w14:ligatures w14:val="none"/>
              </w:rPr>
              <w:t>rémunère la remise en état des lieux à l'achèvement des travau</w:t>
            </w:r>
            <w:r>
              <w:rPr>
                <w:rFonts w:eastAsia="Arial Unicode MS" w:cs="Tahoma"/>
                <w:szCs w:val="20"/>
                <w:lang w:eastAsia="fr-FR" w:bidi="fr-FR"/>
                <w14:ligatures w14:val="none"/>
              </w:rPr>
              <w:t>x.</w:t>
            </w:r>
          </w:p>
          <w:p w:rsidRPr="002D4F0A" w:rsidR="007F3CD8" w:rsidP="007F3CD8" w:rsidRDefault="007F3CD8" w14:paraId="7650D1B0"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Le règlement se fera à raison de :</w:t>
            </w:r>
          </w:p>
          <w:p w:rsidRPr="002D4F0A" w:rsidR="007F3CD8" w:rsidP="007F3CD8" w:rsidRDefault="007F3CD8" w14:paraId="15894E44"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- 70 % dès la constatation de l'amenée du matériel sur le chantier,</w:t>
            </w:r>
          </w:p>
          <w:p w:rsidRPr="00BF2D9E" w:rsidR="007F3CD8" w:rsidP="007F3CD8" w:rsidRDefault="007F3CD8" w14:paraId="494E921C" w14:textId="4F8C4DF6">
            <w:pPr>
              <w:widowControl w:val="0"/>
              <w:suppressAutoHyphens/>
              <w:spacing w:after="113"/>
              <w:ind w:left="57" w:right="57"/>
              <w:textAlignment w:val="baseline"/>
              <w:rPr>
                <w:rFonts w:eastAsia="Arial Unicode MS" w:cs="Tahoma"/>
                <w:b/>
                <w:bCs/>
                <w:szCs w:val="20"/>
                <w:lang w:eastAsia="fr-FR" w:bidi="fr-FR"/>
                <w14:ligatures w14:val="none"/>
              </w:rPr>
            </w:pPr>
            <w:r w:rsidRPr="002D4F0A">
              <w:rPr>
                <w:rFonts w:eastAsia="Arial Unicode MS" w:cs="Tahoma"/>
                <w:szCs w:val="20"/>
                <w:lang w:eastAsia="fr-FR" w:bidi="fr-FR"/>
                <w14:ligatures w14:val="none"/>
              </w:rPr>
              <w:t>- 30 % dès la constatation du repliement de l'ensemble du matériel après achèvement des travaux et remise en état des lieux.</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7F3CD8" w:rsidP="007F3CD8" w:rsidRDefault="007F3CD8" w14:paraId="664816AF"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7F3CD8" w:rsidP="007F3CD8" w:rsidRDefault="007F3CD8" w14:paraId="769B2198"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7F3CD8" w:rsidTr="5870336B" w14:paraId="29F3ABB3"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7F3CD8" w:rsidP="007F3CD8" w:rsidRDefault="007F3CD8" w14:paraId="0CEFD3A3" w14:textId="3BDE3B7C">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w:t>
            </w:r>
            <w:r w:rsidR="00BB748D">
              <w:rPr>
                <w:rFonts w:eastAsia="Arial Unicode MS" w:cs="Tahoma"/>
                <w:b/>
                <w:bCs/>
                <w:szCs w:val="20"/>
                <w:lang w:eastAsia="fr-FR" w:bidi="fr-FR"/>
                <w14:ligatures w14:val="none"/>
              </w:rPr>
              <w:t>2</w:t>
            </w:r>
            <w:r>
              <w:rPr>
                <w:rFonts w:eastAsia="Arial Unicode MS" w:cs="Tahoma"/>
                <w:b/>
                <w:bCs/>
                <w:szCs w:val="20"/>
                <w:lang w:eastAsia="fr-FR" w:bidi="fr-FR"/>
                <w14:ligatures w14:val="none"/>
              </w:rPr>
              <w:t>.4</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F3CD8" w:rsidP="007F3CD8" w:rsidRDefault="007F3CD8" w14:paraId="58D16420" w14:textId="635290A2">
            <w:pPr>
              <w:widowControl w:val="0"/>
              <w:suppressAutoHyphens/>
              <w:spacing w:after="113"/>
              <w:ind w:left="57" w:right="57"/>
              <w:textAlignment w:val="baseline"/>
              <w:rPr>
                <w:rFonts w:eastAsia="Arial Unicode MS" w:cs="Tahoma"/>
                <w:b/>
                <w:bCs/>
                <w:szCs w:val="20"/>
                <w:lang w:eastAsia="fr-FR" w:bidi="fr-FR"/>
                <w14:ligatures w14:val="none"/>
              </w:rPr>
            </w:pPr>
            <w:r w:rsidRPr="002F39BA">
              <w:rPr>
                <w:rFonts w:eastAsia="Arial Unicode MS" w:cs="Tahoma"/>
                <w:b/>
                <w:bCs/>
                <w:szCs w:val="20"/>
                <w:lang w:eastAsia="fr-FR" w:bidi="fr-FR"/>
                <w14:ligatures w14:val="none"/>
              </w:rPr>
              <w:t>Fauchage et débroussaillage TD</w:t>
            </w:r>
            <w:r w:rsidR="00BB748D">
              <w:rPr>
                <w:rFonts w:eastAsia="Arial Unicode MS" w:cs="Tahoma"/>
                <w:b/>
                <w:bCs/>
                <w:szCs w:val="20"/>
                <w:lang w:eastAsia="fr-FR" w:bidi="fr-FR"/>
                <w14:ligatures w14:val="none"/>
              </w:rPr>
              <w:t>13</w:t>
            </w:r>
          </w:p>
          <w:p w:rsidR="007F3CD8" w:rsidP="007F3CD8" w:rsidRDefault="007F3CD8" w14:paraId="73FB0407" w14:textId="2A3A6B8B">
            <w:pPr>
              <w:widowControl w:val="0"/>
              <w:suppressAutoHyphens/>
              <w:spacing w:after="113"/>
              <w:ind w:left="57" w:right="57"/>
              <w:textAlignment w:val="baseline"/>
              <w:rPr>
                <w:rFonts w:eastAsia="Arial Unicode MS" w:cs="Tahoma"/>
                <w:szCs w:val="20"/>
                <w:lang w:eastAsia="fr-FR" w:bidi="fr-FR"/>
                <w14:ligatures w14:val="none"/>
              </w:rPr>
            </w:pPr>
            <w:r w:rsidRPr="002F39BA">
              <w:rPr>
                <w:rFonts w:eastAsia="Arial Unicode MS" w:cs="Tahoma"/>
                <w:szCs w:val="20"/>
                <w:lang w:eastAsia="fr-FR" w:bidi="fr-FR"/>
                <w14:ligatures w14:val="none"/>
              </w:rPr>
              <w:t>Ce prix</w:t>
            </w:r>
            <w:r>
              <w:rPr>
                <w:rFonts w:eastAsia="Arial Unicode MS" w:cs="Tahoma"/>
                <w:szCs w:val="20"/>
                <w:lang w:eastAsia="fr-FR" w:bidi="fr-FR"/>
                <w14:ligatures w14:val="none"/>
              </w:rPr>
              <w:t xml:space="preserve"> rémunère au forfait le f</w:t>
            </w:r>
            <w:r w:rsidRPr="002F39BA">
              <w:rPr>
                <w:rFonts w:eastAsia="Arial Unicode MS" w:cs="Tahoma"/>
                <w:szCs w:val="20"/>
                <w:lang w:eastAsia="fr-FR" w:bidi="fr-FR"/>
                <w14:ligatures w14:val="none"/>
              </w:rPr>
              <w:t>auchage et débroussaillage TD</w:t>
            </w:r>
            <w:r w:rsidR="00BB748D">
              <w:rPr>
                <w:rFonts w:eastAsia="Arial Unicode MS" w:cs="Tahoma"/>
                <w:szCs w:val="20"/>
                <w:lang w:eastAsia="fr-FR" w:bidi="fr-FR"/>
                <w14:ligatures w14:val="none"/>
              </w:rPr>
              <w:t>13</w:t>
            </w:r>
            <w:r>
              <w:rPr>
                <w:rFonts w:eastAsia="Arial Unicode MS" w:cs="Tahoma"/>
                <w:szCs w:val="20"/>
                <w:lang w:eastAsia="fr-FR" w:bidi="fr-FR"/>
                <w14:ligatures w14:val="none"/>
              </w:rPr>
              <w:t xml:space="preserve"> avant les travaux de couverture conformément aux prescriptions du CCTP.</w:t>
            </w:r>
          </w:p>
          <w:p w:rsidRPr="00BF2D9E" w:rsidR="007F3CD8" w:rsidP="007F3CD8" w:rsidRDefault="007F3CD8" w14:paraId="6796CE35" w14:textId="7FD669AA">
            <w:pPr>
              <w:widowControl w:val="0"/>
              <w:suppressAutoHyphens/>
              <w:spacing w:after="113"/>
              <w:ind w:left="57" w:right="57"/>
              <w:textAlignment w:val="baseline"/>
              <w:rPr>
                <w:rFonts w:eastAsia="Arial Unicode MS" w:cs="Tahoma"/>
                <w:b/>
                <w:bCs/>
                <w:szCs w:val="20"/>
                <w:lang w:eastAsia="fr-FR" w:bidi="fr-FR"/>
                <w14:ligatures w14:val="none"/>
              </w:rPr>
            </w:pPr>
            <w:r>
              <w:rPr>
                <w:rFonts w:eastAsia="Arial Unicode MS" w:cs="Tahoma"/>
                <w:szCs w:val="20"/>
                <w:lang w:eastAsia="fr-FR" w:bidi="fr-FR"/>
                <w14:ligatures w14:val="none"/>
              </w:rPr>
              <w:t>Ce prix sera rémunéré en une seule fois sur constat contradictoire du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7F3CD8" w:rsidP="007F3CD8" w:rsidRDefault="007F3CD8" w14:paraId="1F71B7B9"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7F3CD8" w:rsidP="007F3CD8" w:rsidRDefault="007F3CD8" w14:paraId="68A20055"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7F3CD8" w:rsidTr="5870336B" w14:paraId="5A5D019A"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F3CD8" w:rsidP="007F3CD8" w:rsidRDefault="007F3CD8" w14:paraId="2D34124B" w14:textId="320C9738">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w:t>
            </w:r>
            <w:r w:rsidR="00BB748D">
              <w:rPr>
                <w:rFonts w:eastAsia="Arial Unicode MS" w:cs="Tahoma"/>
                <w:b/>
                <w:bCs/>
                <w:szCs w:val="20"/>
                <w:lang w:eastAsia="fr-FR" w:bidi="fr-FR"/>
                <w14:ligatures w14:val="none"/>
              </w:rPr>
              <w:t>2</w:t>
            </w:r>
            <w:r>
              <w:rPr>
                <w:rFonts w:eastAsia="Arial Unicode MS" w:cs="Tahoma"/>
                <w:b/>
                <w:bCs/>
                <w:szCs w:val="20"/>
                <w:lang w:eastAsia="fr-FR" w:bidi="fr-FR"/>
                <w14:ligatures w14:val="none"/>
              </w:rPr>
              <w:t>.5</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F3CD8" w:rsidP="007F3CD8" w:rsidRDefault="007F3CD8" w14:paraId="275CBBE0" w14:textId="59F82AC3">
            <w:pPr>
              <w:widowControl w:val="0"/>
              <w:suppressAutoHyphens/>
              <w:spacing w:after="113"/>
              <w:ind w:left="57" w:right="57"/>
              <w:textAlignment w:val="baseline"/>
              <w:rPr>
                <w:rFonts w:eastAsia="Arial Unicode MS" w:cs="Tahoma"/>
                <w:b/>
                <w:bCs/>
                <w:szCs w:val="20"/>
                <w:lang w:eastAsia="fr-FR" w:bidi="fr-FR"/>
                <w14:ligatures w14:val="none"/>
              </w:rPr>
            </w:pPr>
            <w:r w:rsidRPr="00E17EEF">
              <w:rPr>
                <w:rFonts w:eastAsia="Arial Unicode MS" w:cs="Tahoma"/>
                <w:b/>
                <w:bCs/>
                <w:szCs w:val="20"/>
                <w:lang w:eastAsia="fr-FR" w:bidi="fr-FR"/>
                <w14:ligatures w14:val="none"/>
              </w:rPr>
              <w:t>Modelage sédiment et nivellement préalable TD</w:t>
            </w:r>
            <w:r w:rsidR="00BB748D">
              <w:rPr>
                <w:rFonts w:eastAsia="Arial Unicode MS" w:cs="Tahoma"/>
                <w:b/>
                <w:bCs/>
                <w:szCs w:val="20"/>
                <w:lang w:eastAsia="fr-FR" w:bidi="fr-FR"/>
                <w14:ligatures w14:val="none"/>
              </w:rPr>
              <w:t>13</w:t>
            </w:r>
          </w:p>
          <w:p w:rsidR="007F3CD8" w:rsidP="007F3CD8" w:rsidRDefault="007F3CD8" w14:paraId="2BA04B74" w14:textId="2A8A34FF">
            <w:pPr>
              <w:widowControl w:val="0"/>
              <w:suppressAutoHyphens/>
              <w:spacing w:after="113"/>
              <w:ind w:left="57" w:right="57"/>
              <w:textAlignment w:val="baseline"/>
              <w:rPr>
                <w:rFonts w:eastAsia="Arial Unicode MS" w:cs="Tahoma"/>
                <w:szCs w:val="20"/>
                <w:lang w:eastAsia="fr-FR" w:bidi="fr-FR"/>
                <w14:ligatures w14:val="none"/>
              </w:rPr>
            </w:pPr>
            <w:r>
              <w:rPr>
                <w:rFonts w:eastAsia="Arial Unicode MS" w:cs="Tahoma"/>
                <w:szCs w:val="20"/>
                <w:lang w:eastAsia="fr-FR" w:bidi="fr-FR"/>
                <w14:ligatures w14:val="none"/>
              </w:rPr>
              <w:t>Ce prix rémunère forfaitairement le modelage des sédiments et le nivellement préalable du TD</w:t>
            </w:r>
            <w:r w:rsidR="00BB748D">
              <w:rPr>
                <w:rFonts w:eastAsia="Arial Unicode MS" w:cs="Tahoma"/>
                <w:szCs w:val="20"/>
                <w:lang w:eastAsia="fr-FR" w:bidi="fr-FR"/>
                <w14:ligatures w14:val="none"/>
              </w:rPr>
              <w:t>13</w:t>
            </w:r>
            <w:r>
              <w:rPr>
                <w:rFonts w:eastAsia="Arial Unicode MS" w:cs="Tahoma"/>
                <w:szCs w:val="20"/>
                <w:lang w:eastAsia="fr-FR" w:bidi="fr-FR"/>
                <w14:ligatures w14:val="none"/>
              </w:rPr>
              <w:t xml:space="preserve"> conformément aux prescriptions du CCTP toutes sujétions comprises.</w:t>
            </w:r>
          </w:p>
          <w:p w:rsidRPr="002F39BA" w:rsidR="007F3CD8" w:rsidP="007F3CD8" w:rsidRDefault="007F3CD8" w14:paraId="41AE9579" w14:textId="3F7B7B21">
            <w:pPr>
              <w:widowControl w:val="0"/>
              <w:suppressAutoHyphens/>
              <w:spacing w:after="113"/>
              <w:ind w:left="57" w:right="57"/>
              <w:textAlignment w:val="baseline"/>
              <w:rPr>
                <w:rFonts w:eastAsia="Arial Unicode MS" w:cs="Tahoma"/>
                <w:b/>
                <w:bCs/>
                <w:szCs w:val="20"/>
                <w:lang w:eastAsia="fr-FR" w:bidi="fr-FR"/>
                <w14:ligatures w14:val="none"/>
              </w:rPr>
            </w:pPr>
            <w:r w:rsidRPr="008C6593">
              <w:rPr>
                <w:rFonts w:eastAsia="Arial Unicode MS" w:cs="Tahoma"/>
                <w:szCs w:val="20"/>
                <w:lang w:eastAsia="fr-FR" w:bidi="fr-FR"/>
                <w14:ligatures w14:val="none"/>
              </w:rPr>
              <w:t>Ce prix sera rémunéré en une seule fois sur constat contradictoire du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7F3CD8" w:rsidP="007F3CD8" w:rsidRDefault="007F3CD8" w14:paraId="61A90EB5"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7F3CD8" w:rsidP="007F3CD8" w:rsidRDefault="007F3CD8" w14:paraId="2DA62819"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7F3CD8" w:rsidTr="5870336B" w14:paraId="2943C27E"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F3CD8" w:rsidP="007F3CD8" w:rsidRDefault="007F3CD8" w14:paraId="21AA1315" w14:textId="362ECC05">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w:t>
            </w:r>
            <w:r w:rsidR="00BB755A">
              <w:rPr>
                <w:rFonts w:eastAsia="Arial Unicode MS" w:cs="Tahoma"/>
                <w:b/>
                <w:bCs/>
                <w:szCs w:val="20"/>
                <w:lang w:eastAsia="fr-FR" w:bidi="fr-FR"/>
                <w14:ligatures w14:val="none"/>
              </w:rPr>
              <w:t>2</w:t>
            </w:r>
            <w:r>
              <w:rPr>
                <w:rFonts w:eastAsia="Arial Unicode MS" w:cs="Tahoma"/>
                <w:b/>
                <w:bCs/>
                <w:szCs w:val="20"/>
                <w:lang w:eastAsia="fr-FR" w:bidi="fr-FR"/>
                <w14:ligatures w14:val="none"/>
              </w:rPr>
              <w:t>.6</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F3CD8" w:rsidP="007F3CD8" w:rsidRDefault="007F3CD8" w14:paraId="51EF66D7" w14:textId="6C20454A">
            <w:pPr>
              <w:widowControl w:val="0"/>
              <w:suppressAutoHyphens/>
              <w:spacing w:after="113"/>
              <w:ind w:left="57" w:right="57"/>
              <w:textAlignment w:val="baseline"/>
              <w:rPr>
                <w:rFonts w:eastAsia="Arial Unicode MS" w:cs="Tahoma"/>
                <w:b/>
                <w:bCs/>
                <w:szCs w:val="20"/>
                <w:lang w:eastAsia="fr-FR" w:bidi="fr-FR"/>
                <w14:ligatures w14:val="none"/>
              </w:rPr>
            </w:pPr>
            <w:r w:rsidRPr="00256C89">
              <w:rPr>
                <w:rFonts w:eastAsia="Arial Unicode MS" w:cs="Tahoma"/>
                <w:b/>
                <w:bCs/>
                <w:szCs w:val="20"/>
                <w:lang w:eastAsia="fr-FR" w:bidi="fr-FR"/>
                <w14:ligatures w14:val="none"/>
              </w:rPr>
              <w:t>Reprise, chargement et transport par camion des matériaux inertes stockées sur le TD19 vers le TD</w:t>
            </w:r>
            <w:r w:rsidR="00BB755A">
              <w:rPr>
                <w:rFonts w:eastAsia="Arial Unicode MS" w:cs="Tahoma"/>
                <w:b/>
                <w:bCs/>
                <w:szCs w:val="20"/>
                <w:lang w:eastAsia="fr-FR" w:bidi="fr-FR"/>
                <w14:ligatures w14:val="none"/>
              </w:rPr>
              <w:t>13</w:t>
            </w:r>
          </w:p>
          <w:p w:rsidRPr="008C6593" w:rsidR="007F3CD8" w:rsidP="5870336B" w:rsidRDefault="007F3CD8" w14:paraId="6849324D" w14:textId="7B6069D7">
            <w:pPr>
              <w:widowControl w:val="0"/>
              <w:suppressAutoHyphens/>
              <w:spacing w:after="113"/>
              <w:ind w:left="57" w:right="57"/>
              <w:textAlignment w:val="baseline"/>
              <w:rPr>
                <w:rFonts w:eastAsia="Arial Unicode MS" w:cs="Tahoma"/>
                <w:lang w:eastAsia="fr-FR" w:bidi="fr-FR"/>
                <w14:ligatures w14:val="none"/>
              </w:rPr>
            </w:pPr>
            <w:r w:rsidRPr="5870336B">
              <w:rPr>
                <w:rFonts w:eastAsia="Arial Unicode MS" w:cs="Tahoma"/>
                <w:lang w:eastAsia="fr-FR" w:bidi="fr-FR"/>
                <w14:ligatures w14:val="none"/>
              </w:rPr>
              <w:t xml:space="preserve">Ce prix rémunère au mètre cube la reprise, le chargement et le transport par camion des matériaux inertes stockées sur le TD19 </w:t>
            </w:r>
            <w:r w:rsidRPr="5870336B" w:rsidR="73B1131F">
              <w:rPr>
                <w:rFonts w:eastAsia="Arial Unicode MS" w:cs="Tahoma"/>
                <w:lang w:eastAsia="fr-FR" w:bidi="fr-FR"/>
                <w14:ligatures w14:val="none"/>
              </w:rPr>
              <w:t xml:space="preserve">situé à Thivencelle </w:t>
            </w:r>
            <w:r w:rsidRPr="5870336B">
              <w:rPr>
                <w:rFonts w:eastAsia="Arial Unicode MS" w:cs="Tahoma"/>
                <w:lang w:eastAsia="fr-FR" w:bidi="fr-FR"/>
                <w14:ligatures w14:val="none"/>
              </w:rPr>
              <w:t>vers le TD</w:t>
            </w:r>
            <w:r w:rsidRPr="5870336B" w:rsidR="00BB755A">
              <w:rPr>
                <w:rFonts w:eastAsia="Arial Unicode MS" w:cs="Tahoma"/>
                <w:lang w:eastAsia="fr-FR" w:bidi="fr-FR"/>
                <w14:ligatures w14:val="none"/>
              </w:rPr>
              <w:t>13</w:t>
            </w:r>
            <w:r w:rsidRPr="5870336B">
              <w:rPr>
                <w:rFonts w:eastAsia="Arial Unicode MS" w:cs="Tahoma"/>
                <w:lang w:eastAsia="fr-FR" w:bidi="fr-FR"/>
                <w14:ligatures w14:val="none"/>
              </w:rPr>
              <w:t xml:space="preserve"> conformément aux prescriptions du CCTP toutes sujétions comprises.</w:t>
            </w:r>
          </w:p>
          <w:p w:rsidRPr="00E17EEF" w:rsidR="007F3CD8" w:rsidP="007F3CD8" w:rsidRDefault="007F3CD8" w14:paraId="14AACB46" w14:textId="5B1B98E6">
            <w:pPr>
              <w:widowControl w:val="0"/>
              <w:suppressAutoHyphens/>
              <w:spacing w:after="113"/>
              <w:ind w:left="57" w:right="57"/>
              <w:textAlignment w:val="baseline"/>
              <w:rPr>
                <w:rFonts w:eastAsia="Arial Unicode MS" w:cs="Tahoma"/>
                <w:b/>
                <w:bCs/>
                <w:szCs w:val="20"/>
                <w:lang w:eastAsia="fr-FR" w:bidi="fr-FR"/>
                <w14:ligatures w14:val="none"/>
              </w:rPr>
            </w:pPr>
            <w:r w:rsidRPr="008C6593">
              <w:rPr>
                <w:rFonts w:eastAsia="Arial Unicode MS" w:cs="Tahoma"/>
                <w:szCs w:val="20"/>
                <w:lang w:eastAsia="fr-FR" w:bidi="fr-FR"/>
                <w14:ligatures w14:val="none"/>
              </w:rPr>
              <w:t xml:space="preserve">Ce prix sera rémunéré </w:t>
            </w:r>
            <w:r>
              <w:rPr>
                <w:rFonts w:eastAsia="Arial Unicode MS" w:cs="Tahoma"/>
                <w:szCs w:val="20"/>
                <w:lang w:eastAsia="fr-FR" w:bidi="fr-FR"/>
                <w14:ligatures w14:val="none"/>
              </w:rPr>
              <w:t>à l’avancement</w:t>
            </w:r>
            <w:r w:rsidRPr="008C6593">
              <w:rPr>
                <w:rFonts w:eastAsia="Arial Unicode MS" w:cs="Tahoma"/>
                <w:szCs w:val="20"/>
                <w:lang w:eastAsia="fr-FR" w:bidi="fr-FR"/>
                <w14:ligatures w14:val="none"/>
              </w:rPr>
              <w:t xml:space="preserve"> sur constat contradictoire du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7F3CD8" w:rsidP="007F3CD8" w:rsidRDefault="007F3CD8" w14:paraId="7744EA35"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7F3CD8" w:rsidP="007F3CD8" w:rsidRDefault="007F3CD8" w14:paraId="29D9F2C9"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7F3CD8" w:rsidTr="5870336B" w14:paraId="078185DD"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F3CD8" w:rsidP="007F3CD8" w:rsidRDefault="007F3CD8" w14:paraId="0081ACB9" w14:textId="36B5E7A8">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w:t>
            </w:r>
            <w:r w:rsidR="00BB755A">
              <w:rPr>
                <w:rFonts w:eastAsia="Arial Unicode MS" w:cs="Tahoma"/>
                <w:b/>
                <w:bCs/>
                <w:szCs w:val="20"/>
                <w:lang w:eastAsia="fr-FR" w:bidi="fr-FR"/>
                <w14:ligatures w14:val="none"/>
              </w:rPr>
              <w:t>2</w:t>
            </w:r>
            <w:r>
              <w:rPr>
                <w:rFonts w:eastAsia="Arial Unicode MS" w:cs="Tahoma"/>
                <w:b/>
                <w:bCs/>
                <w:szCs w:val="20"/>
                <w:lang w:eastAsia="fr-FR" w:bidi="fr-FR"/>
                <w14:ligatures w14:val="none"/>
              </w:rPr>
              <w:t>.7</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F3CD8" w:rsidP="007F3CD8" w:rsidRDefault="007F3CD8" w14:paraId="07837B55" w14:textId="0348C0C7">
            <w:pPr>
              <w:widowControl w:val="0"/>
              <w:suppressAutoHyphens/>
              <w:spacing w:after="113"/>
              <w:ind w:left="57" w:right="57"/>
              <w:textAlignment w:val="baseline"/>
              <w:rPr>
                <w:rFonts w:eastAsia="Arial Unicode MS" w:cs="Tahoma"/>
                <w:b/>
                <w:bCs/>
                <w:szCs w:val="20"/>
                <w:lang w:eastAsia="fr-FR" w:bidi="fr-FR"/>
                <w14:ligatures w14:val="none"/>
              </w:rPr>
            </w:pPr>
            <w:r w:rsidRPr="000C78C7">
              <w:rPr>
                <w:rFonts w:eastAsia="Arial Unicode MS" w:cs="Tahoma"/>
                <w:b/>
                <w:bCs/>
                <w:szCs w:val="20"/>
                <w:lang w:eastAsia="fr-FR" w:bidi="fr-FR"/>
                <w14:ligatures w14:val="none"/>
              </w:rPr>
              <w:t>Déchargement et mise en œuvre des matériaux inertes du TD19 (0,5 m perméabilité 10-7 m/s) en couverture intermédiaire du TD</w:t>
            </w:r>
            <w:r w:rsidR="00BB755A">
              <w:rPr>
                <w:rFonts w:eastAsia="Arial Unicode MS" w:cs="Tahoma"/>
                <w:b/>
                <w:bCs/>
                <w:szCs w:val="20"/>
                <w:lang w:eastAsia="fr-FR" w:bidi="fr-FR"/>
                <w14:ligatures w14:val="none"/>
              </w:rPr>
              <w:t>13</w:t>
            </w:r>
          </w:p>
          <w:p w:rsidRPr="008C6593" w:rsidR="007F3CD8" w:rsidP="007F3CD8" w:rsidRDefault="007F3CD8" w14:paraId="5A1F2D37" w14:textId="4EF182FF">
            <w:pPr>
              <w:widowControl w:val="0"/>
              <w:suppressAutoHyphens/>
              <w:spacing w:after="113"/>
              <w:ind w:left="57" w:right="57"/>
              <w:textAlignment w:val="baseline"/>
              <w:rPr>
                <w:rFonts w:eastAsia="Arial Unicode MS" w:cs="Tahoma"/>
                <w:szCs w:val="20"/>
                <w:lang w:eastAsia="fr-FR" w:bidi="fr-FR"/>
                <w14:ligatures w14:val="none"/>
              </w:rPr>
            </w:pPr>
            <w:r w:rsidRPr="008C6593">
              <w:rPr>
                <w:rFonts w:eastAsia="Arial Unicode MS" w:cs="Tahoma"/>
                <w:szCs w:val="20"/>
                <w:lang w:eastAsia="fr-FR" w:bidi="fr-FR"/>
                <w14:ligatures w14:val="none"/>
              </w:rPr>
              <w:t xml:space="preserve">Ce prix rémunère au mètre cube </w:t>
            </w:r>
            <w:r>
              <w:rPr>
                <w:rFonts w:eastAsia="Arial Unicode MS" w:cs="Tahoma"/>
                <w:szCs w:val="20"/>
                <w:lang w:eastAsia="fr-FR" w:bidi="fr-FR"/>
                <w14:ligatures w14:val="none"/>
              </w:rPr>
              <w:t>le d</w:t>
            </w:r>
            <w:r w:rsidRPr="008C6593">
              <w:rPr>
                <w:rFonts w:eastAsia="Arial Unicode MS" w:cs="Tahoma"/>
                <w:szCs w:val="20"/>
                <w:lang w:eastAsia="fr-FR" w:bidi="fr-FR"/>
                <w14:ligatures w14:val="none"/>
              </w:rPr>
              <w:t>échargement et</w:t>
            </w:r>
            <w:r>
              <w:rPr>
                <w:rFonts w:eastAsia="Arial Unicode MS" w:cs="Tahoma"/>
                <w:szCs w:val="20"/>
                <w:lang w:eastAsia="fr-FR" w:bidi="fr-FR"/>
                <w14:ligatures w14:val="none"/>
              </w:rPr>
              <w:t xml:space="preserve"> la</w:t>
            </w:r>
            <w:r w:rsidRPr="008C6593">
              <w:rPr>
                <w:rFonts w:eastAsia="Arial Unicode MS" w:cs="Tahoma"/>
                <w:szCs w:val="20"/>
                <w:lang w:eastAsia="fr-FR" w:bidi="fr-FR"/>
                <w14:ligatures w14:val="none"/>
              </w:rPr>
              <w:t xml:space="preserve"> mise en œuvre des matériaux inertes du TD19 (0,5 m perméabilité 10-7 m/s) en couverture intermédiaire du</w:t>
            </w:r>
            <w:r>
              <w:rPr>
                <w:rFonts w:eastAsia="Arial Unicode MS" w:cs="Tahoma"/>
                <w:szCs w:val="20"/>
                <w:lang w:eastAsia="fr-FR" w:bidi="fr-FR"/>
                <w14:ligatures w14:val="none"/>
              </w:rPr>
              <w:t xml:space="preserve"> TD</w:t>
            </w:r>
            <w:r w:rsidR="00BB755A">
              <w:rPr>
                <w:rFonts w:eastAsia="Arial Unicode MS" w:cs="Tahoma"/>
                <w:szCs w:val="20"/>
                <w:lang w:eastAsia="fr-FR" w:bidi="fr-FR"/>
                <w14:ligatures w14:val="none"/>
              </w:rPr>
              <w:t>13</w:t>
            </w:r>
            <w:r>
              <w:rPr>
                <w:rFonts w:eastAsia="Arial Unicode MS" w:cs="Tahoma"/>
                <w:szCs w:val="20"/>
                <w:lang w:eastAsia="fr-FR" w:bidi="fr-FR"/>
                <w14:ligatures w14:val="none"/>
              </w:rPr>
              <w:t xml:space="preserve"> </w:t>
            </w:r>
            <w:r w:rsidRPr="008C6593">
              <w:rPr>
                <w:rFonts w:eastAsia="Arial Unicode MS" w:cs="Tahoma"/>
                <w:szCs w:val="20"/>
                <w:lang w:eastAsia="fr-FR" w:bidi="fr-FR"/>
                <w14:ligatures w14:val="none"/>
              </w:rPr>
              <w:t>conformément aux prescriptions du CCTP toutes sujétions comprises.</w:t>
            </w:r>
          </w:p>
          <w:p w:rsidRPr="00256C89" w:rsidR="007F3CD8" w:rsidP="007F3CD8" w:rsidRDefault="007F3CD8" w14:paraId="09CBF86C" w14:textId="79167FCD">
            <w:pPr>
              <w:widowControl w:val="0"/>
              <w:suppressAutoHyphens/>
              <w:spacing w:after="113"/>
              <w:ind w:left="57" w:right="57"/>
              <w:textAlignment w:val="baseline"/>
              <w:rPr>
                <w:rFonts w:eastAsia="Arial Unicode MS" w:cs="Tahoma"/>
                <w:b/>
                <w:bCs/>
                <w:szCs w:val="20"/>
                <w:lang w:eastAsia="fr-FR" w:bidi="fr-FR"/>
                <w14:ligatures w14:val="none"/>
              </w:rPr>
            </w:pPr>
            <w:r w:rsidRPr="008C6593">
              <w:rPr>
                <w:rFonts w:eastAsia="Arial Unicode MS" w:cs="Tahoma"/>
                <w:szCs w:val="20"/>
                <w:lang w:eastAsia="fr-FR" w:bidi="fr-FR"/>
                <w14:ligatures w14:val="none"/>
              </w:rPr>
              <w:t>Ce prix sera rémunéré à l’avancement sur constat contradictoire du maitre d’œuvre</w:t>
            </w:r>
            <w:r>
              <w:rPr>
                <w:rFonts w:eastAsia="Arial Unicode MS" w:cs="Tahoma"/>
                <w:szCs w:val="20"/>
                <w:lang w:eastAsia="fr-FR" w:bidi="fr-FR"/>
                <w14:ligatures w14:val="none"/>
              </w:rPr>
              <w: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7F3CD8" w:rsidP="007F3CD8" w:rsidRDefault="007F3CD8" w14:paraId="7105F816"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7F3CD8" w:rsidP="007F3CD8" w:rsidRDefault="007F3CD8" w14:paraId="0D0B59D2"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7F3CD8" w:rsidTr="5870336B" w14:paraId="6E81F472"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F3CD8" w:rsidP="007F3CD8" w:rsidRDefault="007F3CD8" w14:paraId="777BEF00" w14:textId="2E7EE505">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w:t>
            </w:r>
            <w:r w:rsidR="00EB165C">
              <w:rPr>
                <w:rFonts w:eastAsia="Arial Unicode MS" w:cs="Tahoma"/>
                <w:b/>
                <w:bCs/>
                <w:szCs w:val="20"/>
                <w:lang w:eastAsia="fr-FR" w:bidi="fr-FR"/>
                <w14:ligatures w14:val="none"/>
              </w:rPr>
              <w:t>2</w:t>
            </w:r>
            <w:r>
              <w:rPr>
                <w:rFonts w:eastAsia="Arial Unicode MS" w:cs="Tahoma"/>
                <w:b/>
                <w:bCs/>
                <w:szCs w:val="20"/>
                <w:lang w:eastAsia="fr-FR" w:bidi="fr-FR"/>
                <w14:ligatures w14:val="none"/>
              </w:rPr>
              <w:t>.8</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F3CD8" w:rsidP="007F3CD8" w:rsidRDefault="007F3CD8" w14:paraId="2ACD51A2" w14:textId="77777777">
            <w:pPr>
              <w:widowControl w:val="0"/>
              <w:suppressAutoHyphens/>
              <w:spacing w:after="113"/>
              <w:ind w:left="57" w:right="57"/>
              <w:textAlignment w:val="baseline"/>
              <w:rPr>
                <w:rFonts w:eastAsia="Arial Unicode MS" w:cs="Tahoma"/>
                <w:b/>
                <w:bCs/>
                <w:szCs w:val="20"/>
                <w:lang w:eastAsia="fr-FR" w:bidi="fr-FR"/>
                <w14:ligatures w14:val="none"/>
              </w:rPr>
            </w:pPr>
            <w:proofErr w:type="spellStart"/>
            <w:proofErr w:type="gramStart"/>
            <w:r w:rsidRPr="00F17053">
              <w:rPr>
                <w:rFonts w:eastAsia="Arial Unicode MS" w:cs="Tahoma"/>
                <w:b/>
                <w:bCs/>
                <w:szCs w:val="20"/>
                <w:lang w:eastAsia="fr-FR" w:bidi="fr-FR"/>
                <w14:ligatures w14:val="none"/>
              </w:rPr>
              <w:t>plus</w:t>
            </w:r>
            <w:proofErr w:type="gramEnd"/>
            <w:r w:rsidRPr="00F17053">
              <w:rPr>
                <w:rFonts w:eastAsia="Arial Unicode MS" w:cs="Tahoma"/>
                <w:b/>
                <w:bCs/>
                <w:szCs w:val="20"/>
                <w:lang w:eastAsia="fr-FR" w:bidi="fr-FR"/>
                <w14:ligatures w14:val="none"/>
              </w:rPr>
              <w:t xml:space="preserve"> value</w:t>
            </w:r>
            <w:proofErr w:type="spellEnd"/>
            <w:r w:rsidRPr="00F17053">
              <w:rPr>
                <w:rFonts w:eastAsia="Arial Unicode MS" w:cs="Tahoma"/>
                <w:b/>
                <w:bCs/>
                <w:szCs w:val="20"/>
                <w:lang w:eastAsia="fr-FR" w:bidi="fr-FR"/>
                <w14:ligatures w14:val="none"/>
              </w:rPr>
              <w:t xml:space="preserve"> pour traitement à la bentonite des matériaux inertes afin d'obtenir une perméabilité &lt; 10-7 m/s</w:t>
            </w:r>
          </w:p>
          <w:p w:rsidRPr="008C6593" w:rsidR="007F3CD8" w:rsidP="007F3CD8" w:rsidRDefault="007F3CD8" w14:paraId="21C180BB" w14:textId="77777777">
            <w:pPr>
              <w:widowControl w:val="0"/>
              <w:suppressAutoHyphens/>
              <w:spacing w:after="113"/>
              <w:ind w:left="57" w:right="57"/>
              <w:textAlignment w:val="baseline"/>
              <w:rPr>
                <w:rFonts w:eastAsia="Arial Unicode MS" w:cs="Tahoma"/>
                <w:szCs w:val="20"/>
                <w:lang w:eastAsia="fr-FR" w:bidi="fr-FR"/>
                <w14:ligatures w14:val="none"/>
              </w:rPr>
            </w:pPr>
            <w:r w:rsidRPr="008C6593">
              <w:rPr>
                <w:rFonts w:eastAsia="Arial Unicode MS" w:cs="Tahoma"/>
                <w:szCs w:val="20"/>
                <w:lang w:eastAsia="fr-FR" w:bidi="fr-FR"/>
                <w14:ligatures w14:val="none"/>
              </w:rPr>
              <w:t xml:space="preserve">Ce prix rémunère au mètre cube </w:t>
            </w:r>
            <w:r>
              <w:rPr>
                <w:rFonts w:eastAsia="Arial Unicode MS" w:cs="Tahoma"/>
                <w:szCs w:val="20"/>
                <w:lang w:eastAsia="fr-FR" w:bidi="fr-FR"/>
                <w14:ligatures w14:val="none"/>
              </w:rPr>
              <w:t xml:space="preserve">la </w:t>
            </w:r>
            <w:proofErr w:type="spellStart"/>
            <w:r w:rsidRPr="008C6593">
              <w:rPr>
                <w:rFonts w:eastAsia="Arial Unicode MS" w:cs="Tahoma"/>
                <w:szCs w:val="20"/>
                <w:lang w:eastAsia="fr-FR" w:bidi="fr-FR"/>
                <w14:ligatures w14:val="none"/>
              </w:rPr>
              <w:t>plus value</w:t>
            </w:r>
            <w:proofErr w:type="spellEnd"/>
            <w:r w:rsidRPr="008C6593">
              <w:rPr>
                <w:rFonts w:eastAsia="Arial Unicode MS" w:cs="Tahoma"/>
                <w:szCs w:val="20"/>
                <w:lang w:eastAsia="fr-FR" w:bidi="fr-FR"/>
                <w14:ligatures w14:val="none"/>
              </w:rPr>
              <w:t xml:space="preserve"> pour </w:t>
            </w:r>
            <w:r>
              <w:rPr>
                <w:rFonts w:eastAsia="Arial Unicode MS" w:cs="Tahoma"/>
                <w:szCs w:val="20"/>
                <w:lang w:eastAsia="fr-FR" w:bidi="fr-FR"/>
                <w14:ligatures w14:val="none"/>
              </w:rPr>
              <w:t xml:space="preserve">le </w:t>
            </w:r>
            <w:r w:rsidRPr="008C6593">
              <w:rPr>
                <w:rFonts w:eastAsia="Arial Unicode MS" w:cs="Tahoma"/>
                <w:szCs w:val="20"/>
                <w:lang w:eastAsia="fr-FR" w:bidi="fr-FR"/>
                <w14:ligatures w14:val="none"/>
              </w:rPr>
              <w:t>traitement à la bentonite des matériaux inertes afin d'obtenir une perméabilité &lt; 10-7 m/s</w:t>
            </w:r>
            <w:r>
              <w:rPr>
                <w:rFonts w:eastAsia="Arial Unicode MS" w:cs="Tahoma"/>
                <w:szCs w:val="20"/>
                <w:lang w:eastAsia="fr-FR" w:bidi="fr-FR"/>
                <w14:ligatures w14:val="none"/>
              </w:rPr>
              <w:t xml:space="preserve"> </w:t>
            </w:r>
            <w:r w:rsidRPr="008C6593">
              <w:rPr>
                <w:rFonts w:eastAsia="Arial Unicode MS" w:cs="Tahoma"/>
                <w:szCs w:val="20"/>
                <w:lang w:eastAsia="fr-FR" w:bidi="fr-FR"/>
                <w14:ligatures w14:val="none"/>
              </w:rPr>
              <w:t>conformément aux prescriptions du CCTP toutes sujétions comprises.</w:t>
            </w:r>
          </w:p>
          <w:p w:rsidRPr="000C78C7" w:rsidR="007F3CD8" w:rsidP="007F3CD8" w:rsidRDefault="007F3CD8" w14:paraId="688CCA95" w14:textId="17744759">
            <w:pPr>
              <w:widowControl w:val="0"/>
              <w:suppressAutoHyphens/>
              <w:spacing w:after="113"/>
              <w:ind w:left="57" w:right="57"/>
              <w:textAlignment w:val="baseline"/>
              <w:rPr>
                <w:rFonts w:eastAsia="Arial Unicode MS" w:cs="Tahoma"/>
                <w:b/>
                <w:bCs/>
                <w:szCs w:val="20"/>
                <w:lang w:eastAsia="fr-FR" w:bidi="fr-FR"/>
                <w14:ligatures w14:val="none"/>
              </w:rPr>
            </w:pPr>
            <w:r w:rsidRPr="008C6593">
              <w:rPr>
                <w:rFonts w:eastAsia="Arial Unicode MS" w:cs="Tahoma"/>
                <w:szCs w:val="20"/>
                <w:lang w:eastAsia="fr-FR" w:bidi="fr-FR"/>
                <w14:ligatures w14:val="none"/>
              </w:rPr>
              <w:t>Ce prix sera rémunéré à l’avancement sur constat contradictoire du maitre d’œuvre.</w:t>
            </w:r>
            <w:r>
              <w:rPr>
                <w:rFonts w:eastAsia="Arial Unicode MS" w:cs="Tahoma"/>
                <w:szCs w:val="20"/>
                <w:lang w:eastAsia="fr-FR" w:bidi="fr-FR"/>
                <w14:ligatures w14:val="none"/>
              </w:rPr>
              <w:t xml:space="preserve"> </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7F3CD8" w:rsidP="007F3CD8" w:rsidRDefault="007F3CD8" w14:paraId="7C44B26E"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7F3CD8" w:rsidP="007F3CD8" w:rsidRDefault="007F3CD8" w14:paraId="727E3346"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7F3CD8" w:rsidTr="5870336B" w14:paraId="18EA4560" w14:textId="77777777">
        <w:trPr>
          <w:trHeight w:val="2323"/>
        </w:trPr>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F3CD8" w:rsidP="007F3CD8" w:rsidRDefault="007F3CD8" w14:paraId="36C8D3CF" w14:textId="7DECF2CE">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w:t>
            </w:r>
            <w:r w:rsidR="00EB165C">
              <w:rPr>
                <w:rFonts w:eastAsia="Arial Unicode MS" w:cs="Tahoma"/>
                <w:b/>
                <w:bCs/>
                <w:szCs w:val="20"/>
                <w:lang w:eastAsia="fr-FR" w:bidi="fr-FR"/>
                <w14:ligatures w14:val="none"/>
              </w:rPr>
              <w:t>2</w:t>
            </w:r>
            <w:r>
              <w:rPr>
                <w:rFonts w:eastAsia="Arial Unicode MS" w:cs="Tahoma"/>
                <w:b/>
                <w:bCs/>
                <w:szCs w:val="20"/>
                <w:lang w:eastAsia="fr-FR" w:bidi="fr-FR"/>
                <w14:ligatures w14:val="none"/>
              </w:rPr>
              <w:t>.9</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F3CD8" w:rsidP="007F3CD8" w:rsidRDefault="007F3CD8" w14:paraId="79F0EF89" w14:textId="39F47211">
            <w:pPr>
              <w:widowControl w:val="0"/>
              <w:suppressAutoHyphens/>
              <w:spacing w:after="113"/>
              <w:ind w:left="57" w:right="57"/>
              <w:textAlignment w:val="baseline"/>
              <w:rPr>
                <w:rFonts w:eastAsia="Arial Unicode MS" w:cs="Tahoma"/>
                <w:b/>
                <w:bCs/>
                <w:szCs w:val="20"/>
                <w:lang w:eastAsia="fr-FR" w:bidi="fr-FR"/>
                <w14:ligatures w14:val="none"/>
              </w:rPr>
            </w:pPr>
            <w:r w:rsidRPr="00331DA2">
              <w:rPr>
                <w:rFonts w:eastAsia="Arial Unicode MS" w:cs="Tahoma"/>
                <w:b/>
                <w:bCs/>
                <w:szCs w:val="20"/>
                <w:lang w:eastAsia="fr-FR" w:bidi="fr-FR"/>
                <w14:ligatures w14:val="none"/>
              </w:rPr>
              <w:t>Talutage, nivellement et mise en forme générale d'un dôme sur TD</w:t>
            </w:r>
            <w:r w:rsidR="00EB165C">
              <w:rPr>
                <w:rFonts w:eastAsia="Arial Unicode MS" w:cs="Tahoma"/>
                <w:b/>
                <w:bCs/>
                <w:szCs w:val="20"/>
                <w:lang w:eastAsia="fr-FR" w:bidi="fr-FR"/>
                <w14:ligatures w14:val="none"/>
              </w:rPr>
              <w:t>13</w:t>
            </w:r>
          </w:p>
          <w:p w:rsidRPr="00053389" w:rsidR="007F3CD8" w:rsidP="007F3CD8" w:rsidRDefault="007F3CD8" w14:paraId="2B225461" w14:textId="77777777">
            <w:pPr>
              <w:widowControl w:val="0"/>
              <w:suppressAutoHyphens/>
              <w:spacing w:after="113"/>
              <w:ind w:left="57" w:right="57"/>
              <w:textAlignment w:val="baseline"/>
              <w:rPr>
                <w:rFonts w:eastAsia="Arial Unicode MS" w:cs="Tahoma"/>
                <w:szCs w:val="20"/>
                <w:lang w:eastAsia="fr-FR" w:bidi="fr-FR"/>
                <w14:ligatures w14:val="none"/>
              </w:rPr>
            </w:pPr>
            <w:r w:rsidRPr="00053389">
              <w:rPr>
                <w:rFonts w:eastAsia="Arial Unicode MS" w:cs="Tahoma"/>
                <w:szCs w:val="20"/>
                <w:lang w:eastAsia="fr-FR" w:bidi="fr-FR"/>
                <w14:ligatures w14:val="none"/>
              </w:rPr>
              <w:t xml:space="preserve">Ce prix rémunère au mètre carré le </w:t>
            </w:r>
            <w:r>
              <w:rPr>
                <w:rFonts w:eastAsia="Arial Unicode MS" w:cs="Tahoma"/>
                <w:szCs w:val="20"/>
                <w:lang w:eastAsia="fr-FR" w:bidi="fr-FR"/>
                <w14:ligatures w14:val="none"/>
              </w:rPr>
              <w:t xml:space="preserve">talutage, le </w:t>
            </w:r>
            <w:r w:rsidRPr="00053389">
              <w:rPr>
                <w:rFonts w:eastAsia="Arial Unicode MS" w:cs="Tahoma"/>
                <w:szCs w:val="20"/>
                <w:lang w:eastAsia="fr-FR" w:bidi="fr-FR"/>
                <w14:ligatures w14:val="none"/>
              </w:rPr>
              <w:t>nivellement et la mise en forme générale du dôme</w:t>
            </w:r>
            <w:r>
              <w:rPr>
                <w:rFonts w:eastAsia="Arial Unicode MS" w:cs="Tahoma"/>
                <w:szCs w:val="20"/>
                <w:lang w:eastAsia="fr-FR" w:bidi="fr-FR"/>
                <w14:ligatures w14:val="none"/>
              </w:rPr>
              <w:t xml:space="preserve"> sur le TD5</w:t>
            </w:r>
            <w:r w:rsidRPr="00053389">
              <w:rPr>
                <w:rFonts w:eastAsia="Arial Unicode MS" w:cs="Tahoma"/>
                <w:szCs w:val="20"/>
                <w:lang w:eastAsia="fr-FR" w:bidi="fr-FR"/>
                <w14:ligatures w14:val="none"/>
              </w:rPr>
              <w:t xml:space="preserve"> selon le descriptif du CCTP.</w:t>
            </w:r>
          </w:p>
          <w:p w:rsidRPr="00053389" w:rsidR="007F3CD8" w:rsidP="007F3CD8" w:rsidRDefault="007F3CD8" w14:paraId="5F0BDF95" w14:textId="77777777">
            <w:pPr>
              <w:widowControl w:val="0"/>
              <w:suppressAutoHyphens/>
              <w:spacing w:after="113"/>
              <w:ind w:left="57" w:right="57"/>
              <w:textAlignment w:val="baseline"/>
              <w:rPr>
                <w:rFonts w:eastAsia="Arial Unicode MS" w:cs="Tahoma"/>
                <w:szCs w:val="20"/>
                <w:lang w:eastAsia="fr-FR" w:bidi="fr-FR"/>
                <w14:ligatures w14:val="none"/>
              </w:rPr>
            </w:pPr>
            <w:r w:rsidRPr="00053389">
              <w:rPr>
                <w:rFonts w:eastAsia="Arial Unicode MS" w:cs="Tahoma"/>
                <w:szCs w:val="20"/>
                <w:lang w:eastAsia="fr-FR" w:bidi="fr-FR"/>
                <w14:ligatures w14:val="none"/>
              </w:rPr>
              <w:t>Le prix comprend également l’amené et le repli du matériel nécessaire à la prestation.</w:t>
            </w:r>
          </w:p>
          <w:p w:rsidRPr="00F17053" w:rsidR="007F3CD8" w:rsidP="007F3CD8" w:rsidRDefault="007F3CD8" w14:paraId="5172903A" w14:textId="658D48DE">
            <w:pPr>
              <w:widowControl w:val="0"/>
              <w:suppressAutoHyphens/>
              <w:spacing w:after="113"/>
              <w:ind w:left="57" w:right="57"/>
              <w:textAlignment w:val="baseline"/>
              <w:rPr>
                <w:rFonts w:eastAsia="Arial Unicode MS" w:cs="Tahoma"/>
                <w:b/>
                <w:bCs/>
                <w:szCs w:val="20"/>
                <w:lang w:eastAsia="fr-FR" w:bidi="fr-FR"/>
                <w14:ligatures w14:val="none"/>
              </w:rPr>
            </w:pPr>
            <w:r w:rsidRPr="00053389">
              <w:rPr>
                <w:rFonts w:eastAsia="Arial Unicode MS" w:cs="Tahoma"/>
                <w:szCs w:val="20"/>
                <w:lang w:eastAsia="fr-FR" w:bidi="fr-FR"/>
                <w14:ligatures w14:val="none"/>
              </w:rPr>
              <w:t>Le prix sera rémunéré à partir de la surface théorique issue des plans d’exécution validés.</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7F3CD8" w:rsidP="007F3CD8" w:rsidRDefault="007F3CD8" w14:paraId="3313EDB8"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7F3CD8" w:rsidP="007F3CD8" w:rsidRDefault="007F3CD8" w14:paraId="1E936DDC"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7F3CD8" w:rsidTr="5870336B" w14:paraId="57FA99B4"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F3CD8" w:rsidP="007F3CD8" w:rsidRDefault="007F3CD8" w14:paraId="0905C9C2" w14:textId="3E4E8D3B">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w:t>
            </w:r>
            <w:r w:rsidR="00EB165C">
              <w:rPr>
                <w:rFonts w:eastAsia="Arial Unicode MS" w:cs="Tahoma"/>
                <w:b/>
                <w:bCs/>
                <w:szCs w:val="20"/>
                <w:lang w:eastAsia="fr-FR" w:bidi="fr-FR"/>
                <w14:ligatures w14:val="none"/>
              </w:rPr>
              <w:t>2</w:t>
            </w:r>
            <w:r>
              <w:rPr>
                <w:rFonts w:eastAsia="Arial Unicode MS" w:cs="Tahoma"/>
                <w:b/>
                <w:bCs/>
                <w:szCs w:val="20"/>
                <w:lang w:eastAsia="fr-FR" w:bidi="fr-FR"/>
                <w14:ligatures w14:val="none"/>
              </w:rPr>
              <w:t>.10</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7F3CD8" w:rsidP="007F3CD8" w:rsidRDefault="007F3CD8" w14:paraId="1FAA9034" w14:textId="171FDA04">
            <w:pPr>
              <w:widowControl w:val="0"/>
              <w:suppressAutoHyphens/>
              <w:spacing w:after="113"/>
              <w:ind w:left="57" w:right="57"/>
              <w:textAlignment w:val="baseline"/>
              <w:rPr>
                <w:rFonts w:eastAsia="Arial Unicode MS" w:cs="Tahoma"/>
                <w:b/>
                <w:bCs/>
                <w:szCs w:val="20"/>
                <w:lang w:eastAsia="fr-FR" w:bidi="fr-FR"/>
                <w14:ligatures w14:val="none"/>
              </w:rPr>
            </w:pPr>
            <w:r w:rsidRPr="006B73AC">
              <w:rPr>
                <w:rFonts w:eastAsia="Arial Unicode MS" w:cs="Tahoma"/>
                <w:b/>
                <w:bCs/>
                <w:szCs w:val="20"/>
                <w:lang w:eastAsia="fr-FR" w:bidi="fr-FR"/>
                <w14:ligatures w14:val="none"/>
              </w:rPr>
              <w:t xml:space="preserve">Plan de récolement et </w:t>
            </w:r>
            <w:r>
              <w:rPr>
                <w:rFonts w:eastAsia="Arial Unicode MS" w:cs="Tahoma"/>
                <w:b/>
                <w:bCs/>
                <w:szCs w:val="20"/>
                <w:lang w:eastAsia="fr-FR" w:bidi="fr-FR"/>
                <w14:ligatures w14:val="none"/>
              </w:rPr>
              <w:t>é</w:t>
            </w:r>
            <w:r w:rsidRPr="006B73AC">
              <w:rPr>
                <w:rFonts w:eastAsia="Arial Unicode MS" w:cs="Tahoma"/>
                <w:b/>
                <w:bCs/>
                <w:szCs w:val="20"/>
                <w:lang w:eastAsia="fr-FR" w:bidi="fr-FR"/>
                <w14:ligatures w14:val="none"/>
              </w:rPr>
              <w:t>tablissement du DO</w:t>
            </w:r>
            <w:r>
              <w:rPr>
                <w:rFonts w:eastAsia="Arial Unicode MS" w:cs="Tahoma"/>
                <w:b/>
                <w:bCs/>
                <w:szCs w:val="20"/>
                <w:lang w:eastAsia="fr-FR" w:bidi="fr-FR"/>
                <w14:ligatures w14:val="none"/>
              </w:rPr>
              <w:t>E couverture du TD</w:t>
            </w:r>
            <w:r w:rsidR="00EB165C">
              <w:rPr>
                <w:rFonts w:eastAsia="Arial Unicode MS" w:cs="Tahoma"/>
                <w:b/>
                <w:bCs/>
                <w:szCs w:val="20"/>
                <w:lang w:eastAsia="fr-FR" w:bidi="fr-FR"/>
                <w14:ligatures w14:val="none"/>
              </w:rPr>
              <w:t>13</w:t>
            </w:r>
          </w:p>
          <w:p w:rsidR="007F3CD8" w:rsidP="007F3CD8" w:rsidRDefault="007F3CD8" w14:paraId="6D6AD76E" w14:textId="17C7DDC0">
            <w:pPr>
              <w:rPr>
                <w:rFonts w:eastAsia="Arial Unicode MS" w:cs="Tahoma"/>
                <w:szCs w:val="20"/>
                <w:lang w:eastAsia="fr-FR" w:bidi="fr-FR"/>
                <w14:ligatures w14:val="none"/>
              </w:rPr>
            </w:pPr>
            <w:r w:rsidRPr="00307535">
              <w:rPr>
                <w:rFonts w:eastAsia="Arial Unicode MS" w:cs="Tahoma"/>
                <w:szCs w:val="20"/>
                <w:lang w:eastAsia="fr-FR" w:bidi="fr-FR"/>
                <w14:ligatures w14:val="none"/>
              </w:rPr>
              <w:t xml:space="preserve">Ce prix rémunère au forfait la réalisation des plans de récolement et d’un DOE </w:t>
            </w:r>
            <w:r>
              <w:rPr>
                <w:rFonts w:eastAsia="Arial Unicode MS" w:cs="Tahoma"/>
                <w:szCs w:val="20"/>
                <w:lang w:eastAsia="fr-FR" w:bidi="fr-FR"/>
                <w14:ligatures w14:val="none"/>
              </w:rPr>
              <w:t>à l’issue des travaux de couverture du TD</w:t>
            </w:r>
            <w:r w:rsidR="00EB165C">
              <w:rPr>
                <w:rFonts w:eastAsia="Arial Unicode MS" w:cs="Tahoma"/>
                <w:szCs w:val="20"/>
                <w:lang w:eastAsia="fr-FR" w:bidi="fr-FR"/>
                <w14:ligatures w14:val="none"/>
              </w:rPr>
              <w:t>13</w:t>
            </w:r>
            <w:r>
              <w:rPr>
                <w:rFonts w:eastAsia="Arial Unicode MS" w:cs="Tahoma"/>
                <w:szCs w:val="20"/>
                <w:lang w:eastAsia="fr-FR" w:bidi="fr-FR"/>
                <w14:ligatures w14:val="none"/>
              </w:rPr>
              <w:t xml:space="preserve"> </w:t>
            </w:r>
            <w:r w:rsidRPr="00307535">
              <w:rPr>
                <w:rFonts w:eastAsia="Arial Unicode MS" w:cs="Tahoma"/>
                <w:szCs w:val="20"/>
                <w:lang w:eastAsia="fr-FR" w:bidi="fr-FR"/>
                <w14:ligatures w14:val="none"/>
              </w:rPr>
              <w:t xml:space="preserve">conformément aux prescriptions du </w:t>
            </w:r>
            <w:proofErr w:type="gramStart"/>
            <w:r w:rsidRPr="00307535">
              <w:rPr>
                <w:rFonts w:eastAsia="Arial Unicode MS" w:cs="Tahoma"/>
                <w:szCs w:val="20"/>
                <w:lang w:eastAsia="fr-FR" w:bidi="fr-FR"/>
                <w14:ligatures w14:val="none"/>
              </w:rPr>
              <w:t>CCTP .</w:t>
            </w:r>
            <w:proofErr w:type="gramEnd"/>
            <w:r w:rsidRPr="00307535">
              <w:rPr>
                <w:rFonts w:eastAsia="Arial Unicode MS" w:cs="Tahoma"/>
                <w:szCs w:val="20"/>
                <w:lang w:eastAsia="fr-FR" w:bidi="fr-FR"/>
                <w14:ligatures w14:val="none"/>
              </w:rPr>
              <w:t xml:space="preserve"> </w:t>
            </w:r>
          </w:p>
          <w:p w:rsidRPr="00307535" w:rsidR="007F3CD8" w:rsidP="007F3CD8" w:rsidRDefault="007F3CD8" w14:paraId="36D78E2C" w14:textId="77777777">
            <w:pPr>
              <w:rPr>
                <w:rFonts w:eastAsia="Arial Unicode MS" w:cs="Tahoma"/>
                <w:szCs w:val="20"/>
                <w:lang w:eastAsia="fr-FR" w:bidi="fr-FR"/>
                <w14:ligatures w14:val="none"/>
              </w:rPr>
            </w:pPr>
          </w:p>
          <w:p w:rsidRPr="00331DA2" w:rsidR="007F3CD8" w:rsidP="007F3CD8" w:rsidRDefault="007F3CD8" w14:paraId="3E19C1D0" w14:textId="06760787">
            <w:pPr>
              <w:widowControl w:val="0"/>
              <w:suppressAutoHyphens/>
              <w:spacing w:after="113"/>
              <w:ind w:left="57" w:right="57"/>
              <w:textAlignment w:val="baseline"/>
              <w:rPr>
                <w:rFonts w:eastAsia="Arial Unicode MS" w:cs="Tahoma"/>
                <w:b/>
                <w:bCs/>
                <w:szCs w:val="20"/>
                <w:lang w:eastAsia="fr-FR" w:bidi="fr-FR"/>
                <w14:ligatures w14:val="none"/>
              </w:rPr>
            </w:pPr>
            <w:r w:rsidRPr="003E52DC">
              <w:rPr>
                <w:rFonts w:eastAsia="Arial Unicode MS" w:cs="Tahoma"/>
                <w:szCs w:val="20"/>
                <w:lang w:eastAsia="fr-FR" w:bidi="fr-FR"/>
                <w14:ligatures w14:val="none"/>
              </w:rPr>
              <w:t>Ce prix sera réglé en deux fractions : 30% à la validation par le maître d’œuvre des plans de récolement et 70% à la validation par le maître d’œuvre du DOE.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7F3CD8" w:rsidP="007F3CD8" w:rsidRDefault="007F3CD8" w14:paraId="7D2D1416"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7F3CD8" w:rsidP="007F3CD8" w:rsidRDefault="007F3CD8" w14:paraId="456893CB"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927B81" w:rsidTr="5870336B" w14:paraId="4BD89B05"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927B81" w:rsidP="005F7DBB" w:rsidRDefault="00927B81" w14:paraId="341C0F0F" w14:textId="5D06BCE9">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 w:val="22"/>
                <w:lang w:eastAsia="fr-FR" w:bidi="fr-FR"/>
                <w14:ligatures w14:val="none"/>
              </w:rPr>
              <w:t>503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927B81" w:rsidP="005F7DBB" w:rsidRDefault="00927B81" w14:paraId="337A8CF7" w14:textId="3D453705">
            <w:pPr>
              <w:widowControl w:val="0"/>
              <w:suppressAutoHyphens/>
              <w:spacing w:after="113"/>
              <w:ind w:left="57" w:right="57"/>
              <w:textAlignment w:val="baseline"/>
              <w:rPr>
                <w:rFonts w:eastAsia="Arial Unicode MS" w:cs="Tahoma"/>
                <w:b/>
                <w:bCs/>
                <w:szCs w:val="20"/>
                <w:lang w:eastAsia="fr-FR" w:bidi="fr-FR"/>
                <w14:ligatures w14:val="none"/>
              </w:rPr>
            </w:pPr>
            <w:r>
              <w:rPr>
                <w:rFonts w:ascii="Times New Roman" w:hAnsi="Times New Roman" w:eastAsia="Times New Roman" w:cs="Times New Roman"/>
                <w:b/>
                <w:bCs/>
                <w:sz w:val="24"/>
                <w:szCs w:val="24"/>
                <w:lang w:eastAsia="fr-FR" w:bidi="fr-FR"/>
                <w14:ligatures w14:val="none"/>
              </w:rPr>
              <w:t>TD101B</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927B81" w:rsidP="005F7DBB" w:rsidRDefault="00927B81" w14:paraId="7F7EA363"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927B81" w:rsidP="005F7DBB" w:rsidRDefault="00927B81" w14:paraId="384F0DFE"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927B81" w:rsidTr="5870336B" w14:paraId="670D7254"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927B81" w:rsidP="005F7DBB" w:rsidRDefault="00927B81" w14:paraId="4FBFEF2C" w14:textId="2F5E5E1F">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w:t>
            </w:r>
            <w:r w:rsidRPr="00BF2D9E">
              <w:rPr>
                <w:rFonts w:eastAsia="Arial Unicode MS" w:cs="Tahoma"/>
                <w:b/>
                <w:bCs/>
                <w:szCs w:val="20"/>
                <w:lang w:eastAsia="fr-FR" w:bidi="fr-FR"/>
                <w14:ligatures w14:val="none"/>
              </w:rPr>
              <w:t>0</w:t>
            </w:r>
            <w:r>
              <w:rPr>
                <w:rFonts w:eastAsia="Arial Unicode MS" w:cs="Tahoma"/>
                <w:b/>
                <w:bCs/>
                <w:szCs w:val="20"/>
                <w:lang w:eastAsia="fr-FR" w:bidi="fr-FR"/>
                <w14:ligatures w14:val="none"/>
              </w:rPr>
              <w:t>3.1</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927B81" w:rsidP="005F7DBB" w:rsidRDefault="00927B81" w14:paraId="11475B74"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proofErr w:type="spellStart"/>
            <w:r w:rsidRPr="00BF2D9E">
              <w:rPr>
                <w:rFonts w:eastAsia="Arial Unicode MS" w:cs="Tahoma"/>
                <w:b/>
                <w:bCs/>
                <w:szCs w:val="20"/>
                <w:lang w:eastAsia="fr-FR" w:bidi="fr-FR"/>
                <w14:ligatures w14:val="none"/>
              </w:rPr>
              <w:t>Etudes</w:t>
            </w:r>
            <w:proofErr w:type="spellEnd"/>
            <w:r w:rsidRPr="00BF2D9E">
              <w:rPr>
                <w:rFonts w:eastAsia="Arial Unicode MS" w:cs="Tahoma"/>
                <w:b/>
                <w:bCs/>
                <w:szCs w:val="20"/>
                <w:lang w:eastAsia="fr-FR" w:bidi="fr-FR"/>
                <w14:ligatures w14:val="none"/>
              </w:rPr>
              <w:t xml:space="preserve"> d'exécution</w:t>
            </w:r>
          </w:p>
          <w:p w:rsidRPr="00A34CB4" w:rsidR="00927B81" w:rsidP="005F7DBB" w:rsidRDefault="00927B81" w14:paraId="798C3D44"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 xml:space="preserve">Ce prix rémunère au forfait les prestations définies aux articles 28 et 29 du </w:t>
            </w:r>
            <w:proofErr w:type="spellStart"/>
            <w:r w:rsidRPr="00A34CB4">
              <w:rPr>
                <w:rFonts w:eastAsia="Arial Unicode MS" w:cs="Tahoma"/>
                <w:szCs w:val="20"/>
                <w:lang w:eastAsia="fr-FR" w:bidi="fr-FR"/>
                <w14:ligatures w14:val="none"/>
              </w:rPr>
              <w:t>CCAG</w:t>
            </w:r>
            <w:proofErr w:type="spellEnd"/>
            <w:r w:rsidRPr="00A34CB4">
              <w:rPr>
                <w:rFonts w:eastAsia="Arial Unicode MS" w:cs="Tahoma"/>
                <w:szCs w:val="20"/>
                <w:lang w:eastAsia="fr-FR" w:bidi="fr-FR"/>
                <w14:ligatures w14:val="none"/>
              </w:rPr>
              <w:t xml:space="preserve"> Travaux, et aux spécifications particulières du marché, définies au CCTP et comprenant entre autres : </w:t>
            </w:r>
          </w:p>
          <w:p w:rsidRPr="00A34CB4" w:rsidR="00927B81" w:rsidP="005F7DBB" w:rsidRDefault="00927B81" w14:paraId="14174886"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la vérification et la reprise des documents remis par le maître d'œuvre</w:t>
            </w:r>
          </w:p>
          <w:p w:rsidRPr="00A34CB4" w:rsidR="00927B81" w:rsidP="005F7DBB" w:rsidRDefault="00927B81" w14:paraId="5C460908"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implantations et piquetages des travaux (nivellement, ouvrages ...)</w:t>
            </w:r>
          </w:p>
          <w:p w:rsidRPr="00A34CB4" w:rsidR="00927B81" w:rsidP="005F7DBB" w:rsidRDefault="00927B81" w14:paraId="05D55545"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études d’exécution des ouvrages définitifs</w:t>
            </w:r>
          </w:p>
          <w:p w:rsidRPr="00A34CB4" w:rsidR="00927B81" w:rsidP="005F7DBB" w:rsidRDefault="00927B81" w14:paraId="6434F7FA"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plans d’exécution</w:t>
            </w:r>
          </w:p>
          <w:p w:rsidRPr="00A34CB4" w:rsidR="00927B81" w:rsidP="005F7DBB" w:rsidRDefault="00927B81" w14:paraId="5F1A2FB3"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les études de méthodes</w:t>
            </w:r>
          </w:p>
          <w:p w:rsidRPr="00A34CB4" w:rsidR="00927B81" w:rsidP="005F7DBB" w:rsidRDefault="00927B81" w14:paraId="0AA4C5DD"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A34CB4">
              <w:rPr>
                <w:rFonts w:eastAsia="Arial Unicode MS" w:cs="Tahoma"/>
                <w:szCs w:val="20"/>
                <w:lang w:eastAsia="fr-FR" w:bidi="fr-FR"/>
                <w14:ligatures w14:val="none"/>
              </w:rPr>
              <w:t>•</w:t>
            </w:r>
            <w:r w:rsidRPr="00A34CB4">
              <w:rPr>
                <w:rFonts w:eastAsia="Arial Unicode MS" w:cs="Tahoma"/>
                <w:szCs w:val="20"/>
                <w:lang w:eastAsia="fr-FR" w:bidi="fr-FR"/>
                <w14:ligatures w14:val="none"/>
              </w:rPr>
              <w:tab/>
            </w:r>
            <w:r w:rsidRPr="00A34CB4">
              <w:rPr>
                <w:rFonts w:eastAsia="Arial Unicode MS" w:cs="Tahoma"/>
                <w:szCs w:val="20"/>
                <w:lang w:eastAsia="fr-FR" w:bidi="fr-FR"/>
                <w14:ligatures w14:val="none"/>
              </w:rPr>
              <w:t>l’élaboration et la fourniture en 3 exemplaires papier, plus un sous format informatique des plans d’exécution au format .</w:t>
            </w:r>
            <w:proofErr w:type="spellStart"/>
            <w:r w:rsidRPr="00A34CB4">
              <w:rPr>
                <w:rFonts w:eastAsia="Arial Unicode MS" w:cs="Tahoma"/>
                <w:szCs w:val="20"/>
                <w:lang w:eastAsia="fr-FR" w:bidi="fr-FR"/>
                <w14:ligatures w14:val="none"/>
              </w:rPr>
              <w:t>DWG</w:t>
            </w:r>
            <w:proofErr w:type="spellEnd"/>
            <w:r w:rsidRPr="00A34CB4">
              <w:rPr>
                <w:rFonts w:eastAsia="Arial Unicode MS" w:cs="Tahoma"/>
                <w:szCs w:val="20"/>
                <w:lang w:eastAsia="fr-FR" w:bidi="fr-FR"/>
                <w14:ligatures w14:val="none"/>
              </w:rPr>
              <w:t xml:space="preserve"> pour soumission à l’approbation du maître d’œuvre.</w:t>
            </w:r>
          </w:p>
          <w:p w:rsidRPr="00BF2D9E" w:rsidR="00927B81" w:rsidP="005F7DBB" w:rsidRDefault="00927B81" w14:paraId="6E476EF9"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A34CB4">
              <w:rPr>
                <w:rFonts w:eastAsia="Arial Unicode MS" w:cs="Tahoma"/>
                <w:szCs w:val="20"/>
                <w:lang w:eastAsia="fr-FR" w:bidi="fr-FR"/>
                <w14:ligatures w14:val="none"/>
              </w:rPr>
              <w:t xml:space="preserve">Ce prix sera rémunéré en deux fractions :50% à la production des études d’exécution à l’issue de la période de préparation et 50% à la production de l’ensemble des documents prévus à l’article 29 du </w:t>
            </w:r>
            <w:proofErr w:type="spellStart"/>
            <w:r w:rsidRPr="00A34CB4">
              <w:rPr>
                <w:rFonts w:eastAsia="Arial Unicode MS" w:cs="Tahoma"/>
                <w:szCs w:val="20"/>
                <w:lang w:eastAsia="fr-FR" w:bidi="fr-FR"/>
                <w14:ligatures w14:val="none"/>
              </w:rPr>
              <w:t>CCAG</w:t>
            </w:r>
            <w:proofErr w:type="spellEnd"/>
            <w:r w:rsidRPr="00A34CB4">
              <w:rPr>
                <w:rFonts w:eastAsia="Arial Unicode MS" w:cs="Tahoma"/>
                <w:szCs w:val="20"/>
                <w:lang w:eastAsia="fr-FR" w:bidi="fr-FR"/>
                <w14:ligatures w14:val="none"/>
              </w:rPr>
              <w:t xml:space="preserve"> travaux.</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927B81" w:rsidP="005F7DBB" w:rsidRDefault="00927B81" w14:paraId="45792F6E"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927B81" w:rsidP="005F7DBB" w:rsidRDefault="00927B81" w14:paraId="551D7B3B"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927B81" w:rsidTr="5870336B" w14:paraId="11658679"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927B81" w:rsidP="005F7DBB" w:rsidRDefault="00927B81" w14:paraId="09E7EFF0" w14:textId="0664F7E6">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503.2</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927B81" w:rsidP="005F7DBB" w:rsidRDefault="00927B81" w14:paraId="21EC817D" w14:textId="77777777">
            <w:pPr>
              <w:widowControl w:val="0"/>
              <w:suppressAutoHyphens/>
              <w:spacing w:after="113"/>
              <w:ind w:left="57" w:right="57"/>
              <w:jc w:val="both"/>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Installation de chantier</w:t>
            </w:r>
          </w:p>
          <w:p w:rsidRPr="00F34765" w:rsidR="00927B81" w:rsidP="005F7DBB" w:rsidRDefault="00927B81" w14:paraId="09304DD6"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3079AF">
              <w:rPr>
                <w:rFonts w:eastAsia="Arial Unicode MS" w:cs="Tahoma"/>
                <w:szCs w:val="20"/>
                <w:lang w:eastAsia="fr-FR" w:bidi="fr-FR"/>
                <w14:ligatures w14:val="none"/>
              </w:rPr>
              <w:t xml:space="preserve">Ce prix rémunère forfaitairement les prestations prévues aux articles 31.1, 31.4, 31.6 et 37 du </w:t>
            </w:r>
            <w:proofErr w:type="spellStart"/>
            <w:r w:rsidRPr="003079AF">
              <w:rPr>
                <w:rFonts w:eastAsia="Arial Unicode MS" w:cs="Tahoma"/>
                <w:szCs w:val="20"/>
                <w:lang w:eastAsia="fr-FR" w:bidi="fr-FR"/>
                <w14:ligatures w14:val="none"/>
              </w:rPr>
              <w:t>CCAG</w:t>
            </w:r>
            <w:proofErr w:type="spellEnd"/>
            <w:r w:rsidRPr="003079AF">
              <w:rPr>
                <w:rFonts w:eastAsia="Arial Unicode MS" w:cs="Tahoma"/>
                <w:szCs w:val="20"/>
                <w:lang w:eastAsia="fr-FR" w:bidi="fr-FR"/>
                <w14:ligatures w14:val="none"/>
              </w:rPr>
              <w:t xml:space="preserve"> nécessaires à la bonne marche du chantier pour l’entreprise et ses sous-traitants éventuels</w:t>
            </w:r>
            <w:r w:rsidRPr="00F34765">
              <w:rPr>
                <w:rFonts w:eastAsia="Arial Unicode MS" w:cs="Tahoma"/>
                <w:szCs w:val="20"/>
                <w:lang w:eastAsia="fr-FR" w:bidi="fr-FR"/>
                <w14:ligatures w14:val="none"/>
              </w:rPr>
              <w:t xml:space="preserve">. </w:t>
            </w:r>
          </w:p>
          <w:p w:rsidRPr="005225AC" w:rsidR="00927B81" w:rsidP="005F7DBB" w:rsidRDefault="00927B81" w14:paraId="1D26D1C7"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Il comprend notamment :</w:t>
            </w:r>
          </w:p>
          <w:p w:rsidRPr="005225AC" w:rsidR="00927B81" w:rsidP="005F7DBB" w:rsidRDefault="00927B81" w14:paraId="754A7A42"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w:t>
            </w:r>
            <w:proofErr w:type="spellStart"/>
            <w:r w:rsidRPr="005225AC">
              <w:rPr>
                <w:rFonts w:eastAsia="Arial Unicode MS" w:cs="Tahoma"/>
                <w:szCs w:val="20"/>
                <w:lang w:eastAsia="fr-FR" w:bidi="fr-FR"/>
                <w14:ligatures w14:val="none"/>
              </w:rPr>
              <w:t>amenée</w:t>
            </w:r>
            <w:proofErr w:type="spellEnd"/>
            <w:r w:rsidRPr="005225AC">
              <w:rPr>
                <w:rFonts w:eastAsia="Arial Unicode MS" w:cs="Tahoma"/>
                <w:szCs w:val="20"/>
                <w:lang w:eastAsia="fr-FR" w:bidi="fr-FR"/>
                <w14:ligatures w14:val="none"/>
              </w:rPr>
              <w:t xml:space="preserve"> sur chantier et le repliement en fin de travaux de toutes les installations,</w:t>
            </w:r>
          </w:p>
          <w:p w:rsidRPr="005225AC" w:rsidR="00927B81" w:rsidP="005F7DBB" w:rsidRDefault="00927B81" w14:paraId="4541344E"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 laboratoire de chantier,</w:t>
            </w:r>
          </w:p>
          <w:p w:rsidRPr="005225AC" w:rsidR="00927B81" w:rsidP="005F7DBB" w:rsidRDefault="00927B81" w14:paraId="718077C3"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frais d’établissement de constats d’huissier avant et après travaux vis à vis des habitations riveraines concernées par le présent chantier,</w:t>
            </w:r>
          </w:p>
          <w:p w:rsidRPr="005225AC" w:rsidR="00927B81" w:rsidP="005F7DBB" w:rsidRDefault="00927B81" w14:paraId="687F7577"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l’aménagement et l’entretien du terrain et des pistes de chantier, ainsi que les aires de travail,</w:t>
            </w:r>
          </w:p>
          <w:p w:rsidRPr="005225AC" w:rsidR="00927B81" w:rsidP="005F7DBB" w:rsidRDefault="00927B81" w14:paraId="7CCA395B"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locaux à la disposition du personnel conformément à la législation en vigueur,</w:t>
            </w:r>
          </w:p>
          <w:p w:rsidRPr="005225AC" w:rsidR="00927B81" w:rsidP="005F7DBB" w:rsidRDefault="00927B81" w14:paraId="7507642C"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la fourniture et frais d’installation de baraques de chantiers, entrepôts et de bureaux,</w:t>
            </w:r>
          </w:p>
          <w:p w:rsidRPr="005225AC" w:rsidR="00927B81" w:rsidP="005F7DBB" w:rsidRDefault="00927B81" w14:paraId="379ADF99"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branchements aux réseaux divers pour l’ensemble du chantier,</w:t>
            </w:r>
          </w:p>
          <w:p w:rsidRPr="005225AC" w:rsidR="00927B81" w:rsidP="005F7DBB" w:rsidRDefault="00927B81" w14:paraId="4B80D4E9"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l’établissement, le fonctionnement et l’entretien des clôtures nécessaires à la sécurité,</w:t>
            </w:r>
          </w:p>
          <w:p w:rsidRPr="005225AC" w:rsidR="00927B81" w:rsidP="005F7DBB" w:rsidRDefault="00927B81" w14:paraId="2874D0CD"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dispositifs de sécurité et installation d’hygiène,</w:t>
            </w:r>
          </w:p>
          <w:p w:rsidRPr="005225AC" w:rsidR="00927B81" w:rsidP="005F7DBB" w:rsidRDefault="00927B81" w14:paraId="247B205E"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les frais de gardiennage, d’éclairage et nettoyage du chantier,</w:t>
            </w:r>
          </w:p>
          <w:p w:rsidRPr="005225AC" w:rsidR="00927B81" w:rsidP="005F7DBB" w:rsidRDefault="00927B81" w14:paraId="22956C19"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l’installation et l’entretien du bureau mis à disposition du maître d’œuvre,</w:t>
            </w:r>
          </w:p>
          <w:p w:rsidRPr="005225AC" w:rsidR="00927B81" w:rsidP="005F7DBB" w:rsidRDefault="00927B81" w14:paraId="5960CC87"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l'aménagement des chemins et voies de desserte du chantier, la signalisation à l’égard de la circulation publique,</w:t>
            </w:r>
          </w:p>
          <w:p w:rsidRPr="005225AC" w:rsidR="00927B81" w:rsidP="005F7DBB" w:rsidRDefault="00927B81" w14:paraId="719341E3"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la remise en état des lieux après le repliement des installations en fin de chantier,</w:t>
            </w:r>
          </w:p>
          <w:p w:rsidRPr="005225AC" w:rsidR="00927B81" w:rsidP="005F7DBB" w:rsidRDefault="00927B81" w14:paraId="3953A26B"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w:t>
            </w:r>
            <w:r w:rsidRPr="005225AC">
              <w:rPr>
                <w:rFonts w:eastAsia="Arial Unicode MS" w:cs="Tahoma"/>
                <w:szCs w:val="20"/>
                <w:lang w:eastAsia="fr-FR" w:bidi="fr-FR"/>
                <w14:ligatures w14:val="none"/>
              </w:rPr>
              <w:tab/>
            </w:r>
            <w:r w:rsidRPr="005225AC">
              <w:rPr>
                <w:rFonts w:eastAsia="Arial Unicode MS" w:cs="Tahoma"/>
                <w:szCs w:val="20"/>
                <w:lang w:eastAsia="fr-FR" w:bidi="fr-FR"/>
                <w14:ligatures w14:val="none"/>
              </w:rPr>
              <w:t>l’obtention des autorisations de circuler sur Domaine Public Fluvial (</w:t>
            </w:r>
            <w:proofErr w:type="spellStart"/>
            <w:r w:rsidRPr="005225AC">
              <w:rPr>
                <w:rFonts w:eastAsia="Arial Unicode MS" w:cs="Tahoma"/>
                <w:szCs w:val="20"/>
                <w:lang w:eastAsia="fr-FR" w:bidi="fr-FR"/>
                <w14:ligatures w14:val="none"/>
              </w:rPr>
              <w:t>DPF</w:t>
            </w:r>
            <w:proofErr w:type="spellEnd"/>
            <w:r w:rsidRPr="005225AC">
              <w:rPr>
                <w:rFonts w:eastAsia="Arial Unicode MS" w:cs="Tahoma"/>
                <w:szCs w:val="20"/>
                <w:lang w:eastAsia="fr-FR" w:bidi="fr-FR"/>
                <w14:ligatures w14:val="none"/>
              </w:rPr>
              <w:t>).</w:t>
            </w:r>
          </w:p>
          <w:p w:rsidRPr="005225AC" w:rsidR="00927B81" w:rsidP="005F7DBB" w:rsidRDefault="00927B81" w14:paraId="588AAD93"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Le règlement se fera à raison de :</w:t>
            </w:r>
          </w:p>
          <w:p w:rsidRPr="005225AC" w:rsidR="00927B81" w:rsidP="005F7DBB" w:rsidRDefault="00927B81" w14:paraId="5B31BDE9" w14:textId="77777777">
            <w:pPr>
              <w:widowControl w:val="0"/>
              <w:suppressAutoHyphens/>
              <w:spacing w:after="113"/>
              <w:ind w:left="57" w:right="57"/>
              <w:jc w:val="both"/>
              <w:textAlignment w:val="baseline"/>
              <w:rPr>
                <w:rFonts w:eastAsia="Arial Unicode MS" w:cs="Tahoma"/>
                <w:szCs w:val="20"/>
                <w:lang w:eastAsia="fr-FR" w:bidi="fr-FR"/>
                <w14:ligatures w14:val="none"/>
              </w:rPr>
            </w:pPr>
            <w:r w:rsidRPr="005225AC">
              <w:rPr>
                <w:rFonts w:eastAsia="Arial Unicode MS" w:cs="Tahoma"/>
                <w:szCs w:val="20"/>
                <w:lang w:eastAsia="fr-FR" w:bidi="fr-FR"/>
                <w14:ligatures w14:val="none"/>
              </w:rPr>
              <w:t>- 70 % dès la mise en place de toutes les installations,</w:t>
            </w:r>
          </w:p>
          <w:p w:rsidRPr="00BF2D9E" w:rsidR="00927B81" w:rsidP="005F7DBB" w:rsidRDefault="00927B81" w14:paraId="1E4F87DC"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5225AC">
              <w:rPr>
                <w:rFonts w:eastAsia="Arial Unicode MS" w:cs="Tahoma"/>
                <w:szCs w:val="20"/>
                <w:lang w:eastAsia="fr-FR" w:bidi="fr-FR"/>
                <w14:ligatures w14:val="none"/>
              </w:rPr>
              <w:t>- 30 % après repli de tous les matériels et installations, enlèvement des matériaux en excédent et remise en état des lieux</w:t>
            </w:r>
            <w:r w:rsidRPr="00F34765">
              <w:rPr>
                <w:rFonts w:eastAsia="Arial Unicode MS" w:cs="Tahoma"/>
                <w:szCs w:val="20"/>
                <w:lang w:eastAsia="fr-FR" w:bidi="fr-FR"/>
                <w14:ligatures w14:val="none"/>
              </w:rPr>
              <w:t>.</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927B81" w:rsidP="005F7DBB" w:rsidRDefault="00927B81" w14:paraId="6C1BD232"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927B81" w:rsidP="005F7DBB" w:rsidRDefault="00927B81" w14:paraId="025BA8C0"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927B81" w:rsidTr="5870336B" w14:paraId="084A2F66"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927B81" w:rsidP="005F7DBB" w:rsidRDefault="00927B81" w14:paraId="7EE496B0" w14:textId="54BD8C5F">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503.3</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2D4F0A" w:rsidR="00927B81" w:rsidP="005F7DBB" w:rsidRDefault="00927B81" w14:paraId="2275E0C4" w14:textId="01C955ED">
            <w:pPr>
              <w:widowControl w:val="0"/>
              <w:suppressAutoHyphens/>
              <w:spacing w:after="113"/>
              <w:ind w:left="57" w:right="57"/>
              <w:textAlignment w:val="baseline"/>
              <w:rPr>
                <w:rFonts w:eastAsia="Arial Unicode MS" w:cs="Tahoma"/>
                <w:b/>
                <w:bCs/>
                <w:szCs w:val="20"/>
                <w:lang w:eastAsia="fr-FR" w:bidi="fr-FR"/>
                <w14:ligatures w14:val="none"/>
              </w:rPr>
            </w:pPr>
            <w:r w:rsidRPr="002D4F0A">
              <w:rPr>
                <w:rFonts w:eastAsia="Arial Unicode MS" w:cs="Tahoma"/>
                <w:b/>
                <w:bCs/>
                <w:szCs w:val="20"/>
                <w:lang w:eastAsia="fr-FR" w:bidi="fr-FR"/>
                <w14:ligatures w14:val="none"/>
              </w:rPr>
              <w:t xml:space="preserve">Amenée et repli du matériel </w:t>
            </w:r>
            <w:r>
              <w:rPr>
                <w:rFonts w:eastAsia="Arial Unicode MS" w:cs="Tahoma"/>
                <w:b/>
                <w:bCs/>
                <w:szCs w:val="20"/>
                <w:lang w:eastAsia="fr-FR" w:bidi="fr-FR"/>
                <w14:ligatures w14:val="none"/>
              </w:rPr>
              <w:t>terrestre TD101B</w:t>
            </w:r>
          </w:p>
          <w:p w:rsidRPr="002D4F0A" w:rsidR="00927B81" w:rsidP="005F7DBB" w:rsidRDefault="00927B81" w14:paraId="1F3C7860"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 xml:space="preserve">Ce prix rémunère forfaitairement les frais d'amenée et de repliement de tout matériel </w:t>
            </w:r>
            <w:r>
              <w:rPr>
                <w:rFonts w:eastAsia="Arial Unicode MS" w:cs="Tahoma"/>
                <w:szCs w:val="20"/>
                <w:lang w:eastAsia="fr-FR" w:bidi="fr-FR"/>
                <w14:ligatures w14:val="none"/>
              </w:rPr>
              <w:t xml:space="preserve">terrestre </w:t>
            </w:r>
            <w:r w:rsidRPr="002D4F0A">
              <w:rPr>
                <w:rFonts w:eastAsia="Arial Unicode MS" w:cs="Tahoma"/>
                <w:szCs w:val="20"/>
                <w:lang w:eastAsia="fr-FR" w:bidi="fr-FR"/>
                <w14:ligatures w14:val="none"/>
              </w:rPr>
              <w:t xml:space="preserve">nécessaire au </w:t>
            </w:r>
            <w:r>
              <w:rPr>
                <w:rFonts w:eastAsia="Arial Unicode MS" w:cs="Tahoma"/>
                <w:szCs w:val="20"/>
                <w:lang w:eastAsia="fr-FR" w:bidi="fr-FR"/>
                <w14:ligatures w14:val="none"/>
              </w:rPr>
              <w:t xml:space="preserve">chantier conformément aux prescriptions du </w:t>
            </w:r>
            <w:r>
              <w:rPr>
                <w:rFonts w:eastAsia="Arial Unicode MS" w:cs="Tahoma"/>
                <w:szCs w:val="20"/>
                <w:lang w:eastAsia="fr-FR" w:bidi="fr-FR"/>
                <w14:ligatures w14:val="none"/>
              </w:rPr>
              <w:t>CCTP</w:t>
            </w:r>
            <w:r w:rsidRPr="002D4F0A">
              <w:rPr>
                <w:rFonts w:eastAsia="Arial Unicode MS" w:cs="Tahoma"/>
                <w:szCs w:val="20"/>
                <w:lang w:eastAsia="fr-FR" w:bidi="fr-FR"/>
                <w14:ligatures w14:val="none"/>
              </w:rPr>
              <w:t>.</w:t>
            </w:r>
          </w:p>
          <w:p w:rsidRPr="002D4F0A" w:rsidR="00927B81" w:rsidP="005F7DBB" w:rsidRDefault="00927B81" w14:paraId="6DE2C50D"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Il comprend les frais de transport à pied d'œuvre de tout matériel et les frais d'installation du matériel.</w:t>
            </w:r>
          </w:p>
          <w:p w:rsidRPr="002D4F0A" w:rsidR="00927B81" w:rsidP="005F7DBB" w:rsidRDefault="00927B81" w14:paraId="2FAE7D2F"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Il prend en compte le mouvement du matériel à l'intérieur du chantier</w:t>
            </w:r>
            <w:r>
              <w:rPr>
                <w:rFonts w:eastAsia="Arial Unicode MS" w:cs="Tahoma"/>
                <w:szCs w:val="20"/>
                <w:lang w:eastAsia="fr-FR" w:bidi="fr-FR"/>
                <w14:ligatures w14:val="none"/>
              </w:rPr>
              <w:t xml:space="preserve"> et </w:t>
            </w:r>
            <w:r w:rsidRPr="002D4F0A">
              <w:rPr>
                <w:rFonts w:eastAsia="Arial Unicode MS" w:cs="Tahoma"/>
                <w:szCs w:val="20"/>
                <w:lang w:eastAsia="fr-FR" w:bidi="fr-FR"/>
                <w14:ligatures w14:val="none"/>
              </w:rPr>
              <w:t>rémunère la remise en état des lieux à l'achèvement des travau</w:t>
            </w:r>
            <w:r>
              <w:rPr>
                <w:rFonts w:eastAsia="Arial Unicode MS" w:cs="Tahoma"/>
                <w:szCs w:val="20"/>
                <w:lang w:eastAsia="fr-FR" w:bidi="fr-FR"/>
                <w14:ligatures w14:val="none"/>
              </w:rPr>
              <w:t>x.</w:t>
            </w:r>
          </w:p>
          <w:p w:rsidRPr="002D4F0A" w:rsidR="00927B81" w:rsidP="005F7DBB" w:rsidRDefault="00927B81" w14:paraId="5405387C"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Le règlement se fera à raison de :</w:t>
            </w:r>
          </w:p>
          <w:p w:rsidRPr="002D4F0A" w:rsidR="00927B81" w:rsidP="005F7DBB" w:rsidRDefault="00927B81" w14:paraId="6754C0AA" w14:textId="77777777">
            <w:pPr>
              <w:widowControl w:val="0"/>
              <w:suppressAutoHyphens/>
              <w:spacing w:after="113"/>
              <w:ind w:left="57" w:right="57"/>
              <w:textAlignment w:val="baseline"/>
              <w:rPr>
                <w:rFonts w:eastAsia="Arial Unicode MS" w:cs="Tahoma"/>
                <w:szCs w:val="20"/>
                <w:lang w:eastAsia="fr-FR" w:bidi="fr-FR"/>
                <w14:ligatures w14:val="none"/>
              </w:rPr>
            </w:pPr>
            <w:r w:rsidRPr="002D4F0A">
              <w:rPr>
                <w:rFonts w:eastAsia="Arial Unicode MS" w:cs="Tahoma"/>
                <w:szCs w:val="20"/>
                <w:lang w:eastAsia="fr-FR" w:bidi="fr-FR"/>
                <w14:ligatures w14:val="none"/>
              </w:rPr>
              <w:t>- 70 % dès la constatation de l'amenée du matériel sur le chantier,</w:t>
            </w:r>
          </w:p>
          <w:p w:rsidRPr="00BF2D9E" w:rsidR="00927B81" w:rsidP="005F7DBB" w:rsidRDefault="00927B81" w14:paraId="39702EDF"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2D4F0A">
              <w:rPr>
                <w:rFonts w:eastAsia="Arial Unicode MS" w:cs="Tahoma"/>
                <w:szCs w:val="20"/>
                <w:lang w:eastAsia="fr-FR" w:bidi="fr-FR"/>
                <w14:ligatures w14:val="none"/>
              </w:rPr>
              <w:t>- 30 % dès la constatation du repliement de l'ensemble du matériel après achèvement des travaux et remise en état des lieux.</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927B81" w:rsidP="005F7DBB" w:rsidRDefault="00927B81" w14:paraId="1FC2F72E"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927B81" w:rsidP="005F7DBB" w:rsidRDefault="00927B81" w14:paraId="15917535"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927B81" w:rsidTr="5870336B" w14:paraId="7EA2D7EA"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Pr="00BF2D9E" w:rsidR="00927B81" w:rsidP="005F7DBB" w:rsidRDefault="00927B81" w14:paraId="210917ED" w14:textId="16EDF060">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503.4</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927B81" w:rsidP="005F7DBB" w:rsidRDefault="00927B81" w14:paraId="74E79797" w14:textId="794B97FB">
            <w:pPr>
              <w:widowControl w:val="0"/>
              <w:suppressAutoHyphens/>
              <w:spacing w:after="113"/>
              <w:ind w:left="57" w:right="57"/>
              <w:textAlignment w:val="baseline"/>
              <w:rPr>
                <w:rFonts w:eastAsia="Arial Unicode MS" w:cs="Tahoma"/>
                <w:b/>
                <w:bCs/>
                <w:szCs w:val="20"/>
                <w:lang w:eastAsia="fr-FR" w:bidi="fr-FR"/>
                <w14:ligatures w14:val="none"/>
              </w:rPr>
            </w:pPr>
            <w:r w:rsidRPr="002F39BA">
              <w:rPr>
                <w:rFonts w:eastAsia="Arial Unicode MS" w:cs="Tahoma"/>
                <w:b/>
                <w:bCs/>
                <w:szCs w:val="20"/>
                <w:lang w:eastAsia="fr-FR" w:bidi="fr-FR"/>
                <w14:ligatures w14:val="none"/>
              </w:rPr>
              <w:t>Fauchage et débroussaillage TD</w:t>
            </w:r>
            <w:r>
              <w:rPr>
                <w:rFonts w:eastAsia="Arial Unicode MS" w:cs="Tahoma"/>
                <w:b/>
                <w:bCs/>
                <w:szCs w:val="20"/>
                <w:lang w:eastAsia="fr-FR" w:bidi="fr-FR"/>
                <w14:ligatures w14:val="none"/>
              </w:rPr>
              <w:t>101B</w:t>
            </w:r>
          </w:p>
          <w:p w:rsidR="00927B81" w:rsidP="005F7DBB" w:rsidRDefault="00927B81" w14:paraId="73AF7A68" w14:textId="41146AE4">
            <w:pPr>
              <w:widowControl w:val="0"/>
              <w:suppressAutoHyphens/>
              <w:spacing w:after="113"/>
              <w:ind w:left="57" w:right="57"/>
              <w:textAlignment w:val="baseline"/>
              <w:rPr>
                <w:rFonts w:eastAsia="Arial Unicode MS" w:cs="Tahoma"/>
                <w:szCs w:val="20"/>
                <w:lang w:eastAsia="fr-FR" w:bidi="fr-FR"/>
                <w14:ligatures w14:val="none"/>
              </w:rPr>
            </w:pPr>
            <w:r w:rsidRPr="002F39BA">
              <w:rPr>
                <w:rFonts w:eastAsia="Arial Unicode MS" w:cs="Tahoma"/>
                <w:szCs w:val="20"/>
                <w:lang w:eastAsia="fr-FR" w:bidi="fr-FR"/>
                <w14:ligatures w14:val="none"/>
              </w:rPr>
              <w:t>Ce prix</w:t>
            </w:r>
            <w:r>
              <w:rPr>
                <w:rFonts w:eastAsia="Arial Unicode MS" w:cs="Tahoma"/>
                <w:szCs w:val="20"/>
                <w:lang w:eastAsia="fr-FR" w:bidi="fr-FR"/>
                <w14:ligatures w14:val="none"/>
              </w:rPr>
              <w:t xml:space="preserve"> rémunère au forfait le f</w:t>
            </w:r>
            <w:r w:rsidRPr="002F39BA">
              <w:rPr>
                <w:rFonts w:eastAsia="Arial Unicode MS" w:cs="Tahoma"/>
                <w:szCs w:val="20"/>
                <w:lang w:eastAsia="fr-FR" w:bidi="fr-FR"/>
                <w14:ligatures w14:val="none"/>
              </w:rPr>
              <w:t>auchage et débroussaillage TD</w:t>
            </w:r>
            <w:r>
              <w:rPr>
                <w:rFonts w:eastAsia="Arial Unicode MS" w:cs="Tahoma"/>
                <w:szCs w:val="20"/>
                <w:lang w:eastAsia="fr-FR" w:bidi="fr-FR"/>
                <w14:ligatures w14:val="none"/>
              </w:rPr>
              <w:t>101B avant les travaux de couverture conformément aux prescriptions du CCTP.</w:t>
            </w:r>
          </w:p>
          <w:p w:rsidRPr="00BF2D9E" w:rsidR="00927B81" w:rsidP="005F7DBB" w:rsidRDefault="00927B81" w14:paraId="2DF7E00B" w14:textId="77777777">
            <w:pPr>
              <w:widowControl w:val="0"/>
              <w:suppressAutoHyphens/>
              <w:spacing w:after="113"/>
              <w:ind w:left="57" w:right="57"/>
              <w:textAlignment w:val="baseline"/>
              <w:rPr>
                <w:rFonts w:eastAsia="Arial Unicode MS" w:cs="Tahoma"/>
                <w:b/>
                <w:bCs/>
                <w:szCs w:val="20"/>
                <w:lang w:eastAsia="fr-FR" w:bidi="fr-FR"/>
                <w14:ligatures w14:val="none"/>
              </w:rPr>
            </w:pPr>
            <w:r>
              <w:rPr>
                <w:rFonts w:eastAsia="Arial Unicode MS" w:cs="Tahoma"/>
                <w:szCs w:val="20"/>
                <w:lang w:eastAsia="fr-FR" w:bidi="fr-FR"/>
                <w14:ligatures w14:val="none"/>
              </w:rPr>
              <w:t>Ce prix sera rémunéré en une seule fois sur constat contradictoire du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927B81" w:rsidP="005F7DBB" w:rsidRDefault="00927B81" w14:paraId="195ACE01"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927B81" w:rsidP="005F7DBB" w:rsidRDefault="00927B81" w14:paraId="4B9DC531"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927B81" w:rsidTr="5870336B" w14:paraId="638B1CD5"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927B81" w:rsidP="005F7DBB" w:rsidRDefault="00927B81" w14:paraId="48423A85" w14:textId="0EE87875">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503.5</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927B81" w:rsidP="005F7DBB" w:rsidRDefault="00927B81" w14:paraId="2FCBECBD" w14:textId="7010334C">
            <w:pPr>
              <w:widowControl w:val="0"/>
              <w:suppressAutoHyphens/>
              <w:spacing w:after="113"/>
              <w:ind w:left="57" w:right="57"/>
              <w:textAlignment w:val="baseline"/>
              <w:rPr>
                <w:rFonts w:eastAsia="Arial Unicode MS" w:cs="Tahoma"/>
                <w:b/>
                <w:bCs/>
                <w:szCs w:val="20"/>
                <w:lang w:eastAsia="fr-FR" w:bidi="fr-FR"/>
                <w14:ligatures w14:val="none"/>
              </w:rPr>
            </w:pPr>
            <w:r w:rsidRPr="00E17EEF">
              <w:rPr>
                <w:rFonts w:eastAsia="Arial Unicode MS" w:cs="Tahoma"/>
                <w:b/>
                <w:bCs/>
                <w:szCs w:val="20"/>
                <w:lang w:eastAsia="fr-FR" w:bidi="fr-FR"/>
                <w14:ligatures w14:val="none"/>
              </w:rPr>
              <w:t>Modelage sédiment et nivellement préalable TD</w:t>
            </w:r>
            <w:r>
              <w:rPr>
                <w:rFonts w:eastAsia="Arial Unicode MS" w:cs="Tahoma"/>
                <w:b/>
                <w:bCs/>
                <w:szCs w:val="20"/>
                <w:lang w:eastAsia="fr-FR" w:bidi="fr-FR"/>
                <w14:ligatures w14:val="none"/>
              </w:rPr>
              <w:t>101B</w:t>
            </w:r>
          </w:p>
          <w:p w:rsidR="00927B81" w:rsidP="005F7DBB" w:rsidRDefault="00927B81" w14:paraId="3D45E221" w14:textId="77BD20CF">
            <w:pPr>
              <w:widowControl w:val="0"/>
              <w:suppressAutoHyphens/>
              <w:spacing w:after="113"/>
              <w:ind w:left="57" w:right="57"/>
              <w:textAlignment w:val="baseline"/>
              <w:rPr>
                <w:rFonts w:eastAsia="Arial Unicode MS" w:cs="Tahoma"/>
                <w:szCs w:val="20"/>
                <w:lang w:eastAsia="fr-FR" w:bidi="fr-FR"/>
                <w14:ligatures w14:val="none"/>
              </w:rPr>
            </w:pPr>
            <w:r>
              <w:rPr>
                <w:rFonts w:eastAsia="Arial Unicode MS" w:cs="Tahoma"/>
                <w:szCs w:val="20"/>
                <w:lang w:eastAsia="fr-FR" w:bidi="fr-FR"/>
                <w14:ligatures w14:val="none"/>
              </w:rPr>
              <w:t>Ce prix rémunère forfaitairement le modelage des sédiments et le nivellement préalable du TD101B conformément aux prescriptions du CCTP toutes sujétions comprises.</w:t>
            </w:r>
          </w:p>
          <w:p w:rsidRPr="002F39BA" w:rsidR="00927B81" w:rsidP="005F7DBB" w:rsidRDefault="00927B81" w14:paraId="3D00F32A"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8C6593">
              <w:rPr>
                <w:rFonts w:eastAsia="Arial Unicode MS" w:cs="Tahoma"/>
                <w:szCs w:val="20"/>
                <w:lang w:eastAsia="fr-FR" w:bidi="fr-FR"/>
                <w14:ligatures w14:val="none"/>
              </w:rPr>
              <w:t>Ce prix sera rémunéré en une seule fois sur constat contradictoire du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927B81" w:rsidP="005F7DBB" w:rsidRDefault="00927B81" w14:paraId="687D70AA"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927B81" w:rsidP="005F7DBB" w:rsidRDefault="00927B81" w14:paraId="2F5824DE"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927B81" w:rsidTr="5870336B" w14:paraId="7FBDADE1"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927B81" w:rsidP="005F7DBB" w:rsidRDefault="00927B81" w14:paraId="6ADDFC74" w14:textId="0504E89E">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503.6</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927B81" w:rsidP="005F7DBB" w:rsidRDefault="0078016A" w14:paraId="612AEF9D" w14:textId="6CD7DADE">
            <w:pPr>
              <w:widowControl w:val="0"/>
              <w:suppressAutoHyphens/>
              <w:spacing w:after="113"/>
              <w:ind w:left="57" w:right="57"/>
              <w:textAlignment w:val="baseline"/>
              <w:rPr>
                <w:rFonts w:eastAsia="Arial Unicode MS" w:cs="Tahoma"/>
                <w:b/>
                <w:bCs/>
                <w:szCs w:val="20"/>
                <w:lang w:eastAsia="fr-FR" w:bidi="fr-FR"/>
                <w14:ligatures w14:val="none"/>
              </w:rPr>
            </w:pPr>
            <w:r w:rsidRPr="0078016A">
              <w:rPr>
                <w:rFonts w:eastAsia="Arial Unicode MS" w:cs="Tahoma"/>
                <w:b/>
                <w:bCs/>
                <w:szCs w:val="20"/>
                <w:lang w:eastAsia="fr-FR" w:bidi="fr-FR"/>
                <w14:ligatures w14:val="none"/>
              </w:rPr>
              <w:t xml:space="preserve">Reprise, </w:t>
            </w:r>
            <w:proofErr w:type="gramStart"/>
            <w:r w:rsidRPr="0078016A">
              <w:rPr>
                <w:rFonts w:eastAsia="Arial Unicode MS" w:cs="Tahoma"/>
                <w:b/>
                <w:bCs/>
                <w:szCs w:val="20"/>
                <w:lang w:eastAsia="fr-FR" w:bidi="fr-FR"/>
                <w14:ligatures w14:val="none"/>
              </w:rPr>
              <w:t>Transport  et</w:t>
            </w:r>
            <w:proofErr w:type="gramEnd"/>
            <w:r w:rsidRPr="0078016A">
              <w:rPr>
                <w:rFonts w:eastAsia="Arial Unicode MS" w:cs="Tahoma"/>
                <w:b/>
                <w:bCs/>
                <w:szCs w:val="20"/>
                <w:lang w:eastAsia="fr-FR" w:bidi="fr-FR"/>
                <w14:ligatures w14:val="none"/>
              </w:rPr>
              <w:t xml:space="preserve"> mise en œuvre des matériaux inertes stockées sur le TD 101Bis (0,5 m perméabilité 10-7 m/s) en couverture intermédiaire du TD101B</w:t>
            </w:r>
          </w:p>
          <w:p w:rsidRPr="008C6593" w:rsidR="00927B81" w:rsidP="005F7DBB" w:rsidRDefault="00927B81" w14:paraId="47375571" w14:textId="2FFE1D92">
            <w:pPr>
              <w:widowControl w:val="0"/>
              <w:suppressAutoHyphens/>
              <w:spacing w:after="113"/>
              <w:ind w:left="57" w:right="57"/>
              <w:textAlignment w:val="baseline"/>
              <w:rPr>
                <w:rFonts w:eastAsia="Arial Unicode MS" w:cs="Tahoma"/>
                <w:szCs w:val="20"/>
                <w:lang w:eastAsia="fr-FR" w:bidi="fr-FR"/>
                <w14:ligatures w14:val="none"/>
              </w:rPr>
            </w:pPr>
            <w:r w:rsidRPr="008C6593">
              <w:rPr>
                <w:rFonts w:eastAsia="Arial Unicode MS" w:cs="Tahoma"/>
                <w:szCs w:val="20"/>
                <w:lang w:eastAsia="fr-FR" w:bidi="fr-FR"/>
                <w14:ligatures w14:val="none"/>
              </w:rPr>
              <w:t>Ce prix rémunère</w:t>
            </w:r>
            <w:r>
              <w:rPr>
                <w:rFonts w:eastAsia="Arial Unicode MS" w:cs="Tahoma"/>
                <w:szCs w:val="20"/>
                <w:lang w:eastAsia="fr-FR" w:bidi="fr-FR"/>
                <w14:ligatures w14:val="none"/>
              </w:rPr>
              <w:t xml:space="preserve"> au mètre cube </w:t>
            </w:r>
            <w:r w:rsidR="0078016A">
              <w:rPr>
                <w:rFonts w:eastAsia="Arial Unicode MS" w:cs="Tahoma"/>
                <w:szCs w:val="20"/>
                <w:lang w:eastAsia="fr-FR" w:bidi="fr-FR"/>
                <w14:ligatures w14:val="none"/>
              </w:rPr>
              <w:t>la r</w:t>
            </w:r>
            <w:r w:rsidRPr="0078016A" w:rsidR="0078016A">
              <w:rPr>
                <w:rFonts w:eastAsia="Arial Unicode MS" w:cs="Tahoma"/>
                <w:szCs w:val="20"/>
                <w:lang w:eastAsia="fr-FR" w:bidi="fr-FR"/>
                <w14:ligatures w14:val="none"/>
              </w:rPr>
              <w:t xml:space="preserve">eprise, </w:t>
            </w:r>
            <w:r w:rsidR="0078016A">
              <w:rPr>
                <w:rFonts w:eastAsia="Arial Unicode MS" w:cs="Tahoma"/>
                <w:szCs w:val="20"/>
                <w:lang w:eastAsia="fr-FR" w:bidi="fr-FR"/>
                <w14:ligatures w14:val="none"/>
              </w:rPr>
              <w:t>le t</w:t>
            </w:r>
            <w:r w:rsidRPr="0078016A" w:rsidR="0078016A">
              <w:rPr>
                <w:rFonts w:eastAsia="Arial Unicode MS" w:cs="Tahoma"/>
                <w:szCs w:val="20"/>
                <w:lang w:eastAsia="fr-FR" w:bidi="fr-FR"/>
                <w14:ligatures w14:val="none"/>
              </w:rPr>
              <w:t xml:space="preserve">ransport et </w:t>
            </w:r>
            <w:r w:rsidR="0078016A">
              <w:rPr>
                <w:rFonts w:eastAsia="Arial Unicode MS" w:cs="Tahoma"/>
                <w:szCs w:val="20"/>
                <w:lang w:eastAsia="fr-FR" w:bidi="fr-FR"/>
                <w14:ligatures w14:val="none"/>
              </w:rPr>
              <w:t xml:space="preserve">la </w:t>
            </w:r>
            <w:r w:rsidRPr="0078016A" w:rsidR="0078016A">
              <w:rPr>
                <w:rFonts w:eastAsia="Arial Unicode MS" w:cs="Tahoma"/>
                <w:szCs w:val="20"/>
                <w:lang w:eastAsia="fr-FR" w:bidi="fr-FR"/>
                <w14:ligatures w14:val="none"/>
              </w:rPr>
              <w:t>mise en œuvre des matériaux inertes stockées sur le TD 101Bis (0,5 m perméabilité 10-7 m/s) en couverture intermédiaire du TD101B</w:t>
            </w:r>
            <w:r w:rsidR="0078016A">
              <w:rPr>
                <w:rFonts w:eastAsia="Arial Unicode MS" w:cs="Tahoma"/>
                <w:szCs w:val="20"/>
                <w:lang w:eastAsia="fr-FR" w:bidi="fr-FR"/>
                <w14:ligatures w14:val="none"/>
              </w:rPr>
              <w:t xml:space="preserve"> </w:t>
            </w:r>
            <w:r w:rsidRPr="008C6593">
              <w:rPr>
                <w:rFonts w:eastAsia="Arial Unicode MS" w:cs="Tahoma"/>
                <w:szCs w:val="20"/>
                <w:lang w:eastAsia="fr-FR" w:bidi="fr-FR"/>
                <w14:ligatures w14:val="none"/>
              </w:rPr>
              <w:t>conformément aux prescriptions du CCTP toutes sujétions comprises.</w:t>
            </w:r>
          </w:p>
          <w:p w:rsidRPr="00E17EEF" w:rsidR="00927B81" w:rsidP="005F7DBB" w:rsidRDefault="00927B81" w14:paraId="30D5B01C"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8C6593">
              <w:rPr>
                <w:rFonts w:eastAsia="Arial Unicode MS" w:cs="Tahoma"/>
                <w:szCs w:val="20"/>
                <w:lang w:eastAsia="fr-FR" w:bidi="fr-FR"/>
                <w14:ligatures w14:val="none"/>
              </w:rPr>
              <w:t xml:space="preserve">Ce prix sera rémunéré </w:t>
            </w:r>
            <w:r>
              <w:rPr>
                <w:rFonts w:eastAsia="Arial Unicode MS" w:cs="Tahoma"/>
                <w:szCs w:val="20"/>
                <w:lang w:eastAsia="fr-FR" w:bidi="fr-FR"/>
                <w14:ligatures w14:val="none"/>
              </w:rPr>
              <w:t>à l’avancement</w:t>
            </w:r>
            <w:r w:rsidRPr="008C6593">
              <w:rPr>
                <w:rFonts w:eastAsia="Arial Unicode MS" w:cs="Tahoma"/>
                <w:szCs w:val="20"/>
                <w:lang w:eastAsia="fr-FR" w:bidi="fr-FR"/>
                <w14:ligatures w14:val="none"/>
              </w:rPr>
              <w:t xml:space="preserve"> sur constat contradictoire du maitre d’œuvre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927B81" w:rsidP="005F7DBB" w:rsidRDefault="00927B81" w14:paraId="10D1F6C5"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927B81" w:rsidP="005F7DBB" w:rsidRDefault="00927B81" w14:paraId="61F499D0"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927B81" w:rsidTr="5870336B" w14:paraId="53CB9792"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927B81" w:rsidP="005F7DBB" w:rsidRDefault="00927B81" w14:paraId="19E1AAF3" w14:textId="0CE5C9C2">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w:t>
            </w:r>
            <w:r w:rsidR="004A6D48">
              <w:rPr>
                <w:rFonts w:eastAsia="Arial Unicode MS" w:cs="Tahoma"/>
                <w:b/>
                <w:bCs/>
                <w:szCs w:val="20"/>
                <w:lang w:eastAsia="fr-FR" w:bidi="fr-FR"/>
                <w14:ligatures w14:val="none"/>
              </w:rPr>
              <w:t>3</w:t>
            </w:r>
            <w:r>
              <w:rPr>
                <w:rFonts w:eastAsia="Arial Unicode MS" w:cs="Tahoma"/>
                <w:b/>
                <w:bCs/>
                <w:szCs w:val="20"/>
                <w:lang w:eastAsia="fr-FR" w:bidi="fr-FR"/>
                <w14:ligatures w14:val="none"/>
              </w:rPr>
              <w:t>.</w:t>
            </w:r>
            <w:r w:rsidR="004A6D48">
              <w:rPr>
                <w:rFonts w:eastAsia="Arial Unicode MS" w:cs="Tahoma"/>
                <w:b/>
                <w:bCs/>
                <w:szCs w:val="20"/>
                <w:lang w:eastAsia="fr-FR" w:bidi="fr-FR"/>
                <w14:ligatures w14:val="none"/>
              </w:rPr>
              <w:t>7</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927B81" w:rsidP="005F7DBB" w:rsidRDefault="00927B81" w14:paraId="0167E66D" w14:textId="77777777">
            <w:pPr>
              <w:widowControl w:val="0"/>
              <w:suppressAutoHyphens/>
              <w:spacing w:after="113"/>
              <w:ind w:left="57" w:right="57"/>
              <w:textAlignment w:val="baseline"/>
              <w:rPr>
                <w:rFonts w:eastAsia="Arial Unicode MS" w:cs="Tahoma"/>
                <w:b/>
                <w:bCs/>
                <w:szCs w:val="20"/>
                <w:lang w:eastAsia="fr-FR" w:bidi="fr-FR"/>
                <w14:ligatures w14:val="none"/>
              </w:rPr>
            </w:pPr>
            <w:proofErr w:type="spellStart"/>
            <w:proofErr w:type="gramStart"/>
            <w:r w:rsidRPr="00F17053">
              <w:rPr>
                <w:rFonts w:eastAsia="Arial Unicode MS" w:cs="Tahoma"/>
                <w:b/>
                <w:bCs/>
                <w:szCs w:val="20"/>
                <w:lang w:eastAsia="fr-FR" w:bidi="fr-FR"/>
                <w14:ligatures w14:val="none"/>
              </w:rPr>
              <w:t>plus</w:t>
            </w:r>
            <w:proofErr w:type="gramEnd"/>
            <w:r w:rsidRPr="00F17053">
              <w:rPr>
                <w:rFonts w:eastAsia="Arial Unicode MS" w:cs="Tahoma"/>
                <w:b/>
                <w:bCs/>
                <w:szCs w:val="20"/>
                <w:lang w:eastAsia="fr-FR" w:bidi="fr-FR"/>
                <w14:ligatures w14:val="none"/>
              </w:rPr>
              <w:t xml:space="preserve"> value</w:t>
            </w:r>
            <w:proofErr w:type="spellEnd"/>
            <w:r w:rsidRPr="00F17053">
              <w:rPr>
                <w:rFonts w:eastAsia="Arial Unicode MS" w:cs="Tahoma"/>
                <w:b/>
                <w:bCs/>
                <w:szCs w:val="20"/>
                <w:lang w:eastAsia="fr-FR" w:bidi="fr-FR"/>
                <w14:ligatures w14:val="none"/>
              </w:rPr>
              <w:t xml:space="preserve"> pour traitement à la bentonite des matériaux inertes afin d'obtenir une perméabilité &lt; 10-7 m/s</w:t>
            </w:r>
          </w:p>
          <w:p w:rsidRPr="008C6593" w:rsidR="00927B81" w:rsidP="005F7DBB" w:rsidRDefault="00927B81" w14:paraId="09FF9547" w14:textId="77777777">
            <w:pPr>
              <w:widowControl w:val="0"/>
              <w:suppressAutoHyphens/>
              <w:spacing w:after="113"/>
              <w:ind w:left="57" w:right="57"/>
              <w:textAlignment w:val="baseline"/>
              <w:rPr>
                <w:rFonts w:eastAsia="Arial Unicode MS" w:cs="Tahoma"/>
                <w:szCs w:val="20"/>
                <w:lang w:eastAsia="fr-FR" w:bidi="fr-FR"/>
                <w14:ligatures w14:val="none"/>
              </w:rPr>
            </w:pPr>
            <w:r w:rsidRPr="008C6593">
              <w:rPr>
                <w:rFonts w:eastAsia="Arial Unicode MS" w:cs="Tahoma"/>
                <w:szCs w:val="20"/>
                <w:lang w:eastAsia="fr-FR" w:bidi="fr-FR"/>
                <w14:ligatures w14:val="none"/>
              </w:rPr>
              <w:t xml:space="preserve">Ce prix rémunère au mètre cube </w:t>
            </w:r>
            <w:r>
              <w:rPr>
                <w:rFonts w:eastAsia="Arial Unicode MS" w:cs="Tahoma"/>
                <w:szCs w:val="20"/>
                <w:lang w:eastAsia="fr-FR" w:bidi="fr-FR"/>
                <w14:ligatures w14:val="none"/>
              </w:rPr>
              <w:t xml:space="preserve">la </w:t>
            </w:r>
            <w:proofErr w:type="spellStart"/>
            <w:r w:rsidRPr="008C6593">
              <w:rPr>
                <w:rFonts w:eastAsia="Arial Unicode MS" w:cs="Tahoma"/>
                <w:szCs w:val="20"/>
                <w:lang w:eastAsia="fr-FR" w:bidi="fr-FR"/>
                <w14:ligatures w14:val="none"/>
              </w:rPr>
              <w:t>plus value</w:t>
            </w:r>
            <w:proofErr w:type="spellEnd"/>
            <w:r w:rsidRPr="008C6593">
              <w:rPr>
                <w:rFonts w:eastAsia="Arial Unicode MS" w:cs="Tahoma"/>
                <w:szCs w:val="20"/>
                <w:lang w:eastAsia="fr-FR" w:bidi="fr-FR"/>
                <w14:ligatures w14:val="none"/>
              </w:rPr>
              <w:t xml:space="preserve"> pour </w:t>
            </w:r>
            <w:r>
              <w:rPr>
                <w:rFonts w:eastAsia="Arial Unicode MS" w:cs="Tahoma"/>
                <w:szCs w:val="20"/>
                <w:lang w:eastAsia="fr-FR" w:bidi="fr-FR"/>
                <w14:ligatures w14:val="none"/>
              </w:rPr>
              <w:t xml:space="preserve">le </w:t>
            </w:r>
            <w:r w:rsidRPr="008C6593">
              <w:rPr>
                <w:rFonts w:eastAsia="Arial Unicode MS" w:cs="Tahoma"/>
                <w:szCs w:val="20"/>
                <w:lang w:eastAsia="fr-FR" w:bidi="fr-FR"/>
                <w14:ligatures w14:val="none"/>
              </w:rPr>
              <w:t>traitement à la bentonite des matériaux inertes afin d'obtenir une perméabilité &lt; 10-7 m/s</w:t>
            </w:r>
            <w:r>
              <w:rPr>
                <w:rFonts w:eastAsia="Arial Unicode MS" w:cs="Tahoma"/>
                <w:szCs w:val="20"/>
                <w:lang w:eastAsia="fr-FR" w:bidi="fr-FR"/>
                <w14:ligatures w14:val="none"/>
              </w:rPr>
              <w:t xml:space="preserve"> </w:t>
            </w:r>
            <w:r w:rsidRPr="008C6593">
              <w:rPr>
                <w:rFonts w:eastAsia="Arial Unicode MS" w:cs="Tahoma"/>
                <w:szCs w:val="20"/>
                <w:lang w:eastAsia="fr-FR" w:bidi="fr-FR"/>
                <w14:ligatures w14:val="none"/>
              </w:rPr>
              <w:t>conformément aux prescriptions du CCTP toutes sujétions comprises.</w:t>
            </w:r>
          </w:p>
          <w:p w:rsidRPr="000C78C7" w:rsidR="00927B81" w:rsidP="005F7DBB" w:rsidRDefault="00927B81" w14:paraId="2D0E88AE"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8C6593">
              <w:rPr>
                <w:rFonts w:eastAsia="Arial Unicode MS" w:cs="Tahoma"/>
                <w:szCs w:val="20"/>
                <w:lang w:eastAsia="fr-FR" w:bidi="fr-FR"/>
                <w14:ligatures w14:val="none"/>
              </w:rPr>
              <w:t>Ce prix sera rémunéré à l’avancement sur constat contradictoire du maitre d’œuvre.</w:t>
            </w:r>
            <w:r>
              <w:rPr>
                <w:rFonts w:eastAsia="Arial Unicode MS" w:cs="Tahoma"/>
                <w:szCs w:val="20"/>
                <w:lang w:eastAsia="fr-FR" w:bidi="fr-FR"/>
                <w14:ligatures w14:val="none"/>
              </w:rPr>
              <w:t xml:space="preserve"> </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927B81" w:rsidP="005F7DBB" w:rsidRDefault="00927B81" w14:paraId="219E4FEB"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927B81" w:rsidP="005F7DBB" w:rsidRDefault="00927B81" w14:paraId="516CBE41"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927B81" w:rsidTr="5870336B" w14:paraId="00DEDDA5" w14:textId="77777777">
        <w:trPr>
          <w:trHeight w:val="2323"/>
        </w:trPr>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927B81" w:rsidP="005F7DBB" w:rsidRDefault="00927B81" w14:paraId="44829701" w14:textId="65B8E9DF">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w:t>
            </w:r>
            <w:r w:rsidR="00162169">
              <w:rPr>
                <w:rFonts w:eastAsia="Arial Unicode MS" w:cs="Tahoma"/>
                <w:b/>
                <w:bCs/>
                <w:szCs w:val="20"/>
                <w:lang w:eastAsia="fr-FR" w:bidi="fr-FR"/>
                <w14:ligatures w14:val="none"/>
              </w:rPr>
              <w:t>3</w:t>
            </w:r>
            <w:r>
              <w:rPr>
                <w:rFonts w:eastAsia="Arial Unicode MS" w:cs="Tahoma"/>
                <w:b/>
                <w:bCs/>
                <w:szCs w:val="20"/>
                <w:lang w:eastAsia="fr-FR" w:bidi="fr-FR"/>
                <w14:ligatures w14:val="none"/>
              </w:rPr>
              <w:t>.</w:t>
            </w:r>
            <w:r w:rsidR="00162169">
              <w:rPr>
                <w:rFonts w:eastAsia="Arial Unicode MS" w:cs="Tahoma"/>
                <w:b/>
                <w:bCs/>
                <w:szCs w:val="20"/>
                <w:lang w:eastAsia="fr-FR" w:bidi="fr-FR"/>
                <w14:ligatures w14:val="none"/>
              </w:rPr>
              <w:t>8</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927B81" w:rsidP="005F7DBB" w:rsidRDefault="00927B81" w14:paraId="60E7C878" w14:textId="293FBF43">
            <w:pPr>
              <w:widowControl w:val="0"/>
              <w:suppressAutoHyphens/>
              <w:spacing w:after="113"/>
              <w:ind w:left="57" w:right="57"/>
              <w:textAlignment w:val="baseline"/>
              <w:rPr>
                <w:rFonts w:eastAsia="Arial Unicode MS" w:cs="Tahoma"/>
                <w:b/>
                <w:bCs/>
                <w:szCs w:val="20"/>
                <w:lang w:eastAsia="fr-FR" w:bidi="fr-FR"/>
                <w14:ligatures w14:val="none"/>
              </w:rPr>
            </w:pPr>
            <w:r w:rsidRPr="00331DA2">
              <w:rPr>
                <w:rFonts w:eastAsia="Arial Unicode MS" w:cs="Tahoma"/>
                <w:b/>
                <w:bCs/>
                <w:szCs w:val="20"/>
                <w:lang w:eastAsia="fr-FR" w:bidi="fr-FR"/>
                <w14:ligatures w14:val="none"/>
              </w:rPr>
              <w:t>Talutage, nivellement et mise en forme générale d'un dôme sur TD</w:t>
            </w:r>
            <w:r>
              <w:rPr>
                <w:rFonts w:eastAsia="Arial Unicode MS" w:cs="Tahoma"/>
                <w:b/>
                <w:bCs/>
                <w:szCs w:val="20"/>
                <w:lang w:eastAsia="fr-FR" w:bidi="fr-FR"/>
                <w14:ligatures w14:val="none"/>
              </w:rPr>
              <w:t>1</w:t>
            </w:r>
            <w:r w:rsidR="00162169">
              <w:rPr>
                <w:rFonts w:eastAsia="Arial Unicode MS" w:cs="Tahoma"/>
                <w:b/>
                <w:bCs/>
                <w:szCs w:val="20"/>
                <w:lang w:eastAsia="fr-FR" w:bidi="fr-FR"/>
                <w14:ligatures w14:val="none"/>
              </w:rPr>
              <w:t>01B</w:t>
            </w:r>
          </w:p>
          <w:p w:rsidRPr="00053389" w:rsidR="00927B81" w:rsidP="005F7DBB" w:rsidRDefault="00927B81" w14:paraId="37028BE5" w14:textId="4D5E4ABA">
            <w:pPr>
              <w:widowControl w:val="0"/>
              <w:suppressAutoHyphens/>
              <w:spacing w:after="113"/>
              <w:ind w:left="57" w:right="57"/>
              <w:textAlignment w:val="baseline"/>
              <w:rPr>
                <w:rFonts w:eastAsia="Arial Unicode MS" w:cs="Tahoma"/>
                <w:szCs w:val="20"/>
                <w:lang w:eastAsia="fr-FR" w:bidi="fr-FR"/>
                <w14:ligatures w14:val="none"/>
              </w:rPr>
            </w:pPr>
            <w:r w:rsidRPr="00053389">
              <w:rPr>
                <w:rFonts w:eastAsia="Arial Unicode MS" w:cs="Tahoma"/>
                <w:szCs w:val="20"/>
                <w:lang w:eastAsia="fr-FR" w:bidi="fr-FR"/>
                <w14:ligatures w14:val="none"/>
              </w:rPr>
              <w:t xml:space="preserve">Ce prix rémunère au mètre carré le </w:t>
            </w:r>
            <w:r>
              <w:rPr>
                <w:rFonts w:eastAsia="Arial Unicode MS" w:cs="Tahoma"/>
                <w:szCs w:val="20"/>
                <w:lang w:eastAsia="fr-FR" w:bidi="fr-FR"/>
                <w14:ligatures w14:val="none"/>
              </w:rPr>
              <w:t xml:space="preserve">talutage, le </w:t>
            </w:r>
            <w:r w:rsidRPr="00053389">
              <w:rPr>
                <w:rFonts w:eastAsia="Arial Unicode MS" w:cs="Tahoma"/>
                <w:szCs w:val="20"/>
                <w:lang w:eastAsia="fr-FR" w:bidi="fr-FR"/>
                <w14:ligatures w14:val="none"/>
              </w:rPr>
              <w:t>nivellement et la mise en forme générale du dôme</w:t>
            </w:r>
            <w:r>
              <w:rPr>
                <w:rFonts w:eastAsia="Arial Unicode MS" w:cs="Tahoma"/>
                <w:szCs w:val="20"/>
                <w:lang w:eastAsia="fr-FR" w:bidi="fr-FR"/>
                <w14:ligatures w14:val="none"/>
              </w:rPr>
              <w:t xml:space="preserve"> sur le TD</w:t>
            </w:r>
            <w:r w:rsidR="00162169">
              <w:rPr>
                <w:rFonts w:eastAsia="Arial Unicode MS" w:cs="Tahoma"/>
                <w:szCs w:val="20"/>
                <w:lang w:eastAsia="fr-FR" w:bidi="fr-FR"/>
                <w14:ligatures w14:val="none"/>
              </w:rPr>
              <w:t>101B</w:t>
            </w:r>
            <w:r w:rsidRPr="00053389">
              <w:rPr>
                <w:rFonts w:eastAsia="Arial Unicode MS" w:cs="Tahoma"/>
                <w:szCs w:val="20"/>
                <w:lang w:eastAsia="fr-FR" w:bidi="fr-FR"/>
                <w14:ligatures w14:val="none"/>
              </w:rPr>
              <w:t xml:space="preserve"> selon le descriptif du CCTP.</w:t>
            </w:r>
          </w:p>
          <w:p w:rsidRPr="00053389" w:rsidR="00927B81" w:rsidP="005F7DBB" w:rsidRDefault="00927B81" w14:paraId="77BDA408" w14:textId="77777777">
            <w:pPr>
              <w:widowControl w:val="0"/>
              <w:suppressAutoHyphens/>
              <w:spacing w:after="113"/>
              <w:ind w:left="57" w:right="57"/>
              <w:textAlignment w:val="baseline"/>
              <w:rPr>
                <w:rFonts w:eastAsia="Arial Unicode MS" w:cs="Tahoma"/>
                <w:szCs w:val="20"/>
                <w:lang w:eastAsia="fr-FR" w:bidi="fr-FR"/>
                <w14:ligatures w14:val="none"/>
              </w:rPr>
            </w:pPr>
            <w:r w:rsidRPr="00053389">
              <w:rPr>
                <w:rFonts w:eastAsia="Arial Unicode MS" w:cs="Tahoma"/>
                <w:szCs w:val="20"/>
                <w:lang w:eastAsia="fr-FR" w:bidi="fr-FR"/>
                <w14:ligatures w14:val="none"/>
              </w:rPr>
              <w:t>Le prix comprend également l’amené et le repli du matériel nécessaire à la prestation.</w:t>
            </w:r>
          </w:p>
          <w:p w:rsidRPr="00F17053" w:rsidR="00927B81" w:rsidP="005F7DBB" w:rsidRDefault="00927B81" w14:paraId="414AD0ED"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053389">
              <w:rPr>
                <w:rFonts w:eastAsia="Arial Unicode MS" w:cs="Tahoma"/>
                <w:szCs w:val="20"/>
                <w:lang w:eastAsia="fr-FR" w:bidi="fr-FR"/>
                <w14:ligatures w14:val="none"/>
              </w:rPr>
              <w:t>Le prix sera rémunéré à partir de la surface théorique issue des plans d’exécution validés.</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00927B81" w:rsidP="005F7DBB" w:rsidRDefault="00927B81" w14:paraId="2EE13C8D" w14:textId="77777777">
            <w:pPr>
              <w:widowControl w:val="0"/>
              <w:suppressAutoHyphens/>
              <w:snapToGrid w:val="0"/>
              <w:spacing w:before="57" w:after="57"/>
              <w:textAlignment w:val="baseline"/>
            </w:pPr>
          </w:p>
          <w:p w:rsidRPr="005B6902" w:rsidR="005B6902" w:rsidP="005B6902" w:rsidRDefault="005B6902" w14:paraId="5B272101" w14:textId="77777777">
            <w:pPr>
              <w:rPr>
                <w:rFonts w:eastAsia="Times New Roman" w:cs="Times New Roman"/>
                <w:szCs w:val="20"/>
                <w:lang w:eastAsia="fr-FR" w:bidi="fr-FR"/>
              </w:rPr>
            </w:pPr>
          </w:p>
          <w:p w:rsidRPr="005B6902" w:rsidR="005B6902" w:rsidP="005B6902" w:rsidRDefault="005B6902" w14:paraId="72D7AF0F" w14:textId="77777777">
            <w:pPr>
              <w:rPr>
                <w:rFonts w:eastAsia="Times New Roman" w:cs="Times New Roman"/>
                <w:szCs w:val="20"/>
                <w:lang w:eastAsia="fr-FR" w:bidi="fr-FR"/>
              </w:rPr>
            </w:pPr>
          </w:p>
          <w:p w:rsidRPr="005B6902" w:rsidR="005B6902" w:rsidP="005B6902" w:rsidRDefault="005B6902" w14:paraId="278A50F9" w14:textId="77777777">
            <w:pPr>
              <w:rPr>
                <w:rFonts w:eastAsia="Times New Roman" w:cs="Times New Roman"/>
                <w:szCs w:val="20"/>
                <w:lang w:eastAsia="fr-FR" w:bidi="fr-FR"/>
              </w:rPr>
            </w:pPr>
          </w:p>
          <w:p w:rsidRPr="005B6902" w:rsidR="005B6902" w:rsidP="005B6902" w:rsidRDefault="005B6902" w14:paraId="464D71C2" w14:textId="77777777">
            <w:pPr>
              <w:rPr>
                <w:rFonts w:eastAsia="Times New Roman" w:cs="Times New Roman"/>
                <w:szCs w:val="20"/>
                <w:lang w:eastAsia="fr-FR" w:bidi="fr-FR"/>
              </w:rPr>
            </w:pPr>
          </w:p>
          <w:p w:rsidR="005B6902" w:rsidP="005B6902" w:rsidRDefault="005B6902" w14:paraId="5ECD6D0C" w14:textId="77777777"/>
          <w:p w:rsidRPr="005B6902" w:rsidR="005B6902" w:rsidP="005B6902" w:rsidRDefault="005B6902" w14:paraId="077AFCF4" w14:textId="77777777">
            <w:pPr>
              <w:rPr>
                <w:rFonts w:eastAsia="Times New Roman" w:cs="Times New Roman"/>
                <w:szCs w:val="20"/>
                <w:lang w:eastAsia="fr-FR" w:bidi="fr-FR"/>
              </w:rPr>
            </w:pPr>
          </w:p>
          <w:p w:rsidRPr="005B6902" w:rsidR="005B6902" w:rsidP="005B6902" w:rsidRDefault="005B6902" w14:paraId="7C4339B6" w14:textId="77777777">
            <w:pPr>
              <w:rPr>
                <w:rFonts w:eastAsia="Times New Roman" w:cs="Times New Roman"/>
                <w:szCs w:val="20"/>
                <w:lang w:eastAsia="fr-FR" w:bidi="fr-FR"/>
              </w:rPr>
            </w:pPr>
          </w:p>
          <w:p w:rsidR="005B6902" w:rsidP="005B6902" w:rsidRDefault="005B6902" w14:paraId="2DAD5716" w14:textId="77777777"/>
          <w:p w:rsidRPr="005B6902" w:rsidR="005B6902" w:rsidP="005B6902" w:rsidRDefault="005B6902" w14:paraId="6E3DDE0D" w14:textId="77777777">
            <w:pPr>
              <w:rPr>
                <w:rFonts w:eastAsia="Times New Roman" w:cs="Times New Roman"/>
                <w:szCs w:val="20"/>
                <w:lang w:eastAsia="fr-FR" w:bidi="fr-FR"/>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927B81" w:rsidP="005F7DBB" w:rsidRDefault="00927B81" w14:paraId="567C7D47"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r w:rsidRPr="00BF2D9E" w:rsidR="00927B81" w:rsidTr="5870336B" w14:paraId="1B30951D" w14:textId="77777777">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927B81" w:rsidP="005F7DBB" w:rsidRDefault="00927B81" w14:paraId="00E9B60C" w14:textId="07EA0346">
            <w:pPr>
              <w:widowControl w:val="0"/>
              <w:suppressAutoHyphens/>
              <w:snapToGrid w:val="0"/>
              <w:jc w:val="center"/>
              <w:textAlignment w:val="baseline"/>
              <w:rPr>
                <w:rFonts w:eastAsia="Arial Unicode MS" w:cs="Tahoma"/>
                <w:b/>
                <w:bCs/>
                <w:szCs w:val="20"/>
                <w:lang w:eastAsia="fr-FR" w:bidi="fr-FR"/>
                <w14:ligatures w14:val="none"/>
              </w:rPr>
            </w:pPr>
            <w:r>
              <w:rPr>
                <w:rFonts w:eastAsia="Arial Unicode MS" w:cs="Tahoma"/>
                <w:b/>
                <w:bCs/>
                <w:szCs w:val="20"/>
                <w:lang w:eastAsia="fr-FR" w:bidi="fr-FR"/>
                <w14:ligatures w14:val="none"/>
              </w:rPr>
              <w:t>50</w:t>
            </w:r>
            <w:r w:rsidR="00162169">
              <w:rPr>
                <w:rFonts w:eastAsia="Arial Unicode MS" w:cs="Tahoma"/>
                <w:b/>
                <w:bCs/>
                <w:szCs w:val="20"/>
                <w:lang w:eastAsia="fr-FR" w:bidi="fr-FR"/>
                <w14:ligatures w14:val="none"/>
              </w:rPr>
              <w:t>3</w:t>
            </w:r>
            <w:r>
              <w:rPr>
                <w:rFonts w:eastAsia="Arial Unicode MS" w:cs="Tahoma"/>
                <w:b/>
                <w:bCs/>
                <w:szCs w:val="20"/>
                <w:lang w:eastAsia="fr-FR" w:bidi="fr-FR"/>
                <w14:ligatures w14:val="none"/>
              </w:rPr>
              <w:t>.</w:t>
            </w:r>
            <w:r w:rsidR="00162169">
              <w:rPr>
                <w:rFonts w:eastAsia="Arial Unicode MS" w:cs="Tahoma"/>
                <w:b/>
                <w:bCs/>
                <w:szCs w:val="20"/>
                <w:lang w:eastAsia="fr-FR" w:bidi="fr-FR"/>
                <w14:ligatures w14:val="none"/>
              </w:rPr>
              <w:t>9</w:t>
            </w:r>
          </w:p>
        </w:tc>
        <w:tc>
          <w:tcPr>
            <w:tcW w:w="72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rsidR="00927B81" w:rsidP="005F7DBB" w:rsidRDefault="00927B81" w14:paraId="20F99931" w14:textId="557217F6">
            <w:pPr>
              <w:widowControl w:val="0"/>
              <w:suppressAutoHyphens/>
              <w:spacing w:after="113"/>
              <w:ind w:left="57" w:right="57"/>
              <w:textAlignment w:val="baseline"/>
              <w:rPr>
                <w:rFonts w:eastAsia="Arial Unicode MS" w:cs="Tahoma"/>
                <w:b/>
                <w:bCs/>
                <w:szCs w:val="20"/>
                <w:lang w:eastAsia="fr-FR" w:bidi="fr-FR"/>
                <w14:ligatures w14:val="none"/>
              </w:rPr>
            </w:pPr>
            <w:r w:rsidRPr="006B73AC">
              <w:rPr>
                <w:rFonts w:eastAsia="Arial Unicode MS" w:cs="Tahoma"/>
                <w:b/>
                <w:bCs/>
                <w:szCs w:val="20"/>
                <w:lang w:eastAsia="fr-FR" w:bidi="fr-FR"/>
                <w14:ligatures w14:val="none"/>
              </w:rPr>
              <w:t xml:space="preserve">Plan de récolement et </w:t>
            </w:r>
            <w:r>
              <w:rPr>
                <w:rFonts w:eastAsia="Arial Unicode MS" w:cs="Tahoma"/>
                <w:b/>
                <w:bCs/>
                <w:szCs w:val="20"/>
                <w:lang w:eastAsia="fr-FR" w:bidi="fr-FR"/>
                <w14:ligatures w14:val="none"/>
              </w:rPr>
              <w:t>é</w:t>
            </w:r>
            <w:r w:rsidRPr="006B73AC">
              <w:rPr>
                <w:rFonts w:eastAsia="Arial Unicode MS" w:cs="Tahoma"/>
                <w:b/>
                <w:bCs/>
                <w:szCs w:val="20"/>
                <w:lang w:eastAsia="fr-FR" w:bidi="fr-FR"/>
                <w14:ligatures w14:val="none"/>
              </w:rPr>
              <w:t>tablissement du DO</w:t>
            </w:r>
            <w:r>
              <w:rPr>
                <w:rFonts w:eastAsia="Arial Unicode MS" w:cs="Tahoma"/>
                <w:b/>
                <w:bCs/>
                <w:szCs w:val="20"/>
                <w:lang w:eastAsia="fr-FR" w:bidi="fr-FR"/>
                <w14:ligatures w14:val="none"/>
              </w:rPr>
              <w:t>E couverture du TD1</w:t>
            </w:r>
            <w:r w:rsidR="00101D36">
              <w:rPr>
                <w:rFonts w:eastAsia="Arial Unicode MS" w:cs="Tahoma"/>
                <w:b/>
                <w:bCs/>
                <w:szCs w:val="20"/>
                <w:lang w:eastAsia="fr-FR" w:bidi="fr-FR"/>
                <w14:ligatures w14:val="none"/>
              </w:rPr>
              <w:t>01B</w:t>
            </w:r>
          </w:p>
          <w:p w:rsidR="00927B81" w:rsidP="005F7DBB" w:rsidRDefault="00927B81" w14:paraId="2276BFEF" w14:textId="6AC8D14A">
            <w:pPr>
              <w:rPr>
                <w:rFonts w:eastAsia="Arial Unicode MS" w:cs="Tahoma"/>
                <w:szCs w:val="20"/>
                <w:lang w:eastAsia="fr-FR" w:bidi="fr-FR"/>
                <w14:ligatures w14:val="none"/>
              </w:rPr>
            </w:pPr>
            <w:r w:rsidRPr="00307535">
              <w:rPr>
                <w:rFonts w:eastAsia="Arial Unicode MS" w:cs="Tahoma"/>
                <w:szCs w:val="20"/>
                <w:lang w:eastAsia="fr-FR" w:bidi="fr-FR"/>
                <w14:ligatures w14:val="none"/>
              </w:rPr>
              <w:t xml:space="preserve">Ce prix rémunère au forfait la réalisation des plans de récolement et d’un DOE </w:t>
            </w:r>
            <w:r>
              <w:rPr>
                <w:rFonts w:eastAsia="Arial Unicode MS" w:cs="Tahoma"/>
                <w:szCs w:val="20"/>
                <w:lang w:eastAsia="fr-FR" w:bidi="fr-FR"/>
                <w14:ligatures w14:val="none"/>
              </w:rPr>
              <w:t>à l’issue des travaux de couverture du TD1</w:t>
            </w:r>
            <w:r w:rsidR="00101D36">
              <w:rPr>
                <w:rFonts w:eastAsia="Arial Unicode MS" w:cs="Tahoma"/>
                <w:szCs w:val="20"/>
                <w:lang w:eastAsia="fr-FR" w:bidi="fr-FR"/>
                <w14:ligatures w14:val="none"/>
              </w:rPr>
              <w:t>01B</w:t>
            </w:r>
            <w:r>
              <w:rPr>
                <w:rFonts w:eastAsia="Arial Unicode MS" w:cs="Tahoma"/>
                <w:szCs w:val="20"/>
                <w:lang w:eastAsia="fr-FR" w:bidi="fr-FR"/>
                <w14:ligatures w14:val="none"/>
              </w:rPr>
              <w:t xml:space="preserve"> </w:t>
            </w:r>
            <w:r w:rsidRPr="00307535">
              <w:rPr>
                <w:rFonts w:eastAsia="Arial Unicode MS" w:cs="Tahoma"/>
                <w:szCs w:val="20"/>
                <w:lang w:eastAsia="fr-FR" w:bidi="fr-FR"/>
                <w14:ligatures w14:val="none"/>
              </w:rPr>
              <w:t xml:space="preserve">conformément aux prescriptions du </w:t>
            </w:r>
            <w:proofErr w:type="gramStart"/>
            <w:r w:rsidRPr="00307535">
              <w:rPr>
                <w:rFonts w:eastAsia="Arial Unicode MS" w:cs="Tahoma"/>
                <w:szCs w:val="20"/>
                <w:lang w:eastAsia="fr-FR" w:bidi="fr-FR"/>
                <w14:ligatures w14:val="none"/>
              </w:rPr>
              <w:t>CCTP .</w:t>
            </w:r>
            <w:proofErr w:type="gramEnd"/>
            <w:r w:rsidRPr="00307535">
              <w:rPr>
                <w:rFonts w:eastAsia="Arial Unicode MS" w:cs="Tahoma"/>
                <w:szCs w:val="20"/>
                <w:lang w:eastAsia="fr-FR" w:bidi="fr-FR"/>
                <w14:ligatures w14:val="none"/>
              </w:rPr>
              <w:t xml:space="preserve"> </w:t>
            </w:r>
          </w:p>
          <w:p w:rsidRPr="00307535" w:rsidR="00927B81" w:rsidP="005F7DBB" w:rsidRDefault="00927B81" w14:paraId="40ADF7D2" w14:textId="77777777">
            <w:pPr>
              <w:rPr>
                <w:rFonts w:eastAsia="Arial Unicode MS" w:cs="Tahoma"/>
                <w:szCs w:val="20"/>
                <w:lang w:eastAsia="fr-FR" w:bidi="fr-FR"/>
                <w14:ligatures w14:val="none"/>
              </w:rPr>
            </w:pPr>
          </w:p>
          <w:p w:rsidRPr="00331DA2" w:rsidR="00927B81" w:rsidP="005F7DBB" w:rsidRDefault="00927B81" w14:paraId="6D091A20" w14:textId="77777777">
            <w:pPr>
              <w:widowControl w:val="0"/>
              <w:suppressAutoHyphens/>
              <w:spacing w:after="113"/>
              <w:ind w:left="57" w:right="57"/>
              <w:textAlignment w:val="baseline"/>
              <w:rPr>
                <w:rFonts w:eastAsia="Arial Unicode MS" w:cs="Tahoma"/>
                <w:b/>
                <w:bCs/>
                <w:szCs w:val="20"/>
                <w:lang w:eastAsia="fr-FR" w:bidi="fr-FR"/>
                <w14:ligatures w14:val="none"/>
              </w:rPr>
            </w:pPr>
            <w:r w:rsidRPr="003E52DC">
              <w:rPr>
                <w:rFonts w:eastAsia="Arial Unicode MS" w:cs="Tahoma"/>
                <w:szCs w:val="20"/>
                <w:lang w:eastAsia="fr-FR" w:bidi="fr-FR"/>
                <w14:ligatures w14:val="none"/>
              </w:rPr>
              <w:t>Ce prix sera réglé en deux fractions : 30% à la validation par le maître d’œuvre des plans de récolement et 70% à la validation par le maître d’œuvre du DOE.</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BF2D9E" w:rsidR="00927B81" w:rsidP="005F7DBB" w:rsidRDefault="00927B81" w14:paraId="113C3643" w14:textId="77777777">
            <w:pPr>
              <w:widowControl w:val="0"/>
              <w:suppressAutoHyphens/>
              <w:snapToGrid w:val="0"/>
              <w:spacing w:before="57" w:after="57"/>
              <w:textAlignment w:val="baseline"/>
              <w:rPr>
                <w:rFonts w:eastAsia="Times New Roman" w:cs="Times New Roman"/>
                <w:b/>
                <w:bCs/>
                <w:szCs w:val="20"/>
                <w:lang w:eastAsia="fr-FR" w:bidi="fr-FR"/>
                <w14:ligatures w14:val="none"/>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bottom"/>
          </w:tcPr>
          <w:p w:rsidRPr="00BF2D9E" w:rsidR="00927B81" w:rsidP="005F7DBB" w:rsidRDefault="00927B81" w14:paraId="4DFA6CE6" w14:textId="77777777">
            <w:pPr>
              <w:widowControl w:val="0"/>
              <w:suppressAutoHyphens/>
              <w:snapToGrid w:val="0"/>
              <w:spacing w:before="57" w:after="57"/>
              <w:textAlignment w:val="baseline"/>
              <w:rPr>
                <w:rFonts w:ascii="Times New Roman" w:hAnsi="Times New Roman" w:eastAsia="Times New Roman" w:cs="Times New Roman"/>
                <w:szCs w:val="20"/>
                <w:lang w:eastAsia="fr-FR" w:bidi="fr-FR"/>
                <w14:ligatures w14:val="none"/>
              </w:rPr>
            </w:pPr>
          </w:p>
        </w:tc>
      </w:tr>
    </w:tbl>
    <w:p w:rsidR="005C66FB" w:rsidP="00927B81" w:rsidRDefault="005C66FB" w14:paraId="2A4E3EA8" w14:textId="77777777"/>
    <w:p w:rsidRPr="005B6902" w:rsidR="005B6902" w:rsidP="005B6902" w:rsidRDefault="005B6902" w14:paraId="17663522" w14:textId="77777777"/>
    <w:p w:rsidRPr="005B6902" w:rsidR="005B6902" w:rsidP="005B6902" w:rsidRDefault="005B6902" w14:paraId="755F4497" w14:textId="77777777"/>
    <w:p w:rsidRPr="005B6902" w:rsidR="005B6902" w:rsidP="005B6902" w:rsidRDefault="005B6902" w14:paraId="75C241FD" w14:textId="77777777"/>
    <w:p w:rsidRPr="005B6902" w:rsidR="005B6902" w:rsidP="005B6902" w:rsidRDefault="005B6902" w14:paraId="69BFD600" w14:textId="77777777"/>
    <w:p w:rsidRPr="005B6902" w:rsidR="005B6902" w:rsidP="005B6902" w:rsidRDefault="005B6902" w14:paraId="2EC6C9EF" w14:textId="77777777"/>
    <w:p w:rsidRPr="005B6902" w:rsidR="005B6902" w:rsidP="005B6902" w:rsidRDefault="005B6902" w14:paraId="292F96EE" w14:textId="77777777"/>
    <w:p w:rsidRPr="005B6902" w:rsidR="005B6902" w:rsidP="005B6902" w:rsidRDefault="005B6902" w14:paraId="1006A5AF" w14:textId="77777777"/>
    <w:p w:rsidRPr="005B6902" w:rsidR="005B6902" w:rsidP="005B6902" w:rsidRDefault="005B6902" w14:paraId="592F95F6" w14:textId="77777777"/>
    <w:p w:rsidRPr="005B6902" w:rsidR="005B6902" w:rsidP="005B6902" w:rsidRDefault="005B6902" w14:paraId="2FC239E4" w14:textId="77777777"/>
    <w:p w:rsidRPr="005B6902" w:rsidR="005B6902" w:rsidP="005B6902" w:rsidRDefault="005B6902" w14:paraId="61245E41" w14:textId="77777777"/>
    <w:p w:rsidRPr="005B6902" w:rsidR="005B6902" w:rsidP="005B6902" w:rsidRDefault="005B6902" w14:paraId="12DB2153" w14:textId="77777777"/>
    <w:p w:rsidRPr="005B6902" w:rsidR="005B6902" w:rsidP="005B6902" w:rsidRDefault="005B6902" w14:paraId="662FAC23" w14:textId="77777777"/>
    <w:p w:rsidR="005B6902" w:rsidP="005B6902" w:rsidRDefault="005B6902" w14:paraId="6404C25B" w14:textId="77777777"/>
    <w:p w:rsidRPr="005E4FD8" w:rsidR="005E4FD8" w:rsidP="005E4FD8" w:rsidRDefault="005E4FD8" w14:paraId="39DA1524" w14:textId="77777777"/>
    <w:p w:rsidRPr="005E4FD8" w:rsidR="005E4FD8" w:rsidP="005E4FD8" w:rsidRDefault="005E4FD8" w14:paraId="3D221EAB" w14:textId="77777777"/>
    <w:p w:rsidRPr="005E4FD8" w:rsidR="005E4FD8" w:rsidP="005E4FD8" w:rsidRDefault="005E4FD8" w14:paraId="3CF7D5BC" w14:textId="77777777"/>
    <w:p w:rsidRPr="005E4FD8" w:rsidR="005E4FD8" w:rsidP="005E4FD8" w:rsidRDefault="005E4FD8" w14:paraId="4F9DD371" w14:textId="77777777"/>
    <w:p w:rsidRPr="005E4FD8" w:rsidR="005E4FD8" w:rsidP="005E4FD8" w:rsidRDefault="005E4FD8" w14:paraId="55345191" w14:textId="77777777"/>
    <w:p w:rsidRPr="005E4FD8" w:rsidR="005E4FD8" w:rsidP="005E4FD8" w:rsidRDefault="005E4FD8" w14:paraId="119F478E" w14:textId="77777777"/>
    <w:p w:rsidRPr="005E4FD8" w:rsidR="005E4FD8" w:rsidP="005E4FD8" w:rsidRDefault="005E4FD8" w14:paraId="677C6CFC" w14:textId="77777777"/>
    <w:p w:rsidR="005E4FD8" w:rsidP="005E4FD8" w:rsidRDefault="005E4FD8" w14:paraId="317B6E27" w14:textId="77777777"/>
    <w:p w:rsidRPr="005E4FD8" w:rsidR="005E4FD8" w:rsidP="005E4FD8" w:rsidRDefault="005E4FD8" w14:paraId="4323E93E" w14:textId="53B7D6D9">
      <w:pPr>
        <w:tabs>
          <w:tab w:val="left" w:pos="3540"/>
        </w:tabs>
      </w:pPr>
      <w:r>
        <w:tab/>
      </w:r>
    </w:p>
    <w:sectPr w:rsidRPr="005E4FD8" w:rsidR="005E4FD8">
      <w:headerReference w:type="even" r:id="rId12"/>
      <w:headerReference w:type="default" r:id="rId13"/>
      <w:footerReference w:type="even" r:id="rId14"/>
      <w:footerReference w:type="default" r:id="rId15"/>
      <w:headerReference w:type="first" r:id="rId16"/>
      <w:footerReference w:type="first" r:id="rId17"/>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C498B" w:rsidP="00447432" w:rsidRDefault="00DC498B" w14:paraId="47A8CA96" w14:textId="77777777">
      <w:r>
        <w:separator/>
      </w:r>
    </w:p>
  </w:endnote>
  <w:endnote w:type="continuationSeparator" w:id="0">
    <w:p w:rsidR="00DC498B" w:rsidP="00447432" w:rsidRDefault="00DC498B" w14:paraId="4B63344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E4FD8" w:rsidRDefault="005E4FD8" w14:paraId="5612233B" w14:textId="7777777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3307223"/>
      <w:docPartObj>
        <w:docPartGallery w:val="Page Numbers (Bottom of Page)"/>
        <w:docPartUnique/>
      </w:docPartObj>
    </w:sdtPr>
    <w:sdtEndPr/>
    <w:sdtContent>
      <w:sdt>
        <w:sdtPr>
          <w:id w:val="-1769616900"/>
          <w:docPartObj>
            <w:docPartGallery w:val="Page Numbers (Top of Page)"/>
            <w:docPartUnique/>
          </w:docPartObj>
        </w:sdtPr>
        <w:sdtEndPr/>
        <w:sdtContent>
          <w:p w:rsidRPr="005B6902" w:rsidR="005B6902" w:rsidRDefault="00447432" w14:paraId="3C0544F7" w14:textId="77777777">
            <w:pPr>
              <w:pStyle w:val="Pieddepage"/>
              <w:jc w:val="right"/>
              <w:rPr>
                <w:b/>
                <w:bCs/>
                <w:sz w:val="18"/>
                <w:szCs w:val="18"/>
              </w:rPr>
            </w:pPr>
            <w:r w:rsidRPr="005B6902">
              <w:rPr>
                <w:sz w:val="18"/>
                <w:szCs w:val="18"/>
              </w:rPr>
              <w:t xml:space="preserve">Page </w:t>
            </w:r>
            <w:r w:rsidRPr="005B6902">
              <w:rPr>
                <w:b/>
                <w:bCs/>
                <w:sz w:val="18"/>
                <w:szCs w:val="18"/>
              </w:rPr>
              <w:fldChar w:fldCharType="begin"/>
            </w:r>
            <w:r w:rsidRPr="005B6902">
              <w:rPr>
                <w:b/>
                <w:bCs/>
                <w:sz w:val="18"/>
                <w:szCs w:val="18"/>
              </w:rPr>
              <w:instrText>PAGE</w:instrText>
            </w:r>
            <w:r w:rsidRPr="005B6902">
              <w:rPr>
                <w:b/>
                <w:bCs/>
                <w:sz w:val="18"/>
                <w:szCs w:val="18"/>
              </w:rPr>
              <w:fldChar w:fldCharType="separate"/>
            </w:r>
            <w:r w:rsidRPr="005B6902">
              <w:rPr>
                <w:b/>
                <w:bCs/>
                <w:sz w:val="18"/>
                <w:szCs w:val="18"/>
              </w:rPr>
              <w:t>2</w:t>
            </w:r>
            <w:r w:rsidRPr="005B6902">
              <w:rPr>
                <w:b/>
                <w:bCs/>
                <w:sz w:val="18"/>
                <w:szCs w:val="18"/>
              </w:rPr>
              <w:fldChar w:fldCharType="end"/>
            </w:r>
            <w:r w:rsidRPr="005B6902">
              <w:rPr>
                <w:sz w:val="18"/>
                <w:szCs w:val="18"/>
              </w:rPr>
              <w:t xml:space="preserve"> sur </w:t>
            </w:r>
            <w:r w:rsidRPr="005B6902">
              <w:rPr>
                <w:b/>
                <w:bCs/>
                <w:sz w:val="18"/>
                <w:szCs w:val="18"/>
              </w:rPr>
              <w:fldChar w:fldCharType="begin"/>
            </w:r>
            <w:r w:rsidRPr="005B6902">
              <w:rPr>
                <w:b/>
                <w:bCs/>
                <w:sz w:val="18"/>
                <w:szCs w:val="18"/>
              </w:rPr>
              <w:instrText>NUMPAGES</w:instrText>
            </w:r>
            <w:r w:rsidRPr="005B6902">
              <w:rPr>
                <w:b/>
                <w:bCs/>
                <w:sz w:val="18"/>
                <w:szCs w:val="18"/>
              </w:rPr>
              <w:fldChar w:fldCharType="separate"/>
            </w:r>
            <w:r w:rsidRPr="005B6902">
              <w:rPr>
                <w:b/>
                <w:bCs/>
                <w:sz w:val="18"/>
                <w:szCs w:val="18"/>
              </w:rPr>
              <w:t>2</w:t>
            </w:r>
            <w:r w:rsidRPr="005B6902">
              <w:rPr>
                <w:b/>
                <w:bCs/>
                <w:sz w:val="18"/>
                <w:szCs w:val="18"/>
              </w:rPr>
              <w:fldChar w:fldCharType="end"/>
            </w:r>
          </w:p>
          <w:p w:rsidR="00447432" w:rsidRDefault="005E4FD8" w14:paraId="0442727C" w14:textId="527A61C3">
            <w:pPr>
              <w:pStyle w:val="Pieddepage"/>
              <w:jc w:val="right"/>
            </w:pPr>
          </w:p>
        </w:sdtContent>
      </w:sdt>
    </w:sdtContent>
  </w:sdt>
  <w:p w:rsidRPr="00EB7F07" w:rsidR="00447432" w:rsidP="00AD5185" w:rsidRDefault="00EB7F07" w14:paraId="62A04FC7" w14:textId="7759FD9A">
    <w:pPr>
      <w:jc w:val="center"/>
      <w:rPr>
        <w:sz w:val="18"/>
        <w:szCs w:val="18"/>
      </w:rPr>
    </w:pPr>
    <w:proofErr w:type="spellStart"/>
    <w:r w:rsidRPr="00EB7F07">
      <w:rPr>
        <w:sz w:val="18"/>
        <w:szCs w:val="18"/>
      </w:rPr>
      <w:t>BPU</w:t>
    </w:r>
    <w:proofErr w:type="spellEnd"/>
    <w:r w:rsidRPr="00EB7F07">
      <w:rPr>
        <w:sz w:val="18"/>
        <w:szCs w:val="18"/>
      </w:rPr>
      <w:t xml:space="preserve"> : accord cadre pour les travaux de dragage, de dépotage et couvertures intermédiaires des TD 5.13 et 101B du condé-Pommeroeul et prestations associées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E4FD8" w:rsidRDefault="005E4FD8" w14:paraId="7C0E5225"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C498B" w:rsidP="00447432" w:rsidRDefault="00DC498B" w14:paraId="2746571D" w14:textId="77777777">
      <w:r>
        <w:separator/>
      </w:r>
    </w:p>
  </w:footnote>
  <w:footnote w:type="continuationSeparator" w:id="0">
    <w:p w:rsidR="00DC498B" w:rsidP="00447432" w:rsidRDefault="00DC498B" w14:paraId="293EE47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E4FD8" w:rsidRDefault="005E4FD8" w14:paraId="509A55D9" w14:textId="6265D025">
    <w:pPr>
      <w:pStyle w:val="En-tte"/>
    </w:pPr>
    <w:r>
      <w:rPr>
        <w:noProof/>
      </w:rPr>
      <w:pict w14:anchorId="3E6276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86672" style="position:absolute;margin-left:0;margin-top:0;width:564.3pt;height:75.2pt;rotation:315;z-index:-251655168;mso-position-horizontal:center;mso-position-horizontal-relative:margin;mso-position-vertical:center;mso-position-vertical-relative:margin" o:spid="_x0000_s2054" o:allowincell="f" fillcolor="#737373 [1614]" stroked="f" type="#_x0000_t136">
          <v:fill opacity=".5"/>
          <v:textpath style="font-family:&quot;Arial&quot;;font-size:1pt" string="Version provisoir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E4FD8" w:rsidRDefault="005E4FD8" w14:paraId="5B83869E" w14:textId="507EC7A2">
    <w:pPr>
      <w:pStyle w:val="En-tte"/>
    </w:pPr>
    <w:r>
      <w:rPr>
        <w:noProof/>
      </w:rPr>
      <w:pict w14:anchorId="170FB4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86673" style="position:absolute;margin-left:0;margin-top:0;width:564.3pt;height:75.2pt;rotation:315;z-index:-251653120;mso-position-horizontal:center;mso-position-horizontal-relative:margin;mso-position-vertical:center;mso-position-vertical-relative:margin" o:spid="_x0000_s2055" o:allowincell="f" fillcolor="#737373 [1614]" stroked="f" type="#_x0000_t136">
          <v:fill opacity=".5"/>
          <v:textpath style="font-family:&quot;Arial&quot;;font-size:1pt" string="Version provisoir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E4FD8" w:rsidRDefault="005E4FD8" w14:paraId="400DEEB2" w14:textId="7D91093D">
    <w:pPr>
      <w:pStyle w:val="En-tte"/>
    </w:pPr>
    <w:r>
      <w:rPr>
        <w:noProof/>
      </w:rPr>
      <w:pict w14:anchorId="73DCED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86671" style="position:absolute;margin-left:0;margin-top:0;width:564.3pt;height:75.2pt;rotation:315;z-index:-251657216;mso-position-horizontal:center;mso-position-horizontal-relative:margin;mso-position-vertical:center;mso-position-vertical-relative:margin" o:spid="_x0000_s2053" o:allowincell="f" fillcolor="#737373 [1614]" stroked="f" type="#_x0000_t136">
          <v:fill opacity=".5"/>
          <v:textpath style="font-family:&quot;Arial&quot;;font-size:1pt" string="Version provisoir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BB110A"/>
    <w:multiLevelType w:val="hybridMultilevel"/>
    <w:tmpl w:val="D004A796"/>
    <w:lvl w:ilvl="0" w:tplc="040C0001">
      <w:start w:val="1"/>
      <w:numFmt w:val="bullet"/>
      <w:lvlText w:val=""/>
      <w:lvlJc w:val="left"/>
      <w:pPr>
        <w:ind w:left="417" w:hanging="360"/>
      </w:pPr>
      <w:rPr>
        <w:rFonts w:hint="default" w:ascii="Symbol" w:hAnsi="Symbol"/>
      </w:rPr>
    </w:lvl>
    <w:lvl w:ilvl="1" w:tplc="040C0003" w:tentative="1">
      <w:start w:val="1"/>
      <w:numFmt w:val="bullet"/>
      <w:lvlText w:val="o"/>
      <w:lvlJc w:val="left"/>
      <w:pPr>
        <w:ind w:left="1137" w:hanging="360"/>
      </w:pPr>
      <w:rPr>
        <w:rFonts w:hint="default" w:ascii="Courier New" w:hAnsi="Courier New" w:cs="Courier New"/>
      </w:rPr>
    </w:lvl>
    <w:lvl w:ilvl="2" w:tplc="040C0005" w:tentative="1">
      <w:start w:val="1"/>
      <w:numFmt w:val="bullet"/>
      <w:lvlText w:val=""/>
      <w:lvlJc w:val="left"/>
      <w:pPr>
        <w:ind w:left="1857" w:hanging="360"/>
      </w:pPr>
      <w:rPr>
        <w:rFonts w:hint="default" w:ascii="Wingdings" w:hAnsi="Wingdings"/>
      </w:rPr>
    </w:lvl>
    <w:lvl w:ilvl="3" w:tplc="040C0001" w:tentative="1">
      <w:start w:val="1"/>
      <w:numFmt w:val="bullet"/>
      <w:lvlText w:val=""/>
      <w:lvlJc w:val="left"/>
      <w:pPr>
        <w:ind w:left="2577" w:hanging="360"/>
      </w:pPr>
      <w:rPr>
        <w:rFonts w:hint="default" w:ascii="Symbol" w:hAnsi="Symbol"/>
      </w:rPr>
    </w:lvl>
    <w:lvl w:ilvl="4" w:tplc="040C0003" w:tentative="1">
      <w:start w:val="1"/>
      <w:numFmt w:val="bullet"/>
      <w:lvlText w:val="o"/>
      <w:lvlJc w:val="left"/>
      <w:pPr>
        <w:ind w:left="3297" w:hanging="360"/>
      </w:pPr>
      <w:rPr>
        <w:rFonts w:hint="default" w:ascii="Courier New" w:hAnsi="Courier New" w:cs="Courier New"/>
      </w:rPr>
    </w:lvl>
    <w:lvl w:ilvl="5" w:tplc="040C0005" w:tentative="1">
      <w:start w:val="1"/>
      <w:numFmt w:val="bullet"/>
      <w:lvlText w:val=""/>
      <w:lvlJc w:val="left"/>
      <w:pPr>
        <w:ind w:left="4017" w:hanging="360"/>
      </w:pPr>
      <w:rPr>
        <w:rFonts w:hint="default" w:ascii="Wingdings" w:hAnsi="Wingdings"/>
      </w:rPr>
    </w:lvl>
    <w:lvl w:ilvl="6" w:tplc="040C0001" w:tentative="1">
      <w:start w:val="1"/>
      <w:numFmt w:val="bullet"/>
      <w:lvlText w:val=""/>
      <w:lvlJc w:val="left"/>
      <w:pPr>
        <w:ind w:left="4737" w:hanging="360"/>
      </w:pPr>
      <w:rPr>
        <w:rFonts w:hint="default" w:ascii="Symbol" w:hAnsi="Symbol"/>
      </w:rPr>
    </w:lvl>
    <w:lvl w:ilvl="7" w:tplc="040C0003" w:tentative="1">
      <w:start w:val="1"/>
      <w:numFmt w:val="bullet"/>
      <w:lvlText w:val="o"/>
      <w:lvlJc w:val="left"/>
      <w:pPr>
        <w:ind w:left="5457" w:hanging="360"/>
      </w:pPr>
      <w:rPr>
        <w:rFonts w:hint="default" w:ascii="Courier New" w:hAnsi="Courier New" w:cs="Courier New"/>
      </w:rPr>
    </w:lvl>
    <w:lvl w:ilvl="8" w:tplc="040C0005" w:tentative="1">
      <w:start w:val="1"/>
      <w:numFmt w:val="bullet"/>
      <w:lvlText w:val=""/>
      <w:lvlJc w:val="left"/>
      <w:pPr>
        <w:ind w:left="6177" w:hanging="360"/>
      </w:pPr>
      <w:rPr>
        <w:rFonts w:hint="default" w:ascii="Wingdings" w:hAnsi="Wingdings"/>
      </w:rPr>
    </w:lvl>
  </w:abstractNum>
  <w:abstractNum w:abstractNumId="1" w15:restartNumberingAfterBreak="0">
    <w:nsid w:val="2B6B7071"/>
    <w:multiLevelType w:val="hybridMultilevel"/>
    <w:tmpl w:val="E4F88E8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 w15:restartNumberingAfterBreak="0">
    <w:nsid w:val="4EB079C0"/>
    <w:multiLevelType w:val="multilevel"/>
    <w:tmpl w:val="F80EEDF4"/>
    <w:lvl w:ilvl="0">
      <w:start w:val="1"/>
      <w:numFmt w:val="bullet"/>
      <w:lvlText w:val=""/>
      <w:lvlJc w:val="left"/>
      <w:pPr>
        <w:tabs>
          <w:tab w:val="num" w:pos="720"/>
        </w:tabs>
        <w:ind w:left="720" w:hanging="360"/>
      </w:pPr>
      <w:rPr>
        <w:rFonts w:hint="default" w:ascii="Symbol" w:hAnsi="Symbol" w:cs="Symbol"/>
        <w:sz w:val="20"/>
      </w:rPr>
    </w:lvl>
    <w:lvl w:ilvl="1">
      <w:start w:val="1"/>
      <w:numFmt w:val="bullet"/>
      <w:lvlText w:val="o"/>
      <w:lvlJc w:val="left"/>
      <w:pPr>
        <w:tabs>
          <w:tab w:val="num" w:pos="1440"/>
        </w:tabs>
        <w:ind w:left="1440" w:hanging="360"/>
      </w:pPr>
      <w:rPr>
        <w:rFonts w:hint="default" w:ascii="Courier New" w:hAnsi="Courier New" w:cs="Courier New"/>
        <w:sz w:val="20"/>
      </w:rPr>
    </w:lvl>
    <w:lvl w:ilvl="2">
      <w:start w:val="1"/>
      <w:numFmt w:val="bullet"/>
      <w:lvlText w:val=""/>
      <w:lvlJc w:val="left"/>
      <w:pPr>
        <w:tabs>
          <w:tab w:val="num" w:pos="2160"/>
        </w:tabs>
        <w:ind w:left="2160" w:hanging="360"/>
      </w:pPr>
      <w:rPr>
        <w:rFonts w:hint="default" w:ascii="Wingdings" w:hAnsi="Wingdings" w:cs="Wingdings"/>
        <w:sz w:val="20"/>
      </w:rPr>
    </w:lvl>
    <w:lvl w:ilvl="3">
      <w:start w:val="1"/>
      <w:numFmt w:val="bullet"/>
      <w:lvlText w:val=""/>
      <w:lvlJc w:val="left"/>
      <w:pPr>
        <w:tabs>
          <w:tab w:val="num" w:pos="2880"/>
        </w:tabs>
        <w:ind w:left="2880" w:hanging="360"/>
      </w:pPr>
      <w:rPr>
        <w:rFonts w:hint="default" w:ascii="Wingdings" w:hAnsi="Wingdings" w:cs="Wingdings"/>
        <w:sz w:val="20"/>
      </w:rPr>
    </w:lvl>
    <w:lvl w:ilvl="4">
      <w:start w:val="1"/>
      <w:numFmt w:val="bullet"/>
      <w:lvlText w:val=""/>
      <w:lvlJc w:val="left"/>
      <w:pPr>
        <w:tabs>
          <w:tab w:val="num" w:pos="3600"/>
        </w:tabs>
        <w:ind w:left="3600" w:hanging="360"/>
      </w:pPr>
      <w:rPr>
        <w:rFonts w:hint="default" w:ascii="Wingdings" w:hAnsi="Wingdings" w:cs="Wingdings"/>
        <w:sz w:val="20"/>
      </w:rPr>
    </w:lvl>
    <w:lvl w:ilvl="5">
      <w:start w:val="1"/>
      <w:numFmt w:val="bullet"/>
      <w:lvlText w:val=""/>
      <w:lvlJc w:val="left"/>
      <w:pPr>
        <w:tabs>
          <w:tab w:val="num" w:pos="4320"/>
        </w:tabs>
        <w:ind w:left="4320" w:hanging="360"/>
      </w:pPr>
      <w:rPr>
        <w:rFonts w:hint="default" w:ascii="Wingdings" w:hAnsi="Wingdings" w:cs="Wingdings"/>
        <w:sz w:val="20"/>
      </w:rPr>
    </w:lvl>
    <w:lvl w:ilvl="6">
      <w:start w:val="1"/>
      <w:numFmt w:val="bullet"/>
      <w:lvlText w:val=""/>
      <w:lvlJc w:val="left"/>
      <w:pPr>
        <w:tabs>
          <w:tab w:val="num" w:pos="5040"/>
        </w:tabs>
        <w:ind w:left="5040" w:hanging="360"/>
      </w:pPr>
      <w:rPr>
        <w:rFonts w:hint="default" w:ascii="Wingdings" w:hAnsi="Wingdings" w:cs="Wingdings"/>
        <w:sz w:val="20"/>
      </w:rPr>
    </w:lvl>
    <w:lvl w:ilvl="7">
      <w:start w:val="1"/>
      <w:numFmt w:val="bullet"/>
      <w:lvlText w:val=""/>
      <w:lvlJc w:val="left"/>
      <w:pPr>
        <w:tabs>
          <w:tab w:val="num" w:pos="5760"/>
        </w:tabs>
        <w:ind w:left="5760" w:hanging="360"/>
      </w:pPr>
      <w:rPr>
        <w:rFonts w:hint="default" w:ascii="Wingdings" w:hAnsi="Wingdings" w:cs="Wingdings"/>
        <w:sz w:val="20"/>
      </w:rPr>
    </w:lvl>
    <w:lvl w:ilvl="8">
      <w:start w:val="1"/>
      <w:numFmt w:val="bullet"/>
      <w:lvlText w:val=""/>
      <w:lvlJc w:val="left"/>
      <w:pPr>
        <w:tabs>
          <w:tab w:val="num" w:pos="6480"/>
        </w:tabs>
        <w:ind w:left="6480" w:hanging="360"/>
      </w:pPr>
      <w:rPr>
        <w:rFonts w:hint="default" w:ascii="Wingdings" w:hAnsi="Wingdings" w:cs="Wingdings"/>
        <w:sz w:val="20"/>
      </w:rPr>
    </w:lvl>
  </w:abstractNum>
  <w:abstractNum w:abstractNumId="3" w15:restartNumberingAfterBreak="0">
    <w:nsid w:val="5E7579F2"/>
    <w:multiLevelType w:val="multilevel"/>
    <w:tmpl w:val="2AE29292"/>
    <w:lvl w:ilvl="0">
      <w:numFmt w:val="bullet"/>
      <w:lvlText w:val=""/>
      <w:lvlJc w:val="left"/>
      <w:pPr>
        <w:tabs>
          <w:tab w:val="num" w:pos="0"/>
        </w:tabs>
        <w:ind w:left="720" w:hanging="360"/>
      </w:pPr>
      <w:rPr>
        <w:rFonts w:hint="default" w:ascii="Symbol" w:hAnsi="Symbol" w:cs="Symbol"/>
      </w:rPr>
    </w:lvl>
    <w:lvl w:ilvl="1">
      <w:numFmt w:val="bullet"/>
      <w:lvlText w:val="◦"/>
      <w:lvlJc w:val="left"/>
      <w:pPr>
        <w:tabs>
          <w:tab w:val="num" w:pos="0"/>
        </w:tabs>
        <w:ind w:left="1080" w:hanging="360"/>
      </w:pPr>
      <w:rPr>
        <w:rFonts w:hint="default" w:ascii="OpenSymbol" w:hAnsi="OpenSymbol" w:cs="OpenSymbol"/>
      </w:rPr>
    </w:lvl>
    <w:lvl w:ilvl="2">
      <w:numFmt w:val="bullet"/>
      <w:lvlText w:val="▪"/>
      <w:lvlJc w:val="left"/>
      <w:pPr>
        <w:tabs>
          <w:tab w:val="num" w:pos="0"/>
        </w:tabs>
        <w:ind w:left="1440" w:hanging="360"/>
      </w:pPr>
      <w:rPr>
        <w:rFonts w:hint="default" w:ascii="OpenSymbol" w:hAnsi="OpenSymbol" w:cs="OpenSymbol"/>
      </w:rPr>
    </w:lvl>
    <w:lvl w:ilvl="3">
      <w:numFmt w:val="bullet"/>
      <w:lvlText w:val=""/>
      <w:lvlJc w:val="left"/>
      <w:pPr>
        <w:tabs>
          <w:tab w:val="num" w:pos="0"/>
        </w:tabs>
        <w:ind w:left="1800" w:hanging="360"/>
      </w:pPr>
      <w:rPr>
        <w:rFonts w:hint="default" w:ascii="Symbol" w:hAnsi="Symbol" w:cs="Symbol"/>
      </w:rPr>
    </w:lvl>
    <w:lvl w:ilvl="4">
      <w:numFmt w:val="bullet"/>
      <w:lvlText w:val="◦"/>
      <w:lvlJc w:val="left"/>
      <w:pPr>
        <w:tabs>
          <w:tab w:val="num" w:pos="0"/>
        </w:tabs>
        <w:ind w:left="2160" w:hanging="360"/>
      </w:pPr>
      <w:rPr>
        <w:rFonts w:hint="default" w:ascii="OpenSymbol" w:hAnsi="OpenSymbol" w:cs="OpenSymbol"/>
      </w:rPr>
    </w:lvl>
    <w:lvl w:ilvl="5">
      <w:numFmt w:val="bullet"/>
      <w:lvlText w:val="▪"/>
      <w:lvlJc w:val="left"/>
      <w:pPr>
        <w:tabs>
          <w:tab w:val="num" w:pos="0"/>
        </w:tabs>
        <w:ind w:left="2520" w:hanging="360"/>
      </w:pPr>
      <w:rPr>
        <w:rFonts w:hint="default" w:ascii="OpenSymbol" w:hAnsi="OpenSymbol" w:cs="OpenSymbol"/>
      </w:rPr>
    </w:lvl>
    <w:lvl w:ilvl="6">
      <w:numFmt w:val="bullet"/>
      <w:lvlText w:val=""/>
      <w:lvlJc w:val="left"/>
      <w:pPr>
        <w:tabs>
          <w:tab w:val="num" w:pos="0"/>
        </w:tabs>
        <w:ind w:left="2880" w:hanging="360"/>
      </w:pPr>
      <w:rPr>
        <w:rFonts w:hint="default" w:ascii="Symbol" w:hAnsi="Symbol" w:cs="Symbol"/>
      </w:rPr>
    </w:lvl>
    <w:lvl w:ilvl="7">
      <w:numFmt w:val="bullet"/>
      <w:lvlText w:val="◦"/>
      <w:lvlJc w:val="left"/>
      <w:pPr>
        <w:tabs>
          <w:tab w:val="num" w:pos="0"/>
        </w:tabs>
        <w:ind w:left="3240" w:hanging="360"/>
      </w:pPr>
      <w:rPr>
        <w:rFonts w:hint="default" w:ascii="OpenSymbol" w:hAnsi="OpenSymbol" w:cs="OpenSymbol"/>
      </w:rPr>
    </w:lvl>
    <w:lvl w:ilvl="8">
      <w:numFmt w:val="bullet"/>
      <w:lvlText w:val="▪"/>
      <w:lvlJc w:val="left"/>
      <w:pPr>
        <w:tabs>
          <w:tab w:val="num" w:pos="0"/>
        </w:tabs>
        <w:ind w:left="3600" w:hanging="360"/>
      </w:pPr>
      <w:rPr>
        <w:rFonts w:hint="default" w:ascii="OpenSymbol" w:hAnsi="OpenSymbol" w:cs="OpenSymbol"/>
      </w:rPr>
    </w:lvl>
  </w:abstractNum>
  <w:abstractNum w:abstractNumId="4" w15:restartNumberingAfterBreak="0">
    <w:nsid w:val="62F81B19"/>
    <w:multiLevelType w:val="hybridMultilevel"/>
    <w:tmpl w:val="398AB87C"/>
    <w:lvl w:ilvl="0" w:tplc="5CB4CE5C">
      <w:start w:val="1300"/>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633F418A"/>
    <w:multiLevelType w:val="hybridMultilevel"/>
    <w:tmpl w:val="10B67474"/>
    <w:lvl w:ilvl="0" w:tplc="040C0001">
      <w:start w:val="1"/>
      <w:numFmt w:val="bullet"/>
      <w:lvlText w:val=""/>
      <w:lvlJc w:val="left"/>
      <w:pPr>
        <w:ind w:left="777" w:hanging="360"/>
      </w:pPr>
      <w:rPr>
        <w:rFonts w:hint="default" w:ascii="Symbol" w:hAnsi="Symbol"/>
      </w:rPr>
    </w:lvl>
    <w:lvl w:ilvl="1" w:tplc="040C0003" w:tentative="1">
      <w:start w:val="1"/>
      <w:numFmt w:val="bullet"/>
      <w:lvlText w:val="o"/>
      <w:lvlJc w:val="left"/>
      <w:pPr>
        <w:ind w:left="1497" w:hanging="360"/>
      </w:pPr>
      <w:rPr>
        <w:rFonts w:hint="default" w:ascii="Courier New" w:hAnsi="Courier New" w:cs="Courier New"/>
      </w:rPr>
    </w:lvl>
    <w:lvl w:ilvl="2" w:tplc="040C0005" w:tentative="1">
      <w:start w:val="1"/>
      <w:numFmt w:val="bullet"/>
      <w:lvlText w:val=""/>
      <w:lvlJc w:val="left"/>
      <w:pPr>
        <w:ind w:left="2217" w:hanging="360"/>
      </w:pPr>
      <w:rPr>
        <w:rFonts w:hint="default" w:ascii="Wingdings" w:hAnsi="Wingdings"/>
      </w:rPr>
    </w:lvl>
    <w:lvl w:ilvl="3" w:tplc="040C0001" w:tentative="1">
      <w:start w:val="1"/>
      <w:numFmt w:val="bullet"/>
      <w:lvlText w:val=""/>
      <w:lvlJc w:val="left"/>
      <w:pPr>
        <w:ind w:left="2937" w:hanging="360"/>
      </w:pPr>
      <w:rPr>
        <w:rFonts w:hint="default" w:ascii="Symbol" w:hAnsi="Symbol"/>
      </w:rPr>
    </w:lvl>
    <w:lvl w:ilvl="4" w:tplc="040C0003" w:tentative="1">
      <w:start w:val="1"/>
      <w:numFmt w:val="bullet"/>
      <w:lvlText w:val="o"/>
      <w:lvlJc w:val="left"/>
      <w:pPr>
        <w:ind w:left="3657" w:hanging="360"/>
      </w:pPr>
      <w:rPr>
        <w:rFonts w:hint="default" w:ascii="Courier New" w:hAnsi="Courier New" w:cs="Courier New"/>
      </w:rPr>
    </w:lvl>
    <w:lvl w:ilvl="5" w:tplc="040C0005" w:tentative="1">
      <w:start w:val="1"/>
      <w:numFmt w:val="bullet"/>
      <w:lvlText w:val=""/>
      <w:lvlJc w:val="left"/>
      <w:pPr>
        <w:ind w:left="4377" w:hanging="360"/>
      </w:pPr>
      <w:rPr>
        <w:rFonts w:hint="default" w:ascii="Wingdings" w:hAnsi="Wingdings"/>
      </w:rPr>
    </w:lvl>
    <w:lvl w:ilvl="6" w:tplc="040C0001" w:tentative="1">
      <w:start w:val="1"/>
      <w:numFmt w:val="bullet"/>
      <w:lvlText w:val=""/>
      <w:lvlJc w:val="left"/>
      <w:pPr>
        <w:ind w:left="5097" w:hanging="360"/>
      </w:pPr>
      <w:rPr>
        <w:rFonts w:hint="default" w:ascii="Symbol" w:hAnsi="Symbol"/>
      </w:rPr>
    </w:lvl>
    <w:lvl w:ilvl="7" w:tplc="040C0003" w:tentative="1">
      <w:start w:val="1"/>
      <w:numFmt w:val="bullet"/>
      <w:lvlText w:val="o"/>
      <w:lvlJc w:val="left"/>
      <w:pPr>
        <w:ind w:left="5817" w:hanging="360"/>
      </w:pPr>
      <w:rPr>
        <w:rFonts w:hint="default" w:ascii="Courier New" w:hAnsi="Courier New" w:cs="Courier New"/>
      </w:rPr>
    </w:lvl>
    <w:lvl w:ilvl="8" w:tplc="040C0005" w:tentative="1">
      <w:start w:val="1"/>
      <w:numFmt w:val="bullet"/>
      <w:lvlText w:val=""/>
      <w:lvlJc w:val="left"/>
      <w:pPr>
        <w:ind w:left="6537" w:hanging="360"/>
      </w:pPr>
      <w:rPr>
        <w:rFonts w:hint="default" w:ascii="Wingdings" w:hAnsi="Wingdings"/>
      </w:rPr>
    </w:lvl>
  </w:abstractNum>
  <w:abstractNum w:abstractNumId="6" w15:restartNumberingAfterBreak="0">
    <w:nsid w:val="65F663CC"/>
    <w:multiLevelType w:val="hybridMultilevel"/>
    <w:tmpl w:val="0980B0A0"/>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7FBD5BFC"/>
    <w:multiLevelType w:val="multilevel"/>
    <w:tmpl w:val="AC967BE0"/>
    <w:lvl w:ilvl="0">
      <w:start w:val="1"/>
      <w:numFmt w:val="decimal"/>
      <w:lvlText w:val="%1"/>
      <w:lvlJc w:val="left"/>
      <w:pPr>
        <w:ind w:left="432" w:hanging="432"/>
      </w:pPr>
      <w:rPr>
        <w:sz w:val="32"/>
        <w:szCs w:val="32"/>
      </w:rPr>
    </w:lvl>
    <w:lvl w:ilvl="1">
      <w:start w:val="1"/>
      <w:numFmt w:val="decimal"/>
      <w:lvlText w:val="%1.%2"/>
      <w:lvlJc w:val="left"/>
      <w:pPr>
        <w:ind w:left="576" w:hanging="576"/>
      </w:pPr>
      <w:rPr>
        <w:b/>
      </w:rPr>
    </w:lvl>
    <w:lvl w:ilvl="2">
      <w:start w:val="1"/>
      <w:numFmt w:val="decimal"/>
      <w:pStyle w:val="Titre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489982392">
    <w:abstractNumId w:val="7"/>
  </w:num>
  <w:num w:numId="2" w16cid:durableId="1330521444">
    <w:abstractNumId w:val="2"/>
  </w:num>
  <w:num w:numId="3" w16cid:durableId="1747800373">
    <w:abstractNumId w:val="3"/>
  </w:num>
  <w:num w:numId="4" w16cid:durableId="45688695">
    <w:abstractNumId w:val="6"/>
  </w:num>
  <w:num w:numId="5" w16cid:durableId="428550886">
    <w:abstractNumId w:val="5"/>
  </w:num>
  <w:num w:numId="6" w16cid:durableId="142553869">
    <w:abstractNumId w:val="1"/>
  </w:num>
  <w:num w:numId="7" w16cid:durableId="1346135841">
    <w:abstractNumId w:val="0"/>
  </w:num>
  <w:num w:numId="8" w16cid:durableId="1403134995">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6FB"/>
    <w:rsid w:val="000070E7"/>
    <w:rsid w:val="00010627"/>
    <w:rsid w:val="0002037B"/>
    <w:rsid w:val="0002661B"/>
    <w:rsid w:val="000308BF"/>
    <w:rsid w:val="000347A8"/>
    <w:rsid w:val="0004323F"/>
    <w:rsid w:val="00044293"/>
    <w:rsid w:val="00053389"/>
    <w:rsid w:val="00053B3B"/>
    <w:rsid w:val="00065252"/>
    <w:rsid w:val="000833B7"/>
    <w:rsid w:val="00084240"/>
    <w:rsid w:val="00084F4F"/>
    <w:rsid w:val="0008605E"/>
    <w:rsid w:val="000A6681"/>
    <w:rsid w:val="000B3CE6"/>
    <w:rsid w:val="000B3D01"/>
    <w:rsid w:val="000B422E"/>
    <w:rsid w:val="000C78C7"/>
    <w:rsid w:val="000E12F8"/>
    <w:rsid w:val="00101D36"/>
    <w:rsid w:val="001061F4"/>
    <w:rsid w:val="00130DB8"/>
    <w:rsid w:val="00135087"/>
    <w:rsid w:val="001365E3"/>
    <w:rsid w:val="00136E5A"/>
    <w:rsid w:val="00137A30"/>
    <w:rsid w:val="00137B26"/>
    <w:rsid w:val="00162169"/>
    <w:rsid w:val="00184034"/>
    <w:rsid w:val="001A4784"/>
    <w:rsid w:val="001B0EF7"/>
    <w:rsid w:val="001B3B70"/>
    <w:rsid w:val="001B3F2E"/>
    <w:rsid w:val="001B43E5"/>
    <w:rsid w:val="001D67EB"/>
    <w:rsid w:val="001E5D1D"/>
    <w:rsid w:val="001E5EC2"/>
    <w:rsid w:val="001E6033"/>
    <w:rsid w:val="00207862"/>
    <w:rsid w:val="00214513"/>
    <w:rsid w:val="002171BC"/>
    <w:rsid w:val="002202DC"/>
    <w:rsid w:val="00224FBB"/>
    <w:rsid w:val="002258DE"/>
    <w:rsid w:val="00232C30"/>
    <w:rsid w:val="00256C89"/>
    <w:rsid w:val="002610C2"/>
    <w:rsid w:val="0029416D"/>
    <w:rsid w:val="002A6810"/>
    <w:rsid w:val="002D075B"/>
    <w:rsid w:val="002D3215"/>
    <w:rsid w:val="002D4F0A"/>
    <w:rsid w:val="002D6861"/>
    <w:rsid w:val="002E26C6"/>
    <w:rsid w:val="002F39BA"/>
    <w:rsid w:val="002F6797"/>
    <w:rsid w:val="002F67A9"/>
    <w:rsid w:val="00307535"/>
    <w:rsid w:val="003079AF"/>
    <w:rsid w:val="00310ACF"/>
    <w:rsid w:val="00331DA2"/>
    <w:rsid w:val="0036382A"/>
    <w:rsid w:val="00384B97"/>
    <w:rsid w:val="00391D93"/>
    <w:rsid w:val="00394A6F"/>
    <w:rsid w:val="003A4965"/>
    <w:rsid w:val="003C33E7"/>
    <w:rsid w:val="003E52DC"/>
    <w:rsid w:val="003E6452"/>
    <w:rsid w:val="003E76E4"/>
    <w:rsid w:val="00410DF4"/>
    <w:rsid w:val="00414CFE"/>
    <w:rsid w:val="00431162"/>
    <w:rsid w:val="0044186C"/>
    <w:rsid w:val="0044607D"/>
    <w:rsid w:val="00447432"/>
    <w:rsid w:val="00450EE1"/>
    <w:rsid w:val="004677B3"/>
    <w:rsid w:val="004823F8"/>
    <w:rsid w:val="004859D4"/>
    <w:rsid w:val="00497FDA"/>
    <w:rsid w:val="004A26B3"/>
    <w:rsid w:val="004A2CBA"/>
    <w:rsid w:val="004A47FB"/>
    <w:rsid w:val="004A57E9"/>
    <w:rsid w:val="004A5C7F"/>
    <w:rsid w:val="004A6D48"/>
    <w:rsid w:val="004D1359"/>
    <w:rsid w:val="004F49B8"/>
    <w:rsid w:val="0051146B"/>
    <w:rsid w:val="00511F40"/>
    <w:rsid w:val="005140BE"/>
    <w:rsid w:val="0051497B"/>
    <w:rsid w:val="005225AC"/>
    <w:rsid w:val="0052415A"/>
    <w:rsid w:val="00536CE3"/>
    <w:rsid w:val="00540574"/>
    <w:rsid w:val="0054091F"/>
    <w:rsid w:val="00540EEE"/>
    <w:rsid w:val="005448A0"/>
    <w:rsid w:val="00570325"/>
    <w:rsid w:val="0057263E"/>
    <w:rsid w:val="005762CE"/>
    <w:rsid w:val="005772DF"/>
    <w:rsid w:val="005B36D9"/>
    <w:rsid w:val="005B6902"/>
    <w:rsid w:val="005C5DC1"/>
    <w:rsid w:val="005C66FB"/>
    <w:rsid w:val="005D1304"/>
    <w:rsid w:val="005D7B24"/>
    <w:rsid w:val="005E4FD8"/>
    <w:rsid w:val="005F31F2"/>
    <w:rsid w:val="005F325A"/>
    <w:rsid w:val="00601B7D"/>
    <w:rsid w:val="00604EC4"/>
    <w:rsid w:val="00611884"/>
    <w:rsid w:val="006367D6"/>
    <w:rsid w:val="006434B2"/>
    <w:rsid w:val="0064661C"/>
    <w:rsid w:val="0066611D"/>
    <w:rsid w:val="006678B0"/>
    <w:rsid w:val="00672A20"/>
    <w:rsid w:val="00673DAF"/>
    <w:rsid w:val="0069312B"/>
    <w:rsid w:val="006968D2"/>
    <w:rsid w:val="006A55BA"/>
    <w:rsid w:val="006B73AC"/>
    <w:rsid w:val="006C59A5"/>
    <w:rsid w:val="0070742C"/>
    <w:rsid w:val="00710367"/>
    <w:rsid w:val="0078016A"/>
    <w:rsid w:val="0078323F"/>
    <w:rsid w:val="007D1252"/>
    <w:rsid w:val="007E25B8"/>
    <w:rsid w:val="007F3CD8"/>
    <w:rsid w:val="007F5FD9"/>
    <w:rsid w:val="00831D2A"/>
    <w:rsid w:val="0083311B"/>
    <w:rsid w:val="008476F6"/>
    <w:rsid w:val="008575C1"/>
    <w:rsid w:val="00863B52"/>
    <w:rsid w:val="008658C8"/>
    <w:rsid w:val="00877C9C"/>
    <w:rsid w:val="008910ED"/>
    <w:rsid w:val="008A1ED8"/>
    <w:rsid w:val="008B7E37"/>
    <w:rsid w:val="008C4170"/>
    <w:rsid w:val="008C6593"/>
    <w:rsid w:val="008D0124"/>
    <w:rsid w:val="008D6493"/>
    <w:rsid w:val="008E5B84"/>
    <w:rsid w:val="008E7576"/>
    <w:rsid w:val="008F1AFC"/>
    <w:rsid w:val="008F7DE5"/>
    <w:rsid w:val="00914237"/>
    <w:rsid w:val="0091445E"/>
    <w:rsid w:val="00915C3A"/>
    <w:rsid w:val="00917864"/>
    <w:rsid w:val="00927B81"/>
    <w:rsid w:val="00932165"/>
    <w:rsid w:val="00935AFF"/>
    <w:rsid w:val="009364CA"/>
    <w:rsid w:val="00943998"/>
    <w:rsid w:val="00960484"/>
    <w:rsid w:val="0096096A"/>
    <w:rsid w:val="0096454F"/>
    <w:rsid w:val="00974D3F"/>
    <w:rsid w:val="009906B4"/>
    <w:rsid w:val="0099345A"/>
    <w:rsid w:val="009D2A0E"/>
    <w:rsid w:val="009E2279"/>
    <w:rsid w:val="00A03DE9"/>
    <w:rsid w:val="00A11672"/>
    <w:rsid w:val="00A150EF"/>
    <w:rsid w:val="00A25570"/>
    <w:rsid w:val="00A30008"/>
    <w:rsid w:val="00A34CB4"/>
    <w:rsid w:val="00A4459D"/>
    <w:rsid w:val="00A47C87"/>
    <w:rsid w:val="00A5006F"/>
    <w:rsid w:val="00A56260"/>
    <w:rsid w:val="00A95325"/>
    <w:rsid w:val="00AD038C"/>
    <w:rsid w:val="00AD445E"/>
    <w:rsid w:val="00AD5185"/>
    <w:rsid w:val="00AD7EC7"/>
    <w:rsid w:val="00AE2637"/>
    <w:rsid w:val="00B02283"/>
    <w:rsid w:val="00B14867"/>
    <w:rsid w:val="00B17F87"/>
    <w:rsid w:val="00B26C74"/>
    <w:rsid w:val="00B27A16"/>
    <w:rsid w:val="00B3134B"/>
    <w:rsid w:val="00B44B87"/>
    <w:rsid w:val="00B52A2A"/>
    <w:rsid w:val="00B60B32"/>
    <w:rsid w:val="00B95E55"/>
    <w:rsid w:val="00B95F08"/>
    <w:rsid w:val="00BA0389"/>
    <w:rsid w:val="00BB2A2D"/>
    <w:rsid w:val="00BB6067"/>
    <w:rsid w:val="00BB748D"/>
    <w:rsid w:val="00BB755A"/>
    <w:rsid w:val="00BC5DE6"/>
    <w:rsid w:val="00BD3560"/>
    <w:rsid w:val="00BE42E2"/>
    <w:rsid w:val="00BE6B64"/>
    <w:rsid w:val="00BF2D9E"/>
    <w:rsid w:val="00C070D7"/>
    <w:rsid w:val="00C114DF"/>
    <w:rsid w:val="00C468FB"/>
    <w:rsid w:val="00C5558D"/>
    <w:rsid w:val="00C8123C"/>
    <w:rsid w:val="00C81DC5"/>
    <w:rsid w:val="00C94A27"/>
    <w:rsid w:val="00C95423"/>
    <w:rsid w:val="00CA2BBF"/>
    <w:rsid w:val="00CA4961"/>
    <w:rsid w:val="00CA4ADD"/>
    <w:rsid w:val="00CD21D0"/>
    <w:rsid w:val="00CE1316"/>
    <w:rsid w:val="00CE7CC7"/>
    <w:rsid w:val="00D2019C"/>
    <w:rsid w:val="00D23988"/>
    <w:rsid w:val="00D345E1"/>
    <w:rsid w:val="00D54AF7"/>
    <w:rsid w:val="00D779F4"/>
    <w:rsid w:val="00D802EA"/>
    <w:rsid w:val="00DA5233"/>
    <w:rsid w:val="00DC498B"/>
    <w:rsid w:val="00DF5491"/>
    <w:rsid w:val="00E033DF"/>
    <w:rsid w:val="00E12EB3"/>
    <w:rsid w:val="00E176EF"/>
    <w:rsid w:val="00E17EEF"/>
    <w:rsid w:val="00E31CBC"/>
    <w:rsid w:val="00E40CD7"/>
    <w:rsid w:val="00E54E2F"/>
    <w:rsid w:val="00E72FAE"/>
    <w:rsid w:val="00E74BED"/>
    <w:rsid w:val="00E91B00"/>
    <w:rsid w:val="00E91C46"/>
    <w:rsid w:val="00EA239A"/>
    <w:rsid w:val="00EB165C"/>
    <w:rsid w:val="00EB4CF9"/>
    <w:rsid w:val="00EB7F07"/>
    <w:rsid w:val="00EC67FE"/>
    <w:rsid w:val="00ED43F6"/>
    <w:rsid w:val="00EF3A49"/>
    <w:rsid w:val="00F17053"/>
    <w:rsid w:val="00F17D4B"/>
    <w:rsid w:val="00F34765"/>
    <w:rsid w:val="00F436BB"/>
    <w:rsid w:val="00F45A3C"/>
    <w:rsid w:val="00F467D6"/>
    <w:rsid w:val="00F46CF8"/>
    <w:rsid w:val="00F5525F"/>
    <w:rsid w:val="00F62026"/>
    <w:rsid w:val="00F62BDF"/>
    <w:rsid w:val="00F64819"/>
    <w:rsid w:val="00F81EC7"/>
    <w:rsid w:val="00FA4709"/>
    <w:rsid w:val="00FB593E"/>
    <w:rsid w:val="00FB68DF"/>
    <w:rsid w:val="00FE32D6"/>
    <w:rsid w:val="00FF41F3"/>
    <w:rsid w:val="00FF77D9"/>
    <w:rsid w:val="010C27F4"/>
    <w:rsid w:val="019BE572"/>
    <w:rsid w:val="01D3FFA9"/>
    <w:rsid w:val="01EF3751"/>
    <w:rsid w:val="026D1696"/>
    <w:rsid w:val="03899A94"/>
    <w:rsid w:val="042D29AC"/>
    <w:rsid w:val="04CCA974"/>
    <w:rsid w:val="04F1280F"/>
    <w:rsid w:val="0541982E"/>
    <w:rsid w:val="0575358E"/>
    <w:rsid w:val="05AD8075"/>
    <w:rsid w:val="06374BB5"/>
    <w:rsid w:val="06B00B2B"/>
    <w:rsid w:val="07F12172"/>
    <w:rsid w:val="087BA098"/>
    <w:rsid w:val="0935287D"/>
    <w:rsid w:val="0A3815F9"/>
    <w:rsid w:val="0A6E169C"/>
    <w:rsid w:val="0B9729B8"/>
    <w:rsid w:val="0BD7A2CB"/>
    <w:rsid w:val="0BDCBDC9"/>
    <w:rsid w:val="0C5995A8"/>
    <w:rsid w:val="0CCE1167"/>
    <w:rsid w:val="0CDCD6F3"/>
    <w:rsid w:val="0D118D7D"/>
    <w:rsid w:val="0D289B03"/>
    <w:rsid w:val="0DC751A8"/>
    <w:rsid w:val="0DF8029F"/>
    <w:rsid w:val="0E420B1E"/>
    <w:rsid w:val="0EBB7934"/>
    <w:rsid w:val="0EF695B0"/>
    <w:rsid w:val="102E7E70"/>
    <w:rsid w:val="105E1666"/>
    <w:rsid w:val="105F02ED"/>
    <w:rsid w:val="10CC5A98"/>
    <w:rsid w:val="10CD82BE"/>
    <w:rsid w:val="1159C48A"/>
    <w:rsid w:val="117AF055"/>
    <w:rsid w:val="117B545B"/>
    <w:rsid w:val="140CD6F1"/>
    <w:rsid w:val="147492A1"/>
    <w:rsid w:val="147668E5"/>
    <w:rsid w:val="149AC23B"/>
    <w:rsid w:val="158C26EC"/>
    <w:rsid w:val="15E48D80"/>
    <w:rsid w:val="169C0B55"/>
    <w:rsid w:val="16D2FF79"/>
    <w:rsid w:val="174203D1"/>
    <w:rsid w:val="17DC0C0C"/>
    <w:rsid w:val="1883FBDB"/>
    <w:rsid w:val="1938C3D1"/>
    <w:rsid w:val="1A232CB8"/>
    <w:rsid w:val="1B6FA83A"/>
    <w:rsid w:val="1C6B1A3E"/>
    <w:rsid w:val="1C7956AC"/>
    <w:rsid w:val="1CAEED42"/>
    <w:rsid w:val="1CC65111"/>
    <w:rsid w:val="1D7DF485"/>
    <w:rsid w:val="1E17C4A2"/>
    <w:rsid w:val="1E23FDE3"/>
    <w:rsid w:val="1E9305BF"/>
    <w:rsid w:val="2026F7A8"/>
    <w:rsid w:val="20569436"/>
    <w:rsid w:val="209E95CD"/>
    <w:rsid w:val="21040FA6"/>
    <w:rsid w:val="21240414"/>
    <w:rsid w:val="2145BF9E"/>
    <w:rsid w:val="21ADA3EF"/>
    <w:rsid w:val="21B35225"/>
    <w:rsid w:val="2287FA86"/>
    <w:rsid w:val="24314278"/>
    <w:rsid w:val="247B1B85"/>
    <w:rsid w:val="249F9504"/>
    <w:rsid w:val="24A4D623"/>
    <w:rsid w:val="250E6081"/>
    <w:rsid w:val="251ABBF2"/>
    <w:rsid w:val="28EE15CD"/>
    <w:rsid w:val="29528802"/>
    <w:rsid w:val="2956402E"/>
    <w:rsid w:val="295C0F74"/>
    <w:rsid w:val="29A9EF80"/>
    <w:rsid w:val="29BCAD4F"/>
    <w:rsid w:val="2A181262"/>
    <w:rsid w:val="2A5DED16"/>
    <w:rsid w:val="2B29DCDB"/>
    <w:rsid w:val="2B3AE2B7"/>
    <w:rsid w:val="2C302B09"/>
    <w:rsid w:val="2C91F1A8"/>
    <w:rsid w:val="2CC00F02"/>
    <w:rsid w:val="30EBED64"/>
    <w:rsid w:val="32982E62"/>
    <w:rsid w:val="335B9EA9"/>
    <w:rsid w:val="33C06D83"/>
    <w:rsid w:val="33DB3836"/>
    <w:rsid w:val="33F3DAA1"/>
    <w:rsid w:val="341514C3"/>
    <w:rsid w:val="3549BF45"/>
    <w:rsid w:val="371B0C1B"/>
    <w:rsid w:val="3843152F"/>
    <w:rsid w:val="385E26A9"/>
    <w:rsid w:val="38A4840C"/>
    <w:rsid w:val="3A215CB3"/>
    <w:rsid w:val="3A98AC00"/>
    <w:rsid w:val="3AE103B7"/>
    <w:rsid w:val="3B607BD2"/>
    <w:rsid w:val="3C2241EF"/>
    <w:rsid w:val="3C7D1FF2"/>
    <w:rsid w:val="3D7685B2"/>
    <w:rsid w:val="3D7A732E"/>
    <w:rsid w:val="3E1E85D6"/>
    <w:rsid w:val="3EC7AB7E"/>
    <w:rsid w:val="40171FCF"/>
    <w:rsid w:val="41697C67"/>
    <w:rsid w:val="422D690E"/>
    <w:rsid w:val="423BBC7C"/>
    <w:rsid w:val="423CD2A8"/>
    <w:rsid w:val="431DB1B5"/>
    <w:rsid w:val="440FF210"/>
    <w:rsid w:val="45C09AB1"/>
    <w:rsid w:val="46650DB1"/>
    <w:rsid w:val="4734E8F0"/>
    <w:rsid w:val="486DC911"/>
    <w:rsid w:val="48AD6C4F"/>
    <w:rsid w:val="496E17EE"/>
    <w:rsid w:val="4A3AB2D8"/>
    <w:rsid w:val="4B34C196"/>
    <w:rsid w:val="4B79079E"/>
    <w:rsid w:val="4CB76714"/>
    <w:rsid w:val="4D72328D"/>
    <w:rsid w:val="4DD794F0"/>
    <w:rsid w:val="4E859945"/>
    <w:rsid w:val="4E93ECB7"/>
    <w:rsid w:val="4F324148"/>
    <w:rsid w:val="4FCE65E8"/>
    <w:rsid w:val="52494215"/>
    <w:rsid w:val="5276BF03"/>
    <w:rsid w:val="53095550"/>
    <w:rsid w:val="53920693"/>
    <w:rsid w:val="53A31889"/>
    <w:rsid w:val="54ECEC0A"/>
    <w:rsid w:val="55ECFCEA"/>
    <w:rsid w:val="56D6CB24"/>
    <w:rsid w:val="56F23D8F"/>
    <w:rsid w:val="57923DA0"/>
    <w:rsid w:val="580086F6"/>
    <w:rsid w:val="582DEB2C"/>
    <w:rsid w:val="586118D8"/>
    <w:rsid w:val="5870336B"/>
    <w:rsid w:val="592BF35F"/>
    <w:rsid w:val="59444D48"/>
    <w:rsid w:val="594E6EDF"/>
    <w:rsid w:val="59F66988"/>
    <w:rsid w:val="5A79744C"/>
    <w:rsid w:val="5A859EA3"/>
    <w:rsid w:val="5A9D15CC"/>
    <w:rsid w:val="5ADD9386"/>
    <w:rsid w:val="5BED5100"/>
    <w:rsid w:val="5C8F20BF"/>
    <w:rsid w:val="5D2D30F1"/>
    <w:rsid w:val="5D5D70AC"/>
    <w:rsid w:val="5DC55999"/>
    <w:rsid w:val="5E0C736E"/>
    <w:rsid w:val="5E2DC7AC"/>
    <w:rsid w:val="5ED76182"/>
    <w:rsid w:val="5F212144"/>
    <w:rsid w:val="5F90CCB6"/>
    <w:rsid w:val="600D6ECE"/>
    <w:rsid w:val="61594763"/>
    <w:rsid w:val="6161B162"/>
    <w:rsid w:val="61CBBDEE"/>
    <w:rsid w:val="61FF283E"/>
    <w:rsid w:val="621C8AF4"/>
    <w:rsid w:val="6231196E"/>
    <w:rsid w:val="62CB3AB5"/>
    <w:rsid w:val="635084EB"/>
    <w:rsid w:val="640039F5"/>
    <w:rsid w:val="64063D06"/>
    <w:rsid w:val="6433579C"/>
    <w:rsid w:val="64C5891D"/>
    <w:rsid w:val="651835E2"/>
    <w:rsid w:val="65EF0A67"/>
    <w:rsid w:val="6608687E"/>
    <w:rsid w:val="66949950"/>
    <w:rsid w:val="686556AC"/>
    <w:rsid w:val="68C1C2B8"/>
    <w:rsid w:val="6907EA7F"/>
    <w:rsid w:val="694A3936"/>
    <w:rsid w:val="6A5AEC86"/>
    <w:rsid w:val="6AEE1E07"/>
    <w:rsid w:val="6B1C0E07"/>
    <w:rsid w:val="6B7AA737"/>
    <w:rsid w:val="6BA86EED"/>
    <w:rsid w:val="6CC56503"/>
    <w:rsid w:val="6D43CEAE"/>
    <w:rsid w:val="6DBF1D30"/>
    <w:rsid w:val="7025CF6E"/>
    <w:rsid w:val="709C7239"/>
    <w:rsid w:val="7111567E"/>
    <w:rsid w:val="713D9BAF"/>
    <w:rsid w:val="721E07A6"/>
    <w:rsid w:val="73B1131F"/>
    <w:rsid w:val="73B1F6A1"/>
    <w:rsid w:val="74856795"/>
    <w:rsid w:val="760BCD2A"/>
    <w:rsid w:val="77573E83"/>
    <w:rsid w:val="77F89F0E"/>
    <w:rsid w:val="782B628E"/>
    <w:rsid w:val="78708802"/>
    <w:rsid w:val="792B7DD7"/>
    <w:rsid w:val="79E3F7BC"/>
    <w:rsid w:val="7A6BBB2E"/>
    <w:rsid w:val="7B02E2BA"/>
    <w:rsid w:val="7B920D74"/>
    <w:rsid w:val="7B9B391F"/>
    <w:rsid w:val="7BC5D21A"/>
    <w:rsid w:val="7C140A73"/>
    <w:rsid w:val="7C435719"/>
    <w:rsid w:val="7C612E8C"/>
    <w:rsid w:val="7D195B2D"/>
    <w:rsid w:val="7D404933"/>
    <w:rsid w:val="7D6074BD"/>
    <w:rsid w:val="7DA8B364"/>
    <w:rsid w:val="7DD1A7FE"/>
    <w:rsid w:val="7E06E136"/>
    <w:rsid w:val="7F8E565E"/>
    <w:rsid w:val="7FCDD2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14AA3657"/>
  <w15:chartTrackingRefBased/>
  <w15:docId w15:val="{9342FC2E-500D-42AE-A8C9-1611FC337A8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4459D"/>
    <w:pPr>
      <w:spacing w:after="0" w:line="240" w:lineRule="auto"/>
    </w:pPr>
    <w:rPr>
      <w:rFonts w:ascii="Arial" w:hAnsi="Arial"/>
      <w:sz w:val="20"/>
    </w:rPr>
  </w:style>
  <w:style w:type="paragraph" w:styleId="Titre1">
    <w:name w:val="heading 1"/>
    <w:basedOn w:val="Normal"/>
    <w:next w:val="Normal"/>
    <w:link w:val="Titre1Car"/>
    <w:uiPriority w:val="9"/>
    <w:qFormat/>
    <w:rsid w:val="005C66F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5C66F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Titre3">
    <w:name w:val="heading 3"/>
    <w:basedOn w:val="Normal"/>
    <w:next w:val="Normal"/>
    <w:link w:val="Titre3Car"/>
    <w:autoRedefine/>
    <w:uiPriority w:val="9"/>
    <w:unhideWhenUsed/>
    <w:qFormat/>
    <w:rsid w:val="00137A30"/>
    <w:pPr>
      <w:keepNext/>
      <w:keepLines/>
      <w:numPr>
        <w:ilvl w:val="2"/>
        <w:numId w:val="1"/>
      </w:numPr>
      <w:spacing w:before="120" w:after="120"/>
      <w:outlineLvl w:val="2"/>
    </w:pPr>
    <w:rPr>
      <w:rFonts w:ascii="Times New Roman Gras" w:hAnsi="Times New Roman Gras" w:eastAsiaTheme="majorEastAsia" w:cstheme="majorBidi"/>
      <w:b/>
      <w:kern w:val="0"/>
      <w:szCs w:val="24"/>
      <w14:ligatures w14:val="none"/>
    </w:rPr>
  </w:style>
  <w:style w:type="paragraph" w:styleId="Titre4">
    <w:name w:val="heading 4"/>
    <w:basedOn w:val="Normal"/>
    <w:next w:val="Normal"/>
    <w:link w:val="Titre4Car"/>
    <w:uiPriority w:val="9"/>
    <w:semiHidden/>
    <w:unhideWhenUsed/>
    <w:qFormat/>
    <w:rsid w:val="005C66FB"/>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C66FB"/>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C66FB"/>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C66FB"/>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C66FB"/>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C66FB"/>
    <w:pPr>
      <w:keepNext/>
      <w:keepLines/>
      <w:outlineLvl w:val="8"/>
    </w:pPr>
    <w:rPr>
      <w:rFonts w:eastAsiaTheme="majorEastAsia" w:cstheme="majorBidi"/>
      <w:color w:val="272727" w:themeColor="text1" w:themeTint="D8"/>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3Car" w:customStyle="1">
    <w:name w:val="Titre 3 Car"/>
    <w:basedOn w:val="Policepardfaut"/>
    <w:link w:val="Titre3"/>
    <w:uiPriority w:val="9"/>
    <w:rsid w:val="00137A30"/>
    <w:rPr>
      <w:rFonts w:ascii="Times New Roman Gras" w:hAnsi="Times New Roman Gras" w:eastAsiaTheme="majorEastAsia" w:cstheme="majorBidi"/>
      <w:b/>
      <w:kern w:val="0"/>
      <w:szCs w:val="24"/>
      <w14:ligatures w14:val="none"/>
    </w:rPr>
  </w:style>
  <w:style w:type="character" w:styleId="Titre1Car" w:customStyle="1">
    <w:name w:val="Titre 1 Car"/>
    <w:basedOn w:val="Policepardfaut"/>
    <w:link w:val="Titre1"/>
    <w:uiPriority w:val="9"/>
    <w:rsid w:val="005C66FB"/>
    <w:rPr>
      <w:rFonts w:asciiTheme="majorHAnsi" w:hAnsiTheme="majorHAnsi" w:eastAsiaTheme="majorEastAsia" w:cstheme="majorBidi"/>
      <w:color w:val="0F4761" w:themeColor="accent1" w:themeShade="BF"/>
      <w:sz w:val="40"/>
      <w:szCs w:val="40"/>
    </w:rPr>
  </w:style>
  <w:style w:type="character" w:styleId="Titre2Car" w:customStyle="1">
    <w:name w:val="Titre 2 Car"/>
    <w:basedOn w:val="Policepardfaut"/>
    <w:link w:val="Titre2"/>
    <w:uiPriority w:val="9"/>
    <w:semiHidden/>
    <w:rsid w:val="005C66FB"/>
    <w:rPr>
      <w:rFonts w:asciiTheme="majorHAnsi" w:hAnsiTheme="majorHAnsi" w:eastAsiaTheme="majorEastAsia" w:cstheme="majorBidi"/>
      <w:color w:val="0F4761" w:themeColor="accent1" w:themeShade="BF"/>
      <w:sz w:val="32"/>
      <w:szCs w:val="32"/>
    </w:rPr>
  </w:style>
  <w:style w:type="character" w:styleId="Titre4Car" w:customStyle="1">
    <w:name w:val="Titre 4 Car"/>
    <w:basedOn w:val="Policepardfaut"/>
    <w:link w:val="Titre4"/>
    <w:uiPriority w:val="9"/>
    <w:semiHidden/>
    <w:rsid w:val="005C66FB"/>
    <w:rPr>
      <w:rFonts w:eastAsiaTheme="majorEastAsia" w:cstheme="majorBidi"/>
      <w:i/>
      <w:iCs/>
      <w:color w:val="0F4761" w:themeColor="accent1" w:themeShade="BF"/>
    </w:rPr>
  </w:style>
  <w:style w:type="character" w:styleId="Titre5Car" w:customStyle="1">
    <w:name w:val="Titre 5 Car"/>
    <w:basedOn w:val="Policepardfaut"/>
    <w:link w:val="Titre5"/>
    <w:uiPriority w:val="9"/>
    <w:semiHidden/>
    <w:rsid w:val="005C66FB"/>
    <w:rPr>
      <w:rFonts w:eastAsiaTheme="majorEastAsia" w:cstheme="majorBidi"/>
      <w:color w:val="0F4761" w:themeColor="accent1" w:themeShade="BF"/>
    </w:rPr>
  </w:style>
  <w:style w:type="character" w:styleId="Titre6Car" w:customStyle="1">
    <w:name w:val="Titre 6 Car"/>
    <w:basedOn w:val="Policepardfaut"/>
    <w:link w:val="Titre6"/>
    <w:uiPriority w:val="9"/>
    <w:semiHidden/>
    <w:rsid w:val="005C66FB"/>
    <w:rPr>
      <w:rFonts w:eastAsiaTheme="majorEastAsia" w:cstheme="majorBidi"/>
      <w:i/>
      <w:iCs/>
      <w:color w:val="595959" w:themeColor="text1" w:themeTint="A6"/>
    </w:rPr>
  </w:style>
  <w:style w:type="character" w:styleId="Titre7Car" w:customStyle="1">
    <w:name w:val="Titre 7 Car"/>
    <w:basedOn w:val="Policepardfaut"/>
    <w:link w:val="Titre7"/>
    <w:uiPriority w:val="9"/>
    <w:semiHidden/>
    <w:rsid w:val="005C66FB"/>
    <w:rPr>
      <w:rFonts w:eastAsiaTheme="majorEastAsia" w:cstheme="majorBidi"/>
      <w:color w:val="595959" w:themeColor="text1" w:themeTint="A6"/>
    </w:rPr>
  </w:style>
  <w:style w:type="character" w:styleId="Titre8Car" w:customStyle="1">
    <w:name w:val="Titre 8 Car"/>
    <w:basedOn w:val="Policepardfaut"/>
    <w:link w:val="Titre8"/>
    <w:uiPriority w:val="9"/>
    <w:semiHidden/>
    <w:rsid w:val="005C66FB"/>
    <w:rPr>
      <w:rFonts w:eastAsiaTheme="majorEastAsia" w:cstheme="majorBidi"/>
      <w:i/>
      <w:iCs/>
      <w:color w:val="272727" w:themeColor="text1" w:themeTint="D8"/>
    </w:rPr>
  </w:style>
  <w:style w:type="character" w:styleId="Titre9Car" w:customStyle="1">
    <w:name w:val="Titre 9 Car"/>
    <w:basedOn w:val="Policepardfaut"/>
    <w:link w:val="Titre9"/>
    <w:uiPriority w:val="9"/>
    <w:semiHidden/>
    <w:rsid w:val="005C66FB"/>
    <w:rPr>
      <w:rFonts w:eastAsiaTheme="majorEastAsia" w:cstheme="majorBidi"/>
      <w:color w:val="272727" w:themeColor="text1" w:themeTint="D8"/>
    </w:rPr>
  </w:style>
  <w:style w:type="paragraph" w:styleId="Titre">
    <w:name w:val="Title"/>
    <w:basedOn w:val="Normal"/>
    <w:next w:val="Normal"/>
    <w:link w:val="TitreCar"/>
    <w:uiPriority w:val="10"/>
    <w:qFormat/>
    <w:rsid w:val="005C66FB"/>
    <w:pPr>
      <w:spacing w:after="80"/>
      <w:contextualSpacing/>
    </w:pPr>
    <w:rPr>
      <w:rFonts w:asciiTheme="majorHAnsi" w:hAnsiTheme="majorHAnsi" w:eastAsiaTheme="majorEastAsia" w:cstheme="majorBidi"/>
      <w:spacing w:val="-10"/>
      <w:kern w:val="28"/>
      <w:sz w:val="56"/>
      <w:szCs w:val="56"/>
    </w:rPr>
  </w:style>
  <w:style w:type="character" w:styleId="TitreCar" w:customStyle="1">
    <w:name w:val="Titre Car"/>
    <w:basedOn w:val="Policepardfaut"/>
    <w:link w:val="Titre"/>
    <w:uiPriority w:val="10"/>
    <w:rsid w:val="005C66FB"/>
    <w:rPr>
      <w:rFonts w:asciiTheme="majorHAnsi" w:hAnsiTheme="majorHAnsi" w:eastAsiaTheme="majorEastAsia" w:cstheme="majorBidi"/>
      <w:spacing w:val="-10"/>
      <w:kern w:val="28"/>
      <w:sz w:val="56"/>
      <w:szCs w:val="56"/>
    </w:rPr>
  </w:style>
  <w:style w:type="paragraph" w:styleId="Sous-titre">
    <w:name w:val="Subtitle"/>
    <w:basedOn w:val="Normal"/>
    <w:next w:val="Normal"/>
    <w:link w:val="Sous-titreCar"/>
    <w:uiPriority w:val="11"/>
    <w:qFormat/>
    <w:rsid w:val="005C66FB"/>
    <w:pPr>
      <w:numPr>
        <w:ilvl w:val="1"/>
      </w:numPr>
    </w:pPr>
    <w:rPr>
      <w:rFonts w:eastAsiaTheme="majorEastAsia" w:cstheme="majorBidi"/>
      <w:color w:val="595959" w:themeColor="text1" w:themeTint="A6"/>
      <w:spacing w:val="15"/>
      <w:sz w:val="28"/>
      <w:szCs w:val="28"/>
    </w:rPr>
  </w:style>
  <w:style w:type="character" w:styleId="Sous-titreCar" w:customStyle="1">
    <w:name w:val="Sous-titre Car"/>
    <w:basedOn w:val="Policepardfaut"/>
    <w:link w:val="Sous-titre"/>
    <w:uiPriority w:val="11"/>
    <w:rsid w:val="005C66F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C66FB"/>
    <w:pPr>
      <w:spacing w:before="160"/>
      <w:jc w:val="center"/>
    </w:pPr>
    <w:rPr>
      <w:i/>
      <w:iCs/>
      <w:color w:val="404040" w:themeColor="text1" w:themeTint="BF"/>
    </w:rPr>
  </w:style>
  <w:style w:type="character" w:styleId="CitationCar" w:customStyle="1">
    <w:name w:val="Citation Car"/>
    <w:basedOn w:val="Policepardfaut"/>
    <w:link w:val="Citation"/>
    <w:uiPriority w:val="29"/>
    <w:rsid w:val="005C66FB"/>
    <w:rPr>
      <w:i/>
      <w:iCs/>
      <w:color w:val="404040" w:themeColor="text1" w:themeTint="BF"/>
    </w:rPr>
  </w:style>
  <w:style w:type="paragraph" w:styleId="Paragraphedeliste">
    <w:name w:val="List Paragraph"/>
    <w:basedOn w:val="Normal"/>
    <w:uiPriority w:val="34"/>
    <w:qFormat/>
    <w:rsid w:val="005C66FB"/>
    <w:pPr>
      <w:ind w:left="720"/>
      <w:contextualSpacing/>
    </w:pPr>
  </w:style>
  <w:style w:type="character" w:styleId="Accentuationintense">
    <w:name w:val="Intense Emphasis"/>
    <w:basedOn w:val="Policepardfaut"/>
    <w:uiPriority w:val="21"/>
    <w:qFormat/>
    <w:rsid w:val="005C66FB"/>
    <w:rPr>
      <w:i/>
      <w:iCs/>
      <w:color w:val="0F4761" w:themeColor="accent1" w:themeShade="BF"/>
    </w:rPr>
  </w:style>
  <w:style w:type="paragraph" w:styleId="Citationintense">
    <w:name w:val="Intense Quote"/>
    <w:basedOn w:val="Normal"/>
    <w:next w:val="Normal"/>
    <w:link w:val="CitationintenseCar"/>
    <w:uiPriority w:val="30"/>
    <w:qFormat/>
    <w:rsid w:val="005C66F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itationintenseCar" w:customStyle="1">
    <w:name w:val="Citation intense Car"/>
    <w:basedOn w:val="Policepardfaut"/>
    <w:link w:val="Citationintense"/>
    <w:uiPriority w:val="30"/>
    <w:rsid w:val="005C66FB"/>
    <w:rPr>
      <w:i/>
      <w:iCs/>
      <w:color w:val="0F4761" w:themeColor="accent1" w:themeShade="BF"/>
    </w:rPr>
  </w:style>
  <w:style w:type="character" w:styleId="Rfrenceintense">
    <w:name w:val="Intense Reference"/>
    <w:basedOn w:val="Policepardfaut"/>
    <w:uiPriority w:val="32"/>
    <w:qFormat/>
    <w:rsid w:val="005C66FB"/>
    <w:rPr>
      <w:b/>
      <w:bCs/>
      <w:smallCaps/>
      <w:color w:val="0F4761" w:themeColor="accent1" w:themeShade="BF"/>
      <w:spacing w:val="5"/>
    </w:rPr>
  </w:style>
  <w:style w:type="table" w:styleId="Grilledutableau">
    <w:name w:val="Table Grid"/>
    <w:basedOn w:val="TableauNormal"/>
    <w:uiPriority w:val="39"/>
    <w:rsid w:val="005C66F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tte">
    <w:name w:val="header"/>
    <w:basedOn w:val="Normal"/>
    <w:link w:val="En-tteCar"/>
    <w:uiPriority w:val="99"/>
    <w:unhideWhenUsed/>
    <w:rsid w:val="00447432"/>
    <w:pPr>
      <w:tabs>
        <w:tab w:val="center" w:pos="4536"/>
        <w:tab w:val="right" w:pos="9072"/>
      </w:tabs>
    </w:pPr>
  </w:style>
  <w:style w:type="character" w:styleId="En-tteCar" w:customStyle="1">
    <w:name w:val="En-tête Car"/>
    <w:basedOn w:val="Policepardfaut"/>
    <w:link w:val="En-tte"/>
    <w:uiPriority w:val="99"/>
    <w:rsid w:val="00447432"/>
    <w:rPr>
      <w:rFonts w:ascii="Arial" w:hAnsi="Arial"/>
      <w:sz w:val="20"/>
    </w:rPr>
  </w:style>
  <w:style w:type="paragraph" w:styleId="Pieddepage">
    <w:name w:val="footer"/>
    <w:basedOn w:val="Normal"/>
    <w:link w:val="PieddepageCar"/>
    <w:uiPriority w:val="99"/>
    <w:unhideWhenUsed/>
    <w:rsid w:val="00447432"/>
    <w:pPr>
      <w:tabs>
        <w:tab w:val="center" w:pos="4536"/>
        <w:tab w:val="right" w:pos="9072"/>
      </w:tabs>
    </w:pPr>
  </w:style>
  <w:style w:type="character" w:styleId="PieddepageCar" w:customStyle="1">
    <w:name w:val="Pied de page Car"/>
    <w:basedOn w:val="Policepardfaut"/>
    <w:link w:val="Pieddepage"/>
    <w:uiPriority w:val="99"/>
    <w:rsid w:val="00447432"/>
    <w:rPr>
      <w:rFonts w:ascii="Arial" w:hAnsi="Arial"/>
      <w:sz w:val="20"/>
    </w:rPr>
  </w:style>
  <w:style w:type="paragraph" w:styleId="Rvision">
    <w:name w:val="Revision"/>
    <w:hidden/>
    <w:uiPriority w:val="99"/>
    <w:semiHidden/>
    <w:rsid w:val="008F1AFC"/>
    <w:pPr>
      <w:spacing w:after="0" w:line="240" w:lineRule="auto"/>
    </w:pPr>
    <w:rPr>
      <w:rFonts w:ascii="Arial" w:hAnsi="Arial"/>
      <w:sz w:val="20"/>
    </w:rPr>
  </w:style>
  <w:style w:type="paragraph" w:styleId="Commentaire">
    <w:name w:val="annotation text"/>
    <w:basedOn w:val="Normal"/>
    <w:link w:val="CommentaireCar"/>
    <w:uiPriority w:val="99"/>
    <w:unhideWhenUsed/>
    <w:rPr>
      <w:szCs w:val="20"/>
    </w:rPr>
  </w:style>
  <w:style w:type="character" w:styleId="CommentaireCar" w:customStyle="1">
    <w:name w:val="Commentaire Car"/>
    <w:basedOn w:val="Policepardfaut"/>
    <w:link w:val="Commentaire"/>
    <w:uiPriority w:val="99"/>
    <w:rPr>
      <w:rFonts w:ascii="Arial" w:hAnsi="Arial"/>
      <w:sz w:val="20"/>
      <w:szCs w:val="20"/>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BA0389"/>
    <w:rPr>
      <w:b/>
      <w:bCs/>
    </w:rPr>
  </w:style>
  <w:style w:type="character" w:styleId="ObjetducommentaireCar" w:customStyle="1">
    <w:name w:val="Objet du commentaire Car"/>
    <w:basedOn w:val="CommentaireCar"/>
    <w:link w:val="Objetducommentaire"/>
    <w:uiPriority w:val="99"/>
    <w:semiHidden/>
    <w:rsid w:val="00BA0389"/>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theme/theme1.xml><?xml version="1.0" encoding="utf-8"?>
<a:theme xmlns:a="http://schemas.openxmlformats.org/drawingml/2006/main" xmlns:thm15="http://schemas.microsoft.com/office/thememl/2012/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b3a3f1d963e40a6f397ffdeb529c701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c54ab34650a440941b2bb54973cdfc2b"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bdd1c2f-299d-4745-b291-6e5101ed3d74" xsi:nil="true"/>
    <lcf76f155ced4ddcb4097134ff3c332f xmlns="f88f7e32-813d-4564-9345-3027de35579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9051B9F-7B13-4B6D-974F-D5AA3C6F1FA3}">
  <ds:schemaRefs>
    <ds:schemaRef ds:uri="http://schemas.microsoft.com/sharepoint/v3/contenttype/forms"/>
  </ds:schemaRefs>
</ds:datastoreItem>
</file>

<file path=customXml/itemProps2.xml><?xml version="1.0" encoding="utf-8"?>
<ds:datastoreItem xmlns:ds="http://schemas.openxmlformats.org/officeDocument/2006/customXml" ds:itemID="{9E00759E-49DB-493F-9877-5C9606F21296}"/>
</file>

<file path=customXml/itemProps3.xml><?xml version="1.0" encoding="utf-8"?>
<ds:datastoreItem xmlns:ds="http://schemas.openxmlformats.org/officeDocument/2006/customXml" ds:itemID="{748A5FC5-5178-4F01-9043-3BE2DBC0251E}">
  <ds:schemaRefs>
    <ds:schemaRef ds:uri="http://schemas.openxmlformats.org/officeDocument/2006/bibliography"/>
  </ds:schemaRefs>
</ds:datastoreItem>
</file>

<file path=customXml/itemProps4.xml><?xml version="1.0" encoding="utf-8"?>
<ds:datastoreItem xmlns:ds="http://schemas.openxmlformats.org/officeDocument/2006/customXml" ds:itemID="{44220A35-559D-4E23-A20D-388851182681}">
  <ds:schemaRefs>
    <ds:schemaRef ds:uri="http://schemas.microsoft.com/office/2006/metadata/properties"/>
    <ds:schemaRef ds:uri="http://schemas.microsoft.com/office/infopath/2007/PartnerControls"/>
    <ds:schemaRef ds:uri="1e78ff96-a41e-4c20-a8a2-0d74b40b3c8c"/>
    <ds:schemaRef ds:uri="4d6fb855-1ac9-42c4-84cb-5891dc1427a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Nathalie WARYN</dc:creator>
  <keywords/>
  <dc:description/>
  <lastModifiedBy>PLACE Charlotte</lastModifiedBy>
  <revision>46</revision>
  <dcterms:created xsi:type="dcterms:W3CDTF">2025-07-16T15:27:00.0000000Z</dcterms:created>
  <dcterms:modified xsi:type="dcterms:W3CDTF">2025-09-05T09:16:22.4026106Z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0x0101009E5B98083ED1514BAB9A24A92D30F843</vt:lpwstr>
  </property>
  <property fmtid="{D5CDD505-2E9C-101B-9397-08002B2CF9AE}" pid="3" name="MediaServiceImageTags">
    <vt:lpwstr/>
  </property>
</Properties>
</file>