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5FA6" w14:textId="1A0887C5" w:rsidR="006D2595" w:rsidRDefault="006D2595" w:rsidP="000C1E8A">
      <w:pPr>
        <w:ind w:left="4060" w:right="4020"/>
        <w:jc w:val="right"/>
        <w:rPr>
          <w:sz w:val="2"/>
          <w:lang w:val="fr-FR"/>
        </w:rPr>
      </w:pPr>
      <w:r>
        <w:rPr>
          <w:noProof/>
          <w:sz w:val="2"/>
          <w:lang w:val="fr-FR"/>
        </w:rPr>
        <w:drawing>
          <wp:anchor distT="0" distB="0" distL="114300" distR="114300" simplePos="0" relativeHeight="251660288" behindDoc="0" locked="0" layoutInCell="1" allowOverlap="1" wp14:anchorId="3DCBC21C" wp14:editId="2ADEE690">
            <wp:simplePos x="0" y="0"/>
            <wp:positionH relativeFrom="column">
              <wp:posOffset>-18415</wp:posOffset>
            </wp:positionH>
            <wp:positionV relativeFrom="paragraph">
              <wp:posOffset>2540</wp:posOffset>
            </wp:positionV>
            <wp:extent cx="2721610" cy="296545"/>
            <wp:effectExtent l="0" t="0" r="2540" b="825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1610" cy="296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AD6918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3DDB0088" w14:textId="6F0B27F3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248045CD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5C7A230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32BFF8D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303A66BA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175DF1A6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11D901B9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2787F2C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0073EDB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68D198E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252BAFB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589C5E7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49A2A9A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C14D601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E1D53A6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BA7237C" w14:textId="749889F3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1AF11FBF" w14:textId="6A08E04F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19233E7" w14:textId="10DE12C4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3282A7C5" w14:textId="596AFDBE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8953F4E" w14:textId="10AA9903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BBCBD5C" w14:textId="12B9783F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046CC3F" w14:textId="6716720A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6321CBDD" w14:textId="2296BC26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BBCAFA3" w14:textId="60AAABAC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E88CCD0" w14:textId="31260D8C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1BE2805D" w14:textId="5B6334B8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7EA54E2" w14:textId="43C71401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7574327" w14:textId="79B8125F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25A5B33C" w14:textId="60D9CDDA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1EBB01DC" w14:textId="07430A59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31F0BF5E" w14:textId="7BEA341D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62DE3ADD" w14:textId="028513B8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6522EBE" w14:textId="59D81201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1379F2E" w14:textId="5DE29A5A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9484516" w14:textId="448F4764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7B29E78" w14:textId="2A7644F3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163FF293" w14:textId="2E49B224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C43E685" w14:textId="33EF552F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FA3AFE1" w14:textId="459F59B4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D4117C0" w14:textId="1538CD8F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3F32B241" w14:textId="16ED3026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245CCEB0" w14:textId="17720836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CB1C408" w14:textId="1ABA142A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6FA45E01" w14:textId="0FB748E6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5744ED7" w14:textId="5A0132D2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B077C46" w14:textId="03E8FF5A" w:rsidR="006D2595" w:rsidRDefault="006D2595" w:rsidP="000C1E8A">
      <w:pPr>
        <w:ind w:left="4060" w:right="4020"/>
        <w:jc w:val="right"/>
        <w:rPr>
          <w:sz w:val="2"/>
          <w:lang w:val="fr-FR"/>
        </w:rPr>
      </w:pPr>
      <w:r w:rsidRPr="00E24E60"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606CE845" wp14:editId="344D3B5D">
            <wp:simplePos x="0" y="0"/>
            <wp:positionH relativeFrom="margin">
              <wp:posOffset>2554605</wp:posOffset>
            </wp:positionH>
            <wp:positionV relativeFrom="paragraph">
              <wp:posOffset>17780</wp:posOffset>
            </wp:positionV>
            <wp:extent cx="1381760" cy="1371600"/>
            <wp:effectExtent l="0" t="0" r="889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853391" w14:textId="781810A6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E439B60" w14:textId="49F99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03BA57A7" w14:textId="1EC14EDA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8FAC8F9" w14:textId="5FDFA058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EED7C5D" w14:textId="07C8E9C9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1BD6A02" w14:textId="1A98AC1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6E0EAE44" w14:textId="44406495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55F87F6" w14:textId="59B7C739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6CEC7FF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43565CCF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3F574CE3" w14:textId="37D24D48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12A45FC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697802F0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23C52339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8E6637E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6D7356AD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7F6A83AC" w14:textId="77777777" w:rsidR="006D2595" w:rsidRDefault="006D2595" w:rsidP="000C1E8A">
      <w:pPr>
        <w:ind w:left="4060" w:right="4020"/>
        <w:jc w:val="right"/>
        <w:rPr>
          <w:sz w:val="2"/>
          <w:lang w:val="fr-FR"/>
        </w:rPr>
      </w:pPr>
    </w:p>
    <w:p w14:paraId="5C6E2A88" w14:textId="0F427757" w:rsidR="00C32194" w:rsidRPr="00E24E60" w:rsidRDefault="00C32194" w:rsidP="000C1E8A">
      <w:pPr>
        <w:ind w:left="4060" w:right="4020"/>
        <w:jc w:val="right"/>
        <w:rPr>
          <w:sz w:val="2"/>
          <w:lang w:val="fr-FR"/>
        </w:rPr>
      </w:pPr>
    </w:p>
    <w:p w14:paraId="09627E86" w14:textId="613BBA97" w:rsidR="00C32194" w:rsidRPr="00E24E60" w:rsidRDefault="00C32194">
      <w:pPr>
        <w:spacing w:after="16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32194" w:rsidRPr="00E24E60" w14:paraId="6A4E6E7A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9C895D" w14:textId="23567E85" w:rsidR="00C32194" w:rsidRPr="00E24E60" w:rsidRDefault="000C1E8A" w:rsidP="000C1E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DE REPONSE DEVELOPPEMENT DURABLE</w:t>
            </w:r>
          </w:p>
        </w:tc>
      </w:tr>
    </w:tbl>
    <w:p w14:paraId="5DF13947" w14:textId="1DC4A0F1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0A2F3568" w14:textId="77777777" w:rsidR="00C32194" w:rsidRPr="00E24E60" w:rsidRDefault="00C32194">
      <w:pPr>
        <w:spacing w:after="220" w:line="240" w:lineRule="exact"/>
        <w:rPr>
          <w:lang w:val="fr-FR"/>
        </w:rPr>
      </w:pPr>
    </w:p>
    <w:p w14:paraId="0E503607" w14:textId="77777777" w:rsidR="00C32194" w:rsidRPr="00E24E60" w:rsidRDefault="00C32194">
      <w:pPr>
        <w:spacing w:line="240" w:lineRule="exact"/>
        <w:rPr>
          <w:lang w:val="fr-FR"/>
        </w:rPr>
      </w:pPr>
    </w:p>
    <w:p w14:paraId="36356044" w14:textId="77777777" w:rsidR="00C32194" w:rsidRPr="00E24E60" w:rsidRDefault="00C32194">
      <w:pPr>
        <w:spacing w:line="240" w:lineRule="exact"/>
        <w:rPr>
          <w:lang w:val="fr-FR"/>
        </w:rPr>
      </w:pPr>
    </w:p>
    <w:p w14:paraId="38BAF39C" w14:textId="77777777" w:rsidR="00C32194" w:rsidRPr="00E24E60" w:rsidRDefault="00C32194">
      <w:pPr>
        <w:spacing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32194" w:rsidRPr="00E24E60" w14:paraId="71019F2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EA70553" w14:textId="7BA5CAE8" w:rsidR="00C6608C" w:rsidRPr="00E24E60" w:rsidRDefault="00C6608C" w:rsidP="00C6608C">
            <w:pPr>
              <w:pStyle w:val="Titre2"/>
              <w:jc w:val="center"/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ab/>
              <w:t>Marché 2025DAC00</w:t>
            </w:r>
            <w:r w:rsidR="00D50AE2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>31</w:t>
            </w:r>
            <w:r w:rsidRPr="00E24E60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>L00</w:t>
            </w:r>
          </w:p>
          <w:p w14:paraId="14ABF9EC" w14:textId="565DCC53" w:rsidR="00C6608C" w:rsidRPr="00E24E60" w:rsidRDefault="003D0801" w:rsidP="00C6608C">
            <w:pPr>
              <w:pStyle w:val="Titre2"/>
              <w:jc w:val="center"/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</w:pPr>
            <w:r w:rsidRPr="003D0801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>Acquisition d'un</w:t>
            </w:r>
            <w:r w:rsidR="006D2595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 xml:space="preserve"> </w:t>
            </w:r>
            <w:r w:rsidR="006D2595" w:rsidRPr="006D2595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>système d'observation comportementale pour rongeurs</w:t>
            </w:r>
            <w:r w:rsidR="00C6608C" w:rsidRPr="00E24E60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ab/>
            </w:r>
          </w:p>
          <w:p w14:paraId="66374291" w14:textId="77777777" w:rsidR="00994648" w:rsidRPr="00E24E60" w:rsidRDefault="00994648" w:rsidP="00E24E60">
            <w:pP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664352EA" w14:textId="77777777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3FD0BA3E" w14:textId="77777777" w:rsidR="00C32194" w:rsidRPr="00E24E60" w:rsidRDefault="00C32194">
      <w:pPr>
        <w:spacing w:after="100" w:line="240" w:lineRule="exact"/>
        <w:rPr>
          <w:lang w:val="fr-FR"/>
        </w:rPr>
      </w:pPr>
    </w:p>
    <w:p w14:paraId="4585B131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4EB8862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ADBDA70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57D56C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7A38F2A" w14:textId="77777777" w:rsidR="00C32194" w:rsidRPr="00E24E60" w:rsidRDefault="00C3219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8B80CB4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7CC5C69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6020E47" w14:textId="05DFE91E" w:rsidR="00AC2CD9" w:rsidRPr="00E24E60" w:rsidRDefault="00AC2CD9" w:rsidP="00AC2CD9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«</w:t>
      </w:r>
      <w:r w:rsidR="004B076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</w:t>
      </w:r>
      <w:r w:rsidR="004B076A" w:rsidRPr="004B076A">
        <w:rPr>
          <w:rFonts w:ascii="Trebuchet MS" w:hAnsi="Trebuchet MS" w:cstheme="minorHAnsi"/>
          <w:bCs/>
          <w:sz w:val="22"/>
          <w:szCs w:val="22"/>
          <w:lang w:val="fr-FR"/>
        </w:rPr>
        <w:t>Performances en matière de protection de l’environnement</w:t>
      </w:r>
      <w:r w:rsidR="004B076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»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de l’article 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7.2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u règlement 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de consultation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  <w:r w:rsidR="00DD587E"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.</w:t>
      </w:r>
    </w:p>
    <w:p w14:paraId="17EA5D03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4FEFDCE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1"/>
        <w:gridCol w:w="7336"/>
      </w:tblGrid>
      <w:tr w:rsidR="00AD3432" w:rsidRPr="00E24E60" w14:paraId="1D77B7F6" w14:textId="77777777" w:rsidTr="004D6CB5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5B86C7" w14:textId="77777777" w:rsidR="00AD3432" w:rsidRPr="00E24E60" w:rsidRDefault="00AD3432" w:rsidP="004D6CB5">
            <w:pPr>
              <w:rPr>
                <w:rFonts w:ascii="Trebuchet MS" w:hAnsi="Trebuchet MS" w:cstheme="minorHAnsi"/>
                <w:b/>
              </w:rPr>
            </w:pPr>
            <w:r w:rsidRPr="00E24E60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9F2" w14:textId="77777777" w:rsidR="00AD3432" w:rsidRPr="00E24E60" w:rsidRDefault="00AD3432" w:rsidP="004D6CB5">
            <w:pPr>
              <w:rPr>
                <w:rFonts w:ascii="Trebuchet MS" w:hAnsi="Trebuchet MS" w:cstheme="minorHAnsi"/>
              </w:rPr>
            </w:pPr>
          </w:p>
        </w:tc>
      </w:tr>
    </w:tbl>
    <w:p w14:paraId="14D91357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D3432" w:rsidRPr="00E24E60">
          <w:pgSz w:w="11900" w:h="16840"/>
          <w:pgMar w:top="1134" w:right="1134" w:bottom="1134" w:left="1134" w:header="1134" w:footer="1134" w:gutter="0"/>
          <w:cols w:space="708"/>
        </w:sectPr>
      </w:pPr>
    </w:p>
    <w:p w14:paraId="5B3C73DF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lastRenderedPageBreak/>
        <w:t>1 – Le candidat s’engage-t-il à prévoir un équipement avec une bonne réparabilité, si oui le candidat doit décrire en quoi la réparabilité est bonne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3DD1C2A" w14:textId="77777777" w:rsidTr="00D34AB3">
        <w:tc>
          <w:tcPr>
            <w:tcW w:w="6684" w:type="dxa"/>
            <w:hideMark/>
          </w:tcPr>
          <w:p w14:paraId="39360C73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69887AD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448E487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22"/>
      </w:tblGrid>
      <w:tr w:rsidR="004B076A" w:rsidRPr="004B076A" w14:paraId="30771D14" w14:textId="77777777" w:rsidTr="00D50AE2">
        <w:trPr>
          <w:trHeight w:val="1343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CA1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64A351C5" w14:textId="5BD6600B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6884D3AC" w14:textId="2556E424" w:rsidR="004B076A" w:rsidRPr="004B076A" w:rsidRDefault="004B076A" w:rsidP="00D50AE2">
      <w:pPr>
        <w:spacing w:after="200" w:line="276" w:lineRule="auto"/>
        <w:jc w:val="both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2 - Le candidat s’engage-t-il à réduire l’impact carbone lors du transport, de la livraison</w:t>
      </w:r>
      <w:r w:rsidR="006D2595">
        <w:rPr>
          <w:rFonts w:ascii="Trebuchet MS" w:hAnsi="Trebuchet MS" w:cs="Calibri"/>
          <w:b/>
          <w:sz w:val="22"/>
          <w:lang w:val="fr-FR"/>
        </w:rPr>
        <w:t xml:space="preserve">, </w:t>
      </w:r>
      <w:r w:rsidRPr="004B076A">
        <w:rPr>
          <w:rFonts w:ascii="Trebuchet MS" w:hAnsi="Trebuchet MS" w:cs="Calibri"/>
          <w:b/>
          <w:sz w:val="22"/>
          <w:lang w:val="fr-FR"/>
        </w:rPr>
        <w:t>de l’installation de l’équipement</w:t>
      </w:r>
      <w:r w:rsidR="006D2595">
        <w:rPr>
          <w:rFonts w:ascii="Trebuchet MS" w:hAnsi="Trebuchet MS" w:cs="Calibri"/>
          <w:b/>
          <w:sz w:val="22"/>
          <w:lang w:val="fr-FR"/>
        </w:rPr>
        <w:t xml:space="preserve"> et en terme d’emballage (emballages réutilisés, recyclés, recyclables et limités) </w:t>
      </w:r>
      <w:r w:rsidR="006D2595" w:rsidRPr="004B076A">
        <w:rPr>
          <w:rFonts w:ascii="Trebuchet MS" w:hAnsi="Trebuchet MS" w:cs="Calibri"/>
          <w:b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A18DD4D" w14:textId="77777777" w:rsidTr="00D34AB3">
        <w:tc>
          <w:tcPr>
            <w:tcW w:w="6684" w:type="dxa"/>
            <w:hideMark/>
          </w:tcPr>
          <w:p w14:paraId="4AB956E8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347F1ED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66EEA265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7BC44D61" w14:textId="77777777" w:rsidTr="00D50AE2">
        <w:trPr>
          <w:trHeight w:val="1398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B3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A5C19C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1967E40A" w14:textId="6DD4147C" w:rsidR="004B076A" w:rsidRPr="004B076A" w:rsidRDefault="004B076A" w:rsidP="00D50AE2">
      <w:pPr>
        <w:spacing w:after="200" w:line="276" w:lineRule="auto"/>
        <w:jc w:val="both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3 - Le candidat s’engage-t-il quant à la gestion de la fin de vie de l’équipement</w:t>
      </w:r>
      <w:r w:rsidR="00D50AE2">
        <w:rPr>
          <w:rFonts w:ascii="Trebuchet MS" w:hAnsi="Trebuchet MS" w:cs="Calibri"/>
          <w:b/>
          <w:sz w:val="22"/>
          <w:lang w:val="fr-FR"/>
        </w:rPr>
        <w:t xml:space="preserve"> (reconditionnement, recyclage)</w:t>
      </w:r>
      <w:r w:rsidRPr="004B076A">
        <w:rPr>
          <w:rFonts w:ascii="Trebuchet MS" w:hAnsi="Trebuchet MS" w:cs="Calibri"/>
          <w:b/>
          <w:sz w:val="22"/>
          <w:lang w:val="fr-FR"/>
        </w:rPr>
        <w:t> 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79E3A518" w14:textId="77777777" w:rsidTr="00D34AB3">
        <w:tc>
          <w:tcPr>
            <w:tcW w:w="6684" w:type="dxa"/>
            <w:hideMark/>
          </w:tcPr>
          <w:p w14:paraId="41A41139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E359D6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D418A86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3667422B" w14:textId="77777777" w:rsidTr="00D50AE2">
        <w:trPr>
          <w:trHeight w:val="1305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37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5A567E2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7D26E785" w14:textId="0FC6B945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 xml:space="preserve">4 - Le candidat s’engage-t-il à une écoconception de l’équipement </w:t>
      </w:r>
      <w:r w:rsidR="006D2595">
        <w:rPr>
          <w:rFonts w:ascii="Trebuchet MS" w:hAnsi="Trebuchet MS" w:cs="Calibri"/>
          <w:b/>
          <w:sz w:val="22"/>
          <w:lang w:val="fr-FR"/>
        </w:rPr>
        <w:t xml:space="preserve">et à une consommation énergétique raisonnable du matériel, </w:t>
      </w:r>
      <w:r w:rsidR="006D2595" w:rsidRPr="006D2595">
        <w:rPr>
          <w:rFonts w:ascii="Trebuchet MS" w:hAnsi="Trebuchet MS" w:cs="Calibri"/>
          <w:b/>
          <w:sz w:val="22"/>
          <w:lang w:val="fr-FR"/>
        </w:rPr>
        <w:t>notamment en mode veille ou hors utilisation</w:t>
      </w:r>
      <w:r w:rsidR="006D2595">
        <w:rPr>
          <w:rFonts w:ascii="Trebuchet MS" w:hAnsi="Trebuchet MS" w:cs="Calibri"/>
          <w:b/>
          <w:sz w:val="22"/>
          <w:lang w:val="fr-FR"/>
        </w:rPr>
        <w:t xml:space="preserve"> </w:t>
      </w:r>
      <w:r w:rsidRPr="004B076A">
        <w:rPr>
          <w:rFonts w:ascii="Trebuchet MS" w:hAnsi="Trebuchet MS" w:cs="Calibr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5F75592C" w14:textId="77777777" w:rsidTr="00D34AB3">
        <w:tc>
          <w:tcPr>
            <w:tcW w:w="6684" w:type="dxa"/>
            <w:hideMark/>
          </w:tcPr>
          <w:p w14:paraId="588CE31C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2FF18483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33EAE70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1EA74C88" w14:textId="77777777" w:rsidTr="00D50AE2">
        <w:trPr>
          <w:trHeight w:val="1425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66B7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46379E9" w14:textId="2512E4B7" w:rsidR="00B100A3" w:rsidRPr="001120B1" w:rsidRDefault="004B076A" w:rsidP="004B076A">
      <w:pPr>
        <w:spacing w:after="200" w:line="276" w:lineRule="auto"/>
        <w:rPr>
          <w:rFonts w:ascii="Trebuchet MS" w:hAnsi="Trebuchet MS" w:cstheme="minorHAns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sectPr w:rsidR="00B100A3" w:rsidRPr="001120B1" w:rsidSect="001120B1">
      <w:footerReference w:type="default" r:id="rId10"/>
      <w:pgSz w:w="11900" w:h="16840"/>
      <w:pgMar w:top="1134" w:right="1134" w:bottom="1126" w:left="1134" w:header="1134" w:footer="5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CE44" w14:textId="77777777" w:rsidR="009F256C" w:rsidRDefault="009C60C4">
      <w:r>
        <w:separator/>
      </w:r>
    </w:p>
  </w:endnote>
  <w:endnote w:type="continuationSeparator" w:id="0">
    <w:p w14:paraId="194AC3BB" w14:textId="77777777" w:rsidR="009F256C" w:rsidRDefault="009C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FEF4" w14:textId="77777777" w:rsidR="00211040" w:rsidRDefault="004B076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5BA6" w14:textId="77777777" w:rsidR="009F256C" w:rsidRDefault="009C60C4">
      <w:r>
        <w:separator/>
      </w:r>
    </w:p>
  </w:footnote>
  <w:footnote w:type="continuationSeparator" w:id="0">
    <w:p w14:paraId="3845B702" w14:textId="77777777" w:rsidR="009F256C" w:rsidRDefault="009C6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4"/>
    <w:rsid w:val="00045985"/>
    <w:rsid w:val="000642E3"/>
    <w:rsid w:val="000913BA"/>
    <w:rsid w:val="0009473A"/>
    <w:rsid w:val="000B39E4"/>
    <w:rsid w:val="000C1E8A"/>
    <w:rsid w:val="001120B1"/>
    <w:rsid w:val="00115A78"/>
    <w:rsid w:val="001705B0"/>
    <w:rsid w:val="00193711"/>
    <w:rsid w:val="001A67D1"/>
    <w:rsid w:val="001F5F7B"/>
    <w:rsid w:val="00211040"/>
    <w:rsid w:val="00263204"/>
    <w:rsid w:val="003146C0"/>
    <w:rsid w:val="003D0801"/>
    <w:rsid w:val="003D0C6D"/>
    <w:rsid w:val="0040426A"/>
    <w:rsid w:val="00427031"/>
    <w:rsid w:val="004663C1"/>
    <w:rsid w:val="00474CE9"/>
    <w:rsid w:val="004B076A"/>
    <w:rsid w:val="004C5734"/>
    <w:rsid w:val="00567B44"/>
    <w:rsid w:val="00624D25"/>
    <w:rsid w:val="006B1D09"/>
    <w:rsid w:val="006D2595"/>
    <w:rsid w:val="006F4818"/>
    <w:rsid w:val="007002A8"/>
    <w:rsid w:val="00722178"/>
    <w:rsid w:val="007F08C6"/>
    <w:rsid w:val="008117EE"/>
    <w:rsid w:val="00866B79"/>
    <w:rsid w:val="008D00BE"/>
    <w:rsid w:val="008F0C33"/>
    <w:rsid w:val="00941451"/>
    <w:rsid w:val="00994648"/>
    <w:rsid w:val="009C60C4"/>
    <w:rsid w:val="009F256C"/>
    <w:rsid w:val="00A50669"/>
    <w:rsid w:val="00A51D96"/>
    <w:rsid w:val="00A73500"/>
    <w:rsid w:val="00A8493F"/>
    <w:rsid w:val="00AC2CD9"/>
    <w:rsid w:val="00AC55EF"/>
    <w:rsid w:val="00AD3432"/>
    <w:rsid w:val="00B100A3"/>
    <w:rsid w:val="00B24266"/>
    <w:rsid w:val="00B2538C"/>
    <w:rsid w:val="00BA3F8A"/>
    <w:rsid w:val="00BC3B67"/>
    <w:rsid w:val="00C32194"/>
    <w:rsid w:val="00C35BD8"/>
    <w:rsid w:val="00C465E3"/>
    <w:rsid w:val="00C6608C"/>
    <w:rsid w:val="00CB1225"/>
    <w:rsid w:val="00CF4D96"/>
    <w:rsid w:val="00CF63EF"/>
    <w:rsid w:val="00D11AEC"/>
    <w:rsid w:val="00D36D36"/>
    <w:rsid w:val="00D50AE2"/>
    <w:rsid w:val="00D53AB9"/>
    <w:rsid w:val="00DB4600"/>
    <w:rsid w:val="00DD587E"/>
    <w:rsid w:val="00DE4C95"/>
    <w:rsid w:val="00E24E60"/>
    <w:rsid w:val="00EB55E7"/>
    <w:rsid w:val="00F354D1"/>
    <w:rsid w:val="00F42ED2"/>
    <w:rsid w:val="00F75B7D"/>
    <w:rsid w:val="00F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5253B3B"/>
  <w15:docId w15:val="{6C7A3F63-8D79-4FEF-B9B2-2C14B36C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204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63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63204"/>
    <w:rPr>
      <w:sz w:val="24"/>
      <w:szCs w:val="24"/>
    </w:rPr>
  </w:style>
  <w:style w:type="table" w:styleId="Grilledutableau">
    <w:name w:val="Table Grid"/>
    <w:basedOn w:val="TableauNormal"/>
    <w:uiPriority w:val="59"/>
    <w:rsid w:val="00AD3432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C2C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C2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C2C2-C6BA-4978-9F9B-38DEE592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238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Sarah MAISONHAUTE</cp:lastModifiedBy>
  <cp:revision>3</cp:revision>
  <cp:lastPrinted>2022-11-30T09:15:00Z</cp:lastPrinted>
  <dcterms:created xsi:type="dcterms:W3CDTF">2025-09-02T08:27:00Z</dcterms:created>
  <dcterms:modified xsi:type="dcterms:W3CDTF">2025-09-02T08:38:00Z</dcterms:modified>
</cp:coreProperties>
</file>