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59499F" w:rsidRDefault="0083082B" w:rsidP="0083082B">
            <w:pPr>
              <w:rPr>
                <w:rFonts w:asciiTheme="minorHAnsi" w:hAnsiTheme="minorHAnsi" w:cstheme="minorHAnsi"/>
                <w:b/>
                <w:sz w:val="32"/>
                <w:szCs w:val="22"/>
                <w:lang w:val="en-GB"/>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C3021B"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Default="0083082B" w:rsidP="0083082B">
            <w:pPr>
              <w:rPr>
                <w:rFonts w:asciiTheme="minorHAnsi" w:hAnsiTheme="minorHAnsi" w:cstheme="minorHAnsi"/>
                <w:b/>
                <w:bCs/>
                <w:caps/>
                <w:sz w:val="22"/>
                <w:szCs w:val="22"/>
                <w:lang w:val="en"/>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623F4A1D" w14:textId="77777777" w:rsidR="0059499F" w:rsidRDefault="0059499F" w:rsidP="0083082B">
            <w:pPr>
              <w:rPr>
                <w:rFonts w:asciiTheme="minorHAnsi" w:hAnsiTheme="minorHAnsi" w:cstheme="minorHAnsi"/>
                <w:b/>
                <w:bCs/>
                <w:caps/>
                <w:smallCaps/>
                <w:sz w:val="22"/>
                <w:szCs w:val="22"/>
                <w:lang w:val="en"/>
              </w:rPr>
            </w:pPr>
          </w:p>
          <w:p w14:paraId="113BF700" w14:textId="208F7ED2" w:rsidR="0059499F" w:rsidRDefault="0059499F" w:rsidP="0083082B">
            <w:pPr>
              <w:rPr>
                <w:rFonts w:asciiTheme="minorHAnsi" w:hAnsiTheme="minorHAnsi" w:cstheme="minorHAnsi"/>
                <w:b/>
                <w:bCs/>
                <w:caps/>
                <w:smallCaps/>
                <w:sz w:val="22"/>
                <w:szCs w:val="22"/>
                <w:lang w:val="es-419"/>
              </w:rPr>
            </w:pPr>
            <w:bookmarkStart w:id="0" w:name="_Hlk202635656"/>
            <w:r w:rsidRPr="0059499F">
              <w:rPr>
                <w:rFonts w:asciiTheme="minorHAnsi" w:hAnsiTheme="minorHAnsi" w:cstheme="minorHAnsi"/>
                <w:b/>
                <w:bCs/>
                <w:caps/>
                <w:smallCaps/>
                <w:sz w:val="22"/>
                <w:szCs w:val="22"/>
                <w:lang w:val="es-419"/>
              </w:rPr>
              <w:t>Organización e implementación especializada de la ejecución de acciones sobre igualdad de oportunidades educativas y prevención de la violencia sexual en centros educativos</w:t>
            </w:r>
            <w:r w:rsidR="003149FA">
              <w:rPr>
                <w:rFonts w:asciiTheme="minorHAnsi" w:hAnsiTheme="minorHAnsi" w:cstheme="minorHAnsi"/>
                <w:b/>
                <w:bCs/>
                <w:caps/>
                <w:smallCaps/>
                <w:sz w:val="22"/>
                <w:szCs w:val="22"/>
                <w:lang w:val="es-419"/>
              </w:rPr>
              <w:t xml:space="preserve"> - </w:t>
            </w:r>
            <w:r w:rsidR="003149FA" w:rsidRPr="003149FA">
              <w:rPr>
                <w:rFonts w:asciiTheme="minorHAnsi" w:hAnsiTheme="minorHAnsi" w:cstheme="minorHAnsi"/>
                <w:b/>
                <w:bCs/>
                <w:caps/>
                <w:smallCaps/>
                <w:sz w:val="22"/>
                <w:szCs w:val="22"/>
                <w:lang w:val="es-419"/>
              </w:rPr>
              <w:t>Fortalecimiento técnico a docentes en igualdad de oportunidades educativas para la elaboración de Planes de Igualdad</w:t>
            </w:r>
          </w:p>
          <w:p w14:paraId="4E9C44CB" w14:textId="77777777" w:rsidR="0059499F" w:rsidRPr="0059499F" w:rsidRDefault="0059499F" w:rsidP="0083082B">
            <w:pPr>
              <w:rPr>
                <w:rFonts w:asciiTheme="minorHAnsi" w:hAnsiTheme="minorHAnsi" w:cstheme="minorHAnsi"/>
                <w:b/>
                <w:caps/>
                <w:smallCaps/>
                <w:sz w:val="22"/>
                <w:szCs w:val="22"/>
                <w:lang w:val="es-419"/>
              </w:rPr>
            </w:pPr>
          </w:p>
          <w:p w14:paraId="2B8821F0" w14:textId="23808A68" w:rsidR="0083082B" w:rsidRPr="0059499F" w:rsidRDefault="0059499F" w:rsidP="0083082B">
            <w:pPr>
              <w:jc w:val="both"/>
              <w:rPr>
                <w:rFonts w:asciiTheme="minorHAnsi" w:hAnsiTheme="minorHAnsi" w:cstheme="minorHAnsi"/>
                <w:b/>
                <w:sz w:val="22"/>
                <w:szCs w:val="22"/>
                <w:lang w:val="en-GB"/>
              </w:rPr>
            </w:pPr>
            <w:r w:rsidRPr="0059499F">
              <w:rPr>
                <w:rFonts w:asciiTheme="minorHAnsi" w:hAnsiTheme="minorHAnsi" w:cstheme="minorHAnsi"/>
                <w:b/>
                <w:bCs/>
                <w:caps/>
                <w:sz w:val="22"/>
                <w:szCs w:val="22"/>
                <w:lang w:val="en"/>
              </w:rPr>
              <w:t>Organization and specialized execution of the implementation of actions on equal educational opportunities and prevention of sexual violence in educational establishments</w:t>
            </w:r>
            <w:bookmarkEnd w:id="0"/>
            <w:r w:rsidR="003149FA">
              <w:rPr>
                <w:rFonts w:asciiTheme="minorHAnsi" w:hAnsiTheme="minorHAnsi" w:cstheme="minorHAnsi"/>
                <w:b/>
                <w:bCs/>
                <w:caps/>
                <w:sz w:val="22"/>
                <w:szCs w:val="22"/>
                <w:lang w:val="en"/>
              </w:rPr>
              <w:t xml:space="preserve"> - </w:t>
            </w:r>
            <w:r w:rsidR="003149FA" w:rsidRPr="003149FA">
              <w:rPr>
                <w:rFonts w:asciiTheme="minorHAnsi" w:hAnsiTheme="minorHAnsi" w:cstheme="minorHAnsi"/>
                <w:b/>
                <w:bCs/>
                <w:caps/>
                <w:sz w:val="22"/>
                <w:szCs w:val="22"/>
                <w:lang w:val="en"/>
              </w:rPr>
              <w:t>Technical training for teachers on equal educational opportunities f</w:t>
            </w:r>
            <w:r w:rsidR="003149FA">
              <w:rPr>
                <w:rFonts w:asciiTheme="minorHAnsi" w:hAnsiTheme="minorHAnsi" w:cstheme="minorHAnsi"/>
                <w:b/>
                <w:bCs/>
                <w:caps/>
                <w:sz w:val="22"/>
                <w:szCs w:val="22"/>
                <w:lang w:val="en"/>
              </w:rPr>
              <w:t>o</w:t>
            </w:r>
            <w:r w:rsidR="003149FA" w:rsidRPr="003149FA">
              <w:rPr>
                <w:rFonts w:asciiTheme="minorHAnsi" w:hAnsiTheme="minorHAnsi" w:cstheme="minorHAnsi"/>
                <w:b/>
                <w:bCs/>
                <w:caps/>
                <w:sz w:val="22"/>
                <w:szCs w:val="22"/>
                <w:lang w:val="en"/>
              </w:rPr>
              <w:t>r the development of equality plans</w:t>
            </w:r>
          </w:p>
        </w:tc>
      </w:tr>
      <w:tr w:rsidR="0083082B" w:rsidRPr="00C3021B" w14:paraId="36B2EDB6" w14:textId="77777777" w:rsidTr="0083082B">
        <w:tc>
          <w:tcPr>
            <w:tcW w:w="236" w:type="dxa"/>
            <w:tcBorders>
              <w:top w:val="nil"/>
              <w:left w:val="nil"/>
              <w:bottom w:val="nil"/>
              <w:right w:val="single" w:sz="4" w:space="0" w:color="auto"/>
            </w:tcBorders>
          </w:tcPr>
          <w:p w14:paraId="07BB57F8" w14:textId="77777777" w:rsidR="0083082B" w:rsidRPr="0059499F"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C3021B"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2C645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2C6451" w:rsidRDefault="0083082B" w:rsidP="0083082B">
            <w:pPr>
              <w:rPr>
                <w:rFonts w:asciiTheme="minorHAnsi" w:hAnsiTheme="minorHAnsi" w:cstheme="minorHAnsi"/>
                <w:b/>
                <w:caps/>
                <w:smallCaps/>
                <w:sz w:val="22"/>
                <w:szCs w:val="22"/>
                <w:lang w:val="en-GB"/>
              </w:rPr>
            </w:pPr>
            <w:r w:rsidRPr="002C6451">
              <w:rPr>
                <w:rFonts w:asciiTheme="minorHAnsi" w:hAnsiTheme="minorHAnsi" w:cstheme="minorHAnsi"/>
                <w:b/>
                <w:bCs/>
                <w:smallCaps/>
                <w:sz w:val="22"/>
                <w:szCs w:val="22"/>
                <w:lang w:val="en"/>
              </w:rPr>
              <w:t>DATE AND TIME OF OFFER SUBMISSION DEADLINE:</w:t>
            </w:r>
          </w:p>
          <w:p w14:paraId="5ADFEC75" w14:textId="12F8BCA9" w:rsidR="0083082B" w:rsidRPr="00342E4D" w:rsidRDefault="00CC5917" w:rsidP="00CC5917">
            <w:pPr>
              <w:rPr>
                <w:rFonts w:asciiTheme="minorHAnsi" w:hAnsiTheme="minorHAnsi" w:cstheme="minorHAnsi"/>
                <w:sz w:val="22"/>
                <w:szCs w:val="22"/>
                <w:lang w:val="en-GB"/>
              </w:rPr>
            </w:pPr>
            <w:r>
              <w:rPr>
                <w:rFonts w:asciiTheme="minorHAnsi" w:hAnsiTheme="minorHAnsi" w:cstheme="minorHAnsi"/>
                <w:b/>
                <w:bCs/>
                <w:sz w:val="22"/>
                <w:szCs w:val="22"/>
                <w:lang w:val="en"/>
              </w:rPr>
              <w:t>16</w:t>
            </w:r>
            <w:r w:rsidR="0083082B" w:rsidRPr="002C6451">
              <w:rPr>
                <w:rFonts w:asciiTheme="minorHAnsi" w:hAnsiTheme="minorHAnsi" w:cstheme="minorHAnsi"/>
                <w:b/>
                <w:bCs/>
                <w:sz w:val="22"/>
                <w:szCs w:val="22"/>
                <w:lang w:val="en"/>
              </w:rPr>
              <w:t>/</w:t>
            </w:r>
            <w:r w:rsidR="002C6451" w:rsidRPr="002C6451">
              <w:rPr>
                <w:rFonts w:asciiTheme="minorHAnsi" w:hAnsiTheme="minorHAnsi" w:cstheme="minorHAnsi"/>
                <w:b/>
                <w:bCs/>
                <w:sz w:val="22"/>
                <w:szCs w:val="22"/>
                <w:lang w:val="en"/>
              </w:rPr>
              <w:t>10</w:t>
            </w:r>
            <w:r w:rsidR="0083082B" w:rsidRPr="002C6451">
              <w:rPr>
                <w:rFonts w:asciiTheme="minorHAnsi" w:hAnsiTheme="minorHAnsi" w:cstheme="minorHAnsi"/>
                <w:b/>
                <w:bCs/>
                <w:sz w:val="22"/>
                <w:szCs w:val="22"/>
                <w:lang w:val="en"/>
              </w:rPr>
              <w:t>/20</w:t>
            </w:r>
            <w:r w:rsidR="002C6451" w:rsidRPr="002C6451">
              <w:rPr>
                <w:rFonts w:asciiTheme="minorHAnsi" w:hAnsiTheme="minorHAnsi" w:cstheme="minorHAnsi"/>
                <w:b/>
                <w:bCs/>
                <w:sz w:val="22"/>
                <w:szCs w:val="22"/>
                <w:lang w:val="en"/>
              </w:rPr>
              <w:t>25</w:t>
            </w:r>
            <w:r w:rsidR="0083082B" w:rsidRPr="002C6451">
              <w:rPr>
                <w:rFonts w:asciiTheme="minorHAnsi" w:hAnsiTheme="minorHAnsi" w:cstheme="minorHAnsi"/>
                <w:b/>
                <w:bCs/>
                <w:sz w:val="22"/>
                <w:szCs w:val="22"/>
                <w:lang w:val="en"/>
              </w:rPr>
              <w:t xml:space="preserve"> at </w:t>
            </w:r>
            <w:r>
              <w:rPr>
                <w:rFonts w:asciiTheme="minorHAnsi" w:hAnsiTheme="minorHAnsi" w:cstheme="minorHAnsi"/>
                <w:b/>
                <w:bCs/>
                <w:sz w:val="22"/>
                <w:szCs w:val="22"/>
                <w:lang w:val="en"/>
              </w:rPr>
              <w:t>12</w:t>
            </w:r>
            <w:r w:rsidR="0083082B" w:rsidRPr="002C6451">
              <w:rPr>
                <w:rFonts w:asciiTheme="minorHAnsi" w:hAnsiTheme="minorHAnsi" w:cstheme="minorHAnsi"/>
                <w:b/>
                <w:bCs/>
                <w:sz w:val="22"/>
                <w:szCs w:val="22"/>
                <w:lang w:val="en"/>
              </w:rPr>
              <w:t>:</w:t>
            </w:r>
            <w:r w:rsidR="002C6451" w:rsidRPr="002C6451">
              <w:rPr>
                <w:rFonts w:asciiTheme="minorHAnsi" w:hAnsiTheme="minorHAnsi" w:cstheme="minorHAnsi"/>
                <w:b/>
                <w:bCs/>
                <w:sz w:val="22"/>
                <w:szCs w:val="22"/>
                <w:lang w:val="en"/>
              </w:rPr>
              <w:t>00</w:t>
            </w:r>
            <w:r w:rsidR="0083082B" w:rsidRPr="002C6451">
              <w:rPr>
                <w:rFonts w:asciiTheme="minorHAnsi" w:hAnsiTheme="minorHAnsi" w:cstheme="minorHAnsi"/>
                <w:b/>
                <w:bCs/>
                <w:smallCaps/>
                <w:sz w:val="22"/>
                <w:szCs w:val="22"/>
                <w:lang w:val="en"/>
              </w:rPr>
              <w:t xml:space="preserve"> </w:t>
            </w:r>
            <w:r w:rsidR="00C243A0" w:rsidRPr="002C6451">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021D1585" w14:textId="2869850C" w:rsidR="000B6200" w:rsidRDefault="002C46DE">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02454529" w:history="1">
            <w:r w:rsidR="000B6200" w:rsidRPr="00137B6C">
              <w:rPr>
                <w:rStyle w:val="Lienhypertexte"/>
                <w:rFonts w:cstheme="minorHAnsi"/>
                <w:b/>
                <w:caps/>
                <w:noProof/>
                <w:lang w:val="en-GB"/>
              </w:rPr>
              <w:t>ARTICLE 1:</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Object and scope of the tender</w:t>
            </w:r>
            <w:r w:rsidR="000B6200">
              <w:rPr>
                <w:noProof/>
                <w:webHidden/>
              </w:rPr>
              <w:tab/>
            </w:r>
            <w:r w:rsidR="000B6200">
              <w:rPr>
                <w:noProof/>
                <w:webHidden/>
              </w:rPr>
              <w:fldChar w:fldCharType="begin"/>
            </w:r>
            <w:r w:rsidR="000B6200">
              <w:rPr>
                <w:noProof/>
                <w:webHidden/>
              </w:rPr>
              <w:instrText xml:space="preserve"> PAGEREF _Toc202454529 \h </w:instrText>
            </w:r>
            <w:r w:rsidR="000B6200">
              <w:rPr>
                <w:noProof/>
                <w:webHidden/>
              </w:rPr>
            </w:r>
            <w:r w:rsidR="000B6200">
              <w:rPr>
                <w:noProof/>
                <w:webHidden/>
              </w:rPr>
              <w:fldChar w:fldCharType="separate"/>
            </w:r>
            <w:r w:rsidR="000B6200">
              <w:rPr>
                <w:noProof/>
                <w:webHidden/>
              </w:rPr>
              <w:t>4</w:t>
            </w:r>
            <w:r w:rsidR="000B6200">
              <w:rPr>
                <w:noProof/>
                <w:webHidden/>
              </w:rPr>
              <w:fldChar w:fldCharType="end"/>
            </w:r>
          </w:hyperlink>
        </w:p>
        <w:p w14:paraId="30CF536D" w14:textId="7868B8F5" w:rsidR="000B6200" w:rsidRDefault="00393360">
          <w:pPr>
            <w:pStyle w:val="TM2"/>
            <w:rPr>
              <w:noProof/>
              <w:kern w:val="2"/>
              <w:sz w:val="24"/>
              <w:szCs w:val="24"/>
              <w14:ligatures w14:val="standardContextual"/>
            </w:rPr>
          </w:pPr>
          <w:hyperlink w:anchor="_Toc202454530" w:history="1">
            <w:r w:rsidR="000B6200" w:rsidRPr="00137B6C">
              <w:rPr>
                <w:rStyle w:val="Lienhypertexte"/>
                <w:rFonts w:cstheme="minorHAnsi"/>
                <w:noProof/>
                <w:lang w:val="en"/>
              </w:rPr>
              <w:t>Object of the tender</w:t>
            </w:r>
            <w:r w:rsidR="000B6200">
              <w:rPr>
                <w:noProof/>
                <w:webHidden/>
              </w:rPr>
              <w:tab/>
            </w:r>
            <w:r w:rsidR="000B6200">
              <w:rPr>
                <w:noProof/>
                <w:webHidden/>
              </w:rPr>
              <w:fldChar w:fldCharType="begin"/>
            </w:r>
            <w:r w:rsidR="000B6200">
              <w:rPr>
                <w:noProof/>
                <w:webHidden/>
              </w:rPr>
              <w:instrText xml:space="preserve"> PAGEREF _Toc202454530 \h </w:instrText>
            </w:r>
            <w:r w:rsidR="000B6200">
              <w:rPr>
                <w:noProof/>
                <w:webHidden/>
              </w:rPr>
            </w:r>
            <w:r w:rsidR="000B6200">
              <w:rPr>
                <w:noProof/>
                <w:webHidden/>
              </w:rPr>
              <w:fldChar w:fldCharType="separate"/>
            </w:r>
            <w:r w:rsidR="000B6200">
              <w:rPr>
                <w:noProof/>
                <w:webHidden/>
              </w:rPr>
              <w:t>4</w:t>
            </w:r>
            <w:r w:rsidR="000B6200">
              <w:rPr>
                <w:noProof/>
                <w:webHidden/>
              </w:rPr>
              <w:fldChar w:fldCharType="end"/>
            </w:r>
          </w:hyperlink>
        </w:p>
        <w:p w14:paraId="1CC05AB6" w14:textId="7C22DB3E" w:rsidR="000B6200" w:rsidRDefault="00393360">
          <w:pPr>
            <w:pStyle w:val="TM2"/>
            <w:rPr>
              <w:noProof/>
              <w:kern w:val="2"/>
              <w:sz w:val="24"/>
              <w:szCs w:val="24"/>
              <w14:ligatures w14:val="standardContextual"/>
            </w:rPr>
          </w:pPr>
          <w:hyperlink w:anchor="_Toc202454531" w:history="1">
            <w:r w:rsidR="000B6200" w:rsidRPr="00137B6C">
              <w:rPr>
                <w:rStyle w:val="Lienhypertexte"/>
                <w:rFonts w:cstheme="minorHAnsi"/>
                <w:noProof/>
                <w:lang w:val="en"/>
              </w:rPr>
              <w:t>Scope of the tender</w:t>
            </w:r>
            <w:r w:rsidR="000B6200">
              <w:rPr>
                <w:noProof/>
                <w:webHidden/>
              </w:rPr>
              <w:tab/>
            </w:r>
            <w:r w:rsidR="000B6200">
              <w:rPr>
                <w:noProof/>
                <w:webHidden/>
              </w:rPr>
              <w:fldChar w:fldCharType="begin"/>
            </w:r>
            <w:r w:rsidR="000B6200">
              <w:rPr>
                <w:noProof/>
                <w:webHidden/>
              </w:rPr>
              <w:instrText xml:space="preserve"> PAGEREF _Toc202454531 \h </w:instrText>
            </w:r>
            <w:r w:rsidR="000B6200">
              <w:rPr>
                <w:noProof/>
                <w:webHidden/>
              </w:rPr>
            </w:r>
            <w:r w:rsidR="000B6200">
              <w:rPr>
                <w:noProof/>
                <w:webHidden/>
              </w:rPr>
              <w:fldChar w:fldCharType="separate"/>
            </w:r>
            <w:r w:rsidR="000B6200">
              <w:rPr>
                <w:noProof/>
                <w:webHidden/>
              </w:rPr>
              <w:t>4</w:t>
            </w:r>
            <w:r w:rsidR="000B6200">
              <w:rPr>
                <w:noProof/>
                <w:webHidden/>
              </w:rPr>
              <w:fldChar w:fldCharType="end"/>
            </w:r>
          </w:hyperlink>
        </w:p>
        <w:p w14:paraId="1A64C7FE" w14:textId="59E89F47" w:rsidR="000B6200" w:rsidRDefault="00393360">
          <w:pPr>
            <w:pStyle w:val="TM2"/>
            <w:rPr>
              <w:noProof/>
              <w:kern w:val="2"/>
              <w:sz w:val="24"/>
              <w:szCs w:val="24"/>
              <w14:ligatures w14:val="standardContextual"/>
            </w:rPr>
          </w:pPr>
          <w:hyperlink w:anchor="_Toc202454532" w:history="1">
            <w:r w:rsidR="000B6200" w:rsidRPr="00137B6C">
              <w:rPr>
                <w:rStyle w:val="Lienhypertexte"/>
                <w:rFonts w:cstheme="minorHAnsi"/>
                <w:noProof/>
                <w:lang w:val="en"/>
              </w:rPr>
              <w:t>Provisional schedule of the tender</w:t>
            </w:r>
            <w:r w:rsidR="000B6200">
              <w:rPr>
                <w:noProof/>
                <w:webHidden/>
              </w:rPr>
              <w:tab/>
            </w:r>
            <w:r w:rsidR="000B6200">
              <w:rPr>
                <w:noProof/>
                <w:webHidden/>
              </w:rPr>
              <w:fldChar w:fldCharType="begin"/>
            </w:r>
            <w:r w:rsidR="000B6200">
              <w:rPr>
                <w:noProof/>
                <w:webHidden/>
              </w:rPr>
              <w:instrText xml:space="preserve"> PAGEREF _Toc202454532 \h </w:instrText>
            </w:r>
            <w:r w:rsidR="000B6200">
              <w:rPr>
                <w:noProof/>
                <w:webHidden/>
              </w:rPr>
            </w:r>
            <w:r w:rsidR="000B6200">
              <w:rPr>
                <w:noProof/>
                <w:webHidden/>
              </w:rPr>
              <w:fldChar w:fldCharType="separate"/>
            </w:r>
            <w:r w:rsidR="000B6200">
              <w:rPr>
                <w:noProof/>
                <w:webHidden/>
              </w:rPr>
              <w:t>4</w:t>
            </w:r>
            <w:r w:rsidR="000B6200">
              <w:rPr>
                <w:noProof/>
                <w:webHidden/>
              </w:rPr>
              <w:fldChar w:fldCharType="end"/>
            </w:r>
          </w:hyperlink>
        </w:p>
        <w:p w14:paraId="275926E1" w14:textId="67CFDB2A" w:rsidR="000B6200" w:rsidRDefault="00393360">
          <w:pPr>
            <w:pStyle w:val="TM2"/>
            <w:rPr>
              <w:noProof/>
              <w:kern w:val="2"/>
              <w:sz w:val="24"/>
              <w:szCs w:val="24"/>
              <w14:ligatures w14:val="standardContextual"/>
            </w:rPr>
          </w:pPr>
          <w:hyperlink w:anchor="_Toc202454533" w:history="1">
            <w:r w:rsidR="000B6200" w:rsidRPr="00137B6C">
              <w:rPr>
                <w:rStyle w:val="Lienhypertexte"/>
                <w:rFonts w:cstheme="minorHAnsi"/>
                <w:noProof/>
                <w:lang w:val="en"/>
              </w:rPr>
              <w:t>Tender language – currency</w:t>
            </w:r>
            <w:r w:rsidR="000B6200">
              <w:rPr>
                <w:noProof/>
                <w:webHidden/>
              </w:rPr>
              <w:tab/>
            </w:r>
            <w:r w:rsidR="000B6200">
              <w:rPr>
                <w:noProof/>
                <w:webHidden/>
              </w:rPr>
              <w:fldChar w:fldCharType="begin"/>
            </w:r>
            <w:r w:rsidR="000B6200">
              <w:rPr>
                <w:noProof/>
                <w:webHidden/>
              </w:rPr>
              <w:instrText xml:space="preserve"> PAGEREF _Toc202454533 \h </w:instrText>
            </w:r>
            <w:r w:rsidR="000B6200">
              <w:rPr>
                <w:noProof/>
                <w:webHidden/>
              </w:rPr>
            </w:r>
            <w:r w:rsidR="000B6200">
              <w:rPr>
                <w:noProof/>
                <w:webHidden/>
              </w:rPr>
              <w:fldChar w:fldCharType="separate"/>
            </w:r>
            <w:r w:rsidR="000B6200">
              <w:rPr>
                <w:noProof/>
                <w:webHidden/>
              </w:rPr>
              <w:t>4</w:t>
            </w:r>
            <w:r w:rsidR="000B6200">
              <w:rPr>
                <w:noProof/>
                <w:webHidden/>
              </w:rPr>
              <w:fldChar w:fldCharType="end"/>
            </w:r>
          </w:hyperlink>
        </w:p>
        <w:p w14:paraId="223543C8" w14:textId="27DD2CCB" w:rsidR="000B6200" w:rsidRDefault="00393360">
          <w:pPr>
            <w:pStyle w:val="TM2"/>
            <w:rPr>
              <w:noProof/>
              <w:kern w:val="2"/>
              <w:sz w:val="24"/>
              <w:szCs w:val="24"/>
              <w14:ligatures w14:val="standardContextual"/>
            </w:rPr>
          </w:pPr>
          <w:hyperlink w:anchor="_Toc202454534" w:history="1">
            <w:r w:rsidR="000B6200" w:rsidRPr="00137B6C">
              <w:rPr>
                <w:rStyle w:val="Lienhypertexte"/>
                <w:rFonts w:cstheme="minorHAnsi"/>
                <w:noProof/>
                <w:lang w:val="en"/>
              </w:rPr>
              <w:t>Composition of the tender documents</w:t>
            </w:r>
            <w:r w:rsidR="000B6200">
              <w:rPr>
                <w:noProof/>
                <w:webHidden/>
              </w:rPr>
              <w:tab/>
            </w:r>
            <w:r w:rsidR="000B6200">
              <w:rPr>
                <w:noProof/>
                <w:webHidden/>
              </w:rPr>
              <w:fldChar w:fldCharType="begin"/>
            </w:r>
            <w:r w:rsidR="000B6200">
              <w:rPr>
                <w:noProof/>
                <w:webHidden/>
              </w:rPr>
              <w:instrText xml:space="preserve"> PAGEREF _Toc202454534 \h </w:instrText>
            </w:r>
            <w:r w:rsidR="000B6200">
              <w:rPr>
                <w:noProof/>
                <w:webHidden/>
              </w:rPr>
            </w:r>
            <w:r w:rsidR="000B6200">
              <w:rPr>
                <w:noProof/>
                <w:webHidden/>
              </w:rPr>
              <w:fldChar w:fldCharType="separate"/>
            </w:r>
            <w:r w:rsidR="000B6200">
              <w:rPr>
                <w:noProof/>
                <w:webHidden/>
              </w:rPr>
              <w:t>4</w:t>
            </w:r>
            <w:r w:rsidR="000B6200">
              <w:rPr>
                <w:noProof/>
                <w:webHidden/>
              </w:rPr>
              <w:fldChar w:fldCharType="end"/>
            </w:r>
          </w:hyperlink>
        </w:p>
        <w:p w14:paraId="7076126A" w14:textId="4F0F16BE" w:rsidR="000B6200" w:rsidRDefault="00393360">
          <w:pPr>
            <w:pStyle w:val="TM2"/>
            <w:rPr>
              <w:noProof/>
              <w:kern w:val="2"/>
              <w:sz w:val="24"/>
              <w:szCs w:val="24"/>
              <w14:ligatures w14:val="standardContextual"/>
            </w:rPr>
          </w:pPr>
          <w:hyperlink w:anchor="_Toc202454535" w:history="1">
            <w:r w:rsidR="000B6200" w:rsidRPr="00137B6C">
              <w:rPr>
                <w:rStyle w:val="Lienhypertexte"/>
                <w:rFonts w:cstheme="minorHAnsi"/>
                <w:noProof/>
                <w:lang w:val="en"/>
              </w:rPr>
              <w:t>Modification of the tender documents</w:t>
            </w:r>
            <w:r w:rsidR="000B6200">
              <w:rPr>
                <w:noProof/>
                <w:webHidden/>
              </w:rPr>
              <w:tab/>
            </w:r>
            <w:r w:rsidR="000B6200">
              <w:rPr>
                <w:noProof/>
                <w:webHidden/>
              </w:rPr>
              <w:fldChar w:fldCharType="begin"/>
            </w:r>
            <w:r w:rsidR="000B6200">
              <w:rPr>
                <w:noProof/>
                <w:webHidden/>
              </w:rPr>
              <w:instrText xml:space="preserve"> PAGEREF _Toc202454535 \h </w:instrText>
            </w:r>
            <w:r w:rsidR="000B6200">
              <w:rPr>
                <w:noProof/>
                <w:webHidden/>
              </w:rPr>
            </w:r>
            <w:r w:rsidR="000B6200">
              <w:rPr>
                <w:noProof/>
                <w:webHidden/>
              </w:rPr>
              <w:fldChar w:fldCharType="separate"/>
            </w:r>
            <w:r w:rsidR="000B6200">
              <w:rPr>
                <w:noProof/>
                <w:webHidden/>
              </w:rPr>
              <w:t>4</w:t>
            </w:r>
            <w:r w:rsidR="000B6200">
              <w:rPr>
                <w:noProof/>
                <w:webHidden/>
              </w:rPr>
              <w:fldChar w:fldCharType="end"/>
            </w:r>
          </w:hyperlink>
        </w:p>
        <w:p w14:paraId="7CAD66A3" w14:textId="3CFFAE1C"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36" w:history="1">
            <w:r w:rsidR="000B6200" w:rsidRPr="00137B6C">
              <w:rPr>
                <w:rStyle w:val="Lienhypertexte"/>
                <w:rFonts w:cstheme="minorHAnsi"/>
                <w:b/>
                <w:caps/>
                <w:noProof/>
                <w:lang w:val="en-GB"/>
              </w:rPr>
              <w:t>ARTICLE 2:</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General characteristics of the proposed contract</w:t>
            </w:r>
            <w:r w:rsidR="000B6200">
              <w:rPr>
                <w:noProof/>
                <w:webHidden/>
              </w:rPr>
              <w:tab/>
            </w:r>
            <w:r w:rsidR="000B6200">
              <w:rPr>
                <w:noProof/>
                <w:webHidden/>
              </w:rPr>
              <w:fldChar w:fldCharType="begin"/>
            </w:r>
            <w:r w:rsidR="000B6200">
              <w:rPr>
                <w:noProof/>
                <w:webHidden/>
              </w:rPr>
              <w:instrText xml:space="preserve"> PAGEREF _Toc202454536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23477E6B" w14:textId="732DB3E5" w:rsidR="000B6200" w:rsidRDefault="00393360">
          <w:pPr>
            <w:pStyle w:val="TM2"/>
            <w:rPr>
              <w:noProof/>
              <w:kern w:val="2"/>
              <w:sz w:val="24"/>
              <w:szCs w:val="24"/>
              <w14:ligatures w14:val="standardContextual"/>
            </w:rPr>
          </w:pPr>
          <w:hyperlink w:anchor="_Toc202454537" w:history="1">
            <w:r w:rsidR="000B6200" w:rsidRPr="00137B6C">
              <w:rPr>
                <w:rStyle w:val="Lienhypertexte"/>
                <w:rFonts w:cstheme="minorHAnsi"/>
                <w:noProof/>
                <w:lang w:val="en"/>
              </w:rPr>
              <w:t>Form of the contract</w:t>
            </w:r>
            <w:r w:rsidR="000B6200">
              <w:rPr>
                <w:noProof/>
                <w:webHidden/>
              </w:rPr>
              <w:tab/>
            </w:r>
            <w:r w:rsidR="000B6200">
              <w:rPr>
                <w:noProof/>
                <w:webHidden/>
              </w:rPr>
              <w:fldChar w:fldCharType="begin"/>
            </w:r>
            <w:r w:rsidR="000B6200">
              <w:rPr>
                <w:noProof/>
                <w:webHidden/>
              </w:rPr>
              <w:instrText xml:space="preserve"> PAGEREF _Toc202454537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08C98473" w14:textId="3A272EC4" w:rsidR="000B6200" w:rsidRDefault="00393360">
          <w:pPr>
            <w:pStyle w:val="TM2"/>
            <w:rPr>
              <w:noProof/>
              <w:kern w:val="2"/>
              <w:sz w:val="24"/>
              <w:szCs w:val="24"/>
              <w14:ligatures w14:val="standardContextual"/>
            </w:rPr>
          </w:pPr>
          <w:hyperlink w:anchor="_Toc202454538" w:history="1">
            <w:r w:rsidR="000B6200" w:rsidRPr="00137B6C">
              <w:rPr>
                <w:rStyle w:val="Lienhypertexte"/>
                <w:rFonts w:cstheme="minorHAnsi"/>
                <w:noProof/>
                <w:lang w:val="en"/>
              </w:rPr>
              <w:t>Estimated amount of the need</w:t>
            </w:r>
            <w:r w:rsidR="000B6200">
              <w:rPr>
                <w:noProof/>
                <w:webHidden/>
              </w:rPr>
              <w:tab/>
            </w:r>
            <w:r w:rsidR="000B6200">
              <w:rPr>
                <w:noProof/>
                <w:webHidden/>
              </w:rPr>
              <w:fldChar w:fldCharType="begin"/>
            </w:r>
            <w:r w:rsidR="000B6200">
              <w:rPr>
                <w:noProof/>
                <w:webHidden/>
              </w:rPr>
              <w:instrText xml:space="preserve"> PAGEREF _Toc202454538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35EADE62" w14:textId="262CA3D1" w:rsidR="000B6200" w:rsidRDefault="00393360">
          <w:pPr>
            <w:pStyle w:val="TM2"/>
            <w:rPr>
              <w:noProof/>
              <w:kern w:val="2"/>
              <w:sz w:val="24"/>
              <w:szCs w:val="24"/>
              <w14:ligatures w14:val="standardContextual"/>
            </w:rPr>
          </w:pPr>
          <w:hyperlink w:anchor="_Toc202454539" w:history="1">
            <w:r w:rsidR="000B6200" w:rsidRPr="00137B6C">
              <w:rPr>
                <w:rStyle w:val="Lienhypertexte"/>
                <w:rFonts w:cstheme="minorHAnsi"/>
                <w:noProof/>
                <w:lang w:val="en"/>
              </w:rPr>
              <w:t>Term of the contract</w:t>
            </w:r>
            <w:r w:rsidR="000B6200">
              <w:rPr>
                <w:noProof/>
                <w:webHidden/>
              </w:rPr>
              <w:tab/>
            </w:r>
            <w:r w:rsidR="000B6200">
              <w:rPr>
                <w:noProof/>
                <w:webHidden/>
              </w:rPr>
              <w:fldChar w:fldCharType="begin"/>
            </w:r>
            <w:r w:rsidR="000B6200">
              <w:rPr>
                <w:noProof/>
                <w:webHidden/>
              </w:rPr>
              <w:instrText xml:space="preserve"> PAGEREF _Toc202454539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0E622EB2" w14:textId="0EED1991" w:rsidR="000B6200" w:rsidRDefault="00393360">
          <w:pPr>
            <w:pStyle w:val="TM2"/>
            <w:rPr>
              <w:noProof/>
              <w:kern w:val="2"/>
              <w:sz w:val="24"/>
              <w:szCs w:val="24"/>
              <w14:ligatures w14:val="standardContextual"/>
            </w:rPr>
          </w:pPr>
          <w:hyperlink w:anchor="_Toc202454540" w:history="1">
            <w:r w:rsidR="000B6200" w:rsidRPr="00137B6C">
              <w:rPr>
                <w:rStyle w:val="Lienhypertexte"/>
                <w:rFonts w:cstheme="minorHAnsi"/>
                <w:noProof/>
                <w:lang w:val="en"/>
              </w:rPr>
              <w:t>Allotment</w:t>
            </w:r>
            <w:r w:rsidR="000B6200">
              <w:rPr>
                <w:noProof/>
                <w:webHidden/>
              </w:rPr>
              <w:tab/>
            </w:r>
            <w:r w:rsidR="000B6200">
              <w:rPr>
                <w:noProof/>
                <w:webHidden/>
              </w:rPr>
              <w:fldChar w:fldCharType="begin"/>
            </w:r>
            <w:r w:rsidR="000B6200">
              <w:rPr>
                <w:noProof/>
                <w:webHidden/>
              </w:rPr>
              <w:instrText xml:space="preserve"> PAGEREF _Toc202454540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67A61504" w14:textId="7C30303A" w:rsidR="000B6200" w:rsidRDefault="00393360">
          <w:pPr>
            <w:pStyle w:val="TM2"/>
            <w:rPr>
              <w:noProof/>
              <w:kern w:val="2"/>
              <w:sz w:val="24"/>
              <w:szCs w:val="24"/>
              <w14:ligatures w14:val="standardContextual"/>
            </w:rPr>
          </w:pPr>
          <w:hyperlink w:anchor="_Toc202454541" w:history="1">
            <w:r w:rsidR="000B6200" w:rsidRPr="00137B6C">
              <w:rPr>
                <w:rStyle w:val="Lienhypertexte"/>
                <w:noProof/>
                <w:lang w:val="en"/>
              </w:rPr>
              <w:t>Options</w:t>
            </w:r>
            <w:r w:rsidR="000B6200">
              <w:rPr>
                <w:noProof/>
                <w:webHidden/>
              </w:rPr>
              <w:tab/>
            </w:r>
            <w:r w:rsidR="000B6200">
              <w:rPr>
                <w:noProof/>
                <w:webHidden/>
              </w:rPr>
              <w:fldChar w:fldCharType="begin"/>
            </w:r>
            <w:r w:rsidR="000B6200">
              <w:rPr>
                <w:noProof/>
                <w:webHidden/>
              </w:rPr>
              <w:instrText xml:space="preserve"> PAGEREF _Toc202454541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698116B0" w14:textId="0E33FB63" w:rsidR="000B6200" w:rsidRDefault="00393360">
          <w:pPr>
            <w:pStyle w:val="TM2"/>
            <w:rPr>
              <w:noProof/>
              <w:kern w:val="2"/>
              <w:sz w:val="24"/>
              <w:szCs w:val="24"/>
              <w14:ligatures w14:val="standardContextual"/>
            </w:rPr>
          </w:pPr>
          <w:hyperlink w:anchor="_Toc202454542" w:history="1">
            <w:r w:rsidR="000B6200" w:rsidRPr="00137B6C">
              <w:rPr>
                <w:rStyle w:val="Lienhypertexte"/>
                <w:rFonts w:cstheme="minorHAnsi"/>
                <w:i/>
                <w:iCs/>
                <w:noProof/>
                <w:lang w:val="en"/>
              </w:rPr>
              <w:t>Similar services</w:t>
            </w:r>
            <w:r w:rsidR="000B6200">
              <w:rPr>
                <w:noProof/>
                <w:webHidden/>
              </w:rPr>
              <w:tab/>
            </w:r>
            <w:r w:rsidR="000B6200">
              <w:rPr>
                <w:noProof/>
                <w:webHidden/>
              </w:rPr>
              <w:fldChar w:fldCharType="begin"/>
            </w:r>
            <w:r w:rsidR="000B6200">
              <w:rPr>
                <w:noProof/>
                <w:webHidden/>
              </w:rPr>
              <w:instrText xml:space="preserve"> PAGEREF _Toc202454542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18504EC8" w14:textId="561DBE06" w:rsidR="000B6200" w:rsidRDefault="00393360">
          <w:pPr>
            <w:pStyle w:val="TM2"/>
            <w:rPr>
              <w:noProof/>
              <w:kern w:val="2"/>
              <w:sz w:val="24"/>
              <w:szCs w:val="24"/>
              <w14:ligatures w14:val="standardContextual"/>
            </w:rPr>
          </w:pPr>
          <w:hyperlink w:anchor="_Toc202454543" w:history="1">
            <w:r w:rsidR="000B6200" w:rsidRPr="00137B6C">
              <w:rPr>
                <w:rStyle w:val="Lienhypertexte"/>
                <w:rFonts w:cstheme="minorHAnsi"/>
                <w:i/>
                <w:iCs/>
                <w:noProof/>
                <w:lang w:val="en"/>
              </w:rPr>
              <w:t>Optional tranches</w:t>
            </w:r>
            <w:r w:rsidR="000B6200">
              <w:rPr>
                <w:noProof/>
                <w:webHidden/>
              </w:rPr>
              <w:tab/>
            </w:r>
            <w:r w:rsidR="000B6200">
              <w:rPr>
                <w:noProof/>
                <w:webHidden/>
              </w:rPr>
              <w:fldChar w:fldCharType="begin"/>
            </w:r>
            <w:r w:rsidR="000B6200">
              <w:rPr>
                <w:noProof/>
                <w:webHidden/>
              </w:rPr>
              <w:instrText xml:space="preserve"> PAGEREF _Toc202454543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5BEB1743" w14:textId="5071255D"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44" w:history="1">
            <w:r w:rsidR="000B6200" w:rsidRPr="00137B6C">
              <w:rPr>
                <w:rStyle w:val="Lienhypertexte"/>
                <w:rFonts w:cstheme="minorHAnsi"/>
                <w:b/>
                <w:caps/>
                <w:noProof/>
              </w:rPr>
              <w:t>ARTICLE 3:</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Candidate participation conditions</w:t>
            </w:r>
            <w:r w:rsidR="000B6200">
              <w:rPr>
                <w:noProof/>
                <w:webHidden/>
              </w:rPr>
              <w:tab/>
            </w:r>
            <w:r w:rsidR="000B6200">
              <w:rPr>
                <w:noProof/>
                <w:webHidden/>
              </w:rPr>
              <w:fldChar w:fldCharType="begin"/>
            </w:r>
            <w:r w:rsidR="000B6200">
              <w:rPr>
                <w:noProof/>
                <w:webHidden/>
              </w:rPr>
              <w:instrText xml:space="preserve"> PAGEREF _Toc202454544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64E83F8D" w14:textId="3B864AA8" w:rsidR="000B6200" w:rsidRDefault="00393360">
          <w:pPr>
            <w:pStyle w:val="TM2"/>
            <w:rPr>
              <w:noProof/>
              <w:kern w:val="2"/>
              <w:sz w:val="24"/>
              <w:szCs w:val="24"/>
              <w14:ligatures w14:val="standardContextual"/>
            </w:rPr>
          </w:pPr>
          <w:hyperlink w:anchor="_Toc202454545" w:history="1">
            <w:r w:rsidR="000B6200" w:rsidRPr="00137B6C">
              <w:rPr>
                <w:rStyle w:val="Lienhypertexte"/>
                <w:rFonts w:cstheme="minorHAnsi"/>
                <w:noProof/>
                <w:lang w:val="en"/>
              </w:rPr>
              <w:t>Candidate presentation conditions</w:t>
            </w:r>
            <w:r w:rsidR="000B6200">
              <w:rPr>
                <w:noProof/>
                <w:webHidden/>
              </w:rPr>
              <w:tab/>
            </w:r>
            <w:r w:rsidR="000B6200">
              <w:rPr>
                <w:noProof/>
                <w:webHidden/>
              </w:rPr>
              <w:fldChar w:fldCharType="begin"/>
            </w:r>
            <w:r w:rsidR="000B6200">
              <w:rPr>
                <w:noProof/>
                <w:webHidden/>
              </w:rPr>
              <w:instrText xml:space="preserve"> PAGEREF _Toc202454545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3CDAF8BD" w14:textId="3478BEBC" w:rsidR="000B6200" w:rsidRDefault="00393360">
          <w:pPr>
            <w:pStyle w:val="TM2"/>
            <w:rPr>
              <w:noProof/>
              <w:kern w:val="2"/>
              <w:sz w:val="24"/>
              <w:szCs w:val="24"/>
              <w14:ligatures w14:val="standardContextual"/>
            </w:rPr>
          </w:pPr>
          <w:hyperlink w:anchor="_Toc202454546" w:history="1">
            <w:r w:rsidR="000B6200" w:rsidRPr="00137B6C">
              <w:rPr>
                <w:rStyle w:val="Lienhypertexte"/>
                <w:rFonts w:cstheme="minorHAnsi"/>
                <w:noProof/>
                <w:lang w:val="en"/>
              </w:rPr>
              <w:t>Grounds and conditions of exclusion</w:t>
            </w:r>
            <w:r w:rsidR="000B6200">
              <w:rPr>
                <w:noProof/>
                <w:webHidden/>
              </w:rPr>
              <w:tab/>
            </w:r>
            <w:r w:rsidR="000B6200">
              <w:rPr>
                <w:noProof/>
                <w:webHidden/>
              </w:rPr>
              <w:fldChar w:fldCharType="begin"/>
            </w:r>
            <w:r w:rsidR="000B6200">
              <w:rPr>
                <w:noProof/>
                <w:webHidden/>
              </w:rPr>
              <w:instrText xml:space="preserve"> PAGEREF _Toc202454546 \h </w:instrText>
            </w:r>
            <w:r w:rsidR="000B6200">
              <w:rPr>
                <w:noProof/>
                <w:webHidden/>
              </w:rPr>
            </w:r>
            <w:r w:rsidR="000B6200">
              <w:rPr>
                <w:noProof/>
                <w:webHidden/>
              </w:rPr>
              <w:fldChar w:fldCharType="separate"/>
            </w:r>
            <w:r w:rsidR="000B6200">
              <w:rPr>
                <w:noProof/>
                <w:webHidden/>
              </w:rPr>
              <w:t>5</w:t>
            </w:r>
            <w:r w:rsidR="000B6200">
              <w:rPr>
                <w:noProof/>
                <w:webHidden/>
              </w:rPr>
              <w:fldChar w:fldCharType="end"/>
            </w:r>
          </w:hyperlink>
        </w:p>
        <w:p w14:paraId="37852F72" w14:textId="29356949" w:rsidR="000B6200" w:rsidRDefault="00393360">
          <w:pPr>
            <w:pStyle w:val="TM2"/>
            <w:rPr>
              <w:noProof/>
              <w:kern w:val="2"/>
              <w:sz w:val="24"/>
              <w:szCs w:val="24"/>
              <w14:ligatures w14:val="standardContextual"/>
            </w:rPr>
          </w:pPr>
          <w:hyperlink w:anchor="_Toc202454547" w:history="1">
            <w:r w:rsidR="000B6200" w:rsidRPr="00137B6C">
              <w:rPr>
                <w:rStyle w:val="Lienhypertexte"/>
                <w:noProof/>
                <w:lang w:val="en"/>
              </w:rPr>
              <w:t>Minimum prerequisites in terms of economic, technical and professional capacity</w:t>
            </w:r>
            <w:r w:rsidR="000B6200">
              <w:rPr>
                <w:noProof/>
                <w:webHidden/>
              </w:rPr>
              <w:tab/>
            </w:r>
            <w:r w:rsidR="000B6200">
              <w:rPr>
                <w:noProof/>
                <w:webHidden/>
              </w:rPr>
              <w:fldChar w:fldCharType="begin"/>
            </w:r>
            <w:r w:rsidR="000B6200">
              <w:rPr>
                <w:noProof/>
                <w:webHidden/>
              </w:rPr>
              <w:instrText xml:space="preserve"> PAGEREF _Toc202454547 \h </w:instrText>
            </w:r>
            <w:r w:rsidR="000B6200">
              <w:rPr>
                <w:noProof/>
                <w:webHidden/>
              </w:rPr>
            </w:r>
            <w:r w:rsidR="000B6200">
              <w:rPr>
                <w:noProof/>
                <w:webHidden/>
              </w:rPr>
              <w:fldChar w:fldCharType="separate"/>
            </w:r>
            <w:r w:rsidR="000B6200">
              <w:rPr>
                <w:noProof/>
                <w:webHidden/>
              </w:rPr>
              <w:t>6</w:t>
            </w:r>
            <w:r w:rsidR="000B6200">
              <w:rPr>
                <w:noProof/>
                <w:webHidden/>
              </w:rPr>
              <w:fldChar w:fldCharType="end"/>
            </w:r>
          </w:hyperlink>
        </w:p>
        <w:p w14:paraId="0B79F884" w14:textId="17CB5527" w:rsidR="000B6200" w:rsidRDefault="00393360">
          <w:pPr>
            <w:pStyle w:val="TM2"/>
            <w:rPr>
              <w:noProof/>
              <w:kern w:val="2"/>
              <w:sz w:val="24"/>
              <w:szCs w:val="24"/>
              <w14:ligatures w14:val="standardContextual"/>
            </w:rPr>
          </w:pPr>
          <w:hyperlink w:anchor="_Toc202454548" w:history="1">
            <w:r w:rsidR="000B6200" w:rsidRPr="00137B6C">
              <w:rPr>
                <w:rStyle w:val="Lienhypertexte"/>
                <w:rFonts w:cstheme="minorHAnsi"/>
                <w:i/>
                <w:iCs/>
                <w:noProof/>
                <w:lang w:val="en"/>
              </w:rPr>
              <w:t>ECONOMIC AND FINANCIAL CAPACITY</w:t>
            </w:r>
            <w:r w:rsidR="000B6200">
              <w:rPr>
                <w:noProof/>
                <w:webHidden/>
              </w:rPr>
              <w:tab/>
            </w:r>
            <w:r w:rsidR="000B6200">
              <w:rPr>
                <w:noProof/>
                <w:webHidden/>
              </w:rPr>
              <w:fldChar w:fldCharType="begin"/>
            </w:r>
            <w:r w:rsidR="000B6200">
              <w:rPr>
                <w:noProof/>
                <w:webHidden/>
              </w:rPr>
              <w:instrText xml:space="preserve"> PAGEREF _Toc202454548 \h </w:instrText>
            </w:r>
            <w:r w:rsidR="000B6200">
              <w:rPr>
                <w:noProof/>
                <w:webHidden/>
              </w:rPr>
            </w:r>
            <w:r w:rsidR="000B6200">
              <w:rPr>
                <w:noProof/>
                <w:webHidden/>
              </w:rPr>
              <w:fldChar w:fldCharType="separate"/>
            </w:r>
            <w:r w:rsidR="000B6200">
              <w:rPr>
                <w:noProof/>
                <w:webHidden/>
              </w:rPr>
              <w:t>6</w:t>
            </w:r>
            <w:r w:rsidR="000B6200">
              <w:rPr>
                <w:noProof/>
                <w:webHidden/>
              </w:rPr>
              <w:fldChar w:fldCharType="end"/>
            </w:r>
          </w:hyperlink>
        </w:p>
        <w:p w14:paraId="613F9A19" w14:textId="6B6336A9" w:rsidR="000B6200" w:rsidRDefault="00393360">
          <w:pPr>
            <w:pStyle w:val="TM2"/>
            <w:rPr>
              <w:noProof/>
              <w:kern w:val="2"/>
              <w:sz w:val="24"/>
              <w:szCs w:val="24"/>
              <w14:ligatures w14:val="standardContextual"/>
            </w:rPr>
          </w:pPr>
          <w:hyperlink w:anchor="_Toc202454549" w:history="1">
            <w:r w:rsidR="000B6200" w:rsidRPr="00137B6C">
              <w:rPr>
                <w:rStyle w:val="Lienhypertexte"/>
                <w:rFonts w:cstheme="minorHAnsi"/>
                <w:i/>
                <w:iCs/>
                <w:noProof/>
                <w:lang w:val="en"/>
              </w:rPr>
              <w:t>TECHNICAL AND PROFESSIONAL CAPACITY</w:t>
            </w:r>
            <w:r w:rsidR="000B6200">
              <w:rPr>
                <w:noProof/>
                <w:webHidden/>
              </w:rPr>
              <w:tab/>
            </w:r>
            <w:r w:rsidR="000B6200">
              <w:rPr>
                <w:noProof/>
                <w:webHidden/>
              </w:rPr>
              <w:fldChar w:fldCharType="begin"/>
            </w:r>
            <w:r w:rsidR="000B6200">
              <w:rPr>
                <w:noProof/>
                <w:webHidden/>
              </w:rPr>
              <w:instrText xml:space="preserve"> PAGEREF _Toc202454549 \h </w:instrText>
            </w:r>
            <w:r w:rsidR="000B6200">
              <w:rPr>
                <w:noProof/>
                <w:webHidden/>
              </w:rPr>
            </w:r>
            <w:r w:rsidR="000B6200">
              <w:rPr>
                <w:noProof/>
                <w:webHidden/>
              </w:rPr>
              <w:fldChar w:fldCharType="separate"/>
            </w:r>
            <w:r w:rsidR="000B6200">
              <w:rPr>
                <w:noProof/>
                <w:webHidden/>
              </w:rPr>
              <w:t>6</w:t>
            </w:r>
            <w:r w:rsidR="000B6200">
              <w:rPr>
                <w:noProof/>
                <w:webHidden/>
              </w:rPr>
              <w:fldChar w:fldCharType="end"/>
            </w:r>
          </w:hyperlink>
        </w:p>
        <w:p w14:paraId="6007891F" w14:textId="00A41DAA" w:rsidR="000B6200" w:rsidRDefault="00393360">
          <w:pPr>
            <w:pStyle w:val="TM2"/>
            <w:rPr>
              <w:noProof/>
              <w:kern w:val="2"/>
              <w:sz w:val="24"/>
              <w:szCs w:val="24"/>
              <w14:ligatures w14:val="standardContextual"/>
            </w:rPr>
          </w:pPr>
          <w:hyperlink w:anchor="_Toc202454550" w:history="1">
            <w:r w:rsidR="000B6200" w:rsidRPr="00137B6C">
              <w:rPr>
                <w:rStyle w:val="Lienhypertexte"/>
                <w:rFonts w:cstheme="minorHAnsi"/>
                <w:noProof/>
                <w:lang w:val="en"/>
              </w:rPr>
              <w:t>Specific requirements for consortia of economic operators</w:t>
            </w:r>
            <w:r w:rsidR="000B6200">
              <w:rPr>
                <w:noProof/>
                <w:webHidden/>
              </w:rPr>
              <w:tab/>
            </w:r>
            <w:r w:rsidR="000B6200">
              <w:rPr>
                <w:noProof/>
                <w:webHidden/>
              </w:rPr>
              <w:fldChar w:fldCharType="begin"/>
            </w:r>
            <w:r w:rsidR="000B6200">
              <w:rPr>
                <w:noProof/>
                <w:webHidden/>
              </w:rPr>
              <w:instrText xml:space="preserve"> PAGEREF _Toc202454550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1C245483" w14:textId="6D64EA4F" w:rsidR="000B6200" w:rsidRDefault="00393360">
          <w:pPr>
            <w:pStyle w:val="TM2"/>
            <w:rPr>
              <w:noProof/>
              <w:kern w:val="2"/>
              <w:sz w:val="24"/>
              <w:szCs w:val="24"/>
              <w14:ligatures w14:val="standardContextual"/>
            </w:rPr>
          </w:pPr>
          <w:hyperlink w:anchor="_Toc202454551" w:history="1">
            <w:r w:rsidR="000B6200" w:rsidRPr="00137B6C">
              <w:rPr>
                <w:rStyle w:val="Lienhypertexte"/>
                <w:rFonts w:cstheme="minorHAnsi"/>
                <w:i/>
                <w:iCs/>
                <w:noProof/>
                <w:lang w:val="en"/>
              </w:rPr>
              <w:t>Grounds for the exclusion of consortia</w:t>
            </w:r>
            <w:r w:rsidR="000B6200">
              <w:rPr>
                <w:noProof/>
                <w:webHidden/>
              </w:rPr>
              <w:tab/>
            </w:r>
            <w:r w:rsidR="000B6200">
              <w:rPr>
                <w:noProof/>
                <w:webHidden/>
              </w:rPr>
              <w:fldChar w:fldCharType="begin"/>
            </w:r>
            <w:r w:rsidR="000B6200">
              <w:rPr>
                <w:noProof/>
                <w:webHidden/>
              </w:rPr>
              <w:instrText xml:space="preserve"> PAGEREF _Toc202454551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38CAEECC" w14:textId="199D09BE" w:rsidR="000B6200" w:rsidRDefault="00393360">
          <w:pPr>
            <w:pStyle w:val="TM2"/>
            <w:rPr>
              <w:noProof/>
              <w:kern w:val="2"/>
              <w:sz w:val="24"/>
              <w:szCs w:val="24"/>
              <w14:ligatures w14:val="standardContextual"/>
            </w:rPr>
          </w:pPr>
          <w:hyperlink w:anchor="_Toc202454552" w:history="1">
            <w:r w:rsidR="000B6200" w:rsidRPr="00137B6C">
              <w:rPr>
                <w:rStyle w:val="Lienhypertexte"/>
                <w:rFonts w:cstheme="minorHAnsi"/>
                <w:i/>
                <w:iCs/>
                <w:noProof/>
                <w:lang w:val="en"/>
              </w:rPr>
              <w:t>Form of the consortium</w:t>
            </w:r>
            <w:r w:rsidR="000B6200">
              <w:rPr>
                <w:noProof/>
                <w:webHidden/>
              </w:rPr>
              <w:tab/>
            </w:r>
            <w:r w:rsidR="000B6200">
              <w:rPr>
                <w:noProof/>
                <w:webHidden/>
              </w:rPr>
              <w:fldChar w:fldCharType="begin"/>
            </w:r>
            <w:r w:rsidR="000B6200">
              <w:rPr>
                <w:noProof/>
                <w:webHidden/>
              </w:rPr>
              <w:instrText xml:space="preserve"> PAGEREF _Toc202454552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5C37CD57" w14:textId="5C9BBE7C" w:rsidR="000B6200" w:rsidRDefault="00393360">
          <w:pPr>
            <w:pStyle w:val="TM2"/>
            <w:rPr>
              <w:noProof/>
              <w:kern w:val="2"/>
              <w:sz w:val="24"/>
              <w:szCs w:val="24"/>
              <w14:ligatures w14:val="standardContextual"/>
            </w:rPr>
          </w:pPr>
          <w:hyperlink w:anchor="_Toc202454553" w:history="1">
            <w:r w:rsidR="000B6200" w:rsidRPr="00137B6C">
              <w:rPr>
                <w:rStyle w:val="Lienhypertexte"/>
                <w:rFonts w:cstheme="minorHAnsi"/>
                <w:noProof/>
                <w:lang w:val="en"/>
              </w:rPr>
              <w:t>Subcontracting</w:t>
            </w:r>
            <w:r w:rsidR="000B6200">
              <w:rPr>
                <w:noProof/>
                <w:webHidden/>
              </w:rPr>
              <w:tab/>
            </w:r>
            <w:r w:rsidR="000B6200">
              <w:rPr>
                <w:noProof/>
                <w:webHidden/>
              </w:rPr>
              <w:fldChar w:fldCharType="begin"/>
            </w:r>
            <w:r w:rsidR="000B6200">
              <w:rPr>
                <w:noProof/>
                <w:webHidden/>
              </w:rPr>
              <w:instrText xml:space="preserve"> PAGEREF _Toc202454553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63CD7C83" w14:textId="14AF8C4D" w:rsidR="000B6200" w:rsidRDefault="00393360">
          <w:pPr>
            <w:pStyle w:val="TM2"/>
            <w:rPr>
              <w:noProof/>
              <w:kern w:val="2"/>
              <w:sz w:val="24"/>
              <w:szCs w:val="24"/>
              <w14:ligatures w14:val="standardContextual"/>
            </w:rPr>
          </w:pPr>
          <w:hyperlink w:anchor="_Toc202454554" w:history="1">
            <w:r w:rsidR="000B6200" w:rsidRPr="00137B6C">
              <w:rPr>
                <w:rStyle w:val="Lienhypertexte"/>
                <w:rFonts w:cstheme="minorHAnsi"/>
                <w:i/>
                <w:iCs/>
                <w:noProof/>
                <w:lang w:val="en"/>
              </w:rPr>
              <w:t>Grounds for exclusion in the case of subcontracting</w:t>
            </w:r>
            <w:r w:rsidR="000B6200">
              <w:rPr>
                <w:noProof/>
                <w:webHidden/>
              </w:rPr>
              <w:tab/>
            </w:r>
            <w:r w:rsidR="000B6200">
              <w:rPr>
                <w:noProof/>
                <w:webHidden/>
              </w:rPr>
              <w:fldChar w:fldCharType="begin"/>
            </w:r>
            <w:r w:rsidR="000B6200">
              <w:rPr>
                <w:noProof/>
                <w:webHidden/>
              </w:rPr>
              <w:instrText xml:space="preserve"> PAGEREF _Toc202454554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5D2E9BBC" w14:textId="5B0261BA" w:rsidR="000B6200" w:rsidRDefault="00393360">
          <w:pPr>
            <w:pStyle w:val="TM2"/>
            <w:rPr>
              <w:noProof/>
              <w:kern w:val="2"/>
              <w:sz w:val="24"/>
              <w:szCs w:val="24"/>
              <w14:ligatures w14:val="standardContextual"/>
            </w:rPr>
          </w:pPr>
          <w:hyperlink w:anchor="_Toc202454555" w:history="1">
            <w:r w:rsidR="000B6200" w:rsidRPr="00137B6C">
              <w:rPr>
                <w:rStyle w:val="Lienhypertexte"/>
                <w:rFonts w:cstheme="minorHAnsi"/>
                <w:i/>
                <w:iCs/>
                <w:noProof/>
                <w:lang w:val="en"/>
              </w:rPr>
              <w:t>Presentation of a subcontractor</w:t>
            </w:r>
            <w:r w:rsidR="000B6200">
              <w:rPr>
                <w:noProof/>
                <w:webHidden/>
              </w:rPr>
              <w:tab/>
            </w:r>
            <w:r w:rsidR="000B6200">
              <w:rPr>
                <w:noProof/>
                <w:webHidden/>
              </w:rPr>
              <w:fldChar w:fldCharType="begin"/>
            </w:r>
            <w:r w:rsidR="000B6200">
              <w:rPr>
                <w:noProof/>
                <w:webHidden/>
              </w:rPr>
              <w:instrText xml:space="preserve"> PAGEREF _Toc202454555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60195595" w14:textId="1E81D626"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56" w:history="1">
            <w:r w:rsidR="000B6200" w:rsidRPr="00137B6C">
              <w:rPr>
                <w:rStyle w:val="Lienhypertexte"/>
                <w:rFonts w:cstheme="minorHAnsi"/>
                <w:b/>
                <w:caps/>
                <w:noProof/>
                <w:lang w:val="en-GB"/>
              </w:rPr>
              <w:t>ARTICLE 4:</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Presentation of bids and submission process</w:t>
            </w:r>
            <w:r w:rsidR="000B6200">
              <w:rPr>
                <w:noProof/>
                <w:webHidden/>
              </w:rPr>
              <w:tab/>
            </w:r>
            <w:r w:rsidR="000B6200">
              <w:rPr>
                <w:noProof/>
                <w:webHidden/>
              </w:rPr>
              <w:fldChar w:fldCharType="begin"/>
            </w:r>
            <w:r w:rsidR="000B6200">
              <w:rPr>
                <w:noProof/>
                <w:webHidden/>
              </w:rPr>
              <w:instrText xml:space="preserve"> PAGEREF _Toc202454556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46F5309C" w14:textId="270C17CD" w:rsidR="000B6200" w:rsidRDefault="00393360">
          <w:pPr>
            <w:pStyle w:val="TM2"/>
            <w:rPr>
              <w:noProof/>
              <w:kern w:val="2"/>
              <w:sz w:val="24"/>
              <w:szCs w:val="24"/>
              <w14:ligatures w14:val="standardContextual"/>
            </w:rPr>
          </w:pPr>
          <w:hyperlink w:anchor="_Toc202454557" w:history="1">
            <w:r w:rsidR="000B6200" w:rsidRPr="00137B6C">
              <w:rPr>
                <w:rStyle w:val="Lienhypertexte"/>
                <w:rFonts w:cstheme="minorHAnsi"/>
                <w:noProof/>
                <w:lang w:val="en"/>
              </w:rPr>
              <w:t>Application documents</w:t>
            </w:r>
            <w:r w:rsidR="000B6200">
              <w:rPr>
                <w:noProof/>
                <w:webHidden/>
              </w:rPr>
              <w:tab/>
            </w:r>
            <w:r w:rsidR="000B6200">
              <w:rPr>
                <w:noProof/>
                <w:webHidden/>
              </w:rPr>
              <w:fldChar w:fldCharType="begin"/>
            </w:r>
            <w:r w:rsidR="000B6200">
              <w:rPr>
                <w:noProof/>
                <w:webHidden/>
              </w:rPr>
              <w:instrText xml:space="preserve"> PAGEREF _Toc202454557 \h </w:instrText>
            </w:r>
            <w:r w:rsidR="000B6200">
              <w:rPr>
                <w:noProof/>
                <w:webHidden/>
              </w:rPr>
            </w:r>
            <w:r w:rsidR="000B6200">
              <w:rPr>
                <w:noProof/>
                <w:webHidden/>
              </w:rPr>
              <w:fldChar w:fldCharType="separate"/>
            </w:r>
            <w:r w:rsidR="000B6200">
              <w:rPr>
                <w:noProof/>
                <w:webHidden/>
              </w:rPr>
              <w:t>7</w:t>
            </w:r>
            <w:r w:rsidR="000B6200">
              <w:rPr>
                <w:noProof/>
                <w:webHidden/>
              </w:rPr>
              <w:fldChar w:fldCharType="end"/>
            </w:r>
          </w:hyperlink>
        </w:p>
        <w:p w14:paraId="4756B7B3" w14:textId="2D6B8642" w:rsidR="000B6200" w:rsidRDefault="00393360">
          <w:pPr>
            <w:pStyle w:val="TM2"/>
            <w:rPr>
              <w:noProof/>
              <w:kern w:val="2"/>
              <w:sz w:val="24"/>
              <w:szCs w:val="24"/>
              <w14:ligatures w14:val="standardContextual"/>
            </w:rPr>
          </w:pPr>
          <w:hyperlink w:anchor="_Toc202454558" w:history="1">
            <w:r w:rsidR="000B6200" w:rsidRPr="00137B6C">
              <w:rPr>
                <w:rStyle w:val="Lienhypertexte"/>
                <w:rFonts w:cstheme="minorHAnsi"/>
                <w:noProof/>
                <w:lang w:val="en"/>
              </w:rPr>
              <w:t>Bid documents</w:t>
            </w:r>
            <w:r w:rsidR="000B6200">
              <w:rPr>
                <w:noProof/>
                <w:webHidden/>
              </w:rPr>
              <w:tab/>
            </w:r>
            <w:r w:rsidR="000B6200">
              <w:rPr>
                <w:noProof/>
                <w:webHidden/>
              </w:rPr>
              <w:fldChar w:fldCharType="begin"/>
            </w:r>
            <w:r w:rsidR="000B6200">
              <w:rPr>
                <w:noProof/>
                <w:webHidden/>
              </w:rPr>
              <w:instrText xml:space="preserve"> PAGEREF _Toc202454558 \h </w:instrText>
            </w:r>
            <w:r w:rsidR="000B6200">
              <w:rPr>
                <w:noProof/>
                <w:webHidden/>
              </w:rPr>
            </w:r>
            <w:r w:rsidR="000B6200">
              <w:rPr>
                <w:noProof/>
                <w:webHidden/>
              </w:rPr>
              <w:fldChar w:fldCharType="separate"/>
            </w:r>
            <w:r w:rsidR="000B6200">
              <w:rPr>
                <w:noProof/>
                <w:webHidden/>
              </w:rPr>
              <w:t>8</w:t>
            </w:r>
            <w:r w:rsidR="000B6200">
              <w:rPr>
                <w:noProof/>
                <w:webHidden/>
              </w:rPr>
              <w:fldChar w:fldCharType="end"/>
            </w:r>
          </w:hyperlink>
        </w:p>
        <w:p w14:paraId="64D21E80" w14:textId="540B6E4F" w:rsidR="000B6200" w:rsidRDefault="00393360">
          <w:pPr>
            <w:pStyle w:val="TM2"/>
            <w:rPr>
              <w:noProof/>
              <w:kern w:val="2"/>
              <w:sz w:val="24"/>
              <w:szCs w:val="24"/>
              <w14:ligatures w14:val="standardContextual"/>
            </w:rPr>
          </w:pPr>
          <w:hyperlink w:anchor="_Toc202454559" w:history="1">
            <w:r w:rsidR="000B6200" w:rsidRPr="00137B6C">
              <w:rPr>
                <w:rStyle w:val="Lienhypertexte"/>
                <w:rFonts w:cstheme="minorHAnsi"/>
                <w:noProof/>
                <w:lang w:val="en"/>
              </w:rPr>
              <w:t>Bid submission process</w:t>
            </w:r>
            <w:r w:rsidR="000B6200">
              <w:rPr>
                <w:noProof/>
                <w:webHidden/>
              </w:rPr>
              <w:tab/>
            </w:r>
            <w:r w:rsidR="000B6200">
              <w:rPr>
                <w:noProof/>
                <w:webHidden/>
              </w:rPr>
              <w:fldChar w:fldCharType="begin"/>
            </w:r>
            <w:r w:rsidR="000B6200">
              <w:rPr>
                <w:noProof/>
                <w:webHidden/>
              </w:rPr>
              <w:instrText xml:space="preserve"> PAGEREF _Toc202454559 \h </w:instrText>
            </w:r>
            <w:r w:rsidR="000B6200">
              <w:rPr>
                <w:noProof/>
                <w:webHidden/>
              </w:rPr>
            </w:r>
            <w:r w:rsidR="000B6200">
              <w:rPr>
                <w:noProof/>
                <w:webHidden/>
              </w:rPr>
              <w:fldChar w:fldCharType="separate"/>
            </w:r>
            <w:r w:rsidR="000B6200">
              <w:rPr>
                <w:noProof/>
                <w:webHidden/>
              </w:rPr>
              <w:t>8</w:t>
            </w:r>
            <w:r w:rsidR="000B6200">
              <w:rPr>
                <w:noProof/>
                <w:webHidden/>
              </w:rPr>
              <w:fldChar w:fldCharType="end"/>
            </w:r>
          </w:hyperlink>
        </w:p>
        <w:p w14:paraId="6BE8F17C" w14:textId="1E1DBA26" w:rsidR="000B6200" w:rsidRDefault="00393360">
          <w:pPr>
            <w:pStyle w:val="TM2"/>
            <w:rPr>
              <w:noProof/>
              <w:kern w:val="2"/>
              <w:sz w:val="24"/>
              <w:szCs w:val="24"/>
              <w14:ligatures w14:val="standardContextual"/>
            </w:rPr>
          </w:pPr>
          <w:hyperlink w:anchor="_Toc202454560" w:history="1">
            <w:r w:rsidR="000B6200" w:rsidRPr="00137B6C">
              <w:rPr>
                <w:rStyle w:val="Lienhypertexte"/>
                <w:rFonts w:cstheme="minorHAnsi"/>
                <w:i/>
                <w:iCs/>
                <w:noProof/>
                <w:lang w:val="en"/>
              </w:rPr>
              <w:t>Bids submitted in paper format</w:t>
            </w:r>
            <w:r w:rsidR="000B6200">
              <w:rPr>
                <w:noProof/>
                <w:webHidden/>
              </w:rPr>
              <w:tab/>
            </w:r>
            <w:r w:rsidR="000B6200">
              <w:rPr>
                <w:noProof/>
                <w:webHidden/>
              </w:rPr>
              <w:fldChar w:fldCharType="begin"/>
            </w:r>
            <w:r w:rsidR="000B6200">
              <w:rPr>
                <w:noProof/>
                <w:webHidden/>
              </w:rPr>
              <w:instrText xml:space="preserve"> PAGEREF _Toc202454560 \h </w:instrText>
            </w:r>
            <w:r w:rsidR="000B6200">
              <w:rPr>
                <w:noProof/>
                <w:webHidden/>
              </w:rPr>
            </w:r>
            <w:r w:rsidR="000B6200">
              <w:rPr>
                <w:noProof/>
                <w:webHidden/>
              </w:rPr>
              <w:fldChar w:fldCharType="separate"/>
            </w:r>
            <w:r w:rsidR="000B6200">
              <w:rPr>
                <w:noProof/>
                <w:webHidden/>
              </w:rPr>
              <w:t>8</w:t>
            </w:r>
            <w:r w:rsidR="000B6200">
              <w:rPr>
                <w:noProof/>
                <w:webHidden/>
              </w:rPr>
              <w:fldChar w:fldCharType="end"/>
            </w:r>
          </w:hyperlink>
        </w:p>
        <w:p w14:paraId="62850BD8" w14:textId="0D38EB1F" w:rsidR="000B6200" w:rsidRDefault="00393360">
          <w:pPr>
            <w:pStyle w:val="TM2"/>
            <w:rPr>
              <w:noProof/>
              <w:kern w:val="2"/>
              <w:sz w:val="24"/>
              <w:szCs w:val="24"/>
              <w14:ligatures w14:val="standardContextual"/>
            </w:rPr>
          </w:pPr>
          <w:hyperlink w:anchor="_Toc202454561" w:history="1">
            <w:r w:rsidR="000B6200" w:rsidRPr="00137B6C">
              <w:rPr>
                <w:rStyle w:val="Lienhypertexte"/>
                <w:rFonts w:cstheme="minorHAnsi"/>
                <w:i/>
                <w:iCs/>
                <w:noProof/>
                <w:lang w:val="en"/>
              </w:rPr>
              <w:t>Electronic submission</w:t>
            </w:r>
            <w:r w:rsidR="000B6200">
              <w:rPr>
                <w:noProof/>
                <w:webHidden/>
              </w:rPr>
              <w:tab/>
            </w:r>
            <w:r w:rsidR="000B6200">
              <w:rPr>
                <w:noProof/>
                <w:webHidden/>
              </w:rPr>
              <w:fldChar w:fldCharType="begin"/>
            </w:r>
            <w:r w:rsidR="000B6200">
              <w:rPr>
                <w:noProof/>
                <w:webHidden/>
              </w:rPr>
              <w:instrText xml:space="preserve"> PAGEREF _Toc202454561 \h </w:instrText>
            </w:r>
            <w:r w:rsidR="000B6200">
              <w:rPr>
                <w:noProof/>
                <w:webHidden/>
              </w:rPr>
            </w:r>
            <w:r w:rsidR="000B6200">
              <w:rPr>
                <w:noProof/>
                <w:webHidden/>
              </w:rPr>
              <w:fldChar w:fldCharType="separate"/>
            </w:r>
            <w:r w:rsidR="000B6200">
              <w:rPr>
                <w:noProof/>
                <w:webHidden/>
              </w:rPr>
              <w:t>8</w:t>
            </w:r>
            <w:r w:rsidR="000B6200">
              <w:rPr>
                <w:noProof/>
                <w:webHidden/>
              </w:rPr>
              <w:fldChar w:fldCharType="end"/>
            </w:r>
          </w:hyperlink>
        </w:p>
        <w:p w14:paraId="25244998" w14:textId="3DDE348B"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62" w:history="1">
            <w:r w:rsidR="000B6200" w:rsidRPr="00137B6C">
              <w:rPr>
                <w:rStyle w:val="Lienhypertexte"/>
                <w:rFonts w:cstheme="minorHAnsi"/>
                <w:b/>
                <w:caps/>
                <w:noProof/>
              </w:rPr>
              <w:t>ARTICLE 5:</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Analysis of applications</w:t>
            </w:r>
            <w:r w:rsidR="000B6200">
              <w:rPr>
                <w:noProof/>
                <w:webHidden/>
              </w:rPr>
              <w:tab/>
            </w:r>
            <w:r w:rsidR="000B6200">
              <w:rPr>
                <w:noProof/>
                <w:webHidden/>
              </w:rPr>
              <w:fldChar w:fldCharType="begin"/>
            </w:r>
            <w:r w:rsidR="000B6200">
              <w:rPr>
                <w:noProof/>
                <w:webHidden/>
              </w:rPr>
              <w:instrText xml:space="preserve"> PAGEREF _Toc202454562 \h </w:instrText>
            </w:r>
            <w:r w:rsidR="000B6200">
              <w:rPr>
                <w:noProof/>
                <w:webHidden/>
              </w:rPr>
            </w:r>
            <w:r w:rsidR="000B6200">
              <w:rPr>
                <w:noProof/>
                <w:webHidden/>
              </w:rPr>
              <w:fldChar w:fldCharType="separate"/>
            </w:r>
            <w:r w:rsidR="000B6200">
              <w:rPr>
                <w:noProof/>
                <w:webHidden/>
              </w:rPr>
              <w:t>9</w:t>
            </w:r>
            <w:r w:rsidR="000B6200">
              <w:rPr>
                <w:noProof/>
                <w:webHidden/>
              </w:rPr>
              <w:fldChar w:fldCharType="end"/>
            </w:r>
          </w:hyperlink>
        </w:p>
        <w:p w14:paraId="7C2803D0" w14:textId="5FC01909" w:rsidR="000B6200" w:rsidRDefault="00393360">
          <w:pPr>
            <w:pStyle w:val="TM2"/>
            <w:rPr>
              <w:noProof/>
              <w:kern w:val="2"/>
              <w:sz w:val="24"/>
              <w:szCs w:val="24"/>
              <w14:ligatures w14:val="standardContextual"/>
            </w:rPr>
          </w:pPr>
          <w:hyperlink w:anchor="_Toc202454563" w:history="1">
            <w:r w:rsidR="000B6200" w:rsidRPr="00137B6C">
              <w:rPr>
                <w:rStyle w:val="Lienhypertexte"/>
                <w:rFonts w:cstheme="minorHAnsi"/>
                <w:noProof/>
                <w:lang w:val="en"/>
              </w:rPr>
              <w:t>Application supplementary information requests</w:t>
            </w:r>
            <w:r w:rsidR="000B6200">
              <w:rPr>
                <w:noProof/>
                <w:webHidden/>
              </w:rPr>
              <w:tab/>
            </w:r>
            <w:r w:rsidR="000B6200">
              <w:rPr>
                <w:noProof/>
                <w:webHidden/>
              </w:rPr>
              <w:fldChar w:fldCharType="begin"/>
            </w:r>
            <w:r w:rsidR="000B6200">
              <w:rPr>
                <w:noProof/>
                <w:webHidden/>
              </w:rPr>
              <w:instrText xml:space="preserve"> PAGEREF _Toc202454563 \h </w:instrText>
            </w:r>
            <w:r w:rsidR="000B6200">
              <w:rPr>
                <w:noProof/>
                <w:webHidden/>
              </w:rPr>
            </w:r>
            <w:r w:rsidR="000B6200">
              <w:rPr>
                <w:noProof/>
                <w:webHidden/>
              </w:rPr>
              <w:fldChar w:fldCharType="separate"/>
            </w:r>
            <w:r w:rsidR="000B6200">
              <w:rPr>
                <w:noProof/>
                <w:webHidden/>
              </w:rPr>
              <w:t>10</w:t>
            </w:r>
            <w:r w:rsidR="000B6200">
              <w:rPr>
                <w:noProof/>
                <w:webHidden/>
              </w:rPr>
              <w:fldChar w:fldCharType="end"/>
            </w:r>
          </w:hyperlink>
        </w:p>
        <w:p w14:paraId="26273A3A" w14:textId="3607FE52" w:rsidR="000B6200" w:rsidRDefault="00393360">
          <w:pPr>
            <w:pStyle w:val="TM2"/>
            <w:rPr>
              <w:noProof/>
              <w:kern w:val="2"/>
              <w:sz w:val="24"/>
              <w:szCs w:val="24"/>
              <w14:ligatures w14:val="standardContextual"/>
            </w:rPr>
          </w:pPr>
          <w:hyperlink w:anchor="_Toc202454564" w:history="1">
            <w:r w:rsidR="000B6200" w:rsidRPr="00137B6C">
              <w:rPr>
                <w:rStyle w:val="Lienhypertexte"/>
                <w:rFonts w:cstheme="minorHAnsi"/>
                <w:noProof/>
                <w:lang w:val="en"/>
              </w:rPr>
              <w:t>Rejection of late applications - Opening bids</w:t>
            </w:r>
            <w:r w:rsidR="000B6200">
              <w:rPr>
                <w:noProof/>
                <w:webHidden/>
              </w:rPr>
              <w:tab/>
            </w:r>
            <w:r w:rsidR="000B6200">
              <w:rPr>
                <w:noProof/>
                <w:webHidden/>
              </w:rPr>
              <w:fldChar w:fldCharType="begin"/>
            </w:r>
            <w:r w:rsidR="000B6200">
              <w:rPr>
                <w:noProof/>
                <w:webHidden/>
              </w:rPr>
              <w:instrText xml:space="preserve"> PAGEREF _Toc202454564 \h </w:instrText>
            </w:r>
            <w:r w:rsidR="000B6200">
              <w:rPr>
                <w:noProof/>
                <w:webHidden/>
              </w:rPr>
            </w:r>
            <w:r w:rsidR="000B6200">
              <w:rPr>
                <w:noProof/>
                <w:webHidden/>
              </w:rPr>
              <w:fldChar w:fldCharType="separate"/>
            </w:r>
            <w:r w:rsidR="000B6200">
              <w:rPr>
                <w:noProof/>
                <w:webHidden/>
              </w:rPr>
              <w:t>10</w:t>
            </w:r>
            <w:r w:rsidR="000B6200">
              <w:rPr>
                <w:noProof/>
                <w:webHidden/>
              </w:rPr>
              <w:fldChar w:fldCharType="end"/>
            </w:r>
          </w:hyperlink>
        </w:p>
        <w:p w14:paraId="49F179B1" w14:textId="0447CB86" w:rsidR="000B6200" w:rsidRDefault="00393360">
          <w:pPr>
            <w:pStyle w:val="TM2"/>
            <w:rPr>
              <w:noProof/>
              <w:kern w:val="2"/>
              <w:sz w:val="24"/>
              <w:szCs w:val="24"/>
              <w14:ligatures w14:val="standardContextual"/>
            </w:rPr>
          </w:pPr>
          <w:hyperlink w:anchor="_Toc202454565" w:history="1">
            <w:r w:rsidR="000B6200" w:rsidRPr="00137B6C">
              <w:rPr>
                <w:rStyle w:val="Lienhypertexte"/>
                <w:rFonts w:cstheme="minorHAnsi"/>
                <w:noProof/>
                <w:lang w:val="en"/>
              </w:rPr>
              <w:t>Admissibility of applications</w:t>
            </w:r>
            <w:r w:rsidR="000B6200">
              <w:rPr>
                <w:noProof/>
                <w:webHidden/>
              </w:rPr>
              <w:tab/>
            </w:r>
            <w:r w:rsidR="000B6200">
              <w:rPr>
                <w:noProof/>
                <w:webHidden/>
              </w:rPr>
              <w:fldChar w:fldCharType="begin"/>
            </w:r>
            <w:r w:rsidR="000B6200">
              <w:rPr>
                <w:noProof/>
                <w:webHidden/>
              </w:rPr>
              <w:instrText xml:space="preserve"> PAGEREF _Toc202454565 \h </w:instrText>
            </w:r>
            <w:r w:rsidR="000B6200">
              <w:rPr>
                <w:noProof/>
                <w:webHidden/>
              </w:rPr>
            </w:r>
            <w:r w:rsidR="000B6200">
              <w:rPr>
                <w:noProof/>
                <w:webHidden/>
              </w:rPr>
              <w:fldChar w:fldCharType="separate"/>
            </w:r>
            <w:r w:rsidR="000B6200">
              <w:rPr>
                <w:noProof/>
                <w:webHidden/>
              </w:rPr>
              <w:t>10</w:t>
            </w:r>
            <w:r w:rsidR="000B6200">
              <w:rPr>
                <w:noProof/>
                <w:webHidden/>
              </w:rPr>
              <w:fldChar w:fldCharType="end"/>
            </w:r>
          </w:hyperlink>
        </w:p>
        <w:p w14:paraId="4FD66519" w14:textId="27C045FF"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66" w:history="1">
            <w:r w:rsidR="000B6200" w:rsidRPr="00137B6C">
              <w:rPr>
                <w:rStyle w:val="Lienhypertexte"/>
                <w:rFonts w:cstheme="minorHAnsi"/>
                <w:b/>
                <w:caps/>
                <w:noProof/>
                <w:lang w:val="en-GB"/>
              </w:rPr>
              <w:t>ARTICLE 6:</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Bid evaluation, negotiations and award</w:t>
            </w:r>
            <w:r w:rsidR="000B6200">
              <w:rPr>
                <w:noProof/>
                <w:webHidden/>
              </w:rPr>
              <w:tab/>
            </w:r>
            <w:r w:rsidR="000B6200">
              <w:rPr>
                <w:noProof/>
                <w:webHidden/>
              </w:rPr>
              <w:fldChar w:fldCharType="begin"/>
            </w:r>
            <w:r w:rsidR="000B6200">
              <w:rPr>
                <w:noProof/>
                <w:webHidden/>
              </w:rPr>
              <w:instrText xml:space="preserve"> PAGEREF _Toc202454566 \h </w:instrText>
            </w:r>
            <w:r w:rsidR="000B6200">
              <w:rPr>
                <w:noProof/>
                <w:webHidden/>
              </w:rPr>
            </w:r>
            <w:r w:rsidR="000B6200">
              <w:rPr>
                <w:noProof/>
                <w:webHidden/>
              </w:rPr>
              <w:fldChar w:fldCharType="separate"/>
            </w:r>
            <w:r w:rsidR="000B6200">
              <w:rPr>
                <w:noProof/>
                <w:webHidden/>
              </w:rPr>
              <w:t>10</w:t>
            </w:r>
            <w:r w:rsidR="000B6200">
              <w:rPr>
                <w:noProof/>
                <w:webHidden/>
              </w:rPr>
              <w:fldChar w:fldCharType="end"/>
            </w:r>
          </w:hyperlink>
        </w:p>
        <w:p w14:paraId="6EF15C33" w14:textId="315580A3" w:rsidR="000B6200" w:rsidRDefault="00393360">
          <w:pPr>
            <w:pStyle w:val="TM2"/>
            <w:rPr>
              <w:noProof/>
              <w:kern w:val="2"/>
              <w:sz w:val="24"/>
              <w:szCs w:val="24"/>
              <w14:ligatures w14:val="standardContextual"/>
            </w:rPr>
          </w:pPr>
          <w:hyperlink w:anchor="_Toc202454567" w:history="1">
            <w:r w:rsidR="000B6200" w:rsidRPr="00137B6C">
              <w:rPr>
                <w:rStyle w:val="Lienhypertexte"/>
                <w:rFonts w:cstheme="minorHAnsi"/>
                <w:noProof/>
                <w:lang w:val="en"/>
              </w:rPr>
              <w:t>Rejection of late bids - Opening bids</w:t>
            </w:r>
            <w:r w:rsidR="000B6200">
              <w:rPr>
                <w:noProof/>
                <w:webHidden/>
              </w:rPr>
              <w:tab/>
            </w:r>
            <w:r w:rsidR="000B6200">
              <w:rPr>
                <w:noProof/>
                <w:webHidden/>
              </w:rPr>
              <w:fldChar w:fldCharType="begin"/>
            </w:r>
            <w:r w:rsidR="000B6200">
              <w:rPr>
                <w:noProof/>
                <w:webHidden/>
              </w:rPr>
              <w:instrText xml:space="preserve"> PAGEREF _Toc202454567 \h </w:instrText>
            </w:r>
            <w:r w:rsidR="000B6200">
              <w:rPr>
                <w:noProof/>
                <w:webHidden/>
              </w:rPr>
            </w:r>
            <w:r w:rsidR="000B6200">
              <w:rPr>
                <w:noProof/>
                <w:webHidden/>
              </w:rPr>
              <w:fldChar w:fldCharType="separate"/>
            </w:r>
            <w:r w:rsidR="000B6200">
              <w:rPr>
                <w:noProof/>
                <w:webHidden/>
              </w:rPr>
              <w:t>10</w:t>
            </w:r>
            <w:r w:rsidR="000B6200">
              <w:rPr>
                <w:noProof/>
                <w:webHidden/>
              </w:rPr>
              <w:fldChar w:fldCharType="end"/>
            </w:r>
          </w:hyperlink>
        </w:p>
        <w:p w14:paraId="3C6B14DA" w14:textId="595851B1" w:rsidR="000B6200" w:rsidRDefault="00393360">
          <w:pPr>
            <w:pStyle w:val="TM2"/>
            <w:rPr>
              <w:noProof/>
              <w:kern w:val="2"/>
              <w:sz w:val="24"/>
              <w:szCs w:val="24"/>
              <w14:ligatures w14:val="standardContextual"/>
            </w:rPr>
          </w:pPr>
          <w:hyperlink w:anchor="_Toc202454568" w:history="1">
            <w:r w:rsidR="000B6200" w:rsidRPr="00137B6C">
              <w:rPr>
                <w:rStyle w:val="Lienhypertexte"/>
                <w:rFonts w:cstheme="minorHAnsi"/>
                <w:noProof/>
                <w:lang w:val="en"/>
              </w:rPr>
              <w:t>Bid analysis</w:t>
            </w:r>
            <w:r w:rsidR="000B6200">
              <w:rPr>
                <w:noProof/>
                <w:webHidden/>
              </w:rPr>
              <w:tab/>
            </w:r>
            <w:r w:rsidR="000B6200">
              <w:rPr>
                <w:noProof/>
                <w:webHidden/>
              </w:rPr>
              <w:fldChar w:fldCharType="begin"/>
            </w:r>
            <w:r w:rsidR="000B6200">
              <w:rPr>
                <w:noProof/>
                <w:webHidden/>
              </w:rPr>
              <w:instrText xml:space="preserve"> PAGEREF _Toc202454568 \h </w:instrText>
            </w:r>
            <w:r w:rsidR="000B6200">
              <w:rPr>
                <w:noProof/>
                <w:webHidden/>
              </w:rPr>
            </w:r>
            <w:r w:rsidR="000B6200">
              <w:rPr>
                <w:noProof/>
                <w:webHidden/>
              </w:rPr>
              <w:fldChar w:fldCharType="separate"/>
            </w:r>
            <w:r w:rsidR="000B6200">
              <w:rPr>
                <w:noProof/>
                <w:webHidden/>
              </w:rPr>
              <w:t>11</w:t>
            </w:r>
            <w:r w:rsidR="000B6200">
              <w:rPr>
                <w:noProof/>
                <w:webHidden/>
              </w:rPr>
              <w:fldChar w:fldCharType="end"/>
            </w:r>
          </w:hyperlink>
        </w:p>
        <w:p w14:paraId="730BC0A4" w14:textId="1ADE6314" w:rsidR="000B6200" w:rsidRDefault="00393360">
          <w:pPr>
            <w:pStyle w:val="TM2"/>
            <w:rPr>
              <w:noProof/>
              <w:kern w:val="2"/>
              <w:sz w:val="24"/>
              <w:szCs w:val="24"/>
              <w14:ligatures w14:val="standardContextual"/>
            </w:rPr>
          </w:pPr>
          <w:hyperlink w:anchor="_Toc202454569" w:history="1">
            <w:r w:rsidR="000B6200" w:rsidRPr="00137B6C">
              <w:rPr>
                <w:rStyle w:val="Lienhypertexte"/>
                <w:rFonts w:cstheme="minorHAnsi"/>
                <w:noProof/>
                <w:lang w:val="en"/>
              </w:rPr>
              <w:t>Rejection of non-conforming, inadmissible or inappropriate bids</w:t>
            </w:r>
            <w:r w:rsidR="000B6200">
              <w:rPr>
                <w:noProof/>
                <w:webHidden/>
              </w:rPr>
              <w:tab/>
            </w:r>
            <w:r w:rsidR="000B6200">
              <w:rPr>
                <w:noProof/>
                <w:webHidden/>
              </w:rPr>
              <w:fldChar w:fldCharType="begin"/>
            </w:r>
            <w:r w:rsidR="000B6200">
              <w:rPr>
                <w:noProof/>
                <w:webHidden/>
              </w:rPr>
              <w:instrText xml:space="preserve"> PAGEREF _Toc202454569 \h </w:instrText>
            </w:r>
            <w:r w:rsidR="000B6200">
              <w:rPr>
                <w:noProof/>
                <w:webHidden/>
              </w:rPr>
            </w:r>
            <w:r w:rsidR="000B6200">
              <w:rPr>
                <w:noProof/>
                <w:webHidden/>
              </w:rPr>
              <w:fldChar w:fldCharType="separate"/>
            </w:r>
            <w:r w:rsidR="000B6200">
              <w:rPr>
                <w:noProof/>
                <w:webHidden/>
              </w:rPr>
              <w:t>11</w:t>
            </w:r>
            <w:r w:rsidR="000B6200">
              <w:rPr>
                <w:noProof/>
                <w:webHidden/>
              </w:rPr>
              <w:fldChar w:fldCharType="end"/>
            </w:r>
          </w:hyperlink>
        </w:p>
        <w:p w14:paraId="24EA3E6E" w14:textId="6BA2112C" w:rsidR="000B6200" w:rsidRDefault="00393360">
          <w:pPr>
            <w:pStyle w:val="TM2"/>
            <w:rPr>
              <w:noProof/>
              <w:kern w:val="2"/>
              <w:sz w:val="24"/>
              <w:szCs w:val="24"/>
              <w14:ligatures w14:val="standardContextual"/>
            </w:rPr>
          </w:pPr>
          <w:hyperlink w:anchor="_Toc202454570" w:history="1">
            <w:r w:rsidR="000B6200" w:rsidRPr="00137B6C">
              <w:rPr>
                <w:rStyle w:val="Lienhypertexte"/>
                <w:rFonts w:cstheme="minorHAnsi"/>
                <w:noProof/>
                <w:lang w:val="en"/>
              </w:rPr>
              <w:t>Comparison of bids for selection of the most economically beneficial bid</w:t>
            </w:r>
            <w:r w:rsidR="000B6200">
              <w:rPr>
                <w:noProof/>
                <w:webHidden/>
              </w:rPr>
              <w:tab/>
            </w:r>
            <w:r w:rsidR="000B6200">
              <w:rPr>
                <w:noProof/>
                <w:webHidden/>
              </w:rPr>
              <w:fldChar w:fldCharType="begin"/>
            </w:r>
            <w:r w:rsidR="000B6200">
              <w:rPr>
                <w:noProof/>
                <w:webHidden/>
              </w:rPr>
              <w:instrText xml:space="preserve"> PAGEREF _Toc202454570 \h </w:instrText>
            </w:r>
            <w:r w:rsidR="000B6200">
              <w:rPr>
                <w:noProof/>
                <w:webHidden/>
              </w:rPr>
            </w:r>
            <w:r w:rsidR="000B6200">
              <w:rPr>
                <w:noProof/>
                <w:webHidden/>
              </w:rPr>
              <w:fldChar w:fldCharType="separate"/>
            </w:r>
            <w:r w:rsidR="000B6200">
              <w:rPr>
                <w:noProof/>
                <w:webHidden/>
              </w:rPr>
              <w:t>11</w:t>
            </w:r>
            <w:r w:rsidR="000B6200">
              <w:rPr>
                <w:noProof/>
                <w:webHidden/>
              </w:rPr>
              <w:fldChar w:fldCharType="end"/>
            </w:r>
          </w:hyperlink>
        </w:p>
        <w:p w14:paraId="4969B656" w14:textId="2F77EC3D" w:rsidR="000B6200" w:rsidRDefault="00393360">
          <w:pPr>
            <w:pStyle w:val="TM2"/>
            <w:rPr>
              <w:noProof/>
              <w:kern w:val="2"/>
              <w:sz w:val="24"/>
              <w:szCs w:val="24"/>
              <w14:ligatures w14:val="standardContextual"/>
            </w:rPr>
          </w:pPr>
          <w:hyperlink w:anchor="_Toc202454571" w:history="1">
            <w:r w:rsidR="000B6200" w:rsidRPr="00137B6C">
              <w:rPr>
                <w:rStyle w:val="Lienhypertexte"/>
                <w:rFonts w:cstheme="minorHAnsi"/>
                <w:i/>
                <w:iCs/>
                <w:noProof/>
                <w:lang w:val="en"/>
              </w:rPr>
              <w:t>Criterion 1: price of the services</w:t>
            </w:r>
            <w:r w:rsidR="000B6200">
              <w:rPr>
                <w:noProof/>
                <w:webHidden/>
              </w:rPr>
              <w:tab/>
            </w:r>
            <w:r w:rsidR="000B6200">
              <w:rPr>
                <w:noProof/>
                <w:webHidden/>
              </w:rPr>
              <w:fldChar w:fldCharType="begin"/>
            </w:r>
            <w:r w:rsidR="000B6200">
              <w:rPr>
                <w:noProof/>
                <w:webHidden/>
              </w:rPr>
              <w:instrText xml:space="preserve"> PAGEREF _Toc202454571 \h </w:instrText>
            </w:r>
            <w:r w:rsidR="000B6200">
              <w:rPr>
                <w:noProof/>
                <w:webHidden/>
              </w:rPr>
            </w:r>
            <w:r w:rsidR="000B6200">
              <w:rPr>
                <w:noProof/>
                <w:webHidden/>
              </w:rPr>
              <w:fldChar w:fldCharType="separate"/>
            </w:r>
            <w:r w:rsidR="000B6200">
              <w:rPr>
                <w:noProof/>
                <w:webHidden/>
              </w:rPr>
              <w:t>11</w:t>
            </w:r>
            <w:r w:rsidR="000B6200">
              <w:rPr>
                <w:noProof/>
                <w:webHidden/>
              </w:rPr>
              <w:fldChar w:fldCharType="end"/>
            </w:r>
          </w:hyperlink>
        </w:p>
        <w:p w14:paraId="7784D9CE" w14:textId="18FFB9B7" w:rsidR="000B6200" w:rsidRDefault="00393360">
          <w:pPr>
            <w:pStyle w:val="TM2"/>
            <w:rPr>
              <w:noProof/>
              <w:kern w:val="2"/>
              <w:sz w:val="24"/>
              <w:szCs w:val="24"/>
              <w14:ligatures w14:val="standardContextual"/>
            </w:rPr>
          </w:pPr>
          <w:hyperlink w:anchor="_Toc202454572" w:history="1">
            <w:r w:rsidR="000B6200" w:rsidRPr="00137B6C">
              <w:rPr>
                <w:rStyle w:val="Lienhypertexte"/>
                <w:rFonts w:cstheme="minorHAnsi"/>
                <w:i/>
                <w:iCs/>
                <w:noProof/>
                <w:lang w:val="en"/>
              </w:rPr>
              <w:t>Criterion 2: Technical offer</w:t>
            </w:r>
            <w:r w:rsidR="000B6200">
              <w:rPr>
                <w:noProof/>
                <w:webHidden/>
              </w:rPr>
              <w:tab/>
            </w:r>
            <w:r w:rsidR="000B6200">
              <w:rPr>
                <w:noProof/>
                <w:webHidden/>
              </w:rPr>
              <w:fldChar w:fldCharType="begin"/>
            </w:r>
            <w:r w:rsidR="000B6200">
              <w:rPr>
                <w:noProof/>
                <w:webHidden/>
              </w:rPr>
              <w:instrText xml:space="preserve"> PAGEREF _Toc202454572 \h </w:instrText>
            </w:r>
            <w:r w:rsidR="000B6200">
              <w:rPr>
                <w:noProof/>
                <w:webHidden/>
              </w:rPr>
            </w:r>
            <w:r w:rsidR="000B6200">
              <w:rPr>
                <w:noProof/>
                <w:webHidden/>
              </w:rPr>
              <w:fldChar w:fldCharType="separate"/>
            </w:r>
            <w:r w:rsidR="000B6200">
              <w:rPr>
                <w:noProof/>
                <w:webHidden/>
              </w:rPr>
              <w:t>11</w:t>
            </w:r>
            <w:r w:rsidR="000B6200">
              <w:rPr>
                <w:noProof/>
                <w:webHidden/>
              </w:rPr>
              <w:fldChar w:fldCharType="end"/>
            </w:r>
          </w:hyperlink>
        </w:p>
        <w:p w14:paraId="3EA4A880" w14:textId="64DAFD36" w:rsidR="000B6200" w:rsidRDefault="00393360">
          <w:pPr>
            <w:pStyle w:val="TM2"/>
            <w:rPr>
              <w:noProof/>
              <w:kern w:val="2"/>
              <w:sz w:val="24"/>
              <w:szCs w:val="24"/>
              <w14:ligatures w14:val="standardContextual"/>
            </w:rPr>
          </w:pPr>
          <w:hyperlink w:anchor="_Toc202454573" w:history="1">
            <w:r w:rsidR="000B6200" w:rsidRPr="00137B6C">
              <w:rPr>
                <w:rStyle w:val="Lienhypertexte"/>
                <w:rFonts w:cstheme="minorHAnsi"/>
                <w:noProof/>
                <w:lang w:val="en"/>
              </w:rPr>
              <w:t>Negotiations</w:t>
            </w:r>
            <w:r w:rsidR="000B6200">
              <w:rPr>
                <w:noProof/>
                <w:webHidden/>
              </w:rPr>
              <w:tab/>
            </w:r>
            <w:r w:rsidR="000B6200">
              <w:rPr>
                <w:noProof/>
                <w:webHidden/>
              </w:rPr>
              <w:fldChar w:fldCharType="begin"/>
            </w:r>
            <w:r w:rsidR="000B6200">
              <w:rPr>
                <w:noProof/>
                <w:webHidden/>
              </w:rPr>
              <w:instrText xml:space="preserve"> PAGEREF _Toc202454573 \h </w:instrText>
            </w:r>
            <w:r w:rsidR="000B6200">
              <w:rPr>
                <w:noProof/>
                <w:webHidden/>
              </w:rPr>
            </w:r>
            <w:r w:rsidR="000B6200">
              <w:rPr>
                <w:noProof/>
                <w:webHidden/>
              </w:rPr>
              <w:fldChar w:fldCharType="separate"/>
            </w:r>
            <w:r w:rsidR="000B6200">
              <w:rPr>
                <w:noProof/>
                <w:webHidden/>
              </w:rPr>
              <w:t>11</w:t>
            </w:r>
            <w:r w:rsidR="000B6200">
              <w:rPr>
                <w:noProof/>
                <w:webHidden/>
              </w:rPr>
              <w:fldChar w:fldCharType="end"/>
            </w:r>
          </w:hyperlink>
        </w:p>
        <w:p w14:paraId="4DE1094C" w14:textId="307846CD" w:rsidR="000B6200" w:rsidRDefault="00393360">
          <w:pPr>
            <w:pStyle w:val="TM2"/>
            <w:rPr>
              <w:noProof/>
              <w:kern w:val="2"/>
              <w:sz w:val="24"/>
              <w:szCs w:val="24"/>
              <w14:ligatures w14:val="standardContextual"/>
            </w:rPr>
          </w:pPr>
          <w:hyperlink w:anchor="_Toc202454574" w:history="1">
            <w:r w:rsidR="000B6200" w:rsidRPr="00137B6C">
              <w:rPr>
                <w:rStyle w:val="Lienhypertexte"/>
                <w:rFonts w:cstheme="minorHAnsi"/>
                <w:i/>
                <w:iCs/>
                <w:noProof/>
                <w:lang w:val="en"/>
              </w:rPr>
              <w:t>Bidder interviews – bid negotiations</w:t>
            </w:r>
            <w:r w:rsidR="000B6200">
              <w:rPr>
                <w:noProof/>
                <w:webHidden/>
              </w:rPr>
              <w:tab/>
            </w:r>
            <w:r w:rsidR="000B6200">
              <w:rPr>
                <w:noProof/>
                <w:webHidden/>
              </w:rPr>
              <w:fldChar w:fldCharType="begin"/>
            </w:r>
            <w:r w:rsidR="000B6200">
              <w:rPr>
                <w:noProof/>
                <w:webHidden/>
              </w:rPr>
              <w:instrText xml:space="preserve"> PAGEREF _Toc202454574 \h </w:instrText>
            </w:r>
            <w:r w:rsidR="000B6200">
              <w:rPr>
                <w:noProof/>
                <w:webHidden/>
              </w:rPr>
            </w:r>
            <w:r w:rsidR="000B6200">
              <w:rPr>
                <w:noProof/>
                <w:webHidden/>
              </w:rPr>
              <w:fldChar w:fldCharType="separate"/>
            </w:r>
            <w:r w:rsidR="000B6200">
              <w:rPr>
                <w:noProof/>
                <w:webHidden/>
              </w:rPr>
              <w:t>11</w:t>
            </w:r>
            <w:r w:rsidR="000B6200">
              <w:rPr>
                <w:noProof/>
                <w:webHidden/>
              </w:rPr>
              <w:fldChar w:fldCharType="end"/>
            </w:r>
          </w:hyperlink>
        </w:p>
        <w:p w14:paraId="4D2E776F" w14:textId="0562727D" w:rsidR="000B6200" w:rsidRDefault="00393360">
          <w:pPr>
            <w:pStyle w:val="TM2"/>
            <w:rPr>
              <w:noProof/>
              <w:kern w:val="2"/>
              <w:sz w:val="24"/>
              <w:szCs w:val="24"/>
              <w14:ligatures w14:val="standardContextual"/>
            </w:rPr>
          </w:pPr>
          <w:hyperlink w:anchor="_Toc202454575" w:history="1">
            <w:r w:rsidR="000B6200" w:rsidRPr="00137B6C">
              <w:rPr>
                <w:rStyle w:val="Lienhypertexte"/>
                <w:rFonts w:cstheme="minorHAnsi"/>
                <w:noProof/>
                <w:lang w:val="en"/>
              </w:rPr>
              <w:t>Award process</w:t>
            </w:r>
            <w:r w:rsidR="000B6200">
              <w:rPr>
                <w:noProof/>
                <w:webHidden/>
              </w:rPr>
              <w:tab/>
            </w:r>
            <w:r w:rsidR="000B6200">
              <w:rPr>
                <w:noProof/>
                <w:webHidden/>
              </w:rPr>
              <w:fldChar w:fldCharType="begin"/>
            </w:r>
            <w:r w:rsidR="000B6200">
              <w:rPr>
                <w:noProof/>
                <w:webHidden/>
              </w:rPr>
              <w:instrText xml:space="preserve"> PAGEREF _Toc202454575 \h </w:instrText>
            </w:r>
            <w:r w:rsidR="000B6200">
              <w:rPr>
                <w:noProof/>
                <w:webHidden/>
              </w:rPr>
            </w:r>
            <w:r w:rsidR="000B6200">
              <w:rPr>
                <w:noProof/>
                <w:webHidden/>
              </w:rPr>
              <w:fldChar w:fldCharType="separate"/>
            </w:r>
            <w:r w:rsidR="000B6200">
              <w:rPr>
                <w:noProof/>
                <w:webHidden/>
              </w:rPr>
              <w:t>12</w:t>
            </w:r>
            <w:r w:rsidR="000B6200">
              <w:rPr>
                <w:noProof/>
                <w:webHidden/>
              </w:rPr>
              <w:fldChar w:fldCharType="end"/>
            </w:r>
          </w:hyperlink>
        </w:p>
        <w:p w14:paraId="0AA8BA77" w14:textId="16FBA749"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76" w:history="1">
            <w:r w:rsidR="000B6200" w:rsidRPr="00137B6C">
              <w:rPr>
                <w:rStyle w:val="Lienhypertexte"/>
                <w:rFonts w:cstheme="minorHAnsi"/>
                <w:b/>
                <w:caps/>
                <w:noProof/>
                <w:lang w:val="en-GB"/>
              </w:rPr>
              <w:t>ARTICLE 7:</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Processing of personal data in the context of this tender and for the purposes of contract monitoring</w:t>
            </w:r>
            <w:r w:rsidR="000B6200">
              <w:rPr>
                <w:noProof/>
                <w:webHidden/>
              </w:rPr>
              <w:tab/>
            </w:r>
            <w:r w:rsidR="000B6200">
              <w:rPr>
                <w:noProof/>
                <w:webHidden/>
              </w:rPr>
              <w:fldChar w:fldCharType="begin"/>
            </w:r>
            <w:r w:rsidR="000B6200">
              <w:rPr>
                <w:noProof/>
                <w:webHidden/>
              </w:rPr>
              <w:instrText xml:space="preserve"> PAGEREF _Toc202454576 \h </w:instrText>
            </w:r>
            <w:r w:rsidR="000B6200">
              <w:rPr>
                <w:noProof/>
                <w:webHidden/>
              </w:rPr>
            </w:r>
            <w:r w:rsidR="000B6200">
              <w:rPr>
                <w:noProof/>
                <w:webHidden/>
              </w:rPr>
              <w:fldChar w:fldCharType="separate"/>
            </w:r>
            <w:r w:rsidR="000B6200">
              <w:rPr>
                <w:noProof/>
                <w:webHidden/>
              </w:rPr>
              <w:t>12</w:t>
            </w:r>
            <w:r w:rsidR="000B6200">
              <w:rPr>
                <w:noProof/>
                <w:webHidden/>
              </w:rPr>
              <w:fldChar w:fldCharType="end"/>
            </w:r>
          </w:hyperlink>
        </w:p>
        <w:p w14:paraId="0606123E" w14:textId="658E6AC7" w:rsidR="000B6200" w:rsidRDefault="00393360">
          <w:pPr>
            <w:pStyle w:val="TM2"/>
            <w:rPr>
              <w:noProof/>
              <w:kern w:val="2"/>
              <w:sz w:val="24"/>
              <w:szCs w:val="24"/>
              <w14:ligatures w14:val="standardContextual"/>
            </w:rPr>
          </w:pPr>
          <w:hyperlink w:anchor="_Toc202454577" w:history="1">
            <w:r w:rsidR="000B6200" w:rsidRPr="00137B6C">
              <w:rPr>
                <w:rStyle w:val="Lienhypertexte"/>
                <w:rFonts w:cstheme="minorHAnsi"/>
                <w:noProof/>
                <w:lang w:val="en"/>
              </w:rPr>
              <w:t>Identity and contact details of the data controller and its representative</w:t>
            </w:r>
            <w:r w:rsidR="000B6200">
              <w:rPr>
                <w:noProof/>
                <w:webHidden/>
              </w:rPr>
              <w:tab/>
            </w:r>
            <w:r w:rsidR="000B6200">
              <w:rPr>
                <w:noProof/>
                <w:webHidden/>
              </w:rPr>
              <w:fldChar w:fldCharType="begin"/>
            </w:r>
            <w:r w:rsidR="000B6200">
              <w:rPr>
                <w:noProof/>
                <w:webHidden/>
              </w:rPr>
              <w:instrText xml:space="preserve"> PAGEREF _Toc202454577 \h </w:instrText>
            </w:r>
            <w:r w:rsidR="000B6200">
              <w:rPr>
                <w:noProof/>
                <w:webHidden/>
              </w:rPr>
            </w:r>
            <w:r w:rsidR="000B6200">
              <w:rPr>
                <w:noProof/>
                <w:webHidden/>
              </w:rPr>
              <w:fldChar w:fldCharType="separate"/>
            </w:r>
            <w:r w:rsidR="000B6200">
              <w:rPr>
                <w:noProof/>
                <w:webHidden/>
              </w:rPr>
              <w:t>12</w:t>
            </w:r>
            <w:r w:rsidR="000B6200">
              <w:rPr>
                <w:noProof/>
                <w:webHidden/>
              </w:rPr>
              <w:fldChar w:fldCharType="end"/>
            </w:r>
          </w:hyperlink>
        </w:p>
        <w:p w14:paraId="31F6920A" w14:textId="4A974D33" w:rsidR="000B6200" w:rsidRDefault="00393360">
          <w:pPr>
            <w:pStyle w:val="TM2"/>
            <w:rPr>
              <w:noProof/>
              <w:kern w:val="2"/>
              <w:sz w:val="24"/>
              <w:szCs w:val="24"/>
              <w14:ligatures w14:val="standardContextual"/>
            </w:rPr>
          </w:pPr>
          <w:hyperlink w:anchor="_Toc202454578" w:history="1">
            <w:r w:rsidR="000B6200" w:rsidRPr="00137B6C">
              <w:rPr>
                <w:rStyle w:val="Lienhypertexte"/>
                <w:rFonts w:cstheme="minorHAnsi"/>
                <w:noProof/>
              </w:rPr>
              <w:t>For the PLACE platform:</w:t>
            </w:r>
            <w:r w:rsidR="000B6200">
              <w:rPr>
                <w:noProof/>
                <w:webHidden/>
              </w:rPr>
              <w:tab/>
            </w:r>
            <w:r w:rsidR="000B6200">
              <w:rPr>
                <w:noProof/>
                <w:webHidden/>
              </w:rPr>
              <w:fldChar w:fldCharType="begin"/>
            </w:r>
            <w:r w:rsidR="000B6200">
              <w:rPr>
                <w:noProof/>
                <w:webHidden/>
              </w:rPr>
              <w:instrText xml:space="preserve"> PAGEREF _Toc202454578 \h </w:instrText>
            </w:r>
            <w:r w:rsidR="000B6200">
              <w:rPr>
                <w:noProof/>
                <w:webHidden/>
              </w:rPr>
            </w:r>
            <w:r w:rsidR="000B6200">
              <w:rPr>
                <w:noProof/>
                <w:webHidden/>
              </w:rPr>
              <w:fldChar w:fldCharType="separate"/>
            </w:r>
            <w:r w:rsidR="000B6200">
              <w:rPr>
                <w:noProof/>
                <w:webHidden/>
              </w:rPr>
              <w:t>12</w:t>
            </w:r>
            <w:r w:rsidR="000B6200">
              <w:rPr>
                <w:noProof/>
                <w:webHidden/>
              </w:rPr>
              <w:fldChar w:fldCharType="end"/>
            </w:r>
          </w:hyperlink>
        </w:p>
        <w:p w14:paraId="5B4D6857" w14:textId="3294D1F4" w:rsidR="000B6200" w:rsidRDefault="00393360">
          <w:pPr>
            <w:pStyle w:val="TM2"/>
            <w:rPr>
              <w:noProof/>
              <w:kern w:val="2"/>
              <w:sz w:val="24"/>
              <w:szCs w:val="24"/>
              <w14:ligatures w14:val="standardContextual"/>
            </w:rPr>
          </w:pPr>
          <w:hyperlink w:anchor="_Toc202454579" w:history="1">
            <w:r w:rsidR="000B6200" w:rsidRPr="00137B6C">
              <w:rPr>
                <w:rStyle w:val="Lienhypertexte"/>
                <w:rFonts w:cstheme="minorHAnsi"/>
                <w:noProof/>
                <w:lang w:val="en"/>
              </w:rPr>
              <w:t>Contact details of the Data Protection Officer:</w:t>
            </w:r>
            <w:r w:rsidR="000B6200">
              <w:rPr>
                <w:noProof/>
                <w:webHidden/>
              </w:rPr>
              <w:tab/>
            </w:r>
            <w:r w:rsidR="000B6200">
              <w:rPr>
                <w:noProof/>
                <w:webHidden/>
              </w:rPr>
              <w:fldChar w:fldCharType="begin"/>
            </w:r>
            <w:r w:rsidR="000B6200">
              <w:rPr>
                <w:noProof/>
                <w:webHidden/>
              </w:rPr>
              <w:instrText xml:space="preserve"> PAGEREF _Toc202454579 \h </w:instrText>
            </w:r>
            <w:r w:rsidR="000B6200">
              <w:rPr>
                <w:noProof/>
                <w:webHidden/>
              </w:rPr>
            </w:r>
            <w:r w:rsidR="000B6200">
              <w:rPr>
                <w:noProof/>
                <w:webHidden/>
              </w:rPr>
              <w:fldChar w:fldCharType="separate"/>
            </w:r>
            <w:r w:rsidR="000B6200">
              <w:rPr>
                <w:noProof/>
                <w:webHidden/>
              </w:rPr>
              <w:t>12</w:t>
            </w:r>
            <w:r w:rsidR="000B6200">
              <w:rPr>
                <w:noProof/>
                <w:webHidden/>
              </w:rPr>
              <w:fldChar w:fldCharType="end"/>
            </w:r>
          </w:hyperlink>
        </w:p>
        <w:p w14:paraId="43A8C239" w14:textId="536758B6" w:rsidR="000B6200" w:rsidRDefault="00393360">
          <w:pPr>
            <w:pStyle w:val="TM2"/>
            <w:rPr>
              <w:noProof/>
              <w:kern w:val="2"/>
              <w:sz w:val="24"/>
              <w:szCs w:val="24"/>
              <w14:ligatures w14:val="standardContextual"/>
            </w:rPr>
          </w:pPr>
          <w:hyperlink w:anchor="_Toc202454580" w:history="1">
            <w:r w:rsidR="000B6200" w:rsidRPr="00137B6C">
              <w:rPr>
                <w:rStyle w:val="Lienhypertexte"/>
                <w:rFonts w:cstheme="minorHAnsi"/>
                <w:noProof/>
                <w:lang w:val="en"/>
              </w:rPr>
              <w:t>For the contracting authority:</w:t>
            </w:r>
            <w:r w:rsidR="000B6200">
              <w:rPr>
                <w:noProof/>
                <w:webHidden/>
              </w:rPr>
              <w:tab/>
            </w:r>
            <w:r w:rsidR="000B6200">
              <w:rPr>
                <w:noProof/>
                <w:webHidden/>
              </w:rPr>
              <w:fldChar w:fldCharType="begin"/>
            </w:r>
            <w:r w:rsidR="000B6200">
              <w:rPr>
                <w:noProof/>
                <w:webHidden/>
              </w:rPr>
              <w:instrText xml:space="preserve"> PAGEREF _Toc202454580 \h </w:instrText>
            </w:r>
            <w:r w:rsidR="000B6200">
              <w:rPr>
                <w:noProof/>
                <w:webHidden/>
              </w:rPr>
            </w:r>
            <w:r w:rsidR="000B6200">
              <w:rPr>
                <w:noProof/>
                <w:webHidden/>
              </w:rPr>
              <w:fldChar w:fldCharType="separate"/>
            </w:r>
            <w:r w:rsidR="000B6200">
              <w:rPr>
                <w:noProof/>
                <w:webHidden/>
              </w:rPr>
              <w:t>12</w:t>
            </w:r>
            <w:r w:rsidR="000B6200">
              <w:rPr>
                <w:noProof/>
                <w:webHidden/>
              </w:rPr>
              <w:fldChar w:fldCharType="end"/>
            </w:r>
          </w:hyperlink>
        </w:p>
        <w:p w14:paraId="3C2FDEC5" w14:textId="5F9FEAF9" w:rsidR="000B6200" w:rsidRDefault="00393360">
          <w:pPr>
            <w:pStyle w:val="TM2"/>
            <w:rPr>
              <w:noProof/>
              <w:kern w:val="2"/>
              <w:sz w:val="24"/>
              <w:szCs w:val="24"/>
              <w14:ligatures w14:val="standardContextual"/>
            </w:rPr>
          </w:pPr>
          <w:hyperlink w:anchor="_Toc202454581" w:history="1">
            <w:r w:rsidR="000B6200" w:rsidRPr="00137B6C">
              <w:rPr>
                <w:rStyle w:val="Lienhypertexte"/>
                <w:rFonts w:cstheme="minorHAnsi"/>
                <w:noProof/>
                <w:lang w:val="en"/>
              </w:rPr>
              <w:t>Contact details of the Data Protection Officer:</w:t>
            </w:r>
            <w:r w:rsidR="000B6200">
              <w:rPr>
                <w:noProof/>
                <w:webHidden/>
              </w:rPr>
              <w:tab/>
            </w:r>
            <w:r w:rsidR="000B6200">
              <w:rPr>
                <w:noProof/>
                <w:webHidden/>
              </w:rPr>
              <w:fldChar w:fldCharType="begin"/>
            </w:r>
            <w:r w:rsidR="000B6200">
              <w:rPr>
                <w:noProof/>
                <w:webHidden/>
              </w:rPr>
              <w:instrText xml:space="preserve"> PAGEREF _Toc202454581 \h </w:instrText>
            </w:r>
            <w:r w:rsidR="000B6200">
              <w:rPr>
                <w:noProof/>
                <w:webHidden/>
              </w:rPr>
            </w:r>
            <w:r w:rsidR="000B6200">
              <w:rPr>
                <w:noProof/>
                <w:webHidden/>
              </w:rPr>
              <w:fldChar w:fldCharType="separate"/>
            </w:r>
            <w:r w:rsidR="000B6200">
              <w:rPr>
                <w:noProof/>
                <w:webHidden/>
              </w:rPr>
              <w:t>12</w:t>
            </w:r>
            <w:r w:rsidR="000B6200">
              <w:rPr>
                <w:noProof/>
                <w:webHidden/>
              </w:rPr>
              <w:fldChar w:fldCharType="end"/>
            </w:r>
          </w:hyperlink>
        </w:p>
        <w:p w14:paraId="13821225" w14:textId="2B92F21E"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82" w:history="1">
            <w:r w:rsidR="000B6200" w:rsidRPr="00137B6C">
              <w:rPr>
                <w:rStyle w:val="Lienhypertexte"/>
                <w:rFonts w:cstheme="minorHAnsi"/>
                <w:b/>
                <w:caps/>
                <w:noProof/>
              </w:rPr>
              <w:t>ARTICLE 8:</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ADDITIONAL INFORMATION</w:t>
            </w:r>
            <w:r w:rsidR="000B6200">
              <w:rPr>
                <w:noProof/>
                <w:webHidden/>
              </w:rPr>
              <w:tab/>
            </w:r>
            <w:r w:rsidR="000B6200">
              <w:rPr>
                <w:noProof/>
                <w:webHidden/>
              </w:rPr>
              <w:fldChar w:fldCharType="begin"/>
            </w:r>
            <w:r w:rsidR="000B6200">
              <w:rPr>
                <w:noProof/>
                <w:webHidden/>
              </w:rPr>
              <w:instrText xml:space="preserve"> PAGEREF _Toc202454582 \h </w:instrText>
            </w:r>
            <w:r w:rsidR="000B6200">
              <w:rPr>
                <w:noProof/>
                <w:webHidden/>
              </w:rPr>
            </w:r>
            <w:r w:rsidR="000B6200">
              <w:rPr>
                <w:noProof/>
                <w:webHidden/>
              </w:rPr>
              <w:fldChar w:fldCharType="separate"/>
            </w:r>
            <w:r w:rsidR="000B6200">
              <w:rPr>
                <w:noProof/>
                <w:webHidden/>
              </w:rPr>
              <w:t>13</w:t>
            </w:r>
            <w:r w:rsidR="000B6200">
              <w:rPr>
                <w:noProof/>
                <w:webHidden/>
              </w:rPr>
              <w:fldChar w:fldCharType="end"/>
            </w:r>
          </w:hyperlink>
        </w:p>
        <w:p w14:paraId="7FFEE277" w14:textId="3F62F9F4" w:rsidR="000B6200" w:rsidRDefault="00393360">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02454583" w:history="1">
            <w:r w:rsidR="000B6200" w:rsidRPr="00137B6C">
              <w:rPr>
                <w:rStyle w:val="Lienhypertexte"/>
                <w:rFonts w:cstheme="minorHAnsi"/>
                <w:b/>
                <w:caps/>
                <w:noProof/>
              </w:rPr>
              <w:t>ARTICLE 9:</w:t>
            </w:r>
            <w:r w:rsidR="000B6200">
              <w:rPr>
                <w:rFonts w:asciiTheme="minorHAnsi" w:eastAsiaTheme="minorEastAsia" w:hAnsiTheme="minorHAnsi" w:cstheme="minorBidi"/>
                <w:noProof/>
                <w:kern w:val="2"/>
                <w:sz w:val="24"/>
                <w:szCs w:val="24"/>
                <w14:ligatures w14:val="standardContextual"/>
              </w:rPr>
              <w:tab/>
            </w:r>
            <w:r w:rsidR="000B6200" w:rsidRPr="00137B6C">
              <w:rPr>
                <w:rStyle w:val="Lienhypertexte"/>
                <w:rFonts w:cstheme="minorHAnsi"/>
                <w:b/>
                <w:bCs/>
                <w:caps/>
                <w:noProof/>
                <w:lang w:val="en"/>
              </w:rPr>
              <w:t>Appeal channels and deadlines</w:t>
            </w:r>
            <w:r w:rsidR="000B6200">
              <w:rPr>
                <w:noProof/>
                <w:webHidden/>
              </w:rPr>
              <w:tab/>
            </w:r>
            <w:r w:rsidR="000B6200">
              <w:rPr>
                <w:noProof/>
                <w:webHidden/>
              </w:rPr>
              <w:fldChar w:fldCharType="begin"/>
            </w:r>
            <w:r w:rsidR="000B6200">
              <w:rPr>
                <w:noProof/>
                <w:webHidden/>
              </w:rPr>
              <w:instrText xml:space="preserve"> PAGEREF _Toc202454583 \h </w:instrText>
            </w:r>
            <w:r w:rsidR="000B6200">
              <w:rPr>
                <w:noProof/>
                <w:webHidden/>
              </w:rPr>
            </w:r>
            <w:r w:rsidR="000B6200">
              <w:rPr>
                <w:noProof/>
                <w:webHidden/>
              </w:rPr>
              <w:fldChar w:fldCharType="separate"/>
            </w:r>
            <w:r w:rsidR="000B6200">
              <w:rPr>
                <w:noProof/>
                <w:webHidden/>
              </w:rPr>
              <w:t>13</w:t>
            </w:r>
            <w:r w:rsidR="000B6200">
              <w:rPr>
                <w:noProof/>
                <w:webHidden/>
              </w:rPr>
              <w:fldChar w:fldCharType="end"/>
            </w:r>
          </w:hyperlink>
        </w:p>
        <w:p w14:paraId="1F57A7CE" w14:textId="7042E4F1"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02454529"/>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02454530"/>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31E54F0F" w:rsidR="00A5417F" w:rsidRPr="003149FA"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3149FA">
        <w:rPr>
          <w:rFonts w:asciiTheme="minorHAnsi" w:hAnsiTheme="minorHAnsi" w:cstheme="minorHAnsi"/>
          <w:szCs w:val="22"/>
          <w:lang w:val="en-GB"/>
        </w:rPr>
        <w:t xml:space="preserve">The tender covers the award of a service </w:t>
      </w:r>
      <w:r w:rsidR="00522E19">
        <w:rPr>
          <w:rFonts w:asciiTheme="minorHAnsi" w:hAnsiTheme="minorHAnsi" w:cstheme="minorHAnsi"/>
          <w:szCs w:val="22"/>
          <w:lang w:val="en-GB"/>
        </w:rPr>
        <w:t xml:space="preserve">and supplies </w:t>
      </w:r>
      <w:r w:rsidRPr="003149FA">
        <w:rPr>
          <w:rFonts w:asciiTheme="minorHAnsi" w:hAnsiTheme="minorHAnsi" w:cstheme="minorHAnsi"/>
          <w:szCs w:val="22"/>
          <w:lang w:val="en-GB"/>
        </w:rPr>
        <w:t>contract covering “</w:t>
      </w:r>
      <w:r w:rsidR="003149FA" w:rsidRPr="003149FA">
        <w:rPr>
          <w:rFonts w:asciiTheme="minorHAnsi" w:hAnsiTheme="minorHAnsi" w:cstheme="minorHAnsi"/>
          <w:szCs w:val="22"/>
          <w:lang w:val="en-GB"/>
        </w:rPr>
        <w:t>O</w:t>
      </w:r>
      <w:r w:rsidR="003149FA" w:rsidRPr="003149FA">
        <w:rPr>
          <w:rFonts w:asciiTheme="minorHAnsi" w:hAnsiTheme="minorHAnsi" w:cstheme="minorHAnsi"/>
          <w:i/>
          <w:iCs/>
          <w:szCs w:val="22"/>
          <w:lang w:val="en-GB"/>
        </w:rPr>
        <w:t>rganización e implementación especializada de la ejecución de acciones sobre igualdad de oportunidades educativas y prevención de la violencia sexual en centros educativos - Fortalecimiento técnico a docentes en igualdad de oportunidades educativas para la elaboración de planes de igualdad //</w:t>
      </w:r>
      <w:r w:rsidR="0059499F" w:rsidRPr="003149FA">
        <w:rPr>
          <w:rFonts w:asciiTheme="minorHAnsi" w:hAnsiTheme="minorHAnsi" w:cstheme="minorHAnsi"/>
          <w:i/>
          <w:iCs/>
          <w:szCs w:val="22"/>
          <w:lang w:val="en-GB"/>
        </w:rPr>
        <w:t xml:space="preserve"> </w:t>
      </w:r>
      <w:r w:rsidR="003149FA">
        <w:rPr>
          <w:rFonts w:asciiTheme="minorHAnsi" w:hAnsiTheme="minorHAnsi" w:cstheme="minorHAnsi"/>
          <w:i/>
          <w:iCs/>
          <w:szCs w:val="22"/>
          <w:lang w:val="en-GB"/>
        </w:rPr>
        <w:t>O</w:t>
      </w:r>
      <w:r w:rsidR="003149FA" w:rsidRPr="003149FA">
        <w:rPr>
          <w:rFonts w:asciiTheme="minorHAnsi" w:hAnsiTheme="minorHAnsi" w:cstheme="minorHAnsi"/>
          <w:i/>
          <w:iCs/>
          <w:szCs w:val="22"/>
          <w:lang w:val="en-GB"/>
        </w:rPr>
        <w:t xml:space="preserve">rganization and specialized execution of the implementation of actions on equal educational opportunities and prevention of sexual violence in educational establishments - </w:t>
      </w:r>
      <w:r w:rsidR="003149FA">
        <w:rPr>
          <w:rFonts w:asciiTheme="minorHAnsi" w:hAnsiTheme="minorHAnsi" w:cstheme="minorHAnsi"/>
          <w:i/>
          <w:iCs/>
          <w:szCs w:val="22"/>
          <w:lang w:val="en-GB"/>
        </w:rPr>
        <w:t>T</w:t>
      </w:r>
      <w:r w:rsidR="003149FA" w:rsidRPr="003149FA">
        <w:rPr>
          <w:rFonts w:asciiTheme="minorHAnsi" w:hAnsiTheme="minorHAnsi" w:cstheme="minorHAnsi"/>
          <w:i/>
          <w:iCs/>
          <w:szCs w:val="22"/>
          <w:lang w:val="en-GB"/>
        </w:rPr>
        <w:t>echnical training for teachers on equal educational opportunities for the development of equality plans</w:t>
      </w:r>
      <w:r w:rsidRPr="003149FA">
        <w:rPr>
          <w:rFonts w:asciiTheme="minorHAnsi" w:hAnsiTheme="minorHAnsi" w:cstheme="minorHAnsi"/>
          <w:szCs w:val="22"/>
          <w:lang w:val="en-GB"/>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02454531"/>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35BE08E4" w14:textId="63B493C4" w:rsidR="009009F8" w:rsidRPr="0059499F" w:rsidRDefault="009009F8" w:rsidP="00F32194">
      <w:pPr>
        <w:pStyle w:val="u"/>
        <w:spacing w:before="120"/>
        <w:ind w:left="0"/>
        <w:rPr>
          <w:rFonts w:asciiTheme="minorHAnsi" w:hAnsiTheme="minorHAnsi" w:cstheme="minorHAnsi"/>
          <w:szCs w:val="22"/>
          <w:lang w:val="en-GB"/>
        </w:rPr>
      </w:pPr>
      <w:r w:rsidRPr="0059499F">
        <w:rPr>
          <w:rFonts w:asciiTheme="minorHAnsi" w:hAnsiTheme="minorHAnsi" w:cstheme="minorHAnsi"/>
          <w:szCs w:val="22"/>
          <w:lang w:val="en"/>
        </w:rPr>
        <w:t>open tender in application of Articles L. 2124-2, R. 2161-2, R. 2161-3, R. 2161-4 and R. 2161-5 of CCP</w:t>
      </w:r>
    </w:p>
    <w:p w14:paraId="0EDA0005" w14:textId="77777777" w:rsidR="009009F8" w:rsidRPr="001B4D67"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4" w:name="_Toc202454532"/>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8D13EE" w:rsidRDefault="009009F8" w:rsidP="00A025D7">
            <w:pPr>
              <w:spacing w:line="240" w:lineRule="auto"/>
              <w:jc w:val="center"/>
              <w:rPr>
                <w:rFonts w:asciiTheme="minorHAnsi" w:hAnsiTheme="minorHAnsi" w:cstheme="minorHAnsi"/>
                <w:b/>
                <w:sz w:val="22"/>
                <w:szCs w:val="22"/>
              </w:rPr>
            </w:pPr>
            <w:r w:rsidRPr="008D13EE">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8D13EE" w:rsidRDefault="009009F8" w:rsidP="00A025D7">
            <w:pPr>
              <w:spacing w:line="240" w:lineRule="auto"/>
              <w:jc w:val="both"/>
              <w:rPr>
                <w:rFonts w:asciiTheme="minorHAnsi" w:hAnsiTheme="minorHAnsi" w:cstheme="minorHAnsi"/>
                <w:b/>
                <w:sz w:val="22"/>
                <w:szCs w:val="22"/>
              </w:rPr>
            </w:pPr>
            <w:r w:rsidRPr="008D13EE">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78973A5" w:rsidR="009009F8" w:rsidRPr="008D13EE" w:rsidRDefault="00CC5917"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16</w:t>
            </w:r>
            <w:r w:rsidR="009009F8" w:rsidRPr="008D13EE">
              <w:rPr>
                <w:rFonts w:asciiTheme="minorHAnsi" w:hAnsiTheme="minorHAnsi" w:cstheme="minorHAnsi"/>
                <w:sz w:val="22"/>
                <w:szCs w:val="22"/>
                <w:lang w:val="en"/>
              </w:rPr>
              <w:t>/</w:t>
            </w:r>
            <w:r w:rsidR="002C6451" w:rsidRPr="008D13EE">
              <w:rPr>
                <w:rFonts w:asciiTheme="minorHAnsi" w:hAnsiTheme="minorHAnsi" w:cstheme="minorHAnsi"/>
                <w:sz w:val="22"/>
                <w:szCs w:val="22"/>
                <w:lang w:val="en"/>
              </w:rPr>
              <w:t>10</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8D13EE" w:rsidRDefault="009009F8" w:rsidP="00A025D7">
            <w:pPr>
              <w:spacing w:line="240" w:lineRule="auto"/>
              <w:jc w:val="both"/>
              <w:rPr>
                <w:rFonts w:asciiTheme="minorHAnsi" w:hAnsiTheme="minorHAnsi" w:cstheme="minorHAnsi"/>
                <w:sz w:val="22"/>
                <w:szCs w:val="22"/>
              </w:rPr>
            </w:pPr>
            <w:r w:rsidRPr="008D13EE">
              <w:rPr>
                <w:rFonts w:asciiTheme="minorHAnsi" w:hAnsiTheme="minorHAnsi" w:cstheme="minorHAnsi"/>
                <w:sz w:val="22"/>
                <w:szCs w:val="22"/>
                <w:lang w:val="en"/>
              </w:rPr>
              <w:t>Bid submission deadline</w:t>
            </w:r>
          </w:p>
        </w:tc>
      </w:tr>
      <w:tr w:rsidR="009009F8" w:rsidRPr="00CC5917"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66981846" w:rsidR="009009F8" w:rsidRPr="008D13EE" w:rsidRDefault="002C6451" w:rsidP="00A025D7">
            <w:pPr>
              <w:spacing w:line="240" w:lineRule="auto"/>
              <w:jc w:val="center"/>
              <w:rPr>
                <w:rFonts w:asciiTheme="minorHAnsi" w:hAnsiTheme="minorHAnsi" w:cstheme="minorHAnsi"/>
                <w:sz w:val="22"/>
                <w:szCs w:val="22"/>
              </w:rPr>
            </w:pPr>
            <w:r w:rsidRPr="008D13EE">
              <w:rPr>
                <w:rFonts w:asciiTheme="minorHAnsi" w:hAnsiTheme="minorHAnsi" w:cstheme="minorHAnsi"/>
                <w:sz w:val="22"/>
                <w:szCs w:val="22"/>
              </w:rPr>
              <w:t>20/10</w:t>
            </w:r>
          </w:p>
        </w:tc>
        <w:tc>
          <w:tcPr>
            <w:tcW w:w="6237" w:type="dxa"/>
            <w:tcBorders>
              <w:top w:val="single" w:sz="4" w:space="0" w:color="auto"/>
              <w:left w:val="single" w:sz="4" w:space="0" w:color="auto"/>
              <w:bottom w:val="single" w:sz="4" w:space="0" w:color="auto"/>
              <w:right w:val="single" w:sz="4" w:space="0" w:color="auto"/>
            </w:tcBorders>
            <w:hideMark/>
          </w:tcPr>
          <w:p w14:paraId="7DC206BC" w14:textId="38A7637F" w:rsidR="009009F8" w:rsidRPr="008D13EE" w:rsidRDefault="00CC5917" w:rsidP="00A025D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Eventual Audition (presentation of </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296415C6" w:rsidR="009009F8" w:rsidRPr="008D13EE" w:rsidRDefault="009009F8" w:rsidP="00A025D7">
            <w:pPr>
              <w:spacing w:line="240" w:lineRule="auto"/>
              <w:jc w:val="center"/>
              <w:rPr>
                <w:rFonts w:asciiTheme="minorHAnsi" w:hAnsiTheme="minorHAnsi" w:cstheme="minorHAnsi"/>
                <w:sz w:val="22"/>
                <w:szCs w:val="22"/>
              </w:rPr>
            </w:pPr>
          </w:p>
        </w:tc>
        <w:tc>
          <w:tcPr>
            <w:tcW w:w="6237" w:type="dxa"/>
            <w:tcBorders>
              <w:top w:val="single" w:sz="4" w:space="0" w:color="auto"/>
              <w:left w:val="single" w:sz="4" w:space="0" w:color="auto"/>
              <w:bottom w:val="single" w:sz="4" w:space="0" w:color="auto"/>
              <w:right w:val="single" w:sz="4" w:space="0" w:color="auto"/>
            </w:tcBorders>
            <w:hideMark/>
          </w:tcPr>
          <w:p w14:paraId="5016E8AD" w14:textId="49B014C6" w:rsidR="009009F8" w:rsidRPr="008D13EE" w:rsidRDefault="009009F8" w:rsidP="00A025D7">
            <w:pPr>
              <w:spacing w:line="240" w:lineRule="auto"/>
              <w:jc w:val="both"/>
              <w:rPr>
                <w:rFonts w:asciiTheme="minorHAnsi" w:hAnsiTheme="minorHAnsi" w:cstheme="minorHAnsi"/>
                <w:sz w:val="22"/>
                <w:szCs w:val="22"/>
              </w:rPr>
            </w:pPr>
          </w:p>
        </w:tc>
      </w:tr>
      <w:tr w:rsidR="009009F8" w:rsidRPr="00C3021B"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3B4C17FE" w:rsidR="009009F8" w:rsidRPr="008D13EE" w:rsidRDefault="002C6451" w:rsidP="00A025D7">
            <w:pPr>
              <w:spacing w:line="240" w:lineRule="auto"/>
              <w:jc w:val="center"/>
              <w:rPr>
                <w:rFonts w:asciiTheme="minorHAnsi" w:hAnsiTheme="minorHAnsi" w:cstheme="minorHAnsi"/>
                <w:sz w:val="22"/>
                <w:szCs w:val="22"/>
              </w:rPr>
            </w:pPr>
            <w:r w:rsidRPr="008D13EE">
              <w:rPr>
                <w:rFonts w:asciiTheme="minorHAnsi" w:hAnsiTheme="minorHAnsi" w:cstheme="minorHAnsi"/>
                <w:sz w:val="22"/>
                <w:szCs w:val="22"/>
                <w:lang w:val="en"/>
              </w:rPr>
              <w:t>31</w:t>
            </w:r>
            <w:r w:rsidR="006F23A0" w:rsidRPr="008D13EE">
              <w:rPr>
                <w:rFonts w:asciiTheme="minorHAnsi" w:hAnsiTheme="minorHAnsi" w:cstheme="minorHAnsi"/>
                <w:sz w:val="22"/>
                <w:szCs w:val="22"/>
                <w:lang w:val="en"/>
              </w:rPr>
              <w:t>/10</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8D13EE" w:rsidRDefault="009009F8" w:rsidP="00A025D7">
            <w:pPr>
              <w:spacing w:line="240" w:lineRule="auto"/>
              <w:rPr>
                <w:rFonts w:asciiTheme="minorHAnsi" w:hAnsiTheme="minorHAnsi" w:cstheme="minorHAnsi"/>
                <w:sz w:val="22"/>
                <w:szCs w:val="22"/>
                <w:lang w:val="en-GB"/>
              </w:rPr>
            </w:pPr>
            <w:r w:rsidRPr="008D13EE">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712BDFC" w:rsidR="009009F8" w:rsidRPr="008D13EE" w:rsidRDefault="00CC5917"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12</w:t>
            </w:r>
            <w:r w:rsidR="009009F8" w:rsidRPr="008D13EE">
              <w:rPr>
                <w:rFonts w:asciiTheme="minorHAnsi" w:hAnsiTheme="minorHAnsi" w:cstheme="minorHAnsi"/>
                <w:sz w:val="22"/>
                <w:szCs w:val="22"/>
                <w:lang w:val="en"/>
              </w:rPr>
              <w:t>/</w:t>
            </w:r>
            <w:r w:rsidR="006F23A0" w:rsidRPr="008D13EE">
              <w:rPr>
                <w:rFonts w:asciiTheme="minorHAnsi" w:hAnsiTheme="minorHAnsi" w:cstheme="minorHAnsi"/>
                <w:sz w:val="22"/>
                <w:szCs w:val="22"/>
                <w:lang w:val="en"/>
              </w:rPr>
              <w:t>1</w:t>
            </w:r>
            <w:r w:rsidR="00EC5057">
              <w:rPr>
                <w:rFonts w:asciiTheme="minorHAnsi" w:hAnsiTheme="minorHAnsi" w:cstheme="minorHAnsi"/>
                <w:sz w:val="22"/>
                <w:szCs w:val="22"/>
                <w:lang w:val="en"/>
              </w:rPr>
              <w:t>1</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8D13EE" w:rsidRDefault="009009F8" w:rsidP="00A025D7">
            <w:pPr>
              <w:spacing w:line="240" w:lineRule="auto"/>
              <w:jc w:val="both"/>
              <w:rPr>
                <w:rFonts w:asciiTheme="minorHAnsi" w:hAnsiTheme="minorHAnsi" w:cstheme="minorHAnsi"/>
                <w:sz w:val="22"/>
                <w:szCs w:val="22"/>
              </w:rPr>
            </w:pPr>
            <w:r w:rsidRPr="008D13EE">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02454533"/>
      <w:r>
        <w:rPr>
          <w:rFonts w:asciiTheme="minorHAnsi" w:hAnsiTheme="minorHAnsi" w:cstheme="minorHAnsi"/>
          <w:sz w:val="22"/>
          <w:szCs w:val="22"/>
          <w:u w:val="single"/>
          <w:lang w:val="en"/>
        </w:rPr>
        <w:t>Tender language – currency</w:t>
      </w:r>
      <w:bookmarkEnd w:id="15"/>
    </w:p>
    <w:p w14:paraId="16D24AA3" w14:textId="222EFD58"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the tender documents must be written in</w:t>
      </w:r>
      <w:r w:rsidR="006F23A0">
        <w:rPr>
          <w:rFonts w:asciiTheme="minorHAnsi" w:hAnsiTheme="minorHAnsi" w:cstheme="minorHAnsi"/>
          <w:sz w:val="22"/>
          <w:szCs w:val="22"/>
          <w:lang w:val="en"/>
        </w:rPr>
        <w:t xml:space="preserve"> </w:t>
      </w:r>
      <w:r w:rsidR="002C6451">
        <w:rPr>
          <w:rFonts w:asciiTheme="minorHAnsi" w:hAnsiTheme="minorHAnsi" w:cstheme="minorHAnsi"/>
          <w:sz w:val="22"/>
          <w:szCs w:val="22"/>
          <w:lang w:val="en"/>
        </w:rPr>
        <w:t>English</w:t>
      </w:r>
      <w:r w:rsidR="006F23A0">
        <w:rPr>
          <w:rFonts w:asciiTheme="minorHAnsi" w:hAnsiTheme="minorHAnsi" w:cstheme="minorHAnsi"/>
          <w:sz w:val="22"/>
          <w:szCs w:val="22"/>
          <w:lang w:val="en"/>
        </w:rPr>
        <w:t>, the technical part can be written in Spanish</w:t>
      </w:r>
      <w:r>
        <w:rPr>
          <w:rFonts w:asciiTheme="minorHAnsi" w:hAnsiTheme="minorHAnsi" w:cstheme="minorHAnsi"/>
          <w:sz w:val="22"/>
          <w:szCs w:val="22"/>
          <w:lang w:val="en"/>
        </w:rPr>
        <w:t xml:space="preserve">. </w:t>
      </w:r>
    </w:p>
    <w:p w14:paraId="7B55A535" w14:textId="262F5996"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001B4D67">
        <w:rPr>
          <w:rFonts w:asciiTheme="minorHAnsi" w:hAnsiTheme="minorHAnsi" w:cstheme="minorHAnsi"/>
          <w:sz w:val="22"/>
          <w:szCs w:val="22"/>
          <w:lang w:val="en"/>
        </w:rPr>
        <w:t>USD dollars</w:t>
      </w:r>
      <w:r>
        <w:rPr>
          <w:rFonts w:asciiTheme="minorHAnsi" w:hAnsiTheme="minorHAnsi" w:cstheme="minorHAnsi"/>
          <w:sz w:val="22"/>
          <w:szCs w:val="22"/>
          <w:lang w:val="en"/>
        </w:rPr>
        <w:t xml:space="preserve"> (</w:t>
      </w:r>
      <w:r w:rsidR="001B4D67">
        <w:rPr>
          <w:rFonts w:asciiTheme="minorHAnsi" w:hAnsiTheme="minorHAnsi" w:cstheme="minorHAnsi"/>
          <w:sz w:val="22"/>
          <w:szCs w:val="22"/>
          <w:lang w:val="en"/>
        </w:rPr>
        <w:t>$</w:t>
      </w:r>
      <w:r>
        <w:rPr>
          <w:rFonts w:asciiTheme="minorHAnsi" w:hAnsiTheme="minorHAnsi" w:cstheme="minorHAnsi"/>
          <w:sz w:val="22"/>
          <w:szCs w:val="22"/>
          <w:lang w:val="en"/>
        </w:rPr>
        <w:t>).</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202454534"/>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00445166"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r w:rsidR="0014718F">
        <w:rPr>
          <w:rFonts w:asciiTheme="minorHAnsi" w:hAnsiTheme="minorHAnsi" w:cstheme="minorHAnsi"/>
          <w:szCs w:val="22"/>
          <w:lang w:val="en"/>
        </w:rPr>
        <w:t xml:space="preserve"> (TORs English-Inglés ; </w:t>
      </w:r>
      <w:r w:rsidR="0014718F" w:rsidRPr="0014718F">
        <w:rPr>
          <w:rFonts w:asciiTheme="minorHAnsi" w:hAnsiTheme="minorHAnsi" w:cstheme="minorHAnsi"/>
          <w:szCs w:val="22"/>
          <w:lang w:val="en"/>
        </w:rPr>
        <w:t>TORs Spanish-Español</w:t>
      </w:r>
      <w:r w:rsidR="0014718F">
        <w:rPr>
          <w:rFonts w:asciiTheme="minorHAnsi" w:hAnsiTheme="minorHAnsi" w:cstheme="minorHAnsi"/>
          <w:szCs w:val="22"/>
          <w:lang w:val="en"/>
        </w:rPr>
        <w:t>)</w:t>
      </w:r>
      <w:r>
        <w:rPr>
          <w:rFonts w:asciiTheme="minorHAnsi" w:hAnsiTheme="minorHAnsi" w:cstheme="minorHAnsi"/>
          <w:szCs w:val="22"/>
          <w:lang w:val="en"/>
        </w:rPr>
        <w:t>;</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0CBD669D" w14:textId="77777777" w:rsidR="004B18E1" w:rsidRPr="0059499F" w:rsidRDefault="004B18E1">
      <w:pPr>
        <w:spacing w:line="240" w:lineRule="auto"/>
        <w:rPr>
          <w:rFonts w:asciiTheme="minorHAnsi" w:eastAsia="Times New Roman" w:hAnsiTheme="minorHAnsi" w:cstheme="minorHAnsi"/>
          <w:b/>
          <w:caps/>
          <w:sz w:val="28"/>
          <w:szCs w:val="22"/>
          <w:u w:val="single"/>
          <w:lang w:val="en-GB"/>
        </w:rPr>
      </w:pPr>
    </w:p>
    <w:p w14:paraId="0A96F8D8" w14:textId="238B4BA1" w:rsidR="00390B8F" w:rsidRPr="001B4D67"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7" w:name="_Toc202454535"/>
      <w:r>
        <w:rPr>
          <w:rFonts w:asciiTheme="minorHAnsi" w:hAnsiTheme="minorHAnsi" w:cstheme="minorHAnsi"/>
          <w:sz w:val="22"/>
          <w:szCs w:val="22"/>
          <w:u w:val="single"/>
          <w:lang w:val="en"/>
        </w:rPr>
        <w:t>Modification of the tender documents</w:t>
      </w:r>
      <w:bookmarkEnd w:id="17"/>
    </w:p>
    <w:p w14:paraId="5CD530C3" w14:textId="3949C0E4"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w:t>
      </w:r>
      <w:r w:rsidR="001B4D67">
        <w:rPr>
          <w:rFonts w:asciiTheme="minorHAnsi" w:hAnsiTheme="minorHAnsi" w:cstheme="minorHAnsi"/>
          <w:sz w:val="22"/>
          <w:szCs w:val="22"/>
          <w:lang w:val="en"/>
        </w:rPr>
        <w:t xml:space="preserve"> 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202454536"/>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202454537"/>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6986A270" w14:textId="0F4C19CC" w:rsidR="001B4D67" w:rsidRDefault="00093D39" w:rsidP="001B4D67">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The contract constitutes public procurement composed of a single item subject to fixed pricing</w:t>
      </w:r>
    </w:p>
    <w:p w14:paraId="3D036D09" w14:textId="77777777" w:rsidR="001B4D67" w:rsidRDefault="001B4D67" w:rsidP="001B4D67">
      <w:pPr>
        <w:spacing w:line="240" w:lineRule="auto"/>
        <w:rPr>
          <w:rFonts w:asciiTheme="minorHAnsi" w:hAnsiTheme="minorHAnsi" w:cstheme="minorHAnsi"/>
          <w:sz w:val="22"/>
          <w:szCs w:val="22"/>
          <w:lang w:val="en"/>
        </w:rPr>
      </w:pPr>
    </w:p>
    <w:p w14:paraId="07CC88A6" w14:textId="5D79BB60" w:rsidR="003D6FFE" w:rsidRPr="00342E4D" w:rsidRDefault="003B09B7"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 xml:space="preserve"> It is entered into with a single operator.</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202454538"/>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4EEF0915"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202454539"/>
      <w:r>
        <w:rPr>
          <w:rFonts w:asciiTheme="minorHAnsi" w:hAnsiTheme="minorHAnsi" w:cstheme="minorHAnsi"/>
          <w:sz w:val="22"/>
          <w:szCs w:val="22"/>
          <w:u w:val="single"/>
          <w:lang w:val="en"/>
        </w:rPr>
        <w:t>Term of the contract</w:t>
      </w:r>
      <w:bookmarkEnd w:id="30"/>
    </w:p>
    <w:p w14:paraId="0DCA8895" w14:textId="04135722"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1B4D67">
        <w:rPr>
          <w:rFonts w:asciiTheme="minorHAnsi" w:hAnsiTheme="minorHAnsi" w:cstheme="minorHAnsi"/>
          <w:sz w:val="22"/>
          <w:szCs w:val="22"/>
          <w:lang w:val="en"/>
        </w:rPr>
        <w:t>36</w:t>
      </w:r>
      <w:r>
        <w:rPr>
          <w:rFonts w:asciiTheme="minorHAnsi" w:hAnsiTheme="minorHAnsi" w:cstheme="minorHAnsi"/>
          <w:sz w:val="22"/>
          <w:szCs w:val="22"/>
          <w:lang w:val="en"/>
        </w:rPr>
        <w:t xml:space="preserve"> months from its award date. For illustrative purposes only, the </w:t>
      </w:r>
      <w:r w:rsidRPr="002C6451">
        <w:rPr>
          <w:rFonts w:asciiTheme="minorHAnsi" w:hAnsiTheme="minorHAnsi" w:cstheme="minorHAnsi"/>
          <w:sz w:val="22"/>
          <w:szCs w:val="22"/>
          <w:lang w:val="en"/>
        </w:rPr>
        <w:t xml:space="preserve">anticipated award date is </w:t>
      </w:r>
      <w:r w:rsidR="001B4D67" w:rsidRPr="002C6451">
        <w:rPr>
          <w:rFonts w:asciiTheme="minorHAnsi" w:hAnsiTheme="minorHAnsi" w:cstheme="minorHAnsi"/>
          <w:sz w:val="22"/>
          <w:szCs w:val="22"/>
          <w:lang w:val="en"/>
        </w:rPr>
        <w:t>01</w:t>
      </w:r>
      <w:r w:rsidRPr="002C6451">
        <w:rPr>
          <w:rFonts w:asciiTheme="minorHAnsi" w:hAnsiTheme="minorHAnsi" w:cstheme="minorHAnsi"/>
          <w:sz w:val="22"/>
          <w:szCs w:val="22"/>
          <w:lang w:val="en"/>
        </w:rPr>
        <w:t>/</w:t>
      </w:r>
      <w:r w:rsidR="001B4D67" w:rsidRPr="002C6451">
        <w:rPr>
          <w:rFonts w:asciiTheme="minorHAnsi" w:hAnsiTheme="minorHAnsi" w:cstheme="minorHAnsi"/>
          <w:sz w:val="22"/>
          <w:szCs w:val="22"/>
          <w:lang w:val="en"/>
        </w:rPr>
        <w:t>01</w:t>
      </w:r>
      <w:r w:rsidRPr="002C6451">
        <w:rPr>
          <w:rFonts w:asciiTheme="minorHAnsi" w:hAnsiTheme="minorHAnsi" w:cstheme="minorHAnsi"/>
          <w:sz w:val="22"/>
          <w:szCs w:val="22"/>
          <w:lang w:val="en"/>
        </w:rPr>
        <w:t>/</w:t>
      </w:r>
      <w:r w:rsidR="001B4D67" w:rsidRPr="002C6451">
        <w:rPr>
          <w:rFonts w:asciiTheme="minorHAnsi" w:hAnsiTheme="minorHAnsi" w:cstheme="minorHAnsi"/>
          <w:sz w:val="22"/>
          <w:szCs w:val="22"/>
          <w:lang w:val="en"/>
        </w:rPr>
        <w:t>2026</w:t>
      </w:r>
      <w:r w:rsidRPr="002C6451">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202454540"/>
      <w:r>
        <w:rPr>
          <w:rFonts w:asciiTheme="minorHAnsi" w:hAnsiTheme="minorHAnsi" w:cstheme="minorHAnsi"/>
          <w:sz w:val="22"/>
          <w:szCs w:val="22"/>
          <w:u w:val="single"/>
          <w:lang w:val="en"/>
        </w:rPr>
        <w:t>Allotment</w:t>
      </w:r>
      <w:bookmarkEnd w:id="31"/>
    </w:p>
    <w:p w14:paraId="3E3AFBAC" w14:textId="78FBC70C" w:rsidR="003D2522" w:rsidRDefault="009B6B50" w:rsidP="00510257">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This tender is not divided into lots</w:t>
      </w:r>
      <w:bookmarkStart w:id="32" w:name="_Toc417653425"/>
      <w:bookmarkStart w:id="33" w:name="_Toc419212441"/>
      <w:bookmarkStart w:id="34" w:name="_Toc443657775"/>
      <w:bookmarkStart w:id="35" w:name="_Toc446628694"/>
      <w:bookmarkEnd w:id="24"/>
      <w:bookmarkEnd w:id="25"/>
      <w:bookmarkEnd w:id="26"/>
      <w:bookmarkEnd w:id="27"/>
      <w:bookmarkEnd w:id="28"/>
      <w:r w:rsidR="001B4D67">
        <w:rPr>
          <w:rFonts w:asciiTheme="minorHAnsi" w:hAnsiTheme="minorHAnsi" w:cstheme="minorHAnsi"/>
          <w:sz w:val="22"/>
          <w:szCs w:val="22"/>
          <w:lang w:val="en"/>
        </w:rPr>
        <w:t>.</w:t>
      </w:r>
    </w:p>
    <w:p w14:paraId="6E6F9795" w14:textId="77777777" w:rsidR="007A1367" w:rsidRPr="007A1367" w:rsidRDefault="007A1367" w:rsidP="007A1367">
      <w:pPr>
        <w:spacing w:line="240" w:lineRule="auto"/>
        <w:jc w:val="both"/>
        <w:rPr>
          <w:rFonts w:asciiTheme="minorHAnsi" w:hAnsiTheme="minorHAnsi" w:cstheme="minorHAnsi"/>
          <w:sz w:val="22"/>
          <w:szCs w:val="22"/>
          <w:lang w:val="en-US"/>
        </w:rPr>
      </w:pPr>
      <w:r w:rsidRPr="007A1367">
        <w:rPr>
          <w:rFonts w:asciiTheme="minorHAnsi" w:hAnsiTheme="minorHAnsi" w:cstheme="minorHAnsi"/>
          <w:sz w:val="22"/>
          <w:szCs w:val="22"/>
          <w:lang w:val="en-US"/>
        </w:rPr>
        <w:t>In accordance with Article L2113-11, the contracting authority may decide not to divide a contract into lots in any of the following cases:</w:t>
      </w:r>
    </w:p>
    <w:p w14:paraId="49AAE87C" w14:textId="4A1724D7" w:rsidR="007A1367" w:rsidRPr="007A1367" w:rsidRDefault="007A1367" w:rsidP="007A1367">
      <w:pPr>
        <w:spacing w:line="240" w:lineRule="auto"/>
        <w:jc w:val="both"/>
        <w:rPr>
          <w:rFonts w:asciiTheme="minorHAnsi" w:hAnsiTheme="minorHAnsi" w:cstheme="minorHAnsi"/>
          <w:sz w:val="22"/>
          <w:szCs w:val="22"/>
          <w:lang w:val="en-US"/>
        </w:rPr>
      </w:pPr>
      <w:r w:rsidRPr="007A1367">
        <w:rPr>
          <w:rFonts w:asciiTheme="minorHAnsi" w:hAnsiTheme="minorHAnsi" w:cstheme="minorHAnsi"/>
          <w:sz w:val="22"/>
          <w:szCs w:val="22"/>
          <w:lang w:val="en-US"/>
        </w:rPr>
        <w:t>1° It is not in a position to ensure, by itself, the tasks of organization, management and coordination (the division into lots would make contract performance more complex, and the workload related to coordination could not be absorbed by the project team).</w:t>
      </w:r>
      <w:bookmarkStart w:id="36" w:name="_GoBack"/>
      <w:bookmarkEnd w:id="36"/>
    </w:p>
    <w:p w14:paraId="4744DA1B" w14:textId="77777777" w:rsidR="00F07EDC" w:rsidRPr="00342E4D"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7" w:name="_Toc202454541"/>
      <w:r>
        <w:rPr>
          <w:rFonts w:asciiTheme="minorHAnsi" w:hAnsiTheme="minorHAnsi"/>
          <w:sz w:val="22"/>
          <w:szCs w:val="22"/>
          <w:u w:val="single"/>
          <w:lang w:val="en"/>
        </w:rPr>
        <w:t>Options</w:t>
      </w:r>
      <w:bookmarkEnd w:id="37"/>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8" w:name="_Toc202454542"/>
      <w:r>
        <w:rPr>
          <w:rFonts w:asciiTheme="minorHAnsi" w:hAnsiTheme="minorHAnsi" w:cstheme="minorHAnsi"/>
          <w:i/>
          <w:iCs/>
          <w:sz w:val="22"/>
          <w:szCs w:val="22"/>
          <w:lang w:val="en"/>
        </w:rPr>
        <w:t>Similar services</w:t>
      </w:r>
      <w:bookmarkEnd w:id="38"/>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9" w:name="_Toc491193961"/>
      <w:bookmarkEnd w:id="39"/>
    </w:p>
    <w:p w14:paraId="45EA2049" w14:textId="3B3A9E2E"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40" w:name="_Toc202454543"/>
      <w:r>
        <w:rPr>
          <w:rFonts w:asciiTheme="minorHAnsi" w:hAnsiTheme="minorHAnsi" w:cstheme="minorHAnsi"/>
          <w:i/>
          <w:iCs/>
          <w:sz w:val="22"/>
          <w:szCs w:val="22"/>
          <w:lang w:val="en"/>
        </w:rPr>
        <w:t>Optional tranches</w:t>
      </w:r>
      <w:bookmarkEnd w:id="40"/>
    </w:p>
    <w:p w14:paraId="2E1832B4" w14:textId="27C1E6B1" w:rsidR="00F61E7E" w:rsidRPr="00342E4D" w:rsidRDefault="00F61E7E" w:rsidP="001B4D67">
      <w:pPr>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optional tranches</w:t>
      </w:r>
      <w:r w:rsidR="001B4D67">
        <w:rPr>
          <w:rFonts w:asciiTheme="minorHAnsi" w:hAnsiTheme="minorHAnsi" w:cstheme="minorHAnsi"/>
          <w:sz w:val="22"/>
          <w:szCs w:val="22"/>
          <w:lang w:val="en"/>
        </w:rPr>
        <w:t>.</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1" w:name="_Toc202454544"/>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41"/>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2" w:name="_Toc202454545"/>
      <w:r>
        <w:rPr>
          <w:rFonts w:asciiTheme="minorHAnsi" w:hAnsiTheme="minorHAnsi" w:cstheme="minorHAnsi"/>
          <w:sz w:val="22"/>
          <w:szCs w:val="22"/>
          <w:u w:val="single"/>
          <w:lang w:val="en"/>
        </w:rPr>
        <w:t>Candidate presentation conditions</w:t>
      </w:r>
      <w:bookmarkEnd w:id="42"/>
    </w:p>
    <w:p w14:paraId="73F7C4C4" w14:textId="509CC49E"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w:t>
      </w:r>
      <w:r w:rsidR="001B4D67">
        <w:rPr>
          <w:rFonts w:asciiTheme="minorHAnsi" w:hAnsiTheme="minorHAnsi" w:cstheme="minorHAnsi"/>
          <w:sz w:val="22"/>
          <w:szCs w:val="22"/>
          <w:lang w:val="en"/>
        </w:rPr>
        <w:t xml:space="preserve"> </w:t>
      </w:r>
      <w:r>
        <w:rPr>
          <w:rFonts w:asciiTheme="minorHAnsi" w:hAnsiTheme="minorHAnsi" w:cstheme="minorHAnsi"/>
          <w:sz w:val="22"/>
          <w:szCs w:val="22"/>
          <w:lang w:val="en"/>
        </w:rPr>
        <w:t>does not authorise</w:t>
      </w:r>
      <w:r w:rsidR="001B4D67">
        <w:rPr>
          <w:rFonts w:asciiTheme="minorHAnsi" w:hAnsiTheme="minorHAnsi" w:cstheme="minorHAnsi"/>
          <w:sz w:val="22"/>
          <w:szCs w:val="22"/>
          <w:lang w:val="en"/>
        </w:rPr>
        <w:t xml:space="preserve"> </w:t>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3" w:name="_Toc202454546"/>
      <w:r>
        <w:rPr>
          <w:rFonts w:asciiTheme="minorHAnsi" w:hAnsiTheme="minorHAnsi" w:cstheme="minorHAnsi"/>
          <w:sz w:val="22"/>
          <w:szCs w:val="22"/>
          <w:u w:val="single"/>
          <w:lang w:val="en"/>
        </w:rPr>
        <w:lastRenderedPageBreak/>
        <w:t>Grounds and conditions of exclusion</w:t>
      </w:r>
      <w:bookmarkEnd w:id="43"/>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4" w:name="_Toc202454547"/>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4"/>
      <w:r>
        <w:rPr>
          <w:rFonts w:asciiTheme="minorHAnsi" w:hAnsiTheme="minorHAnsi"/>
          <w:sz w:val="22"/>
          <w:szCs w:val="22"/>
          <w:u w:val="single"/>
          <w:lang w:val="en"/>
        </w:rPr>
        <w:t xml:space="preserve"> </w:t>
      </w:r>
    </w:p>
    <w:p w14:paraId="48988731" w14:textId="51B74268" w:rsidR="00630EE6" w:rsidRPr="00342E4D" w:rsidRDefault="00630EE6" w:rsidP="00630EE6">
      <w:pPr>
        <w:pStyle w:val="Default"/>
        <w:jc w:val="both"/>
        <w:rPr>
          <w:rFonts w:asciiTheme="minorHAnsi" w:hAnsiTheme="minorHAnsi" w:cstheme="minorHAnsi"/>
          <w:sz w:val="22"/>
          <w:szCs w:val="22"/>
          <w:lang w:val="en-GB"/>
        </w:rPr>
      </w:pPr>
    </w:p>
    <w:p w14:paraId="1E87415D" w14:textId="7E7B7934"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3B784CC0" w14:textId="77777777" w:rsidR="00630EE6" w:rsidRPr="000B6200" w:rsidRDefault="00630EE6" w:rsidP="0006068D">
      <w:pPr>
        <w:pStyle w:val="Titre2"/>
        <w:spacing w:before="120" w:after="120" w:line="240" w:lineRule="auto"/>
        <w:ind w:left="708"/>
        <w:jc w:val="both"/>
        <w:rPr>
          <w:rFonts w:asciiTheme="minorHAnsi" w:hAnsiTheme="minorHAnsi" w:cstheme="minorHAnsi"/>
          <w:i/>
          <w:sz w:val="22"/>
          <w:szCs w:val="22"/>
          <w:lang w:val="en-GB"/>
        </w:rPr>
      </w:pPr>
      <w:bookmarkStart w:id="45" w:name="_Toc202454548"/>
      <w:r>
        <w:rPr>
          <w:rFonts w:asciiTheme="minorHAnsi" w:hAnsiTheme="minorHAnsi" w:cstheme="minorHAnsi"/>
          <w:i/>
          <w:iCs/>
          <w:sz w:val="22"/>
          <w:szCs w:val="22"/>
          <w:lang w:val="en"/>
        </w:rPr>
        <w:t>ECONOMIC AND FINANCIAL CAPACITY</w:t>
      </w:r>
      <w:bookmarkEnd w:id="45"/>
    </w:p>
    <w:p w14:paraId="4C73D035" w14:textId="3690D7A1" w:rsidR="000B6200" w:rsidRPr="000B6200" w:rsidRDefault="000B6200" w:rsidP="000B6200">
      <w:pPr>
        <w:pStyle w:val="Default"/>
        <w:jc w:val="both"/>
        <w:rPr>
          <w:rFonts w:asciiTheme="minorHAnsi" w:hAnsiTheme="minorHAnsi" w:cstheme="minorHAnsi"/>
          <w:sz w:val="22"/>
          <w:szCs w:val="22"/>
          <w:lang w:val="en-GB"/>
        </w:rPr>
      </w:pPr>
      <w:r w:rsidRPr="000B6200">
        <w:rPr>
          <w:rFonts w:asciiTheme="minorHAnsi" w:hAnsiTheme="minorHAnsi" w:cstheme="minorHAnsi"/>
          <w:sz w:val="22"/>
          <w:szCs w:val="22"/>
          <w:lang w:val="en-GB"/>
        </w:rPr>
        <w:t>The candidate must demonstrate sufficient economic and financial capacity.</w:t>
      </w:r>
    </w:p>
    <w:p w14:paraId="3DC99B29" w14:textId="362DA69A" w:rsidR="000B6200" w:rsidRDefault="000B6200" w:rsidP="000B6200">
      <w:pPr>
        <w:pStyle w:val="Default"/>
        <w:jc w:val="both"/>
        <w:rPr>
          <w:rFonts w:asciiTheme="minorHAnsi" w:hAnsiTheme="minorHAnsi" w:cstheme="minorHAnsi"/>
          <w:sz w:val="22"/>
          <w:szCs w:val="22"/>
          <w:lang w:val="en-GB"/>
        </w:rPr>
      </w:pPr>
      <w:r w:rsidRPr="000B6200">
        <w:rPr>
          <w:rFonts w:asciiTheme="minorHAnsi" w:hAnsiTheme="minorHAnsi" w:cstheme="minorHAnsi"/>
          <w:sz w:val="22"/>
          <w:szCs w:val="22"/>
          <w:lang w:val="en-GB"/>
        </w:rPr>
        <w:t xml:space="preserve">The minimum level of capacity required </w:t>
      </w:r>
      <w:r w:rsidR="002C6451" w:rsidRPr="000B6200">
        <w:rPr>
          <w:rFonts w:asciiTheme="minorHAnsi" w:hAnsiTheme="minorHAnsi" w:cstheme="minorHAnsi"/>
          <w:sz w:val="22"/>
          <w:szCs w:val="22"/>
          <w:lang w:val="en-GB"/>
        </w:rPr>
        <w:t>is</w:t>
      </w:r>
      <w:r w:rsidR="002C6451">
        <w:rPr>
          <w:rFonts w:asciiTheme="minorHAnsi" w:hAnsiTheme="minorHAnsi" w:cstheme="minorHAnsi"/>
          <w:sz w:val="22"/>
          <w:szCs w:val="22"/>
          <w:lang w:val="en-GB"/>
        </w:rPr>
        <w:t>:</w:t>
      </w:r>
    </w:p>
    <w:p w14:paraId="12076716" w14:textId="5FA79748" w:rsidR="000B6200" w:rsidRPr="000B6200" w:rsidRDefault="000B6200" w:rsidP="000B6200">
      <w:pPr>
        <w:pStyle w:val="Default"/>
        <w:numPr>
          <w:ilvl w:val="0"/>
          <w:numId w:val="42"/>
        </w:numPr>
        <w:jc w:val="both"/>
        <w:rPr>
          <w:rFonts w:asciiTheme="minorHAnsi" w:hAnsiTheme="minorHAnsi" w:cstheme="minorHAnsi"/>
          <w:sz w:val="22"/>
          <w:szCs w:val="22"/>
          <w:lang w:val="en-GB"/>
        </w:rPr>
      </w:pPr>
      <w:r w:rsidRPr="000B6200">
        <w:rPr>
          <w:rFonts w:asciiTheme="minorHAnsi" w:hAnsiTheme="minorHAnsi" w:cstheme="minorHAnsi"/>
          <w:b/>
          <w:bCs/>
          <w:sz w:val="22"/>
          <w:szCs w:val="22"/>
          <w:lang w:val="en-GB"/>
        </w:rPr>
        <w:t>A</w:t>
      </w:r>
      <w:r>
        <w:rPr>
          <w:rFonts w:asciiTheme="minorHAnsi" w:hAnsiTheme="minorHAnsi" w:cstheme="minorHAnsi"/>
          <w:b/>
          <w:bCs/>
          <w:sz w:val="22"/>
          <w:szCs w:val="22"/>
          <w:lang w:val="en-GB"/>
        </w:rPr>
        <w:t xml:space="preserve"> minimum annual revenue of</w:t>
      </w:r>
      <w:r w:rsidRPr="000B6200">
        <w:rPr>
          <w:rFonts w:asciiTheme="minorHAnsi" w:hAnsiTheme="minorHAnsi" w:cstheme="minorHAnsi"/>
          <w:b/>
          <w:bCs/>
          <w:sz w:val="22"/>
          <w:szCs w:val="22"/>
          <w:lang w:val="en-GB"/>
        </w:rPr>
        <w:t xml:space="preserve"> least €</w:t>
      </w:r>
      <w:r w:rsidR="002C6451">
        <w:rPr>
          <w:rFonts w:asciiTheme="minorHAnsi" w:hAnsiTheme="minorHAnsi" w:cstheme="minorHAnsi"/>
          <w:b/>
          <w:bCs/>
          <w:sz w:val="22"/>
          <w:szCs w:val="22"/>
          <w:lang w:val="en-GB"/>
        </w:rPr>
        <w:t>2</w:t>
      </w:r>
      <w:r w:rsidRPr="000B6200">
        <w:rPr>
          <w:rFonts w:asciiTheme="minorHAnsi" w:hAnsiTheme="minorHAnsi" w:cstheme="minorHAnsi"/>
          <w:b/>
          <w:bCs/>
          <w:sz w:val="22"/>
          <w:szCs w:val="22"/>
          <w:lang w:val="en-GB"/>
        </w:rPr>
        <w:t>00,000 (excluding VAT) over the last three financial years</w:t>
      </w:r>
      <w:r>
        <w:rPr>
          <w:rFonts w:asciiTheme="minorHAnsi" w:hAnsiTheme="minorHAnsi" w:cstheme="minorHAnsi"/>
          <w:b/>
          <w:bCs/>
          <w:sz w:val="22"/>
          <w:szCs w:val="22"/>
          <w:lang w:val="en-GB"/>
        </w:rPr>
        <w:t>.</w:t>
      </w:r>
    </w:p>
    <w:p w14:paraId="388CB1A5" w14:textId="77777777" w:rsidR="000B6200" w:rsidRPr="000B6200" w:rsidRDefault="000B6200" w:rsidP="000B6200">
      <w:pPr>
        <w:pStyle w:val="Default"/>
        <w:ind w:left="720"/>
        <w:jc w:val="both"/>
        <w:rPr>
          <w:rFonts w:asciiTheme="minorHAnsi" w:hAnsiTheme="minorHAnsi" w:cstheme="minorHAnsi"/>
          <w:sz w:val="22"/>
          <w:szCs w:val="22"/>
          <w:lang w:val="en-GB"/>
        </w:rPr>
      </w:pPr>
    </w:p>
    <w:p w14:paraId="410A64B3" w14:textId="77777777" w:rsidR="000B6200" w:rsidRPr="000B6200" w:rsidRDefault="000B6200" w:rsidP="000B6200">
      <w:pPr>
        <w:pStyle w:val="Default"/>
        <w:jc w:val="both"/>
        <w:rPr>
          <w:rFonts w:asciiTheme="minorHAnsi" w:hAnsiTheme="minorHAnsi" w:cstheme="minorHAnsi"/>
          <w:sz w:val="22"/>
          <w:szCs w:val="22"/>
          <w:lang w:val="en-GB"/>
        </w:rPr>
      </w:pPr>
      <w:r w:rsidRPr="000B6200">
        <w:rPr>
          <w:rFonts w:asciiTheme="minorHAnsi" w:hAnsiTheme="minorHAnsi" w:cstheme="minorHAnsi"/>
          <w:sz w:val="22"/>
          <w:szCs w:val="22"/>
          <w:lang w:val="en-GB"/>
        </w:rPr>
        <w:t>If the candidate is unable to provide evidence for the last three financial years for duly justified reasons (e.g. recent creation), it may prove its capacity by any other means deemed appropriate by the contracting authority, in accordance with Article R.2142-7 of the French Public Procurement Code.</w:t>
      </w:r>
    </w:p>
    <w:p w14:paraId="46C5F939" w14:textId="77777777" w:rsidR="000B6200" w:rsidRPr="000B6200" w:rsidRDefault="000B6200" w:rsidP="000B6200">
      <w:pPr>
        <w:pStyle w:val="Default"/>
        <w:jc w:val="both"/>
        <w:rPr>
          <w:rFonts w:asciiTheme="minorHAnsi" w:hAnsiTheme="minorHAnsi" w:cstheme="minorHAnsi"/>
          <w:sz w:val="22"/>
          <w:szCs w:val="22"/>
          <w:lang w:val="en-GB"/>
        </w:rPr>
      </w:pPr>
      <w:r w:rsidRPr="000B6200">
        <w:rPr>
          <w:rFonts w:asciiTheme="minorHAnsi" w:hAnsiTheme="minorHAnsi" w:cstheme="minorHAnsi"/>
          <w:sz w:val="22"/>
          <w:szCs w:val="22"/>
          <w:lang w:val="en-GB"/>
        </w:rPr>
        <w:t>Supporting documents to be provided:</w:t>
      </w:r>
    </w:p>
    <w:p w14:paraId="33F6E383" w14:textId="77777777" w:rsidR="000B6200" w:rsidRPr="000B6200" w:rsidRDefault="000B6200" w:rsidP="000B6200">
      <w:pPr>
        <w:pStyle w:val="Default"/>
        <w:numPr>
          <w:ilvl w:val="0"/>
          <w:numId w:val="41"/>
        </w:numPr>
        <w:jc w:val="both"/>
        <w:rPr>
          <w:rFonts w:asciiTheme="minorHAnsi" w:hAnsiTheme="minorHAnsi" w:cstheme="minorHAnsi"/>
          <w:sz w:val="22"/>
          <w:szCs w:val="22"/>
          <w:lang w:val="en-GB"/>
        </w:rPr>
      </w:pPr>
      <w:r w:rsidRPr="000B6200">
        <w:rPr>
          <w:rFonts w:asciiTheme="minorHAnsi" w:hAnsiTheme="minorHAnsi" w:cstheme="minorHAnsi"/>
          <w:sz w:val="22"/>
          <w:szCs w:val="22"/>
          <w:lang w:val="en-GB"/>
        </w:rPr>
        <w:t>Declaration of overall turnover and turnover related to the services covered by the contract for the last three available financial years;</w:t>
      </w:r>
    </w:p>
    <w:p w14:paraId="2182F055" w14:textId="77777777" w:rsidR="000B6200" w:rsidRPr="000B6200" w:rsidRDefault="000B6200" w:rsidP="000B6200">
      <w:pPr>
        <w:pStyle w:val="Default"/>
        <w:numPr>
          <w:ilvl w:val="0"/>
          <w:numId w:val="41"/>
        </w:numPr>
        <w:jc w:val="both"/>
        <w:rPr>
          <w:rFonts w:asciiTheme="minorHAnsi" w:hAnsiTheme="minorHAnsi" w:cstheme="minorHAnsi"/>
          <w:sz w:val="22"/>
          <w:szCs w:val="22"/>
          <w:lang w:val="en-GB"/>
        </w:rPr>
      </w:pPr>
      <w:r w:rsidRPr="000B6200">
        <w:rPr>
          <w:rFonts w:asciiTheme="minorHAnsi" w:hAnsiTheme="minorHAnsi" w:cstheme="minorHAnsi"/>
          <w:sz w:val="22"/>
          <w:szCs w:val="22"/>
          <w:lang w:val="en-GB"/>
        </w:rPr>
        <w:t>Balance sheets or extracts thereof (if their publication is required under the law of the country in which the candidate is established);</w:t>
      </w:r>
    </w:p>
    <w:p w14:paraId="374ABB41" w14:textId="77777777" w:rsidR="000B6200" w:rsidRPr="000B6200" w:rsidRDefault="000B6200" w:rsidP="000B6200">
      <w:pPr>
        <w:pStyle w:val="Default"/>
        <w:numPr>
          <w:ilvl w:val="0"/>
          <w:numId w:val="41"/>
        </w:numPr>
        <w:jc w:val="both"/>
        <w:rPr>
          <w:rFonts w:asciiTheme="minorHAnsi" w:hAnsiTheme="minorHAnsi" w:cstheme="minorHAnsi"/>
          <w:sz w:val="22"/>
          <w:szCs w:val="22"/>
          <w:lang w:val="en-GB"/>
        </w:rPr>
      </w:pPr>
      <w:r w:rsidRPr="000B6200">
        <w:rPr>
          <w:rFonts w:asciiTheme="minorHAnsi" w:hAnsiTheme="minorHAnsi" w:cstheme="minorHAnsi"/>
          <w:sz w:val="22"/>
          <w:szCs w:val="22"/>
          <w:lang w:val="en-GB"/>
        </w:rPr>
        <w:t>Any equivalent evidence if the above is not available.</w:t>
      </w:r>
    </w:p>
    <w:p w14:paraId="5E37CCD5" w14:textId="77777777" w:rsidR="00630EE6" w:rsidRPr="001B4D67" w:rsidRDefault="00630EE6" w:rsidP="00630EE6">
      <w:pPr>
        <w:pStyle w:val="Default"/>
        <w:jc w:val="both"/>
        <w:rPr>
          <w:rFonts w:asciiTheme="minorHAnsi" w:hAnsiTheme="minorHAnsi" w:cstheme="minorHAnsi"/>
          <w:sz w:val="22"/>
          <w:szCs w:val="22"/>
          <w:lang w:val="en-GB"/>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6" w:name="_Toc202454549"/>
      <w:r>
        <w:rPr>
          <w:rFonts w:asciiTheme="minorHAnsi" w:hAnsiTheme="minorHAnsi" w:cstheme="minorHAnsi"/>
          <w:i/>
          <w:iCs/>
          <w:sz w:val="22"/>
          <w:szCs w:val="22"/>
          <w:lang w:val="en"/>
        </w:rPr>
        <w:t>TECHNICAL AND PROFESSIONAL CAPACITY</w:t>
      </w:r>
      <w:bookmarkEnd w:id="46"/>
    </w:p>
    <w:p w14:paraId="039C7DFF" w14:textId="60FCC005" w:rsidR="00630EE6" w:rsidRPr="00342E4D" w:rsidRDefault="000B6200"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 </w:t>
      </w:r>
      <w:r w:rsidR="00630EE6">
        <w:rPr>
          <w:rFonts w:asciiTheme="minorHAnsi" w:hAnsiTheme="minorHAnsi" w:cstheme="minorHAnsi"/>
          <w:sz w:val="22"/>
          <w:szCs w:val="22"/>
          <w:lang w:val="en"/>
        </w:rPr>
        <w:t xml:space="preserve">minimum headcount of </w:t>
      </w:r>
      <w:r w:rsidR="002C6451">
        <w:rPr>
          <w:rFonts w:asciiTheme="minorHAnsi" w:hAnsiTheme="minorHAnsi" w:cstheme="minorHAnsi"/>
          <w:sz w:val="22"/>
          <w:szCs w:val="22"/>
          <w:lang w:val="en"/>
        </w:rPr>
        <w:t>2</w:t>
      </w:r>
      <w:r w:rsidR="00630EE6">
        <w:rPr>
          <w:rFonts w:asciiTheme="minorHAnsi" w:hAnsiTheme="minorHAnsi" w:cstheme="minorHAnsi"/>
          <w:sz w:val="22"/>
          <w:szCs w:val="22"/>
          <w:lang w:val="en"/>
        </w:rPr>
        <w:t xml:space="preserve"> persons responsible for </w:t>
      </w:r>
      <w:r>
        <w:rPr>
          <w:rFonts w:asciiTheme="minorHAnsi" w:hAnsiTheme="minorHAnsi" w:cstheme="minorHAnsi"/>
          <w:sz w:val="22"/>
          <w:szCs w:val="22"/>
          <w:lang w:val="en"/>
        </w:rPr>
        <w:t>the implementation of the contract.</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w:t>
      </w:r>
      <w:r>
        <w:rPr>
          <w:rFonts w:asciiTheme="minorHAnsi" w:hAnsiTheme="minorHAnsi" w:cstheme="minorHAnsi"/>
          <w:sz w:val="22"/>
          <w:szCs w:val="22"/>
          <w:lang w:val="en"/>
        </w:rPr>
        <w:lastRenderedPageBreak/>
        <w:t>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7" w:name="_Toc55543797"/>
      <w:bookmarkStart w:id="48" w:name="_Toc55543747"/>
      <w:bookmarkStart w:id="49" w:name="__RefHeading__47578_1391709442"/>
      <w:bookmarkStart w:id="50" w:name="_Toc202454550"/>
      <w:r>
        <w:rPr>
          <w:rFonts w:asciiTheme="minorHAnsi" w:hAnsiTheme="minorHAnsi" w:cstheme="minorHAnsi"/>
          <w:sz w:val="22"/>
          <w:szCs w:val="22"/>
          <w:u w:val="single"/>
          <w:lang w:val="en"/>
        </w:rPr>
        <w:t>Specific requirements for consortia of economic operators</w:t>
      </w:r>
      <w:bookmarkEnd w:id="47"/>
      <w:bookmarkEnd w:id="48"/>
      <w:bookmarkEnd w:id="49"/>
      <w:bookmarkEnd w:id="50"/>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1" w:name="_Toc55543798"/>
      <w:bookmarkStart w:id="52" w:name="_Toc202454551"/>
      <w:r>
        <w:rPr>
          <w:rFonts w:asciiTheme="minorHAnsi" w:hAnsiTheme="minorHAnsi" w:cstheme="minorHAnsi"/>
          <w:i/>
          <w:iCs/>
          <w:sz w:val="22"/>
          <w:szCs w:val="22"/>
          <w:lang w:val="en"/>
        </w:rPr>
        <w:t>Grounds for the exclusion of consortia</w:t>
      </w:r>
      <w:bookmarkEnd w:id="51"/>
      <w:bookmarkEnd w:id="52"/>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3" w:name="_Toc55543800"/>
      <w:bookmarkStart w:id="54" w:name="_Toc202454552"/>
      <w:r>
        <w:rPr>
          <w:rFonts w:asciiTheme="minorHAnsi" w:hAnsiTheme="minorHAnsi" w:cstheme="minorHAnsi"/>
          <w:i/>
          <w:iCs/>
          <w:sz w:val="22"/>
          <w:szCs w:val="22"/>
          <w:lang w:val="en"/>
        </w:rPr>
        <w:t>Form of the consortium</w:t>
      </w:r>
      <w:bookmarkEnd w:id="53"/>
      <w:bookmarkEnd w:id="54"/>
    </w:p>
    <w:p w14:paraId="3D1E6E72" w14:textId="00AEE14A"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5" w:name="_Toc55543801"/>
      <w:bookmarkStart w:id="56" w:name="_Toc55543748"/>
      <w:bookmarkStart w:id="57" w:name="__RefHeading__47580_1391709442"/>
      <w:bookmarkStart w:id="58" w:name="_Toc202454553"/>
      <w:r>
        <w:rPr>
          <w:rFonts w:asciiTheme="minorHAnsi" w:hAnsiTheme="minorHAnsi" w:cstheme="minorHAnsi"/>
          <w:sz w:val="22"/>
          <w:szCs w:val="22"/>
          <w:u w:val="single"/>
          <w:lang w:val="en"/>
        </w:rPr>
        <w:t>Subcontracting</w:t>
      </w:r>
      <w:bookmarkEnd w:id="55"/>
      <w:bookmarkEnd w:id="56"/>
      <w:bookmarkEnd w:id="57"/>
      <w:bookmarkEnd w:id="58"/>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9" w:name="_Toc55543802"/>
      <w:bookmarkStart w:id="60" w:name="_Toc202454554"/>
      <w:r>
        <w:rPr>
          <w:rFonts w:asciiTheme="minorHAnsi" w:hAnsiTheme="minorHAnsi" w:cstheme="minorHAnsi"/>
          <w:i/>
          <w:iCs/>
          <w:sz w:val="22"/>
          <w:szCs w:val="22"/>
          <w:lang w:val="en"/>
        </w:rPr>
        <w:t>Grounds for exclusion in the case of subcontracting</w:t>
      </w:r>
      <w:bookmarkEnd w:id="59"/>
      <w:bookmarkEnd w:id="60"/>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61" w:name="_Toc55543803"/>
      <w:bookmarkStart w:id="62" w:name="_Toc202454555"/>
      <w:r>
        <w:rPr>
          <w:rFonts w:asciiTheme="minorHAnsi" w:hAnsiTheme="minorHAnsi" w:cstheme="minorHAnsi"/>
          <w:i/>
          <w:iCs/>
          <w:sz w:val="22"/>
          <w:szCs w:val="22"/>
          <w:lang w:val="en"/>
        </w:rPr>
        <w:t>Presentation of a subcontractor</w:t>
      </w:r>
      <w:bookmarkEnd w:id="61"/>
      <w:bookmarkEnd w:id="62"/>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3" w:name="_Toc63419888"/>
      <w:bookmarkStart w:id="64" w:name="_Toc56790441"/>
      <w:bookmarkStart w:id="65" w:name="_Toc56789984"/>
      <w:bookmarkStart w:id="66" w:name="_Toc56722965"/>
      <w:bookmarkStart w:id="67" w:name="_Toc202454556"/>
      <w:bookmarkEnd w:id="63"/>
      <w:bookmarkEnd w:id="64"/>
      <w:bookmarkEnd w:id="65"/>
      <w:bookmarkEnd w:id="66"/>
      <w:r>
        <w:rPr>
          <w:rFonts w:asciiTheme="minorHAnsi" w:hAnsiTheme="minorHAnsi" w:cstheme="minorHAnsi"/>
          <w:b/>
          <w:bCs/>
          <w:caps/>
          <w:sz w:val="28"/>
          <w:szCs w:val="22"/>
          <w:u w:val="single"/>
          <w:lang w:val="en"/>
        </w:rPr>
        <w:t>Presentation of bids and submission process</w:t>
      </w:r>
      <w:bookmarkEnd w:id="67"/>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8" w:name="_Toc417653428"/>
      <w:bookmarkStart w:id="69" w:name="_Toc419212444"/>
      <w:bookmarkStart w:id="70" w:name="_Toc443657778"/>
      <w:bookmarkStart w:id="71"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1B4D67" w:rsidRDefault="00701018">
      <w:pPr>
        <w:pStyle w:val="Titre2"/>
        <w:spacing w:before="120" w:after="120" w:line="240" w:lineRule="auto"/>
        <w:jc w:val="both"/>
        <w:rPr>
          <w:rFonts w:asciiTheme="minorHAnsi" w:hAnsiTheme="minorHAnsi" w:cstheme="minorHAnsi"/>
          <w:sz w:val="22"/>
          <w:szCs w:val="22"/>
          <w:u w:val="single"/>
          <w:lang w:val="en-GB"/>
        </w:rPr>
      </w:pPr>
      <w:bookmarkStart w:id="72" w:name="_Toc455768072"/>
      <w:bookmarkStart w:id="73" w:name="_Toc455679215"/>
      <w:bookmarkStart w:id="74" w:name="_Toc455587889"/>
      <w:bookmarkStart w:id="75" w:name="_Toc452049149"/>
      <w:bookmarkStart w:id="76" w:name="_Toc202454557"/>
      <w:bookmarkEnd w:id="68"/>
      <w:bookmarkEnd w:id="69"/>
      <w:bookmarkEnd w:id="70"/>
      <w:bookmarkEnd w:id="71"/>
      <w:r>
        <w:rPr>
          <w:rFonts w:asciiTheme="minorHAnsi" w:hAnsiTheme="minorHAnsi" w:cstheme="minorHAnsi"/>
          <w:sz w:val="22"/>
          <w:szCs w:val="22"/>
          <w:u w:val="single"/>
          <w:lang w:val="en"/>
        </w:rPr>
        <w:t>Application documents</w:t>
      </w:r>
      <w:bookmarkEnd w:id="72"/>
      <w:bookmarkEnd w:id="73"/>
      <w:bookmarkEnd w:id="74"/>
      <w:bookmarkEnd w:id="75"/>
      <w:bookmarkEnd w:id="76"/>
    </w:p>
    <w:p w14:paraId="63C29446" w14:textId="77777777" w:rsidR="00701018" w:rsidRPr="001B4D67" w:rsidRDefault="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organisational measures such that data processing complies with relevant </w:t>
      </w:r>
      <w:r>
        <w:rPr>
          <w:rFonts w:asciiTheme="minorHAnsi" w:hAnsiTheme="minorHAnsi" w:cstheme="minorHAnsi"/>
          <w:sz w:val="22"/>
          <w:szCs w:val="22"/>
          <w:lang w:val="en"/>
        </w:rPr>
        <w:lastRenderedPageBreak/>
        <w:t>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3"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1BE12336" w14:textId="181D1073" w:rsidR="00000AD5"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000AD5">
        <w:rPr>
          <w:rFonts w:asciiTheme="minorHAnsi" w:eastAsia="Times" w:hAnsiTheme="minorHAnsi" w:cstheme="minorHAnsi"/>
          <w:color w:val="auto"/>
          <w:sz w:val="22"/>
          <w:szCs w:val="22"/>
          <w:lang w:val="en-GB"/>
        </w:rPr>
        <w:t>The export control classification form</w:t>
      </w:r>
      <w:r>
        <w:rPr>
          <w:rFonts w:asciiTheme="minorHAnsi" w:eastAsia="Times" w:hAnsiTheme="minorHAnsi" w:cstheme="minorHAnsi"/>
          <w:color w:val="auto"/>
          <w:sz w:val="22"/>
          <w:szCs w:val="22"/>
          <w:lang w:val="en-GB"/>
        </w:rPr>
        <w:t xml:space="preserve"> </w:t>
      </w:r>
      <w:r w:rsidR="00FA0AE6">
        <w:rPr>
          <w:rFonts w:asciiTheme="minorHAnsi" w:eastAsia="Times" w:hAnsiTheme="minorHAnsi" w:cstheme="minorHAnsi"/>
          <w:color w:val="auto"/>
          <w:sz w:val="22"/>
          <w:szCs w:val="22"/>
          <w:lang w:val="en-GB"/>
        </w:rPr>
        <w:t>for any contract</w:t>
      </w:r>
      <w:r w:rsidRPr="00000AD5">
        <w:rPr>
          <w:rFonts w:asciiTheme="minorHAnsi" w:eastAsia="Times" w:hAnsiTheme="minorHAnsi" w:cstheme="minorHAnsi"/>
          <w:color w:val="auto"/>
          <w:sz w:val="22"/>
          <w:szCs w:val="22"/>
          <w:lang w:val="en-GB"/>
        </w:rPr>
        <w:t xml:space="preserve"> involving the potential procurement of strategic equipment (military and/or dual-use)</w:t>
      </w:r>
      <w:r>
        <w:rPr>
          <w:rFonts w:asciiTheme="minorHAnsi" w:eastAsia="Times" w:hAnsiTheme="minorHAnsi" w:cstheme="minorHAnsi"/>
          <w:color w:val="auto"/>
          <w:sz w:val="22"/>
          <w:szCs w:val="22"/>
          <w:lang w:val="en-GB"/>
        </w:rPr>
        <w:t>;</w:t>
      </w:r>
    </w:p>
    <w:p w14:paraId="54F0C344" w14:textId="51023FE0" w:rsidR="00EA5C18" w:rsidRPr="00EA5C18"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000AD5">
        <w:rPr>
          <w:rFonts w:asciiTheme="minorHAnsi" w:eastAsia="Times" w:hAnsiTheme="minorHAnsi" w:cstheme="minorHAnsi"/>
          <w:color w:val="auto"/>
          <w:sz w:val="22"/>
          <w:szCs w:val="22"/>
          <w:lang w:val="en-GB"/>
        </w:rPr>
        <w:t>The authorisation for the manufacture, trade and intermediation of war material</w:t>
      </w:r>
      <w:r>
        <w:rPr>
          <w:rFonts w:asciiTheme="minorHAnsi" w:eastAsia="Times" w:hAnsiTheme="minorHAnsi" w:cstheme="minorHAnsi"/>
          <w:color w:val="auto"/>
          <w:sz w:val="22"/>
          <w:szCs w:val="22"/>
          <w:lang w:val="en-GB"/>
        </w:rPr>
        <w:t xml:space="preserve"> </w:t>
      </w:r>
      <w:r w:rsidR="00FA0AE6">
        <w:rPr>
          <w:rFonts w:asciiTheme="minorHAnsi" w:eastAsia="Times" w:hAnsiTheme="minorHAnsi" w:cstheme="minorHAnsi"/>
          <w:color w:val="auto"/>
          <w:sz w:val="22"/>
          <w:szCs w:val="22"/>
          <w:lang w:val="en-GB"/>
        </w:rPr>
        <w:t xml:space="preserve">for any contract involving purchase of </w:t>
      </w:r>
      <w:r w:rsidR="00E13170">
        <w:rPr>
          <w:rFonts w:asciiTheme="minorHAnsi" w:eastAsia="Times" w:hAnsiTheme="minorHAnsi" w:cstheme="minorHAnsi"/>
          <w:color w:val="auto"/>
          <w:sz w:val="22"/>
          <w:szCs w:val="22"/>
          <w:lang w:val="en-GB"/>
        </w:rPr>
        <w:t>w</w:t>
      </w:r>
      <w:r w:rsidR="00E13170" w:rsidRPr="00FA0AE6">
        <w:rPr>
          <w:rFonts w:asciiTheme="minorHAnsi" w:eastAsia="Times" w:hAnsiTheme="minorHAnsi" w:cstheme="minorHAnsi"/>
          <w:color w:val="auto"/>
          <w:sz w:val="22"/>
          <w:szCs w:val="22"/>
          <w:lang w:val="en-GB"/>
        </w:rPr>
        <w:t xml:space="preserve">ar </w:t>
      </w:r>
      <w:r w:rsidR="00E13170">
        <w:rPr>
          <w:rFonts w:asciiTheme="minorHAnsi" w:eastAsia="Times" w:hAnsiTheme="minorHAnsi" w:cstheme="minorHAnsi"/>
          <w:color w:val="auto"/>
          <w:sz w:val="22"/>
          <w:szCs w:val="22"/>
          <w:lang w:val="en-GB"/>
        </w:rPr>
        <w:t>m</w:t>
      </w:r>
      <w:r w:rsidR="00E13170" w:rsidRPr="00FA0AE6">
        <w:rPr>
          <w:rFonts w:asciiTheme="minorHAnsi" w:eastAsia="Times" w:hAnsiTheme="minorHAnsi" w:cstheme="minorHAnsi"/>
          <w:color w:val="auto"/>
          <w:sz w:val="22"/>
          <w:szCs w:val="22"/>
          <w:lang w:val="en-GB"/>
        </w:rPr>
        <w:t>aterial</w:t>
      </w:r>
      <w:r w:rsidR="00E13170">
        <w:rPr>
          <w:rFonts w:asciiTheme="minorHAnsi" w:eastAsia="Times" w:hAnsiTheme="minorHAnsi" w:cstheme="minorHAnsi"/>
          <w:color w:val="auto"/>
          <w:sz w:val="22"/>
          <w:szCs w:val="22"/>
          <w:lang w:val="en-GB"/>
        </w:rPr>
        <w:t xml:space="preserve"> </w:t>
      </w:r>
      <w:r w:rsidR="00FA0AE6" w:rsidRPr="00FA0AE6">
        <w:rPr>
          <w:rFonts w:asciiTheme="minorHAnsi" w:eastAsia="Times" w:hAnsiTheme="minorHAnsi" w:cstheme="minorHAnsi"/>
          <w:color w:val="auto"/>
          <w:sz w:val="22"/>
          <w:szCs w:val="22"/>
          <w:lang w:val="en-GB"/>
        </w:rPr>
        <w:t>of Category A2</w:t>
      </w:r>
      <w:r w:rsidR="00E13170">
        <w:rPr>
          <w:rFonts w:asciiTheme="minorHAnsi" w:eastAsia="Times" w:hAnsiTheme="minorHAnsi" w:cstheme="minorHAnsi"/>
          <w:color w:val="auto"/>
          <w:sz w:val="22"/>
          <w:szCs w:val="22"/>
          <w:lang w:val="en-GB"/>
        </w:rPr>
        <w:t xml:space="preserve"> with a French company.</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7" w:name="_Toc202454558"/>
      <w:r>
        <w:rPr>
          <w:rFonts w:asciiTheme="minorHAnsi" w:hAnsiTheme="minorHAnsi" w:cstheme="minorHAnsi"/>
          <w:sz w:val="22"/>
          <w:szCs w:val="22"/>
          <w:u w:val="single"/>
          <w:lang w:val="en"/>
        </w:rPr>
        <w:t>Bid documents</w:t>
      </w:r>
      <w:bookmarkEnd w:id="77"/>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01445AC5"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118493E9" w:rsidR="00C074B9" w:rsidRPr="00522E19"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262AFD68" w14:textId="05BDBEBB" w:rsidR="008144B8" w:rsidRPr="00342E4D" w:rsidRDefault="008144B8"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 xml:space="preserve">Description of the experiences and competences of the dedicated team for the execution of the contract </w:t>
      </w:r>
    </w:p>
    <w:p w14:paraId="72076B4F" w14:textId="7561E625" w:rsidR="00C2298C" w:rsidRPr="00522E19" w:rsidRDefault="00C074B9" w:rsidP="00F10B36">
      <w:pPr>
        <w:pStyle w:val="Default"/>
        <w:numPr>
          <w:ilvl w:val="1"/>
          <w:numId w:val="18"/>
        </w:numPr>
        <w:jc w:val="both"/>
        <w:rPr>
          <w:rFonts w:asciiTheme="minorHAnsi" w:hAnsiTheme="minorHAnsi" w:cstheme="minorHAnsi"/>
          <w:sz w:val="22"/>
          <w:szCs w:val="22"/>
          <w:lang w:val="en-US"/>
        </w:rPr>
      </w:pPr>
      <w:r>
        <w:rPr>
          <w:rFonts w:asciiTheme="minorHAnsi" w:eastAsia="Times" w:hAnsiTheme="minorHAnsi" w:cstheme="minorHAnsi"/>
          <w:color w:val="auto"/>
          <w:sz w:val="22"/>
          <w:szCs w:val="22"/>
          <w:lang w:val="en"/>
        </w:rPr>
        <w:t>Methodology</w:t>
      </w:r>
      <w:r w:rsidR="00CC5917">
        <w:rPr>
          <w:rFonts w:asciiTheme="minorHAnsi" w:eastAsia="Times" w:hAnsiTheme="minorHAnsi" w:cstheme="minorHAnsi"/>
          <w:color w:val="auto"/>
          <w:sz w:val="22"/>
          <w:szCs w:val="22"/>
          <w:lang w:val="en"/>
        </w:rPr>
        <w:t xml:space="preserve"> and organization for the execution of services</w:t>
      </w:r>
      <w:r w:rsidR="00522E19">
        <w:rPr>
          <w:rFonts w:asciiTheme="minorHAnsi" w:eastAsia="Times" w:hAnsiTheme="minorHAnsi" w:cstheme="minorHAnsi"/>
          <w:color w:val="auto"/>
          <w:sz w:val="22"/>
          <w:szCs w:val="22"/>
          <w:lang w:val="en"/>
        </w:rPr>
        <w:t xml:space="preserve"> and the supply of the material</w:t>
      </w:r>
      <w:r w:rsidR="00CC5917">
        <w:rPr>
          <w:rFonts w:asciiTheme="minorHAnsi" w:eastAsia="Times" w:hAnsiTheme="minorHAnsi" w:cstheme="minorHAnsi"/>
          <w:color w:val="auto"/>
          <w:sz w:val="22"/>
          <w:szCs w:val="22"/>
          <w:lang w:val="en"/>
        </w:rPr>
        <w:t xml:space="preserve"> in accordance with the contract and TORs</w:t>
      </w:r>
    </w:p>
    <w:p w14:paraId="25EFCA74" w14:textId="77777777" w:rsidR="008144B8" w:rsidRPr="008144B8" w:rsidRDefault="008144B8" w:rsidP="008144B8">
      <w:pPr>
        <w:pStyle w:val="Default"/>
        <w:numPr>
          <w:ilvl w:val="2"/>
          <w:numId w:val="18"/>
        </w:numPr>
        <w:jc w:val="both"/>
        <w:rPr>
          <w:rFonts w:asciiTheme="minorHAnsi" w:hAnsiTheme="minorHAnsi" w:cstheme="minorHAnsi"/>
          <w:sz w:val="22"/>
          <w:szCs w:val="22"/>
          <w:lang w:val="en-US"/>
        </w:rPr>
      </w:pPr>
      <w:r w:rsidRPr="008144B8">
        <w:rPr>
          <w:rFonts w:asciiTheme="minorHAnsi" w:hAnsiTheme="minorHAnsi" w:cstheme="minorHAnsi"/>
          <w:sz w:val="22"/>
          <w:szCs w:val="22"/>
          <w:lang w:val="en-US"/>
        </w:rPr>
        <w:t>The proposal clearly outlines an educational intervention strategy that is relevant to the country's context and consistent with the project's objectives and results.</w:t>
      </w:r>
    </w:p>
    <w:p w14:paraId="7B367DFB" w14:textId="77777777" w:rsidR="008144B8" w:rsidRPr="008144B8" w:rsidRDefault="008144B8" w:rsidP="008144B8">
      <w:pPr>
        <w:pStyle w:val="Default"/>
        <w:numPr>
          <w:ilvl w:val="2"/>
          <w:numId w:val="18"/>
        </w:numPr>
        <w:jc w:val="both"/>
        <w:rPr>
          <w:rFonts w:asciiTheme="minorHAnsi" w:hAnsiTheme="minorHAnsi" w:cstheme="minorHAnsi"/>
          <w:sz w:val="22"/>
          <w:szCs w:val="22"/>
          <w:lang w:val="en-US"/>
        </w:rPr>
      </w:pPr>
      <w:r w:rsidRPr="008144B8">
        <w:rPr>
          <w:rFonts w:asciiTheme="minorHAnsi" w:hAnsiTheme="minorHAnsi" w:cstheme="minorHAnsi"/>
          <w:sz w:val="22"/>
          <w:szCs w:val="22"/>
          <w:lang w:val="en-US"/>
        </w:rPr>
        <w:t>It describes how the expected results will be achieved.</w:t>
      </w:r>
    </w:p>
    <w:p w14:paraId="748C0F13" w14:textId="77777777" w:rsidR="008144B8" w:rsidRPr="008144B8" w:rsidRDefault="008144B8" w:rsidP="008144B8">
      <w:pPr>
        <w:pStyle w:val="Default"/>
        <w:numPr>
          <w:ilvl w:val="2"/>
          <w:numId w:val="18"/>
        </w:numPr>
        <w:jc w:val="both"/>
        <w:rPr>
          <w:rFonts w:asciiTheme="minorHAnsi" w:hAnsiTheme="minorHAnsi" w:cstheme="minorHAnsi"/>
          <w:sz w:val="22"/>
          <w:szCs w:val="22"/>
          <w:lang w:val="en-US"/>
        </w:rPr>
      </w:pPr>
      <w:r w:rsidRPr="008144B8">
        <w:rPr>
          <w:rFonts w:asciiTheme="minorHAnsi" w:hAnsiTheme="minorHAnsi" w:cstheme="minorHAnsi"/>
          <w:sz w:val="22"/>
          <w:szCs w:val="22"/>
          <w:lang w:val="en-US"/>
        </w:rPr>
        <w:t>It ensures data collection for the indicator database.</w:t>
      </w:r>
    </w:p>
    <w:p w14:paraId="7D4E015F" w14:textId="10CD3001" w:rsidR="008144B8" w:rsidRDefault="008144B8" w:rsidP="00522E19">
      <w:pPr>
        <w:pStyle w:val="Default"/>
        <w:numPr>
          <w:ilvl w:val="2"/>
          <w:numId w:val="18"/>
        </w:numPr>
        <w:jc w:val="both"/>
        <w:rPr>
          <w:rFonts w:asciiTheme="minorHAnsi" w:hAnsiTheme="minorHAnsi" w:cstheme="minorHAnsi"/>
          <w:sz w:val="22"/>
          <w:szCs w:val="22"/>
          <w:lang w:val="en-US"/>
        </w:rPr>
      </w:pPr>
      <w:r w:rsidRPr="008144B8">
        <w:rPr>
          <w:rFonts w:asciiTheme="minorHAnsi" w:hAnsiTheme="minorHAnsi" w:cstheme="minorHAnsi"/>
          <w:sz w:val="22"/>
          <w:szCs w:val="22"/>
          <w:lang w:val="en-US"/>
        </w:rPr>
        <w:t>The proposal describes how institutional coordination with MINEDUCYT will work and the technical supervision by the contracting entity to meet deliverable deadlines.</w:t>
      </w:r>
    </w:p>
    <w:p w14:paraId="2AB745F2" w14:textId="77777777" w:rsidR="008144B8" w:rsidRPr="00522E19" w:rsidRDefault="008144B8" w:rsidP="00522E19">
      <w:pPr>
        <w:pStyle w:val="Default"/>
        <w:ind w:left="2160"/>
        <w:jc w:val="both"/>
        <w:rPr>
          <w:rFonts w:asciiTheme="minorHAnsi" w:hAnsiTheme="minorHAnsi" w:cstheme="minorHAnsi"/>
          <w:sz w:val="22"/>
          <w:szCs w:val="22"/>
          <w:lang w:val="en-US"/>
        </w:rPr>
      </w:pPr>
    </w:p>
    <w:p w14:paraId="7A6669AE" w14:textId="748AB37F" w:rsidR="00C2298C" w:rsidRPr="00522E19" w:rsidRDefault="00C074B9" w:rsidP="00F10B36">
      <w:pPr>
        <w:pStyle w:val="Default"/>
        <w:numPr>
          <w:ilvl w:val="1"/>
          <w:numId w:val="18"/>
        </w:numPr>
        <w:jc w:val="both"/>
        <w:rPr>
          <w:rFonts w:asciiTheme="minorHAnsi" w:hAnsiTheme="minorHAnsi" w:cstheme="minorHAnsi"/>
          <w:sz w:val="22"/>
          <w:szCs w:val="22"/>
          <w:lang w:val="en-US"/>
        </w:rPr>
      </w:pPr>
      <w:r>
        <w:rPr>
          <w:rFonts w:asciiTheme="minorHAnsi" w:eastAsia="Times" w:hAnsiTheme="minorHAnsi" w:cstheme="minorHAnsi"/>
          <w:color w:val="auto"/>
          <w:sz w:val="22"/>
          <w:szCs w:val="22"/>
          <w:lang w:val="en"/>
        </w:rPr>
        <w:t>Action</w:t>
      </w:r>
      <w:r w:rsidR="00CC5917">
        <w:rPr>
          <w:rFonts w:asciiTheme="minorHAnsi" w:eastAsia="Times" w:hAnsiTheme="minorHAnsi" w:cstheme="minorHAnsi"/>
          <w:color w:val="auto"/>
          <w:sz w:val="22"/>
          <w:szCs w:val="22"/>
          <w:lang w:val="en"/>
        </w:rPr>
        <w:t xml:space="preserve"> and work</w:t>
      </w:r>
      <w:r>
        <w:rPr>
          <w:rFonts w:asciiTheme="minorHAnsi" w:eastAsia="Times" w:hAnsiTheme="minorHAnsi" w:cstheme="minorHAnsi"/>
          <w:color w:val="auto"/>
          <w:sz w:val="22"/>
          <w:szCs w:val="22"/>
          <w:lang w:val="en"/>
        </w:rPr>
        <w:t xml:space="preserve"> plan</w:t>
      </w:r>
      <w:r w:rsidR="00CC5917">
        <w:rPr>
          <w:rFonts w:asciiTheme="minorHAnsi" w:eastAsia="Times" w:hAnsiTheme="minorHAnsi" w:cstheme="minorHAnsi"/>
          <w:color w:val="auto"/>
          <w:sz w:val="22"/>
          <w:szCs w:val="22"/>
          <w:lang w:val="en"/>
        </w:rPr>
        <w:t xml:space="preserve"> with deadlines</w:t>
      </w:r>
      <w:r w:rsidR="008144B8">
        <w:rPr>
          <w:rFonts w:asciiTheme="minorHAnsi" w:eastAsia="Times" w:hAnsiTheme="minorHAnsi" w:cstheme="minorHAnsi"/>
          <w:color w:val="auto"/>
          <w:sz w:val="22"/>
          <w:szCs w:val="22"/>
          <w:lang w:val="en"/>
        </w:rPr>
        <w:t xml:space="preserve"> in accordance with TORs</w:t>
      </w:r>
    </w:p>
    <w:p w14:paraId="3C6E01EE" w14:textId="5EF15C97" w:rsidR="009009F8" w:rsidRPr="00522E19" w:rsidRDefault="009009F8" w:rsidP="00522E19">
      <w:pPr>
        <w:pStyle w:val="Default"/>
        <w:spacing w:before="240" w:after="120"/>
        <w:ind w:left="1080"/>
        <w:jc w:val="both"/>
        <w:rPr>
          <w:rFonts w:asciiTheme="minorHAnsi" w:hAnsiTheme="minorHAnsi" w:cstheme="minorHAnsi"/>
          <w:sz w:val="22"/>
          <w:szCs w:val="22"/>
          <w:u w:val="single"/>
          <w:lang w:val="en-GB"/>
        </w:rPr>
      </w:pPr>
      <w:r w:rsidRPr="00CC5917">
        <w:rPr>
          <w:rFonts w:asciiTheme="minorHAnsi" w:hAnsiTheme="minorHAnsi" w:cstheme="minorHAnsi"/>
          <w:sz w:val="22"/>
          <w:szCs w:val="22"/>
          <w:u w:val="single"/>
          <w:lang w:val="en"/>
        </w:rPr>
        <w:t>Bid validity period</w:t>
      </w:r>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8" w:name="_Toc491193966"/>
      <w:bookmarkStart w:id="79" w:name="_Toc491193511"/>
      <w:bookmarkStart w:id="80" w:name="_Toc202454559"/>
      <w:bookmarkEnd w:id="78"/>
      <w:bookmarkEnd w:id="79"/>
      <w:r>
        <w:rPr>
          <w:rFonts w:asciiTheme="minorHAnsi" w:hAnsiTheme="minorHAnsi" w:cstheme="minorHAnsi"/>
          <w:sz w:val="22"/>
          <w:szCs w:val="22"/>
          <w:u w:val="single"/>
          <w:lang w:val="en"/>
        </w:rPr>
        <w:lastRenderedPageBreak/>
        <w:t>Bid submission process</w:t>
      </w:r>
      <w:bookmarkEnd w:id="80"/>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81" w:name="_Toc202454560"/>
      <w:r>
        <w:rPr>
          <w:rFonts w:asciiTheme="minorHAnsi" w:hAnsiTheme="minorHAnsi" w:cstheme="minorHAnsi"/>
          <w:i/>
          <w:iCs/>
          <w:sz w:val="22"/>
          <w:szCs w:val="22"/>
          <w:lang w:val="en"/>
        </w:rPr>
        <w:t>Bids submitted in paper format</w:t>
      </w:r>
      <w:bookmarkEnd w:id="81"/>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2" w:name="_Toc202454561"/>
      <w:r>
        <w:rPr>
          <w:rFonts w:asciiTheme="minorHAnsi" w:hAnsiTheme="minorHAnsi" w:cstheme="minorHAnsi"/>
          <w:i/>
          <w:iCs/>
          <w:sz w:val="22"/>
          <w:szCs w:val="22"/>
          <w:lang w:val="en"/>
        </w:rPr>
        <w:t>Electronic submission</w:t>
      </w:r>
      <w:bookmarkEnd w:id="82"/>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393360"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419905"/>
      <w:bookmarkStart w:id="84" w:name="_Toc63419901"/>
      <w:bookmarkEnd w:id="83"/>
      <w:bookmarkEnd w:id="84"/>
      <w:r>
        <w:rPr>
          <w:rFonts w:asciiTheme="minorHAnsi" w:hAnsiTheme="minorHAnsi" w:cstheme="minorHAnsi"/>
          <w:b/>
          <w:bCs/>
          <w:caps/>
          <w:sz w:val="28"/>
          <w:szCs w:val="22"/>
          <w:u w:val="single"/>
          <w:lang w:val="en"/>
        </w:rPr>
        <w:t> </w:t>
      </w:r>
      <w:bookmarkStart w:id="85" w:name="_Toc202454562"/>
      <w:r>
        <w:rPr>
          <w:rFonts w:asciiTheme="minorHAnsi" w:hAnsiTheme="minorHAnsi" w:cstheme="minorHAnsi"/>
          <w:b/>
          <w:bCs/>
          <w:caps/>
          <w:sz w:val="28"/>
          <w:szCs w:val="22"/>
          <w:u w:val="single"/>
          <w:lang w:val="en"/>
        </w:rPr>
        <w:t>Analysis of applications</w:t>
      </w:r>
      <w:bookmarkEnd w:id="85"/>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6" w:name="_Toc202454563"/>
      <w:r>
        <w:rPr>
          <w:rFonts w:asciiTheme="minorHAnsi" w:hAnsiTheme="minorHAnsi" w:cstheme="minorHAnsi"/>
          <w:sz w:val="22"/>
          <w:szCs w:val="22"/>
          <w:u w:val="single"/>
          <w:lang w:val="en"/>
        </w:rPr>
        <w:t>Application supplementary information requests</w:t>
      </w:r>
      <w:bookmarkEnd w:id="86"/>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7" w:name="_Toc202454564"/>
      <w:r>
        <w:rPr>
          <w:rFonts w:asciiTheme="minorHAnsi" w:hAnsiTheme="minorHAnsi" w:cstheme="minorHAnsi"/>
          <w:sz w:val="22"/>
          <w:szCs w:val="22"/>
          <w:u w:val="single"/>
          <w:lang w:val="en"/>
        </w:rPr>
        <w:t>Rejection of late applications - Opening bids</w:t>
      </w:r>
      <w:bookmarkEnd w:id="87"/>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8" w:name="_Toc202454565"/>
      <w:r>
        <w:rPr>
          <w:rFonts w:asciiTheme="minorHAnsi" w:hAnsiTheme="minorHAnsi" w:cstheme="minorHAnsi"/>
          <w:sz w:val="22"/>
          <w:szCs w:val="22"/>
          <w:u w:val="single"/>
          <w:lang w:val="en"/>
        </w:rPr>
        <w:t>Admissibility of applications</w:t>
      </w:r>
      <w:bookmarkEnd w:id="88"/>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3105D705"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9" w:name="_Toc202454566"/>
      <w:r>
        <w:rPr>
          <w:rFonts w:asciiTheme="minorHAnsi" w:hAnsiTheme="minorHAnsi" w:cstheme="minorHAnsi"/>
          <w:b/>
          <w:bCs/>
          <w:caps/>
          <w:sz w:val="28"/>
          <w:szCs w:val="22"/>
          <w:u w:val="single"/>
          <w:lang w:val="en"/>
        </w:rPr>
        <w:t>Bid evaluation, negotiations and award</w:t>
      </w:r>
      <w:bookmarkEnd w:id="89"/>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90" w:name="_Toc202454567"/>
      <w:r>
        <w:rPr>
          <w:rFonts w:asciiTheme="minorHAnsi" w:hAnsiTheme="minorHAnsi" w:cstheme="minorHAnsi"/>
          <w:sz w:val="22"/>
          <w:szCs w:val="22"/>
          <w:u w:val="single"/>
          <w:lang w:val="en"/>
        </w:rPr>
        <w:t>Rejection of late bids - Opening bids</w:t>
      </w:r>
      <w:bookmarkEnd w:id="90"/>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91" w:name="_Toc202454568"/>
      <w:r>
        <w:rPr>
          <w:rFonts w:asciiTheme="minorHAnsi" w:hAnsiTheme="minorHAnsi" w:cstheme="minorHAnsi"/>
          <w:sz w:val="22"/>
          <w:szCs w:val="22"/>
          <w:u w:val="single"/>
          <w:lang w:val="en"/>
        </w:rPr>
        <w:t>Bid analysis</w:t>
      </w:r>
      <w:bookmarkEnd w:id="91"/>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2" w:name="_Toc202454569"/>
      <w:r>
        <w:rPr>
          <w:rFonts w:asciiTheme="minorHAnsi" w:hAnsiTheme="minorHAnsi" w:cstheme="minorHAnsi"/>
          <w:sz w:val="22"/>
          <w:szCs w:val="22"/>
          <w:u w:val="single"/>
          <w:lang w:val="en"/>
        </w:rPr>
        <w:t>Rejection of non-conforming, inadmissible or inappropriate bids</w:t>
      </w:r>
      <w:bookmarkEnd w:id="92"/>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3" w:name="_Toc202454570"/>
      <w:r>
        <w:rPr>
          <w:rFonts w:asciiTheme="minorHAnsi" w:hAnsiTheme="minorHAnsi" w:cstheme="minorHAnsi"/>
          <w:sz w:val="22"/>
          <w:szCs w:val="22"/>
          <w:u w:val="single"/>
          <w:lang w:val="en"/>
        </w:rPr>
        <w:t>Comparison of bids for selection of the most economically beneficial bid</w:t>
      </w:r>
      <w:bookmarkEnd w:id="93"/>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4" w:name="_Toc202454571"/>
      <w:r>
        <w:rPr>
          <w:rFonts w:asciiTheme="minorHAnsi" w:hAnsiTheme="minorHAnsi" w:cstheme="minorHAnsi"/>
          <w:i/>
          <w:iCs/>
          <w:sz w:val="22"/>
          <w:szCs w:val="22"/>
          <w:lang w:val="en"/>
        </w:rPr>
        <w:t>Criterion 1: price of the services</w:t>
      </w:r>
      <w:bookmarkEnd w:id="94"/>
      <w:r>
        <w:rPr>
          <w:rFonts w:asciiTheme="minorHAnsi" w:hAnsiTheme="minorHAnsi" w:cstheme="minorHAnsi"/>
          <w:i/>
          <w:iCs/>
          <w:sz w:val="22"/>
          <w:szCs w:val="22"/>
          <w:lang w:val="en"/>
        </w:rPr>
        <w:t xml:space="preserve"> </w:t>
      </w:r>
    </w:p>
    <w:p w14:paraId="427BB65A" w14:textId="00B984DD"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59499F">
        <w:rPr>
          <w:rFonts w:asciiTheme="minorHAnsi" w:hAnsiTheme="minorHAnsi" w:cstheme="minorHAnsi"/>
          <w:b/>
          <w:bCs/>
          <w:sz w:val="22"/>
          <w:szCs w:val="22"/>
          <w:lang w:val="en"/>
        </w:rPr>
        <w:t>20 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Default="00DA0CCE" w:rsidP="0006068D">
      <w:pPr>
        <w:pStyle w:val="Titre2"/>
        <w:spacing w:before="120" w:after="120" w:line="240" w:lineRule="auto"/>
        <w:ind w:left="708"/>
        <w:jc w:val="both"/>
        <w:rPr>
          <w:rFonts w:asciiTheme="minorHAnsi" w:hAnsiTheme="minorHAnsi" w:cstheme="minorHAnsi"/>
          <w:i/>
          <w:iCs/>
          <w:sz w:val="22"/>
          <w:szCs w:val="22"/>
          <w:lang w:val="en"/>
        </w:rPr>
      </w:pPr>
      <w:bookmarkStart w:id="95" w:name="_Toc202454572"/>
      <w:r>
        <w:rPr>
          <w:rFonts w:asciiTheme="minorHAnsi" w:hAnsiTheme="minorHAnsi" w:cstheme="minorHAnsi"/>
          <w:i/>
          <w:iCs/>
          <w:sz w:val="22"/>
          <w:szCs w:val="22"/>
          <w:lang w:val="en"/>
        </w:rPr>
        <w:t>Criterion 2: Technical offer</w:t>
      </w:r>
      <w:bookmarkEnd w:id="95"/>
    </w:p>
    <w:p w14:paraId="6BD38663" w14:textId="77777777" w:rsidR="002C6451" w:rsidRDefault="002C6451" w:rsidP="002C6451">
      <w:pPr>
        <w:rPr>
          <w:lang w:val="en"/>
        </w:rPr>
      </w:pP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74"/>
        <w:gridCol w:w="1134"/>
      </w:tblGrid>
      <w:tr w:rsidR="002C6451" w:rsidRPr="00F31D5B" w14:paraId="1D04D6CC" w14:textId="77777777" w:rsidTr="00CC5917">
        <w:trPr>
          <w:trHeight w:val="983"/>
          <w:jc w:val="center"/>
        </w:trPr>
        <w:tc>
          <w:tcPr>
            <w:tcW w:w="6374" w:type="dxa"/>
            <w:tcBorders>
              <w:bottom w:val="single" w:sz="4" w:space="0" w:color="000000"/>
            </w:tcBorders>
            <w:shd w:val="clear" w:color="auto" w:fill="F2F2F2"/>
            <w:vAlign w:val="center"/>
          </w:tcPr>
          <w:p w14:paraId="3B009683" w14:textId="1637F798" w:rsidR="002C6451" w:rsidRPr="002C6451" w:rsidRDefault="0014718F" w:rsidP="0014718F">
            <w:pPr>
              <w:pBdr>
                <w:top w:val="nil"/>
                <w:left w:val="nil"/>
                <w:bottom w:val="nil"/>
                <w:right w:val="nil"/>
                <w:between w:val="nil"/>
              </w:pBdr>
              <w:jc w:val="center"/>
              <w:rPr>
                <w:rFonts w:asciiTheme="minorHAnsi" w:hAnsiTheme="minorHAnsi" w:cstheme="minorHAnsi"/>
                <w:b/>
                <w:lang w:val="en-GB"/>
              </w:rPr>
            </w:pPr>
            <w:r>
              <w:rPr>
                <w:rFonts w:asciiTheme="minorHAnsi" w:hAnsiTheme="minorHAnsi" w:cstheme="minorHAnsi"/>
                <w:b/>
                <w:color w:val="000000"/>
                <w:lang w:val="en-GB"/>
              </w:rPr>
              <w:t>CRITERIAS</w:t>
            </w:r>
          </w:p>
        </w:tc>
        <w:tc>
          <w:tcPr>
            <w:tcW w:w="1134" w:type="dxa"/>
            <w:tcBorders>
              <w:bottom w:val="single" w:sz="4" w:space="0" w:color="000000"/>
            </w:tcBorders>
            <w:shd w:val="clear" w:color="auto" w:fill="F2F2F2"/>
            <w:vAlign w:val="center"/>
          </w:tcPr>
          <w:p w14:paraId="209AEB58" w14:textId="77777777" w:rsidR="002C6451" w:rsidRPr="002C6451" w:rsidRDefault="002C6451" w:rsidP="00CC5917">
            <w:pPr>
              <w:pBdr>
                <w:top w:val="nil"/>
                <w:left w:val="nil"/>
                <w:bottom w:val="nil"/>
                <w:right w:val="nil"/>
                <w:between w:val="nil"/>
              </w:pBdr>
              <w:jc w:val="both"/>
              <w:rPr>
                <w:rFonts w:asciiTheme="minorHAnsi" w:hAnsiTheme="minorHAnsi" w:cstheme="minorHAnsi"/>
                <w:b/>
                <w:lang w:val="en-GB"/>
              </w:rPr>
            </w:pPr>
            <w:r w:rsidRPr="002C6451">
              <w:rPr>
                <w:rFonts w:asciiTheme="minorHAnsi" w:hAnsiTheme="minorHAnsi" w:cstheme="minorHAnsi"/>
                <w:b/>
                <w:lang w:val="en-GB"/>
              </w:rPr>
              <w:t>Points</w:t>
            </w:r>
          </w:p>
          <w:p w14:paraId="72435AF1" w14:textId="1C344AE2" w:rsidR="002C6451" w:rsidRPr="002C6451" w:rsidRDefault="002C6451" w:rsidP="00CC5917">
            <w:pPr>
              <w:pBdr>
                <w:top w:val="nil"/>
                <w:left w:val="nil"/>
                <w:bottom w:val="nil"/>
                <w:right w:val="nil"/>
                <w:between w:val="nil"/>
              </w:pBdr>
              <w:jc w:val="both"/>
              <w:rPr>
                <w:rFonts w:asciiTheme="minorHAnsi" w:hAnsiTheme="minorHAnsi" w:cstheme="minorHAnsi"/>
                <w:b/>
                <w:color w:val="000000"/>
                <w:lang w:val="en-GB"/>
              </w:rPr>
            </w:pPr>
            <w:r>
              <w:rPr>
                <w:rFonts w:asciiTheme="minorHAnsi" w:hAnsiTheme="minorHAnsi" w:cstheme="minorHAnsi"/>
                <w:b/>
                <w:lang w:val="en-GB"/>
              </w:rPr>
              <w:t>80</w:t>
            </w:r>
          </w:p>
        </w:tc>
      </w:tr>
      <w:tr w:rsidR="002C6451" w:rsidRPr="00F31D5B" w14:paraId="15F2EF53" w14:textId="77777777" w:rsidTr="00CC5917">
        <w:trPr>
          <w:trHeight w:val="206"/>
          <w:jc w:val="center"/>
        </w:trPr>
        <w:tc>
          <w:tcPr>
            <w:tcW w:w="6374" w:type="dxa"/>
            <w:vAlign w:val="center"/>
          </w:tcPr>
          <w:p w14:paraId="5DB124B4" w14:textId="77777777" w:rsidR="002C6451" w:rsidRPr="002C6451" w:rsidRDefault="002C6451" w:rsidP="00CC5917">
            <w:pPr>
              <w:pBdr>
                <w:top w:val="nil"/>
                <w:left w:val="nil"/>
                <w:bottom w:val="nil"/>
                <w:right w:val="nil"/>
                <w:between w:val="nil"/>
              </w:pBdr>
              <w:jc w:val="both"/>
              <w:rPr>
                <w:rFonts w:asciiTheme="minorHAnsi" w:hAnsiTheme="minorHAnsi" w:cstheme="minorHAnsi"/>
                <w:b/>
                <w:highlight w:val="yellow"/>
                <w:lang w:val="en-GB"/>
              </w:rPr>
            </w:pPr>
            <w:r w:rsidRPr="002C6451">
              <w:rPr>
                <w:rFonts w:asciiTheme="minorHAnsi" w:hAnsiTheme="minorHAnsi" w:cstheme="minorHAnsi"/>
                <w:b/>
                <w:lang w:val="en-GB"/>
              </w:rPr>
              <w:t>EXPERIENCE</w:t>
            </w:r>
          </w:p>
        </w:tc>
        <w:tc>
          <w:tcPr>
            <w:tcW w:w="1134" w:type="dxa"/>
            <w:vAlign w:val="center"/>
          </w:tcPr>
          <w:p w14:paraId="6FD9EA00"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40</w:t>
            </w:r>
          </w:p>
        </w:tc>
      </w:tr>
      <w:tr w:rsidR="002C6451" w:rsidRPr="00F31D5B" w14:paraId="0DA85D6A" w14:textId="77777777" w:rsidTr="00CC5917">
        <w:trPr>
          <w:trHeight w:val="643"/>
          <w:jc w:val="center"/>
        </w:trPr>
        <w:tc>
          <w:tcPr>
            <w:tcW w:w="6374" w:type="dxa"/>
            <w:tcBorders>
              <w:bottom w:val="single" w:sz="4" w:space="0" w:color="000000"/>
            </w:tcBorders>
            <w:vAlign w:val="center"/>
          </w:tcPr>
          <w:p w14:paraId="23D3F73B" w14:textId="054BD4E9" w:rsidR="002C6451" w:rsidRPr="002C6451" w:rsidRDefault="002C6451" w:rsidP="00CC5917">
            <w:pPr>
              <w:jc w:val="both"/>
              <w:rPr>
                <w:rFonts w:asciiTheme="minorHAnsi" w:hAnsiTheme="minorHAnsi" w:cstheme="minorHAnsi"/>
                <w:lang w:val="en-GB"/>
              </w:rPr>
            </w:pPr>
            <w:r w:rsidRPr="002C6451">
              <w:rPr>
                <w:rFonts w:asciiTheme="minorHAnsi" w:hAnsiTheme="minorHAnsi" w:cstheme="minorHAnsi"/>
                <w:lang w:val="en-GB"/>
              </w:rPr>
              <w:t>Proven prior experience in implementing projects in coordination with MINEDUCYT</w:t>
            </w:r>
            <w:r w:rsidR="008144B8">
              <w:rPr>
                <w:rFonts w:asciiTheme="minorHAnsi" w:hAnsiTheme="minorHAnsi" w:cstheme="minorHAnsi"/>
                <w:lang w:val="en-GB"/>
              </w:rPr>
              <w:t xml:space="preserve"> or similar activity/organism</w:t>
            </w:r>
            <w:r w:rsidRPr="002C6451">
              <w:rPr>
                <w:rFonts w:asciiTheme="minorHAnsi" w:hAnsiTheme="minorHAnsi" w:cstheme="minorHAnsi"/>
                <w:lang w:val="en-GB"/>
              </w:rPr>
              <w:t>.</w:t>
            </w:r>
          </w:p>
        </w:tc>
        <w:tc>
          <w:tcPr>
            <w:tcW w:w="1134" w:type="dxa"/>
            <w:tcBorders>
              <w:bottom w:val="single" w:sz="4" w:space="0" w:color="000000"/>
            </w:tcBorders>
            <w:vAlign w:val="center"/>
          </w:tcPr>
          <w:p w14:paraId="15C04F21"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10</w:t>
            </w:r>
          </w:p>
        </w:tc>
      </w:tr>
      <w:tr w:rsidR="002C6451" w:rsidRPr="00F31D5B" w14:paraId="77559B4E" w14:textId="77777777" w:rsidTr="00CC5917">
        <w:trPr>
          <w:trHeight w:val="70"/>
          <w:jc w:val="center"/>
        </w:trPr>
        <w:tc>
          <w:tcPr>
            <w:tcW w:w="6374" w:type="dxa"/>
            <w:tcBorders>
              <w:bottom w:val="single" w:sz="4" w:space="0" w:color="000000"/>
            </w:tcBorders>
            <w:vAlign w:val="center"/>
          </w:tcPr>
          <w:p w14:paraId="0F14565F"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Proven experience in projects or training processes on equal opportunities, prevention of violence against women, and sexual violence in the educational environment.</w:t>
            </w:r>
          </w:p>
        </w:tc>
        <w:tc>
          <w:tcPr>
            <w:tcW w:w="1134" w:type="dxa"/>
            <w:tcBorders>
              <w:bottom w:val="single" w:sz="4" w:space="0" w:color="000000"/>
            </w:tcBorders>
            <w:vAlign w:val="center"/>
          </w:tcPr>
          <w:p w14:paraId="1A422A18"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 xml:space="preserve"> 20</w:t>
            </w:r>
          </w:p>
        </w:tc>
      </w:tr>
      <w:tr w:rsidR="002C6451" w:rsidRPr="00F31D5B" w14:paraId="4E53C5EE" w14:textId="77777777" w:rsidTr="00CC5917">
        <w:trPr>
          <w:trHeight w:val="70"/>
          <w:jc w:val="center"/>
        </w:trPr>
        <w:tc>
          <w:tcPr>
            <w:tcW w:w="6374" w:type="dxa"/>
            <w:tcBorders>
              <w:bottom w:val="single" w:sz="4" w:space="0" w:color="000000"/>
            </w:tcBorders>
            <w:vAlign w:val="center"/>
          </w:tcPr>
          <w:p w14:paraId="2A33EF35"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Project management:</w:t>
            </w:r>
          </w:p>
        </w:tc>
        <w:tc>
          <w:tcPr>
            <w:tcW w:w="1134" w:type="dxa"/>
            <w:tcBorders>
              <w:bottom w:val="single" w:sz="4" w:space="0" w:color="000000"/>
            </w:tcBorders>
            <w:vAlign w:val="center"/>
          </w:tcPr>
          <w:p w14:paraId="256C7F13"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p>
        </w:tc>
      </w:tr>
      <w:tr w:rsidR="002C6451" w:rsidRPr="00F31D5B" w14:paraId="67A35A51" w14:textId="77777777" w:rsidTr="00CC5917">
        <w:trPr>
          <w:trHeight w:val="70"/>
          <w:jc w:val="center"/>
        </w:trPr>
        <w:tc>
          <w:tcPr>
            <w:tcW w:w="6374" w:type="dxa"/>
            <w:tcBorders>
              <w:bottom w:val="single" w:sz="4" w:space="0" w:color="000000"/>
            </w:tcBorders>
            <w:vAlign w:val="center"/>
          </w:tcPr>
          <w:p w14:paraId="7EDD26FB" w14:textId="77777777" w:rsidR="002C6451" w:rsidRPr="002C6451" w:rsidRDefault="002C6451" w:rsidP="002C6451">
            <w:pPr>
              <w:pStyle w:val="Paragraphedeliste"/>
              <w:numPr>
                <w:ilvl w:val="0"/>
                <w:numId w:val="48"/>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t>Experience in the administration and execution of cooperation projects with a focus on equal opportunities in education.</w:t>
            </w:r>
          </w:p>
          <w:p w14:paraId="052D5E21" w14:textId="77777777" w:rsidR="002C6451" w:rsidRPr="002C6451" w:rsidRDefault="002C6451" w:rsidP="002C6451">
            <w:pPr>
              <w:pStyle w:val="Paragraphedeliste"/>
              <w:numPr>
                <w:ilvl w:val="0"/>
                <w:numId w:val="48"/>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t>Previous experience in teacher training, execution, and monitoring of projects funded by international cooperation agencies.</w:t>
            </w:r>
          </w:p>
          <w:p w14:paraId="3880BDAE" w14:textId="77777777" w:rsidR="002C6451" w:rsidRPr="002C6451" w:rsidRDefault="002C6451" w:rsidP="002C6451">
            <w:pPr>
              <w:pStyle w:val="Paragraphedeliste"/>
              <w:numPr>
                <w:ilvl w:val="0"/>
                <w:numId w:val="48"/>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t xml:space="preserve">Internal policies that guarantee zero harm in its interventions, fraud policies, PSEA, Safeguards, and others. </w:t>
            </w:r>
          </w:p>
          <w:p w14:paraId="3DF97DB3" w14:textId="77777777" w:rsidR="002C6451" w:rsidRPr="002C6451" w:rsidRDefault="002C6451" w:rsidP="002C6451">
            <w:pPr>
              <w:pStyle w:val="Paragraphedeliste"/>
              <w:numPr>
                <w:ilvl w:val="0"/>
                <w:numId w:val="48"/>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t>Responsibilities for planning and management, coordination with other programs, and sustainability.</w:t>
            </w:r>
          </w:p>
          <w:p w14:paraId="27580C6D" w14:textId="77777777" w:rsidR="002C6451" w:rsidRPr="002C6451" w:rsidRDefault="002C6451" w:rsidP="002C6451">
            <w:pPr>
              <w:pStyle w:val="Paragraphedeliste"/>
              <w:numPr>
                <w:ilvl w:val="0"/>
                <w:numId w:val="48"/>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t>Monitoring and evaluation</w:t>
            </w:r>
          </w:p>
          <w:p w14:paraId="77E1879D" w14:textId="77777777" w:rsidR="002C6451" w:rsidRPr="002C6451" w:rsidRDefault="002C6451" w:rsidP="002C6451">
            <w:pPr>
              <w:pStyle w:val="Paragraphedeliste"/>
              <w:numPr>
                <w:ilvl w:val="0"/>
                <w:numId w:val="47"/>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t>Proposed mechanisms and procedures for monitoring project operations.</w:t>
            </w:r>
          </w:p>
          <w:p w14:paraId="49FF41FB" w14:textId="77777777" w:rsidR="0014718F" w:rsidRDefault="002C6451" w:rsidP="002C6451">
            <w:pPr>
              <w:pStyle w:val="Paragraphedeliste"/>
              <w:numPr>
                <w:ilvl w:val="0"/>
                <w:numId w:val="47"/>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t>Responsible for preparing progress reports and final evaluation.</w:t>
            </w:r>
          </w:p>
          <w:p w14:paraId="221C7FF5" w14:textId="7C2246B3" w:rsidR="002C6451" w:rsidRPr="002C6451" w:rsidRDefault="002C6451" w:rsidP="002C6451">
            <w:pPr>
              <w:pStyle w:val="Paragraphedeliste"/>
              <w:numPr>
                <w:ilvl w:val="0"/>
                <w:numId w:val="47"/>
              </w:numPr>
              <w:pBdr>
                <w:top w:val="nil"/>
                <w:left w:val="nil"/>
                <w:bottom w:val="nil"/>
                <w:right w:val="nil"/>
                <w:between w:val="nil"/>
              </w:pBdr>
              <w:spacing w:after="160" w:line="276" w:lineRule="auto"/>
              <w:jc w:val="both"/>
              <w:rPr>
                <w:rFonts w:asciiTheme="minorHAnsi" w:hAnsiTheme="minorHAnsi" w:cstheme="minorHAnsi"/>
                <w:bCs/>
                <w:lang w:val="en-GB"/>
              </w:rPr>
            </w:pPr>
            <w:r w:rsidRPr="002C6451">
              <w:rPr>
                <w:rFonts w:asciiTheme="minorHAnsi" w:hAnsiTheme="minorHAnsi" w:cstheme="minorHAnsi"/>
                <w:bCs/>
                <w:lang w:val="en-GB"/>
              </w:rPr>
              <w:lastRenderedPageBreak/>
              <w:t xml:space="preserve">Participation of beneficiaries in the evaluation </w:t>
            </w:r>
          </w:p>
        </w:tc>
        <w:tc>
          <w:tcPr>
            <w:tcW w:w="1134" w:type="dxa"/>
            <w:tcBorders>
              <w:bottom w:val="single" w:sz="4" w:space="0" w:color="000000"/>
            </w:tcBorders>
            <w:vAlign w:val="center"/>
          </w:tcPr>
          <w:p w14:paraId="3A659F77"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lastRenderedPageBreak/>
              <w:t>10</w:t>
            </w:r>
          </w:p>
        </w:tc>
      </w:tr>
      <w:tr w:rsidR="002C6451" w:rsidRPr="00F31D5B" w14:paraId="54D335AD" w14:textId="77777777" w:rsidTr="00CC5917">
        <w:trPr>
          <w:trHeight w:val="369"/>
          <w:jc w:val="center"/>
        </w:trPr>
        <w:tc>
          <w:tcPr>
            <w:tcW w:w="6374" w:type="dxa"/>
            <w:tcBorders>
              <w:bottom w:val="single" w:sz="4" w:space="0" w:color="000000"/>
            </w:tcBorders>
            <w:vAlign w:val="center"/>
          </w:tcPr>
          <w:p w14:paraId="00CCB736" w14:textId="77777777" w:rsidR="002C6451" w:rsidRPr="002C6451" w:rsidRDefault="002C6451" w:rsidP="00CC5917">
            <w:pPr>
              <w:pBdr>
                <w:top w:val="nil"/>
                <w:left w:val="nil"/>
                <w:bottom w:val="nil"/>
                <w:right w:val="nil"/>
                <w:between w:val="nil"/>
              </w:pBdr>
              <w:jc w:val="both"/>
              <w:rPr>
                <w:rFonts w:asciiTheme="minorHAnsi" w:hAnsiTheme="minorHAnsi" w:cstheme="minorHAnsi"/>
                <w:b/>
                <w:lang w:val="en-GB"/>
              </w:rPr>
            </w:pPr>
            <w:r w:rsidRPr="002C6451">
              <w:rPr>
                <w:rFonts w:asciiTheme="minorHAnsi" w:hAnsiTheme="minorHAnsi" w:cstheme="minorHAnsi"/>
                <w:b/>
                <w:lang w:val="en-GB"/>
              </w:rPr>
              <w:lastRenderedPageBreak/>
              <w:t xml:space="preserve">Technical Proposal </w:t>
            </w:r>
          </w:p>
        </w:tc>
        <w:tc>
          <w:tcPr>
            <w:tcW w:w="1134" w:type="dxa"/>
            <w:tcBorders>
              <w:bottom w:val="single" w:sz="4" w:space="0" w:color="000000"/>
            </w:tcBorders>
            <w:vAlign w:val="center"/>
          </w:tcPr>
          <w:p w14:paraId="489D47AB"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40</w:t>
            </w:r>
          </w:p>
        </w:tc>
      </w:tr>
      <w:tr w:rsidR="002C6451" w:rsidRPr="00F31D5B" w14:paraId="256EDB4B" w14:textId="77777777" w:rsidTr="00CC5917">
        <w:trPr>
          <w:trHeight w:val="1063"/>
          <w:jc w:val="center"/>
        </w:trPr>
        <w:tc>
          <w:tcPr>
            <w:tcW w:w="6374" w:type="dxa"/>
          </w:tcPr>
          <w:p w14:paraId="45BF08E3"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The proposal clearly outlines an educational intervention strategy that is relevant to the country's context and consistent with the project's objectives and results.</w:t>
            </w:r>
          </w:p>
          <w:p w14:paraId="4CC4BA8A"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It describes how the expected results will be achieved.</w:t>
            </w:r>
          </w:p>
          <w:p w14:paraId="32352450"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It ensures data collection for the indicator database.</w:t>
            </w:r>
          </w:p>
        </w:tc>
        <w:tc>
          <w:tcPr>
            <w:tcW w:w="1134" w:type="dxa"/>
            <w:vAlign w:val="center"/>
          </w:tcPr>
          <w:p w14:paraId="3BBEE548"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30</w:t>
            </w:r>
          </w:p>
        </w:tc>
      </w:tr>
      <w:tr w:rsidR="002C6451" w:rsidRPr="00F31D5B" w14:paraId="3EF5ED9D" w14:textId="77777777" w:rsidTr="00CC5917">
        <w:trPr>
          <w:trHeight w:val="1063"/>
          <w:jc w:val="center"/>
        </w:trPr>
        <w:tc>
          <w:tcPr>
            <w:tcW w:w="6374" w:type="dxa"/>
          </w:tcPr>
          <w:p w14:paraId="28DF8172"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 xml:space="preserve">The proposal describes how institutional coordination with MINEDUCYT will work and the technical supervision by the contracting entity to meet deliverable deadlines. </w:t>
            </w:r>
          </w:p>
        </w:tc>
        <w:tc>
          <w:tcPr>
            <w:tcW w:w="1134" w:type="dxa"/>
            <w:vAlign w:val="center"/>
          </w:tcPr>
          <w:p w14:paraId="2175CAE8"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5</w:t>
            </w:r>
          </w:p>
        </w:tc>
      </w:tr>
      <w:tr w:rsidR="002C6451" w:rsidRPr="00F31D5B" w14:paraId="1FFF1246" w14:textId="77777777" w:rsidTr="002C6451">
        <w:trPr>
          <w:trHeight w:val="416"/>
          <w:jc w:val="center"/>
        </w:trPr>
        <w:tc>
          <w:tcPr>
            <w:tcW w:w="6374" w:type="dxa"/>
            <w:tcBorders>
              <w:bottom w:val="single" w:sz="4" w:space="0" w:color="000000"/>
            </w:tcBorders>
          </w:tcPr>
          <w:p w14:paraId="7BA976E0"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The work plan is in accordance with the terms of reference.</w:t>
            </w:r>
          </w:p>
        </w:tc>
        <w:tc>
          <w:tcPr>
            <w:tcW w:w="1134" w:type="dxa"/>
            <w:tcBorders>
              <w:bottom w:val="single" w:sz="4" w:space="0" w:color="000000"/>
            </w:tcBorders>
            <w:vAlign w:val="center"/>
          </w:tcPr>
          <w:p w14:paraId="2F425D39"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n-GB"/>
              </w:rPr>
            </w:pPr>
            <w:r w:rsidRPr="002C6451">
              <w:rPr>
                <w:rFonts w:asciiTheme="minorHAnsi" w:hAnsiTheme="minorHAnsi" w:cstheme="minorHAnsi"/>
                <w:lang w:val="en-GB"/>
              </w:rPr>
              <w:t>5</w:t>
            </w:r>
          </w:p>
        </w:tc>
      </w:tr>
      <w:tr w:rsidR="002C6451" w:rsidRPr="00F31D5B" w14:paraId="3BA07587" w14:textId="77777777" w:rsidTr="002C6451">
        <w:trPr>
          <w:trHeight w:val="428"/>
          <w:jc w:val="center"/>
        </w:trPr>
        <w:tc>
          <w:tcPr>
            <w:tcW w:w="6374" w:type="dxa"/>
            <w:tcBorders>
              <w:bottom w:val="single" w:sz="4" w:space="0" w:color="auto"/>
            </w:tcBorders>
            <w:vAlign w:val="center"/>
          </w:tcPr>
          <w:p w14:paraId="176CD49C" w14:textId="77777777" w:rsidR="002C6451" w:rsidRPr="002C6451" w:rsidRDefault="002C6451" w:rsidP="00CC5917">
            <w:pPr>
              <w:pBdr>
                <w:top w:val="nil"/>
                <w:left w:val="nil"/>
                <w:bottom w:val="nil"/>
                <w:right w:val="nil"/>
                <w:between w:val="nil"/>
              </w:pBdr>
              <w:jc w:val="both"/>
              <w:rPr>
                <w:rFonts w:asciiTheme="minorHAnsi" w:hAnsiTheme="minorHAnsi" w:cstheme="minorHAnsi"/>
                <w:b/>
                <w:color w:val="000000"/>
                <w:lang w:val="en-GB"/>
              </w:rPr>
            </w:pPr>
            <w:r w:rsidRPr="002C6451">
              <w:rPr>
                <w:rFonts w:asciiTheme="minorHAnsi" w:hAnsiTheme="minorHAnsi" w:cstheme="minorHAnsi"/>
                <w:b/>
                <w:color w:val="000000"/>
                <w:lang w:val="en-GB"/>
              </w:rPr>
              <w:t>TOTAL</w:t>
            </w:r>
          </w:p>
        </w:tc>
        <w:tc>
          <w:tcPr>
            <w:tcW w:w="1134" w:type="dxa"/>
            <w:tcBorders>
              <w:bottom w:val="single" w:sz="4" w:space="0" w:color="auto"/>
            </w:tcBorders>
            <w:vAlign w:val="center"/>
          </w:tcPr>
          <w:p w14:paraId="45251B98" w14:textId="77777777" w:rsidR="002C6451" w:rsidRPr="002C6451" w:rsidRDefault="002C6451" w:rsidP="00CC5917">
            <w:pPr>
              <w:pBdr>
                <w:top w:val="nil"/>
                <w:left w:val="nil"/>
                <w:bottom w:val="nil"/>
                <w:right w:val="nil"/>
                <w:between w:val="nil"/>
              </w:pBdr>
              <w:jc w:val="both"/>
              <w:rPr>
                <w:rFonts w:asciiTheme="minorHAnsi" w:hAnsiTheme="minorHAnsi" w:cstheme="minorHAnsi"/>
                <w:b/>
                <w:lang w:val="en-GB"/>
              </w:rPr>
            </w:pPr>
            <w:r w:rsidRPr="002C6451">
              <w:rPr>
                <w:rFonts w:asciiTheme="minorHAnsi" w:hAnsiTheme="minorHAnsi" w:cstheme="minorHAnsi"/>
                <w:b/>
                <w:lang w:val="en-GB"/>
              </w:rPr>
              <w:t>80</w:t>
            </w:r>
          </w:p>
        </w:tc>
      </w:tr>
      <w:tr w:rsidR="002C6451" w:rsidRPr="00F31D5B" w14:paraId="19488CC1" w14:textId="77777777" w:rsidTr="002C6451">
        <w:trPr>
          <w:trHeight w:val="428"/>
          <w:jc w:val="center"/>
        </w:trPr>
        <w:tc>
          <w:tcPr>
            <w:tcW w:w="6374" w:type="dxa"/>
            <w:tcBorders>
              <w:top w:val="single" w:sz="4" w:space="0" w:color="auto"/>
              <w:left w:val="nil"/>
              <w:bottom w:val="single" w:sz="4" w:space="0" w:color="auto"/>
              <w:right w:val="nil"/>
            </w:tcBorders>
            <w:vAlign w:val="center"/>
          </w:tcPr>
          <w:p w14:paraId="522E81CF" w14:textId="77777777" w:rsidR="002C6451" w:rsidRPr="002C6451" w:rsidRDefault="002C6451" w:rsidP="00CC5917">
            <w:pPr>
              <w:pBdr>
                <w:top w:val="nil"/>
                <w:left w:val="nil"/>
                <w:bottom w:val="nil"/>
                <w:right w:val="nil"/>
                <w:between w:val="nil"/>
              </w:pBdr>
              <w:jc w:val="both"/>
              <w:rPr>
                <w:rFonts w:asciiTheme="minorHAnsi" w:hAnsiTheme="minorHAnsi" w:cstheme="minorHAnsi"/>
                <w:b/>
                <w:color w:val="000000"/>
                <w:lang w:val="en-GB"/>
              </w:rPr>
            </w:pPr>
          </w:p>
        </w:tc>
        <w:tc>
          <w:tcPr>
            <w:tcW w:w="1134" w:type="dxa"/>
            <w:tcBorders>
              <w:top w:val="single" w:sz="4" w:space="0" w:color="auto"/>
              <w:left w:val="nil"/>
              <w:bottom w:val="single" w:sz="4" w:space="0" w:color="auto"/>
              <w:right w:val="nil"/>
            </w:tcBorders>
            <w:vAlign w:val="center"/>
          </w:tcPr>
          <w:p w14:paraId="5D36C5A1" w14:textId="77777777" w:rsidR="002C6451" w:rsidRPr="002C6451" w:rsidRDefault="002C6451" w:rsidP="00CC5917">
            <w:pPr>
              <w:pBdr>
                <w:top w:val="nil"/>
                <w:left w:val="nil"/>
                <w:bottom w:val="nil"/>
                <w:right w:val="nil"/>
                <w:between w:val="nil"/>
              </w:pBdr>
              <w:jc w:val="both"/>
              <w:rPr>
                <w:rFonts w:asciiTheme="minorHAnsi" w:hAnsiTheme="minorHAnsi" w:cstheme="minorHAnsi"/>
                <w:b/>
                <w:lang w:val="en-GB"/>
              </w:rPr>
            </w:pPr>
          </w:p>
        </w:tc>
      </w:tr>
      <w:tr w:rsidR="002C6451" w14:paraId="27210879" w14:textId="77777777" w:rsidTr="002C6451">
        <w:trPr>
          <w:trHeight w:val="983"/>
          <w:jc w:val="center"/>
        </w:trPr>
        <w:tc>
          <w:tcPr>
            <w:tcW w:w="6374" w:type="dxa"/>
            <w:tcBorders>
              <w:top w:val="single" w:sz="4" w:space="0" w:color="auto"/>
              <w:bottom w:val="single" w:sz="4" w:space="0" w:color="000000"/>
            </w:tcBorders>
            <w:shd w:val="clear" w:color="auto" w:fill="F2F2F2"/>
            <w:vAlign w:val="center"/>
          </w:tcPr>
          <w:p w14:paraId="3AB7A668" w14:textId="77777777" w:rsidR="002C6451" w:rsidRPr="002C6451" w:rsidRDefault="002C6451" w:rsidP="00CC5917">
            <w:pPr>
              <w:pBdr>
                <w:top w:val="nil"/>
                <w:left w:val="nil"/>
                <w:bottom w:val="nil"/>
                <w:right w:val="nil"/>
                <w:between w:val="nil"/>
              </w:pBdr>
              <w:jc w:val="center"/>
              <w:rPr>
                <w:rFonts w:asciiTheme="minorHAnsi" w:hAnsiTheme="minorHAnsi" w:cstheme="minorHAnsi"/>
                <w:b/>
              </w:rPr>
            </w:pPr>
            <w:r w:rsidRPr="002C6451">
              <w:rPr>
                <w:rFonts w:asciiTheme="minorHAnsi" w:hAnsiTheme="minorHAnsi" w:cstheme="minorHAnsi"/>
                <w:b/>
                <w:color w:val="000000"/>
              </w:rPr>
              <w:t>CRITERIOS</w:t>
            </w:r>
          </w:p>
        </w:tc>
        <w:tc>
          <w:tcPr>
            <w:tcW w:w="1134" w:type="dxa"/>
            <w:tcBorders>
              <w:top w:val="single" w:sz="4" w:space="0" w:color="auto"/>
              <w:bottom w:val="single" w:sz="4" w:space="0" w:color="000000"/>
            </w:tcBorders>
            <w:shd w:val="clear" w:color="auto" w:fill="F2F2F2"/>
            <w:vAlign w:val="center"/>
          </w:tcPr>
          <w:p w14:paraId="3277A9EA" w14:textId="77777777" w:rsidR="002C6451" w:rsidRPr="002C6451" w:rsidRDefault="002C6451" w:rsidP="00CC5917">
            <w:pPr>
              <w:pBdr>
                <w:top w:val="nil"/>
                <w:left w:val="nil"/>
                <w:bottom w:val="nil"/>
                <w:right w:val="nil"/>
                <w:between w:val="nil"/>
              </w:pBdr>
              <w:jc w:val="center"/>
              <w:rPr>
                <w:rFonts w:asciiTheme="minorHAnsi" w:hAnsiTheme="minorHAnsi" w:cstheme="minorHAnsi"/>
                <w:b/>
              </w:rPr>
            </w:pPr>
            <w:r w:rsidRPr="002C6451">
              <w:rPr>
                <w:rFonts w:asciiTheme="minorHAnsi" w:hAnsiTheme="minorHAnsi" w:cstheme="minorHAnsi"/>
                <w:b/>
              </w:rPr>
              <w:t>PUNTAJE</w:t>
            </w:r>
          </w:p>
          <w:p w14:paraId="33BE5073" w14:textId="750172F8" w:rsidR="002C6451" w:rsidRPr="002C6451" w:rsidRDefault="002C6451" w:rsidP="00CC5917">
            <w:pPr>
              <w:pBdr>
                <w:top w:val="nil"/>
                <w:left w:val="nil"/>
                <w:bottom w:val="nil"/>
                <w:right w:val="nil"/>
                <w:between w:val="nil"/>
              </w:pBdr>
              <w:jc w:val="center"/>
              <w:rPr>
                <w:rFonts w:asciiTheme="minorHAnsi" w:hAnsiTheme="minorHAnsi" w:cstheme="minorHAnsi"/>
                <w:b/>
                <w:color w:val="000000"/>
              </w:rPr>
            </w:pPr>
            <w:r>
              <w:rPr>
                <w:rFonts w:asciiTheme="minorHAnsi" w:hAnsiTheme="minorHAnsi" w:cstheme="minorHAnsi"/>
                <w:b/>
              </w:rPr>
              <w:t>80</w:t>
            </w:r>
          </w:p>
        </w:tc>
      </w:tr>
      <w:tr w:rsidR="002C6451" w14:paraId="657A88CF" w14:textId="77777777" w:rsidTr="00CC5917">
        <w:trPr>
          <w:trHeight w:val="206"/>
          <w:jc w:val="center"/>
        </w:trPr>
        <w:tc>
          <w:tcPr>
            <w:tcW w:w="6374" w:type="dxa"/>
            <w:vAlign w:val="center"/>
          </w:tcPr>
          <w:p w14:paraId="394EC261" w14:textId="77777777" w:rsidR="002C6451" w:rsidRPr="002C6451" w:rsidRDefault="002C6451" w:rsidP="00CC5917">
            <w:pPr>
              <w:pBdr>
                <w:top w:val="nil"/>
                <w:left w:val="nil"/>
                <w:bottom w:val="nil"/>
                <w:right w:val="nil"/>
                <w:between w:val="nil"/>
              </w:pBdr>
              <w:jc w:val="both"/>
              <w:rPr>
                <w:rFonts w:asciiTheme="minorHAnsi" w:hAnsiTheme="minorHAnsi" w:cstheme="minorHAnsi"/>
                <w:b/>
                <w:highlight w:val="yellow"/>
              </w:rPr>
            </w:pPr>
            <w:r w:rsidRPr="002C6451">
              <w:rPr>
                <w:rFonts w:asciiTheme="minorHAnsi" w:hAnsiTheme="minorHAnsi" w:cstheme="minorHAnsi"/>
                <w:b/>
              </w:rPr>
              <w:t xml:space="preserve">EXPERIENCIA </w:t>
            </w:r>
          </w:p>
        </w:tc>
        <w:tc>
          <w:tcPr>
            <w:tcW w:w="1134" w:type="dxa"/>
            <w:vAlign w:val="center"/>
          </w:tcPr>
          <w:p w14:paraId="1D83D477"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rPr>
              <w:t>40</w:t>
            </w:r>
          </w:p>
        </w:tc>
      </w:tr>
      <w:tr w:rsidR="002C6451" w14:paraId="592E1897" w14:textId="77777777" w:rsidTr="00CC5917">
        <w:trPr>
          <w:trHeight w:val="643"/>
          <w:jc w:val="center"/>
        </w:trPr>
        <w:tc>
          <w:tcPr>
            <w:tcW w:w="6374" w:type="dxa"/>
            <w:tcBorders>
              <w:bottom w:val="single" w:sz="4" w:space="0" w:color="000000"/>
            </w:tcBorders>
            <w:vAlign w:val="center"/>
          </w:tcPr>
          <w:p w14:paraId="28DF5427" w14:textId="271DEEB4" w:rsidR="002C6451" w:rsidRPr="002C6451" w:rsidRDefault="002C6451" w:rsidP="00CC5917">
            <w:pPr>
              <w:jc w:val="both"/>
              <w:rPr>
                <w:rFonts w:asciiTheme="minorHAnsi" w:hAnsiTheme="minorHAnsi" w:cstheme="minorHAnsi"/>
                <w:lang w:val="es-419"/>
              </w:rPr>
            </w:pPr>
            <w:r w:rsidRPr="002C6451">
              <w:rPr>
                <w:rFonts w:asciiTheme="minorHAnsi" w:hAnsiTheme="minorHAnsi" w:cstheme="minorHAnsi"/>
                <w:lang w:val="es-419"/>
              </w:rPr>
              <w:t xml:space="preserve">Experiencia previa comprobada en implementación de proyectos en coordinación con el </w:t>
            </w:r>
            <w:r w:rsidRPr="002C6451">
              <w:rPr>
                <w:rFonts w:asciiTheme="minorHAnsi" w:hAnsiTheme="minorHAnsi" w:cstheme="minorHAnsi"/>
                <w:b/>
                <w:lang w:val="es-419"/>
              </w:rPr>
              <w:t>MINEDUCYT</w:t>
            </w:r>
            <w:r w:rsidR="00522E19">
              <w:rPr>
                <w:rFonts w:asciiTheme="minorHAnsi" w:hAnsiTheme="minorHAnsi" w:cstheme="minorHAnsi"/>
                <w:b/>
                <w:lang w:val="es-419"/>
              </w:rPr>
              <w:t>, organismos similares o actividades similares</w:t>
            </w:r>
            <w:r w:rsidRPr="002C6451">
              <w:rPr>
                <w:rFonts w:asciiTheme="minorHAnsi" w:hAnsiTheme="minorHAnsi" w:cstheme="minorHAnsi"/>
                <w:b/>
                <w:lang w:val="es-419"/>
              </w:rPr>
              <w:t xml:space="preserve">. </w:t>
            </w:r>
          </w:p>
        </w:tc>
        <w:tc>
          <w:tcPr>
            <w:tcW w:w="1134" w:type="dxa"/>
            <w:tcBorders>
              <w:bottom w:val="single" w:sz="4" w:space="0" w:color="000000"/>
            </w:tcBorders>
            <w:vAlign w:val="center"/>
          </w:tcPr>
          <w:p w14:paraId="1AAC25AD"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rPr>
              <w:t>10</w:t>
            </w:r>
          </w:p>
        </w:tc>
      </w:tr>
      <w:tr w:rsidR="002C6451" w14:paraId="7CEFCDE3" w14:textId="77777777" w:rsidTr="00CC5917">
        <w:trPr>
          <w:trHeight w:val="70"/>
          <w:jc w:val="center"/>
        </w:trPr>
        <w:tc>
          <w:tcPr>
            <w:tcW w:w="6374" w:type="dxa"/>
            <w:tcBorders>
              <w:bottom w:val="single" w:sz="4" w:space="0" w:color="000000"/>
            </w:tcBorders>
            <w:vAlign w:val="center"/>
          </w:tcPr>
          <w:p w14:paraId="58724247"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s-419"/>
              </w:rPr>
            </w:pPr>
            <w:r w:rsidRPr="002C6451">
              <w:rPr>
                <w:rFonts w:asciiTheme="minorHAnsi" w:hAnsiTheme="minorHAnsi" w:cstheme="minorHAnsi"/>
                <w:lang w:val="es-419"/>
              </w:rPr>
              <w:t xml:space="preserve">Experiencia comprobada en proyectos o procesos de formación en igualdad de oportunidades, prevención de la violencia hacia las mujeres y violencia sexual en el ámbito educativo. </w:t>
            </w:r>
          </w:p>
        </w:tc>
        <w:tc>
          <w:tcPr>
            <w:tcW w:w="1134" w:type="dxa"/>
            <w:tcBorders>
              <w:bottom w:val="single" w:sz="4" w:space="0" w:color="000000"/>
            </w:tcBorders>
            <w:vAlign w:val="center"/>
          </w:tcPr>
          <w:p w14:paraId="32658D70"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lang w:val="es-419"/>
              </w:rPr>
              <w:t xml:space="preserve"> </w:t>
            </w:r>
            <w:r w:rsidRPr="002C6451">
              <w:rPr>
                <w:rFonts w:asciiTheme="minorHAnsi" w:hAnsiTheme="minorHAnsi" w:cstheme="minorHAnsi"/>
              </w:rPr>
              <w:t>20</w:t>
            </w:r>
          </w:p>
        </w:tc>
      </w:tr>
      <w:tr w:rsidR="002C6451" w14:paraId="1661F856" w14:textId="77777777" w:rsidTr="00CC5917">
        <w:trPr>
          <w:trHeight w:val="70"/>
          <w:jc w:val="center"/>
        </w:trPr>
        <w:tc>
          <w:tcPr>
            <w:tcW w:w="6374" w:type="dxa"/>
            <w:tcBorders>
              <w:bottom w:val="single" w:sz="4" w:space="0" w:color="000000"/>
            </w:tcBorders>
            <w:vAlign w:val="center"/>
          </w:tcPr>
          <w:p w14:paraId="16BA7341" w14:textId="77777777" w:rsidR="002C6451" w:rsidRPr="002C6451" w:rsidRDefault="002C6451" w:rsidP="00CC5917">
            <w:pPr>
              <w:pBdr>
                <w:top w:val="nil"/>
                <w:left w:val="nil"/>
                <w:bottom w:val="nil"/>
                <w:right w:val="nil"/>
                <w:between w:val="nil"/>
              </w:pBdr>
              <w:jc w:val="both"/>
              <w:rPr>
                <w:rFonts w:asciiTheme="minorHAnsi" w:hAnsiTheme="minorHAnsi" w:cstheme="minorHAnsi"/>
              </w:rPr>
            </w:pPr>
            <w:r w:rsidRPr="002C6451">
              <w:rPr>
                <w:rFonts w:asciiTheme="minorHAnsi" w:hAnsiTheme="minorHAnsi" w:cstheme="minorHAnsi"/>
              </w:rPr>
              <w:t>Gestión del proyecto *</w:t>
            </w:r>
          </w:p>
        </w:tc>
        <w:tc>
          <w:tcPr>
            <w:tcW w:w="1134" w:type="dxa"/>
            <w:tcBorders>
              <w:bottom w:val="single" w:sz="4" w:space="0" w:color="000000"/>
            </w:tcBorders>
            <w:vAlign w:val="center"/>
          </w:tcPr>
          <w:p w14:paraId="09E44CC6"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p>
        </w:tc>
      </w:tr>
      <w:tr w:rsidR="002C6451" w14:paraId="62FDDF3D" w14:textId="77777777" w:rsidTr="00CC5917">
        <w:trPr>
          <w:trHeight w:val="70"/>
          <w:jc w:val="center"/>
        </w:trPr>
        <w:tc>
          <w:tcPr>
            <w:tcW w:w="6374" w:type="dxa"/>
            <w:tcBorders>
              <w:bottom w:val="single" w:sz="4" w:space="0" w:color="000000"/>
            </w:tcBorders>
            <w:vAlign w:val="center"/>
          </w:tcPr>
          <w:p w14:paraId="4780BBC1" w14:textId="77777777" w:rsidR="002C6451" w:rsidRPr="002C6451" w:rsidRDefault="002C6451" w:rsidP="002C6451">
            <w:pPr>
              <w:numPr>
                <w:ilvl w:val="0"/>
                <w:numId w:val="44"/>
              </w:numPr>
              <w:pBdr>
                <w:top w:val="nil"/>
                <w:left w:val="nil"/>
                <w:bottom w:val="nil"/>
                <w:right w:val="nil"/>
                <w:between w:val="nil"/>
              </w:pBdr>
              <w:spacing w:line="276" w:lineRule="auto"/>
              <w:jc w:val="both"/>
              <w:rPr>
                <w:rFonts w:asciiTheme="minorHAnsi" w:hAnsiTheme="minorHAnsi" w:cstheme="minorHAnsi"/>
                <w:lang w:val="es-419"/>
              </w:rPr>
            </w:pPr>
            <w:r w:rsidRPr="002C6451">
              <w:rPr>
                <w:rFonts w:asciiTheme="minorHAnsi" w:hAnsiTheme="minorHAnsi" w:cstheme="minorHAnsi"/>
                <w:lang w:val="es-419"/>
              </w:rPr>
              <w:t>Experiencia en la administración y ejecución de proyectos de cooperación con enfoque de igualdad de oportunidades en el ámbito educativo</w:t>
            </w:r>
          </w:p>
          <w:p w14:paraId="30AFC404" w14:textId="77777777" w:rsidR="002C6451" w:rsidRPr="002C6451" w:rsidRDefault="002C6451" w:rsidP="002C6451">
            <w:pPr>
              <w:numPr>
                <w:ilvl w:val="0"/>
                <w:numId w:val="44"/>
              </w:numPr>
              <w:pBdr>
                <w:top w:val="nil"/>
                <w:left w:val="nil"/>
                <w:bottom w:val="nil"/>
                <w:right w:val="nil"/>
                <w:between w:val="nil"/>
              </w:pBdr>
              <w:spacing w:line="276" w:lineRule="auto"/>
              <w:jc w:val="both"/>
              <w:rPr>
                <w:rFonts w:asciiTheme="minorHAnsi" w:hAnsiTheme="minorHAnsi" w:cstheme="minorHAnsi"/>
                <w:lang w:val="es-419"/>
              </w:rPr>
            </w:pPr>
            <w:r w:rsidRPr="002C6451">
              <w:rPr>
                <w:rFonts w:asciiTheme="minorHAnsi" w:hAnsiTheme="minorHAnsi" w:cstheme="minorHAnsi"/>
                <w:lang w:val="es-419"/>
              </w:rPr>
              <w:t>Experiencia previa en formación docente, ejecución y monitoreo de proyectos financiados por organismos de cooperación internacional.</w:t>
            </w:r>
          </w:p>
          <w:p w14:paraId="61FF8C51" w14:textId="77777777" w:rsidR="002C6451" w:rsidRPr="002C6451" w:rsidRDefault="002C6451" w:rsidP="002C6451">
            <w:pPr>
              <w:numPr>
                <w:ilvl w:val="0"/>
                <w:numId w:val="44"/>
              </w:numPr>
              <w:pBdr>
                <w:top w:val="nil"/>
                <w:left w:val="nil"/>
                <w:bottom w:val="nil"/>
                <w:right w:val="nil"/>
                <w:between w:val="nil"/>
              </w:pBdr>
              <w:spacing w:line="276" w:lineRule="auto"/>
              <w:jc w:val="both"/>
              <w:rPr>
                <w:rFonts w:asciiTheme="minorHAnsi" w:hAnsiTheme="minorHAnsi" w:cstheme="minorHAnsi"/>
                <w:lang w:val="es-419"/>
              </w:rPr>
            </w:pPr>
            <w:r w:rsidRPr="002C6451">
              <w:rPr>
                <w:rFonts w:asciiTheme="minorHAnsi" w:hAnsiTheme="minorHAnsi" w:cstheme="minorHAnsi"/>
                <w:lang w:val="es-419"/>
              </w:rPr>
              <w:t xml:space="preserve">Cuenta con políticas internas que garanticen acción sin daño en sus intervenciones, políticas de fraude, PSEA, Salvaguarda y otras. </w:t>
            </w:r>
          </w:p>
          <w:p w14:paraId="23B6E87A" w14:textId="77777777" w:rsidR="002C6451" w:rsidRPr="002C6451" w:rsidRDefault="002C6451" w:rsidP="002C6451">
            <w:pPr>
              <w:numPr>
                <w:ilvl w:val="0"/>
                <w:numId w:val="44"/>
              </w:numPr>
              <w:pBdr>
                <w:top w:val="nil"/>
                <w:left w:val="nil"/>
                <w:bottom w:val="nil"/>
                <w:right w:val="nil"/>
                <w:between w:val="nil"/>
              </w:pBdr>
              <w:spacing w:line="276" w:lineRule="auto"/>
              <w:jc w:val="both"/>
              <w:rPr>
                <w:rFonts w:asciiTheme="minorHAnsi" w:hAnsiTheme="minorHAnsi" w:cstheme="minorHAnsi"/>
                <w:lang w:val="es-419"/>
              </w:rPr>
            </w:pPr>
            <w:r w:rsidRPr="002C6451">
              <w:rPr>
                <w:rFonts w:asciiTheme="minorHAnsi" w:hAnsiTheme="minorHAnsi" w:cstheme="minorHAnsi"/>
                <w:lang w:val="es-419"/>
              </w:rPr>
              <w:t>Responsabilidades de planificación y gestión, coordinación con otros programas y sostenibilidad.</w:t>
            </w:r>
          </w:p>
          <w:p w14:paraId="3B015D1F" w14:textId="77777777" w:rsidR="002C6451" w:rsidRPr="002C6451" w:rsidRDefault="002C6451" w:rsidP="002C6451">
            <w:pPr>
              <w:numPr>
                <w:ilvl w:val="0"/>
                <w:numId w:val="44"/>
              </w:numPr>
              <w:pBdr>
                <w:top w:val="nil"/>
                <w:left w:val="nil"/>
                <w:bottom w:val="nil"/>
                <w:right w:val="nil"/>
                <w:between w:val="nil"/>
              </w:pBdr>
              <w:spacing w:after="160" w:line="276" w:lineRule="auto"/>
              <w:jc w:val="both"/>
              <w:rPr>
                <w:rFonts w:asciiTheme="minorHAnsi" w:hAnsiTheme="minorHAnsi" w:cstheme="minorHAnsi"/>
                <w:bCs/>
              </w:rPr>
            </w:pPr>
            <w:r w:rsidRPr="002C6451">
              <w:rPr>
                <w:rFonts w:asciiTheme="minorHAnsi" w:hAnsiTheme="minorHAnsi" w:cstheme="minorHAnsi"/>
                <w:bCs/>
              </w:rPr>
              <w:t>Monitoreo y evaluación</w:t>
            </w:r>
          </w:p>
          <w:p w14:paraId="3E5E4F12" w14:textId="77777777" w:rsidR="002C6451" w:rsidRPr="002C6451" w:rsidRDefault="002C6451" w:rsidP="002C6451">
            <w:pPr>
              <w:pStyle w:val="Paragraphedeliste"/>
              <w:numPr>
                <w:ilvl w:val="0"/>
                <w:numId w:val="46"/>
              </w:numPr>
              <w:pBdr>
                <w:top w:val="nil"/>
                <w:left w:val="nil"/>
                <w:bottom w:val="nil"/>
                <w:right w:val="nil"/>
                <w:between w:val="nil"/>
              </w:pBdr>
              <w:spacing w:after="160" w:line="276" w:lineRule="auto"/>
              <w:ind w:left="917" w:hanging="284"/>
              <w:jc w:val="both"/>
              <w:rPr>
                <w:rFonts w:asciiTheme="minorHAnsi" w:hAnsiTheme="minorHAnsi" w:cstheme="minorHAnsi"/>
                <w:bCs/>
                <w:lang w:val="es-419"/>
              </w:rPr>
            </w:pPr>
            <w:r w:rsidRPr="002C6451">
              <w:rPr>
                <w:rFonts w:asciiTheme="minorHAnsi" w:hAnsiTheme="minorHAnsi" w:cstheme="minorHAnsi"/>
                <w:lang w:val="es-419"/>
              </w:rPr>
              <w:t>Mecanismos y procedimientos propuestos para monitorear las operaciones del proyecto.</w:t>
            </w:r>
          </w:p>
          <w:p w14:paraId="430C3317" w14:textId="77777777" w:rsidR="002C6451" w:rsidRPr="002C6451" w:rsidRDefault="002C6451" w:rsidP="002C6451">
            <w:pPr>
              <w:pStyle w:val="Paragraphedeliste"/>
              <w:numPr>
                <w:ilvl w:val="0"/>
                <w:numId w:val="46"/>
              </w:numPr>
              <w:pBdr>
                <w:top w:val="nil"/>
                <w:left w:val="nil"/>
                <w:bottom w:val="nil"/>
                <w:right w:val="nil"/>
                <w:between w:val="nil"/>
              </w:pBdr>
              <w:spacing w:after="160" w:line="276" w:lineRule="auto"/>
              <w:ind w:left="917" w:hanging="284"/>
              <w:jc w:val="both"/>
              <w:rPr>
                <w:rFonts w:asciiTheme="minorHAnsi" w:hAnsiTheme="minorHAnsi" w:cstheme="minorHAnsi"/>
                <w:bCs/>
                <w:lang w:val="es-419"/>
              </w:rPr>
            </w:pPr>
            <w:r w:rsidRPr="002C6451">
              <w:rPr>
                <w:rFonts w:asciiTheme="minorHAnsi" w:hAnsiTheme="minorHAnsi" w:cstheme="minorHAnsi"/>
                <w:lang w:val="es-419"/>
              </w:rPr>
              <w:t>Responsables de la preparación de informes de progreso y evaluación final.</w:t>
            </w:r>
          </w:p>
          <w:p w14:paraId="4610D31F" w14:textId="77777777" w:rsidR="002C6451" w:rsidRPr="002C6451" w:rsidRDefault="002C6451" w:rsidP="002C6451">
            <w:pPr>
              <w:pStyle w:val="Paragraphedeliste"/>
              <w:numPr>
                <w:ilvl w:val="0"/>
                <w:numId w:val="46"/>
              </w:numPr>
              <w:pBdr>
                <w:top w:val="nil"/>
                <w:left w:val="nil"/>
                <w:bottom w:val="nil"/>
                <w:right w:val="nil"/>
                <w:between w:val="nil"/>
              </w:pBdr>
              <w:spacing w:after="160" w:line="276" w:lineRule="auto"/>
              <w:ind w:left="917" w:hanging="284"/>
              <w:jc w:val="both"/>
              <w:rPr>
                <w:rFonts w:asciiTheme="minorHAnsi" w:hAnsiTheme="minorHAnsi" w:cstheme="minorHAnsi"/>
                <w:bCs/>
                <w:lang w:val="es-419"/>
              </w:rPr>
            </w:pPr>
            <w:r w:rsidRPr="002C6451">
              <w:rPr>
                <w:rFonts w:asciiTheme="minorHAnsi" w:hAnsiTheme="minorHAnsi" w:cstheme="minorHAnsi"/>
                <w:lang w:val="es-419"/>
              </w:rPr>
              <w:t>Participación de los beneficiarios en la evaluación</w:t>
            </w:r>
          </w:p>
        </w:tc>
        <w:tc>
          <w:tcPr>
            <w:tcW w:w="1134" w:type="dxa"/>
            <w:tcBorders>
              <w:bottom w:val="single" w:sz="4" w:space="0" w:color="000000"/>
            </w:tcBorders>
            <w:vAlign w:val="center"/>
          </w:tcPr>
          <w:p w14:paraId="0E8016F8"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rPr>
              <w:t>10</w:t>
            </w:r>
          </w:p>
        </w:tc>
      </w:tr>
      <w:tr w:rsidR="002C6451" w14:paraId="0B9DEF64" w14:textId="77777777" w:rsidTr="00CC5917">
        <w:trPr>
          <w:trHeight w:val="369"/>
          <w:jc w:val="center"/>
        </w:trPr>
        <w:tc>
          <w:tcPr>
            <w:tcW w:w="6374" w:type="dxa"/>
            <w:tcBorders>
              <w:bottom w:val="single" w:sz="4" w:space="0" w:color="000000"/>
            </w:tcBorders>
            <w:vAlign w:val="center"/>
          </w:tcPr>
          <w:p w14:paraId="406A1B60" w14:textId="77777777" w:rsidR="002C6451" w:rsidRPr="002C6451" w:rsidRDefault="002C6451" w:rsidP="00CC5917">
            <w:pPr>
              <w:pBdr>
                <w:top w:val="nil"/>
                <w:left w:val="nil"/>
                <w:bottom w:val="nil"/>
                <w:right w:val="nil"/>
                <w:between w:val="nil"/>
              </w:pBdr>
              <w:jc w:val="both"/>
              <w:rPr>
                <w:rFonts w:asciiTheme="minorHAnsi" w:hAnsiTheme="minorHAnsi" w:cstheme="minorHAnsi"/>
                <w:b/>
              </w:rPr>
            </w:pPr>
            <w:r w:rsidRPr="002C6451">
              <w:rPr>
                <w:rFonts w:asciiTheme="minorHAnsi" w:hAnsiTheme="minorHAnsi" w:cstheme="minorHAnsi"/>
                <w:b/>
              </w:rPr>
              <w:t xml:space="preserve">Propuesta técnica </w:t>
            </w:r>
          </w:p>
        </w:tc>
        <w:tc>
          <w:tcPr>
            <w:tcW w:w="1134" w:type="dxa"/>
            <w:tcBorders>
              <w:bottom w:val="single" w:sz="4" w:space="0" w:color="000000"/>
            </w:tcBorders>
            <w:vAlign w:val="center"/>
          </w:tcPr>
          <w:p w14:paraId="41A90126"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rPr>
              <w:t>40</w:t>
            </w:r>
          </w:p>
        </w:tc>
      </w:tr>
      <w:tr w:rsidR="002C6451" w14:paraId="0E7F0757" w14:textId="77777777" w:rsidTr="00CC5917">
        <w:trPr>
          <w:trHeight w:val="1063"/>
          <w:jc w:val="center"/>
        </w:trPr>
        <w:tc>
          <w:tcPr>
            <w:tcW w:w="6374" w:type="dxa"/>
          </w:tcPr>
          <w:p w14:paraId="44F587F9"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s-419"/>
              </w:rPr>
            </w:pPr>
            <w:r w:rsidRPr="002C6451">
              <w:rPr>
                <w:rFonts w:asciiTheme="minorHAnsi" w:hAnsiTheme="minorHAnsi" w:cstheme="minorHAnsi"/>
                <w:lang w:val="es-419"/>
              </w:rPr>
              <w:t xml:space="preserve">La propuesta muestra claridad de la estrategia de intervención educativa pertinente al contexto del país y coherencia con los objetivos y resultados del proyecto. </w:t>
            </w:r>
          </w:p>
          <w:p w14:paraId="1A6E4196"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s-419"/>
              </w:rPr>
            </w:pPr>
            <w:r w:rsidRPr="002C6451">
              <w:rPr>
                <w:rFonts w:asciiTheme="minorHAnsi" w:hAnsiTheme="minorHAnsi" w:cstheme="minorHAnsi"/>
                <w:lang w:val="es-419"/>
              </w:rPr>
              <w:lastRenderedPageBreak/>
              <w:t xml:space="preserve">Describe cómo desarrollará los resultados esperados. </w:t>
            </w:r>
          </w:p>
          <w:p w14:paraId="12D6E113"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s-419"/>
              </w:rPr>
            </w:pPr>
            <w:r w:rsidRPr="002C6451">
              <w:rPr>
                <w:rFonts w:asciiTheme="minorHAnsi" w:hAnsiTheme="minorHAnsi" w:cstheme="minorHAnsi"/>
                <w:lang w:val="es-419"/>
              </w:rPr>
              <w:t xml:space="preserve">Asegura la recolección de datos para la base de datos de indicadores. </w:t>
            </w:r>
          </w:p>
        </w:tc>
        <w:tc>
          <w:tcPr>
            <w:tcW w:w="1134" w:type="dxa"/>
            <w:vAlign w:val="center"/>
          </w:tcPr>
          <w:p w14:paraId="5885579D"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rPr>
              <w:lastRenderedPageBreak/>
              <w:t>30</w:t>
            </w:r>
          </w:p>
        </w:tc>
      </w:tr>
      <w:tr w:rsidR="002C6451" w14:paraId="65AB15FF" w14:textId="77777777" w:rsidTr="00CC5917">
        <w:trPr>
          <w:trHeight w:val="1063"/>
          <w:jc w:val="center"/>
        </w:trPr>
        <w:tc>
          <w:tcPr>
            <w:tcW w:w="6374" w:type="dxa"/>
          </w:tcPr>
          <w:p w14:paraId="3A495E43"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s-419"/>
              </w:rPr>
            </w:pPr>
            <w:r w:rsidRPr="002C6451">
              <w:rPr>
                <w:rFonts w:asciiTheme="minorHAnsi" w:hAnsiTheme="minorHAnsi" w:cstheme="minorHAnsi"/>
                <w:lang w:val="es-419"/>
              </w:rPr>
              <w:lastRenderedPageBreak/>
              <w:t xml:space="preserve">La propuesta describe cómo será la coordinación institucional con el MINEDUCYT y la supervisión técnica por parte de la entidad contratante para cumplir con los tiempos de productos entregables. </w:t>
            </w:r>
          </w:p>
        </w:tc>
        <w:tc>
          <w:tcPr>
            <w:tcW w:w="1134" w:type="dxa"/>
            <w:vAlign w:val="center"/>
          </w:tcPr>
          <w:p w14:paraId="2BB1F906"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rPr>
              <w:t>5</w:t>
            </w:r>
          </w:p>
        </w:tc>
      </w:tr>
      <w:tr w:rsidR="002C6451" w14:paraId="2DA678D4" w14:textId="77777777" w:rsidTr="00CC5917">
        <w:trPr>
          <w:trHeight w:val="416"/>
          <w:jc w:val="center"/>
        </w:trPr>
        <w:tc>
          <w:tcPr>
            <w:tcW w:w="6374" w:type="dxa"/>
          </w:tcPr>
          <w:p w14:paraId="6F77C807" w14:textId="77777777" w:rsidR="002C6451" w:rsidRPr="002C6451" w:rsidRDefault="002C6451" w:rsidP="00CC5917">
            <w:pPr>
              <w:pBdr>
                <w:top w:val="nil"/>
                <w:left w:val="nil"/>
                <w:bottom w:val="nil"/>
                <w:right w:val="nil"/>
                <w:between w:val="nil"/>
              </w:pBdr>
              <w:jc w:val="both"/>
              <w:rPr>
                <w:rFonts w:asciiTheme="minorHAnsi" w:hAnsiTheme="minorHAnsi" w:cstheme="minorHAnsi"/>
                <w:lang w:val="es-419"/>
              </w:rPr>
            </w:pPr>
            <w:r w:rsidRPr="002C6451">
              <w:rPr>
                <w:rFonts w:asciiTheme="minorHAnsi" w:hAnsiTheme="minorHAnsi" w:cstheme="minorHAnsi"/>
                <w:lang w:val="es-419"/>
              </w:rPr>
              <w:t xml:space="preserve">El plan de trabajo es acorde a lo establecido en los términos de referencia. </w:t>
            </w:r>
          </w:p>
        </w:tc>
        <w:tc>
          <w:tcPr>
            <w:tcW w:w="1134" w:type="dxa"/>
            <w:vAlign w:val="center"/>
          </w:tcPr>
          <w:p w14:paraId="6141A010" w14:textId="77777777" w:rsidR="002C6451" w:rsidRPr="002C6451" w:rsidRDefault="002C6451" w:rsidP="00CC5917">
            <w:pPr>
              <w:pBdr>
                <w:top w:val="nil"/>
                <w:left w:val="nil"/>
                <w:bottom w:val="nil"/>
                <w:right w:val="nil"/>
                <w:between w:val="nil"/>
              </w:pBdr>
              <w:jc w:val="center"/>
              <w:rPr>
                <w:rFonts w:asciiTheme="minorHAnsi" w:hAnsiTheme="minorHAnsi" w:cstheme="minorHAnsi"/>
              </w:rPr>
            </w:pPr>
            <w:r w:rsidRPr="002C6451">
              <w:rPr>
                <w:rFonts w:asciiTheme="minorHAnsi" w:hAnsiTheme="minorHAnsi" w:cstheme="minorHAnsi"/>
              </w:rPr>
              <w:t>5</w:t>
            </w:r>
          </w:p>
        </w:tc>
      </w:tr>
      <w:tr w:rsidR="002C6451" w14:paraId="33F5D5FE" w14:textId="77777777" w:rsidTr="00CC5917">
        <w:trPr>
          <w:trHeight w:val="428"/>
          <w:jc w:val="center"/>
        </w:trPr>
        <w:tc>
          <w:tcPr>
            <w:tcW w:w="6374" w:type="dxa"/>
            <w:vAlign w:val="center"/>
          </w:tcPr>
          <w:p w14:paraId="66762FE2" w14:textId="77777777" w:rsidR="002C6451" w:rsidRPr="002C6451" w:rsidRDefault="002C6451" w:rsidP="00CC5917">
            <w:pPr>
              <w:pBdr>
                <w:top w:val="nil"/>
                <w:left w:val="nil"/>
                <w:bottom w:val="nil"/>
                <w:right w:val="nil"/>
                <w:between w:val="nil"/>
              </w:pBdr>
              <w:jc w:val="center"/>
              <w:rPr>
                <w:rFonts w:asciiTheme="minorHAnsi" w:hAnsiTheme="minorHAnsi" w:cstheme="minorHAnsi"/>
                <w:b/>
                <w:color w:val="000000"/>
              </w:rPr>
            </w:pPr>
            <w:r w:rsidRPr="002C6451">
              <w:rPr>
                <w:rFonts w:asciiTheme="minorHAnsi" w:hAnsiTheme="minorHAnsi" w:cstheme="minorHAnsi"/>
                <w:b/>
                <w:color w:val="000000"/>
              </w:rPr>
              <w:t>TOTAL</w:t>
            </w:r>
          </w:p>
        </w:tc>
        <w:tc>
          <w:tcPr>
            <w:tcW w:w="1134" w:type="dxa"/>
            <w:vAlign w:val="center"/>
          </w:tcPr>
          <w:p w14:paraId="5F17ED42" w14:textId="77777777" w:rsidR="002C6451" w:rsidRPr="002C6451" w:rsidRDefault="002C6451" w:rsidP="00CC5917">
            <w:pPr>
              <w:pBdr>
                <w:top w:val="nil"/>
                <w:left w:val="nil"/>
                <w:bottom w:val="nil"/>
                <w:right w:val="nil"/>
                <w:between w:val="nil"/>
              </w:pBdr>
              <w:jc w:val="center"/>
              <w:rPr>
                <w:rFonts w:asciiTheme="minorHAnsi" w:hAnsiTheme="minorHAnsi" w:cstheme="minorHAnsi"/>
                <w:b/>
              </w:rPr>
            </w:pPr>
            <w:r w:rsidRPr="002C6451">
              <w:rPr>
                <w:rFonts w:asciiTheme="minorHAnsi" w:hAnsiTheme="minorHAnsi" w:cstheme="minorHAnsi"/>
                <w:b/>
              </w:rPr>
              <w:t>80</w:t>
            </w:r>
          </w:p>
        </w:tc>
      </w:tr>
    </w:tbl>
    <w:p w14:paraId="68450402" w14:textId="77777777" w:rsidR="002C6451" w:rsidRPr="002C6451" w:rsidRDefault="002C6451" w:rsidP="002C6451">
      <w:pPr>
        <w:rPr>
          <w:lang w:val="en"/>
        </w:rPr>
      </w:pPr>
    </w:p>
    <w:p w14:paraId="4DF5658F" w14:textId="77777777" w:rsidR="00116C24" w:rsidRPr="0059499F" w:rsidRDefault="00116C24" w:rsidP="00BD69EC">
      <w:pPr>
        <w:rPr>
          <w:rFonts w:asciiTheme="minorHAnsi" w:hAnsiTheme="minorHAnsi" w:cstheme="minorHAnsi"/>
          <w:b/>
          <w:sz w:val="22"/>
          <w:szCs w:val="22"/>
        </w:rPr>
      </w:pPr>
    </w:p>
    <w:p w14:paraId="4067D76C" w14:textId="65A0DFED" w:rsidR="00D93D99" w:rsidRPr="0059499F" w:rsidRDefault="00D93D99" w:rsidP="00F10B36">
      <w:pPr>
        <w:spacing w:before="120"/>
        <w:jc w:val="both"/>
        <w:rPr>
          <w:rFonts w:asciiTheme="minorHAnsi" w:hAnsiTheme="minorHAnsi" w:cstheme="minorHAnsi"/>
          <w:sz w:val="22"/>
          <w:szCs w:val="22"/>
          <w:lang w:val="en-GB"/>
        </w:rPr>
      </w:pPr>
      <w:r w:rsidRPr="0059499F">
        <w:rPr>
          <w:rFonts w:asciiTheme="minorHAnsi" w:hAnsiTheme="minorHAnsi" w:cstheme="minorHAnsi"/>
          <w:sz w:val="22"/>
          <w:szCs w:val="22"/>
          <w:lang w:val="en"/>
        </w:rPr>
        <w:t xml:space="preserve">Each technical offer, deemed to be technically conforming, will be attributed a </w:t>
      </w:r>
      <w:r w:rsidRPr="0059499F">
        <w:rPr>
          <w:rFonts w:asciiTheme="minorHAnsi" w:hAnsiTheme="minorHAnsi" w:cstheme="minorHAnsi"/>
          <w:b/>
          <w:bCs/>
          <w:sz w:val="22"/>
          <w:szCs w:val="22"/>
          <w:lang w:val="en"/>
        </w:rPr>
        <w:t xml:space="preserve">technical score (TS out of a maximum of </w:t>
      </w:r>
      <w:r w:rsidR="0059499F" w:rsidRPr="0059499F">
        <w:rPr>
          <w:rFonts w:asciiTheme="minorHAnsi" w:hAnsiTheme="minorHAnsi" w:cstheme="minorHAnsi"/>
          <w:b/>
          <w:bCs/>
          <w:sz w:val="22"/>
          <w:szCs w:val="22"/>
          <w:lang w:val="en"/>
        </w:rPr>
        <w:t>80</w:t>
      </w:r>
      <w:r w:rsidRPr="0059499F">
        <w:rPr>
          <w:rFonts w:asciiTheme="minorHAnsi" w:hAnsiTheme="minorHAnsi" w:cstheme="minorHAnsi"/>
          <w:b/>
          <w:bCs/>
          <w:sz w:val="22"/>
          <w:szCs w:val="22"/>
          <w:lang w:val="en"/>
        </w:rPr>
        <w:t xml:space="preserve"> points) </w:t>
      </w:r>
      <w:r w:rsidRPr="0059499F">
        <w:rPr>
          <w:rFonts w:asciiTheme="minorHAnsi" w:hAnsiTheme="minorHAnsi" w:cstheme="minorHAnsi"/>
          <w:sz w:val="22"/>
          <w:szCs w:val="22"/>
          <w:lang w:val="en"/>
        </w:rPr>
        <w:t>by adding up the weighted scores obtained for each sub-criterion.</w:t>
      </w:r>
    </w:p>
    <w:p w14:paraId="24CA8EC6" w14:textId="1EFAE0FF" w:rsidR="00E25A5B" w:rsidRPr="00342E4D" w:rsidRDefault="00E25A5B" w:rsidP="00F10B36">
      <w:pPr>
        <w:spacing w:before="120"/>
        <w:jc w:val="both"/>
        <w:rPr>
          <w:rFonts w:asciiTheme="minorHAnsi" w:hAnsiTheme="minorHAnsi" w:cstheme="minorHAnsi"/>
          <w:sz w:val="22"/>
          <w:szCs w:val="22"/>
          <w:lang w:val="en-GB"/>
        </w:rPr>
      </w:pPr>
      <w:r w:rsidRPr="0059499F">
        <w:rPr>
          <w:rFonts w:asciiTheme="minorHAnsi" w:hAnsiTheme="minorHAnsi" w:cstheme="minorHAnsi"/>
          <w:sz w:val="22"/>
          <w:szCs w:val="22"/>
          <w:lang w:val="en"/>
        </w:rPr>
        <w:t xml:space="preserve">Bids having obtained a technical score of less than </w:t>
      </w:r>
      <w:r w:rsidR="002C6451">
        <w:rPr>
          <w:rFonts w:asciiTheme="minorHAnsi" w:hAnsiTheme="minorHAnsi" w:cstheme="minorHAnsi"/>
          <w:sz w:val="22"/>
          <w:szCs w:val="22"/>
          <w:lang w:val="en"/>
        </w:rPr>
        <w:t>70</w:t>
      </w:r>
      <w:r w:rsidRPr="0059499F">
        <w:rPr>
          <w:rFonts w:asciiTheme="minorHAnsi" w:hAnsiTheme="minorHAnsi" w:cstheme="minorHAnsi"/>
          <w:sz w:val="22"/>
          <w:szCs w:val="22"/>
          <w:lang w:val="en"/>
        </w:rPr>
        <w:t>/</w:t>
      </w:r>
      <w:r w:rsidR="0059499F" w:rsidRPr="0059499F">
        <w:rPr>
          <w:rFonts w:asciiTheme="minorHAnsi" w:hAnsiTheme="minorHAnsi" w:cstheme="minorHAnsi"/>
          <w:sz w:val="22"/>
          <w:szCs w:val="22"/>
          <w:lang w:val="en"/>
        </w:rPr>
        <w:t>80</w:t>
      </w:r>
      <w:r w:rsidRPr="0059499F">
        <w:rPr>
          <w:rFonts w:asciiTheme="minorHAnsi" w:hAnsiTheme="minorHAnsi" w:cstheme="minorHAnsi"/>
          <w:sz w:val="22"/>
          <w:szCs w:val="22"/>
          <w:lang w:val="en"/>
        </w:rPr>
        <w:t xml:space="preserve"> will be deemed</w:t>
      </w:r>
      <w:r>
        <w:rPr>
          <w:rFonts w:asciiTheme="minorHAnsi" w:hAnsiTheme="minorHAnsi" w:cstheme="minorHAnsi"/>
          <w:sz w:val="22"/>
          <w:szCs w:val="22"/>
          <w:lang w:val="en"/>
        </w:rPr>
        <w:t xml:space="preserve">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6" w:name="_Toc202454573"/>
      <w:r>
        <w:rPr>
          <w:rFonts w:asciiTheme="minorHAnsi" w:hAnsiTheme="minorHAnsi" w:cstheme="minorHAnsi"/>
          <w:sz w:val="22"/>
          <w:szCs w:val="22"/>
          <w:u w:val="single"/>
          <w:lang w:val="en"/>
        </w:rPr>
        <w:t>Negotiations</w:t>
      </w:r>
      <w:bookmarkEnd w:id="96"/>
    </w:p>
    <w:p w14:paraId="3B8CB715" w14:textId="3EB80A28"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167A696F" w14:textId="356A6B76" w:rsidR="00915372" w:rsidRPr="0059499F" w:rsidRDefault="000A457A" w:rsidP="0059499F">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7" w:name="_Toc202454575"/>
      <w:r>
        <w:rPr>
          <w:rFonts w:asciiTheme="minorHAnsi" w:hAnsiTheme="minorHAnsi" w:cstheme="minorHAnsi"/>
          <w:sz w:val="22"/>
          <w:szCs w:val="22"/>
          <w:u w:val="single"/>
          <w:lang w:val="en"/>
        </w:rPr>
        <w:t>Award process</w:t>
      </w:r>
      <w:bookmarkEnd w:id="97"/>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8" w:name="_Toc491193970"/>
      <w:bookmarkStart w:id="99" w:name="_Toc491193515"/>
      <w:bookmarkStart w:id="100" w:name="_Toc202454576"/>
      <w:bookmarkEnd w:id="98"/>
      <w:bookmarkEnd w:id="99"/>
      <w:r>
        <w:rPr>
          <w:rFonts w:asciiTheme="minorHAnsi" w:hAnsiTheme="minorHAnsi" w:cstheme="minorHAnsi"/>
          <w:b/>
          <w:bCs/>
          <w:caps/>
          <w:sz w:val="28"/>
          <w:szCs w:val="22"/>
          <w:u w:val="single"/>
          <w:lang w:val="en"/>
        </w:rPr>
        <w:t>Processing of personal data in the context of this tender and for the purposes of contract monitoring</w:t>
      </w:r>
      <w:bookmarkEnd w:id="100"/>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01" w:name="_Toc202454577"/>
      <w:r>
        <w:rPr>
          <w:rFonts w:asciiTheme="minorHAnsi" w:hAnsiTheme="minorHAnsi" w:cstheme="minorHAnsi"/>
          <w:sz w:val="22"/>
          <w:szCs w:val="22"/>
          <w:u w:val="single"/>
          <w:lang w:val="en"/>
        </w:rPr>
        <w:t>Identity and contact details of the data controller and its representative</w:t>
      </w:r>
      <w:bookmarkEnd w:id="101"/>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02454578"/>
      <w:r w:rsidRPr="00342E4D">
        <w:rPr>
          <w:rFonts w:asciiTheme="minorHAnsi" w:hAnsiTheme="minorHAnsi" w:cstheme="minorHAnsi"/>
          <w:sz w:val="22"/>
          <w:szCs w:val="22"/>
          <w:u w:val="single"/>
        </w:rPr>
        <w:t>For the PLACE platform:</w:t>
      </w:r>
      <w:bookmarkEnd w:id="102"/>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lastRenderedPageBreak/>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202454579"/>
      <w:r>
        <w:rPr>
          <w:rFonts w:asciiTheme="minorHAnsi" w:hAnsiTheme="minorHAnsi" w:cstheme="minorHAnsi"/>
          <w:sz w:val="22"/>
          <w:szCs w:val="22"/>
          <w:u w:val="single"/>
          <w:lang w:val="en"/>
        </w:rPr>
        <w:t>Contact details of the Data Protection Officer:</w:t>
      </w:r>
      <w:bookmarkEnd w:id="103"/>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6"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4" w:name="_Toc202454580"/>
      <w:r>
        <w:rPr>
          <w:rFonts w:asciiTheme="minorHAnsi" w:hAnsiTheme="minorHAnsi" w:cstheme="minorHAnsi"/>
          <w:sz w:val="22"/>
          <w:szCs w:val="22"/>
          <w:u w:val="single"/>
          <w:lang w:val="en"/>
        </w:rPr>
        <w:t>For the contracting authority:</w:t>
      </w:r>
      <w:bookmarkEnd w:id="104"/>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5" w:name="_Toc202454581"/>
      <w:r>
        <w:rPr>
          <w:rFonts w:asciiTheme="minorHAnsi" w:hAnsiTheme="minorHAnsi" w:cstheme="minorHAnsi"/>
          <w:sz w:val="22"/>
          <w:szCs w:val="22"/>
          <w:u w:val="single"/>
          <w:lang w:val="en"/>
        </w:rPr>
        <w:t>Contact details of the Data Protection Officer:</w:t>
      </w:r>
      <w:bookmarkEnd w:id="105"/>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202454582"/>
      <w:r>
        <w:rPr>
          <w:rFonts w:asciiTheme="minorHAnsi" w:hAnsiTheme="minorHAnsi" w:cstheme="minorHAnsi"/>
          <w:b/>
          <w:bCs/>
          <w:caps/>
          <w:sz w:val="28"/>
          <w:szCs w:val="22"/>
          <w:u w:val="single"/>
          <w:lang w:val="en"/>
        </w:rPr>
        <w:t>ADDITIONAL INFORMATION</w:t>
      </w:r>
      <w:bookmarkEnd w:id="106"/>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410899708"/>
      <w:bookmarkStart w:id="108" w:name="_Toc202454583"/>
      <w:r>
        <w:rPr>
          <w:rFonts w:asciiTheme="minorHAnsi" w:hAnsiTheme="minorHAnsi" w:cstheme="minorHAnsi"/>
          <w:b/>
          <w:bCs/>
          <w:caps/>
          <w:sz w:val="28"/>
          <w:szCs w:val="22"/>
          <w:u w:val="single"/>
          <w:lang w:val="en"/>
        </w:rPr>
        <w:t>Appeal channels and deadlines</w:t>
      </w:r>
      <w:bookmarkEnd w:id="107"/>
      <w:bookmarkEnd w:id="108"/>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D20415" w16cex:dateUtc="2025-09-11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1D4A54" w16cid:durableId="141D4A54"/>
  <w16cid:commentId w16cid:paraId="6F7B6A79" w16cid:durableId="35D2041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1652E" w14:textId="77777777" w:rsidR="00393360" w:rsidRDefault="00393360">
      <w:r>
        <w:separator/>
      </w:r>
    </w:p>
  </w:endnote>
  <w:endnote w:type="continuationSeparator" w:id="0">
    <w:p w14:paraId="20F2F101" w14:textId="77777777" w:rsidR="00393360" w:rsidRDefault="00393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CC5917" w:rsidRDefault="00CC5917">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CC5917" w:rsidRDefault="00CC5917">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CC5917" w:rsidRPr="00342E4D" w:rsidRDefault="00CC5917"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66C89804" w:rsidR="00CC5917" w:rsidRDefault="00CC5917"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A1367">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A1367">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CC5917" w:rsidRPr="00342E4D" w:rsidRDefault="00CC5917"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CC5917" w:rsidRDefault="00CC5917"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CC5917" w:rsidRDefault="0039336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CC5917">
                          <w:rPr>
                            <w:rFonts w:asciiTheme="minorHAnsi" w:hAnsiTheme="minorHAnsi" w:cstheme="minorHAnsi"/>
                            <w:sz w:val="22"/>
                            <w:szCs w:val="22"/>
                          </w:rPr>
                          <w:t>DAJ_M009ENG_v07</w:t>
                        </w:r>
                        <w:r w:rsidR="00CC5917">
                          <w:rPr>
                            <w:rFonts w:asciiTheme="minorHAnsi" w:hAnsiTheme="minorHAnsi" w:cstheme="minorHAnsi"/>
                            <w:sz w:val="22"/>
                            <w:szCs w:val="22"/>
                          </w:rPr>
                          <w:tab/>
                        </w:r>
                      </w:sdtContent>
                    </w:sdt>
                  </w:p>
                  <w:p w14:paraId="2109CE70" w14:textId="62554DB2" w:rsidR="00CC5917" w:rsidRDefault="00CC5917"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CC5917" w:rsidRDefault="00CC5917" w:rsidP="00030B8F">
                    <w:pPr>
                      <w:pStyle w:val="Pieddepage"/>
                      <w:spacing w:line="240" w:lineRule="exact"/>
                      <w:rPr>
                        <w:rFonts w:asciiTheme="minorHAnsi" w:hAnsiTheme="minorHAnsi" w:cstheme="minorHAnsi"/>
                        <w:b/>
                        <w:sz w:val="22"/>
                        <w:szCs w:val="22"/>
                      </w:rPr>
                    </w:pPr>
                  </w:p>
                  <w:p w14:paraId="7660B93D" w14:textId="150B62C8" w:rsidR="00CC5917" w:rsidRPr="00825775" w:rsidRDefault="00CC5917"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CC5917" w:rsidRDefault="00CC5917">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CC5917" w:rsidRDefault="00CC5917"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196E88BD" w:rsidR="00CC5917" w:rsidRDefault="00CC5917"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A1367">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A1367">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CC5917" w:rsidRDefault="00CC5917"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3767F549" w:rsidR="00CC5917" w:rsidRDefault="00CC5917"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A1367">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A1367">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CC5917" w:rsidRPr="00825775" w:rsidRDefault="0039336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C11BD" w14:textId="77777777" w:rsidR="00393360" w:rsidRDefault="00393360">
      <w:r>
        <w:separator/>
      </w:r>
    </w:p>
  </w:footnote>
  <w:footnote w:type="continuationSeparator" w:id="0">
    <w:p w14:paraId="5E09CD5B" w14:textId="77777777" w:rsidR="00393360" w:rsidRDefault="00393360">
      <w:r>
        <w:continuationSeparator/>
      </w:r>
    </w:p>
  </w:footnote>
  <w:footnote w:id="1">
    <w:p w14:paraId="047663AC" w14:textId="7BDA2A25" w:rsidR="00CC5917" w:rsidRPr="00342E4D" w:rsidRDefault="00CC5917">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CC5917" w:rsidRDefault="00CC5917" w:rsidP="00FB089A">
    <w:pPr>
      <w:pStyle w:val="En-tte"/>
      <w:tabs>
        <w:tab w:val="clear" w:pos="9072"/>
        <w:tab w:val="right" w:pos="9339"/>
      </w:tabs>
      <w:rPr>
        <w:rFonts w:ascii="Calibri" w:hAnsi="Calibri"/>
        <w:bCs/>
        <w:sz w:val="22"/>
        <w:szCs w:val="28"/>
        <w:u w:val="single"/>
      </w:rPr>
    </w:pPr>
  </w:p>
  <w:p w14:paraId="20B764FC" w14:textId="77777777" w:rsidR="00CC5917" w:rsidRPr="009E270B" w:rsidRDefault="00CC5917"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CC5917" w:rsidRDefault="00CC5917"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CC5917" w:rsidRDefault="00CC5917"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CC5917" w:rsidRDefault="00CC5917"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CC5917" w:rsidRDefault="00CC5917" w:rsidP="00C92420">
    <w:pPr>
      <w:pStyle w:val="En-tte"/>
      <w:tabs>
        <w:tab w:val="right" w:pos="9214"/>
      </w:tabs>
      <w:rPr>
        <w:rFonts w:ascii="Calibri" w:hAnsi="Calibri"/>
        <w:bCs/>
        <w:sz w:val="22"/>
        <w:szCs w:val="28"/>
        <w:u w:val="single"/>
      </w:rPr>
    </w:pPr>
  </w:p>
  <w:p w14:paraId="17F39EBA" w14:textId="77777777" w:rsidR="00CC5917" w:rsidRDefault="00CC5917"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CC5917" w:rsidRPr="00342E4D" w:rsidRDefault="00CC5917"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CC5917" w:rsidRDefault="00CC5917" w:rsidP="004537EA">
    <w:pPr>
      <w:pStyle w:val="En-tte"/>
    </w:pPr>
  </w:p>
  <w:p w14:paraId="3FF9C650" w14:textId="77777777" w:rsidR="00CC5917" w:rsidRDefault="00CC5917"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CC5917" w:rsidRDefault="00CC5917"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1314A42"/>
    <w:multiLevelType w:val="hybridMultilevel"/>
    <w:tmpl w:val="F1586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4B1B67"/>
    <w:multiLevelType w:val="multilevel"/>
    <w:tmpl w:val="E856C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1E70C65"/>
    <w:multiLevelType w:val="multilevel"/>
    <w:tmpl w:val="5EC660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42C0010"/>
    <w:multiLevelType w:val="multilevel"/>
    <w:tmpl w:val="17E4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4"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6234FB2"/>
    <w:multiLevelType w:val="hybridMultilevel"/>
    <w:tmpl w:val="7788FBE2"/>
    <w:lvl w:ilvl="0" w:tplc="EB862EF2">
      <w:start w:val="166"/>
      <w:numFmt w:val="bullet"/>
      <w:lvlText w:val="•"/>
      <w:lvlJc w:val="left"/>
      <w:pPr>
        <w:ind w:left="885" w:hanging="52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2A594015"/>
    <w:multiLevelType w:val="hybridMultilevel"/>
    <w:tmpl w:val="5306A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510107"/>
    <w:multiLevelType w:val="multilevel"/>
    <w:tmpl w:val="530A1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7"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9"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6373C7"/>
    <w:multiLevelType w:val="multilevel"/>
    <w:tmpl w:val="5EC660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33"/>
  </w:num>
  <w:num w:numId="4">
    <w:abstractNumId w:val="5"/>
  </w:num>
  <w:num w:numId="5">
    <w:abstractNumId w:val="27"/>
  </w:num>
  <w:num w:numId="6">
    <w:abstractNumId w:val="14"/>
  </w:num>
  <w:num w:numId="7">
    <w:abstractNumId w:val="25"/>
  </w:num>
  <w:num w:numId="8">
    <w:abstractNumId w:val="34"/>
  </w:num>
  <w:num w:numId="9">
    <w:abstractNumId w:val="18"/>
  </w:num>
  <w:num w:numId="10">
    <w:abstractNumId w:val="37"/>
  </w:num>
  <w:num w:numId="11">
    <w:abstractNumId w:val="3"/>
  </w:num>
  <w:num w:numId="12">
    <w:abstractNumId w:val="17"/>
  </w:num>
  <w:num w:numId="13">
    <w:abstractNumId w:val="36"/>
  </w:num>
  <w:num w:numId="14">
    <w:abstractNumId w:val="29"/>
  </w:num>
  <w:num w:numId="15">
    <w:abstractNumId w:val="40"/>
  </w:num>
  <w:num w:numId="16">
    <w:abstractNumId w:val="4"/>
  </w:num>
  <w:num w:numId="17">
    <w:abstractNumId w:val="28"/>
  </w:num>
  <w:num w:numId="18">
    <w:abstractNumId w:val="26"/>
  </w:num>
  <w:num w:numId="19">
    <w:abstractNumId w:val="20"/>
  </w:num>
  <w:num w:numId="20">
    <w:abstractNumId w:val="10"/>
  </w:num>
  <w:num w:numId="21">
    <w:abstractNumId w:val="6"/>
  </w:num>
  <w:num w:numId="22">
    <w:abstractNumId w:val="45"/>
  </w:num>
  <w:num w:numId="23">
    <w:abstractNumId w:val="1"/>
  </w:num>
  <w:num w:numId="24">
    <w:abstractNumId w:val="22"/>
  </w:num>
  <w:num w:numId="25">
    <w:abstractNumId w:val="41"/>
  </w:num>
  <w:num w:numId="26">
    <w:abstractNumId w:val="23"/>
  </w:num>
  <w:num w:numId="27">
    <w:abstractNumId w:val="46"/>
  </w:num>
  <w:num w:numId="28">
    <w:abstractNumId w:val="38"/>
  </w:num>
  <w:num w:numId="29">
    <w:abstractNumId w:val="42"/>
  </w:num>
  <w:num w:numId="30">
    <w:abstractNumId w:val="32"/>
  </w:num>
  <w:num w:numId="31">
    <w:abstractNumId w:val="39"/>
  </w:num>
  <w:num w:numId="32">
    <w:abstractNumId w:val="43"/>
  </w:num>
  <w:num w:numId="33">
    <w:abstractNumId w:val="15"/>
  </w:num>
  <w:num w:numId="34">
    <w:abstractNumId w:val="24"/>
  </w:num>
  <w:num w:numId="35">
    <w:abstractNumId w:val="13"/>
  </w:num>
  <w:num w:numId="36">
    <w:abstractNumId w:val="31"/>
  </w:num>
  <w:num w:numId="37">
    <w:abstractNumId w:val="30"/>
  </w:num>
  <w:num w:numId="38">
    <w:abstractNumId w:val="44"/>
  </w:num>
  <w:num w:numId="39">
    <w:abstractNumId w:val="48"/>
  </w:num>
  <w:num w:numId="40">
    <w:abstractNumId w:val="19"/>
  </w:num>
  <w:num w:numId="41">
    <w:abstractNumId w:val="11"/>
  </w:num>
  <w:num w:numId="42">
    <w:abstractNumId w:val="21"/>
  </w:num>
  <w:num w:numId="43">
    <w:abstractNumId w:val="35"/>
  </w:num>
  <w:num w:numId="44">
    <w:abstractNumId w:val="9"/>
  </w:num>
  <w:num w:numId="45">
    <w:abstractNumId w:val="8"/>
  </w:num>
  <w:num w:numId="46">
    <w:abstractNumId w:val="7"/>
  </w:num>
  <w:num w:numId="47">
    <w:abstractNumId w:val="16"/>
  </w:num>
  <w:num w:numId="48">
    <w:abstractNumId w:val="4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28AF"/>
    <w:rsid w:val="000A457A"/>
    <w:rsid w:val="000A5564"/>
    <w:rsid w:val="000A6914"/>
    <w:rsid w:val="000A6D39"/>
    <w:rsid w:val="000A6E96"/>
    <w:rsid w:val="000A71B0"/>
    <w:rsid w:val="000B31EC"/>
    <w:rsid w:val="000B4CA7"/>
    <w:rsid w:val="000B6200"/>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4718F"/>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B4D67"/>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8C7"/>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451"/>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49FA"/>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3360"/>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07C97"/>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2E19"/>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499F"/>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363E"/>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23A0"/>
    <w:rsid w:val="006F391C"/>
    <w:rsid w:val="006F3C3F"/>
    <w:rsid w:val="006F4EAD"/>
    <w:rsid w:val="006F58B7"/>
    <w:rsid w:val="006F796C"/>
    <w:rsid w:val="00701018"/>
    <w:rsid w:val="00704872"/>
    <w:rsid w:val="00707B69"/>
    <w:rsid w:val="0071329D"/>
    <w:rsid w:val="00713C25"/>
    <w:rsid w:val="00715F99"/>
    <w:rsid w:val="00724BC4"/>
    <w:rsid w:val="00724F49"/>
    <w:rsid w:val="00725B1A"/>
    <w:rsid w:val="00726A46"/>
    <w:rsid w:val="00727007"/>
    <w:rsid w:val="00734440"/>
    <w:rsid w:val="00737A32"/>
    <w:rsid w:val="00741613"/>
    <w:rsid w:val="0074167D"/>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367"/>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44B8"/>
    <w:rsid w:val="0081613C"/>
    <w:rsid w:val="00817AC7"/>
    <w:rsid w:val="00820004"/>
    <w:rsid w:val="00822056"/>
    <w:rsid w:val="008234E7"/>
    <w:rsid w:val="00824552"/>
    <w:rsid w:val="00824B19"/>
    <w:rsid w:val="00825775"/>
    <w:rsid w:val="008269E1"/>
    <w:rsid w:val="008278A1"/>
    <w:rsid w:val="00827C44"/>
    <w:rsid w:val="00827E92"/>
    <w:rsid w:val="0083082B"/>
    <w:rsid w:val="00830CF9"/>
    <w:rsid w:val="00833CFC"/>
    <w:rsid w:val="0083709B"/>
    <w:rsid w:val="00841721"/>
    <w:rsid w:val="00841BE4"/>
    <w:rsid w:val="00842984"/>
    <w:rsid w:val="00843766"/>
    <w:rsid w:val="0084585A"/>
    <w:rsid w:val="00845D6A"/>
    <w:rsid w:val="008476A6"/>
    <w:rsid w:val="00851C31"/>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3076"/>
    <w:rsid w:val="008C6F83"/>
    <w:rsid w:val="008D0EE4"/>
    <w:rsid w:val="008D0FFD"/>
    <w:rsid w:val="008D13EE"/>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0FC1"/>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2CD0"/>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021B"/>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591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CD4"/>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57"/>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86C"/>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025606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47333048">
      <w:bodyDiv w:val="1"/>
      <w:marLeft w:val="0"/>
      <w:marRight w:val="0"/>
      <w:marTop w:val="0"/>
      <w:marBottom w:val="0"/>
      <w:divBdr>
        <w:top w:val="none" w:sz="0" w:space="0" w:color="auto"/>
        <w:left w:val="none" w:sz="0" w:space="0" w:color="auto"/>
        <w:bottom w:val="none" w:sz="0" w:space="0" w:color="auto"/>
        <w:right w:val="none" w:sz="0" w:space="0" w:color="auto"/>
      </w:divBdr>
    </w:div>
    <w:div w:id="1566986483">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28" Type="http://schemas.microsoft.com/office/2018/08/relationships/commentsExtensible" Target="commentsExtensible.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D1038-C4F5-47C0-A308-8BC7EB59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TotalTime>
  <Pages>15</Pages>
  <Words>5643</Words>
  <Characters>31042</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36612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4</cp:revision>
  <cp:lastPrinted>2016-03-24T23:23:00Z</cp:lastPrinted>
  <dcterms:created xsi:type="dcterms:W3CDTF">2025-09-11T22:10:00Z</dcterms:created>
  <dcterms:modified xsi:type="dcterms:W3CDTF">2025-09-12T15:47:00Z</dcterms:modified>
</cp:coreProperties>
</file>