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FB2D" w14:textId="7F6AE3B4" w:rsidR="002A7149" w:rsidRDefault="006A72B8" w:rsidP="006A72B8">
      <w:pPr>
        <w:pStyle w:val="En-tte"/>
        <w:jc w:val="center"/>
        <w:rPr>
          <w:b/>
          <w:bCs/>
          <w:color w:val="008000"/>
        </w:rPr>
      </w:pPr>
      <w:r>
        <w:rPr>
          <w:noProof/>
          <w:lang w:eastAsia="fr-FR"/>
        </w:rPr>
        <w:drawing>
          <wp:inline distT="0" distB="0" distL="0" distR="0" wp14:anchorId="7D146A5B" wp14:editId="672AE242">
            <wp:extent cx="1859915" cy="629285"/>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915" cy="629285"/>
                    </a:xfrm>
                    <a:prstGeom prst="rect">
                      <a:avLst/>
                    </a:prstGeom>
                    <a:noFill/>
                  </pic:spPr>
                </pic:pic>
              </a:graphicData>
            </a:graphic>
          </wp:inline>
        </w:drawing>
      </w:r>
    </w:p>
    <w:p w14:paraId="0472FF25" w14:textId="610FEB16" w:rsidR="00C45016" w:rsidRDefault="00C45016" w:rsidP="002D7AB5">
      <w:pPr>
        <w:pStyle w:val="Corpsdetexte"/>
        <w:rPr>
          <w:rFonts w:ascii="Times New Roman"/>
          <w:sz w:val="20"/>
        </w:rPr>
      </w:pPr>
    </w:p>
    <w:p w14:paraId="2027CCCE" w14:textId="77777777" w:rsidR="002A7149" w:rsidRDefault="002A7149" w:rsidP="002D7AB5">
      <w:pPr>
        <w:pStyle w:val="Corpsdetexte"/>
        <w:rPr>
          <w:rFonts w:ascii="Times New Roman"/>
          <w:sz w:val="20"/>
        </w:rPr>
      </w:pPr>
    </w:p>
    <w:p w14:paraId="4B7BCACC" w14:textId="77777777" w:rsidR="002A7149" w:rsidRDefault="002A7149" w:rsidP="002D7AB5">
      <w:pPr>
        <w:pStyle w:val="Corpsdetexte"/>
        <w:rPr>
          <w:rFonts w:ascii="Times New Roman"/>
          <w:sz w:val="20"/>
        </w:rPr>
      </w:pPr>
    </w:p>
    <w:p w14:paraId="49637E00" w14:textId="77777777" w:rsidR="002A7149" w:rsidRDefault="002A7149" w:rsidP="002D7AB5">
      <w:pPr>
        <w:pStyle w:val="Corpsdetexte"/>
        <w:rPr>
          <w:rFonts w:ascii="Times New Roman"/>
          <w:sz w:val="20"/>
        </w:rPr>
      </w:pPr>
    </w:p>
    <w:p w14:paraId="4D85B9AA" w14:textId="156D02B1" w:rsidR="002A7149" w:rsidRPr="00575220" w:rsidRDefault="002A7149" w:rsidP="002A7149">
      <w:pPr>
        <w:autoSpaceDE/>
        <w:autoSpaceDN/>
        <w:spacing w:line="260" w:lineRule="exact"/>
        <w:jc w:val="center"/>
        <w:rPr>
          <w:szCs w:val="24"/>
        </w:rPr>
      </w:pPr>
    </w:p>
    <w:p w14:paraId="1E307F15" w14:textId="4DD00CB8" w:rsidR="002A7149" w:rsidRPr="00575220" w:rsidRDefault="002A7149" w:rsidP="002A7149">
      <w:pPr>
        <w:autoSpaceDE/>
        <w:autoSpaceDN/>
        <w:spacing w:line="260" w:lineRule="exact"/>
        <w:jc w:val="center"/>
        <w:rPr>
          <w:szCs w:val="24"/>
        </w:rPr>
      </w:pPr>
    </w:p>
    <w:p w14:paraId="458817AE" w14:textId="4184D92B" w:rsidR="002A7149" w:rsidRPr="00575220" w:rsidRDefault="00341783" w:rsidP="002A7149">
      <w:pPr>
        <w:autoSpaceDE/>
        <w:autoSpaceDN/>
        <w:spacing w:line="260" w:lineRule="exact"/>
        <w:jc w:val="center"/>
        <w:rPr>
          <w:szCs w:val="24"/>
        </w:rPr>
      </w:pPr>
      <w:r w:rsidRPr="00575220">
        <w:rPr>
          <w:noProof/>
          <w:szCs w:val="24"/>
          <w:lang w:eastAsia="fr-FR"/>
        </w:rPr>
        <mc:AlternateContent>
          <mc:Choice Requires="wps">
            <w:drawing>
              <wp:anchor distT="0" distB="0" distL="114300" distR="114300" simplePos="0" relativeHeight="487653888" behindDoc="0" locked="0" layoutInCell="0" allowOverlap="1" wp14:anchorId="47683212" wp14:editId="21E18358">
                <wp:simplePos x="0" y="0"/>
                <wp:positionH relativeFrom="margin">
                  <wp:align>right</wp:align>
                </wp:positionH>
                <wp:positionV relativeFrom="page">
                  <wp:posOffset>2321560</wp:posOffset>
                </wp:positionV>
                <wp:extent cx="5772150" cy="1256030"/>
                <wp:effectExtent l="0" t="0" r="19050" b="20320"/>
                <wp:wrapTopAndBottom/>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256306"/>
                        </a:xfrm>
                        <a:prstGeom prst="rect">
                          <a:avLst/>
                        </a:prstGeom>
                        <a:solidFill>
                          <a:srgbClr val="FFFFFF"/>
                        </a:solidFill>
                        <a:ln w="19050">
                          <a:solidFill>
                            <a:srgbClr val="0000FF"/>
                          </a:solidFill>
                          <a:miter lim="800000"/>
                          <a:headEnd/>
                          <a:tailEnd/>
                        </a:ln>
                      </wps:spPr>
                      <wps:txbx>
                        <w:txbxContent>
                          <w:p w14:paraId="0DAD600A" w14:textId="77777777" w:rsidR="00D1610D" w:rsidRPr="006A72B8" w:rsidRDefault="00D1610D" w:rsidP="006A72B8">
                            <w:pPr>
                              <w:adjustRightInd w:val="0"/>
                              <w:spacing w:before="60" w:after="60"/>
                              <w:jc w:val="center"/>
                              <w:rPr>
                                <w:b/>
                                <w:sz w:val="36"/>
                                <w:szCs w:val="36"/>
                              </w:rPr>
                            </w:pPr>
                            <w:r w:rsidRPr="006A72B8">
                              <w:rPr>
                                <w:b/>
                                <w:sz w:val="36"/>
                                <w:szCs w:val="36"/>
                              </w:rPr>
                              <w:t xml:space="preserve">MARCHE DE TRAVAUX </w:t>
                            </w:r>
                          </w:p>
                          <w:p w14:paraId="5CBAF6B1" w14:textId="77777777" w:rsidR="00D1610D" w:rsidRDefault="00D1610D" w:rsidP="00C44206">
                            <w:pPr>
                              <w:adjustRightInd w:val="0"/>
                              <w:spacing w:before="60" w:after="60"/>
                              <w:jc w:val="center"/>
                              <w:rPr>
                                <w:b/>
                                <w:sz w:val="28"/>
                              </w:rPr>
                            </w:pPr>
                            <w:r>
                              <w:rPr>
                                <w:b/>
                                <w:sz w:val="28"/>
                              </w:rPr>
                              <w:t xml:space="preserve">Réfection intérieure du Centre de Traitement Informatique </w:t>
                            </w:r>
                          </w:p>
                          <w:p w14:paraId="11324C8E" w14:textId="53F243F3" w:rsidR="00D1610D" w:rsidRDefault="00D1610D" w:rsidP="00C44206">
                            <w:pPr>
                              <w:adjustRightInd w:val="0"/>
                              <w:spacing w:before="60" w:after="60"/>
                              <w:jc w:val="center"/>
                              <w:rPr>
                                <w:b/>
                                <w:sz w:val="28"/>
                              </w:rPr>
                            </w:pPr>
                            <w:r>
                              <w:rPr>
                                <w:b/>
                                <w:sz w:val="28"/>
                              </w:rPr>
                              <w:t>C.T.I. P.A.C.A. &amp; CORSE</w:t>
                            </w:r>
                          </w:p>
                          <w:p w14:paraId="0B09CA95" w14:textId="461E3DB6" w:rsidR="00D1610D" w:rsidRPr="00916824" w:rsidRDefault="00D1610D" w:rsidP="006A72B8">
                            <w:pPr>
                              <w:adjustRightInd w:val="0"/>
                              <w:spacing w:before="60" w:after="60"/>
                              <w:jc w:val="center"/>
                              <w:rPr>
                                <w:b/>
                                <w:sz w:val="28"/>
                              </w:rPr>
                            </w:pPr>
                            <w:r w:rsidRPr="006A72B8">
                              <w:rPr>
                                <w:b/>
                                <w:sz w:val="28"/>
                              </w:rPr>
                              <w:t>DE L’ASSURANCE MALADIE A VALBONNE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83212" id="AutoShape 1" o:spid="_x0000_s1026" style="position:absolute;left:0;text-align:left;margin-left:403.3pt;margin-top:182.8pt;width:454.5pt;height:98.9pt;z-index:4876538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" o:allowincell="f" strokecolor="blue" strokeweight="1.5pt">
                <v:textbox>
                  <w:txbxContent>
                    <w:p w14:paraId="0DAD600A" w14:textId="77777777" w:rsidR="00D1610D" w:rsidRPr="006A72B8" w:rsidRDefault="00D1610D" w:rsidP="006A72B8">
                      <w:pPr>
                        <w:adjustRightInd w:val="0"/>
                        <w:spacing w:before="60" w:after="60"/>
                        <w:jc w:val="center"/>
                        <w:rPr>
                          <w:b/>
                          <w:sz w:val="36"/>
                          <w:szCs w:val="36"/>
                        </w:rPr>
                      </w:pPr>
                      <w:r w:rsidRPr="006A72B8">
                        <w:rPr>
                          <w:b/>
                          <w:sz w:val="36"/>
                          <w:szCs w:val="36"/>
                        </w:rPr>
                        <w:t xml:space="preserve">MARCHE DE TRAVAUX </w:t>
                      </w:r>
                    </w:p>
                    <w:p w14:paraId="5CBAF6B1" w14:textId="77777777" w:rsidR="00D1610D" w:rsidRDefault="00D1610D" w:rsidP="00C44206">
                      <w:pPr>
                        <w:adjustRightInd w:val="0"/>
                        <w:spacing w:before="60" w:after="60"/>
                        <w:jc w:val="center"/>
                        <w:rPr>
                          <w:b/>
                          <w:sz w:val="28"/>
                        </w:rPr>
                      </w:pPr>
                      <w:r>
                        <w:rPr>
                          <w:b/>
                          <w:sz w:val="28"/>
                        </w:rPr>
                        <w:t xml:space="preserve">Réfection intérieure du Centre de Traitement Informatique </w:t>
                      </w:r>
                    </w:p>
                    <w:p w14:paraId="11324C8E" w14:textId="53F243F3" w:rsidR="00D1610D" w:rsidRDefault="00D1610D" w:rsidP="00C44206">
                      <w:pPr>
                        <w:adjustRightInd w:val="0"/>
                        <w:spacing w:before="60" w:after="60"/>
                        <w:jc w:val="center"/>
                        <w:rPr>
                          <w:b/>
                          <w:sz w:val="28"/>
                        </w:rPr>
                      </w:pPr>
                      <w:r>
                        <w:rPr>
                          <w:b/>
                          <w:sz w:val="28"/>
                        </w:rPr>
                        <w:t>C.T.I. P.A.C.A. &amp; CORSE</w:t>
                      </w:r>
                    </w:p>
                    <w:p w14:paraId="0B09CA95" w14:textId="461E3DB6" w:rsidR="00D1610D" w:rsidRPr="00916824" w:rsidRDefault="00D1610D" w:rsidP="006A72B8">
                      <w:pPr>
                        <w:adjustRightInd w:val="0"/>
                        <w:spacing w:before="60" w:after="60"/>
                        <w:jc w:val="center"/>
                        <w:rPr>
                          <w:b/>
                          <w:sz w:val="28"/>
                        </w:rPr>
                      </w:pPr>
                      <w:r w:rsidRPr="006A72B8">
                        <w:rPr>
                          <w:b/>
                          <w:sz w:val="28"/>
                        </w:rPr>
                        <w:t>DE L’ASSURANCE MALADIE A VALBONNE</w:t>
                      </w:r>
                    </w:p>
                  </w:txbxContent>
                </v:textbox>
                <w10:wrap type="topAndBottom" anchorx="margin" anchory="page"/>
              </v:rect>
            </w:pict>
          </mc:Fallback>
        </mc:AlternateContent>
      </w:r>
      <w:r w:rsidR="006A72B8" w:rsidRPr="00575220">
        <w:rPr>
          <w:noProof/>
          <w:szCs w:val="24"/>
          <w:lang w:eastAsia="fr-FR"/>
        </w:rPr>
        <mc:AlternateContent>
          <mc:Choice Requires="wps">
            <w:drawing>
              <wp:anchor distT="0" distB="0" distL="114300" distR="114300" simplePos="0" relativeHeight="487657984" behindDoc="0" locked="0" layoutInCell="0" allowOverlap="1" wp14:anchorId="67818FD3" wp14:editId="1A6BE2C1">
                <wp:simplePos x="0" y="0"/>
                <wp:positionH relativeFrom="margin">
                  <wp:align>right</wp:align>
                </wp:positionH>
                <wp:positionV relativeFrom="page">
                  <wp:posOffset>3722370</wp:posOffset>
                </wp:positionV>
                <wp:extent cx="5772150" cy="1073150"/>
                <wp:effectExtent l="0" t="0" r="19050" b="12700"/>
                <wp:wrapTopAndBottom/>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073427"/>
                        </a:xfrm>
                        <a:prstGeom prst="rect">
                          <a:avLst/>
                        </a:prstGeom>
                        <a:solidFill>
                          <a:srgbClr val="FFFFFF"/>
                        </a:solidFill>
                        <a:ln w="19050">
                          <a:solidFill>
                            <a:srgbClr val="0000FF"/>
                          </a:solidFill>
                          <a:miter lim="800000"/>
                          <a:headEnd/>
                          <a:tailEnd/>
                        </a:ln>
                      </wps:spPr>
                      <wps:txbx>
                        <w:txbxContent>
                          <w:p w14:paraId="3EE8FE2E" w14:textId="77777777" w:rsidR="00D1610D" w:rsidRPr="006A72B8" w:rsidRDefault="00D1610D" w:rsidP="006A72B8">
                            <w:pPr>
                              <w:spacing w:beforeLines="60" w:before="144" w:after="60"/>
                              <w:ind w:left="848" w:right="849"/>
                              <w:jc w:val="center"/>
                              <w:rPr>
                                <w:b/>
                                <w:sz w:val="36"/>
                                <w:szCs w:val="36"/>
                              </w:rPr>
                            </w:pPr>
                            <w:r w:rsidRPr="006A72B8">
                              <w:rPr>
                                <w:b/>
                                <w:sz w:val="36"/>
                                <w:szCs w:val="36"/>
                              </w:rPr>
                              <w:t>REGLEMENT</w:t>
                            </w:r>
                            <w:r w:rsidRPr="006A72B8">
                              <w:rPr>
                                <w:b/>
                                <w:spacing w:val="-3"/>
                                <w:sz w:val="36"/>
                                <w:szCs w:val="36"/>
                              </w:rPr>
                              <w:t xml:space="preserve"> </w:t>
                            </w:r>
                            <w:r w:rsidRPr="006A72B8">
                              <w:rPr>
                                <w:b/>
                                <w:sz w:val="36"/>
                                <w:szCs w:val="36"/>
                              </w:rPr>
                              <w:t>DE</w:t>
                            </w:r>
                            <w:r w:rsidRPr="006A72B8">
                              <w:rPr>
                                <w:b/>
                                <w:spacing w:val="-6"/>
                                <w:sz w:val="36"/>
                                <w:szCs w:val="36"/>
                              </w:rPr>
                              <w:t xml:space="preserve"> </w:t>
                            </w:r>
                            <w:r w:rsidRPr="006A72B8">
                              <w:rPr>
                                <w:b/>
                                <w:sz w:val="36"/>
                                <w:szCs w:val="36"/>
                              </w:rPr>
                              <w:t>LA</w:t>
                            </w:r>
                            <w:r w:rsidRPr="006A72B8">
                              <w:rPr>
                                <w:b/>
                                <w:spacing w:val="-4"/>
                                <w:sz w:val="36"/>
                                <w:szCs w:val="36"/>
                              </w:rPr>
                              <w:t xml:space="preserve"> </w:t>
                            </w:r>
                            <w:r w:rsidRPr="006A72B8">
                              <w:rPr>
                                <w:b/>
                                <w:spacing w:val="-2"/>
                                <w:sz w:val="36"/>
                                <w:szCs w:val="36"/>
                              </w:rPr>
                              <w:t>CONSULTATION</w:t>
                            </w:r>
                          </w:p>
                          <w:p w14:paraId="464ECA09" w14:textId="2D8F89D7" w:rsidR="00D1610D" w:rsidRDefault="00D1610D" w:rsidP="006A72B8">
                            <w:pPr>
                              <w:spacing w:beforeLines="60" w:before="144" w:after="60"/>
                              <w:jc w:val="center"/>
                              <w:rPr>
                                <w:b/>
                                <w:sz w:val="28"/>
                              </w:rPr>
                            </w:pPr>
                            <w:r>
                              <w:rPr>
                                <w:b/>
                                <w:sz w:val="28"/>
                              </w:rPr>
                              <w:t>Marché en Procédure Adaptée (M.A.P.A.)</w:t>
                            </w:r>
                          </w:p>
                          <w:p w14:paraId="6ADCE1C9" w14:textId="01E4D036" w:rsidR="00D1610D" w:rsidRPr="00600A3E" w:rsidRDefault="00D1610D" w:rsidP="006A72B8">
                            <w:pPr>
                              <w:shd w:val="clear" w:color="auto" w:fill="FFFFFF"/>
                              <w:spacing w:beforeLines="60" w:before="144" w:after="60"/>
                              <w:jc w:val="center"/>
                              <w:rPr>
                                <w:b/>
                                <w:szCs w:val="24"/>
                              </w:rPr>
                            </w:pPr>
                            <w:r>
                              <w:rPr>
                                <w:b/>
                                <w:szCs w:val="24"/>
                              </w:rPr>
                              <w:t>N° de marché : 012025060050</w:t>
                            </w:r>
                          </w:p>
                          <w:p w14:paraId="4E1D3717" w14:textId="77777777" w:rsidR="00D1610D" w:rsidRPr="00916824" w:rsidRDefault="00D1610D" w:rsidP="002A7149">
                            <w:pPr>
                              <w:spacing w:before="120"/>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18FD3" id="_x0000_s1027" style="position:absolute;left:0;text-align:left;margin-left:403.3pt;margin-top:293.1pt;width:454.5pt;height:84.5pt;z-index:4876579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" o:allowincell="f" strokecolor="blue" strokeweight="1.5pt">
                <v:textbox>
                  <w:txbxContent>
                    <w:p w14:paraId="3EE8FE2E" w14:textId="77777777" w:rsidR="00D1610D" w:rsidRPr="006A72B8" w:rsidRDefault="00D1610D" w:rsidP="006A72B8">
                      <w:pPr>
                        <w:spacing w:beforeLines="60" w:before="144" w:after="60"/>
                        <w:ind w:left="848" w:right="849"/>
                        <w:jc w:val="center"/>
                        <w:rPr>
                          <w:b/>
                          <w:sz w:val="36"/>
                          <w:szCs w:val="36"/>
                        </w:rPr>
                      </w:pPr>
                      <w:r w:rsidRPr="006A72B8">
                        <w:rPr>
                          <w:b/>
                          <w:sz w:val="36"/>
                          <w:szCs w:val="36"/>
                        </w:rPr>
                        <w:t>REGLEMENT</w:t>
                      </w:r>
                      <w:r w:rsidRPr="006A72B8">
                        <w:rPr>
                          <w:b/>
                          <w:spacing w:val="-3"/>
                          <w:sz w:val="36"/>
                          <w:szCs w:val="36"/>
                        </w:rPr>
                        <w:t xml:space="preserve"> </w:t>
                      </w:r>
                      <w:r w:rsidRPr="006A72B8">
                        <w:rPr>
                          <w:b/>
                          <w:sz w:val="36"/>
                          <w:szCs w:val="36"/>
                        </w:rPr>
                        <w:t>DE</w:t>
                      </w:r>
                      <w:r w:rsidRPr="006A72B8">
                        <w:rPr>
                          <w:b/>
                          <w:spacing w:val="-6"/>
                          <w:sz w:val="36"/>
                          <w:szCs w:val="36"/>
                        </w:rPr>
                        <w:t xml:space="preserve"> </w:t>
                      </w:r>
                      <w:r w:rsidRPr="006A72B8">
                        <w:rPr>
                          <w:b/>
                          <w:sz w:val="36"/>
                          <w:szCs w:val="36"/>
                        </w:rPr>
                        <w:t>LA</w:t>
                      </w:r>
                      <w:r w:rsidRPr="006A72B8">
                        <w:rPr>
                          <w:b/>
                          <w:spacing w:val="-4"/>
                          <w:sz w:val="36"/>
                          <w:szCs w:val="36"/>
                        </w:rPr>
                        <w:t xml:space="preserve"> </w:t>
                      </w:r>
                      <w:r w:rsidRPr="006A72B8">
                        <w:rPr>
                          <w:b/>
                          <w:spacing w:val="-2"/>
                          <w:sz w:val="36"/>
                          <w:szCs w:val="36"/>
                        </w:rPr>
                        <w:t>CONSULTATION</w:t>
                      </w:r>
                    </w:p>
                    <w:p w14:paraId="464ECA09" w14:textId="2D8F89D7" w:rsidR="00D1610D" w:rsidRDefault="00D1610D" w:rsidP="006A72B8">
                      <w:pPr>
                        <w:spacing w:beforeLines="60" w:before="144" w:after="60"/>
                        <w:jc w:val="center"/>
                        <w:rPr>
                          <w:b/>
                          <w:sz w:val="28"/>
                        </w:rPr>
                      </w:pPr>
                      <w:r>
                        <w:rPr>
                          <w:b/>
                          <w:sz w:val="28"/>
                        </w:rPr>
                        <w:t>Marché en Procédure Adaptée (M.A.P.A.)</w:t>
                      </w:r>
                    </w:p>
                    <w:p w14:paraId="6ADCE1C9" w14:textId="01E4D036" w:rsidR="00D1610D" w:rsidRPr="00600A3E" w:rsidRDefault="00D1610D" w:rsidP="006A72B8">
                      <w:pPr>
                        <w:shd w:val="clear" w:color="auto" w:fill="FFFFFF"/>
                        <w:spacing w:beforeLines="60" w:before="144" w:after="60"/>
                        <w:jc w:val="center"/>
                        <w:rPr>
                          <w:b/>
                          <w:szCs w:val="24"/>
                        </w:rPr>
                      </w:pPr>
                      <w:r>
                        <w:rPr>
                          <w:b/>
                          <w:szCs w:val="24"/>
                        </w:rPr>
                        <w:t>N° de marché : 012025060050</w:t>
                      </w:r>
                    </w:p>
                    <w:p w14:paraId="4E1D3717" w14:textId="77777777" w:rsidR="00D1610D" w:rsidRPr="00916824" w:rsidRDefault="00D1610D" w:rsidP="002A7149">
                      <w:pPr>
                        <w:spacing w:before="120"/>
                        <w:jc w:val="center"/>
                        <w:rPr>
                          <w:b/>
                          <w:sz w:val="28"/>
                        </w:rPr>
                      </w:pPr>
                    </w:p>
                  </w:txbxContent>
                </v:textbox>
                <w10:wrap type="topAndBottom" anchorx="margin" anchory="page"/>
              </v:rect>
            </w:pict>
          </mc:Fallback>
        </mc:AlternateContent>
      </w:r>
    </w:p>
    <w:p w14:paraId="110139E4" w14:textId="75D660F1" w:rsidR="002A7149" w:rsidRPr="00575220" w:rsidRDefault="00341783" w:rsidP="002A7149">
      <w:pPr>
        <w:autoSpaceDE/>
        <w:autoSpaceDN/>
        <w:spacing w:line="260" w:lineRule="exact"/>
        <w:rPr>
          <w:szCs w:val="24"/>
        </w:rPr>
      </w:pPr>
      <w:r w:rsidRPr="00575220">
        <w:rPr>
          <w:noProof/>
          <w:szCs w:val="24"/>
          <w:lang w:eastAsia="fr-FR"/>
        </w:rPr>
        <mc:AlternateContent>
          <mc:Choice Requires="wps">
            <w:drawing>
              <wp:anchor distT="0" distB="0" distL="114300" distR="114300" simplePos="0" relativeHeight="487660032" behindDoc="0" locked="0" layoutInCell="0" allowOverlap="1" wp14:anchorId="68621DCB" wp14:editId="2DC1CC96">
                <wp:simplePos x="0" y="0"/>
                <wp:positionH relativeFrom="margin">
                  <wp:posOffset>292100</wp:posOffset>
                </wp:positionH>
                <wp:positionV relativeFrom="page">
                  <wp:posOffset>5011116</wp:posOffset>
                </wp:positionV>
                <wp:extent cx="5772150" cy="882015"/>
                <wp:effectExtent l="0" t="0" r="19050" b="13335"/>
                <wp:wrapTopAndBottom/>
                <wp:docPr id="5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82015"/>
                        </a:xfrm>
                        <a:prstGeom prst="rect">
                          <a:avLst/>
                        </a:prstGeom>
                        <a:solidFill>
                          <a:srgbClr val="FFFFFF"/>
                        </a:solidFill>
                        <a:ln w="19050">
                          <a:solidFill>
                            <a:srgbClr val="0000FF"/>
                          </a:solidFill>
                          <a:miter lim="800000"/>
                          <a:headEnd/>
                          <a:tailEnd/>
                        </a:ln>
                      </wps:spPr>
                      <wps:txbx>
                        <w:txbxContent>
                          <w:p w14:paraId="5B87B7B3" w14:textId="77777777" w:rsidR="00D1610D" w:rsidRDefault="00D1610D" w:rsidP="006A72B8">
                            <w:pPr>
                              <w:spacing w:beforeLines="60" w:before="144" w:after="60"/>
                              <w:ind w:right="2"/>
                              <w:jc w:val="center"/>
                              <w:rPr>
                                <w:b/>
                                <w:sz w:val="36"/>
                                <w:szCs w:val="36"/>
                              </w:rPr>
                            </w:pPr>
                            <w:r w:rsidRPr="006A72B8">
                              <w:rPr>
                                <w:b/>
                                <w:sz w:val="36"/>
                                <w:szCs w:val="36"/>
                              </w:rPr>
                              <w:t>D</w:t>
                            </w:r>
                            <w:r>
                              <w:rPr>
                                <w:b/>
                                <w:sz w:val="36"/>
                                <w:szCs w:val="36"/>
                              </w:rPr>
                              <w:t>ate &amp; heure limite de réception des plis</w:t>
                            </w:r>
                          </w:p>
                          <w:p w14:paraId="21497149" w14:textId="5CDCACA7" w:rsidR="00D1610D" w:rsidRPr="006A72B8" w:rsidRDefault="00D1610D" w:rsidP="006A72B8">
                            <w:pPr>
                              <w:spacing w:beforeLines="60" w:before="144" w:after="60"/>
                              <w:ind w:left="3"/>
                              <w:jc w:val="center"/>
                              <w:rPr>
                                <w:b/>
                                <w:sz w:val="36"/>
                                <w:szCs w:val="36"/>
                              </w:rPr>
                            </w:pPr>
                            <w:r w:rsidRPr="009B6EC8">
                              <w:rPr>
                                <w:b/>
                                <w:color w:val="000000"/>
                                <w:sz w:val="36"/>
                                <w:szCs w:val="36"/>
                              </w:rPr>
                              <w:t>Lundi 27 octobre 2025 à 12h00</w:t>
                            </w:r>
                          </w:p>
                          <w:p w14:paraId="0EED9950" w14:textId="18FCB4E1" w:rsidR="00D1610D" w:rsidRDefault="00D1610D" w:rsidP="002A7149">
                            <w:pPr>
                              <w:spacing w:before="120"/>
                              <w:jc w:val="center"/>
                              <w:rPr>
                                <w:b/>
                                <w:color w:val="FFFFFF"/>
                                <w:sz w:val="28"/>
                              </w:rPr>
                            </w:pPr>
                            <w:r>
                              <w:rPr>
                                <w:b/>
                                <w:i/>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21DCB" id="_x0000_s1028" style="position:absolute;left:0;text-align:left;margin-left:23pt;margin-top:394.6pt;width:454.5pt;height:69.45pt;z-index:487660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" o:allowincell="f" strokecolor="blue" strokeweight="1.5pt">
                <v:textbox>
                  <w:txbxContent>
                    <w:p w14:paraId="5B87B7B3" w14:textId="77777777" w:rsidR="00D1610D" w:rsidRDefault="00D1610D" w:rsidP="006A72B8">
                      <w:pPr>
                        <w:spacing w:beforeLines="60" w:before="144" w:after="60"/>
                        <w:ind w:right="2"/>
                        <w:jc w:val="center"/>
                        <w:rPr>
                          <w:b/>
                          <w:sz w:val="36"/>
                          <w:szCs w:val="36"/>
                        </w:rPr>
                      </w:pPr>
                      <w:r w:rsidRPr="006A72B8">
                        <w:rPr>
                          <w:b/>
                          <w:sz w:val="36"/>
                          <w:szCs w:val="36"/>
                        </w:rPr>
                        <w:t>D</w:t>
                      </w:r>
                      <w:r>
                        <w:rPr>
                          <w:b/>
                          <w:sz w:val="36"/>
                          <w:szCs w:val="36"/>
                        </w:rPr>
                        <w:t>ate &amp; heure limite de réception des plis</w:t>
                      </w:r>
                    </w:p>
                    <w:p w14:paraId="21497149" w14:textId="5CDCACA7" w:rsidR="00D1610D" w:rsidRPr="006A72B8" w:rsidRDefault="00D1610D" w:rsidP="006A72B8">
                      <w:pPr>
                        <w:spacing w:beforeLines="60" w:before="144" w:after="60"/>
                        <w:ind w:left="3"/>
                        <w:jc w:val="center"/>
                        <w:rPr>
                          <w:b/>
                          <w:sz w:val="36"/>
                          <w:szCs w:val="36"/>
                        </w:rPr>
                      </w:pPr>
                      <w:r w:rsidRPr="009B6EC8">
                        <w:rPr>
                          <w:b/>
                          <w:color w:val="000000"/>
                          <w:sz w:val="36"/>
                          <w:szCs w:val="36"/>
                        </w:rPr>
                        <w:t>Lundi 27 octobre 2025 à 12h00</w:t>
                      </w:r>
                    </w:p>
                    <w:p w14:paraId="0EED9950" w14:textId="18FCB4E1" w:rsidR="00D1610D" w:rsidRDefault="00D1610D" w:rsidP="002A7149">
                      <w:pPr>
                        <w:spacing w:before="120"/>
                        <w:jc w:val="center"/>
                        <w:rPr>
                          <w:b/>
                          <w:color w:val="FFFFFF"/>
                          <w:sz w:val="28"/>
                        </w:rPr>
                      </w:pPr>
                      <w:r>
                        <w:rPr>
                          <w:b/>
                          <w:i/>
                          <w:color w:val="FF0000"/>
                        </w:rPr>
                        <w:t xml:space="preserve"> </w:t>
                      </w:r>
                    </w:p>
                  </w:txbxContent>
                </v:textbox>
                <w10:wrap type="topAndBottom" anchorx="margin" anchory="page"/>
              </v:rect>
            </w:pict>
          </mc:Fallback>
        </mc:AlternateContent>
      </w:r>
    </w:p>
    <w:p w14:paraId="7716A4D6" w14:textId="2362BFDF" w:rsidR="002A7149" w:rsidRPr="00575220" w:rsidRDefault="002A7149" w:rsidP="002A7149">
      <w:pPr>
        <w:autoSpaceDE/>
        <w:autoSpaceDN/>
        <w:spacing w:line="260" w:lineRule="exact"/>
        <w:jc w:val="center"/>
        <w:rPr>
          <w:szCs w:val="24"/>
        </w:rPr>
      </w:pPr>
    </w:p>
    <w:p w14:paraId="3ABE8ABF" w14:textId="7FCAED4C" w:rsidR="002A7149" w:rsidRPr="00575220" w:rsidRDefault="002A7149" w:rsidP="002A7149">
      <w:pPr>
        <w:autoSpaceDE/>
        <w:autoSpaceDN/>
        <w:spacing w:line="260" w:lineRule="exact"/>
        <w:rPr>
          <w:szCs w:val="24"/>
        </w:rPr>
      </w:pPr>
    </w:p>
    <w:p w14:paraId="3ADD9588" w14:textId="14B1F102" w:rsidR="002A7149" w:rsidRPr="00575220" w:rsidRDefault="00FD4C52" w:rsidP="002A7149">
      <w:pPr>
        <w:autoSpaceDE/>
        <w:autoSpaceDN/>
        <w:spacing w:line="260" w:lineRule="exact"/>
        <w:jc w:val="center"/>
        <w:rPr>
          <w:szCs w:val="24"/>
        </w:rPr>
      </w:pPr>
      <w:r w:rsidRPr="00575220">
        <w:rPr>
          <w:noProof/>
          <w:szCs w:val="24"/>
          <w:lang w:eastAsia="fr-FR"/>
        </w:rPr>
        <mc:AlternateContent>
          <mc:Choice Requires="wps">
            <w:drawing>
              <wp:anchor distT="0" distB="0" distL="114300" distR="114300" simplePos="0" relativeHeight="487655936" behindDoc="0" locked="0" layoutInCell="0" allowOverlap="1" wp14:anchorId="3AEA3358" wp14:editId="33609B31">
                <wp:simplePos x="0" y="0"/>
                <wp:positionH relativeFrom="margin">
                  <wp:align>right</wp:align>
                </wp:positionH>
                <wp:positionV relativeFrom="page">
                  <wp:posOffset>6529070</wp:posOffset>
                </wp:positionV>
                <wp:extent cx="5772150" cy="2003425"/>
                <wp:effectExtent l="0" t="0" r="19050" b="15875"/>
                <wp:wrapTopAndBottom/>
                <wp:docPr id="5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003729"/>
                        </a:xfrm>
                        <a:prstGeom prst="rect">
                          <a:avLst/>
                        </a:prstGeom>
                        <a:solidFill>
                          <a:srgbClr val="FFFFFF"/>
                        </a:solidFill>
                        <a:ln w="19050">
                          <a:solidFill>
                            <a:srgbClr val="0000FF"/>
                          </a:solidFill>
                          <a:miter lim="800000"/>
                          <a:headEnd/>
                          <a:tailEnd/>
                        </a:ln>
                      </wps:spPr>
                      <wps:txbx>
                        <w:txbxContent>
                          <w:p w14:paraId="746CBC51" w14:textId="078012D3" w:rsidR="00D1610D" w:rsidRPr="00341783" w:rsidRDefault="00D1610D" w:rsidP="00341783">
                            <w:pPr>
                              <w:autoSpaceDE/>
                              <w:autoSpaceDN/>
                              <w:spacing w:beforeLines="60" w:before="144" w:after="60" w:line="260" w:lineRule="exact"/>
                              <w:jc w:val="center"/>
                              <w:rPr>
                                <w:b/>
                                <w:sz w:val="36"/>
                                <w:szCs w:val="36"/>
                              </w:rPr>
                            </w:pPr>
                            <w:r w:rsidRPr="00341783">
                              <w:rPr>
                                <w:b/>
                                <w:sz w:val="36"/>
                                <w:szCs w:val="36"/>
                              </w:rPr>
                              <w:t>MAITRE DE L’OUVRAGE</w:t>
                            </w:r>
                          </w:p>
                          <w:p w14:paraId="2B3FB826" w14:textId="7E3F9959" w:rsidR="00D1610D" w:rsidRDefault="00D1610D" w:rsidP="00341783">
                            <w:pPr>
                              <w:overflowPunct w:val="0"/>
                              <w:adjustRightInd w:val="0"/>
                              <w:spacing w:beforeLines="60" w:before="144" w:after="60"/>
                              <w:jc w:val="center"/>
                              <w:textAlignment w:val="baseline"/>
                              <w:rPr>
                                <w:b/>
                                <w:sz w:val="28"/>
                                <w:szCs w:val="28"/>
                              </w:rPr>
                            </w:pPr>
                            <w:r w:rsidRPr="00341783">
                              <w:rPr>
                                <w:b/>
                                <w:sz w:val="28"/>
                                <w:szCs w:val="28"/>
                              </w:rPr>
                              <w:t xml:space="preserve">Centre de Traitement Informatique </w:t>
                            </w:r>
                            <w:r>
                              <w:rPr>
                                <w:b/>
                                <w:sz w:val="28"/>
                                <w:szCs w:val="28"/>
                              </w:rPr>
                              <w:t xml:space="preserve">P.A.C.A. &amp; CORSE </w:t>
                            </w:r>
                          </w:p>
                          <w:p w14:paraId="753ED255" w14:textId="60AF7B00" w:rsidR="00D1610D" w:rsidRDefault="00D1610D" w:rsidP="00341783">
                            <w:pPr>
                              <w:overflowPunct w:val="0"/>
                              <w:adjustRightInd w:val="0"/>
                              <w:spacing w:beforeLines="60" w:before="144" w:after="60"/>
                              <w:jc w:val="center"/>
                              <w:textAlignment w:val="baseline"/>
                              <w:rPr>
                                <w:b/>
                                <w:sz w:val="28"/>
                                <w:szCs w:val="28"/>
                              </w:rPr>
                            </w:pPr>
                            <w:proofErr w:type="gramStart"/>
                            <w:r w:rsidRPr="00341783">
                              <w:rPr>
                                <w:b/>
                                <w:sz w:val="28"/>
                                <w:szCs w:val="28"/>
                              </w:rPr>
                              <w:t>de</w:t>
                            </w:r>
                            <w:proofErr w:type="gramEnd"/>
                            <w:r w:rsidRPr="00341783">
                              <w:rPr>
                                <w:b/>
                                <w:sz w:val="28"/>
                                <w:szCs w:val="28"/>
                              </w:rPr>
                              <w:t xml:space="preserve"> l’Assurance Maladie</w:t>
                            </w:r>
                          </w:p>
                          <w:p w14:paraId="43367190" w14:textId="468847FF" w:rsidR="00D1610D" w:rsidRPr="00341783" w:rsidRDefault="00D1610D" w:rsidP="00341783">
                            <w:pPr>
                              <w:overflowPunct w:val="0"/>
                              <w:adjustRightInd w:val="0"/>
                              <w:spacing w:beforeLines="60" w:before="144" w:after="60"/>
                              <w:jc w:val="center"/>
                              <w:textAlignment w:val="baseline"/>
                              <w:rPr>
                                <w:b/>
                                <w:sz w:val="28"/>
                                <w:szCs w:val="28"/>
                              </w:rPr>
                            </w:pPr>
                            <w:r w:rsidRPr="00341783">
                              <w:rPr>
                                <w:b/>
                                <w:sz w:val="28"/>
                                <w:szCs w:val="28"/>
                              </w:rPr>
                              <w:t xml:space="preserve">1035, routes des Crêtes 06560 VALBONNE </w:t>
                            </w:r>
                          </w:p>
                          <w:p w14:paraId="1AAF7B87" w14:textId="77777777" w:rsidR="00D1610D" w:rsidRPr="00341783" w:rsidRDefault="00D1610D" w:rsidP="00341783">
                            <w:pPr>
                              <w:spacing w:beforeLines="60" w:before="144" w:after="60"/>
                              <w:jc w:val="center"/>
                              <w:rPr>
                                <w:sz w:val="28"/>
                                <w:szCs w:val="28"/>
                              </w:rPr>
                            </w:pPr>
                            <w:r w:rsidRPr="00341783">
                              <w:rPr>
                                <w:sz w:val="28"/>
                                <w:szCs w:val="28"/>
                              </w:rPr>
                              <w:t xml:space="preserve">Le pouvoir adjudicateur est représenté par : </w:t>
                            </w:r>
                          </w:p>
                          <w:p w14:paraId="5922B831" w14:textId="77777777" w:rsidR="00D1610D" w:rsidRPr="00341783" w:rsidRDefault="00D1610D" w:rsidP="00341783">
                            <w:pPr>
                              <w:overflowPunct w:val="0"/>
                              <w:adjustRightInd w:val="0"/>
                              <w:spacing w:beforeLines="60" w:before="144" w:after="60"/>
                              <w:jc w:val="center"/>
                              <w:textAlignment w:val="baseline"/>
                              <w:rPr>
                                <w:b/>
                                <w:sz w:val="28"/>
                                <w:szCs w:val="28"/>
                              </w:rPr>
                            </w:pPr>
                            <w:r w:rsidRPr="00341783">
                              <w:rPr>
                                <w:b/>
                                <w:sz w:val="28"/>
                                <w:szCs w:val="28"/>
                              </w:rPr>
                              <w:t>Le Directeur du CTI : M. Jean-Jacques PASSALACQUA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A3358" id="_x0000_s1029" style="position:absolute;left:0;text-align:left;margin-left:403.3pt;margin-top:514.1pt;width:454.5pt;height:157.75pt;z-index:487655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" o:allowincell="f" strokecolor="blue" strokeweight="1.5pt">
                <v:textbox>
                  <w:txbxContent>
                    <w:p w14:paraId="746CBC51" w14:textId="078012D3" w:rsidR="00D1610D" w:rsidRPr="00341783" w:rsidRDefault="00D1610D" w:rsidP="00341783">
                      <w:pPr>
                        <w:autoSpaceDE/>
                        <w:autoSpaceDN/>
                        <w:spacing w:beforeLines="60" w:before="144" w:after="60" w:line="260" w:lineRule="exact"/>
                        <w:jc w:val="center"/>
                        <w:rPr>
                          <w:b/>
                          <w:sz w:val="36"/>
                          <w:szCs w:val="36"/>
                        </w:rPr>
                      </w:pPr>
                      <w:r w:rsidRPr="00341783">
                        <w:rPr>
                          <w:b/>
                          <w:sz w:val="36"/>
                          <w:szCs w:val="36"/>
                        </w:rPr>
                        <w:t>MAITRE DE L’OUVRAGE</w:t>
                      </w:r>
                    </w:p>
                    <w:p w14:paraId="2B3FB826" w14:textId="7E3F9959" w:rsidR="00D1610D" w:rsidRDefault="00D1610D" w:rsidP="00341783">
                      <w:pPr>
                        <w:overflowPunct w:val="0"/>
                        <w:adjustRightInd w:val="0"/>
                        <w:spacing w:beforeLines="60" w:before="144" w:after="60"/>
                        <w:jc w:val="center"/>
                        <w:textAlignment w:val="baseline"/>
                        <w:rPr>
                          <w:b/>
                          <w:sz w:val="28"/>
                          <w:szCs w:val="28"/>
                        </w:rPr>
                      </w:pPr>
                      <w:r w:rsidRPr="00341783">
                        <w:rPr>
                          <w:b/>
                          <w:sz w:val="28"/>
                          <w:szCs w:val="28"/>
                        </w:rPr>
                        <w:t xml:space="preserve">Centre de Traitement Informatique </w:t>
                      </w:r>
                      <w:r>
                        <w:rPr>
                          <w:b/>
                          <w:sz w:val="28"/>
                          <w:szCs w:val="28"/>
                        </w:rPr>
                        <w:t xml:space="preserve">P.A.C.A. &amp; CORSE </w:t>
                      </w:r>
                    </w:p>
                    <w:p w14:paraId="753ED255" w14:textId="60AF7B00" w:rsidR="00D1610D" w:rsidRDefault="00D1610D" w:rsidP="00341783">
                      <w:pPr>
                        <w:overflowPunct w:val="0"/>
                        <w:adjustRightInd w:val="0"/>
                        <w:spacing w:beforeLines="60" w:before="144" w:after="60"/>
                        <w:jc w:val="center"/>
                        <w:textAlignment w:val="baseline"/>
                        <w:rPr>
                          <w:b/>
                          <w:sz w:val="28"/>
                          <w:szCs w:val="28"/>
                        </w:rPr>
                      </w:pPr>
                      <w:r w:rsidRPr="00341783">
                        <w:rPr>
                          <w:b/>
                          <w:sz w:val="28"/>
                          <w:szCs w:val="28"/>
                        </w:rPr>
                        <w:t>de l’Assurance Maladie</w:t>
                      </w:r>
                    </w:p>
                    <w:p w14:paraId="43367190" w14:textId="468847FF" w:rsidR="00D1610D" w:rsidRPr="00341783" w:rsidRDefault="00D1610D" w:rsidP="00341783">
                      <w:pPr>
                        <w:overflowPunct w:val="0"/>
                        <w:adjustRightInd w:val="0"/>
                        <w:spacing w:beforeLines="60" w:before="144" w:after="60"/>
                        <w:jc w:val="center"/>
                        <w:textAlignment w:val="baseline"/>
                        <w:rPr>
                          <w:b/>
                          <w:sz w:val="28"/>
                          <w:szCs w:val="28"/>
                        </w:rPr>
                      </w:pPr>
                      <w:r w:rsidRPr="00341783">
                        <w:rPr>
                          <w:b/>
                          <w:sz w:val="28"/>
                          <w:szCs w:val="28"/>
                        </w:rPr>
                        <w:t xml:space="preserve">1035, routes des Crêtes 06560 VALBONNE </w:t>
                      </w:r>
                    </w:p>
                    <w:p w14:paraId="1AAF7B87" w14:textId="77777777" w:rsidR="00D1610D" w:rsidRPr="00341783" w:rsidRDefault="00D1610D" w:rsidP="00341783">
                      <w:pPr>
                        <w:spacing w:beforeLines="60" w:before="144" w:after="60"/>
                        <w:jc w:val="center"/>
                        <w:rPr>
                          <w:sz w:val="28"/>
                          <w:szCs w:val="28"/>
                        </w:rPr>
                      </w:pPr>
                      <w:r w:rsidRPr="00341783">
                        <w:rPr>
                          <w:sz w:val="28"/>
                          <w:szCs w:val="28"/>
                        </w:rPr>
                        <w:t xml:space="preserve">Le pouvoir adjudicateur est représenté par : </w:t>
                      </w:r>
                    </w:p>
                    <w:p w14:paraId="5922B831" w14:textId="77777777" w:rsidR="00D1610D" w:rsidRPr="00341783" w:rsidRDefault="00D1610D" w:rsidP="00341783">
                      <w:pPr>
                        <w:overflowPunct w:val="0"/>
                        <w:adjustRightInd w:val="0"/>
                        <w:spacing w:beforeLines="60" w:before="144" w:after="60"/>
                        <w:jc w:val="center"/>
                        <w:textAlignment w:val="baseline"/>
                        <w:rPr>
                          <w:b/>
                          <w:sz w:val="28"/>
                          <w:szCs w:val="28"/>
                        </w:rPr>
                      </w:pPr>
                      <w:r w:rsidRPr="00341783">
                        <w:rPr>
                          <w:b/>
                          <w:sz w:val="28"/>
                          <w:szCs w:val="28"/>
                        </w:rPr>
                        <w:t>Le Directeur du CTI : M. Jean-Jacques PASSALACQUA</w:t>
                      </w:r>
                    </w:p>
                  </w:txbxContent>
                </v:textbox>
                <w10:wrap type="topAndBottom" anchorx="margin" anchory="page"/>
              </v:rect>
            </w:pict>
          </mc:Fallback>
        </mc:AlternateContent>
      </w:r>
    </w:p>
    <w:p w14:paraId="423B6347" w14:textId="7FFDE064" w:rsidR="00C45016" w:rsidRDefault="00C45016" w:rsidP="002D7AB5">
      <w:pPr>
        <w:pStyle w:val="Corpsdetexte"/>
        <w:spacing w:before="69"/>
        <w:rPr>
          <w:b/>
          <w:sz w:val="20"/>
        </w:rPr>
      </w:pPr>
    </w:p>
    <w:p w14:paraId="1DAB0D2F" w14:textId="46257F58" w:rsidR="00AD2ACA" w:rsidRDefault="00AD2ACA">
      <w:r>
        <w:br w:type="page"/>
      </w:r>
    </w:p>
    <w:p w14:paraId="2BB0B5B1" w14:textId="77777777" w:rsidR="00AD2ACA" w:rsidRPr="007D60B4" w:rsidRDefault="00AD2ACA" w:rsidP="00AD2ACA">
      <w:pPr>
        <w:pBdr>
          <w:top w:val="single" w:sz="12" w:space="1" w:color="0000FF"/>
          <w:left w:val="single" w:sz="12" w:space="4" w:color="0000FF"/>
          <w:bottom w:val="single" w:sz="12" w:space="1" w:color="0000FF"/>
          <w:right w:val="single" w:sz="12" w:space="4" w:color="0000FF"/>
        </w:pBdr>
        <w:shd w:val="clear" w:color="auto" w:fill="6699FF"/>
        <w:jc w:val="center"/>
        <w:rPr>
          <w:b/>
        </w:rPr>
      </w:pPr>
      <w:r>
        <w:rPr>
          <w:b/>
        </w:rPr>
        <w:lastRenderedPageBreak/>
        <w:t>A</w:t>
      </w:r>
      <w:r w:rsidRPr="007D60B4">
        <w:rPr>
          <w:b/>
        </w:rPr>
        <w:t xml:space="preserve">RTICLE </w:t>
      </w:r>
      <w:r>
        <w:rPr>
          <w:b/>
        </w:rPr>
        <w:t>1</w:t>
      </w:r>
      <w:r w:rsidRPr="007D60B4">
        <w:rPr>
          <w:b/>
        </w:rPr>
        <w:t xml:space="preserve"> </w:t>
      </w:r>
      <w:r>
        <w:rPr>
          <w:b/>
        </w:rPr>
        <w:t>-</w:t>
      </w:r>
      <w:r w:rsidRPr="007D60B4">
        <w:rPr>
          <w:b/>
        </w:rPr>
        <w:t xml:space="preserve"> </w:t>
      </w:r>
      <w:r>
        <w:rPr>
          <w:b/>
        </w:rPr>
        <w:t>OBJET DE LA CONSULTATION</w:t>
      </w:r>
    </w:p>
    <w:p w14:paraId="29DEAE32" w14:textId="77777777" w:rsidR="00C055DE" w:rsidRDefault="00C055DE" w:rsidP="00C055DE">
      <w:pPr>
        <w:pStyle w:val="Titre3"/>
        <w:tabs>
          <w:tab w:val="left" w:pos="603"/>
        </w:tabs>
        <w:ind w:left="0"/>
      </w:pPr>
    </w:p>
    <w:p w14:paraId="522B29C0" w14:textId="5AC2ADD8" w:rsidR="00592D47" w:rsidRDefault="00C055DE" w:rsidP="00C055DE">
      <w:pPr>
        <w:pStyle w:val="Titre3"/>
        <w:pBdr>
          <w:bottom w:val="single" w:sz="4" w:space="1" w:color="auto"/>
        </w:pBdr>
      </w:pPr>
      <w:r>
        <w:t xml:space="preserve">1.1 </w:t>
      </w:r>
      <w:r w:rsidR="00592D47">
        <w:t>-</w:t>
      </w:r>
      <w:r w:rsidR="00592D47" w:rsidRPr="00C055DE">
        <w:t xml:space="preserve"> </w:t>
      </w:r>
      <w:r w:rsidR="00592D47">
        <w:t>Procédure</w:t>
      </w:r>
      <w:r w:rsidR="00592D47" w:rsidRPr="00C055DE">
        <w:t xml:space="preserve"> </w:t>
      </w:r>
      <w:r w:rsidR="00592D47">
        <w:t>de</w:t>
      </w:r>
      <w:r w:rsidR="00592D47" w:rsidRPr="00C055DE">
        <w:t xml:space="preserve"> passation</w:t>
      </w:r>
    </w:p>
    <w:p w14:paraId="571E511C" w14:textId="77777777" w:rsidR="002A7149" w:rsidRDefault="002A7149" w:rsidP="002A7149">
      <w:bookmarkStart w:id="0" w:name="_Toc164691386"/>
    </w:p>
    <w:p w14:paraId="3E8B11DE" w14:textId="36DF0C5D" w:rsidR="002D7AB5" w:rsidRPr="002A7149" w:rsidRDefault="00F76F19" w:rsidP="002A7149">
      <w:pPr>
        <w:pStyle w:val="Corpsdetexte"/>
      </w:pPr>
      <w:r>
        <w:t>L</w:t>
      </w:r>
      <w:r w:rsidR="00341783">
        <w:t>e</w:t>
      </w:r>
      <w:r>
        <w:t xml:space="preserve"> </w:t>
      </w:r>
      <w:r w:rsidR="002A7149" w:rsidRPr="002A7149">
        <w:t>C</w:t>
      </w:r>
      <w:r w:rsidR="00341783">
        <w:t>entre de Traitement Informatique de P</w:t>
      </w:r>
      <w:r w:rsidR="00C44206">
        <w:t>.</w:t>
      </w:r>
      <w:r w:rsidR="00341783">
        <w:t>A</w:t>
      </w:r>
      <w:r w:rsidR="00C44206">
        <w:t>.</w:t>
      </w:r>
      <w:r w:rsidR="00341783">
        <w:t>C</w:t>
      </w:r>
      <w:r w:rsidR="00C44206">
        <w:t>.</w:t>
      </w:r>
      <w:r w:rsidR="00341783">
        <w:t>A</w:t>
      </w:r>
      <w:r w:rsidR="00C44206">
        <w:t>.</w:t>
      </w:r>
      <w:r w:rsidR="00341783">
        <w:t xml:space="preserve"> &amp; CORSE </w:t>
      </w:r>
      <w:r w:rsidR="00C44206">
        <w:t>publie le présent</w:t>
      </w:r>
      <w:r w:rsidR="002D7AB5" w:rsidRPr="002A7149">
        <w:t xml:space="preserve"> marché pour la réalisation de</w:t>
      </w:r>
      <w:r w:rsidR="00C44206">
        <w:t>s</w:t>
      </w:r>
      <w:r w:rsidR="002D7AB5" w:rsidRPr="002A7149">
        <w:t xml:space="preserve"> travaux de </w:t>
      </w:r>
      <w:r w:rsidR="00C44206">
        <w:t>rénovations intérieures</w:t>
      </w:r>
      <w:r w:rsidR="002D7AB5" w:rsidRPr="002A7149">
        <w:t xml:space="preserve"> de son siège social situé à </w:t>
      </w:r>
      <w:r w:rsidR="00C44206">
        <w:t>VALBONNE</w:t>
      </w:r>
      <w:r w:rsidR="002D7AB5" w:rsidRPr="002A7149">
        <w:t>.</w:t>
      </w:r>
      <w:bookmarkEnd w:id="0"/>
    </w:p>
    <w:p w14:paraId="169713AA" w14:textId="77777777" w:rsidR="00603926" w:rsidRDefault="00603926" w:rsidP="00603926">
      <w:pPr>
        <w:rPr>
          <w:szCs w:val="24"/>
        </w:rPr>
      </w:pPr>
    </w:p>
    <w:p w14:paraId="1CFA1D23" w14:textId="634C30C9" w:rsidR="00603926" w:rsidRDefault="00603926" w:rsidP="00603926">
      <w:pPr>
        <w:rPr>
          <w:szCs w:val="24"/>
        </w:rPr>
      </w:pPr>
      <w:r w:rsidRPr="002201DD">
        <w:rPr>
          <w:szCs w:val="24"/>
        </w:rPr>
        <w:t xml:space="preserve">Les travaux </w:t>
      </w:r>
      <w:r w:rsidR="00C44206">
        <w:rPr>
          <w:szCs w:val="24"/>
        </w:rPr>
        <w:t>comprennent</w:t>
      </w:r>
      <w:r w:rsidRPr="002201DD">
        <w:rPr>
          <w:szCs w:val="24"/>
        </w:rPr>
        <w:t xml:space="preserve"> :</w:t>
      </w:r>
    </w:p>
    <w:p w14:paraId="3E0D85D7" w14:textId="06FECDDC" w:rsidR="00C44206" w:rsidRPr="003A17AF" w:rsidRDefault="00C44206" w:rsidP="00C44206">
      <w:pPr>
        <w:rPr>
          <w:lang w:eastAsia="fr-FR"/>
        </w:rPr>
      </w:pPr>
      <w:r>
        <w:rPr>
          <w:lang w:eastAsia="fr-FR"/>
        </w:rPr>
        <w:t>_</w:t>
      </w:r>
      <w:r w:rsidRPr="003A17AF">
        <w:rPr>
          <w:lang w:eastAsia="fr-FR"/>
        </w:rPr>
        <w:t xml:space="preserve"> Le remplacement complet des câblages </w:t>
      </w:r>
      <w:r w:rsidR="00CF18E0">
        <w:rPr>
          <w:lang w:eastAsia="fr-FR"/>
        </w:rPr>
        <w:t>VDI</w:t>
      </w:r>
      <w:r w:rsidRPr="003A17AF">
        <w:rPr>
          <w:lang w:eastAsia="fr-FR"/>
        </w:rPr>
        <w:t xml:space="preserve"> </w:t>
      </w:r>
      <w:r>
        <w:rPr>
          <w:lang w:eastAsia="fr-FR"/>
        </w:rPr>
        <w:t>(</w:t>
      </w:r>
      <w:r w:rsidRPr="003A17AF">
        <w:rPr>
          <w:lang w:eastAsia="fr-FR"/>
        </w:rPr>
        <w:t>suivant le cahier des charges</w:t>
      </w:r>
      <w:r>
        <w:rPr>
          <w:lang w:eastAsia="fr-FR"/>
        </w:rPr>
        <w:t xml:space="preserve"> </w:t>
      </w:r>
      <w:r w:rsidRPr="003A17AF">
        <w:rPr>
          <w:lang w:eastAsia="fr-FR"/>
        </w:rPr>
        <w:t xml:space="preserve">du </w:t>
      </w:r>
      <w:r>
        <w:rPr>
          <w:lang w:eastAsia="fr-FR"/>
        </w:rPr>
        <w:t>D</w:t>
      </w:r>
      <w:r w:rsidRPr="003A17AF">
        <w:rPr>
          <w:lang w:eastAsia="fr-FR"/>
        </w:rPr>
        <w:t>R</w:t>
      </w:r>
      <w:r>
        <w:rPr>
          <w:lang w:eastAsia="fr-FR"/>
        </w:rPr>
        <w:t>)</w:t>
      </w:r>
      <w:r w:rsidR="00CF18E0">
        <w:rPr>
          <w:lang w:eastAsia="fr-FR"/>
        </w:rPr>
        <w:t>,</w:t>
      </w:r>
    </w:p>
    <w:p w14:paraId="27D460B3" w14:textId="782C1A81" w:rsidR="00C44206" w:rsidRDefault="00C44206" w:rsidP="00C44206">
      <w:pPr>
        <w:rPr>
          <w:lang w:eastAsia="fr-FR"/>
        </w:rPr>
      </w:pPr>
      <w:r>
        <w:rPr>
          <w:lang w:eastAsia="fr-FR"/>
        </w:rPr>
        <w:t>_</w:t>
      </w:r>
      <w:r w:rsidRPr="003A17AF">
        <w:rPr>
          <w:lang w:eastAsia="fr-FR"/>
        </w:rPr>
        <w:t xml:space="preserve"> La suppression des installations Haute Tension et de tous les équipements s’y afférant</w:t>
      </w:r>
      <w:r w:rsidR="00CF18E0">
        <w:rPr>
          <w:lang w:eastAsia="fr-FR"/>
        </w:rPr>
        <w:t>,</w:t>
      </w:r>
    </w:p>
    <w:p w14:paraId="198E7378" w14:textId="184FD043" w:rsidR="00C44206" w:rsidRPr="003A17AF" w:rsidRDefault="00C44206" w:rsidP="00C44206">
      <w:pPr>
        <w:rPr>
          <w:lang w:eastAsia="fr-FR"/>
        </w:rPr>
      </w:pPr>
      <w:r>
        <w:rPr>
          <w:lang w:eastAsia="fr-FR"/>
        </w:rPr>
        <w:t>_</w:t>
      </w:r>
      <w:r w:rsidRPr="003A17AF">
        <w:rPr>
          <w:lang w:eastAsia="fr-FR"/>
        </w:rPr>
        <w:t xml:space="preserve"> </w:t>
      </w:r>
      <w:r w:rsidR="00CF18E0">
        <w:rPr>
          <w:lang w:eastAsia="fr-FR"/>
        </w:rPr>
        <w:t>Le remplacement des</w:t>
      </w:r>
      <w:r w:rsidRPr="003A17AF">
        <w:rPr>
          <w:lang w:eastAsia="fr-FR"/>
        </w:rPr>
        <w:t xml:space="preserve"> tableaux courant fort,</w:t>
      </w:r>
    </w:p>
    <w:p w14:paraId="08F07E2A" w14:textId="77777777" w:rsidR="00C44206" w:rsidRPr="003A17AF" w:rsidRDefault="00C44206" w:rsidP="00C44206">
      <w:pPr>
        <w:rPr>
          <w:lang w:eastAsia="fr-FR"/>
        </w:rPr>
      </w:pPr>
      <w:r>
        <w:rPr>
          <w:lang w:eastAsia="fr-FR"/>
        </w:rPr>
        <w:t>_</w:t>
      </w:r>
      <w:r w:rsidRPr="003A17AF">
        <w:rPr>
          <w:lang w:eastAsia="fr-FR"/>
        </w:rPr>
        <w:t xml:space="preserve"> La réalimentation des postes de travail en CFO/CFA,</w:t>
      </w:r>
    </w:p>
    <w:p w14:paraId="0D24D43F" w14:textId="2FFBDDA1" w:rsidR="00C44206" w:rsidRPr="003A17AF" w:rsidRDefault="00C44206" w:rsidP="00C44206">
      <w:pPr>
        <w:rPr>
          <w:lang w:eastAsia="fr-FR"/>
        </w:rPr>
      </w:pPr>
      <w:r>
        <w:rPr>
          <w:lang w:eastAsia="fr-FR"/>
        </w:rPr>
        <w:t>_</w:t>
      </w:r>
      <w:r w:rsidRPr="003A17AF">
        <w:rPr>
          <w:lang w:eastAsia="fr-FR"/>
        </w:rPr>
        <w:t xml:space="preserve"> La purge des anciens réseaux en plenums et faux planchers, compris SSI </w:t>
      </w:r>
      <w:r w:rsidR="00CF18E0">
        <w:rPr>
          <w:lang w:eastAsia="fr-FR"/>
        </w:rPr>
        <w:t>dans faux-planchers</w:t>
      </w:r>
      <w:r w:rsidRPr="003A17AF">
        <w:rPr>
          <w:lang w:eastAsia="fr-FR"/>
        </w:rPr>
        <w:t>,</w:t>
      </w:r>
    </w:p>
    <w:p w14:paraId="58EF3732" w14:textId="6C723F0E" w:rsidR="00C44206" w:rsidRPr="003A17AF" w:rsidRDefault="00C44206" w:rsidP="00C44206">
      <w:pPr>
        <w:rPr>
          <w:lang w:eastAsia="fr-FR"/>
        </w:rPr>
      </w:pPr>
      <w:r>
        <w:rPr>
          <w:lang w:eastAsia="fr-FR"/>
        </w:rPr>
        <w:t>_</w:t>
      </w:r>
      <w:r w:rsidRPr="003A17AF">
        <w:rPr>
          <w:lang w:eastAsia="fr-FR"/>
        </w:rPr>
        <w:t xml:space="preserve"> La dépose/repose ou le remplacement des faux-plafonds et luminaires,</w:t>
      </w:r>
    </w:p>
    <w:p w14:paraId="6C256FD9" w14:textId="77777777" w:rsidR="00C44206" w:rsidRPr="003A17AF" w:rsidRDefault="00C44206" w:rsidP="00C44206">
      <w:pPr>
        <w:rPr>
          <w:lang w:eastAsia="fr-FR"/>
        </w:rPr>
      </w:pPr>
      <w:r>
        <w:rPr>
          <w:lang w:eastAsia="fr-FR"/>
        </w:rPr>
        <w:t>_</w:t>
      </w:r>
      <w:r w:rsidRPr="003A17AF">
        <w:rPr>
          <w:lang w:eastAsia="fr-FR"/>
        </w:rPr>
        <w:t xml:space="preserve"> Les reprises ponctuelles de peinture et de plinthes (après suppression des goulottes),</w:t>
      </w:r>
    </w:p>
    <w:p w14:paraId="7340CD3E" w14:textId="5BB2FAAB" w:rsidR="00C44206" w:rsidRPr="003A17AF" w:rsidRDefault="00C44206" w:rsidP="00C44206">
      <w:pPr>
        <w:rPr>
          <w:lang w:eastAsia="fr-FR"/>
        </w:rPr>
      </w:pPr>
      <w:r>
        <w:rPr>
          <w:lang w:eastAsia="fr-FR"/>
        </w:rPr>
        <w:t>_</w:t>
      </w:r>
      <w:r w:rsidRPr="003A17AF">
        <w:rPr>
          <w:lang w:eastAsia="fr-FR"/>
        </w:rPr>
        <w:t xml:space="preserve"> La réfection</w:t>
      </w:r>
      <w:r w:rsidR="00CF18E0">
        <w:rPr>
          <w:lang w:eastAsia="fr-FR"/>
        </w:rPr>
        <w:t xml:space="preserve"> complète</w:t>
      </w:r>
      <w:r w:rsidRPr="003A17AF">
        <w:rPr>
          <w:lang w:eastAsia="fr-FR"/>
        </w:rPr>
        <w:t xml:space="preserve"> des sanitaires</w:t>
      </w:r>
      <w:r>
        <w:rPr>
          <w:lang w:eastAsia="fr-FR"/>
        </w:rPr>
        <w:t>/vestiaires</w:t>
      </w:r>
      <w:r w:rsidRPr="003A17AF">
        <w:rPr>
          <w:lang w:eastAsia="fr-FR"/>
        </w:rPr>
        <w:t xml:space="preserve"> et accessibilité PMR.</w:t>
      </w:r>
    </w:p>
    <w:p w14:paraId="180EB5A4" w14:textId="322B8E13" w:rsidR="00C44206" w:rsidRDefault="00C44206" w:rsidP="00C44206">
      <w:pPr>
        <w:rPr>
          <w:lang w:eastAsia="fr-FR"/>
        </w:rPr>
      </w:pPr>
      <w:r>
        <w:rPr>
          <w:lang w:eastAsia="fr-FR"/>
        </w:rPr>
        <w:t xml:space="preserve">_ </w:t>
      </w:r>
      <w:r w:rsidRPr="003A17AF">
        <w:rPr>
          <w:lang w:eastAsia="fr-FR"/>
        </w:rPr>
        <w:t>La création d’un</w:t>
      </w:r>
      <w:r>
        <w:rPr>
          <w:lang w:eastAsia="fr-FR"/>
        </w:rPr>
        <w:t xml:space="preserve">e </w:t>
      </w:r>
      <w:r w:rsidR="00CF18E0">
        <w:rPr>
          <w:lang w:eastAsia="fr-FR"/>
        </w:rPr>
        <w:t>ventilation</w:t>
      </w:r>
      <w:r w:rsidRPr="003A17AF">
        <w:rPr>
          <w:lang w:eastAsia="fr-FR"/>
        </w:rPr>
        <w:t xml:space="preserve"> double flux et mise en conformité des réseaux </w:t>
      </w:r>
      <w:r>
        <w:rPr>
          <w:lang w:eastAsia="fr-FR"/>
        </w:rPr>
        <w:t xml:space="preserve">d’eau </w:t>
      </w:r>
      <w:r w:rsidRPr="003A17AF">
        <w:rPr>
          <w:lang w:eastAsia="fr-FR"/>
        </w:rPr>
        <w:t>existants.</w:t>
      </w:r>
    </w:p>
    <w:p w14:paraId="3E25E9BE" w14:textId="77777777" w:rsidR="00592D47" w:rsidRDefault="00592D47" w:rsidP="00924187"/>
    <w:p w14:paraId="58E59FE3" w14:textId="440FDD2D" w:rsidR="00C055DE" w:rsidRDefault="00C055DE" w:rsidP="00C055DE">
      <w:pPr>
        <w:pStyle w:val="Titre3"/>
        <w:pBdr>
          <w:bottom w:val="single" w:sz="4" w:space="1" w:color="auto"/>
        </w:pBdr>
      </w:pPr>
      <w:r>
        <w:t>1.2 - Procédure</w:t>
      </w:r>
      <w:r w:rsidRPr="00D81334">
        <w:t xml:space="preserve"> </w:t>
      </w:r>
      <w:r>
        <w:t>de</w:t>
      </w:r>
      <w:r w:rsidRPr="00D81334">
        <w:t xml:space="preserve"> passation</w:t>
      </w:r>
    </w:p>
    <w:p w14:paraId="024F3356" w14:textId="7736E6CC" w:rsidR="002D7AB5" w:rsidRDefault="002D7AB5" w:rsidP="00603926"/>
    <w:p w14:paraId="721A9FC7" w14:textId="63B2F45C" w:rsidR="002260AF" w:rsidRDefault="002D7AB5" w:rsidP="002260AF">
      <w:pPr>
        <w:autoSpaceDE/>
        <w:autoSpaceDN/>
        <w:rPr>
          <w:szCs w:val="24"/>
        </w:rPr>
      </w:pPr>
      <w:r>
        <w:t>La présente consultation est lancée sous la forme d’une procédure adaptée conformément aux dispositions de l’arrêté du 19 juillet 2018 portant réglementation sur les marchés publics des organismes de sécurité sociale et des articles L 2123-1, R 2123-1</w:t>
      </w:r>
      <w:r w:rsidR="00CD0E5E">
        <w:t>.</w:t>
      </w:r>
      <w:r w:rsidR="004A2A2B">
        <w:t xml:space="preserve"> </w:t>
      </w:r>
      <w:r w:rsidR="002260AF">
        <w:t xml:space="preserve">- 4 à 5, </w:t>
      </w:r>
      <w:r w:rsidR="002260AF" w:rsidRPr="00CE5BBC">
        <w:rPr>
          <w:szCs w:val="24"/>
        </w:rPr>
        <w:t xml:space="preserve">R 2131-12 et 13, </w:t>
      </w:r>
      <w:r w:rsidR="002260AF" w:rsidRPr="000745B8">
        <w:rPr>
          <w:szCs w:val="24"/>
        </w:rPr>
        <w:t>R 2131-18</w:t>
      </w:r>
      <w:r w:rsidR="002260AF">
        <w:rPr>
          <w:szCs w:val="24"/>
        </w:rPr>
        <w:t xml:space="preserve"> relatif à la procédure adaptée.</w:t>
      </w:r>
    </w:p>
    <w:p w14:paraId="5CB758C9" w14:textId="3ECA4DE2" w:rsidR="00CD0E5E" w:rsidRPr="00603926" w:rsidRDefault="00CD0E5E" w:rsidP="00603926">
      <w:pPr>
        <w:rPr>
          <w:b/>
        </w:rPr>
      </w:pPr>
      <w:r w:rsidRPr="00603926">
        <w:rPr>
          <w:b/>
        </w:rPr>
        <w:t xml:space="preserve">La procédure mise en œuvre est une procédure ouverte avec possibilité de négociation. </w:t>
      </w:r>
    </w:p>
    <w:p w14:paraId="6D1A9D16" w14:textId="77777777" w:rsidR="00870501" w:rsidRDefault="00870501" w:rsidP="00603926"/>
    <w:p w14:paraId="152F11CA" w14:textId="73D897DF" w:rsidR="002D7AB5" w:rsidRDefault="00C055DE" w:rsidP="00C055DE">
      <w:pPr>
        <w:pStyle w:val="Titre3"/>
        <w:pBdr>
          <w:bottom w:val="single" w:sz="4" w:space="1" w:color="auto"/>
        </w:pBdr>
      </w:pPr>
      <w:bookmarkStart w:id="1" w:name="_Toc164691388"/>
      <w:r>
        <w:t xml:space="preserve">1.3 </w:t>
      </w:r>
      <w:r w:rsidR="00D81334">
        <w:t>-</w:t>
      </w:r>
      <w:r w:rsidR="002D7AB5" w:rsidRPr="00D81334">
        <w:t xml:space="preserve"> </w:t>
      </w:r>
      <w:r w:rsidR="002D7AB5">
        <w:t>Décomposition</w:t>
      </w:r>
      <w:r w:rsidR="002D7AB5" w:rsidRPr="00D81334">
        <w:t xml:space="preserve"> </w:t>
      </w:r>
      <w:r w:rsidR="002D7AB5">
        <w:t>de</w:t>
      </w:r>
      <w:r w:rsidR="002D7AB5" w:rsidRPr="00D81334">
        <w:t xml:space="preserve"> </w:t>
      </w:r>
      <w:r w:rsidR="002D7AB5">
        <w:t>la</w:t>
      </w:r>
      <w:r w:rsidR="002D7AB5" w:rsidRPr="00D81334">
        <w:t xml:space="preserve"> consultation</w:t>
      </w:r>
      <w:bookmarkEnd w:id="1"/>
    </w:p>
    <w:p w14:paraId="49CA2AF4" w14:textId="62F5FB98" w:rsidR="002D7AB5" w:rsidRDefault="002D7AB5" w:rsidP="00603926"/>
    <w:p w14:paraId="6BDEB1CC" w14:textId="72F4F350" w:rsidR="002D7AB5" w:rsidRDefault="002D7AB5" w:rsidP="00603926">
      <w:r>
        <w:t xml:space="preserve">La présente opération est dévolue en </w:t>
      </w:r>
      <w:r w:rsidR="00C44206">
        <w:t xml:space="preserve">3 </w:t>
      </w:r>
      <w:r>
        <w:t xml:space="preserve">lots séparés, </w:t>
      </w:r>
      <w:r w:rsidRPr="008060F4">
        <w:t xml:space="preserve">au sens de l’article </w:t>
      </w:r>
      <w:r>
        <w:t>L 2113-10</w:t>
      </w:r>
      <w:r>
        <w:rPr>
          <w:spacing w:val="40"/>
        </w:rPr>
        <w:t xml:space="preserve"> </w:t>
      </w:r>
      <w:r>
        <w:t>du code de la commande publique selon la décomposition suivante :</w:t>
      </w:r>
    </w:p>
    <w:p w14:paraId="3FD4D045" w14:textId="77777777" w:rsidR="002D7AB5" w:rsidRDefault="002D7AB5" w:rsidP="00603926">
      <w:pPr>
        <w:rPr>
          <w:i/>
          <w:sz w:val="20"/>
        </w:rPr>
      </w:pPr>
      <w:r>
        <w:rPr>
          <w:i/>
          <w:sz w:val="20"/>
        </w:rPr>
        <w:tab/>
      </w:r>
      <w:r>
        <w:rPr>
          <w:i/>
          <w:sz w:val="20"/>
        </w:rPr>
        <w:tab/>
      </w:r>
    </w:p>
    <w:tbl>
      <w:tblPr>
        <w:tblW w:w="9057"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1828"/>
        <w:gridCol w:w="7229"/>
      </w:tblGrid>
      <w:tr w:rsidR="007B0008" w:rsidRPr="00571453" w14:paraId="03D007B1" w14:textId="77777777" w:rsidTr="007B0008">
        <w:trPr>
          <w:jc w:val="center"/>
        </w:trPr>
        <w:tc>
          <w:tcPr>
            <w:tcW w:w="1828" w:type="dxa"/>
            <w:shd w:val="clear" w:color="auto" w:fill="auto"/>
          </w:tcPr>
          <w:p w14:paraId="6617E570" w14:textId="77777777" w:rsidR="007B0008" w:rsidRPr="00571453" w:rsidRDefault="007B0008" w:rsidP="007B0008">
            <w:pPr>
              <w:jc w:val="center"/>
            </w:pPr>
            <w:r w:rsidRPr="00571453">
              <w:t>Lot n°</w:t>
            </w:r>
          </w:p>
        </w:tc>
        <w:tc>
          <w:tcPr>
            <w:tcW w:w="7229" w:type="dxa"/>
            <w:shd w:val="clear" w:color="auto" w:fill="auto"/>
          </w:tcPr>
          <w:p w14:paraId="3DC9DA7F" w14:textId="77777777" w:rsidR="007B0008" w:rsidRPr="00571453" w:rsidRDefault="007B0008" w:rsidP="007B0008">
            <w:pPr>
              <w:jc w:val="center"/>
            </w:pPr>
            <w:r w:rsidRPr="00571453">
              <w:t>Intitulé du lot</w:t>
            </w:r>
          </w:p>
        </w:tc>
      </w:tr>
      <w:tr w:rsidR="007B0008" w:rsidRPr="00571453" w14:paraId="60132ECB" w14:textId="77777777" w:rsidTr="007B0008">
        <w:trPr>
          <w:jc w:val="center"/>
        </w:trPr>
        <w:tc>
          <w:tcPr>
            <w:tcW w:w="1828" w:type="dxa"/>
            <w:shd w:val="clear" w:color="auto" w:fill="auto"/>
          </w:tcPr>
          <w:p w14:paraId="5EC3C4B3" w14:textId="77777777" w:rsidR="007B0008" w:rsidRPr="00571453" w:rsidRDefault="007B0008" w:rsidP="007B0008">
            <w:pPr>
              <w:jc w:val="center"/>
            </w:pPr>
            <w:r>
              <w:t>1</w:t>
            </w:r>
          </w:p>
        </w:tc>
        <w:tc>
          <w:tcPr>
            <w:tcW w:w="7229" w:type="dxa"/>
            <w:shd w:val="clear" w:color="auto" w:fill="auto"/>
          </w:tcPr>
          <w:p w14:paraId="175DF819" w14:textId="422BBF04" w:rsidR="007B0008" w:rsidRPr="008060F4" w:rsidRDefault="00C44206" w:rsidP="007B0008">
            <w:r>
              <w:t>ELECTRICITE</w:t>
            </w:r>
          </w:p>
          <w:p w14:paraId="4BB4817B" w14:textId="1B0E88A6" w:rsidR="00E80F54" w:rsidRDefault="007B0008" w:rsidP="00C44206">
            <w:r w:rsidRPr="008060F4">
              <w:t>PSE1</w:t>
            </w:r>
            <w:r w:rsidR="00B168D3">
              <w:t>, 2 &amp; 3</w:t>
            </w:r>
            <w:r w:rsidRPr="008060F4">
              <w:t xml:space="preserve"> : </w:t>
            </w:r>
            <w:r w:rsidR="009A322B">
              <w:t>GTB</w:t>
            </w:r>
          </w:p>
          <w:p w14:paraId="28CE7503" w14:textId="73B52C6C" w:rsidR="00C055DE" w:rsidRDefault="00B168D3" w:rsidP="00C44206">
            <w:r>
              <w:t>Tranche optionnelle : Tranchée ENEDIS</w:t>
            </w:r>
          </w:p>
          <w:p w14:paraId="22743B49" w14:textId="5B7484F5" w:rsidR="00B168D3" w:rsidRPr="009A322B" w:rsidRDefault="00B168D3" w:rsidP="00C44206"/>
        </w:tc>
      </w:tr>
      <w:tr w:rsidR="007B0008" w:rsidRPr="00571453" w14:paraId="01290DD0" w14:textId="77777777" w:rsidTr="007B0008">
        <w:trPr>
          <w:jc w:val="center"/>
        </w:trPr>
        <w:tc>
          <w:tcPr>
            <w:tcW w:w="1828" w:type="dxa"/>
            <w:shd w:val="clear" w:color="auto" w:fill="auto"/>
          </w:tcPr>
          <w:p w14:paraId="5AF70254" w14:textId="77777777" w:rsidR="007B0008" w:rsidRPr="00571453" w:rsidRDefault="007B0008" w:rsidP="007B0008">
            <w:pPr>
              <w:jc w:val="center"/>
            </w:pPr>
            <w:r>
              <w:t>2</w:t>
            </w:r>
          </w:p>
        </w:tc>
        <w:tc>
          <w:tcPr>
            <w:tcW w:w="7229" w:type="dxa"/>
            <w:shd w:val="clear" w:color="auto" w:fill="auto"/>
          </w:tcPr>
          <w:p w14:paraId="47D4C8AF" w14:textId="77777777" w:rsidR="008060F4" w:rsidRDefault="00C44206" w:rsidP="008060F4">
            <w:r>
              <w:t>VENTILATION, CLIMATISATION &amp; PLOMBERIE</w:t>
            </w:r>
          </w:p>
          <w:p w14:paraId="51212F86" w14:textId="59E0F4D3" w:rsidR="00C44206" w:rsidRPr="00571453" w:rsidRDefault="00C44206" w:rsidP="008060F4"/>
        </w:tc>
      </w:tr>
      <w:tr w:rsidR="007B0008" w:rsidRPr="00571453" w14:paraId="7EAC97F3" w14:textId="77777777" w:rsidTr="007B0008">
        <w:trPr>
          <w:jc w:val="center"/>
        </w:trPr>
        <w:tc>
          <w:tcPr>
            <w:tcW w:w="1828" w:type="dxa"/>
            <w:shd w:val="clear" w:color="auto" w:fill="auto"/>
          </w:tcPr>
          <w:p w14:paraId="1F0387C8" w14:textId="77777777" w:rsidR="007B0008" w:rsidRPr="00571453" w:rsidRDefault="007B0008" w:rsidP="007B0008">
            <w:pPr>
              <w:jc w:val="center"/>
            </w:pPr>
            <w:r>
              <w:t>3</w:t>
            </w:r>
          </w:p>
        </w:tc>
        <w:tc>
          <w:tcPr>
            <w:tcW w:w="7229" w:type="dxa"/>
            <w:shd w:val="clear" w:color="auto" w:fill="auto"/>
          </w:tcPr>
          <w:p w14:paraId="42076EF5" w14:textId="72B3881A" w:rsidR="007B0008" w:rsidRDefault="009A322B" w:rsidP="007B0008">
            <w:r>
              <w:t>VRD, MACONNERIE &amp; SECOND-ŒUVRE</w:t>
            </w:r>
          </w:p>
          <w:p w14:paraId="0244565C" w14:textId="391C9179" w:rsidR="00B168D3" w:rsidRDefault="00B168D3" w:rsidP="00B168D3">
            <w:r>
              <w:t>Tranche optionnelle : Tranchée ENEDIS</w:t>
            </w:r>
          </w:p>
          <w:p w14:paraId="657CC55E" w14:textId="14323A00" w:rsidR="00C055DE" w:rsidRPr="00571453" w:rsidRDefault="00C055DE" w:rsidP="00CF18E0"/>
        </w:tc>
      </w:tr>
    </w:tbl>
    <w:p w14:paraId="54F18BC6" w14:textId="77777777" w:rsidR="00FD4C52" w:rsidRDefault="00FD4C52" w:rsidP="00603926"/>
    <w:p w14:paraId="5D66880E" w14:textId="35428B94" w:rsidR="00870501" w:rsidRDefault="00870501" w:rsidP="00603926">
      <w:r>
        <w:t>Les</w:t>
      </w:r>
      <w:r w:rsidRPr="00FD4C52">
        <w:t xml:space="preserve"> </w:t>
      </w:r>
      <w:r>
        <w:t>candidats</w:t>
      </w:r>
      <w:r w:rsidRPr="00FD4C52">
        <w:t xml:space="preserve"> </w:t>
      </w:r>
      <w:r>
        <w:t>pourront</w:t>
      </w:r>
      <w:r w:rsidRPr="00FD4C52">
        <w:t xml:space="preserve"> </w:t>
      </w:r>
      <w:r>
        <w:t>présenter</w:t>
      </w:r>
      <w:r w:rsidRPr="00FD4C52">
        <w:t xml:space="preserve"> </w:t>
      </w:r>
      <w:r>
        <w:t>une</w:t>
      </w:r>
      <w:r w:rsidRPr="00FD4C52">
        <w:t xml:space="preserve"> </w:t>
      </w:r>
      <w:r>
        <w:t>offre</w:t>
      </w:r>
      <w:r w:rsidRPr="00FD4C52">
        <w:t xml:space="preserve"> </w:t>
      </w:r>
      <w:r>
        <w:t>pour</w:t>
      </w:r>
      <w:r w:rsidRPr="00FD4C52">
        <w:t xml:space="preserve"> </w:t>
      </w:r>
      <w:r>
        <w:t>un,</w:t>
      </w:r>
      <w:r w:rsidRPr="00FD4C52">
        <w:t xml:space="preserve"> </w:t>
      </w:r>
      <w:r>
        <w:t>plusieurs</w:t>
      </w:r>
      <w:r w:rsidRPr="00FD4C52">
        <w:t xml:space="preserve"> </w:t>
      </w:r>
      <w:r>
        <w:t>ou</w:t>
      </w:r>
      <w:r w:rsidRPr="00FD4C52">
        <w:t xml:space="preserve"> </w:t>
      </w:r>
      <w:r>
        <w:t>la</w:t>
      </w:r>
      <w:r w:rsidRPr="00FD4C52">
        <w:t xml:space="preserve"> </w:t>
      </w:r>
      <w:r>
        <w:t>totalité</w:t>
      </w:r>
      <w:r w:rsidRPr="00FD4C52">
        <w:t xml:space="preserve"> </w:t>
      </w:r>
      <w:r>
        <w:t>des</w:t>
      </w:r>
      <w:r w:rsidRPr="00FD4C52">
        <w:t xml:space="preserve"> lots.</w:t>
      </w:r>
    </w:p>
    <w:p w14:paraId="2B109E21" w14:textId="518C110E" w:rsidR="00870501" w:rsidRDefault="00870501" w:rsidP="00603926">
      <w:r>
        <w:t>Les candidats ne peuvent présenter d’offres variables selon le nombre de lots susceptibles d’être obtenus.</w:t>
      </w:r>
    </w:p>
    <w:p w14:paraId="2300383C" w14:textId="77777777" w:rsidR="00924187" w:rsidRDefault="00924187" w:rsidP="00924187"/>
    <w:p w14:paraId="378F1AC0" w14:textId="63CF56FE" w:rsidR="00870501" w:rsidRPr="00924187" w:rsidRDefault="00870501" w:rsidP="00924187">
      <w:pPr>
        <w:rPr>
          <w:rFonts w:eastAsiaTheme="minorHAnsi"/>
        </w:rPr>
      </w:pPr>
      <w:r>
        <w:t xml:space="preserve">L’attribution de chaque lot donnera lieu à l’établissement d’un marché distinct, notamment la signature d’un acte d’engagement </w:t>
      </w:r>
      <w:r w:rsidR="00A84345" w:rsidRPr="007B0008">
        <w:t>(</w:t>
      </w:r>
      <w:r w:rsidR="00924187" w:rsidRPr="007B0008">
        <w:t xml:space="preserve">formulaire </w:t>
      </w:r>
      <w:r w:rsidRPr="007B0008">
        <w:t>ATTRI1</w:t>
      </w:r>
      <w:r w:rsidR="00A84345" w:rsidRPr="007B0008">
        <w:t>)</w:t>
      </w:r>
      <w:r>
        <w:t>, comportant les pièces constitutives du</w:t>
      </w:r>
      <w:r>
        <w:rPr>
          <w:spacing w:val="80"/>
        </w:rPr>
        <w:t xml:space="preserve"> </w:t>
      </w:r>
      <w:r>
        <w:t>marché définies au CCAP.</w:t>
      </w:r>
      <w:r w:rsidR="00924187" w:rsidRPr="00924187">
        <w:rPr>
          <w:rFonts w:eastAsiaTheme="minorHAnsi"/>
        </w:rPr>
        <w:t xml:space="preserve"> </w:t>
      </w:r>
      <w:r w:rsidR="00924187">
        <w:rPr>
          <w:rFonts w:eastAsiaTheme="minorHAnsi"/>
        </w:rPr>
        <w:t>L’acte d’engagement ne sera ainsi exigé qu’au terme de la procédure afin de formaliser le marché public conclu.</w:t>
      </w:r>
    </w:p>
    <w:p w14:paraId="08020B86" w14:textId="77777777" w:rsidR="00870501" w:rsidRDefault="00870501" w:rsidP="00924187"/>
    <w:p w14:paraId="5180CA01" w14:textId="2B2951EF" w:rsidR="00870501" w:rsidRDefault="00924187" w:rsidP="00603926">
      <w:r>
        <w:t>C</w:t>
      </w:r>
      <w:r w:rsidR="00870501">
        <w:t>onformément</w:t>
      </w:r>
      <w:r w:rsidR="00870501">
        <w:rPr>
          <w:spacing w:val="-1"/>
        </w:rPr>
        <w:t xml:space="preserve"> </w:t>
      </w:r>
      <w:r w:rsidR="00870501">
        <w:t>au</w:t>
      </w:r>
      <w:r w:rsidR="00870501">
        <w:rPr>
          <w:spacing w:val="-3"/>
        </w:rPr>
        <w:t xml:space="preserve"> </w:t>
      </w:r>
      <w:r w:rsidR="00870501">
        <w:t>code</w:t>
      </w:r>
      <w:r w:rsidR="00870501">
        <w:rPr>
          <w:spacing w:val="-3"/>
        </w:rPr>
        <w:t xml:space="preserve"> </w:t>
      </w:r>
      <w:r w:rsidR="00870501">
        <w:t>de</w:t>
      </w:r>
      <w:r w:rsidR="00870501">
        <w:rPr>
          <w:spacing w:val="-3"/>
        </w:rPr>
        <w:t xml:space="preserve"> </w:t>
      </w:r>
      <w:r w:rsidR="00870501">
        <w:t>la commande publique,</w:t>
      </w:r>
      <w:r w:rsidR="00870501">
        <w:rPr>
          <w:spacing w:val="-1"/>
        </w:rPr>
        <w:t xml:space="preserve"> </w:t>
      </w:r>
      <w:r w:rsidR="00870501">
        <w:t>si</w:t>
      </w:r>
      <w:r w:rsidR="00870501">
        <w:rPr>
          <w:spacing w:val="-1"/>
        </w:rPr>
        <w:t xml:space="preserve"> </w:t>
      </w:r>
      <w:r w:rsidR="00870501">
        <w:t>plusieurs</w:t>
      </w:r>
      <w:r w:rsidR="00870501">
        <w:rPr>
          <w:spacing w:val="-2"/>
        </w:rPr>
        <w:t xml:space="preserve"> </w:t>
      </w:r>
      <w:r w:rsidR="00870501">
        <w:t>lots</w:t>
      </w:r>
      <w:r w:rsidR="00870501">
        <w:rPr>
          <w:spacing w:val="-2"/>
        </w:rPr>
        <w:t xml:space="preserve"> </w:t>
      </w:r>
      <w:r w:rsidR="00870501">
        <w:t>sont</w:t>
      </w:r>
      <w:r w:rsidR="00870501">
        <w:rPr>
          <w:spacing w:val="-1"/>
        </w:rPr>
        <w:t xml:space="preserve"> </w:t>
      </w:r>
      <w:r w:rsidR="00870501">
        <w:t>attribués à un même titulaire, il sera possible de ne signer, avec cet attributaire qu’un seul marché regroupant tous ces lots.</w:t>
      </w:r>
    </w:p>
    <w:p w14:paraId="54D2564A" w14:textId="77777777" w:rsidR="00870501" w:rsidRDefault="00870501" w:rsidP="00603926"/>
    <w:p w14:paraId="24452B21" w14:textId="0D9C37CE" w:rsidR="00870501" w:rsidRDefault="00C055DE" w:rsidP="00C055DE">
      <w:pPr>
        <w:pStyle w:val="Titre3"/>
        <w:pBdr>
          <w:bottom w:val="single" w:sz="4" w:space="1" w:color="auto"/>
        </w:pBdr>
      </w:pPr>
      <w:bookmarkStart w:id="2" w:name="_Toc164691389"/>
      <w:r>
        <w:lastRenderedPageBreak/>
        <w:t xml:space="preserve">1.4 </w:t>
      </w:r>
      <w:r w:rsidR="00870501">
        <w:t>–</w:t>
      </w:r>
      <w:r w:rsidR="00870501" w:rsidRPr="00C055DE">
        <w:t xml:space="preserve"> </w:t>
      </w:r>
      <w:r w:rsidR="00870501">
        <w:t>Durée</w:t>
      </w:r>
      <w:r w:rsidR="00870501" w:rsidRPr="00C055DE">
        <w:t xml:space="preserve"> </w:t>
      </w:r>
      <w:r w:rsidR="00870501">
        <w:t>du</w:t>
      </w:r>
      <w:r w:rsidR="00870501" w:rsidRPr="00C055DE">
        <w:t xml:space="preserve"> </w:t>
      </w:r>
      <w:r w:rsidR="00870501">
        <w:t>marché</w:t>
      </w:r>
      <w:r w:rsidR="00870501" w:rsidRPr="00C055DE">
        <w:t xml:space="preserve"> </w:t>
      </w:r>
      <w:r w:rsidR="00870501">
        <w:t>–</w:t>
      </w:r>
      <w:r w:rsidR="00870501" w:rsidRPr="00C055DE">
        <w:t xml:space="preserve"> </w:t>
      </w:r>
      <w:r w:rsidR="00870501">
        <w:t>Délais</w:t>
      </w:r>
      <w:r w:rsidR="00870501" w:rsidRPr="00C055DE">
        <w:t xml:space="preserve"> d’exécution</w:t>
      </w:r>
      <w:bookmarkEnd w:id="2"/>
    </w:p>
    <w:p w14:paraId="0C944717" w14:textId="574730EF" w:rsidR="00870501" w:rsidRDefault="00870501" w:rsidP="00603926"/>
    <w:p w14:paraId="2833A37B" w14:textId="5FA0D7A4" w:rsidR="00870501" w:rsidRPr="009A322B" w:rsidRDefault="00870501" w:rsidP="00603926">
      <w:r>
        <w:t>Le marché débute à la notification du marché et</w:t>
      </w:r>
      <w:r>
        <w:rPr>
          <w:spacing w:val="17"/>
        </w:rPr>
        <w:t xml:space="preserve"> </w:t>
      </w:r>
      <w:r>
        <w:t>se termine</w:t>
      </w:r>
      <w:r>
        <w:rPr>
          <w:spacing w:val="18"/>
        </w:rPr>
        <w:t xml:space="preserve"> </w:t>
      </w:r>
      <w:r>
        <w:t>à la fin</w:t>
      </w:r>
      <w:r>
        <w:rPr>
          <w:spacing w:val="18"/>
        </w:rPr>
        <w:t xml:space="preserve"> </w:t>
      </w:r>
      <w:r>
        <w:t>du délai</w:t>
      </w:r>
      <w:r>
        <w:rPr>
          <w:spacing w:val="17"/>
        </w:rPr>
        <w:t xml:space="preserve"> </w:t>
      </w:r>
      <w:r>
        <w:t>de</w:t>
      </w:r>
      <w:r>
        <w:rPr>
          <w:spacing w:val="18"/>
        </w:rPr>
        <w:t xml:space="preserve"> </w:t>
      </w:r>
      <w:r>
        <w:t>garantie de parfait</w:t>
      </w:r>
      <w:r>
        <w:rPr>
          <w:spacing w:val="32"/>
        </w:rPr>
        <w:t xml:space="preserve"> </w:t>
      </w:r>
      <w:r>
        <w:t>achèvement.</w:t>
      </w:r>
      <w:r>
        <w:rPr>
          <w:spacing w:val="32"/>
        </w:rPr>
        <w:t xml:space="preserve"> </w:t>
      </w:r>
      <w:r>
        <w:t>L’objectif</w:t>
      </w:r>
      <w:r>
        <w:rPr>
          <w:spacing w:val="35"/>
        </w:rPr>
        <w:t xml:space="preserve"> </w:t>
      </w:r>
      <w:r>
        <w:t>est</w:t>
      </w:r>
      <w:r>
        <w:rPr>
          <w:spacing w:val="32"/>
        </w:rPr>
        <w:t xml:space="preserve"> </w:t>
      </w:r>
      <w:r>
        <w:t>un</w:t>
      </w:r>
      <w:r>
        <w:rPr>
          <w:spacing w:val="30"/>
        </w:rPr>
        <w:t xml:space="preserve"> </w:t>
      </w:r>
      <w:r>
        <w:t>achèvement</w:t>
      </w:r>
      <w:r>
        <w:rPr>
          <w:spacing w:val="35"/>
        </w:rPr>
        <w:t xml:space="preserve"> </w:t>
      </w:r>
      <w:r>
        <w:t>des</w:t>
      </w:r>
      <w:r>
        <w:rPr>
          <w:spacing w:val="31"/>
        </w:rPr>
        <w:t xml:space="preserve"> </w:t>
      </w:r>
      <w:r>
        <w:t>travaux</w:t>
      </w:r>
      <w:r>
        <w:rPr>
          <w:spacing w:val="34"/>
        </w:rPr>
        <w:t xml:space="preserve"> </w:t>
      </w:r>
      <w:r w:rsidR="00A84345" w:rsidRPr="007B0008">
        <w:rPr>
          <w:spacing w:val="-5"/>
        </w:rPr>
        <w:t xml:space="preserve">fin </w:t>
      </w:r>
      <w:r w:rsidR="00B168D3">
        <w:rPr>
          <w:spacing w:val="-5"/>
        </w:rPr>
        <w:t>mai</w:t>
      </w:r>
      <w:r w:rsidR="00A84345" w:rsidRPr="007B0008">
        <w:rPr>
          <w:spacing w:val="-5"/>
        </w:rPr>
        <w:t xml:space="preserve"> 2026</w:t>
      </w:r>
      <w:r w:rsidR="00B168D3">
        <w:t>, s</w:t>
      </w:r>
      <w:r w:rsidRPr="007B0008">
        <w:rPr>
          <w:spacing w:val="-4"/>
        </w:rPr>
        <w:t>oit</w:t>
      </w:r>
      <w:r w:rsidR="009A322B">
        <w:t xml:space="preserve"> </w:t>
      </w:r>
      <w:r w:rsidR="00B168D3">
        <w:rPr>
          <w:spacing w:val="-10"/>
        </w:rPr>
        <w:t>6</w:t>
      </w:r>
      <w:r w:rsidR="00A84345" w:rsidRPr="007B0008">
        <w:rPr>
          <w:spacing w:val="-10"/>
        </w:rPr>
        <w:t xml:space="preserve"> </w:t>
      </w:r>
      <w:r w:rsidRPr="007B0008">
        <w:t>mois</w:t>
      </w:r>
      <w:r w:rsidR="00A84345" w:rsidRPr="007B0008">
        <w:t xml:space="preserve"> de travaux</w:t>
      </w:r>
      <w:r w:rsidR="00B168D3">
        <w:t xml:space="preserve"> compris période de préparation</w:t>
      </w:r>
      <w:r w:rsidR="00A84345" w:rsidRPr="007B0008">
        <w:t>.</w:t>
      </w:r>
    </w:p>
    <w:p w14:paraId="60138105" w14:textId="77777777" w:rsidR="00870501" w:rsidRDefault="00870501" w:rsidP="00603926">
      <w:pPr>
        <w:rPr>
          <w:i/>
          <w:sz w:val="20"/>
        </w:rPr>
      </w:pPr>
    </w:p>
    <w:p w14:paraId="58CF9F4A" w14:textId="7D6F05F3" w:rsidR="005232D9" w:rsidRDefault="00870501" w:rsidP="00603926">
      <w:pPr>
        <w:rPr>
          <w:spacing w:val="-2"/>
        </w:rPr>
      </w:pPr>
      <w:r>
        <w:t>Dans</w:t>
      </w:r>
      <w:r>
        <w:rPr>
          <w:spacing w:val="-3"/>
        </w:rPr>
        <w:t xml:space="preserve"> </w:t>
      </w:r>
      <w:r>
        <w:t>ce</w:t>
      </w:r>
      <w:r>
        <w:rPr>
          <w:spacing w:val="-3"/>
        </w:rPr>
        <w:t xml:space="preserve"> </w:t>
      </w:r>
      <w:r>
        <w:t>délai</w:t>
      </w:r>
      <w:r>
        <w:rPr>
          <w:spacing w:val="-3"/>
        </w:rPr>
        <w:t xml:space="preserve"> </w:t>
      </w:r>
      <w:r>
        <w:t>sont</w:t>
      </w:r>
      <w:r>
        <w:rPr>
          <w:spacing w:val="-1"/>
        </w:rPr>
        <w:t xml:space="preserve"> </w:t>
      </w:r>
      <w:r>
        <w:t>inclus</w:t>
      </w:r>
      <w:r>
        <w:rPr>
          <w:spacing w:val="-5"/>
        </w:rPr>
        <w:t xml:space="preserve"> </w:t>
      </w:r>
      <w:r>
        <w:t>les</w:t>
      </w:r>
      <w:r>
        <w:rPr>
          <w:spacing w:val="-2"/>
        </w:rPr>
        <w:t xml:space="preserve"> </w:t>
      </w:r>
      <w:r>
        <w:t>délais</w:t>
      </w:r>
      <w:r>
        <w:rPr>
          <w:spacing w:val="-2"/>
        </w:rPr>
        <w:t xml:space="preserve"> </w:t>
      </w:r>
      <w:r w:rsidR="009A322B">
        <w:rPr>
          <w:spacing w:val="-2"/>
        </w:rPr>
        <w:t xml:space="preserve">de préparation et des études </w:t>
      </w:r>
      <w:r>
        <w:rPr>
          <w:spacing w:val="-2"/>
        </w:rPr>
        <w:t>d’exécution.</w:t>
      </w:r>
    </w:p>
    <w:p w14:paraId="36F40EE2" w14:textId="77777777" w:rsidR="00AD2ACA" w:rsidRDefault="00AD2ACA" w:rsidP="00AD2ACA">
      <w:pPr>
        <w:rPr>
          <w:sz w:val="24"/>
          <w:szCs w:val="24"/>
        </w:rPr>
      </w:pPr>
    </w:p>
    <w:p w14:paraId="535BABA0" w14:textId="77777777" w:rsidR="00C2345E" w:rsidRPr="00512225" w:rsidRDefault="00C2345E" w:rsidP="00AD2ACA">
      <w:pPr>
        <w:rPr>
          <w:sz w:val="24"/>
          <w:szCs w:val="24"/>
        </w:rPr>
      </w:pPr>
    </w:p>
    <w:p w14:paraId="4BEBC925" w14:textId="77777777" w:rsidR="00AD2ACA" w:rsidRPr="007D60B4" w:rsidRDefault="00AD2ACA" w:rsidP="00AD2ACA">
      <w:pPr>
        <w:pBdr>
          <w:top w:val="single" w:sz="12" w:space="1" w:color="0000FF"/>
          <w:left w:val="single" w:sz="12" w:space="4" w:color="0000FF"/>
          <w:bottom w:val="single" w:sz="12" w:space="1" w:color="0000FF"/>
          <w:right w:val="single" w:sz="12" w:space="4" w:color="0000FF"/>
        </w:pBdr>
        <w:shd w:val="clear" w:color="auto" w:fill="6699FF"/>
        <w:jc w:val="center"/>
        <w:rPr>
          <w:b/>
        </w:rPr>
      </w:pPr>
      <w:r w:rsidRPr="007D60B4">
        <w:rPr>
          <w:b/>
        </w:rPr>
        <w:t xml:space="preserve">ARTICLE 2 </w:t>
      </w:r>
      <w:r>
        <w:rPr>
          <w:b/>
        </w:rPr>
        <w:t>-</w:t>
      </w:r>
      <w:r w:rsidRPr="007D60B4">
        <w:rPr>
          <w:b/>
        </w:rPr>
        <w:t xml:space="preserve"> CONDITIONS D</w:t>
      </w:r>
      <w:r>
        <w:rPr>
          <w:b/>
        </w:rPr>
        <w:t>E LA CONSULTATION</w:t>
      </w:r>
    </w:p>
    <w:p w14:paraId="5B98B353" w14:textId="45335208" w:rsidR="00C45016" w:rsidRDefault="00C45016">
      <w:pPr>
        <w:pStyle w:val="Corpsdetexte"/>
        <w:spacing w:before="15"/>
      </w:pPr>
    </w:p>
    <w:p w14:paraId="0C2462AE" w14:textId="5A73E868" w:rsidR="00C45016" w:rsidRDefault="00C055DE" w:rsidP="00C055DE">
      <w:pPr>
        <w:pStyle w:val="Titre3"/>
        <w:pBdr>
          <w:bottom w:val="single" w:sz="4" w:space="1" w:color="auto"/>
        </w:pBdr>
      </w:pPr>
      <w:bookmarkStart w:id="3" w:name="_Toc164691390"/>
      <w:r>
        <w:t xml:space="preserve">2.1 </w:t>
      </w:r>
      <w:r w:rsidR="00FE2822">
        <w:t>–</w:t>
      </w:r>
      <w:r w:rsidR="00FE2822" w:rsidRPr="00603926">
        <w:t xml:space="preserve"> </w:t>
      </w:r>
      <w:r w:rsidR="00FE2822">
        <w:t>Conditions</w:t>
      </w:r>
      <w:r w:rsidR="00FE2822" w:rsidRPr="00603926">
        <w:t xml:space="preserve"> </w:t>
      </w:r>
      <w:r w:rsidR="00FE2822">
        <w:t>de</w:t>
      </w:r>
      <w:r w:rsidR="00FE2822" w:rsidRPr="00603926">
        <w:t xml:space="preserve"> </w:t>
      </w:r>
      <w:r w:rsidR="00FE2822">
        <w:t>participation</w:t>
      </w:r>
      <w:r w:rsidR="00FE2822" w:rsidRPr="00603926">
        <w:t xml:space="preserve"> </w:t>
      </w:r>
      <w:r w:rsidR="00FE2822">
        <w:t>des</w:t>
      </w:r>
      <w:r w:rsidR="00FE2822" w:rsidRPr="00603926">
        <w:t xml:space="preserve"> concurrents</w:t>
      </w:r>
      <w:bookmarkEnd w:id="3"/>
    </w:p>
    <w:p w14:paraId="16639B96" w14:textId="77777777" w:rsidR="00C055DE" w:rsidRDefault="00C055DE" w:rsidP="00603926"/>
    <w:p w14:paraId="73FD759C" w14:textId="64CC8DAA" w:rsidR="00C45016" w:rsidRDefault="00FE2822" w:rsidP="00603926">
      <w:r>
        <w:t>Il est rappelé aux concurrents que les opérateurs économiques sont autorisés à se porter candidat sous la forme d’un candidat unique possédant toutes les compétences réclamées, du groupement solidaire ou du groupement conjoint, sous réserve du respect des règles relatives à la concurrence.</w:t>
      </w:r>
      <w:r w:rsidR="00D81334">
        <w:t xml:space="preserve"> </w:t>
      </w:r>
      <w:r>
        <w:t xml:space="preserve">Toutefois, le maitre d’ouvrage manifeste pour le présent marché une préférence pour </w:t>
      </w:r>
      <w:r w:rsidRPr="007B0008">
        <w:t>la forme du groupement</w:t>
      </w:r>
      <w:r w:rsidRPr="007B0008">
        <w:rPr>
          <w:spacing w:val="40"/>
        </w:rPr>
        <w:t xml:space="preserve"> </w:t>
      </w:r>
      <w:r w:rsidR="00A84345" w:rsidRPr="007B0008">
        <w:t>solidaire.</w:t>
      </w:r>
    </w:p>
    <w:p w14:paraId="12EC5667" w14:textId="77777777" w:rsidR="00C45016" w:rsidRDefault="00C45016" w:rsidP="00603926">
      <w:pPr>
        <w:rPr>
          <w:i/>
          <w:sz w:val="20"/>
        </w:rPr>
      </w:pPr>
    </w:p>
    <w:p w14:paraId="0FBB7474" w14:textId="77777777" w:rsidR="00C45016" w:rsidRDefault="00FE2822" w:rsidP="00603926">
      <w:r>
        <w:t>Conformément à l’article R 2142-26 du code de la commande publique, la composition du groupement ne peut être modifiée entre la date de remise du pli contenant la candidature et l’offre et la date de signature du marché.</w:t>
      </w:r>
    </w:p>
    <w:p w14:paraId="256F411C" w14:textId="77777777" w:rsidR="00C45016" w:rsidRDefault="00C45016" w:rsidP="00603926"/>
    <w:p w14:paraId="25661FF7" w14:textId="0FF6C162" w:rsidR="00C45016" w:rsidRDefault="00FE2822" w:rsidP="00603926">
      <w:r>
        <w:t>Toutefois, si le groupement apporte la preuve qu’un de ses membres est mis en liquidation judiciaire ou qu’il se trouve dans l’impossibilité d’accomplir sa tâche pour des raisons qui ne sont</w:t>
      </w:r>
      <w:r>
        <w:rPr>
          <w:spacing w:val="43"/>
        </w:rPr>
        <w:t xml:space="preserve"> </w:t>
      </w:r>
      <w:r>
        <w:t>pas</w:t>
      </w:r>
      <w:r>
        <w:rPr>
          <w:spacing w:val="40"/>
        </w:rPr>
        <w:t xml:space="preserve"> </w:t>
      </w:r>
      <w:r>
        <w:t>de</w:t>
      </w:r>
      <w:r>
        <w:rPr>
          <w:spacing w:val="43"/>
        </w:rPr>
        <w:t xml:space="preserve"> </w:t>
      </w:r>
      <w:r>
        <w:t>son</w:t>
      </w:r>
      <w:r>
        <w:rPr>
          <w:spacing w:val="40"/>
        </w:rPr>
        <w:t xml:space="preserve"> </w:t>
      </w:r>
      <w:r>
        <w:t>fait,</w:t>
      </w:r>
      <w:r>
        <w:rPr>
          <w:spacing w:val="44"/>
        </w:rPr>
        <w:t xml:space="preserve"> </w:t>
      </w:r>
      <w:r>
        <w:t>il</w:t>
      </w:r>
      <w:r>
        <w:rPr>
          <w:spacing w:val="41"/>
        </w:rPr>
        <w:t xml:space="preserve"> </w:t>
      </w:r>
      <w:r>
        <w:t>peut</w:t>
      </w:r>
      <w:r>
        <w:rPr>
          <w:spacing w:val="44"/>
        </w:rPr>
        <w:t xml:space="preserve"> </w:t>
      </w:r>
      <w:r>
        <w:t>demander</w:t>
      </w:r>
      <w:r>
        <w:rPr>
          <w:spacing w:val="41"/>
        </w:rPr>
        <w:t xml:space="preserve"> </w:t>
      </w:r>
      <w:r>
        <w:t>au</w:t>
      </w:r>
      <w:r>
        <w:rPr>
          <w:spacing w:val="40"/>
        </w:rPr>
        <w:t xml:space="preserve"> </w:t>
      </w:r>
      <w:r>
        <w:t>maitre</w:t>
      </w:r>
      <w:r>
        <w:rPr>
          <w:spacing w:val="43"/>
        </w:rPr>
        <w:t xml:space="preserve"> </w:t>
      </w:r>
      <w:r>
        <w:t>d’ouvrage</w:t>
      </w:r>
      <w:r>
        <w:rPr>
          <w:spacing w:val="42"/>
        </w:rPr>
        <w:t xml:space="preserve"> </w:t>
      </w:r>
      <w:r>
        <w:t>l’autorisation</w:t>
      </w:r>
      <w:r>
        <w:rPr>
          <w:spacing w:val="43"/>
        </w:rPr>
        <w:t xml:space="preserve"> </w:t>
      </w:r>
      <w:r>
        <w:t>de</w:t>
      </w:r>
      <w:r>
        <w:rPr>
          <w:spacing w:val="42"/>
        </w:rPr>
        <w:t xml:space="preserve"> </w:t>
      </w:r>
      <w:r>
        <w:t>continuer</w:t>
      </w:r>
      <w:r>
        <w:rPr>
          <w:spacing w:val="44"/>
        </w:rPr>
        <w:t xml:space="preserve"> </w:t>
      </w:r>
      <w:r>
        <w:rPr>
          <w:spacing w:val="-10"/>
        </w:rPr>
        <w:t>à</w:t>
      </w:r>
      <w:r w:rsidR="007B0008">
        <w:rPr>
          <w:spacing w:val="-10"/>
        </w:rPr>
        <w:t xml:space="preserve"> </w:t>
      </w:r>
      <w:r>
        <w:t>participer à la procédure de passation sans cet opérateur défaillant, en proposant le cas échéant à l’acceptation du maitre d’ouvrage, un ou plusieurs sous-traitants.</w:t>
      </w:r>
    </w:p>
    <w:p w14:paraId="685594FB" w14:textId="0A5C9058" w:rsidR="00C45016" w:rsidRDefault="00FE2822" w:rsidP="00603926">
      <w:r>
        <w:t>Un même opérateur économique, quel que soit son statut, ne pourra candidater pour un même lot ou marché à la fois en tant que candidat individuel et dans le cadre d’un groupement dont il serait membre.</w:t>
      </w:r>
    </w:p>
    <w:p w14:paraId="369012EE" w14:textId="77777777" w:rsidR="00D81334" w:rsidRDefault="00D81334" w:rsidP="00603926"/>
    <w:p w14:paraId="3641528D" w14:textId="77777777" w:rsidR="00C45016" w:rsidRDefault="00FE2822" w:rsidP="00603926">
      <w:r>
        <w:t>L’offre qu’elle soit présentée par une seule entreprise ou par un groupement, devra indiquer tous les sous-traitants connus lors de son dépôt.</w:t>
      </w:r>
    </w:p>
    <w:p w14:paraId="0308C9B6" w14:textId="77777777" w:rsidR="00C45016" w:rsidRDefault="00FE2822" w:rsidP="00603926">
      <w:r>
        <w:t xml:space="preserve">Elle devra également indiquer les prestations (et leur montant) dont la sous-traitance est envisagée, la dénomination et la qualité des sous-traitants qui l’exécuteront à la place du </w:t>
      </w:r>
      <w:r>
        <w:rPr>
          <w:spacing w:val="-2"/>
        </w:rPr>
        <w:t>titulaire.</w:t>
      </w:r>
    </w:p>
    <w:p w14:paraId="032F0078" w14:textId="77777777" w:rsidR="00C45016" w:rsidRDefault="00C45016">
      <w:pPr>
        <w:pStyle w:val="Corpsdetexte"/>
        <w:spacing w:before="1"/>
      </w:pPr>
    </w:p>
    <w:p w14:paraId="33F328E4" w14:textId="527A642E" w:rsidR="00C055DE" w:rsidRPr="00C055DE" w:rsidRDefault="00C055DE" w:rsidP="00C055DE">
      <w:pPr>
        <w:pStyle w:val="Titre3"/>
        <w:pBdr>
          <w:bottom w:val="single" w:sz="4" w:space="1" w:color="auto"/>
        </w:pBdr>
      </w:pPr>
      <w:bookmarkStart w:id="4" w:name="_Toc164691391"/>
      <w:r>
        <w:t xml:space="preserve">2.2 </w:t>
      </w:r>
      <w:r w:rsidRPr="00C055DE">
        <w:t>- Délai de validité des propositions</w:t>
      </w:r>
    </w:p>
    <w:p w14:paraId="1B73773C" w14:textId="77777777" w:rsidR="00C055DE" w:rsidRDefault="00C055DE" w:rsidP="00C055DE">
      <w:pPr>
        <w:pStyle w:val="Titre3"/>
      </w:pPr>
    </w:p>
    <w:bookmarkEnd w:id="4"/>
    <w:p w14:paraId="6A2D13ED" w14:textId="00C41C51" w:rsidR="00C45016" w:rsidRDefault="00FE2822" w:rsidP="00603926">
      <w:r>
        <w:t xml:space="preserve">Le délai de validité des offres est fixé </w:t>
      </w:r>
      <w:r w:rsidR="00BB1CEB">
        <w:t>de 120</w:t>
      </w:r>
      <w:r>
        <w:t xml:space="preserve"> jours à compter de la date limite de réception des </w:t>
      </w:r>
      <w:r>
        <w:rPr>
          <w:spacing w:val="-2"/>
        </w:rPr>
        <w:t>plis.</w:t>
      </w:r>
    </w:p>
    <w:p w14:paraId="5E6264DB" w14:textId="77777777" w:rsidR="00C45016" w:rsidRDefault="00FE2822" w:rsidP="00603926">
      <w:r>
        <w:t>Pendant toute cette période, l’opérateur économique ne pourra se soustraire à ses engagements, l’acte d’engagement constituant une promesse unilatérale de contrat à laquelle la signature par le maitre d’ouvrage donne force de contrat et dont la notification</w:t>
      </w:r>
      <w:r>
        <w:rPr>
          <w:spacing w:val="40"/>
        </w:rPr>
        <w:t xml:space="preserve"> </w:t>
      </w:r>
      <w:r>
        <w:t>rend l’acte exécutoire et opposable à l’opérateur cocontractant.</w:t>
      </w:r>
    </w:p>
    <w:p w14:paraId="70B04F1F" w14:textId="4A5ECE3C" w:rsidR="007057BA" w:rsidRDefault="007057BA" w:rsidP="00603926"/>
    <w:p w14:paraId="1E1E12BC" w14:textId="0AE4B852" w:rsidR="00C45016" w:rsidRDefault="00FE2822" w:rsidP="00603926">
      <w:r>
        <w:t>Au-delà</w:t>
      </w:r>
      <w:r>
        <w:rPr>
          <w:spacing w:val="-7"/>
        </w:rPr>
        <w:t xml:space="preserve"> </w:t>
      </w:r>
      <w:r>
        <w:t>du</w:t>
      </w:r>
      <w:r>
        <w:rPr>
          <w:spacing w:val="-4"/>
        </w:rPr>
        <w:t xml:space="preserve"> </w:t>
      </w:r>
      <w:r>
        <w:t>délai</w:t>
      </w:r>
      <w:r>
        <w:rPr>
          <w:spacing w:val="-4"/>
        </w:rPr>
        <w:t xml:space="preserve"> </w:t>
      </w:r>
      <w:r>
        <w:t>de</w:t>
      </w:r>
      <w:r>
        <w:rPr>
          <w:spacing w:val="-6"/>
        </w:rPr>
        <w:t xml:space="preserve"> </w:t>
      </w:r>
      <w:r>
        <w:t>validité,</w:t>
      </w:r>
      <w:r>
        <w:rPr>
          <w:spacing w:val="-2"/>
        </w:rPr>
        <w:t xml:space="preserve"> </w:t>
      </w:r>
      <w:r>
        <w:t>les</w:t>
      </w:r>
      <w:r>
        <w:rPr>
          <w:spacing w:val="-6"/>
        </w:rPr>
        <w:t xml:space="preserve"> </w:t>
      </w:r>
      <w:r>
        <w:t>opérateurs</w:t>
      </w:r>
      <w:r>
        <w:rPr>
          <w:spacing w:val="-6"/>
        </w:rPr>
        <w:t xml:space="preserve"> </w:t>
      </w:r>
      <w:r>
        <w:t>économiques</w:t>
      </w:r>
      <w:r>
        <w:rPr>
          <w:spacing w:val="-3"/>
        </w:rPr>
        <w:t xml:space="preserve"> </w:t>
      </w:r>
      <w:r>
        <w:t>seront</w:t>
      </w:r>
      <w:r>
        <w:rPr>
          <w:spacing w:val="-5"/>
        </w:rPr>
        <w:t xml:space="preserve"> </w:t>
      </w:r>
      <w:r>
        <w:t>libérés</w:t>
      </w:r>
      <w:r>
        <w:rPr>
          <w:spacing w:val="-3"/>
        </w:rPr>
        <w:t xml:space="preserve"> </w:t>
      </w:r>
      <w:r>
        <w:t>de</w:t>
      </w:r>
      <w:r>
        <w:rPr>
          <w:spacing w:val="-6"/>
        </w:rPr>
        <w:t xml:space="preserve"> </w:t>
      </w:r>
      <w:r>
        <w:t>leur</w:t>
      </w:r>
      <w:r>
        <w:rPr>
          <w:spacing w:val="-2"/>
        </w:rPr>
        <w:t xml:space="preserve"> engagement.</w:t>
      </w:r>
    </w:p>
    <w:p w14:paraId="1C87C73B" w14:textId="63F9CD1E" w:rsidR="00C45016" w:rsidRPr="00592D47" w:rsidRDefault="00C45016" w:rsidP="00603926">
      <w:pPr>
        <w:rPr>
          <w:i/>
          <w:color w:val="000000" w:themeColor="text1"/>
          <w:sz w:val="20"/>
        </w:rPr>
      </w:pPr>
    </w:p>
    <w:p w14:paraId="1FF2ECB1" w14:textId="2FC38AFD" w:rsidR="00C45016" w:rsidRDefault="00C2345E" w:rsidP="00C2345E">
      <w:pPr>
        <w:pStyle w:val="Titre3"/>
        <w:pBdr>
          <w:bottom w:val="single" w:sz="4" w:space="1" w:color="auto"/>
        </w:pBdr>
      </w:pPr>
      <w:bookmarkStart w:id="5" w:name="_Toc164691392"/>
      <w:r>
        <w:t xml:space="preserve">2.3 - </w:t>
      </w:r>
      <w:r w:rsidR="00FE2822">
        <w:t>Modification</w:t>
      </w:r>
      <w:r w:rsidR="00FE2822" w:rsidRPr="00C2345E">
        <w:t xml:space="preserve"> </w:t>
      </w:r>
      <w:r w:rsidR="00FE2822">
        <w:t>de</w:t>
      </w:r>
      <w:r w:rsidR="00FE2822" w:rsidRPr="00C2345E">
        <w:t xml:space="preserve"> </w:t>
      </w:r>
      <w:r w:rsidR="00FE2822">
        <w:t>détail</w:t>
      </w:r>
      <w:r w:rsidR="00FE2822" w:rsidRPr="00C2345E">
        <w:t xml:space="preserve"> </w:t>
      </w:r>
      <w:r w:rsidR="00FE2822">
        <w:t>du</w:t>
      </w:r>
      <w:r w:rsidR="00FE2822" w:rsidRPr="00C2345E">
        <w:t xml:space="preserve"> </w:t>
      </w:r>
      <w:r w:rsidR="00FE2822">
        <w:t>dossier</w:t>
      </w:r>
      <w:r w:rsidR="00FE2822" w:rsidRPr="00C2345E">
        <w:t xml:space="preserve"> </w:t>
      </w:r>
      <w:r w:rsidR="00FE2822">
        <w:t>de</w:t>
      </w:r>
      <w:r w:rsidR="00FE2822" w:rsidRPr="00C2345E">
        <w:t xml:space="preserve"> consultation</w:t>
      </w:r>
      <w:bookmarkEnd w:id="5"/>
    </w:p>
    <w:p w14:paraId="456EF600" w14:textId="6794E65E" w:rsidR="00C45016" w:rsidRDefault="00C45016" w:rsidP="00603926"/>
    <w:p w14:paraId="4CE04494" w14:textId="7CC510CB" w:rsidR="00C45016" w:rsidRDefault="00FE2822" w:rsidP="00603926">
      <w:r>
        <w:t>Le maitre d’ouvrage se réserve le droit d’apporter au plus tard 10 jours avant la date limite</w:t>
      </w:r>
      <w:r w:rsidR="009A322B">
        <w:rPr>
          <w:spacing w:val="80"/>
        </w:rPr>
        <w:t xml:space="preserve"> </w:t>
      </w:r>
      <w:r>
        <w:t>fixée pour la réception des offres, des modifications de détail au dossier de consultation.</w:t>
      </w:r>
    </w:p>
    <w:p w14:paraId="52B3AECB" w14:textId="411E306A" w:rsidR="00C45016" w:rsidRDefault="00FE2822" w:rsidP="00603926">
      <w:r>
        <w:t>Les</w:t>
      </w:r>
      <w:r>
        <w:rPr>
          <w:spacing w:val="36"/>
        </w:rPr>
        <w:t xml:space="preserve"> </w:t>
      </w:r>
      <w:r>
        <w:t>candidats</w:t>
      </w:r>
      <w:r>
        <w:rPr>
          <w:spacing w:val="34"/>
        </w:rPr>
        <w:t xml:space="preserve"> </w:t>
      </w:r>
      <w:r>
        <w:t>devront</w:t>
      </w:r>
      <w:r>
        <w:rPr>
          <w:spacing w:val="35"/>
        </w:rPr>
        <w:t xml:space="preserve"> </w:t>
      </w:r>
      <w:r>
        <w:t>alors</w:t>
      </w:r>
      <w:r>
        <w:rPr>
          <w:spacing w:val="34"/>
        </w:rPr>
        <w:t xml:space="preserve"> </w:t>
      </w:r>
      <w:r>
        <w:t>répondre</w:t>
      </w:r>
      <w:r>
        <w:rPr>
          <w:spacing w:val="33"/>
        </w:rPr>
        <w:t xml:space="preserve"> </w:t>
      </w:r>
      <w:r>
        <w:t>sur</w:t>
      </w:r>
      <w:r>
        <w:rPr>
          <w:spacing w:val="35"/>
        </w:rPr>
        <w:t xml:space="preserve"> </w:t>
      </w:r>
      <w:r>
        <w:t>la</w:t>
      </w:r>
      <w:r>
        <w:rPr>
          <w:spacing w:val="36"/>
        </w:rPr>
        <w:t xml:space="preserve"> </w:t>
      </w:r>
      <w:r>
        <w:t>base</w:t>
      </w:r>
      <w:r>
        <w:rPr>
          <w:spacing w:val="36"/>
        </w:rPr>
        <w:t xml:space="preserve"> </w:t>
      </w:r>
      <w:r>
        <w:t>du</w:t>
      </w:r>
      <w:r>
        <w:rPr>
          <w:spacing w:val="33"/>
        </w:rPr>
        <w:t xml:space="preserve"> </w:t>
      </w:r>
      <w:r>
        <w:t>dossier</w:t>
      </w:r>
      <w:r>
        <w:rPr>
          <w:spacing w:val="35"/>
        </w:rPr>
        <w:t xml:space="preserve"> </w:t>
      </w:r>
      <w:r>
        <w:t>modifié</w:t>
      </w:r>
      <w:r>
        <w:rPr>
          <w:spacing w:val="33"/>
        </w:rPr>
        <w:t xml:space="preserve"> </w:t>
      </w:r>
      <w:r>
        <w:t>sans</w:t>
      </w:r>
      <w:r>
        <w:rPr>
          <w:spacing w:val="36"/>
        </w:rPr>
        <w:t xml:space="preserve"> </w:t>
      </w:r>
      <w:r>
        <w:t>pouvoir</w:t>
      </w:r>
      <w:r>
        <w:rPr>
          <w:spacing w:val="35"/>
        </w:rPr>
        <w:t xml:space="preserve"> </w:t>
      </w:r>
      <w:r>
        <w:t>élever aucune réclamation à ce sujet.</w:t>
      </w:r>
    </w:p>
    <w:p w14:paraId="52457118" w14:textId="3F5D6391" w:rsidR="00C45016" w:rsidRDefault="00FE2822" w:rsidP="00603926">
      <w:r>
        <w:t>Si,</w:t>
      </w:r>
      <w:r>
        <w:rPr>
          <w:spacing w:val="25"/>
        </w:rPr>
        <w:t xml:space="preserve"> </w:t>
      </w:r>
      <w:r>
        <w:t>pendant</w:t>
      </w:r>
      <w:r>
        <w:rPr>
          <w:spacing w:val="23"/>
        </w:rPr>
        <w:t xml:space="preserve"> </w:t>
      </w:r>
      <w:r>
        <w:t>l‘étude du</w:t>
      </w:r>
      <w:r>
        <w:rPr>
          <w:spacing w:val="24"/>
        </w:rPr>
        <w:t xml:space="preserve"> </w:t>
      </w:r>
      <w:r>
        <w:t>dossier</w:t>
      </w:r>
      <w:r>
        <w:rPr>
          <w:spacing w:val="25"/>
        </w:rPr>
        <w:t xml:space="preserve"> </w:t>
      </w:r>
      <w:r>
        <w:t>par</w:t>
      </w:r>
      <w:r>
        <w:rPr>
          <w:spacing w:val="25"/>
        </w:rPr>
        <w:t xml:space="preserve"> </w:t>
      </w:r>
      <w:r>
        <w:t>les</w:t>
      </w:r>
      <w:r>
        <w:rPr>
          <w:spacing w:val="22"/>
        </w:rPr>
        <w:t xml:space="preserve"> </w:t>
      </w:r>
      <w:r>
        <w:t>concurrents,</w:t>
      </w:r>
      <w:r>
        <w:rPr>
          <w:spacing w:val="22"/>
        </w:rPr>
        <w:t xml:space="preserve"> </w:t>
      </w:r>
      <w:r>
        <w:t>la</w:t>
      </w:r>
      <w:r>
        <w:rPr>
          <w:spacing w:val="24"/>
        </w:rPr>
        <w:t xml:space="preserve"> </w:t>
      </w:r>
      <w:r>
        <w:t>date limite</w:t>
      </w:r>
      <w:r>
        <w:rPr>
          <w:spacing w:val="24"/>
        </w:rPr>
        <w:t xml:space="preserve"> </w:t>
      </w:r>
      <w:r>
        <w:t>ci-dessus</w:t>
      </w:r>
      <w:r>
        <w:rPr>
          <w:spacing w:val="24"/>
        </w:rPr>
        <w:t xml:space="preserve"> </w:t>
      </w:r>
      <w:r>
        <w:t>est</w:t>
      </w:r>
      <w:r>
        <w:rPr>
          <w:spacing w:val="23"/>
        </w:rPr>
        <w:t xml:space="preserve"> </w:t>
      </w:r>
      <w:r>
        <w:t>reportée,</w:t>
      </w:r>
      <w:r>
        <w:rPr>
          <w:spacing w:val="23"/>
        </w:rPr>
        <w:t xml:space="preserve"> </w:t>
      </w:r>
      <w:r>
        <w:t>la disposition précédente est applicable en fonction de cette nouvelle date.</w:t>
      </w:r>
    </w:p>
    <w:p w14:paraId="068470CE" w14:textId="77777777" w:rsidR="001F687C" w:rsidRDefault="001F687C" w:rsidP="00603926"/>
    <w:p w14:paraId="2AC99B78" w14:textId="1A7D8194" w:rsidR="00C2345E" w:rsidRDefault="00C2345E" w:rsidP="00C2345E">
      <w:pPr>
        <w:pStyle w:val="Titre3"/>
        <w:pBdr>
          <w:bottom w:val="single" w:sz="4" w:space="1" w:color="auto"/>
        </w:pBdr>
      </w:pPr>
      <w:r>
        <w:t>2.4 - Prestations</w:t>
      </w:r>
      <w:r w:rsidRPr="00C2345E">
        <w:t xml:space="preserve"> similaires</w:t>
      </w:r>
    </w:p>
    <w:p w14:paraId="7B08C699" w14:textId="77777777" w:rsidR="00C2345E" w:rsidRDefault="00C2345E" w:rsidP="00C2345E">
      <w:pPr>
        <w:pStyle w:val="Titre3"/>
      </w:pPr>
      <w:bookmarkStart w:id="6" w:name="_Toc164691393"/>
    </w:p>
    <w:bookmarkEnd w:id="6"/>
    <w:p w14:paraId="50FBF924" w14:textId="7778991B" w:rsidR="00C45016" w:rsidRDefault="00FE2822" w:rsidP="00603926">
      <w:r>
        <w:t>Les prestations pourront donner lieu à un nouveau marché pour la réalisation de prestations similaires dans les conditions définies à l’article R2122-7 du code de la commande publique. Les prestations similaires seront confiées et exécutées par le titulaire de ce présent marché dans les mêmes conditions que celles qui sont fixées dans ce</w:t>
      </w:r>
      <w:r>
        <w:rPr>
          <w:spacing w:val="-2"/>
        </w:rPr>
        <w:t xml:space="preserve"> </w:t>
      </w:r>
      <w:r>
        <w:t>marché. En</w:t>
      </w:r>
      <w:r>
        <w:rPr>
          <w:spacing w:val="-2"/>
        </w:rPr>
        <w:t xml:space="preserve"> </w:t>
      </w:r>
      <w:r>
        <w:t>outre, ce nouveau marché devra être conclu dans les trois ans à compter de la notification du présent marché.</w:t>
      </w:r>
    </w:p>
    <w:p w14:paraId="6D91C67F" w14:textId="5E8A472F" w:rsidR="00C45016" w:rsidRDefault="00C45016" w:rsidP="00603926"/>
    <w:p w14:paraId="5F7CBD03" w14:textId="2F223787" w:rsidR="004A2A2B" w:rsidRDefault="00FE2822" w:rsidP="00603926">
      <w:r>
        <w:t>Des marchés supplémentaires pourront être également conclus conformément à l’article R2194-2 du code de la commande publique.</w:t>
      </w:r>
    </w:p>
    <w:p w14:paraId="7D90DC2B" w14:textId="77777777" w:rsidR="00C2345E" w:rsidRDefault="00C2345E" w:rsidP="00603926"/>
    <w:p w14:paraId="62AE1CAB" w14:textId="34C4F477" w:rsidR="00C2345E" w:rsidRDefault="00C2345E" w:rsidP="00C2345E">
      <w:pPr>
        <w:pStyle w:val="Titre3"/>
        <w:pBdr>
          <w:bottom w:val="single" w:sz="4" w:space="1" w:color="auto"/>
        </w:pBdr>
      </w:pPr>
      <w:r w:rsidRPr="00C2345E">
        <w:t>2.5 - Visite des lieux</w:t>
      </w:r>
    </w:p>
    <w:p w14:paraId="42EFAEC0" w14:textId="77777777" w:rsidR="00C2345E" w:rsidRDefault="00C2345E" w:rsidP="00603926"/>
    <w:p w14:paraId="31AB208F" w14:textId="31F8443E" w:rsidR="00B168D3" w:rsidRDefault="00B168D3" w:rsidP="00B168D3">
      <w:pPr>
        <w:pStyle w:val="Corpsdetexte"/>
        <w:spacing w:before="1"/>
      </w:pPr>
      <w:r>
        <w:rPr>
          <w:b/>
          <w:bCs/>
        </w:rPr>
        <w:t>La</w:t>
      </w:r>
      <w:r w:rsidRPr="009A322B">
        <w:rPr>
          <w:b/>
          <w:bCs/>
        </w:rPr>
        <w:t xml:space="preserve"> visite </w:t>
      </w:r>
      <w:r>
        <w:rPr>
          <w:b/>
          <w:bCs/>
        </w:rPr>
        <w:t xml:space="preserve">des lieux </w:t>
      </w:r>
      <w:r w:rsidRPr="009A322B">
        <w:rPr>
          <w:b/>
          <w:bCs/>
        </w:rPr>
        <w:t>est obligatoire</w:t>
      </w:r>
      <w:r w:rsidRPr="00A722C5">
        <w:t>.</w:t>
      </w:r>
    </w:p>
    <w:p w14:paraId="460885C2" w14:textId="22B8A5FB" w:rsidR="00A722C5" w:rsidRPr="00A722C5" w:rsidRDefault="00A722C5" w:rsidP="00A722C5">
      <w:pPr>
        <w:pStyle w:val="Corpsdetexte"/>
        <w:spacing w:before="1"/>
      </w:pPr>
      <w:r w:rsidRPr="00A722C5">
        <w:t xml:space="preserve">Les candidats </w:t>
      </w:r>
      <w:r w:rsidR="007B0008" w:rsidRPr="007B0008">
        <w:t>doivent</w:t>
      </w:r>
      <w:r w:rsidRPr="00A722C5">
        <w:t xml:space="preserve"> effectuer </w:t>
      </w:r>
      <w:r w:rsidR="00B168D3">
        <w:t>la</w:t>
      </w:r>
      <w:r w:rsidRPr="00A722C5">
        <w:t xml:space="preserve"> visite des lieux d'exécution du marché dans les conditions suivantes : </w:t>
      </w:r>
    </w:p>
    <w:p w14:paraId="43840F0A" w14:textId="77777777" w:rsidR="00F76F19" w:rsidRDefault="00F76F19" w:rsidP="00A722C5">
      <w:pPr>
        <w:pStyle w:val="Corpsdetexte"/>
        <w:spacing w:before="1"/>
      </w:pPr>
    </w:p>
    <w:p w14:paraId="322C35E5" w14:textId="39718B77" w:rsidR="00A722C5" w:rsidRPr="00155F65" w:rsidRDefault="00A722C5" w:rsidP="00A722C5">
      <w:pPr>
        <w:pStyle w:val="Corpsdetexte"/>
        <w:spacing w:before="1"/>
      </w:pPr>
      <w:r w:rsidRPr="00155F65">
        <w:t>Sur Rendez-vous</w:t>
      </w:r>
      <w:r w:rsidR="00B168D3">
        <w:t>, l</w:t>
      </w:r>
      <w:r w:rsidR="00B168D3" w:rsidRPr="00A722C5">
        <w:t xml:space="preserve">es visites </w:t>
      </w:r>
      <w:r w:rsidR="00B168D3">
        <w:t>seront</w:t>
      </w:r>
      <w:r w:rsidR="00B168D3" w:rsidRPr="00A722C5">
        <w:t xml:space="preserve"> groupées</w:t>
      </w:r>
      <w:r w:rsidR="00B168D3" w:rsidRPr="00155F65">
        <w:t xml:space="preserve"> </w:t>
      </w:r>
      <w:r w:rsidR="00B168D3">
        <w:t>p</w:t>
      </w:r>
      <w:r w:rsidRPr="00155F65">
        <w:t xml:space="preserve">armi les </w:t>
      </w:r>
      <w:r w:rsidR="00B168D3">
        <w:t>2</w:t>
      </w:r>
      <w:r w:rsidRPr="00155F65">
        <w:t xml:space="preserve"> dates proposées : </w:t>
      </w:r>
    </w:p>
    <w:p w14:paraId="2A043769" w14:textId="2C6C7292" w:rsidR="009A322B" w:rsidRDefault="00E379AE" w:rsidP="009A322B">
      <w:pPr>
        <w:pStyle w:val="Corpsdetexte"/>
        <w:spacing w:before="1"/>
      </w:pPr>
      <w:r>
        <w:t>L</w:t>
      </w:r>
      <w:r w:rsidR="00B168D3">
        <w:t>undi 6 octobre de 13h à 17h</w:t>
      </w:r>
      <w:r w:rsidR="00A722C5" w:rsidRPr="00155F65">
        <w:t xml:space="preserve">, </w:t>
      </w:r>
      <w:r>
        <w:t xml:space="preserve">et </w:t>
      </w:r>
      <w:r w:rsidR="00B168D3">
        <w:t>mercredi 8 octobre</w:t>
      </w:r>
      <w:r w:rsidR="009A322B" w:rsidRPr="00155F65">
        <w:t xml:space="preserve"> de </w:t>
      </w:r>
      <w:r w:rsidR="00B168D3">
        <w:t>8</w:t>
      </w:r>
      <w:r w:rsidR="009A322B" w:rsidRPr="00155F65">
        <w:t>h00 à 1</w:t>
      </w:r>
      <w:r w:rsidR="00B168D3">
        <w:t>2</w:t>
      </w:r>
      <w:r w:rsidR="009A322B" w:rsidRPr="00155F65">
        <w:t xml:space="preserve">h00, </w:t>
      </w:r>
    </w:p>
    <w:p w14:paraId="2B1CEA33" w14:textId="77777777" w:rsidR="00A722C5" w:rsidRDefault="00A722C5" w:rsidP="00A722C5">
      <w:pPr>
        <w:pStyle w:val="Corpsdetexte"/>
        <w:spacing w:before="1"/>
      </w:pPr>
    </w:p>
    <w:p w14:paraId="5795B0B9" w14:textId="77777777" w:rsidR="00B168D3" w:rsidRPr="00F76F19" w:rsidRDefault="00B168D3" w:rsidP="00B168D3">
      <w:pPr>
        <w:tabs>
          <w:tab w:val="left" w:pos="392"/>
        </w:tabs>
        <w:adjustRightInd w:val="0"/>
        <w:ind w:right="111"/>
      </w:pPr>
      <w:r w:rsidRPr="00F76F19">
        <w:t>L’inscription est obligatoire.</w:t>
      </w:r>
      <w:r>
        <w:t xml:space="preserve"> </w:t>
      </w:r>
      <w:r w:rsidRPr="00F76F19">
        <w:t>Les personnes qui se présenteraient à la visite sans inscription préalable se verront refuser l’accès à la visite.</w:t>
      </w:r>
    </w:p>
    <w:p w14:paraId="6FA2ABC0" w14:textId="77777777" w:rsidR="00B168D3" w:rsidRDefault="00B168D3" w:rsidP="00B168D3">
      <w:pPr>
        <w:tabs>
          <w:tab w:val="left" w:pos="392"/>
        </w:tabs>
        <w:adjustRightInd w:val="0"/>
        <w:ind w:right="111"/>
        <w:jc w:val="left"/>
      </w:pPr>
      <w:r w:rsidRPr="00F76F19">
        <w:t>Les candidats devront s’inscrire par mail, au plus tard la veille de la visite avant</w:t>
      </w:r>
      <w:r>
        <w:t xml:space="preserve"> </w:t>
      </w:r>
      <w:r w:rsidRPr="00F76F19">
        <w:t>18h</w:t>
      </w:r>
      <w:r>
        <w:t>00</w:t>
      </w:r>
      <w:r w:rsidRPr="00F76F19">
        <w:t xml:space="preserve"> : </w:t>
      </w:r>
    </w:p>
    <w:p w14:paraId="7BB242C5" w14:textId="6D40BED0" w:rsidR="00DE6895" w:rsidRDefault="006D625E" w:rsidP="00B168D3">
      <w:pPr>
        <w:tabs>
          <w:tab w:val="left" w:pos="392"/>
        </w:tabs>
        <w:adjustRightInd w:val="0"/>
        <w:ind w:right="111"/>
      </w:pPr>
      <w:hyperlink r:id="rId9" w:history="1">
        <w:r w:rsidR="00DE6895" w:rsidRPr="003C54DF">
          <w:rPr>
            <w:rStyle w:val="Lienhypertexte"/>
          </w:rPr>
          <w:t>jeremie.naulet@assurance-maladie.fr</w:t>
        </w:r>
      </w:hyperlink>
    </w:p>
    <w:p w14:paraId="560947FD" w14:textId="7A2E8A60" w:rsidR="00B168D3" w:rsidRPr="00F76F19" w:rsidRDefault="00B168D3" w:rsidP="00B168D3">
      <w:pPr>
        <w:tabs>
          <w:tab w:val="left" w:pos="392"/>
        </w:tabs>
        <w:adjustRightInd w:val="0"/>
        <w:ind w:right="111"/>
      </w:pPr>
      <w:r w:rsidRPr="00F76F19">
        <w:t>en mettant en copie</w:t>
      </w:r>
      <w:r>
        <w:t> :</w:t>
      </w:r>
      <w:r w:rsidR="00D1610D">
        <w:t xml:space="preserve"> </w:t>
      </w:r>
      <w:hyperlink r:id="rId10" w:history="1">
        <w:r w:rsidR="006D625E">
          <w:rPr>
            <w:rStyle w:val="Lienhypertexte"/>
          </w:rPr>
          <w:t>valerie</w:t>
        </w:r>
        <w:bookmarkStart w:id="7" w:name="_GoBack"/>
        <w:bookmarkEnd w:id="7"/>
        <w:r w:rsidR="00D1610D" w:rsidRPr="00CD3E8F">
          <w:rPr>
            <w:rStyle w:val="Lienhypertexte"/>
          </w:rPr>
          <w:t>.davan@assurance-maladie.fr</w:t>
        </w:r>
      </w:hyperlink>
      <w:r w:rsidRPr="00F76F19">
        <w:t xml:space="preserve"> </w:t>
      </w:r>
    </w:p>
    <w:p w14:paraId="0FF149AD" w14:textId="77777777" w:rsidR="00B168D3" w:rsidRDefault="00B168D3" w:rsidP="00A722C5">
      <w:pPr>
        <w:pStyle w:val="Corpsdetexte"/>
        <w:spacing w:before="1"/>
      </w:pPr>
    </w:p>
    <w:p w14:paraId="635820BB" w14:textId="77777777" w:rsidR="00183B94" w:rsidRPr="00F76F19" w:rsidRDefault="00183B94" w:rsidP="00183B94">
      <w:pPr>
        <w:tabs>
          <w:tab w:val="left" w:pos="392"/>
        </w:tabs>
        <w:adjustRightInd w:val="0"/>
        <w:ind w:right="111"/>
      </w:pPr>
      <w:r w:rsidRPr="00F76F19">
        <w:t xml:space="preserve">Le mail devra préciser le nom de la personne réalisant cette formalité, et si le candidat participe à la visite de l’ensemble des lots ou de certains lots uniquement. Dans ce dernier cas, il devra indiquer les lots de manière exhaustive. </w:t>
      </w:r>
    </w:p>
    <w:p w14:paraId="5AC3517D" w14:textId="77777777" w:rsidR="00B168D3" w:rsidRPr="00A722C5" w:rsidRDefault="00B168D3" w:rsidP="00A722C5">
      <w:pPr>
        <w:pStyle w:val="Corpsdetexte"/>
        <w:spacing w:before="1"/>
      </w:pPr>
    </w:p>
    <w:p w14:paraId="2119F04A" w14:textId="1D8C52B9" w:rsidR="004A2A2B" w:rsidRPr="00155F65" w:rsidRDefault="00183B94" w:rsidP="00A722C5">
      <w:pPr>
        <w:pStyle w:val="Corpsdetexte"/>
        <w:spacing w:before="1"/>
      </w:pPr>
      <w:r w:rsidRPr="00155F65">
        <w:t xml:space="preserve">Pour respecter l’égalité entre les candidats, </w:t>
      </w:r>
      <w:r>
        <w:t>l</w:t>
      </w:r>
      <w:r w:rsidR="00A722C5" w:rsidRPr="00A722C5">
        <w:t xml:space="preserve">e niveau d’information communiqué sera le même pour tous les candidats. </w:t>
      </w:r>
      <w:r>
        <w:t xml:space="preserve">Ainsi, toutes les </w:t>
      </w:r>
      <w:r w:rsidR="004A2A2B" w:rsidRPr="00155F65">
        <w:t>question</w:t>
      </w:r>
      <w:r>
        <w:t xml:space="preserve">s </w:t>
      </w:r>
      <w:r w:rsidR="004A2A2B" w:rsidRPr="00155F65">
        <w:t>posée</w:t>
      </w:r>
      <w:r>
        <w:t xml:space="preserve">s par les candidats </w:t>
      </w:r>
      <w:r w:rsidR="004A2A2B" w:rsidRPr="00155F65">
        <w:t>durant la visite</w:t>
      </w:r>
      <w:r>
        <w:t>, et les réponses apportées par la maitrise d’ouvrage et/ou la maitrise d’œuvre seront actées par un compte rendu joint sur la plateforme du marché.</w:t>
      </w:r>
    </w:p>
    <w:p w14:paraId="7153B37A" w14:textId="77777777" w:rsidR="00603926" w:rsidRDefault="00603926" w:rsidP="00A722C5">
      <w:pPr>
        <w:pStyle w:val="Corpsdetexte"/>
        <w:spacing w:before="1"/>
        <w:rPr>
          <w:highlight w:val="green"/>
        </w:rPr>
      </w:pPr>
    </w:p>
    <w:p w14:paraId="61516358" w14:textId="45843F7D" w:rsidR="00A722C5" w:rsidRPr="00A722C5" w:rsidRDefault="00A722C5" w:rsidP="00A722C5">
      <w:pPr>
        <w:pStyle w:val="Corpsdetexte"/>
        <w:spacing w:before="1"/>
        <w:rPr>
          <w:b/>
        </w:rPr>
      </w:pPr>
      <w:r w:rsidRPr="007B0008">
        <w:t xml:space="preserve">À l’issue de </w:t>
      </w:r>
      <w:r w:rsidR="00183B94">
        <w:t>la</w:t>
      </w:r>
      <w:r w:rsidRPr="007B0008">
        <w:t xml:space="preserve"> visite une attestation sera délivrée aux candidats. Cette attestation devra être jointe à l’offre.</w:t>
      </w:r>
    </w:p>
    <w:p w14:paraId="6473F4D7" w14:textId="77777777" w:rsidR="00603926" w:rsidRDefault="00603926" w:rsidP="00603926">
      <w:pPr>
        <w:pStyle w:val="En-tte"/>
        <w:tabs>
          <w:tab w:val="clear" w:pos="9072"/>
        </w:tabs>
        <w:rPr>
          <w:b/>
          <w:u w:val="single"/>
        </w:rPr>
      </w:pPr>
    </w:p>
    <w:p w14:paraId="251C93E5" w14:textId="77777777" w:rsidR="00C2345E" w:rsidRDefault="00C2345E" w:rsidP="00603926">
      <w:pPr>
        <w:pStyle w:val="En-tte"/>
        <w:tabs>
          <w:tab w:val="clear" w:pos="9072"/>
        </w:tabs>
        <w:rPr>
          <w:b/>
          <w:u w:val="single"/>
        </w:rPr>
      </w:pPr>
    </w:p>
    <w:p w14:paraId="4F84B8DE" w14:textId="77777777" w:rsidR="00603926" w:rsidRPr="00AD2ACA" w:rsidRDefault="00603926" w:rsidP="00AD2ACA">
      <w:pPr>
        <w:pBdr>
          <w:top w:val="single" w:sz="12" w:space="1" w:color="0000FF"/>
          <w:left w:val="single" w:sz="12" w:space="4" w:color="0000FF"/>
          <w:bottom w:val="single" w:sz="12" w:space="1" w:color="0000FF"/>
          <w:right w:val="single" w:sz="12" w:space="4" w:color="0000FF"/>
        </w:pBdr>
        <w:shd w:val="clear" w:color="auto" w:fill="6699FF"/>
        <w:jc w:val="center"/>
        <w:rPr>
          <w:b/>
        </w:rPr>
      </w:pPr>
      <w:bookmarkStart w:id="8" w:name="_Toc511900544"/>
      <w:bookmarkStart w:id="9" w:name="_Hlk509334548"/>
      <w:r w:rsidRPr="00AD2ACA">
        <w:rPr>
          <w:b/>
        </w:rPr>
        <w:t>ARTICLE 3 – SOLUTION DE BASE/VARIANTES/PSE</w:t>
      </w:r>
      <w:bookmarkEnd w:id="8"/>
      <w:r w:rsidRPr="00AD2ACA">
        <w:rPr>
          <w:b/>
        </w:rPr>
        <w:t xml:space="preserve"> </w:t>
      </w:r>
    </w:p>
    <w:bookmarkEnd w:id="9"/>
    <w:p w14:paraId="6439A932" w14:textId="77777777" w:rsidR="00A722C5" w:rsidRDefault="00A722C5">
      <w:pPr>
        <w:pStyle w:val="Corpsdetexte"/>
        <w:spacing w:before="1"/>
      </w:pPr>
    </w:p>
    <w:p w14:paraId="5BC3E763" w14:textId="7BF310A2" w:rsidR="00C45016" w:rsidRDefault="00C2345E" w:rsidP="00C2345E">
      <w:pPr>
        <w:pStyle w:val="Titre3"/>
        <w:pBdr>
          <w:bottom w:val="single" w:sz="4" w:space="1" w:color="auto"/>
        </w:pBdr>
      </w:pPr>
      <w:bookmarkStart w:id="10" w:name="_Toc164691397"/>
      <w:r>
        <w:t xml:space="preserve">3.1 </w:t>
      </w:r>
      <w:r w:rsidR="00FE2822">
        <w:t>-</w:t>
      </w:r>
      <w:r w:rsidR="00FE2822" w:rsidRPr="00C2345E">
        <w:t xml:space="preserve"> </w:t>
      </w:r>
      <w:r w:rsidR="00FE2822">
        <w:t>Variantes</w:t>
      </w:r>
      <w:bookmarkEnd w:id="10"/>
    </w:p>
    <w:p w14:paraId="05909736" w14:textId="35FB74F7" w:rsidR="00C45016" w:rsidRDefault="00C45016">
      <w:pPr>
        <w:pStyle w:val="Corpsdetexte"/>
        <w:spacing w:before="1"/>
        <w:rPr>
          <w:b/>
        </w:rPr>
      </w:pPr>
    </w:p>
    <w:p w14:paraId="7BB7E29C" w14:textId="35036802" w:rsidR="004367EE" w:rsidRDefault="004367EE">
      <w:pPr>
        <w:pStyle w:val="Corpsdetexte"/>
        <w:spacing w:before="2"/>
      </w:pPr>
      <w:r w:rsidRPr="007B0008">
        <w:t>Les variantes sont autorisées comme le permet l’article 2151-8 du code de la commande publique conformément au 2° de l’article précité pour une procédure adaptée dans la mesure où :</w:t>
      </w:r>
    </w:p>
    <w:p w14:paraId="5EB9DAEF" w14:textId="77777777" w:rsidR="007B0008" w:rsidRPr="007B0008" w:rsidRDefault="007B0008">
      <w:pPr>
        <w:pStyle w:val="Corpsdetexte"/>
        <w:spacing w:before="2"/>
      </w:pPr>
    </w:p>
    <w:p w14:paraId="7587E4D4" w14:textId="1CC362AB" w:rsidR="004367EE" w:rsidRPr="007B0008" w:rsidRDefault="004367EE">
      <w:pPr>
        <w:pStyle w:val="Corpsdetexte"/>
        <w:spacing w:before="2"/>
      </w:pPr>
      <w:r w:rsidRPr="007B0008">
        <w:t>1/ elles proposent une solution satisfaisant à l’obligation de résultat recherché sans baisse du niveau des prestations</w:t>
      </w:r>
      <w:r w:rsidR="00A748DA" w:rsidRPr="007B0008">
        <w:t>.</w:t>
      </w:r>
    </w:p>
    <w:p w14:paraId="532AF781" w14:textId="77777777" w:rsidR="004367EE" w:rsidRPr="007B0008" w:rsidRDefault="004367EE">
      <w:pPr>
        <w:pStyle w:val="Corpsdetexte"/>
        <w:spacing w:before="2"/>
      </w:pPr>
    </w:p>
    <w:p w14:paraId="0A5634FB" w14:textId="353FF9C8" w:rsidR="004367EE" w:rsidRPr="007B0008" w:rsidRDefault="004367EE" w:rsidP="00C60D10">
      <w:pPr>
        <w:pStyle w:val="Sansinterligne"/>
      </w:pPr>
      <w:r w:rsidRPr="007B0008">
        <w:t>2/ elles sont dûment étayées techniquement et financièrement de manière à permettre de les comparer valablement à la solution de base.</w:t>
      </w:r>
    </w:p>
    <w:p w14:paraId="1AD91B9E" w14:textId="77777777" w:rsidR="00A748DA" w:rsidRPr="007B0008" w:rsidRDefault="00A748DA">
      <w:pPr>
        <w:pStyle w:val="Corpsdetexte"/>
        <w:spacing w:before="2"/>
      </w:pPr>
    </w:p>
    <w:p w14:paraId="64884251" w14:textId="0ABB9925" w:rsidR="00A748DA" w:rsidRPr="007B0008" w:rsidRDefault="00A748DA">
      <w:pPr>
        <w:pStyle w:val="Corpsdetexte"/>
        <w:spacing w:before="2"/>
      </w:pPr>
      <w:r w:rsidRPr="007B0008">
        <w:t>3/ elles doivent être sans incidence sur les autres lots</w:t>
      </w:r>
    </w:p>
    <w:p w14:paraId="3B1C4658" w14:textId="77777777" w:rsidR="00A748DA" w:rsidRPr="007B0008" w:rsidRDefault="00A748DA">
      <w:pPr>
        <w:pStyle w:val="Corpsdetexte"/>
        <w:spacing w:before="2"/>
      </w:pPr>
    </w:p>
    <w:p w14:paraId="53737666" w14:textId="3AF708FE" w:rsidR="00A748DA" w:rsidRPr="001975F5" w:rsidRDefault="00A748DA">
      <w:pPr>
        <w:pStyle w:val="Corpsdetexte"/>
        <w:spacing w:before="2"/>
      </w:pPr>
      <w:r w:rsidRPr="001975F5">
        <w:lastRenderedPageBreak/>
        <w:t>Les candidats remettent un dossier conforme à la solution technique de base décrite au CCTP et chiffre</w:t>
      </w:r>
      <w:r w:rsidR="001975F5" w:rsidRPr="001975F5">
        <w:t>nt</w:t>
      </w:r>
      <w:r w:rsidRPr="001975F5">
        <w:t xml:space="preserve"> les variantes</w:t>
      </w:r>
      <w:r w:rsidR="001975F5" w:rsidRPr="001975F5">
        <w:t xml:space="preserve">, avec </w:t>
      </w:r>
      <w:r w:rsidRPr="001975F5">
        <w:t>une décomposition du prix global et forfaitaire spécifique.</w:t>
      </w:r>
    </w:p>
    <w:p w14:paraId="4D43874C" w14:textId="700528BA" w:rsidR="007B0008" w:rsidRDefault="007B0008">
      <w:pPr>
        <w:pStyle w:val="Corpsdetexte"/>
        <w:spacing w:before="2"/>
        <w:rPr>
          <w:color w:val="FF0000"/>
        </w:rPr>
      </w:pPr>
    </w:p>
    <w:p w14:paraId="7A5EF3D3" w14:textId="77777777" w:rsidR="007B0008" w:rsidRDefault="007B0008" w:rsidP="007B0008">
      <w:r>
        <w:t>L’autorisation de la variante n’implique pas l’obligation pour l’opérateur économique de remettre une offre de prix en variante. Ainsi sera recevable une offre de base remise par un opérateur sans aucune variante.</w:t>
      </w:r>
    </w:p>
    <w:p w14:paraId="47F57E2E" w14:textId="77777777" w:rsidR="00C45016" w:rsidRPr="007057BA" w:rsidRDefault="00C45016">
      <w:pPr>
        <w:pStyle w:val="Corpsdetexte"/>
        <w:rPr>
          <w:strike/>
        </w:rPr>
      </w:pPr>
    </w:p>
    <w:p w14:paraId="2FF692CA" w14:textId="5CB643C7" w:rsidR="00C45016" w:rsidRDefault="00C2345E" w:rsidP="00C2345E">
      <w:pPr>
        <w:pStyle w:val="Titre3"/>
        <w:pBdr>
          <w:bottom w:val="single" w:sz="4" w:space="1" w:color="auto"/>
        </w:pBdr>
      </w:pPr>
      <w:bookmarkStart w:id="11" w:name="_Toc164691400"/>
      <w:r>
        <w:t xml:space="preserve">3.2 </w:t>
      </w:r>
      <w:r w:rsidR="00FE2822">
        <w:t>-</w:t>
      </w:r>
      <w:r w:rsidR="00FE2822" w:rsidRPr="00C2345E">
        <w:t xml:space="preserve"> </w:t>
      </w:r>
      <w:r w:rsidR="00FE2822">
        <w:t>Prestations</w:t>
      </w:r>
      <w:r w:rsidR="00FE2822" w:rsidRPr="00C2345E">
        <w:t xml:space="preserve"> </w:t>
      </w:r>
      <w:r w:rsidR="00DE6895">
        <w:t>S</w:t>
      </w:r>
      <w:r w:rsidR="00FE2822">
        <w:t>upplémentaires</w:t>
      </w:r>
      <w:bookmarkEnd w:id="11"/>
      <w:r w:rsidR="00DE6895">
        <w:t xml:space="preserve"> Eventuelles (PSE)</w:t>
      </w:r>
    </w:p>
    <w:p w14:paraId="216A0E53" w14:textId="77777777" w:rsidR="00C45016" w:rsidRPr="00C2345E" w:rsidRDefault="00C45016" w:rsidP="00C2345E"/>
    <w:p w14:paraId="461D0CDA" w14:textId="2DF58073" w:rsidR="001975F5" w:rsidRPr="001975F5" w:rsidRDefault="001975F5" w:rsidP="00C2345E">
      <w:r w:rsidRPr="001975F5">
        <w:t>Les prestations supplémentaires que les candidats doivent</w:t>
      </w:r>
      <w:r w:rsidR="00FE2822" w:rsidRPr="001975F5">
        <w:t xml:space="preserve"> en complément de l’offre de base</w:t>
      </w:r>
      <w:r w:rsidRPr="001975F5">
        <w:t xml:space="preserve"> sont décrites dans les CCTP des lots concernés.</w:t>
      </w:r>
    </w:p>
    <w:p w14:paraId="768D1A70" w14:textId="77777777" w:rsidR="001975F5" w:rsidRPr="001975F5" w:rsidRDefault="001975F5" w:rsidP="00C2345E"/>
    <w:p w14:paraId="15CCFB4C" w14:textId="66B09C9E" w:rsidR="00C45016" w:rsidRPr="001975F5" w:rsidRDefault="001975F5" w:rsidP="00C2345E">
      <w:r w:rsidRPr="001975F5">
        <w:t>Les offres seront évaluées</w:t>
      </w:r>
      <w:r w:rsidR="00FE2822" w:rsidRPr="001975F5">
        <w:t xml:space="preserve"> en tenant compte de l’offre de base et des prestations supplémentaires réunies. L’absence de présentation de ces prestations dans l’offre d’un candidat rendra son offre irrégulière car incomplète et aboutira à son rejet.</w:t>
      </w:r>
    </w:p>
    <w:p w14:paraId="73D14795" w14:textId="77777777" w:rsidR="00C45016" w:rsidRPr="001975F5" w:rsidRDefault="00C45016" w:rsidP="00C2345E"/>
    <w:p w14:paraId="2622CDD4" w14:textId="4B81BB01" w:rsidR="00C45016" w:rsidRDefault="00FE2822" w:rsidP="00C2345E">
      <w:r w:rsidRPr="001975F5">
        <w:t>Le pouvoir adjudicateur se réserve d’accepter ou refuser une ou plusieurs de ces prestations supplémentaires éventuelles lors de l’attribution du marché.</w:t>
      </w:r>
    </w:p>
    <w:p w14:paraId="1853DF47" w14:textId="77777777" w:rsidR="00AD2ACA" w:rsidRDefault="00AD2ACA" w:rsidP="00AD2ACA">
      <w:pPr>
        <w:tabs>
          <w:tab w:val="right" w:leader="dot" w:pos="9071"/>
        </w:tabs>
        <w:rPr>
          <w:sz w:val="24"/>
        </w:rPr>
      </w:pPr>
    </w:p>
    <w:p w14:paraId="6141B457" w14:textId="77777777" w:rsidR="00C2345E" w:rsidRPr="003676A8" w:rsidRDefault="00C2345E" w:rsidP="00AD2ACA">
      <w:pPr>
        <w:tabs>
          <w:tab w:val="right" w:leader="dot" w:pos="9071"/>
        </w:tabs>
        <w:rPr>
          <w:sz w:val="24"/>
        </w:rPr>
      </w:pPr>
    </w:p>
    <w:p w14:paraId="64A95D30" w14:textId="77777777" w:rsidR="00AD2ACA" w:rsidRPr="003676A8" w:rsidRDefault="00AD2ACA" w:rsidP="00AD2ACA">
      <w:pPr>
        <w:pBdr>
          <w:top w:val="single" w:sz="12" w:space="1" w:color="0000FF"/>
          <w:left w:val="single" w:sz="12" w:space="4" w:color="0000FF"/>
          <w:bottom w:val="single" w:sz="12" w:space="1" w:color="0000FF"/>
          <w:right w:val="single" w:sz="12" w:space="4" w:color="0000FF"/>
        </w:pBdr>
        <w:shd w:val="clear" w:color="auto" w:fill="6699FF"/>
        <w:jc w:val="center"/>
        <w:outlineLvl w:val="0"/>
        <w:rPr>
          <w:b/>
          <w:bCs/>
          <w:sz w:val="24"/>
          <w:szCs w:val="24"/>
        </w:rPr>
      </w:pPr>
      <w:bookmarkStart w:id="12" w:name="_Toc511900545"/>
      <w:r w:rsidRPr="003676A8">
        <w:rPr>
          <w:b/>
          <w:bCs/>
          <w:sz w:val="24"/>
          <w:szCs w:val="24"/>
        </w:rPr>
        <w:t>A</w:t>
      </w:r>
      <w:r>
        <w:rPr>
          <w:b/>
          <w:bCs/>
          <w:sz w:val="24"/>
          <w:szCs w:val="24"/>
        </w:rPr>
        <w:t>RTICLE</w:t>
      </w:r>
      <w:r w:rsidRPr="003676A8">
        <w:rPr>
          <w:b/>
          <w:bCs/>
          <w:sz w:val="24"/>
          <w:szCs w:val="24"/>
        </w:rPr>
        <w:t xml:space="preserve"> 4 – C</w:t>
      </w:r>
      <w:r>
        <w:rPr>
          <w:b/>
          <w:bCs/>
          <w:sz w:val="24"/>
          <w:szCs w:val="24"/>
        </w:rPr>
        <w:t>LAUSES SOCIALES</w:t>
      </w:r>
      <w:bookmarkEnd w:id="12"/>
      <w:r w:rsidRPr="003676A8">
        <w:rPr>
          <w:b/>
          <w:bCs/>
          <w:sz w:val="24"/>
          <w:szCs w:val="24"/>
        </w:rPr>
        <w:t xml:space="preserve"> </w:t>
      </w:r>
    </w:p>
    <w:p w14:paraId="67A0C49F" w14:textId="37870A4D" w:rsidR="00C45016" w:rsidRDefault="00C45016" w:rsidP="00AD2ACA">
      <w:pPr>
        <w:pStyle w:val="Corpsdetexte"/>
        <w:spacing w:before="72"/>
        <w:rPr>
          <w:b/>
          <w:i/>
          <w:sz w:val="20"/>
        </w:rPr>
      </w:pPr>
    </w:p>
    <w:p w14:paraId="18041D44" w14:textId="2CD3113B" w:rsidR="00C45016" w:rsidRDefault="00846378">
      <w:pPr>
        <w:pStyle w:val="Corpsdetexte"/>
        <w:ind w:left="238" w:right="264"/>
      </w:pPr>
      <w:r>
        <w:t xml:space="preserve">Etant donné la nature des travaux, et ses spécificités techniques de travaux électriques en site occupé, </w:t>
      </w:r>
      <w:r w:rsidR="00FE2822">
        <w:t xml:space="preserve">le maitre d’ouvrage a décidé de </w:t>
      </w:r>
      <w:r>
        <w:t xml:space="preserve">ne pas </w:t>
      </w:r>
      <w:r w:rsidR="00FE2822">
        <w:t xml:space="preserve">faire application des dispositions de l'article L 2112-2 du code de la commande publique </w:t>
      </w:r>
      <w:r>
        <w:t xml:space="preserve">relatif à la </w:t>
      </w:r>
      <w:r w:rsidR="00FE2822">
        <w:t>clause d'insertion par l'activité économique.</w:t>
      </w:r>
    </w:p>
    <w:p w14:paraId="5A997DCB" w14:textId="77777777" w:rsidR="00C2345E" w:rsidRDefault="00C2345E">
      <w:pPr>
        <w:pStyle w:val="Corpsdetexte"/>
        <w:spacing w:before="46"/>
        <w:rPr>
          <w:sz w:val="20"/>
        </w:rPr>
      </w:pPr>
    </w:p>
    <w:p w14:paraId="03B0E697" w14:textId="14A6B5CF" w:rsidR="00C45016" w:rsidRDefault="00896B54">
      <w:pPr>
        <w:pStyle w:val="Corpsdetexte"/>
        <w:spacing w:before="46"/>
        <w:rPr>
          <w:sz w:val="20"/>
        </w:rPr>
      </w:pPr>
      <w:r>
        <w:rPr>
          <w:noProof/>
          <w:lang w:eastAsia="fr-FR"/>
        </w:rPr>
        <mc:AlternateContent>
          <mc:Choice Requires="wpg">
            <w:drawing>
              <wp:anchor distT="0" distB="0" distL="0" distR="0" simplePos="0" relativeHeight="487606784" behindDoc="1" locked="0" layoutInCell="1" allowOverlap="1" wp14:anchorId="5163F0DD" wp14:editId="79C75C31">
                <wp:simplePos x="0" y="0"/>
                <wp:positionH relativeFrom="margin">
                  <wp:align>center</wp:align>
                </wp:positionH>
                <wp:positionV relativeFrom="paragraph">
                  <wp:posOffset>175891</wp:posOffset>
                </wp:positionV>
                <wp:extent cx="5934710" cy="236220"/>
                <wp:effectExtent l="0" t="0" r="889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710" cy="236220"/>
                          <a:chOff x="0" y="0"/>
                          <a:chExt cx="5934710" cy="236224"/>
                        </a:xfrm>
                      </wpg:grpSpPr>
                      <wps:wsp>
                        <wps:cNvPr id="101" name="Graphic 101"/>
                        <wps:cNvSpPr/>
                        <wps:spPr>
                          <a:xfrm>
                            <a:off x="0" y="4"/>
                            <a:ext cx="5934710" cy="236220"/>
                          </a:xfrm>
                          <a:custGeom>
                            <a:avLst/>
                            <a:gdLst/>
                            <a:ahLst/>
                            <a:cxnLst/>
                            <a:rect l="l" t="t" r="r" b="b"/>
                            <a:pathLst>
                              <a:path w="5934710" h="236220">
                                <a:moveTo>
                                  <a:pt x="5934456" y="0"/>
                                </a:moveTo>
                                <a:lnTo>
                                  <a:pt x="5916168" y="0"/>
                                </a:lnTo>
                                <a:lnTo>
                                  <a:pt x="5916168" y="18288"/>
                                </a:lnTo>
                                <a:lnTo>
                                  <a:pt x="5916168" y="217932"/>
                                </a:lnTo>
                                <a:lnTo>
                                  <a:pt x="18288" y="217932"/>
                                </a:lnTo>
                                <a:lnTo>
                                  <a:pt x="18288" y="18288"/>
                                </a:lnTo>
                                <a:lnTo>
                                  <a:pt x="0" y="18288"/>
                                </a:lnTo>
                                <a:lnTo>
                                  <a:pt x="0" y="217932"/>
                                </a:lnTo>
                                <a:lnTo>
                                  <a:pt x="0" y="236220"/>
                                </a:lnTo>
                                <a:lnTo>
                                  <a:pt x="18288" y="236220"/>
                                </a:lnTo>
                                <a:lnTo>
                                  <a:pt x="5916168" y="236220"/>
                                </a:lnTo>
                                <a:lnTo>
                                  <a:pt x="5934456" y="236220"/>
                                </a:lnTo>
                                <a:lnTo>
                                  <a:pt x="5934456" y="217932"/>
                                </a:lnTo>
                                <a:lnTo>
                                  <a:pt x="5934456" y="18288"/>
                                </a:lnTo>
                                <a:lnTo>
                                  <a:pt x="5934456" y="0"/>
                                </a:lnTo>
                                <a:close/>
                              </a:path>
                            </a:pathLst>
                          </a:custGeom>
                          <a:solidFill>
                            <a:srgbClr val="0000FF"/>
                          </a:solidFill>
                        </wps:spPr>
                        <wps:bodyPr wrap="square" lIns="0" tIns="0" rIns="0" bIns="0" rtlCol="0">
                          <a:prstTxWarp prst="textNoShape">
                            <a:avLst/>
                          </a:prstTxWarp>
                          <a:noAutofit/>
                        </wps:bodyPr>
                      </wps:wsp>
                      <wps:wsp>
                        <wps:cNvPr id="102" name="Textbox 102"/>
                        <wps:cNvSpPr txBox="1"/>
                        <wps:spPr>
                          <a:xfrm>
                            <a:off x="8890" y="0"/>
                            <a:ext cx="5897880" cy="218440"/>
                          </a:xfrm>
                          <a:prstGeom prst="rect">
                            <a:avLst/>
                          </a:prstGeom>
                        </wps:spPr>
                        <wps:txbx>
                          <w:txbxContent>
                            <w:p w14:paraId="016091D5" w14:textId="77777777" w:rsidR="00D1610D" w:rsidRPr="00476949" w:rsidRDefault="00D1610D">
                              <w:pPr>
                                <w:spacing w:before="48"/>
                                <w:ind w:right="1"/>
                                <w:jc w:val="center"/>
                                <w:rPr>
                                  <w:b/>
                                  <w:sz w:val="24"/>
                                  <w:szCs w:val="24"/>
                                </w:rPr>
                              </w:pPr>
                              <w:r w:rsidRPr="00476949">
                                <w:rPr>
                                  <w:b/>
                                  <w:sz w:val="24"/>
                                  <w:szCs w:val="24"/>
                                </w:rPr>
                                <w:t>ARTICLE</w:t>
                              </w:r>
                              <w:r w:rsidRPr="00476949">
                                <w:rPr>
                                  <w:b/>
                                  <w:spacing w:val="-8"/>
                                  <w:sz w:val="24"/>
                                  <w:szCs w:val="24"/>
                                </w:rPr>
                                <w:t xml:space="preserve"> </w:t>
                              </w:r>
                              <w:r w:rsidRPr="00476949">
                                <w:rPr>
                                  <w:b/>
                                  <w:sz w:val="24"/>
                                  <w:szCs w:val="24"/>
                                </w:rPr>
                                <w:t>5</w:t>
                              </w:r>
                              <w:r w:rsidRPr="00476949">
                                <w:rPr>
                                  <w:b/>
                                  <w:spacing w:val="-9"/>
                                  <w:sz w:val="24"/>
                                  <w:szCs w:val="24"/>
                                </w:rPr>
                                <w:t xml:space="preserve"> </w:t>
                              </w:r>
                              <w:r w:rsidRPr="00476949">
                                <w:rPr>
                                  <w:b/>
                                  <w:sz w:val="24"/>
                                  <w:szCs w:val="24"/>
                                </w:rPr>
                                <w:t>–</w:t>
                              </w:r>
                              <w:r w:rsidRPr="00476949">
                                <w:rPr>
                                  <w:b/>
                                  <w:spacing w:val="-7"/>
                                  <w:sz w:val="24"/>
                                  <w:szCs w:val="24"/>
                                </w:rPr>
                                <w:t xml:space="preserve"> </w:t>
                              </w:r>
                              <w:r w:rsidRPr="00476949">
                                <w:rPr>
                                  <w:b/>
                                  <w:sz w:val="24"/>
                                  <w:szCs w:val="24"/>
                                </w:rPr>
                                <w:t>CLAUSES</w:t>
                              </w:r>
                              <w:r w:rsidRPr="00476949">
                                <w:rPr>
                                  <w:b/>
                                  <w:spacing w:val="-7"/>
                                  <w:sz w:val="24"/>
                                  <w:szCs w:val="24"/>
                                </w:rPr>
                                <w:t xml:space="preserve"> </w:t>
                              </w:r>
                              <w:r w:rsidRPr="00476949">
                                <w:rPr>
                                  <w:b/>
                                  <w:spacing w:val="-2"/>
                                  <w:sz w:val="24"/>
                                  <w:szCs w:val="24"/>
                                </w:rPr>
                                <w:t>ENVIRONNEMENTALES</w:t>
                              </w:r>
                            </w:p>
                          </w:txbxContent>
                        </wps:txbx>
                        <wps:bodyPr wrap="square" lIns="0" tIns="0" rIns="0" bIns="0" rtlCol="0">
                          <a:noAutofit/>
                        </wps:bodyPr>
                      </wps:wsp>
                    </wpg:wgp>
                  </a:graphicData>
                </a:graphic>
              </wp:anchor>
            </w:drawing>
          </mc:Choice>
          <mc:Fallback>
            <w:pict>
              <v:group w14:anchorId="5163F0DD" id="Group 100" o:spid="_x0000_s1030" style="position:absolute;left:0;text-align:left;margin-left:0;margin-top:13.85pt;width:467.3pt;height:18.6pt;z-index:-15709696;mso-wrap-distance-left:0;mso-wrap-distance-right:0;mso-position-horizontal:center;mso-position-horizontal-relative:margin" coordsize="59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">
                <v:shape id="Graphic 101" o:spid="_x0000_s1031" style="position:absolute;width:59347;height:2362;visibility:visible;mso-wrap-style:square;v-text-anchor:top" coordsize="593471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" path="m5934456,r-18288,l5916168,18288r,199644l18288,217932r,-199644l,18288,,217932r,18288l18288,236220r5897880,l5934456,236220r,-18288l5934456,18288r,-18288xe" fillcolor="blue" stroked="f">
                  <v:path arrowok="t"/>
                </v:shape>
                <v:shapetype id="_x0000_t202" coordsize="21600,21600" o:spt="202" path="m,l,21600r21600,l21600,xe">
                  <v:stroke joinstyle="miter"/>
                  <v:path gradientshapeok="t" o:connecttype="rect"/>
                </v:shapetype>
                <v:shape id="Textbox 102" o:spid="_x0000_s1032" type="#_x0000_t202" style="position:absolute;left:88;width:58979;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016091D5" w14:textId="77777777" w:rsidR="00D1610D" w:rsidRPr="00476949" w:rsidRDefault="00D1610D">
                        <w:pPr>
                          <w:spacing w:before="48"/>
                          <w:ind w:right="1"/>
                          <w:jc w:val="center"/>
                          <w:rPr>
                            <w:b/>
                            <w:sz w:val="24"/>
                            <w:szCs w:val="24"/>
                          </w:rPr>
                        </w:pPr>
                        <w:r w:rsidRPr="00476949">
                          <w:rPr>
                            <w:b/>
                            <w:sz w:val="24"/>
                            <w:szCs w:val="24"/>
                          </w:rPr>
                          <w:t>ARTICLE</w:t>
                        </w:r>
                        <w:r w:rsidRPr="00476949">
                          <w:rPr>
                            <w:b/>
                            <w:spacing w:val="-8"/>
                            <w:sz w:val="24"/>
                            <w:szCs w:val="24"/>
                          </w:rPr>
                          <w:t xml:space="preserve"> </w:t>
                        </w:r>
                        <w:r w:rsidRPr="00476949">
                          <w:rPr>
                            <w:b/>
                            <w:sz w:val="24"/>
                            <w:szCs w:val="24"/>
                          </w:rPr>
                          <w:t>5</w:t>
                        </w:r>
                        <w:r w:rsidRPr="00476949">
                          <w:rPr>
                            <w:b/>
                            <w:spacing w:val="-9"/>
                            <w:sz w:val="24"/>
                            <w:szCs w:val="24"/>
                          </w:rPr>
                          <w:t xml:space="preserve"> </w:t>
                        </w:r>
                        <w:r w:rsidRPr="00476949">
                          <w:rPr>
                            <w:b/>
                            <w:sz w:val="24"/>
                            <w:szCs w:val="24"/>
                          </w:rPr>
                          <w:t>–</w:t>
                        </w:r>
                        <w:r w:rsidRPr="00476949">
                          <w:rPr>
                            <w:b/>
                            <w:spacing w:val="-7"/>
                            <w:sz w:val="24"/>
                            <w:szCs w:val="24"/>
                          </w:rPr>
                          <w:t xml:space="preserve"> </w:t>
                        </w:r>
                        <w:r w:rsidRPr="00476949">
                          <w:rPr>
                            <w:b/>
                            <w:sz w:val="24"/>
                            <w:szCs w:val="24"/>
                          </w:rPr>
                          <w:t>CLAUSES</w:t>
                        </w:r>
                        <w:r w:rsidRPr="00476949">
                          <w:rPr>
                            <w:b/>
                            <w:spacing w:val="-7"/>
                            <w:sz w:val="24"/>
                            <w:szCs w:val="24"/>
                          </w:rPr>
                          <w:t xml:space="preserve"> </w:t>
                        </w:r>
                        <w:r w:rsidRPr="00476949">
                          <w:rPr>
                            <w:b/>
                            <w:spacing w:val="-2"/>
                            <w:sz w:val="24"/>
                            <w:szCs w:val="24"/>
                          </w:rPr>
                          <w:t>ENVIRONNEMENTALES</w:t>
                        </w:r>
                      </w:p>
                    </w:txbxContent>
                  </v:textbox>
                </v:shape>
                <w10:wrap type="topAndBottom" anchorx="margin"/>
              </v:group>
            </w:pict>
          </mc:Fallback>
        </mc:AlternateContent>
      </w:r>
      <w:r w:rsidR="007057BA">
        <w:rPr>
          <w:noProof/>
          <w:lang w:eastAsia="fr-FR"/>
        </w:rPr>
        <mc:AlternateContent>
          <mc:Choice Requires="wpg">
            <w:drawing>
              <wp:anchor distT="0" distB="0" distL="0" distR="0" simplePos="0" relativeHeight="486938624" behindDoc="1" locked="0" layoutInCell="1" allowOverlap="1" wp14:anchorId="2A07C392" wp14:editId="150A7A6D">
                <wp:simplePos x="0" y="0"/>
                <wp:positionH relativeFrom="page">
                  <wp:posOffset>809625</wp:posOffset>
                </wp:positionH>
                <wp:positionV relativeFrom="paragraph">
                  <wp:posOffset>186055</wp:posOffset>
                </wp:positionV>
                <wp:extent cx="5916295" cy="217805"/>
                <wp:effectExtent l="0" t="0" r="8255"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6295" cy="217805"/>
                          <a:chOff x="0" y="2436880"/>
                          <a:chExt cx="5916295" cy="218308"/>
                        </a:xfrm>
                      </wpg:grpSpPr>
                      <wps:wsp>
                        <wps:cNvPr id="98" name="Graphic 98"/>
                        <wps:cNvSpPr/>
                        <wps:spPr>
                          <a:xfrm>
                            <a:off x="18287" y="2455163"/>
                            <a:ext cx="5897880" cy="200025"/>
                          </a:xfrm>
                          <a:custGeom>
                            <a:avLst/>
                            <a:gdLst/>
                            <a:ahLst/>
                            <a:cxnLst/>
                            <a:rect l="l" t="t" r="r" b="b"/>
                            <a:pathLst>
                              <a:path w="5897880" h="200025">
                                <a:moveTo>
                                  <a:pt x="5897879" y="0"/>
                                </a:moveTo>
                                <a:lnTo>
                                  <a:pt x="0" y="0"/>
                                </a:lnTo>
                                <a:lnTo>
                                  <a:pt x="0" y="199643"/>
                                </a:lnTo>
                                <a:lnTo>
                                  <a:pt x="5897879" y="199643"/>
                                </a:lnTo>
                                <a:lnTo>
                                  <a:pt x="5897879" y="0"/>
                                </a:lnTo>
                                <a:close/>
                              </a:path>
                            </a:pathLst>
                          </a:custGeom>
                          <a:solidFill>
                            <a:srgbClr val="6599FF"/>
                          </a:solidFill>
                        </wps:spPr>
                        <wps:bodyPr wrap="square" lIns="0" tIns="0" rIns="0" bIns="0" rtlCol="0">
                          <a:prstTxWarp prst="textNoShape">
                            <a:avLst/>
                          </a:prstTxWarp>
                          <a:noAutofit/>
                        </wps:bodyPr>
                      </wps:wsp>
                      <wps:wsp>
                        <wps:cNvPr id="99" name="Graphic 99"/>
                        <wps:cNvSpPr/>
                        <wps:spPr>
                          <a:xfrm>
                            <a:off x="0" y="2436880"/>
                            <a:ext cx="5916295" cy="18415"/>
                          </a:xfrm>
                          <a:custGeom>
                            <a:avLst/>
                            <a:gdLst/>
                            <a:ahLst/>
                            <a:cxnLst/>
                            <a:rect l="l" t="t" r="r" b="b"/>
                            <a:pathLst>
                              <a:path w="5916295" h="18415">
                                <a:moveTo>
                                  <a:pt x="5916168" y="0"/>
                                </a:moveTo>
                                <a:lnTo>
                                  <a:pt x="18288" y="0"/>
                                </a:lnTo>
                                <a:lnTo>
                                  <a:pt x="0" y="0"/>
                                </a:lnTo>
                                <a:lnTo>
                                  <a:pt x="0" y="18288"/>
                                </a:lnTo>
                                <a:lnTo>
                                  <a:pt x="18288" y="18288"/>
                                </a:lnTo>
                                <a:lnTo>
                                  <a:pt x="5916168" y="18288"/>
                                </a:lnTo>
                                <a:lnTo>
                                  <a:pt x="5916168" y="0"/>
                                </a:lnTo>
                                <a:close/>
                              </a:path>
                            </a:pathLst>
                          </a:custGeom>
                          <a:solidFill>
                            <a:srgbClr val="0000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263B9D72" id="Group 96" o:spid="_x0000_s1026" style="position:absolute;margin-left:63.75pt;margin-top:14.65pt;width:465.85pt;height:17.15pt;z-index:-16377856;mso-wrap-distance-left:0;mso-wrap-distance-right:0;mso-position-horizontal-relative:page;mso-height-relative:margin" coordorigin=",24368" coordsize="59162,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">
                <v:shape id="Graphic 98" o:spid="_x0000_s1027" style="position:absolute;left:182;top:24551;width:58979;height:2000;visibility:visible;mso-wrap-style:square;v-text-anchor:top" coordsize="58978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" path="m5897879,l,,,199643r5897879,l5897879,xe" fillcolor="#6599ff" stroked="f">
                  <v:path arrowok="t"/>
                </v:shape>
                <v:shape id="Graphic 99" o:spid="_x0000_s1028" style="position:absolute;top:24368;width:59162;height:184;visibility:visible;mso-wrap-style:square;v-text-anchor:top" coordsize="59162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" path="m5916168,l18288,,,,,18288r18288,l5916168,18288r,-18288xe" fillcolor="blue" stroked="f">
                  <v:path arrowok="t"/>
                </v:shape>
                <w10:wrap anchorx="page"/>
              </v:group>
            </w:pict>
          </mc:Fallback>
        </mc:AlternateContent>
      </w:r>
    </w:p>
    <w:p w14:paraId="348ADC90" w14:textId="77777777" w:rsidR="00C45016" w:rsidRDefault="00C45016">
      <w:pPr>
        <w:pStyle w:val="Corpsdetexte"/>
        <w:spacing w:before="1"/>
      </w:pPr>
    </w:p>
    <w:p w14:paraId="149CD762" w14:textId="0E8A04E0" w:rsidR="00B34017" w:rsidRDefault="00FE2822" w:rsidP="00825E83">
      <w:pPr>
        <w:pStyle w:val="Corpsdetexte"/>
        <w:ind w:left="238" w:right="264"/>
        <w:rPr>
          <w:color w:val="000000"/>
        </w:rPr>
      </w:pPr>
      <w:r>
        <w:t xml:space="preserve">Dans une volonté de protection de l'environnement, il est fait application de l'article L 2112-2 du code de la commande </w:t>
      </w:r>
      <w:r w:rsidR="00C916A2">
        <w:t>publique</w:t>
      </w:r>
      <w:r w:rsidR="00C916A2">
        <w:rPr>
          <w:b/>
          <w:i/>
          <w:color w:val="000000" w:themeColor="text1"/>
        </w:rPr>
        <w:t xml:space="preserve">, </w:t>
      </w:r>
      <w:r w:rsidR="00C916A2" w:rsidRPr="00C916A2">
        <w:rPr>
          <w:bCs/>
          <w:iCs/>
          <w:color w:val="000000" w:themeColor="text1"/>
        </w:rPr>
        <w:t xml:space="preserve">pour l’ensemble du marché. </w:t>
      </w:r>
      <w:r w:rsidR="00C916A2">
        <w:rPr>
          <w:bCs/>
          <w:iCs/>
          <w:color w:val="000000" w:themeColor="text1"/>
        </w:rPr>
        <w:t>L</w:t>
      </w:r>
      <w:r w:rsidR="00C916A2" w:rsidRPr="00C916A2">
        <w:rPr>
          <w:bCs/>
          <w:iCs/>
          <w:color w:val="000000" w:themeColor="text1"/>
        </w:rPr>
        <w:t>es</w:t>
      </w:r>
      <w:r w:rsidRPr="006E03AB">
        <w:rPr>
          <w:b/>
          <w:i/>
          <w:color w:val="000000" w:themeColor="text1"/>
        </w:rPr>
        <w:t xml:space="preserve"> </w:t>
      </w:r>
      <w:r w:rsidR="00332F1F">
        <w:rPr>
          <w:color w:val="000000"/>
        </w:rPr>
        <w:t>conditions</w:t>
      </w:r>
      <w:r>
        <w:rPr>
          <w:color w:val="000000"/>
        </w:rPr>
        <w:t xml:space="preserve"> d'exécution des prestations comportant des éléments à caractère environnemental</w:t>
      </w:r>
      <w:r w:rsidR="00332F1F">
        <w:rPr>
          <w:color w:val="000000"/>
        </w:rPr>
        <w:t xml:space="preserve"> (bilan carbone et </w:t>
      </w:r>
      <w:r w:rsidR="00C916A2">
        <w:rPr>
          <w:color w:val="000000"/>
        </w:rPr>
        <w:t>produi</w:t>
      </w:r>
      <w:r w:rsidR="002504AC">
        <w:rPr>
          <w:color w:val="000000"/>
        </w:rPr>
        <w:t>t</w:t>
      </w:r>
      <w:r w:rsidR="00C916A2">
        <w:rPr>
          <w:color w:val="000000"/>
        </w:rPr>
        <w:t>s</w:t>
      </w:r>
      <w:r w:rsidR="00332F1F">
        <w:rPr>
          <w:color w:val="000000"/>
        </w:rPr>
        <w:t xml:space="preserve"> </w:t>
      </w:r>
      <w:proofErr w:type="spellStart"/>
      <w:r w:rsidR="00332F1F">
        <w:rPr>
          <w:color w:val="000000"/>
        </w:rPr>
        <w:t>biosourcés</w:t>
      </w:r>
      <w:proofErr w:type="spellEnd"/>
      <w:r w:rsidR="00332F1F">
        <w:rPr>
          <w:color w:val="000000"/>
        </w:rPr>
        <w:t>),</w:t>
      </w:r>
      <w:r>
        <w:rPr>
          <w:color w:val="000000"/>
        </w:rPr>
        <w:t xml:space="preserve"> sont précisées </w:t>
      </w:r>
      <w:r w:rsidR="00332F1F">
        <w:rPr>
          <w:color w:val="000000"/>
        </w:rPr>
        <w:t xml:space="preserve">dans les </w:t>
      </w:r>
      <w:r>
        <w:rPr>
          <w:color w:val="000000"/>
        </w:rPr>
        <w:t>CCTP</w:t>
      </w:r>
      <w:r w:rsidR="00332F1F">
        <w:rPr>
          <w:color w:val="000000"/>
        </w:rPr>
        <w:t xml:space="preserve"> de chaque lot.</w:t>
      </w:r>
    </w:p>
    <w:p w14:paraId="617007A6" w14:textId="7D3F92D5" w:rsidR="00825E83" w:rsidRPr="00825E83" w:rsidRDefault="009340D7" w:rsidP="00825E83">
      <w:pPr>
        <w:pStyle w:val="Corpsdetexte"/>
        <w:spacing w:before="251"/>
        <w:ind w:left="238" w:right="264"/>
      </w:pPr>
      <w:r>
        <w:t>Les</w:t>
      </w:r>
      <w:r w:rsidR="00B34017" w:rsidRPr="00B34017">
        <w:t xml:space="preserve"> entreprises candidates s’engagent à</w:t>
      </w:r>
      <w:r w:rsidR="00FC7475">
        <w:t> :</w:t>
      </w:r>
    </w:p>
    <w:p w14:paraId="18B79BAB" w14:textId="4E093928" w:rsidR="00825E83" w:rsidRPr="00B34017" w:rsidRDefault="00B34017" w:rsidP="009340D7">
      <w:pPr>
        <w:pStyle w:val="Corpsdetexte"/>
        <w:numPr>
          <w:ilvl w:val="0"/>
          <w:numId w:val="34"/>
        </w:numPr>
        <w:ind w:right="266"/>
      </w:pPr>
      <w:r w:rsidRPr="00B34017">
        <w:t xml:space="preserve">Rechercher les filières de valorisation possibles pour l’ensemble des déchets inertes, non inertes non dangereux et dangereux, et s’efforcera d’atteindre un taux maximal de </w:t>
      </w:r>
      <w:r w:rsidR="009340D7">
        <w:t xml:space="preserve">tri et de </w:t>
      </w:r>
      <w:r w:rsidRPr="00B34017">
        <w:t>valorisation des déchets.</w:t>
      </w:r>
    </w:p>
    <w:p w14:paraId="3FB5A0AE" w14:textId="3EFE5838" w:rsidR="00B34017" w:rsidRDefault="00B34017" w:rsidP="009340D7">
      <w:pPr>
        <w:pStyle w:val="Corpsdetexte"/>
        <w:numPr>
          <w:ilvl w:val="0"/>
          <w:numId w:val="34"/>
        </w:numPr>
        <w:ind w:right="266"/>
        <w:rPr>
          <w:color w:val="000000"/>
        </w:rPr>
      </w:pPr>
      <w:r w:rsidRPr="00B34017">
        <w:t>Contacter les éco-organismes pour la prise en charge de la collecte et du traitement des déchets soumis à une responsabilité élargie du producteur</w:t>
      </w:r>
      <w:r w:rsidR="009340D7">
        <w:t xml:space="preserve"> (REP)</w:t>
      </w:r>
      <w:r w:rsidRPr="00B34017">
        <w:t xml:space="preserve">. </w:t>
      </w:r>
    </w:p>
    <w:p w14:paraId="7D00BCEC" w14:textId="77777777" w:rsidR="009340D7" w:rsidRDefault="00332F1F" w:rsidP="009340D7">
      <w:pPr>
        <w:pStyle w:val="Corpsdetexte"/>
        <w:ind w:left="238" w:right="266"/>
        <w:rPr>
          <w:color w:val="000000"/>
        </w:rPr>
      </w:pPr>
      <w:r>
        <w:rPr>
          <w:color w:val="000000"/>
        </w:rPr>
        <w:t xml:space="preserve"> </w:t>
      </w:r>
    </w:p>
    <w:p w14:paraId="67D0EFA5" w14:textId="3CCF6FCC" w:rsidR="00C45016" w:rsidRPr="009340D7" w:rsidRDefault="00FE2822" w:rsidP="009340D7">
      <w:pPr>
        <w:pStyle w:val="Corpsdetexte"/>
        <w:ind w:left="238" w:right="266"/>
        <w:rPr>
          <w:color w:val="000000"/>
        </w:rPr>
      </w:pPr>
      <w:r>
        <w:rPr>
          <w:noProof/>
          <w:lang w:eastAsia="fr-FR"/>
        </w:rPr>
        <mc:AlternateContent>
          <mc:Choice Requires="wps">
            <w:drawing>
              <wp:anchor distT="0" distB="0" distL="0" distR="0" simplePos="0" relativeHeight="487607296" behindDoc="1" locked="0" layoutInCell="1" allowOverlap="1" wp14:anchorId="0752339A" wp14:editId="555A5DBF">
                <wp:simplePos x="0" y="0"/>
                <wp:positionH relativeFrom="page">
                  <wp:posOffset>822959</wp:posOffset>
                </wp:positionH>
                <wp:positionV relativeFrom="paragraph">
                  <wp:posOffset>187024</wp:posOffset>
                </wp:positionV>
                <wp:extent cx="5916295" cy="203200"/>
                <wp:effectExtent l="0" t="0" r="0" b="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203200"/>
                        </a:xfrm>
                        <a:prstGeom prst="rect">
                          <a:avLst/>
                        </a:prstGeom>
                        <a:solidFill>
                          <a:srgbClr val="6599FF"/>
                        </a:solidFill>
                        <a:ln w="18287">
                          <a:solidFill>
                            <a:srgbClr val="0000FF"/>
                          </a:solidFill>
                          <a:prstDash val="solid"/>
                        </a:ln>
                      </wps:spPr>
                      <wps:txbx>
                        <w:txbxContent>
                          <w:p w14:paraId="2A708E51" w14:textId="77777777" w:rsidR="00D1610D" w:rsidRPr="00476949" w:rsidRDefault="00D1610D">
                            <w:pPr>
                              <w:spacing w:before="19"/>
                              <w:ind w:left="4" w:right="1"/>
                              <w:jc w:val="center"/>
                              <w:rPr>
                                <w:b/>
                                <w:color w:val="000000"/>
                                <w:sz w:val="24"/>
                                <w:szCs w:val="24"/>
                              </w:rPr>
                            </w:pPr>
                            <w:r w:rsidRPr="00476949">
                              <w:rPr>
                                <w:b/>
                                <w:color w:val="000000"/>
                                <w:sz w:val="24"/>
                                <w:szCs w:val="24"/>
                              </w:rPr>
                              <w:t>ARTICLE</w:t>
                            </w:r>
                            <w:r w:rsidRPr="00476949">
                              <w:rPr>
                                <w:b/>
                                <w:color w:val="000000"/>
                                <w:spacing w:val="-3"/>
                                <w:sz w:val="24"/>
                                <w:szCs w:val="24"/>
                              </w:rPr>
                              <w:t xml:space="preserve"> </w:t>
                            </w:r>
                            <w:r w:rsidRPr="00476949">
                              <w:rPr>
                                <w:b/>
                                <w:color w:val="000000"/>
                                <w:sz w:val="24"/>
                                <w:szCs w:val="24"/>
                              </w:rPr>
                              <w:t>6</w:t>
                            </w:r>
                            <w:r w:rsidRPr="00476949">
                              <w:rPr>
                                <w:b/>
                                <w:color w:val="000000"/>
                                <w:spacing w:val="-4"/>
                                <w:sz w:val="24"/>
                                <w:szCs w:val="24"/>
                              </w:rPr>
                              <w:t xml:space="preserve"> </w:t>
                            </w:r>
                            <w:r w:rsidRPr="00476949">
                              <w:rPr>
                                <w:b/>
                                <w:color w:val="000000"/>
                                <w:sz w:val="24"/>
                                <w:szCs w:val="24"/>
                              </w:rPr>
                              <w:t>–</w:t>
                            </w:r>
                            <w:r w:rsidRPr="00476949">
                              <w:rPr>
                                <w:b/>
                                <w:color w:val="000000"/>
                                <w:spacing w:val="-2"/>
                                <w:sz w:val="24"/>
                                <w:szCs w:val="24"/>
                              </w:rPr>
                              <w:t xml:space="preserve"> </w:t>
                            </w:r>
                            <w:r w:rsidRPr="00476949">
                              <w:rPr>
                                <w:b/>
                                <w:color w:val="000000"/>
                                <w:sz w:val="24"/>
                                <w:szCs w:val="24"/>
                              </w:rPr>
                              <w:t>CONTENU</w:t>
                            </w:r>
                            <w:r w:rsidRPr="00476949">
                              <w:rPr>
                                <w:b/>
                                <w:color w:val="000000"/>
                                <w:spacing w:val="-2"/>
                                <w:sz w:val="24"/>
                                <w:szCs w:val="24"/>
                              </w:rPr>
                              <w:t xml:space="preserve"> </w:t>
                            </w:r>
                            <w:r w:rsidRPr="00476949">
                              <w:rPr>
                                <w:b/>
                                <w:color w:val="000000"/>
                                <w:sz w:val="24"/>
                                <w:szCs w:val="24"/>
                              </w:rPr>
                              <w:t>DU</w:t>
                            </w:r>
                            <w:r w:rsidRPr="00476949">
                              <w:rPr>
                                <w:b/>
                                <w:color w:val="000000"/>
                                <w:spacing w:val="-2"/>
                                <w:sz w:val="24"/>
                                <w:szCs w:val="24"/>
                              </w:rPr>
                              <w:t xml:space="preserve"> </w:t>
                            </w:r>
                            <w:r w:rsidRPr="00476949">
                              <w:rPr>
                                <w:b/>
                                <w:color w:val="000000"/>
                                <w:sz w:val="24"/>
                                <w:szCs w:val="24"/>
                              </w:rPr>
                              <w:t>DOSSIER</w:t>
                            </w:r>
                            <w:r w:rsidRPr="00476949">
                              <w:rPr>
                                <w:b/>
                                <w:color w:val="000000"/>
                                <w:spacing w:val="-2"/>
                                <w:sz w:val="24"/>
                                <w:szCs w:val="24"/>
                              </w:rPr>
                              <w:t xml:space="preserve"> </w:t>
                            </w:r>
                            <w:r w:rsidRPr="00476949">
                              <w:rPr>
                                <w:b/>
                                <w:color w:val="000000"/>
                                <w:sz w:val="24"/>
                                <w:szCs w:val="24"/>
                              </w:rPr>
                              <w:t>DE</w:t>
                            </w:r>
                            <w:r w:rsidRPr="00476949">
                              <w:rPr>
                                <w:b/>
                                <w:color w:val="000000"/>
                                <w:spacing w:val="-4"/>
                                <w:sz w:val="24"/>
                                <w:szCs w:val="24"/>
                              </w:rPr>
                              <w:t xml:space="preserve"> </w:t>
                            </w:r>
                            <w:r w:rsidRPr="00476949">
                              <w:rPr>
                                <w:b/>
                                <w:color w:val="000000"/>
                                <w:spacing w:val="-2"/>
                                <w:sz w:val="24"/>
                                <w:szCs w:val="24"/>
                              </w:rPr>
                              <w:t>CONSULTATION</w:t>
                            </w:r>
                          </w:p>
                        </w:txbxContent>
                      </wps:txbx>
                      <wps:bodyPr wrap="square" lIns="0" tIns="0" rIns="0" bIns="0" rtlCol="0">
                        <a:noAutofit/>
                      </wps:bodyPr>
                    </wps:wsp>
                  </a:graphicData>
                </a:graphic>
              </wp:anchor>
            </w:drawing>
          </mc:Choice>
          <mc:Fallback>
            <w:pict>
              <v:shape w14:anchorId="0752339A" id="Textbox 104" o:spid="_x0000_s1033" type="#_x0000_t202" style="position:absolute;left:0;text-align:left;margin-left:64.8pt;margin-top:14.75pt;width:465.85pt;height:16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" fillcolor="#6599ff" strokecolor="blue" strokeweight=".50797mm">
                <v:path arrowok="t"/>
                <v:textbox inset="0,0,0,0">
                  <w:txbxContent>
                    <w:p w14:paraId="2A708E51" w14:textId="77777777" w:rsidR="00D1610D" w:rsidRPr="00476949" w:rsidRDefault="00D1610D">
                      <w:pPr>
                        <w:spacing w:before="19"/>
                        <w:ind w:left="4" w:right="1"/>
                        <w:jc w:val="center"/>
                        <w:rPr>
                          <w:b/>
                          <w:color w:val="000000"/>
                          <w:sz w:val="24"/>
                          <w:szCs w:val="24"/>
                        </w:rPr>
                      </w:pPr>
                      <w:r w:rsidRPr="00476949">
                        <w:rPr>
                          <w:b/>
                          <w:color w:val="000000"/>
                          <w:sz w:val="24"/>
                          <w:szCs w:val="24"/>
                        </w:rPr>
                        <w:t>ARTICLE</w:t>
                      </w:r>
                      <w:r w:rsidRPr="00476949">
                        <w:rPr>
                          <w:b/>
                          <w:color w:val="000000"/>
                          <w:spacing w:val="-3"/>
                          <w:sz w:val="24"/>
                          <w:szCs w:val="24"/>
                        </w:rPr>
                        <w:t xml:space="preserve"> </w:t>
                      </w:r>
                      <w:r w:rsidRPr="00476949">
                        <w:rPr>
                          <w:b/>
                          <w:color w:val="000000"/>
                          <w:sz w:val="24"/>
                          <w:szCs w:val="24"/>
                        </w:rPr>
                        <w:t>6</w:t>
                      </w:r>
                      <w:r w:rsidRPr="00476949">
                        <w:rPr>
                          <w:b/>
                          <w:color w:val="000000"/>
                          <w:spacing w:val="-4"/>
                          <w:sz w:val="24"/>
                          <w:szCs w:val="24"/>
                        </w:rPr>
                        <w:t xml:space="preserve"> </w:t>
                      </w:r>
                      <w:r w:rsidRPr="00476949">
                        <w:rPr>
                          <w:b/>
                          <w:color w:val="000000"/>
                          <w:sz w:val="24"/>
                          <w:szCs w:val="24"/>
                        </w:rPr>
                        <w:t>–</w:t>
                      </w:r>
                      <w:r w:rsidRPr="00476949">
                        <w:rPr>
                          <w:b/>
                          <w:color w:val="000000"/>
                          <w:spacing w:val="-2"/>
                          <w:sz w:val="24"/>
                          <w:szCs w:val="24"/>
                        </w:rPr>
                        <w:t xml:space="preserve"> </w:t>
                      </w:r>
                      <w:r w:rsidRPr="00476949">
                        <w:rPr>
                          <w:b/>
                          <w:color w:val="000000"/>
                          <w:sz w:val="24"/>
                          <w:szCs w:val="24"/>
                        </w:rPr>
                        <w:t>CONTENU</w:t>
                      </w:r>
                      <w:r w:rsidRPr="00476949">
                        <w:rPr>
                          <w:b/>
                          <w:color w:val="000000"/>
                          <w:spacing w:val="-2"/>
                          <w:sz w:val="24"/>
                          <w:szCs w:val="24"/>
                        </w:rPr>
                        <w:t xml:space="preserve"> </w:t>
                      </w:r>
                      <w:r w:rsidRPr="00476949">
                        <w:rPr>
                          <w:b/>
                          <w:color w:val="000000"/>
                          <w:sz w:val="24"/>
                          <w:szCs w:val="24"/>
                        </w:rPr>
                        <w:t>DU</w:t>
                      </w:r>
                      <w:r w:rsidRPr="00476949">
                        <w:rPr>
                          <w:b/>
                          <w:color w:val="000000"/>
                          <w:spacing w:val="-2"/>
                          <w:sz w:val="24"/>
                          <w:szCs w:val="24"/>
                        </w:rPr>
                        <w:t xml:space="preserve"> </w:t>
                      </w:r>
                      <w:r w:rsidRPr="00476949">
                        <w:rPr>
                          <w:b/>
                          <w:color w:val="000000"/>
                          <w:sz w:val="24"/>
                          <w:szCs w:val="24"/>
                        </w:rPr>
                        <w:t>DOSSIER</w:t>
                      </w:r>
                      <w:r w:rsidRPr="00476949">
                        <w:rPr>
                          <w:b/>
                          <w:color w:val="000000"/>
                          <w:spacing w:val="-2"/>
                          <w:sz w:val="24"/>
                          <w:szCs w:val="24"/>
                        </w:rPr>
                        <w:t xml:space="preserve"> </w:t>
                      </w:r>
                      <w:r w:rsidRPr="00476949">
                        <w:rPr>
                          <w:b/>
                          <w:color w:val="000000"/>
                          <w:sz w:val="24"/>
                          <w:szCs w:val="24"/>
                        </w:rPr>
                        <w:t>DE</w:t>
                      </w:r>
                      <w:r w:rsidRPr="00476949">
                        <w:rPr>
                          <w:b/>
                          <w:color w:val="000000"/>
                          <w:spacing w:val="-4"/>
                          <w:sz w:val="24"/>
                          <w:szCs w:val="24"/>
                        </w:rPr>
                        <w:t xml:space="preserve"> </w:t>
                      </w:r>
                      <w:r w:rsidRPr="00476949">
                        <w:rPr>
                          <w:b/>
                          <w:color w:val="000000"/>
                          <w:spacing w:val="-2"/>
                          <w:sz w:val="24"/>
                          <w:szCs w:val="24"/>
                        </w:rPr>
                        <w:t>CONSULTATION</w:t>
                      </w:r>
                    </w:p>
                  </w:txbxContent>
                </v:textbox>
                <w10:wrap type="topAndBottom" anchorx="page"/>
              </v:shape>
            </w:pict>
          </mc:Fallback>
        </mc:AlternateContent>
      </w:r>
    </w:p>
    <w:p w14:paraId="558681C1" w14:textId="77777777" w:rsidR="00C45016" w:rsidRDefault="00C45016">
      <w:pPr>
        <w:pStyle w:val="Corpsdetexte"/>
        <w:spacing w:before="15"/>
      </w:pPr>
    </w:p>
    <w:p w14:paraId="242CA9C6" w14:textId="77777777" w:rsidR="00C45016" w:rsidRDefault="00FE2822">
      <w:pPr>
        <w:pStyle w:val="Corpsdetexte"/>
        <w:spacing w:before="1"/>
        <w:ind w:left="238"/>
        <w:rPr>
          <w:spacing w:val="-10"/>
        </w:rPr>
      </w:pPr>
      <w:r>
        <w:t>Le</w:t>
      </w:r>
      <w:r>
        <w:rPr>
          <w:spacing w:val="-5"/>
        </w:rPr>
        <w:t xml:space="preserve"> </w:t>
      </w:r>
      <w:r>
        <w:t>Dossier</w:t>
      </w:r>
      <w:r>
        <w:rPr>
          <w:spacing w:val="-3"/>
        </w:rPr>
        <w:t xml:space="preserve"> </w:t>
      </w:r>
      <w:r>
        <w:t>de</w:t>
      </w:r>
      <w:r>
        <w:rPr>
          <w:spacing w:val="-6"/>
        </w:rPr>
        <w:t xml:space="preserve"> </w:t>
      </w:r>
      <w:r>
        <w:t>Consultation</w:t>
      </w:r>
      <w:r>
        <w:rPr>
          <w:spacing w:val="-5"/>
        </w:rPr>
        <w:t xml:space="preserve"> </w:t>
      </w:r>
      <w:r>
        <w:t>des</w:t>
      </w:r>
      <w:r>
        <w:rPr>
          <w:spacing w:val="-4"/>
        </w:rPr>
        <w:t xml:space="preserve"> </w:t>
      </w:r>
      <w:r>
        <w:t>Entreprises</w:t>
      </w:r>
      <w:r>
        <w:rPr>
          <w:spacing w:val="-3"/>
        </w:rPr>
        <w:t xml:space="preserve"> </w:t>
      </w:r>
      <w:r>
        <w:t>contient</w:t>
      </w:r>
      <w:r>
        <w:rPr>
          <w:spacing w:val="-4"/>
        </w:rPr>
        <w:t xml:space="preserve"> </w:t>
      </w:r>
      <w:r>
        <w:t>les</w:t>
      </w:r>
      <w:r>
        <w:rPr>
          <w:spacing w:val="-4"/>
        </w:rPr>
        <w:t xml:space="preserve"> </w:t>
      </w:r>
      <w:r>
        <w:t>pièces</w:t>
      </w:r>
      <w:r>
        <w:rPr>
          <w:spacing w:val="-6"/>
        </w:rPr>
        <w:t xml:space="preserve"> </w:t>
      </w:r>
      <w:r>
        <w:t>suivantes</w:t>
      </w:r>
      <w:r>
        <w:rPr>
          <w:spacing w:val="-6"/>
        </w:rPr>
        <w:t xml:space="preserve"> </w:t>
      </w:r>
      <w:r>
        <w:rPr>
          <w:spacing w:val="-10"/>
        </w:rPr>
        <w:t>:</w:t>
      </w:r>
    </w:p>
    <w:p w14:paraId="4BA68C1A" w14:textId="77777777" w:rsidR="00FE2822" w:rsidRDefault="00FE2822">
      <w:pPr>
        <w:pStyle w:val="Corpsdetexte"/>
        <w:spacing w:before="1"/>
        <w:ind w:left="238"/>
        <w:rPr>
          <w:spacing w:val="-10"/>
        </w:rPr>
      </w:pPr>
    </w:p>
    <w:p w14:paraId="6079D08B" w14:textId="28F930F5" w:rsidR="00C45016" w:rsidRPr="00B34017" w:rsidRDefault="00FE2822" w:rsidP="00BB67F6">
      <w:pPr>
        <w:pStyle w:val="Corpsdetexte"/>
        <w:numPr>
          <w:ilvl w:val="0"/>
          <w:numId w:val="24"/>
        </w:numPr>
        <w:spacing w:before="1"/>
      </w:pPr>
      <w:r w:rsidRPr="00B34017">
        <w:t>Dossier administratif :</w:t>
      </w:r>
    </w:p>
    <w:p w14:paraId="3C424681" w14:textId="4D51263A" w:rsidR="00C45016" w:rsidRPr="00B34017" w:rsidRDefault="00FE2822">
      <w:pPr>
        <w:pStyle w:val="Paragraphedeliste"/>
        <w:numPr>
          <w:ilvl w:val="1"/>
          <w:numId w:val="16"/>
        </w:numPr>
        <w:tabs>
          <w:tab w:val="left" w:pos="946"/>
        </w:tabs>
        <w:spacing w:line="252" w:lineRule="exact"/>
      </w:pPr>
      <w:r w:rsidRPr="00B34017">
        <w:t>Le</w:t>
      </w:r>
      <w:r w:rsidRPr="00B34017">
        <w:rPr>
          <w:spacing w:val="-5"/>
        </w:rPr>
        <w:t xml:space="preserve"> </w:t>
      </w:r>
      <w:r w:rsidRPr="00B34017">
        <w:t>présent</w:t>
      </w:r>
      <w:r w:rsidRPr="00B34017">
        <w:rPr>
          <w:spacing w:val="-3"/>
        </w:rPr>
        <w:t xml:space="preserve"> </w:t>
      </w:r>
      <w:r w:rsidRPr="00B34017">
        <w:t>Règlement</w:t>
      </w:r>
      <w:r w:rsidRPr="00B34017">
        <w:rPr>
          <w:spacing w:val="-6"/>
        </w:rPr>
        <w:t xml:space="preserve"> </w:t>
      </w:r>
      <w:r w:rsidRPr="00B34017">
        <w:t>de</w:t>
      </w:r>
      <w:r w:rsidRPr="00B34017">
        <w:rPr>
          <w:spacing w:val="-4"/>
        </w:rPr>
        <w:t xml:space="preserve"> </w:t>
      </w:r>
      <w:r w:rsidRPr="00B34017">
        <w:rPr>
          <w:spacing w:val="-2"/>
        </w:rPr>
        <w:t>Consultation</w:t>
      </w:r>
      <w:r w:rsidR="00BB67F6" w:rsidRPr="00B34017">
        <w:rPr>
          <w:spacing w:val="-2"/>
        </w:rPr>
        <w:t>,</w:t>
      </w:r>
    </w:p>
    <w:p w14:paraId="0EFC0269" w14:textId="6CFE07E2" w:rsidR="00E60647" w:rsidRDefault="00BB67F6" w:rsidP="006A4990">
      <w:pPr>
        <w:pStyle w:val="Paragraphedeliste"/>
        <w:numPr>
          <w:ilvl w:val="1"/>
          <w:numId w:val="16"/>
        </w:numPr>
        <w:tabs>
          <w:tab w:val="left" w:pos="946"/>
        </w:tabs>
        <w:spacing w:line="252" w:lineRule="exact"/>
      </w:pPr>
      <w:r w:rsidRPr="00B34017">
        <w:t>Cahier des Clauses Administrative</w:t>
      </w:r>
      <w:r w:rsidR="00262772" w:rsidRPr="00B34017">
        <w:t>s Particulières</w:t>
      </w:r>
      <w:r w:rsidRPr="00B34017">
        <w:t>, commun à tous les lots</w:t>
      </w:r>
      <w:r w:rsidR="00E60647">
        <w:t>,</w:t>
      </w:r>
      <w:r w:rsidR="006A4990">
        <w:t xml:space="preserve"> comprenant </w:t>
      </w:r>
      <w:r w:rsidR="00E60647">
        <w:t>ci-après </w:t>
      </w:r>
      <w:r w:rsidR="006A4990">
        <w:t xml:space="preserve">l’annexe des </w:t>
      </w:r>
      <w:r w:rsidR="00E60647" w:rsidRPr="00B34017">
        <w:t>Prérequis de la plateforme de dématérialisation des procédures</w:t>
      </w:r>
      <w:r w:rsidR="006A4990">
        <w:t>,</w:t>
      </w:r>
    </w:p>
    <w:p w14:paraId="2F847241" w14:textId="77777777" w:rsidR="006A4990" w:rsidRDefault="006A4990" w:rsidP="006A4990">
      <w:pPr>
        <w:pStyle w:val="Paragraphedeliste"/>
        <w:numPr>
          <w:ilvl w:val="1"/>
          <w:numId w:val="16"/>
        </w:numPr>
        <w:tabs>
          <w:tab w:val="left" w:pos="946"/>
        </w:tabs>
        <w:spacing w:line="252" w:lineRule="exact"/>
      </w:pPr>
      <w:r w:rsidRPr="00B34017">
        <w:t>Une Décomposition du Prix Global et Forfaitaire pour chacun des lots</w:t>
      </w:r>
      <w:r>
        <w:t>,</w:t>
      </w:r>
    </w:p>
    <w:p w14:paraId="430B9CA0" w14:textId="6E1968BE" w:rsidR="006A4990" w:rsidRPr="00B34017" w:rsidRDefault="006A4990" w:rsidP="006A4990">
      <w:pPr>
        <w:pStyle w:val="Paragraphedeliste"/>
        <w:numPr>
          <w:ilvl w:val="1"/>
          <w:numId w:val="16"/>
        </w:numPr>
        <w:tabs>
          <w:tab w:val="left" w:pos="946"/>
        </w:tabs>
        <w:spacing w:line="252" w:lineRule="exact"/>
      </w:pPr>
      <w:r>
        <w:t xml:space="preserve">Le bordereau des composants VDI </w:t>
      </w:r>
      <w:r w:rsidRPr="006A4990">
        <w:rPr>
          <w:b/>
          <w:bCs/>
          <w:u w:val="single"/>
        </w:rPr>
        <w:t>à renseigner et joindre au mémoire technique</w:t>
      </w:r>
      <w:r>
        <w:rPr>
          <w:b/>
          <w:bCs/>
          <w:u w:val="single"/>
        </w:rPr>
        <w:t>.</w:t>
      </w:r>
    </w:p>
    <w:p w14:paraId="029E2BB4" w14:textId="77777777" w:rsidR="00262772" w:rsidRPr="00B34017" w:rsidRDefault="00262772" w:rsidP="00E60647">
      <w:pPr>
        <w:tabs>
          <w:tab w:val="left" w:pos="946"/>
        </w:tabs>
        <w:spacing w:line="252" w:lineRule="exact"/>
      </w:pPr>
    </w:p>
    <w:p w14:paraId="478EDF37" w14:textId="7A545262" w:rsidR="00FE2822" w:rsidRPr="00B34017" w:rsidRDefault="00BB67F6" w:rsidP="00BB67F6">
      <w:pPr>
        <w:pStyle w:val="Paragraphedeliste"/>
        <w:numPr>
          <w:ilvl w:val="0"/>
          <w:numId w:val="24"/>
        </w:numPr>
        <w:tabs>
          <w:tab w:val="left" w:pos="946"/>
        </w:tabs>
        <w:spacing w:line="252" w:lineRule="exact"/>
      </w:pPr>
      <w:r w:rsidRPr="00B34017">
        <w:lastRenderedPageBreak/>
        <w:t>Dossier technique</w:t>
      </w:r>
      <w:r w:rsidR="00675D14" w:rsidRPr="00B34017">
        <w:t> :</w:t>
      </w:r>
    </w:p>
    <w:p w14:paraId="1E0D5B03" w14:textId="4664CC96" w:rsidR="006A4990" w:rsidRDefault="006A4990" w:rsidP="006A4990">
      <w:pPr>
        <w:pStyle w:val="Paragraphedeliste"/>
        <w:numPr>
          <w:ilvl w:val="1"/>
          <w:numId w:val="16"/>
        </w:numPr>
        <w:tabs>
          <w:tab w:val="left" w:pos="946"/>
        </w:tabs>
        <w:spacing w:before="1" w:line="252" w:lineRule="exact"/>
      </w:pPr>
      <w:r w:rsidRPr="00B34017">
        <w:t xml:space="preserve">Le Cahiers des Clauses Techniques Particulières </w:t>
      </w:r>
      <w:r>
        <w:t>communes à tous les lots,</w:t>
      </w:r>
    </w:p>
    <w:p w14:paraId="3202127B" w14:textId="347EBC9C" w:rsidR="00C45016" w:rsidRDefault="00FE18BB">
      <w:pPr>
        <w:pStyle w:val="Paragraphedeliste"/>
        <w:numPr>
          <w:ilvl w:val="1"/>
          <w:numId w:val="16"/>
        </w:numPr>
        <w:tabs>
          <w:tab w:val="left" w:pos="946"/>
        </w:tabs>
        <w:spacing w:before="1" w:line="252" w:lineRule="exact"/>
      </w:pPr>
      <w:r w:rsidRPr="00B34017">
        <w:t>Les Cahiers des Clauses Techniques Particuli</w:t>
      </w:r>
      <w:r w:rsidR="00262772" w:rsidRPr="00B34017">
        <w:t>è</w:t>
      </w:r>
      <w:r w:rsidRPr="00B34017">
        <w:t>r</w:t>
      </w:r>
      <w:r w:rsidR="00262772" w:rsidRPr="00B34017">
        <w:t>e</w:t>
      </w:r>
      <w:r w:rsidRPr="00B34017">
        <w:t>s individuels à chaque lot</w:t>
      </w:r>
      <w:r w:rsidR="006A4990">
        <w:t>,</w:t>
      </w:r>
    </w:p>
    <w:p w14:paraId="1710969C" w14:textId="68DC66C1" w:rsidR="006A4990" w:rsidRDefault="00851962">
      <w:pPr>
        <w:pStyle w:val="Paragraphedeliste"/>
        <w:numPr>
          <w:ilvl w:val="1"/>
          <w:numId w:val="16"/>
        </w:numPr>
        <w:tabs>
          <w:tab w:val="left" w:pos="946"/>
        </w:tabs>
        <w:spacing w:before="1" w:line="252" w:lineRule="exact"/>
      </w:pPr>
      <w:r>
        <w:t>La liste des Points GTC (lot 01),</w:t>
      </w:r>
    </w:p>
    <w:p w14:paraId="51B002C4" w14:textId="6A5EFC43" w:rsidR="00851962" w:rsidRDefault="00851962" w:rsidP="00D1610D">
      <w:pPr>
        <w:pStyle w:val="Paragraphedeliste"/>
        <w:numPr>
          <w:ilvl w:val="1"/>
          <w:numId w:val="16"/>
        </w:numPr>
        <w:tabs>
          <w:tab w:val="left" w:pos="946"/>
        </w:tabs>
        <w:spacing w:before="1" w:line="252" w:lineRule="exact"/>
      </w:pPr>
      <w:r>
        <w:t>Le s</w:t>
      </w:r>
      <w:r w:rsidRPr="00851962">
        <w:t>chéma baies projet</w:t>
      </w:r>
      <w:r>
        <w:t xml:space="preserve"> (lot 01),</w:t>
      </w:r>
    </w:p>
    <w:p w14:paraId="683DF4C3" w14:textId="77777777" w:rsidR="00851962" w:rsidRPr="00B34017" w:rsidRDefault="00851962" w:rsidP="00851962">
      <w:pPr>
        <w:pStyle w:val="Paragraphedeliste"/>
        <w:numPr>
          <w:ilvl w:val="1"/>
          <w:numId w:val="16"/>
        </w:numPr>
        <w:tabs>
          <w:tab w:val="left" w:pos="946"/>
        </w:tabs>
        <w:spacing w:before="1" w:line="252" w:lineRule="exact"/>
      </w:pPr>
      <w:r w:rsidRPr="00B34017">
        <w:t>Le Cahier des Clauses Techniques Générales catégorie 6a du CNGR V1.16</w:t>
      </w:r>
    </w:p>
    <w:p w14:paraId="5EC8EBE4" w14:textId="77777777" w:rsidR="00851962" w:rsidRDefault="00851962" w:rsidP="00851962">
      <w:pPr>
        <w:pStyle w:val="Paragraphedeliste"/>
        <w:numPr>
          <w:ilvl w:val="1"/>
          <w:numId w:val="16"/>
        </w:numPr>
        <w:tabs>
          <w:tab w:val="left" w:pos="946"/>
        </w:tabs>
        <w:spacing w:line="252" w:lineRule="exact"/>
      </w:pPr>
      <w:r w:rsidRPr="00B34017">
        <w:t>Planning Prévisionnel et phasages de l’exécution de chantier,</w:t>
      </w:r>
    </w:p>
    <w:p w14:paraId="5D0E80E3" w14:textId="77777777" w:rsidR="00851962" w:rsidRPr="00B34017" w:rsidRDefault="00851962" w:rsidP="00851962">
      <w:pPr>
        <w:pStyle w:val="Paragraphedeliste"/>
        <w:numPr>
          <w:ilvl w:val="1"/>
          <w:numId w:val="16"/>
        </w:numPr>
        <w:tabs>
          <w:tab w:val="left" w:pos="946"/>
        </w:tabs>
        <w:spacing w:line="252" w:lineRule="exact"/>
      </w:pPr>
      <w:r w:rsidRPr="00B34017">
        <w:t>Le Plan Général de Coordination (PGC) de sécurité et de protection de la santé,</w:t>
      </w:r>
    </w:p>
    <w:p w14:paraId="568C0345" w14:textId="64B7CDB6" w:rsidR="00851962" w:rsidRPr="00B34017" w:rsidRDefault="00851962" w:rsidP="00851962">
      <w:pPr>
        <w:pStyle w:val="Paragraphedeliste"/>
        <w:numPr>
          <w:ilvl w:val="1"/>
          <w:numId w:val="16"/>
        </w:numPr>
        <w:tabs>
          <w:tab w:val="left" w:pos="946"/>
        </w:tabs>
        <w:spacing w:line="252" w:lineRule="exact"/>
      </w:pPr>
      <w:r w:rsidRPr="00B34017">
        <w:t>Rapport Initiale de Contrôle Technique (RICT),</w:t>
      </w:r>
    </w:p>
    <w:p w14:paraId="7FF471B2" w14:textId="489753B1" w:rsidR="009340D7" w:rsidRPr="00B34017" w:rsidRDefault="009340D7" w:rsidP="009340D7">
      <w:pPr>
        <w:pStyle w:val="Paragraphedeliste"/>
        <w:numPr>
          <w:ilvl w:val="1"/>
          <w:numId w:val="16"/>
        </w:numPr>
        <w:tabs>
          <w:tab w:val="left" w:pos="946"/>
        </w:tabs>
        <w:spacing w:line="252" w:lineRule="exact"/>
      </w:pPr>
      <w:r w:rsidRPr="00B34017">
        <w:t xml:space="preserve">Le </w:t>
      </w:r>
      <w:r>
        <w:t>d</w:t>
      </w:r>
      <w:r w:rsidRPr="00B34017">
        <w:t>iagnosti</w:t>
      </w:r>
      <w:r>
        <w:t>c</w:t>
      </w:r>
      <w:r w:rsidRPr="00B34017">
        <w:t xml:space="preserve"> Amiante Avant Travaux (DAAT),</w:t>
      </w:r>
    </w:p>
    <w:p w14:paraId="1F7C97B8" w14:textId="06B6C90F" w:rsidR="00FC7475" w:rsidRDefault="00FC7475" w:rsidP="008B0B5D">
      <w:pPr>
        <w:pStyle w:val="Paragraphedeliste"/>
        <w:numPr>
          <w:ilvl w:val="1"/>
          <w:numId w:val="16"/>
        </w:numPr>
        <w:tabs>
          <w:tab w:val="left" w:pos="946"/>
        </w:tabs>
        <w:spacing w:line="252" w:lineRule="exact"/>
      </w:pPr>
      <w:r>
        <w:t>Le diagnostic plomb,</w:t>
      </w:r>
    </w:p>
    <w:p w14:paraId="29ED5F50" w14:textId="5EBA74E8" w:rsidR="00851962" w:rsidRDefault="00E379AE" w:rsidP="008B0B5D">
      <w:pPr>
        <w:pStyle w:val="Paragraphedeliste"/>
        <w:numPr>
          <w:ilvl w:val="1"/>
          <w:numId w:val="16"/>
        </w:numPr>
        <w:tabs>
          <w:tab w:val="left" w:pos="946"/>
        </w:tabs>
        <w:spacing w:line="252" w:lineRule="exact"/>
      </w:pPr>
      <w:r>
        <w:t>Les réponses des concessionnaires réseaux (DT-DICT).</w:t>
      </w:r>
    </w:p>
    <w:p w14:paraId="26F640AB" w14:textId="77777777" w:rsidR="008B0B5D" w:rsidRPr="00B34017" w:rsidRDefault="008B0B5D" w:rsidP="008B0B5D">
      <w:pPr>
        <w:pStyle w:val="Paragraphedeliste"/>
        <w:tabs>
          <w:tab w:val="left" w:pos="946"/>
        </w:tabs>
        <w:spacing w:line="252" w:lineRule="exact"/>
        <w:ind w:left="958" w:firstLine="0"/>
      </w:pPr>
    </w:p>
    <w:p w14:paraId="0D8BE891" w14:textId="2208E0CC" w:rsidR="00481F81" w:rsidRPr="00B34017" w:rsidRDefault="00A65BE5" w:rsidP="00481F81">
      <w:pPr>
        <w:pStyle w:val="Paragraphedeliste"/>
        <w:numPr>
          <w:ilvl w:val="0"/>
          <w:numId w:val="16"/>
        </w:numPr>
        <w:tabs>
          <w:tab w:val="left" w:pos="946"/>
        </w:tabs>
        <w:spacing w:line="252" w:lineRule="exact"/>
        <w:ind w:left="709" w:hanging="325"/>
      </w:pPr>
      <w:r w:rsidRPr="00B34017">
        <w:t>Dossier graphique</w:t>
      </w:r>
      <w:r w:rsidR="00675D14" w:rsidRPr="00B34017">
        <w:t> :</w:t>
      </w:r>
    </w:p>
    <w:p w14:paraId="7D445A92" w14:textId="39DC6C70" w:rsidR="00E379AE" w:rsidRPr="00E379AE" w:rsidRDefault="00E379AE" w:rsidP="00FE18BB">
      <w:pPr>
        <w:pStyle w:val="Paragraphedeliste"/>
        <w:numPr>
          <w:ilvl w:val="1"/>
          <w:numId w:val="16"/>
        </w:numPr>
        <w:tabs>
          <w:tab w:val="left" w:pos="946"/>
        </w:tabs>
        <w:spacing w:before="1" w:line="252" w:lineRule="exact"/>
      </w:pPr>
      <w:r w:rsidRPr="00E379AE">
        <w:t>Coupes de Présynthèse</w:t>
      </w:r>
    </w:p>
    <w:p w14:paraId="4E3F8D4F" w14:textId="6DD90E7D" w:rsidR="00E379AE" w:rsidRPr="00E379AE" w:rsidRDefault="00E379AE" w:rsidP="00FE18BB">
      <w:pPr>
        <w:pStyle w:val="Paragraphedeliste"/>
        <w:numPr>
          <w:ilvl w:val="1"/>
          <w:numId w:val="16"/>
        </w:numPr>
        <w:tabs>
          <w:tab w:val="left" w:pos="946"/>
        </w:tabs>
        <w:spacing w:before="1" w:line="252" w:lineRule="exact"/>
      </w:pPr>
      <w:r w:rsidRPr="00E379AE">
        <w:t>Plans de Phasage</w:t>
      </w:r>
    </w:p>
    <w:p w14:paraId="01A7ACA7" w14:textId="1FF3FA61" w:rsidR="00E379AE" w:rsidRDefault="00E379AE" w:rsidP="00FE18BB">
      <w:pPr>
        <w:pStyle w:val="Paragraphedeliste"/>
        <w:numPr>
          <w:ilvl w:val="1"/>
          <w:numId w:val="16"/>
        </w:numPr>
        <w:tabs>
          <w:tab w:val="left" w:pos="946"/>
        </w:tabs>
        <w:spacing w:before="1" w:line="252" w:lineRule="exact"/>
      </w:pPr>
      <w:r w:rsidRPr="00E379AE">
        <w:t>Plans des Installations</w:t>
      </w:r>
      <w:r>
        <w:t xml:space="preserve"> Communes de Chantier</w:t>
      </w:r>
    </w:p>
    <w:p w14:paraId="67ADDAD8" w14:textId="2EC315FE" w:rsidR="00A65BE5" w:rsidRDefault="00A65BE5" w:rsidP="00FE18BB">
      <w:pPr>
        <w:pStyle w:val="Paragraphedeliste"/>
        <w:numPr>
          <w:ilvl w:val="1"/>
          <w:numId w:val="16"/>
        </w:numPr>
        <w:tabs>
          <w:tab w:val="left" w:pos="946"/>
        </w:tabs>
        <w:spacing w:before="1" w:line="252" w:lineRule="exact"/>
      </w:pPr>
      <w:r w:rsidRPr="00B34017">
        <w:t xml:space="preserve">Un dossier comportant les </w:t>
      </w:r>
      <w:r w:rsidR="00481F81">
        <w:t>p</w:t>
      </w:r>
      <w:r w:rsidRPr="00B34017">
        <w:t xml:space="preserve">lans </w:t>
      </w:r>
      <w:r w:rsidR="00E379AE">
        <w:t>du lot 01</w:t>
      </w:r>
      <w:r w:rsidR="00CD0E5E" w:rsidRPr="00B34017">
        <w:t>,</w:t>
      </w:r>
    </w:p>
    <w:p w14:paraId="40FA7449" w14:textId="1F5EAD0D" w:rsidR="00E379AE" w:rsidRDefault="00E379AE" w:rsidP="00E379AE">
      <w:pPr>
        <w:pStyle w:val="Paragraphedeliste"/>
        <w:numPr>
          <w:ilvl w:val="1"/>
          <w:numId w:val="16"/>
        </w:numPr>
        <w:tabs>
          <w:tab w:val="left" w:pos="946"/>
        </w:tabs>
        <w:spacing w:before="1" w:line="252" w:lineRule="exact"/>
      </w:pPr>
      <w:r w:rsidRPr="00B34017">
        <w:t xml:space="preserve">Un dossier comportant les </w:t>
      </w:r>
      <w:r>
        <w:t>p</w:t>
      </w:r>
      <w:r w:rsidRPr="00B34017">
        <w:t xml:space="preserve">lans </w:t>
      </w:r>
      <w:r>
        <w:t>du lot 02</w:t>
      </w:r>
      <w:r w:rsidRPr="00B34017">
        <w:t>,</w:t>
      </w:r>
    </w:p>
    <w:p w14:paraId="634BF540" w14:textId="398931A0" w:rsidR="00E379AE" w:rsidRDefault="00E379AE" w:rsidP="00E379AE">
      <w:pPr>
        <w:pStyle w:val="Paragraphedeliste"/>
        <w:numPr>
          <w:ilvl w:val="1"/>
          <w:numId w:val="16"/>
        </w:numPr>
        <w:tabs>
          <w:tab w:val="left" w:pos="946"/>
        </w:tabs>
        <w:spacing w:before="1" w:line="252" w:lineRule="exact"/>
      </w:pPr>
      <w:r w:rsidRPr="00B34017">
        <w:t xml:space="preserve">Un dossier comportant les </w:t>
      </w:r>
      <w:r>
        <w:t>p</w:t>
      </w:r>
      <w:r w:rsidRPr="00B34017">
        <w:t xml:space="preserve">lans </w:t>
      </w:r>
      <w:r>
        <w:t>du lot 03</w:t>
      </w:r>
      <w:r w:rsidRPr="00B34017">
        <w:t>,</w:t>
      </w:r>
    </w:p>
    <w:p w14:paraId="22E763C8" w14:textId="77777777" w:rsidR="00C45016" w:rsidRDefault="00C45016">
      <w:pPr>
        <w:pStyle w:val="Corpsdetexte"/>
        <w:spacing w:before="26"/>
        <w:rPr>
          <w:b/>
          <w:i/>
          <w:sz w:val="20"/>
        </w:rPr>
      </w:pPr>
    </w:p>
    <w:p w14:paraId="376364E2" w14:textId="77777777" w:rsidR="00825E83" w:rsidRDefault="00FE2822">
      <w:pPr>
        <w:pStyle w:val="Corpsdetexte"/>
        <w:ind w:left="238" w:right="262"/>
      </w:pPr>
      <w:r>
        <w:t xml:space="preserve">En application de l’article R 2132-7 du code de la commande publique, les candidats ont la possibilité de télécharger le Dossier de Consultation des Entreprises (DCE) dans son intégralité et de répondre via le site dont l’adresse internet est </w:t>
      </w:r>
    </w:p>
    <w:p w14:paraId="21EBB75D" w14:textId="615E89C1" w:rsidR="00C45016" w:rsidRPr="00F54E4B" w:rsidRDefault="006D625E">
      <w:pPr>
        <w:pStyle w:val="Corpsdetexte"/>
        <w:ind w:left="238" w:right="262"/>
        <w:rPr>
          <w:b/>
          <w:i/>
          <w:color w:val="000000" w:themeColor="text1"/>
          <w:sz w:val="20"/>
        </w:rPr>
      </w:pPr>
      <w:hyperlink r:id="rId11" w:history="1">
        <w:r w:rsidR="00825E83" w:rsidRPr="00D40098">
          <w:rPr>
            <w:rStyle w:val="Lienhypertexte"/>
          </w:rPr>
          <w:t>https://www.marches-publics.gouv.fr</w:t>
        </w:r>
      </w:hyperlink>
    </w:p>
    <w:p w14:paraId="1DE96B0D" w14:textId="70F20897" w:rsidR="00C45016" w:rsidRDefault="00C45016">
      <w:pPr>
        <w:pStyle w:val="Corpsdetexte"/>
        <w:rPr>
          <w:b/>
          <w:i/>
        </w:rPr>
      </w:pPr>
    </w:p>
    <w:p w14:paraId="1EBC9217" w14:textId="77777777" w:rsidR="00C45016" w:rsidRDefault="00FE2822">
      <w:pPr>
        <w:pStyle w:val="Corpsdetexte"/>
        <w:ind w:left="238" w:right="264"/>
      </w:pPr>
      <w:r>
        <w:t>Afin de pouvoir bénéficier de toutes les informations complémentaires diffusées lors du déroulement de la procédure, en particulier les éventuelles précisions ou modifications apportées au Dossier de Consultation des Entreprises, les candidats devront s’inscrire sur la plateforme. Pour cela, ils doivent renseigner leur nom (raison sociale…), une adresse électronique valide ainsi que le nom d’un correspondant.</w:t>
      </w:r>
    </w:p>
    <w:p w14:paraId="433D30F5" w14:textId="77777777" w:rsidR="00C45016" w:rsidRDefault="00C45016">
      <w:pPr>
        <w:pStyle w:val="Corpsdetexte"/>
        <w:spacing w:before="1"/>
      </w:pPr>
    </w:p>
    <w:p w14:paraId="1D8BEE1D" w14:textId="4E0FE4BC" w:rsidR="00C45016" w:rsidRDefault="00FE2822">
      <w:pPr>
        <w:pStyle w:val="Corpsdetexte"/>
        <w:ind w:left="238"/>
      </w:pPr>
      <w:r>
        <w:t>Afin</w:t>
      </w:r>
      <w:r>
        <w:rPr>
          <w:spacing w:val="38"/>
        </w:rPr>
        <w:t xml:space="preserve"> </w:t>
      </w:r>
      <w:r>
        <w:t>de</w:t>
      </w:r>
      <w:r>
        <w:rPr>
          <w:spacing w:val="36"/>
        </w:rPr>
        <w:t xml:space="preserve"> </w:t>
      </w:r>
      <w:r>
        <w:t>pouvoir</w:t>
      </w:r>
      <w:r>
        <w:rPr>
          <w:spacing w:val="37"/>
        </w:rPr>
        <w:t xml:space="preserve"> </w:t>
      </w:r>
      <w:r>
        <w:t>lire</w:t>
      </w:r>
      <w:r>
        <w:rPr>
          <w:spacing w:val="36"/>
        </w:rPr>
        <w:t xml:space="preserve"> </w:t>
      </w:r>
      <w:r>
        <w:t>les</w:t>
      </w:r>
      <w:r>
        <w:rPr>
          <w:spacing w:val="36"/>
        </w:rPr>
        <w:t xml:space="preserve"> </w:t>
      </w:r>
      <w:r>
        <w:t>documents</w:t>
      </w:r>
      <w:r>
        <w:rPr>
          <w:spacing w:val="36"/>
        </w:rPr>
        <w:t xml:space="preserve"> </w:t>
      </w:r>
      <w:r>
        <w:t>mis</w:t>
      </w:r>
      <w:r>
        <w:rPr>
          <w:spacing w:val="36"/>
        </w:rPr>
        <w:t xml:space="preserve"> </w:t>
      </w:r>
      <w:r>
        <w:t>à</w:t>
      </w:r>
      <w:r>
        <w:rPr>
          <w:spacing w:val="36"/>
        </w:rPr>
        <w:t xml:space="preserve"> </w:t>
      </w:r>
      <w:r>
        <w:t>disposition</w:t>
      </w:r>
      <w:r w:rsidR="008E6FD7" w:rsidRPr="008E6FD7">
        <w:t>,</w:t>
      </w:r>
      <w:r>
        <w:rPr>
          <w:color w:val="000000"/>
          <w:spacing w:val="39"/>
        </w:rPr>
        <w:t xml:space="preserve"> </w:t>
      </w:r>
      <w:r>
        <w:rPr>
          <w:color w:val="000000"/>
        </w:rPr>
        <w:t>les soumissionnaires devront disposer des logiciels permettant de lire les formats suivants :</w:t>
      </w:r>
    </w:p>
    <w:p w14:paraId="1C3A9079" w14:textId="77777777" w:rsidR="00C45016" w:rsidRDefault="00FE2822">
      <w:pPr>
        <w:pStyle w:val="Paragraphedeliste"/>
        <w:numPr>
          <w:ilvl w:val="0"/>
          <w:numId w:val="15"/>
        </w:numPr>
        <w:tabs>
          <w:tab w:val="left" w:pos="945"/>
        </w:tabs>
        <w:spacing w:line="251" w:lineRule="exact"/>
        <w:ind w:left="945" w:hanging="347"/>
        <w:rPr>
          <w:rFonts w:ascii="Wingdings" w:hAnsi="Wingdings"/>
        </w:rPr>
      </w:pPr>
      <w:r>
        <w:t>Adobe</w:t>
      </w:r>
      <w:r>
        <w:rPr>
          <w:spacing w:val="-4"/>
        </w:rPr>
        <w:t xml:space="preserve"> </w:t>
      </w:r>
      <w:r>
        <w:rPr>
          <w:vertAlign w:val="superscript"/>
        </w:rPr>
        <w:t>R</w:t>
      </w:r>
      <w:r>
        <w:rPr>
          <w:spacing w:val="-3"/>
        </w:rPr>
        <w:t xml:space="preserve"> </w:t>
      </w:r>
      <w:r>
        <w:t>Acrobat</w:t>
      </w:r>
      <w:r>
        <w:rPr>
          <w:spacing w:val="-1"/>
        </w:rPr>
        <w:t xml:space="preserve"> </w:t>
      </w:r>
      <w:r>
        <w:rPr>
          <w:vertAlign w:val="superscript"/>
        </w:rPr>
        <w:t>R</w:t>
      </w:r>
      <w:r>
        <w:rPr>
          <w:spacing w:val="-5"/>
        </w:rPr>
        <w:t xml:space="preserve"> </w:t>
      </w:r>
      <w:r>
        <w:rPr>
          <w:spacing w:val="-2"/>
        </w:rPr>
        <w:t>(.</w:t>
      </w:r>
      <w:proofErr w:type="spellStart"/>
      <w:r>
        <w:rPr>
          <w:spacing w:val="-2"/>
        </w:rPr>
        <w:t>pdf</w:t>
      </w:r>
      <w:proofErr w:type="spellEnd"/>
      <w:r>
        <w:rPr>
          <w:spacing w:val="-2"/>
        </w:rPr>
        <w:t>)</w:t>
      </w:r>
    </w:p>
    <w:p w14:paraId="0DC545CE" w14:textId="77777777" w:rsidR="00C45016" w:rsidRDefault="00FE2822">
      <w:pPr>
        <w:pStyle w:val="Paragraphedeliste"/>
        <w:numPr>
          <w:ilvl w:val="0"/>
          <w:numId w:val="15"/>
        </w:numPr>
        <w:tabs>
          <w:tab w:val="left" w:pos="945"/>
        </w:tabs>
        <w:spacing w:before="1" w:line="252" w:lineRule="exact"/>
        <w:ind w:left="945" w:hanging="347"/>
        <w:rPr>
          <w:rFonts w:ascii="Wingdings" w:hAnsi="Wingdings"/>
        </w:rPr>
      </w:pPr>
      <w:r>
        <w:t>Word</w:t>
      </w:r>
      <w:r>
        <w:rPr>
          <w:spacing w:val="-5"/>
        </w:rPr>
        <w:t xml:space="preserve"> </w:t>
      </w:r>
      <w:r>
        <w:t>(.doc);</w:t>
      </w:r>
      <w:r>
        <w:rPr>
          <w:spacing w:val="-1"/>
        </w:rPr>
        <w:t xml:space="preserve"> </w:t>
      </w:r>
      <w:r>
        <w:t>Excel</w:t>
      </w:r>
      <w:r>
        <w:rPr>
          <w:spacing w:val="-5"/>
        </w:rPr>
        <w:t xml:space="preserve"> </w:t>
      </w:r>
      <w:r>
        <w:rPr>
          <w:spacing w:val="-2"/>
        </w:rPr>
        <w:t>(.</w:t>
      </w:r>
      <w:proofErr w:type="spellStart"/>
      <w:r>
        <w:rPr>
          <w:spacing w:val="-2"/>
        </w:rPr>
        <w:t>xls</w:t>
      </w:r>
      <w:proofErr w:type="spellEnd"/>
      <w:r>
        <w:rPr>
          <w:spacing w:val="-2"/>
        </w:rPr>
        <w:t>)</w:t>
      </w:r>
    </w:p>
    <w:p w14:paraId="6413AD20" w14:textId="77777777" w:rsidR="00C45016" w:rsidRDefault="00FE2822">
      <w:pPr>
        <w:pStyle w:val="Paragraphedeliste"/>
        <w:numPr>
          <w:ilvl w:val="0"/>
          <w:numId w:val="15"/>
        </w:numPr>
        <w:tabs>
          <w:tab w:val="left" w:pos="945"/>
        </w:tabs>
        <w:spacing w:line="252" w:lineRule="exact"/>
        <w:ind w:left="945" w:hanging="347"/>
        <w:rPr>
          <w:rFonts w:ascii="Wingdings" w:hAnsi="Wingdings"/>
          <w:sz w:val="20"/>
        </w:rPr>
      </w:pPr>
      <w:r>
        <w:t>Fichiers</w:t>
      </w:r>
      <w:r>
        <w:rPr>
          <w:spacing w:val="-4"/>
        </w:rPr>
        <w:t xml:space="preserve"> </w:t>
      </w:r>
      <w:r>
        <w:t>compressés</w:t>
      </w:r>
      <w:r>
        <w:rPr>
          <w:spacing w:val="-6"/>
        </w:rPr>
        <w:t xml:space="preserve"> </w:t>
      </w:r>
      <w:r>
        <w:t>au</w:t>
      </w:r>
      <w:r>
        <w:rPr>
          <w:spacing w:val="-5"/>
        </w:rPr>
        <w:t xml:space="preserve"> </w:t>
      </w:r>
      <w:r>
        <w:t>format</w:t>
      </w:r>
      <w:r>
        <w:rPr>
          <w:spacing w:val="-3"/>
        </w:rPr>
        <w:t xml:space="preserve"> </w:t>
      </w:r>
      <w:r>
        <w:t>Zip</w:t>
      </w:r>
      <w:r>
        <w:rPr>
          <w:spacing w:val="-5"/>
        </w:rPr>
        <w:t xml:space="preserve"> </w:t>
      </w:r>
      <w:r>
        <w:rPr>
          <w:spacing w:val="-2"/>
        </w:rPr>
        <w:t>(.zip)</w:t>
      </w:r>
    </w:p>
    <w:p w14:paraId="3E967B76" w14:textId="77777777" w:rsidR="00825E83" w:rsidRDefault="00825E83" w:rsidP="00825E83">
      <w:pPr>
        <w:pStyle w:val="Corpsdetexte"/>
        <w:ind w:right="264"/>
        <w:rPr>
          <w:spacing w:val="13"/>
        </w:rPr>
      </w:pPr>
    </w:p>
    <w:p w14:paraId="3160085A" w14:textId="75510B54" w:rsidR="00C45016" w:rsidRPr="00825E83" w:rsidRDefault="00FE2822" w:rsidP="00825E83">
      <w:pPr>
        <w:pStyle w:val="Corpsdetexte"/>
        <w:ind w:right="264"/>
        <w:rPr>
          <w:color w:val="000000"/>
          <w:spacing w:val="-5"/>
        </w:rPr>
      </w:pPr>
      <w:r w:rsidRPr="00941B5A">
        <w:rPr>
          <w:color w:val="000000"/>
        </w:rPr>
        <w:t>Le</w:t>
      </w:r>
      <w:r w:rsidRPr="00941B5A">
        <w:rPr>
          <w:color w:val="000000"/>
          <w:spacing w:val="13"/>
        </w:rPr>
        <w:t xml:space="preserve"> </w:t>
      </w:r>
      <w:r w:rsidRPr="00941B5A">
        <w:rPr>
          <w:color w:val="000000"/>
        </w:rPr>
        <w:t>candidat</w:t>
      </w:r>
      <w:r w:rsidRPr="00941B5A">
        <w:rPr>
          <w:color w:val="000000"/>
          <w:spacing w:val="15"/>
        </w:rPr>
        <w:t xml:space="preserve"> </w:t>
      </w:r>
      <w:r w:rsidRPr="00941B5A">
        <w:rPr>
          <w:color w:val="000000"/>
        </w:rPr>
        <w:t>est</w:t>
      </w:r>
      <w:r w:rsidRPr="00941B5A">
        <w:rPr>
          <w:color w:val="000000"/>
          <w:spacing w:val="12"/>
        </w:rPr>
        <w:t xml:space="preserve"> </w:t>
      </w:r>
      <w:r w:rsidRPr="00941B5A">
        <w:rPr>
          <w:color w:val="000000"/>
        </w:rPr>
        <w:t>réputé</w:t>
      </w:r>
      <w:r w:rsidRPr="00941B5A">
        <w:rPr>
          <w:color w:val="000000"/>
          <w:spacing w:val="11"/>
        </w:rPr>
        <w:t xml:space="preserve"> </w:t>
      </w:r>
      <w:r w:rsidRPr="00941B5A">
        <w:rPr>
          <w:color w:val="000000"/>
        </w:rPr>
        <w:t>avoir</w:t>
      </w:r>
      <w:r w:rsidRPr="00941B5A">
        <w:rPr>
          <w:color w:val="000000"/>
          <w:spacing w:val="14"/>
        </w:rPr>
        <w:t xml:space="preserve"> </w:t>
      </w:r>
      <w:r w:rsidRPr="00941B5A">
        <w:rPr>
          <w:color w:val="000000"/>
        </w:rPr>
        <w:t>été</w:t>
      </w:r>
      <w:r w:rsidRPr="00941B5A">
        <w:rPr>
          <w:color w:val="000000"/>
          <w:spacing w:val="13"/>
        </w:rPr>
        <w:t xml:space="preserve"> </w:t>
      </w:r>
      <w:r w:rsidRPr="00941B5A">
        <w:rPr>
          <w:color w:val="000000"/>
        </w:rPr>
        <w:t>informé</w:t>
      </w:r>
      <w:r w:rsidRPr="00941B5A">
        <w:rPr>
          <w:color w:val="000000"/>
          <w:spacing w:val="12"/>
        </w:rPr>
        <w:t xml:space="preserve"> </w:t>
      </w:r>
      <w:r w:rsidRPr="00941B5A">
        <w:rPr>
          <w:color w:val="000000"/>
          <w:spacing w:val="-5"/>
        </w:rPr>
        <w:t>que</w:t>
      </w:r>
      <w:r w:rsidR="008E6FD7" w:rsidRPr="00941B5A">
        <w:rPr>
          <w:color w:val="000000"/>
          <w:spacing w:val="-5"/>
        </w:rPr>
        <w:t xml:space="preserve"> </w:t>
      </w:r>
      <w:r w:rsidR="00825E83">
        <w:rPr>
          <w:color w:val="000000"/>
          <w:spacing w:val="-5"/>
        </w:rPr>
        <w:t xml:space="preserve">le CTI PACA &amp; CORSE </w:t>
      </w:r>
      <w:r w:rsidRPr="00941B5A">
        <w:rPr>
          <w:color w:val="000000" w:themeColor="text1"/>
        </w:rPr>
        <w:t xml:space="preserve">est </w:t>
      </w:r>
      <w:r w:rsidRPr="00941B5A">
        <w:rPr>
          <w:color w:val="000000"/>
        </w:rPr>
        <w:t xml:space="preserve">responsable du traitement des données </w:t>
      </w:r>
      <w:r w:rsidR="00825E83" w:rsidRPr="00941B5A">
        <w:t>nominatives collectées par les différents formulaires</w:t>
      </w:r>
      <w:r w:rsidRPr="00941B5A">
        <w:rPr>
          <w:color w:val="000000"/>
        </w:rPr>
        <w:t xml:space="preserve">. Il doit donc exercer son droit d’accès, de modification et de suppression directement auprès des services compétents </w:t>
      </w:r>
      <w:r w:rsidR="00825E83">
        <w:rPr>
          <w:color w:val="000000"/>
        </w:rPr>
        <w:t>du CTI PACA &amp; CORSE</w:t>
      </w:r>
      <w:r w:rsidR="00A7635C" w:rsidRPr="00941B5A">
        <w:rPr>
          <w:color w:val="000000"/>
          <w:spacing w:val="-5"/>
        </w:rPr>
        <w:t>.</w:t>
      </w:r>
      <w:r>
        <w:rPr>
          <w:color w:val="000000"/>
        </w:rPr>
        <w:t xml:space="preserve"> </w:t>
      </w:r>
    </w:p>
    <w:p w14:paraId="668897B0" w14:textId="77777777" w:rsidR="00DF7400" w:rsidRDefault="00DF7400" w:rsidP="00DF7400"/>
    <w:p w14:paraId="65F16B98" w14:textId="77777777" w:rsidR="00825E83" w:rsidRDefault="00825E83" w:rsidP="00DF7400"/>
    <w:p w14:paraId="21303958" w14:textId="77777777" w:rsidR="00DF7400" w:rsidRPr="007D60B4" w:rsidRDefault="00DF7400" w:rsidP="00DF7400">
      <w:pPr>
        <w:pBdr>
          <w:top w:val="single" w:sz="12" w:space="1" w:color="0000FF"/>
          <w:left w:val="single" w:sz="12" w:space="4" w:color="0000FF"/>
          <w:bottom w:val="single" w:sz="12" w:space="1" w:color="0000FF"/>
          <w:right w:val="single" w:sz="12" w:space="4" w:color="0000FF"/>
        </w:pBdr>
        <w:shd w:val="clear" w:color="auto" w:fill="6699FF"/>
        <w:jc w:val="center"/>
        <w:rPr>
          <w:b/>
        </w:rPr>
      </w:pPr>
      <w:r w:rsidRPr="007D60B4">
        <w:rPr>
          <w:b/>
        </w:rPr>
        <w:t xml:space="preserve">ARTICLE </w:t>
      </w:r>
      <w:r>
        <w:rPr>
          <w:b/>
        </w:rPr>
        <w:t>7</w:t>
      </w:r>
      <w:r w:rsidRPr="007D60B4">
        <w:rPr>
          <w:b/>
        </w:rPr>
        <w:t xml:space="preserve"> </w:t>
      </w:r>
      <w:r>
        <w:rPr>
          <w:b/>
        </w:rPr>
        <w:t>–</w:t>
      </w:r>
      <w:r w:rsidRPr="007D60B4">
        <w:rPr>
          <w:b/>
        </w:rPr>
        <w:t xml:space="preserve"> </w:t>
      </w:r>
      <w:r>
        <w:rPr>
          <w:b/>
        </w:rPr>
        <w:t>PRESENTATION DES CANDIDATURES ET DES OFFRES</w:t>
      </w:r>
    </w:p>
    <w:p w14:paraId="7FF7BFE4" w14:textId="77777777" w:rsidR="00C45016" w:rsidRDefault="00C45016" w:rsidP="00DF7400"/>
    <w:p w14:paraId="5E899153" w14:textId="77777777" w:rsidR="00C45016" w:rsidRDefault="00FE2822" w:rsidP="00DF7400">
      <w:r>
        <w:t xml:space="preserve">Les propositions doivent être obligatoirement rédigées en langue française et exprimées en </w:t>
      </w:r>
      <w:r>
        <w:rPr>
          <w:spacing w:val="-2"/>
        </w:rPr>
        <w:t>euros.</w:t>
      </w:r>
    </w:p>
    <w:p w14:paraId="5E9914F6" w14:textId="77777777" w:rsidR="00C45016" w:rsidRDefault="00C45016" w:rsidP="00DF7400"/>
    <w:p w14:paraId="31C60C37" w14:textId="77777777" w:rsidR="00C45016" w:rsidRDefault="00FE2822" w:rsidP="00DF7400">
      <w:r>
        <w:t>Si</w:t>
      </w:r>
      <w:r>
        <w:rPr>
          <w:spacing w:val="-3"/>
        </w:rPr>
        <w:t xml:space="preserve"> </w:t>
      </w:r>
      <w:r>
        <w:t>des</w:t>
      </w:r>
      <w:r>
        <w:rPr>
          <w:spacing w:val="-2"/>
        </w:rPr>
        <w:t xml:space="preserve"> </w:t>
      </w:r>
      <w:r>
        <w:t>documents</w:t>
      </w:r>
      <w:r>
        <w:rPr>
          <w:spacing w:val="-2"/>
        </w:rPr>
        <w:t xml:space="preserve"> </w:t>
      </w:r>
      <w:r>
        <w:t>en</w:t>
      </w:r>
      <w:r>
        <w:rPr>
          <w:spacing w:val="-3"/>
        </w:rPr>
        <w:t xml:space="preserve"> </w:t>
      </w:r>
      <w:r>
        <w:t>langue</w:t>
      </w:r>
      <w:r>
        <w:rPr>
          <w:spacing w:val="-3"/>
        </w:rPr>
        <w:t xml:space="preserve"> </w:t>
      </w:r>
      <w:r>
        <w:t>étrangère</w:t>
      </w:r>
      <w:r>
        <w:rPr>
          <w:spacing w:val="-3"/>
        </w:rPr>
        <w:t xml:space="preserve"> </w:t>
      </w:r>
      <w:r>
        <w:t>sont</w:t>
      </w:r>
      <w:r>
        <w:rPr>
          <w:spacing w:val="-4"/>
        </w:rPr>
        <w:t xml:space="preserve"> </w:t>
      </w:r>
      <w:r>
        <w:t>fournis,</w:t>
      </w:r>
      <w:r>
        <w:rPr>
          <w:spacing w:val="-2"/>
        </w:rPr>
        <w:t xml:space="preserve"> </w:t>
      </w:r>
      <w:r>
        <w:t>ceux-ci</w:t>
      </w:r>
      <w:r>
        <w:rPr>
          <w:spacing w:val="-3"/>
        </w:rPr>
        <w:t xml:space="preserve"> </w:t>
      </w:r>
      <w:r>
        <w:t>devront</w:t>
      </w:r>
      <w:r>
        <w:rPr>
          <w:spacing w:val="-1"/>
        </w:rPr>
        <w:t xml:space="preserve"> </w:t>
      </w:r>
      <w:r>
        <w:t>être</w:t>
      </w:r>
      <w:r>
        <w:rPr>
          <w:spacing w:val="-3"/>
        </w:rPr>
        <w:t xml:space="preserve"> </w:t>
      </w:r>
      <w:r>
        <w:t>accompagnés</w:t>
      </w:r>
      <w:r>
        <w:rPr>
          <w:spacing w:val="-2"/>
        </w:rPr>
        <w:t xml:space="preserve"> </w:t>
      </w:r>
      <w:r>
        <w:t>d’une traduction en français, certifiée conforme à l’original.</w:t>
      </w:r>
    </w:p>
    <w:p w14:paraId="15CF7492" w14:textId="77777777" w:rsidR="00C45016" w:rsidRDefault="00C45016" w:rsidP="00DF7400"/>
    <w:p w14:paraId="52B7CFAB" w14:textId="77777777" w:rsidR="00C45016" w:rsidRDefault="00FE2822" w:rsidP="00DF7400">
      <w:r>
        <w:t>Pour</w:t>
      </w:r>
      <w:r>
        <w:rPr>
          <w:spacing w:val="-6"/>
        </w:rPr>
        <w:t xml:space="preserve"> </w:t>
      </w:r>
      <w:r>
        <w:t>les</w:t>
      </w:r>
      <w:r>
        <w:rPr>
          <w:spacing w:val="-5"/>
        </w:rPr>
        <w:t xml:space="preserve"> </w:t>
      </w:r>
      <w:r>
        <w:t>entreprises</w:t>
      </w:r>
      <w:r>
        <w:rPr>
          <w:spacing w:val="-5"/>
        </w:rPr>
        <w:t xml:space="preserve"> </w:t>
      </w:r>
      <w:r>
        <w:t>et</w:t>
      </w:r>
      <w:r>
        <w:rPr>
          <w:spacing w:val="-7"/>
        </w:rPr>
        <w:t xml:space="preserve"> </w:t>
      </w:r>
      <w:r>
        <w:t>sociétés</w:t>
      </w:r>
      <w:r>
        <w:rPr>
          <w:spacing w:val="-4"/>
        </w:rPr>
        <w:t xml:space="preserve"> </w:t>
      </w:r>
      <w:r>
        <w:t>nouvellement</w:t>
      </w:r>
      <w:r>
        <w:rPr>
          <w:spacing w:val="-4"/>
        </w:rPr>
        <w:t xml:space="preserve"> </w:t>
      </w:r>
      <w:r>
        <w:t>créées,</w:t>
      </w:r>
      <w:r>
        <w:rPr>
          <w:spacing w:val="-4"/>
        </w:rPr>
        <w:t xml:space="preserve"> </w:t>
      </w:r>
      <w:r>
        <w:t>les</w:t>
      </w:r>
      <w:r>
        <w:rPr>
          <w:spacing w:val="-8"/>
        </w:rPr>
        <w:t xml:space="preserve"> </w:t>
      </w:r>
      <w:r>
        <w:t>candidats</w:t>
      </w:r>
      <w:r>
        <w:rPr>
          <w:spacing w:val="-7"/>
        </w:rPr>
        <w:t xml:space="preserve"> </w:t>
      </w:r>
      <w:r>
        <w:t>pourront</w:t>
      </w:r>
      <w:r>
        <w:rPr>
          <w:spacing w:val="-7"/>
        </w:rPr>
        <w:t xml:space="preserve"> </w:t>
      </w:r>
      <w:r>
        <w:t>fournir,</w:t>
      </w:r>
      <w:r>
        <w:rPr>
          <w:spacing w:val="-3"/>
        </w:rPr>
        <w:t xml:space="preserve"> </w:t>
      </w:r>
      <w:r>
        <w:rPr>
          <w:spacing w:val="-2"/>
        </w:rPr>
        <w:t>comme</w:t>
      </w:r>
    </w:p>
    <w:p w14:paraId="70A6A9A9" w14:textId="77777777" w:rsidR="00C45016" w:rsidRDefault="00FE2822" w:rsidP="00DF7400">
      <w:r>
        <w:t xml:space="preserve">« </w:t>
      </w:r>
      <w:proofErr w:type="gramStart"/>
      <w:r>
        <w:t>preuve</w:t>
      </w:r>
      <w:proofErr w:type="gramEnd"/>
      <w:r>
        <w:t xml:space="preserve"> par équivalence », tous les éléments susceptibles de permettre d’apprécier leurs</w:t>
      </w:r>
      <w:r>
        <w:rPr>
          <w:spacing w:val="80"/>
        </w:rPr>
        <w:t xml:space="preserve"> </w:t>
      </w:r>
      <w:r>
        <w:t>moyens (humains, techniques, financiers) pour assurer les prestations.</w:t>
      </w:r>
    </w:p>
    <w:p w14:paraId="44C7B0BB" w14:textId="77777777" w:rsidR="00C45016" w:rsidRDefault="00FE2822" w:rsidP="00DF7400">
      <w:r>
        <w:t>Le</w:t>
      </w:r>
      <w:r>
        <w:rPr>
          <w:spacing w:val="-7"/>
        </w:rPr>
        <w:t xml:space="preserve"> </w:t>
      </w:r>
      <w:r>
        <w:t>maitre</w:t>
      </w:r>
      <w:r>
        <w:rPr>
          <w:spacing w:val="-4"/>
        </w:rPr>
        <w:t xml:space="preserve"> </w:t>
      </w:r>
      <w:r>
        <w:t>d’ouvrage</w:t>
      </w:r>
      <w:r>
        <w:rPr>
          <w:spacing w:val="-5"/>
        </w:rPr>
        <w:t xml:space="preserve"> </w:t>
      </w:r>
      <w:r>
        <w:t>appréciera</w:t>
      </w:r>
      <w:r>
        <w:rPr>
          <w:spacing w:val="-4"/>
        </w:rPr>
        <w:t xml:space="preserve"> </w:t>
      </w:r>
      <w:r>
        <w:t>le</w:t>
      </w:r>
      <w:r>
        <w:rPr>
          <w:spacing w:val="-5"/>
        </w:rPr>
        <w:t xml:space="preserve"> </w:t>
      </w:r>
      <w:r>
        <w:t>caractère</w:t>
      </w:r>
      <w:r>
        <w:rPr>
          <w:spacing w:val="-6"/>
        </w:rPr>
        <w:t xml:space="preserve"> </w:t>
      </w:r>
      <w:r>
        <w:t>suffisant</w:t>
      </w:r>
      <w:r>
        <w:rPr>
          <w:spacing w:val="-3"/>
        </w:rPr>
        <w:t xml:space="preserve"> </w:t>
      </w:r>
      <w:r>
        <w:t>ou</w:t>
      </w:r>
      <w:r>
        <w:rPr>
          <w:spacing w:val="-6"/>
        </w:rPr>
        <w:t xml:space="preserve"> </w:t>
      </w:r>
      <w:r>
        <w:t>non</w:t>
      </w:r>
      <w:r>
        <w:rPr>
          <w:spacing w:val="-5"/>
        </w:rPr>
        <w:t xml:space="preserve"> </w:t>
      </w:r>
      <w:r>
        <w:t>des</w:t>
      </w:r>
      <w:r>
        <w:rPr>
          <w:spacing w:val="-6"/>
        </w:rPr>
        <w:t xml:space="preserve"> </w:t>
      </w:r>
      <w:r>
        <w:t>documents</w:t>
      </w:r>
      <w:r>
        <w:rPr>
          <w:spacing w:val="-3"/>
        </w:rPr>
        <w:t xml:space="preserve"> </w:t>
      </w:r>
      <w:r>
        <w:rPr>
          <w:spacing w:val="-2"/>
        </w:rPr>
        <w:t>présentés.</w:t>
      </w:r>
    </w:p>
    <w:p w14:paraId="3BD3C4FC" w14:textId="77777777" w:rsidR="00C45016" w:rsidRDefault="00C45016" w:rsidP="00DF7400"/>
    <w:p w14:paraId="4638C339" w14:textId="77777777" w:rsidR="00C45016" w:rsidRDefault="00FE2822" w:rsidP="00DF7400">
      <w:r>
        <w:lastRenderedPageBreak/>
        <w:t>Conformément aux dispositions des articles R 2143-13 et R 2143-14 du code de la commande publique, les candidats ne sont pas tenus de fournir les documents et renseignements que le pouvoir adjudicateur peut obtenir directement par le biais d'un système électronique de mise à disposition d'informations administré par un organisme officiel ou d'un espace de stockage numérique, à condition que figurent dans le pli du candidat toutes les informations nécessaires à la consultation de ce système ou de cet espace et que l'accès à ceux-ci soit gratuit.</w:t>
      </w:r>
    </w:p>
    <w:p w14:paraId="3AD6025B" w14:textId="3ECBD9E6" w:rsidR="0066519D" w:rsidRDefault="00FE2822" w:rsidP="00DF7400">
      <w:r>
        <w:t>Par ailleurs, le candidat n'est pas tenu de fournir les documents et renseignements qui ont déjà été transmis dans le cadre d'une précédente consultation et qui demeurent valables. Il devra, en revanche, fournir à nouveau les documents non valides à la date limite de réception des offres de la présente consultation.</w:t>
      </w:r>
    </w:p>
    <w:p w14:paraId="32CEC24F" w14:textId="77777777" w:rsidR="00855E94" w:rsidRDefault="00855E94" w:rsidP="00DF7400"/>
    <w:p w14:paraId="62207436" w14:textId="77777777" w:rsidR="00C45016" w:rsidRDefault="00FE2822">
      <w:pPr>
        <w:spacing w:before="1"/>
        <w:ind w:left="238"/>
        <w:rPr>
          <w:b/>
        </w:rPr>
      </w:pPr>
      <w:r>
        <w:rPr>
          <w:b/>
          <w:u w:val="single"/>
        </w:rPr>
        <w:t>Documents</w:t>
      </w:r>
      <w:r>
        <w:rPr>
          <w:b/>
          <w:spacing w:val="-7"/>
          <w:u w:val="single"/>
        </w:rPr>
        <w:t xml:space="preserve"> </w:t>
      </w:r>
      <w:r>
        <w:rPr>
          <w:b/>
          <w:u w:val="single"/>
        </w:rPr>
        <w:t>à</w:t>
      </w:r>
      <w:r>
        <w:rPr>
          <w:b/>
          <w:spacing w:val="-6"/>
          <w:u w:val="single"/>
        </w:rPr>
        <w:t xml:space="preserve"> </w:t>
      </w:r>
      <w:r>
        <w:rPr>
          <w:b/>
          <w:u w:val="single"/>
        </w:rPr>
        <w:t>produire</w:t>
      </w:r>
      <w:r>
        <w:rPr>
          <w:b/>
          <w:spacing w:val="-7"/>
          <w:u w:val="single"/>
        </w:rPr>
        <w:t xml:space="preserve"> </w:t>
      </w:r>
      <w:r>
        <w:rPr>
          <w:b/>
          <w:u w:val="single"/>
        </w:rPr>
        <w:t>pour</w:t>
      </w:r>
      <w:r>
        <w:rPr>
          <w:b/>
          <w:spacing w:val="-3"/>
          <w:u w:val="single"/>
        </w:rPr>
        <w:t xml:space="preserve"> </w:t>
      </w:r>
      <w:r>
        <w:rPr>
          <w:b/>
          <w:u w:val="single"/>
        </w:rPr>
        <w:t>la</w:t>
      </w:r>
      <w:r>
        <w:rPr>
          <w:b/>
          <w:spacing w:val="-6"/>
          <w:u w:val="single"/>
        </w:rPr>
        <w:t xml:space="preserve"> </w:t>
      </w:r>
      <w:r>
        <w:rPr>
          <w:b/>
          <w:u w:val="single"/>
        </w:rPr>
        <w:t>candidature</w:t>
      </w:r>
      <w:r>
        <w:rPr>
          <w:b/>
          <w:spacing w:val="-6"/>
          <w:u w:val="single"/>
        </w:rPr>
        <w:t xml:space="preserve"> </w:t>
      </w:r>
      <w:r>
        <w:rPr>
          <w:b/>
          <w:u w:val="single"/>
        </w:rPr>
        <w:t>(par</w:t>
      </w:r>
      <w:r>
        <w:rPr>
          <w:b/>
          <w:spacing w:val="-3"/>
          <w:u w:val="single"/>
        </w:rPr>
        <w:t xml:space="preserve"> </w:t>
      </w:r>
      <w:r>
        <w:rPr>
          <w:b/>
          <w:u w:val="single"/>
        </w:rPr>
        <w:t>voie</w:t>
      </w:r>
      <w:r>
        <w:rPr>
          <w:b/>
          <w:spacing w:val="-6"/>
          <w:u w:val="single"/>
        </w:rPr>
        <w:t xml:space="preserve"> </w:t>
      </w:r>
      <w:r>
        <w:rPr>
          <w:b/>
          <w:u w:val="single"/>
        </w:rPr>
        <w:t>électronique</w:t>
      </w:r>
      <w:r>
        <w:rPr>
          <w:b/>
          <w:spacing w:val="-4"/>
          <w:u w:val="single"/>
        </w:rPr>
        <w:t xml:space="preserve"> </w:t>
      </w:r>
      <w:r>
        <w:rPr>
          <w:b/>
          <w:spacing w:val="-2"/>
          <w:u w:val="single"/>
        </w:rPr>
        <w:t>exclusivement)</w:t>
      </w:r>
    </w:p>
    <w:p w14:paraId="121714C9" w14:textId="77777777" w:rsidR="00C45016" w:rsidRDefault="00C45016">
      <w:pPr>
        <w:pStyle w:val="Corpsdetexte"/>
        <w:rPr>
          <w:b/>
        </w:rPr>
      </w:pPr>
    </w:p>
    <w:p w14:paraId="1A851C58" w14:textId="77777777" w:rsidR="00C45016" w:rsidRDefault="00FE2822">
      <w:pPr>
        <w:ind w:left="238"/>
        <w:rPr>
          <w:b/>
        </w:rPr>
      </w:pPr>
      <w:r>
        <w:rPr>
          <w:b/>
          <w:u w:val="single"/>
        </w:rPr>
        <w:t>Soit</w:t>
      </w:r>
      <w:r>
        <w:rPr>
          <w:b/>
          <w:spacing w:val="-1"/>
          <w:u w:val="single"/>
        </w:rPr>
        <w:t xml:space="preserve"> </w:t>
      </w:r>
      <w:r>
        <w:rPr>
          <w:b/>
          <w:u w:val="single"/>
        </w:rPr>
        <w:t>par</w:t>
      </w:r>
      <w:r>
        <w:rPr>
          <w:b/>
          <w:spacing w:val="-1"/>
          <w:u w:val="single"/>
        </w:rPr>
        <w:t xml:space="preserve"> </w:t>
      </w:r>
      <w:r>
        <w:rPr>
          <w:b/>
          <w:u w:val="single"/>
        </w:rPr>
        <w:t>DUME</w:t>
      </w:r>
      <w:r>
        <w:rPr>
          <w:b/>
          <w:spacing w:val="-4"/>
          <w:u w:val="single"/>
        </w:rPr>
        <w:t xml:space="preserve"> </w:t>
      </w:r>
      <w:r>
        <w:rPr>
          <w:b/>
          <w:spacing w:val="-10"/>
          <w:u w:val="single"/>
        </w:rPr>
        <w:t>:</w:t>
      </w:r>
    </w:p>
    <w:p w14:paraId="7F9D0DB8" w14:textId="77777777" w:rsidR="00C45016" w:rsidRDefault="00C45016">
      <w:pPr>
        <w:pStyle w:val="Corpsdetexte"/>
        <w:rPr>
          <w:b/>
        </w:rPr>
      </w:pPr>
    </w:p>
    <w:p w14:paraId="47243D0F" w14:textId="77777777" w:rsidR="00C45016" w:rsidRPr="00310807" w:rsidRDefault="00FE2822">
      <w:pPr>
        <w:pStyle w:val="Paragraphedeliste"/>
        <w:numPr>
          <w:ilvl w:val="0"/>
          <w:numId w:val="16"/>
        </w:numPr>
        <w:tabs>
          <w:tab w:val="left" w:pos="136"/>
        </w:tabs>
        <w:ind w:left="136" w:right="834" w:hanging="136"/>
        <w:jc w:val="right"/>
        <w:rPr>
          <w:b/>
        </w:rPr>
      </w:pPr>
      <w:r w:rsidRPr="00310807">
        <w:rPr>
          <w:b/>
        </w:rPr>
        <w:t>Uniquement</w:t>
      </w:r>
      <w:r w:rsidRPr="00310807">
        <w:rPr>
          <w:b/>
          <w:spacing w:val="-5"/>
        </w:rPr>
        <w:t xml:space="preserve"> </w:t>
      </w:r>
      <w:r w:rsidRPr="00310807">
        <w:t>la</w:t>
      </w:r>
      <w:r w:rsidRPr="00310807">
        <w:rPr>
          <w:spacing w:val="-3"/>
        </w:rPr>
        <w:t xml:space="preserve"> </w:t>
      </w:r>
      <w:r w:rsidRPr="00310807">
        <w:t>partie</w:t>
      </w:r>
      <w:r w:rsidRPr="00310807">
        <w:rPr>
          <w:spacing w:val="-5"/>
        </w:rPr>
        <w:t xml:space="preserve"> </w:t>
      </w:r>
      <w:r w:rsidRPr="00310807">
        <w:t>IV</w:t>
      </w:r>
      <w:r w:rsidRPr="00310807">
        <w:rPr>
          <w:spacing w:val="-3"/>
        </w:rPr>
        <w:t xml:space="preserve"> </w:t>
      </w:r>
      <w:r w:rsidRPr="00310807">
        <w:t>–</w:t>
      </w:r>
      <w:r w:rsidRPr="00310807">
        <w:rPr>
          <w:spacing w:val="-3"/>
        </w:rPr>
        <w:t xml:space="preserve"> </w:t>
      </w:r>
      <w:r w:rsidRPr="00310807">
        <w:t>α</w:t>
      </w:r>
      <w:r w:rsidRPr="00310807">
        <w:rPr>
          <w:rFonts w:ascii="Times New Roman" w:hAnsi="Times New Roman"/>
        </w:rPr>
        <w:t xml:space="preserve"> </w:t>
      </w:r>
      <w:r w:rsidRPr="00310807">
        <w:rPr>
          <w:rFonts w:ascii="Cambria Math" w:hAnsi="Cambria Math"/>
        </w:rPr>
        <w:t>≪</w:t>
      </w:r>
      <w:r w:rsidRPr="00310807">
        <w:rPr>
          <w:rFonts w:ascii="Times New Roman" w:hAnsi="Times New Roman"/>
          <w:spacing w:val="4"/>
        </w:rPr>
        <w:t xml:space="preserve"> </w:t>
      </w:r>
      <w:r w:rsidRPr="00310807">
        <w:t>indication</w:t>
      </w:r>
      <w:r w:rsidRPr="00310807">
        <w:rPr>
          <w:spacing w:val="-5"/>
        </w:rPr>
        <w:t xml:space="preserve"> </w:t>
      </w:r>
      <w:r w:rsidRPr="00310807">
        <w:t>globale</w:t>
      </w:r>
      <w:r w:rsidRPr="00310807">
        <w:rPr>
          <w:spacing w:val="-3"/>
        </w:rPr>
        <w:t xml:space="preserve"> </w:t>
      </w:r>
      <w:r w:rsidRPr="00310807">
        <w:t>pour</w:t>
      </w:r>
      <w:r w:rsidRPr="00310807">
        <w:rPr>
          <w:spacing w:val="-4"/>
        </w:rPr>
        <w:t xml:space="preserve"> </w:t>
      </w:r>
      <w:r w:rsidRPr="00310807">
        <w:t>tous</w:t>
      </w:r>
      <w:r w:rsidRPr="00310807">
        <w:rPr>
          <w:spacing w:val="-6"/>
        </w:rPr>
        <w:t xml:space="preserve"> </w:t>
      </w:r>
      <w:r w:rsidRPr="00310807">
        <w:t>les</w:t>
      </w:r>
      <w:r w:rsidRPr="00310807">
        <w:rPr>
          <w:spacing w:val="-2"/>
        </w:rPr>
        <w:t xml:space="preserve"> </w:t>
      </w:r>
      <w:r w:rsidRPr="00310807">
        <w:t>critères</w:t>
      </w:r>
      <w:r w:rsidRPr="00310807">
        <w:rPr>
          <w:spacing w:val="-2"/>
        </w:rPr>
        <w:t xml:space="preserve"> </w:t>
      </w:r>
      <w:r w:rsidRPr="00310807">
        <w:t>de</w:t>
      </w:r>
      <w:r w:rsidRPr="00310807">
        <w:rPr>
          <w:spacing w:val="-3"/>
        </w:rPr>
        <w:t xml:space="preserve"> </w:t>
      </w:r>
      <w:r w:rsidRPr="00310807">
        <w:t>sélection</w:t>
      </w:r>
      <w:r w:rsidRPr="00310807">
        <w:rPr>
          <w:spacing w:val="-5"/>
        </w:rPr>
        <w:t xml:space="preserve"> </w:t>
      </w:r>
      <w:r w:rsidRPr="00310807">
        <w:rPr>
          <w:rFonts w:ascii="Cambria Math" w:hAnsi="Cambria Math"/>
          <w:spacing w:val="-10"/>
        </w:rPr>
        <w:t>≫</w:t>
      </w:r>
    </w:p>
    <w:p w14:paraId="544753F8" w14:textId="77777777" w:rsidR="00C45016" w:rsidRPr="00310807" w:rsidRDefault="00FE2822">
      <w:pPr>
        <w:pStyle w:val="Paragraphedeliste"/>
        <w:numPr>
          <w:ilvl w:val="0"/>
          <w:numId w:val="14"/>
        </w:numPr>
        <w:tabs>
          <w:tab w:val="left" w:pos="136"/>
        </w:tabs>
        <w:spacing w:before="121"/>
        <w:ind w:left="136" w:right="878" w:hanging="136"/>
        <w:jc w:val="right"/>
      </w:pPr>
      <w:proofErr w:type="gramStart"/>
      <w:r w:rsidRPr="00310807">
        <w:t>la</w:t>
      </w:r>
      <w:proofErr w:type="gramEnd"/>
      <w:r w:rsidRPr="00310807">
        <w:rPr>
          <w:spacing w:val="-5"/>
        </w:rPr>
        <w:t xml:space="preserve"> </w:t>
      </w:r>
      <w:r w:rsidRPr="00310807">
        <w:t>partie</w:t>
      </w:r>
      <w:r w:rsidRPr="00310807">
        <w:rPr>
          <w:spacing w:val="-4"/>
        </w:rPr>
        <w:t xml:space="preserve"> </w:t>
      </w:r>
      <w:r w:rsidRPr="00310807">
        <w:t>IV</w:t>
      </w:r>
      <w:r w:rsidRPr="00310807">
        <w:rPr>
          <w:spacing w:val="-4"/>
        </w:rPr>
        <w:t xml:space="preserve"> </w:t>
      </w:r>
      <w:r w:rsidRPr="00310807">
        <w:t>- B</w:t>
      </w:r>
      <w:r w:rsidRPr="00310807">
        <w:rPr>
          <w:spacing w:val="-4"/>
        </w:rPr>
        <w:t xml:space="preserve"> </w:t>
      </w:r>
      <w:r w:rsidRPr="00310807">
        <w:t>1a)</w:t>
      </w:r>
      <w:r w:rsidRPr="00310807">
        <w:rPr>
          <w:spacing w:val="-3"/>
        </w:rPr>
        <w:t xml:space="preserve"> </w:t>
      </w:r>
      <w:r w:rsidRPr="00310807">
        <w:t>:</w:t>
      </w:r>
      <w:r w:rsidRPr="00310807">
        <w:rPr>
          <w:spacing w:val="-3"/>
        </w:rPr>
        <w:t xml:space="preserve"> </w:t>
      </w:r>
      <w:r w:rsidRPr="00310807">
        <w:t>chiffre</w:t>
      </w:r>
      <w:r w:rsidRPr="00310807">
        <w:rPr>
          <w:spacing w:val="-4"/>
        </w:rPr>
        <w:t xml:space="preserve"> </w:t>
      </w:r>
      <w:r w:rsidRPr="00310807">
        <w:t>d'affaires</w:t>
      </w:r>
      <w:r w:rsidRPr="00310807">
        <w:rPr>
          <w:spacing w:val="-5"/>
        </w:rPr>
        <w:t xml:space="preserve"> </w:t>
      </w:r>
      <w:r w:rsidRPr="00310807">
        <w:t>annuel</w:t>
      </w:r>
      <w:r w:rsidRPr="00310807">
        <w:rPr>
          <w:spacing w:val="-5"/>
        </w:rPr>
        <w:t xml:space="preserve"> </w:t>
      </w:r>
      <w:r w:rsidRPr="00310807">
        <w:rPr>
          <w:rFonts w:ascii="Cambria Math" w:hAnsi="Cambria Math"/>
        </w:rPr>
        <w:t>≪</w:t>
      </w:r>
      <w:r w:rsidRPr="00310807">
        <w:rPr>
          <w:rFonts w:ascii="Times New Roman" w:hAnsi="Times New Roman"/>
          <w:spacing w:val="5"/>
        </w:rPr>
        <w:t xml:space="preserve"> </w:t>
      </w:r>
      <w:r w:rsidRPr="00310807">
        <w:t>général</w:t>
      </w:r>
      <w:r w:rsidRPr="00310807">
        <w:rPr>
          <w:spacing w:val="-2"/>
        </w:rPr>
        <w:t xml:space="preserve"> </w:t>
      </w:r>
      <w:r w:rsidRPr="00310807">
        <w:rPr>
          <w:rFonts w:ascii="Cambria Math" w:hAnsi="Cambria Math"/>
        </w:rPr>
        <w:t>≫</w:t>
      </w:r>
      <w:r w:rsidRPr="00310807">
        <w:rPr>
          <w:rFonts w:ascii="Times New Roman" w:hAnsi="Times New Roman"/>
          <w:spacing w:val="3"/>
        </w:rPr>
        <w:t xml:space="preserve"> </w:t>
      </w:r>
      <w:r w:rsidRPr="00310807">
        <w:t>des</w:t>
      </w:r>
      <w:r w:rsidRPr="00310807">
        <w:rPr>
          <w:spacing w:val="-1"/>
        </w:rPr>
        <w:t xml:space="preserve"> </w:t>
      </w:r>
      <w:r w:rsidRPr="00310807">
        <w:rPr>
          <w:b/>
          <w:i/>
        </w:rPr>
        <w:t>3</w:t>
      </w:r>
      <w:r w:rsidRPr="00310807">
        <w:rPr>
          <w:b/>
          <w:i/>
          <w:spacing w:val="-4"/>
        </w:rPr>
        <w:t xml:space="preserve"> </w:t>
      </w:r>
      <w:r w:rsidRPr="00310807">
        <w:t>derniers</w:t>
      </w:r>
      <w:r w:rsidRPr="00310807">
        <w:rPr>
          <w:spacing w:val="-4"/>
        </w:rPr>
        <w:t xml:space="preserve"> </w:t>
      </w:r>
      <w:r w:rsidRPr="00310807">
        <w:rPr>
          <w:spacing w:val="-2"/>
        </w:rPr>
        <w:t>exercices,</w:t>
      </w:r>
    </w:p>
    <w:p w14:paraId="2DD7D92C" w14:textId="315DA790" w:rsidR="00C45016" w:rsidRPr="00310807" w:rsidRDefault="00FE2822">
      <w:pPr>
        <w:pStyle w:val="Paragraphedeliste"/>
        <w:numPr>
          <w:ilvl w:val="0"/>
          <w:numId w:val="14"/>
        </w:numPr>
        <w:tabs>
          <w:tab w:val="left" w:pos="665"/>
          <w:tab w:val="left" w:pos="695"/>
        </w:tabs>
        <w:spacing w:before="1"/>
        <w:ind w:right="262" w:hanging="144"/>
      </w:pPr>
      <w:r w:rsidRPr="00310807">
        <w:tab/>
      </w:r>
      <w:proofErr w:type="gramStart"/>
      <w:r w:rsidRPr="00310807">
        <w:t>la</w:t>
      </w:r>
      <w:proofErr w:type="gramEnd"/>
      <w:r w:rsidRPr="00310807">
        <w:t xml:space="preserve"> partie IV - C 1b) : les prestations principales de même nature réalisées sur les </w:t>
      </w:r>
      <w:r w:rsidRPr="00310807">
        <w:rPr>
          <w:b/>
          <w:i/>
        </w:rPr>
        <w:t xml:space="preserve">5 </w:t>
      </w:r>
      <w:r w:rsidRPr="00310807">
        <w:t xml:space="preserve">dernières années. Cette liste peut être complétée par l'expérience datant de plus de 3 </w:t>
      </w:r>
      <w:r w:rsidRPr="00310807">
        <w:rPr>
          <w:spacing w:val="-4"/>
        </w:rPr>
        <w:t>ans,</w:t>
      </w:r>
    </w:p>
    <w:p w14:paraId="4CB346E6" w14:textId="77777777" w:rsidR="00C45016" w:rsidRPr="00310807" w:rsidRDefault="00FE2822">
      <w:pPr>
        <w:pStyle w:val="Paragraphedeliste"/>
        <w:numPr>
          <w:ilvl w:val="0"/>
          <w:numId w:val="14"/>
        </w:numPr>
        <w:tabs>
          <w:tab w:val="left" w:pos="665"/>
          <w:tab w:val="left" w:pos="676"/>
        </w:tabs>
        <w:ind w:right="266" w:hanging="144"/>
        <w:rPr>
          <w:b/>
        </w:rPr>
      </w:pPr>
      <w:r w:rsidRPr="00310807">
        <w:tab/>
      </w:r>
      <w:proofErr w:type="gramStart"/>
      <w:r w:rsidRPr="00310807">
        <w:t>la</w:t>
      </w:r>
      <w:proofErr w:type="gramEnd"/>
      <w:r w:rsidRPr="00310807">
        <w:t xml:space="preserve"> partie IV - C8) : les effectifs moyens annuels et le nombre de cadres </w:t>
      </w:r>
      <w:r w:rsidRPr="00310807">
        <w:rPr>
          <w:b/>
        </w:rPr>
        <w:t>pendant les 3 dernières années.</w:t>
      </w:r>
    </w:p>
    <w:p w14:paraId="14B3BE33" w14:textId="77777777" w:rsidR="00C45016" w:rsidRDefault="00FE2822">
      <w:pPr>
        <w:spacing w:before="252"/>
        <w:ind w:left="238"/>
        <w:rPr>
          <w:b/>
        </w:rPr>
      </w:pPr>
      <w:r>
        <w:rPr>
          <w:b/>
          <w:u w:val="single"/>
        </w:rPr>
        <w:t>Soit</w:t>
      </w:r>
      <w:r>
        <w:rPr>
          <w:b/>
          <w:spacing w:val="-3"/>
          <w:u w:val="single"/>
        </w:rPr>
        <w:t xml:space="preserve"> </w:t>
      </w:r>
      <w:r>
        <w:rPr>
          <w:b/>
          <w:u w:val="single"/>
        </w:rPr>
        <w:t>par</w:t>
      </w:r>
      <w:r>
        <w:rPr>
          <w:b/>
          <w:spacing w:val="-3"/>
          <w:u w:val="single"/>
        </w:rPr>
        <w:t xml:space="preserve"> </w:t>
      </w:r>
      <w:r>
        <w:rPr>
          <w:b/>
          <w:u w:val="single"/>
        </w:rPr>
        <w:t>les</w:t>
      </w:r>
      <w:r>
        <w:rPr>
          <w:b/>
          <w:spacing w:val="-5"/>
          <w:u w:val="single"/>
        </w:rPr>
        <w:t xml:space="preserve"> </w:t>
      </w:r>
      <w:r>
        <w:rPr>
          <w:b/>
          <w:u w:val="single"/>
        </w:rPr>
        <w:t>formulaires</w:t>
      </w:r>
      <w:r>
        <w:rPr>
          <w:b/>
          <w:spacing w:val="-4"/>
          <w:u w:val="single"/>
        </w:rPr>
        <w:t xml:space="preserve"> </w:t>
      </w:r>
      <w:r>
        <w:rPr>
          <w:b/>
          <w:u w:val="single"/>
        </w:rPr>
        <w:t>DC1</w:t>
      </w:r>
      <w:r>
        <w:rPr>
          <w:b/>
          <w:spacing w:val="-2"/>
          <w:u w:val="single"/>
        </w:rPr>
        <w:t xml:space="preserve"> </w:t>
      </w:r>
      <w:r>
        <w:rPr>
          <w:b/>
          <w:u w:val="single"/>
        </w:rPr>
        <w:t>et</w:t>
      </w:r>
      <w:r>
        <w:rPr>
          <w:b/>
          <w:spacing w:val="-3"/>
          <w:u w:val="single"/>
        </w:rPr>
        <w:t xml:space="preserve"> </w:t>
      </w:r>
      <w:r>
        <w:rPr>
          <w:b/>
          <w:spacing w:val="-5"/>
          <w:u w:val="single"/>
        </w:rPr>
        <w:t>DC2</w:t>
      </w:r>
    </w:p>
    <w:p w14:paraId="4E94596F" w14:textId="77777777" w:rsidR="00C45016" w:rsidRDefault="00C45016">
      <w:pPr>
        <w:pStyle w:val="Corpsdetexte"/>
        <w:rPr>
          <w:b/>
        </w:rPr>
      </w:pPr>
    </w:p>
    <w:p w14:paraId="2C37C5ED" w14:textId="77777777" w:rsidR="00C45016" w:rsidRDefault="00FE2822">
      <w:pPr>
        <w:pStyle w:val="Corpsdetexte"/>
        <w:ind w:left="238" w:right="263"/>
      </w:pPr>
      <w:r>
        <w:t xml:space="preserve">Afin d’optimiser la transparence d’analyse de l’ensemble des candidatures, et dans un souci d’égalité de traitement entre les soumissionnaires, il est fortement apprécié et recommandé aux postulants d’utiliser les formulaires DC1 (lettre de candidature) et DC2 (déclaration du candidat), </w:t>
      </w:r>
      <w:r>
        <w:rPr>
          <w:b/>
          <w:u w:val="single"/>
        </w:rPr>
        <w:t>dernière mise à jour en vigueur</w:t>
      </w:r>
      <w:r>
        <w:t>, pour présenter leur candidature.</w:t>
      </w:r>
    </w:p>
    <w:p w14:paraId="0FEB7BE5" w14:textId="77777777" w:rsidR="003635CC" w:rsidRDefault="003635CC">
      <w:pPr>
        <w:pStyle w:val="Corpsdetexte"/>
      </w:pPr>
    </w:p>
    <w:p w14:paraId="0627BD41" w14:textId="4712C1D1" w:rsidR="00C45016" w:rsidRDefault="00FE2822">
      <w:pPr>
        <w:pStyle w:val="Corpsdetexte"/>
        <w:ind w:left="238" w:right="1499"/>
      </w:pPr>
      <w:r>
        <w:t>Ces</w:t>
      </w:r>
      <w:r>
        <w:rPr>
          <w:spacing w:val="-3"/>
        </w:rPr>
        <w:t xml:space="preserve"> </w:t>
      </w:r>
      <w:r>
        <w:t>documents</w:t>
      </w:r>
      <w:r>
        <w:rPr>
          <w:spacing w:val="-6"/>
        </w:rPr>
        <w:t xml:space="preserve"> </w:t>
      </w:r>
      <w:r>
        <w:t>sont</w:t>
      </w:r>
      <w:r>
        <w:rPr>
          <w:spacing w:val="-5"/>
        </w:rPr>
        <w:t xml:space="preserve"> </w:t>
      </w:r>
      <w:r>
        <w:t>disponibles</w:t>
      </w:r>
      <w:r>
        <w:rPr>
          <w:spacing w:val="-3"/>
        </w:rPr>
        <w:t xml:space="preserve"> </w:t>
      </w:r>
      <w:r>
        <w:t>gratuitement</w:t>
      </w:r>
      <w:r>
        <w:rPr>
          <w:spacing w:val="-5"/>
        </w:rPr>
        <w:t xml:space="preserve"> </w:t>
      </w:r>
      <w:r>
        <w:t>à</w:t>
      </w:r>
      <w:r>
        <w:rPr>
          <w:spacing w:val="-6"/>
        </w:rPr>
        <w:t xml:space="preserve"> </w:t>
      </w:r>
      <w:r>
        <w:t>l’adresse</w:t>
      </w:r>
      <w:r>
        <w:rPr>
          <w:spacing w:val="-4"/>
        </w:rPr>
        <w:t xml:space="preserve"> </w:t>
      </w:r>
      <w:r>
        <w:t>électronique</w:t>
      </w:r>
      <w:r>
        <w:rPr>
          <w:spacing w:val="-6"/>
        </w:rPr>
        <w:t xml:space="preserve"> </w:t>
      </w:r>
      <w:r>
        <w:t>suivante</w:t>
      </w:r>
      <w:r>
        <w:rPr>
          <w:spacing w:val="-6"/>
        </w:rPr>
        <w:t xml:space="preserve"> </w:t>
      </w:r>
      <w:r>
        <w:t xml:space="preserve">: </w:t>
      </w:r>
      <w:r>
        <w:rPr>
          <w:color w:val="0000FF"/>
          <w:spacing w:val="-2"/>
          <w:u w:val="single" w:color="0000FF"/>
        </w:rPr>
        <w:t>https://</w:t>
      </w:r>
      <w:hyperlink r:id="rId12">
        <w:r>
          <w:rPr>
            <w:color w:val="0000FF"/>
            <w:spacing w:val="-2"/>
            <w:u w:val="single" w:color="0000FF"/>
          </w:rPr>
          <w:t>www.economie.gouv.fr/daj/formulaires-declaration-du-candidat</w:t>
        </w:r>
      </w:hyperlink>
    </w:p>
    <w:p w14:paraId="315152DE" w14:textId="77777777" w:rsidR="00DF7400" w:rsidRDefault="00FE2822" w:rsidP="00DF7400">
      <w:pPr>
        <w:pStyle w:val="Corpsdetexte"/>
        <w:spacing w:before="252" w:line="480" w:lineRule="auto"/>
        <w:ind w:right="4301"/>
      </w:pPr>
      <w:r>
        <w:t>Ils</w:t>
      </w:r>
      <w:r>
        <w:rPr>
          <w:spacing w:val="-6"/>
        </w:rPr>
        <w:t xml:space="preserve"> </w:t>
      </w:r>
      <w:r>
        <w:t>contiennent</w:t>
      </w:r>
      <w:r>
        <w:rPr>
          <w:spacing w:val="-5"/>
        </w:rPr>
        <w:t xml:space="preserve"> </w:t>
      </w:r>
      <w:r>
        <w:t>les</w:t>
      </w:r>
      <w:r>
        <w:rPr>
          <w:spacing w:val="-8"/>
        </w:rPr>
        <w:t xml:space="preserve"> </w:t>
      </w:r>
      <w:r>
        <w:t>éléments</w:t>
      </w:r>
      <w:r>
        <w:rPr>
          <w:spacing w:val="-6"/>
        </w:rPr>
        <w:t xml:space="preserve"> </w:t>
      </w:r>
      <w:r>
        <w:t>indiqués</w:t>
      </w:r>
      <w:r>
        <w:rPr>
          <w:spacing w:val="-6"/>
        </w:rPr>
        <w:t xml:space="preserve"> </w:t>
      </w:r>
      <w:r>
        <w:t>ci-dessous</w:t>
      </w:r>
      <w:r w:rsidR="003635CC">
        <w:rPr>
          <w:spacing w:val="-8"/>
        </w:rPr>
        <w:t> :</w:t>
      </w:r>
    </w:p>
    <w:p w14:paraId="3D942315" w14:textId="72B1FD5A" w:rsidR="00C45016" w:rsidRDefault="00FE2822" w:rsidP="00DF7400">
      <w:pPr>
        <w:pStyle w:val="Corpsdetexte"/>
        <w:rPr>
          <w:u w:val="single"/>
        </w:rPr>
      </w:pPr>
      <w:r>
        <w:rPr>
          <w:u w:val="single"/>
        </w:rPr>
        <w:t>Au titre de leur capacité juridique</w:t>
      </w:r>
    </w:p>
    <w:p w14:paraId="546B5C32" w14:textId="77777777" w:rsidR="00DF7400" w:rsidRPr="00DF7400" w:rsidRDefault="00DF7400" w:rsidP="00DF7400">
      <w:pPr>
        <w:pStyle w:val="Corpsdetexte"/>
        <w:rPr>
          <w:u w:val="single"/>
        </w:rPr>
      </w:pPr>
    </w:p>
    <w:p w14:paraId="7712A681" w14:textId="3132223B" w:rsidR="00C45016" w:rsidRDefault="00FE2822">
      <w:pPr>
        <w:pStyle w:val="Titre3"/>
        <w:spacing w:before="1"/>
        <w:ind w:right="265"/>
      </w:pPr>
      <w:bookmarkStart w:id="13" w:name="_Toc164691402"/>
      <w:r>
        <w:t>Les renseignements concernant la situation juridique de l’entreprise tels que prévus aux articles L.2141-1 à L.2141-11, R.2143-3 et R.2143-9 du code de la commande publique :</w:t>
      </w:r>
      <w:bookmarkEnd w:id="13"/>
    </w:p>
    <w:p w14:paraId="218AA6D0" w14:textId="77777777" w:rsidR="00C45016" w:rsidRDefault="00C45016">
      <w:pPr>
        <w:pStyle w:val="Corpsdetexte"/>
        <w:spacing w:before="1"/>
        <w:rPr>
          <w:b/>
        </w:rPr>
      </w:pPr>
    </w:p>
    <w:p w14:paraId="5F2E4E74" w14:textId="77777777" w:rsidR="00C45016" w:rsidRPr="00FC7475" w:rsidRDefault="00FE2822" w:rsidP="00825E83">
      <w:pPr>
        <w:pStyle w:val="Paragraphedeliste"/>
        <w:numPr>
          <w:ilvl w:val="0"/>
          <w:numId w:val="16"/>
        </w:numPr>
        <w:tabs>
          <w:tab w:val="left" w:pos="521"/>
        </w:tabs>
        <w:ind w:left="522" w:hanging="283"/>
      </w:pPr>
      <w:r w:rsidRPr="00FC7475">
        <w:t>Lettre</w:t>
      </w:r>
      <w:r w:rsidRPr="00FC7475">
        <w:rPr>
          <w:spacing w:val="-5"/>
        </w:rPr>
        <w:t xml:space="preserve"> </w:t>
      </w:r>
      <w:r w:rsidRPr="00FC7475">
        <w:t>de</w:t>
      </w:r>
      <w:r w:rsidRPr="00FC7475">
        <w:rPr>
          <w:spacing w:val="-7"/>
        </w:rPr>
        <w:t xml:space="preserve"> </w:t>
      </w:r>
      <w:r w:rsidRPr="00FC7475">
        <w:t>candidature</w:t>
      </w:r>
      <w:r w:rsidRPr="00FC7475">
        <w:rPr>
          <w:spacing w:val="-7"/>
        </w:rPr>
        <w:t xml:space="preserve"> </w:t>
      </w:r>
      <w:r w:rsidRPr="00FC7475">
        <w:t>(ou</w:t>
      </w:r>
      <w:r w:rsidRPr="00FC7475">
        <w:rPr>
          <w:spacing w:val="-4"/>
        </w:rPr>
        <w:t xml:space="preserve"> </w:t>
      </w:r>
      <w:r w:rsidRPr="00FC7475">
        <w:t>DC1</w:t>
      </w:r>
      <w:r w:rsidRPr="00FC7475">
        <w:rPr>
          <w:spacing w:val="-5"/>
        </w:rPr>
        <w:t xml:space="preserve"> </w:t>
      </w:r>
      <w:r w:rsidRPr="00FC7475">
        <w:t>dernière</w:t>
      </w:r>
      <w:r w:rsidRPr="00FC7475">
        <w:rPr>
          <w:spacing w:val="-7"/>
        </w:rPr>
        <w:t xml:space="preserve"> </w:t>
      </w:r>
      <w:r w:rsidRPr="00FC7475">
        <w:t>version</w:t>
      </w:r>
      <w:r w:rsidRPr="00FC7475">
        <w:rPr>
          <w:spacing w:val="-5"/>
        </w:rPr>
        <w:t xml:space="preserve"> </w:t>
      </w:r>
      <w:r w:rsidRPr="00FC7475">
        <w:t>recommandée)</w:t>
      </w:r>
      <w:r w:rsidRPr="00FC7475">
        <w:rPr>
          <w:spacing w:val="-5"/>
        </w:rPr>
        <w:t xml:space="preserve"> </w:t>
      </w:r>
      <w:r w:rsidRPr="00FC7475">
        <w:rPr>
          <w:spacing w:val="-10"/>
        </w:rPr>
        <w:t>;</w:t>
      </w:r>
    </w:p>
    <w:p w14:paraId="1378C6F7" w14:textId="77777777" w:rsidR="00C45016" w:rsidRDefault="00FE2822" w:rsidP="00825E83">
      <w:pPr>
        <w:pStyle w:val="Paragraphedeliste"/>
        <w:numPr>
          <w:ilvl w:val="0"/>
          <w:numId w:val="16"/>
        </w:numPr>
        <w:tabs>
          <w:tab w:val="left" w:pos="521"/>
        </w:tabs>
        <w:ind w:left="522" w:hanging="283"/>
      </w:pPr>
      <w:r>
        <w:t>DC2</w:t>
      </w:r>
      <w:r>
        <w:rPr>
          <w:spacing w:val="-5"/>
        </w:rPr>
        <w:t xml:space="preserve"> </w:t>
      </w:r>
      <w:r>
        <w:t>(déclaration</w:t>
      </w:r>
      <w:r>
        <w:rPr>
          <w:spacing w:val="-5"/>
        </w:rPr>
        <w:t xml:space="preserve"> </w:t>
      </w:r>
      <w:r>
        <w:t>du</w:t>
      </w:r>
      <w:r>
        <w:rPr>
          <w:spacing w:val="-5"/>
        </w:rPr>
        <w:t xml:space="preserve"> </w:t>
      </w:r>
      <w:r>
        <w:t>candidat)</w:t>
      </w:r>
      <w:r>
        <w:rPr>
          <w:spacing w:val="-4"/>
        </w:rPr>
        <w:t xml:space="preserve"> </w:t>
      </w:r>
      <w:r>
        <w:rPr>
          <w:spacing w:val="-10"/>
        </w:rPr>
        <w:t>;</w:t>
      </w:r>
    </w:p>
    <w:p w14:paraId="1B75A73B" w14:textId="77777777" w:rsidR="00C45016" w:rsidRDefault="00FE2822" w:rsidP="00825E83">
      <w:pPr>
        <w:pStyle w:val="Paragraphedeliste"/>
        <w:numPr>
          <w:ilvl w:val="0"/>
          <w:numId w:val="16"/>
        </w:numPr>
        <w:tabs>
          <w:tab w:val="left" w:pos="521"/>
        </w:tabs>
        <w:ind w:left="522" w:right="266" w:hanging="284"/>
      </w:pPr>
      <w:r>
        <w:t>Documents relatifs aux pouvoirs des personnes habilitées à engager le candidat dans le cadre de la consultation ;</w:t>
      </w:r>
    </w:p>
    <w:p w14:paraId="0B9D5070" w14:textId="77777777" w:rsidR="00C45016" w:rsidRDefault="00FE2822" w:rsidP="00825E83">
      <w:pPr>
        <w:pStyle w:val="Paragraphedeliste"/>
        <w:numPr>
          <w:ilvl w:val="0"/>
          <w:numId w:val="16"/>
        </w:numPr>
        <w:tabs>
          <w:tab w:val="left" w:pos="521"/>
        </w:tabs>
        <w:ind w:left="522" w:hanging="283"/>
      </w:pPr>
      <w:r>
        <w:t>Copie</w:t>
      </w:r>
      <w:r>
        <w:rPr>
          <w:spacing w:val="-4"/>
        </w:rPr>
        <w:t xml:space="preserve"> </w:t>
      </w:r>
      <w:r>
        <w:t>du</w:t>
      </w:r>
      <w:r>
        <w:rPr>
          <w:spacing w:val="-4"/>
        </w:rPr>
        <w:t xml:space="preserve"> </w:t>
      </w:r>
      <w:r>
        <w:t>ou</w:t>
      </w:r>
      <w:r>
        <w:rPr>
          <w:spacing w:val="-4"/>
        </w:rPr>
        <w:t xml:space="preserve"> </w:t>
      </w:r>
      <w:r>
        <w:t>des</w:t>
      </w:r>
      <w:r>
        <w:rPr>
          <w:spacing w:val="-6"/>
        </w:rPr>
        <w:t xml:space="preserve"> </w:t>
      </w:r>
      <w:r>
        <w:t>jugements</w:t>
      </w:r>
      <w:r>
        <w:rPr>
          <w:spacing w:val="-3"/>
        </w:rPr>
        <w:t xml:space="preserve"> </w:t>
      </w:r>
      <w:r>
        <w:t>prononcés,</w:t>
      </w:r>
      <w:r>
        <w:rPr>
          <w:spacing w:val="-2"/>
        </w:rPr>
        <w:t xml:space="preserve"> </w:t>
      </w:r>
      <w:r>
        <w:t>si</w:t>
      </w:r>
      <w:r>
        <w:rPr>
          <w:spacing w:val="-7"/>
        </w:rPr>
        <w:t xml:space="preserve"> </w:t>
      </w:r>
      <w:r>
        <w:t>le</w:t>
      </w:r>
      <w:r>
        <w:rPr>
          <w:spacing w:val="-4"/>
        </w:rPr>
        <w:t xml:space="preserve"> </w:t>
      </w:r>
      <w:r>
        <w:t>candidat</w:t>
      </w:r>
      <w:r>
        <w:rPr>
          <w:spacing w:val="-2"/>
        </w:rPr>
        <w:t xml:space="preserve"> </w:t>
      </w:r>
      <w:r>
        <w:t>est</w:t>
      </w:r>
      <w:r>
        <w:rPr>
          <w:spacing w:val="-5"/>
        </w:rPr>
        <w:t xml:space="preserve"> </w:t>
      </w:r>
      <w:r>
        <w:t>en</w:t>
      </w:r>
      <w:r>
        <w:rPr>
          <w:spacing w:val="-6"/>
        </w:rPr>
        <w:t xml:space="preserve"> </w:t>
      </w:r>
      <w:r>
        <w:rPr>
          <w:b/>
        </w:rPr>
        <w:t>redressement</w:t>
      </w:r>
      <w:r>
        <w:rPr>
          <w:b/>
          <w:spacing w:val="-5"/>
        </w:rPr>
        <w:t xml:space="preserve"> </w:t>
      </w:r>
      <w:r>
        <w:rPr>
          <w:b/>
        </w:rPr>
        <w:t>judiciaire</w:t>
      </w:r>
      <w:r>
        <w:rPr>
          <w:b/>
          <w:spacing w:val="-7"/>
        </w:rPr>
        <w:t xml:space="preserve"> </w:t>
      </w:r>
      <w:r>
        <w:rPr>
          <w:spacing w:val="-10"/>
        </w:rPr>
        <w:t>;</w:t>
      </w:r>
    </w:p>
    <w:p w14:paraId="2D238F89" w14:textId="77777777" w:rsidR="00C45016" w:rsidRDefault="00FE2822" w:rsidP="00825E83">
      <w:pPr>
        <w:pStyle w:val="Paragraphedeliste"/>
        <w:numPr>
          <w:ilvl w:val="0"/>
          <w:numId w:val="16"/>
        </w:numPr>
        <w:tabs>
          <w:tab w:val="left" w:pos="519"/>
          <w:tab w:val="left" w:pos="521"/>
        </w:tabs>
        <w:ind w:left="522" w:right="264" w:hanging="284"/>
      </w:pPr>
      <w:r>
        <w:t>Déclaration sur l’honneur pour justifier que le candidat n’entre dans aucun des cas mentionnés</w:t>
      </w:r>
      <w:r>
        <w:rPr>
          <w:spacing w:val="-1"/>
        </w:rPr>
        <w:t xml:space="preserve"> </w:t>
      </w:r>
      <w:r>
        <w:t>aux</w:t>
      </w:r>
      <w:r>
        <w:rPr>
          <w:spacing w:val="-1"/>
        </w:rPr>
        <w:t xml:space="preserve"> </w:t>
      </w:r>
      <w:r>
        <w:t>articles</w:t>
      </w:r>
      <w:r>
        <w:rPr>
          <w:spacing w:val="-1"/>
        </w:rPr>
        <w:t xml:space="preserve"> </w:t>
      </w:r>
      <w:r>
        <w:t>L.2141-1</w:t>
      </w:r>
      <w:r>
        <w:rPr>
          <w:spacing w:val="-2"/>
        </w:rPr>
        <w:t xml:space="preserve"> </w:t>
      </w:r>
      <w:r>
        <w:t>à</w:t>
      </w:r>
      <w:r>
        <w:rPr>
          <w:spacing w:val="-2"/>
        </w:rPr>
        <w:t xml:space="preserve"> </w:t>
      </w:r>
      <w:r>
        <w:t>L.2141-5 et</w:t>
      </w:r>
      <w:r>
        <w:rPr>
          <w:spacing w:val="40"/>
        </w:rPr>
        <w:t xml:space="preserve"> </w:t>
      </w:r>
      <w:r>
        <w:t>45 et L.2141-7</w:t>
      </w:r>
      <w:r>
        <w:rPr>
          <w:spacing w:val="-2"/>
        </w:rPr>
        <w:t xml:space="preserve"> </w:t>
      </w:r>
      <w:r>
        <w:t>à</w:t>
      </w:r>
      <w:r>
        <w:rPr>
          <w:spacing w:val="-2"/>
        </w:rPr>
        <w:t xml:space="preserve"> </w:t>
      </w:r>
      <w:r>
        <w:t>L.2141-11 du</w:t>
      </w:r>
      <w:r>
        <w:rPr>
          <w:spacing w:val="-2"/>
        </w:rPr>
        <w:t xml:space="preserve"> </w:t>
      </w:r>
      <w:r>
        <w:t>code</w:t>
      </w:r>
      <w:r>
        <w:rPr>
          <w:spacing w:val="-2"/>
        </w:rPr>
        <w:t xml:space="preserve"> </w:t>
      </w:r>
      <w:r>
        <w:t>de la commande publique 48 et qu’il est en règle au regard du respect des articles L. 5212-1 à L.5212-11 du code du travail concernant l’emploi des travailleurs handicapés (article R.2344-2 du code de la commande publique).</w:t>
      </w:r>
    </w:p>
    <w:p w14:paraId="5A6E55FF" w14:textId="77777777" w:rsidR="00DF7400" w:rsidRDefault="00DF7400" w:rsidP="00DF7400">
      <w:pPr>
        <w:pStyle w:val="Corpsdetexte"/>
        <w:rPr>
          <w:u w:val="single"/>
        </w:rPr>
      </w:pPr>
    </w:p>
    <w:p w14:paraId="4CEF38EE" w14:textId="334ADF89" w:rsidR="00C45016" w:rsidRDefault="00FE2822" w:rsidP="00DF7400">
      <w:pPr>
        <w:pStyle w:val="Corpsdetexte"/>
      </w:pPr>
      <w:r>
        <w:rPr>
          <w:u w:val="single"/>
        </w:rPr>
        <w:t>Au</w:t>
      </w:r>
      <w:r>
        <w:rPr>
          <w:spacing w:val="-5"/>
          <w:u w:val="single"/>
        </w:rPr>
        <w:t xml:space="preserve"> </w:t>
      </w:r>
      <w:r>
        <w:rPr>
          <w:u w:val="single"/>
        </w:rPr>
        <w:t>titre</w:t>
      </w:r>
      <w:r>
        <w:rPr>
          <w:spacing w:val="-4"/>
          <w:u w:val="single"/>
        </w:rPr>
        <w:t xml:space="preserve"> </w:t>
      </w:r>
      <w:r>
        <w:rPr>
          <w:u w:val="single"/>
        </w:rPr>
        <w:t>de</w:t>
      </w:r>
      <w:r>
        <w:rPr>
          <w:spacing w:val="-5"/>
          <w:u w:val="single"/>
        </w:rPr>
        <w:t xml:space="preserve"> </w:t>
      </w:r>
      <w:r>
        <w:rPr>
          <w:u w:val="single"/>
        </w:rPr>
        <w:t>leur</w:t>
      </w:r>
      <w:r>
        <w:rPr>
          <w:spacing w:val="-3"/>
          <w:u w:val="single"/>
        </w:rPr>
        <w:t xml:space="preserve"> </w:t>
      </w:r>
      <w:r>
        <w:rPr>
          <w:u w:val="single"/>
        </w:rPr>
        <w:t>capacité</w:t>
      </w:r>
      <w:r>
        <w:rPr>
          <w:spacing w:val="-6"/>
          <w:u w:val="single"/>
        </w:rPr>
        <w:t xml:space="preserve"> </w:t>
      </w:r>
      <w:r>
        <w:rPr>
          <w:u w:val="single"/>
        </w:rPr>
        <w:t>professionnelle,</w:t>
      </w:r>
      <w:r>
        <w:rPr>
          <w:spacing w:val="-4"/>
          <w:u w:val="single"/>
        </w:rPr>
        <w:t xml:space="preserve"> </w:t>
      </w:r>
      <w:r>
        <w:rPr>
          <w:u w:val="single"/>
        </w:rPr>
        <w:t>technique</w:t>
      </w:r>
      <w:r>
        <w:rPr>
          <w:spacing w:val="-5"/>
          <w:u w:val="single"/>
        </w:rPr>
        <w:t xml:space="preserve"> </w:t>
      </w:r>
      <w:r>
        <w:rPr>
          <w:u w:val="single"/>
        </w:rPr>
        <w:t>et</w:t>
      </w:r>
      <w:r>
        <w:rPr>
          <w:spacing w:val="-4"/>
          <w:u w:val="single"/>
        </w:rPr>
        <w:t xml:space="preserve"> </w:t>
      </w:r>
      <w:r>
        <w:rPr>
          <w:spacing w:val="-2"/>
          <w:u w:val="single"/>
        </w:rPr>
        <w:t>financière</w:t>
      </w:r>
    </w:p>
    <w:p w14:paraId="1067E18C" w14:textId="77777777" w:rsidR="00C45016" w:rsidRDefault="00FE2822">
      <w:pPr>
        <w:pStyle w:val="Titre3"/>
        <w:spacing w:before="251"/>
        <w:ind w:right="263"/>
      </w:pPr>
      <w:bookmarkStart w:id="14" w:name="_Toc164691403"/>
      <w:r>
        <w:t>Les renseignements concernant la capacité économique et financière de l’entreprise tels que prévus à l’article R.2142-4 du code de la commande publique.</w:t>
      </w:r>
      <w:bookmarkEnd w:id="14"/>
    </w:p>
    <w:p w14:paraId="7C447E97" w14:textId="77777777" w:rsidR="00C45016" w:rsidRDefault="00C45016">
      <w:pPr>
        <w:pStyle w:val="Corpsdetexte"/>
        <w:spacing w:before="2"/>
        <w:rPr>
          <w:b/>
        </w:rPr>
      </w:pPr>
    </w:p>
    <w:p w14:paraId="6AB952AD" w14:textId="633463A2" w:rsidR="00C45016" w:rsidRPr="001A0B7D" w:rsidRDefault="00FE2822" w:rsidP="00825E83">
      <w:pPr>
        <w:pStyle w:val="Paragraphedeliste"/>
        <w:numPr>
          <w:ilvl w:val="0"/>
          <w:numId w:val="13"/>
        </w:numPr>
        <w:tabs>
          <w:tab w:val="left" w:pos="519"/>
          <w:tab w:val="left" w:pos="521"/>
        </w:tabs>
        <w:ind w:left="522" w:right="264"/>
      </w:pPr>
      <w:r w:rsidRPr="001A0B7D">
        <w:t xml:space="preserve">Présentation d'une liste des principaux travaux effectués </w:t>
      </w:r>
      <w:r w:rsidRPr="001A0B7D">
        <w:rPr>
          <w:b/>
        </w:rPr>
        <w:t>au cours des cinq dernières années</w:t>
      </w:r>
      <w:r w:rsidRPr="001A0B7D">
        <w:t>, indiquant le montant, la date et le lieu d'exécution des prestations</w:t>
      </w:r>
      <w:r w:rsidR="00A701E3" w:rsidRPr="001A0B7D">
        <w:t xml:space="preserve">, </w:t>
      </w:r>
    </w:p>
    <w:p w14:paraId="1D9C2588" w14:textId="7A63356A" w:rsidR="001A0B7D" w:rsidRDefault="00FE2822" w:rsidP="00825E83">
      <w:pPr>
        <w:pStyle w:val="Paragraphedeliste"/>
        <w:numPr>
          <w:ilvl w:val="0"/>
          <w:numId w:val="13"/>
        </w:numPr>
        <w:tabs>
          <w:tab w:val="left" w:pos="519"/>
          <w:tab w:val="left" w:pos="521"/>
        </w:tabs>
        <w:ind w:left="522" w:right="267"/>
      </w:pPr>
      <w:r>
        <w:t xml:space="preserve">Déclaration concernant le </w:t>
      </w:r>
      <w:r>
        <w:rPr>
          <w:b/>
        </w:rPr>
        <w:t xml:space="preserve">chiffre d'affaires global </w:t>
      </w:r>
      <w:r>
        <w:t xml:space="preserve">et le </w:t>
      </w:r>
      <w:r>
        <w:rPr>
          <w:b/>
        </w:rPr>
        <w:t xml:space="preserve">chiffre d'affaires </w:t>
      </w:r>
      <w:r>
        <w:t xml:space="preserve">concernant les prestations objet du marché, réalisés au cours des </w:t>
      </w:r>
      <w:r>
        <w:rPr>
          <w:b/>
        </w:rPr>
        <w:t xml:space="preserve">trois derniers exercices </w:t>
      </w:r>
      <w:r>
        <w:t>disponibles</w:t>
      </w:r>
      <w:r w:rsidR="001A0B7D">
        <w:t> ;</w:t>
      </w:r>
    </w:p>
    <w:p w14:paraId="06DFE844" w14:textId="17A2B27D" w:rsidR="00C45016" w:rsidRPr="001A0B7D" w:rsidRDefault="00FE2822" w:rsidP="00825E83">
      <w:pPr>
        <w:pStyle w:val="Paragraphedeliste"/>
        <w:numPr>
          <w:ilvl w:val="0"/>
          <w:numId w:val="13"/>
        </w:numPr>
        <w:tabs>
          <w:tab w:val="left" w:pos="519"/>
          <w:tab w:val="left" w:pos="521"/>
        </w:tabs>
        <w:ind w:left="522" w:right="264"/>
      </w:pPr>
      <w:r w:rsidRPr="001A0B7D">
        <w:t>Déclaration indiquant les effectifs moyens annuels</w:t>
      </w:r>
      <w:r w:rsidRPr="001A0B7D">
        <w:rPr>
          <w:b/>
        </w:rPr>
        <w:t xml:space="preserve"> </w:t>
      </w:r>
      <w:r w:rsidRPr="001A0B7D">
        <w:t>du candidat et l'importance du personnel d'encadrement pour chacune des trois dernières années ;</w:t>
      </w:r>
    </w:p>
    <w:p w14:paraId="56DE29A1" w14:textId="19C0E1CA" w:rsidR="00C45016" w:rsidRDefault="00FE2822" w:rsidP="00825E83">
      <w:pPr>
        <w:pStyle w:val="Paragraphedeliste"/>
        <w:numPr>
          <w:ilvl w:val="0"/>
          <w:numId w:val="13"/>
        </w:numPr>
        <w:tabs>
          <w:tab w:val="left" w:pos="519"/>
          <w:tab w:val="left" w:pos="521"/>
        </w:tabs>
        <w:ind w:left="522" w:right="264"/>
      </w:pPr>
      <w:r>
        <w:t xml:space="preserve">Certificats de qualifications professionnelles </w:t>
      </w:r>
      <w:r>
        <w:rPr>
          <w:color w:val="000000"/>
        </w:rPr>
        <w:t>preuve de la capacité du candidat par tout moyen, notamment par des certificats d’identité professionnelle ou des références</w:t>
      </w:r>
      <w:r>
        <w:rPr>
          <w:color w:val="000000"/>
          <w:spacing w:val="-1"/>
        </w:rPr>
        <w:t xml:space="preserve"> </w:t>
      </w:r>
      <w:r>
        <w:rPr>
          <w:color w:val="000000"/>
        </w:rPr>
        <w:t>de</w:t>
      </w:r>
      <w:r>
        <w:rPr>
          <w:color w:val="000000"/>
          <w:spacing w:val="-4"/>
        </w:rPr>
        <w:t xml:space="preserve"> </w:t>
      </w:r>
      <w:r>
        <w:rPr>
          <w:color w:val="000000"/>
        </w:rPr>
        <w:t>services</w:t>
      </w:r>
      <w:r>
        <w:rPr>
          <w:color w:val="000000"/>
          <w:spacing w:val="-4"/>
        </w:rPr>
        <w:t xml:space="preserve"> </w:t>
      </w:r>
      <w:r>
        <w:rPr>
          <w:color w:val="000000"/>
        </w:rPr>
        <w:t>attestant</w:t>
      </w:r>
      <w:r>
        <w:rPr>
          <w:color w:val="000000"/>
          <w:spacing w:val="-3"/>
        </w:rPr>
        <w:t xml:space="preserve"> </w:t>
      </w:r>
      <w:r>
        <w:rPr>
          <w:color w:val="000000"/>
        </w:rPr>
        <w:t>de</w:t>
      </w:r>
      <w:r>
        <w:rPr>
          <w:color w:val="000000"/>
          <w:spacing w:val="-2"/>
        </w:rPr>
        <w:t xml:space="preserve"> </w:t>
      </w:r>
      <w:r>
        <w:rPr>
          <w:color w:val="000000"/>
        </w:rPr>
        <w:t>la</w:t>
      </w:r>
      <w:r>
        <w:rPr>
          <w:color w:val="000000"/>
          <w:spacing w:val="-2"/>
        </w:rPr>
        <w:t xml:space="preserve"> </w:t>
      </w:r>
      <w:r>
        <w:rPr>
          <w:color w:val="000000"/>
        </w:rPr>
        <w:t>compétence</w:t>
      </w:r>
      <w:r>
        <w:rPr>
          <w:color w:val="000000"/>
          <w:spacing w:val="-2"/>
        </w:rPr>
        <w:t xml:space="preserve"> </w:t>
      </w:r>
      <w:r>
        <w:rPr>
          <w:color w:val="000000"/>
        </w:rPr>
        <w:t>de</w:t>
      </w:r>
      <w:r>
        <w:rPr>
          <w:color w:val="000000"/>
          <w:spacing w:val="-2"/>
        </w:rPr>
        <w:t xml:space="preserve"> </w:t>
      </w:r>
      <w:r>
        <w:rPr>
          <w:color w:val="000000"/>
        </w:rPr>
        <w:t>l’opérateur</w:t>
      </w:r>
      <w:r>
        <w:rPr>
          <w:color w:val="000000"/>
          <w:spacing w:val="-3"/>
        </w:rPr>
        <w:t xml:space="preserve"> </w:t>
      </w:r>
      <w:r>
        <w:rPr>
          <w:color w:val="000000"/>
        </w:rPr>
        <w:t>économique</w:t>
      </w:r>
      <w:r>
        <w:rPr>
          <w:color w:val="000000"/>
          <w:spacing w:val="-2"/>
        </w:rPr>
        <w:t xml:space="preserve"> </w:t>
      </w:r>
      <w:r>
        <w:rPr>
          <w:color w:val="000000"/>
        </w:rPr>
        <w:t>à</w:t>
      </w:r>
      <w:r>
        <w:rPr>
          <w:color w:val="000000"/>
          <w:spacing w:val="-2"/>
        </w:rPr>
        <w:t xml:space="preserve"> </w:t>
      </w:r>
      <w:r>
        <w:rPr>
          <w:color w:val="000000"/>
        </w:rPr>
        <w:t>réaliser la prestation pour laquelle il se porte candidat ;</w:t>
      </w:r>
    </w:p>
    <w:p w14:paraId="47DB22B5" w14:textId="6955C058" w:rsidR="00C45016" w:rsidRDefault="00FE2822" w:rsidP="00825E83">
      <w:pPr>
        <w:pStyle w:val="Paragraphedeliste"/>
        <w:numPr>
          <w:ilvl w:val="0"/>
          <w:numId w:val="13"/>
        </w:numPr>
        <w:tabs>
          <w:tab w:val="left" w:pos="519"/>
          <w:tab w:val="left" w:pos="521"/>
        </w:tabs>
        <w:ind w:left="522" w:right="264"/>
      </w:pPr>
      <w:r>
        <w:t>Certificats établis par des instituts ou services officiels chargés du contrôle de la qualité et habilités à attester la conformité des fournitures par des références à certaines spécifications techniques. Toutefois, d'autres preuves de mesures équivalentes de garantie de la qualité produites par les candidats sont acceptées, si ceux-ci n'ont pas accès à ces certificats ou n'ont aucune possibilité de les obtenir dans les délais fixés ;</w:t>
      </w:r>
    </w:p>
    <w:p w14:paraId="54EEC92A" w14:textId="77777777" w:rsidR="003635CC" w:rsidRDefault="003635CC">
      <w:pPr>
        <w:pStyle w:val="Corpsdetexte"/>
        <w:spacing w:before="99"/>
      </w:pPr>
    </w:p>
    <w:p w14:paraId="7AE047B4" w14:textId="77777777" w:rsidR="00C45016" w:rsidRDefault="00FE2822">
      <w:pPr>
        <w:ind w:left="238"/>
        <w:rPr>
          <w:b/>
        </w:rPr>
      </w:pPr>
      <w:r>
        <w:rPr>
          <w:noProof/>
          <w:lang w:eastAsia="fr-FR"/>
        </w:rPr>
        <mc:AlternateContent>
          <mc:Choice Requires="wps">
            <w:drawing>
              <wp:anchor distT="0" distB="0" distL="0" distR="0" simplePos="0" relativeHeight="486944256" behindDoc="1" locked="0" layoutInCell="1" allowOverlap="1" wp14:anchorId="2704F96C" wp14:editId="702C8A29">
                <wp:simplePos x="0" y="0"/>
                <wp:positionH relativeFrom="page">
                  <wp:posOffset>826008</wp:posOffset>
                </wp:positionH>
                <wp:positionV relativeFrom="paragraph">
                  <wp:posOffset>288485</wp:posOffset>
                </wp:positionV>
                <wp:extent cx="5910580" cy="635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6350"/>
                        </a:xfrm>
                        <a:custGeom>
                          <a:avLst/>
                          <a:gdLst/>
                          <a:ahLst/>
                          <a:cxnLst/>
                          <a:rect l="l" t="t" r="r" b="b"/>
                          <a:pathLst>
                            <a:path w="5910580" h="635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5968E0C" id="Graphic 121" o:spid="_x0000_s1026" style="position:absolute;margin-left:65.05pt;margin-top:22.7pt;width:465.4pt;height:.5pt;z-index:-16372224;visibility:visible;mso-wrap-style:square;mso-wrap-distance-left:0;mso-wrap-distance-top:0;mso-wrap-distance-right:0;mso-wrap-distance-bottom:0;mso-position-horizontal:absolute;mso-position-horizontal-relative:page;mso-position-vertical:absolute;mso-position-vertical-relative:text;v-text-anchor:top" coordsize="5910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" path="m5910072,r-6096,l6096,,,,,6096r6096,l5903976,6096r6096,l5910072,xe" fillcolor="black" stroked="f">
                <v:path arrowok="t"/>
                <w10:wrap anchorx="page"/>
              </v:shape>
            </w:pict>
          </mc:Fallback>
        </mc:AlternateContent>
      </w:r>
      <w:r>
        <w:rPr>
          <w:b/>
          <w:spacing w:val="-2"/>
          <w:u w:val="single"/>
        </w:rPr>
        <w:t>ATTENTION</w:t>
      </w:r>
    </w:p>
    <w:p w14:paraId="092BC0C6" w14:textId="77777777" w:rsidR="00C45016" w:rsidRDefault="00FE2822">
      <w:pPr>
        <w:pStyle w:val="Corpsdetexte"/>
        <w:spacing w:before="4"/>
        <w:rPr>
          <w:b/>
          <w:sz w:val="15"/>
        </w:rPr>
      </w:pPr>
      <w:r>
        <w:rPr>
          <w:noProof/>
          <w:lang w:eastAsia="fr-FR"/>
        </w:rPr>
        <mc:AlternateContent>
          <mc:Choice Requires="wps">
            <w:drawing>
              <wp:anchor distT="0" distB="0" distL="0" distR="0" simplePos="0" relativeHeight="487611904" behindDoc="1" locked="0" layoutInCell="1" allowOverlap="1" wp14:anchorId="580503B7" wp14:editId="7A5F6C23">
                <wp:simplePos x="0" y="0"/>
                <wp:positionH relativeFrom="page">
                  <wp:posOffset>828675</wp:posOffset>
                </wp:positionH>
                <wp:positionV relativeFrom="paragraph">
                  <wp:posOffset>128905</wp:posOffset>
                </wp:positionV>
                <wp:extent cx="5904230" cy="2571750"/>
                <wp:effectExtent l="0" t="0" r="20320" b="1905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2571750"/>
                        </a:xfrm>
                        <a:prstGeom prst="rect">
                          <a:avLst/>
                        </a:prstGeom>
                        <a:ln w="6095">
                          <a:solidFill>
                            <a:srgbClr val="000000"/>
                          </a:solidFill>
                          <a:prstDash val="solid"/>
                        </a:ln>
                      </wps:spPr>
                      <wps:txbx>
                        <w:txbxContent>
                          <w:p w14:paraId="54D88191" w14:textId="77777777" w:rsidR="00D1610D" w:rsidRDefault="00D1610D">
                            <w:pPr>
                              <w:spacing w:before="21"/>
                              <w:ind w:left="107" w:right="100"/>
                              <w:rPr>
                                <w:b/>
                              </w:rPr>
                            </w:pPr>
                            <w:r>
                              <w:rPr>
                                <w:b/>
                              </w:rPr>
                              <w:t>1/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 entre ces opérateurs et lui. Dans ce cas, le candidat produit les mêmes documents concernant cet opérateur économique que ceux qui lui sont exigés par le pouvoir adjudicateur. En outre, pour justifier qu'il dispose des capacités de cet opérateur économique pour l'exécution du marché, le candidat produit un engagement écrit de l'opérateur économique, même pour les sociétés d’un même groupe.</w:t>
                            </w:r>
                          </w:p>
                          <w:p w14:paraId="10EF873F" w14:textId="77777777" w:rsidR="00D1610D" w:rsidRDefault="00D1610D">
                            <w:pPr>
                              <w:spacing w:before="200"/>
                              <w:ind w:left="107" w:right="103"/>
                              <w:rPr>
                                <w:b/>
                              </w:rPr>
                            </w:pPr>
                            <w:r>
                              <w:rPr>
                                <w:b/>
                              </w:rPr>
                              <w:t>2/ Si</w:t>
                            </w:r>
                            <w:r>
                              <w:rPr>
                                <w:b/>
                                <w:spacing w:val="-1"/>
                              </w:rPr>
                              <w:t xml:space="preserve"> </w:t>
                            </w:r>
                            <w:r>
                              <w:rPr>
                                <w:b/>
                              </w:rPr>
                              <w:t>le</w:t>
                            </w:r>
                            <w:r>
                              <w:rPr>
                                <w:b/>
                                <w:spacing w:val="-3"/>
                              </w:rPr>
                              <w:t xml:space="preserve"> </w:t>
                            </w:r>
                            <w:r>
                              <w:rPr>
                                <w:b/>
                              </w:rPr>
                              <w:t>candidat est objectivement</w:t>
                            </w:r>
                            <w:r>
                              <w:rPr>
                                <w:b/>
                                <w:spacing w:val="-1"/>
                              </w:rPr>
                              <w:t xml:space="preserve"> </w:t>
                            </w:r>
                            <w:r>
                              <w:rPr>
                                <w:b/>
                              </w:rPr>
                              <w:t>dans</w:t>
                            </w:r>
                            <w:r>
                              <w:rPr>
                                <w:b/>
                                <w:spacing w:val="-3"/>
                              </w:rPr>
                              <w:t xml:space="preserve"> </w:t>
                            </w:r>
                            <w:r>
                              <w:rPr>
                                <w:b/>
                              </w:rPr>
                              <w:t>l'impossibilité de</w:t>
                            </w:r>
                            <w:r>
                              <w:rPr>
                                <w:b/>
                                <w:spacing w:val="-3"/>
                              </w:rPr>
                              <w:t xml:space="preserve"> </w:t>
                            </w:r>
                            <w:r>
                              <w:rPr>
                                <w:b/>
                              </w:rPr>
                              <w:t>produire,</w:t>
                            </w:r>
                            <w:r>
                              <w:rPr>
                                <w:b/>
                                <w:spacing w:val="-1"/>
                              </w:rPr>
                              <w:t xml:space="preserve"> </w:t>
                            </w:r>
                            <w:r>
                              <w:rPr>
                                <w:b/>
                              </w:rPr>
                              <w:t>pour justifier de</w:t>
                            </w:r>
                            <w:r>
                              <w:rPr>
                                <w:b/>
                                <w:spacing w:val="-3"/>
                              </w:rPr>
                              <w:t xml:space="preserve"> </w:t>
                            </w:r>
                            <w:r>
                              <w:rPr>
                                <w:b/>
                              </w:rPr>
                              <w:t>sa capacité financière, l'un des renseignements ou documents demandés par le maitre d’ouvrage, il peut prouver sa capacité par tout autre document considéré comme équivalent par le maitre d’ouvrage.</w:t>
                            </w:r>
                          </w:p>
                          <w:p w14:paraId="5024411F" w14:textId="77777777" w:rsidR="00D1610D" w:rsidRDefault="00D1610D">
                            <w:pPr>
                              <w:spacing w:before="198"/>
                              <w:ind w:left="107"/>
                              <w:rPr>
                                <w:b/>
                              </w:rPr>
                            </w:pPr>
                            <w:r>
                              <w:rPr>
                                <w:b/>
                              </w:rPr>
                              <w:t>3/</w:t>
                            </w:r>
                            <w:r>
                              <w:rPr>
                                <w:b/>
                                <w:spacing w:val="-4"/>
                              </w:rPr>
                              <w:t xml:space="preserve"> </w:t>
                            </w:r>
                            <w:r>
                              <w:rPr>
                                <w:b/>
                              </w:rPr>
                              <w:t>Une</w:t>
                            </w:r>
                            <w:r>
                              <w:rPr>
                                <w:b/>
                                <w:spacing w:val="-6"/>
                              </w:rPr>
                              <w:t xml:space="preserve"> </w:t>
                            </w:r>
                            <w:r>
                              <w:rPr>
                                <w:b/>
                              </w:rPr>
                              <w:t>même</w:t>
                            </w:r>
                            <w:r>
                              <w:rPr>
                                <w:b/>
                                <w:spacing w:val="-6"/>
                              </w:rPr>
                              <w:t xml:space="preserve"> </w:t>
                            </w:r>
                            <w:r>
                              <w:rPr>
                                <w:b/>
                              </w:rPr>
                              <w:t>personne</w:t>
                            </w:r>
                            <w:r>
                              <w:rPr>
                                <w:b/>
                                <w:spacing w:val="-5"/>
                              </w:rPr>
                              <w:t xml:space="preserve"> </w:t>
                            </w:r>
                            <w:r>
                              <w:rPr>
                                <w:b/>
                              </w:rPr>
                              <w:t>ne</w:t>
                            </w:r>
                            <w:r>
                              <w:rPr>
                                <w:b/>
                                <w:spacing w:val="-4"/>
                              </w:rPr>
                              <w:t xml:space="preserve"> </w:t>
                            </w:r>
                            <w:r>
                              <w:rPr>
                                <w:b/>
                              </w:rPr>
                              <w:t>peut</w:t>
                            </w:r>
                            <w:r>
                              <w:rPr>
                                <w:b/>
                                <w:spacing w:val="-2"/>
                              </w:rPr>
                              <w:t xml:space="preserve"> </w:t>
                            </w:r>
                            <w:r>
                              <w:rPr>
                                <w:b/>
                              </w:rPr>
                              <w:t>représenter</w:t>
                            </w:r>
                            <w:r>
                              <w:rPr>
                                <w:b/>
                                <w:spacing w:val="-3"/>
                              </w:rPr>
                              <w:t xml:space="preserve"> </w:t>
                            </w:r>
                            <w:r>
                              <w:rPr>
                                <w:b/>
                              </w:rPr>
                              <w:t>plus</w:t>
                            </w:r>
                            <w:r>
                              <w:rPr>
                                <w:b/>
                                <w:spacing w:val="-4"/>
                              </w:rPr>
                              <w:t xml:space="preserve"> </w:t>
                            </w:r>
                            <w:r>
                              <w:rPr>
                                <w:b/>
                              </w:rPr>
                              <w:t>d'un</w:t>
                            </w:r>
                            <w:r>
                              <w:rPr>
                                <w:b/>
                                <w:spacing w:val="-3"/>
                              </w:rPr>
                              <w:t xml:space="preserve"> </w:t>
                            </w:r>
                            <w:r>
                              <w:rPr>
                                <w:b/>
                              </w:rPr>
                              <w:t>candidat</w:t>
                            </w:r>
                            <w:r>
                              <w:rPr>
                                <w:b/>
                                <w:spacing w:val="-4"/>
                              </w:rPr>
                              <w:t xml:space="preserve"> </w:t>
                            </w:r>
                            <w:r>
                              <w:rPr>
                                <w:b/>
                              </w:rPr>
                              <w:t>pour</w:t>
                            </w:r>
                            <w:r>
                              <w:rPr>
                                <w:b/>
                                <w:spacing w:val="-7"/>
                              </w:rPr>
                              <w:t xml:space="preserve"> </w:t>
                            </w:r>
                            <w:r>
                              <w:rPr>
                                <w:b/>
                              </w:rPr>
                              <w:t>un</w:t>
                            </w:r>
                            <w:r>
                              <w:rPr>
                                <w:b/>
                                <w:spacing w:val="-4"/>
                              </w:rPr>
                              <w:t xml:space="preserve"> </w:t>
                            </w:r>
                            <w:r>
                              <w:rPr>
                                <w:b/>
                              </w:rPr>
                              <w:t>même</w:t>
                            </w:r>
                            <w:r>
                              <w:rPr>
                                <w:b/>
                                <w:spacing w:val="-5"/>
                              </w:rPr>
                              <w:t xml:space="preserve"> </w:t>
                            </w:r>
                            <w:r>
                              <w:rPr>
                                <w:b/>
                                <w:spacing w:val="-2"/>
                              </w:rPr>
                              <w:t>marché.</w:t>
                            </w:r>
                          </w:p>
                        </w:txbxContent>
                      </wps:txbx>
                      <wps:bodyPr wrap="square" lIns="0" tIns="0" rIns="0" bIns="0" rtlCol="0">
                        <a:noAutofit/>
                      </wps:bodyPr>
                    </wps:wsp>
                  </a:graphicData>
                </a:graphic>
                <wp14:sizeRelV relativeFrom="margin">
                  <wp14:pctHeight>0</wp14:pctHeight>
                </wp14:sizeRelV>
              </wp:anchor>
            </w:drawing>
          </mc:Choice>
          <mc:Fallback>
            <w:pict>
              <v:shape w14:anchorId="580503B7" id="Textbox 122" o:spid="_x0000_s1034" type="#_x0000_t202" style="position:absolute;left:0;text-align:left;margin-left:65.25pt;margin-top:10.15pt;width:464.9pt;height:202.5pt;z-index:-157045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" filled="f" strokeweight=".16931mm">
                <v:path arrowok="t"/>
                <v:textbox inset="0,0,0,0">
                  <w:txbxContent>
                    <w:p w14:paraId="54D88191" w14:textId="77777777" w:rsidR="00D1610D" w:rsidRDefault="00D1610D">
                      <w:pPr>
                        <w:spacing w:before="21"/>
                        <w:ind w:left="107" w:right="100"/>
                        <w:rPr>
                          <w:b/>
                        </w:rPr>
                      </w:pPr>
                      <w:r>
                        <w:rPr>
                          <w:b/>
                        </w:rPr>
                        <w:t>1/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 entre ces opérateurs et lui. Dans ce cas, le candidat produit les mêmes documents concernant cet opérateur économique que ceux qui lui sont exigés par le pouvoir adjudicateur. En outre, pour justifier qu'il dispose des capacités de cet opérateur économique pour l'exécution du marché, le candidat produit un engagement écrit de l'opérateur économique, même pour les sociétés d’un même groupe.</w:t>
                      </w:r>
                    </w:p>
                    <w:p w14:paraId="10EF873F" w14:textId="77777777" w:rsidR="00D1610D" w:rsidRDefault="00D1610D">
                      <w:pPr>
                        <w:spacing w:before="200"/>
                        <w:ind w:left="107" w:right="103"/>
                        <w:rPr>
                          <w:b/>
                        </w:rPr>
                      </w:pPr>
                      <w:r>
                        <w:rPr>
                          <w:b/>
                        </w:rPr>
                        <w:t>2/ Si</w:t>
                      </w:r>
                      <w:r>
                        <w:rPr>
                          <w:b/>
                          <w:spacing w:val="-1"/>
                        </w:rPr>
                        <w:t xml:space="preserve"> </w:t>
                      </w:r>
                      <w:r>
                        <w:rPr>
                          <w:b/>
                        </w:rPr>
                        <w:t>le</w:t>
                      </w:r>
                      <w:r>
                        <w:rPr>
                          <w:b/>
                          <w:spacing w:val="-3"/>
                        </w:rPr>
                        <w:t xml:space="preserve"> </w:t>
                      </w:r>
                      <w:r>
                        <w:rPr>
                          <w:b/>
                        </w:rPr>
                        <w:t>candidat est objectivement</w:t>
                      </w:r>
                      <w:r>
                        <w:rPr>
                          <w:b/>
                          <w:spacing w:val="-1"/>
                        </w:rPr>
                        <w:t xml:space="preserve"> </w:t>
                      </w:r>
                      <w:r>
                        <w:rPr>
                          <w:b/>
                        </w:rPr>
                        <w:t>dans</w:t>
                      </w:r>
                      <w:r>
                        <w:rPr>
                          <w:b/>
                          <w:spacing w:val="-3"/>
                        </w:rPr>
                        <w:t xml:space="preserve"> </w:t>
                      </w:r>
                      <w:r>
                        <w:rPr>
                          <w:b/>
                        </w:rPr>
                        <w:t>l'impossibilité de</w:t>
                      </w:r>
                      <w:r>
                        <w:rPr>
                          <w:b/>
                          <w:spacing w:val="-3"/>
                        </w:rPr>
                        <w:t xml:space="preserve"> </w:t>
                      </w:r>
                      <w:r>
                        <w:rPr>
                          <w:b/>
                        </w:rPr>
                        <w:t>produire,</w:t>
                      </w:r>
                      <w:r>
                        <w:rPr>
                          <w:b/>
                          <w:spacing w:val="-1"/>
                        </w:rPr>
                        <w:t xml:space="preserve"> </w:t>
                      </w:r>
                      <w:r>
                        <w:rPr>
                          <w:b/>
                        </w:rPr>
                        <w:t>pour justifier de</w:t>
                      </w:r>
                      <w:r>
                        <w:rPr>
                          <w:b/>
                          <w:spacing w:val="-3"/>
                        </w:rPr>
                        <w:t xml:space="preserve"> </w:t>
                      </w:r>
                      <w:r>
                        <w:rPr>
                          <w:b/>
                        </w:rPr>
                        <w:t>sa capacité financière, l'un des renseignements ou documents demandés par le maitre d’ouvrage, il peut prouver sa capacité par tout autre document considéré comme équivalent par le maitre d’ouvrage.</w:t>
                      </w:r>
                    </w:p>
                    <w:p w14:paraId="5024411F" w14:textId="77777777" w:rsidR="00D1610D" w:rsidRDefault="00D1610D">
                      <w:pPr>
                        <w:spacing w:before="198"/>
                        <w:ind w:left="107"/>
                        <w:rPr>
                          <w:b/>
                        </w:rPr>
                      </w:pPr>
                      <w:r>
                        <w:rPr>
                          <w:b/>
                        </w:rPr>
                        <w:t>3/</w:t>
                      </w:r>
                      <w:r>
                        <w:rPr>
                          <w:b/>
                          <w:spacing w:val="-4"/>
                        </w:rPr>
                        <w:t xml:space="preserve"> </w:t>
                      </w:r>
                      <w:r>
                        <w:rPr>
                          <w:b/>
                        </w:rPr>
                        <w:t>Une</w:t>
                      </w:r>
                      <w:r>
                        <w:rPr>
                          <w:b/>
                          <w:spacing w:val="-6"/>
                        </w:rPr>
                        <w:t xml:space="preserve"> </w:t>
                      </w:r>
                      <w:r>
                        <w:rPr>
                          <w:b/>
                        </w:rPr>
                        <w:t>même</w:t>
                      </w:r>
                      <w:r>
                        <w:rPr>
                          <w:b/>
                          <w:spacing w:val="-6"/>
                        </w:rPr>
                        <w:t xml:space="preserve"> </w:t>
                      </w:r>
                      <w:r>
                        <w:rPr>
                          <w:b/>
                        </w:rPr>
                        <w:t>personne</w:t>
                      </w:r>
                      <w:r>
                        <w:rPr>
                          <w:b/>
                          <w:spacing w:val="-5"/>
                        </w:rPr>
                        <w:t xml:space="preserve"> </w:t>
                      </w:r>
                      <w:r>
                        <w:rPr>
                          <w:b/>
                        </w:rPr>
                        <w:t>ne</w:t>
                      </w:r>
                      <w:r>
                        <w:rPr>
                          <w:b/>
                          <w:spacing w:val="-4"/>
                        </w:rPr>
                        <w:t xml:space="preserve"> </w:t>
                      </w:r>
                      <w:r>
                        <w:rPr>
                          <w:b/>
                        </w:rPr>
                        <w:t>peut</w:t>
                      </w:r>
                      <w:r>
                        <w:rPr>
                          <w:b/>
                          <w:spacing w:val="-2"/>
                        </w:rPr>
                        <w:t xml:space="preserve"> </w:t>
                      </w:r>
                      <w:r>
                        <w:rPr>
                          <w:b/>
                        </w:rPr>
                        <w:t>représenter</w:t>
                      </w:r>
                      <w:r>
                        <w:rPr>
                          <w:b/>
                          <w:spacing w:val="-3"/>
                        </w:rPr>
                        <w:t xml:space="preserve"> </w:t>
                      </w:r>
                      <w:r>
                        <w:rPr>
                          <w:b/>
                        </w:rPr>
                        <w:t>plus</w:t>
                      </w:r>
                      <w:r>
                        <w:rPr>
                          <w:b/>
                          <w:spacing w:val="-4"/>
                        </w:rPr>
                        <w:t xml:space="preserve"> </w:t>
                      </w:r>
                      <w:r>
                        <w:rPr>
                          <w:b/>
                        </w:rPr>
                        <w:t>d'un</w:t>
                      </w:r>
                      <w:r>
                        <w:rPr>
                          <w:b/>
                          <w:spacing w:val="-3"/>
                        </w:rPr>
                        <w:t xml:space="preserve"> </w:t>
                      </w:r>
                      <w:r>
                        <w:rPr>
                          <w:b/>
                        </w:rPr>
                        <w:t>candidat</w:t>
                      </w:r>
                      <w:r>
                        <w:rPr>
                          <w:b/>
                          <w:spacing w:val="-4"/>
                        </w:rPr>
                        <w:t xml:space="preserve"> </w:t>
                      </w:r>
                      <w:r>
                        <w:rPr>
                          <w:b/>
                        </w:rPr>
                        <w:t>pour</w:t>
                      </w:r>
                      <w:r>
                        <w:rPr>
                          <w:b/>
                          <w:spacing w:val="-7"/>
                        </w:rPr>
                        <w:t xml:space="preserve"> </w:t>
                      </w:r>
                      <w:r>
                        <w:rPr>
                          <w:b/>
                        </w:rPr>
                        <w:t>un</w:t>
                      </w:r>
                      <w:r>
                        <w:rPr>
                          <w:b/>
                          <w:spacing w:val="-4"/>
                        </w:rPr>
                        <w:t xml:space="preserve"> </w:t>
                      </w:r>
                      <w:r>
                        <w:rPr>
                          <w:b/>
                        </w:rPr>
                        <w:t>même</w:t>
                      </w:r>
                      <w:r>
                        <w:rPr>
                          <w:b/>
                          <w:spacing w:val="-5"/>
                        </w:rPr>
                        <w:t xml:space="preserve"> </w:t>
                      </w:r>
                      <w:r>
                        <w:rPr>
                          <w:b/>
                          <w:spacing w:val="-2"/>
                        </w:rPr>
                        <w:t>marché.</w:t>
                      </w:r>
                    </w:p>
                  </w:txbxContent>
                </v:textbox>
                <w10:wrap type="topAndBottom" anchorx="page"/>
              </v:shape>
            </w:pict>
          </mc:Fallback>
        </mc:AlternateContent>
      </w:r>
    </w:p>
    <w:p w14:paraId="6E8F337C" w14:textId="77777777" w:rsidR="00C45016" w:rsidRDefault="00C45016">
      <w:pPr>
        <w:pStyle w:val="Corpsdetexte"/>
        <w:spacing w:before="104"/>
        <w:rPr>
          <w:b/>
        </w:rPr>
      </w:pPr>
    </w:p>
    <w:p w14:paraId="06B707CC" w14:textId="35A245C5" w:rsidR="00C45016" w:rsidRDefault="00FE2822">
      <w:pPr>
        <w:pStyle w:val="Corpsdetexte"/>
        <w:ind w:left="238" w:right="265"/>
      </w:pPr>
      <w:r>
        <w:rPr>
          <w:u w:val="single"/>
        </w:rPr>
        <w:t>Pour justifier les capacités professionnelles</w:t>
      </w:r>
      <w:r>
        <w:rPr>
          <w:spacing w:val="-1"/>
          <w:u w:val="single"/>
        </w:rPr>
        <w:t xml:space="preserve"> </w:t>
      </w:r>
      <w:r>
        <w:rPr>
          <w:u w:val="single"/>
        </w:rPr>
        <w:t>techniques et</w:t>
      </w:r>
      <w:r>
        <w:rPr>
          <w:spacing w:val="-2"/>
          <w:u w:val="single"/>
        </w:rPr>
        <w:t xml:space="preserve"> </w:t>
      </w:r>
      <w:r>
        <w:rPr>
          <w:u w:val="single"/>
        </w:rPr>
        <w:t>financières d’un ou</w:t>
      </w:r>
      <w:r>
        <w:rPr>
          <w:spacing w:val="-1"/>
          <w:u w:val="single"/>
        </w:rPr>
        <w:t xml:space="preserve"> </w:t>
      </w:r>
      <w:r>
        <w:rPr>
          <w:u w:val="single"/>
        </w:rPr>
        <w:t>plusieurs</w:t>
      </w:r>
      <w:r>
        <w:rPr>
          <w:spacing w:val="-1"/>
          <w:u w:val="single"/>
        </w:rPr>
        <w:t xml:space="preserve"> </w:t>
      </w:r>
      <w:r>
        <w:rPr>
          <w:u w:val="single"/>
        </w:rPr>
        <w:t>sous-</w:t>
      </w:r>
      <w:r>
        <w:t xml:space="preserve"> </w:t>
      </w:r>
      <w:r>
        <w:rPr>
          <w:u w:val="single"/>
        </w:rPr>
        <w:t>traitants</w:t>
      </w:r>
      <w:r>
        <w:t xml:space="preserve">, le candidat produit les mêmes documents concernant le sous-traitant que ceux exigés des candidats par le pouvoir adjudicateur à l’article 3.2 du présent règlement de la </w:t>
      </w:r>
      <w:r>
        <w:rPr>
          <w:spacing w:val="-2"/>
        </w:rPr>
        <w:t>consultation.</w:t>
      </w:r>
    </w:p>
    <w:p w14:paraId="36B2D861" w14:textId="77777777" w:rsidR="00C45016" w:rsidRDefault="00C45016">
      <w:pPr>
        <w:pStyle w:val="Corpsdetexte"/>
      </w:pPr>
    </w:p>
    <w:p w14:paraId="0623CEB8" w14:textId="77777777" w:rsidR="00C45016" w:rsidRDefault="00FE2822">
      <w:pPr>
        <w:pStyle w:val="Corpsdetexte"/>
        <w:ind w:left="238" w:right="262"/>
      </w:pPr>
      <w:r>
        <w:t>Pour tout candidat étranger, membre d’un autre pays de la Communauté Européenne, les certificats demandés devront correspondre aux impôts et taxes des administrations et autres organismes du pays. Les traductions certifiées correspondantes devront être fournies.</w:t>
      </w:r>
    </w:p>
    <w:p w14:paraId="6543139E" w14:textId="77777777" w:rsidR="00C45016" w:rsidRDefault="00C45016">
      <w:pPr>
        <w:pStyle w:val="Corpsdetexte"/>
      </w:pPr>
    </w:p>
    <w:p w14:paraId="59547188" w14:textId="77777777" w:rsidR="00C45016" w:rsidRDefault="00FE2822" w:rsidP="00DF7400">
      <w:pPr>
        <w:rPr>
          <w:b/>
        </w:rPr>
      </w:pPr>
      <w:r>
        <w:rPr>
          <w:b/>
          <w:u w:val="single"/>
        </w:rPr>
        <w:t>Documents</w:t>
      </w:r>
      <w:r>
        <w:rPr>
          <w:b/>
          <w:spacing w:val="-7"/>
          <w:u w:val="single"/>
        </w:rPr>
        <w:t xml:space="preserve"> </w:t>
      </w:r>
      <w:r>
        <w:rPr>
          <w:b/>
          <w:u w:val="single"/>
        </w:rPr>
        <w:t>à</w:t>
      </w:r>
      <w:r>
        <w:rPr>
          <w:b/>
          <w:spacing w:val="-6"/>
          <w:u w:val="single"/>
        </w:rPr>
        <w:t xml:space="preserve"> </w:t>
      </w:r>
      <w:r>
        <w:rPr>
          <w:b/>
          <w:u w:val="single"/>
        </w:rPr>
        <w:t>produire</w:t>
      </w:r>
      <w:r>
        <w:rPr>
          <w:b/>
          <w:spacing w:val="-8"/>
          <w:u w:val="single"/>
        </w:rPr>
        <w:t xml:space="preserve"> </w:t>
      </w:r>
      <w:r>
        <w:rPr>
          <w:b/>
          <w:u w:val="single"/>
        </w:rPr>
        <w:t>pour</w:t>
      </w:r>
      <w:r>
        <w:rPr>
          <w:b/>
          <w:spacing w:val="-4"/>
          <w:u w:val="single"/>
        </w:rPr>
        <w:t xml:space="preserve"> </w:t>
      </w:r>
      <w:r>
        <w:rPr>
          <w:b/>
          <w:u w:val="single"/>
        </w:rPr>
        <w:t>l’offre</w:t>
      </w:r>
      <w:r>
        <w:rPr>
          <w:b/>
          <w:spacing w:val="-6"/>
          <w:u w:val="single"/>
        </w:rPr>
        <w:t xml:space="preserve"> </w:t>
      </w:r>
      <w:r>
        <w:rPr>
          <w:b/>
          <w:u w:val="single"/>
        </w:rPr>
        <w:t>(par</w:t>
      </w:r>
      <w:r>
        <w:rPr>
          <w:b/>
          <w:spacing w:val="-4"/>
          <w:u w:val="single"/>
        </w:rPr>
        <w:t xml:space="preserve"> </w:t>
      </w:r>
      <w:r>
        <w:rPr>
          <w:b/>
          <w:u w:val="single"/>
        </w:rPr>
        <w:t>voie</w:t>
      </w:r>
      <w:r>
        <w:rPr>
          <w:b/>
          <w:spacing w:val="-4"/>
          <w:u w:val="single"/>
        </w:rPr>
        <w:t xml:space="preserve"> </w:t>
      </w:r>
      <w:r>
        <w:rPr>
          <w:b/>
          <w:u w:val="single"/>
        </w:rPr>
        <w:t>électronique</w:t>
      </w:r>
      <w:r>
        <w:rPr>
          <w:b/>
          <w:spacing w:val="-6"/>
          <w:u w:val="single"/>
        </w:rPr>
        <w:t xml:space="preserve"> </w:t>
      </w:r>
      <w:r>
        <w:rPr>
          <w:b/>
          <w:spacing w:val="-2"/>
          <w:u w:val="single"/>
        </w:rPr>
        <w:t>exclusivement)</w:t>
      </w:r>
    </w:p>
    <w:p w14:paraId="17946625" w14:textId="77777777" w:rsidR="00C45016" w:rsidRDefault="00C45016">
      <w:pPr>
        <w:pStyle w:val="Corpsdetexte"/>
        <w:rPr>
          <w:b/>
        </w:rPr>
      </w:pPr>
    </w:p>
    <w:p w14:paraId="5457D3B6" w14:textId="7AEA96B6" w:rsidR="00C45016" w:rsidRPr="00DF7400" w:rsidRDefault="00B1609C" w:rsidP="00DF7400">
      <w:pPr>
        <w:pStyle w:val="Paragraphedeliste"/>
        <w:numPr>
          <w:ilvl w:val="1"/>
          <w:numId w:val="13"/>
        </w:numPr>
        <w:spacing w:line="252" w:lineRule="exact"/>
        <w:ind w:left="567" w:hanging="283"/>
        <w:rPr>
          <w:b/>
          <w:bCs/>
        </w:rPr>
      </w:pPr>
      <w:r>
        <w:rPr>
          <w:b/>
          <w:bCs/>
        </w:rPr>
        <w:t>L</w:t>
      </w:r>
      <w:r w:rsidR="00FE2822" w:rsidRPr="00DF7400">
        <w:rPr>
          <w:b/>
          <w:bCs/>
        </w:rPr>
        <w:t>a</w:t>
      </w:r>
      <w:r w:rsidR="00FE2822" w:rsidRPr="00DF7400">
        <w:rPr>
          <w:b/>
          <w:bCs/>
          <w:spacing w:val="-6"/>
        </w:rPr>
        <w:t xml:space="preserve"> </w:t>
      </w:r>
      <w:r w:rsidR="00FE2822" w:rsidRPr="00DF7400">
        <w:rPr>
          <w:b/>
          <w:bCs/>
        </w:rPr>
        <w:t>Décomposition</w:t>
      </w:r>
      <w:r w:rsidR="00FE2822" w:rsidRPr="00DF7400">
        <w:rPr>
          <w:b/>
          <w:bCs/>
          <w:spacing w:val="-6"/>
        </w:rPr>
        <w:t xml:space="preserve"> </w:t>
      </w:r>
      <w:r w:rsidR="00FE2822" w:rsidRPr="00DF7400">
        <w:rPr>
          <w:b/>
          <w:bCs/>
        </w:rPr>
        <w:t>du</w:t>
      </w:r>
      <w:r w:rsidR="00FE2822" w:rsidRPr="00DF7400">
        <w:rPr>
          <w:b/>
          <w:bCs/>
          <w:spacing w:val="-4"/>
        </w:rPr>
        <w:t xml:space="preserve"> </w:t>
      </w:r>
      <w:r w:rsidR="00FE2822" w:rsidRPr="00DF7400">
        <w:rPr>
          <w:b/>
          <w:bCs/>
        </w:rPr>
        <w:t>prix</w:t>
      </w:r>
      <w:r w:rsidR="00FE2822" w:rsidRPr="00DF7400">
        <w:rPr>
          <w:b/>
          <w:bCs/>
          <w:spacing w:val="-4"/>
        </w:rPr>
        <w:t xml:space="preserve"> </w:t>
      </w:r>
      <w:r w:rsidR="00FE2822" w:rsidRPr="00DF7400">
        <w:rPr>
          <w:b/>
          <w:bCs/>
        </w:rPr>
        <w:t>global</w:t>
      </w:r>
      <w:r w:rsidR="00FE2822" w:rsidRPr="00DF7400">
        <w:rPr>
          <w:b/>
          <w:bCs/>
          <w:spacing w:val="-4"/>
        </w:rPr>
        <w:t xml:space="preserve"> </w:t>
      </w:r>
      <w:r w:rsidR="00FE2822" w:rsidRPr="00DF7400">
        <w:rPr>
          <w:b/>
          <w:bCs/>
        </w:rPr>
        <w:t>et</w:t>
      </w:r>
      <w:r w:rsidR="00FE2822" w:rsidRPr="00DF7400">
        <w:rPr>
          <w:b/>
          <w:bCs/>
          <w:spacing w:val="-5"/>
        </w:rPr>
        <w:t xml:space="preserve"> </w:t>
      </w:r>
      <w:r w:rsidR="00FE2822" w:rsidRPr="00DF7400">
        <w:rPr>
          <w:b/>
          <w:bCs/>
        </w:rPr>
        <w:t>forfaitaire</w:t>
      </w:r>
      <w:r w:rsidR="00FE2822" w:rsidRPr="00DF7400">
        <w:rPr>
          <w:b/>
          <w:bCs/>
          <w:spacing w:val="-6"/>
        </w:rPr>
        <w:t xml:space="preserve"> </w:t>
      </w:r>
      <w:r w:rsidR="00FE2822" w:rsidRPr="00DF7400">
        <w:rPr>
          <w:b/>
          <w:bCs/>
        </w:rPr>
        <w:t>(DPGF)</w:t>
      </w:r>
      <w:r w:rsidR="00FE2822" w:rsidRPr="00DF7400">
        <w:rPr>
          <w:b/>
          <w:bCs/>
          <w:spacing w:val="-4"/>
        </w:rPr>
        <w:t xml:space="preserve"> </w:t>
      </w:r>
      <w:r w:rsidR="00FE2822" w:rsidRPr="00DF7400">
        <w:rPr>
          <w:b/>
          <w:bCs/>
          <w:spacing w:val="-2"/>
        </w:rPr>
        <w:t>complété</w:t>
      </w:r>
      <w:r>
        <w:rPr>
          <w:b/>
          <w:bCs/>
          <w:spacing w:val="-2"/>
        </w:rPr>
        <w:t>e</w:t>
      </w:r>
    </w:p>
    <w:p w14:paraId="696DA291" w14:textId="77777777" w:rsidR="00DF7400" w:rsidRPr="00DF7400" w:rsidRDefault="00DF7400" w:rsidP="00DF7400">
      <w:pPr>
        <w:pStyle w:val="Paragraphedeliste"/>
        <w:tabs>
          <w:tab w:val="left" w:pos="945"/>
        </w:tabs>
        <w:spacing w:line="252" w:lineRule="exact"/>
        <w:ind w:left="945" w:firstLine="0"/>
        <w:rPr>
          <w:b/>
          <w:bCs/>
        </w:rPr>
      </w:pPr>
    </w:p>
    <w:p w14:paraId="3F56EFC3" w14:textId="6ED3778A" w:rsidR="00C45016" w:rsidRPr="00DF7400" w:rsidRDefault="00B1609C" w:rsidP="00DF7400">
      <w:pPr>
        <w:pStyle w:val="Paragraphedeliste"/>
        <w:numPr>
          <w:ilvl w:val="1"/>
          <w:numId w:val="13"/>
        </w:numPr>
        <w:spacing w:line="252" w:lineRule="exact"/>
        <w:ind w:left="567" w:hanging="283"/>
        <w:rPr>
          <w:b/>
          <w:bCs/>
        </w:rPr>
      </w:pPr>
      <w:r>
        <w:rPr>
          <w:b/>
          <w:bCs/>
        </w:rPr>
        <w:t>L</w:t>
      </w:r>
      <w:r w:rsidR="00FE2822" w:rsidRPr="00DF7400">
        <w:rPr>
          <w:b/>
          <w:bCs/>
        </w:rPr>
        <w:t xml:space="preserve">e </w:t>
      </w:r>
      <w:r w:rsidR="00CC5358" w:rsidRPr="00DF7400">
        <w:rPr>
          <w:b/>
          <w:bCs/>
        </w:rPr>
        <w:t xml:space="preserve">mémoire technique </w:t>
      </w:r>
    </w:p>
    <w:p w14:paraId="60F459F3" w14:textId="77777777" w:rsidR="00007717" w:rsidRPr="00007717" w:rsidRDefault="00007717" w:rsidP="00DF7400">
      <w:pPr>
        <w:tabs>
          <w:tab w:val="left" w:pos="944"/>
        </w:tabs>
        <w:spacing w:line="252" w:lineRule="exact"/>
        <w:ind w:left="709"/>
      </w:pPr>
    </w:p>
    <w:p w14:paraId="4CD6AB9C" w14:textId="5CD1FE6B" w:rsidR="00007717" w:rsidRPr="00DF7400" w:rsidRDefault="00EC5567" w:rsidP="00DF7400">
      <w:pPr>
        <w:tabs>
          <w:tab w:val="left" w:pos="944"/>
        </w:tabs>
        <w:ind w:left="709" w:right="267"/>
        <w:rPr>
          <w:spacing w:val="-2"/>
        </w:rPr>
      </w:pPr>
      <w:r>
        <w:t>Le</w:t>
      </w:r>
      <w:r w:rsidR="00FE2822">
        <w:t xml:space="preserve"> mémoire justifi</w:t>
      </w:r>
      <w:r>
        <w:t>e</w:t>
      </w:r>
      <w:r w:rsidR="00FE2822">
        <w:t xml:space="preserve"> </w:t>
      </w:r>
      <w:r>
        <w:t>les</w:t>
      </w:r>
      <w:r w:rsidR="00FE2822">
        <w:t xml:space="preserve"> dispositions que le candidat propose d'adopter pour l'exécution des travaux sans pour autant modifier la teneur des documents </w:t>
      </w:r>
      <w:r w:rsidR="00FE2822" w:rsidRPr="00DF7400">
        <w:rPr>
          <w:spacing w:val="-2"/>
        </w:rPr>
        <w:t>contractuels.</w:t>
      </w:r>
    </w:p>
    <w:p w14:paraId="74400554" w14:textId="048C5967" w:rsidR="00C45016" w:rsidRPr="00B1609C" w:rsidRDefault="00FE2822" w:rsidP="00DF7400">
      <w:pPr>
        <w:pStyle w:val="Corpsdetexte"/>
        <w:tabs>
          <w:tab w:val="left" w:pos="1276"/>
        </w:tabs>
        <w:spacing w:before="2"/>
        <w:ind w:left="709" w:right="264"/>
      </w:pPr>
      <w:r w:rsidRPr="00B1609C">
        <w:t>Ce document comprendra toutes justifications et observations du candidat, au minimum les éléments suivants :</w:t>
      </w:r>
    </w:p>
    <w:p w14:paraId="57194A7F" w14:textId="5BFC1D12" w:rsidR="00C45016" w:rsidRPr="00B1609C" w:rsidRDefault="00FE2822" w:rsidP="00DF7400">
      <w:pPr>
        <w:pStyle w:val="Paragraphedeliste"/>
        <w:numPr>
          <w:ilvl w:val="2"/>
          <w:numId w:val="13"/>
        </w:numPr>
        <w:tabs>
          <w:tab w:val="left" w:pos="9315"/>
        </w:tabs>
        <w:ind w:left="993" w:right="265" w:hanging="284"/>
      </w:pPr>
      <w:r w:rsidRPr="00B1609C">
        <w:lastRenderedPageBreak/>
        <w:t>Une méthodologie d’organisation du chantier précisant notamment : les conditions d’encadrement, la préparation, les moyens humains et</w:t>
      </w:r>
      <w:r w:rsidRPr="00B1609C">
        <w:rPr>
          <w:spacing w:val="-1"/>
        </w:rPr>
        <w:t xml:space="preserve"> </w:t>
      </w:r>
      <w:r w:rsidRPr="00B1609C">
        <w:t>matériels</w:t>
      </w:r>
      <w:r w:rsidRPr="00B1609C">
        <w:rPr>
          <w:spacing w:val="-2"/>
        </w:rPr>
        <w:t xml:space="preserve"> </w:t>
      </w:r>
      <w:r w:rsidRPr="00B1609C">
        <w:t>qui</w:t>
      </w:r>
      <w:r w:rsidRPr="00B1609C">
        <w:rPr>
          <w:spacing w:val="-1"/>
        </w:rPr>
        <w:t xml:space="preserve"> </w:t>
      </w:r>
      <w:r w:rsidRPr="00B1609C">
        <w:t>seront utilisés, les procédures mises en place pour réaliser l’opération, le projet d’installation de chantier, les éventuelles remarques sur le calendrier d’exécution des travaux, les mesures prises pour respecter l’hygiène</w:t>
      </w:r>
      <w:r w:rsidR="00EC5567" w:rsidRPr="00B1609C">
        <w:t>,</w:t>
      </w:r>
      <w:r w:rsidRPr="00B1609C">
        <w:t xml:space="preserve"> la sécurité</w:t>
      </w:r>
      <w:r w:rsidR="00EC5567" w:rsidRPr="00B1609C">
        <w:t>, la propreté sur le chantier</w:t>
      </w:r>
      <w:r w:rsidRPr="00B1609C">
        <w:t>, et les mesures appliquées</w:t>
      </w:r>
      <w:r w:rsidRPr="00B1609C">
        <w:rPr>
          <w:spacing w:val="40"/>
        </w:rPr>
        <w:t xml:space="preserve"> </w:t>
      </w:r>
      <w:r w:rsidRPr="00B1609C">
        <w:t>pour réduire les nuisances phoniques</w:t>
      </w:r>
      <w:r w:rsidR="00DF7400" w:rsidRPr="00B1609C">
        <w:t>.</w:t>
      </w:r>
    </w:p>
    <w:p w14:paraId="637EBAD3" w14:textId="3E466BF5" w:rsidR="00EC5567" w:rsidRPr="00B1609C" w:rsidRDefault="00EC5567" w:rsidP="00DF7400">
      <w:pPr>
        <w:pStyle w:val="Paragraphedeliste"/>
        <w:numPr>
          <w:ilvl w:val="2"/>
          <w:numId w:val="13"/>
        </w:numPr>
        <w:tabs>
          <w:tab w:val="left" w:pos="944"/>
          <w:tab w:val="left" w:pos="1276"/>
        </w:tabs>
        <w:spacing w:before="1"/>
        <w:ind w:left="993" w:right="266" w:hanging="284"/>
      </w:pPr>
      <w:r w:rsidRPr="00B1609C">
        <w:t>Un dossier de propreté du chantier (engagement en ce qui concerne la tenue du chantier, son apparence et sa propreté)</w:t>
      </w:r>
      <w:r w:rsidR="00DF7400" w:rsidRPr="00B1609C">
        <w:t>.</w:t>
      </w:r>
    </w:p>
    <w:p w14:paraId="755F62DA" w14:textId="3E5AE385" w:rsidR="00C45016" w:rsidRPr="00B1609C" w:rsidRDefault="00FE2822" w:rsidP="00DF7400">
      <w:pPr>
        <w:pStyle w:val="Paragraphedeliste"/>
        <w:numPr>
          <w:ilvl w:val="3"/>
          <w:numId w:val="13"/>
        </w:numPr>
        <w:spacing w:before="1"/>
        <w:ind w:left="993" w:right="264" w:hanging="284"/>
      </w:pPr>
      <w:r w:rsidRPr="00B1609C">
        <w:t>Une description détaillée des solutions pour lesquelles il est laissé le libre choix des matériaux et leur mise en œuvre au candidat, y compris toutes documentations techniques illustrant les ouvrages intéressés dans tous leurs détails (plans de détails, photos, prospectus, notices techniques, etc…)</w:t>
      </w:r>
      <w:r w:rsidR="00DF7400" w:rsidRPr="00B1609C">
        <w:t>.</w:t>
      </w:r>
    </w:p>
    <w:p w14:paraId="67603D01" w14:textId="5B6D0C22" w:rsidR="00C45016" w:rsidRPr="00B1609C" w:rsidRDefault="00FE2822" w:rsidP="00DF7400">
      <w:pPr>
        <w:pStyle w:val="Paragraphedeliste"/>
        <w:numPr>
          <w:ilvl w:val="2"/>
          <w:numId w:val="13"/>
        </w:numPr>
        <w:tabs>
          <w:tab w:val="left" w:pos="944"/>
        </w:tabs>
        <w:spacing w:line="252" w:lineRule="exact"/>
        <w:ind w:left="993" w:hanging="284"/>
      </w:pPr>
      <w:r w:rsidRPr="00B1609C">
        <w:t>Les</w:t>
      </w:r>
      <w:r w:rsidRPr="00B1609C">
        <w:rPr>
          <w:spacing w:val="-4"/>
        </w:rPr>
        <w:t xml:space="preserve"> </w:t>
      </w:r>
      <w:r w:rsidRPr="00B1609C">
        <w:t>marques</w:t>
      </w:r>
      <w:r w:rsidRPr="00B1609C">
        <w:rPr>
          <w:spacing w:val="-6"/>
        </w:rPr>
        <w:t xml:space="preserve"> </w:t>
      </w:r>
      <w:r w:rsidRPr="00B1609C">
        <w:t>et</w:t>
      </w:r>
      <w:r w:rsidRPr="00B1609C">
        <w:rPr>
          <w:spacing w:val="-5"/>
        </w:rPr>
        <w:t xml:space="preserve"> </w:t>
      </w:r>
      <w:r w:rsidRPr="00B1609C">
        <w:t>types</w:t>
      </w:r>
      <w:r w:rsidRPr="00B1609C">
        <w:rPr>
          <w:spacing w:val="-3"/>
        </w:rPr>
        <w:t xml:space="preserve"> </w:t>
      </w:r>
      <w:r w:rsidRPr="00B1609C">
        <w:t>des</w:t>
      </w:r>
      <w:r w:rsidRPr="00B1609C">
        <w:rPr>
          <w:spacing w:val="-3"/>
        </w:rPr>
        <w:t xml:space="preserve"> </w:t>
      </w:r>
      <w:r w:rsidRPr="00B1609C">
        <w:t>matériels</w:t>
      </w:r>
      <w:r w:rsidRPr="00B1609C">
        <w:rPr>
          <w:spacing w:val="-3"/>
        </w:rPr>
        <w:t xml:space="preserve"> </w:t>
      </w:r>
      <w:r w:rsidRPr="00B1609C">
        <w:t>proposés</w:t>
      </w:r>
      <w:r w:rsidR="00DF7400" w:rsidRPr="00B1609C">
        <w:rPr>
          <w:spacing w:val="-6"/>
        </w:rPr>
        <w:t>.</w:t>
      </w:r>
    </w:p>
    <w:p w14:paraId="1C1DCB40" w14:textId="32BE8B47" w:rsidR="00C45016" w:rsidRPr="00B1609C" w:rsidRDefault="00FE2822" w:rsidP="00DF7400">
      <w:pPr>
        <w:pStyle w:val="Paragraphedeliste"/>
        <w:numPr>
          <w:ilvl w:val="2"/>
          <w:numId w:val="13"/>
        </w:numPr>
        <w:tabs>
          <w:tab w:val="left" w:pos="944"/>
        </w:tabs>
        <w:ind w:left="993" w:right="264" w:hanging="284"/>
      </w:pPr>
      <w:r w:rsidRPr="00B1609C">
        <w:t>L</w:t>
      </w:r>
      <w:r w:rsidR="00EC5567" w:rsidRPr="00B1609C">
        <w:t>a prise en compte des produits, équipements</w:t>
      </w:r>
      <w:r w:rsidR="009340D7">
        <w:t xml:space="preserve"> et </w:t>
      </w:r>
      <w:r w:rsidR="00EC5567" w:rsidRPr="00B1609C">
        <w:t xml:space="preserve">matériaux </w:t>
      </w:r>
      <w:r w:rsidRPr="00B1609C">
        <w:t>ayant pour objet de fournir des explications relatives aux quantités et nature des déchets qui seront générés par le chantier, et aux filières autorisées d’élimination particulières utilisées par le candidat. Il devra comprendre :</w:t>
      </w:r>
    </w:p>
    <w:p w14:paraId="3E0B04EE" w14:textId="5883B5D1" w:rsidR="00C45016" w:rsidRPr="00B1609C" w:rsidRDefault="00FE2822" w:rsidP="00B1609C">
      <w:pPr>
        <w:pStyle w:val="Paragraphedeliste"/>
        <w:numPr>
          <w:ilvl w:val="2"/>
          <w:numId w:val="13"/>
        </w:numPr>
        <w:tabs>
          <w:tab w:val="left" w:pos="944"/>
        </w:tabs>
        <w:ind w:left="993" w:right="264" w:hanging="284"/>
      </w:pPr>
      <w:r w:rsidRPr="00B1609C">
        <w:t>Les modes opératoires de tri des déchets sur le chantier en fonction de leur destination c'est-à-dire les méthodes qui seront employées pour ne pas mélanger les différents déchets</w:t>
      </w:r>
      <w:r w:rsidR="00DF7400" w:rsidRPr="00B1609C">
        <w:t>.</w:t>
      </w:r>
    </w:p>
    <w:p w14:paraId="47C8FE85" w14:textId="4EF09674" w:rsidR="00C45016" w:rsidRPr="00B1609C" w:rsidRDefault="00FE2822" w:rsidP="00DF7400">
      <w:pPr>
        <w:pStyle w:val="Paragraphedeliste"/>
        <w:numPr>
          <w:ilvl w:val="3"/>
          <w:numId w:val="13"/>
        </w:numPr>
        <w:ind w:left="1276" w:right="265" w:hanging="284"/>
      </w:pPr>
      <w:r w:rsidRPr="00B1609C">
        <w:t>Les filières d’élimination : centres de stockage et/ou centres de regroupement et/ou unités de recyclage vers lesquels seront acheminés les différents déchets</w:t>
      </w:r>
      <w:r w:rsidRPr="00B1609C">
        <w:rPr>
          <w:spacing w:val="40"/>
        </w:rPr>
        <w:t xml:space="preserve"> </w:t>
      </w:r>
      <w:r w:rsidRPr="00B1609C">
        <w:t>et les volumes prévus dans l’offre</w:t>
      </w:r>
      <w:r w:rsidR="00DF7400" w:rsidRPr="00B1609C">
        <w:t>.</w:t>
      </w:r>
    </w:p>
    <w:p w14:paraId="04D908EA" w14:textId="77777777" w:rsidR="00C45016" w:rsidRPr="00B1609C" w:rsidRDefault="00FE2822" w:rsidP="00DF7400">
      <w:pPr>
        <w:pStyle w:val="Paragraphedeliste"/>
        <w:numPr>
          <w:ilvl w:val="3"/>
          <w:numId w:val="13"/>
        </w:numPr>
        <w:ind w:left="1276" w:right="268" w:hanging="284"/>
      </w:pPr>
      <w:r w:rsidRPr="00B1609C">
        <w:t>Le mode de transport et les moyens de contrôle, de suivi et de traçabilité qui seront mis en œuvre pendant les travaux.</w:t>
      </w:r>
    </w:p>
    <w:p w14:paraId="1537AF42" w14:textId="77777777" w:rsidR="00C45016" w:rsidRDefault="00C45016" w:rsidP="00DF7400">
      <w:pPr>
        <w:pStyle w:val="Corpsdetexte"/>
        <w:tabs>
          <w:tab w:val="left" w:pos="944"/>
          <w:tab w:val="left" w:pos="1418"/>
        </w:tabs>
        <w:spacing w:before="21"/>
        <w:ind w:left="709" w:hanging="255"/>
      </w:pPr>
    </w:p>
    <w:p w14:paraId="144B3DF0" w14:textId="625F48F7" w:rsidR="00C45016" w:rsidRPr="00DF7400" w:rsidRDefault="00FE2822" w:rsidP="00DF7400">
      <w:pPr>
        <w:pStyle w:val="Paragraphedeliste"/>
        <w:numPr>
          <w:ilvl w:val="1"/>
          <w:numId w:val="13"/>
        </w:numPr>
        <w:spacing w:line="252" w:lineRule="exact"/>
        <w:ind w:left="567" w:hanging="283"/>
        <w:rPr>
          <w:b/>
          <w:bCs/>
        </w:rPr>
      </w:pPr>
      <w:bookmarkStart w:id="15" w:name="_Toc164691404"/>
      <w:r w:rsidRPr="00DF7400">
        <w:rPr>
          <w:b/>
          <w:bCs/>
        </w:rPr>
        <w:t>L’Attestation de visite</w:t>
      </w:r>
      <w:bookmarkEnd w:id="15"/>
      <w:r w:rsidR="00DF7400">
        <w:rPr>
          <w:b/>
          <w:bCs/>
        </w:rPr>
        <w:t xml:space="preserve"> </w:t>
      </w:r>
    </w:p>
    <w:p w14:paraId="2A1CD9D7" w14:textId="77777777" w:rsidR="00DF7400" w:rsidRDefault="00DF7400" w:rsidP="00DF7400">
      <w:pPr>
        <w:pStyle w:val="Titre3"/>
        <w:tabs>
          <w:tab w:val="left" w:pos="944"/>
        </w:tabs>
        <w:ind w:left="944"/>
      </w:pPr>
    </w:p>
    <w:p w14:paraId="06C09A6B" w14:textId="4A9F9A78" w:rsidR="00476949" w:rsidRPr="00DF7400" w:rsidRDefault="00FE2822" w:rsidP="00DF7400">
      <w:pPr>
        <w:pStyle w:val="Paragraphedeliste"/>
        <w:numPr>
          <w:ilvl w:val="1"/>
          <w:numId w:val="13"/>
        </w:numPr>
        <w:spacing w:line="252" w:lineRule="exact"/>
        <w:ind w:left="567" w:hanging="283"/>
        <w:rPr>
          <w:b/>
          <w:bCs/>
        </w:rPr>
      </w:pPr>
      <w:r w:rsidRPr="00DF7400">
        <w:rPr>
          <w:b/>
          <w:bCs/>
        </w:rPr>
        <w:t>Toutes justifications nécessaires pour expliciter l’offre</w:t>
      </w:r>
    </w:p>
    <w:p w14:paraId="30D36612" w14:textId="77777777" w:rsidR="00C45016" w:rsidRDefault="00C45016">
      <w:pPr>
        <w:pStyle w:val="Corpsdetexte"/>
        <w:spacing w:before="48"/>
      </w:pPr>
    </w:p>
    <w:p w14:paraId="38FF95BC" w14:textId="77777777" w:rsidR="00C45016" w:rsidRDefault="00FE2822" w:rsidP="00DF7400">
      <w:pPr>
        <w:pStyle w:val="Corpsdetexte"/>
        <w:ind w:right="262"/>
      </w:pPr>
      <w:r>
        <w:t>Lorsqu'un concurrent constatera une erreur dans le dossier de consultation et estimera qu'elle mérite d'être rectifiée, même si elle ne concerne que des ouvrages ou parties d'ouvrages dont le règlement est prévu sur les éléments composant le prix forfaitaire, il présentera son offre en décomposant son prix en deux parties :</w:t>
      </w:r>
    </w:p>
    <w:p w14:paraId="402014EE" w14:textId="77777777" w:rsidR="00C45016" w:rsidRDefault="00FE2822">
      <w:pPr>
        <w:pStyle w:val="Paragraphedeliste"/>
        <w:numPr>
          <w:ilvl w:val="0"/>
          <w:numId w:val="12"/>
        </w:numPr>
        <w:tabs>
          <w:tab w:val="left" w:pos="520"/>
        </w:tabs>
        <w:spacing w:before="1"/>
        <w:ind w:right="267" w:firstLine="0"/>
      </w:pPr>
      <w:r>
        <w:t>Le montant de la première sera le résultat de l'application des quantités et des éléments du prix forfaitaire ;</w:t>
      </w:r>
    </w:p>
    <w:p w14:paraId="29CFBAD1" w14:textId="0512B4CB" w:rsidR="00C45016" w:rsidRDefault="00FE2822">
      <w:pPr>
        <w:pStyle w:val="Paragraphedeliste"/>
        <w:numPr>
          <w:ilvl w:val="0"/>
          <w:numId w:val="12"/>
        </w:numPr>
        <w:tabs>
          <w:tab w:val="left" w:pos="520"/>
        </w:tabs>
        <w:ind w:right="264" w:firstLine="0"/>
      </w:pPr>
      <w:r>
        <w:t>Le montant de la seconde partie sera celui des modifications que le concurrent estimera devoir apporter à ce dossier en modifiant les quantités ou en y ajoutant éventuellement d'autres ouvrages et en indiquant les éléments du prix forfaitaire et les quantités correspondant</w:t>
      </w:r>
      <w:r w:rsidR="00F41942">
        <w:t>e</w:t>
      </w:r>
      <w:r>
        <w:t>s. Toute décomposition du prix forfaitaire demandée ci-avant devra comporter pour chaque nature d'ouvrage ou chaque élément d'ouvrage la référence aux numéros du CCTP, la quantité à exécuter prévue par le concurrent et le prix de l'unité correspondant.</w:t>
      </w:r>
    </w:p>
    <w:p w14:paraId="213E9AED" w14:textId="6CB300AC" w:rsidR="00C45016" w:rsidRPr="00816B7E" w:rsidRDefault="00FE2822" w:rsidP="00DF7400">
      <w:pPr>
        <w:pStyle w:val="Corpsdetexte"/>
        <w:spacing w:before="251"/>
        <w:ind w:right="263"/>
      </w:pPr>
      <w:r>
        <w:t>En outre, dans le cas où l'Entrepreneur proposerait un</w:t>
      </w:r>
      <w:r>
        <w:rPr>
          <w:spacing w:val="-2"/>
        </w:rPr>
        <w:t xml:space="preserve"> </w:t>
      </w:r>
      <w:r>
        <w:t>matériau ou</w:t>
      </w:r>
      <w:r>
        <w:rPr>
          <w:spacing w:val="-2"/>
        </w:rPr>
        <w:t xml:space="preserve"> </w:t>
      </w:r>
      <w:r>
        <w:t>matériel différent de celui prévu au CCTP, il devra obligatoirement en indiquer les références afin que le Maître d'Œuvre et le Maître de l'Ouvrage puissent s'assurer de l'équivalence desdits matériaux ou matériel par rapport aux prescriptions du CCTP</w:t>
      </w:r>
      <w:r w:rsidRPr="00DF7400">
        <w:t>.</w:t>
      </w:r>
    </w:p>
    <w:p w14:paraId="79CA3602" w14:textId="77777777" w:rsidR="00C45016" w:rsidRDefault="00C45016">
      <w:pPr>
        <w:pStyle w:val="Corpsdetexte"/>
        <w:spacing w:before="1"/>
      </w:pPr>
    </w:p>
    <w:p w14:paraId="75460BF6" w14:textId="77777777" w:rsidR="00C45016" w:rsidRDefault="00FE2822" w:rsidP="00DF7400">
      <w:pPr>
        <w:pStyle w:val="Corpsdetexte"/>
        <w:ind w:right="262"/>
      </w:pPr>
      <w:r>
        <w:t>En cas de non-acceptation des redressements demandés à l'Entrepreneur, son offre sera éliminée. En aucun cas, des redressements de détails de prix de la décomposition forfaitaire ne conduiront à augmenter le prix global de l'offre initiale.</w:t>
      </w:r>
    </w:p>
    <w:p w14:paraId="1B45C8A4" w14:textId="77777777" w:rsidR="00C45016" w:rsidRDefault="00C45016">
      <w:pPr>
        <w:pStyle w:val="Corpsdetexte"/>
      </w:pPr>
    </w:p>
    <w:p w14:paraId="5F2F012F" w14:textId="77777777" w:rsidR="00C45016" w:rsidRDefault="00FE2822" w:rsidP="00BF503D">
      <w:pPr>
        <w:spacing w:before="1"/>
        <w:rPr>
          <w:i/>
        </w:rPr>
      </w:pPr>
      <w:r>
        <w:rPr>
          <w:i/>
          <w:u w:val="single"/>
        </w:rPr>
        <w:t>Déclaration</w:t>
      </w:r>
      <w:r>
        <w:rPr>
          <w:i/>
          <w:spacing w:val="-4"/>
          <w:u w:val="single"/>
        </w:rPr>
        <w:t xml:space="preserve"> </w:t>
      </w:r>
      <w:r>
        <w:rPr>
          <w:i/>
          <w:u w:val="single"/>
        </w:rPr>
        <w:t>de</w:t>
      </w:r>
      <w:r>
        <w:rPr>
          <w:i/>
          <w:spacing w:val="-6"/>
          <w:u w:val="single"/>
        </w:rPr>
        <w:t xml:space="preserve"> </w:t>
      </w:r>
      <w:r>
        <w:rPr>
          <w:i/>
          <w:u w:val="single"/>
        </w:rPr>
        <w:t>sous-traitance</w:t>
      </w:r>
      <w:r>
        <w:rPr>
          <w:i/>
          <w:spacing w:val="-3"/>
          <w:u w:val="single"/>
        </w:rPr>
        <w:t xml:space="preserve"> </w:t>
      </w:r>
      <w:r>
        <w:rPr>
          <w:i/>
          <w:u w:val="single"/>
        </w:rPr>
        <w:t>au</w:t>
      </w:r>
      <w:r>
        <w:rPr>
          <w:i/>
          <w:spacing w:val="-4"/>
          <w:u w:val="single"/>
        </w:rPr>
        <w:t xml:space="preserve"> </w:t>
      </w:r>
      <w:r>
        <w:rPr>
          <w:i/>
          <w:u w:val="single"/>
        </w:rPr>
        <w:t>stade</w:t>
      </w:r>
      <w:r>
        <w:rPr>
          <w:i/>
          <w:spacing w:val="-6"/>
          <w:u w:val="single"/>
        </w:rPr>
        <w:t xml:space="preserve"> </w:t>
      </w:r>
      <w:r>
        <w:rPr>
          <w:i/>
          <w:u w:val="single"/>
        </w:rPr>
        <w:t>de</w:t>
      </w:r>
      <w:r>
        <w:rPr>
          <w:i/>
          <w:spacing w:val="-3"/>
          <w:u w:val="single"/>
        </w:rPr>
        <w:t xml:space="preserve"> </w:t>
      </w:r>
      <w:r>
        <w:rPr>
          <w:i/>
          <w:spacing w:val="-2"/>
          <w:u w:val="single"/>
        </w:rPr>
        <w:t>l’offre</w:t>
      </w:r>
    </w:p>
    <w:p w14:paraId="294D5E76" w14:textId="77777777" w:rsidR="00C45016" w:rsidRDefault="00C45016">
      <w:pPr>
        <w:pStyle w:val="Corpsdetexte"/>
        <w:spacing w:before="21"/>
        <w:rPr>
          <w:i/>
        </w:rPr>
      </w:pPr>
    </w:p>
    <w:p w14:paraId="5335B766" w14:textId="77777777" w:rsidR="00BF503D" w:rsidRDefault="00FE2822" w:rsidP="00BF503D">
      <w:pPr>
        <w:pStyle w:val="Corpsdetexte"/>
        <w:spacing w:before="1"/>
        <w:ind w:right="265"/>
      </w:pPr>
      <w:r>
        <w:t xml:space="preserve">Si le candidat souhaite déclarer un sous-traitant au moment du dépôt de l'offre, le candidat fournit au maitre d’ouvrage une déclaration (ou formulaire DC4 obtenu gratuitement sur le site internet </w:t>
      </w:r>
      <w:r>
        <w:lastRenderedPageBreak/>
        <w:t>du ministère de l’économie, des finances et de l’industrie</w:t>
      </w:r>
      <w:r>
        <w:rPr>
          <w:spacing w:val="-3"/>
        </w:rPr>
        <w:t xml:space="preserve"> </w:t>
      </w:r>
      <w:r>
        <w:t xml:space="preserve">: </w:t>
      </w:r>
    </w:p>
    <w:p w14:paraId="182DAE69" w14:textId="7C537542" w:rsidR="00C45016" w:rsidRDefault="006D625E" w:rsidP="00BF503D">
      <w:pPr>
        <w:pStyle w:val="Corpsdetexte"/>
        <w:spacing w:before="1"/>
        <w:ind w:right="265"/>
      </w:pPr>
      <w:hyperlink r:id="rId13" w:history="1">
        <w:r w:rsidR="00BF503D" w:rsidRPr="008F3FFF">
          <w:rPr>
            <w:rStyle w:val="Lienhypertexte"/>
          </w:rPr>
          <w:t>http://www.economie.gouv.fr/daj/formulaires)</w:t>
        </w:r>
      </w:hyperlink>
      <w:r w:rsidR="00FE2822">
        <w:t xml:space="preserve"> mentionnant :</w:t>
      </w:r>
    </w:p>
    <w:p w14:paraId="2B88A7F2" w14:textId="2533D724" w:rsidR="00C45016" w:rsidRDefault="00FE2822">
      <w:pPr>
        <w:pStyle w:val="Paragraphedeliste"/>
        <w:numPr>
          <w:ilvl w:val="0"/>
          <w:numId w:val="11"/>
        </w:numPr>
        <w:tabs>
          <w:tab w:val="left" w:pos="943"/>
        </w:tabs>
        <w:spacing w:before="253"/>
        <w:ind w:left="943" w:hanging="345"/>
      </w:pPr>
      <w:proofErr w:type="gramStart"/>
      <w:r>
        <w:t>la</w:t>
      </w:r>
      <w:proofErr w:type="gramEnd"/>
      <w:r>
        <w:rPr>
          <w:spacing w:val="-5"/>
        </w:rPr>
        <w:t xml:space="preserve"> </w:t>
      </w:r>
      <w:r>
        <w:t>nature</w:t>
      </w:r>
      <w:r>
        <w:rPr>
          <w:spacing w:val="-6"/>
        </w:rPr>
        <w:t xml:space="preserve"> </w:t>
      </w:r>
      <w:r>
        <w:t>des</w:t>
      </w:r>
      <w:r>
        <w:rPr>
          <w:spacing w:val="-6"/>
        </w:rPr>
        <w:t xml:space="preserve"> </w:t>
      </w:r>
      <w:r>
        <w:t>prestations</w:t>
      </w:r>
      <w:r>
        <w:rPr>
          <w:spacing w:val="-6"/>
        </w:rPr>
        <w:t xml:space="preserve"> </w:t>
      </w:r>
      <w:r>
        <w:t>sous-traitées</w:t>
      </w:r>
      <w:r>
        <w:rPr>
          <w:spacing w:val="-6"/>
        </w:rPr>
        <w:t xml:space="preserve"> </w:t>
      </w:r>
      <w:r>
        <w:rPr>
          <w:spacing w:val="-10"/>
        </w:rPr>
        <w:t>;</w:t>
      </w:r>
    </w:p>
    <w:p w14:paraId="349FB26D" w14:textId="77777777" w:rsidR="00C45016" w:rsidRDefault="00FE2822">
      <w:pPr>
        <w:pStyle w:val="Paragraphedeliste"/>
        <w:numPr>
          <w:ilvl w:val="0"/>
          <w:numId w:val="11"/>
        </w:numPr>
        <w:tabs>
          <w:tab w:val="left" w:pos="943"/>
        </w:tabs>
        <w:spacing w:before="121"/>
        <w:ind w:left="943" w:hanging="345"/>
      </w:pPr>
      <w:proofErr w:type="gramStart"/>
      <w:r>
        <w:t>le</w:t>
      </w:r>
      <w:proofErr w:type="gramEnd"/>
      <w:r>
        <w:rPr>
          <w:spacing w:val="-6"/>
        </w:rPr>
        <w:t xml:space="preserve"> </w:t>
      </w:r>
      <w:r>
        <w:t>nom,</w:t>
      </w:r>
      <w:r>
        <w:rPr>
          <w:spacing w:val="-5"/>
        </w:rPr>
        <w:t xml:space="preserve"> </w:t>
      </w:r>
      <w:r>
        <w:t>la</w:t>
      </w:r>
      <w:r>
        <w:rPr>
          <w:spacing w:val="-6"/>
        </w:rPr>
        <w:t xml:space="preserve"> </w:t>
      </w:r>
      <w:r>
        <w:t>raison</w:t>
      </w:r>
      <w:r>
        <w:rPr>
          <w:spacing w:val="-4"/>
        </w:rPr>
        <w:t xml:space="preserve"> </w:t>
      </w:r>
      <w:r>
        <w:t>ou</w:t>
      </w:r>
      <w:r>
        <w:rPr>
          <w:spacing w:val="-3"/>
        </w:rPr>
        <w:t xml:space="preserve"> </w:t>
      </w:r>
      <w:r>
        <w:t>la</w:t>
      </w:r>
      <w:r>
        <w:rPr>
          <w:spacing w:val="-6"/>
        </w:rPr>
        <w:t xml:space="preserve"> </w:t>
      </w:r>
      <w:r>
        <w:t>dénomination</w:t>
      </w:r>
      <w:r>
        <w:rPr>
          <w:spacing w:val="-4"/>
        </w:rPr>
        <w:t xml:space="preserve"> </w:t>
      </w:r>
      <w:r>
        <w:t>sociale</w:t>
      </w:r>
      <w:r>
        <w:rPr>
          <w:spacing w:val="-4"/>
        </w:rPr>
        <w:t xml:space="preserve"> </w:t>
      </w:r>
      <w:r>
        <w:t>et</w:t>
      </w:r>
      <w:r>
        <w:rPr>
          <w:spacing w:val="-3"/>
        </w:rPr>
        <w:t xml:space="preserve"> </w:t>
      </w:r>
      <w:r>
        <w:t>l'adresse</w:t>
      </w:r>
      <w:r>
        <w:rPr>
          <w:spacing w:val="-3"/>
        </w:rPr>
        <w:t xml:space="preserve"> </w:t>
      </w:r>
      <w:r>
        <w:t>du</w:t>
      </w:r>
      <w:r>
        <w:rPr>
          <w:spacing w:val="-6"/>
        </w:rPr>
        <w:t xml:space="preserve"> </w:t>
      </w:r>
      <w:r>
        <w:t>sous-traitant</w:t>
      </w:r>
      <w:r>
        <w:rPr>
          <w:spacing w:val="-5"/>
        </w:rPr>
        <w:t xml:space="preserve"> </w:t>
      </w:r>
      <w:r>
        <w:t>proposé</w:t>
      </w:r>
      <w:r>
        <w:rPr>
          <w:spacing w:val="-5"/>
        </w:rPr>
        <w:t xml:space="preserve"> </w:t>
      </w:r>
      <w:r>
        <w:rPr>
          <w:spacing w:val="-10"/>
        </w:rPr>
        <w:t>;</w:t>
      </w:r>
    </w:p>
    <w:p w14:paraId="6D8CCC52" w14:textId="77777777" w:rsidR="00C45016" w:rsidRDefault="00FE2822">
      <w:pPr>
        <w:pStyle w:val="Paragraphedeliste"/>
        <w:numPr>
          <w:ilvl w:val="0"/>
          <w:numId w:val="11"/>
        </w:numPr>
        <w:tabs>
          <w:tab w:val="left" w:pos="944"/>
        </w:tabs>
        <w:spacing w:before="119"/>
        <w:ind w:left="944" w:hanging="346"/>
      </w:pPr>
      <w:proofErr w:type="gramStart"/>
      <w:r>
        <w:t>le</w:t>
      </w:r>
      <w:proofErr w:type="gramEnd"/>
      <w:r>
        <w:rPr>
          <w:spacing w:val="-7"/>
        </w:rPr>
        <w:t xml:space="preserve"> </w:t>
      </w:r>
      <w:r>
        <w:t>montant</w:t>
      </w:r>
      <w:r>
        <w:rPr>
          <w:spacing w:val="-5"/>
        </w:rPr>
        <w:t xml:space="preserve"> </w:t>
      </w:r>
      <w:r>
        <w:t>maximum</w:t>
      </w:r>
      <w:r>
        <w:rPr>
          <w:spacing w:val="-6"/>
        </w:rPr>
        <w:t xml:space="preserve"> </w:t>
      </w:r>
      <w:r>
        <w:t>des</w:t>
      </w:r>
      <w:r>
        <w:rPr>
          <w:spacing w:val="-3"/>
        </w:rPr>
        <w:t xml:space="preserve"> </w:t>
      </w:r>
      <w:r>
        <w:t>sommes</w:t>
      </w:r>
      <w:r>
        <w:rPr>
          <w:spacing w:val="-6"/>
        </w:rPr>
        <w:t xml:space="preserve"> </w:t>
      </w:r>
      <w:r>
        <w:t>à</w:t>
      </w:r>
      <w:r>
        <w:rPr>
          <w:spacing w:val="-7"/>
        </w:rPr>
        <w:t xml:space="preserve"> </w:t>
      </w:r>
      <w:r>
        <w:t>verser</w:t>
      </w:r>
      <w:r>
        <w:rPr>
          <w:spacing w:val="-2"/>
        </w:rPr>
        <w:t xml:space="preserve"> </w:t>
      </w:r>
      <w:r>
        <w:t>par</w:t>
      </w:r>
      <w:r>
        <w:rPr>
          <w:spacing w:val="-3"/>
        </w:rPr>
        <w:t xml:space="preserve"> </w:t>
      </w:r>
      <w:r>
        <w:t>paiement</w:t>
      </w:r>
      <w:r>
        <w:rPr>
          <w:spacing w:val="-2"/>
        </w:rPr>
        <w:t xml:space="preserve"> </w:t>
      </w:r>
      <w:r>
        <w:t>direct</w:t>
      </w:r>
      <w:r>
        <w:rPr>
          <w:spacing w:val="-6"/>
        </w:rPr>
        <w:t xml:space="preserve"> </w:t>
      </w:r>
      <w:r>
        <w:t>au</w:t>
      </w:r>
      <w:r>
        <w:rPr>
          <w:spacing w:val="-4"/>
        </w:rPr>
        <w:t xml:space="preserve"> </w:t>
      </w:r>
      <w:r>
        <w:t>sous-traitant</w:t>
      </w:r>
      <w:r>
        <w:rPr>
          <w:spacing w:val="-5"/>
        </w:rPr>
        <w:t xml:space="preserve"> </w:t>
      </w:r>
      <w:r>
        <w:rPr>
          <w:spacing w:val="-10"/>
        </w:rPr>
        <w:t>;</w:t>
      </w:r>
    </w:p>
    <w:p w14:paraId="4D8765FE" w14:textId="77777777" w:rsidR="00C45016" w:rsidRDefault="00FE2822">
      <w:pPr>
        <w:pStyle w:val="Paragraphedeliste"/>
        <w:numPr>
          <w:ilvl w:val="0"/>
          <w:numId w:val="11"/>
        </w:numPr>
        <w:tabs>
          <w:tab w:val="left" w:pos="943"/>
          <w:tab w:val="left" w:pos="958"/>
        </w:tabs>
        <w:spacing w:before="121"/>
        <w:ind w:left="958" w:right="267" w:hanging="360"/>
      </w:pPr>
      <w:proofErr w:type="gramStart"/>
      <w:r>
        <w:t>les</w:t>
      </w:r>
      <w:proofErr w:type="gramEnd"/>
      <w:r>
        <w:rPr>
          <w:spacing w:val="27"/>
        </w:rPr>
        <w:t xml:space="preserve"> </w:t>
      </w:r>
      <w:r>
        <w:t>conditions</w:t>
      </w:r>
      <w:r>
        <w:rPr>
          <w:spacing w:val="24"/>
        </w:rPr>
        <w:t xml:space="preserve"> </w:t>
      </w:r>
      <w:r>
        <w:t>de</w:t>
      </w:r>
      <w:r>
        <w:rPr>
          <w:spacing w:val="24"/>
        </w:rPr>
        <w:t xml:space="preserve"> </w:t>
      </w:r>
      <w:r>
        <w:t>paiement</w:t>
      </w:r>
      <w:r>
        <w:rPr>
          <w:spacing w:val="27"/>
        </w:rPr>
        <w:t xml:space="preserve"> </w:t>
      </w:r>
      <w:r>
        <w:t>prévues</w:t>
      </w:r>
      <w:r>
        <w:rPr>
          <w:spacing w:val="24"/>
        </w:rPr>
        <w:t xml:space="preserve"> </w:t>
      </w:r>
      <w:r>
        <w:t>par</w:t>
      </w:r>
      <w:r>
        <w:rPr>
          <w:spacing w:val="25"/>
        </w:rPr>
        <w:t xml:space="preserve"> </w:t>
      </w:r>
      <w:r>
        <w:t>le</w:t>
      </w:r>
      <w:r>
        <w:rPr>
          <w:spacing w:val="26"/>
        </w:rPr>
        <w:t xml:space="preserve"> </w:t>
      </w:r>
      <w:r>
        <w:t>projet</w:t>
      </w:r>
      <w:r>
        <w:rPr>
          <w:spacing w:val="27"/>
        </w:rPr>
        <w:t xml:space="preserve"> </w:t>
      </w:r>
      <w:r>
        <w:t>de</w:t>
      </w:r>
      <w:r>
        <w:rPr>
          <w:spacing w:val="24"/>
        </w:rPr>
        <w:t xml:space="preserve"> </w:t>
      </w:r>
      <w:r>
        <w:t>contrat</w:t>
      </w:r>
      <w:r>
        <w:rPr>
          <w:spacing w:val="25"/>
        </w:rPr>
        <w:t xml:space="preserve"> </w:t>
      </w:r>
      <w:r>
        <w:t>de</w:t>
      </w:r>
      <w:r>
        <w:rPr>
          <w:spacing w:val="24"/>
        </w:rPr>
        <w:t xml:space="preserve"> </w:t>
      </w:r>
      <w:r>
        <w:t>sous-traitance</w:t>
      </w:r>
      <w:r>
        <w:rPr>
          <w:spacing w:val="24"/>
        </w:rPr>
        <w:t xml:space="preserve"> </w:t>
      </w:r>
      <w:r>
        <w:t>et,</w:t>
      </w:r>
      <w:r>
        <w:rPr>
          <w:spacing w:val="25"/>
        </w:rPr>
        <w:t xml:space="preserve"> </w:t>
      </w:r>
      <w:r>
        <w:t>le cas échéant, les modalités de variation des prix ;</w:t>
      </w:r>
    </w:p>
    <w:p w14:paraId="5E609305" w14:textId="77777777" w:rsidR="00C45016" w:rsidRDefault="00FE2822">
      <w:pPr>
        <w:pStyle w:val="Paragraphedeliste"/>
        <w:numPr>
          <w:ilvl w:val="0"/>
          <w:numId w:val="11"/>
        </w:numPr>
        <w:tabs>
          <w:tab w:val="left" w:pos="943"/>
        </w:tabs>
        <w:spacing w:before="118"/>
        <w:ind w:left="943" w:hanging="345"/>
      </w:pPr>
      <w:proofErr w:type="gramStart"/>
      <w:r>
        <w:t>les</w:t>
      </w:r>
      <w:proofErr w:type="gramEnd"/>
      <w:r>
        <w:rPr>
          <w:spacing w:val="-8"/>
        </w:rPr>
        <w:t xml:space="preserve"> </w:t>
      </w:r>
      <w:r>
        <w:t>capacités</w:t>
      </w:r>
      <w:r>
        <w:rPr>
          <w:spacing w:val="-7"/>
        </w:rPr>
        <w:t xml:space="preserve"> </w:t>
      </w:r>
      <w:r>
        <w:t>techniques,</w:t>
      </w:r>
      <w:r>
        <w:rPr>
          <w:spacing w:val="-5"/>
        </w:rPr>
        <w:t xml:space="preserve"> </w:t>
      </w:r>
      <w:r>
        <w:t>professionnelles</w:t>
      </w:r>
      <w:r>
        <w:rPr>
          <w:spacing w:val="-5"/>
        </w:rPr>
        <w:t xml:space="preserve"> </w:t>
      </w:r>
      <w:r>
        <w:t>et</w:t>
      </w:r>
      <w:r>
        <w:rPr>
          <w:spacing w:val="-7"/>
        </w:rPr>
        <w:t xml:space="preserve"> </w:t>
      </w:r>
      <w:r>
        <w:t>financières</w:t>
      </w:r>
      <w:r>
        <w:rPr>
          <w:spacing w:val="-5"/>
        </w:rPr>
        <w:t xml:space="preserve"> </w:t>
      </w:r>
      <w:r>
        <w:t>du</w:t>
      </w:r>
      <w:r>
        <w:rPr>
          <w:spacing w:val="-7"/>
        </w:rPr>
        <w:t xml:space="preserve"> </w:t>
      </w:r>
      <w:r>
        <w:t>sous-</w:t>
      </w:r>
      <w:r>
        <w:rPr>
          <w:spacing w:val="-2"/>
        </w:rPr>
        <w:t>traitant.</w:t>
      </w:r>
    </w:p>
    <w:p w14:paraId="39F5072D" w14:textId="77777777" w:rsidR="00C45016" w:rsidRDefault="00FE2822" w:rsidP="00BF503D">
      <w:pPr>
        <w:pStyle w:val="Corpsdetexte"/>
        <w:spacing w:before="122"/>
      </w:pPr>
      <w:r>
        <w:t>Il</w:t>
      </w:r>
      <w:r>
        <w:rPr>
          <w:spacing w:val="-3"/>
        </w:rPr>
        <w:t xml:space="preserve"> </w:t>
      </w:r>
      <w:r>
        <w:t>remet</w:t>
      </w:r>
      <w:r>
        <w:rPr>
          <w:spacing w:val="-1"/>
        </w:rPr>
        <w:t xml:space="preserve"> </w:t>
      </w:r>
      <w:r>
        <w:t>également</w:t>
      </w:r>
      <w:r>
        <w:rPr>
          <w:spacing w:val="-1"/>
        </w:rPr>
        <w:t xml:space="preserve"> </w:t>
      </w:r>
      <w:r>
        <w:t>une</w:t>
      </w:r>
      <w:r>
        <w:rPr>
          <w:spacing w:val="-3"/>
        </w:rPr>
        <w:t xml:space="preserve"> </w:t>
      </w:r>
      <w:r>
        <w:t>déclaration</w:t>
      </w:r>
      <w:r>
        <w:rPr>
          <w:spacing w:val="-3"/>
        </w:rPr>
        <w:t xml:space="preserve"> </w:t>
      </w:r>
      <w:r>
        <w:t>du</w:t>
      </w:r>
      <w:r>
        <w:rPr>
          <w:spacing w:val="-3"/>
        </w:rPr>
        <w:t xml:space="preserve"> </w:t>
      </w:r>
      <w:r>
        <w:t>sous-traitant</w:t>
      </w:r>
      <w:r>
        <w:rPr>
          <w:spacing w:val="-2"/>
        </w:rPr>
        <w:t xml:space="preserve"> </w:t>
      </w:r>
      <w:r>
        <w:t>indiquant</w:t>
      </w:r>
      <w:r>
        <w:rPr>
          <w:spacing w:val="-1"/>
        </w:rPr>
        <w:t xml:space="preserve"> </w:t>
      </w:r>
      <w:r>
        <w:t>qu'il</w:t>
      </w:r>
      <w:r>
        <w:rPr>
          <w:spacing w:val="-3"/>
        </w:rPr>
        <w:t xml:space="preserve"> </w:t>
      </w:r>
      <w:r>
        <w:t>ne</w:t>
      </w:r>
      <w:r>
        <w:rPr>
          <w:spacing w:val="-3"/>
        </w:rPr>
        <w:t xml:space="preserve"> </w:t>
      </w:r>
      <w:r>
        <w:t>tombe</w:t>
      </w:r>
      <w:r>
        <w:rPr>
          <w:spacing w:val="-3"/>
        </w:rPr>
        <w:t xml:space="preserve"> </w:t>
      </w:r>
      <w:r>
        <w:t>pas</w:t>
      </w:r>
      <w:r>
        <w:rPr>
          <w:spacing w:val="-2"/>
        </w:rPr>
        <w:t xml:space="preserve"> </w:t>
      </w:r>
      <w:r>
        <w:t>sous</w:t>
      </w:r>
      <w:r>
        <w:rPr>
          <w:spacing w:val="-2"/>
        </w:rPr>
        <w:t xml:space="preserve"> </w:t>
      </w:r>
      <w:r>
        <w:t>le</w:t>
      </w:r>
      <w:r>
        <w:rPr>
          <w:spacing w:val="-3"/>
        </w:rPr>
        <w:t xml:space="preserve"> </w:t>
      </w:r>
      <w:r>
        <w:t>coup d'une interdiction d'accéder aux marchés publics.</w:t>
      </w:r>
    </w:p>
    <w:p w14:paraId="08211375" w14:textId="140F9B8E" w:rsidR="00C45016" w:rsidRDefault="00FE2822" w:rsidP="00BF503D">
      <w:pPr>
        <w:pStyle w:val="Corpsdetexte"/>
        <w:rPr>
          <w:spacing w:val="-2"/>
        </w:rPr>
      </w:pPr>
      <w:r>
        <w:t>Cette</w:t>
      </w:r>
      <w:r>
        <w:rPr>
          <w:spacing w:val="-7"/>
        </w:rPr>
        <w:t xml:space="preserve"> </w:t>
      </w:r>
      <w:r>
        <w:t>déclaration</w:t>
      </w:r>
      <w:r>
        <w:rPr>
          <w:spacing w:val="-6"/>
        </w:rPr>
        <w:t xml:space="preserve"> </w:t>
      </w:r>
      <w:r>
        <w:t>sera</w:t>
      </w:r>
      <w:r>
        <w:rPr>
          <w:spacing w:val="-5"/>
        </w:rPr>
        <w:t xml:space="preserve"> </w:t>
      </w:r>
      <w:r>
        <w:t>annexée</w:t>
      </w:r>
      <w:r>
        <w:rPr>
          <w:spacing w:val="-5"/>
        </w:rPr>
        <w:t xml:space="preserve"> </w:t>
      </w:r>
      <w:r>
        <w:t>à</w:t>
      </w:r>
      <w:r>
        <w:rPr>
          <w:spacing w:val="-4"/>
        </w:rPr>
        <w:t xml:space="preserve"> </w:t>
      </w:r>
      <w:r>
        <w:t>l’acte</w:t>
      </w:r>
      <w:r>
        <w:rPr>
          <w:spacing w:val="-6"/>
        </w:rPr>
        <w:t xml:space="preserve"> </w:t>
      </w:r>
      <w:r>
        <w:t>d’engagement</w:t>
      </w:r>
      <w:r>
        <w:rPr>
          <w:spacing w:val="-5"/>
        </w:rPr>
        <w:t xml:space="preserve"> </w:t>
      </w:r>
      <w:r>
        <w:t>du</w:t>
      </w:r>
      <w:r>
        <w:rPr>
          <w:spacing w:val="-5"/>
        </w:rPr>
        <w:t xml:space="preserve"> </w:t>
      </w:r>
      <w:r>
        <w:rPr>
          <w:spacing w:val="-2"/>
        </w:rPr>
        <w:t>marché.</w:t>
      </w:r>
    </w:p>
    <w:p w14:paraId="24C9FCBF" w14:textId="77777777" w:rsidR="00BF503D" w:rsidRDefault="00BF503D" w:rsidP="00BF503D">
      <w:pPr>
        <w:ind w:left="454"/>
      </w:pPr>
    </w:p>
    <w:p w14:paraId="39102C81" w14:textId="77777777" w:rsidR="00E67EC7" w:rsidRDefault="00E67EC7" w:rsidP="00BF503D">
      <w:pPr>
        <w:ind w:left="454"/>
      </w:pPr>
    </w:p>
    <w:p w14:paraId="73F200BA" w14:textId="77777777" w:rsidR="00BF503D" w:rsidRPr="007D60B4" w:rsidRDefault="00BF503D" w:rsidP="00BF503D">
      <w:pPr>
        <w:pBdr>
          <w:top w:val="single" w:sz="12" w:space="1" w:color="0000FF"/>
          <w:left w:val="single" w:sz="12" w:space="4" w:color="0000FF"/>
          <w:bottom w:val="single" w:sz="12" w:space="1" w:color="0000FF"/>
          <w:right w:val="single" w:sz="12" w:space="4" w:color="0000FF"/>
        </w:pBdr>
        <w:shd w:val="clear" w:color="auto" w:fill="6699FF"/>
        <w:jc w:val="center"/>
        <w:rPr>
          <w:b/>
        </w:rPr>
      </w:pPr>
      <w:r w:rsidRPr="007D60B4">
        <w:rPr>
          <w:b/>
        </w:rPr>
        <w:t xml:space="preserve">ARTICLE </w:t>
      </w:r>
      <w:r>
        <w:rPr>
          <w:b/>
        </w:rPr>
        <w:t>8</w:t>
      </w:r>
      <w:r w:rsidRPr="007D60B4">
        <w:rPr>
          <w:b/>
        </w:rPr>
        <w:t xml:space="preserve"> </w:t>
      </w:r>
      <w:r>
        <w:rPr>
          <w:b/>
        </w:rPr>
        <w:t>–</w:t>
      </w:r>
      <w:r w:rsidRPr="007D60B4">
        <w:rPr>
          <w:b/>
        </w:rPr>
        <w:t xml:space="preserve"> </w:t>
      </w:r>
      <w:r>
        <w:rPr>
          <w:b/>
        </w:rPr>
        <w:t>CONDITIONS D’ENVOI OU DE REMISE DES PLIS</w:t>
      </w:r>
    </w:p>
    <w:p w14:paraId="5D5E29B7" w14:textId="77777777" w:rsidR="00BF503D" w:rsidRDefault="00BF503D" w:rsidP="00BF503D">
      <w:pPr>
        <w:pStyle w:val="Corpsdetexte"/>
        <w:ind w:right="264"/>
      </w:pPr>
    </w:p>
    <w:p w14:paraId="269C8D45" w14:textId="3F453710" w:rsidR="00C45016" w:rsidRDefault="00FE2822" w:rsidP="00BF503D">
      <w:r>
        <w:t>Le dossier est constitué par l’envoi de fichiers informatisés reprenant les mêmes éléments que ceux énumérés à l'article 7 du présent Règlement de Consultation.</w:t>
      </w:r>
    </w:p>
    <w:p w14:paraId="75DF8BC7" w14:textId="77777777" w:rsidR="00BF503D" w:rsidRDefault="00BF503D" w:rsidP="00BF503D">
      <w:pPr>
        <w:pStyle w:val="Corpsdetexte"/>
        <w:ind w:right="264"/>
      </w:pPr>
    </w:p>
    <w:p w14:paraId="77E2E770" w14:textId="3C88236F" w:rsidR="00C45016" w:rsidRPr="00BF503D" w:rsidRDefault="00FE2822" w:rsidP="00BF503D">
      <w:pPr>
        <w:pStyle w:val="Corpsdetexte"/>
        <w:ind w:right="264"/>
        <w:rPr>
          <w:color w:val="FF0000"/>
        </w:rPr>
      </w:pPr>
      <w:r w:rsidRPr="009F4861">
        <w:t xml:space="preserve">Les plis des candidats seront remis </w:t>
      </w:r>
      <w:r w:rsidRPr="009F4861">
        <w:rPr>
          <w:b/>
        </w:rPr>
        <w:t xml:space="preserve">exclusivement </w:t>
      </w:r>
      <w:r w:rsidRPr="009F4861">
        <w:t xml:space="preserve">sur la plate-forme de dématérialisation </w:t>
      </w:r>
      <w:hyperlink r:id="rId14" w:history="1">
        <w:r w:rsidR="00FC7475">
          <w:rPr>
            <w:rStyle w:val="Lienhypertexte"/>
          </w:rPr>
          <w:t>https://www.marches-publics.gouv.fr</w:t>
        </w:r>
      </w:hyperlink>
    </w:p>
    <w:p w14:paraId="1DC70070" w14:textId="77777777" w:rsidR="00BF503D" w:rsidRDefault="00BF503D" w:rsidP="00BF503D">
      <w:pPr>
        <w:pStyle w:val="Corpsdetexte"/>
        <w:ind w:right="268"/>
      </w:pPr>
    </w:p>
    <w:p w14:paraId="56D5B1A4" w14:textId="1C0242BD" w:rsidR="00C45016" w:rsidRDefault="00FE2822" w:rsidP="00BF503D">
      <w:r>
        <w:t>La transmission des plis sur un support physique électronique (CD ROM, clé USB</w:t>
      </w:r>
      <w:r>
        <w:rPr>
          <w:spacing w:val="-3"/>
        </w:rPr>
        <w:t xml:space="preserve"> </w:t>
      </w:r>
      <w:r>
        <w:t>: uniquement pour la procédure de sauvegarde) n’est pas autorisée.</w:t>
      </w:r>
    </w:p>
    <w:p w14:paraId="246426EB" w14:textId="77777777" w:rsidR="00BF503D" w:rsidRDefault="00BF503D" w:rsidP="00BF503D"/>
    <w:p w14:paraId="5F0CC774" w14:textId="76688FDE" w:rsidR="00C45016" w:rsidRDefault="00FE2822" w:rsidP="00BF503D">
      <w:r>
        <w:t>Tout dépôt sur une plateforme de dématérialisation, sur un site internet ou sur une adresse électronique autre est nul est non avenu.</w:t>
      </w:r>
    </w:p>
    <w:p w14:paraId="793FBD9E" w14:textId="77777777" w:rsidR="00BF503D" w:rsidRDefault="00FE2822" w:rsidP="00BF503D">
      <w:pPr>
        <w:pStyle w:val="Corpsdetexte"/>
        <w:ind w:right="264"/>
      </w:pPr>
      <w:r>
        <w:rPr>
          <w:noProof/>
          <w:lang w:eastAsia="fr-FR"/>
        </w:rPr>
        <mc:AlternateContent>
          <mc:Choice Requires="wps">
            <w:drawing>
              <wp:anchor distT="0" distB="0" distL="0" distR="0" simplePos="0" relativeHeight="486947840" behindDoc="1" locked="0" layoutInCell="1" allowOverlap="1" wp14:anchorId="526D796E" wp14:editId="77BD4B24">
                <wp:simplePos x="0" y="0"/>
                <wp:positionH relativeFrom="page">
                  <wp:posOffset>900683</wp:posOffset>
                </wp:positionH>
                <wp:positionV relativeFrom="paragraph">
                  <wp:posOffset>321599</wp:posOffset>
                </wp:positionV>
                <wp:extent cx="3726179" cy="16002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60020"/>
                        </a:xfrm>
                        <a:custGeom>
                          <a:avLst/>
                          <a:gdLst/>
                          <a:ahLst/>
                          <a:cxnLst/>
                          <a:rect l="l" t="t" r="r" b="b"/>
                          <a:pathLst>
                            <a:path w="3726179" h="160020">
                              <a:moveTo>
                                <a:pt x="3726179" y="0"/>
                              </a:moveTo>
                              <a:lnTo>
                                <a:pt x="0" y="0"/>
                              </a:lnTo>
                              <a:lnTo>
                                <a:pt x="0" y="160019"/>
                              </a:lnTo>
                              <a:lnTo>
                                <a:pt x="3726179" y="160019"/>
                              </a:lnTo>
                              <a:lnTo>
                                <a:pt x="372617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13B502B" id="Graphic 143" o:spid="_x0000_s1026" style="position:absolute;margin-left:70.9pt;margin-top:25.3pt;width:293.4pt;height:12.6pt;z-index:-16368640;visibility:visible;mso-wrap-style:square;mso-wrap-distance-left:0;mso-wrap-distance-top:0;mso-wrap-distance-right:0;mso-wrap-distance-bottom:0;mso-position-horizontal:absolute;mso-position-horizontal-relative:page;mso-position-vertical:absolute;mso-position-vertical-relative:text;v-text-anchor:top" coordsize="3726179,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" path="m3726179,l,,,160019r3726179,l3726179,xe" stroked="f">
                <v:path arrowok="t"/>
                <w10:wrap anchorx="page"/>
              </v:shape>
            </w:pict>
          </mc:Fallback>
        </mc:AlternateContent>
      </w:r>
    </w:p>
    <w:p w14:paraId="7D24E2DC" w14:textId="0E689946" w:rsidR="00C45016" w:rsidRDefault="00FE2822" w:rsidP="00BF503D">
      <w:r w:rsidRPr="00B1609C">
        <w:t>Afin de prendre en considération les aléas dans la transmission électronique, conformément aux dispositions l’arrêté du</w:t>
      </w:r>
      <w:r w:rsidRPr="00B1609C">
        <w:rPr>
          <w:spacing w:val="-1"/>
        </w:rPr>
        <w:t xml:space="preserve"> </w:t>
      </w:r>
      <w:r w:rsidRPr="00B1609C">
        <w:t>22 mars 2019</w:t>
      </w:r>
      <w:r w:rsidRPr="00B1609C">
        <w:rPr>
          <w:spacing w:val="-3"/>
        </w:rPr>
        <w:t xml:space="preserve"> </w:t>
      </w:r>
      <w:r w:rsidRPr="00B1609C">
        <w:t xml:space="preserve">fixant les modalités de mise à disposition des documents de la consultation et de la copie de sauvegarde, lorsqu’un pli a été transmis par voie électronique, mais n’est pas parvenue </w:t>
      </w:r>
      <w:r w:rsidR="00182474" w:rsidRPr="00B1609C">
        <w:t xml:space="preserve">au </w:t>
      </w:r>
      <w:r w:rsidR="00E67EC7" w:rsidRPr="00E67EC7">
        <w:t>pouvoir adjudicateur</w:t>
      </w:r>
      <w:r w:rsidRPr="00E67EC7">
        <w:t xml:space="preserve"> dans le délai imparti, il sera procédé à l’ouverture</w:t>
      </w:r>
      <w:r w:rsidRPr="00B1609C">
        <w:rPr>
          <w:color w:val="000000"/>
        </w:rPr>
        <w:t xml:space="preserve"> de la copie de sauvegarde sous réserve que celle-ci lui soit parvenue dans le délai de remise des plis.</w:t>
      </w:r>
    </w:p>
    <w:p w14:paraId="0B1FFAFA" w14:textId="77777777" w:rsidR="00C45016" w:rsidRDefault="00C45016">
      <w:pPr>
        <w:pStyle w:val="Corpsdetexte"/>
      </w:pPr>
    </w:p>
    <w:p w14:paraId="64EBEF68" w14:textId="77777777" w:rsidR="00C45016" w:rsidRDefault="00FE2822" w:rsidP="00BF503D">
      <w:pPr>
        <w:rPr>
          <w:b/>
        </w:rPr>
      </w:pPr>
      <w:r>
        <w:rPr>
          <w:b/>
          <w:spacing w:val="-2"/>
          <w:u w:val="single"/>
        </w:rPr>
        <w:t>Avertissements</w:t>
      </w:r>
    </w:p>
    <w:p w14:paraId="4A4C5786" w14:textId="77777777" w:rsidR="00C45016" w:rsidRDefault="00C45016">
      <w:pPr>
        <w:pStyle w:val="Corpsdetexte"/>
        <w:rPr>
          <w:b/>
        </w:rPr>
      </w:pPr>
    </w:p>
    <w:p w14:paraId="50F59880" w14:textId="77777777" w:rsidR="00CC5358" w:rsidRDefault="00FE2822" w:rsidP="00CC5358">
      <w:pPr>
        <w:pStyle w:val="Paragraphedeliste"/>
        <w:numPr>
          <w:ilvl w:val="1"/>
          <w:numId w:val="12"/>
        </w:numPr>
        <w:tabs>
          <w:tab w:val="left" w:pos="945"/>
          <w:tab w:val="left" w:pos="958"/>
        </w:tabs>
        <w:spacing w:before="1"/>
        <w:ind w:right="267" w:hanging="360"/>
      </w:pPr>
      <w:r>
        <w:t>Tous les fichiers seront traités préalablement par le soumissionnaire par un anti-virus régulièrement mis à jour.</w:t>
      </w:r>
    </w:p>
    <w:p w14:paraId="2DB24A07" w14:textId="04C8C7A2" w:rsidR="00CC5358" w:rsidRDefault="00FE2822" w:rsidP="00855E94">
      <w:pPr>
        <w:pStyle w:val="Paragraphedeliste"/>
        <w:numPr>
          <w:ilvl w:val="1"/>
          <w:numId w:val="12"/>
        </w:numPr>
        <w:tabs>
          <w:tab w:val="left" w:pos="945"/>
          <w:tab w:val="left" w:pos="958"/>
        </w:tabs>
        <w:spacing w:before="1"/>
        <w:ind w:right="366" w:hanging="360"/>
      </w:pPr>
      <w:r>
        <w:t>Tout</w:t>
      </w:r>
      <w:r w:rsidRPr="00CC5358">
        <w:rPr>
          <w:spacing w:val="68"/>
        </w:rPr>
        <w:t xml:space="preserve"> </w:t>
      </w:r>
      <w:r>
        <w:t>fichier</w:t>
      </w:r>
      <w:r w:rsidRPr="00CC5358">
        <w:rPr>
          <w:spacing w:val="68"/>
        </w:rPr>
        <w:t xml:space="preserve"> </w:t>
      </w:r>
      <w:r>
        <w:t>contenant</w:t>
      </w:r>
      <w:r w:rsidRPr="00CC5358">
        <w:rPr>
          <w:spacing w:val="66"/>
        </w:rPr>
        <w:t xml:space="preserve"> </w:t>
      </w:r>
      <w:r>
        <w:t>un</w:t>
      </w:r>
      <w:r w:rsidRPr="00CC5358">
        <w:rPr>
          <w:spacing w:val="69"/>
        </w:rPr>
        <w:t xml:space="preserve"> </w:t>
      </w:r>
      <w:r>
        <w:t>virus</w:t>
      </w:r>
      <w:r w:rsidRPr="00CC5358">
        <w:rPr>
          <w:spacing w:val="67"/>
        </w:rPr>
        <w:t xml:space="preserve"> </w:t>
      </w:r>
      <w:r>
        <w:t>est</w:t>
      </w:r>
      <w:r w:rsidRPr="00CC5358">
        <w:rPr>
          <w:spacing w:val="68"/>
        </w:rPr>
        <w:t xml:space="preserve"> </w:t>
      </w:r>
      <w:r>
        <w:t>réputé</w:t>
      </w:r>
      <w:r w:rsidRPr="00CC5358">
        <w:rPr>
          <w:spacing w:val="67"/>
        </w:rPr>
        <w:t xml:space="preserve"> </w:t>
      </w:r>
      <w:r>
        <w:t>n’avoir</w:t>
      </w:r>
      <w:r w:rsidRPr="00CC5358">
        <w:rPr>
          <w:spacing w:val="68"/>
        </w:rPr>
        <w:t xml:space="preserve"> </w:t>
      </w:r>
      <w:r>
        <w:t>jamais</w:t>
      </w:r>
      <w:r w:rsidRPr="00CC5358">
        <w:rPr>
          <w:spacing w:val="67"/>
        </w:rPr>
        <w:t xml:space="preserve"> </w:t>
      </w:r>
      <w:r>
        <w:t>été</w:t>
      </w:r>
      <w:r w:rsidRPr="00CC5358">
        <w:rPr>
          <w:spacing w:val="67"/>
        </w:rPr>
        <w:t xml:space="preserve"> </w:t>
      </w:r>
      <w:r>
        <w:t>reçu,</w:t>
      </w:r>
      <w:r w:rsidRPr="00CC5358">
        <w:rPr>
          <w:spacing w:val="71"/>
        </w:rPr>
        <w:t xml:space="preserve"> </w:t>
      </w:r>
      <w:r>
        <w:t>la</w:t>
      </w:r>
      <w:r w:rsidRPr="00CC5358">
        <w:rPr>
          <w:spacing w:val="69"/>
        </w:rPr>
        <w:t xml:space="preserve"> </w:t>
      </w:r>
      <w:r>
        <w:t>copie</w:t>
      </w:r>
      <w:r w:rsidRPr="00CC5358">
        <w:rPr>
          <w:spacing w:val="67"/>
        </w:rPr>
        <w:t xml:space="preserve"> </w:t>
      </w:r>
      <w:r>
        <w:t>de sauvegarde (cf. supra) sera alors exploitée</w:t>
      </w:r>
      <w:r w:rsidR="00513DC6">
        <w:t>.</w:t>
      </w:r>
    </w:p>
    <w:p w14:paraId="155AF237" w14:textId="77777777" w:rsidR="00B1609C" w:rsidRPr="00CC5358" w:rsidRDefault="00B1609C" w:rsidP="00E67EC7">
      <w:pPr>
        <w:tabs>
          <w:tab w:val="left" w:pos="945"/>
          <w:tab w:val="left" w:pos="958"/>
        </w:tabs>
        <w:spacing w:before="1"/>
        <w:ind w:right="366"/>
      </w:pPr>
    </w:p>
    <w:p w14:paraId="0CD07F62" w14:textId="0C13BD98" w:rsidR="00816B7E" w:rsidRDefault="00FE2822" w:rsidP="00BF503D">
      <w:r w:rsidRPr="00B1609C">
        <w:t>Exception faite du cas où</w:t>
      </w:r>
      <w:r w:rsidR="00E67EC7" w:rsidRPr="00E67EC7">
        <w:t xml:space="preserve"> le pouvoir adjudicateur</w:t>
      </w:r>
      <w:r w:rsidR="00182474" w:rsidRPr="00B1609C">
        <w:t xml:space="preserve"> autorise</w:t>
      </w:r>
      <w:r w:rsidRPr="00B1609C">
        <w:t xml:space="preserve"> la présentation de variantes, seule une offre par opérateur économique est recevable. Dans le cas où les candidats</w:t>
      </w:r>
      <w:r w:rsidRPr="00B1609C">
        <w:rPr>
          <w:spacing w:val="10"/>
        </w:rPr>
        <w:t xml:space="preserve"> </w:t>
      </w:r>
      <w:r w:rsidRPr="00B1609C">
        <w:t>auraient</w:t>
      </w:r>
      <w:r w:rsidRPr="00B1609C">
        <w:rPr>
          <w:spacing w:val="11"/>
        </w:rPr>
        <w:t xml:space="preserve"> </w:t>
      </w:r>
      <w:r w:rsidRPr="00B1609C">
        <w:t>déposé</w:t>
      </w:r>
      <w:r w:rsidRPr="00B1609C">
        <w:rPr>
          <w:spacing w:val="12"/>
        </w:rPr>
        <w:t xml:space="preserve"> </w:t>
      </w:r>
      <w:r w:rsidRPr="00B1609C">
        <w:t>plusieurs</w:t>
      </w:r>
      <w:r w:rsidRPr="00B1609C">
        <w:rPr>
          <w:spacing w:val="11"/>
        </w:rPr>
        <w:t xml:space="preserve"> </w:t>
      </w:r>
      <w:r w:rsidRPr="00B1609C">
        <w:t>offres</w:t>
      </w:r>
      <w:r w:rsidRPr="00B1609C">
        <w:rPr>
          <w:spacing w:val="12"/>
        </w:rPr>
        <w:t xml:space="preserve"> </w:t>
      </w:r>
      <w:r w:rsidRPr="00B1609C">
        <w:t>pour</w:t>
      </w:r>
      <w:r w:rsidRPr="00B1609C">
        <w:rPr>
          <w:spacing w:val="10"/>
        </w:rPr>
        <w:t xml:space="preserve"> </w:t>
      </w:r>
      <w:r w:rsidRPr="00B1609C">
        <w:t>une</w:t>
      </w:r>
      <w:r w:rsidRPr="00B1609C">
        <w:rPr>
          <w:spacing w:val="12"/>
        </w:rPr>
        <w:t xml:space="preserve"> </w:t>
      </w:r>
      <w:r w:rsidRPr="00B1609C">
        <w:t>seule</w:t>
      </w:r>
      <w:r w:rsidRPr="00B1609C">
        <w:rPr>
          <w:spacing w:val="12"/>
        </w:rPr>
        <w:t xml:space="preserve"> </w:t>
      </w:r>
      <w:r w:rsidRPr="00B1609C">
        <w:rPr>
          <w:spacing w:val="-2"/>
        </w:rPr>
        <w:t>procédure,</w:t>
      </w:r>
      <w:r w:rsidR="00E67EC7">
        <w:rPr>
          <w:spacing w:val="-2"/>
        </w:rPr>
        <w:t xml:space="preserve"> le</w:t>
      </w:r>
      <w:r w:rsidR="008E6FD7" w:rsidRPr="00B1609C">
        <w:t xml:space="preserve"> </w:t>
      </w:r>
      <w:r w:rsidR="00E67EC7" w:rsidRPr="00E67EC7">
        <w:t xml:space="preserve">pouvoir adjudicateur </w:t>
      </w:r>
      <w:r w:rsidRPr="00B1609C">
        <w:t>ne pourra retenir que la dernière offre reçue (tous supports confondus) et devra rejeter, avant l'ouverture des plis, les offres précédemment déposées par l’opérateur économique sans les avoir ouvertes</w:t>
      </w:r>
      <w:r>
        <w:t>.</w:t>
      </w:r>
    </w:p>
    <w:p w14:paraId="7B212BED" w14:textId="77777777" w:rsidR="00BF503D" w:rsidRDefault="00BF503D" w:rsidP="00BF503D"/>
    <w:p w14:paraId="7CB8CED4" w14:textId="77777777" w:rsidR="00E67EC7" w:rsidRDefault="00E67EC7" w:rsidP="00BF503D"/>
    <w:p w14:paraId="429F1BA8" w14:textId="77777777" w:rsidR="00BF503D" w:rsidRPr="007D60B4" w:rsidRDefault="00BF503D" w:rsidP="00BF503D">
      <w:pPr>
        <w:pBdr>
          <w:top w:val="single" w:sz="12" w:space="1" w:color="0000FF"/>
          <w:left w:val="single" w:sz="12" w:space="4" w:color="0000FF"/>
          <w:bottom w:val="single" w:sz="12" w:space="1" w:color="0000FF"/>
          <w:right w:val="single" w:sz="12" w:space="4" w:color="0000FF"/>
        </w:pBdr>
        <w:shd w:val="clear" w:color="auto" w:fill="6699FF"/>
        <w:jc w:val="center"/>
        <w:rPr>
          <w:b/>
        </w:rPr>
      </w:pPr>
      <w:r w:rsidRPr="007D60B4">
        <w:rPr>
          <w:b/>
        </w:rPr>
        <w:t xml:space="preserve">ARTICLE </w:t>
      </w:r>
      <w:r>
        <w:rPr>
          <w:b/>
        </w:rPr>
        <w:t>9</w:t>
      </w:r>
      <w:r w:rsidRPr="007D60B4">
        <w:rPr>
          <w:b/>
        </w:rPr>
        <w:t xml:space="preserve"> </w:t>
      </w:r>
      <w:r>
        <w:rPr>
          <w:b/>
        </w:rPr>
        <w:t>–</w:t>
      </w:r>
      <w:r w:rsidRPr="007D60B4">
        <w:rPr>
          <w:b/>
        </w:rPr>
        <w:t xml:space="preserve"> </w:t>
      </w:r>
      <w:r>
        <w:rPr>
          <w:b/>
        </w:rPr>
        <w:t>SELECTION DES CANDIDATURES ET JUGEMENT DES OFFRES</w:t>
      </w:r>
    </w:p>
    <w:p w14:paraId="7E5D1B61" w14:textId="77777777" w:rsidR="00C45016" w:rsidRDefault="00C45016" w:rsidP="00BF503D"/>
    <w:p w14:paraId="54F05FDC" w14:textId="01F36DF3" w:rsidR="00C45016" w:rsidRDefault="001450DB" w:rsidP="00BF503D">
      <w:pPr>
        <w:rPr>
          <w:color w:val="000000"/>
        </w:rPr>
      </w:pPr>
      <w:bookmarkStart w:id="16" w:name="_Hlk164697534"/>
      <w:r>
        <w:rPr>
          <w:color w:val="000000"/>
        </w:rPr>
        <w:t>Le pouvoir adjudicateur</w:t>
      </w:r>
      <w:r w:rsidR="00513DC6">
        <w:rPr>
          <w:bCs/>
          <w:iCs/>
          <w:color w:val="000000"/>
        </w:rPr>
        <w:t xml:space="preserve"> </w:t>
      </w:r>
      <w:bookmarkEnd w:id="16"/>
      <w:r w:rsidR="00513DC6" w:rsidRPr="00513DC6">
        <w:rPr>
          <w:bCs/>
          <w:iCs/>
          <w:color w:val="000000"/>
        </w:rPr>
        <w:t xml:space="preserve">se </w:t>
      </w:r>
      <w:r w:rsidR="00513DC6" w:rsidRPr="00513DC6">
        <w:rPr>
          <w:color w:val="000000"/>
        </w:rPr>
        <w:t>réserve</w:t>
      </w:r>
      <w:r w:rsidR="00FE2822">
        <w:rPr>
          <w:color w:val="000000"/>
          <w:spacing w:val="21"/>
        </w:rPr>
        <w:t xml:space="preserve"> </w:t>
      </w:r>
      <w:r w:rsidR="00FE2822">
        <w:rPr>
          <w:color w:val="000000"/>
        </w:rPr>
        <w:t>le</w:t>
      </w:r>
      <w:r w:rsidR="00FE2822">
        <w:rPr>
          <w:color w:val="000000"/>
          <w:spacing w:val="24"/>
        </w:rPr>
        <w:t xml:space="preserve"> </w:t>
      </w:r>
      <w:r w:rsidR="00FE2822">
        <w:rPr>
          <w:color w:val="000000"/>
        </w:rPr>
        <w:t>droit</w:t>
      </w:r>
      <w:r w:rsidR="00FE2822">
        <w:rPr>
          <w:color w:val="000000"/>
          <w:spacing w:val="23"/>
        </w:rPr>
        <w:t xml:space="preserve"> </w:t>
      </w:r>
      <w:r w:rsidR="00FE2822">
        <w:rPr>
          <w:color w:val="000000"/>
        </w:rPr>
        <w:t>de</w:t>
      </w:r>
      <w:r w:rsidR="00FE2822">
        <w:rPr>
          <w:color w:val="000000"/>
          <w:spacing w:val="21"/>
        </w:rPr>
        <w:t xml:space="preserve"> </w:t>
      </w:r>
      <w:r w:rsidR="00FE2822">
        <w:rPr>
          <w:color w:val="000000"/>
        </w:rPr>
        <w:t>ne</w:t>
      </w:r>
      <w:r w:rsidR="00FE2822">
        <w:rPr>
          <w:color w:val="000000"/>
          <w:spacing w:val="24"/>
        </w:rPr>
        <w:t xml:space="preserve"> </w:t>
      </w:r>
      <w:r w:rsidR="00FE2822">
        <w:rPr>
          <w:color w:val="000000"/>
        </w:rPr>
        <w:t>pas</w:t>
      </w:r>
      <w:r w:rsidR="00FE2822">
        <w:rPr>
          <w:color w:val="000000"/>
          <w:spacing w:val="24"/>
        </w:rPr>
        <w:t xml:space="preserve"> </w:t>
      </w:r>
      <w:r w:rsidR="00FE2822">
        <w:rPr>
          <w:color w:val="000000"/>
        </w:rPr>
        <w:t>donner</w:t>
      </w:r>
      <w:r w:rsidR="00FE2822">
        <w:rPr>
          <w:color w:val="000000"/>
          <w:spacing w:val="23"/>
        </w:rPr>
        <w:t xml:space="preserve"> </w:t>
      </w:r>
      <w:r w:rsidR="00FE2822">
        <w:rPr>
          <w:color w:val="000000"/>
        </w:rPr>
        <w:t>suite</w:t>
      </w:r>
      <w:r w:rsidR="00FE2822">
        <w:rPr>
          <w:color w:val="000000"/>
          <w:spacing w:val="24"/>
        </w:rPr>
        <w:t xml:space="preserve"> </w:t>
      </w:r>
      <w:r w:rsidR="00FE2822">
        <w:rPr>
          <w:color w:val="000000"/>
        </w:rPr>
        <w:t>à</w:t>
      </w:r>
      <w:r w:rsidR="00FE2822">
        <w:rPr>
          <w:color w:val="000000"/>
          <w:spacing w:val="21"/>
        </w:rPr>
        <w:t xml:space="preserve"> </w:t>
      </w:r>
      <w:r w:rsidR="00FE2822">
        <w:rPr>
          <w:color w:val="000000"/>
        </w:rPr>
        <w:t>la</w:t>
      </w:r>
      <w:r w:rsidR="00FE2822">
        <w:rPr>
          <w:color w:val="000000"/>
          <w:spacing w:val="24"/>
        </w:rPr>
        <w:t xml:space="preserve"> </w:t>
      </w:r>
      <w:r w:rsidR="00FE2822">
        <w:rPr>
          <w:color w:val="000000"/>
        </w:rPr>
        <w:t>consultation</w:t>
      </w:r>
      <w:r w:rsidR="00FE2822">
        <w:rPr>
          <w:color w:val="000000"/>
          <w:spacing w:val="24"/>
        </w:rPr>
        <w:t xml:space="preserve"> </w:t>
      </w:r>
      <w:r w:rsidR="00FE2822">
        <w:rPr>
          <w:color w:val="000000"/>
        </w:rPr>
        <w:t>pour</w:t>
      </w:r>
      <w:r w:rsidR="00FE2822">
        <w:rPr>
          <w:color w:val="000000"/>
          <w:spacing w:val="23"/>
        </w:rPr>
        <w:t xml:space="preserve"> </w:t>
      </w:r>
      <w:r w:rsidR="00FE2822">
        <w:rPr>
          <w:color w:val="000000"/>
        </w:rPr>
        <w:t>des motifs d’intérêt général.</w:t>
      </w:r>
    </w:p>
    <w:p w14:paraId="249A4C12" w14:textId="447B7F64" w:rsidR="00C45016" w:rsidRDefault="00E67EC7" w:rsidP="00BF503D">
      <w:r>
        <w:t xml:space="preserve">Le </w:t>
      </w:r>
      <w:r w:rsidRPr="00E67EC7">
        <w:t>pouvoir adjudicateur</w:t>
      </w:r>
      <w:r w:rsidR="00513DC6" w:rsidRPr="00B1609C">
        <w:rPr>
          <w:color w:val="000000"/>
        </w:rPr>
        <w:t>,</w:t>
      </w:r>
      <w:r w:rsidR="00513DC6">
        <w:rPr>
          <w:color w:val="FF0000"/>
          <w:spacing w:val="30"/>
          <w:sz w:val="20"/>
        </w:rPr>
        <w:t xml:space="preserve"> </w:t>
      </w:r>
      <w:r w:rsidR="00FE2822">
        <w:rPr>
          <w:color w:val="000000"/>
        </w:rPr>
        <w:t xml:space="preserve">en application des dispositions de l’article R2122-2 du code de la </w:t>
      </w:r>
      <w:r w:rsidR="00FE2822">
        <w:rPr>
          <w:color w:val="000000"/>
        </w:rPr>
        <w:lastRenderedPageBreak/>
        <w:t>commande publique, se réserve la possibilité de négocier sans publicité préalable et sans mise en concurrence avec un ou plusieurs opérateur(s) économique(s) :</w:t>
      </w:r>
    </w:p>
    <w:p w14:paraId="4E651D83" w14:textId="77777777" w:rsidR="00C45016" w:rsidRDefault="00FE2822" w:rsidP="00BF503D">
      <w:proofErr w:type="gramStart"/>
      <w:r>
        <w:t>soit</w:t>
      </w:r>
      <w:proofErr w:type="gramEnd"/>
      <w:r>
        <w:rPr>
          <w:spacing w:val="-4"/>
        </w:rPr>
        <w:t xml:space="preserve"> </w:t>
      </w:r>
      <w:r>
        <w:t>cas</w:t>
      </w:r>
      <w:r>
        <w:rPr>
          <w:spacing w:val="-6"/>
        </w:rPr>
        <w:t xml:space="preserve"> </w:t>
      </w:r>
      <w:r>
        <w:t>d’absence</w:t>
      </w:r>
      <w:r>
        <w:rPr>
          <w:spacing w:val="-4"/>
        </w:rPr>
        <w:t xml:space="preserve"> </w:t>
      </w:r>
      <w:r>
        <w:t>de</w:t>
      </w:r>
      <w:r>
        <w:rPr>
          <w:spacing w:val="-6"/>
        </w:rPr>
        <w:t xml:space="preserve"> </w:t>
      </w:r>
      <w:r>
        <w:t>candidature</w:t>
      </w:r>
      <w:r>
        <w:rPr>
          <w:spacing w:val="-4"/>
        </w:rPr>
        <w:t xml:space="preserve"> </w:t>
      </w:r>
      <w:r>
        <w:t>ou</w:t>
      </w:r>
      <w:r>
        <w:rPr>
          <w:spacing w:val="-5"/>
        </w:rPr>
        <w:t xml:space="preserve"> </w:t>
      </w:r>
      <w:r>
        <w:t>d’offre</w:t>
      </w:r>
      <w:r>
        <w:rPr>
          <w:spacing w:val="-6"/>
        </w:rPr>
        <w:t xml:space="preserve"> </w:t>
      </w:r>
      <w:r>
        <w:t>déposées</w:t>
      </w:r>
      <w:r>
        <w:rPr>
          <w:spacing w:val="-3"/>
        </w:rPr>
        <w:t xml:space="preserve"> </w:t>
      </w:r>
      <w:r>
        <w:t>dans</w:t>
      </w:r>
      <w:r>
        <w:rPr>
          <w:spacing w:val="-6"/>
        </w:rPr>
        <w:t xml:space="preserve"> </w:t>
      </w:r>
      <w:r>
        <w:t>les</w:t>
      </w:r>
      <w:r>
        <w:rPr>
          <w:spacing w:val="-3"/>
        </w:rPr>
        <w:t xml:space="preserve"> </w:t>
      </w:r>
      <w:r>
        <w:t>délais</w:t>
      </w:r>
      <w:r>
        <w:rPr>
          <w:spacing w:val="-2"/>
        </w:rPr>
        <w:t xml:space="preserve"> prescrits,</w:t>
      </w:r>
    </w:p>
    <w:p w14:paraId="182A15AA" w14:textId="77777777" w:rsidR="00C45016" w:rsidRDefault="00FE2822" w:rsidP="00BF503D">
      <w:pPr>
        <w:rPr>
          <w:spacing w:val="-2"/>
        </w:rPr>
      </w:pPr>
      <w:proofErr w:type="gramStart"/>
      <w:r>
        <w:t>soit</w:t>
      </w:r>
      <w:proofErr w:type="gramEnd"/>
      <w:r>
        <w:rPr>
          <w:spacing w:val="-1"/>
        </w:rPr>
        <w:t xml:space="preserve"> </w:t>
      </w:r>
      <w:r>
        <w:t>en</w:t>
      </w:r>
      <w:r>
        <w:rPr>
          <w:spacing w:val="-5"/>
        </w:rPr>
        <w:t xml:space="preserve"> </w:t>
      </w:r>
      <w:r>
        <w:t>cas</w:t>
      </w:r>
      <w:r>
        <w:rPr>
          <w:spacing w:val="-2"/>
        </w:rPr>
        <w:t xml:space="preserve"> </w:t>
      </w:r>
      <w:r>
        <w:t>d’offres</w:t>
      </w:r>
      <w:r>
        <w:rPr>
          <w:spacing w:val="-1"/>
        </w:rPr>
        <w:t xml:space="preserve"> </w:t>
      </w:r>
      <w:r>
        <w:rPr>
          <w:spacing w:val="-2"/>
        </w:rPr>
        <w:t>inappropriées.</w:t>
      </w:r>
    </w:p>
    <w:p w14:paraId="49B34C86" w14:textId="77777777" w:rsidR="00E67EC7" w:rsidRDefault="00E67EC7" w:rsidP="00BF503D"/>
    <w:p w14:paraId="218DE3E4" w14:textId="2A045590" w:rsidR="00C45016" w:rsidRPr="00E67EC7" w:rsidRDefault="00FE2822" w:rsidP="00E67EC7">
      <w:pPr>
        <w:pStyle w:val="Titre3"/>
        <w:pBdr>
          <w:bottom w:val="single" w:sz="4" w:space="1" w:color="auto"/>
        </w:pBdr>
      </w:pPr>
      <w:bookmarkStart w:id="17" w:name="_Toc164691405"/>
      <w:r w:rsidRPr="00E67EC7">
        <w:t>9.1 -</w:t>
      </w:r>
      <w:r w:rsidRPr="00E67EC7">
        <w:rPr>
          <w:spacing w:val="2"/>
        </w:rPr>
        <w:t xml:space="preserve"> </w:t>
      </w:r>
      <w:r w:rsidRPr="00E67EC7">
        <w:t>Candidatures</w:t>
      </w:r>
      <w:bookmarkEnd w:id="17"/>
    </w:p>
    <w:p w14:paraId="618D69B4" w14:textId="77777777" w:rsidR="00BF503D" w:rsidRDefault="00BF503D" w:rsidP="00BF503D">
      <w:pPr>
        <w:pStyle w:val="Corpsdetexte"/>
        <w:spacing w:before="1"/>
        <w:ind w:right="264"/>
        <w:rPr>
          <w:b/>
        </w:rPr>
      </w:pPr>
    </w:p>
    <w:p w14:paraId="67AF5062" w14:textId="00734792" w:rsidR="00C45016" w:rsidRDefault="00FE2822" w:rsidP="00BF503D">
      <w:r w:rsidRPr="00BF503D">
        <w:t>Les candidatures seront appréciées et examinées au regard des niveaux minimaux de capacités</w:t>
      </w:r>
      <w:r>
        <w:t xml:space="preserve"> professionnelles, techniques et financières liés et proportionnés à l’objet du</w:t>
      </w:r>
      <w:r>
        <w:rPr>
          <w:spacing w:val="40"/>
        </w:rPr>
        <w:t xml:space="preserve"> </w:t>
      </w:r>
      <w:r>
        <w:t>marché qui auront été fixés par l’acheteur au regard des documents exigés des candidats à ce titre et remis par eux. Les candidatures qui ne satisfont pas à ces niveaux de capacité minimaux sont éliminées.</w:t>
      </w:r>
    </w:p>
    <w:p w14:paraId="4BABAD5F" w14:textId="7D99E763" w:rsidR="00C45016" w:rsidRPr="00B1609C" w:rsidRDefault="00FE2822" w:rsidP="00B1609C">
      <w:pPr>
        <w:pStyle w:val="Corpsdetexte"/>
        <w:spacing w:before="251" w:line="252" w:lineRule="exact"/>
      </w:pPr>
      <w:r w:rsidRPr="00B1609C">
        <w:t>Les</w:t>
      </w:r>
      <w:r w:rsidRPr="00B1609C">
        <w:rPr>
          <w:spacing w:val="-3"/>
        </w:rPr>
        <w:t xml:space="preserve"> </w:t>
      </w:r>
      <w:r w:rsidRPr="00B1609C">
        <w:t>niveaux</w:t>
      </w:r>
      <w:r w:rsidRPr="00B1609C">
        <w:rPr>
          <w:spacing w:val="-6"/>
        </w:rPr>
        <w:t xml:space="preserve"> </w:t>
      </w:r>
      <w:r w:rsidRPr="00B1609C">
        <w:t>minimaux</w:t>
      </w:r>
      <w:r w:rsidRPr="00B1609C">
        <w:rPr>
          <w:spacing w:val="-5"/>
        </w:rPr>
        <w:t xml:space="preserve"> </w:t>
      </w:r>
      <w:r w:rsidRPr="00B1609C">
        <w:t>de</w:t>
      </w:r>
      <w:r w:rsidRPr="00B1609C">
        <w:rPr>
          <w:spacing w:val="-4"/>
        </w:rPr>
        <w:t xml:space="preserve"> </w:t>
      </w:r>
      <w:r w:rsidRPr="00B1609C">
        <w:t>capacités</w:t>
      </w:r>
      <w:r w:rsidRPr="00B1609C">
        <w:rPr>
          <w:spacing w:val="-5"/>
        </w:rPr>
        <w:t xml:space="preserve"> </w:t>
      </w:r>
      <w:r w:rsidRPr="00B1609C">
        <w:t>sont</w:t>
      </w:r>
      <w:r w:rsidRPr="00B1609C">
        <w:rPr>
          <w:spacing w:val="-2"/>
        </w:rPr>
        <w:t xml:space="preserve"> </w:t>
      </w:r>
      <w:r w:rsidRPr="00B1609C">
        <w:t>les</w:t>
      </w:r>
      <w:r w:rsidRPr="00B1609C">
        <w:rPr>
          <w:spacing w:val="-5"/>
        </w:rPr>
        <w:t xml:space="preserve"> </w:t>
      </w:r>
      <w:r w:rsidRPr="00B1609C">
        <w:t>suivants</w:t>
      </w:r>
      <w:r w:rsidRPr="00B1609C">
        <w:rPr>
          <w:spacing w:val="-5"/>
        </w:rPr>
        <w:t xml:space="preserve"> </w:t>
      </w:r>
      <w:r w:rsidR="00280BCA">
        <w:rPr>
          <w:spacing w:val="-5"/>
        </w:rPr>
        <w:t xml:space="preserve">(nomenclature QUALIBAT) </w:t>
      </w:r>
      <w:r w:rsidRPr="00B1609C">
        <w:rPr>
          <w:spacing w:val="-10"/>
        </w:rPr>
        <w:t>:</w:t>
      </w:r>
    </w:p>
    <w:p w14:paraId="705E8542" w14:textId="77777777" w:rsidR="0047707C" w:rsidRPr="00B1609C" w:rsidRDefault="0047707C" w:rsidP="00170D7A">
      <w:pPr>
        <w:widowControl/>
        <w:suppressAutoHyphens/>
        <w:autoSpaceDN/>
        <w:ind w:right="-23"/>
        <w:rPr>
          <w:rFonts w:eastAsia="Times New Roman"/>
          <w:color w:val="FF0000"/>
          <w:lang w:eastAsia="zh-CN"/>
        </w:rPr>
      </w:pPr>
    </w:p>
    <w:p w14:paraId="752B39F9" w14:textId="70454BD4" w:rsidR="0047707C" w:rsidRPr="00B1609C" w:rsidRDefault="0047707C" w:rsidP="00CC0546">
      <w:pPr>
        <w:widowControl/>
        <w:suppressAutoHyphens/>
        <w:autoSpaceDE/>
        <w:autoSpaceDN/>
        <w:ind w:right="-23"/>
        <w:jc w:val="left"/>
        <w:rPr>
          <w:rFonts w:eastAsia="Times New Roman"/>
          <w:lang w:eastAsia="zh-CN"/>
        </w:rPr>
      </w:pPr>
      <w:r w:rsidRPr="00B1609C">
        <w:rPr>
          <w:rFonts w:eastAsia="Times New Roman"/>
          <w:b/>
          <w:lang w:eastAsia="zh-CN"/>
        </w:rPr>
        <w:t xml:space="preserve">Lot </w:t>
      </w:r>
      <w:r w:rsidR="004030D7">
        <w:rPr>
          <w:rFonts w:eastAsia="Times New Roman"/>
          <w:b/>
          <w:lang w:eastAsia="zh-CN"/>
        </w:rPr>
        <w:t>1</w:t>
      </w:r>
      <w:r w:rsidRPr="00B1609C">
        <w:rPr>
          <w:rFonts w:eastAsia="Times New Roman"/>
          <w:b/>
          <w:lang w:eastAsia="zh-CN"/>
        </w:rPr>
        <w:t> : Électricité - Courants Forts - Courants faibles</w:t>
      </w:r>
    </w:p>
    <w:p w14:paraId="3E5D8BA9" w14:textId="182A64F6" w:rsidR="0047707C" w:rsidRPr="00B1609C" w:rsidRDefault="0047707C" w:rsidP="00CC0546">
      <w:pPr>
        <w:widowControl/>
        <w:suppressAutoHyphens/>
        <w:autoSpaceDN/>
        <w:ind w:left="993" w:right="-23"/>
        <w:rPr>
          <w:rFonts w:eastAsia="Times New Roman"/>
          <w:lang w:eastAsia="zh-CN"/>
        </w:rPr>
      </w:pPr>
      <w:r w:rsidRPr="00B1609C">
        <w:rPr>
          <w:rFonts w:eastAsia="Times New Roman"/>
          <w:lang w:eastAsia="zh-CN"/>
        </w:rPr>
        <w:t>QUALIFELEC MGTI classe 2 ou QUALIFELEC E2</w:t>
      </w:r>
    </w:p>
    <w:p w14:paraId="23400069" w14:textId="3A06D47E" w:rsidR="00BE6B27" w:rsidRDefault="00BE6B27" w:rsidP="00CC0546">
      <w:pPr>
        <w:widowControl/>
        <w:suppressAutoHyphens/>
        <w:autoSpaceDN/>
        <w:ind w:left="993" w:right="-23"/>
        <w:rPr>
          <w:rFonts w:eastAsia="Times New Roman"/>
          <w:lang w:eastAsia="zh-CN"/>
        </w:rPr>
      </w:pPr>
      <w:r w:rsidRPr="00B1609C">
        <w:rPr>
          <w:rFonts w:eastAsia="Times New Roman"/>
          <w:lang w:eastAsia="zh-CN"/>
        </w:rPr>
        <w:t>OPQIBI 1419 ou 1420</w:t>
      </w:r>
    </w:p>
    <w:p w14:paraId="783EEBBC" w14:textId="576D2C33" w:rsidR="00E21E98" w:rsidRPr="00B27AA0" w:rsidRDefault="00E21E98" w:rsidP="00CC0546">
      <w:pPr>
        <w:pStyle w:val="Textebrut"/>
        <w:ind w:left="993"/>
        <w:rPr>
          <w:rFonts w:ascii="Arial" w:hAnsi="Arial" w:cs="Arial"/>
        </w:rPr>
      </w:pPr>
      <w:r w:rsidRPr="00B1609C">
        <w:rPr>
          <w:rFonts w:ascii="Arial" w:hAnsi="Arial" w:cs="Arial"/>
        </w:rPr>
        <w:t>Qualification professionnelle Technicien réseaux IP / solutions Voix Données Images</w:t>
      </w:r>
      <w:r w:rsidR="00CC0546">
        <w:rPr>
          <w:rFonts w:ascii="Arial" w:hAnsi="Arial" w:cs="Arial"/>
          <w:lang w:eastAsia="zh-CN"/>
        </w:rPr>
        <w:t xml:space="preserve"> </w:t>
      </w:r>
      <w:r w:rsidRPr="00B1609C">
        <w:rPr>
          <w:rFonts w:ascii="Arial" w:hAnsi="Arial" w:cs="Arial"/>
          <w:lang w:eastAsia="zh-CN"/>
        </w:rPr>
        <w:t>(technicité expert)</w:t>
      </w:r>
    </w:p>
    <w:p w14:paraId="08D76217" w14:textId="26C6D6B1" w:rsidR="00FF7E12" w:rsidRDefault="00FF7E12" w:rsidP="00B1609C">
      <w:pPr>
        <w:pStyle w:val="Textebrut"/>
        <w:ind w:left="426"/>
        <w:rPr>
          <w:rFonts w:ascii="Arial" w:hAnsi="Arial" w:cs="Arial"/>
          <w:lang w:eastAsia="zh-CN"/>
        </w:rPr>
      </w:pPr>
      <w:r w:rsidRPr="00B1609C">
        <w:rPr>
          <w:rFonts w:ascii="Arial" w:hAnsi="Arial" w:cs="Arial"/>
        </w:rPr>
        <w:t xml:space="preserve">5511 Installation de systèmes de Gestion Technique du Bâtiment </w:t>
      </w:r>
      <w:r w:rsidRPr="00B1609C">
        <w:rPr>
          <w:rFonts w:ascii="Arial" w:hAnsi="Arial" w:cs="Arial"/>
          <w:lang w:eastAsia="zh-CN"/>
        </w:rPr>
        <w:t>(technicité confirmée)</w:t>
      </w:r>
    </w:p>
    <w:p w14:paraId="77CC5CFF" w14:textId="77777777" w:rsidR="00FF7E12" w:rsidRDefault="00FF7E12" w:rsidP="00FF7E12">
      <w:pPr>
        <w:pStyle w:val="Textebrut"/>
      </w:pPr>
    </w:p>
    <w:p w14:paraId="1CBC717D" w14:textId="77777777" w:rsidR="004030D7" w:rsidRPr="00B1609C" w:rsidRDefault="004030D7" w:rsidP="00B27AA0">
      <w:pPr>
        <w:widowControl/>
        <w:suppressAutoHyphens/>
        <w:autoSpaceDE/>
        <w:autoSpaceDN/>
        <w:ind w:right="-23"/>
        <w:jc w:val="left"/>
        <w:rPr>
          <w:rFonts w:eastAsia="Times New Roman"/>
          <w:lang w:eastAsia="zh-CN"/>
        </w:rPr>
      </w:pPr>
      <w:r w:rsidRPr="00B1609C">
        <w:rPr>
          <w:rFonts w:eastAsia="Times New Roman"/>
          <w:b/>
          <w:lang w:eastAsia="zh-CN"/>
        </w:rPr>
        <w:t xml:space="preserve">Lot </w:t>
      </w:r>
      <w:r>
        <w:rPr>
          <w:rFonts w:eastAsia="Times New Roman"/>
          <w:b/>
          <w:lang w:eastAsia="zh-CN"/>
        </w:rPr>
        <w:t>2</w:t>
      </w:r>
      <w:r w:rsidRPr="00B1609C">
        <w:rPr>
          <w:rFonts w:eastAsia="Times New Roman"/>
          <w:b/>
          <w:lang w:eastAsia="zh-CN"/>
        </w:rPr>
        <w:t xml:space="preserve"> : </w:t>
      </w:r>
      <w:r>
        <w:rPr>
          <w:rFonts w:eastAsia="Times New Roman"/>
          <w:b/>
          <w:lang w:eastAsia="zh-CN"/>
        </w:rPr>
        <w:t>V</w:t>
      </w:r>
      <w:r w:rsidRPr="00B1609C">
        <w:rPr>
          <w:rFonts w:eastAsia="Times New Roman"/>
          <w:b/>
          <w:lang w:eastAsia="zh-CN"/>
        </w:rPr>
        <w:t xml:space="preserve">entilation, </w:t>
      </w:r>
      <w:r>
        <w:rPr>
          <w:rFonts w:eastAsia="Times New Roman"/>
          <w:b/>
          <w:lang w:eastAsia="zh-CN"/>
        </w:rPr>
        <w:t xml:space="preserve">climatisation et </w:t>
      </w:r>
      <w:r w:rsidRPr="00B1609C">
        <w:rPr>
          <w:rFonts w:eastAsia="Times New Roman"/>
          <w:b/>
          <w:lang w:eastAsia="zh-CN"/>
        </w:rPr>
        <w:t>plomberie</w:t>
      </w:r>
    </w:p>
    <w:p w14:paraId="7CF6B7F9" w14:textId="7CCAFAAB" w:rsidR="00B024E0" w:rsidRDefault="00E21E98" w:rsidP="00B27AA0">
      <w:pPr>
        <w:widowControl/>
        <w:tabs>
          <w:tab w:val="left" w:pos="1335"/>
        </w:tabs>
        <w:suppressAutoHyphens/>
        <w:autoSpaceDN/>
        <w:ind w:left="993" w:right="-23" w:hanging="568"/>
        <w:rPr>
          <w:rFonts w:eastAsia="Times New Roman"/>
          <w:lang w:eastAsia="zh-CN"/>
        </w:rPr>
      </w:pPr>
      <w:r w:rsidRPr="00E21E98">
        <w:rPr>
          <w:rFonts w:eastAsia="Times New Roman"/>
          <w:lang w:eastAsia="zh-CN"/>
        </w:rPr>
        <w:t>5112 Installation de plomberie sanitaire pour des bâtiments sans surpresseur</w:t>
      </w:r>
      <w:r w:rsidR="00B27AA0" w:rsidRPr="00B27AA0">
        <w:rPr>
          <w:rFonts w:eastAsia="Times New Roman"/>
          <w:lang w:eastAsia="zh-CN"/>
        </w:rPr>
        <w:t xml:space="preserve"> (technicité confirmée)</w:t>
      </w:r>
    </w:p>
    <w:p w14:paraId="1086C3D4" w14:textId="7E654D7B" w:rsidR="00B27AA0" w:rsidRDefault="00B27AA0" w:rsidP="00B27AA0">
      <w:pPr>
        <w:widowControl/>
        <w:suppressAutoHyphens/>
        <w:autoSpaceDN/>
        <w:ind w:left="993" w:right="-23" w:hanging="568"/>
        <w:rPr>
          <w:rFonts w:eastAsia="Times New Roman"/>
          <w:lang w:eastAsia="zh-CN"/>
        </w:rPr>
      </w:pPr>
      <w:r w:rsidRPr="00B1609C">
        <w:rPr>
          <w:rFonts w:eastAsia="Times New Roman"/>
          <w:lang w:eastAsia="zh-CN"/>
        </w:rPr>
        <w:t>5232 Installation de pompe à chaleur et groupe froid en habitat individuel, collectif et tertiaire supérieur à 1 000 m²</w:t>
      </w:r>
    </w:p>
    <w:p w14:paraId="3BE3F07D" w14:textId="232CBD7F" w:rsidR="00B27AA0" w:rsidRPr="00E21E98" w:rsidRDefault="00B27AA0" w:rsidP="00B27AA0">
      <w:pPr>
        <w:widowControl/>
        <w:tabs>
          <w:tab w:val="left" w:pos="1335"/>
        </w:tabs>
        <w:suppressAutoHyphens/>
        <w:autoSpaceDN/>
        <w:ind w:left="993" w:right="-23" w:hanging="568"/>
        <w:rPr>
          <w:rFonts w:eastAsia="Times New Roman"/>
          <w:lang w:eastAsia="zh-CN"/>
        </w:rPr>
      </w:pPr>
      <w:r w:rsidRPr="00B27AA0">
        <w:rPr>
          <w:rFonts w:eastAsia="Times New Roman"/>
          <w:lang w:eastAsia="zh-CN"/>
        </w:rPr>
        <w:t>5272 Exploitation d’installation de chauffage et</w:t>
      </w:r>
      <w:r>
        <w:rPr>
          <w:rFonts w:eastAsia="Times New Roman"/>
          <w:lang w:eastAsia="zh-CN"/>
        </w:rPr>
        <w:t xml:space="preserve"> </w:t>
      </w:r>
      <w:r w:rsidRPr="00B27AA0">
        <w:rPr>
          <w:rFonts w:eastAsia="Times New Roman"/>
          <w:lang w:eastAsia="zh-CN"/>
        </w:rPr>
        <w:t xml:space="preserve">de rafraîchissement </w:t>
      </w:r>
      <w:r>
        <w:rPr>
          <w:rFonts w:eastAsia="Times New Roman"/>
          <w:lang w:eastAsia="zh-CN"/>
        </w:rPr>
        <w:t>a</w:t>
      </w:r>
      <w:r w:rsidRPr="00B27AA0">
        <w:rPr>
          <w:rFonts w:eastAsia="Times New Roman"/>
          <w:lang w:eastAsia="zh-CN"/>
        </w:rPr>
        <w:t>vec obligation de résultat dans tout type de bâtiment</w:t>
      </w:r>
      <w:r>
        <w:rPr>
          <w:rFonts w:eastAsia="Times New Roman"/>
          <w:lang w:eastAsia="zh-CN"/>
        </w:rPr>
        <w:t xml:space="preserve"> </w:t>
      </w:r>
      <w:r w:rsidRPr="00B27AA0">
        <w:rPr>
          <w:rFonts w:eastAsia="Times New Roman"/>
          <w:lang w:eastAsia="zh-CN"/>
        </w:rPr>
        <w:t>ou industrie supérieur à 1 000 m² (technicité confirmée)</w:t>
      </w:r>
      <w:r>
        <w:rPr>
          <w:rFonts w:eastAsia="Times New Roman"/>
          <w:lang w:eastAsia="zh-CN"/>
        </w:rPr>
        <w:t> ;</w:t>
      </w:r>
    </w:p>
    <w:p w14:paraId="33D50064" w14:textId="186DD236" w:rsidR="00B024E0" w:rsidRPr="00E21E98" w:rsidRDefault="00E21E98" w:rsidP="00B27AA0">
      <w:pPr>
        <w:widowControl/>
        <w:tabs>
          <w:tab w:val="left" w:pos="1335"/>
        </w:tabs>
        <w:suppressAutoHyphens/>
        <w:autoSpaceDN/>
        <w:ind w:left="993" w:right="-23" w:hanging="568"/>
        <w:rPr>
          <w:rFonts w:eastAsia="Times New Roman"/>
          <w:lang w:eastAsia="zh-CN"/>
        </w:rPr>
      </w:pPr>
      <w:r w:rsidRPr="00E21E98">
        <w:rPr>
          <w:rFonts w:eastAsia="Times New Roman"/>
          <w:lang w:eastAsia="zh-CN"/>
        </w:rPr>
        <w:t>5312 Installation de VMC en habitat individuel,</w:t>
      </w:r>
      <w:r>
        <w:rPr>
          <w:rFonts w:eastAsia="Times New Roman"/>
          <w:lang w:eastAsia="zh-CN"/>
        </w:rPr>
        <w:t xml:space="preserve"> </w:t>
      </w:r>
      <w:r w:rsidRPr="00E21E98">
        <w:rPr>
          <w:rFonts w:eastAsia="Times New Roman"/>
          <w:lang w:eastAsia="zh-CN"/>
        </w:rPr>
        <w:t>et tertiaire supérieur à 1 000 m²</w:t>
      </w:r>
      <w:r w:rsidR="00B27AA0">
        <w:rPr>
          <w:rFonts w:eastAsia="Times New Roman"/>
          <w:lang w:eastAsia="zh-CN"/>
        </w:rPr>
        <w:t> ;</w:t>
      </w:r>
    </w:p>
    <w:p w14:paraId="30C46AE2" w14:textId="066E6C1C" w:rsidR="00E21E98" w:rsidRPr="00B27AA0" w:rsidRDefault="00B27AA0" w:rsidP="00B27AA0">
      <w:pPr>
        <w:widowControl/>
        <w:tabs>
          <w:tab w:val="left" w:pos="1335"/>
        </w:tabs>
        <w:suppressAutoHyphens/>
        <w:autoSpaceDN/>
        <w:ind w:left="993" w:right="-23" w:hanging="568"/>
        <w:rPr>
          <w:rFonts w:eastAsia="Times New Roman"/>
          <w:lang w:eastAsia="zh-CN"/>
        </w:rPr>
      </w:pPr>
      <w:r w:rsidRPr="00B27AA0">
        <w:rPr>
          <w:rFonts w:eastAsia="Times New Roman"/>
          <w:lang w:eastAsia="zh-CN"/>
        </w:rPr>
        <w:t>7112 Calorifugeage (technicité confirmée)</w:t>
      </w:r>
      <w:r>
        <w:rPr>
          <w:rFonts w:eastAsia="Times New Roman"/>
          <w:lang w:eastAsia="zh-CN"/>
        </w:rPr>
        <w:t>.</w:t>
      </w:r>
    </w:p>
    <w:p w14:paraId="4022B49C" w14:textId="77777777" w:rsidR="004030D7" w:rsidRDefault="004030D7" w:rsidP="00BF503D">
      <w:pPr>
        <w:ind w:right="265"/>
        <w:rPr>
          <w:b/>
        </w:rPr>
      </w:pPr>
    </w:p>
    <w:p w14:paraId="529C4698" w14:textId="50343BA4" w:rsidR="00CC0546" w:rsidRDefault="00CC0546" w:rsidP="00CC0546">
      <w:pPr>
        <w:widowControl/>
        <w:suppressAutoHyphens/>
        <w:autoSpaceDE/>
        <w:autoSpaceDN/>
        <w:ind w:right="-23"/>
        <w:jc w:val="left"/>
        <w:rPr>
          <w:rFonts w:eastAsia="Times New Roman"/>
          <w:b/>
          <w:lang w:eastAsia="zh-CN"/>
        </w:rPr>
      </w:pPr>
      <w:r w:rsidRPr="00B1609C">
        <w:rPr>
          <w:rFonts w:eastAsia="Times New Roman"/>
          <w:b/>
          <w:lang w:eastAsia="zh-CN"/>
        </w:rPr>
        <w:t xml:space="preserve">Lot </w:t>
      </w:r>
      <w:r>
        <w:rPr>
          <w:rFonts w:eastAsia="Times New Roman"/>
          <w:b/>
          <w:lang w:eastAsia="zh-CN"/>
        </w:rPr>
        <w:t>3</w:t>
      </w:r>
      <w:r w:rsidRPr="00B1609C">
        <w:rPr>
          <w:rFonts w:eastAsia="Times New Roman"/>
          <w:b/>
          <w:lang w:eastAsia="zh-CN"/>
        </w:rPr>
        <w:t xml:space="preserve"> : </w:t>
      </w:r>
      <w:r>
        <w:rPr>
          <w:rFonts w:eastAsia="Times New Roman"/>
          <w:b/>
          <w:lang w:eastAsia="zh-CN"/>
        </w:rPr>
        <w:t xml:space="preserve">VRD </w:t>
      </w:r>
      <w:r w:rsidRPr="00B1609C">
        <w:rPr>
          <w:rFonts w:eastAsia="Times New Roman"/>
          <w:b/>
          <w:lang w:eastAsia="zh-CN"/>
        </w:rPr>
        <w:t xml:space="preserve">- maçonnerie </w:t>
      </w:r>
      <w:r>
        <w:rPr>
          <w:rFonts w:eastAsia="Times New Roman"/>
          <w:b/>
          <w:lang w:eastAsia="zh-CN"/>
        </w:rPr>
        <w:t>–</w:t>
      </w:r>
      <w:r w:rsidRPr="00B1609C">
        <w:rPr>
          <w:rFonts w:eastAsia="Times New Roman"/>
          <w:b/>
          <w:lang w:eastAsia="zh-CN"/>
        </w:rPr>
        <w:t xml:space="preserve"> </w:t>
      </w:r>
      <w:r>
        <w:rPr>
          <w:rFonts w:eastAsia="Times New Roman"/>
          <w:b/>
          <w:lang w:eastAsia="zh-CN"/>
        </w:rPr>
        <w:t>second-œuvre</w:t>
      </w:r>
    </w:p>
    <w:p w14:paraId="37DA1D87" w14:textId="77777777" w:rsidR="00CC0546" w:rsidRDefault="00CC0546" w:rsidP="00CC0546">
      <w:pPr>
        <w:widowControl/>
        <w:suppressAutoHyphens/>
        <w:autoSpaceDN/>
        <w:ind w:left="425" w:right="-23"/>
        <w:rPr>
          <w:rFonts w:eastAsia="Times New Roman"/>
          <w:lang w:eastAsia="zh-CN"/>
        </w:rPr>
      </w:pPr>
      <w:r w:rsidRPr="00280BCA">
        <w:rPr>
          <w:rFonts w:eastAsia="Times New Roman"/>
          <w:lang w:eastAsia="zh-CN"/>
        </w:rPr>
        <w:t>1321 Canalisations d’assainissement (technicité courante)</w:t>
      </w:r>
    </w:p>
    <w:p w14:paraId="45AB8B13" w14:textId="77777777" w:rsidR="00CC0546" w:rsidRDefault="00CC0546" w:rsidP="00CC0546">
      <w:pPr>
        <w:widowControl/>
        <w:suppressAutoHyphens/>
        <w:autoSpaceDN/>
        <w:ind w:left="425" w:right="-23"/>
        <w:rPr>
          <w:rFonts w:eastAsia="Times New Roman"/>
          <w:lang w:eastAsia="zh-CN"/>
        </w:rPr>
      </w:pPr>
      <w:r w:rsidRPr="00280BCA">
        <w:rPr>
          <w:rFonts w:eastAsia="Times New Roman"/>
          <w:lang w:eastAsia="zh-CN"/>
        </w:rPr>
        <w:t>1411 Échafaudages (technicité courante)</w:t>
      </w:r>
    </w:p>
    <w:p w14:paraId="6103393C" w14:textId="77777777" w:rsidR="00CC0546" w:rsidRDefault="00CC0546" w:rsidP="00CC0546">
      <w:pPr>
        <w:widowControl/>
        <w:suppressAutoHyphens/>
        <w:autoSpaceDN/>
        <w:ind w:right="-23" w:firstLine="425"/>
        <w:rPr>
          <w:rFonts w:eastAsia="Times New Roman"/>
          <w:lang w:eastAsia="zh-CN"/>
        </w:rPr>
      </w:pPr>
      <w:r w:rsidRPr="00280BCA">
        <w:rPr>
          <w:rFonts w:eastAsia="Times New Roman"/>
          <w:lang w:eastAsia="zh-CN"/>
        </w:rPr>
        <w:t xml:space="preserve">2141 Transformation en maçonnerie </w:t>
      </w:r>
      <w:r>
        <w:rPr>
          <w:rFonts w:eastAsia="Times New Roman"/>
          <w:lang w:eastAsia="zh-CN"/>
        </w:rPr>
        <w:t>(</w:t>
      </w:r>
      <w:r w:rsidRPr="00280BCA">
        <w:rPr>
          <w:rFonts w:eastAsia="Times New Roman"/>
          <w:lang w:eastAsia="zh-CN"/>
        </w:rPr>
        <w:t>Mention “RGE”</w:t>
      </w:r>
      <w:r>
        <w:rPr>
          <w:rFonts w:eastAsia="Times New Roman"/>
          <w:lang w:eastAsia="zh-CN"/>
        </w:rPr>
        <w:t>)</w:t>
      </w:r>
    </w:p>
    <w:p w14:paraId="53B78AC3" w14:textId="77777777" w:rsidR="00CC0546" w:rsidRDefault="00CC0546" w:rsidP="00CC0546">
      <w:pPr>
        <w:widowControl/>
        <w:suppressAutoHyphens/>
        <w:autoSpaceDN/>
        <w:ind w:left="425" w:right="-23"/>
        <w:rPr>
          <w:rFonts w:eastAsia="Times New Roman"/>
          <w:lang w:eastAsia="zh-CN"/>
        </w:rPr>
      </w:pPr>
      <w:r w:rsidRPr="00280BCA">
        <w:rPr>
          <w:rFonts w:eastAsia="Times New Roman"/>
          <w:lang w:eastAsia="zh-CN"/>
        </w:rPr>
        <w:t xml:space="preserve">2142 Réparation en maçonnerie et en béton armé </w:t>
      </w:r>
      <w:r>
        <w:rPr>
          <w:rFonts w:eastAsia="Times New Roman"/>
          <w:lang w:eastAsia="zh-CN"/>
        </w:rPr>
        <w:t>(</w:t>
      </w:r>
      <w:r w:rsidRPr="00280BCA">
        <w:rPr>
          <w:rFonts w:eastAsia="Times New Roman"/>
          <w:lang w:eastAsia="zh-CN"/>
        </w:rPr>
        <w:t>Mention “RGE”</w:t>
      </w:r>
      <w:r>
        <w:rPr>
          <w:rFonts w:eastAsia="Times New Roman"/>
          <w:lang w:eastAsia="zh-CN"/>
        </w:rPr>
        <w:t>)</w:t>
      </w:r>
    </w:p>
    <w:p w14:paraId="43533E1F" w14:textId="77777777" w:rsidR="00CC0546" w:rsidRPr="00B1609C" w:rsidRDefault="00CC0546" w:rsidP="00CC0546">
      <w:pPr>
        <w:widowControl/>
        <w:suppressAutoHyphens/>
        <w:autoSpaceDN/>
        <w:ind w:right="-23" w:firstLine="425"/>
        <w:rPr>
          <w:rFonts w:eastAsia="Times New Roman"/>
          <w:lang w:eastAsia="zh-CN"/>
        </w:rPr>
      </w:pPr>
      <w:r w:rsidRPr="00B1609C">
        <w:rPr>
          <w:rFonts w:eastAsia="Times New Roman"/>
          <w:lang w:eastAsia="zh-CN"/>
        </w:rPr>
        <w:t>4132 Plaques de plâtre (technicité confirmée)</w:t>
      </w:r>
    </w:p>
    <w:p w14:paraId="6B82F896" w14:textId="77777777" w:rsidR="00CC0546" w:rsidRDefault="00CC0546" w:rsidP="00CC0546">
      <w:pPr>
        <w:widowControl/>
        <w:suppressAutoHyphens/>
        <w:autoSpaceDN/>
        <w:ind w:left="425" w:right="-23"/>
        <w:rPr>
          <w:rFonts w:eastAsia="Times New Roman"/>
          <w:lang w:eastAsia="zh-CN"/>
        </w:rPr>
      </w:pPr>
      <w:r w:rsidRPr="00B1609C">
        <w:rPr>
          <w:rFonts w:eastAsia="Times New Roman"/>
          <w:lang w:eastAsia="zh-CN"/>
        </w:rPr>
        <w:t>4211 Fourniture et pose de cloisons démontables, amovibles ou mobiles</w:t>
      </w:r>
    </w:p>
    <w:p w14:paraId="1A877DB8" w14:textId="77777777" w:rsidR="00CC0546" w:rsidRPr="00B1609C" w:rsidRDefault="00CC0546" w:rsidP="00CC0546">
      <w:pPr>
        <w:widowControl/>
        <w:suppressAutoHyphens/>
        <w:autoSpaceDN/>
        <w:ind w:left="425" w:right="-23"/>
        <w:rPr>
          <w:rFonts w:eastAsia="Times New Roman"/>
          <w:lang w:eastAsia="zh-CN"/>
        </w:rPr>
      </w:pPr>
      <w:r w:rsidRPr="00B1609C">
        <w:rPr>
          <w:rFonts w:eastAsia="Times New Roman"/>
          <w:lang w:eastAsia="zh-CN"/>
        </w:rPr>
        <w:t>4322 Fabrication et pose de menuiserie intérieure en bois (technicité confirmée)</w:t>
      </w:r>
    </w:p>
    <w:p w14:paraId="5AEEAC9F" w14:textId="77777777" w:rsidR="00CC0546" w:rsidRDefault="00CC0546" w:rsidP="00CC0546">
      <w:pPr>
        <w:widowControl/>
        <w:suppressAutoHyphens/>
        <w:autoSpaceDN/>
        <w:ind w:left="425" w:right="-23"/>
        <w:rPr>
          <w:rFonts w:eastAsia="Times New Roman"/>
          <w:lang w:eastAsia="zh-CN"/>
        </w:rPr>
      </w:pPr>
      <w:r w:rsidRPr="00B1609C">
        <w:rPr>
          <w:rFonts w:eastAsia="Times New Roman"/>
          <w:lang w:eastAsia="zh-CN"/>
        </w:rPr>
        <w:t>6111 Peinture et ravalement (technicité courante)</w:t>
      </w:r>
    </w:p>
    <w:p w14:paraId="1161331F" w14:textId="77777777" w:rsidR="00CC0546" w:rsidRDefault="00CC0546" w:rsidP="00CC0546">
      <w:pPr>
        <w:widowControl/>
        <w:suppressAutoHyphens/>
        <w:autoSpaceDN/>
        <w:ind w:left="425" w:right="-23"/>
        <w:rPr>
          <w:rFonts w:eastAsia="Times New Roman"/>
          <w:lang w:eastAsia="zh-CN"/>
        </w:rPr>
      </w:pPr>
      <w:r w:rsidRPr="00E21E98">
        <w:rPr>
          <w:rFonts w:eastAsia="Times New Roman"/>
          <w:lang w:eastAsia="zh-CN"/>
        </w:rPr>
        <w:t>6222 Revêtements résilients PVC (technicité confirmée)</w:t>
      </w:r>
    </w:p>
    <w:p w14:paraId="58F2DA31" w14:textId="77777777" w:rsidR="00CC0546" w:rsidRPr="00B1609C" w:rsidRDefault="00CC0546" w:rsidP="00CC0546">
      <w:pPr>
        <w:widowControl/>
        <w:suppressAutoHyphens/>
        <w:autoSpaceDN/>
        <w:ind w:left="425" w:right="-23"/>
        <w:rPr>
          <w:rFonts w:eastAsia="Times New Roman"/>
          <w:lang w:eastAsia="zh-CN"/>
        </w:rPr>
      </w:pPr>
      <w:r w:rsidRPr="00E21E98">
        <w:rPr>
          <w:rFonts w:eastAsia="Times New Roman"/>
          <w:lang w:eastAsia="zh-CN"/>
        </w:rPr>
        <w:t>6261 Chapes</w:t>
      </w:r>
      <w:r w:rsidRPr="00B1609C">
        <w:rPr>
          <w:rFonts w:eastAsia="Times New Roman"/>
          <w:lang w:eastAsia="zh-CN"/>
        </w:rPr>
        <w:t xml:space="preserve"> (technicité courante)</w:t>
      </w:r>
    </w:p>
    <w:p w14:paraId="77A970E6" w14:textId="77777777" w:rsidR="00CC0546" w:rsidRPr="00B1609C" w:rsidRDefault="00CC0546" w:rsidP="00CC0546">
      <w:pPr>
        <w:widowControl/>
        <w:suppressAutoHyphens/>
        <w:autoSpaceDN/>
        <w:ind w:left="425" w:right="-23"/>
        <w:rPr>
          <w:rFonts w:eastAsia="Times New Roman"/>
          <w:lang w:eastAsia="zh-CN"/>
        </w:rPr>
      </w:pPr>
      <w:r w:rsidRPr="00B1609C">
        <w:rPr>
          <w:rFonts w:eastAsia="Times New Roman"/>
          <w:lang w:eastAsia="zh-CN"/>
        </w:rPr>
        <w:t>6311 Carrelages - revêtements (technicité courante)</w:t>
      </w:r>
    </w:p>
    <w:p w14:paraId="3A5D255C" w14:textId="77777777" w:rsidR="00CC0546" w:rsidRPr="00B1609C" w:rsidRDefault="00CC0546" w:rsidP="00CC0546">
      <w:pPr>
        <w:widowControl/>
        <w:suppressAutoHyphens/>
        <w:autoSpaceDN/>
        <w:ind w:left="425" w:right="-23"/>
        <w:rPr>
          <w:rFonts w:eastAsia="Times New Roman"/>
          <w:lang w:eastAsia="zh-CN"/>
        </w:rPr>
      </w:pPr>
      <w:r w:rsidRPr="00B1609C">
        <w:rPr>
          <w:rFonts w:eastAsia="Times New Roman"/>
          <w:lang w:eastAsia="zh-CN"/>
        </w:rPr>
        <w:t>6612 Fourniture et pose de plafonds suspendus modulaires (technicité confirmée)</w:t>
      </w:r>
    </w:p>
    <w:p w14:paraId="70FB61A9" w14:textId="77777777" w:rsidR="00DE141D" w:rsidRDefault="00DE141D" w:rsidP="00BF503D">
      <w:pPr>
        <w:ind w:right="265"/>
        <w:rPr>
          <w:b/>
        </w:rPr>
      </w:pPr>
    </w:p>
    <w:p w14:paraId="4527F278" w14:textId="7D214F48" w:rsidR="0047707C" w:rsidRDefault="00E97D1C" w:rsidP="00E97D1C">
      <w:pPr>
        <w:ind w:right="265"/>
        <w:rPr>
          <w:b/>
        </w:rPr>
      </w:pPr>
      <w:r w:rsidRPr="00BF503D">
        <w:t>Les candidatures seront</w:t>
      </w:r>
      <w:r>
        <w:t xml:space="preserve"> également</w:t>
      </w:r>
      <w:r w:rsidRPr="00BF503D">
        <w:t xml:space="preserve"> appréciées et examinées au regard </w:t>
      </w:r>
      <w:r>
        <w:t xml:space="preserve">de </w:t>
      </w:r>
      <w:r w:rsidRPr="00E97D1C">
        <w:t>L’adéquation des opérations des 5 dernières années</w:t>
      </w:r>
      <w:r>
        <w:rPr>
          <w:rFonts w:eastAsia="Times New Roman" w:cs="Times New Roman"/>
          <w:b/>
          <w:bCs/>
          <w:iCs/>
          <w:sz w:val="20"/>
          <w:szCs w:val="20"/>
          <w:lang w:eastAsia="fr-FR"/>
        </w:rPr>
        <w:t>.</w:t>
      </w:r>
    </w:p>
    <w:p w14:paraId="53E8D31B" w14:textId="091D0B0B" w:rsidR="00C45016" w:rsidRDefault="00FE2822" w:rsidP="00E97D1C">
      <w:r>
        <w:t>Avant de procéder à l’analyse des candidatures, si le pouvoir adjudicateur constate que des pièces dont la production était réclamée sont absentes ou incomplètes, il</w:t>
      </w:r>
      <w:r>
        <w:rPr>
          <w:spacing w:val="40"/>
        </w:rPr>
        <w:t xml:space="preserve"> </w:t>
      </w:r>
      <w:r>
        <w:t>peut demander à tous les candidats concernés de compléter leur dossier dans un</w:t>
      </w:r>
      <w:r>
        <w:rPr>
          <w:spacing w:val="40"/>
        </w:rPr>
        <w:t xml:space="preserve"> </w:t>
      </w:r>
      <w:r>
        <w:t>délai identique pour tous ; ce délai ne saurait être supérieur à 10 jours.</w:t>
      </w:r>
    </w:p>
    <w:p w14:paraId="61B1CF87" w14:textId="42CFB505" w:rsidR="00043937" w:rsidRDefault="00FE2822" w:rsidP="00BF503D">
      <w:pPr>
        <w:rPr>
          <w:spacing w:val="-2"/>
        </w:rPr>
      </w:pPr>
      <w:r>
        <w:t xml:space="preserve">Au regard des documents demandés, les candidats ne disposant pas des capacités techniques, financières et professionnelles suffisantes, ne verront pas leur offre </w:t>
      </w:r>
      <w:r>
        <w:rPr>
          <w:spacing w:val="-2"/>
        </w:rPr>
        <w:t>analysée.</w:t>
      </w:r>
    </w:p>
    <w:p w14:paraId="77EC5197" w14:textId="77777777" w:rsidR="00B1609C" w:rsidRPr="00855E94" w:rsidRDefault="00B1609C" w:rsidP="00E67EC7">
      <w:pPr>
        <w:ind w:right="262"/>
        <w:rPr>
          <w:b/>
          <w:spacing w:val="-2"/>
        </w:rPr>
      </w:pPr>
    </w:p>
    <w:p w14:paraId="53275038" w14:textId="6457112B" w:rsidR="00C45016" w:rsidRPr="00E67EC7" w:rsidRDefault="00FE2822" w:rsidP="00E67EC7">
      <w:pPr>
        <w:pStyle w:val="Titre3"/>
        <w:pBdr>
          <w:bottom w:val="single" w:sz="4" w:space="1" w:color="auto"/>
        </w:pBdr>
      </w:pPr>
      <w:r>
        <w:t>9.</w:t>
      </w:r>
      <w:r w:rsidR="00E67EC7">
        <w:t>2</w:t>
      </w:r>
      <w:r w:rsidRPr="00E67EC7">
        <w:t xml:space="preserve"> </w:t>
      </w:r>
      <w:r>
        <w:t>-</w:t>
      </w:r>
      <w:r w:rsidRPr="00E67EC7">
        <w:t xml:space="preserve"> Offres</w:t>
      </w:r>
    </w:p>
    <w:p w14:paraId="263D62B7" w14:textId="77777777" w:rsidR="00C45016" w:rsidRDefault="00C45016">
      <w:pPr>
        <w:pStyle w:val="Corpsdetexte"/>
        <w:spacing w:before="1"/>
        <w:rPr>
          <w:b/>
        </w:rPr>
      </w:pPr>
    </w:p>
    <w:p w14:paraId="288F9076" w14:textId="7D734DA6" w:rsidR="00624302" w:rsidRPr="00043937" w:rsidRDefault="00FE2822" w:rsidP="00BF503D">
      <w:r>
        <w:lastRenderedPageBreak/>
        <w:t>L’offre la mieux classée, c'est-à-dire l’offre économiquement la plus avantageuse, est</w:t>
      </w:r>
      <w:r>
        <w:rPr>
          <w:spacing w:val="40"/>
        </w:rPr>
        <w:t xml:space="preserve"> </w:t>
      </w:r>
      <w:r>
        <w:t>retenue conformément aux dispositions des articles R2152-6 à R 2152-7 du code de la commande publique.</w:t>
      </w:r>
    </w:p>
    <w:p w14:paraId="50934865" w14:textId="77777777" w:rsidR="002617EC" w:rsidRDefault="002617EC" w:rsidP="00BB37FE">
      <w:pPr>
        <w:pStyle w:val="Corpsdetexte"/>
        <w:ind w:right="263"/>
        <w:rPr>
          <w:b/>
          <w:i/>
          <w:sz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139"/>
      </w:tblGrid>
      <w:tr w:rsidR="005968DD" w:rsidRPr="008F145F" w14:paraId="3CD2617D" w14:textId="77777777" w:rsidTr="0087467A">
        <w:trPr>
          <w:trHeight w:val="513"/>
          <w:jc w:val="center"/>
        </w:trPr>
        <w:tc>
          <w:tcPr>
            <w:tcW w:w="8642" w:type="dxa"/>
            <w:vAlign w:val="center"/>
          </w:tcPr>
          <w:p w14:paraId="2F9C319B" w14:textId="10DCE9D3" w:rsidR="005968DD" w:rsidRPr="00FA17EF" w:rsidRDefault="005968DD" w:rsidP="00BB37FE">
            <w:pPr>
              <w:overflowPunct w:val="0"/>
              <w:adjustRightInd w:val="0"/>
              <w:textAlignment w:val="baseline"/>
              <w:rPr>
                <w:rFonts w:eastAsia="Times New Roman" w:cs="Times New Roman"/>
                <w:b/>
                <w:szCs w:val="24"/>
                <w:lang w:eastAsia="fr-FR"/>
              </w:rPr>
            </w:pPr>
            <w:r>
              <w:rPr>
                <w:rFonts w:eastAsia="Times New Roman"/>
                <w:b/>
                <w:szCs w:val="20"/>
                <w:lang w:eastAsia="fr-FR"/>
              </w:rPr>
              <w:t>C</w:t>
            </w:r>
            <w:r w:rsidR="00FA17EF">
              <w:rPr>
                <w:rFonts w:eastAsia="Times New Roman"/>
                <w:b/>
                <w:szCs w:val="20"/>
                <w:lang w:eastAsia="fr-FR"/>
              </w:rPr>
              <w:t>RITERE</w:t>
            </w:r>
            <w:r w:rsidRPr="008F145F">
              <w:rPr>
                <w:rFonts w:eastAsia="Times New Roman"/>
                <w:b/>
                <w:szCs w:val="20"/>
                <w:lang w:eastAsia="fr-FR"/>
              </w:rPr>
              <w:t xml:space="preserve"> n° 1</w:t>
            </w:r>
            <w:r w:rsidRPr="008F145F">
              <w:rPr>
                <w:rFonts w:eastAsia="Times New Roman" w:cs="Times New Roman"/>
                <w:b/>
                <w:szCs w:val="24"/>
                <w:lang w:eastAsia="fr-FR"/>
              </w:rPr>
              <w:t xml:space="preserve"> : </w:t>
            </w:r>
            <w:r w:rsidRPr="008F145F">
              <w:rPr>
                <w:rFonts w:eastAsia="Times New Roman"/>
                <w:b/>
                <w:szCs w:val="20"/>
                <w:lang w:eastAsia="fr-FR"/>
              </w:rPr>
              <w:t>Valeur technique</w:t>
            </w:r>
            <w:r>
              <w:rPr>
                <w:rFonts w:eastAsia="Times New Roman"/>
                <w:b/>
                <w:szCs w:val="20"/>
                <w:lang w:eastAsia="fr-FR"/>
              </w:rPr>
              <w:t xml:space="preserve"> </w:t>
            </w:r>
            <w:r w:rsidRPr="008F145F">
              <w:rPr>
                <w:rFonts w:eastAsia="Times New Roman"/>
                <w:b/>
                <w:szCs w:val="20"/>
                <w:lang w:eastAsia="fr-FR"/>
              </w:rPr>
              <w:t>décomposée de la manière suivante</w:t>
            </w:r>
          </w:p>
        </w:tc>
        <w:tc>
          <w:tcPr>
            <w:tcW w:w="1139" w:type="dxa"/>
            <w:shd w:val="clear" w:color="auto" w:fill="C6D9F1" w:themeFill="text2" w:themeFillTint="33"/>
            <w:vAlign w:val="center"/>
          </w:tcPr>
          <w:p w14:paraId="3CCDC384" w14:textId="060301B2" w:rsidR="005968DD" w:rsidRPr="00FA17EF" w:rsidRDefault="005968DD" w:rsidP="00FA17EF">
            <w:pPr>
              <w:overflowPunct w:val="0"/>
              <w:adjustRightInd w:val="0"/>
              <w:jc w:val="center"/>
              <w:textAlignment w:val="baseline"/>
              <w:rPr>
                <w:rFonts w:eastAsia="Times New Roman"/>
                <w:b/>
                <w:szCs w:val="20"/>
                <w:lang w:eastAsia="fr-FR"/>
              </w:rPr>
            </w:pPr>
            <w:r w:rsidRPr="008F145F">
              <w:rPr>
                <w:rFonts w:eastAsia="Times New Roman"/>
                <w:b/>
                <w:lang w:eastAsia="fr-FR"/>
              </w:rPr>
              <w:t>60pts</w:t>
            </w:r>
          </w:p>
        </w:tc>
      </w:tr>
      <w:tr w:rsidR="005968DD" w:rsidRPr="00235EBB" w14:paraId="0643C0A9" w14:textId="77777777" w:rsidTr="0087467A">
        <w:trPr>
          <w:trHeight w:val="55"/>
          <w:jc w:val="center"/>
        </w:trPr>
        <w:tc>
          <w:tcPr>
            <w:tcW w:w="8642" w:type="dxa"/>
            <w:vAlign w:val="center"/>
          </w:tcPr>
          <w:p w14:paraId="6DF2DDA3" w14:textId="77777777" w:rsidR="005968DD" w:rsidRPr="00235EBB" w:rsidRDefault="005968DD" w:rsidP="007B0008">
            <w:pPr>
              <w:overflowPunct w:val="0"/>
              <w:adjustRightInd w:val="0"/>
              <w:textAlignment w:val="baseline"/>
              <w:rPr>
                <w:rFonts w:eastAsia="Times New Roman"/>
                <w:b/>
                <w:sz w:val="6"/>
                <w:szCs w:val="6"/>
                <w:lang w:eastAsia="fr-FR"/>
              </w:rPr>
            </w:pPr>
          </w:p>
        </w:tc>
        <w:tc>
          <w:tcPr>
            <w:tcW w:w="1139" w:type="dxa"/>
            <w:shd w:val="clear" w:color="auto" w:fill="C6D9F1" w:themeFill="text2" w:themeFillTint="33"/>
          </w:tcPr>
          <w:p w14:paraId="192D9F44" w14:textId="77777777" w:rsidR="005968DD" w:rsidRPr="00235EBB" w:rsidRDefault="005968DD" w:rsidP="005968DD">
            <w:pPr>
              <w:overflowPunct w:val="0"/>
              <w:adjustRightInd w:val="0"/>
              <w:jc w:val="center"/>
              <w:textAlignment w:val="baseline"/>
              <w:rPr>
                <w:rFonts w:eastAsia="Times New Roman"/>
                <w:sz w:val="6"/>
                <w:szCs w:val="6"/>
                <w:lang w:eastAsia="fr-FR"/>
              </w:rPr>
            </w:pPr>
          </w:p>
        </w:tc>
      </w:tr>
      <w:tr w:rsidR="005968DD" w:rsidRPr="00CC0546" w14:paraId="3E054075" w14:textId="77777777" w:rsidTr="0087467A">
        <w:trPr>
          <w:trHeight w:val="397"/>
          <w:jc w:val="center"/>
        </w:trPr>
        <w:tc>
          <w:tcPr>
            <w:tcW w:w="8642" w:type="dxa"/>
            <w:vAlign w:val="center"/>
          </w:tcPr>
          <w:p w14:paraId="10343696" w14:textId="61F735AF" w:rsidR="005968DD" w:rsidRPr="00CC0546" w:rsidRDefault="00D96D58" w:rsidP="00CC0546">
            <w:pPr>
              <w:pStyle w:val="Corpsdetexte"/>
              <w:spacing w:before="25"/>
              <w:jc w:val="left"/>
              <w:rPr>
                <w:bCs/>
                <w:sz w:val="20"/>
              </w:rPr>
            </w:pPr>
            <w:r w:rsidRPr="00CC0546">
              <w:rPr>
                <w:rFonts w:eastAsia="Times New Roman" w:cs="Times New Roman"/>
                <w:bCs/>
                <w:iCs/>
                <w:sz w:val="20"/>
                <w:szCs w:val="20"/>
                <w:lang w:eastAsia="fr-FR"/>
              </w:rPr>
              <w:t xml:space="preserve">Sous-critère </w:t>
            </w:r>
            <w:r w:rsidR="00CC0546">
              <w:rPr>
                <w:rFonts w:eastAsia="Times New Roman" w:cs="Times New Roman"/>
                <w:bCs/>
                <w:iCs/>
                <w:sz w:val="20"/>
                <w:szCs w:val="20"/>
                <w:lang w:eastAsia="fr-FR"/>
              </w:rPr>
              <w:t>1</w:t>
            </w:r>
            <w:r w:rsidRPr="00CC0546">
              <w:rPr>
                <w:rFonts w:eastAsia="Times New Roman" w:cs="Times New Roman"/>
                <w:bCs/>
                <w:iCs/>
                <w:sz w:val="20"/>
                <w:szCs w:val="20"/>
                <w:lang w:eastAsia="fr-FR"/>
              </w:rPr>
              <w:t xml:space="preserve"> : </w:t>
            </w:r>
            <w:r w:rsidRPr="00CC0546">
              <w:rPr>
                <w:rFonts w:eastAsia="Times New Roman"/>
                <w:bCs/>
                <w:iCs/>
                <w:sz w:val="20"/>
                <w:szCs w:val="20"/>
                <w:lang w:eastAsia="fr-FR"/>
              </w:rPr>
              <w:t>Moyens humains</w:t>
            </w:r>
            <w:r w:rsidR="00A73958" w:rsidRPr="00CC0546">
              <w:rPr>
                <w:rFonts w:eastAsia="Times New Roman"/>
                <w:bCs/>
                <w:iCs/>
                <w:sz w:val="20"/>
                <w:szCs w:val="20"/>
                <w:lang w:eastAsia="fr-FR"/>
              </w:rPr>
              <w:t xml:space="preserve"> </w:t>
            </w:r>
            <w:r w:rsidR="00FF327C" w:rsidRPr="00CC0546">
              <w:rPr>
                <w:rFonts w:eastAsia="Times New Roman"/>
                <w:bCs/>
                <w:iCs/>
                <w:sz w:val="20"/>
                <w:szCs w:val="20"/>
                <w:lang w:eastAsia="fr-FR"/>
              </w:rPr>
              <w:t>(Qualification</w:t>
            </w:r>
            <w:r w:rsidR="00CC0546">
              <w:rPr>
                <w:rFonts w:eastAsia="Times New Roman"/>
                <w:bCs/>
                <w:iCs/>
                <w:sz w:val="20"/>
                <w:szCs w:val="20"/>
                <w:lang w:eastAsia="fr-FR"/>
              </w:rPr>
              <w:t xml:space="preserve">, </w:t>
            </w:r>
            <w:r w:rsidR="00A73958" w:rsidRPr="00CC0546">
              <w:rPr>
                <w:rFonts w:eastAsia="Times New Roman"/>
                <w:bCs/>
                <w:iCs/>
                <w:sz w:val="20"/>
                <w:szCs w:val="20"/>
                <w:lang w:eastAsia="fr-FR"/>
              </w:rPr>
              <w:t>expériences</w:t>
            </w:r>
            <w:r w:rsidR="00CC0546">
              <w:rPr>
                <w:rFonts w:eastAsia="Times New Roman"/>
                <w:bCs/>
                <w:iCs/>
                <w:sz w:val="20"/>
                <w:szCs w:val="20"/>
                <w:lang w:eastAsia="fr-FR"/>
              </w:rPr>
              <w:t xml:space="preserve">, </w:t>
            </w:r>
            <w:r w:rsidR="00A73958" w:rsidRPr="00CC0546">
              <w:rPr>
                <w:rFonts w:eastAsia="Times New Roman"/>
                <w:bCs/>
                <w:iCs/>
                <w:sz w:val="20"/>
                <w:szCs w:val="20"/>
                <w:lang w:eastAsia="fr-FR"/>
              </w:rPr>
              <w:t>CV</w:t>
            </w:r>
            <w:r w:rsidR="00A526EF" w:rsidRPr="00CC0546">
              <w:rPr>
                <w:rFonts w:eastAsia="Times New Roman"/>
                <w:bCs/>
                <w:iCs/>
                <w:sz w:val="20"/>
                <w:szCs w:val="20"/>
                <w:lang w:eastAsia="fr-FR"/>
              </w:rPr>
              <w:t>...</w:t>
            </w:r>
            <w:r w:rsidR="00A73958" w:rsidRPr="00CC0546">
              <w:rPr>
                <w:rFonts w:eastAsia="Times New Roman"/>
                <w:bCs/>
                <w:iCs/>
                <w:sz w:val="20"/>
                <w:szCs w:val="20"/>
                <w:lang w:eastAsia="fr-FR"/>
              </w:rPr>
              <w:t>)</w:t>
            </w:r>
            <w:r w:rsidR="0044798F" w:rsidRPr="00CC0546">
              <w:rPr>
                <w:rFonts w:eastAsia="Times New Roman"/>
                <w:bCs/>
                <w:iCs/>
                <w:sz w:val="20"/>
                <w:szCs w:val="20"/>
                <w:lang w:eastAsia="fr-FR"/>
              </w:rPr>
              <w:t xml:space="preserve"> </w:t>
            </w:r>
            <w:r w:rsidR="0087467A">
              <w:rPr>
                <w:rFonts w:eastAsia="Times New Roman" w:cs="Times New Roman"/>
                <w:bCs/>
                <w:iCs/>
                <w:sz w:val="20"/>
                <w:szCs w:val="20"/>
                <w:lang w:eastAsia="fr-FR"/>
              </w:rPr>
              <w:t>spécifiques</w:t>
            </w:r>
            <w:r w:rsidR="00CC0546" w:rsidRPr="00CC0546">
              <w:rPr>
                <w:rFonts w:eastAsia="Times New Roman" w:cs="Times New Roman"/>
                <w:bCs/>
                <w:iCs/>
                <w:sz w:val="20"/>
                <w:szCs w:val="20"/>
                <w:lang w:eastAsia="fr-FR"/>
              </w:rPr>
              <w:t xml:space="preserve"> </w:t>
            </w:r>
            <w:r w:rsidR="0087467A">
              <w:rPr>
                <w:rFonts w:eastAsia="Times New Roman" w:cs="Times New Roman"/>
                <w:bCs/>
                <w:iCs/>
                <w:sz w:val="20"/>
                <w:szCs w:val="20"/>
                <w:lang w:eastAsia="fr-FR"/>
              </w:rPr>
              <w:t xml:space="preserve">à </w:t>
            </w:r>
            <w:r w:rsidR="00CC0546" w:rsidRPr="00CC0546">
              <w:rPr>
                <w:rFonts w:eastAsia="Times New Roman" w:cs="Times New Roman"/>
                <w:bCs/>
                <w:iCs/>
                <w:sz w:val="20"/>
                <w:szCs w:val="20"/>
                <w:lang w:eastAsia="fr-FR"/>
              </w:rPr>
              <w:t>l’opération</w:t>
            </w:r>
          </w:p>
        </w:tc>
        <w:tc>
          <w:tcPr>
            <w:tcW w:w="1139" w:type="dxa"/>
            <w:shd w:val="clear" w:color="auto" w:fill="C6D9F1" w:themeFill="text2" w:themeFillTint="33"/>
            <w:vAlign w:val="center"/>
          </w:tcPr>
          <w:p w14:paraId="3E1EC8AC" w14:textId="592E8437" w:rsidR="005968DD" w:rsidRPr="00CC0546" w:rsidRDefault="005968DD" w:rsidP="0087467A">
            <w:pPr>
              <w:overflowPunct w:val="0"/>
              <w:adjustRightInd w:val="0"/>
              <w:jc w:val="center"/>
              <w:textAlignment w:val="baseline"/>
              <w:rPr>
                <w:rFonts w:eastAsia="Times New Roman" w:cs="Times New Roman"/>
                <w:bCs/>
                <w:iCs/>
                <w:lang w:eastAsia="fr-FR"/>
              </w:rPr>
            </w:pPr>
            <w:r w:rsidRPr="00CC0546">
              <w:rPr>
                <w:rFonts w:eastAsia="Times New Roman" w:cs="Times New Roman"/>
                <w:bCs/>
                <w:iCs/>
                <w:lang w:eastAsia="fr-FR"/>
              </w:rPr>
              <w:t>Note /</w:t>
            </w:r>
            <w:r w:rsidR="00FF327C" w:rsidRPr="00CC0546">
              <w:rPr>
                <w:rFonts w:eastAsia="Times New Roman" w:cs="Times New Roman"/>
                <w:bCs/>
                <w:iCs/>
                <w:lang w:eastAsia="fr-FR"/>
              </w:rPr>
              <w:t>10</w:t>
            </w:r>
          </w:p>
        </w:tc>
      </w:tr>
      <w:tr w:rsidR="00CC0546" w:rsidRPr="00CC0546" w14:paraId="772D0730" w14:textId="77777777" w:rsidTr="0087467A">
        <w:trPr>
          <w:trHeight w:val="397"/>
          <w:jc w:val="center"/>
        </w:trPr>
        <w:tc>
          <w:tcPr>
            <w:tcW w:w="8642" w:type="dxa"/>
            <w:vAlign w:val="center"/>
          </w:tcPr>
          <w:p w14:paraId="32EA1AAF" w14:textId="369E5ED8" w:rsidR="00CC0546" w:rsidRPr="00CC0546" w:rsidRDefault="00CC0546" w:rsidP="00CC0546">
            <w:pPr>
              <w:pStyle w:val="Corpsdetexte"/>
              <w:spacing w:before="25"/>
              <w:jc w:val="left"/>
              <w:rPr>
                <w:rFonts w:eastAsia="Times New Roman" w:cs="Times New Roman"/>
                <w:bCs/>
                <w:iCs/>
                <w:sz w:val="20"/>
                <w:szCs w:val="20"/>
                <w:lang w:eastAsia="fr-FR"/>
              </w:rPr>
            </w:pPr>
            <w:r w:rsidRPr="00CC0546">
              <w:rPr>
                <w:rFonts w:eastAsia="Times New Roman"/>
                <w:bCs/>
                <w:iCs/>
                <w:sz w:val="20"/>
                <w:szCs w:val="20"/>
                <w:lang w:eastAsia="fr-FR"/>
              </w:rPr>
              <w:t>Sous-critère</w:t>
            </w:r>
            <w:r>
              <w:rPr>
                <w:rFonts w:eastAsia="Times New Roman"/>
                <w:bCs/>
                <w:iCs/>
                <w:sz w:val="20"/>
                <w:szCs w:val="20"/>
                <w:lang w:eastAsia="fr-FR"/>
              </w:rPr>
              <w:t xml:space="preserve"> 2</w:t>
            </w:r>
            <w:r w:rsidRPr="00CC0546">
              <w:rPr>
                <w:rFonts w:eastAsia="Times New Roman"/>
                <w:bCs/>
                <w:iCs/>
                <w:sz w:val="20"/>
                <w:szCs w:val="20"/>
                <w:lang w:eastAsia="fr-FR"/>
              </w:rPr>
              <w:t xml:space="preserve"> : </w:t>
            </w:r>
            <w:r w:rsidRPr="00CC0546">
              <w:rPr>
                <w:rFonts w:eastAsia="Times New Roman" w:cs="Times New Roman"/>
                <w:bCs/>
                <w:iCs/>
                <w:sz w:val="20"/>
                <w:szCs w:val="20"/>
                <w:lang w:eastAsia="fr-FR"/>
              </w:rPr>
              <w:t>Moyen</w:t>
            </w:r>
            <w:r>
              <w:rPr>
                <w:rFonts w:eastAsia="Times New Roman" w:cs="Times New Roman"/>
                <w:bCs/>
                <w:iCs/>
                <w:sz w:val="20"/>
                <w:szCs w:val="20"/>
                <w:lang w:eastAsia="fr-FR"/>
              </w:rPr>
              <w:t>s</w:t>
            </w:r>
            <w:r w:rsidRPr="00CC0546">
              <w:rPr>
                <w:rFonts w:eastAsia="Times New Roman" w:cs="Times New Roman"/>
                <w:bCs/>
                <w:iCs/>
                <w:sz w:val="20"/>
                <w:szCs w:val="20"/>
                <w:lang w:eastAsia="fr-FR"/>
              </w:rPr>
              <w:t xml:space="preserve"> matériels (</w:t>
            </w:r>
            <w:r>
              <w:rPr>
                <w:rFonts w:eastAsia="Times New Roman" w:cs="Times New Roman"/>
                <w:bCs/>
                <w:iCs/>
                <w:sz w:val="20"/>
                <w:szCs w:val="20"/>
                <w:lang w:eastAsia="fr-FR"/>
              </w:rPr>
              <w:t>Equipements, Ateliers…</w:t>
            </w:r>
            <w:r w:rsidRPr="00CC0546">
              <w:rPr>
                <w:rFonts w:eastAsia="Times New Roman" w:cs="Times New Roman"/>
                <w:bCs/>
                <w:iCs/>
                <w:sz w:val="20"/>
                <w:szCs w:val="20"/>
                <w:lang w:eastAsia="fr-FR"/>
              </w:rPr>
              <w:t xml:space="preserve">) </w:t>
            </w:r>
            <w:r w:rsidR="0087467A">
              <w:rPr>
                <w:rFonts w:eastAsia="Times New Roman" w:cs="Times New Roman"/>
                <w:bCs/>
                <w:iCs/>
                <w:sz w:val="20"/>
                <w:szCs w:val="20"/>
                <w:lang w:eastAsia="fr-FR"/>
              </w:rPr>
              <w:t>spécifiques</w:t>
            </w:r>
            <w:r w:rsidR="0087467A" w:rsidRPr="00CC0546">
              <w:rPr>
                <w:rFonts w:eastAsia="Times New Roman" w:cs="Times New Roman"/>
                <w:bCs/>
                <w:iCs/>
                <w:sz w:val="20"/>
                <w:szCs w:val="20"/>
                <w:lang w:eastAsia="fr-FR"/>
              </w:rPr>
              <w:t xml:space="preserve"> </w:t>
            </w:r>
            <w:r w:rsidR="0087467A">
              <w:rPr>
                <w:rFonts w:eastAsia="Times New Roman" w:cs="Times New Roman"/>
                <w:bCs/>
                <w:iCs/>
                <w:sz w:val="20"/>
                <w:szCs w:val="20"/>
                <w:lang w:eastAsia="fr-FR"/>
              </w:rPr>
              <w:t xml:space="preserve">à </w:t>
            </w:r>
            <w:r w:rsidRPr="00CC0546">
              <w:rPr>
                <w:rFonts w:eastAsia="Times New Roman" w:cs="Times New Roman"/>
                <w:bCs/>
                <w:iCs/>
                <w:sz w:val="20"/>
                <w:szCs w:val="20"/>
                <w:lang w:eastAsia="fr-FR"/>
              </w:rPr>
              <w:t>l’opération</w:t>
            </w:r>
          </w:p>
        </w:tc>
        <w:tc>
          <w:tcPr>
            <w:tcW w:w="1139" w:type="dxa"/>
            <w:shd w:val="clear" w:color="auto" w:fill="C6D9F1" w:themeFill="text2" w:themeFillTint="33"/>
            <w:vAlign w:val="center"/>
          </w:tcPr>
          <w:p w14:paraId="5A0E71B5" w14:textId="20F4FBF0" w:rsidR="00CC0546" w:rsidRPr="00CC0546" w:rsidRDefault="00CC0546" w:rsidP="0087467A">
            <w:pPr>
              <w:overflowPunct w:val="0"/>
              <w:adjustRightInd w:val="0"/>
              <w:jc w:val="center"/>
              <w:textAlignment w:val="baseline"/>
              <w:rPr>
                <w:rFonts w:eastAsia="Times New Roman" w:cs="Times New Roman"/>
                <w:bCs/>
                <w:iCs/>
                <w:lang w:eastAsia="fr-FR"/>
              </w:rPr>
            </w:pPr>
            <w:r w:rsidRPr="00CC0546">
              <w:rPr>
                <w:rFonts w:eastAsia="Times New Roman" w:cs="Times New Roman"/>
                <w:bCs/>
                <w:iCs/>
                <w:lang w:eastAsia="fr-FR"/>
              </w:rPr>
              <w:t>Note /10</w:t>
            </w:r>
          </w:p>
        </w:tc>
      </w:tr>
      <w:tr w:rsidR="00CC0546" w:rsidRPr="00CC0546" w14:paraId="20F11965" w14:textId="77777777" w:rsidTr="0087467A">
        <w:trPr>
          <w:trHeight w:val="397"/>
          <w:jc w:val="center"/>
        </w:trPr>
        <w:tc>
          <w:tcPr>
            <w:tcW w:w="8642" w:type="dxa"/>
            <w:vAlign w:val="center"/>
          </w:tcPr>
          <w:p w14:paraId="75A985B2" w14:textId="49E0F5F0" w:rsidR="00CC0546" w:rsidRPr="00CC0546" w:rsidRDefault="00CC0546" w:rsidP="00CC0546">
            <w:pPr>
              <w:pStyle w:val="Corpsdetexte"/>
              <w:spacing w:before="25"/>
              <w:jc w:val="left"/>
              <w:rPr>
                <w:rFonts w:eastAsia="Times New Roman"/>
                <w:bCs/>
                <w:iCs/>
                <w:sz w:val="20"/>
                <w:szCs w:val="20"/>
                <w:lang w:eastAsia="fr-FR"/>
              </w:rPr>
            </w:pPr>
            <w:r w:rsidRPr="00CC0546">
              <w:rPr>
                <w:rFonts w:eastAsia="Times New Roman"/>
                <w:bCs/>
                <w:iCs/>
                <w:sz w:val="20"/>
                <w:szCs w:val="20"/>
                <w:lang w:eastAsia="fr-FR"/>
              </w:rPr>
              <w:t>Sous-critère</w:t>
            </w:r>
            <w:r>
              <w:rPr>
                <w:rFonts w:eastAsia="Times New Roman"/>
                <w:bCs/>
                <w:iCs/>
                <w:sz w:val="20"/>
                <w:szCs w:val="20"/>
                <w:lang w:eastAsia="fr-FR"/>
              </w:rPr>
              <w:t xml:space="preserve"> 3</w:t>
            </w:r>
            <w:r w:rsidRPr="00CC0546">
              <w:rPr>
                <w:rFonts w:eastAsia="Times New Roman"/>
                <w:bCs/>
                <w:iCs/>
                <w:sz w:val="20"/>
                <w:szCs w:val="20"/>
                <w:lang w:eastAsia="fr-FR"/>
              </w:rPr>
              <w:t xml:space="preserve"> : </w:t>
            </w:r>
            <w:r w:rsidRPr="00CC0546">
              <w:rPr>
                <w:rFonts w:eastAsia="Times New Roman" w:cs="Times New Roman"/>
                <w:bCs/>
                <w:iCs/>
                <w:sz w:val="20"/>
                <w:szCs w:val="20"/>
                <w:lang w:eastAsia="fr-FR"/>
              </w:rPr>
              <w:t xml:space="preserve">Méthode </w:t>
            </w:r>
            <w:r w:rsidR="0087467A">
              <w:rPr>
                <w:rFonts w:eastAsia="Times New Roman" w:cs="Times New Roman"/>
                <w:bCs/>
                <w:iCs/>
                <w:sz w:val="20"/>
                <w:szCs w:val="20"/>
                <w:lang w:eastAsia="fr-FR"/>
              </w:rPr>
              <w:t>de réalisation de</w:t>
            </w:r>
            <w:r w:rsidR="0087467A" w:rsidRPr="00CC0546">
              <w:rPr>
                <w:rFonts w:eastAsia="Times New Roman" w:cs="Times New Roman"/>
                <w:bCs/>
                <w:iCs/>
                <w:sz w:val="20"/>
                <w:szCs w:val="20"/>
                <w:lang w:eastAsia="fr-FR"/>
              </w:rPr>
              <w:t xml:space="preserve"> l’opération</w:t>
            </w:r>
            <w:r w:rsidRPr="00CC0546">
              <w:rPr>
                <w:rFonts w:eastAsia="Times New Roman" w:cs="Times New Roman"/>
                <w:bCs/>
                <w:iCs/>
                <w:sz w:val="20"/>
                <w:szCs w:val="20"/>
                <w:lang w:eastAsia="fr-FR"/>
              </w:rPr>
              <w:t xml:space="preserve"> (nuisances</w:t>
            </w:r>
            <w:r>
              <w:rPr>
                <w:rFonts w:eastAsia="Times New Roman" w:cs="Times New Roman"/>
                <w:bCs/>
                <w:iCs/>
                <w:sz w:val="20"/>
                <w:szCs w:val="20"/>
                <w:lang w:eastAsia="fr-FR"/>
              </w:rPr>
              <w:t xml:space="preserve">, </w:t>
            </w:r>
            <w:r w:rsidRPr="00CC0546">
              <w:rPr>
                <w:rFonts w:eastAsia="Times New Roman" w:cs="Times New Roman"/>
                <w:bCs/>
                <w:iCs/>
                <w:sz w:val="20"/>
                <w:szCs w:val="20"/>
                <w:lang w:eastAsia="fr-FR"/>
              </w:rPr>
              <w:t>sécurité</w:t>
            </w:r>
            <w:r>
              <w:rPr>
                <w:rFonts w:eastAsia="Times New Roman" w:cs="Times New Roman"/>
                <w:bCs/>
                <w:iCs/>
                <w:sz w:val="20"/>
                <w:szCs w:val="20"/>
                <w:lang w:eastAsia="fr-FR"/>
              </w:rPr>
              <w:t xml:space="preserve">, </w:t>
            </w:r>
            <w:r w:rsidRPr="00CC0546">
              <w:rPr>
                <w:rFonts w:eastAsia="Times New Roman" w:cs="Times New Roman"/>
                <w:bCs/>
                <w:iCs/>
                <w:sz w:val="20"/>
                <w:szCs w:val="20"/>
                <w:lang w:eastAsia="fr-FR"/>
              </w:rPr>
              <w:t xml:space="preserve">propreté...) </w:t>
            </w:r>
          </w:p>
        </w:tc>
        <w:tc>
          <w:tcPr>
            <w:tcW w:w="1139" w:type="dxa"/>
            <w:shd w:val="clear" w:color="auto" w:fill="C6D9F1" w:themeFill="text2" w:themeFillTint="33"/>
            <w:vAlign w:val="center"/>
          </w:tcPr>
          <w:p w14:paraId="037B0164" w14:textId="7171DA7C" w:rsidR="00CC0546" w:rsidRPr="00CC0546" w:rsidRDefault="00CC0546" w:rsidP="0087467A">
            <w:pPr>
              <w:overflowPunct w:val="0"/>
              <w:adjustRightInd w:val="0"/>
              <w:jc w:val="center"/>
              <w:textAlignment w:val="baseline"/>
              <w:rPr>
                <w:rFonts w:eastAsia="Times New Roman" w:cs="Times New Roman"/>
                <w:bCs/>
                <w:iCs/>
                <w:lang w:eastAsia="fr-FR"/>
              </w:rPr>
            </w:pPr>
            <w:r w:rsidRPr="00CC0546">
              <w:rPr>
                <w:rFonts w:eastAsia="Times New Roman" w:cs="Times New Roman"/>
                <w:bCs/>
                <w:iCs/>
                <w:lang w:eastAsia="fr-FR"/>
              </w:rPr>
              <w:t>Note /10</w:t>
            </w:r>
          </w:p>
        </w:tc>
      </w:tr>
      <w:tr w:rsidR="0087467A" w:rsidRPr="00CC0546" w14:paraId="52E497EE" w14:textId="77777777" w:rsidTr="0087467A">
        <w:trPr>
          <w:trHeight w:val="397"/>
          <w:jc w:val="center"/>
        </w:trPr>
        <w:tc>
          <w:tcPr>
            <w:tcW w:w="8642" w:type="dxa"/>
            <w:vAlign w:val="center"/>
          </w:tcPr>
          <w:p w14:paraId="6A869767" w14:textId="174C9589" w:rsidR="0087467A" w:rsidRPr="00CC0546" w:rsidRDefault="0087467A" w:rsidP="0087467A">
            <w:pPr>
              <w:overflowPunct w:val="0"/>
              <w:adjustRightInd w:val="0"/>
              <w:ind w:right="175"/>
              <w:jc w:val="left"/>
              <w:textAlignment w:val="baseline"/>
              <w:rPr>
                <w:rFonts w:eastAsia="Times New Roman" w:cs="Times New Roman"/>
                <w:bCs/>
                <w:iCs/>
                <w:sz w:val="20"/>
                <w:szCs w:val="20"/>
                <w:lang w:eastAsia="fr-FR"/>
              </w:rPr>
            </w:pPr>
            <w:r w:rsidRPr="00CC0546">
              <w:rPr>
                <w:rFonts w:eastAsia="Times New Roman" w:cs="Times New Roman"/>
                <w:bCs/>
                <w:iCs/>
                <w:sz w:val="20"/>
                <w:szCs w:val="20"/>
                <w:lang w:eastAsia="fr-FR"/>
              </w:rPr>
              <w:t xml:space="preserve">Sous-critère </w:t>
            </w:r>
            <w:r>
              <w:rPr>
                <w:rFonts w:eastAsia="Times New Roman" w:cs="Times New Roman"/>
                <w:bCs/>
                <w:iCs/>
                <w:sz w:val="20"/>
                <w:szCs w:val="20"/>
                <w:lang w:eastAsia="fr-FR"/>
              </w:rPr>
              <w:t>4</w:t>
            </w:r>
            <w:r w:rsidRPr="00CC0546">
              <w:rPr>
                <w:rFonts w:eastAsia="Times New Roman" w:cs="Times New Roman"/>
                <w:bCs/>
                <w:iCs/>
                <w:sz w:val="20"/>
                <w:szCs w:val="20"/>
                <w:lang w:eastAsia="fr-FR"/>
              </w:rPr>
              <w:t xml:space="preserve"> : Engagement sur les délais (planning prévisionnel d’exécution, ...) </w:t>
            </w:r>
          </w:p>
        </w:tc>
        <w:tc>
          <w:tcPr>
            <w:tcW w:w="1139" w:type="dxa"/>
            <w:shd w:val="clear" w:color="auto" w:fill="C6D9F1" w:themeFill="text2" w:themeFillTint="33"/>
            <w:vAlign w:val="center"/>
          </w:tcPr>
          <w:p w14:paraId="486B2E86" w14:textId="7E693F45" w:rsidR="0087467A" w:rsidRPr="00CC0546" w:rsidRDefault="0087467A" w:rsidP="0087467A">
            <w:pPr>
              <w:overflowPunct w:val="0"/>
              <w:adjustRightInd w:val="0"/>
              <w:jc w:val="center"/>
              <w:textAlignment w:val="baseline"/>
              <w:rPr>
                <w:rFonts w:eastAsia="Times New Roman" w:cs="Times New Roman"/>
                <w:bCs/>
                <w:iCs/>
                <w:lang w:eastAsia="fr-FR"/>
              </w:rPr>
            </w:pPr>
            <w:r w:rsidRPr="00CC0546">
              <w:rPr>
                <w:rFonts w:eastAsia="Times New Roman" w:cs="Times New Roman"/>
                <w:bCs/>
                <w:iCs/>
                <w:lang w:eastAsia="fr-FR"/>
              </w:rPr>
              <w:t>Note /10</w:t>
            </w:r>
          </w:p>
        </w:tc>
      </w:tr>
      <w:tr w:rsidR="005968DD" w:rsidRPr="00CC0546" w14:paraId="394E0F49" w14:textId="77777777" w:rsidTr="0087467A">
        <w:trPr>
          <w:trHeight w:val="333"/>
          <w:jc w:val="center"/>
        </w:trPr>
        <w:tc>
          <w:tcPr>
            <w:tcW w:w="8642" w:type="dxa"/>
            <w:vAlign w:val="center"/>
          </w:tcPr>
          <w:p w14:paraId="3CC2CC4A" w14:textId="7E01D795" w:rsidR="005968DD" w:rsidRPr="00CC0546" w:rsidRDefault="00D96D58" w:rsidP="00CC0546">
            <w:pPr>
              <w:pStyle w:val="Corpsdetexte"/>
              <w:spacing w:before="25"/>
              <w:jc w:val="left"/>
              <w:rPr>
                <w:bCs/>
                <w:sz w:val="20"/>
              </w:rPr>
            </w:pPr>
            <w:r w:rsidRPr="00CC0546">
              <w:rPr>
                <w:rFonts w:eastAsia="Times New Roman" w:cs="Times New Roman"/>
                <w:bCs/>
                <w:iCs/>
                <w:sz w:val="20"/>
                <w:szCs w:val="20"/>
                <w:lang w:eastAsia="fr-FR"/>
              </w:rPr>
              <w:t xml:space="preserve">Sous-critère </w:t>
            </w:r>
            <w:r w:rsidR="00CC0546">
              <w:rPr>
                <w:rFonts w:eastAsia="Times New Roman" w:cs="Times New Roman"/>
                <w:bCs/>
                <w:iCs/>
                <w:sz w:val="20"/>
                <w:szCs w:val="20"/>
                <w:lang w:eastAsia="fr-FR"/>
              </w:rPr>
              <w:t>5</w:t>
            </w:r>
            <w:r w:rsidRPr="00CC0546">
              <w:rPr>
                <w:rFonts w:eastAsia="Times New Roman" w:cs="Times New Roman"/>
                <w:bCs/>
                <w:iCs/>
                <w:sz w:val="20"/>
                <w:szCs w:val="20"/>
                <w:lang w:eastAsia="fr-FR"/>
              </w:rPr>
              <w:t xml:space="preserve"> : </w:t>
            </w:r>
            <w:r w:rsidR="00EC5567" w:rsidRPr="00CC0546">
              <w:rPr>
                <w:rFonts w:eastAsia="Times New Roman" w:cs="Times New Roman"/>
                <w:bCs/>
                <w:iCs/>
                <w:sz w:val="20"/>
                <w:szCs w:val="20"/>
                <w:lang w:eastAsia="fr-FR"/>
              </w:rPr>
              <w:t xml:space="preserve">Matériaux et mise en œuvre </w:t>
            </w:r>
            <w:r w:rsidR="0087467A">
              <w:rPr>
                <w:rFonts w:eastAsia="Times New Roman" w:cs="Times New Roman"/>
                <w:bCs/>
                <w:iCs/>
                <w:sz w:val="20"/>
                <w:szCs w:val="20"/>
                <w:lang w:eastAsia="fr-FR"/>
              </w:rPr>
              <w:t>spécifiques</w:t>
            </w:r>
            <w:r w:rsidR="0087467A" w:rsidRPr="00CC0546">
              <w:rPr>
                <w:rFonts w:eastAsia="Times New Roman" w:cs="Times New Roman"/>
                <w:bCs/>
                <w:iCs/>
                <w:sz w:val="20"/>
                <w:szCs w:val="20"/>
                <w:lang w:eastAsia="fr-FR"/>
              </w:rPr>
              <w:t xml:space="preserve"> </w:t>
            </w:r>
            <w:r w:rsidR="0087467A">
              <w:rPr>
                <w:rFonts w:eastAsia="Times New Roman" w:cs="Times New Roman"/>
                <w:bCs/>
                <w:iCs/>
                <w:sz w:val="20"/>
                <w:szCs w:val="20"/>
                <w:lang w:eastAsia="fr-FR"/>
              </w:rPr>
              <w:t xml:space="preserve">à </w:t>
            </w:r>
            <w:r w:rsidR="0087467A" w:rsidRPr="00CC0546">
              <w:rPr>
                <w:rFonts w:eastAsia="Times New Roman" w:cs="Times New Roman"/>
                <w:bCs/>
                <w:iCs/>
                <w:sz w:val="20"/>
                <w:szCs w:val="20"/>
                <w:lang w:eastAsia="fr-FR"/>
              </w:rPr>
              <w:t xml:space="preserve">l’opération </w:t>
            </w:r>
            <w:r w:rsidR="00EC5567" w:rsidRPr="00CC0546">
              <w:rPr>
                <w:rFonts w:eastAsia="Times New Roman" w:cs="Times New Roman"/>
                <w:bCs/>
                <w:iCs/>
                <w:sz w:val="20"/>
                <w:szCs w:val="20"/>
                <w:lang w:eastAsia="fr-FR"/>
              </w:rPr>
              <w:t xml:space="preserve">(marques et </w:t>
            </w:r>
            <w:r w:rsidR="00CC0546" w:rsidRPr="00CC0546">
              <w:rPr>
                <w:rFonts w:eastAsia="Times New Roman" w:cs="Times New Roman"/>
                <w:bCs/>
                <w:iCs/>
                <w:sz w:val="20"/>
                <w:szCs w:val="20"/>
                <w:lang w:eastAsia="fr-FR"/>
              </w:rPr>
              <w:t>référence</w:t>
            </w:r>
            <w:r w:rsidR="00CC0546">
              <w:rPr>
                <w:rFonts w:eastAsia="Times New Roman" w:cs="Times New Roman"/>
                <w:bCs/>
                <w:iCs/>
                <w:sz w:val="20"/>
                <w:szCs w:val="20"/>
                <w:lang w:eastAsia="fr-FR"/>
              </w:rPr>
              <w:t>s</w:t>
            </w:r>
            <w:r w:rsidR="00EC5567" w:rsidRPr="00CC0546">
              <w:rPr>
                <w:rFonts w:eastAsia="Times New Roman" w:cs="Times New Roman"/>
                <w:bCs/>
                <w:iCs/>
                <w:sz w:val="20"/>
                <w:szCs w:val="20"/>
                <w:lang w:eastAsia="fr-FR"/>
              </w:rPr>
              <w:t>)</w:t>
            </w:r>
          </w:p>
        </w:tc>
        <w:tc>
          <w:tcPr>
            <w:tcW w:w="1139" w:type="dxa"/>
            <w:shd w:val="clear" w:color="auto" w:fill="C6D9F1" w:themeFill="text2" w:themeFillTint="33"/>
            <w:vAlign w:val="center"/>
          </w:tcPr>
          <w:p w14:paraId="182407DB" w14:textId="62E375F9" w:rsidR="005968DD" w:rsidRPr="00CC0546" w:rsidRDefault="005968DD" w:rsidP="0087467A">
            <w:pPr>
              <w:overflowPunct w:val="0"/>
              <w:adjustRightInd w:val="0"/>
              <w:jc w:val="center"/>
              <w:textAlignment w:val="baseline"/>
              <w:rPr>
                <w:rFonts w:eastAsia="Times New Roman" w:cs="Times New Roman"/>
                <w:bCs/>
                <w:iCs/>
                <w:lang w:eastAsia="fr-FR"/>
              </w:rPr>
            </w:pPr>
            <w:r w:rsidRPr="00CC0546">
              <w:rPr>
                <w:rFonts w:eastAsia="Times New Roman" w:cs="Times New Roman"/>
                <w:bCs/>
                <w:iCs/>
                <w:lang w:eastAsia="fr-FR"/>
              </w:rPr>
              <w:t>Note /1</w:t>
            </w:r>
            <w:r w:rsidR="00FF327C" w:rsidRPr="00CC0546">
              <w:rPr>
                <w:rFonts w:eastAsia="Times New Roman" w:cs="Times New Roman"/>
                <w:bCs/>
                <w:iCs/>
                <w:lang w:eastAsia="fr-FR"/>
              </w:rPr>
              <w:t>0</w:t>
            </w:r>
          </w:p>
        </w:tc>
      </w:tr>
      <w:tr w:rsidR="005968DD" w:rsidRPr="00CC0546" w14:paraId="13162E33" w14:textId="77777777" w:rsidTr="0087467A">
        <w:trPr>
          <w:trHeight w:val="397"/>
          <w:jc w:val="center"/>
        </w:trPr>
        <w:tc>
          <w:tcPr>
            <w:tcW w:w="8642" w:type="dxa"/>
            <w:vAlign w:val="center"/>
          </w:tcPr>
          <w:p w14:paraId="3C8FBF2F" w14:textId="72FEB51A" w:rsidR="005968DD" w:rsidRPr="00CC0546" w:rsidRDefault="00BB37FE" w:rsidP="00CC0546">
            <w:pPr>
              <w:overflowPunct w:val="0"/>
              <w:adjustRightInd w:val="0"/>
              <w:ind w:right="175"/>
              <w:jc w:val="left"/>
              <w:textAlignment w:val="baseline"/>
              <w:rPr>
                <w:rFonts w:eastAsia="Times New Roman" w:cs="Times New Roman"/>
                <w:bCs/>
                <w:iCs/>
                <w:sz w:val="20"/>
                <w:szCs w:val="20"/>
                <w:lang w:eastAsia="fr-FR"/>
              </w:rPr>
            </w:pPr>
            <w:r w:rsidRPr="00CC0546">
              <w:rPr>
                <w:rFonts w:eastAsia="Times New Roman" w:cs="Times New Roman"/>
                <w:bCs/>
                <w:iCs/>
                <w:sz w:val="20"/>
                <w:szCs w:val="20"/>
                <w:lang w:eastAsia="fr-FR"/>
              </w:rPr>
              <w:t xml:space="preserve">Sous-critère </w:t>
            </w:r>
            <w:r w:rsidR="00CC0546">
              <w:rPr>
                <w:rFonts w:eastAsia="Times New Roman" w:cs="Times New Roman"/>
                <w:bCs/>
                <w:iCs/>
                <w:sz w:val="20"/>
                <w:szCs w:val="20"/>
                <w:lang w:eastAsia="fr-FR"/>
              </w:rPr>
              <w:t>6</w:t>
            </w:r>
            <w:r w:rsidRPr="00CC0546">
              <w:rPr>
                <w:rFonts w:eastAsia="Times New Roman" w:cs="Times New Roman"/>
                <w:bCs/>
                <w:iCs/>
                <w:sz w:val="20"/>
                <w:szCs w:val="20"/>
                <w:lang w:eastAsia="fr-FR"/>
              </w:rPr>
              <w:t xml:space="preserve"> : </w:t>
            </w:r>
            <w:r w:rsidR="00A526EF" w:rsidRPr="00CC0546">
              <w:rPr>
                <w:rFonts w:eastAsia="Times New Roman" w:cs="Times New Roman"/>
                <w:bCs/>
                <w:iCs/>
                <w:sz w:val="20"/>
                <w:szCs w:val="20"/>
                <w:lang w:eastAsia="fr-FR"/>
              </w:rPr>
              <w:t>D</w:t>
            </w:r>
            <w:r w:rsidR="00FF327C" w:rsidRPr="00CC0546">
              <w:rPr>
                <w:rFonts w:eastAsia="Times New Roman" w:cs="Times New Roman"/>
                <w:bCs/>
                <w:iCs/>
                <w:sz w:val="20"/>
                <w:szCs w:val="20"/>
                <w:lang w:eastAsia="fr-FR"/>
              </w:rPr>
              <w:t>émarch</w:t>
            </w:r>
            <w:r w:rsidR="00A526EF" w:rsidRPr="00CC0546">
              <w:rPr>
                <w:rFonts w:eastAsia="Times New Roman" w:cs="Times New Roman"/>
                <w:bCs/>
                <w:iCs/>
                <w:sz w:val="20"/>
                <w:szCs w:val="20"/>
                <w:lang w:eastAsia="fr-FR"/>
              </w:rPr>
              <w:t>e</w:t>
            </w:r>
            <w:r w:rsidR="00FF327C" w:rsidRPr="00CC0546">
              <w:rPr>
                <w:rFonts w:eastAsia="Times New Roman" w:cs="Times New Roman"/>
                <w:bCs/>
                <w:iCs/>
                <w:sz w:val="20"/>
                <w:szCs w:val="20"/>
                <w:lang w:eastAsia="fr-FR"/>
              </w:rPr>
              <w:t>s environnemental</w:t>
            </w:r>
            <w:r w:rsidR="00A526EF" w:rsidRPr="00CC0546">
              <w:rPr>
                <w:rFonts w:eastAsia="Times New Roman" w:cs="Times New Roman"/>
                <w:bCs/>
                <w:iCs/>
                <w:sz w:val="20"/>
                <w:szCs w:val="20"/>
                <w:lang w:eastAsia="fr-FR"/>
              </w:rPr>
              <w:t xml:space="preserve">es </w:t>
            </w:r>
            <w:r w:rsidR="0087467A">
              <w:rPr>
                <w:rFonts w:eastAsia="Times New Roman" w:cs="Times New Roman"/>
                <w:bCs/>
                <w:iCs/>
                <w:sz w:val="20"/>
                <w:szCs w:val="20"/>
                <w:lang w:eastAsia="fr-FR"/>
              </w:rPr>
              <w:t>spécifiques</w:t>
            </w:r>
            <w:r w:rsidR="0087467A" w:rsidRPr="00CC0546">
              <w:rPr>
                <w:rFonts w:eastAsia="Times New Roman" w:cs="Times New Roman"/>
                <w:bCs/>
                <w:iCs/>
                <w:sz w:val="20"/>
                <w:szCs w:val="20"/>
                <w:lang w:eastAsia="fr-FR"/>
              </w:rPr>
              <w:t xml:space="preserve"> </w:t>
            </w:r>
            <w:r w:rsidR="0087467A">
              <w:rPr>
                <w:rFonts w:eastAsia="Times New Roman" w:cs="Times New Roman"/>
                <w:bCs/>
                <w:iCs/>
                <w:sz w:val="20"/>
                <w:szCs w:val="20"/>
                <w:lang w:eastAsia="fr-FR"/>
              </w:rPr>
              <w:t xml:space="preserve">à </w:t>
            </w:r>
            <w:r w:rsidR="0087467A" w:rsidRPr="00CC0546">
              <w:rPr>
                <w:rFonts w:eastAsia="Times New Roman" w:cs="Times New Roman"/>
                <w:bCs/>
                <w:iCs/>
                <w:sz w:val="20"/>
                <w:szCs w:val="20"/>
                <w:lang w:eastAsia="fr-FR"/>
              </w:rPr>
              <w:t>l’opération</w:t>
            </w:r>
          </w:p>
        </w:tc>
        <w:tc>
          <w:tcPr>
            <w:tcW w:w="1139" w:type="dxa"/>
            <w:shd w:val="clear" w:color="auto" w:fill="C6D9F1" w:themeFill="text2" w:themeFillTint="33"/>
            <w:vAlign w:val="center"/>
          </w:tcPr>
          <w:p w14:paraId="71A6479C" w14:textId="3AB3F47E" w:rsidR="005968DD" w:rsidRPr="00CC0546" w:rsidRDefault="005968DD" w:rsidP="0087467A">
            <w:pPr>
              <w:overflowPunct w:val="0"/>
              <w:adjustRightInd w:val="0"/>
              <w:jc w:val="center"/>
              <w:textAlignment w:val="baseline"/>
              <w:rPr>
                <w:rFonts w:eastAsia="Times New Roman" w:cs="Times New Roman"/>
                <w:bCs/>
                <w:iCs/>
                <w:lang w:eastAsia="fr-FR"/>
              </w:rPr>
            </w:pPr>
            <w:r w:rsidRPr="00CC0546">
              <w:rPr>
                <w:rFonts w:eastAsia="Times New Roman" w:cs="Times New Roman"/>
                <w:bCs/>
                <w:iCs/>
                <w:lang w:eastAsia="fr-FR"/>
              </w:rPr>
              <w:t>Note /</w:t>
            </w:r>
            <w:r w:rsidR="00E97D1C" w:rsidRPr="00CC0546">
              <w:rPr>
                <w:rFonts w:eastAsia="Times New Roman" w:cs="Times New Roman"/>
                <w:bCs/>
                <w:iCs/>
                <w:lang w:eastAsia="fr-FR"/>
              </w:rPr>
              <w:t>10</w:t>
            </w:r>
          </w:p>
        </w:tc>
      </w:tr>
    </w:tbl>
    <w:p w14:paraId="2C9EA8D9" w14:textId="77777777" w:rsidR="005968DD" w:rsidRDefault="005968DD">
      <w:pPr>
        <w:pStyle w:val="Corpsdetexte"/>
        <w:spacing w:before="25"/>
        <w:rPr>
          <w:sz w:val="20"/>
        </w:rPr>
      </w:pPr>
    </w:p>
    <w:p w14:paraId="1FED1C69" w14:textId="61FADA0C" w:rsidR="00043937" w:rsidRPr="005A0D9E" w:rsidRDefault="00043937" w:rsidP="00FA17EF">
      <w:pPr>
        <w:pStyle w:val="Default"/>
        <w:rPr>
          <w:sz w:val="22"/>
          <w:szCs w:val="22"/>
        </w:rPr>
      </w:pPr>
      <w:r w:rsidRPr="005A0D9E">
        <w:rPr>
          <w:b/>
          <w:bCs/>
          <w:sz w:val="22"/>
          <w:szCs w:val="22"/>
        </w:rPr>
        <w:t xml:space="preserve">CRITÈRE </w:t>
      </w:r>
      <w:r w:rsidR="00FA17EF">
        <w:rPr>
          <w:b/>
          <w:bCs/>
          <w:sz w:val="22"/>
          <w:szCs w:val="22"/>
        </w:rPr>
        <w:t xml:space="preserve">n° 2 </w:t>
      </w:r>
      <w:r w:rsidRPr="005A0D9E">
        <w:rPr>
          <w:b/>
          <w:bCs/>
          <w:sz w:val="22"/>
          <w:szCs w:val="22"/>
        </w:rPr>
        <w:t xml:space="preserve">- PRIX : 40 % </w:t>
      </w:r>
      <w:r w:rsidR="00BF503D">
        <w:rPr>
          <w:b/>
          <w:bCs/>
          <w:sz w:val="22"/>
          <w:szCs w:val="22"/>
        </w:rPr>
        <w:t>ou 40 points</w:t>
      </w:r>
    </w:p>
    <w:p w14:paraId="5D25F7CD" w14:textId="77777777" w:rsidR="00043937" w:rsidRDefault="00043937" w:rsidP="00043937">
      <w:pPr>
        <w:rPr>
          <w:color w:val="000000"/>
        </w:rPr>
      </w:pPr>
      <w:r w:rsidRPr="00624302">
        <w:rPr>
          <w:color w:val="000000"/>
        </w:rPr>
        <w:t>La note correspondant au prix sera proportionnelle au prix proposé par le candidat.</w:t>
      </w:r>
    </w:p>
    <w:p w14:paraId="338A093D" w14:textId="4878CB8F" w:rsidR="00043937" w:rsidRDefault="00043937" w:rsidP="00043937">
      <w:pPr>
        <w:rPr>
          <w:color w:val="000000"/>
        </w:rPr>
      </w:pPr>
      <w:r w:rsidRPr="00624302">
        <w:rPr>
          <w:color w:val="000000"/>
        </w:rPr>
        <w:t>Le meilleur prix se verra attribué la note la plus élevée, soit 40 points.</w:t>
      </w:r>
    </w:p>
    <w:p w14:paraId="10FA1578" w14:textId="589BD422" w:rsidR="005A0D9E" w:rsidRPr="005A0D9E" w:rsidRDefault="005A0D9E" w:rsidP="00043937">
      <w:pPr>
        <w:rPr>
          <w:color w:val="000000"/>
        </w:rPr>
      </w:pPr>
      <w:r>
        <w:rPr>
          <w:color w:val="000000"/>
        </w:rPr>
        <w:t xml:space="preserve">Les notes seront ensuite dégressives proportionnellement au meilleur prix selon la formule suivante : </w:t>
      </w:r>
      <w:r w:rsidRPr="005A0D9E">
        <w:rPr>
          <w:b/>
          <w:bCs/>
          <w:color w:val="000000"/>
        </w:rPr>
        <w:t>NOTE DE PRIX = (MEILLEUR PRIX / PRIX ANALYSE) × 40</w:t>
      </w:r>
    </w:p>
    <w:p w14:paraId="07FEA5DB" w14:textId="77777777" w:rsidR="005A0D9E" w:rsidRPr="005A0D9E" w:rsidRDefault="005A0D9E" w:rsidP="00043937">
      <w:pPr>
        <w:rPr>
          <w:b/>
          <w:bCs/>
          <w:color w:val="000000"/>
        </w:rPr>
      </w:pPr>
    </w:p>
    <w:p w14:paraId="7D101E5C" w14:textId="12C55095" w:rsidR="00043937" w:rsidRDefault="00043937" w:rsidP="00043937">
      <w:r>
        <w:t>Le classement de la proposition la plus intéressante, tel que défini lors du jugement des offres ne pourra être modifié lors de la mise au point du marché.</w:t>
      </w:r>
    </w:p>
    <w:p w14:paraId="57A996ED" w14:textId="271C65E8" w:rsidR="00043937" w:rsidRPr="00B1609C" w:rsidRDefault="00043937" w:rsidP="00FA17EF">
      <w:r w:rsidRPr="00B1609C">
        <w:t>L</w:t>
      </w:r>
      <w:r w:rsidR="00BB58DF">
        <w:t>a</w:t>
      </w:r>
      <w:r w:rsidRPr="00B1609C">
        <w:t xml:space="preserve"> prestation supplémentaire éventuelle (PSE</w:t>
      </w:r>
      <w:r w:rsidR="00BB58DF">
        <w:t xml:space="preserve"> GTB du lot 01</w:t>
      </w:r>
      <w:r w:rsidRPr="00B1609C">
        <w:t>) ser</w:t>
      </w:r>
      <w:r w:rsidR="00BB58DF">
        <w:t>a</w:t>
      </w:r>
      <w:r w:rsidRPr="00B1609C">
        <w:t xml:space="preserve"> prise en compte lors de l’évaluation comparative des offres.</w:t>
      </w:r>
      <w:r w:rsidR="00FA17EF" w:rsidRPr="00B1609C">
        <w:t xml:space="preserve"> </w:t>
      </w:r>
      <w:r w:rsidRPr="00B1609C">
        <w:t xml:space="preserve">Les offres seront évaluées et classées en tenant compte de l’offre de base et </w:t>
      </w:r>
      <w:r w:rsidR="00B1609C" w:rsidRPr="00B1609C">
        <w:t xml:space="preserve">de </w:t>
      </w:r>
      <w:r w:rsidR="00BB58DF">
        <w:t>la PSE</w:t>
      </w:r>
      <w:r w:rsidR="00B1609C" w:rsidRPr="00B1609C">
        <w:t>.</w:t>
      </w:r>
    </w:p>
    <w:p w14:paraId="7AD8E871" w14:textId="77777777" w:rsidR="00FA17EF" w:rsidRDefault="00FA17EF" w:rsidP="00FA17EF"/>
    <w:p w14:paraId="4A278A3A" w14:textId="77777777" w:rsidR="00FB035E" w:rsidRDefault="00FB035E" w:rsidP="00FA17EF"/>
    <w:p w14:paraId="6044AC4F" w14:textId="5B05E839" w:rsidR="00C45016" w:rsidRPr="00FA17EF" w:rsidRDefault="00FA17EF" w:rsidP="00FA17EF">
      <w:pPr>
        <w:pBdr>
          <w:top w:val="single" w:sz="12" w:space="1" w:color="0000FF"/>
          <w:left w:val="single" w:sz="12" w:space="4" w:color="0000FF"/>
          <w:bottom w:val="single" w:sz="12" w:space="1" w:color="0000FF"/>
          <w:right w:val="single" w:sz="12" w:space="4" w:color="0000FF"/>
        </w:pBdr>
        <w:shd w:val="clear" w:color="auto" w:fill="6699FF"/>
        <w:jc w:val="center"/>
        <w:rPr>
          <w:b/>
        </w:rPr>
      </w:pPr>
      <w:r w:rsidRPr="007D60B4">
        <w:rPr>
          <w:b/>
        </w:rPr>
        <w:t xml:space="preserve">ARTICLE </w:t>
      </w:r>
      <w:r>
        <w:rPr>
          <w:b/>
        </w:rPr>
        <w:t>10</w:t>
      </w:r>
      <w:r w:rsidRPr="007D60B4">
        <w:rPr>
          <w:b/>
        </w:rPr>
        <w:t xml:space="preserve"> </w:t>
      </w:r>
      <w:r>
        <w:rPr>
          <w:b/>
        </w:rPr>
        <w:t>–</w:t>
      </w:r>
      <w:r w:rsidRPr="007D60B4">
        <w:rPr>
          <w:b/>
        </w:rPr>
        <w:t xml:space="preserve"> </w:t>
      </w:r>
      <w:r>
        <w:rPr>
          <w:b/>
        </w:rPr>
        <w:t xml:space="preserve">NEGOCIATION </w:t>
      </w:r>
    </w:p>
    <w:p w14:paraId="45932B1D" w14:textId="77777777" w:rsidR="00C45016" w:rsidRDefault="00C45016">
      <w:pPr>
        <w:pStyle w:val="Corpsdetexte"/>
        <w:spacing w:before="3"/>
        <w:rPr>
          <w:sz w:val="15"/>
        </w:rPr>
      </w:pPr>
    </w:p>
    <w:p w14:paraId="0C99934A" w14:textId="3D630F69" w:rsidR="005A0D9E" w:rsidRPr="00C916A2" w:rsidRDefault="00FE2822" w:rsidP="00DE1D41">
      <w:pPr>
        <w:tabs>
          <w:tab w:val="left" w:pos="645"/>
        </w:tabs>
        <w:ind w:right="262"/>
      </w:pPr>
      <w:r>
        <w:rPr>
          <w:noProof/>
          <w:lang w:eastAsia="fr-FR"/>
        </w:rPr>
        <mc:AlternateContent>
          <mc:Choice Requires="wps">
            <w:drawing>
              <wp:anchor distT="0" distB="0" distL="0" distR="0" simplePos="0" relativeHeight="486955008" behindDoc="1" locked="0" layoutInCell="1" allowOverlap="1" wp14:anchorId="24C9D41A" wp14:editId="62730A8B">
                <wp:simplePos x="0" y="0"/>
                <wp:positionH relativeFrom="page">
                  <wp:posOffset>900683</wp:posOffset>
                </wp:positionH>
                <wp:positionV relativeFrom="paragraph">
                  <wp:posOffset>291952</wp:posOffset>
                </wp:positionV>
                <wp:extent cx="43180" cy="16002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60020"/>
                        </a:xfrm>
                        <a:custGeom>
                          <a:avLst/>
                          <a:gdLst/>
                          <a:ahLst/>
                          <a:cxnLst/>
                          <a:rect l="l" t="t" r="r" b="b"/>
                          <a:pathLst>
                            <a:path w="43180" h="160020">
                              <a:moveTo>
                                <a:pt x="42671" y="0"/>
                              </a:moveTo>
                              <a:lnTo>
                                <a:pt x="0" y="0"/>
                              </a:lnTo>
                              <a:lnTo>
                                <a:pt x="0" y="160019"/>
                              </a:lnTo>
                              <a:lnTo>
                                <a:pt x="42671" y="160019"/>
                              </a:lnTo>
                              <a:lnTo>
                                <a:pt x="42671" y="0"/>
                              </a:lnTo>
                              <a:close/>
                            </a:path>
                          </a:pathLst>
                        </a:custGeom>
                        <a:solidFill>
                          <a:srgbClr val="EAF1DD"/>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DC10D8E" id="Graphic 170" o:spid="_x0000_s1026" style="position:absolute;margin-left:70.9pt;margin-top:23pt;width:3.4pt;height:12.6pt;z-index:-16361472;visibility:visible;mso-wrap-style:square;mso-wrap-distance-left:0;mso-wrap-distance-top:0;mso-wrap-distance-right:0;mso-wrap-distance-bottom:0;mso-position-horizontal:absolute;mso-position-horizontal-relative:page;mso-position-vertical:absolute;mso-position-vertical-relative:text;v-text-anchor:top" coordsize="4318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" path="m42671,l,,,160019r42671,l42671,xe" fillcolor="#eaf1dd" stroked="f">
                <v:path arrowok="t"/>
                <w10:wrap anchorx="page"/>
              </v:shape>
            </w:pict>
          </mc:Fallback>
        </mc:AlternateContent>
      </w:r>
      <w:r>
        <w:t xml:space="preserve">Le maitre d’ouvrage se réserve la possibilité de négocier avec les </w:t>
      </w:r>
      <w:r w:rsidRPr="00DE1D41">
        <w:rPr>
          <w:color w:val="000000" w:themeColor="text1"/>
        </w:rPr>
        <w:t>candidats</w:t>
      </w:r>
      <w:r w:rsidRPr="00DE1D41">
        <w:rPr>
          <w:i/>
          <w:color w:val="000000" w:themeColor="text1"/>
          <w:sz w:val="20"/>
        </w:rPr>
        <w:t xml:space="preserve"> </w:t>
      </w:r>
      <w:r w:rsidRPr="00DE1D41">
        <w:rPr>
          <w:color w:val="000000"/>
        </w:rPr>
        <w:t>ayant présenté les meilleures offres sur le montant et/ou les modalités techniques de leur offre.</w:t>
      </w:r>
    </w:p>
    <w:p w14:paraId="66ACED17" w14:textId="77777777" w:rsidR="005A0D9E" w:rsidRDefault="005A0D9E" w:rsidP="00FA17EF">
      <w:pPr>
        <w:rPr>
          <w:color w:val="000000"/>
        </w:rPr>
      </w:pPr>
    </w:p>
    <w:p w14:paraId="506F78D2" w14:textId="3EF73E00" w:rsidR="00C45016" w:rsidRDefault="00FE2822" w:rsidP="00FA17EF">
      <w:r>
        <w:t>Les candidats sont invités à remettre d’emblée leur meilleure proposition. Toutefois, compte tenu des offres reçues et de leur analyse détaillée par le pouvoir adjudicateur, le maitre d’ouvrage peut décider de négocier avec l’ensemble des soumissionnaires concernés</w:t>
      </w:r>
      <w:r w:rsidR="000D37DA">
        <w:t>, en 2 tours maximum.</w:t>
      </w:r>
    </w:p>
    <w:p w14:paraId="5F7AF092" w14:textId="77777777" w:rsidR="00C45016" w:rsidRDefault="00C45016" w:rsidP="00FA17EF"/>
    <w:p w14:paraId="0A6BFA8B" w14:textId="40ABD737" w:rsidR="00C45016" w:rsidRDefault="00FE2822" w:rsidP="00FA17EF">
      <w:r>
        <w:t>D</w:t>
      </w:r>
      <w:r w:rsidRPr="00DE1D41">
        <w:t xml:space="preserve">e même, </w:t>
      </w:r>
      <w:r w:rsidR="00FB035E">
        <w:t>le pouvoir adjudicateur</w:t>
      </w:r>
      <w:r w:rsidR="00CC5358" w:rsidRPr="00DE1D41">
        <w:t xml:space="preserve"> </w:t>
      </w:r>
      <w:r w:rsidR="00A526EF" w:rsidRPr="00DE1D41">
        <w:rPr>
          <w:color w:val="000000"/>
        </w:rPr>
        <w:t>se</w:t>
      </w:r>
      <w:r w:rsidRPr="00DE1D41">
        <w:t xml:space="preserve"> </w:t>
      </w:r>
      <w:r w:rsidRPr="00DE1D41">
        <w:rPr>
          <w:color w:val="000000"/>
        </w:rPr>
        <w:t>réserve la possibilité de demander, durant la négociation si elle a lieu, aux candidats ayant remis un</w:t>
      </w:r>
      <w:r>
        <w:rPr>
          <w:color w:val="000000"/>
        </w:rPr>
        <w:t xml:space="preserve">e offre </w:t>
      </w:r>
      <w:r>
        <w:rPr>
          <w:color w:val="000000"/>
          <w:u w:val="single"/>
        </w:rPr>
        <w:t>irrégulière</w:t>
      </w:r>
      <w:r>
        <w:rPr>
          <w:color w:val="000000"/>
        </w:rPr>
        <w:t xml:space="preserve"> ou </w:t>
      </w:r>
      <w:r>
        <w:rPr>
          <w:color w:val="000000"/>
          <w:u w:val="single"/>
        </w:rPr>
        <w:t>inacceptable</w:t>
      </w:r>
      <w:r>
        <w:rPr>
          <w:color w:val="000000"/>
        </w:rPr>
        <w:t>, de régulariser leur offre, à la condition qu’elle ne soit pas anormalement basse.</w:t>
      </w:r>
    </w:p>
    <w:p w14:paraId="19748A2A" w14:textId="77777777" w:rsidR="00C916A2" w:rsidRDefault="00C916A2" w:rsidP="00FA17EF"/>
    <w:p w14:paraId="6B775061" w14:textId="7A9AA338" w:rsidR="00C45016" w:rsidRDefault="00FE2822" w:rsidP="00FA17EF">
      <w:r>
        <w:t>Au sens de l’article L2152-2 du code de la commande publique, une offre irrégulière est une offre qui ne respecte pas les exigences formulées dans les documents de la consultation notamment parce qu'elle est incomplète, ou qui méconnaît la législation applicable notamment en matière sociale et environnementale.</w:t>
      </w:r>
    </w:p>
    <w:p w14:paraId="5B5387AE" w14:textId="77777777" w:rsidR="00C45016" w:rsidRDefault="00C45016" w:rsidP="00FA17EF"/>
    <w:p w14:paraId="2E891486" w14:textId="77777777" w:rsidR="00C45016" w:rsidRDefault="00FE2822" w:rsidP="00FA17EF">
      <w:r>
        <w:t>Au sens de l’article L 2152-3 du code de la commande publique, une offre inacceptable est une offre dont le prix excède les crédits budgétaires alloués au marché public tels qu'ils ont été déterminés et établis avant le lancement de la procédure</w:t>
      </w:r>
    </w:p>
    <w:p w14:paraId="19995D3F" w14:textId="77777777" w:rsidR="00FB035E" w:rsidRDefault="00FB035E" w:rsidP="00FA17EF"/>
    <w:p w14:paraId="34A248E8" w14:textId="3E34FADD" w:rsidR="00C45016" w:rsidRDefault="00FE2822" w:rsidP="00FA17EF">
      <w:r>
        <w:t xml:space="preserve">Un courrier précisant les conditions de la négociation sera adressé aux candidats </w:t>
      </w:r>
      <w:r>
        <w:rPr>
          <w:spacing w:val="-2"/>
        </w:rPr>
        <w:t>concernés.</w:t>
      </w:r>
    </w:p>
    <w:p w14:paraId="65F48C7D" w14:textId="5A166C19" w:rsidR="00C45016" w:rsidRDefault="00FE2822" w:rsidP="00FA17EF">
      <w:r>
        <w:t>De</w:t>
      </w:r>
      <w:r>
        <w:rPr>
          <w:spacing w:val="-5"/>
        </w:rPr>
        <w:t xml:space="preserve"> </w:t>
      </w:r>
      <w:r>
        <w:t>manière</w:t>
      </w:r>
      <w:r>
        <w:rPr>
          <w:spacing w:val="-7"/>
        </w:rPr>
        <w:t xml:space="preserve"> </w:t>
      </w:r>
      <w:r>
        <w:t>générale,</w:t>
      </w:r>
      <w:r>
        <w:rPr>
          <w:spacing w:val="-6"/>
        </w:rPr>
        <w:t xml:space="preserve"> </w:t>
      </w:r>
      <w:r>
        <w:t>les</w:t>
      </w:r>
      <w:r>
        <w:rPr>
          <w:spacing w:val="-3"/>
        </w:rPr>
        <w:t xml:space="preserve"> </w:t>
      </w:r>
      <w:r>
        <w:t>candidats</w:t>
      </w:r>
      <w:r>
        <w:rPr>
          <w:spacing w:val="-7"/>
        </w:rPr>
        <w:t xml:space="preserve"> </w:t>
      </w:r>
      <w:r>
        <w:t>sont</w:t>
      </w:r>
      <w:r>
        <w:rPr>
          <w:spacing w:val="-3"/>
        </w:rPr>
        <w:t xml:space="preserve"> </w:t>
      </w:r>
      <w:r>
        <w:t>informés</w:t>
      </w:r>
      <w:r>
        <w:rPr>
          <w:spacing w:val="-4"/>
        </w:rPr>
        <w:t xml:space="preserve"> </w:t>
      </w:r>
      <w:r>
        <w:t>que</w:t>
      </w:r>
      <w:r>
        <w:rPr>
          <w:spacing w:val="-5"/>
        </w:rPr>
        <w:t xml:space="preserve"> </w:t>
      </w:r>
      <w:r>
        <w:t>les</w:t>
      </w:r>
      <w:r>
        <w:rPr>
          <w:spacing w:val="-6"/>
        </w:rPr>
        <w:t xml:space="preserve"> </w:t>
      </w:r>
      <w:r>
        <w:t>négociations</w:t>
      </w:r>
      <w:r>
        <w:rPr>
          <w:spacing w:val="-4"/>
        </w:rPr>
        <w:t xml:space="preserve"> </w:t>
      </w:r>
      <w:r>
        <w:t>pourront</w:t>
      </w:r>
      <w:r>
        <w:rPr>
          <w:spacing w:val="-3"/>
        </w:rPr>
        <w:t xml:space="preserve"> </w:t>
      </w:r>
      <w:r>
        <w:t>porter</w:t>
      </w:r>
      <w:r>
        <w:rPr>
          <w:spacing w:val="-3"/>
        </w:rPr>
        <w:t xml:space="preserve"> </w:t>
      </w:r>
      <w:r>
        <w:t>sur</w:t>
      </w:r>
      <w:r>
        <w:rPr>
          <w:spacing w:val="-5"/>
        </w:rPr>
        <w:t xml:space="preserve"> </w:t>
      </w:r>
      <w:r>
        <w:rPr>
          <w:spacing w:val="-10"/>
        </w:rPr>
        <w:t>:</w:t>
      </w:r>
    </w:p>
    <w:p w14:paraId="71BE8481" w14:textId="77777777" w:rsidR="00C45016" w:rsidRDefault="00FE2822">
      <w:pPr>
        <w:pStyle w:val="Paragraphedeliste"/>
        <w:numPr>
          <w:ilvl w:val="1"/>
          <w:numId w:val="6"/>
        </w:numPr>
        <w:tabs>
          <w:tab w:val="left" w:pos="945"/>
        </w:tabs>
        <w:spacing w:line="252" w:lineRule="exact"/>
        <w:ind w:left="945" w:hanging="347"/>
      </w:pPr>
      <w:r>
        <w:t>Le</w:t>
      </w:r>
      <w:r>
        <w:rPr>
          <w:spacing w:val="-3"/>
        </w:rPr>
        <w:t xml:space="preserve"> </w:t>
      </w:r>
      <w:r>
        <w:t>prix</w:t>
      </w:r>
      <w:r>
        <w:rPr>
          <w:spacing w:val="-1"/>
        </w:rPr>
        <w:t xml:space="preserve"> </w:t>
      </w:r>
      <w:r>
        <w:t>des</w:t>
      </w:r>
      <w:r>
        <w:rPr>
          <w:spacing w:val="-1"/>
        </w:rPr>
        <w:t xml:space="preserve"> </w:t>
      </w:r>
      <w:r>
        <w:rPr>
          <w:spacing w:val="-2"/>
        </w:rPr>
        <w:t>prestations</w:t>
      </w:r>
    </w:p>
    <w:p w14:paraId="34EE34B0" w14:textId="77777777" w:rsidR="00C45016" w:rsidRDefault="00FE2822">
      <w:pPr>
        <w:pStyle w:val="Paragraphedeliste"/>
        <w:numPr>
          <w:ilvl w:val="1"/>
          <w:numId w:val="6"/>
        </w:numPr>
        <w:tabs>
          <w:tab w:val="left" w:pos="945"/>
        </w:tabs>
        <w:spacing w:line="252" w:lineRule="exact"/>
        <w:ind w:left="945" w:hanging="347"/>
      </w:pPr>
      <w:r>
        <w:t>La</w:t>
      </w:r>
      <w:r>
        <w:rPr>
          <w:spacing w:val="-5"/>
        </w:rPr>
        <w:t xml:space="preserve"> </w:t>
      </w:r>
      <w:r>
        <w:t>valeur</w:t>
      </w:r>
      <w:r>
        <w:rPr>
          <w:spacing w:val="-3"/>
        </w:rPr>
        <w:t xml:space="preserve"> </w:t>
      </w:r>
      <w:r>
        <w:rPr>
          <w:spacing w:val="-2"/>
        </w:rPr>
        <w:t>technique</w:t>
      </w:r>
    </w:p>
    <w:p w14:paraId="74EEA2AE" w14:textId="77777777" w:rsidR="00FB035E" w:rsidRDefault="00FB035E" w:rsidP="00FB035E">
      <w:r>
        <w:t xml:space="preserve">Les échanges de courriers auront lieu </w:t>
      </w:r>
      <w:r w:rsidRPr="009F4861">
        <w:t xml:space="preserve">sur la plate-forme de dématérialisation </w:t>
      </w:r>
    </w:p>
    <w:p w14:paraId="447D64CD" w14:textId="051AB1BA" w:rsidR="00FB035E" w:rsidRDefault="006D625E" w:rsidP="00FB035E">
      <w:hyperlink r:id="rId15" w:history="1">
        <w:r w:rsidR="00FB035E" w:rsidRPr="00D40098">
          <w:rPr>
            <w:rStyle w:val="Lienhypertexte"/>
          </w:rPr>
          <w:t>https://www.marches-publics.gouv.fr</w:t>
        </w:r>
      </w:hyperlink>
    </w:p>
    <w:p w14:paraId="7A1E23AB" w14:textId="709518DB" w:rsidR="00C45016" w:rsidRDefault="00FE2822" w:rsidP="00FA17EF">
      <w:r>
        <w:t>Toute</w:t>
      </w:r>
      <w:r>
        <w:rPr>
          <w:spacing w:val="-2"/>
        </w:rPr>
        <w:t xml:space="preserve"> </w:t>
      </w:r>
      <w:r>
        <w:t>proposition</w:t>
      </w:r>
      <w:r>
        <w:rPr>
          <w:spacing w:val="-2"/>
        </w:rPr>
        <w:t xml:space="preserve"> </w:t>
      </w:r>
      <w:r>
        <w:t>complémentaire</w:t>
      </w:r>
      <w:r>
        <w:rPr>
          <w:spacing w:val="-4"/>
        </w:rPr>
        <w:t xml:space="preserve"> </w:t>
      </w:r>
      <w:r>
        <w:t>ou</w:t>
      </w:r>
      <w:r>
        <w:rPr>
          <w:spacing w:val="-4"/>
        </w:rPr>
        <w:t xml:space="preserve"> </w:t>
      </w:r>
      <w:r>
        <w:t>modificative</w:t>
      </w:r>
      <w:r>
        <w:rPr>
          <w:spacing w:val="-2"/>
        </w:rPr>
        <w:t xml:space="preserve"> </w:t>
      </w:r>
      <w:r>
        <w:t>de</w:t>
      </w:r>
      <w:r>
        <w:rPr>
          <w:spacing w:val="-2"/>
        </w:rPr>
        <w:t xml:space="preserve"> </w:t>
      </w:r>
      <w:r>
        <w:t>l'offre</w:t>
      </w:r>
      <w:r>
        <w:rPr>
          <w:spacing w:val="-4"/>
        </w:rPr>
        <w:t xml:space="preserve"> </w:t>
      </w:r>
      <w:r>
        <w:t>de</w:t>
      </w:r>
      <w:r>
        <w:rPr>
          <w:spacing w:val="-2"/>
        </w:rPr>
        <w:t xml:space="preserve"> </w:t>
      </w:r>
      <w:r>
        <w:t>base</w:t>
      </w:r>
      <w:r>
        <w:rPr>
          <w:spacing w:val="-4"/>
        </w:rPr>
        <w:t xml:space="preserve"> </w:t>
      </w:r>
      <w:r>
        <w:t>devra</w:t>
      </w:r>
      <w:r>
        <w:rPr>
          <w:spacing w:val="-2"/>
        </w:rPr>
        <w:t xml:space="preserve"> </w:t>
      </w:r>
      <w:r>
        <w:t>être</w:t>
      </w:r>
      <w:r>
        <w:rPr>
          <w:spacing w:val="-4"/>
        </w:rPr>
        <w:t xml:space="preserve"> </w:t>
      </w:r>
      <w:r>
        <w:t>transmise</w:t>
      </w:r>
      <w:r>
        <w:rPr>
          <w:spacing w:val="-2"/>
        </w:rPr>
        <w:t xml:space="preserve"> </w:t>
      </w:r>
      <w:r>
        <w:t xml:space="preserve">au pouvoir adjudicateur </w:t>
      </w:r>
      <w:r w:rsidR="00FB035E">
        <w:t>dans</w:t>
      </w:r>
      <w:r>
        <w:t xml:space="preserve"> le délai fixé par l'écrit invitant le candidat à améliorer son offre.</w:t>
      </w:r>
    </w:p>
    <w:p w14:paraId="12D054AC" w14:textId="77777777" w:rsidR="00FA17EF" w:rsidRDefault="00FA17EF" w:rsidP="00FA17EF"/>
    <w:p w14:paraId="7028B681" w14:textId="77777777" w:rsidR="00C45016" w:rsidRDefault="00FE2822" w:rsidP="00FA17EF">
      <w:r>
        <w:t>Chaque</w:t>
      </w:r>
      <w:r>
        <w:rPr>
          <w:spacing w:val="-2"/>
        </w:rPr>
        <w:t xml:space="preserve"> </w:t>
      </w:r>
      <w:r>
        <w:t>candidat est</w:t>
      </w:r>
      <w:r>
        <w:rPr>
          <w:spacing w:val="-3"/>
        </w:rPr>
        <w:t xml:space="preserve"> </w:t>
      </w:r>
      <w:r>
        <w:t>libre</w:t>
      </w:r>
      <w:r>
        <w:rPr>
          <w:spacing w:val="-2"/>
        </w:rPr>
        <w:t xml:space="preserve"> </w:t>
      </w:r>
      <w:r>
        <w:t>de</w:t>
      </w:r>
      <w:r>
        <w:rPr>
          <w:spacing w:val="-2"/>
        </w:rPr>
        <w:t xml:space="preserve"> </w:t>
      </w:r>
      <w:r>
        <w:t>se</w:t>
      </w:r>
      <w:r>
        <w:rPr>
          <w:spacing w:val="-4"/>
        </w:rPr>
        <w:t xml:space="preserve"> </w:t>
      </w:r>
      <w:r>
        <w:t>retirer</w:t>
      </w:r>
      <w:r>
        <w:rPr>
          <w:spacing w:val="-3"/>
        </w:rPr>
        <w:t xml:space="preserve"> </w:t>
      </w:r>
      <w:r>
        <w:t>de</w:t>
      </w:r>
      <w:r>
        <w:rPr>
          <w:spacing w:val="-4"/>
        </w:rPr>
        <w:t xml:space="preserve"> </w:t>
      </w:r>
      <w:r>
        <w:t>la</w:t>
      </w:r>
      <w:r>
        <w:rPr>
          <w:spacing w:val="-2"/>
        </w:rPr>
        <w:t xml:space="preserve"> </w:t>
      </w:r>
      <w:r>
        <w:t>négociation</w:t>
      </w:r>
      <w:r>
        <w:rPr>
          <w:spacing w:val="-2"/>
        </w:rPr>
        <w:t xml:space="preserve"> </w:t>
      </w:r>
      <w:r>
        <w:t>à</w:t>
      </w:r>
      <w:r>
        <w:rPr>
          <w:spacing w:val="-4"/>
        </w:rPr>
        <w:t xml:space="preserve"> </w:t>
      </w:r>
      <w:r>
        <w:t>tout</w:t>
      </w:r>
      <w:r>
        <w:rPr>
          <w:spacing w:val="-3"/>
        </w:rPr>
        <w:t xml:space="preserve"> </w:t>
      </w:r>
      <w:r>
        <w:t>moment.</w:t>
      </w:r>
      <w:r>
        <w:rPr>
          <w:spacing w:val="-3"/>
        </w:rPr>
        <w:t xml:space="preserve"> </w:t>
      </w:r>
      <w:r>
        <w:t>II</w:t>
      </w:r>
      <w:r>
        <w:rPr>
          <w:spacing w:val="-3"/>
        </w:rPr>
        <w:t xml:space="preserve"> </w:t>
      </w:r>
      <w:r>
        <w:t>est</w:t>
      </w:r>
      <w:r>
        <w:rPr>
          <w:spacing w:val="-3"/>
        </w:rPr>
        <w:t xml:space="preserve"> </w:t>
      </w:r>
      <w:r>
        <w:t>tenu</w:t>
      </w:r>
      <w:r>
        <w:rPr>
          <w:spacing w:val="-4"/>
        </w:rPr>
        <w:t xml:space="preserve"> </w:t>
      </w:r>
      <w:r>
        <w:t>toutefois d'informer le maitre d’ouvrage.</w:t>
      </w:r>
    </w:p>
    <w:p w14:paraId="05A6267B" w14:textId="77777777" w:rsidR="00FA17EF" w:rsidRDefault="00FA17EF" w:rsidP="00FA17EF"/>
    <w:p w14:paraId="64EE5DA2" w14:textId="60419C8F" w:rsidR="00C45016" w:rsidRDefault="00FE2822" w:rsidP="00FA17EF">
      <w:r>
        <w:t>A l'achèvement de la négociation, l'ensemble des offres modifiées ou non, sera présenté au pouvoir adjudicateur et fera l'objet d'un dernier classement. A l’issue de la négociation, les offres qui seront restées inacceptables ou irrégulières ne seront pas retenues.</w:t>
      </w:r>
    </w:p>
    <w:p w14:paraId="278B09E9" w14:textId="77777777" w:rsidR="00C45016" w:rsidRDefault="00C45016" w:rsidP="00FA17EF"/>
    <w:p w14:paraId="1C08055D" w14:textId="77777777" w:rsidR="00C45016" w:rsidRDefault="00FE2822" w:rsidP="00FA17EF">
      <w:r>
        <w:t>Le</w:t>
      </w:r>
      <w:r>
        <w:rPr>
          <w:spacing w:val="-6"/>
        </w:rPr>
        <w:t xml:space="preserve"> </w:t>
      </w:r>
      <w:r>
        <w:t>candidat</w:t>
      </w:r>
      <w:r>
        <w:rPr>
          <w:spacing w:val="-2"/>
        </w:rPr>
        <w:t xml:space="preserve"> </w:t>
      </w:r>
      <w:r>
        <w:t>le</w:t>
      </w:r>
      <w:r>
        <w:rPr>
          <w:spacing w:val="-6"/>
        </w:rPr>
        <w:t xml:space="preserve"> </w:t>
      </w:r>
      <w:r>
        <w:t>mieux</w:t>
      </w:r>
      <w:r>
        <w:rPr>
          <w:spacing w:val="-6"/>
        </w:rPr>
        <w:t xml:space="preserve"> </w:t>
      </w:r>
      <w:r>
        <w:t>classé</w:t>
      </w:r>
      <w:r>
        <w:rPr>
          <w:spacing w:val="-4"/>
        </w:rPr>
        <w:t xml:space="preserve"> </w:t>
      </w:r>
      <w:r>
        <w:t>sera</w:t>
      </w:r>
      <w:r>
        <w:rPr>
          <w:spacing w:val="-3"/>
        </w:rPr>
        <w:t xml:space="preserve"> </w:t>
      </w:r>
      <w:r>
        <w:t>déclaré</w:t>
      </w:r>
      <w:r>
        <w:rPr>
          <w:spacing w:val="-6"/>
        </w:rPr>
        <w:t xml:space="preserve"> </w:t>
      </w:r>
      <w:r>
        <w:t>attributaire</w:t>
      </w:r>
      <w:r>
        <w:rPr>
          <w:spacing w:val="-4"/>
        </w:rPr>
        <w:t xml:space="preserve"> </w:t>
      </w:r>
      <w:r>
        <w:t>provisoire</w:t>
      </w:r>
      <w:r>
        <w:rPr>
          <w:spacing w:val="-6"/>
        </w:rPr>
        <w:t xml:space="preserve"> </w:t>
      </w:r>
      <w:r>
        <w:t>du</w:t>
      </w:r>
      <w:r>
        <w:rPr>
          <w:spacing w:val="-5"/>
        </w:rPr>
        <w:t xml:space="preserve"> </w:t>
      </w:r>
      <w:r>
        <w:rPr>
          <w:spacing w:val="-2"/>
        </w:rPr>
        <w:t>marché.</w:t>
      </w:r>
    </w:p>
    <w:p w14:paraId="0826C41D" w14:textId="77777777" w:rsidR="00FA17EF" w:rsidRDefault="00FA17EF" w:rsidP="00FA17EF">
      <w:pPr>
        <w:pStyle w:val="Titre3"/>
        <w:ind w:left="0" w:right="264"/>
      </w:pPr>
      <w:bookmarkStart w:id="18" w:name="_Toc164691406"/>
    </w:p>
    <w:p w14:paraId="1587CB40" w14:textId="54B0066D" w:rsidR="00C45016" w:rsidRPr="00FA17EF" w:rsidRDefault="00FE2822" w:rsidP="00FA17EF">
      <w:pPr>
        <w:rPr>
          <w:b/>
          <w:bCs/>
        </w:rPr>
      </w:pPr>
      <w:r w:rsidRPr="00DE1D41">
        <w:rPr>
          <w:bCs/>
        </w:rPr>
        <w:t>Conformément à l’article R 2123-5 du code de la commande publique, même si la négociation est prévue, le maitre d’ouvrage se réserve le droit d’attribuer ce marché sur la base des offres initiales, sans négociation</w:t>
      </w:r>
      <w:r w:rsidRPr="00FA17EF">
        <w:rPr>
          <w:b/>
          <w:bCs/>
        </w:rPr>
        <w:t>.</w:t>
      </w:r>
      <w:bookmarkEnd w:id="18"/>
      <w:r w:rsidR="000D37DA">
        <w:rPr>
          <w:b/>
          <w:bCs/>
        </w:rPr>
        <w:t xml:space="preserve"> </w:t>
      </w:r>
    </w:p>
    <w:p w14:paraId="72B01F11" w14:textId="77777777" w:rsidR="00FA17EF" w:rsidRDefault="00FA17EF" w:rsidP="00FA17EF">
      <w:pPr>
        <w:pStyle w:val="Corpsdetexte21"/>
        <w:ind w:left="0"/>
        <w:jc w:val="both"/>
        <w:rPr>
          <w:rFonts w:cs="Arial"/>
          <w:szCs w:val="22"/>
        </w:rPr>
      </w:pPr>
    </w:p>
    <w:p w14:paraId="265ADE13" w14:textId="77777777" w:rsidR="00FB035E" w:rsidRDefault="00FB035E" w:rsidP="00FA17EF">
      <w:pPr>
        <w:pStyle w:val="Corpsdetexte21"/>
        <w:ind w:left="0"/>
        <w:jc w:val="both"/>
        <w:rPr>
          <w:rFonts w:cs="Arial"/>
          <w:szCs w:val="22"/>
        </w:rPr>
      </w:pPr>
    </w:p>
    <w:p w14:paraId="69A4BD05" w14:textId="34EE892B" w:rsidR="00FA17EF" w:rsidRPr="007D60B4" w:rsidRDefault="00FA17EF" w:rsidP="00FA17EF">
      <w:pPr>
        <w:pBdr>
          <w:top w:val="single" w:sz="12" w:space="1" w:color="0000FF"/>
          <w:left w:val="single" w:sz="12" w:space="4" w:color="0000FF"/>
          <w:bottom w:val="single" w:sz="12" w:space="1" w:color="0000FF"/>
          <w:right w:val="single" w:sz="12" w:space="4" w:color="0000FF"/>
        </w:pBdr>
        <w:shd w:val="clear" w:color="auto" w:fill="6699FF"/>
        <w:jc w:val="center"/>
        <w:rPr>
          <w:b/>
        </w:rPr>
      </w:pPr>
      <w:r w:rsidRPr="007D60B4">
        <w:rPr>
          <w:b/>
        </w:rPr>
        <w:t xml:space="preserve">ARTICLE </w:t>
      </w:r>
      <w:r>
        <w:rPr>
          <w:b/>
        </w:rPr>
        <w:t>11</w:t>
      </w:r>
      <w:r w:rsidRPr="007D60B4">
        <w:rPr>
          <w:b/>
        </w:rPr>
        <w:t xml:space="preserve"> </w:t>
      </w:r>
      <w:r>
        <w:rPr>
          <w:b/>
        </w:rPr>
        <w:t>–</w:t>
      </w:r>
      <w:r w:rsidRPr="007D60B4">
        <w:rPr>
          <w:b/>
        </w:rPr>
        <w:t xml:space="preserve"> </w:t>
      </w:r>
      <w:r>
        <w:rPr>
          <w:b/>
        </w:rPr>
        <w:t>SUITE A DONNER A LA CONSULTATION</w:t>
      </w:r>
    </w:p>
    <w:p w14:paraId="0856370E" w14:textId="77777777" w:rsidR="00007717" w:rsidRDefault="00007717">
      <w:pPr>
        <w:pStyle w:val="Corpsdetexte"/>
        <w:spacing w:before="1"/>
        <w:rPr>
          <w:b/>
        </w:rPr>
      </w:pPr>
    </w:p>
    <w:p w14:paraId="5C5619A6" w14:textId="323FD100" w:rsidR="00007717" w:rsidRPr="000B13BB" w:rsidRDefault="00007717" w:rsidP="000B13BB">
      <w:pPr>
        <w:widowControl/>
        <w:pBdr>
          <w:top w:val="single" w:sz="4" w:space="1" w:color="auto"/>
          <w:left w:val="single" w:sz="4" w:space="4" w:color="auto"/>
          <w:bottom w:val="single" w:sz="4" w:space="1" w:color="auto"/>
          <w:right w:val="single" w:sz="4" w:space="4" w:color="auto"/>
        </w:pBdr>
        <w:adjustRightInd w:val="0"/>
        <w:jc w:val="center"/>
        <w:rPr>
          <w:rFonts w:eastAsiaTheme="minorHAnsi"/>
          <w:bCs/>
        </w:rPr>
      </w:pPr>
      <w:r w:rsidRPr="00DE1D41">
        <w:rPr>
          <w:rFonts w:eastAsiaTheme="minorHAnsi"/>
          <w:bCs/>
        </w:rPr>
        <w:t>Un formulaire ATTRI1 –qui est un modèle d’acte d’engagement utilisé par le pouvoir</w:t>
      </w:r>
      <w:r w:rsidR="000B13BB">
        <w:rPr>
          <w:rFonts w:eastAsiaTheme="minorHAnsi"/>
          <w:bCs/>
        </w:rPr>
        <w:t xml:space="preserve"> </w:t>
      </w:r>
      <w:r w:rsidRPr="00DE1D41">
        <w:rPr>
          <w:rFonts w:eastAsiaTheme="minorHAnsi"/>
          <w:bCs/>
        </w:rPr>
        <w:t>adjudicateur, sera adressé au soumissionnaire retenu pour formaliser la conclusion</w:t>
      </w:r>
      <w:r w:rsidR="000B13BB">
        <w:rPr>
          <w:rFonts w:eastAsiaTheme="minorHAnsi"/>
          <w:bCs/>
        </w:rPr>
        <w:t xml:space="preserve"> </w:t>
      </w:r>
      <w:r w:rsidRPr="00DE1D41">
        <w:rPr>
          <w:rFonts w:eastAsiaTheme="minorHAnsi"/>
          <w:bCs/>
        </w:rPr>
        <w:t>du marché. Ce dernier devra retourner l’acte d’engagement signé dans un délai de</w:t>
      </w:r>
      <w:r w:rsidR="000B13BB">
        <w:rPr>
          <w:rFonts w:eastAsiaTheme="minorHAnsi"/>
          <w:bCs/>
        </w:rPr>
        <w:t xml:space="preserve"> </w:t>
      </w:r>
      <w:r w:rsidRPr="00DE1D41">
        <w:rPr>
          <w:rFonts w:eastAsiaTheme="minorHAnsi"/>
          <w:bCs/>
        </w:rPr>
        <w:t>huit jours ouvré</w:t>
      </w:r>
      <w:r w:rsidR="000B13BB">
        <w:rPr>
          <w:rFonts w:eastAsiaTheme="minorHAnsi"/>
          <w:bCs/>
        </w:rPr>
        <w:t xml:space="preserve">s </w:t>
      </w:r>
      <w:r w:rsidRPr="00DE1D41">
        <w:rPr>
          <w:rFonts w:eastAsiaTheme="minorHAnsi"/>
          <w:bCs/>
        </w:rPr>
        <w:t>maximum à compter de sa réception, permettant ainsi au pouvoir</w:t>
      </w:r>
      <w:r w:rsidR="000B13BB">
        <w:rPr>
          <w:rFonts w:eastAsiaTheme="minorHAnsi"/>
          <w:bCs/>
        </w:rPr>
        <w:t xml:space="preserve"> </w:t>
      </w:r>
      <w:r w:rsidRPr="00DE1D41">
        <w:rPr>
          <w:rFonts w:eastAsiaTheme="minorHAnsi"/>
          <w:bCs/>
        </w:rPr>
        <w:t>adjudicateur de le signer à son tour et de le notifier.</w:t>
      </w:r>
    </w:p>
    <w:p w14:paraId="0582BFD3" w14:textId="77777777" w:rsidR="00007717" w:rsidRDefault="00007717" w:rsidP="000B13BB">
      <w:pPr>
        <w:pStyle w:val="Corpsdetexte"/>
        <w:spacing w:before="1"/>
        <w:rPr>
          <w:b/>
        </w:rPr>
      </w:pPr>
    </w:p>
    <w:p w14:paraId="42E00D44" w14:textId="7DEA2F17" w:rsidR="00C45016" w:rsidRDefault="00FE2822" w:rsidP="000B13BB">
      <w:pPr>
        <w:pStyle w:val="Corpsdetexte"/>
      </w:pPr>
      <w:r>
        <w:t>Par application des articles R2143-6 à 12 et R2143-16 du</w:t>
      </w:r>
      <w:r>
        <w:rPr>
          <w:spacing w:val="-2"/>
        </w:rPr>
        <w:t xml:space="preserve"> </w:t>
      </w:r>
      <w:r>
        <w:t xml:space="preserve">code de la commande publique, le marché ne pourra être attribué définitivement au candidat retenu que si celui-ci produit dans </w:t>
      </w:r>
      <w:r w:rsidR="00007717">
        <w:t>ce même délai, à compter de l’envoi notifié de l’acte d’engagement par le pouvoir adjudicateur :</w:t>
      </w:r>
    </w:p>
    <w:p w14:paraId="506D4C00" w14:textId="77777777" w:rsidR="00EC5567" w:rsidRDefault="00EC5567" w:rsidP="000B13BB">
      <w:pPr>
        <w:pStyle w:val="Corpsdetexte"/>
        <w:spacing w:before="2"/>
      </w:pPr>
    </w:p>
    <w:p w14:paraId="7C0C8256" w14:textId="4E4EB70A" w:rsidR="00C45016" w:rsidRDefault="00FE2822" w:rsidP="000B13BB">
      <w:pPr>
        <w:pStyle w:val="Paragraphedeliste"/>
        <w:numPr>
          <w:ilvl w:val="0"/>
          <w:numId w:val="5"/>
        </w:numPr>
        <w:tabs>
          <w:tab w:val="left" w:pos="519"/>
          <w:tab w:val="left" w:pos="521"/>
        </w:tabs>
        <w:ind w:right="82"/>
      </w:pPr>
      <w:r>
        <w:rPr>
          <w:b/>
        </w:rPr>
        <w:t xml:space="preserve">Un état annuel des certificats reçus </w:t>
      </w:r>
      <w:r>
        <w:t xml:space="preserve">(formulaire </w:t>
      </w:r>
      <w:r>
        <w:rPr>
          <w:u w:val="single"/>
        </w:rPr>
        <w:t>NOTI1</w:t>
      </w:r>
      <w:r>
        <w:t xml:space="preserve">), signé de la </w:t>
      </w:r>
      <w:r>
        <w:rPr>
          <w:i/>
        </w:rPr>
        <w:t>Trésorerie</w:t>
      </w:r>
      <w:r>
        <w:rPr>
          <w:i/>
          <w:spacing w:val="40"/>
        </w:rPr>
        <w:t xml:space="preserve"> </w:t>
      </w:r>
      <w:r>
        <w:rPr>
          <w:i/>
        </w:rPr>
        <w:t xml:space="preserve">Générale </w:t>
      </w:r>
      <w:r>
        <w:rPr>
          <w:u w:val="single"/>
        </w:rPr>
        <w:t>ou</w:t>
      </w:r>
      <w:r>
        <w:t xml:space="preserve"> </w:t>
      </w:r>
      <w:proofErr w:type="spellStart"/>
      <w:r>
        <w:rPr>
          <w:b/>
        </w:rPr>
        <w:t>Cerfa</w:t>
      </w:r>
      <w:proofErr w:type="spellEnd"/>
      <w:r>
        <w:rPr>
          <w:b/>
        </w:rPr>
        <w:t xml:space="preserve"> </w:t>
      </w:r>
      <w:r>
        <w:t>n°</w:t>
      </w:r>
      <w:r>
        <w:rPr>
          <w:b/>
        </w:rPr>
        <w:t>3666</w:t>
      </w:r>
      <w:r>
        <w:t>.</w:t>
      </w:r>
    </w:p>
    <w:p w14:paraId="06F12863" w14:textId="77777777" w:rsidR="00C45016" w:rsidRDefault="00FE2822" w:rsidP="000B13BB">
      <w:pPr>
        <w:pStyle w:val="Paragraphedeliste"/>
        <w:numPr>
          <w:ilvl w:val="0"/>
          <w:numId w:val="5"/>
        </w:numPr>
        <w:tabs>
          <w:tab w:val="left" w:pos="519"/>
          <w:tab w:val="left" w:pos="521"/>
        </w:tabs>
        <w:spacing w:before="183"/>
        <w:ind w:right="82"/>
        <w:rPr>
          <w:i/>
        </w:rPr>
      </w:pPr>
      <w:r>
        <w:rPr>
          <w:b/>
        </w:rPr>
        <w:t xml:space="preserve">Une attestation de fourniture de déclarations sociales </w:t>
      </w:r>
      <w:r>
        <w:t xml:space="preserve">émanant de l'organisme de protection sociale chargé du recouvrement des cotisations et des contributions sociales </w:t>
      </w:r>
      <w:r>
        <w:rPr>
          <w:u w:val="single"/>
        </w:rPr>
        <w:t>datant de moins de 6 mois</w:t>
      </w:r>
      <w:r>
        <w:t xml:space="preserve"> </w:t>
      </w:r>
      <w:r>
        <w:rPr>
          <w:i/>
        </w:rPr>
        <w:t>(article D8222-5 du code du travail).</w:t>
      </w:r>
    </w:p>
    <w:p w14:paraId="6CA71D47" w14:textId="77777777" w:rsidR="00C45016" w:rsidRDefault="00C45016" w:rsidP="000B13BB">
      <w:pPr>
        <w:pStyle w:val="Corpsdetexte"/>
        <w:spacing w:before="1"/>
        <w:ind w:right="82"/>
        <w:rPr>
          <w:i/>
        </w:rPr>
      </w:pPr>
    </w:p>
    <w:p w14:paraId="621B194A" w14:textId="77777777" w:rsidR="00C45016" w:rsidRDefault="00FE2822" w:rsidP="000B13BB">
      <w:pPr>
        <w:pStyle w:val="Paragraphedeliste"/>
        <w:numPr>
          <w:ilvl w:val="0"/>
          <w:numId w:val="5"/>
        </w:numPr>
        <w:tabs>
          <w:tab w:val="left" w:pos="519"/>
          <w:tab w:val="left" w:pos="521"/>
        </w:tabs>
        <w:ind w:right="82"/>
      </w:pPr>
      <w:r>
        <w:rPr>
          <w:b/>
        </w:rPr>
        <w:t>Lorsque qu’une immatriculation au Registre du Commerce et des Sociétés (RCS)</w:t>
      </w:r>
      <w:r>
        <w:rPr>
          <w:b/>
          <w:spacing w:val="40"/>
        </w:rPr>
        <w:t xml:space="preserve"> </w:t>
      </w:r>
      <w:r>
        <w:rPr>
          <w:b/>
        </w:rPr>
        <w:t>ou au Répertoire des Métiers (RM) est obligatoire ou lorsque la profession est réglementée</w:t>
      </w:r>
      <w:r>
        <w:t>, l'un des documents suivants (</w:t>
      </w:r>
      <w:r>
        <w:rPr>
          <w:i/>
        </w:rPr>
        <w:t>article D8222-5 du code du travail</w:t>
      </w:r>
      <w:r>
        <w:t>) :</w:t>
      </w:r>
    </w:p>
    <w:p w14:paraId="5648AD6D" w14:textId="77777777" w:rsidR="000B13BB" w:rsidRDefault="000B13BB" w:rsidP="000B13BB">
      <w:pPr>
        <w:pStyle w:val="Paragraphedeliste"/>
        <w:numPr>
          <w:ilvl w:val="1"/>
          <w:numId w:val="5"/>
        </w:numPr>
        <w:tabs>
          <w:tab w:val="left" w:pos="945"/>
          <w:tab w:val="left" w:pos="958"/>
        </w:tabs>
        <w:spacing w:before="120"/>
        <w:ind w:right="264" w:hanging="360"/>
      </w:pPr>
      <w:r>
        <w:t xml:space="preserve">Un extrait de l'inscription au RCS (K ou K-bis), délivré par les services du greffe du tribunal de commerce et </w:t>
      </w:r>
      <w:r w:rsidRPr="000B13BB">
        <w:rPr>
          <w:u w:val="single"/>
        </w:rPr>
        <w:t>datant de moins de 3 mois</w:t>
      </w:r>
      <w:r>
        <w:t>.</w:t>
      </w:r>
      <w:r w:rsidRPr="000B13BB">
        <w:t xml:space="preserve"> </w:t>
      </w:r>
    </w:p>
    <w:p w14:paraId="7723DC8F" w14:textId="77777777" w:rsidR="000B13BB" w:rsidRDefault="000B13BB" w:rsidP="000B13BB">
      <w:pPr>
        <w:pStyle w:val="Paragraphedeliste"/>
        <w:tabs>
          <w:tab w:val="left" w:pos="945"/>
          <w:tab w:val="left" w:pos="958"/>
        </w:tabs>
        <w:spacing w:before="120"/>
        <w:ind w:left="958" w:right="264" w:firstLine="0"/>
      </w:pPr>
      <w:r w:rsidRPr="00DE1D41">
        <w:t>A compter du 1</w:t>
      </w:r>
      <w:r w:rsidRPr="000B13BB">
        <w:rPr>
          <w:vertAlign w:val="superscript"/>
        </w:rPr>
        <w:t>er</w:t>
      </w:r>
      <w:r w:rsidRPr="00DE1D41">
        <w:t xml:space="preserve"> novembre 2021 le K-Bis ne sera plus exigé auprès des candidats, ils devront à la place transmettre leur numéro unique d'identification, le </w:t>
      </w:r>
      <w:proofErr w:type="spellStart"/>
      <w:r w:rsidRPr="00DE1D41">
        <w:t>Siren</w:t>
      </w:r>
      <w:proofErr w:type="spellEnd"/>
      <w:r w:rsidRPr="00DE1D41">
        <w:t>, grâce auquel l’organisme pourra recueillir lui-même les informations nécessaires.</w:t>
      </w:r>
      <w:r>
        <w:t xml:space="preserve"> </w:t>
      </w:r>
    </w:p>
    <w:p w14:paraId="37E13D0C" w14:textId="1640A3EE" w:rsidR="000B13BB" w:rsidRDefault="000B13BB" w:rsidP="000B13BB">
      <w:pPr>
        <w:pStyle w:val="Paragraphedeliste"/>
        <w:tabs>
          <w:tab w:val="left" w:pos="945"/>
          <w:tab w:val="left" w:pos="958"/>
        </w:tabs>
        <w:spacing w:before="120"/>
        <w:ind w:left="958" w:right="264" w:firstLine="0"/>
        <w:rPr>
          <w:spacing w:val="-2"/>
        </w:rPr>
      </w:pPr>
      <w:r w:rsidRPr="00DE1D41">
        <w:t>L’acheteur</w:t>
      </w:r>
      <w:r w:rsidRPr="000B13BB">
        <w:rPr>
          <w:spacing w:val="-9"/>
        </w:rPr>
        <w:t xml:space="preserve"> </w:t>
      </w:r>
      <w:r w:rsidRPr="00DE1D41">
        <w:t>devra</w:t>
      </w:r>
      <w:r w:rsidRPr="000B13BB">
        <w:rPr>
          <w:spacing w:val="-7"/>
        </w:rPr>
        <w:t xml:space="preserve"> </w:t>
      </w:r>
      <w:r w:rsidRPr="00DE1D41">
        <w:t>se</w:t>
      </w:r>
      <w:r w:rsidRPr="000B13BB">
        <w:rPr>
          <w:spacing w:val="-6"/>
        </w:rPr>
        <w:t xml:space="preserve"> </w:t>
      </w:r>
      <w:r w:rsidRPr="00DE1D41">
        <w:t>connecter</w:t>
      </w:r>
      <w:r w:rsidRPr="000B13BB">
        <w:rPr>
          <w:spacing w:val="-5"/>
        </w:rPr>
        <w:t xml:space="preserve"> </w:t>
      </w:r>
      <w:r w:rsidRPr="00DE1D41">
        <w:t>sur</w:t>
      </w:r>
      <w:r w:rsidRPr="000B13BB">
        <w:rPr>
          <w:spacing w:val="-6"/>
        </w:rPr>
        <w:t xml:space="preserve"> </w:t>
      </w:r>
      <w:r w:rsidRPr="00DE1D41">
        <w:t>le</w:t>
      </w:r>
      <w:r w:rsidRPr="000B13BB">
        <w:rPr>
          <w:spacing w:val="-6"/>
        </w:rPr>
        <w:t xml:space="preserve"> </w:t>
      </w:r>
      <w:r w:rsidRPr="00DE1D41">
        <w:t>site</w:t>
      </w:r>
      <w:r w:rsidRPr="000B13BB">
        <w:rPr>
          <w:spacing w:val="-7"/>
        </w:rPr>
        <w:t xml:space="preserve"> </w:t>
      </w:r>
      <w:hyperlink r:id="rId16" w:history="1">
        <w:r w:rsidRPr="00D40098">
          <w:rPr>
            <w:rStyle w:val="Lienhypertexte"/>
          </w:rPr>
          <w:t>https://annuaire-</w:t>
        </w:r>
        <w:r w:rsidRPr="00D40098">
          <w:rPr>
            <w:rStyle w:val="Lienhypertexte"/>
            <w:spacing w:val="-2"/>
          </w:rPr>
          <w:t>entreprises.data.gouv.fr/</w:t>
        </w:r>
      </w:hyperlink>
      <w:r w:rsidRPr="000B13BB">
        <w:rPr>
          <w:spacing w:val="-2"/>
        </w:rPr>
        <w:t>.</w:t>
      </w:r>
    </w:p>
    <w:p w14:paraId="58E42AE9" w14:textId="7E525704" w:rsidR="000B13BB" w:rsidRPr="00DE1D41" w:rsidRDefault="000B13BB" w:rsidP="000B13BB">
      <w:pPr>
        <w:pStyle w:val="Paragraphedeliste"/>
        <w:tabs>
          <w:tab w:val="left" w:pos="945"/>
          <w:tab w:val="left" w:pos="958"/>
        </w:tabs>
        <w:spacing w:before="120"/>
        <w:ind w:left="958" w:right="264" w:firstLine="0"/>
      </w:pPr>
      <w:r w:rsidRPr="00DE1D41">
        <w:t xml:space="preserve">Le </w:t>
      </w:r>
      <w:proofErr w:type="spellStart"/>
      <w:r w:rsidRPr="00DE1D41">
        <w:t>Kbis</w:t>
      </w:r>
      <w:proofErr w:type="spellEnd"/>
      <w:r w:rsidRPr="00DE1D41">
        <w:t xml:space="preserve"> pourra cependant toujours être demandé </w:t>
      </w:r>
      <w:r w:rsidRPr="000B13BB">
        <w:rPr>
          <w:i/>
        </w:rPr>
        <w:t>«</w:t>
      </w:r>
      <w:r w:rsidRPr="000B13BB">
        <w:rPr>
          <w:i/>
          <w:spacing w:val="-3"/>
        </w:rPr>
        <w:t xml:space="preserve"> </w:t>
      </w:r>
      <w:r w:rsidRPr="000B13BB">
        <w:rPr>
          <w:i/>
        </w:rPr>
        <w:t xml:space="preserve">lorsqu'en raison d'une impossibilité technique, une administration chargée de traiter une demande ou une déclaration ne peut accéder, par l'intermédiaire [du] système électronique, aux données nécessaires en utilisant le numéro unique d'identification </w:t>
      </w:r>
      <w:r w:rsidRPr="00DE1D41">
        <w:t>».</w:t>
      </w:r>
    </w:p>
    <w:p w14:paraId="22A2EF41" w14:textId="77777777" w:rsidR="00C45016" w:rsidRDefault="00FE2822">
      <w:pPr>
        <w:pStyle w:val="Paragraphedeliste"/>
        <w:numPr>
          <w:ilvl w:val="1"/>
          <w:numId w:val="5"/>
        </w:numPr>
        <w:tabs>
          <w:tab w:val="left" w:pos="945"/>
        </w:tabs>
        <w:spacing w:before="127"/>
        <w:ind w:left="945" w:hanging="347"/>
      </w:pPr>
      <w:r>
        <w:t>Une</w:t>
      </w:r>
      <w:r>
        <w:rPr>
          <w:spacing w:val="-4"/>
        </w:rPr>
        <w:t xml:space="preserve"> </w:t>
      </w:r>
      <w:r>
        <w:t>carte</w:t>
      </w:r>
      <w:r>
        <w:rPr>
          <w:spacing w:val="-4"/>
        </w:rPr>
        <w:t xml:space="preserve"> </w:t>
      </w:r>
      <w:r>
        <w:t>d'identification</w:t>
      </w:r>
      <w:r>
        <w:rPr>
          <w:spacing w:val="-6"/>
        </w:rPr>
        <w:t xml:space="preserve"> </w:t>
      </w:r>
      <w:r>
        <w:t>justifiant</w:t>
      </w:r>
      <w:r>
        <w:rPr>
          <w:spacing w:val="-5"/>
        </w:rPr>
        <w:t xml:space="preserve"> </w:t>
      </w:r>
      <w:r>
        <w:t>de</w:t>
      </w:r>
      <w:r>
        <w:rPr>
          <w:spacing w:val="-4"/>
        </w:rPr>
        <w:t xml:space="preserve"> </w:t>
      </w:r>
      <w:r>
        <w:t>l'inscription</w:t>
      </w:r>
      <w:r>
        <w:rPr>
          <w:spacing w:val="-6"/>
        </w:rPr>
        <w:t xml:space="preserve"> </w:t>
      </w:r>
      <w:r>
        <w:t>au</w:t>
      </w:r>
      <w:r>
        <w:rPr>
          <w:spacing w:val="-3"/>
        </w:rPr>
        <w:t xml:space="preserve"> </w:t>
      </w:r>
      <w:r>
        <w:rPr>
          <w:spacing w:val="-5"/>
        </w:rPr>
        <w:t>RM.</w:t>
      </w:r>
    </w:p>
    <w:p w14:paraId="5FC161D5" w14:textId="77777777" w:rsidR="00C45016" w:rsidRDefault="00FE2822">
      <w:pPr>
        <w:pStyle w:val="Paragraphedeliste"/>
        <w:numPr>
          <w:ilvl w:val="1"/>
          <w:numId w:val="5"/>
        </w:numPr>
        <w:tabs>
          <w:tab w:val="left" w:pos="945"/>
          <w:tab w:val="left" w:pos="958"/>
        </w:tabs>
        <w:spacing w:before="121"/>
        <w:ind w:right="266" w:hanging="360"/>
      </w:pPr>
      <w:r>
        <w:t>Un devis, un document publicitaire ou une correspondance professionnelle, à condition qu’y soient mentionnés le nom ou la dénomination sociale, l’adresse complète</w:t>
      </w:r>
      <w:r>
        <w:rPr>
          <w:spacing w:val="39"/>
        </w:rPr>
        <w:t xml:space="preserve"> </w:t>
      </w:r>
      <w:r>
        <w:t>et</w:t>
      </w:r>
      <w:r>
        <w:rPr>
          <w:spacing w:val="40"/>
        </w:rPr>
        <w:t xml:space="preserve"> </w:t>
      </w:r>
      <w:r>
        <w:t>le</w:t>
      </w:r>
      <w:r>
        <w:rPr>
          <w:spacing w:val="39"/>
        </w:rPr>
        <w:t xml:space="preserve"> </w:t>
      </w:r>
      <w:r>
        <w:t>numéro</w:t>
      </w:r>
      <w:r>
        <w:rPr>
          <w:spacing w:val="37"/>
        </w:rPr>
        <w:t xml:space="preserve"> </w:t>
      </w:r>
      <w:r>
        <w:t>d’immatriculation</w:t>
      </w:r>
      <w:r>
        <w:rPr>
          <w:spacing w:val="40"/>
        </w:rPr>
        <w:t xml:space="preserve"> </w:t>
      </w:r>
      <w:r>
        <w:t>au</w:t>
      </w:r>
      <w:r>
        <w:rPr>
          <w:spacing w:val="39"/>
        </w:rPr>
        <w:t xml:space="preserve"> </w:t>
      </w:r>
      <w:r>
        <w:t>RCS</w:t>
      </w:r>
      <w:r>
        <w:rPr>
          <w:spacing w:val="40"/>
        </w:rPr>
        <w:t xml:space="preserve"> </w:t>
      </w:r>
      <w:r>
        <w:t>ou</w:t>
      </w:r>
      <w:r>
        <w:rPr>
          <w:spacing w:val="39"/>
        </w:rPr>
        <w:t xml:space="preserve"> </w:t>
      </w:r>
      <w:r>
        <w:t>au</w:t>
      </w:r>
      <w:r>
        <w:rPr>
          <w:spacing w:val="39"/>
        </w:rPr>
        <w:t xml:space="preserve"> </w:t>
      </w:r>
      <w:r>
        <w:t>RM</w:t>
      </w:r>
      <w:r>
        <w:rPr>
          <w:spacing w:val="40"/>
        </w:rPr>
        <w:t xml:space="preserve"> </w:t>
      </w:r>
      <w:r>
        <w:t>ou</w:t>
      </w:r>
      <w:r>
        <w:rPr>
          <w:spacing w:val="39"/>
        </w:rPr>
        <w:t xml:space="preserve"> </w:t>
      </w:r>
      <w:r>
        <w:t>à</w:t>
      </w:r>
      <w:r>
        <w:rPr>
          <w:spacing w:val="39"/>
        </w:rPr>
        <w:t xml:space="preserve"> </w:t>
      </w:r>
      <w:r>
        <w:t>une</w:t>
      </w:r>
      <w:r>
        <w:rPr>
          <w:spacing w:val="37"/>
        </w:rPr>
        <w:t xml:space="preserve"> </w:t>
      </w:r>
      <w:r>
        <w:t>liste</w:t>
      </w:r>
      <w:r>
        <w:rPr>
          <w:spacing w:val="40"/>
        </w:rPr>
        <w:t xml:space="preserve"> </w:t>
      </w:r>
      <w:r>
        <w:t>ou</w:t>
      </w:r>
      <w:r>
        <w:rPr>
          <w:spacing w:val="39"/>
        </w:rPr>
        <w:t xml:space="preserve"> </w:t>
      </w:r>
      <w:r>
        <w:t>un</w:t>
      </w:r>
    </w:p>
    <w:p w14:paraId="77333486" w14:textId="59966AA0" w:rsidR="00C45016" w:rsidRDefault="00FE2822">
      <w:pPr>
        <w:pStyle w:val="Corpsdetexte"/>
        <w:spacing w:before="1"/>
        <w:ind w:left="958" w:right="291"/>
      </w:pPr>
      <w:proofErr w:type="gramStart"/>
      <w:r>
        <w:lastRenderedPageBreak/>
        <w:t>tableau</w:t>
      </w:r>
      <w:proofErr w:type="gramEnd"/>
      <w:r>
        <w:t xml:space="preserve"> d’un ordre professionnel, ou la référence de l’agrément délivré par l’autorité </w:t>
      </w:r>
      <w:r>
        <w:rPr>
          <w:spacing w:val="-2"/>
        </w:rPr>
        <w:t>compétente.</w:t>
      </w:r>
    </w:p>
    <w:p w14:paraId="0272E88D" w14:textId="77777777" w:rsidR="00C45016" w:rsidRDefault="00FE2822">
      <w:pPr>
        <w:pStyle w:val="Paragraphedeliste"/>
        <w:numPr>
          <w:ilvl w:val="1"/>
          <w:numId w:val="5"/>
        </w:numPr>
        <w:tabs>
          <w:tab w:val="left" w:pos="945"/>
          <w:tab w:val="left" w:pos="958"/>
        </w:tabs>
        <w:spacing w:before="120"/>
        <w:ind w:right="269" w:hanging="360"/>
      </w:pPr>
      <w:r>
        <w:t>Un</w:t>
      </w:r>
      <w:r>
        <w:rPr>
          <w:spacing w:val="80"/>
        </w:rPr>
        <w:t xml:space="preserve"> </w:t>
      </w:r>
      <w:r>
        <w:t>récépissé</w:t>
      </w:r>
      <w:r>
        <w:rPr>
          <w:spacing w:val="80"/>
        </w:rPr>
        <w:t xml:space="preserve"> </w:t>
      </w:r>
      <w:r>
        <w:t>du</w:t>
      </w:r>
      <w:r>
        <w:rPr>
          <w:spacing w:val="80"/>
        </w:rPr>
        <w:t xml:space="preserve"> </w:t>
      </w:r>
      <w:r>
        <w:t>dépôt</w:t>
      </w:r>
      <w:r>
        <w:rPr>
          <w:spacing w:val="80"/>
        </w:rPr>
        <w:t xml:space="preserve"> </w:t>
      </w:r>
      <w:r>
        <w:t>de</w:t>
      </w:r>
      <w:r>
        <w:rPr>
          <w:spacing w:val="80"/>
        </w:rPr>
        <w:t xml:space="preserve"> </w:t>
      </w:r>
      <w:r>
        <w:t>déclaration</w:t>
      </w:r>
      <w:r>
        <w:rPr>
          <w:spacing w:val="80"/>
        </w:rPr>
        <w:t xml:space="preserve"> </w:t>
      </w:r>
      <w:r>
        <w:t>auprès</w:t>
      </w:r>
      <w:r>
        <w:rPr>
          <w:spacing w:val="80"/>
        </w:rPr>
        <w:t xml:space="preserve"> </w:t>
      </w:r>
      <w:r>
        <w:t>d'un</w:t>
      </w:r>
      <w:r>
        <w:rPr>
          <w:spacing w:val="80"/>
        </w:rPr>
        <w:t xml:space="preserve"> </w:t>
      </w:r>
      <w:r>
        <w:t>centre</w:t>
      </w:r>
      <w:r>
        <w:rPr>
          <w:spacing w:val="80"/>
        </w:rPr>
        <w:t xml:space="preserve"> </w:t>
      </w:r>
      <w:r>
        <w:t>de</w:t>
      </w:r>
      <w:r>
        <w:rPr>
          <w:spacing w:val="80"/>
        </w:rPr>
        <w:t xml:space="preserve"> </w:t>
      </w:r>
      <w:r>
        <w:t>formalités</w:t>
      </w:r>
      <w:r>
        <w:rPr>
          <w:spacing w:val="80"/>
        </w:rPr>
        <w:t xml:space="preserve"> </w:t>
      </w:r>
      <w:r>
        <w:t>des entreprises pour les personnes en cours d'inscription.</w:t>
      </w:r>
    </w:p>
    <w:p w14:paraId="0D50240B" w14:textId="77777777" w:rsidR="00C45016" w:rsidRDefault="00FE2822" w:rsidP="000B13BB">
      <w:pPr>
        <w:pStyle w:val="Paragraphedeliste"/>
        <w:numPr>
          <w:ilvl w:val="0"/>
          <w:numId w:val="5"/>
        </w:numPr>
        <w:tabs>
          <w:tab w:val="left" w:pos="519"/>
          <w:tab w:val="left" w:pos="521"/>
        </w:tabs>
        <w:spacing w:before="253"/>
        <w:ind w:right="82"/>
      </w:pPr>
      <w:r>
        <w:rPr>
          <w:b/>
        </w:rPr>
        <w:t xml:space="preserve">Dans le cas où </w:t>
      </w:r>
      <w:r>
        <w:t xml:space="preserve">il n'est pas tenu de s'immatriculer au RCS ou au RM et n'est pas en mesure de produire une carte d'identification justifiant de son inscription au RM, le candidat individuel ou le membre du groupement doit produire le récépissé du dépôt de déclaration auprès d'un centre de formalités des entreprises (article </w:t>
      </w:r>
      <w:r>
        <w:rPr>
          <w:i/>
        </w:rPr>
        <w:t xml:space="preserve">D8222-5 du code du </w:t>
      </w:r>
      <w:r>
        <w:rPr>
          <w:i/>
          <w:spacing w:val="-2"/>
        </w:rPr>
        <w:t>travail</w:t>
      </w:r>
      <w:r>
        <w:rPr>
          <w:spacing w:val="-2"/>
        </w:rPr>
        <w:t>).</w:t>
      </w:r>
    </w:p>
    <w:p w14:paraId="56838407" w14:textId="28C7D966" w:rsidR="00C45016" w:rsidRDefault="00FE2822" w:rsidP="000B13BB">
      <w:pPr>
        <w:pStyle w:val="Paragraphedeliste"/>
        <w:numPr>
          <w:ilvl w:val="0"/>
          <w:numId w:val="5"/>
        </w:numPr>
        <w:tabs>
          <w:tab w:val="left" w:pos="519"/>
          <w:tab w:val="left" w:pos="521"/>
        </w:tabs>
        <w:spacing w:before="252"/>
        <w:ind w:right="82"/>
      </w:pPr>
      <w:r>
        <w:t xml:space="preserve">La </w:t>
      </w:r>
      <w:r>
        <w:rPr>
          <w:b/>
        </w:rPr>
        <w:t xml:space="preserve">liste nominative des salariés étrangers </w:t>
      </w:r>
      <w:r>
        <w:t>employés par l’entrepreneur et soumis à autorisation de travail, conformément aux articles D8254-2, D8254-3, D8254-4, D8254-5 du code du travail. Cette liste doit préciser, pour chaque salarié, sa date d’embauche, sa nationalité ainsi que le type et le numéro d’ordre du titre valant autorisation de travail. Cette liste est également exigée en cas de sous-traitance.</w:t>
      </w:r>
    </w:p>
    <w:p w14:paraId="0E6CDCB3" w14:textId="77777777" w:rsidR="00C45016" w:rsidRDefault="00C45016" w:rsidP="000B13BB">
      <w:pPr>
        <w:pStyle w:val="Corpsdetexte"/>
        <w:spacing w:before="1"/>
        <w:ind w:right="82"/>
      </w:pPr>
    </w:p>
    <w:p w14:paraId="015B7342" w14:textId="77777777" w:rsidR="00C45016" w:rsidRDefault="00FE2822" w:rsidP="000B13BB">
      <w:pPr>
        <w:pStyle w:val="Paragraphedeliste"/>
        <w:numPr>
          <w:ilvl w:val="0"/>
          <w:numId w:val="5"/>
        </w:numPr>
        <w:tabs>
          <w:tab w:val="left" w:pos="520"/>
        </w:tabs>
        <w:ind w:left="520" w:right="82" w:hanging="282"/>
      </w:pPr>
      <w:r>
        <w:t>Une</w:t>
      </w:r>
      <w:r>
        <w:rPr>
          <w:spacing w:val="-7"/>
        </w:rPr>
        <w:t xml:space="preserve"> </w:t>
      </w:r>
      <w:r>
        <w:rPr>
          <w:b/>
        </w:rPr>
        <w:t>attestation</w:t>
      </w:r>
      <w:r>
        <w:rPr>
          <w:b/>
          <w:spacing w:val="-5"/>
        </w:rPr>
        <w:t xml:space="preserve"> </w:t>
      </w:r>
      <w:r>
        <w:rPr>
          <w:b/>
        </w:rPr>
        <w:t>d’assurances</w:t>
      </w:r>
      <w:r>
        <w:rPr>
          <w:b/>
          <w:spacing w:val="-4"/>
        </w:rPr>
        <w:t xml:space="preserve"> </w:t>
      </w:r>
      <w:r>
        <w:t>telles</w:t>
      </w:r>
      <w:r>
        <w:rPr>
          <w:spacing w:val="-4"/>
        </w:rPr>
        <w:t xml:space="preserve"> </w:t>
      </w:r>
      <w:r>
        <w:t>que</w:t>
      </w:r>
      <w:r>
        <w:rPr>
          <w:spacing w:val="-6"/>
        </w:rPr>
        <w:t xml:space="preserve"> </w:t>
      </w:r>
      <w:r>
        <w:t>mentionnées</w:t>
      </w:r>
      <w:r>
        <w:rPr>
          <w:spacing w:val="-4"/>
        </w:rPr>
        <w:t xml:space="preserve"> </w:t>
      </w:r>
      <w:r>
        <w:t>à</w:t>
      </w:r>
      <w:r>
        <w:rPr>
          <w:spacing w:val="-5"/>
        </w:rPr>
        <w:t xml:space="preserve"> </w:t>
      </w:r>
      <w:r>
        <w:t>l’article</w:t>
      </w:r>
      <w:r>
        <w:rPr>
          <w:spacing w:val="-4"/>
        </w:rPr>
        <w:t xml:space="preserve"> </w:t>
      </w:r>
      <w:r>
        <w:t>28</w:t>
      </w:r>
      <w:r>
        <w:rPr>
          <w:spacing w:val="-5"/>
        </w:rPr>
        <w:t xml:space="preserve"> </w:t>
      </w:r>
      <w:r>
        <w:t>du</w:t>
      </w:r>
      <w:r>
        <w:rPr>
          <w:spacing w:val="-6"/>
        </w:rPr>
        <w:t xml:space="preserve"> </w:t>
      </w:r>
      <w:r>
        <w:rPr>
          <w:spacing w:val="-4"/>
        </w:rPr>
        <w:t>CCAP</w:t>
      </w:r>
    </w:p>
    <w:p w14:paraId="2C614F3E" w14:textId="77777777" w:rsidR="00C45016" w:rsidRDefault="00C45016" w:rsidP="000B13BB">
      <w:pPr>
        <w:pStyle w:val="Corpsdetexte"/>
        <w:ind w:right="-65"/>
      </w:pPr>
    </w:p>
    <w:p w14:paraId="5BB96DA6" w14:textId="0C096A9A" w:rsidR="00C45016" w:rsidRDefault="00FE2822" w:rsidP="000B13BB">
      <w:pPr>
        <w:pStyle w:val="Corpsdetexte"/>
        <w:ind w:right="-23"/>
      </w:pPr>
      <w:r>
        <w:t>En cas de non-présentation de tout ou partie des documents figurant ci-dessus, le soumissionnaire verra son offre rejetée.</w:t>
      </w:r>
    </w:p>
    <w:p w14:paraId="781C1F28" w14:textId="77777777" w:rsidR="00007717" w:rsidRDefault="00007717" w:rsidP="000B13BB">
      <w:pPr>
        <w:pStyle w:val="Corpsdetexte"/>
        <w:ind w:left="238" w:right="-23"/>
      </w:pPr>
    </w:p>
    <w:p w14:paraId="73B056DA" w14:textId="039B4E6B" w:rsidR="00C45016" w:rsidRDefault="00FE2822" w:rsidP="000B13BB">
      <w:pPr>
        <w:pStyle w:val="Corpsdetexte"/>
        <w:ind w:right="-23"/>
      </w:pPr>
      <w:r>
        <w:t>En ce cas, le candidat dont l’offre a été classée immédiatement après la sienne est sollicité pour produire les certificats et attestations nécessaires pour que le marché lui soit attribué.</w:t>
      </w:r>
    </w:p>
    <w:p w14:paraId="4F00CDC0" w14:textId="77777777" w:rsidR="00C45016" w:rsidRDefault="00FE2822" w:rsidP="000B13BB">
      <w:pPr>
        <w:pStyle w:val="Corpsdetexte"/>
        <w:ind w:right="-23"/>
      </w:pPr>
      <w:r>
        <w:t>Il sera procédé ainsi dans l’ordre de classement jusqu’à ce que l’un des candidats classés remette effectivement ces documents conformément aux articles R2143-6 à 12 et R2143-16 du code de la commande publique au profit de l’offre du candidat arrivant en 2</w:t>
      </w:r>
      <w:r>
        <w:rPr>
          <w:vertAlign w:val="superscript"/>
        </w:rPr>
        <w:t>e</w:t>
      </w:r>
      <w:r>
        <w:t xml:space="preserve"> position et ainsi de suite.</w:t>
      </w:r>
    </w:p>
    <w:p w14:paraId="643E9436" w14:textId="77777777" w:rsidR="00FA17EF" w:rsidRDefault="00FA17EF" w:rsidP="000B13BB">
      <w:pPr>
        <w:ind w:right="-59"/>
      </w:pPr>
    </w:p>
    <w:p w14:paraId="08BA2957" w14:textId="77777777" w:rsidR="000B13BB" w:rsidRPr="00681965" w:rsidRDefault="000B13BB" w:rsidP="000B13BB">
      <w:pPr>
        <w:ind w:right="-59"/>
      </w:pPr>
    </w:p>
    <w:p w14:paraId="4FC8C232" w14:textId="10E9E8FC" w:rsidR="00FA17EF" w:rsidRPr="007D60B4" w:rsidRDefault="00FA17EF" w:rsidP="00FA17EF">
      <w:pPr>
        <w:pBdr>
          <w:top w:val="single" w:sz="12" w:space="1" w:color="0000FF"/>
          <w:left w:val="single" w:sz="12" w:space="4" w:color="0000FF"/>
          <w:bottom w:val="single" w:sz="12" w:space="1" w:color="0000FF"/>
          <w:right w:val="single" w:sz="12" w:space="4" w:color="0000FF"/>
        </w:pBdr>
        <w:shd w:val="clear" w:color="auto" w:fill="6699FF"/>
        <w:jc w:val="center"/>
        <w:rPr>
          <w:b/>
        </w:rPr>
      </w:pPr>
      <w:r w:rsidRPr="007D60B4">
        <w:rPr>
          <w:b/>
        </w:rPr>
        <w:t xml:space="preserve">ARTICLE </w:t>
      </w:r>
      <w:r>
        <w:rPr>
          <w:b/>
        </w:rPr>
        <w:t>12</w:t>
      </w:r>
      <w:r w:rsidRPr="007D60B4">
        <w:rPr>
          <w:b/>
        </w:rPr>
        <w:t xml:space="preserve"> </w:t>
      </w:r>
      <w:r>
        <w:rPr>
          <w:b/>
        </w:rPr>
        <w:t>-</w:t>
      </w:r>
      <w:r w:rsidRPr="007D60B4">
        <w:rPr>
          <w:b/>
        </w:rPr>
        <w:t xml:space="preserve"> </w:t>
      </w:r>
      <w:r>
        <w:rPr>
          <w:b/>
        </w:rPr>
        <w:t xml:space="preserve">RENSEIGNEMENTS </w:t>
      </w:r>
      <w:r w:rsidR="000B13BB">
        <w:rPr>
          <w:b/>
        </w:rPr>
        <w:t>COMPLÉMENTAIRES</w:t>
      </w:r>
    </w:p>
    <w:p w14:paraId="007A5C56" w14:textId="77777777" w:rsidR="000B13BB" w:rsidRDefault="000B13BB" w:rsidP="000B13BB">
      <w:pPr>
        <w:spacing w:before="1"/>
        <w:ind w:right="264"/>
        <w:rPr>
          <w:b/>
        </w:rPr>
      </w:pPr>
    </w:p>
    <w:p w14:paraId="6682D5F5" w14:textId="16952ED9" w:rsidR="00C45016" w:rsidRDefault="00FE2822" w:rsidP="000B13BB">
      <w:pPr>
        <w:spacing w:before="1"/>
        <w:ind w:right="-9"/>
      </w:pPr>
      <w:r>
        <w:rPr>
          <w:b/>
        </w:rPr>
        <w:t xml:space="preserve">Pour tout renseignement complémentaire </w:t>
      </w:r>
      <w:r>
        <w:t>qui leur serait nécessaire pour l’établissement de leur dossier de candidature, les soumissionnaires devront formuler leur demande directement sur la plate-forme de dématérialisation</w:t>
      </w:r>
      <w:r w:rsidR="000B13BB">
        <w:t xml:space="preserve"> </w:t>
      </w:r>
      <w:hyperlink r:id="rId17" w:history="1">
        <w:r w:rsidR="00FC7475">
          <w:rPr>
            <w:rStyle w:val="Lienhypertexte"/>
          </w:rPr>
          <w:t>https://www.marches-publics.gouv.fr</w:t>
        </w:r>
      </w:hyperlink>
      <w:r w:rsidR="00E913E6">
        <w:t xml:space="preserve"> </w:t>
      </w:r>
      <w:r>
        <w:rPr>
          <w:color w:val="000000"/>
        </w:rPr>
        <w:t>en suivant la procédure suivante :</w:t>
      </w:r>
    </w:p>
    <w:p w14:paraId="4457027A" w14:textId="77777777" w:rsidR="00C45016" w:rsidRDefault="00FE2822">
      <w:pPr>
        <w:pStyle w:val="Paragraphedeliste"/>
        <w:numPr>
          <w:ilvl w:val="1"/>
          <w:numId w:val="5"/>
        </w:numPr>
        <w:tabs>
          <w:tab w:val="left" w:pos="945"/>
        </w:tabs>
        <w:spacing w:before="252" w:line="252" w:lineRule="exact"/>
        <w:ind w:left="945" w:hanging="347"/>
      </w:pPr>
      <w:r>
        <w:t>Identifiez-vous</w:t>
      </w:r>
      <w:r>
        <w:rPr>
          <w:spacing w:val="-6"/>
        </w:rPr>
        <w:t xml:space="preserve"> </w:t>
      </w:r>
      <w:r>
        <w:t>sur</w:t>
      </w:r>
      <w:r>
        <w:rPr>
          <w:spacing w:val="-4"/>
        </w:rPr>
        <w:t xml:space="preserve"> </w:t>
      </w:r>
      <w:r>
        <w:t>le</w:t>
      </w:r>
      <w:r>
        <w:rPr>
          <w:spacing w:val="-3"/>
        </w:rPr>
        <w:t xml:space="preserve"> </w:t>
      </w:r>
      <w:r>
        <w:rPr>
          <w:spacing w:val="-4"/>
        </w:rPr>
        <w:t>site.</w:t>
      </w:r>
    </w:p>
    <w:p w14:paraId="5906E06E" w14:textId="77777777" w:rsidR="00C45016" w:rsidRDefault="00FE2822">
      <w:pPr>
        <w:pStyle w:val="Paragraphedeliste"/>
        <w:numPr>
          <w:ilvl w:val="1"/>
          <w:numId w:val="5"/>
        </w:numPr>
        <w:tabs>
          <w:tab w:val="left" w:pos="945"/>
        </w:tabs>
        <w:spacing w:line="252" w:lineRule="exact"/>
        <w:ind w:left="945" w:hanging="347"/>
      </w:pPr>
      <w:r>
        <w:t>Cliquez</w:t>
      </w:r>
      <w:r>
        <w:rPr>
          <w:spacing w:val="-4"/>
        </w:rPr>
        <w:t xml:space="preserve"> </w:t>
      </w:r>
      <w:r>
        <w:t>sur</w:t>
      </w:r>
      <w:r>
        <w:rPr>
          <w:spacing w:val="-2"/>
        </w:rPr>
        <w:t xml:space="preserve"> </w:t>
      </w:r>
      <w:r>
        <w:t>l’intitulé</w:t>
      </w:r>
      <w:r>
        <w:rPr>
          <w:spacing w:val="-4"/>
        </w:rPr>
        <w:t xml:space="preserve"> </w:t>
      </w:r>
      <w:r>
        <w:t>correspondant</w:t>
      </w:r>
      <w:r>
        <w:rPr>
          <w:spacing w:val="-2"/>
        </w:rPr>
        <w:t xml:space="preserve"> </w:t>
      </w:r>
      <w:r>
        <w:t>à</w:t>
      </w:r>
      <w:r>
        <w:rPr>
          <w:spacing w:val="-6"/>
        </w:rPr>
        <w:t xml:space="preserve"> </w:t>
      </w:r>
      <w:r>
        <w:t>la</w:t>
      </w:r>
      <w:r>
        <w:rPr>
          <w:spacing w:val="-4"/>
        </w:rPr>
        <w:t xml:space="preserve"> </w:t>
      </w:r>
      <w:r>
        <w:rPr>
          <w:spacing w:val="-2"/>
        </w:rPr>
        <w:t>procédure.</w:t>
      </w:r>
    </w:p>
    <w:p w14:paraId="77DCBB31" w14:textId="77777777" w:rsidR="00C45016" w:rsidRDefault="00FE2822">
      <w:pPr>
        <w:pStyle w:val="Paragraphedeliste"/>
        <w:numPr>
          <w:ilvl w:val="1"/>
          <w:numId w:val="5"/>
        </w:numPr>
        <w:tabs>
          <w:tab w:val="left" w:pos="945"/>
        </w:tabs>
        <w:spacing w:line="252" w:lineRule="exact"/>
        <w:ind w:left="945" w:hanging="347"/>
      </w:pPr>
      <w:r>
        <w:t>Cliquez</w:t>
      </w:r>
      <w:r>
        <w:rPr>
          <w:spacing w:val="-3"/>
        </w:rPr>
        <w:t xml:space="preserve"> </w:t>
      </w:r>
      <w:r>
        <w:t>sur</w:t>
      </w:r>
      <w:r>
        <w:rPr>
          <w:spacing w:val="-2"/>
        </w:rPr>
        <w:t xml:space="preserve"> </w:t>
      </w:r>
      <w:r>
        <w:t>l’icône</w:t>
      </w:r>
      <w:r>
        <w:rPr>
          <w:spacing w:val="-3"/>
        </w:rPr>
        <w:t xml:space="preserve"> </w:t>
      </w:r>
      <w:r>
        <w:t>«</w:t>
      </w:r>
      <w:r>
        <w:rPr>
          <w:spacing w:val="-3"/>
        </w:rPr>
        <w:t xml:space="preserve"> </w:t>
      </w:r>
      <w:r>
        <w:t>questions</w:t>
      </w:r>
      <w:r>
        <w:rPr>
          <w:spacing w:val="-6"/>
        </w:rPr>
        <w:t xml:space="preserve"> </w:t>
      </w:r>
      <w:r>
        <w:t>/</w:t>
      </w:r>
      <w:r>
        <w:rPr>
          <w:spacing w:val="-4"/>
        </w:rPr>
        <w:t xml:space="preserve"> </w:t>
      </w:r>
      <w:r>
        <w:t>réponses</w:t>
      </w:r>
      <w:r>
        <w:rPr>
          <w:spacing w:val="-5"/>
        </w:rPr>
        <w:t xml:space="preserve"> ».</w:t>
      </w:r>
    </w:p>
    <w:p w14:paraId="6A0641D5" w14:textId="77777777" w:rsidR="00C45016" w:rsidRDefault="00FE2822">
      <w:pPr>
        <w:pStyle w:val="Paragraphedeliste"/>
        <w:numPr>
          <w:ilvl w:val="1"/>
          <w:numId w:val="5"/>
        </w:numPr>
        <w:tabs>
          <w:tab w:val="left" w:pos="945"/>
        </w:tabs>
        <w:spacing w:before="2" w:line="252" w:lineRule="exact"/>
        <w:ind w:left="945" w:hanging="347"/>
      </w:pPr>
      <w:r>
        <w:t>Posez</w:t>
      </w:r>
      <w:r>
        <w:rPr>
          <w:spacing w:val="-2"/>
        </w:rPr>
        <w:t xml:space="preserve"> </w:t>
      </w:r>
      <w:r>
        <w:t>vos</w:t>
      </w:r>
      <w:r>
        <w:rPr>
          <w:spacing w:val="-3"/>
        </w:rPr>
        <w:t xml:space="preserve"> </w:t>
      </w:r>
      <w:r>
        <w:rPr>
          <w:spacing w:val="-2"/>
        </w:rPr>
        <w:t>questions.</w:t>
      </w:r>
    </w:p>
    <w:p w14:paraId="7CF83EF1" w14:textId="77777777" w:rsidR="00C45016" w:rsidRDefault="00C45016">
      <w:pPr>
        <w:pStyle w:val="Corpsdetexte"/>
        <w:spacing w:before="23"/>
        <w:rPr>
          <w:b/>
          <w:i/>
          <w:sz w:val="20"/>
        </w:rPr>
      </w:pPr>
    </w:p>
    <w:p w14:paraId="5A939C69" w14:textId="77777777" w:rsidR="00C45016" w:rsidRDefault="00FE2822" w:rsidP="000B13BB">
      <w:pPr>
        <w:pStyle w:val="Corpsdetexte"/>
        <w:ind w:right="5"/>
      </w:pPr>
      <w:r>
        <w:t>Pour être destinataire de l’ensemble des questions/réponses, il est indispensable d’avoir téléchargé l’intégralité du DCE à l’adresse mentionnée ci-dessus. La demande et la réponse seront consultables sur le site, par l’ensemble des candidats ayant téléchargé le DCE.</w:t>
      </w:r>
    </w:p>
    <w:p w14:paraId="6BE44188" w14:textId="77777777" w:rsidR="00C45016" w:rsidRDefault="00C45016" w:rsidP="000B13BB">
      <w:pPr>
        <w:pStyle w:val="Corpsdetexte"/>
        <w:ind w:right="5"/>
      </w:pPr>
    </w:p>
    <w:p w14:paraId="2EB2F2FF" w14:textId="77777777" w:rsidR="00C45016" w:rsidRDefault="00FE2822" w:rsidP="000B13BB">
      <w:pPr>
        <w:pStyle w:val="Corpsdetexte"/>
        <w:spacing w:before="1"/>
        <w:ind w:right="5"/>
      </w:pPr>
      <w:r>
        <w:t xml:space="preserve">Dans tous les cas les candidats devront faire parvenir leur demande </w:t>
      </w:r>
      <w:r>
        <w:rPr>
          <w:u w:val="single"/>
        </w:rPr>
        <w:t>au moins 6 jours</w:t>
      </w:r>
      <w:r>
        <w:t xml:space="preserve"> avant la date limite de remise des plis.</w:t>
      </w:r>
    </w:p>
    <w:p w14:paraId="2220EC64" w14:textId="2A84CA7F" w:rsidR="00C45016" w:rsidRDefault="00FE2822" w:rsidP="000B13BB">
      <w:pPr>
        <w:pStyle w:val="Corpsdetexte"/>
        <w:spacing w:before="252"/>
        <w:ind w:right="5"/>
        <w:rPr>
          <w:spacing w:val="-2"/>
        </w:rPr>
      </w:pPr>
      <w:r>
        <w:t xml:space="preserve">Afin de respecter l’égalité des candidats devant l’accès à l’information, toute demande de renseignement recevable formulée par un candidat, sous réserve que cette demande ne </w:t>
      </w:r>
      <w:r w:rsidR="006C1CED">
        <w:t>contienne</w:t>
      </w:r>
      <w:r>
        <w:t xml:space="preserve"> pas d’informations qui relèveraient du secret industriel et commercial ou de la</w:t>
      </w:r>
      <w:r>
        <w:rPr>
          <w:spacing w:val="80"/>
        </w:rPr>
        <w:t xml:space="preserve"> </w:t>
      </w:r>
      <w:r>
        <w:t xml:space="preserve">vie privée, ainsi que la réponse qui lui est transmise le sera aussi auprès des autres </w:t>
      </w:r>
      <w:r>
        <w:rPr>
          <w:spacing w:val="-2"/>
        </w:rPr>
        <w:t>candidats.</w:t>
      </w:r>
    </w:p>
    <w:p w14:paraId="37D95BBB" w14:textId="77777777" w:rsidR="00096D04" w:rsidRDefault="00096D04" w:rsidP="000B13BB">
      <w:pPr>
        <w:keepLines/>
        <w:tabs>
          <w:tab w:val="left" w:pos="392"/>
        </w:tabs>
        <w:adjustRightInd w:val="0"/>
        <w:ind w:right="5"/>
        <w:rPr>
          <w:color w:val="000000"/>
          <w:sz w:val="20"/>
          <w:szCs w:val="20"/>
        </w:rPr>
      </w:pPr>
    </w:p>
    <w:p w14:paraId="7E3C6CA0" w14:textId="77777777" w:rsidR="00096D04" w:rsidRPr="00096D04" w:rsidRDefault="00096D04" w:rsidP="00096D04">
      <w:pPr>
        <w:keepNext/>
        <w:keepLines/>
        <w:tabs>
          <w:tab w:val="left" w:pos="392"/>
          <w:tab w:val="left" w:pos="828"/>
        </w:tabs>
        <w:adjustRightInd w:val="0"/>
        <w:rPr>
          <w:b/>
        </w:rPr>
      </w:pPr>
      <w:r w:rsidRPr="00096D04">
        <w:rPr>
          <w:b/>
        </w:rPr>
        <w:t xml:space="preserve">Voies et délais de recours </w:t>
      </w:r>
    </w:p>
    <w:p w14:paraId="6AE58DD3" w14:textId="77777777" w:rsidR="00096D04" w:rsidRDefault="00096D04" w:rsidP="000B13BB">
      <w:pPr>
        <w:keepLines/>
        <w:tabs>
          <w:tab w:val="left" w:pos="392"/>
        </w:tabs>
        <w:adjustRightInd w:val="0"/>
        <w:ind w:right="111"/>
        <w:rPr>
          <w:color w:val="000000"/>
          <w:sz w:val="20"/>
          <w:szCs w:val="20"/>
        </w:rPr>
      </w:pPr>
    </w:p>
    <w:p w14:paraId="5276224B" w14:textId="2F730723" w:rsidR="00096D04" w:rsidRPr="00096D04" w:rsidRDefault="00096D04" w:rsidP="000B13BB">
      <w:pPr>
        <w:pStyle w:val="Corpsdetexte"/>
        <w:ind w:right="262"/>
      </w:pPr>
      <w:r w:rsidRPr="00096D04">
        <w:t xml:space="preserve">Les recours contentieux ouverts aux candidats sont les suivants : </w:t>
      </w:r>
    </w:p>
    <w:p w14:paraId="190E7459" w14:textId="77777777" w:rsidR="00096D04" w:rsidRPr="00096D04" w:rsidRDefault="00096D04" w:rsidP="00096D04">
      <w:pPr>
        <w:pStyle w:val="Corpsdetexte"/>
        <w:ind w:left="238" w:right="262"/>
      </w:pPr>
    </w:p>
    <w:p w14:paraId="5A923513" w14:textId="5E09B5E8" w:rsidR="00096D04" w:rsidRPr="00096D04" w:rsidRDefault="00096D04" w:rsidP="000B13BB">
      <w:pPr>
        <w:pStyle w:val="Corpsdetexte"/>
        <w:ind w:left="426" w:right="262" w:hanging="188"/>
      </w:pPr>
      <w:r w:rsidRPr="00096D04">
        <w:t xml:space="preserve">- </w:t>
      </w:r>
      <w:r w:rsidR="000B13BB">
        <w:tab/>
      </w:r>
      <w:r w:rsidRPr="00096D04">
        <w:t>Référé précontractuel avant la signature du contrat (articles L.551-1 à 12 du Code de Justice Administrative) ;</w:t>
      </w:r>
    </w:p>
    <w:p w14:paraId="360B0354" w14:textId="35948051" w:rsidR="00096D04" w:rsidRPr="00096D04" w:rsidRDefault="00096D04" w:rsidP="000B13BB">
      <w:pPr>
        <w:pStyle w:val="Corpsdetexte"/>
        <w:ind w:left="426" w:right="262" w:hanging="188"/>
      </w:pPr>
      <w:r w:rsidRPr="00096D04">
        <w:t xml:space="preserve">- </w:t>
      </w:r>
      <w:r w:rsidR="000B13BB">
        <w:tab/>
      </w:r>
      <w:r w:rsidRPr="00096D04">
        <w:t>Référé contractuel après la signature du contrat, dans les 31 jours qui suivent la publication de l’avis d’attribution du contrat, ou, à défaut d’un tel avis, dans les six mois qui suivent la date de conclusion de celui-ci (dans les conditions décrites aux articles L.551-13 à 23 du même code) ;</w:t>
      </w:r>
    </w:p>
    <w:p w14:paraId="5F8B76CB" w14:textId="3C9A9042" w:rsidR="00096D04" w:rsidRPr="00096D04" w:rsidRDefault="00096D04" w:rsidP="000B13BB">
      <w:pPr>
        <w:pStyle w:val="Corpsdetexte"/>
        <w:ind w:left="426" w:right="262" w:hanging="188"/>
      </w:pPr>
      <w:r w:rsidRPr="00096D04">
        <w:t xml:space="preserve">- </w:t>
      </w:r>
      <w:r w:rsidR="000B13BB">
        <w:tab/>
        <w:t>S</w:t>
      </w:r>
      <w:r w:rsidRPr="00096D04">
        <w:t>oit d’un recours en contestation de la validité du contrat, conformément à la décision du Conseil d'Etat du 4 avril 2014 n°358994 "Tarn et Garonne", dans un délai de 2 mois à compter de la publication de l'avis d'attribution ou à défaut de toute autre mesure de publicité concernant la conclusion du contrat.</w:t>
      </w:r>
    </w:p>
    <w:p w14:paraId="04593C51" w14:textId="77777777" w:rsidR="00096D04" w:rsidRPr="00096D04" w:rsidRDefault="00096D04" w:rsidP="00096D04">
      <w:pPr>
        <w:pStyle w:val="Corpsdetexte"/>
        <w:ind w:left="238" w:right="262"/>
      </w:pPr>
    </w:p>
    <w:p w14:paraId="6E6B987C" w14:textId="046D1E26" w:rsidR="00096D04" w:rsidRPr="00096D04" w:rsidRDefault="00096D04" w:rsidP="003121F9">
      <w:pPr>
        <w:pStyle w:val="Corpsdetexte"/>
        <w:ind w:right="19"/>
      </w:pPr>
      <w:r w:rsidRPr="00096D04">
        <w:t xml:space="preserve">L'instance chargée des procédures de recours est le Tribunal </w:t>
      </w:r>
      <w:r>
        <w:t xml:space="preserve">Administratif de Marseille – 31 rue Jean-François </w:t>
      </w:r>
      <w:proofErr w:type="spellStart"/>
      <w:r>
        <w:t>Leca</w:t>
      </w:r>
      <w:proofErr w:type="spellEnd"/>
      <w:r>
        <w:t xml:space="preserve"> 13002 Marseille.</w:t>
      </w:r>
    </w:p>
    <w:p w14:paraId="30C5BB91" w14:textId="77777777" w:rsidR="00096D04" w:rsidRPr="00096D04" w:rsidRDefault="00096D04" w:rsidP="003121F9">
      <w:pPr>
        <w:pStyle w:val="Corpsdetexte"/>
        <w:ind w:left="238" w:right="19"/>
      </w:pPr>
    </w:p>
    <w:p w14:paraId="2CB98085" w14:textId="2A5D8DA9" w:rsidR="00096D04" w:rsidRPr="00096D04" w:rsidRDefault="00096D04" w:rsidP="003121F9">
      <w:pPr>
        <w:pStyle w:val="Corpsdetexte"/>
        <w:ind w:right="19"/>
      </w:pPr>
      <w:r w:rsidRPr="00096D04">
        <w:t xml:space="preserve">Les recours peuvent être déposés sur </w:t>
      </w:r>
      <w:hyperlink r:id="rId18" w:tgtFrame="_blank" w:history="1">
        <w:r w:rsidRPr="00096D04">
          <w:t>https://www.telerecours.fr/</w:t>
        </w:r>
      </w:hyperlink>
      <w:r>
        <w:t xml:space="preserve"> ou adressés par courrier.</w:t>
      </w:r>
      <w:r w:rsidRPr="00096D04">
        <w:t xml:space="preserve"> </w:t>
      </w:r>
    </w:p>
    <w:p w14:paraId="638435CC" w14:textId="77777777" w:rsidR="00096D04" w:rsidRDefault="00096D04" w:rsidP="003121F9">
      <w:pPr>
        <w:keepLines/>
        <w:tabs>
          <w:tab w:val="left" w:pos="392"/>
        </w:tabs>
        <w:adjustRightInd w:val="0"/>
        <w:ind w:left="117" w:right="19"/>
        <w:rPr>
          <w:color w:val="000000"/>
          <w:sz w:val="8"/>
          <w:szCs w:val="8"/>
        </w:rPr>
      </w:pPr>
    </w:p>
    <w:p w14:paraId="5296FA10" w14:textId="6831BDCC" w:rsidR="004775BA" w:rsidRDefault="004775BA" w:rsidP="003121F9">
      <w:pPr>
        <w:pStyle w:val="Corpsdetexte"/>
        <w:spacing w:before="252"/>
        <w:ind w:left="238" w:right="19"/>
        <w:rPr>
          <w:spacing w:val="-2"/>
        </w:rPr>
      </w:pPr>
    </w:p>
    <w:p w14:paraId="574B341E" w14:textId="77777777" w:rsidR="004775BA" w:rsidRDefault="004775BA">
      <w:pPr>
        <w:pStyle w:val="Corpsdetexte"/>
        <w:spacing w:before="252"/>
        <w:ind w:left="238" w:right="262"/>
      </w:pPr>
    </w:p>
    <w:p w14:paraId="133D2861" w14:textId="652323E5" w:rsidR="00924187" w:rsidRDefault="00924187">
      <w:pPr>
        <w:jc w:val="left"/>
        <w:rPr>
          <w:b/>
          <w:bCs/>
          <w:u w:val="single"/>
        </w:rPr>
      </w:pPr>
      <w:bookmarkStart w:id="19" w:name="_Toc164691407"/>
      <w:r>
        <w:rPr>
          <w:u w:val="single"/>
        </w:rPr>
        <w:br w:type="page"/>
      </w:r>
    </w:p>
    <w:p w14:paraId="1024E927" w14:textId="77777777" w:rsidR="00476949" w:rsidRDefault="00476949">
      <w:pPr>
        <w:pStyle w:val="Titre3"/>
        <w:spacing w:before="220"/>
        <w:ind w:right="266"/>
        <w:rPr>
          <w:u w:val="single"/>
        </w:rPr>
      </w:pPr>
    </w:p>
    <w:p w14:paraId="1C52C62F" w14:textId="63B33619" w:rsidR="00476949" w:rsidRPr="00924187" w:rsidRDefault="00476949" w:rsidP="00924187">
      <w:pPr>
        <w:pBdr>
          <w:top w:val="single" w:sz="12" w:space="1" w:color="0000FF"/>
          <w:left w:val="single" w:sz="12" w:space="4" w:color="0000FF"/>
          <w:bottom w:val="single" w:sz="12" w:space="1" w:color="0000FF"/>
          <w:right w:val="single" w:sz="12" w:space="4" w:color="0000FF"/>
        </w:pBdr>
        <w:shd w:val="clear" w:color="auto" w:fill="6699FF"/>
        <w:jc w:val="center"/>
        <w:rPr>
          <w:b/>
        </w:rPr>
      </w:pPr>
      <w:bookmarkStart w:id="20" w:name="_Hlk2781522"/>
      <w:r w:rsidRPr="00924187">
        <w:rPr>
          <w:b/>
        </w:rPr>
        <w:t>ANNEXE 1 - Transmission des candidatures et offres par voie dématérialisée</w:t>
      </w:r>
      <w:bookmarkEnd w:id="20"/>
    </w:p>
    <w:p w14:paraId="3BA84D8B" w14:textId="2E89BE62" w:rsidR="00C45016" w:rsidRDefault="00FE2822" w:rsidP="003121F9">
      <w:pPr>
        <w:pStyle w:val="Titre3"/>
        <w:spacing w:before="220"/>
        <w:ind w:left="0" w:right="5"/>
      </w:pPr>
      <w:r>
        <w:rPr>
          <w:u w:val="single"/>
        </w:rPr>
        <w:t>Avis important</w:t>
      </w:r>
      <w:r>
        <w:t xml:space="preserve"> : le document ci-après n’est communiqué qu’à titre purement informatif. En conséquence, il n’est pas de caractère à dispenser le candidat de s’informer par ses propres moyens.</w:t>
      </w:r>
      <w:bookmarkEnd w:id="19"/>
    </w:p>
    <w:p w14:paraId="42B39820" w14:textId="77777777" w:rsidR="00C45016" w:rsidRDefault="00FE2822" w:rsidP="003121F9">
      <w:pPr>
        <w:pStyle w:val="Corpsdetexte"/>
        <w:spacing w:before="251"/>
        <w:ind w:right="5"/>
      </w:pPr>
      <w:r>
        <w:t>Les candidatures et offres électroniques doivent être déposées sur le site internet précité avant la date et heure limite de dépôt des offres fixées au présent règlement.</w:t>
      </w:r>
    </w:p>
    <w:p w14:paraId="7EDFDA2A" w14:textId="15F90CAF" w:rsidR="00C45016" w:rsidRDefault="00FE2822" w:rsidP="003121F9">
      <w:pPr>
        <w:pStyle w:val="Corpsdetexte"/>
        <w:spacing w:before="231"/>
        <w:ind w:right="5"/>
      </w:pPr>
      <w:r>
        <w:t xml:space="preserve">Les dossiers qui parviendront après le délai fixé par le présent règlement ne seront pas </w:t>
      </w:r>
      <w:r>
        <w:rPr>
          <w:spacing w:val="-2"/>
        </w:rPr>
        <w:t>examinés.</w:t>
      </w:r>
    </w:p>
    <w:p w14:paraId="6CC17597" w14:textId="77777777" w:rsidR="00C45016" w:rsidRDefault="00FE2822" w:rsidP="003121F9">
      <w:pPr>
        <w:pStyle w:val="Corpsdetexte"/>
        <w:spacing w:before="228"/>
        <w:ind w:right="5"/>
      </w:pPr>
      <w:r>
        <w:t>Tout</w:t>
      </w:r>
      <w:r>
        <w:rPr>
          <w:spacing w:val="-3"/>
        </w:rPr>
        <w:t xml:space="preserve"> </w:t>
      </w:r>
      <w:r>
        <w:t>dépôt</w:t>
      </w:r>
      <w:r>
        <w:rPr>
          <w:spacing w:val="-1"/>
        </w:rPr>
        <w:t xml:space="preserve"> </w:t>
      </w:r>
      <w:r>
        <w:t>sur</w:t>
      </w:r>
      <w:r>
        <w:rPr>
          <w:spacing w:val="-1"/>
        </w:rPr>
        <w:t xml:space="preserve"> </w:t>
      </w:r>
      <w:r>
        <w:t>un</w:t>
      </w:r>
      <w:r>
        <w:rPr>
          <w:spacing w:val="-5"/>
        </w:rPr>
        <w:t xml:space="preserve"> </w:t>
      </w:r>
      <w:r>
        <w:t>autre</w:t>
      </w:r>
      <w:r>
        <w:rPr>
          <w:spacing w:val="-7"/>
        </w:rPr>
        <w:t xml:space="preserve"> </w:t>
      </w:r>
      <w:r>
        <w:t>site</w:t>
      </w:r>
      <w:r>
        <w:rPr>
          <w:spacing w:val="-2"/>
        </w:rPr>
        <w:t xml:space="preserve"> </w:t>
      </w:r>
      <w:r>
        <w:t>ou</w:t>
      </w:r>
      <w:r>
        <w:rPr>
          <w:spacing w:val="-5"/>
        </w:rPr>
        <w:t xml:space="preserve"> </w:t>
      </w:r>
      <w:r>
        <w:t>sur</w:t>
      </w:r>
      <w:r>
        <w:rPr>
          <w:spacing w:val="-4"/>
        </w:rPr>
        <w:t xml:space="preserve"> </w:t>
      </w:r>
      <w:r>
        <w:t>adresse</w:t>
      </w:r>
      <w:r>
        <w:rPr>
          <w:spacing w:val="-5"/>
        </w:rPr>
        <w:t xml:space="preserve"> </w:t>
      </w:r>
      <w:r>
        <w:t>électronique</w:t>
      </w:r>
      <w:r>
        <w:rPr>
          <w:spacing w:val="-2"/>
        </w:rPr>
        <w:t xml:space="preserve"> </w:t>
      </w:r>
      <w:r>
        <w:t>est</w:t>
      </w:r>
      <w:r>
        <w:rPr>
          <w:spacing w:val="-4"/>
        </w:rPr>
        <w:t xml:space="preserve"> </w:t>
      </w:r>
      <w:r>
        <w:t>nul</w:t>
      </w:r>
      <w:r>
        <w:rPr>
          <w:spacing w:val="-3"/>
        </w:rPr>
        <w:t xml:space="preserve"> </w:t>
      </w:r>
      <w:r>
        <w:t>et</w:t>
      </w:r>
      <w:r>
        <w:rPr>
          <w:spacing w:val="-1"/>
        </w:rPr>
        <w:t xml:space="preserve"> </w:t>
      </w:r>
      <w:r>
        <w:t>non</w:t>
      </w:r>
      <w:r>
        <w:rPr>
          <w:spacing w:val="-4"/>
        </w:rPr>
        <w:t xml:space="preserve"> </w:t>
      </w:r>
      <w:r>
        <w:rPr>
          <w:spacing w:val="-2"/>
        </w:rPr>
        <w:t>avenu.</w:t>
      </w:r>
    </w:p>
    <w:p w14:paraId="54C91744" w14:textId="77777777" w:rsidR="00C45016" w:rsidRDefault="00FE2822" w:rsidP="003121F9">
      <w:pPr>
        <w:pStyle w:val="Corpsdetexte"/>
        <w:spacing w:before="2"/>
        <w:ind w:right="5"/>
      </w:pPr>
      <w:r>
        <w:t xml:space="preserve">La transmission électronique se fait par l’envoi d’un seul dossier contenant la candidature et </w:t>
      </w:r>
      <w:r>
        <w:rPr>
          <w:spacing w:val="-2"/>
        </w:rPr>
        <w:t>l’offre.</w:t>
      </w:r>
    </w:p>
    <w:p w14:paraId="418E7DD2" w14:textId="77777777" w:rsidR="00C45016" w:rsidRDefault="00FE2822" w:rsidP="003121F9">
      <w:pPr>
        <w:pStyle w:val="Corpsdetexte"/>
        <w:spacing w:before="231"/>
        <w:ind w:right="5"/>
      </w:pPr>
      <w:r>
        <w:t>Lors du téléchargement du dossier de consultation, le candidat doit désigner la personne habilitée</w:t>
      </w:r>
      <w:r>
        <w:rPr>
          <w:spacing w:val="-3"/>
        </w:rPr>
        <w:t xml:space="preserve"> </w:t>
      </w:r>
      <w:r>
        <w:t>afin</w:t>
      </w:r>
      <w:r>
        <w:rPr>
          <w:spacing w:val="-3"/>
        </w:rPr>
        <w:t xml:space="preserve"> </w:t>
      </w:r>
      <w:r>
        <w:t>qu’il</w:t>
      </w:r>
      <w:r>
        <w:rPr>
          <w:spacing w:val="-3"/>
        </w:rPr>
        <w:t xml:space="preserve"> </w:t>
      </w:r>
      <w:r>
        <w:t>puisse bénéficier</w:t>
      </w:r>
      <w:r>
        <w:rPr>
          <w:spacing w:val="-1"/>
        </w:rPr>
        <w:t xml:space="preserve"> </w:t>
      </w:r>
      <w:r>
        <w:t>de</w:t>
      </w:r>
      <w:r>
        <w:rPr>
          <w:spacing w:val="-3"/>
        </w:rPr>
        <w:t xml:space="preserve"> </w:t>
      </w:r>
      <w:r>
        <w:t>toutes</w:t>
      </w:r>
      <w:r>
        <w:rPr>
          <w:spacing w:val="-2"/>
        </w:rPr>
        <w:t xml:space="preserve"> </w:t>
      </w:r>
      <w:r>
        <w:t>les</w:t>
      </w:r>
      <w:r>
        <w:rPr>
          <w:spacing w:val="-2"/>
        </w:rPr>
        <w:t xml:space="preserve"> </w:t>
      </w:r>
      <w:r>
        <w:t>informations</w:t>
      </w:r>
      <w:r>
        <w:rPr>
          <w:spacing w:val="-2"/>
        </w:rPr>
        <w:t xml:space="preserve"> </w:t>
      </w:r>
      <w:r>
        <w:t>complémentaires</w:t>
      </w:r>
      <w:r>
        <w:rPr>
          <w:spacing w:val="-2"/>
        </w:rPr>
        <w:t xml:space="preserve"> </w:t>
      </w:r>
      <w:r>
        <w:t>diffusées</w:t>
      </w:r>
      <w:r>
        <w:rPr>
          <w:spacing w:val="-2"/>
        </w:rPr>
        <w:t xml:space="preserve"> </w:t>
      </w:r>
      <w:r>
        <w:t>lors du déroulement de la consultation, en particulier les éventuelles précisions.</w:t>
      </w:r>
    </w:p>
    <w:p w14:paraId="127DAD45" w14:textId="2B45470D" w:rsidR="00C45016" w:rsidRDefault="00FE2822" w:rsidP="003121F9">
      <w:pPr>
        <w:spacing w:before="229"/>
        <w:ind w:right="5"/>
        <w:rPr>
          <w:b/>
          <w:i/>
          <w:sz w:val="20"/>
        </w:rPr>
      </w:pPr>
      <w:r w:rsidRPr="00DE1D41">
        <w:t>Après la préparation des fichiers, les candidats se connectent sur la plate-forme de dématérialisation</w:t>
      </w:r>
      <w:r w:rsidR="000B13BB">
        <w:t> :</w:t>
      </w:r>
      <w:r w:rsidRPr="00DE1D41">
        <w:t xml:space="preserve"> </w:t>
      </w:r>
      <w:hyperlink r:id="rId19" w:history="1">
        <w:r w:rsidR="00E913E6">
          <w:rPr>
            <w:rStyle w:val="Lienhypertexte"/>
          </w:rPr>
          <w:t>https://www.marches-publics.gouv.fr</w:t>
        </w:r>
      </w:hyperlink>
    </w:p>
    <w:p w14:paraId="7A6CEA95" w14:textId="019A9154" w:rsidR="00C45016" w:rsidRDefault="00FE2822" w:rsidP="003121F9">
      <w:pPr>
        <w:pStyle w:val="Corpsdetexte"/>
        <w:spacing w:before="230"/>
        <w:ind w:right="5"/>
      </w:pPr>
      <w:r w:rsidRPr="00DE1D41">
        <w:t>Ils doivent déposer les fichiers dans les espaces qui leur sont réservés sur la page de réponse consacrée à cette consultation sur la plate-forme de dématérialisation</w:t>
      </w:r>
      <w:r w:rsidR="00DE1D41" w:rsidRPr="00DE1D41">
        <w:rPr>
          <w:color w:val="000000"/>
        </w:rPr>
        <w:t>,</w:t>
      </w:r>
      <w:r w:rsidRPr="00DE1D41">
        <w:rPr>
          <w:color w:val="000000"/>
        </w:rPr>
        <w:t xml:space="preserve"> qui</w:t>
      </w:r>
      <w:r>
        <w:rPr>
          <w:color w:val="000000"/>
          <w:spacing w:val="40"/>
        </w:rPr>
        <w:t xml:space="preserve"> </w:t>
      </w:r>
      <w:r>
        <w:rPr>
          <w:color w:val="000000"/>
        </w:rPr>
        <w:t>ne pourra être tenu</w:t>
      </w:r>
      <w:r w:rsidR="00DE1D41">
        <w:rPr>
          <w:color w:val="000000"/>
        </w:rPr>
        <w:t>e</w:t>
      </w:r>
      <w:r>
        <w:rPr>
          <w:color w:val="000000"/>
        </w:rPr>
        <w:t xml:space="preserve"> pour responsable des dommages, troubles directs ou indirects qui pourraient résulter de l’usage lié au fonctionnement du site utilisé dans le cadre de la dématérialisation des procédures.</w:t>
      </w:r>
    </w:p>
    <w:p w14:paraId="328AB6E6" w14:textId="77777777" w:rsidR="003121F9" w:rsidRDefault="003121F9" w:rsidP="003121F9">
      <w:pPr>
        <w:pStyle w:val="Corpsdetexte"/>
        <w:tabs>
          <w:tab w:val="left" w:pos="9314"/>
        </w:tabs>
        <w:rPr>
          <w:sz w:val="20"/>
        </w:rPr>
      </w:pPr>
    </w:p>
    <w:p w14:paraId="57B67C09" w14:textId="77777777" w:rsidR="003121F9" w:rsidRDefault="003121F9" w:rsidP="003121F9">
      <w:pPr>
        <w:pStyle w:val="Corpsdetexte"/>
        <w:pBdr>
          <w:top w:val="single" w:sz="4" w:space="1" w:color="auto"/>
          <w:left w:val="single" w:sz="4" w:space="4" w:color="auto"/>
          <w:bottom w:val="single" w:sz="4" w:space="1" w:color="auto"/>
          <w:right w:val="single" w:sz="4" w:space="4" w:color="auto"/>
        </w:pBdr>
        <w:spacing w:before="19" w:line="252" w:lineRule="exact"/>
        <w:jc w:val="left"/>
        <w:rPr>
          <w:sz w:val="20"/>
        </w:rPr>
      </w:pPr>
    </w:p>
    <w:p w14:paraId="2222273E" w14:textId="08199003" w:rsidR="003121F9" w:rsidRPr="003121F9" w:rsidRDefault="003121F9" w:rsidP="003121F9">
      <w:pPr>
        <w:pStyle w:val="Corpsdetexte"/>
        <w:pBdr>
          <w:top w:val="single" w:sz="4" w:space="1" w:color="auto"/>
          <w:left w:val="single" w:sz="4" w:space="4" w:color="auto"/>
          <w:bottom w:val="single" w:sz="4" w:space="1" w:color="auto"/>
          <w:right w:val="single" w:sz="4" w:space="4" w:color="auto"/>
        </w:pBdr>
        <w:spacing w:before="19" w:line="252" w:lineRule="exact"/>
        <w:jc w:val="left"/>
        <w:rPr>
          <w:color w:val="000000"/>
        </w:rPr>
      </w:pPr>
      <w:r w:rsidRPr="003121F9">
        <w:rPr>
          <w:color w:val="000000"/>
        </w:rPr>
        <w:t>Afin d’optimiser la transmission électronique des offres sur le profil d’acheteur</w:t>
      </w:r>
      <w:r w:rsidRPr="00DE1D41">
        <w:rPr>
          <w:color w:val="000000"/>
        </w:rPr>
        <w:t>,</w:t>
      </w:r>
      <w:r w:rsidRPr="003121F9">
        <w:rPr>
          <w:color w:val="000000"/>
        </w:rPr>
        <w:t xml:space="preserve"> </w:t>
      </w:r>
      <w:r w:rsidRPr="00DE1D41">
        <w:rPr>
          <w:color w:val="000000"/>
        </w:rPr>
        <w:t>il</w:t>
      </w:r>
      <w:r w:rsidRPr="003121F9">
        <w:rPr>
          <w:color w:val="000000"/>
        </w:rPr>
        <w:t xml:space="preserve"> </w:t>
      </w:r>
      <w:r w:rsidRPr="00DE1D41">
        <w:rPr>
          <w:color w:val="000000"/>
        </w:rPr>
        <w:t>est</w:t>
      </w:r>
      <w:r w:rsidRPr="003121F9">
        <w:rPr>
          <w:color w:val="000000"/>
        </w:rPr>
        <w:t xml:space="preserve"> </w:t>
      </w:r>
      <w:r w:rsidRPr="00DE1D41">
        <w:rPr>
          <w:color w:val="000000"/>
        </w:rPr>
        <w:t>suggéré</w:t>
      </w:r>
      <w:r w:rsidRPr="003121F9">
        <w:rPr>
          <w:color w:val="000000"/>
        </w:rPr>
        <w:t xml:space="preserve"> </w:t>
      </w:r>
      <w:r w:rsidRPr="00DE1D41">
        <w:rPr>
          <w:color w:val="000000"/>
        </w:rPr>
        <w:t>aux</w:t>
      </w:r>
      <w:r w:rsidRPr="003121F9">
        <w:rPr>
          <w:color w:val="000000"/>
        </w:rPr>
        <w:t xml:space="preserve"> </w:t>
      </w:r>
      <w:r w:rsidRPr="00DE1D41">
        <w:rPr>
          <w:color w:val="000000"/>
        </w:rPr>
        <w:t>candidat</w:t>
      </w:r>
      <w:r>
        <w:rPr>
          <w:color w:val="000000"/>
        </w:rPr>
        <w:t>s</w:t>
      </w:r>
      <w:r w:rsidRPr="003121F9">
        <w:rPr>
          <w:color w:val="000000"/>
        </w:rPr>
        <w:t xml:space="preserve"> :</w:t>
      </w:r>
    </w:p>
    <w:p w14:paraId="0C383105" w14:textId="77777777" w:rsidR="003121F9" w:rsidRDefault="003121F9" w:rsidP="003121F9">
      <w:pPr>
        <w:pStyle w:val="Corpsdetexte"/>
        <w:pBdr>
          <w:top w:val="single" w:sz="4" w:space="1" w:color="auto"/>
          <w:left w:val="single" w:sz="4" w:space="4" w:color="auto"/>
          <w:bottom w:val="single" w:sz="4" w:space="1" w:color="auto"/>
          <w:right w:val="single" w:sz="4" w:space="4" w:color="auto"/>
        </w:pBdr>
        <w:tabs>
          <w:tab w:val="left" w:pos="243"/>
        </w:tabs>
        <w:spacing w:line="252" w:lineRule="exact"/>
        <w:jc w:val="left"/>
        <w:rPr>
          <w:color w:val="000000"/>
        </w:rPr>
      </w:pPr>
      <w:r>
        <w:rPr>
          <w:color w:val="000000"/>
        </w:rPr>
        <w:t xml:space="preserve">_ </w:t>
      </w:r>
      <w:r w:rsidRPr="003121F9">
        <w:rPr>
          <w:color w:val="000000"/>
        </w:rPr>
        <w:t>De ne pas attendre la date limite de remise des offres pour effectuer le dépôt de leur offre,</w:t>
      </w:r>
    </w:p>
    <w:p w14:paraId="571F5FB5" w14:textId="2ADA1A85" w:rsidR="003121F9" w:rsidRPr="003121F9" w:rsidRDefault="003121F9" w:rsidP="003121F9">
      <w:pPr>
        <w:pStyle w:val="Corpsdetexte"/>
        <w:pBdr>
          <w:top w:val="single" w:sz="4" w:space="1" w:color="auto"/>
          <w:left w:val="single" w:sz="4" w:space="4" w:color="auto"/>
          <w:bottom w:val="single" w:sz="4" w:space="1" w:color="auto"/>
          <w:right w:val="single" w:sz="4" w:space="4" w:color="auto"/>
        </w:pBdr>
        <w:tabs>
          <w:tab w:val="left" w:pos="243"/>
        </w:tabs>
        <w:spacing w:line="252" w:lineRule="exact"/>
        <w:jc w:val="left"/>
        <w:rPr>
          <w:color w:val="000000"/>
        </w:rPr>
      </w:pPr>
      <w:r>
        <w:rPr>
          <w:color w:val="000000"/>
        </w:rPr>
        <w:t xml:space="preserve">_ </w:t>
      </w:r>
      <w:r w:rsidRPr="003121F9">
        <w:rPr>
          <w:color w:val="000000"/>
        </w:rPr>
        <w:t>D’envoyer, par précaution, une copie de sauvegarde de leur offre, dans les conditions définies</w:t>
      </w:r>
      <w:r>
        <w:rPr>
          <w:color w:val="000000"/>
        </w:rPr>
        <w:t xml:space="preserve"> </w:t>
      </w:r>
      <w:r w:rsidRPr="003121F9">
        <w:rPr>
          <w:color w:val="000000"/>
        </w:rPr>
        <w:t>ci-après.</w:t>
      </w:r>
    </w:p>
    <w:p w14:paraId="0EFDA25D" w14:textId="77777777" w:rsidR="003121F9" w:rsidRDefault="003121F9" w:rsidP="003121F9">
      <w:pPr>
        <w:pStyle w:val="Corpsdetexte"/>
        <w:pBdr>
          <w:top w:val="single" w:sz="4" w:space="1" w:color="auto"/>
          <w:left w:val="single" w:sz="4" w:space="4" w:color="auto"/>
          <w:bottom w:val="single" w:sz="4" w:space="1" w:color="auto"/>
          <w:right w:val="single" w:sz="4" w:space="4" w:color="auto"/>
        </w:pBdr>
        <w:tabs>
          <w:tab w:val="left" w:pos="9314"/>
        </w:tabs>
        <w:rPr>
          <w:sz w:val="20"/>
        </w:rPr>
      </w:pPr>
    </w:p>
    <w:p w14:paraId="52E0B5BB" w14:textId="77777777" w:rsidR="00C45016" w:rsidRDefault="00FE2822" w:rsidP="003121F9">
      <w:pPr>
        <w:pStyle w:val="Titre2"/>
        <w:tabs>
          <w:tab w:val="left" w:pos="9314"/>
        </w:tabs>
        <w:spacing w:before="238"/>
        <w:ind w:left="0"/>
        <w:rPr>
          <w:u w:val="none"/>
        </w:rPr>
      </w:pPr>
      <w:bookmarkStart w:id="21" w:name="_Toc164691408"/>
      <w:r>
        <w:t>Modalités</w:t>
      </w:r>
      <w:r>
        <w:rPr>
          <w:spacing w:val="-9"/>
        </w:rPr>
        <w:t xml:space="preserve"> </w:t>
      </w:r>
      <w:r>
        <w:t>de</w:t>
      </w:r>
      <w:r>
        <w:rPr>
          <w:spacing w:val="-8"/>
        </w:rPr>
        <w:t xml:space="preserve"> </w:t>
      </w:r>
      <w:r>
        <w:t>dépôt</w:t>
      </w:r>
      <w:r>
        <w:rPr>
          <w:spacing w:val="-9"/>
        </w:rPr>
        <w:t xml:space="preserve"> </w:t>
      </w:r>
      <w:r>
        <w:t>d’une</w:t>
      </w:r>
      <w:r>
        <w:rPr>
          <w:spacing w:val="-6"/>
        </w:rPr>
        <w:t xml:space="preserve"> </w:t>
      </w:r>
      <w:r>
        <w:t>réponse</w:t>
      </w:r>
      <w:r>
        <w:rPr>
          <w:spacing w:val="-6"/>
        </w:rPr>
        <w:t xml:space="preserve"> </w:t>
      </w:r>
      <w:r>
        <w:rPr>
          <w:spacing w:val="-2"/>
        </w:rPr>
        <w:t>électronique</w:t>
      </w:r>
      <w:bookmarkEnd w:id="21"/>
    </w:p>
    <w:p w14:paraId="11A8B861" w14:textId="22B39DA8" w:rsidR="00C45016" w:rsidRDefault="00FE2822" w:rsidP="003121F9">
      <w:pPr>
        <w:pStyle w:val="Corpsdetexte"/>
        <w:tabs>
          <w:tab w:val="left" w:pos="9314"/>
        </w:tabs>
        <w:spacing w:before="230"/>
        <w:ind w:right="291"/>
      </w:pPr>
      <w:r>
        <w:t>Les</w:t>
      </w:r>
      <w:r>
        <w:rPr>
          <w:spacing w:val="40"/>
        </w:rPr>
        <w:t xml:space="preserve"> </w:t>
      </w:r>
      <w:r>
        <w:t>candidats</w:t>
      </w:r>
      <w:r>
        <w:rPr>
          <w:spacing w:val="40"/>
        </w:rPr>
        <w:t xml:space="preserve"> </w:t>
      </w:r>
      <w:r>
        <w:t>se</w:t>
      </w:r>
      <w:r>
        <w:rPr>
          <w:spacing w:val="40"/>
        </w:rPr>
        <w:t xml:space="preserve"> </w:t>
      </w:r>
      <w:r>
        <w:t>réfèreront</w:t>
      </w:r>
      <w:r>
        <w:rPr>
          <w:spacing w:val="40"/>
        </w:rPr>
        <w:t xml:space="preserve"> </w:t>
      </w:r>
      <w:r>
        <w:t>au</w:t>
      </w:r>
      <w:r>
        <w:rPr>
          <w:spacing w:val="40"/>
        </w:rPr>
        <w:t xml:space="preserve"> </w:t>
      </w:r>
      <w:r>
        <w:t>Manuel</w:t>
      </w:r>
      <w:r>
        <w:rPr>
          <w:spacing w:val="40"/>
        </w:rPr>
        <w:t xml:space="preserve"> </w:t>
      </w:r>
      <w:r>
        <w:t>Entreprises</w:t>
      </w:r>
      <w:r>
        <w:rPr>
          <w:spacing w:val="40"/>
        </w:rPr>
        <w:t xml:space="preserve"> </w:t>
      </w:r>
      <w:r>
        <w:t>mis</w:t>
      </w:r>
      <w:r>
        <w:rPr>
          <w:spacing w:val="40"/>
        </w:rPr>
        <w:t xml:space="preserve"> </w:t>
      </w:r>
      <w:r>
        <w:t>à</w:t>
      </w:r>
      <w:r>
        <w:rPr>
          <w:spacing w:val="40"/>
        </w:rPr>
        <w:t xml:space="preserve"> </w:t>
      </w:r>
      <w:r>
        <w:t>disposition</w:t>
      </w:r>
      <w:r>
        <w:rPr>
          <w:spacing w:val="40"/>
        </w:rPr>
        <w:t xml:space="preserve"> </w:t>
      </w:r>
      <w:r>
        <w:t>sur</w:t>
      </w:r>
      <w:r>
        <w:rPr>
          <w:spacing w:val="40"/>
        </w:rPr>
        <w:t xml:space="preserve"> </w:t>
      </w:r>
      <w:r>
        <w:t>la</w:t>
      </w:r>
      <w:r>
        <w:rPr>
          <w:spacing w:val="40"/>
        </w:rPr>
        <w:t xml:space="preserve"> </w:t>
      </w:r>
      <w:r>
        <w:t>plateforme</w:t>
      </w:r>
      <w:r>
        <w:rPr>
          <w:spacing w:val="40"/>
        </w:rPr>
        <w:t xml:space="preserve"> </w:t>
      </w:r>
      <w:hyperlink r:id="rId20" w:history="1">
        <w:r w:rsidR="00E913E6">
          <w:rPr>
            <w:rStyle w:val="Lienhypertexte"/>
          </w:rPr>
          <w:t>https://www.marches-publics.gouv.fr</w:t>
        </w:r>
      </w:hyperlink>
    </w:p>
    <w:p w14:paraId="10B614DE" w14:textId="77777777" w:rsidR="00C45016" w:rsidRDefault="00FE2822" w:rsidP="003121F9">
      <w:pPr>
        <w:pStyle w:val="Titre2"/>
        <w:tabs>
          <w:tab w:val="left" w:pos="9314"/>
        </w:tabs>
        <w:spacing w:before="229"/>
        <w:ind w:left="0"/>
        <w:rPr>
          <w:u w:val="none"/>
        </w:rPr>
      </w:pPr>
      <w:bookmarkStart w:id="22" w:name="_Toc164691409"/>
      <w:r>
        <w:t>Copie</w:t>
      </w:r>
      <w:r>
        <w:rPr>
          <w:spacing w:val="-5"/>
        </w:rPr>
        <w:t xml:space="preserve"> </w:t>
      </w:r>
      <w:r>
        <w:t>de</w:t>
      </w:r>
      <w:r>
        <w:rPr>
          <w:spacing w:val="-4"/>
        </w:rPr>
        <w:t xml:space="preserve"> </w:t>
      </w:r>
      <w:r>
        <w:rPr>
          <w:spacing w:val="-2"/>
        </w:rPr>
        <w:t>sauvegarde</w:t>
      </w:r>
      <w:bookmarkEnd w:id="22"/>
      <w:r>
        <w:rPr>
          <w:spacing w:val="40"/>
        </w:rPr>
        <w:t xml:space="preserve"> </w:t>
      </w:r>
    </w:p>
    <w:p w14:paraId="344B41E5" w14:textId="77777777" w:rsidR="00C45016" w:rsidRDefault="00C45016" w:rsidP="003121F9">
      <w:pPr>
        <w:pStyle w:val="Corpsdetexte"/>
        <w:tabs>
          <w:tab w:val="left" w:pos="9314"/>
        </w:tabs>
        <w:rPr>
          <w:i/>
        </w:rPr>
      </w:pPr>
    </w:p>
    <w:p w14:paraId="462BBF57" w14:textId="77777777" w:rsidR="00C45016" w:rsidRDefault="00FE2822" w:rsidP="003121F9">
      <w:pPr>
        <w:pStyle w:val="Corpsdetexte"/>
        <w:spacing w:before="1"/>
      </w:pPr>
      <w:r>
        <w:t>La</w:t>
      </w:r>
      <w:r>
        <w:rPr>
          <w:spacing w:val="40"/>
        </w:rPr>
        <w:t xml:space="preserve"> </w:t>
      </w:r>
      <w:r>
        <w:t>copie</w:t>
      </w:r>
      <w:r>
        <w:rPr>
          <w:spacing w:val="40"/>
        </w:rPr>
        <w:t xml:space="preserve"> </w:t>
      </w:r>
      <w:r>
        <w:t>de</w:t>
      </w:r>
      <w:r>
        <w:rPr>
          <w:spacing w:val="40"/>
        </w:rPr>
        <w:t xml:space="preserve"> </w:t>
      </w:r>
      <w:r>
        <w:t>sauvegarde</w:t>
      </w:r>
      <w:r>
        <w:rPr>
          <w:spacing w:val="40"/>
        </w:rPr>
        <w:t xml:space="preserve"> </w:t>
      </w:r>
      <w:r>
        <w:t>est</w:t>
      </w:r>
      <w:r>
        <w:rPr>
          <w:spacing w:val="40"/>
        </w:rPr>
        <w:t xml:space="preserve"> </w:t>
      </w:r>
      <w:r>
        <w:t>une</w:t>
      </w:r>
      <w:r>
        <w:rPr>
          <w:spacing w:val="40"/>
        </w:rPr>
        <w:t xml:space="preserve"> </w:t>
      </w:r>
      <w:r>
        <w:t>copie</w:t>
      </w:r>
      <w:r>
        <w:rPr>
          <w:spacing w:val="40"/>
        </w:rPr>
        <w:t xml:space="preserve"> </w:t>
      </w:r>
      <w:r>
        <w:t>du</w:t>
      </w:r>
      <w:r>
        <w:rPr>
          <w:spacing w:val="40"/>
        </w:rPr>
        <w:t xml:space="preserve"> </w:t>
      </w:r>
      <w:r>
        <w:t>pli</w:t>
      </w:r>
      <w:r>
        <w:rPr>
          <w:spacing w:val="40"/>
        </w:rPr>
        <w:t xml:space="preserve"> </w:t>
      </w:r>
      <w:r>
        <w:t>unique</w:t>
      </w:r>
      <w:r>
        <w:rPr>
          <w:spacing w:val="40"/>
        </w:rPr>
        <w:t xml:space="preserve"> </w:t>
      </w:r>
      <w:r>
        <w:t>destinée</w:t>
      </w:r>
      <w:r>
        <w:rPr>
          <w:spacing w:val="40"/>
        </w:rPr>
        <w:t xml:space="preserve"> </w:t>
      </w:r>
      <w:r>
        <w:t>à</w:t>
      </w:r>
      <w:r>
        <w:rPr>
          <w:spacing w:val="40"/>
        </w:rPr>
        <w:t xml:space="preserve"> </w:t>
      </w:r>
      <w:r>
        <w:t>se</w:t>
      </w:r>
      <w:r>
        <w:rPr>
          <w:spacing w:val="40"/>
        </w:rPr>
        <w:t xml:space="preserve"> </w:t>
      </w:r>
      <w:r>
        <w:t>substituer,</w:t>
      </w:r>
      <w:r>
        <w:rPr>
          <w:spacing w:val="40"/>
        </w:rPr>
        <w:t xml:space="preserve"> </w:t>
      </w:r>
      <w:r>
        <w:t>en</w:t>
      </w:r>
      <w:r>
        <w:rPr>
          <w:spacing w:val="40"/>
        </w:rPr>
        <w:t xml:space="preserve"> </w:t>
      </w:r>
      <w:r>
        <w:t>cas</w:t>
      </w:r>
      <w:r>
        <w:rPr>
          <w:spacing w:val="80"/>
        </w:rPr>
        <w:t xml:space="preserve"> </w:t>
      </w:r>
      <w:r>
        <w:t>d’anomalie, du pli transmis par voie électronique au pouvoir adjudicateur.</w:t>
      </w:r>
    </w:p>
    <w:p w14:paraId="17583B95" w14:textId="5D036FBF" w:rsidR="00C45016" w:rsidRDefault="00FE2822" w:rsidP="003121F9">
      <w:pPr>
        <w:pStyle w:val="Corpsdetexte"/>
        <w:spacing w:before="252"/>
        <w:ind w:right="-23"/>
      </w:pPr>
      <w:r>
        <w:t>Parallèlement à l’envoi électronique, les ca</w:t>
      </w:r>
      <w:r w:rsidR="00E913E6">
        <w:t xml:space="preserve">ndidats peuvent faire parvenir </w:t>
      </w:r>
      <w:r>
        <w:rPr>
          <w:color w:val="000000"/>
        </w:rPr>
        <w:t>une copie de sauvegarde sur support physique électronique (CD-Rom, DVD- Rom, clé USB...)</w:t>
      </w:r>
      <w:r w:rsidR="00DE1D41">
        <w:rPr>
          <w:color w:val="000000"/>
        </w:rPr>
        <w:t xml:space="preserve"> </w:t>
      </w:r>
      <w:r w:rsidR="001450DB">
        <w:rPr>
          <w:color w:val="000000"/>
        </w:rPr>
        <w:t>au CTI PACA &amp; CORSE</w:t>
      </w:r>
      <w:r w:rsidRPr="00DE1D41">
        <w:rPr>
          <w:color w:val="000000"/>
        </w:rPr>
        <w:t xml:space="preserve"> ou bien sur support papier.</w:t>
      </w:r>
      <w:r>
        <w:rPr>
          <w:color w:val="000000"/>
        </w:rPr>
        <w:t xml:space="preserve"> Si elle est transmise sur support physique électronique, les documents figurant sur ce support doivent être revêtus de la signature électronique (pour les documents dont la signature est obligatoire).</w:t>
      </w:r>
    </w:p>
    <w:p w14:paraId="6175A0E4" w14:textId="182BEB6C" w:rsidR="00177154" w:rsidRDefault="00FE2822" w:rsidP="000127F5">
      <w:pPr>
        <w:pStyle w:val="Corpsdetexte"/>
        <w:spacing w:before="252"/>
        <w:ind w:right="-23"/>
      </w:pPr>
      <w:r>
        <w:t>Cette copie, est transmise sous pli scellé</w:t>
      </w:r>
      <w:r w:rsidR="000127F5">
        <w:t xml:space="preserve">, </w:t>
      </w:r>
      <w:r>
        <w:t xml:space="preserve">par voie postale </w:t>
      </w:r>
      <w:r w:rsidR="000127F5" w:rsidRPr="000127F5">
        <w:t>o</w:t>
      </w:r>
      <w:r w:rsidR="000127F5">
        <w:t>u</w:t>
      </w:r>
      <w:r w:rsidR="000127F5" w:rsidRPr="00E379AE">
        <w:t xml:space="preserve"> </w:t>
      </w:r>
      <w:r w:rsidR="000127F5">
        <w:t>par</w:t>
      </w:r>
      <w:r w:rsidR="000127F5" w:rsidRPr="00E379AE">
        <w:t xml:space="preserve"> </w:t>
      </w:r>
      <w:r w:rsidR="000127F5">
        <w:t xml:space="preserve">dépôt, </w:t>
      </w:r>
      <w:r>
        <w:t xml:space="preserve">et comporte obligatoirement la mention : </w:t>
      </w:r>
      <w:r>
        <w:rPr>
          <w:b/>
        </w:rPr>
        <w:t>« copie de sauvegarde »</w:t>
      </w:r>
      <w:r>
        <w:t>.</w:t>
      </w:r>
    </w:p>
    <w:p w14:paraId="7A29D4EA" w14:textId="77777777" w:rsidR="000127F5" w:rsidRDefault="00FE2822" w:rsidP="00E379AE">
      <w:pPr>
        <w:overflowPunct w:val="0"/>
        <w:adjustRightInd w:val="0"/>
        <w:textAlignment w:val="baseline"/>
      </w:pPr>
      <w:r w:rsidRPr="00950A6B">
        <w:t>Elle</w:t>
      </w:r>
      <w:r w:rsidRPr="00950A6B">
        <w:rPr>
          <w:spacing w:val="-4"/>
        </w:rPr>
        <w:t xml:space="preserve"> </w:t>
      </w:r>
      <w:r w:rsidRPr="00950A6B">
        <w:t>est</w:t>
      </w:r>
      <w:r w:rsidRPr="00950A6B">
        <w:rPr>
          <w:spacing w:val="-1"/>
        </w:rPr>
        <w:t xml:space="preserve"> </w:t>
      </w:r>
      <w:r w:rsidRPr="00950A6B">
        <w:t>transmise</w:t>
      </w:r>
      <w:r w:rsidRPr="00950A6B">
        <w:rPr>
          <w:spacing w:val="-4"/>
        </w:rPr>
        <w:t xml:space="preserve"> </w:t>
      </w:r>
      <w:r w:rsidRPr="00950A6B">
        <w:t>à</w:t>
      </w:r>
      <w:r w:rsidRPr="00950A6B">
        <w:rPr>
          <w:spacing w:val="-5"/>
        </w:rPr>
        <w:t xml:space="preserve"> </w:t>
      </w:r>
      <w:r w:rsidRPr="00950A6B">
        <w:t>l’adresse suivante</w:t>
      </w:r>
      <w:r w:rsidR="00182474" w:rsidRPr="00950A6B">
        <w:t xml:space="preserve"> </w:t>
      </w:r>
      <w:r w:rsidR="00950A6B" w:rsidRPr="00950A6B">
        <w:t>1035, routes des Crêtes 06560 VALBONNE</w:t>
      </w:r>
      <w:r>
        <w:t>,</w:t>
      </w:r>
      <w:r w:rsidRPr="00E379AE">
        <w:t xml:space="preserve"> </w:t>
      </w:r>
    </w:p>
    <w:p w14:paraId="6727B2FB" w14:textId="31DA18E2" w:rsidR="00C45016" w:rsidRPr="00E379AE" w:rsidRDefault="000127F5" w:rsidP="00E379AE">
      <w:pPr>
        <w:overflowPunct w:val="0"/>
        <w:adjustRightInd w:val="0"/>
        <w:textAlignment w:val="baseline"/>
        <w:rPr>
          <w:b/>
          <w:sz w:val="28"/>
          <w:szCs w:val="28"/>
        </w:rPr>
      </w:pPr>
      <w:r>
        <w:t>L</w:t>
      </w:r>
      <w:r w:rsidR="00FE2822">
        <w:t>e</w:t>
      </w:r>
      <w:r w:rsidR="00FE2822" w:rsidRPr="00E379AE">
        <w:t xml:space="preserve"> </w:t>
      </w:r>
      <w:r w:rsidR="00FE2822">
        <w:t>pli</w:t>
      </w:r>
      <w:r w:rsidR="00FE2822" w:rsidRPr="00E379AE">
        <w:t xml:space="preserve"> </w:t>
      </w:r>
      <w:r w:rsidR="00FE2822">
        <w:t>devra</w:t>
      </w:r>
      <w:r w:rsidR="00FE2822" w:rsidRPr="00E379AE">
        <w:t xml:space="preserve"> </w:t>
      </w:r>
      <w:r w:rsidR="00FE2822">
        <w:t>comporter</w:t>
      </w:r>
      <w:r w:rsidR="00FE2822" w:rsidRPr="00E379AE">
        <w:t xml:space="preserve"> les</w:t>
      </w:r>
      <w:r w:rsidR="00E379AE">
        <w:t xml:space="preserve"> </w:t>
      </w:r>
      <w:r w:rsidR="00FE2822">
        <w:t>mentions</w:t>
      </w:r>
      <w:r w:rsidR="00FE2822">
        <w:rPr>
          <w:spacing w:val="-5"/>
        </w:rPr>
        <w:t xml:space="preserve"> </w:t>
      </w:r>
      <w:r w:rsidR="00FE2822">
        <w:t>suivantes</w:t>
      </w:r>
      <w:r w:rsidR="00FE2822">
        <w:rPr>
          <w:spacing w:val="-4"/>
        </w:rPr>
        <w:t xml:space="preserve"> </w:t>
      </w:r>
      <w:r w:rsidR="00FE2822">
        <w:t>:</w:t>
      </w:r>
      <w:r w:rsidR="00FE2822">
        <w:rPr>
          <w:spacing w:val="-4"/>
        </w:rPr>
        <w:t xml:space="preserve"> </w:t>
      </w:r>
      <w:r w:rsidR="00DE1D41" w:rsidRPr="000127F5">
        <w:rPr>
          <w:b/>
          <w:i/>
          <w:sz w:val="20"/>
        </w:rPr>
        <w:t>NE PAS OUVRIR – copie de sauvegarde consultation marchés travaux</w:t>
      </w:r>
    </w:p>
    <w:p w14:paraId="790A30E7" w14:textId="77777777" w:rsidR="00C45016" w:rsidRDefault="00C45016" w:rsidP="00950A6B">
      <w:pPr>
        <w:pStyle w:val="Corpsdetexte"/>
        <w:rPr>
          <w:b/>
          <w:i/>
        </w:rPr>
      </w:pPr>
    </w:p>
    <w:p w14:paraId="17031970" w14:textId="001BA551" w:rsidR="00C45016" w:rsidRDefault="00FE2822" w:rsidP="00950A6B">
      <w:pPr>
        <w:pStyle w:val="Corpsdetexte"/>
        <w:spacing w:before="1"/>
      </w:pPr>
      <w:r>
        <w:t xml:space="preserve">Conformément à l’arrêté du 22 mars 2019 fixant les modalités de mise à disposition des documents de la consultation et de la copie de sauvegarde, cette copie de sauvegarde ne peut être prise en considération </w:t>
      </w:r>
      <w:r>
        <w:rPr>
          <w:u w:val="single"/>
        </w:rPr>
        <w:t xml:space="preserve">que si elle est parvenue </w:t>
      </w:r>
      <w:r w:rsidR="00950A6B">
        <w:t xml:space="preserve">au CTI PACA &amp; CORSE </w:t>
      </w:r>
      <w:r w:rsidRPr="00DE1D41">
        <w:rPr>
          <w:color w:val="000000"/>
          <w:u w:val="single"/>
        </w:rPr>
        <w:t>dans le délai prescrit pour le dépôt des offres</w:t>
      </w:r>
      <w:r>
        <w:rPr>
          <w:color w:val="000000"/>
        </w:rPr>
        <w:t xml:space="preserve"> et dans les deux cas suivants :</w:t>
      </w:r>
    </w:p>
    <w:p w14:paraId="6CF3998E" w14:textId="77777777" w:rsidR="00C45016" w:rsidRDefault="00FE2822" w:rsidP="00950A6B">
      <w:pPr>
        <w:pStyle w:val="Paragraphedeliste"/>
        <w:numPr>
          <w:ilvl w:val="0"/>
          <w:numId w:val="3"/>
        </w:numPr>
        <w:tabs>
          <w:tab w:val="left" w:pos="419"/>
        </w:tabs>
        <w:ind w:left="0" w:firstLine="0"/>
      </w:pPr>
      <w:proofErr w:type="gramStart"/>
      <w:r>
        <w:t>lorsqu’un</w:t>
      </w:r>
      <w:proofErr w:type="gramEnd"/>
      <w:r>
        <w:t xml:space="preserve"> programme informatique malveillant est détecté dans les candidatures ou les offres transmises par voie électronique. La trace de cette malveillance est conservée ;</w:t>
      </w:r>
    </w:p>
    <w:p w14:paraId="5856BB72" w14:textId="0E684DEC" w:rsidR="00C45016" w:rsidRDefault="00FE2822" w:rsidP="00950A6B">
      <w:pPr>
        <w:pStyle w:val="Paragraphedeliste"/>
        <w:numPr>
          <w:ilvl w:val="0"/>
          <w:numId w:val="3"/>
        </w:numPr>
        <w:tabs>
          <w:tab w:val="left" w:pos="417"/>
        </w:tabs>
        <w:spacing w:before="59"/>
        <w:ind w:left="0" w:firstLine="0"/>
      </w:pPr>
      <w:proofErr w:type="gramStart"/>
      <w:r>
        <w:t>lorsqu’une</w:t>
      </w:r>
      <w:proofErr w:type="gramEnd"/>
      <w:r>
        <w:t xml:space="preserve"> candidature ou une offre a été transmise par voie électronique et n’est pas parvenue dans les délais ou n’a pu être ouverte, sous réserve que la copie de sauvegarde soit parvenue dans les délais.</w:t>
      </w:r>
    </w:p>
    <w:p w14:paraId="1261DCC2" w14:textId="77777777" w:rsidR="00C45016" w:rsidRDefault="00C45016" w:rsidP="00950A6B">
      <w:pPr>
        <w:pStyle w:val="Corpsdetexte"/>
        <w:spacing w:before="1"/>
      </w:pPr>
    </w:p>
    <w:p w14:paraId="4F5EB7DF" w14:textId="77777777" w:rsidR="00C45016" w:rsidRDefault="00FE2822" w:rsidP="00950A6B">
      <w:pPr>
        <w:pStyle w:val="Titre2"/>
        <w:ind w:left="0"/>
        <w:rPr>
          <w:u w:val="none"/>
        </w:rPr>
      </w:pPr>
      <w:bookmarkStart w:id="23" w:name="_Toc164691410"/>
      <w:r>
        <w:t>Assistance</w:t>
      </w:r>
      <w:r>
        <w:rPr>
          <w:spacing w:val="-7"/>
        </w:rPr>
        <w:t xml:space="preserve"> </w:t>
      </w:r>
      <w:r>
        <w:t>du</w:t>
      </w:r>
      <w:r>
        <w:rPr>
          <w:spacing w:val="-7"/>
        </w:rPr>
        <w:t xml:space="preserve"> </w:t>
      </w:r>
      <w:r>
        <w:t>dépôt</w:t>
      </w:r>
      <w:r>
        <w:rPr>
          <w:spacing w:val="-8"/>
        </w:rPr>
        <w:t xml:space="preserve"> </w:t>
      </w:r>
      <w:r>
        <w:rPr>
          <w:spacing w:val="-2"/>
        </w:rPr>
        <w:t>électronique</w:t>
      </w:r>
      <w:bookmarkEnd w:id="23"/>
      <w:r>
        <w:rPr>
          <w:spacing w:val="40"/>
        </w:rPr>
        <w:t xml:space="preserve"> </w:t>
      </w:r>
    </w:p>
    <w:p w14:paraId="7FC0C518" w14:textId="50275C51" w:rsidR="00C45016" w:rsidRDefault="00FE2822" w:rsidP="00950A6B">
      <w:pPr>
        <w:pStyle w:val="Corpsdetexte"/>
        <w:spacing w:before="251"/>
      </w:pPr>
      <w:r>
        <w:t xml:space="preserve">Les candidats disposent sur le site </w:t>
      </w:r>
      <w:hyperlink r:id="rId21" w:history="1">
        <w:r w:rsidR="00594A65">
          <w:rPr>
            <w:rStyle w:val="Lienhypertexte"/>
          </w:rPr>
          <w:t>https://www.marches-publics.gouv.fr</w:t>
        </w:r>
      </w:hyperlink>
      <w:r w:rsidR="00950A6B" w:rsidRPr="00950A6B">
        <w:rPr>
          <w:rStyle w:val="Lienhypertexte"/>
          <w:u w:val="none"/>
        </w:rPr>
        <w:t xml:space="preserve"> </w:t>
      </w:r>
      <w:r>
        <w:t>d’une aide pour les procédures</w:t>
      </w:r>
      <w:r>
        <w:rPr>
          <w:spacing w:val="40"/>
        </w:rPr>
        <w:t xml:space="preserve"> </w:t>
      </w:r>
      <w:r>
        <w:t>électroniques qui expose le mode opératoire relatif au dépôt des offres.</w:t>
      </w:r>
    </w:p>
    <w:p w14:paraId="215616D1" w14:textId="77777777" w:rsidR="00C45016" w:rsidRDefault="00C45016" w:rsidP="00950A6B">
      <w:pPr>
        <w:pStyle w:val="Corpsdetexte"/>
        <w:spacing w:before="2"/>
      </w:pPr>
    </w:p>
    <w:p w14:paraId="2860D2C0" w14:textId="349B27D5" w:rsidR="00950A6B" w:rsidRPr="00950A6B" w:rsidRDefault="00FE2822" w:rsidP="00950A6B">
      <w:pPr>
        <w:pStyle w:val="Corpsdetexte"/>
        <w:tabs>
          <w:tab w:val="left" w:pos="1719"/>
          <w:tab w:val="left" w:pos="2530"/>
          <w:tab w:val="left" w:pos="4021"/>
          <w:tab w:val="left" w:pos="4722"/>
          <w:tab w:val="left" w:pos="5518"/>
          <w:tab w:val="left" w:pos="6253"/>
          <w:tab w:val="left" w:pos="6769"/>
          <w:tab w:val="left" w:pos="8040"/>
          <w:tab w:val="left" w:pos="9252"/>
        </w:tabs>
      </w:pPr>
      <w:r>
        <w:t>Les</w:t>
      </w:r>
      <w:r w:rsidRPr="00950A6B">
        <w:t xml:space="preserve"> </w:t>
      </w:r>
      <w:r>
        <w:t>pré</w:t>
      </w:r>
      <w:r w:rsidRPr="00950A6B">
        <w:t xml:space="preserve"> </w:t>
      </w:r>
      <w:r>
        <w:t>requis</w:t>
      </w:r>
      <w:r w:rsidRPr="00950A6B">
        <w:t xml:space="preserve"> </w:t>
      </w:r>
      <w:r>
        <w:t>techniques,</w:t>
      </w:r>
      <w:r w:rsidRPr="00950A6B">
        <w:t xml:space="preserve"> </w:t>
      </w:r>
      <w:r>
        <w:t>les</w:t>
      </w:r>
      <w:r w:rsidRPr="00950A6B">
        <w:t xml:space="preserve"> </w:t>
      </w:r>
      <w:r>
        <w:t>conditions</w:t>
      </w:r>
      <w:r w:rsidRPr="00950A6B">
        <w:t xml:space="preserve"> </w:t>
      </w:r>
      <w:r>
        <w:t>générales</w:t>
      </w:r>
      <w:r w:rsidRPr="00950A6B">
        <w:t xml:space="preserve"> </w:t>
      </w:r>
      <w:r>
        <w:t>d’utilisation</w:t>
      </w:r>
      <w:r w:rsidRPr="00950A6B">
        <w:t xml:space="preserve"> </w:t>
      </w:r>
      <w:r>
        <w:t>ainsi</w:t>
      </w:r>
      <w:r w:rsidRPr="00950A6B">
        <w:t xml:space="preserve"> </w:t>
      </w:r>
      <w:r>
        <w:t>que</w:t>
      </w:r>
      <w:r w:rsidRPr="00950A6B">
        <w:t xml:space="preserve"> </w:t>
      </w:r>
      <w:r>
        <w:t>le</w:t>
      </w:r>
      <w:r w:rsidRPr="00950A6B">
        <w:t xml:space="preserve"> </w:t>
      </w:r>
      <w:r>
        <w:t xml:space="preserve">manuel </w:t>
      </w:r>
      <w:r w:rsidRPr="00950A6B">
        <w:t>d’utilisation</w:t>
      </w:r>
      <w:r w:rsidR="00950A6B">
        <w:t xml:space="preserve"> </w:t>
      </w:r>
      <w:r w:rsidRPr="00950A6B">
        <w:t>sont</w:t>
      </w:r>
      <w:r w:rsidR="00950A6B">
        <w:t xml:space="preserve"> </w:t>
      </w:r>
      <w:r w:rsidRPr="00950A6B">
        <w:t>disponibles</w:t>
      </w:r>
      <w:r w:rsidR="00950A6B">
        <w:t xml:space="preserve"> </w:t>
      </w:r>
      <w:r w:rsidRPr="00950A6B">
        <w:t>sur</w:t>
      </w:r>
      <w:r w:rsidR="00950A6B">
        <w:t xml:space="preserve"> </w:t>
      </w:r>
      <w:r w:rsidRPr="00950A6B">
        <w:t>ledit</w:t>
      </w:r>
      <w:r w:rsidR="00950A6B">
        <w:t xml:space="preserve"> </w:t>
      </w:r>
      <w:r w:rsidRPr="00950A6B">
        <w:t>site</w:t>
      </w:r>
      <w:r w:rsidR="00950A6B">
        <w:t xml:space="preserve"> </w:t>
      </w:r>
      <w:r w:rsidRPr="00950A6B">
        <w:t>à</w:t>
      </w:r>
      <w:r>
        <w:tab/>
      </w:r>
      <w:r w:rsidR="00950A6B">
        <w:t xml:space="preserve"> </w:t>
      </w:r>
      <w:r w:rsidRPr="00950A6B">
        <w:t>l’adresse</w:t>
      </w:r>
      <w:r w:rsidR="00950A6B">
        <w:t xml:space="preserve"> </w:t>
      </w:r>
      <w:r w:rsidRPr="00950A6B">
        <w:t>suivante</w:t>
      </w:r>
      <w:r w:rsidR="00950A6B">
        <w:t xml:space="preserve"> </w:t>
      </w:r>
      <w:r w:rsidRPr="00950A6B">
        <w:t xml:space="preserve">: </w:t>
      </w:r>
    </w:p>
    <w:p w14:paraId="2A5F390E" w14:textId="33405DFC" w:rsidR="00C45016" w:rsidRDefault="006D625E" w:rsidP="00950A6B">
      <w:pPr>
        <w:pStyle w:val="Corpsdetexte"/>
        <w:tabs>
          <w:tab w:val="left" w:pos="1719"/>
          <w:tab w:val="left" w:pos="2530"/>
          <w:tab w:val="left" w:pos="4021"/>
          <w:tab w:val="left" w:pos="4722"/>
          <w:tab w:val="left" w:pos="5518"/>
          <w:tab w:val="left" w:pos="6253"/>
          <w:tab w:val="left" w:pos="6769"/>
          <w:tab w:val="left" w:pos="8040"/>
          <w:tab w:val="left" w:pos="9252"/>
        </w:tabs>
        <w:rPr>
          <w:color w:val="0000FF"/>
          <w:spacing w:val="-2"/>
        </w:rPr>
      </w:pPr>
      <w:hyperlink r:id="rId22" w:history="1">
        <w:r w:rsidR="00950A6B" w:rsidRPr="00D40098">
          <w:rPr>
            <w:rStyle w:val="Lienhypertexte"/>
            <w:spacing w:val="-2"/>
          </w:rPr>
          <w:t>https://www.marches-publics.gouv.fr/?page=Entreprise.EntrepriseGuide&amp;Aide</w:t>
        </w:r>
      </w:hyperlink>
    </w:p>
    <w:p w14:paraId="1DBC5456" w14:textId="77777777" w:rsidR="00594A65" w:rsidRDefault="00594A65" w:rsidP="00950A6B">
      <w:pPr>
        <w:pStyle w:val="Corpsdetexte"/>
        <w:tabs>
          <w:tab w:val="left" w:pos="1719"/>
          <w:tab w:val="left" w:pos="2530"/>
          <w:tab w:val="left" w:pos="4021"/>
          <w:tab w:val="left" w:pos="4722"/>
          <w:tab w:val="left" w:pos="5518"/>
          <w:tab w:val="left" w:pos="6253"/>
          <w:tab w:val="left" w:pos="6769"/>
          <w:tab w:val="left" w:pos="8040"/>
          <w:tab w:val="left" w:pos="9252"/>
        </w:tabs>
      </w:pPr>
    </w:p>
    <w:p w14:paraId="0E67D1BB" w14:textId="77777777" w:rsidR="00950A6B" w:rsidRDefault="00FE2822" w:rsidP="00950A6B">
      <w:pPr>
        <w:pStyle w:val="Corpsdetexte"/>
      </w:pPr>
      <w:r>
        <w:t>De</w:t>
      </w:r>
      <w:r>
        <w:rPr>
          <w:spacing w:val="30"/>
        </w:rPr>
        <w:t xml:space="preserve"> </w:t>
      </w:r>
      <w:r>
        <w:t>plus,</w:t>
      </w:r>
      <w:r>
        <w:rPr>
          <w:spacing w:val="29"/>
        </w:rPr>
        <w:t xml:space="preserve"> </w:t>
      </w:r>
      <w:r>
        <w:t>pour</w:t>
      </w:r>
      <w:r>
        <w:rPr>
          <w:spacing w:val="29"/>
        </w:rPr>
        <w:t xml:space="preserve"> </w:t>
      </w:r>
      <w:r>
        <w:t>toute</w:t>
      </w:r>
      <w:r>
        <w:rPr>
          <w:spacing w:val="30"/>
        </w:rPr>
        <w:t xml:space="preserve"> </w:t>
      </w:r>
      <w:r>
        <w:t>demande d’assistance technique,</w:t>
      </w:r>
      <w:r>
        <w:rPr>
          <w:spacing w:val="31"/>
        </w:rPr>
        <w:t xml:space="preserve"> </w:t>
      </w:r>
      <w:r>
        <w:t xml:space="preserve">questions ou problèmes rencontrés, les candidats peuvent </w:t>
      </w:r>
      <w:r w:rsidR="00594A65">
        <w:t xml:space="preserve">formuler une demande d’assistance en ligne : </w:t>
      </w:r>
    </w:p>
    <w:p w14:paraId="221C89A8" w14:textId="329CC0EF" w:rsidR="00C45016" w:rsidRDefault="006D625E" w:rsidP="00950A6B">
      <w:pPr>
        <w:pStyle w:val="Corpsdetexte"/>
      </w:pPr>
      <w:hyperlink r:id="rId23" w:history="1">
        <w:r w:rsidR="00950A6B" w:rsidRPr="00D40098">
          <w:rPr>
            <w:rStyle w:val="Lienhypertexte"/>
          </w:rPr>
          <w:t>https://www.marches-publics.gouv.fr/faq/?token=1fbf66cd-3f3f-4240-a960-6cf30964325e</w:t>
        </w:r>
      </w:hyperlink>
    </w:p>
    <w:p w14:paraId="14D0AB89" w14:textId="77777777" w:rsidR="00594A65" w:rsidRDefault="00594A65" w:rsidP="00950A6B">
      <w:pPr>
        <w:pStyle w:val="Corpsdetexte"/>
      </w:pPr>
    </w:p>
    <w:p w14:paraId="2A024321" w14:textId="77777777" w:rsidR="00C45016" w:rsidRDefault="00FE2822" w:rsidP="00950A6B">
      <w:pPr>
        <w:pStyle w:val="Titre2"/>
        <w:spacing w:before="255"/>
        <w:ind w:left="0"/>
        <w:rPr>
          <w:u w:val="none"/>
        </w:rPr>
      </w:pPr>
      <w:bookmarkStart w:id="24" w:name="_Toc164691411"/>
      <w:r>
        <w:t>Recommandations</w:t>
      </w:r>
      <w:r>
        <w:rPr>
          <w:spacing w:val="-8"/>
        </w:rPr>
        <w:t xml:space="preserve"> </w:t>
      </w:r>
      <w:r>
        <w:t>sur</w:t>
      </w:r>
      <w:r>
        <w:rPr>
          <w:spacing w:val="-8"/>
        </w:rPr>
        <w:t xml:space="preserve"> </w:t>
      </w:r>
      <w:r>
        <w:t>le</w:t>
      </w:r>
      <w:r>
        <w:rPr>
          <w:spacing w:val="-6"/>
        </w:rPr>
        <w:t xml:space="preserve"> </w:t>
      </w:r>
      <w:r>
        <w:t>format</w:t>
      </w:r>
      <w:r>
        <w:rPr>
          <w:spacing w:val="-9"/>
        </w:rPr>
        <w:t xml:space="preserve"> </w:t>
      </w:r>
      <w:r>
        <w:t>de</w:t>
      </w:r>
      <w:r>
        <w:rPr>
          <w:spacing w:val="-8"/>
        </w:rPr>
        <w:t xml:space="preserve"> </w:t>
      </w:r>
      <w:r>
        <w:rPr>
          <w:spacing w:val="-2"/>
        </w:rPr>
        <w:t>transmission</w:t>
      </w:r>
      <w:bookmarkEnd w:id="24"/>
      <w:r>
        <w:rPr>
          <w:spacing w:val="40"/>
        </w:rPr>
        <w:t xml:space="preserve"> </w:t>
      </w:r>
    </w:p>
    <w:p w14:paraId="33D61950" w14:textId="77777777" w:rsidR="00C45016" w:rsidRDefault="00FE2822" w:rsidP="00950A6B">
      <w:pPr>
        <w:pStyle w:val="Corpsdetexte"/>
        <w:spacing w:before="251"/>
      </w:pPr>
      <w:r>
        <w:t>Les éléments relatifs à la candidature et à l’offre sont présentés sous forme de fichiers distincts, dont la dénomination – ou nom de fichier – permet clairement de déterminer, pour chaque fichier, s’il est relatif à la candidature ou à l’offre du candidat.</w:t>
      </w:r>
    </w:p>
    <w:p w14:paraId="3795E11D" w14:textId="77777777" w:rsidR="00C45016" w:rsidRDefault="00C45016" w:rsidP="00950A6B">
      <w:pPr>
        <w:pStyle w:val="Corpsdetexte"/>
        <w:spacing w:before="1"/>
      </w:pPr>
    </w:p>
    <w:p w14:paraId="0BE9E137" w14:textId="77777777" w:rsidR="00C45016" w:rsidRDefault="00FE2822" w:rsidP="00950A6B">
      <w:pPr>
        <w:pStyle w:val="Corpsdetexte"/>
      </w:pPr>
      <w:r>
        <w:t>A titre d’exemple, les fichiers peuvent être nommés de la manière suivante : “</w:t>
      </w:r>
      <w:proofErr w:type="spellStart"/>
      <w:r>
        <w:t>Société_candidature_NomFichier.Ext</w:t>
      </w:r>
      <w:proofErr w:type="spellEnd"/>
      <w:r>
        <w:t>” pour un fichier relatif à la candidature de l’opérateur économique, ou “</w:t>
      </w:r>
      <w:proofErr w:type="spellStart"/>
      <w:r>
        <w:t>Societe_offre_NomFichier.Ext</w:t>
      </w:r>
      <w:proofErr w:type="spellEnd"/>
      <w:r>
        <w:t xml:space="preserve">”, pour un fichier relatif à l’offre de l’opérateur </w:t>
      </w:r>
      <w:r>
        <w:rPr>
          <w:spacing w:val="-2"/>
        </w:rPr>
        <w:t>économique.</w:t>
      </w:r>
    </w:p>
    <w:p w14:paraId="2671BFFE" w14:textId="77777777" w:rsidR="00C45016" w:rsidRDefault="00FE2822" w:rsidP="00950A6B">
      <w:pPr>
        <w:pStyle w:val="Corpsdetexte"/>
        <w:spacing w:before="1"/>
      </w:pPr>
      <w:r>
        <w:t>Dans ces exemples, “Société” = nom de la société candidate (ou du mandataire du groupement) ; “</w:t>
      </w:r>
      <w:proofErr w:type="spellStart"/>
      <w:r>
        <w:t>NomFichier</w:t>
      </w:r>
      <w:proofErr w:type="spellEnd"/>
      <w:r>
        <w:t>” = nom du document (ex. : "DC 1", "</w:t>
      </w:r>
      <w:proofErr w:type="spellStart"/>
      <w:r>
        <w:t>Annexe_Technique</w:t>
      </w:r>
      <w:proofErr w:type="spellEnd"/>
      <w:r>
        <w:t xml:space="preserve">", etc.) ; </w:t>
      </w:r>
      <w:proofErr w:type="gramStart"/>
      <w:r>
        <w:t>“.Ext</w:t>
      </w:r>
      <w:proofErr w:type="gramEnd"/>
      <w:r>
        <w:t>” = une des extensions des formats ci-dessus acceptés par la plate-forme.</w:t>
      </w:r>
    </w:p>
    <w:p w14:paraId="74DF31E9" w14:textId="77777777" w:rsidR="00C45016" w:rsidRDefault="00FE2822" w:rsidP="00950A6B">
      <w:pPr>
        <w:pStyle w:val="Corpsdetexte"/>
        <w:spacing w:before="251"/>
      </w:pPr>
      <w:r>
        <w:t>Les fichiers sont transmis dans l’un des formats suivants supporté par la plateforme de dématérialisation</w:t>
      </w:r>
      <w:r>
        <w:rPr>
          <w:spacing w:val="3"/>
        </w:rPr>
        <w:t xml:space="preserve"> </w:t>
      </w:r>
      <w:r>
        <w:t>:</w:t>
      </w:r>
      <w:r>
        <w:rPr>
          <w:spacing w:val="6"/>
        </w:rPr>
        <w:t xml:space="preserve"> </w:t>
      </w:r>
      <w:r>
        <w:t>zip,</w:t>
      </w:r>
      <w:r>
        <w:rPr>
          <w:spacing w:val="5"/>
        </w:rPr>
        <w:t xml:space="preserve"> </w:t>
      </w:r>
      <w:r>
        <w:t>doc,</w:t>
      </w:r>
      <w:r>
        <w:rPr>
          <w:spacing w:val="6"/>
        </w:rPr>
        <w:t xml:space="preserve"> </w:t>
      </w:r>
      <w:proofErr w:type="spellStart"/>
      <w:r>
        <w:t>xls</w:t>
      </w:r>
      <w:proofErr w:type="spellEnd"/>
      <w:r>
        <w:t>,</w:t>
      </w:r>
      <w:r>
        <w:rPr>
          <w:spacing w:val="6"/>
        </w:rPr>
        <w:t xml:space="preserve"> </w:t>
      </w:r>
      <w:proofErr w:type="spellStart"/>
      <w:r>
        <w:t>pdf</w:t>
      </w:r>
      <w:proofErr w:type="spellEnd"/>
      <w:r>
        <w:t>,</w:t>
      </w:r>
      <w:r>
        <w:rPr>
          <w:spacing w:val="6"/>
        </w:rPr>
        <w:t xml:space="preserve"> </w:t>
      </w:r>
      <w:proofErr w:type="spellStart"/>
      <w:r>
        <w:t>dwg</w:t>
      </w:r>
      <w:proofErr w:type="spellEnd"/>
      <w:r>
        <w:t>,</w:t>
      </w:r>
      <w:r>
        <w:rPr>
          <w:spacing w:val="6"/>
        </w:rPr>
        <w:t xml:space="preserve"> </w:t>
      </w:r>
      <w:proofErr w:type="spellStart"/>
      <w:r>
        <w:t>dxf</w:t>
      </w:r>
      <w:proofErr w:type="spellEnd"/>
      <w:r>
        <w:t>,</w:t>
      </w:r>
      <w:r>
        <w:rPr>
          <w:spacing w:val="6"/>
        </w:rPr>
        <w:t xml:space="preserve"> </w:t>
      </w:r>
      <w:proofErr w:type="spellStart"/>
      <w:r>
        <w:t>ppt</w:t>
      </w:r>
      <w:proofErr w:type="spellEnd"/>
      <w:r>
        <w:t>.</w:t>
      </w:r>
      <w:r>
        <w:rPr>
          <w:spacing w:val="6"/>
        </w:rPr>
        <w:t xml:space="preserve"> </w:t>
      </w:r>
      <w:r>
        <w:t>Le</w:t>
      </w:r>
      <w:r>
        <w:rPr>
          <w:spacing w:val="5"/>
        </w:rPr>
        <w:t xml:space="preserve"> </w:t>
      </w:r>
      <w:r>
        <w:t>candidat</w:t>
      </w:r>
      <w:r>
        <w:rPr>
          <w:spacing w:val="4"/>
        </w:rPr>
        <w:t xml:space="preserve"> </w:t>
      </w:r>
      <w:r>
        <w:t>est</w:t>
      </w:r>
      <w:r>
        <w:rPr>
          <w:spacing w:val="6"/>
        </w:rPr>
        <w:t xml:space="preserve"> </w:t>
      </w:r>
      <w:r>
        <w:t>invité</w:t>
      </w:r>
      <w:r>
        <w:rPr>
          <w:spacing w:val="3"/>
        </w:rPr>
        <w:t xml:space="preserve"> </w:t>
      </w:r>
      <w:r>
        <w:t>à</w:t>
      </w:r>
      <w:r>
        <w:rPr>
          <w:spacing w:val="7"/>
        </w:rPr>
        <w:t xml:space="preserve"> </w:t>
      </w:r>
      <w:r>
        <w:t>ne</w:t>
      </w:r>
      <w:r>
        <w:rPr>
          <w:spacing w:val="5"/>
        </w:rPr>
        <w:t xml:space="preserve"> </w:t>
      </w:r>
      <w:r>
        <w:t>pas</w:t>
      </w:r>
      <w:r>
        <w:rPr>
          <w:spacing w:val="5"/>
        </w:rPr>
        <w:t xml:space="preserve"> </w:t>
      </w:r>
      <w:r>
        <w:t>utiliser</w:t>
      </w:r>
      <w:r>
        <w:rPr>
          <w:spacing w:val="8"/>
        </w:rPr>
        <w:t xml:space="preserve"> </w:t>
      </w:r>
      <w:r>
        <w:rPr>
          <w:spacing w:val="-5"/>
        </w:rPr>
        <w:t>les</w:t>
      </w:r>
    </w:p>
    <w:p w14:paraId="318AB227" w14:textId="77777777" w:rsidR="00C45016" w:rsidRDefault="00FE2822" w:rsidP="00950A6B">
      <w:pPr>
        <w:pStyle w:val="Corpsdetexte"/>
        <w:spacing w:before="1"/>
      </w:pPr>
      <w:r>
        <w:t>«</w:t>
      </w:r>
      <w:r>
        <w:rPr>
          <w:spacing w:val="-3"/>
        </w:rPr>
        <w:t xml:space="preserve"> </w:t>
      </w:r>
      <w:proofErr w:type="gramStart"/>
      <w:r>
        <w:t>macros</w:t>
      </w:r>
      <w:proofErr w:type="gramEnd"/>
      <w:r>
        <w:rPr>
          <w:spacing w:val="-4"/>
        </w:rPr>
        <w:t xml:space="preserve"> </w:t>
      </w:r>
      <w:r>
        <w:rPr>
          <w:spacing w:val="-5"/>
        </w:rPr>
        <w:t>».</w:t>
      </w:r>
    </w:p>
    <w:p w14:paraId="30E15B69" w14:textId="77777777" w:rsidR="00C45016" w:rsidRDefault="00C45016" w:rsidP="00950A6B">
      <w:pPr>
        <w:pStyle w:val="Corpsdetexte"/>
      </w:pPr>
    </w:p>
    <w:p w14:paraId="20B53413" w14:textId="7796DDCA" w:rsidR="00924187" w:rsidRDefault="00FE2822" w:rsidP="00950A6B">
      <w:pPr>
        <w:pStyle w:val="Corpsdetexte"/>
      </w:pPr>
      <w:r>
        <w:t>Dans l’hypothèse où le candidat prévoit d’insérer dans sa transmission électronique, des documents qui ne sont pas des fichiers informatiques, il doit prévoir leur numérisation avec une définition adaptée à la fois à la lisibilité et au poids de l’image obtenue</w:t>
      </w:r>
    </w:p>
    <w:p w14:paraId="1AD45565" w14:textId="77777777" w:rsidR="00177154" w:rsidRDefault="00177154" w:rsidP="00950A6B">
      <w:pPr>
        <w:pStyle w:val="Corpsdetexte"/>
      </w:pPr>
    </w:p>
    <w:p w14:paraId="571155EC" w14:textId="77777777" w:rsidR="00950A6B" w:rsidRDefault="00950A6B" w:rsidP="00950A6B">
      <w:pPr>
        <w:pStyle w:val="Corpsdetexte"/>
      </w:pPr>
    </w:p>
    <w:p w14:paraId="6F7EA805" w14:textId="77777777" w:rsidR="00476949" w:rsidRPr="00924187" w:rsidRDefault="00476949" w:rsidP="00924187">
      <w:pPr>
        <w:pBdr>
          <w:top w:val="single" w:sz="12" w:space="1" w:color="0000FF"/>
          <w:left w:val="single" w:sz="12" w:space="4" w:color="0000FF"/>
          <w:bottom w:val="single" w:sz="12" w:space="1" w:color="0000FF"/>
          <w:right w:val="single" w:sz="12" w:space="4" w:color="0000FF"/>
        </w:pBdr>
        <w:shd w:val="clear" w:color="auto" w:fill="6699FF"/>
        <w:jc w:val="center"/>
        <w:rPr>
          <w:b/>
        </w:rPr>
      </w:pPr>
      <w:r w:rsidRPr="00924187">
        <w:rPr>
          <w:b/>
        </w:rPr>
        <w:t>ANNEXE 2 - Signature électronique</w:t>
      </w:r>
    </w:p>
    <w:p w14:paraId="308E7F61" w14:textId="77777777" w:rsidR="00C45016" w:rsidRDefault="00C45016">
      <w:pPr>
        <w:pStyle w:val="Corpsdetexte"/>
        <w:spacing w:before="198"/>
      </w:pPr>
    </w:p>
    <w:p w14:paraId="65B9839A" w14:textId="66985099" w:rsidR="00C45016" w:rsidRDefault="00FE2822" w:rsidP="00950A6B">
      <w:pPr>
        <w:pStyle w:val="Corpsdetexte"/>
        <w:ind w:right="5"/>
      </w:pPr>
      <w:r>
        <w:t>Conformément à la directive européenne 199/93CE, au décret n°2001-271 du 30 mars 2001 et aux articles 1316 et 1316-4 du Code civil, lorsque leur signature est requise, les documents constitutifs de la candidature ou de l’offre du candidat, transmis par voie électronique sont signés</w:t>
      </w:r>
      <w:r>
        <w:rPr>
          <w:spacing w:val="-2"/>
        </w:rPr>
        <w:t xml:space="preserve"> </w:t>
      </w:r>
      <w:r>
        <w:t>électroniquement,</w:t>
      </w:r>
      <w:r>
        <w:rPr>
          <w:spacing w:val="-1"/>
        </w:rPr>
        <w:t xml:space="preserve"> </w:t>
      </w:r>
      <w:r>
        <w:t>selon les modalités</w:t>
      </w:r>
      <w:r>
        <w:rPr>
          <w:spacing w:val="-2"/>
        </w:rPr>
        <w:t xml:space="preserve"> </w:t>
      </w:r>
      <w:r>
        <w:t>prévues</w:t>
      </w:r>
      <w:r>
        <w:rPr>
          <w:spacing w:val="-2"/>
        </w:rPr>
        <w:t xml:space="preserve"> </w:t>
      </w:r>
      <w:r>
        <w:t>à l’arrêté du 22</w:t>
      </w:r>
      <w:r>
        <w:rPr>
          <w:spacing w:val="-3"/>
        </w:rPr>
        <w:t xml:space="preserve"> </w:t>
      </w:r>
      <w:r>
        <w:t xml:space="preserve">mars 2019 relatif à la signature </w:t>
      </w:r>
      <w:r>
        <w:lastRenderedPageBreak/>
        <w:t>électronique dans la commande publique.</w:t>
      </w:r>
    </w:p>
    <w:p w14:paraId="18FAA335" w14:textId="77777777" w:rsidR="00C45016" w:rsidRDefault="00C45016" w:rsidP="00950A6B">
      <w:pPr>
        <w:pStyle w:val="Corpsdetexte"/>
        <w:spacing w:before="59"/>
        <w:ind w:right="5"/>
      </w:pPr>
    </w:p>
    <w:p w14:paraId="6253F02F" w14:textId="77777777" w:rsidR="00C45016" w:rsidRDefault="00FE2822" w:rsidP="00950A6B">
      <w:pPr>
        <w:pStyle w:val="Corpsdetexte"/>
        <w:ind w:right="5"/>
      </w:pPr>
      <w:r>
        <w:t>Par application de l’arrêté du 22 mars 2019 relatif à la signature électronique dans la commande publique le candidat doit respecter les conditions relatives :</w:t>
      </w:r>
    </w:p>
    <w:p w14:paraId="4932234D" w14:textId="67D2DC4B" w:rsidR="00C45016" w:rsidRDefault="00FE2822" w:rsidP="00950A6B">
      <w:pPr>
        <w:pStyle w:val="Paragraphedeliste"/>
        <w:numPr>
          <w:ilvl w:val="0"/>
          <w:numId w:val="2"/>
        </w:numPr>
        <w:tabs>
          <w:tab w:val="left" w:pos="496"/>
        </w:tabs>
        <w:spacing w:before="58"/>
        <w:ind w:left="0" w:right="5" w:firstLine="0"/>
      </w:pPr>
      <w:proofErr w:type="gramStart"/>
      <w:r>
        <w:t>au</w:t>
      </w:r>
      <w:proofErr w:type="gramEnd"/>
      <w:r>
        <w:rPr>
          <w:spacing w:val="-5"/>
        </w:rPr>
        <w:t xml:space="preserve"> </w:t>
      </w:r>
      <w:r>
        <w:t>certificat</w:t>
      </w:r>
      <w:r>
        <w:rPr>
          <w:spacing w:val="-4"/>
        </w:rPr>
        <w:t xml:space="preserve"> </w:t>
      </w:r>
      <w:r>
        <w:t>de</w:t>
      </w:r>
      <w:r>
        <w:rPr>
          <w:spacing w:val="-5"/>
        </w:rPr>
        <w:t xml:space="preserve"> </w:t>
      </w:r>
      <w:r>
        <w:t>signature</w:t>
      </w:r>
      <w:r>
        <w:rPr>
          <w:spacing w:val="-3"/>
        </w:rPr>
        <w:t xml:space="preserve"> </w:t>
      </w:r>
      <w:r>
        <w:t>du</w:t>
      </w:r>
      <w:r>
        <w:rPr>
          <w:spacing w:val="-4"/>
        </w:rPr>
        <w:t xml:space="preserve"> </w:t>
      </w:r>
      <w:r>
        <w:rPr>
          <w:spacing w:val="-2"/>
        </w:rPr>
        <w:t>signataire,</w:t>
      </w:r>
    </w:p>
    <w:p w14:paraId="23810DDA" w14:textId="77777777" w:rsidR="00C45016" w:rsidRDefault="00FE2822" w:rsidP="00950A6B">
      <w:pPr>
        <w:pStyle w:val="Paragraphedeliste"/>
        <w:numPr>
          <w:ilvl w:val="0"/>
          <w:numId w:val="2"/>
        </w:numPr>
        <w:tabs>
          <w:tab w:val="left" w:pos="517"/>
        </w:tabs>
        <w:spacing w:before="59"/>
        <w:ind w:left="0" w:right="5" w:firstLine="0"/>
      </w:pPr>
      <w:proofErr w:type="gramStart"/>
      <w:r>
        <w:t>à</w:t>
      </w:r>
      <w:proofErr w:type="gramEnd"/>
      <w:r>
        <w:t xml:space="preserve"> l’outil de signature utilisé (logiciel, service en ligne, parapheur le cas échéant), devant produire des jetons de signature conformes aux formats réglementaires dans l’un des trois formats acceptés.</w:t>
      </w:r>
    </w:p>
    <w:p w14:paraId="28FD259C" w14:textId="77777777" w:rsidR="00C45016" w:rsidRDefault="00C45016" w:rsidP="00950A6B">
      <w:pPr>
        <w:pStyle w:val="Corpsdetexte"/>
        <w:spacing w:before="56"/>
        <w:ind w:right="5"/>
      </w:pPr>
    </w:p>
    <w:p w14:paraId="12989B1B" w14:textId="77777777" w:rsidR="00C45016" w:rsidRDefault="00FE2822" w:rsidP="00950A6B">
      <w:pPr>
        <w:pStyle w:val="Titre5"/>
        <w:numPr>
          <w:ilvl w:val="1"/>
          <w:numId w:val="2"/>
        </w:numPr>
        <w:tabs>
          <w:tab w:val="left" w:pos="1792"/>
        </w:tabs>
        <w:ind w:left="0" w:right="5" w:hanging="762"/>
      </w:pPr>
      <w:r>
        <w:t>Pour</w:t>
      </w:r>
      <w:r>
        <w:rPr>
          <w:spacing w:val="-7"/>
        </w:rPr>
        <w:t xml:space="preserve"> </w:t>
      </w:r>
      <w:r>
        <w:t>les</w:t>
      </w:r>
      <w:r>
        <w:rPr>
          <w:spacing w:val="-3"/>
        </w:rPr>
        <w:t xml:space="preserve"> </w:t>
      </w:r>
      <w:r>
        <w:t>certificats</w:t>
      </w:r>
      <w:r>
        <w:rPr>
          <w:spacing w:val="-5"/>
        </w:rPr>
        <w:t xml:space="preserve"> </w:t>
      </w:r>
      <w:r>
        <w:t>de</w:t>
      </w:r>
      <w:r>
        <w:rPr>
          <w:spacing w:val="-5"/>
        </w:rPr>
        <w:t xml:space="preserve"> </w:t>
      </w:r>
      <w:r>
        <w:t>signature</w:t>
      </w:r>
      <w:r>
        <w:rPr>
          <w:spacing w:val="-5"/>
        </w:rPr>
        <w:t xml:space="preserve"> </w:t>
      </w:r>
      <w:r>
        <w:t>émis</w:t>
      </w:r>
      <w:r>
        <w:rPr>
          <w:spacing w:val="-5"/>
        </w:rPr>
        <w:t xml:space="preserve"> </w:t>
      </w:r>
      <w:r>
        <w:t>à</w:t>
      </w:r>
      <w:r>
        <w:rPr>
          <w:spacing w:val="-3"/>
        </w:rPr>
        <w:t xml:space="preserve"> </w:t>
      </w:r>
      <w:r>
        <w:t>compter</w:t>
      </w:r>
      <w:r>
        <w:rPr>
          <w:spacing w:val="-2"/>
        </w:rPr>
        <w:t xml:space="preserve"> </w:t>
      </w:r>
      <w:r>
        <w:t>du</w:t>
      </w:r>
      <w:r>
        <w:rPr>
          <w:spacing w:val="-5"/>
        </w:rPr>
        <w:t xml:space="preserve"> </w:t>
      </w:r>
      <w:r>
        <w:t>01</w:t>
      </w:r>
      <w:r>
        <w:rPr>
          <w:spacing w:val="-3"/>
        </w:rPr>
        <w:t xml:space="preserve"> </w:t>
      </w:r>
      <w:r>
        <w:t>octobre</w:t>
      </w:r>
      <w:r>
        <w:rPr>
          <w:spacing w:val="-5"/>
        </w:rPr>
        <w:t xml:space="preserve"> </w:t>
      </w:r>
      <w:r>
        <w:rPr>
          <w:spacing w:val="-4"/>
        </w:rPr>
        <w:t>2018</w:t>
      </w:r>
    </w:p>
    <w:p w14:paraId="03830E97" w14:textId="77777777" w:rsidR="00C45016" w:rsidRDefault="00FE2822" w:rsidP="00950A6B">
      <w:pPr>
        <w:pStyle w:val="Corpsdetexte"/>
        <w:spacing w:before="59"/>
        <w:ind w:right="5"/>
      </w:pPr>
      <w:r>
        <w:rPr>
          <w:b/>
        </w:rPr>
        <w:t xml:space="preserve">1er cas </w:t>
      </w:r>
      <w:r>
        <w:t>: Certificat qualifié délivré par un prestataire de service de confiance qualifié répondant aux exigences du règlement (UE) n°910/2014 du parlement européen et du Conseil du 23 juillet 2014 sur l’identification électronique et les services de confiance pour</w:t>
      </w:r>
      <w:r>
        <w:rPr>
          <w:spacing w:val="80"/>
        </w:rPr>
        <w:t xml:space="preserve"> </w:t>
      </w:r>
      <w:r>
        <w:t xml:space="preserve">les transactions électroniques au sein du marché intérieur « </w:t>
      </w:r>
      <w:proofErr w:type="spellStart"/>
      <w:r>
        <w:t>eIDAS</w:t>
      </w:r>
      <w:proofErr w:type="spellEnd"/>
      <w:r>
        <w:t xml:space="preserve"> »</w:t>
      </w:r>
    </w:p>
    <w:p w14:paraId="55D357AC" w14:textId="77777777" w:rsidR="00C45016" w:rsidRDefault="00FE2822" w:rsidP="00950A6B">
      <w:pPr>
        <w:pStyle w:val="Corpsdetexte"/>
        <w:spacing w:before="59"/>
        <w:ind w:right="5"/>
      </w:pPr>
      <w:r>
        <w:rPr>
          <w:b/>
        </w:rPr>
        <w:t xml:space="preserve">2ème cas </w:t>
      </w:r>
      <w:r>
        <w:t xml:space="preserve">: Certificat délivré par une autorité de certification, française ou étrangère, qui répond aux exigences équivalentes à l'annexe I du règlement « </w:t>
      </w:r>
      <w:proofErr w:type="spellStart"/>
      <w:r>
        <w:t>eIDAS</w:t>
      </w:r>
      <w:proofErr w:type="spellEnd"/>
      <w:r>
        <w:t xml:space="preserve"> »</w:t>
      </w:r>
    </w:p>
    <w:p w14:paraId="7945A74C" w14:textId="77777777" w:rsidR="003635CC" w:rsidRDefault="003635CC" w:rsidP="00950A6B">
      <w:pPr>
        <w:pStyle w:val="Corpsdetexte"/>
        <w:spacing w:before="56"/>
        <w:ind w:right="5"/>
      </w:pPr>
    </w:p>
    <w:p w14:paraId="0A41CBD7" w14:textId="77777777" w:rsidR="00C45016" w:rsidRDefault="00FE2822" w:rsidP="00950A6B">
      <w:pPr>
        <w:pStyle w:val="Titre5"/>
        <w:numPr>
          <w:ilvl w:val="1"/>
          <w:numId w:val="2"/>
        </w:numPr>
        <w:tabs>
          <w:tab w:val="left" w:pos="1854"/>
        </w:tabs>
        <w:spacing w:before="1"/>
        <w:ind w:left="0" w:right="5" w:hanging="824"/>
      </w:pPr>
      <w:r>
        <w:t>Pour</w:t>
      </w:r>
      <w:r>
        <w:rPr>
          <w:spacing w:val="-5"/>
        </w:rPr>
        <w:t xml:space="preserve"> </w:t>
      </w:r>
      <w:r>
        <w:t>les</w:t>
      </w:r>
      <w:r>
        <w:rPr>
          <w:spacing w:val="-6"/>
        </w:rPr>
        <w:t xml:space="preserve"> </w:t>
      </w:r>
      <w:r>
        <w:t>certificats</w:t>
      </w:r>
      <w:r>
        <w:rPr>
          <w:spacing w:val="-3"/>
        </w:rPr>
        <w:t xml:space="preserve"> </w:t>
      </w:r>
      <w:r>
        <w:t>de</w:t>
      </w:r>
      <w:r>
        <w:rPr>
          <w:spacing w:val="-6"/>
        </w:rPr>
        <w:t xml:space="preserve"> </w:t>
      </w:r>
      <w:r>
        <w:t>signature</w:t>
      </w:r>
      <w:r>
        <w:rPr>
          <w:spacing w:val="-3"/>
        </w:rPr>
        <w:t xml:space="preserve"> </w:t>
      </w:r>
      <w:r>
        <w:t>émis</w:t>
      </w:r>
      <w:r>
        <w:rPr>
          <w:spacing w:val="-6"/>
        </w:rPr>
        <w:t xml:space="preserve"> </w:t>
      </w:r>
      <w:r>
        <w:t>avant</w:t>
      </w:r>
      <w:r>
        <w:rPr>
          <w:spacing w:val="-5"/>
        </w:rPr>
        <w:t xml:space="preserve"> </w:t>
      </w:r>
      <w:r>
        <w:t>le</w:t>
      </w:r>
      <w:r>
        <w:rPr>
          <w:spacing w:val="-3"/>
        </w:rPr>
        <w:t xml:space="preserve"> </w:t>
      </w:r>
      <w:r>
        <w:t>01</w:t>
      </w:r>
      <w:r>
        <w:rPr>
          <w:spacing w:val="-4"/>
        </w:rPr>
        <w:t xml:space="preserve"> </w:t>
      </w:r>
      <w:r>
        <w:t>octobre</w:t>
      </w:r>
      <w:r>
        <w:rPr>
          <w:spacing w:val="-3"/>
        </w:rPr>
        <w:t xml:space="preserve"> </w:t>
      </w:r>
      <w:r>
        <w:rPr>
          <w:spacing w:val="-4"/>
        </w:rPr>
        <w:t>2018</w:t>
      </w:r>
    </w:p>
    <w:p w14:paraId="1935B4C6" w14:textId="77777777" w:rsidR="00C45016" w:rsidRDefault="00FE2822" w:rsidP="00950A6B">
      <w:pPr>
        <w:pStyle w:val="Corpsdetexte"/>
        <w:spacing w:before="59"/>
        <w:ind w:right="5"/>
      </w:pPr>
      <w:r>
        <w:t>Les certificats qualifiés de signature</w:t>
      </w:r>
      <w:r>
        <w:rPr>
          <w:spacing w:val="-2"/>
        </w:rPr>
        <w:t xml:space="preserve"> </w:t>
      </w:r>
      <w:r>
        <w:t>électronique</w:t>
      </w:r>
      <w:r>
        <w:rPr>
          <w:spacing w:val="-2"/>
        </w:rPr>
        <w:t xml:space="preserve"> </w:t>
      </w:r>
      <w:r>
        <w:t>délivrés en application de l’arrêté</w:t>
      </w:r>
      <w:r>
        <w:rPr>
          <w:spacing w:val="-2"/>
        </w:rPr>
        <w:t xml:space="preserve"> </w:t>
      </w:r>
      <w:r>
        <w:t>du 15</w:t>
      </w:r>
      <w:r>
        <w:rPr>
          <w:spacing w:val="-2"/>
        </w:rPr>
        <w:t xml:space="preserve"> </w:t>
      </w:r>
      <w:r>
        <w:t>juin 2012 relatif à la signature électronique dans les marchés publics demeurent régis par ses dispositions jusqu'à leur expiration.</w:t>
      </w:r>
    </w:p>
    <w:p w14:paraId="3C64D637" w14:textId="77777777" w:rsidR="00C45016" w:rsidRDefault="00FE2822" w:rsidP="00950A6B">
      <w:pPr>
        <w:pStyle w:val="Corpsdetexte"/>
        <w:ind w:right="5"/>
      </w:pPr>
      <w:r>
        <w:t>Par conséquence, les certificats de signature conforme au RGS ou équivalent émis avant le 01 octobre 2018 demeurent valables jusqu’à leur date de fin de validité. Lesdits certificats doivent respecter les exigences ci-dessous</w:t>
      </w:r>
    </w:p>
    <w:p w14:paraId="037ABDFF" w14:textId="77777777" w:rsidR="00C45016" w:rsidRDefault="00C45016" w:rsidP="00950A6B">
      <w:pPr>
        <w:pStyle w:val="Corpsdetexte"/>
        <w:spacing w:before="57"/>
        <w:ind w:right="5"/>
      </w:pPr>
    </w:p>
    <w:p w14:paraId="16D79417" w14:textId="77777777" w:rsidR="00C45016" w:rsidRDefault="00FE2822" w:rsidP="00950A6B">
      <w:pPr>
        <w:pStyle w:val="Corpsdetexte"/>
        <w:spacing w:before="1"/>
        <w:ind w:right="5"/>
      </w:pPr>
      <w:r>
        <w:t>Le</w:t>
      </w:r>
      <w:r>
        <w:rPr>
          <w:spacing w:val="-6"/>
        </w:rPr>
        <w:t xml:space="preserve"> </w:t>
      </w:r>
      <w:r>
        <w:t>certificat</w:t>
      </w:r>
      <w:r>
        <w:rPr>
          <w:spacing w:val="-4"/>
        </w:rPr>
        <w:t xml:space="preserve"> </w:t>
      </w:r>
      <w:r>
        <w:t>de</w:t>
      </w:r>
      <w:r>
        <w:rPr>
          <w:spacing w:val="-4"/>
        </w:rPr>
        <w:t xml:space="preserve"> </w:t>
      </w:r>
      <w:r>
        <w:t>signature</w:t>
      </w:r>
      <w:r>
        <w:rPr>
          <w:spacing w:val="-5"/>
        </w:rPr>
        <w:t xml:space="preserve"> </w:t>
      </w:r>
      <w:r>
        <w:t>du</w:t>
      </w:r>
      <w:r>
        <w:rPr>
          <w:spacing w:val="-3"/>
        </w:rPr>
        <w:t xml:space="preserve"> </w:t>
      </w:r>
      <w:r>
        <w:t>signataire</w:t>
      </w:r>
      <w:r>
        <w:rPr>
          <w:spacing w:val="-6"/>
        </w:rPr>
        <w:t xml:space="preserve"> </w:t>
      </w:r>
      <w:r>
        <w:t>respecte</w:t>
      </w:r>
      <w:r>
        <w:rPr>
          <w:spacing w:val="-3"/>
        </w:rPr>
        <w:t xml:space="preserve"> </w:t>
      </w:r>
      <w:r>
        <w:t>au</w:t>
      </w:r>
      <w:r>
        <w:rPr>
          <w:spacing w:val="-4"/>
        </w:rPr>
        <w:t xml:space="preserve"> </w:t>
      </w:r>
      <w:r>
        <w:t>moins</w:t>
      </w:r>
      <w:r>
        <w:rPr>
          <w:spacing w:val="-5"/>
        </w:rPr>
        <w:t xml:space="preserve"> </w:t>
      </w:r>
      <w:r>
        <w:t>le</w:t>
      </w:r>
      <w:r>
        <w:rPr>
          <w:spacing w:val="-3"/>
        </w:rPr>
        <w:t xml:space="preserve"> </w:t>
      </w:r>
      <w:r>
        <w:t>niveau</w:t>
      </w:r>
      <w:r>
        <w:rPr>
          <w:spacing w:val="-4"/>
        </w:rPr>
        <w:t xml:space="preserve"> </w:t>
      </w:r>
      <w:r>
        <w:t>de</w:t>
      </w:r>
      <w:r>
        <w:rPr>
          <w:spacing w:val="-5"/>
        </w:rPr>
        <w:t xml:space="preserve"> </w:t>
      </w:r>
      <w:r>
        <w:t>sécurité</w:t>
      </w:r>
      <w:r>
        <w:rPr>
          <w:spacing w:val="-3"/>
        </w:rPr>
        <w:t xml:space="preserve"> </w:t>
      </w:r>
      <w:r>
        <w:rPr>
          <w:spacing w:val="-2"/>
        </w:rPr>
        <w:t>préconisé.</w:t>
      </w:r>
    </w:p>
    <w:p w14:paraId="6758EF86" w14:textId="77777777" w:rsidR="00C45016" w:rsidRDefault="00C45016" w:rsidP="00950A6B">
      <w:pPr>
        <w:pStyle w:val="Corpsdetexte"/>
        <w:spacing w:before="115"/>
        <w:ind w:right="5"/>
      </w:pPr>
    </w:p>
    <w:p w14:paraId="59E9D839" w14:textId="77777777" w:rsidR="00C45016" w:rsidRDefault="00FE2822" w:rsidP="00950A6B">
      <w:pPr>
        <w:pStyle w:val="Titre3"/>
        <w:ind w:left="0" w:right="5"/>
      </w:pPr>
      <w:bookmarkStart w:id="25" w:name="_Toc164691412"/>
      <w:r>
        <w:rPr>
          <w:u w:val="single"/>
        </w:rPr>
        <w:t>1er</w:t>
      </w:r>
      <w:r>
        <w:rPr>
          <w:spacing w:val="-5"/>
          <w:u w:val="single"/>
        </w:rPr>
        <w:t xml:space="preserve"> </w:t>
      </w:r>
      <w:r>
        <w:rPr>
          <w:u w:val="single"/>
        </w:rPr>
        <w:t>cas</w:t>
      </w:r>
      <w:r>
        <w:rPr>
          <w:spacing w:val="-6"/>
        </w:rPr>
        <w:t xml:space="preserve"> </w:t>
      </w:r>
      <w:r>
        <w:t>:</w:t>
      </w:r>
      <w:r>
        <w:rPr>
          <w:spacing w:val="-1"/>
        </w:rPr>
        <w:t xml:space="preserve"> </w:t>
      </w:r>
      <w:r>
        <w:t>Certificat</w:t>
      </w:r>
      <w:r>
        <w:rPr>
          <w:spacing w:val="-5"/>
        </w:rPr>
        <w:t xml:space="preserve"> </w:t>
      </w:r>
      <w:r>
        <w:t>émis</w:t>
      </w:r>
      <w:r>
        <w:rPr>
          <w:spacing w:val="-4"/>
        </w:rPr>
        <w:t xml:space="preserve"> </w:t>
      </w:r>
      <w:r>
        <w:t>par</w:t>
      </w:r>
      <w:r>
        <w:rPr>
          <w:spacing w:val="-2"/>
        </w:rPr>
        <w:t xml:space="preserve"> </w:t>
      </w:r>
      <w:r>
        <w:t>une</w:t>
      </w:r>
      <w:r>
        <w:rPr>
          <w:spacing w:val="-8"/>
        </w:rPr>
        <w:t xml:space="preserve"> </w:t>
      </w:r>
      <w:r>
        <w:t>Autorité</w:t>
      </w:r>
      <w:r>
        <w:rPr>
          <w:spacing w:val="-3"/>
        </w:rPr>
        <w:t xml:space="preserve"> </w:t>
      </w:r>
      <w:r>
        <w:t>de</w:t>
      </w:r>
      <w:r>
        <w:rPr>
          <w:spacing w:val="-6"/>
        </w:rPr>
        <w:t xml:space="preserve"> </w:t>
      </w:r>
      <w:r>
        <w:t>certification</w:t>
      </w:r>
      <w:r>
        <w:rPr>
          <w:spacing w:val="-5"/>
        </w:rPr>
        <w:t xml:space="preserve"> </w:t>
      </w:r>
      <w:r>
        <w:rPr>
          <w:spacing w:val="-2"/>
        </w:rPr>
        <w:t>"reconnue"</w:t>
      </w:r>
      <w:bookmarkEnd w:id="25"/>
    </w:p>
    <w:p w14:paraId="7B18D5CD" w14:textId="77777777" w:rsidR="00C45016" w:rsidRDefault="00FE2822" w:rsidP="00950A6B">
      <w:pPr>
        <w:pStyle w:val="Corpsdetexte"/>
        <w:spacing w:before="59"/>
        <w:ind w:right="5"/>
      </w:pPr>
      <w:r>
        <w:t>Le</w:t>
      </w:r>
      <w:r>
        <w:rPr>
          <w:spacing w:val="-3"/>
        </w:rPr>
        <w:t xml:space="preserve"> </w:t>
      </w:r>
      <w:r>
        <w:t>certificat</w:t>
      </w:r>
      <w:r>
        <w:rPr>
          <w:spacing w:val="-3"/>
        </w:rPr>
        <w:t xml:space="preserve"> </w:t>
      </w:r>
      <w:r>
        <w:t>de</w:t>
      </w:r>
      <w:r>
        <w:rPr>
          <w:spacing w:val="-3"/>
        </w:rPr>
        <w:t xml:space="preserve"> </w:t>
      </w:r>
      <w:r>
        <w:t>signature</w:t>
      </w:r>
      <w:r>
        <w:rPr>
          <w:spacing w:val="-4"/>
        </w:rPr>
        <w:t xml:space="preserve"> </w:t>
      </w:r>
      <w:r>
        <w:t>est</w:t>
      </w:r>
      <w:r>
        <w:rPr>
          <w:spacing w:val="-3"/>
        </w:rPr>
        <w:t xml:space="preserve"> </w:t>
      </w:r>
      <w:r>
        <w:t>émis</w:t>
      </w:r>
      <w:r>
        <w:rPr>
          <w:spacing w:val="-2"/>
        </w:rPr>
        <w:t xml:space="preserve"> </w:t>
      </w:r>
      <w:r>
        <w:t>par</w:t>
      </w:r>
      <w:r>
        <w:rPr>
          <w:spacing w:val="-1"/>
        </w:rPr>
        <w:t xml:space="preserve"> </w:t>
      </w:r>
      <w:r>
        <w:t>une</w:t>
      </w:r>
      <w:r>
        <w:rPr>
          <w:spacing w:val="-4"/>
        </w:rPr>
        <w:t xml:space="preserve"> </w:t>
      </w:r>
      <w:r>
        <w:t>Autorité</w:t>
      </w:r>
      <w:r>
        <w:rPr>
          <w:spacing w:val="-3"/>
        </w:rPr>
        <w:t xml:space="preserve"> </w:t>
      </w:r>
      <w:r>
        <w:t>de</w:t>
      </w:r>
      <w:r>
        <w:rPr>
          <w:spacing w:val="-3"/>
        </w:rPr>
        <w:t xml:space="preserve"> </w:t>
      </w:r>
      <w:r>
        <w:t>certification</w:t>
      </w:r>
      <w:r>
        <w:rPr>
          <w:spacing w:val="-3"/>
        </w:rPr>
        <w:t xml:space="preserve"> </w:t>
      </w:r>
      <w:r>
        <w:t>mentionnée</w:t>
      </w:r>
      <w:r>
        <w:rPr>
          <w:spacing w:val="-3"/>
        </w:rPr>
        <w:t xml:space="preserve"> </w:t>
      </w:r>
      <w:r>
        <w:t>dans</w:t>
      </w:r>
      <w:r>
        <w:rPr>
          <w:spacing w:val="-2"/>
        </w:rPr>
        <w:t xml:space="preserve"> </w:t>
      </w:r>
      <w:r>
        <w:t>l'une</w:t>
      </w:r>
      <w:r>
        <w:rPr>
          <w:spacing w:val="-4"/>
        </w:rPr>
        <w:t xml:space="preserve"> </w:t>
      </w:r>
      <w:r>
        <w:t>des listes de confiance suivantes :</w:t>
      </w:r>
    </w:p>
    <w:p w14:paraId="02CF042D" w14:textId="0171A78A" w:rsidR="00C45016" w:rsidRDefault="006D625E" w:rsidP="00950A6B">
      <w:pPr>
        <w:pStyle w:val="Paragraphedeliste"/>
        <w:tabs>
          <w:tab w:val="left" w:pos="311"/>
        </w:tabs>
        <w:spacing w:before="58"/>
        <w:ind w:left="0" w:right="5" w:firstLine="0"/>
      </w:pPr>
      <w:hyperlink r:id="rId24" w:history="1">
        <w:r w:rsidR="00950A6B" w:rsidRPr="00D40098">
          <w:rPr>
            <w:rStyle w:val="Lienhypertexte"/>
            <w:spacing w:val="-2"/>
          </w:rPr>
          <w:t>http://references.modernisation.gouv.fr/la-trust-service-status-list-</w:t>
        </w:r>
        <w:r w:rsidR="00950A6B" w:rsidRPr="00D40098">
          <w:rPr>
            <w:rStyle w:val="Lienhypertexte"/>
            <w:spacing w:val="-5"/>
          </w:rPr>
          <w:t>tsl</w:t>
        </w:r>
      </w:hyperlink>
    </w:p>
    <w:p w14:paraId="5ADFD8A2" w14:textId="0164A945" w:rsidR="00C45016" w:rsidRDefault="00FE2822" w:rsidP="00950A6B">
      <w:pPr>
        <w:pStyle w:val="Paragraphedeliste"/>
        <w:tabs>
          <w:tab w:val="left" w:pos="311"/>
        </w:tabs>
        <w:spacing w:before="57"/>
        <w:ind w:left="0" w:right="5" w:firstLine="0"/>
      </w:pPr>
      <w:r>
        <w:rPr>
          <w:spacing w:val="-2"/>
          <w:u w:val="single"/>
        </w:rPr>
        <w:t>https://ec.europa.eu/information_society/policy/esignature/trusted-list/tl-hr.pdf</w:t>
      </w:r>
    </w:p>
    <w:p w14:paraId="5886B816" w14:textId="77777777" w:rsidR="00C45016" w:rsidRDefault="00FE2822" w:rsidP="00950A6B">
      <w:pPr>
        <w:pStyle w:val="Corpsdetexte"/>
        <w:spacing w:before="59"/>
        <w:ind w:right="5"/>
      </w:pPr>
      <w:r>
        <w:t>Dans</w:t>
      </w:r>
      <w:r>
        <w:rPr>
          <w:spacing w:val="22"/>
        </w:rPr>
        <w:t xml:space="preserve"> </w:t>
      </w:r>
      <w:r>
        <w:t>ce cas, le soumissionnaire n'a aucun justificatif à fournir sur le certificat</w:t>
      </w:r>
      <w:r>
        <w:rPr>
          <w:spacing w:val="23"/>
        </w:rPr>
        <w:t xml:space="preserve"> </w:t>
      </w:r>
      <w:r>
        <w:t>de signature</w:t>
      </w:r>
      <w:r>
        <w:rPr>
          <w:spacing w:val="40"/>
        </w:rPr>
        <w:t xml:space="preserve"> </w:t>
      </w:r>
      <w:r>
        <w:t>utilisé pour signer sa réponse.</w:t>
      </w:r>
    </w:p>
    <w:p w14:paraId="435110CA" w14:textId="77777777" w:rsidR="00C45016" w:rsidRDefault="00C45016" w:rsidP="00950A6B">
      <w:pPr>
        <w:pStyle w:val="Corpsdetexte"/>
        <w:spacing w:before="114"/>
        <w:ind w:right="5"/>
      </w:pPr>
    </w:p>
    <w:p w14:paraId="17FDE556" w14:textId="77777777" w:rsidR="00C45016" w:rsidRDefault="00FE2822" w:rsidP="00950A6B">
      <w:pPr>
        <w:pStyle w:val="Titre3"/>
        <w:spacing w:before="1"/>
        <w:ind w:left="0" w:right="5"/>
      </w:pPr>
      <w:bookmarkStart w:id="26" w:name="_Toc164691413"/>
      <w:r>
        <w:rPr>
          <w:u w:val="single"/>
        </w:rPr>
        <w:t>2ème cas</w:t>
      </w:r>
      <w:r>
        <w:t xml:space="preserve"> : Le certificat de signature électronique n’est pas référencé sur une liste de </w:t>
      </w:r>
      <w:r>
        <w:rPr>
          <w:spacing w:val="-2"/>
        </w:rPr>
        <w:t>confiance</w:t>
      </w:r>
      <w:bookmarkEnd w:id="26"/>
    </w:p>
    <w:p w14:paraId="0253C074" w14:textId="77777777" w:rsidR="00C45016" w:rsidRDefault="00FE2822" w:rsidP="00950A6B">
      <w:pPr>
        <w:ind w:right="5"/>
      </w:pPr>
      <w:r>
        <w:t>Le candidat s’assure que le certificat qu’il utilise est au moins conforme au niveau de</w:t>
      </w:r>
      <w:r>
        <w:rPr>
          <w:spacing w:val="80"/>
        </w:rPr>
        <w:t xml:space="preserve"> </w:t>
      </w:r>
      <w:r>
        <w:t xml:space="preserve">sécurité préconisé, </w:t>
      </w:r>
      <w:r>
        <w:rPr>
          <w:b/>
        </w:rPr>
        <w:t>l’annexe 1 («</w:t>
      </w:r>
      <w:r>
        <w:rPr>
          <w:b/>
          <w:spacing w:val="-2"/>
        </w:rPr>
        <w:t xml:space="preserve"> </w:t>
      </w:r>
      <w:r>
        <w:rPr>
          <w:b/>
        </w:rPr>
        <w:t>exigences applicables aux certificats qualifiés de signature électronique</w:t>
      </w:r>
      <w:r>
        <w:rPr>
          <w:b/>
          <w:spacing w:val="-6"/>
        </w:rPr>
        <w:t xml:space="preserve"> </w:t>
      </w:r>
      <w:r>
        <w:rPr>
          <w:b/>
        </w:rPr>
        <w:t>»)</w:t>
      </w:r>
      <w:r>
        <w:rPr>
          <w:b/>
          <w:spacing w:val="40"/>
        </w:rPr>
        <w:t xml:space="preserve"> </w:t>
      </w:r>
      <w:r>
        <w:rPr>
          <w:b/>
        </w:rPr>
        <w:t xml:space="preserve">du règlement européen n° 910/2014 du Parlement européen et du conseil du 23 juillet 2014 </w:t>
      </w:r>
      <w:r>
        <w:t>sur l’identification électronique et les services de confiance pour les transactions électroniques au sein du marché intérieur et abrogeant la directive 1999/93/CE (</w:t>
      </w:r>
      <w:r>
        <w:rPr>
          <w:u w:val="single"/>
        </w:rPr>
        <w:t>https://eur-lex.europa.eu/legal-content/FR/TXT/?uri=celex%3A32014R0910</w:t>
      </w:r>
      <w:r>
        <w:t>)</w:t>
      </w:r>
    </w:p>
    <w:p w14:paraId="620ADC0F" w14:textId="77777777" w:rsidR="00C45016" w:rsidRDefault="00FE2822" w:rsidP="00950A6B">
      <w:pPr>
        <w:pStyle w:val="Corpsdetexte"/>
        <w:spacing w:before="59"/>
        <w:ind w:right="5"/>
        <w:rPr>
          <w:spacing w:val="40"/>
          <w:u w:val="single"/>
        </w:rPr>
      </w:pPr>
      <w:r>
        <w:rPr>
          <w:u w:val="single"/>
        </w:rPr>
        <w:t>Justificatifs</w:t>
      </w:r>
      <w:r>
        <w:rPr>
          <w:spacing w:val="-3"/>
          <w:u w:val="single"/>
        </w:rPr>
        <w:t xml:space="preserve"> </w:t>
      </w:r>
      <w:r>
        <w:rPr>
          <w:u w:val="single"/>
        </w:rPr>
        <w:t>de</w:t>
      </w:r>
      <w:r>
        <w:rPr>
          <w:spacing w:val="-5"/>
          <w:u w:val="single"/>
        </w:rPr>
        <w:t xml:space="preserve"> </w:t>
      </w:r>
      <w:r>
        <w:rPr>
          <w:u w:val="single"/>
        </w:rPr>
        <w:t>conformité</w:t>
      </w:r>
      <w:r>
        <w:rPr>
          <w:spacing w:val="-4"/>
          <w:u w:val="single"/>
        </w:rPr>
        <w:t xml:space="preserve"> </w:t>
      </w:r>
      <w:r>
        <w:rPr>
          <w:u w:val="single"/>
        </w:rPr>
        <w:t>à</w:t>
      </w:r>
      <w:r>
        <w:rPr>
          <w:spacing w:val="-3"/>
          <w:u w:val="single"/>
        </w:rPr>
        <w:t xml:space="preserve"> </w:t>
      </w:r>
      <w:r>
        <w:rPr>
          <w:spacing w:val="-2"/>
          <w:u w:val="single"/>
        </w:rPr>
        <w:t>produire</w:t>
      </w:r>
      <w:r>
        <w:rPr>
          <w:spacing w:val="40"/>
          <w:u w:val="single"/>
        </w:rPr>
        <w:t xml:space="preserve"> </w:t>
      </w:r>
    </w:p>
    <w:p w14:paraId="325BE526" w14:textId="77777777" w:rsidR="00177154" w:rsidRDefault="00177154">
      <w:pPr>
        <w:pStyle w:val="Corpsdetexte"/>
        <w:spacing w:before="59"/>
        <w:ind w:left="238"/>
      </w:pPr>
    </w:p>
    <w:p w14:paraId="55A914F3" w14:textId="77777777" w:rsidR="00C45016" w:rsidRDefault="00FE2822" w:rsidP="00950A6B">
      <w:pPr>
        <w:pStyle w:val="Corpsdetexte"/>
        <w:spacing w:before="57"/>
      </w:pPr>
      <w:r>
        <w:t>→</w:t>
      </w:r>
      <w:r>
        <w:rPr>
          <w:rFonts w:ascii="Times New Roman" w:hAnsi="Times New Roman"/>
          <w:spacing w:val="2"/>
        </w:rPr>
        <w:t xml:space="preserve"> </w:t>
      </w:r>
      <w:r>
        <w:t>Le</w:t>
      </w:r>
      <w:r>
        <w:rPr>
          <w:spacing w:val="-6"/>
        </w:rPr>
        <w:t xml:space="preserve"> </w:t>
      </w:r>
      <w:r>
        <w:t>signataire</w:t>
      </w:r>
      <w:r>
        <w:rPr>
          <w:spacing w:val="-6"/>
        </w:rPr>
        <w:t xml:space="preserve"> </w:t>
      </w:r>
      <w:r>
        <w:t>transmet</w:t>
      </w:r>
      <w:r>
        <w:rPr>
          <w:spacing w:val="-3"/>
        </w:rPr>
        <w:t xml:space="preserve"> </w:t>
      </w:r>
      <w:r>
        <w:t>les</w:t>
      </w:r>
      <w:r>
        <w:rPr>
          <w:spacing w:val="-3"/>
        </w:rPr>
        <w:t xml:space="preserve"> </w:t>
      </w:r>
      <w:r>
        <w:t>informations</w:t>
      </w:r>
      <w:r>
        <w:rPr>
          <w:spacing w:val="-6"/>
        </w:rPr>
        <w:t xml:space="preserve"> </w:t>
      </w:r>
      <w:r>
        <w:t>suivantes</w:t>
      </w:r>
      <w:r>
        <w:rPr>
          <w:spacing w:val="-4"/>
        </w:rPr>
        <w:t xml:space="preserve"> </w:t>
      </w:r>
      <w:r>
        <w:rPr>
          <w:spacing w:val="-10"/>
        </w:rPr>
        <w:t>:</w:t>
      </w:r>
    </w:p>
    <w:p w14:paraId="4F96416C" w14:textId="3A1C615C" w:rsidR="00C45016" w:rsidRDefault="00FE2822">
      <w:pPr>
        <w:pStyle w:val="Paragraphedeliste"/>
        <w:numPr>
          <w:ilvl w:val="1"/>
          <w:numId w:val="1"/>
        </w:numPr>
        <w:tabs>
          <w:tab w:val="left" w:pos="1390"/>
          <w:tab w:val="left" w:pos="1729"/>
        </w:tabs>
        <w:spacing w:before="1"/>
        <w:ind w:right="262"/>
      </w:pPr>
      <w:r>
        <w:t>La</w:t>
      </w:r>
      <w:r>
        <w:rPr>
          <w:spacing w:val="13"/>
        </w:rPr>
        <w:t xml:space="preserve"> </w:t>
      </w:r>
      <w:r>
        <w:t>procédure</w:t>
      </w:r>
      <w:r>
        <w:rPr>
          <w:spacing w:val="11"/>
        </w:rPr>
        <w:t xml:space="preserve"> </w:t>
      </w:r>
      <w:r>
        <w:t>permettant</w:t>
      </w:r>
      <w:r>
        <w:rPr>
          <w:spacing w:val="12"/>
        </w:rPr>
        <w:t xml:space="preserve"> </w:t>
      </w:r>
      <w:r>
        <w:t>la</w:t>
      </w:r>
      <w:r>
        <w:rPr>
          <w:spacing w:val="13"/>
        </w:rPr>
        <w:t xml:space="preserve"> </w:t>
      </w:r>
      <w:r>
        <w:t>vérification</w:t>
      </w:r>
      <w:r>
        <w:rPr>
          <w:spacing w:val="13"/>
        </w:rPr>
        <w:t xml:space="preserve"> </w:t>
      </w:r>
      <w:r>
        <w:t>de</w:t>
      </w:r>
      <w:r>
        <w:rPr>
          <w:spacing w:val="11"/>
        </w:rPr>
        <w:t xml:space="preserve"> </w:t>
      </w:r>
      <w:r>
        <w:t>la</w:t>
      </w:r>
      <w:r>
        <w:rPr>
          <w:spacing w:val="13"/>
        </w:rPr>
        <w:t xml:space="preserve"> </w:t>
      </w:r>
      <w:r>
        <w:t>qualité</w:t>
      </w:r>
      <w:r>
        <w:rPr>
          <w:spacing w:val="13"/>
        </w:rPr>
        <w:t xml:space="preserve"> </w:t>
      </w:r>
      <w:r>
        <w:t>et</w:t>
      </w:r>
      <w:r>
        <w:rPr>
          <w:spacing w:val="12"/>
        </w:rPr>
        <w:t xml:space="preserve"> </w:t>
      </w:r>
      <w:r>
        <w:t>du</w:t>
      </w:r>
      <w:r>
        <w:rPr>
          <w:spacing w:val="11"/>
        </w:rPr>
        <w:t xml:space="preserve"> </w:t>
      </w:r>
      <w:r>
        <w:t>niveau</w:t>
      </w:r>
      <w:r>
        <w:rPr>
          <w:spacing w:val="13"/>
        </w:rPr>
        <w:t xml:space="preserve"> </w:t>
      </w:r>
      <w:r>
        <w:t>de</w:t>
      </w:r>
      <w:r>
        <w:rPr>
          <w:spacing w:val="11"/>
        </w:rPr>
        <w:t xml:space="preserve"> </w:t>
      </w:r>
      <w:r>
        <w:t xml:space="preserve">sécurité </w:t>
      </w:r>
      <w:r>
        <w:rPr>
          <w:spacing w:val="-109"/>
        </w:rPr>
        <w:t>du</w:t>
      </w:r>
      <w:r>
        <w:rPr>
          <w:spacing w:val="63"/>
          <w:w w:val="150"/>
        </w:rPr>
        <w:t xml:space="preserve"> </w:t>
      </w:r>
      <w:r>
        <w:t>certificat</w:t>
      </w:r>
      <w:r>
        <w:rPr>
          <w:spacing w:val="43"/>
        </w:rPr>
        <w:t xml:space="preserve"> </w:t>
      </w:r>
      <w:r>
        <w:t>de</w:t>
      </w:r>
      <w:r>
        <w:rPr>
          <w:spacing w:val="80"/>
          <w:w w:val="150"/>
        </w:rPr>
        <w:t xml:space="preserve"> </w:t>
      </w:r>
      <w:r>
        <w:t>signature</w:t>
      </w:r>
      <w:r>
        <w:rPr>
          <w:spacing w:val="80"/>
          <w:w w:val="150"/>
        </w:rPr>
        <w:t xml:space="preserve"> </w:t>
      </w:r>
      <w:r>
        <w:t>utilisé</w:t>
      </w:r>
      <w:r>
        <w:rPr>
          <w:spacing w:val="80"/>
          <w:w w:val="150"/>
        </w:rPr>
        <w:t xml:space="preserve"> </w:t>
      </w:r>
      <w:r>
        <w:t>:</w:t>
      </w:r>
      <w:r>
        <w:rPr>
          <w:spacing w:val="80"/>
          <w:w w:val="150"/>
        </w:rPr>
        <w:t xml:space="preserve"> </w:t>
      </w:r>
      <w:r>
        <w:t>preuve</w:t>
      </w:r>
      <w:r>
        <w:rPr>
          <w:spacing w:val="80"/>
          <w:w w:val="150"/>
        </w:rPr>
        <w:t xml:space="preserve"> </w:t>
      </w:r>
      <w:r>
        <w:t>de</w:t>
      </w:r>
      <w:r>
        <w:rPr>
          <w:spacing w:val="80"/>
          <w:w w:val="150"/>
        </w:rPr>
        <w:t xml:space="preserve"> </w:t>
      </w:r>
      <w:r>
        <w:t>la</w:t>
      </w:r>
      <w:r>
        <w:rPr>
          <w:spacing w:val="80"/>
          <w:w w:val="150"/>
        </w:rPr>
        <w:t xml:space="preserve"> </w:t>
      </w:r>
      <w:r>
        <w:t>qualification</w:t>
      </w:r>
      <w:r>
        <w:rPr>
          <w:spacing w:val="80"/>
          <w:w w:val="150"/>
        </w:rPr>
        <w:t xml:space="preserve"> </w:t>
      </w:r>
      <w:r>
        <w:t>de</w:t>
      </w:r>
      <w:r>
        <w:rPr>
          <w:spacing w:val="80"/>
          <w:w w:val="150"/>
        </w:rPr>
        <w:t xml:space="preserve"> </w:t>
      </w:r>
      <w:r>
        <w:t>l'Autorité de certification, la politique de certification…)</w:t>
      </w:r>
    </w:p>
    <w:p w14:paraId="52589CDB" w14:textId="77777777" w:rsidR="00C45016" w:rsidRDefault="00FE2822">
      <w:pPr>
        <w:pStyle w:val="Paragraphedeliste"/>
        <w:numPr>
          <w:ilvl w:val="1"/>
          <w:numId w:val="1"/>
        </w:numPr>
        <w:tabs>
          <w:tab w:val="left" w:pos="1390"/>
          <w:tab w:val="left" w:pos="1729"/>
        </w:tabs>
        <w:ind w:right="265"/>
      </w:pPr>
      <w:r>
        <w:t>Le</w:t>
      </w:r>
      <w:r>
        <w:rPr>
          <w:spacing w:val="-16"/>
        </w:rPr>
        <w:t xml:space="preserve"> </w:t>
      </w:r>
      <w:r>
        <w:t>candidat</w:t>
      </w:r>
      <w:r>
        <w:rPr>
          <w:spacing w:val="-15"/>
        </w:rPr>
        <w:t xml:space="preserve"> </w:t>
      </w:r>
      <w:r>
        <w:t>fournit</w:t>
      </w:r>
      <w:r>
        <w:rPr>
          <w:spacing w:val="-15"/>
        </w:rPr>
        <w:t xml:space="preserve"> </w:t>
      </w:r>
      <w:r>
        <w:t>notamment</w:t>
      </w:r>
      <w:r>
        <w:rPr>
          <w:spacing w:val="-16"/>
        </w:rPr>
        <w:t xml:space="preserve"> </w:t>
      </w:r>
      <w:r>
        <w:t>les</w:t>
      </w:r>
      <w:r>
        <w:rPr>
          <w:spacing w:val="-15"/>
        </w:rPr>
        <w:t xml:space="preserve"> </w:t>
      </w:r>
      <w:r>
        <w:t>outils</w:t>
      </w:r>
      <w:r>
        <w:rPr>
          <w:spacing w:val="-9"/>
        </w:rPr>
        <w:t xml:space="preserve"> </w:t>
      </w:r>
      <w:r>
        <w:t>techniques</w:t>
      </w:r>
      <w:r>
        <w:rPr>
          <w:spacing w:val="-8"/>
        </w:rPr>
        <w:t xml:space="preserve"> </w:t>
      </w:r>
      <w:r>
        <w:t>de</w:t>
      </w:r>
      <w:r>
        <w:rPr>
          <w:spacing w:val="-10"/>
        </w:rPr>
        <w:t xml:space="preserve"> </w:t>
      </w:r>
      <w:r>
        <w:t>vérification</w:t>
      </w:r>
      <w:r>
        <w:rPr>
          <w:spacing w:val="-8"/>
        </w:rPr>
        <w:t xml:space="preserve"> </w:t>
      </w:r>
      <w:r>
        <w:t>du</w:t>
      </w:r>
      <w:r>
        <w:rPr>
          <w:spacing w:val="-10"/>
        </w:rPr>
        <w:t xml:space="preserve"> </w:t>
      </w:r>
      <w:r>
        <w:t>certificat</w:t>
      </w:r>
      <w:r>
        <w:rPr>
          <w:spacing w:val="-16"/>
        </w:rPr>
        <w:t xml:space="preserve"> </w:t>
      </w:r>
      <w:r>
        <w:rPr>
          <w:spacing w:val="-60"/>
        </w:rPr>
        <w:t>:</w:t>
      </w:r>
      <w:r>
        <w:t xml:space="preserve"> chaîne de certification complète jusqu’à l’AC racine, adresse de téléchargement </w:t>
      </w:r>
      <w:r>
        <w:lastRenderedPageBreak/>
        <w:t>de la dernière mise à jour de la liste de révocation ;</w:t>
      </w:r>
    </w:p>
    <w:p w14:paraId="2C86687C" w14:textId="77777777" w:rsidR="00C45016" w:rsidRDefault="00FE2822">
      <w:pPr>
        <w:pStyle w:val="Paragraphedeliste"/>
        <w:numPr>
          <w:ilvl w:val="1"/>
          <w:numId w:val="1"/>
        </w:numPr>
        <w:tabs>
          <w:tab w:val="left" w:pos="1390"/>
          <w:tab w:val="left" w:pos="1729"/>
        </w:tabs>
        <w:ind w:right="264"/>
      </w:pPr>
      <w:r>
        <w:t xml:space="preserve">L'adresse du site internet du référencement du prestataire par le </w:t>
      </w:r>
      <w:r w:rsidRPr="001450DB">
        <w:t>pays</w:t>
      </w:r>
      <w:r>
        <w:t xml:space="preserve"> d'établissement ou, à défaut, les données publiques relatives au certificat du signataire, qui comportent, au moins, la liste de révocation et le certificat du prestataire de services de certification électronique émetteur.</w:t>
      </w:r>
    </w:p>
    <w:p w14:paraId="3B63183E" w14:textId="77777777" w:rsidR="00C45016" w:rsidRDefault="00C45016">
      <w:pPr>
        <w:pStyle w:val="Corpsdetexte"/>
      </w:pPr>
    </w:p>
    <w:p w14:paraId="63A5C907" w14:textId="77777777" w:rsidR="00C45016" w:rsidRDefault="00C45016">
      <w:pPr>
        <w:pStyle w:val="Corpsdetexte"/>
      </w:pPr>
    </w:p>
    <w:p w14:paraId="6A1E0ED2" w14:textId="1F5A1EF6" w:rsidR="00C45016" w:rsidRDefault="00FE2822" w:rsidP="00950A6B">
      <w:pPr>
        <w:pStyle w:val="Corpsdetexte"/>
        <w:ind w:right="19"/>
      </w:pPr>
      <w:r>
        <w:t>A défaut de signature électronique valide sur les documents constitutifs de l’offre dont la signature est requise, l’offre du candidat sera rejetée.</w:t>
      </w:r>
    </w:p>
    <w:p w14:paraId="1E2B831B" w14:textId="77777777" w:rsidR="00C45016" w:rsidRDefault="00FE2822" w:rsidP="00950A6B">
      <w:pPr>
        <w:pStyle w:val="Corpsdetexte"/>
        <w:ind w:right="19"/>
      </w:pPr>
      <w:r>
        <w:t>L’acquisition, l’installation et l’exploitation d’une signature électronique et d’un certificat d’authentification sont à la charge intégrale et exclusive du candidat.</w:t>
      </w:r>
    </w:p>
    <w:p w14:paraId="06515D1B" w14:textId="77777777" w:rsidR="00C45016" w:rsidRDefault="00C45016" w:rsidP="00950A6B">
      <w:pPr>
        <w:pStyle w:val="Corpsdetexte"/>
        <w:ind w:right="19"/>
      </w:pPr>
    </w:p>
    <w:p w14:paraId="2C847C04" w14:textId="77777777" w:rsidR="00DF49C3" w:rsidRDefault="00DF49C3" w:rsidP="00950A6B">
      <w:pPr>
        <w:pStyle w:val="Corpsdetexte"/>
        <w:ind w:right="19"/>
      </w:pPr>
    </w:p>
    <w:p w14:paraId="7A6D946B" w14:textId="77777777" w:rsidR="00C45016" w:rsidRDefault="00FE2822" w:rsidP="00950A6B">
      <w:pPr>
        <w:ind w:right="19"/>
        <w:rPr>
          <w:b/>
        </w:rPr>
      </w:pPr>
      <w:r>
        <w:rPr>
          <w:b/>
        </w:rPr>
        <w:t>ATTENTION</w:t>
      </w:r>
      <w:r>
        <w:rPr>
          <w:b/>
          <w:spacing w:val="-2"/>
        </w:rPr>
        <w:t xml:space="preserve"> </w:t>
      </w:r>
      <w:r>
        <w:rPr>
          <w:b/>
        </w:rPr>
        <w:t>: l’obtention d’un certificat peut nécessiter un certain délai qui doit être pris en compte pour remettre une offre dans les délais impartis. Aucun allongement</w:t>
      </w:r>
      <w:r>
        <w:rPr>
          <w:b/>
          <w:spacing w:val="40"/>
        </w:rPr>
        <w:t xml:space="preserve"> </w:t>
      </w:r>
      <w:r>
        <w:rPr>
          <w:b/>
        </w:rPr>
        <w:t>du délai de remise des candidatures et des offres n’est autorisé pour cette raison.</w:t>
      </w:r>
    </w:p>
    <w:p w14:paraId="6A40F203" w14:textId="507D6323" w:rsidR="006C1CED" w:rsidRDefault="006C1CED" w:rsidP="00950A6B">
      <w:pPr>
        <w:ind w:right="19"/>
        <w:rPr>
          <w:b/>
        </w:rPr>
      </w:pPr>
    </w:p>
    <w:sectPr w:rsidR="006C1CED">
      <w:headerReference w:type="default" r:id="rId25"/>
      <w:footerReference w:type="default" r:id="rId26"/>
      <w:pgSz w:w="11900" w:h="16840"/>
      <w:pgMar w:top="940" w:right="1140" w:bottom="1320" w:left="1180" w:header="727" w:footer="112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B100F2" w16cex:dateUtc="2025-06-02T08:38:00Z"/>
  <w16cex:commentExtensible w16cex:durableId="167409AA" w16cex:dateUtc="2025-06-02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30652E" w16cid:durableId="48B100F2"/>
  <w16cid:commentId w16cid:paraId="3D1B8D8D" w16cid:durableId="167409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B8C7D" w14:textId="77777777" w:rsidR="00D1610D" w:rsidRDefault="00D1610D">
      <w:r>
        <w:separator/>
      </w:r>
    </w:p>
  </w:endnote>
  <w:endnote w:type="continuationSeparator" w:id="0">
    <w:p w14:paraId="34BF3281" w14:textId="77777777" w:rsidR="00D1610D" w:rsidRDefault="00D1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592291"/>
      <w:docPartObj>
        <w:docPartGallery w:val="Page Numbers (Bottom of Page)"/>
        <w:docPartUnique/>
      </w:docPartObj>
    </w:sdtPr>
    <w:sdtEndPr/>
    <w:sdtContent>
      <w:p w14:paraId="7709AF22" w14:textId="22DED2A7" w:rsidR="00D1610D" w:rsidRDefault="00D1610D">
        <w:pPr>
          <w:pStyle w:val="Pieddepage"/>
          <w:jc w:val="right"/>
        </w:pPr>
        <w:r>
          <w:fldChar w:fldCharType="begin"/>
        </w:r>
        <w:r>
          <w:instrText>PAGE   \* MERGEFORMAT</w:instrText>
        </w:r>
        <w:r>
          <w:fldChar w:fldCharType="separate"/>
        </w:r>
        <w:r w:rsidR="006D625E">
          <w:rPr>
            <w:noProof/>
          </w:rPr>
          <w:t>4</w:t>
        </w:r>
        <w:r>
          <w:fldChar w:fldCharType="end"/>
        </w:r>
      </w:p>
    </w:sdtContent>
  </w:sdt>
  <w:p w14:paraId="6D950807" w14:textId="7194DDB0" w:rsidR="00D1610D" w:rsidRPr="00177154" w:rsidRDefault="00D1610D" w:rsidP="00177154">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B81F4" w14:textId="77777777" w:rsidR="00D1610D" w:rsidRDefault="00D1610D">
      <w:r>
        <w:separator/>
      </w:r>
    </w:p>
  </w:footnote>
  <w:footnote w:type="continuationSeparator" w:id="0">
    <w:p w14:paraId="330B14B9" w14:textId="77777777" w:rsidR="00D1610D" w:rsidRDefault="00D1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687FE" w14:textId="6BD718B0" w:rsidR="00D1610D" w:rsidRDefault="00D1610D">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C2D8"/>
      </v:shape>
    </w:pict>
  </w:numPicBullet>
  <w:abstractNum w:abstractNumId="0" w15:restartNumberingAfterBreak="0">
    <w:nsid w:val="00000001"/>
    <w:multiLevelType w:val="singleLevel"/>
    <w:tmpl w:val="00000001"/>
    <w:name w:val="WW8Num8"/>
    <w:lvl w:ilvl="0">
      <w:numFmt w:val="bullet"/>
      <w:lvlText w:val="-"/>
      <w:lvlJc w:val="left"/>
      <w:pPr>
        <w:tabs>
          <w:tab w:val="num" w:pos="0"/>
        </w:tabs>
        <w:ind w:left="720" w:hanging="360"/>
      </w:pPr>
      <w:rPr>
        <w:rFonts w:ascii="Helvetica" w:hAnsi="Helvetica" w:cs="Arial" w:hint="default"/>
        <w:sz w:val="22"/>
      </w:rPr>
    </w:lvl>
  </w:abstractNum>
  <w:abstractNum w:abstractNumId="1" w15:restartNumberingAfterBreak="0">
    <w:nsid w:val="00E462E0"/>
    <w:multiLevelType w:val="multilevel"/>
    <w:tmpl w:val="00000015"/>
    <w:lvl w:ilvl="0">
      <w:start w:val="1"/>
      <w:numFmt w:val="bullet"/>
      <w:lvlText w:val="■"/>
      <w:lvlJc w:val="left"/>
      <w:pPr>
        <w:tabs>
          <w:tab w:val="num" w:pos="392"/>
        </w:tabs>
        <w:ind w:left="828" w:hanging="360"/>
      </w:pPr>
      <w:rPr>
        <w:rFonts w:ascii="Century Gothic" w:hAnsi="Century Gothic"/>
        <w:b/>
        <w:color w:val="FF9900"/>
        <w:sz w:val="20"/>
      </w:rPr>
    </w:lvl>
    <w:lvl w:ilvl="1">
      <w:start w:val="1"/>
      <w:numFmt w:val="bullet"/>
      <w:lvlText w:val="o"/>
      <w:lvlJc w:val="left"/>
      <w:pPr>
        <w:tabs>
          <w:tab w:val="num" w:pos="108"/>
        </w:tabs>
        <w:ind w:left="1548" w:hanging="360"/>
      </w:pPr>
      <w:rPr>
        <w:rFonts w:ascii="Courier New" w:hAnsi="Courier New"/>
        <w:color w:val="000000"/>
        <w:sz w:val="24"/>
      </w:rPr>
    </w:lvl>
    <w:lvl w:ilvl="2">
      <w:start w:val="1"/>
      <w:numFmt w:val="bullet"/>
      <w:lvlText w:val=""/>
      <w:lvlJc w:val="left"/>
      <w:pPr>
        <w:tabs>
          <w:tab w:val="num" w:pos="108"/>
        </w:tabs>
        <w:ind w:left="2268" w:hanging="360"/>
      </w:pPr>
      <w:rPr>
        <w:rFonts w:ascii="Arial" w:hAnsi="Arial"/>
        <w:color w:val="000000"/>
        <w:sz w:val="24"/>
      </w:rPr>
    </w:lvl>
    <w:lvl w:ilvl="3">
      <w:start w:val="1"/>
      <w:numFmt w:val="bullet"/>
      <w:lvlText w:val=""/>
      <w:lvlJc w:val="left"/>
      <w:pPr>
        <w:tabs>
          <w:tab w:val="num" w:pos="108"/>
        </w:tabs>
        <w:ind w:left="2988" w:hanging="360"/>
      </w:pPr>
      <w:rPr>
        <w:rFonts w:ascii="Arial" w:hAnsi="Arial"/>
        <w:color w:val="000000"/>
        <w:sz w:val="24"/>
      </w:rPr>
    </w:lvl>
    <w:lvl w:ilvl="4">
      <w:start w:val="1"/>
      <w:numFmt w:val="bullet"/>
      <w:lvlText w:val="o"/>
      <w:lvlJc w:val="left"/>
      <w:pPr>
        <w:tabs>
          <w:tab w:val="num" w:pos="108"/>
        </w:tabs>
        <w:ind w:left="3708" w:hanging="360"/>
      </w:pPr>
      <w:rPr>
        <w:rFonts w:ascii="Courier New" w:hAnsi="Courier New"/>
        <w:color w:val="000000"/>
        <w:sz w:val="24"/>
      </w:rPr>
    </w:lvl>
    <w:lvl w:ilvl="5">
      <w:start w:val="1"/>
      <w:numFmt w:val="bullet"/>
      <w:lvlText w:val=""/>
      <w:lvlJc w:val="left"/>
      <w:pPr>
        <w:tabs>
          <w:tab w:val="num" w:pos="108"/>
        </w:tabs>
        <w:ind w:left="4428" w:hanging="360"/>
      </w:pPr>
      <w:rPr>
        <w:rFonts w:ascii="Arial" w:hAnsi="Arial"/>
        <w:color w:val="000000"/>
        <w:sz w:val="24"/>
      </w:rPr>
    </w:lvl>
    <w:lvl w:ilvl="6">
      <w:start w:val="1"/>
      <w:numFmt w:val="bullet"/>
      <w:lvlText w:val=""/>
      <w:lvlJc w:val="left"/>
      <w:pPr>
        <w:tabs>
          <w:tab w:val="num" w:pos="108"/>
        </w:tabs>
        <w:ind w:left="5148" w:hanging="360"/>
      </w:pPr>
      <w:rPr>
        <w:rFonts w:ascii="Arial" w:hAnsi="Arial"/>
        <w:color w:val="000000"/>
        <w:sz w:val="24"/>
      </w:rPr>
    </w:lvl>
    <w:lvl w:ilvl="7">
      <w:start w:val="1"/>
      <w:numFmt w:val="bullet"/>
      <w:lvlText w:val="o"/>
      <w:lvlJc w:val="left"/>
      <w:pPr>
        <w:tabs>
          <w:tab w:val="num" w:pos="108"/>
        </w:tabs>
        <w:ind w:left="5868" w:hanging="360"/>
      </w:pPr>
      <w:rPr>
        <w:rFonts w:ascii="Courier New" w:hAnsi="Courier New"/>
        <w:color w:val="000000"/>
        <w:sz w:val="24"/>
      </w:rPr>
    </w:lvl>
    <w:lvl w:ilvl="8">
      <w:start w:val="1"/>
      <w:numFmt w:val="bullet"/>
      <w:lvlText w:val=""/>
      <w:lvlJc w:val="left"/>
      <w:pPr>
        <w:tabs>
          <w:tab w:val="num" w:pos="108"/>
        </w:tabs>
        <w:ind w:left="6588" w:hanging="360"/>
      </w:pPr>
      <w:rPr>
        <w:rFonts w:ascii="Arial" w:hAnsi="Arial"/>
        <w:color w:val="000000"/>
        <w:sz w:val="24"/>
      </w:rPr>
    </w:lvl>
  </w:abstractNum>
  <w:abstractNum w:abstractNumId="2" w15:restartNumberingAfterBreak="0">
    <w:nsid w:val="05693FEE"/>
    <w:multiLevelType w:val="hybridMultilevel"/>
    <w:tmpl w:val="BDD66ED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0CEF577C"/>
    <w:multiLevelType w:val="hybridMultilevel"/>
    <w:tmpl w:val="DE223AD2"/>
    <w:lvl w:ilvl="0" w:tplc="F552D7C6">
      <w:start w:val="1"/>
      <w:numFmt w:val="lowerLetter"/>
      <w:lvlText w:val="(%1)"/>
      <w:lvlJc w:val="left"/>
      <w:pPr>
        <w:ind w:left="946" w:hanging="348"/>
      </w:pPr>
      <w:rPr>
        <w:rFonts w:ascii="Arial" w:eastAsia="Arial" w:hAnsi="Arial" w:cs="Arial" w:hint="default"/>
        <w:b w:val="0"/>
        <w:bCs w:val="0"/>
        <w:i w:val="0"/>
        <w:iCs w:val="0"/>
        <w:spacing w:val="-1"/>
        <w:w w:val="100"/>
        <w:sz w:val="22"/>
        <w:szCs w:val="22"/>
        <w:lang w:val="fr-FR" w:eastAsia="en-US" w:bidi="ar-SA"/>
      </w:rPr>
    </w:lvl>
    <w:lvl w:ilvl="1" w:tplc="600039F8">
      <w:numFmt w:val="bullet"/>
      <w:lvlText w:val="•"/>
      <w:lvlJc w:val="left"/>
      <w:pPr>
        <w:ind w:left="1804" w:hanging="348"/>
      </w:pPr>
      <w:rPr>
        <w:rFonts w:hint="default"/>
        <w:lang w:val="fr-FR" w:eastAsia="en-US" w:bidi="ar-SA"/>
      </w:rPr>
    </w:lvl>
    <w:lvl w:ilvl="2" w:tplc="5A0E2906">
      <w:numFmt w:val="bullet"/>
      <w:lvlText w:val="•"/>
      <w:lvlJc w:val="left"/>
      <w:pPr>
        <w:ind w:left="2668" w:hanging="348"/>
      </w:pPr>
      <w:rPr>
        <w:rFonts w:hint="default"/>
        <w:lang w:val="fr-FR" w:eastAsia="en-US" w:bidi="ar-SA"/>
      </w:rPr>
    </w:lvl>
    <w:lvl w:ilvl="3" w:tplc="47C81A80">
      <w:numFmt w:val="bullet"/>
      <w:lvlText w:val="•"/>
      <w:lvlJc w:val="left"/>
      <w:pPr>
        <w:ind w:left="3532" w:hanging="348"/>
      </w:pPr>
      <w:rPr>
        <w:rFonts w:hint="default"/>
        <w:lang w:val="fr-FR" w:eastAsia="en-US" w:bidi="ar-SA"/>
      </w:rPr>
    </w:lvl>
    <w:lvl w:ilvl="4" w:tplc="F2F2C9F4">
      <w:numFmt w:val="bullet"/>
      <w:lvlText w:val="•"/>
      <w:lvlJc w:val="left"/>
      <w:pPr>
        <w:ind w:left="4396" w:hanging="348"/>
      </w:pPr>
      <w:rPr>
        <w:rFonts w:hint="default"/>
        <w:lang w:val="fr-FR" w:eastAsia="en-US" w:bidi="ar-SA"/>
      </w:rPr>
    </w:lvl>
    <w:lvl w:ilvl="5" w:tplc="1B0AC184">
      <w:numFmt w:val="bullet"/>
      <w:lvlText w:val="•"/>
      <w:lvlJc w:val="left"/>
      <w:pPr>
        <w:ind w:left="5260" w:hanging="348"/>
      </w:pPr>
      <w:rPr>
        <w:rFonts w:hint="default"/>
        <w:lang w:val="fr-FR" w:eastAsia="en-US" w:bidi="ar-SA"/>
      </w:rPr>
    </w:lvl>
    <w:lvl w:ilvl="6" w:tplc="9918CFE6">
      <w:numFmt w:val="bullet"/>
      <w:lvlText w:val="•"/>
      <w:lvlJc w:val="left"/>
      <w:pPr>
        <w:ind w:left="6124" w:hanging="348"/>
      </w:pPr>
      <w:rPr>
        <w:rFonts w:hint="default"/>
        <w:lang w:val="fr-FR" w:eastAsia="en-US" w:bidi="ar-SA"/>
      </w:rPr>
    </w:lvl>
    <w:lvl w:ilvl="7" w:tplc="6300711A">
      <w:numFmt w:val="bullet"/>
      <w:lvlText w:val="•"/>
      <w:lvlJc w:val="left"/>
      <w:pPr>
        <w:ind w:left="6988" w:hanging="348"/>
      </w:pPr>
      <w:rPr>
        <w:rFonts w:hint="default"/>
        <w:lang w:val="fr-FR" w:eastAsia="en-US" w:bidi="ar-SA"/>
      </w:rPr>
    </w:lvl>
    <w:lvl w:ilvl="8" w:tplc="8E5E12E6">
      <w:numFmt w:val="bullet"/>
      <w:lvlText w:val="•"/>
      <w:lvlJc w:val="left"/>
      <w:pPr>
        <w:ind w:left="7852" w:hanging="348"/>
      </w:pPr>
      <w:rPr>
        <w:rFonts w:hint="default"/>
        <w:lang w:val="fr-FR" w:eastAsia="en-US" w:bidi="ar-SA"/>
      </w:rPr>
    </w:lvl>
  </w:abstractNum>
  <w:abstractNum w:abstractNumId="4" w15:restartNumberingAfterBreak="0">
    <w:nsid w:val="1055386D"/>
    <w:multiLevelType w:val="hybridMultilevel"/>
    <w:tmpl w:val="F746C9DC"/>
    <w:lvl w:ilvl="0" w:tplc="A75AD960">
      <w:numFmt w:val="bullet"/>
      <w:lvlText w:val="-"/>
      <w:lvlJc w:val="left"/>
      <w:pPr>
        <w:ind w:left="1282"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F530D41C">
      <w:numFmt w:val="bullet"/>
      <w:lvlText w:val="•"/>
      <w:lvlJc w:val="left"/>
      <w:pPr>
        <w:ind w:left="2110" w:hanging="360"/>
      </w:pPr>
      <w:rPr>
        <w:rFonts w:hint="default"/>
        <w:lang w:val="fr-FR" w:eastAsia="en-US" w:bidi="ar-SA"/>
      </w:rPr>
    </w:lvl>
    <w:lvl w:ilvl="2" w:tplc="C3E60430">
      <w:numFmt w:val="bullet"/>
      <w:lvlText w:val="•"/>
      <w:lvlJc w:val="left"/>
      <w:pPr>
        <w:ind w:left="2940" w:hanging="360"/>
      </w:pPr>
      <w:rPr>
        <w:rFonts w:hint="default"/>
        <w:lang w:val="fr-FR" w:eastAsia="en-US" w:bidi="ar-SA"/>
      </w:rPr>
    </w:lvl>
    <w:lvl w:ilvl="3" w:tplc="13947756">
      <w:numFmt w:val="bullet"/>
      <w:lvlText w:val="•"/>
      <w:lvlJc w:val="left"/>
      <w:pPr>
        <w:ind w:left="3770" w:hanging="360"/>
      </w:pPr>
      <w:rPr>
        <w:rFonts w:hint="default"/>
        <w:lang w:val="fr-FR" w:eastAsia="en-US" w:bidi="ar-SA"/>
      </w:rPr>
    </w:lvl>
    <w:lvl w:ilvl="4" w:tplc="7E64200C">
      <w:numFmt w:val="bullet"/>
      <w:lvlText w:val="•"/>
      <w:lvlJc w:val="left"/>
      <w:pPr>
        <w:ind w:left="4600" w:hanging="360"/>
      </w:pPr>
      <w:rPr>
        <w:rFonts w:hint="default"/>
        <w:lang w:val="fr-FR" w:eastAsia="en-US" w:bidi="ar-SA"/>
      </w:rPr>
    </w:lvl>
    <w:lvl w:ilvl="5" w:tplc="E9D4EBB0">
      <w:numFmt w:val="bullet"/>
      <w:lvlText w:val="•"/>
      <w:lvlJc w:val="left"/>
      <w:pPr>
        <w:ind w:left="5430" w:hanging="360"/>
      </w:pPr>
      <w:rPr>
        <w:rFonts w:hint="default"/>
        <w:lang w:val="fr-FR" w:eastAsia="en-US" w:bidi="ar-SA"/>
      </w:rPr>
    </w:lvl>
    <w:lvl w:ilvl="6" w:tplc="472CBC96">
      <w:numFmt w:val="bullet"/>
      <w:lvlText w:val="•"/>
      <w:lvlJc w:val="left"/>
      <w:pPr>
        <w:ind w:left="6260" w:hanging="360"/>
      </w:pPr>
      <w:rPr>
        <w:rFonts w:hint="default"/>
        <w:lang w:val="fr-FR" w:eastAsia="en-US" w:bidi="ar-SA"/>
      </w:rPr>
    </w:lvl>
    <w:lvl w:ilvl="7" w:tplc="56CAFF60">
      <w:numFmt w:val="bullet"/>
      <w:lvlText w:val="•"/>
      <w:lvlJc w:val="left"/>
      <w:pPr>
        <w:ind w:left="7090" w:hanging="360"/>
      </w:pPr>
      <w:rPr>
        <w:rFonts w:hint="default"/>
        <w:lang w:val="fr-FR" w:eastAsia="en-US" w:bidi="ar-SA"/>
      </w:rPr>
    </w:lvl>
    <w:lvl w:ilvl="8" w:tplc="9FAC3B8E">
      <w:numFmt w:val="bullet"/>
      <w:lvlText w:val="•"/>
      <w:lvlJc w:val="left"/>
      <w:pPr>
        <w:ind w:left="7920" w:hanging="360"/>
      </w:pPr>
      <w:rPr>
        <w:rFonts w:hint="default"/>
        <w:lang w:val="fr-FR" w:eastAsia="en-US" w:bidi="ar-SA"/>
      </w:rPr>
    </w:lvl>
  </w:abstractNum>
  <w:abstractNum w:abstractNumId="5" w15:restartNumberingAfterBreak="0">
    <w:nsid w:val="10CD3DE6"/>
    <w:multiLevelType w:val="hybridMultilevel"/>
    <w:tmpl w:val="AF5293C8"/>
    <w:lvl w:ilvl="0" w:tplc="0810AFB2">
      <w:numFmt w:val="bullet"/>
      <w:lvlText w:val="-"/>
      <w:lvlJc w:val="left"/>
      <w:pPr>
        <w:ind w:left="238" w:hanging="183"/>
      </w:pPr>
      <w:rPr>
        <w:rFonts w:ascii="Arial" w:eastAsia="Arial" w:hAnsi="Arial" w:cs="Arial" w:hint="default"/>
        <w:b w:val="0"/>
        <w:bCs w:val="0"/>
        <w:i w:val="0"/>
        <w:iCs w:val="0"/>
        <w:spacing w:val="0"/>
        <w:w w:val="100"/>
        <w:sz w:val="22"/>
        <w:szCs w:val="22"/>
        <w:lang w:val="fr-FR" w:eastAsia="en-US" w:bidi="ar-SA"/>
      </w:rPr>
    </w:lvl>
    <w:lvl w:ilvl="1" w:tplc="D300663E">
      <w:numFmt w:val="bullet"/>
      <w:lvlText w:val="•"/>
      <w:lvlJc w:val="left"/>
      <w:pPr>
        <w:ind w:left="1174" w:hanging="183"/>
      </w:pPr>
      <w:rPr>
        <w:rFonts w:hint="default"/>
        <w:lang w:val="fr-FR" w:eastAsia="en-US" w:bidi="ar-SA"/>
      </w:rPr>
    </w:lvl>
    <w:lvl w:ilvl="2" w:tplc="D1B8279E">
      <w:numFmt w:val="bullet"/>
      <w:lvlText w:val="•"/>
      <w:lvlJc w:val="left"/>
      <w:pPr>
        <w:ind w:left="2108" w:hanging="183"/>
      </w:pPr>
      <w:rPr>
        <w:rFonts w:hint="default"/>
        <w:lang w:val="fr-FR" w:eastAsia="en-US" w:bidi="ar-SA"/>
      </w:rPr>
    </w:lvl>
    <w:lvl w:ilvl="3" w:tplc="280A8EC6">
      <w:numFmt w:val="bullet"/>
      <w:lvlText w:val="•"/>
      <w:lvlJc w:val="left"/>
      <w:pPr>
        <w:ind w:left="3042" w:hanging="183"/>
      </w:pPr>
      <w:rPr>
        <w:rFonts w:hint="default"/>
        <w:lang w:val="fr-FR" w:eastAsia="en-US" w:bidi="ar-SA"/>
      </w:rPr>
    </w:lvl>
    <w:lvl w:ilvl="4" w:tplc="E25C8A68">
      <w:numFmt w:val="bullet"/>
      <w:lvlText w:val="•"/>
      <w:lvlJc w:val="left"/>
      <w:pPr>
        <w:ind w:left="3976" w:hanging="183"/>
      </w:pPr>
      <w:rPr>
        <w:rFonts w:hint="default"/>
        <w:lang w:val="fr-FR" w:eastAsia="en-US" w:bidi="ar-SA"/>
      </w:rPr>
    </w:lvl>
    <w:lvl w:ilvl="5" w:tplc="33189ADA">
      <w:numFmt w:val="bullet"/>
      <w:lvlText w:val="•"/>
      <w:lvlJc w:val="left"/>
      <w:pPr>
        <w:ind w:left="4910" w:hanging="183"/>
      </w:pPr>
      <w:rPr>
        <w:rFonts w:hint="default"/>
        <w:lang w:val="fr-FR" w:eastAsia="en-US" w:bidi="ar-SA"/>
      </w:rPr>
    </w:lvl>
    <w:lvl w:ilvl="6" w:tplc="0A56D694">
      <w:numFmt w:val="bullet"/>
      <w:lvlText w:val="•"/>
      <w:lvlJc w:val="left"/>
      <w:pPr>
        <w:ind w:left="5844" w:hanging="183"/>
      </w:pPr>
      <w:rPr>
        <w:rFonts w:hint="default"/>
        <w:lang w:val="fr-FR" w:eastAsia="en-US" w:bidi="ar-SA"/>
      </w:rPr>
    </w:lvl>
    <w:lvl w:ilvl="7" w:tplc="8A70728C">
      <w:numFmt w:val="bullet"/>
      <w:lvlText w:val="•"/>
      <w:lvlJc w:val="left"/>
      <w:pPr>
        <w:ind w:left="6778" w:hanging="183"/>
      </w:pPr>
      <w:rPr>
        <w:rFonts w:hint="default"/>
        <w:lang w:val="fr-FR" w:eastAsia="en-US" w:bidi="ar-SA"/>
      </w:rPr>
    </w:lvl>
    <w:lvl w:ilvl="8" w:tplc="ED8CBA44">
      <w:numFmt w:val="bullet"/>
      <w:lvlText w:val="•"/>
      <w:lvlJc w:val="left"/>
      <w:pPr>
        <w:ind w:left="7712" w:hanging="183"/>
      </w:pPr>
      <w:rPr>
        <w:rFonts w:hint="default"/>
        <w:lang w:val="fr-FR" w:eastAsia="en-US" w:bidi="ar-SA"/>
      </w:rPr>
    </w:lvl>
  </w:abstractNum>
  <w:abstractNum w:abstractNumId="6" w15:restartNumberingAfterBreak="0">
    <w:nsid w:val="13C06AF9"/>
    <w:multiLevelType w:val="hybridMultilevel"/>
    <w:tmpl w:val="6148887C"/>
    <w:lvl w:ilvl="0" w:tplc="4C4A35A2">
      <w:numFmt w:val="bullet"/>
      <w:lvlText w:val="-"/>
      <w:lvlJc w:val="left"/>
      <w:pPr>
        <w:ind w:left="958" w:hanging="360"/>
      </w:pPr>
      <w:rPr>
        <w:rFonts w:ascii="Times New Roman" w:eastAsia="Times New Roman" w:hAnsi="Times New Roman" w:cs="Times New Roman"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7" w15:restartNumberingAfterBreak="0">
    <w:nsid w:val="155A4455"/>
    <w:multiLevelType w:val="hybridMultilevel"/>
    <w:tmpl w:val="49C6B890"/>
    <w:lvl w:ilvl="0" w:tplc="0D689F42">
      <w:numFmt w:val="bullet"/>
      <w:lvlText w:val="-"/>
      <w:lvlJc w:val="left"/>
      <w:pPr>
        <w:ind w:left="665" w:hanging="137"/>
      </w:pPr>
      <w:rPr>
        <w:rFonts w:ascii="Arial" w:eastAsia="Arial" w:hAnsi="Arial" w:cs="Arial" w:hint="default"/>
        <w:b w:val="0"/>
        <w:bCs w:val="0"/>
        <w:i w:val="0"/>
        <w:iCs w:val="0"/>
        <w:spacing w:val="0"/>
        <w:w w:val="100"/>
        <w:sz w:val="22"/>
        <w:szCs w:val="22"/>
        <w:lang w:val="fr-FR" w:eastAsia="en-US" w:bidi="ar-SA"/>
      </w:rPr>
    </w:lvl>
    <w:lvl w:ilvl="1" w:tplc="3E049686">
      <w:numFmt w:val="bullet"/>
      <w:lvlText w:val="•"/>
      <w:lvlJc w:val="left"/>
      <w:pPr>
        <w:ind w:left="1552" w:hanging="137"/>
      </w:pPr>
      <w:rPr>
        <w:rFonts w:hint="default"/>
        <w:lang w:val="fr-FR" w:eastAsia="en-US" w:bidi="ar-SA"/>
      </w:rPr>
    </w:lvl>
    <w:lvl w:ilvl="2" w:tplc="3BF6BD84">
      <w:numFmt w:val="bullet"/>
      <w:lvlText w:val="•"/>
      <w:lvlJc w:val="left"/>
      <w:pPr>
        <w:ind w:left="2444" w:hanging="137"/>
      </w:pPr>
      <w:rPr>
        <w:rFonts w:hint="default"/>
        <w:lang w:val="fr-FR" w:eastAsia="en-US" w:bidi="ar-SA"/>
      </w:rPr>
    </w:lvl>
    <w:lvl w:ilvl="3" w:tplc="02025926">
      <w:numFmt w:val="bullet"/>
      <w:lvlText w:val="•"/>
      <w:lvlJc w:val="left"/>
      <w:pPr>
        <w:ind w:left="3336" w:hanging="137"/>
      </w:pPr>
      <w:rPr>
        <w:rFonts w:hint="default"/>
        <w:lang w:val="fr-FR" w:eastAsia="en-US" w:bidi="ar-SA"/>
      </w:rPr>
    </w:lvl>
    <w:lvl w:ilvl="4" w:tplc="84E24C24">
      <w:numFmt w:val="bullet"/>
      <w:lvlText w:val="•"/>
      <w:lvlJc w:val="left"/>
      <w:pPr>
        <w:ind w:left="4228" w:hanging="137"/>
      </w:pPr>
      <w:rPr>
        <w:rFonts w:hint="default"/>
        <w:lang w:val="fr-FR" w:eastAsia="en-US" w:bidi="ar-SA"/>
      </w:rPr>
    </w:lvl>
    <w:lvl w:ilvl="5" w:tplc="99BAEA30">
      <w:numFmt w:val="bullet"/>
      <w:lvlText w:val="•"/>
      <w:lvlJc w:val="left"/>
      <w:pPr>
        <w:ind w:left="5120" w:hanging="137"/>
      </w:pPr>
      <w:rPr>
        <w:rFonts w:hint="default"/>
        <w:lang w:val="fr-FR" w:eastAsia="en-US" w:bidi="ar-SA"/>
      </w:rPr>
    </w:lvl>
    <w:lvl w:ilvl="6" w:tplc="E4960B10">
      <w:numFmt w:val="bullet"/>
      <w:lvlText w:val="•"/>
      <w:lvlJc w:val="left"/>
      <w:pPr>
        <w:ind w:left="6012" w:hanging="137"/>
      </w:pPr>
      <w:rPr>
        <w:rFonts w:hint="default"/>
        <w:lang w:val="fr-FR" w:eastAsia="en-US" w:bidi="ar-SA"/>
      </w:rPr>
    </w:lvl>
    <w:lvl w:ilvl="7" w:tplc="EA704CF4">
      <w:numFmt w:val="bullet"/>
      <w:lvlText w:val="•"/>
      <w:lvlJc w:val="left"/>
      <w:pPr>
        <w:ind w:left="6904" w:hanging="137"/>
      </w:pPr>
      <w:rPr>
        <w:rFonts w:hint="default"/>
        <w:lang w:val="fr-FR" w:eastAsia="en-US" w:bidi="ar-SA"/>
      </w:rPr>
    </w:lvl>
    <w:lvl w:ilvl="8" w:tplc="8892D80E">
      <w:numFmt w:val="bullet"/>
      <w:lvlText w:val="•"/>
      <w:lvlJc w:val="left"/>
      <w:pPr>
        <w:ind w:left="7796" w:hanging="137"/>
      </w:pPr>
      <w:rPr>
        <w:rFonts w:hint="default"/>
        <w:lang w:val="fr-FR" w:eastAsia="en-US" w:bidi="ar-SA"/>
      </w:rPr>
    </w:lvl>
  </w:abstractNum>
  <w:abstractNum w:abstractNumId="8" w15:restartNumberingAfterBreak="0">
    <w:nsid w:val="19C13511"/>
    <w:multiLevelType w:val="hybridMultilevel"/>
    <w:tmpl w:val="EBA0F19A"/>
    <w:lvl w:ilvl="0" w:tplc="040C0001">
      <w:start w:val="1"/>
      <w:numFmt w:val="bullet"/>
      <w:lvlText w:val=""/>
      <w:lvlJc w:val="left"/>
      <w:pPr>
        <w:ind w:left="521" w:hanging="137"/>
      </w:pPr>
      <w:rPr>
        <w:rFonts w:ascii="Symbol" w:hAnsi="Symbol" w:hint="default"/>
        <w:spacing w:val="0"/>
        <w:w w:val="100"/>
        <w:lang w:val="fr-FR" w:eastAsia="en-US" w:bidi="ar-SA"/>
      </w:rPr>
    </w:lvl>
    <w:lvl w:ilvl="1" w:tplc="040C0007">
      <w:start w:val="1"/>
      <w:numFmt w:val="bullet"/>
      <w:lvlText w:val=""/>
      <w:lvlPicBulletId w:val="0"/>
      <w:lvlJc w:val="left"/>
      <w:pPr>
        <w:ind w:left="958" w:hanging="360"/>
      </w:pPr>
      <w:rPr>
        <w:rFonts w:ascii="Symbol" w:hAnsi="Symbol" w:hint="default"/>
      </w:rPr>
    </w:lvl>
    <w:lvl w:ilvl="2" w:tplc="D0D4DC38">
      <w:numFmt w:val="bullet"/>
      <w:lvlText w:val="•"/>
      <w:lvlJc w:val="left"/>
      <w:pPr>
        <w:ind w:left="1900" w:hanging="348"/>
      </w:pPr>
      <w:rPr>
        <w:rFonts w:hint="default"/>
        <w:lang w:val="fr-FR" w:eastAsia="en-US" w:bidi="ar-SA"/>
      </w:rPr>
    </w:lvl>
    <w:lvl w:ilvl="3" w:tplc="00368C56">
      <w:numFmt w:val="bullet"/>
      <w:lvlText w:val="•"/>
      <w:lvlJc w:val="left"/>
      <w:pPr>
        <w:ind w:left="2860" w:hanging="348"/>
      </w:pPr>
      <w:rPr>
        <w:rFonts w:hint="default"/>
        <w:lang w:val="fr-FR" w:eastAsia="en-US" w:bidi="ar-SA"/>
      </w:rPr>
    </w:lvl>
    <w:lvl w:ilvl="4" w:tplc="3F82E818">
      <w:numFmt w:val="bullet"/>
      <w:lvlText w:val="•"/>
      <w:lvlJc w:val="left"/>
      <w:pPr>
        <w:ind w:left="3820" w:hanging="348"/>
      </w:pPr>
      <w:rPr>
        <w:rFonts w:hint="default"/>
        <w:lang w:val="fr-FR" w:eastAsia="en-US" w:bidi="ar-SA"/>
      </w:rPr>
    </w:lvl>
    <w:lvl w:ilvl="5" w:tplc="8CAAB920">
      <w:numFmt w:val="bullet"/>
      <w:lvlText w:val="•"/>
      <w:lvlJc w:val="left"/>
      <w:pPr>
        <w:ind w:left="4780" w:hanging="348"/>
      </w:pPr>
      <w:rPr>
        <w:rFonts w:hint="default"/>
        <w:lang w:val="fr-FR" w:eastAsia="en-US" w:bidi="ar-SA"/>
      </w:rPr>
    </w:lvl>
    <w:lvl w:ilvl="6" w:tplc="87C049D8">
      <w:numFmt w:val="bullet"/>
      <w:lvlText w:val="•"/>
      <w:lvlJc w:val="left"/>
      <w:pPr>
        <w:ind w:left="5740" w:hanging="348"/>
      </w:pPr>
      <w:rPr>
        <w:rFonts w:hint="default"/>
        <w:lang w:val="fr-FR" w:eastAsia="en-US" w:bidi="ar-SA"/>
      </w:rPr>
    </w:lvl>
    <w:lvl w:ilvl="7" w:tplc="612C4BB2">
      <w:numFmt w:val="bullet"/>
      <w:lvlText w:val="•"/>
      <w:lvlJc w:val="left"/>
      <w:pPr>
        <w:ind w:left="6700" w:hanging="348"/>
      </w:pPr>
      <w:rPr>
        <w:rFonts w:hint="default"/>
        <w:lang w:val="fr-FR" w:eastAsia="en-US" w:bidi="ar-SA"/>
      </w:rPr>
    </w:lvl>
    <w:lvl w:ilvl="8" w:tplc="84845E3A">
      <w:numFmt w:val="bullet"/>
      <w:lvlText w:val="•"/>
      <w:lvlJc w:val="left"/>
      <w:pPr>
        <w:ind w:left="7660" w:hanging="348"/>
      </w:pPr>
      <w:rPr>
        <w:rFonts w:hint="default"/>
        <w:lang w:val="fr-FR" w:eastAsia="en-US" w:bidi="ar-SA"/>
      </w:rPr>
    </w:lvl>
  </w:abstractNum>
  <w:abstractNum w:abstractNumId="9" w15:restartNumberingAfterBreak="0">
    <w:nsid w:val="1E9C0ADE"/>
    <w:multiLevelType w:val="hybridMultilevel"/>
    <w:tmpl w:val="475ABB34"/>
    <w:lvl w:ilvl="0" w:tplc="51BE3FDA">
      <w:numFmt w:val="bullet"/>
      <w:lvlText w:val="□"/>
      <w:lvlJc w:val="left"/>
      <w:pPr>
        <w:ind w:left="238" w:hanging="305"/>
      </w:pPr>
      <w:rPr>
        <w:rFonts w:ascii="Arial" w:eastAsia="Arial" w:hAnsi="Arial" w:cs="Arial" w:hint="default"/>
        <w:b w:val="0"/>
        <w:bCs w:val="0"/>
        <w:i w:val="0"/>
        <w:iCs w:val="0"/>
        <w:spacing w:val="0"/>
        <w:w w:val="100"/>
        <w:sz w:val="40"/>
        <w:szCs w:val="40"/>
        <w:lang w:val="fr-FR" w:eastAsia="en-US" w:bidi="ar-SA"/>
      </w:rPr>
    </w:lvl>
    <w:lvl w:ilvl="1" w:tplc="F698D858">
      <w:numFmt w:val="bullet"/>
      <w:lvlText w:val=""/>
      <w:lvlJc w:val="left"/>
      <w:pPr>
        <w:ind w:left="946" w:hanging="348"/>
      </w:pPr>
      <w:rPr>
        <w:rFonts w:ascii="Wingdings" w:eastAsia="Wingdings" w:hAnsi="Wingdings" w:cs="Wingdings" w:hint="default"/>
        <w:b w:val="0"/>
        <w:bCs w:val="0"/>
        <w:i w:val="0"/>
        <w:iCs w:val="0"/>
        <w:spacing w:val="0"/>
        <w:w w:val="100"/>
        <w:sz w:val="22"/>
        <w:szCs w:val="22"/>
        <w:lang w:val="fr-FR" w:eastAsia="en-US" w:bidi="ar-SA"/>
      </w:rPr>
    </w:lvl>
    <w:lvl w:ilvl="2" w:tplc="31E20784">
      <w:numFmt w:val="bullet"/>
      <w:lvlText w:val="•"/>
      <w:lvlJc w:val="left"/>
      <w:pPr>
        <w:ind w:left="1519" w:hanging="348"/>
      </w:pPr>
      <w:rPr>
        <w:rFonts w:hint="default"/>
        <w:lang w:val="fr-FR" w:eastAsia="en-US" w:bidi="ar-SA"/>
      </w:rPr>
    </w:lvl>
    <w:lvl w:ilvl="3" w:tplc="9E083754">
      <w:numFmt w:val="bullet"/>
      <w:lvlText w:val="•"/>
      <w:lvlJc w:val="left"/>
      <w:pPr>
        <w:ind w:left="2098" w:hanging="348"/>
      </w:pPr>
      <w:rPr>
        <w:rFonts w:hint="default"/>
        <w:lang w:val="fr-FR" w:eastAsia="en-US" w:bidi="ar-SA"/>
      </w:rPr>
    </w:lvl>
    <w:lvl w:ilvl="4" w:tplc="1B84075C">
      <w:numFmt w:val="bullet"/>
      <w:lvlText w:val="•"/>
      <w:lvlJc w:val="left"/>
      <w:pPr>
        <w:ind w:left="2677" w:hanging="348"/>
      </w:pPr>
      <w:rPr>
        <w:rFonts w:hint="default"/>
        <w:lang w:val="fr-FR" w:eastAsia="en-US" w:bidi="ar-SA"/>
      </w:rPr>
    </w:lvl>
    <w:lvl w:ilvl="5" w:tplc="C12E9A06">
      <w:numFmt w:val="bullet"/>
      <w:lvlText w:val="•"/>
      <w:lvlJc w:val="left"/>
      <w:pPr>
        <w:ind w:left="3256" w:hanging="348"/>
      </w:pPr>
      <w:rPr>
        <w:rFonts w:hint="default"/>
        <w:lang w:val="fr-FR" w:eastAsia="en-US" w:bidi="ar-SA"/>
      </w:rPr>
    </w:lvl>
    <w:lvl w:ilvl="6" w:tplc="58542170">
      <w:numFmt w:val="bullet"/>
      <w:lvlText w:val="•"/>
      <w:lvlJc w:val="left"/>
      <w:pPr>
        <w:ind w:left="3835" w:hanging="348"/>
      </w:pPr>
      <w:rPr>
        <w:rFonts w:hint="default"/>
        <w:lang w:val="fr-FR" w:eastAsia="en-US" w:bidi="ar-SA"/>
      </w:rPr>
    </w:lvl>
    <w:lvl w:ilvl="7" w:tplc="42122DEE">
      <w:numFmt w:val="bullet"/>
      <w:lvlText w:val="•"/>
      <w:lvlJc w:val="left"/>
      <w:pPr>
        <w:ind w:left="4414" w:hanging="348"/>
      </w:pPr>
      <w:rPr>
        <w:rFonts w:hint="default"/>
        <w:lang w:val="fr-FR" w:eastAsia="en-US" w:bidi="ar-SA"/>
      </w:rPr>
    </w:lvl>
    <w:lvl w:ilvl="8" w:tplc="8588210C">
      <w:numFmt w:val="bullet"/>
      <w:lvlText w:val="•"/>
      <w:lvlJc w:val="left"/>
      <w:pPr>
        <w:ind w:left="4993" w:hanging="348"/>
      </w:pPr>
      <w:rPr>
        <w:rFonts w:hint="default"/>
        <w:lang w:val="fr-FR" w:eastAsia="en-US" w:bidi="ar-SA"/>
      </w:rPr>
    </w:lvl>
  </w:abstractNum>
  <w:abstractNum w:abstractNumId="10" w15:restartNumberingAfterBreak="0">
    <w:nsid w:val="2AE71E3B"/>
    <w:multiLevelType w:val="hybridMultilevel"/>
    <w:tmpl w:val="DAB62A0A"/>
    <w:lvl w:ilvl="0" w:tplc="4156FBF8">
      <w:numFmt w:val="bullet"/>
      <w:lvlText w:val="-"/>
      <w:lvlJc w:val="left"/>
      <w:pPr>
        <w:ind w:left="843" w:hanging="178"/>
      </w:pPr>
      <w:rPr>
        <w:rFonts w:ascii="Arial" w:eastAsia="Arial" w:hAnsi="Arial" w:cs="Arial" w:hint="default"/>
        <w:b/>
        <w:bCs/>
        <w:i/>
        <w:iCs/>
        <w:color w:val="FF0000"/>
        <w:spacing w:val="0"/>
        <w:w w:val="99"/>
        <w:sz w:val="20"/>
        <w:szCs w:val="20"/>
        <w:lang w:val="fr-FR" w:eastAsia="en-US" w:bidi="ar-SA"/>
      </w:rPr>
    </w:lvl>
    <w:lvl w:ilvl="1" w:tplc="EAD6D83A">
      <w:numFmt w:val="bullet"/>
      <w:lvlText w:val="•"/>
      <w:lvlJc w:val="left"/>
      <w:pPr>
        <w:ind w:left="1714" w:hanging="178"/>
      </w:pPr>
      <w:rPr>
        <w:rFonts w:hint="default"/>
        <w:lang w:val="fr-FR" w:eastAsia="en-US" w:bidi="ar-SA"/>
      </w:rPr>
    </w:lvl>
    <w:lvl w:ilvl="2" w:tplc="AABCA2DE">
      <w:numFmt w:val="bullet"/>
      <w:lvlText w:val="•"/>
      <w:lvlJc w:val="left"/>
      <w:pPr>
        <w:ind w:left="2588" w:hanging="178"/>
      </w:pPr>
      <w:rPr>
        <w:rFonts w:hint="default"/>
        <w:lang w:val="fr-FR" w:eastAsia="en-US" w:bidi="ar-SA"/>
      </w:rPr>
    </w:lvl>
    <w:lvl w:ilvl="3" w:tplc="C352DA52">
      <w:numFmt w:val="bullet"/>
      <w:lvlText w:val="•"/>
      <w:lvlJc w:val="left"/>
      <w:pPr>
        <w:ind w:left="3462" w:hanging="178"/>
      </w:pPr>
      <w:rPr>
        <w:rFonts w:hint="default"/>
        <w:lang w:val="fr-FR" w:eastAsia="en-US" w:bidi="ar-SA"/>
      </w:rPr>
    </w:lvl>
    <w:lvl w:ilvl="4" w:tplc="13482102">
      <w:numFmt w:val="bullet"/>
      <w:lvlText w:val="•"/>
      <w:lvlJc w:val="left"/>
      <w:pPr>
        <w:ind w:left="4336" w:hanging="178"/>
      </w:pPr>
      <w:rPr>
        <w:rFonts w:hint="default"/>
        <w:lang w:val="fr-FR" w:eastAsia="en-US" w:bidi="ar-SA"/>
      </w:rPr>
    </w:lvl>
    <w:lvl w:ilvl="5" w:tplc="A0E60BEA">
      <w:numFmt w:val="bullet"/>
      <w:lvlText w:val="•"/>
      <w:lvlJc w:val="left"/>
      <w:pPr>
        <w:ind w:left="5210" w:hanging="178"/>
      </w:pPr>
      <w:rPr>
        <w:rFonts w:hint="default"/>
        <w:lang w:val="fr-FR" w:eastAsia="en-US" w:bidi="ar-SA"/>
      </w:rPr>
    </w:lvl>
    <w:lvl w:ilvl="6" w:tplc="55621838">
      <w:numFmt w:val="bullet"/>
      <w:lvlText w:val="•"/>
      <w:lvlJc w:val="left"/>
      <w:pPr>
        <w:ind w:left="6084" w:hanging="178"/>
      </w:pPr>
      <w:rPr>
        <w:rFonts w:hint="default"/>
        <w:lang w:val="fr-FR" w:eastAsia="en-US" w:bidi="ar-SA"/>
      </w:rPr>
    </w:lvl>
    <w:lvl w:ilvl="7" w:tplc="6C020BC0">
      <w:numFmt w:val="bullet"/>
      <w:lvlText w:val="•"/>
      <w:lvlJc w:val="left"/>
      <w:pPr>
        <w:ind w:left="6958" w:hanging="178"/>
      </w:pPr>
      <w:rPr>
        <w:rFonts w:hint="default"/>
        <w:lang w:val="fr-FR" w:eastAsia="en-US" w:bidi="ar-SA"/>
      </w:rPr>
    </w:lvl>
    <w:lvl w:ilvl="8" w:tplc="FEBE4B76">
      <w:numFmt w:val="bullet"/>
      <w:lvlText w:val="•"/>
      <w:lvlJc w:val="left"/>
      <w:pPr>
        <w:ind w:left="7832" w:hanging="178"/>
      </w:pPr>
      <w:rPr>
        <w:rFonts w:hint="default"/>
        <w:lang w:val="fr-FR" w:eastAsia="en-US" w:bidi="ar-SA"/>
      </w:rPr>
    </w:lvl>
  </w:abstractNum>
  <w:abstractNum w:abstractNumId="11" w15:restartNumberingAfterBreak="0">
    <w:nsid w:val="2D8F0D67"/>
    <w:multiLevelType w:val="hybridMultilevel"/>
    <w:tmpl w:val="ACCC8F2C"/>
    <w:lvl w:ilvl="0" w:tplc="17A43724">
      <w:start w:val="1"/>
      <w:numFmt w:val="decimal"/>
      <w:lvlText w:val="%1)"/>
      <w:lvlJc w:val="left"/>
      <w:pPr>
        <w:ind w:left="497" w:hanging="260"/>
      </w:pPr>
      <w:rPr>
        <w:rFonts w:ascii="Arial" w:eastAsia="Arial" w:hAnsi="Arial" w:cs="Arial" w:hint="default"/>
        <w:b w:val="0"/>
        <w:bCs w:val="0"/>
        <w:i w:val="0"/>
        <w:iCs w:val="0"/>
        <w:spacing w:val="-1"/>
        <w:w w:val="100"/>
        <w:sz w:val="22"/>
        <w:szCs w:val="22"/>
        <w:lang w:val="fr-FR" w:eastAsia="en-US" w:bidi="ar-SA"/>
      </w:rPr>
    </w:lvl>
    <w:lvl w:ilvl="1" w:tplc="E474E512">
      <w:numFmt w:val="bullet"/>
      <w:lvlText w:val="•"/>
      <w:lvlJc w:val="left"/>
      <w:pPr>
        <w:ind w:left="1452" w:hanging="423"/>
      </w:pPr>
      <w:rPr>
        <w:rFonts w:ascii="Wingdings 2" w:eastAsia="Wingdings 2" w:hAnsi="Wingdings 2" w:cs="Wingdings 2" w:hint="default"/>
        <w:b w:val="0"/>
        <w:bCs w:val="0"/>
        <w:i w:val="0"/>
        <w:iCs w:val="0"/>
        <w:color w:val="0AD0D9"/>
        <w:spacing w:val="0"/>
        <w:w w:val="210"/>
        <w:sz w:val="22"/>
        <w:szCs w:val="22"/>
        <w:lang w:val="fr-FR" w:eastAsia="en-US" w:bidi="ar-SA"/>
      </w:rPr>
    </w:lvl>
    <w:lvl w:ilvl="2" w:tplc="6818C534">
      <w:numFmt w:val="bullet"/>
      <w:lvlText w:val="•"/>
      <w:lvlJc w:val="left"/>
      <w:pPr>
        <w:ind w:left="2362" w:hanging="423"/>
      </w:pPr>
      <w:rPr>
        <w:rFonts w:hint="default"/>
        <w:lang w:val="fr-FR" w:eastAsia="en-US" w:bidi="ar-SA"/>
      </w:rPr>
    </w:lvl>
    <w:lvl w:ilvl="3" w:tplc="0EA2BF0A">
      <w:numFmt w:val="bullet"/>
      <w:lvlText w:val="•"/>
      <w:lvlJc w:val="left"/>
      <w:pPr>
        <w:ind w:left="3264" w:hanging="423"/>
      </w:pPr>
      <w:rPr>
        <w:rFonts w:hint="default"/>
        <w:lang w:val="fr-FR" w:eastAsia="en-US" w:bidi="ar-SA"/>
      </w:rPr>
    </w:lvl>
    <w:lvl w:ilvl="4" w:tplc="9C6ED978">
      <w:numFmt w:val="bullet"/>
      <w:lvlText w:val="•"/>
      <w:lvlJc w:val="left"/>
      <w:pPr>
        <w:ind w:left="4166" w:hanging="423"/>
      </w:pPr>
      <w:rPr>
        <w:rFonts w:hint="default"/>
        <w:lang w:val="fr-FR" w:eastAsia="en-US" w:bidi="ar-SA"/>
      </w:rPr>
    </w:lvl>
    <w:lvl w:ilvl="5" w:tplc="5BC027D0">
      <w:numFmt w:val="bullet"/>
      <w:lvlText w:val="•"/>
      <w:lvlJc w:val="left"/>
      <w:pPr>
        <w:ind w:left="5068" w:hanging="423"/>
      </w:pPr>
      <w:rPr>
        <w:rFonts w:hint="default"/>
        <w:lang w:val="fr-FR" w:eastAsia="en-US" w:bidi="ar-SA"/>
      </w:rPr>
    </w:lvl>
    <w:lvl w:ilvl="6" w:tplc="9A2876C6">
      <w:numFmt w:val="bullet"/>
      <w:lvlText w:val="•"/>
      <w:lvlJc w:val="left"/>
      <w:pPr>
        <w:ind w:left="5971" w:hanging="423"/>
      </w:pPr>
      <w:rPr>
        <w:rFonts w:hint="default"/>
        <w:lang w:val="fr-FR" w:eastAsia="en-US" w:bidi="ar-SA"/>
      </w:rPr>
    </w:lvl>
    <w:lvl w:ilvl="7" w:tplc="F136272A">
      <w:numFmt w:val="bullet"/>
      <w:lvlText w:val="•"/>
      <w:lvlJc w:val="left"/>
      <w:pPr>
        <w:ind w:left="6873" w:hanging="423"/>
      </w:pPr>
      <w:rPr>
        <w:rFonts w:hint="default"/>
        <w:lang w:val="fr-FR" w:eastAsia="en-US" w:bidi="ar-SA"/>
      </w:rPr>
    </w:lvl>
    <w:lvl w:ilvl="8" w:tplc="02DE4BFC">
      <w:numFmt w:val="bullet"/>
      <w:lvlText w:val="•"/>
      <w:lvlJc w:val="left"/>
      <w:pPr>
        <w:ind w:left="7775" w:hanging="423"/>
      </w:pPr>
      <w:rPr>
        <w:rFonts w:hint="default"/>
        <w:lang w:val="fr-FR" w:eastAsia="en-US" w:bidi="ar-SA"/>
      </w:rPr>
    </w:lvl>
  </w:abstractNum>
  <w:abstractNum w:abstractNumId="12" w15:restartNumberingAfterBreak="0">
    <w:nsid w:val="35844AB8"/>
    <w:multiLevelType w:val="hybridMultilevel"/>
    <w:tmpl w:val="7C1E0002"/>
    <w:lvl w:ilvl="0" w:tplc="8D043714">
      <w:numFmt w:val="bullet"/>
      <w:lvlText w:val=""/>
      <w:lvlJc w:val="left"/>
      <w:pPr>
        <w:ind w:left="238" w:hanging="284"/>
      </w:pPr>
      <w:rPr>
        <w:rFonts w:ascii="Wingdings" w:eastAsia="Wingdings" w:hAnsi="Wingdings" w:cs="Wingdings" w:hint="default"/>
        <w:b w:val="0"/>
        <w:bCs w:val="0"/>
        <w:i w:val="0"/>
        <w:iCs w:val="0"/>
        <w:spacing w:val="0"/>
        <w:w w:val="100"/>
        <w:sz w:val="22"/>
        <w:szCs w:val="22"/>
        <w:lang w:val="fr-FR" w:eastAsia="en-US" w:bidi="ar-SA"/>
      </w:rPr>
    </w:lvl>
    <w:lvl w:ilvl="1" w:tplc="4CA00DC2">
      <w:numFmt w:val="bullet"/>
      <w:lvlText w:val=""/>
      <w:lvlJc w:val="left"/>
      <w:pPr>
        <w:ind w:left="958" w:hanging="348"/>
      </w:pPr>
      <w:rPr>
        <w:rFonts w:ascii="Wingdings" w:eastAsia="Wingdings" w:hAnsi="Wingdings" w:cs="Wingdings" w:hint="default"/>
        <w:b w:val="0"/>
        <w:bCs w:val="0"/>
        <w:i w:val="0"/>
        <w:iCs w:val="0"/>
        <w:spacing w:val="0"/>
        <w:w w:val="100"/>
        <w:sz w:val="22"/>
        <w:szCs w:val="22"/>
        <w:lang w:val="fr-FR" w:eastAsia="en-US" w:bidi="ar-SA"/>
      </w:rPr>
    </w:lvl>
    <w:lvl w:ilvl="2" w:tplc="1B8E7CFE">
      <w:numFmt w:val="bullet"/>
      <w:lvlText w:val="•"/>
      <w:lvlJc w:val="left"/>
      <w:pPr>
        <w:ind w:left="1917" w:hanging="348"/>
      </w:pPr>
      <w:rPr>
        <w:rFonts w:hint="default"/>
        <w:lang w:val="fr-FR" w:eastAsia="en-US" w:bidi="ar-SA"/>
      </w:rPr>
    </w:lvl>
    <w:lvl w:ilvl="3" w:tplc="C2E43B08">
      <w:numFmt w:val="bullet"/>
      <w:lvlText w:val="•"/>
      <w:lvlJc w:val="left"/>
      <w:pPr>
        <w:ind w:left="2875" w:hanging="348"/>
      </w:pPr>
      <w:rPr>
        <w:rFonts w:hint="default"/>
        <w:lang w:val="fr-FR" w:eastAsia="en-US" w:bidi="ar-SA"/>
      </w:rPr>
    </w:lvl>
    <w:lvl w:ilvl="4" w:tplc="EE5CE046">
      <w:numFmt w:val="bullet"/>
      <w:lvlText w:val="•"/>
      <w:lvlJc w:val="left"/>
      <w:pPr>
        <w:ind w:left="3833" w:hanging="348"/>
      </w:pPr>
      <w:rPr>
        <w:rFonts w:hint="default"/>
        <w:lang w:val="fr-FR" w:eastAsia="en-US" w:bidi="ar-SA"/>
      </w:rPr>
    </w:lvl>
    <w:lvl w:ilvl="5" w:tplc="87A8E142">
      <w:numFmt w:val="bullet"/>
      <w:lvlText w:val="•"/>
      <w:lvlJc w:val="left"/>
      <w:pPr>
        <w:ind w:left="4791" w:hanging="348"/>
      </w:pPr>
      <w:rPr>
        <w:rFonts w:hint="default"/>
        <w:lang w:val="fr-FR" w:eastAsia="en-US" w:bidi="ar-SA"/>
      </w:rPr>
    </w:lvl>
    <w:lvl w:ilvl="6" w:tplc="6362119C">
      <w:numFmt w:val="bullet"/>
      <w:lvlText w:val="•"/>
      <w:lvlJc w:val="left"/>
      <w:pPr>
        <w:ind w:left="5748" w:hanging="348"/>
      </w:pPr>
      <w:rPr>
        <w:rFonts w:hint="default"/>
        <w:lang w:val="fr-FR" w:eastAsia="en-US" w:bidi="ar-SA"/>
      </w:rPr>
    </w:lvl>
    <w:lvl w:ilvl="7" w:tplc="E254588C">
      <w:numFmt w:val="bullet"/>
      <w:lvlText w:val="•"/>
      <w:lvlJc w:val="left"/>
      <w:pPr>
        <w:ind w:left="6706" w:hanging="348"/>
      </w:pPr>
      <w:rPr>
        <w:rFonts w:hint="default"/>
        <w:lang w:val="fr-FR" w:eastAsia="en-US" w:bidi="ar-SA"/>
      </w:rPr>
    </w:lvl>
    <w:lvl w:ilvl="8" w:tplc="8D3E0004">
      <w:numFmt w:val="bullet"/>
      <w:lvlText w:val="•"/>
      <w:lvlJc w:val="left"/>
      <w:pPr>
        <w:ind w:left="7664" w:hanging="348"/>
      </w:pPr>
      <w:rPr>
        <w:rFonts w:hint="default"/>
        <w:lang w:val="fr-FR" w:eastAsia="en-US" w:bidi="ar-SA"/>
      </w:rPr>
    </w:lvl>
  </w:abstractNum>
  <w:abstractNum w:abstractNumId="13" w15:restartNumberingAfterBreak="0">
    <w:nsid w:val="36272FD4"/>
    <w:multiLevelType w:val="multilevel"/>
    <w:tmpl w:val="3392AF22"/>
    <w:lvl w:ilvl="0">
      <w:start w:val="1"/>
      <w:numFmt w:val="decimal"/>
      <w:lvlText w:val="%1"/>
      <w:lvlJc w:val="left"/>
      <w:pPr>
        <w:ind w:left="608" w:hanging="370"/>
      </w:pPr>
      <w:rPr>
        <w:rFonts w:hint="default"/>
        <w:lang w:val="fr-FR" w:eastAsia="en-US" w:bidi="ar-SA"/>
      </w:rPr>
    </w:lvl>
    <w:lvl w:ilvl="1">
      <w:start w:val="1"/>
      <w:numFmt w:val="decimal"/>
      <w:lvlText w:val="%1.%2"/>
      <w:lvlJc w:val="left"/>
      <w:pPr>
        <w:ind w:left="608" w:hanging="370"/>
      </w:pPr>
      <w:rPr>
        <w:rFonts w:ascii="Arial" w:eastAsia="Arial" w:hAnsi="Arial" w:cs="Arial" w:hint="default"/>
        <w:b/>
        <w:bCs/>
        <w:i w:val="0"/>
        <w:iCs w:val="0"/>
        <w:spacing w:val="-1"/>
        <w:w w:val="100"/>
        <w:sz w:val="22"/>
        <w:szCs w:val="22"/>
        <w:lang w:val="fr-FR" w:eastAsia="en-US" w:bidi="ar-SA"/>
      </w:rPr>
    </w:lvl>
    <w:lvl w:ilvl="2">
      <w:numFmt w:val="bullet"/>
      <w:lvlText w:val=""/>
      <w:lvlJc w:val="left"/>
      <w:pPr>
        <w:ind w:left="1241" w:hanging="360"/>
      </w:pPr>
      <w:rPr>
        <w:rFonts w:ascii="Symbol" w:eastAsia="Symbol" w:hAnsi="Symbol" w:cs="Symbol" w:hint="default"/>
        <w:spacing w:val="0"/>
        <w:w w:val="100"/>
        <w:lang w:val="fr-FR" w:eastAsia="en-US" w:bidi="ar-SA"/>
      </w:rPr>
    </w:lvl>
    <w:lvl w:ilvl="3">
      <w:numFmt w:val="bullet"/>
      <w:lvlText w:val="•"/>
      <w:lvlJc w:val="left"/>
      <w:pPr>
        <w:ind w:left="3093" w:hanging="360"/>
      </w:pPr>
      <w:rPr>
        <w:rFonts w:hint="default"/>
        <w:lang w:val="fr-FR" w:eastAsia="en-US" w:bidi="ar-SA"/>
      </w:rPr>
    </w:lvl>
    <w:lvl w:ilvl="4">
      <w:numFmt w:val="bullet"/>
      <w:lvlText w:val="•"/>
      <w:lvlJc w:val="left"/>
      <w:pPr>
        <w:ind w:left="4020" w:hanging="360"/>
      </w:pPr>
      <w:rPr>
        <w:rFonts w:hint="default"/>
        <w:lang w:val="fr-FR" w:eastAsia="en-US" w:bidi="ar-SA"/>
      </w:rPr>
    </w:lvl>
    <w:lvl w:ilvl="5">
      <w:numFmt w:val="bullet"/>
      <w:lvlText w:val="•"/>
      <w:lvlJc w:val="left"/>
      <w:pPr>
        <w:ind w:left="4946" w:hanging="360"/>
      </w:pPr>
      <w:rPr>
        <w:rFonts w:hint="default"/>
        <w:lang w:val="fr-FR" w:eastAsia="en-US" w:bidi="ar-SA"/>
      </w:rPr>
    </w:lvl>
    <w:lvl w:ilvl="6">
      <w:numFmt w:val="bullet"/>
      <w:lvlText w:val="•"/>
      <w:lvlJc w:val="left"/>
      <w:pPr>
        <w:ind w:left="5873" w:hanging="360"/>
      </w:pPr>
      <w:rPr>
        <w:rFonts w:hint="default"/>
        <w:lang w:val="fr-FR" w:eastAsia="en-US" w:bidi="ar-SA"/>
      </w:rPr>
    </w:lvl>
    <w:lvl w:ilvl="7">
      <w:numFmt w:val="bullet"/>
      <w:lvlText w:val="•"/>
      <w:lvlJc w:val="left"/>
      <w:pPr>
        <w:ind w:left="6800" w:hanging="360"/>
      </w:pPr>
      <w:rPr>
        <w:rFonts w:hint="default"/>
        <w:lang w:val="fr-FR" w:eastAsia="en-US" w:bidi="ar-SA"/>
      </w:rPr>
    </w:lvl>
    <w:lvl w:ilvl="8">
      <w:numFmt w:val="bullet"/>
      <w:lvlText w:val="•"/>
      <w:lvlJc w:val="left"/>
      <w:pPr>
        <w:ind w:left="7726" w:hanging="360"/>
      </w:pPr>
      <w:rPr>
        <w:rFonts w:hint="default"/>
        <w:lang w:val="fr-FR" w:eastAsia="en-US" w:bidi="ar-SA"/>
      </w:rPr>
    </w:lvl>
  </w:abstractNum>
  <w:abstractNum w:abstractNumId="14" w15:restartNumberingAfterBreak="0">
    <w:nsid w:val="3ABB4638"/>
    <w:multiLevelType w:val="hybridMultilevel"/>
    <w:tmpl w:val="D32AA170"/>
    <w:lvl w:ilvl="0" w:tplc="FE7A4A0A">
      <w:numFmt w:val="bullet"/>
      <w:lvlText w:val="-"/>
      <w:lvlJc w:val="left"/>
      <w:pPr>
        <w:ind w:left="598" w:hanging="360"/>
      </w:pPr>
      <w:rPr>
        <w:rFonts w:ascii="Arial" w:eastAsia="Arial" w:hAnsi="Arial" w:cs="Arial" w:hint="default"/>
      </w:rPr>
    </w:lvl>
    <w:lvl w:ilvl="1" w:tplc="040C0003" w:tentative="1">
      <w:start w:val="1"/>
      <w:numFmt w:val="bullet"/>
      <w:lvlText w:val="o"/>
      <w:lvlJc w:val="left"/>
      <w:pPr>
        <w:ind w:left="1318" w:hanging="360"/>
      </w:pPr>
      <w:rPr>
        <w:rFonts w:ascii="Courier New" w:hAnsi="Courier New" w:cs="Courier New" w:hint="default"/>
      </w:rPr>
    </w:lvl>
    <w:lvl w:ilvl="2" w:tplc="040C0005" w:tentative="1">
      <w:start w:val="1"/>
      <w:numFmt w:val="bullet"/>
      <w:lvlText w:val=""/>
      <w:lvlJc w:val="left"/>
      <w:pPr>
        <w:ind w:left="2038" w:hanging="360"/>
      </w:pPr>
      <w:rPr>
        <w:rFonts w:ascii="Wingdings" w:hAnsi="Wingdings" w:hint="default"/>
      </w:rPr>
    </w:lvl>
    <w:lvl w:ilvl="3" w:tplc="040C0001" w:tentative="1">
      <w:start w:val="1"/>
      <w:numFmt w:val="bullet"/>
      <w:lvlText w:val=""/>
      <w:lvlJc w:val="left"/>
      <w:pPr>
        <w:ind w:left="2758" w:hanging="360"/>
      </w:pPr>
      <w:rPr>
        <w:rFonts w:ascii="Symbol" w:hAnsi="Symbol" w:hint="default"/>
      </w:rPr>
    </w:lvl>
    <w:lvl w:ilvl="4" w:tplc="040C0003" w:tentative="1">
      <w:start w:val="1"/>
      <w:numFmt w:val="bullet"/>
      <w:lvlText w:val="o"/>
      <w:lvlJc w:val="left"/>
      <w:pPr>
        <w:ind w:left="3478" w:hanging="360"/>
      </w:pPr>
      <w:rPr>
        <w:rFonts w:ascii="Courier New" w:hAnsi="Courier New" w:cs="Courier New" w:hint="default"/>
      </w:rPr>
    </w:lvl>
    <w:lvl w:ilvl="5" w:tplc="040C0005" w:tentative="1">
      <w:start w:val="1"/>
      <w:numFmt w:val="bullet"/>
      <w:lvlText w:val=""/>
      <w:lvlJc w:val="left"/>
      <w:pPr>
        <w:ind w:left="4198" w:hanging="360"/>
      </w:pPr>
      <w:rPr>
        <w:rFonts w:ascii="Wingdings" w:hAnsi="Wingdings" w:hint="default"/>
      </w:rPr>
    </w:lvl>
    <w:lvl w:ilvl="6" w:tplc="040C0001" w:tentative="1">
      <w:start w:val="1"/>
      <w:numFmt w:val="bullet"/>
      <w:lvlText w:val=""/>
      <w:lvlJc w:val="left"/>
      <w:pPr>
        <w:ind w:left="4918" w:hanging="360"/>
      </w:pPr>
      <w:rPr>
        <w:rFonts w:ascii="Symbol" w:hAnsi="Symbol" w:hint="default"/>
      </w:rPr>
    </w:lvl>
    <w:lvl w:ilvl="7" w:tplc="040C0003" w:tentative="1">
      <w:start w:val="1"/>
      <w:numFmt w:val="bullet"/>
      <w:lvlText w:val="o"/>
      <w:lvlJc w:val="left"/>
      <w:pPr>
        <w:ind w:left="5638" w:hanging="360"/>
      </w:pPr>
      <w:rPr>
        <w:rFonts w:ascii="Courier New" w:hAnsi="Courier New" w:cs="Courier New" w:hint="default"/>
      </w:rPr>
    </w:lvl>
    <w:lvl w:ilvl="8" w:tplc="040C0005" w:tentative="1">
      <w:start w:val="1"/>
      <w:numFmt w:val="bullet"/>
      <w:lvlText w:val=""/>
      <w:lvlJc w:val="left"/>
      <w:pPr>
        <w:ind w:left="6358" w:hanging="360"/>
      </w:pPr>
      <w:rPr>
        <w:rFonts w:ascii="Wingdings" w:hAnsi="Wingdings" w:hint="default"/>
      </w:rPr>
    </w:lvl>
  </w:abstractNum>
  <w:abstractNum w:abstractNumId="15" w15:restartNumberingAfterBreak="0">
    <w:nsid w:val="3C677A14"/>
    <w:multiLevelType w:val="hybridMultilevel"/>
    <w:tmpl w:val="5F2A40D2"/>
    <w:lvl w:ilvl="0" w:tplc="43D26278">
      <w:start w:val="1"/>
      <w:numFmt w:val="decimal"/>
      <w:lvlText w:val="%1)"/>
      <w:lvlJc w:val="left"/>
      <w:pPr>
        <w:ind w:left="312" w:hanging="284"/>
      </w:pPr>
      <w:rPr>
        <w:rFonts w:ascii="Arial" w:eastAsia="Arial" w:hAnsi="Arial" w:cs="Arial" w:hint="default"/>
        <w:b/>
        <w:bCs/>
        <w:i/>
        <w:iCs/>
        <w:color w:val="FF0000"/>
        <w:spacing w:val="-1"/>
        <w:w w:val="99"/>
        <w:sz w:val="20"/>
        <w:szCs w:val="20"/>
        <w:lang w:val="fr-FR" w:eastAsia="en-US" w:bidi="ar-SA"/>
      </w:rPr>
    </w:lvl>
    <w:lvl w:ilvl="1" w:tplc="E93E80E8">
      <w:numFmt w:val="bullet"/>
      <w:lvlText w:val="•"/>
      <w:lvlJc w:val="left"/>
      <w:pPr>
        <w:ind w:left="1200" w:hanging="284"/>
      </w:pPr>
      <w:rPr>
        <w:rFonts w:hint="default"/>
        <w:lang w:val="fr-FR" w:eastAsia="en-US" w:bidi="ar-SA"/>
      </w:rPr>
    </w:lvl>
    <w:lvl w:ilvl="2" w:tplc="D7FA3956">
      <w:numFmt w:val="bullet"/>
      <w:lvlText w:val="•"/>
      <w:lvlJc w:val="left"/>
      <w:pPr>
        <w:ind w:left="2081" w:hanging="284"/>
      </w:pPr>
      <w:rPr>
        <w:rFonts w:hint="default"/>
        <w:lang w:val="fr-FR" w:eastAsia="en-US" w:bidi="ar-SA"/>
      </w:rPr>
    </w:lvl>
    <w:lvl w:ilvl="3" w:tplc="FF40FF5C">
      <w:numFmt w:val="bullet"/>
      <w:lvlText w:val="•"/>
      <w:lvlJc w:val="left"/>
      <w:pPr>
        <w:ind w:left="2962" w:hanging="284"/>
      </w:pPr>
      <w:rPr>
        <w:rFonts w:hint="default"/>
        <w:lang w:val="fr-FR" w:eastAsia="en-US" w:bidi="ar-SA"/>
      </w:rPr>
    </w:lvl>
    <w:lvl w:ilvl="4" w:tplc="FBE646CC">
      <w:numFmt w:val="bullet"/>
      <w:lvlText w:val="•"/>
      <w:lvlJc w:val="left"/>
      <w:pPr>
        <w:ind w:left="3843" w:hanging="284"/>
      </w:pPr>
      <w:rPr>
        <w:rFonts w:hint="default"/>
        <w:lang w:val="fr-FR" w:eastAsia="en-US" w:bidi="ar-SA"/>
      </w:rPr>
    </w:lvl>
    <w:lvl w:ilvl="5" w:tplc="76925854">
      <w:numFmt w:val="bullet"/>
      <w:lvlText w:val="•"/>
      <w:lvlJc w:val="left"/>
      <w:pPr>
        <w:ind w:left="4724" w:hanging="284"/>
      </w:pPr>
      <w:rPr>
        <w:rFonts w:hint="default"/>
        <w:lang w:val="fr-FR" w:eastAsia="en-US" w:bidi="ar-SA"/>
      </w:rPr>
    </w:lvl>
    <w:lvl w:ilvl="6" w:tplc="F51AAF1C">
      <w:numFmt w:val="bullet"/>
      <w:lvlText w:val="•"/>
      <w:lvlJc w:val="left"/>
      <w:pPr>
        <w:ind w:left="5605" w:hanging="284"/>
      </w:pPr>
      <w:rPr>
        <w:rFonts w:hint="default"/>
        <w:lang w:val="fr-FR" w:eastAsia="en-US" w:bidi="ar-SA"/>
      </w:rPr>
    </w:lvl>
    <w:lvl w:ilvl="7" w:tplc="71540C40">
      <w:numFmt w:val="bullet"/>
      <w:lvlText w:val="•"/>
      <w:lvlJc w:val="left"/>
      <w:pPr>
        <w:ind w:left="6486" w:hanging="284"/>
      </w:pPr>
      <w:rPr>
        <w:rFonts w:hint="default"/>
        <w:lang w:val="fr-FR" w:eastAsia="en-US" w:bidi="ar-SA"/>
      </w:rPr>
    </w:lvl>
    <w:lvl w:ilvl="8" w:tplc="4C886EA2">
      <w:numFmt w:val="bullet"/>
      <w:lvlText w:val="•"/>
      <w:lvlJc w:val="left"/>
      <w:pPr>
        <w:ind w:left="7367" w:hanging="284"/>
      </w:pPr>
      <w:rPr>
        <w:rFonts w:hint="default"/>
        <w:lang w:val="fr-FR" w:eastAsia="en-US" w:bidi="ar-SA"/>
      </w:rPr>
    </w:lvl>
  </w:abstractNum>
  <w:abstractNum w:abstractNumId="16" w15:restartNumberingAfterBreak="0">
    <w:nsid w:val="3DD42CD6"/>
    <w:multiLevelType w:val="hybridMultilevel"/>
    <w:tmpl w:val="E056F71C"/>
    <w:lvl w:ilvl="0" w:tplc="D1A8AA04">
      <w:numFmt w:val="bullet"/>
      <w:lvlText w:val="–"/>
      <w:lvlJc w:val="left"/>
      <w:pPr>
        <w:ind w:left="598" w:hanging="360"/>
      </w:pPr>
      <w:rPr>
        <w:rFonts w:ascii="Arial" w:eastAsia="Arial" w:hAnsi="Arial" w:cs="Arial" w:hint="default"/>
        <w:color w:val="auto"/>
      </w:rPr>
    </w:lvl>
    <w:lvl w:ilvl="1" w:tplc="040C0003" w:tentative="1">
      <w:start w:val="1"/>
      <w:numFmt w:val="bullet"/>
      <w:lvlText w:val="o"/>
      <w:lvlJc w:val="left"/>
      <w:pPr>
        <w:ind w:left="1318" w:hanging="360"/>
      </w:pPr>
      <w:rPr>
        <w:rFonts w:ascii="Courier New" w:hAnsi="Courier New" w:cs="Courier New" w:hint="default"/>
      </w:rPr>
    </w:lvl>
    <w:lvl w:ilvl="2" w:tplc="040C0005" w:tentative="1">
      <w:start w:val="1"/>
      <w:numFmt w:val="bullet"/>
      <w:lvlText w:val=""/>
      <w:lvlJc w:val="left"/>
      <w:pPr>
        <w:ind w:left="2038" w:hanging="360"/>
      </w:pPr>
      <w:rPr>
        <w:rFonts w:ascii="Wingdings" w:hAnsi="Wingdings" w:hint="default"/>
      </w:rPr>
    </w:lvl>
    <w:lvl w:ilvl="3" w:tplc="040C0001" w:tentative="1">
      <w:start w:val="1"/>
      <w:numFmt w:val="bullet"/>
      <w:lvlText w:val=""/>
      <w:lvlJc w:val="left"/>
      <w:pPr>
        <w:ind w:left="2758" w:hanging="360"/>
      </w:pPr>
      <w:rPr>
        <w:rFonts w:ascii="Symbol" w:hAnsi="Symbol" w:hint="default"/>
      </w:rPr>
    </w:lvl>
    <w:lvl w:ilvl="4" w:tplc="040C0003" w:tentative="1">
      <w:start w:val="1"/>
      <w:numFmt w:val="bullet"/>
      <w:lvlText w:val="o"/>
      <w:lvlJc w:val="left"/>
      <w:pPr>
        <w:ind w:left="3478" w:hanging="360"/>
      </w:pPr>
      <w:rPr>
        <w:rFonts w:ascii="Courier New" w:hAnsi="Courier New" w:cs="Courier New" w:hint="default"/>
      </w:rPr>
    </w:lvl>
    <w:lvl w:ilvl="5" w:tplc="040C0005" w:tentative="1">
      <w:start w:val="1"/>
      <w:numFmt w:val="bullet"/>
      <w:lvlText w:val=""/>
      <w:lvlJc w:val="left"/>
      <w:pPr>
        <w:ind w:left="4198" w:hanging="360"/>
      </w:pPr>
      <w:rPr>
        <w:rFonts w:ascii="Wingdings" w:hAnsi="Wingdings" w:hint="default"/>
      </w:rPr>
    </w:lvl>
    <w:lvl w:ilvl="6" w:tplc="040C0001" w:tentative="1">
      <w:start w:val="1"/>
      <w:numFmt w:val="bullet"/>
      <w:lvlText w:val=""/>
      <w:lvlJc w:val="left"/>
      <w:pPr>
        <w:ind w:left="4918" w:hanging="360"/>
      </w:pPr>
      <w:rPr>
        <w:rFonts w:ascii="Symbol" w:hAnsi="Symbol" w:hint="default"/>
      </w:rPr>
    </w:lvl>
    <w:lvl w:ilvl="7" w:tplc="040C0003" w:tentative="1">
      <w:start w:val="1"/>
      <w:numFmt w:val="bullet"/>
      <w:lvlText w:val="o"/>
      <w:lvlJc w:val="left"/>
      <w:pPr>
        <w:ind w:left="5638" w:hanging="360"/>
      </w:pPr>
      <w:rPr>
        <w:rFonts w:ascii="Courier New" w:hAnsi="Courier New" w:cs="Courier New" w:hint="default"/>
      </w:rPr>
    </w:lvl>
    <w:lvl w:ilvl="8" w:tplc="040C0005" w:tentative="1">
      <w:start w:val="1"/>
      <w:numFmt w:val="bullet"/>
      <w:lvlText w:val=""/>
      <w:lvlJc w:val="left"/>
      <w:pPr>
        <w:ind w:left="6358" w:hanging="360"/>
      </w:pPr>
      <w:rPr>
        <w:rFonts w:ascii="Wingdings" w:hAnsi="Wingdings" w:hint="default"/>
      </w:rPr>
    </w:lvl>
  </w:abstractNum>
  <w:abstractNum w:abstractNumId="17" w15:restartNumberingAfterBreak="0">
    <w:nsid w:val="41B61D1A"/>
    <w:multiLevelType w:val="hybridMultilevel"/>
    <w:tmpl w:val="3476E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7B5437"/>
    <w:multiLevelType w:val="hybridMultilevel"/>
    <w:tmpl w:val="FD184E16"/>
    <w:lvl w:ilvl="0" w:tplc="3398A1F0">
      <w:numFmt w:val="bullet"/>
      <w:lvlText w:val="-"/>
      <w:lvlJc w:val="left"/>
      <w:pPr>
        <w:ind w:left="108" w:hanging="137"/>
      </w:pPr>
      <w:rPr>
        <w:rFonts w:ascii="Arial" w:eastAsia="Arial" w:hAnsi="Arial" w:cs="Arial" w:hint="default"/>
        <w:b w:val="0"/>
        <w:bCs w:val="0"/>
        <w:i w:val="0"/>
        <w:iCs w:val="0"/>
        <w:spacing w:val="0"/>
        <w:w w:val="100"/>
        <w:sz w:val="22"/>
        <w:szCs w:val="22"/>
        <w:lang w:val="fr-FR" w:eastAsia="en-US" w:bidi="ar-SA"/>
      </w:rPr>
    </w:lvl>
    <w:lvl w:ilvl="1" w:tplc="2438E7BA">
      <w:numFmt w:val="bullet"/>
      <w:lvlText w:val="•"/>
      <w:lvlJc w:val="left"/>
      <w:pPr>
        <w:ind w:left="1018" w:hanging="137"/>
      </w:pPr>
      <w:rPr>
        <w:rFonts w:hint="default"/>
        <w:lang w:val="fr-FR" w:eastAsia="en-US" w:bidi="ar-SA"/>
      </w:rPr>
    </w:lvl>
    <w:lvl w:ilvl="2" w:tplc="4ABA36E8">
      <w:numFmt w:val="bullet"/>
      <w:lvlText w:val="•"/>
      <w:lvlJc w:val="left"/>
      <w:pPr>
        <w:ind w:left="1937" w:hanging="137"/>
      </w:pPr>
      <w:rPr>
        <w:rFonts w:hint="default"/>
        <w:lang w:val="fr-FR" w:eastAsia="en-US" w:bidi="ar-SA"/>
      </w:rPr>
    </w:lvl>
    <w:lvl w:ilvl="3" w:tplc="BD48FBDA">
      <w:numFmt w:val="bullet"/>
      <w:lvlText w:val="•"/>
      <w:lvlJc w:val="left"/>
      <w:pPr>
        <w:ind w:left="2856" w:hanging="137"/>
      </w:pPr>
      <w:rPr>
        <w:rFonts w:hint="default"/>
        <w:lang w:val="fr-FR" w:eastAsia="en-US" w:bidi="ar-SA"/>
      </w:rPr>
    </w:lvl>
    <w:lvl w:ilvl="4" w:tplc="5D5041CE">
      <w:numFmt w:val="bullet"/>
      <w:lvlText w:val="•"/>
      <w:lvlJc w:val="left"/>
      <w:pPr>
        <w:ind w:left="3775" w:hanging="137"/>
      </w:pPr>
      <w:rPr>
        <w:rFonts w:hint="default"/>
        <w:lang w:val="fr-FR" w:eastAsia="en-US" w:bidi="ar-SA"/>
      </w:rPr>
    </w:lvl>
    <w:lvl w:ilvl="5" w:tplc="033678D6">
      <w:numFmt w:val="bullet"/>
      <w:lvlText w:val="•"/>
      <w:lvlJc w:val="left"/>
      <w:pPr>
        <w:ind w:left="4694" w:hanging="137"/>
      </w:pPr>
      <w:rPr>
        <w:rFonts w:hint="default"/>
        <w:lang w:val="fr-FR" w:eastAsia="en-US" w:bidi="ar-SA"/>
      </w:rPr>
    </w:lvl>
    <w:lvl w:ilvl="6" w:tplc="40322E5E">
      <w:numFmt w:val="bullet"/>
      <w:lvlText w:val="•"/>
      <w:lvlJc w:val="left"/>
      <w:pPr>
        <w:ind w:left="5612" w:hanging="137"/>
      </w:pPr>
      <w:rPr>
        <w:rFonts w:hint="default"/>
        <w:lang w:val="fr-FR" w:eastAsia="en-US" w:bidi="ar-SA"/>
      </w:rPr>
    </w:lvl>
    <w:lvl w:ilvl="7" w:tplc="50E8566C">
      <w:numFmt w:val="bullet"/>
      <w:lvlText w:val="•"/>
      <w:lvlJc w:val="left"/>
      <w:pPr>
        <w:ind w:left="6531" w:hanging="137"/>
      </w:pPr>
      <w:rPr>
        <w:rFonts w:hint="default"/>
        <w:lang w:val="fr-FR" w:eastAsia="en-US" w:bidi="ar-SA"/>
      </w:rPr>
    </w:lvl>
    <w:lvl w:ilvl="8" w:tplc="F64A31F4">
      <w:numFmt w:val="bullet"/>
      <w:lvlText w:val="•"/>
      <w:lvlJc w:val="left"/>
      <w:pPr>
        <w:ind w:left="7450" w:hanging="137"/>
      </w:pPr>
      <w:rPr>
        <w:rFonts w:hint="default"/>
        <w:lang w:val="fr-FR" w:eastAsia="en-US" w:bidi="ar-SA"/>
      </w:rPr>
    </w:lvl>
  </w:abstractNum>
  <w:abstractNum w:abstractNumId="19" w15:restartNumberingAfterBreak="0">
    <w:nsid w:val="4E8B60F1"/>
    <w:multiLevelType w:val="hybridMultilevel"/>
    <w:tmpl w:val="D0EA6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547D13"/>
    <w:multiLevelType w:val="hybridMultilevel"/>
    <w:tmpl w:val="439640D4"/>
    <w:lvl w:ilvl="0" w:tplc="56BE417C">
      <w:numFmt w:val="bullet"/>
      <w:lvlText w:val="•"/>
      <w:lvlJc w:val="left"/>
      <w:pPr>
        <w:ind w:left="521" w:hanging="284"/>
      </w:pPr>
      <w:rPr>
        <w:rFonts w:ascii="Arial" w:eastAsia="Arial" w:hAnsi="Arial" w:cs="Arial" w:hint="default"/>
        <w:b w:val="0"/>
        <w:bCs w:val="0"/>
        <w:i w:val="0"/>
        <w:iCs w:val="0"/>
        <w:spacing w:val="0"/>
        <w:w w:val="100"/>
        <w:sz w:val="22"/>
        <w:szCs w:val="22"/>
        <w:lang w:val="fr-FR" w:eastAsia="en-US" w:bidi="ar-SA"/>
      </w:rPr>
    </w:lvl>
    <w:lvl w:ilvl="1" w:tplc="B29C9840">
      <w:numFmt w:val="bullet"/>
      <w:lvlText w:val="•"/>
      <w:lvlJc w:val="left"/>
      <w:pPr>
        <w:ind w:left="946" w:hanging="255"/>
      </w:pPr>
      <w:rPr>
        <w:rFonts w:ascii="Arial" w:eastAsia="Arial" w:hAnsi="Arial" w:cs="Arial" w:hint="default"/>
        <w:b w:val="0"/>
        <w:bCs w:val="0"/>
        <w:i w:val="0"/>
        <w:iCs w:val="0"/>
        <w:spacing w:val="0"/>
        <w:w w:val="100"/>
        <w:sz w:val="22"/>
        <w:szCs w:val="22"/>
        <w:lang w:val="fr-FR" w:eastAsia="en-US" w:bidi="ar-SA"/>
      </w:rPr>
    </w:lvl>
    <w:lvl w:ilvl="2" w:tplc="69BE04D6">
      <w:numFmt w:val="bullet"/>
      <w:lvlText w:val="-"/>
      <w:lvlJc w:val="left"/>
      <w:pPr>
        <w:ind w:left="946" w:hanging="711"/>
      </w:pPr>
      <w:rPr>
        <w:rFonts w:ascii="Arial Narrow" w:eastAsia="Arial Narrow" w:hAnsi="Arial Narrow" w:cs="Arial Narrow" w:hint="default"/>
        <w:b w:val="0"/>
        <w:bCs w:val="0"/>
        <w:i w:val="0"/>
        <w:iCs w:val="0"/>
        <w:spacing w:val="0"/>
        <w:w w:val="100"/>
        <w:sz w:val="22"/>
        <w:szCs w:val="22"/>
        <w:lang w:val="fr-FR" w:eastAsia="en-US" w:bidi="ar-SA"/>
      </w:rPr>
    </w:lvl>
    <w:lvl w:ilvl="3" w:tplc="D6DC5948">
      <w:numFmt w:val="bullet"/>
      <w:lvlText w:val="-"/>
      <w:lvlJc w:val="left"/>
      <w:pPr>
        <w:ind w:left="1371" w:hanging="168"/>
      </w:pPr>
      <w:rPr>
        <w:rFonts w:ascii="Arial" w:eastAsia="Arial" w:hAnsi="Arial" w:cs="Arial" w:hint="default"/>
        <w:b w:val="0"/>
        <w:bCs w:val="0"/>
        <w:i w:val="0"/>
        <w:iCs w:val="0"/>
        <w:spacing w:val="0"/>
        <w:w w:val="100"/>
        <w:sz w:val="22"/>
        <w:szCs w:val="22"/>
        <w:lang w:val="fr-FR" w:eastAsia="en-US" w:bidi="ar-SA"/>
      </w:rPr>
    </w:lvl>
    <w:lvl w:ilvl="4" w:tplc="B814684A">
      <w:numFmt w:val="bullet"/>
      <w:lvlText w:val="•"/>
      <w:lvlJc w:val="left"/>
      <w:pPr>
        <w:ind w:left="3430" w:hanging="168"/>
      </w:pPr>
      <w:rPr>
        <w:rFonts w:hint="default"/>
        <w:lang w:val="fr-FR" w:eastAsia="en-US" w:bidi="ar-SA"/>
      </w:rPr>
    </w:lvl>
    <w:lvl w:ilvl="5" w:tplc="37B8DCB8">
      <w:numFmt w:val="bullet"/>
      <w:lvlText w:val="•"/>
      <w:lvlJc w:val="left"/>
      <w:pPr>
        <w:ind w:left="4455" w:hanging="168"/>
      </w:pPr>
      <w:rPr>
        <w:rFonts w:hint="default"/>
        <w:lang w:val="fr-FR" w:eastAsia="en-US" w:bidi="ar-SA"/>
      </w:rPr>
    </w:lvl>
    <w:lvl w:ilvl="6" w:tplc="03FE6364">
      <w:numFmt w:val="bullet"/>
      <w:lvlText w:val="•"/>
      <w:lvlJc w:val="left"/>
      <w:pPr>
        <w:ind w:left="5480" w:hanging="168"/>
      </w:pPr>
      <w:rPr>
        <w:rFonts w:hint="default"/>
        <w:lang w:val="fr-FR" w:eastAsia="en-US" w:bidi="ar-SA"/>
      </w:rPr>
    </w:lvl>
    <w:lvl w:ilvl="7" w:tplc="918AF176">
      <w:numFmt w:val="bullet"/>
      <w:lvlText w:val="•"/>
      <w:lvlJc w:val="left"/>
      <w:pPr>
        <w:ind w:left="6505" w:hanging="168"/>
      </w:pPr>
      <w:rPr>
        <w:rFonts w:hint="default"/>
        <w:lang w:val="fr-FR" w:eastAsia="en-US" w:bidi="ar-SA"/>
      </w:rPr>
    </w:lvl>
    <w:lvl w:ilvl="8" w:tplc="E8D4A174">
      <w:numFmt w:val="bullet"/>
      <w:lvlText w:val="•"/>
      <w:lvlJc w:val="left"/>
      <w:pPr>
        <w:ind w:left="7530" w:hanging="168"/>
      </w:pPr>
      <w:rPr>
        <w:rFonts w:hint="default"/>
        <w:lang w:val="fr-FR" w:eastAsia="en-US" w:bidi="ar-SA"/>
      </w:rPr>
    </w:lvl>
  </w:abstractNum>
  <w:abstractNum w:abstractNumId="21" w15:restartNumberingAfterBreak="0">
    <w:nsid w:val="4F7A4EC6"/>
    <w:multiLevelType w:val="multilevel"/>
    <w:tmpl w:val="79B6DD2E"/>
    <w:lvl w:ilvl="0">
      <w:start w:val="3"/>
      <w:numFmt w:val="decimal"/>
      <w:lvlText w:val="%1"/>
      <w:lvlJc w:val="left"/>
      <w:pPr>
        <w:ind w:left="605" w:hanging="368"/>
      </w:pPr>
      <w:rPr>
        <w:rFonts w:hint="default"/>
        <w:lang w:val="fr-FR" w:eastAsia="en-US" w:bidi="ar-SA"/>
      </w:rPr>
    </w:lvl>
    <w:lvl w:ilvl="1">
      <w:start w:val="1"/>
      <w:numFmt w:val="decimal"/>
      <w:lvlText w:val="%1.%2"/>
      <w:lvlJc w:val="left"/>
      <w:pPr>
        <w:ind w:left="605" w:hanging="368"/>
      </w:pPr>
      <w:rPr>
        <w:rFonts w:ascii="Arial" w:eastAsia="Arial" w:hAnsi="Arial" w:cs="Arial" w:hint="default"/>
        <w:b/>
        <w:bCs/>
        <w:i w:val="0"/>
        <w:iCs w:val="0"/>
        <w:spacing w:val="-1"/>
        <w:w w:val="100"/>
        <w:sz w:val="22"/>
        <w:szCs w:val="22"/>
        <w:lang w:val="fr-FR" w:eastAsia="en-US" w:bidi="ar-SA"/>
      </w:rPr>
    </w:lvl>
    <w:lvl w:ilvl="2">
      <w:numFmt w:val="bullet"/>
      <w:lvlText w:val="-"/>
      <w:lvlJc w:val="left"/>
      <w:pPr>
        <w:ind w:left="958" w:hanging="360"/>
      </w:pPr>
      <w:rPr>
        <w:rFonts w:ascii="Arial" w:eastAsia="Arial" w:hAnsi="Arial" w:cs="Arial" w:hint="default"/>
        <w:b w:val="0"/>
        <w:bCs w:val="0"/>
        <w:i w:val="0"/>
        <w:iCs w:val="0"/>
        <w:color w:val="FF0000"/>
        <w:spacing w:val="0"/>
        <w:w w:val="99"/>
        <w:sz w:val="20"/>
        <w:szCs w:val="20"/>
        <w:lang w:val="fr-FR" w:eastAsia="en-US" w:bidi="ar-SA"/>
      </w:rPr>
    </w:lvl>
    <w:lvl w:ilvl="3">
      <w:numFmt w:val="bullet"/>
      <w:lvlText w:val="•"/>
      <w:lvlJc w:val="left"/>
      <w:pPr>
        <w:ind w:left="2875" w:hanging="360"/>
      </w:pPr>
      <w:rPr>
        <w:rFonts w:hint="default"/>
        <w:lang w:val="fr-FR" w:eastAsia="en-US" w:bidi="ar-SA"/>
      </w:rPr>
    </w:lvl>
    <w:lvl w:ilvl="4">
      <w:numFmt w:val="bullet"/>
      <w:lvlText w:val="•"/>
      <w:lvlJc w:val="left"/>
      <w:pPr>
        <w:ind w:left="3833" w:hanging="360"/>
      </w:pPr>
      <w:rPr>
        <w:rFonts w:hint="default"/>
        <w:lang w:val="fr-FR" w:eastAsia="en-US" w:bidi="ar-SA"/>
      </w:rPr>
    </w:lvl>
    <w:lvl w:ilvl="5">
      <w:numFmt w:val="bullet"/>
      <w:lvlText w:val="•"/>
      <w:lvlJc w:val="left"/>
      <w:pPr>
        <w:ind w:left="4791" w:hanging="360"/>
      </w:pPr>
      <w:rPr>
        <w:rFonts w:hint="default"/>
        <w:lang w:val="fr-FR" w:eastAsia="en-US" w:bidi="ar-SA"/>
      </w:rPr>
    </w:lvl>
    <w:lvl w:ilvl="6">
      <w:numFmt w:val="bullet"/>
      <w:lvlText w:val="•"/>
      <w:lvlJc w:val="left"/>
      <w:pPr>
        <w:ind w:left="5748" w:hanging="360"/>
      </w:pPr>
      <w:rPr>
        <w:rFonts w:hint="default"/>
        <w:lang w:val="fr-FR" w:eastAsia="en-US" w:bidi="ar-SA"/>
      </w:rPr>
    </w:lvl>
    <w:lvl w:ilvl="7">
      <w:numFmt w:val="bullet"/>
      <w:lvlText w:val="•"/>
      <w:lvlJc w:val="left"/>
      <w:pPr>
        <w:ind w:left="6706" w:hanging="360"/>
      </w:pPr>
      <w:rPr>
        <w:rFonts w:hint="default"/>
        <w:lang w:val="fr-FR" w:eastAsia="en-US" w:bidi="ar-SA"/>
      </w:rPr>
    </w:lvl>
    <w:lvl w:ilvl="8">
      <w:numFmt w:val="bullet"/>
      <w:lvlText w:val="•"/>
      <w:lvlJc w:val="left"/>
      <w:pPr>
        <w:ind w:left="7664" w:hanging="360"/>
      </w:pPr>
      <w:rPr>
        <w:rFonts w:hint="default"/>
        <w:lang w:val="fr-FR" w:eastAsia="en-US" w:bidi="ar-SA"/>
      </w:rPr>
    </w:lvl>
  </w:abstractNum>
  <w:abstractNum w:abstractNumId="22" w15:restartNumberingAfterBreak="0">
    <w:nsid w:val="50342C1E"/>
    <w:multiLevelType w:val="hybridMultilevel"/>
    <w:tmpl w:val="4CB082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3D9696D"/>
    <w:multiLevelType w:val="multilevel"/>
    <w:tmpl w:val="A60E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41771A"/>
    <w:multiLevelType w:val="hybridMultilevel"/>
    <w:tmpl w:val="D270B3C2"/>
    <w:lvl w:ilvl="0" w:tplc="970C116A">
      <w:numFmt w:val="bullet"/>
      <w:lvlText w:val="-"/>
      <w:lvlJc w:val="left"/>
      <w:pPr>
        <w:ind w:left="748" w:hanging="708"/>
      </w:pPr>
      <w:rPr>
        <w:rFonts w:ascii="Times New Roman" w:eastAsia="Times New Roman" w:hAnsi="Times New Roman" w:cs="Times New Roman" w:hint="default"/>
        <w:spacing w:val="0"/>
        <w:w w:val="99"/>
        <w:lang w:val="fr-FR" w:eastAsia="en-US" w:bidi="ar-SA"/>
      </w:rPr>
    </w:lvl>
    <w:lvl w:ilvl="1" w:tplc="788AE3AA">
      <w:numFmt w:val="bullet"/>
      <w:lvlText w:val="•"/>
      <w:lvlJc w:val="left"/>
      <w:pPr>
        <w:ind w:left="1578" w:hanging="708"/>
      </w:pPr>
      <w:rPr>
        <w:rFonts w:hint="default"/>
        <w:lang w:val="fr-FR" w:eastAsia="en-US" w:bidi="ar-SA"/>
      </w:rPr>
    </w:lvl>
    <w:lvl w:ilvl="2" w:tplc="6BB8FD3A">
      <w:numFmt w:val="bullet"/>
      <w:lvlText w:val="•"/>
      <w:lvlJc w:val="left"/>
      <w:pPr>
        <w:ind w:left="2417" w:hanging="708"/>
      </w:pPr>
      <w:rPr>
        <w:rFonts w:hint="default"/>
        <w:lang w:val="fr-FR" w:eastAsia="en-US" w:bidi="ar-SA"/>
      </w:rPr>
    </w:lvl>
    <w:lvl w:ilvl="3" w:tplc="61B622A0">
      <w:numFmt w:val="bullet"/>
      <w:lvlText w:val="•"/>
      <w:lvlJc w:val="left"/>
      <w:pPr>
        <w:ind w:left="3256" w:hanging="708"/>
      </w:pPr>
      <w:rPr>
        <w:rFonts w:hint="default"/>
        <w:lang w:val="fr-FR" w:eastAsia="en-US" w:bidi="ar-SA"/>
      </w:rPr>
    </w:lvl>
    <w:lvl w:ilvl="4" w:tplc="A146A0F4">
      <w:numFmt w:val="bullet"/>
      <w:lvlText w:val="•"/>
      <w:lvlJc w:val="left"/>
      <w:pPr>
        <w:ind w:left="4095" w:hanging="708"/>
      </w:pPr>
      <w:rPr>
        <w:rFonts w:hint="default"/>
        <w:lang w:val="fr-FR" w:eastAsia="en-US" w:bidi="ar-SA"/>
      </w:rPr>
    </w:lvl>
    <w:lvl w:ilvl="5" w:tplc="5B8C9926">
      <w:numFmt w:val="bullet"/>
      <w:lvlText w:val="•"/>
      <w:lvlJc w:val="left"/>
      <w:pPr>
        <w:ind w:left="4934" w:hanging="708"/>
      </w:pPr>
      <w:rPr>
        <w:rFonts w:hint="default"/>
        <w:lang w:val="fr-FR" w:eastAsia="en-US" w:bidi="ar-SA"/>
      </w:rPr>
    </w:lvl>
    <w:lvl w:ilvl="6" w:tplc="D33EAAA8">
      <w:numFmt w:val="bullet"/>
      <w:lvlText w:val="•"/>
      <w:lvlJc w:val="left"/>
      <w:pPr>
        <w:ind w:left="5773" w:hanging="708"/>
      </w:pPr>
      <w:rPr>
        <w:rFonts w:hint="default"/>
        <w:lang w:val="fr-FR" w:eastAsia="en-US" w:bidi="ar-SA"/>
      </w:rPr>
    </w:lvl>
    <w:lvl w:ilvl="7" w:tplc="8A16D9AA">
      <w:numFmt w:val="bullet"/>
      <w:lvlText w:val="•"/>
      <w:lvlJc w:val="left"/>
      <w:pPr>
        <w:ind w:left="6612" w:hanging="708"/>
      </w:pPr>
      <w:rPr>
        <w:rFonts w:hint="default"/>
        <w:lang w:val="fr-FR" w:eastAsia="en-US" w:bidi="ar-SA"/>
      </w:rPr>
    </w:lvl>
    <w:lvl w:ilvl="8" w:tplc="F5B83732">
      <w:numFmt w:val="bullet"/>
      <w:lvlText w:val="•"/>
      <w:lvlJc w:val="left"/>
      <w:pPr>
        <w:ind w:left="7451" w:hanging="708"/>
      </w:pPr>
      <w:rPr>
        <w:rFonts w:hint="default"/>
        <w:lang w:val="fr-FR" w:eastAsia="en-US" w:bidi="ar-SA"/>
      </w:rPr>
    </w:lvl>
  </w:abstractNum>
  <w:abstractNum w:abstractNumId="25" w15:restartNumberingAfterBreak="0">
    <w:nsid w:val="5447702B"/>
    <w:multiLevelType w:val="multilevel"/>
    <w:tmpl w:val="BF604D96"/>
    <w:lvl w:ilvl="0">
      <w:start w:val="2"/>
      <w:numFmt w:val="decimal"/>
      <w:lvlText w:val="%1"/>
      <w:lvlJc w:val="left"/>
      <w:pPr>
        <w:ind w:left="608" w:hanging="370"/>
      </w:pPr>
      <w:rPr>
        <w:rFonts w:hint="default"/>
        <w:lang w:val="fr-FR" w:eastAsia="en-US" w:bidi="ar-SA"/>
      </w:rPr>
    </w:lvl>
    <w:lvl w:ilvl="1">
      <w:start w:val="1"/>
      <w:numFmt w:val="decimal"/>
      <w:lvlText w:val="%1.%2"/>
      <w:lvlJc w:val="left"/>
      <w:pPr>
        <w:ind w:left="608" w:hanging="370"/>
      </w:pPr>
      <w:rPr>
        <w:rFonts w:ascii="Arial" w:eastAsia="Arial" w:hAnsi="Arial" w:cs="Arial" w:hint="default"/>
        <w:b/>
        <w:bCs/>
        <w:i w:val="0"/>
        <w:iCs w:val="0"/>
        <w:spacing w:val="-1"/>
        <w:w w:val="100"/>
        <w:sz w:val="22"/>
        <w:szCs w:val="22"/>
        <w:lang w:val="fr-FR" w:eastAsia="en-US" w:bidi="ar-SA"/>
      </w:rPr>
    </w:lvl>
    <w:lvl w:ilvl="2">
      <w:numFmt w:val="bullet"/>
      <w:lvlText w:val="-"/>
      <w:lvlJc w:val="left"/>
      <w:pPr>
        <w:ind w:left="375" w:hanging="137"/>
      </w:pPr>
      <w:rPr>
        <w:rFonts w:ascii="Arial" w:eastAsia="Arial" w:hAnsi="Arial" w:cs="Arial" w:hint="default"/>
        <w:b w:val="0"/>
        <w:bCs w:val="0"/>
        <w:i w:val="0"/>
        <w:iCs w:val="0"/>
        <w:spacing w:val="0"/>
        <w:w w:val="100"/>
        <w:sz w:val="22"/>
        <w:szCs w:val="22"/>
        <w:lang w:val="fr-FR" w:eastAsia="en-US" w:bidi="ar-SA"/>
      </w:rPr>
    </w:lvl>
    <w:lvl w:ilvl="3">
      <w:numFmt w:val="bullet"/>
      <w:lvlText w:val="•"/>
      <w:lvlJc w:val="left"/>
      <w:pPr>
        <w:ind w:left="2595" w:hanging="137"/>
      </w:pPr>
      <w:rPr>
        <w:rFonts w:hint="default"/>
        <w:lang w:val="fr-FR" w:eastAsia="en-US" w:bidi="ar-SA"/>
      </w:rPr>
    </w:lvl>
    <w:lvl w:ilvl="4">
      <w:numFmt w:val="bullet"/>
      <w:lvlText w:val="•"/>
      <w:lvlJc w:val="left"/>
      <w:pPr>
        <w:ind w:left="3593" w:hanging="137"/>
      </w:pPr>
      <w:rPr>
        <w:rFonts w:hint="default"/>
        <w:lang w:val="fr-FR" w:eastAsia="en-US" w:bidi="ar-SA"/>
      </w:rPr>
    </w:lvl>
    <w:lvl w:ilvl="5">
      <w:numFmt w:val="bullet"/>
      <w:lvlText w:val="•"/>
      <w:lvlJc w:val="left"/>
      <w:pPr>
        <w:ind w:left="4591" w:hanging="137"/>
      </w:pPr>
      <w:rPr>
        <w:rFonts w:hint="default"/>
        <w:lang w:val="fr-FR" w:eastAsia="en-US" w:bidi="ar-SA"/>
      </w:rPr>
    </w:lvl>
    <w:lvl w:ilvl="6">
      <w:numFmt w:val="bullet"/>
      <w:lvlText w:val="•"/>
      <w:lvlJc w:val="left"/>
      <w:pPr>
        <w:ind w:left="5588" w:hanging="137"/>
      </w:pPr>
      <w:rPr>
        <w:rFonts w:hint="default"/>
        <w:lang w:val="fr-FR" w:eastAsia="en-US" w:bidi="ar-SA"/>
      </w:rPr>
    </w:lvl>
    <w:lvl w:ilvl="7">
      <w:numFmt w:val="bullet"/>
      <w:lvlText w:val="•"/>
      <w:lvlJc w:val="left"/>
      <w:pPr>
        <w:ind w:left="6586" w:hanging="137"/>
      </w:pPr>
      <w:rPr>
        <w:rFonts w:hint="default"/>
        <w:lang w:val="fr-FR" w:eastAsia="en-US" w:bidi="ar-SA"/>
      </w:rPr>
    </w:lvl>
    <w:lvl w:ilvl="8">
      <w:numFmt w:val="bullet"/>
      <w:lvlText w:val="•"/>
      <w:lvlJc w:val="left"/>
      <w:pPr>
        <w:ind w:left="7584" w:hanging="137"/>
      </w:pPr>
      <w:rPr>
        <w:rFonts w:hint="default"/>
        <w:lang w:val="fr-FR" w:eastAsia="en-US" w:bidi="ar-SA"/>
      </w:rPr>
    </w:lvl>
  </w:abstractNum>
  <w:abstractNum w:abstractNumId="26" w15:restartNumberingAfterBreak="0">
    <w:nsid w:val="5AD600BC"/>
    <w:multiLevelType w:val="hybridMultilevel"/>
    <w:tmpl w:val="9506A0CA"/>
    <w:lvl w:ilvl="0" w:tplc="E3D4FA80">
      <w:numFmt w:val="bullet"/>
      <w:lvlText w:val=""/>
      <w:lvlJc w:val="left"/>
      <w:pPr>
        <w:ind w:left="946" w:hanging="348"/>
      </w:pPr>
      <w:rPr>
        <w:rFonts w:ascii="Wingdings" w:eastAsia="Wingdings" w:hAnsi="Wingdings" w:cs="Wingdings" w:hint="default"/>
        <w:spacing w:val="0"/>
        <w:w w:val="100"/>
        <w:lang w:val="fr-FR" w:eastAsia="en-US" w:bidi="ar-SA"/>
      </w:rPr>
    </w:lvl>
    <w:lvl w:ilvl="1" w:tplc="89503F46">
      <w:numFmt w:val="bullet"/>
      <w:lvlText w:val="•"/>
      <w:lvlJc w:val="left"/>
      <w:pPr>
        <w:ind w:left="1804" w:hanging="348"/>
      </w:pPr>
      <w:rPr>
        <w:rFonts w:hint="default"/>
        <w:lang w:val="fr-FR" w:eastAsia="en-US" w:bidi="ar-SA"/>
      </w:rPr>
    </w:lvl>
    <w:lvl w:ilvl="2" w:tplc="DBA61C36">
      <w:numFmt w:val="bullet"/>
      <w:lvlText w:val="•"/>
      <w:lvlJc w:val="left"/>
      <w:pPr>
        <w:ind w:left="2668" w:hanging="348"/>
      </w:pPr>
      <w:rPr>
        <w:rFonts w:hint="default"/>
        <w:lang w:val="fr-FR" w:eastAsia="en-US" w:bidi="ar-SA"/>
      </w:rPr>
    </w:lvl>
    <w:lvl w:ilvl="3" w:tplc="87E28584">
      <w:numFmt w:val="bullet"/>
      <w:lvlText w:val="•"/>
      <w:lvlJc w:val="left"/>
      <w:pPr>
        <w:ind w:left="3532" w:hanging="348"/>
      </w:pPr>
      <w:rPr>
        <w:rFonts w:hint="default"/>
        <w:lang w:val="fr-FR" w:eastAsia="en-US" w:bidi="ar-SA"/>
      </w:rPr>
    </w:lvl>
    <w:lvl w:ilvl="4" w:tplc="8EDC0A70">
      <w:numFmt w:val="bullet"/>
      <w:lvlText w:val="•"/>
      <w:lvlJc w:val="left"/>
      <w:pPr>
        <w:ind w:left="4396" w:hanging="348"/>
      </w:pPr>
      <w:rPr>
        <w:rFonts w:hint="default"/>
        <w:lang w:val="fr-FR" w:eastAsia="en-US" w:bidi="ar-SA"/>
      </w:rPr>
    </w:lvl>
    <w:lvl w:ilvl="5" w:tplc="B9BA8696">
      <w:numFmt w:val="bullet"/>
      <w:lvlText w:val="•"/>
      <w:lvlJc w:val="left"/>
      <w:pPr>
        <w:ind w:left="5260" w:hanging="348"/>
      </w:pPr>
      <w:rPr>
        <w:rFonts w:hint="default"/>
        <w:lang w:val="fr-FR" w:eastAsia="en-US" w:bidi="ar-SA"/>
      </w:rPr>
    </w:lvl>
    <w:lvl w:ilvl="6" w:tplc="B5E4645C">
      <w:numFmt w:val="bullet"/>
      <w:lvlText w:val="•"/>
      <w:lvlJc w:val="left"/>
      <w:pPr>
        <w:ind w:left="6124" w:hanging="348"/>
      </w:pPr>
      <w:rPr>
        <w:rFonts w:hint="default"/>
        <w:lang w:val="fr-FR" w:eastAsia="en-US" w:bidi="ar-SA"/>
      </w:rPr>
    </w:lvl>
    <w:lvl w:ilvl="7" w:tplc="947CC01C">
      <w:numFmt w:val="bullet"/>
      <w:lvlText w:val="•"/>
      <w:lvlJc w:val="left"/>
      <w:pPr>
        <w:ind w:left="6988" w:hanging="348"/>
      </w:pPr>
      <w:rPr>
        <w:rFonts w:hint="default"/>
        <w:lang w:val="fr-FR" w:eastAsia="en-US" w:bidi="ar-SA"/>
      </w:rPr>
    </w:lvl>
    <w:lvl w:ilvl="8" w:tplc="A3CEB70C">
      <w:numFmt w:val="bullet"/>
      <w:lvlText w:val="•"/>
      <w:lvlJc w:val="left"/>
      <w:pPr>
        <w:ind w:left="7852" w:hanging="348"/>
      </w:pPr>
      <w:rPr>
        <w:rFonts w:hint="default"/>
        <w:lang w:val="fr-FR" w:eastAsia="en-US" w:bidi="ar-SA"/>
      </w:rPr>
    </w:lvl>
  </w:abstractNum>
  <w:abstractNum w:abstractNumId="27" w15:restartNumberingAfterBreak="0">
    <w:nsid w:val="5D275BD0"/>
    <w:multiLevelType w:val="hybridMultilevel"/>
    <w:tmpl w:val="FFDC2616"/>
    <w:lvl w:ilvl="0" w:tplc="0810AFB2">
      <w:numFmt w:val="bullet"/>
      <w:lvlText w:val="-"/>
      <w:lvlJc w:val="left"/>
      <w:pPr>
        <w:ind w:left="720" w:hanging="360"/>
      </w:pPr>
      <w:rPr>
        <w:rFonts w:ascii="Arial" w:eastAsia="Arial" w:hAnsi="Arial" w:cs="Arial"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6827B6"/>
    <w:multiLevelType w:val="hybridMultilevel"/>
    <w:tmpl w:val="4FEA5D10"/>
    <w:lvl w:ilvl="0" w:tplc="C730349A">
      <w:numFmt w:val="bullet"/>
      <w:lvlText w:val="-"/>
      <w:lvlJc w:val="left"/>
      <w:pPr>
        <w:ind w:left="958" w:hanging="360"/>
      </w:pPr>
      <w:rPr>
        <w:rFonts w:ascii="Arial Narrow" w:eastAsia="Arial Narrow" w:hAnsi="Arial Narrow" w:cs="Arial Narrow" w:hint="default"/>
        <w:b w:val="0"/>
        <w:bCs w:val="0"/>
        <w:i w:val="0"/>
        <w:iCs w:val="0"/>
        <w:color w:val="FF0000"/>
        <w:spacing w:val="0"/>
        <w:w w:val="99"/>
        <w:sz w:val="20"/>
        <w:szCs w:val="20"/>
        <w:lang w:val="fr-FR" w:eastAsia="en-US" w:bidi="ar-SA"/>
      </w:rPr>
    </w:lvl>
    <w:lvl w:ilvl="1" w:tplc="68E2FC5C">
      <w:numFmt w:val="bullet"/>
      <w:lvlText w:val="•"/>
      <w:lvlJc w:val="left"/>
      <w:pPr>
        <w:ind w:left="1822" w:hanging="360"/>
      </w:pPr>
      <w:rPr>
        <w:rFonts w:hint="default"/>
        <w:lang w:val="fr-FR" w:eastAsia="en-US" w:bidi="ar-SA"/>
      </w:rPr>
    </w:lvl>
    <w:lvl w:ilvl="2" w:tplc="01F223E4">
      <w:numFmt w:val="bullet"/>
      <w:lvlText w:val="•"/>
      <w:lvlJc w:val="left"/>
      <w:pPr>
        <w:ind w:left="2684" w:hanging="360"/>
      </w:pPr>
      <w:rPr>
        <w:rFonts w:hint="default"/>
        <w:lang w:val="fr-FR" w:eastAsia="en-US" w:bidi="ar-SA"/>
      </w:rPr>
    </w:lvl>
    <w:lvl w:ilvl="3" w:tplc="6DF6F040">
      <w:numFmt w:val="bullet"/>
      <w:lvlText w:val="•"/>
      <w:lvlJc w:val="left"/>
      <w:pPr>
        <w:ind w:left="3546" w:hanging="360"/>
      </w:pPr>
      <w:rPr>
        <w:rFonts w:hint="default"/>
        <w:lang w:val="fr-FR" w:eastAsia="en-US" w:bidi="ar-SA"/>
      </w:rPr>
    </w:lvl>
    <w:lvl w:ilvl="4" w:tplc="518CEE34">
      <w:numFmt w:val="bullet"/>
      <w:lvlText w:val="•"/>
      <w:lvlJc w:val="left"/>
      <w:pPr>
        <w:ind w:left="4408" w:hanging="360"/>
      </w:pPr>
      <w:rPr>
        <w:rFonts w:hint="default"/>
        <w:lang w:val="fr-FR" w:eastAsia="en-US" w:bidi="ar-SA"/>
      </w:rPr>
    </w:lvl>
    <w:lvl w:ilvl="5" w:tplc="F420FA1C">
      <w:numFmt w:val="bullet"/>
      <w:lvlText w:val="•"/>
      <w:lvlJc w:val="left"/>
      <w:pPr>
        <w:ind w:left="5270" w:hanging="360"/>
      </w:pPr>
      <w:rPr>
        <w:rFonts w:hint="default"/>
        <w:lang w:val="fr-FR" w:eastAsia="en-US" w:bidi="ar-SA"/>
      </w:rPr>
    </w:lvl>
    <w:lvl w:ilvl="6" w:tplc="8C9A6252">
      <w:numFmt w:val="bullet"/>
      <w:lvlText w:val="•"/>
      <w:lvlJc w:val="left"/>
      <w:pPr>
        <w:ind w:left="6132" w:hanging="360"/>
      </w:pPr>
      <w:rPr>
        <w:rFonts w:hint="default"/>
        <w:lang w:val="fr-FR" w:eastAsia="en-US" w:bidi="ar-SA"/>
      </w:rPr>
    </w:lvl>
    <w:lvl w:ilvl="7" w:tplc="51047B60">
      <w:numFmt w:val="bullet"/>
      <w:lvlText w:val="•"/>
      <w:lvlJc w:val="left"/>
      <w:pPr>
        <w:ind w:left="6994" w:hanging="360"/>
      </w:pPr>
      <w:rPr>
        <w:rFonts w:hint="default"/>
        <w:lang w:val="fr-FR" w:eastAsia="en-US" w:bidi="ar-SA"/>
      </w:rPr>
    </w:lvl>
    <w:lvl w:ilvl="8" w:tplc="7DCEC4CA">
      <w:numFmt w:val="bullet"/>
      <w:lvlText w:val="•"/>
      <w:lvlJc w:val="left"/>
      <w:pPr>
        <w:ind w:left="7856" w:hanging="360"/>
      </w:pPr>
      <w:rPr>
        <w:rFonts w:hint="default"/>
        <w:lang w:val="fr-FR" w:eastAsia="en-US" w:bidi="ar-SA"/>
      </w:rPr>
    </w:lvl>
  </w:abstractNum>
  <w:abstractNum w:abstractNumId="29" w15:restartNumberingAfterBreak="0">
    <w:nsid w:val="648B7D70"/>
    <w:multiLevelType w:val="hybridMultilevel"/>
    <w:tmpl w:val="0314681C"/>
    <w:lvl w:ilvl="0" w:tplc="8D1E6236">
      <w:numFmt w:val="bullet"/>
      <w:lvlText w:val=""/>
      <w:lvlJc w:val="left"/>
      <w:pPr>
        <w:ind w:left="521" w:hanging="284"/>
      </w:pPr>
      <w:rPr>
        <w:rFonts w:ascii="Wingdings" w:eastAsia="Wingdings" w:hAnsi="Wingdings" w:cs="Wingdings" w:hint="default"/>
        <w:b w:val="0"/>
        <w:bCs w:val="0"/>
        <w:i w:val="0"/>
        <w:iCs w:val="0"/>
        <w:spacing w:val="0"/>
        <w:w w:val="100"/>
        <w:sz w:val="22"/>
        <w:szCs w:val="22"/>
        <w:lang w:val="fr-FR" w:eastAsia="en-US" w:bidi="ar-SA"/>
      </w:rPr>
    </w:lvl>
    <w:lvl w:ilvl="1" w:tplc="2FD8EA82">
      <w:numFmt w:val="bullet"/>
      <w:lvlText w:val=""/>
      <w:lvlJc w:val="left"/>
      <w:pPr>
        <w:ind w:left="958" w:hanging="348"/>
      </w:pPr>
      <w:rPr>
        <w:rFonts w:ascii="Wingdings" w:eastAsia="Wingdings" w:hAnsi="Wingdings" w:cs="Wingdings" w:hint="default"/>
        <w:b w:val="0"/>
        <w:bCs w:val="0"/>
        <w:i w:val="0"/>
        <w:iCs w:val="0"/>
        <w:spacing w:val="0"/>
        <w:w w:val="100"/>
        <w:sz w:val="22"/>
        <w:szCs w:val="22"/>
        <w:lang w:val="fr-FR" w:eastAsia="en-US" w:bidi="ar-SA"/>
      </w:rPr>
    </w:lvl>
    <w:lvl w:ilvl="2" w:tplc="2D8EFFC2">
      <w:numFmt w:val="bullet"/>
      <w:lvlText w:val="•"/>
      <w:lvlJc w:val="left"/>
      <w:pPr>
        <w:ind w:left="960" w:hanging="348"/>
      </w:pPr>
      <w:rPr>
        <w:rFonts w:hint="default"/>
        <w:lang w:val="fr-FR" w:eastAsia="en-US" w:bidi="ar-SA"/>
      </w:rPr>
    </w:lvl>
    <w:lvl w:ilvl="3" w:tplc="415499AC">
      <w:numFmt w:val="bullet"/>
      <w:lvlText w:val="•"/>
      <w:lvlJc w:val="left"/>
      <w:pPr>
        <w:ind w:left="2037" w:hanging="348"/>
      </w:pPr>
      <w:rPr>
        <w:rFonts w:hint="default"/>
        <w:lang w:val="fr-FR" w:eastAsia="en-US" w:bidi="ar-SA"/>
      </w:rPr>
    </w:lvl>
    <w:lvl w:ilvl="4" w:tplc="E87C6486">
      <w:numFmt w:val="bullet"/>
      <w:lvlText w:val="•"/>
      <w:lvlJc w:val="left"/>
      <w:pPr>
        <w:ind w:left="3115" w:hanging="348"/>
      </w:pPr>
      <w:rPr>
        <w:rFonts w:hint="default"/>
        <w:lang w:val="fr-FR" w:eastAsia="en-US" w:bidi="ar-SA"/>
      </w:rPr>
    </w:lvl>
    <w:lvl w:ilvl="5" w:tplc="F7DEA086">
      <w:numFmt w:val="bullet"/>
      <w:lvlText w:val="•"/>
      <w:lvlJc w:val="left"/>
      <w:pPr>
        <w:ind w:left="4192" w:hanging="348"/>
      </w:pPr>
      <w:rPr>
        <w:rFonts w:hint="default"/>
        <w:lang w:val="fr-FR" w:eastAsia="en-US" w:bidi="ar-SA"/>
      </w:rPr>
    </w:lvl>
    <w:lvl w:ilvl="6" w:tplc="B29A7604">
      <w:numFmt w:val="bullet"/>
      <w:lvlText w:val="•"/>
      <w:lvlJc w:val="left"/>
      <w:pPr>
        <w:ind w:left="5270" w:hanging="348"/>
      </w:pPr>
      <w:rPr>
        <w:rFonts w:hint="default"/>
        <w:lang w:val="fr-FR" w:eastAsia="en-US" w:bidi="ar-SA"/>
      </w:rPr>
    </w:lvl>
    <w:lvl w:ilvl="7" w:tplc="DCAA1076">
      <w:numFmt w:val="bullet"/>
      <w:lvlText w:val="•"/>
      <w:lvlJc w:val="left"/>
      <w:pPr>
        <w:ind w:left="6347" w:hanging="348"/>
      </w:pPr>
      <w:rPr>
        <w:rFonts w:hint="default"/>
        <w:lang w:val="fr-FR" w:eastAsia="en-US" w:bidi="ar-SA"/>
      </w:rPr>
    </w:lvl>
    <w:lvl w:ilvl="8" w:tplc="00C4D2E0">
      <w:numFmt w:val="bullet"/>
      <w:lvlText w:val="•"/>
      <w:lvlJc w:val="left"/>
      <w:pPr>
        <w:ind w:left="7425" w:hanging="348"/>
      </w:pPr>
      <w:rPr>
        <w:rFonts w:hint="default"/>
        <w:lang w:val="fr-FR" w:eastAsia="en-US" w:bidi="ar-SA"/>
      </w:rPr>
    </w:lvl>
  </w:abstractNum>
  <w:abstractNum w:abstractNumId="30" w15:restartNumberingAfterBreak="0">
    <w:nsid w:val="65B33F70"/>
    <w:multiLevelType w:val="hybridMultilevel"/>
    <w:tmpl w:val="DB109BDA"/>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D093739"/>
    <w:multiLevelType w:val="hybridMultilevel"/>
    <w:tmpl w:val="ADB232E8"/>
    <w:lvl w:ilvl="0" w:tplc="76E4880C">
      <w:numFmt w:val="bullet"/>
      <w:lvlText w:val="-"/>
      <w:lvlJc w:val="left"/>
      <w:pPr>
        <w:ind w:left="151" w:hanging="123"/>
      </w:pPr>
      <w:rPr>
        <w:rFonts w:ascii="Arial" w:eastAsia="Arial" w:hAnsi="Arial" w:cs="Arial" w:hint="default"/>
        <w:b/>
        <w:bCs/>
        <w:i/>
        <w:iCs/>
        <w:color w:val="FF0000"/>
        <w:spacing w:val="0"/>
        <w:w w:val="99"/>
        <w:sz w:val="20"/>
        <w:szCs w:val="20"/>
        <w:lang w:val="fr-FR" w:eastAsia="en-US" w:bidi="ar-SA"/>
      </w:rPr>
    </w:lvl>
    <w:lvl w:ilvl="1" w:tplc="DC1A94CC">
      <w:numFmt w:val="bullet"/>
      <w:lvlText w:val="•"/>
      <w:lvlJc w:val="left"/>
      <w:pPr>
        <w:ind w:left="1056" w:hanging="123"/>
      </w:pPr>
      <w:rPr>
        <w:rFonts w:hint="default"/>
        <w:lang w:val="fr-FR" w:eastAsia="en-US" w:bidi="ar-SA"/>
      </w:rPr>
    </w:lvl>
    <w:lvl w:ilvl="2" w:tplc="BACE28F6">
      <w:numFmt w:val="bullet"/>
      <w:lvlText w:val="•"/>
      <w:lvlJc w:val="left"/>
      <w:pPr>
        <w:ind w:left="1953" w:hanging="123"/>
      </w:pPr>
      <w:rPr>
        <w:rFonts w:hint="default"/>
        <w:lang w:val="fr-FR" w:eastAsia="en-US" w:bidi="ar-SA"/>
      </w:rPr>
    </w:lvl>
    <w:lvl w:ilvl="3" w:tplc="DCD09C82">
      <w:numFmt w:val="bullet"/>
      <w:lvlText w:val="•"/>
      <w:lvlJc w:val="left"/>
      <w:pPr>
        <w:ind w:left="2850" w:hanging="123"/>
      </w:pPr>
      <w:rPr>
        <w:rFonts w:hint="default"/>
        <w:lang w:val="fr-FR" w:eastAsia="en-US" w:bidi="ar-SA"/>
      </w:rPr>
    </w:lvl>
    <w:lvl w:ilvl="4" w:tplc="C5FE1B8C">
      <w:numFmt w:val="bullet"/>
      <w:lvlText w:val="•"/>
      <w:lvlJc w:val="left"/>
      <w:pPr>
        <w:ind w:left="3747" w:hanging="123"/>
      </w:pPr>
      <w:rPr>
        <w:rFonts w:hint="default"/>
        <w:lang w:val="fr-FR" w:eastAsia="en-US" w:bidi="ar-SA"/>
      </w:rPr>
    </w:lvl>
    <w:lvl w:ilvl="5" w:tplc="202E05D6">
      <w:numFmt w:val="bullet"/>
      <w:lvlText w:val="•"/>
      <w:lvlJc w:val="left"/>
      <w:pPr>
        <w:ind w:left="4644" w:hanging="123"/>
      </w:pPr>
      <w:rPr>
        <w:rFonts w:hint="default"/>
        <w:lang w:val="fr-FR" w:eastAsia="en-US" w:bidi="ar-SA"/>
      </w:rPr>
    </w:lvl>
    <w:lvl w:ilvl="6" w:tplc="25EC282C">
      <w:numFmt w:val="bullet"/>
      <w:lvlText w:val="•"/>
      <w:lvlJc w:val="left"/>
      <w:pPr>
        <w:ind w:left="5541" w:hanging="123"/>
      </w:pPr>
      <w:rPr>
        <w:rFonts w:hint="default"/>
        <w:lang w:val="fr-FR" w:eastAsia="en-US" w:bidi="ar-SA"/>
      </w:rPr>
    </w:lvl>
    <w:lvl w:ilvl="7" w:tplc="7C94AC14">
      <w:numFmt w:val="bullet"/>
      <w:lvlText w:val="•"/>
      <w:lvlJc w:val="left"/>
      <w:pPr>
        <w:ind w:left="6438" w:hanging="123"/>
      </w:pPr>
      <w:rPr>
        <w:rFonts w:hint="default"/>
        <w:lang w:val="fr-FR" w:eastAsia="en-US" w:bidi="ar-SA"/>
      </w:rPr>
    </w:lvl>
    <w:lvl w:ilvl="8" w:tplc="3048BDE2">
      <w:numFmt w:val="bullet"/>
      <w:lvlText w:val="•"/>
      <w:lvlJc w:val="left"/>
      <w:pPr>
        <w:ind w:left="7335" w:hanging="123"/>
      </w:pPr>
      <w:rPr>
        <w:rFonts w:hint="default"/>
        <w:lang w:val="fr-FR" w:eastAsia="en-US" w:bidi="ar-SA"/>
      </w:rPr>
    </w:lvl>
  </w:abstractNum>
  <w:abstractNum w:abstractNumId="32" w15:restartNumberingAfterBreak="0">
    <w:nsid w:val="6FA56017"/>
    <w:multiLevelType w:val="hybridMultilevel"/>
    <w:tmpl w:val="34BA2F24"/>
    <w:lvl w:ilvl="0" w:tplc="F58245B8">
      <w:numFmt w:val="bullet"/>
      <w:lvlText w:val="-"/>
      <w:lvlJc w:val="left"/>
      <w:pPr>
        <w:ind w:left="453" w:hanging="168"/>
      </w:pPr>
      <w:rPr>
        <w:rFonts w:ascii="Arial" w:eastAsia="Arial" w:hAnsi="Arial" w:cs="Arial" w:hint="default"/>
        <w:spacing w:val="0"/>
        <w:w w:val="99"/>
        <w:lang w:val="fr-FR" w:eastAsia="en-US" w:bidi="ar-SA"/>
      </w:rPr>
    </w:lvl>
    <w:lvl w:ilvl="1" w:tplc="106AF2F4">
      <w:numFmt w:val="bullet"/>
      <w:lvlText w:val="•"/>
      <w:lvlJc w:val="left"/>
      <w:pPr>
        <w:ind w:left="1298" w:hanging="168"/>
      </w:pPr>
      <w:rPr>
        <w:rFonts w:hint="default"/>
        <w:lang w:val="fr-FR" w:eastAsia="en-US" w:bidi="ar-SA"/>
      </w:rPr>
    </w:lvl>
    <w:lvl w:ilvl="2" w:tplc="0FEE709E">
      <w:numFmt w:val="bullet"/>
      <w:lvlText w:val="•"/>
      <w:lvlJc w:val="left"/>
      <w:pPr>
        <w:ind w:left="2137" w:hanging="168"/>
      </w:pPr>
      <w:rPr>
        <w:rFonts w:hint="default"/>
        <w:lang w:val="fr-FR" w:eastAsia="en-US" w:bidi="ar-SA"/>
      </w:rPr>
    </w:lvl>
    <w:lvl w:ilvl="3" w:tplc="C7DCD5B8">
      <w:numFmt w:val="bullet"/>
      <w:lvlText w:val="•"/>
      <w:lvlJc w:val="left"/>
      <w:pPr>
        <w:ind w:left="2975" w:hanging="168"/>
      </w:pPr>
      <w:rPr>
        <w:rFonts w:hint="default"/>
        <w:lang w:val="fr-FR" w:eastAsia="en-US" w:bidi="ar-SA"/>
      </w:rPr>
    </w:lvl>
    <w:lvl w:ilvl="4" w:tplc="8C4A7318">
      <w:numFmt w:val="bullet"/>
      <w:lvlText w:val="•"/>
      <w:lvlJc w:val="left"/>
      <w:pPr>
        <w:ind w:left="3814" w:hanging="168"/>
      </w:pPr>
      <w:rPr>
        <w:rFonts w:hint="default"/>
        <w:lang w:val="fr-FR" w:eastAsia="en-US" w:bidi="ar-SA"/>
      </w:rPr>
    </w:lvl>
    <w:lvl w:ilvl="5" w:tplc="F51CE9F8">
      <w:numFmt w:val="bullet"/>
      <w:lvlText w:val="•"/>
      <w:lvlJc w:val="left"/>
      <w:pPr>
        <w:ind w:left="4653" w:hanging="168"/>
      </w:pPr>
      <w:rPr>
        <w:rFonts w:hint="default"/>
        <w:lang w:val="fr-FR" w:eastAsia="en-US" w:bidi="ar-SA"/>
      </w:rPr>
    </w:lvl>
    <w:lvl w:ilvl="6" w:tplc="6EE6D6A0">
      <w:numFmt w:val="bullet"/>
      <w:lvlText w:val="•"/>
      <w:lvlJc w:val="left"/>
      <w:pPr>
        <w:ind w:left="5491" w:hanging="168"/>
      </w:pPr>
      <w:rPr>
        <w:rFonts w:hint="default"/>
        <w:lang w:val="fr-FR" w:eastAsia="en-US" w:bidi="ar-SA"/>
      </w:rPr>
    </w:lvl>
    <w:lvl w:ilvl="7" w:tplc="3AF051FC">
      <w:numFmt w:val="bullet"/>
      <w:lvlText w:val="•"/>
      <w:lvlJc w:val="left"/>
      <w:pPr>
        <w:ind w:left="6330" w:hanging="168"/>
      </w:pPr>
      <w:rPr>
        <w:rFonts w:hint="default"/>
        <w:lang w:val="fr-FR" w:eastAsia="en-US" w:bidi="ar-SA"/>
      </w:rPr>
    </w:lvl>
    <w:lvl w:ilvl="8" w:tplc="B4D6FC2C">
      <w:numFmt w:val="bullet"/>
      <w:lvlText w:val="•"/>
      <w:lvlJc w:val="left"/>
      <w:pPr>
        <w:ind w:left="7169" w:hanging="168"/>
      </w:pPr>
      <w:rPr>
        <w:rFonts w:hint="default"/>
        <w:lang w:val="fr-FR" w:eastAsia="en-US" w:bidi="ar-SA"/>
      </w:rPr>
    </w:lvl>
  </w:abstractNum>
  <w:abstractNum w:abstractNumId="33" w15:restartNumberingAfterBreak="0">
    <w:nsid w:val="77996B83"/>
    <w:multiLevelType w:val="multilevel"/>
    <w:tmpl w:val="7ABAC0A2"/>
    <w:lvl w:ilvl="0">
      <w:start w:val="1"/>
      <w:numFmt w:val="decimal"/>
      <w:lvlText w:val="%1"/>
      <w:lvlJc w:val="left"/>
      <w:pPr>
        <w:ind w:left="360" w:hanging="360"/>
      </w:pPr>
      <w:rPr>
        <w:rFonts w:hint="default"/>
      </w:rPr>
    </w:lvl>
    <w:lvl w:ilvl="1">
      <w:start w:val="4"/>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34" w15:restartNumberingAfterBreak="0">
    <w:nsid w:val="78373ADF"/>
    <w:multiLevelType w:val="hybridMultilevel"/>
    <w:tmpl w:val="6ABC4BFC"/>
    <w:lvl w:ilvl="0" w:tplc="67E2C856">
      <w:numFmt w:val="bullet"/>
      <w:lvlText w:val="-"/>
      <w:lvlJc w:val="left"/>
      <w:pPr>
        <w:ind w:left="375" w:hanging="137"/>
      </w:pPr>
      <w:rPr>
        <w:rFonts w:ascii="Arial" w:eastAsia="Arial" w:hAnsi="Arial" w:cs="Arial" w:hint="default"/>
        <w:b w:val="0"/>
        <w:bCs w:val="0"/>
        <w:i w:val="0"/>
        <w:iCs w:val="0"/>
        <w:spacing w:val="0"/>
        <w:w w:val="72"/>
        <w:sz w:val="22"/>
        <w:szCs w:val="22"/>
        <w:u w:val="single" w:color="000000"/>
        <w:lang w:val="fr-FR" w:eastAsia="en-US" w:bidi="ar-SA"/>
      </w:rPr>
    </w:lvl>
    <w:lvl w:ilvl="1" w:tplc="15BAF3D8">
      <w:numFmt w:val="bullet"/>
      <w:lvlText w:val="•"/>
      <w:lvlJc w:val="left"/>
      <w:pPr>
        <w:ind w:left="1390" w:hanging="360"/>
      </w:pPr>
      <w:rPr>
        <w:rFonts w:ascii="Wingdings 2" w:eastAsia="Wingdings 2" w:hAnsi="Wingdings 2" w:cs="Wingdings 2" w:hint="default"/>
        <w:b w:val="0"/>
        <w:bCs w:val="0"/>
        <w:i w:val="0"/>
        <w:iCs w:val="0"/>
        <w:color w:val="0AD0D9"/>
        <w:spacing w:val="0"/>
        <w:w w:val="210"/>
        <w:sz w:val="22"/>
        <w:szCs w:val="22"/>
        <w:lang w:val="fr-FR" w:eastAsia="en-US" w:bidi="ar-SA"/>
      </w:rPr>
    </w:lvl>
    <w:lvl w:ilvl="2" w:tplc="292828EA">
      <w:numFmt w:val="bullet"/>
      <w:lvlText w:val="•"/>
      <w:lvlJc w:val="left"/>
      <w:pPr>
        <w:ind w:left="2308" w:hanging="360"/>
      </w:pPr>
      <w:rPr>
        <w:rFonts w:hint="default"/>
        <w:lang w:val="fr-FR" w:eastAsia="en-US" w:bidi="ar-SA"/>
      </w:rPr>
    </w:lvl>
    <w:lvl w:ilvl="3" w:tplc="EE8C0F32">
      <w:numFmt w:val="bullet"/>
      <w:lvlText w:val="•"/>
      <w:lvlJc w:val="left"/>
      <w:pPr>
        <w:ind w:left="3217" w:hanging="360"/>
      </w:pPr>
      <w:rPr>
        <w:rFonts w:hint="default"/>
        <w:lang w:val="fr-FR" w:eastAsia="en-US" w:bidi="ar-SA"/>
      </w:rPr>
    </w:lvl>
    <w:lvl w:ilvl="4" w:tplc="730C10B8">
      <w:numFmt w:val="bullet"/>
      <w:lvlText w:val="•"/>
      <w:lvlJc w:val="left"/>
      <w:pPr>
        <w:ind w:left="4126" w:hanging="360"/>
      </w:pPr>
      <w:rPr>
        <w:rFonts w:hint="default"/>
        <w:lang w:val="fr-FR" w:eastAsia="en-US" w:bidi="ar-SA"/>
      </w:rPr>
    </w:lvl>
    <w:lvl w:ilvl="5" w:tplc="C7603B70">
      <w:numFmt w:val="bullet"/>
      <w:lvlText w:val="•"/>
      <w:lvlJc w:val="left"/>
      <w:pPr>
        <w:ind w:left="5035" w:hanging="360"/>
      </w:pPr>
      <w:rPr>
        <w:rFonts w:hint="default"/>
        <w:lang w:val="fr-FR" w:eastAsia="en-US" w:bidi="ar-SA"/>
      </w:rPr>
    </w:lvl>
    <w:lvl w:ilvl="6" w:tplc="986031D0">
      <w:numFmt w:val="bullet"/>
      <w:lvlText w:val="•"/>
      <w:lvlJc w:val="left"/>
      <w:pPr>
        <w:ind w:left="5944" w:hanging="360"/>
      </w:pPr>
      <w:rPr>
        <w:rFonts w:hint="default"/>
        <w:lang w:val="fr-FR" w:eastAsia="en-US" w:bidi="ar-SA"/>
      </w:rPr>
    </w:lvl>
    <w:lvl w:ilvl="7" w:tplc="44746228">
      <w:numFmt w:val="bullet"/>
      <w:lvlText w:val="•"/>
      <w:lvlJc w:val="left"/>
      <w:pPr>
        <w:ind w:left="6853" w:hanging="360"/>
      </w:pPr>
      <w:rPr>
        <w:rFonts w:hint="default"/>
        <w:lang w:val="fr-FR" w:eastAsia="en-US" w:bidi="ar-SA"/>
      </w:rPr>
    </w:lvl>
    <w:lvl w:ilvl="8" w:tplc="33D01276">
      <w:numFmt w:val="bullet"/>
      <w:lvlText w:val="•"/>
      <w:lvlJc w:val="left"/>
      <w:pPr>
        <w:ind w:left="7762" w:hanging="360"/>
      </w:pPr>
      <w:rPr>
        <w:rFonts w:hint="default"/>
        <w:lang w:val="fr-FR" w:eastAsia="en-US" w:bidi="ar-SA"/>
      </w:rPr>
    </w:lvl>
  </w:abstractNum>
  <w:num w:numId="1">
    <w:abstractNumId w:val="34"/>
  </w:num>
  <w:num w:numId="2">
    <w:abstractNumId w:val="11"/>
  </w:num>
  <w:num w:numId="3">
    <w:abstractNumId w:val="5"/>
  </w:num>
  <w:num w:numId="4">
    <w:abstractNumId w:val="18"/>
  </w:num>
  <w:num w:numId="5">
    <w:abstractNumId w:val="29"/>
  </w:num>
  <w:num w:numId="6">
    <w:abstractNumId w:val="9"/>
  </w:num>
  <w:num w:numId="7">
    <w:abstractNumId w:val="10"/>
  </w:num>
  <w:num w:numId="8">
    <w:abstractNumId w:val="15"/>
  </w:num>
  <w:num w:numId="9">
    <w:abstractNumId w:val="32"/>
  </w:num>
  <w:num w:numId="10">
    <w:abstractNumId w:val="4"/>
  </w:num>
  <w:num w:numId="11">
    <w:abstractNumId w:val="3"/>
  </w:num>
  <w:num w:numId="12">
    <w:abstractNumId w:val="12"/>
  </w:num>
  <w:num w:numId="13">
    <w:abstractNumId w:val="20"/>
  </w:num>
  <w:num w:numId="14">
    <w:abstractNumId w:val="7"/>
  </w:num>
  <w:num w:numId="15">
    <w:abstractNumId w:val="26"/>
  </w:num>
  <w:num w:numId="16">
    <w:abstractNumId w:val="8"/>
  </w:num>
  <w:num w:numId="17">
    <w:abstractNumId w:val="28"/>
  </w:num>
  <w:num w:numId="18">
    <w:abstractNumId w:val="21"/>
  </w:num>
  <w:num w:numId="19">
    <w:abstractNumId w:val="31"/>
  </w:num>
  <w:num w:numId="20">
    <w:abstractNumId w:val="25"/>
  </w:num>
  <w:num w:numId="21">
    <w:abstractNumId w:val="13"/>
  </w:num>
  <w:num w:numId="22">
    <w:abstractNumId w:val="24"/>
  </w:num>
  <w:num w:numId="23">
    <w:abstractNumId w:val="6"/>
  </w:num>
  <w:num w:numId="24">
    <w:abstractNumId w:val="19"/>
  </w:num>
  <w:num w:numId="25">
    <w:abstractNumId w:val="33"/>
  </w:num>
  <w:num w:numId="26">
    <w:abstractNumId w:val="2"/>
  </w:num>
  <w:num w:numId="27">
    <w:abstractNumId w:val="17"/>
  </w:num>
  <w:num w:numId="28">
    <w:abstractNumId w:val="30"/>
  </w:num>
  <w:num w:numId="29">
    <w:abstractNumId w:val="27"/>
  </w:num>
  <w:num w:numId="30">
    <w:abstractNumId w:val="22"/>
  </w:num>
  <w:num w:numId="31">
    <w:abstractNumId w:val="0"/>
  </w:num>
  <w:num w:numId="32">
    <w:abstractNumId w:val="1"/>
  </w:num>
  <w:num w:numId="33">
    <w:abstractNumId w:val="23"/>
  </w:num>
  <w:num w:numId="34">
    <w:abstractNumId w:val="1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16"/>
    <w:rsid w:val="00006149"/>
    <w:rsid w:val="00007717"/>
    <w:rsid w:val="000127F5"/>
    <w:rsid w:val="0001750E"/>
    <w:rsid w:val="0003521D"/>
    <w:rsid w:val="00043937"/>
    <w:rsid w:val="000608E9"/>
    <w:rsid w:val="00094674"/>
    <w:rsid w:val="00096D04"/>
    <w:rsid w:val="000B13BB"/>
    <w:rsid w:val="000C2167"/>
    <w:rsid w:val="000D37DA"/>
    <w:rsid w:val="00124326"/>
    <w:rsid w:val="00142DF3"/>
    <w:rsid w:val="001450DB"/>
    <w:rsid w:val="00155F65"/>
    <w:rsid w:val="00170D7A"/>
    <w:rsid w:val="00177154"/>
    <w:rsid w:val="00182474"/>
    <w:rsid w:val="001825F0"/>
    <w:rsid w:val="00183B94"/>
    <w:rsid w:val="001975F5"/>
    <w:rsid w:val="001A0B7D"/>
    <w:rsid w:val="001B3038"/>
    <w:rsid w:val="001D6244"/>
    <w:rsid w:val="001F0790"/>
    <w:rsid w:val="001F476F"/>
    <w:rsid w:val="001F687C"/>
    <w:rsid w:val="00213993"/>
    <w:rsid w:val="002260AF"/>
    <w:rsid w:val="002504AC"/>
    <w:rsid w:val="002617EC"/>
    <w:rsid w:val="00262772"/>
    <w:rsid w:val="00280BCA"/>
    <w:rsid w:val="002A7149"/>
    <w:rsid w:val="002C2AB8"/>
    <w:rsid w:val="002D7AB5"/>
    <w:rsid w:val="00310807"/>
    <w:rsid w:val="00310F07"/>
    <w:rsid w:val="003121F9"/>
    <w:rsid w:val="00332F1F"/>
    <w:rsid w:val="00341783"/>
    <w:rsid w:val="003635CC"/>
    <w:rsid w:val="00381C50"/>
    <w:rsid w:val="00384027"/>
    <w:rsid w:val="003F5423"/>
    <w:rsid w:val="004030D7"/>
    <w:rsid w:val="0040576B"/>
    <w:rsid w:val="00410500"/>
    <w:rsid w:val="00414A6E"/>
    <w:rsid w:val="00434EF2"/>
    <w:rsid w:val="004367EE"/>
    <w:rsid w:val="00442EDB"/>
    <w:rsid w:val="0044798F"/>
    <w:rsid w:val="00476949"/>
    <w:rsid w:val="0047707C"/>
    <w:rsid w:val="004775BA"/>
    <w:rsid w:val="00481F81"/>
    <w:rsid w:val="004A2A2B"/>
    <w:rsid w:val="004E06B0"/>
    <w:rsid w:val="00502921"/>
    <w:rsid w:val="00507349"/>
    <w:rsid w:val="00513DC6"/>
    <w:rsid w:val="005232D9"/>
    <w:rsid w:val="00560003"/>
    <w:rsid w:val="0056555E"/>
    <w:rsid w:val="00572615"/>
    <w:rsid w:val="00592D47"/>
    <w:rsid w:val="00594A65"/>
    <w:rsid w:val="005968DD"/>
    <w:rsid w:val="005A0D9E"/>
    <w:rsid w:val="005D4ABE"/>
    <w:rsid w:val="00603926"/>
    <w:rsid w:val="00624302"/>
    <w:rsid w:val="0066519D"/>
    <w:rsid w:val="00675D14"/>
    <w:rsid w:val="006A4990"/>
    <w:rsid w:val="006A72B8"/>
    <w:rsid w:val="006C1CED"/>
    <w:rsid w:val="006C407D"/>
    <w:rsid w:val="006D625E"/>
    <w:rsid w:val="006E03AB"/>
    <w:rsid w:val="006F0464"/>
    <w:rsid w:val="007057BA"/>
    <w:rsid w:val="0072085D"/>
    <w:rsid w:val="00747635"/>
    <w:rsid w:val="007662E8"/>
    <w:rsid w:val="00783FF3"/>
    <w:rsid w:val="00793CD3"/>
    <w:rsid w:val="0079441A"/>
    <w:rsid w:val="007960FE"/>
    <w:rsid w:val="007B0008"/>
    <w:rsid w:val="007B18D6"/>
    <w:rsid w:val="007B3BBA"/>
    <w:rsid w:val="007D0BA1"/>
    <w:rsid w:val="007D51C7"/>
    <w:rsid w:val="008060F4"/>
    <w:rsid w:val="00816B7E"/>
    <w:rsid w:val="00825E83"/>
    <w:rsid w:val="00846378"/>
    <w:rsid w:val="00851962"/>
    <w:rsid w:val="00852D81"/>
    <w:rsid w:val="00855E94"/>
    <w:rsid w:val="008626C4"/>
    <w:rsid w:val="00870501"/>
    <w:rsid w:val="0087467A"/>
    <w:rsid w:val="00896B54"/>
    <w:rsid w:val="008B0B5D"/>
    <w:rsid w:val="008E6FD7"/>
    <w:rsid w:val="00924187"/>
    <w:rsid w:val="009340D7"/>
    <w:rsid w:val="00941B5A"/>
    <w:rsid w:val="00947CDE"/>
    <w:rsid w:val="00950A6B"/>
    <w:rsid w:val="00962200"/>
    <w:rsid w:val="009943AB"/>
    <w:rsid w:val="009A322B"/>
    <w:rsid w:val="009B6EC8"/>
    <w:rsid w:val="009E103B"/>
    <w:rsid w:val="009F4861"/>
    <w:rsid w:val="00A526EF"/>
    <w:rsid w:val="00A65BE5"/>
    <w:rsid w:val="00A701E3"/>
    <w:rsid w:val="00A722C5"/>
    <w:rsid w:val="00A73958"/>
    <w:rsid w:val="00A748DA"/>
    <w:rsid w:val="00A7635C"/>
    <w:rsid w:val="00A84345"/>
    <w:rsid w:val="00AB4A11"/>
    <w:rsid w:val="00AD2ACA"/>
    <w:rsid w:val="00AF7D21"/>
    <w:rsid w:val="00B024E0"/>
    <w:rsid w:val="00B06A66"/>
    <w:rsid w:val="00B1609C"/>
    <w:rsid w:val="00B168D3"/>
    <w:rsid w:val="00B27AA0"/>
    <w:rsid w:val="00B31CAA"/>
    <w:rsid w:val="00B34017"/>
    <w:rsid w:val="00BB1CEB"/>
    <w:rsid w:val="00BB37FE"/>
    <w:rsid w:val="00BB58DF"/>
    <w:rsid w:val="00BB67F6"/>
    <w:rsid w:val="00BC4336"/>
    <w:rsid w:val="00BE6B27"/>
    <w:rsid w:val="00BF503D"/>
    <w:rsid w:val="00BF5666"/>
    <w:rsid w:val="00C055DE"/>
    <w:rsid w:val="00C20D25"/>
    <w:rsid w:val="00C2345E"/>
    <w:rsid w:val="00C23A8C"/>
    <w:rsid w:val="00C34AB4"/>
    <w:rsid w:val="00C44206"/>
    <w:rsid w:val="00C45016"/>
    <w:rsid w:val="00C60D10"/>
    <w:rsid w:val="00C83764"/>
    <w:rsid w:val="00C83942"/>
    <w:rsid w:val="00C85537"/>
    <w:rsid w:val="00C9018F"/>
    <w:rsid w:val="00C90894"/>
    <w:rsid w:val="00C916A2"/>
    <w:rsid w:val="00CA1249"/>
    <w:rsid w:val="00CC0546"/>
    <w:rsid w:val="00CC5358"/>
    <w:rsid w:val="00CC7B6E"/>
    <w:rsid w:val="00CD0E5E"/>
    <w:rsid w:val="00CE0408"/>
    <w:rsid w:val="00CF18E0"/>
    <w:rsid w:val="00D1610D"/>
    <w:rsid w:val="00D81334"/>
    <w:rsid w:val="00D96D58"/>
    <w:rsid w:val="00DE141D"/>
    <w:rsid w:val="00DE1D41"/>
    <w:rsid w:val="00DE3A97"/>
    <w:rsid w:val="00DE6895"/>
    <w:rsid w:val="00DF49C3"/>
    <w:rsid w:val="00DF7267"/>
    <w:rsid w:val="00DF7400"/>
    <w:rsid w:val="00E21E98"/>
    <w:rsid w:val="00E379AE"/>
    <w:rsid w:val="00E60647"/>
    <w:rsid w:val="00E67EC7"/>
    <w:rsid w:val="00E80F54"/>
    <w:rsid w:val="00E913E6"/>
    <w:rsid w:val="00E97D1C"/>
    <w:rsid w:val="00EB7DDD"/>
    <w:rsid w:val="00EC5567"/>
    <w:rsid w:val="00EE44CC"/>
    <w:rsid w:val="00EE50D1"/>
    <w:rsid w:val="00EE5C59"/>
    <w:rsid w:val="00EF11FE"/>
    <w:rsid w:val="00F137DF"/>
    <w:rsid w:val="00F41942"/>
    <w:rsid w:val="00F54E4B"/>
    <w:rsid w:val="00F61ED4"/>
    <w:rsid w:val="00F76F19"/>
    <w:rsid w:val="00FA17EF"/>
    <w:rsid w:val="00FB035E"/>
    <w:rsid w:val="00FC2BC9"/>
    <w:rsid w:val="00FC63C4"/>
    <w:rsid w:val="00FC7475"/>
    <w:rsid w:val="00FD4C52"/>
    <w:rsid w:val="00FE18BB"/>
    <w:rsid w:val="00FE2822"/>
    <w:rsid w:val="00FE6A02"/>
    <w:rsid w:val="00FF327C"/>
    <w:rsid w:val="00FF7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ACA0F"/>
  <w15:docId w15:val="{8983D712-F0DD-487E-B177-2FB6939E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03D"/>
    <w:pPr>
      <w:jc w:val="both"/>
    </w:pPr>
    <w:rPr>
      <w:rFonts w:ascii="Arial" w:eastAsia="Arial" w:hAnsi="Arial" w:cs="Arial"/>
      <w:lang w:val="fr-FR"/>
    </w:rPr>
  </w:style>
  <w:style w:type="paragraph" w:styleId="Titre1">
    <w:name w:val="heading 1"/>
    <w:basedOn w:val="Normal"/>
    <w:uiPriority w:val="9"/>
    <w:qFormat/>
    <w:pPr>
      <w:ind w:left="238"/>
      <w:outlineLvl w:val="0"/>
    </w:pPr>
    <w:rPr>
      <w:sz w:val="24"/>
      <w:szCs w:val="24"/>
    </w:rPr>
  </w:style>
  <w:style w:type="paragraph" w:styleId="Titre2">
    <w:name w:val="heading 2"/>
    <w:basedOn w:val="Normal"/>
    <w:uiPriority w:val="9"/>
    <w:unhideWhenUsed/>
    <w:qFormat/>
    <w:pPr>
      <w:ind w:left="238"/>
      <w:outlineLvl w:val="1"/>
    </w:pPr>
    <w:rPr>
      <w:i/>
      <w:iCs/>
      <w:sz w:val="24"/>
      <w:szCs w:val="24"/>
      <w:u w:val="single" w:color="000000"/>
    </w:rPr>
  </w:style>
  <w:style w:type="paragraph" w:styleId="Titre3">
    <w:name w:val="heading 3"/>
    <w:basedOn w:val="Normal"/>
    <w:uiPriority w:val="9"/>
    <w:unhideWhenUsed/>
    <w:qFormat/>
    <w:pPr>
      <w:ind w:left="238"/>
      <w:outlineLvl w:val="2"/>
    </w:pPr>
    <w:rPr>
      <w:b/>
      <w:bCs/>
    </w:rPr>
  </w:style>
  <w:style w:type="paragraph" w:styleId="Titre4">
    <w:name w:val="heading 4"/>
    <w:basedOn w:val="Normal"/>
    <w:uiPriority w:val="9"/>
    <w:unhideWhenUsed/>
    <w:qFormat/>
    <w:pPr>
      <w:ind w:left="238"/>
      <w:outlineLvl w:val="3"/>
    </w:pPr>
    <w:rPr>
      <w:b/>
      <w:bCs/>
      <w:i/>
      <w:iCs/>
    </w:rPr>
  </w:style>
  <w:style w:type="paragraph" w:styleId="Titre5">
    <w:name w:val="heading 5"/>
    <w:basedOn w:val="Normal"/>
    <w:uiPriority w:val="9"/>
    <w:unhideWhenUsed/>
    <w:qFormat/>
    <w:pPr>
      <w:ind w:left="107"/>
      <w:outlineLvl w:val="4"/>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104"/>
      <w:ind w:right="1162"/>
      <w:jc w:val="center"/>
    </w:pPr>
    <w:rPr>
      <w:b/>
      <w:bCs/>
      <w:sz w:val="28"/>
      <w:szCs w:val="28"/>
    </w:rPr>
  </w:style>
  <w:style w:type="paragraph" w:styleId="Paragraphedeliste">
    <w:name w:val="List Paragraph"/>
    <w:basedOn w:val="Normal"/>
    <w:uiPriority w:val="34"/>
    <w:qFormat/>
    <w:pPr>
      <w:ind w:left="521" w:hanging="360"/>
    </w:pPr>
  </w:style>
  <w:style w:type="paragraph" w:customStyle="1" w:styleId="TableParagraph">
    <w:name w:val="Table Paragraph"/>
    <w:basedOn w:val="Normal"/>
    <w:uiPriority w:val="1"/>
    <w:qFormat/>
  </w:style>
  <w:style w:type="paragraph" w:styleId="En-tte">
    <w:name w:val="header"/>
    <w:basedOn w:val="Normal"/>
    <w:link w:val="En-tteCar"/>
    <w:unhideWhenUsed/>
    <w:rsid w:val="002D7AB5"/>
    <w:pPr>
      <w:tabs>
        <w:tab w:val="center" w:pos="4536"/>
        <w:tab w:val="right" w:pos="9072"/>
      </w:tabs>
    </w:pPr>
  </w:style>
  <w:style w:type="character" w:customStyle="1" w:styleId="En-tteCar">
    <w:name w:val="En-tête Car"/>
    <w:basedOn w:val="Policepardfaut"/>
    <w:link w:val="En-tte"/>
    <w:rsid w:val="002D7AB5"/>
    <w:rPr>
      <w:rFonts w:ascii="Arial" w:eastAsia="Arial" w:hAnsi="Arial" w:cs="Arial"/>
      <w:lang w:val="fr-FR"/>
    </w:rPr>
  </w:style>
  <w:style w:type="paragraph" w:styleId="Pieddepage">
    <w:name w:val="footer"/>
    <w:basedOn w:val="Normal"/>
    <w:link w:val="PieddepageCar"/>
    <w:uiPriority w:val="99"/>
    <w:unhideWhenUsed/>
    <w:rsid w:val="002D7AB5"/>
    <w:pPr>
      <w:tabs>
        <w:tab w:val="center" w:pos="4536"/>
        <w:tab w:val="right" w:pos="9072"/>
      </w:tabs>
    </w:pPr>
  </w:style>
  <w:style w:type="character" w:customStyle="1" w:styleId="PieddepageCar">
    <w:name w:val="Pied de page Car"/>
    <w:basedOn w:val="Policepardfaut"/>
    <w:link w:val="Pieddepage"/>
    <w:uiPriority w:val="99"/>
    <w:rsid w:val="002D7AB5"/>
    <w:rPr>
      <w:rFonts w:ascii="Arial" w:eastAsia="Arial" w:hAnsi="Arial" w:cs="Arial"/>
      <w:lang w:val="fr-FR"/>
    </w:rPr>
  </w:style>
  <w:style w:type="paragraph" w:styleId="En-ttedetabledesmatires">
    <w:name w:val="TOC Heading"/>
    <w:basedOn w:val="Titre1"/>
    <w:next w:val="Normal"/>
    <w:uiPriority w:val="39"/>
    <w:unhideWhenUsed/>
    <w:qFormat/>
    <w:rsid w:val="007B3BBA"/>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2">
    <w:name w:val="toc 2"/>
    <w:basedOn w:val="Normal"/>
    <w:next w:val="Normal"/>
    <w:autoRedefine/>
    <w:uiPriority w:val="39"/>
    <w:unhideWhenUsed/>
    <w:rsid w:val="007B3BBA"/>
    <w:pPr>
      <w:widowControl/>
      <w:autoSpaceDE/>
      <w:autoSpaceDN/>
      <w:spacing w:after="100" w:line="259" w:lineRule="auto"/>
      <w:ind w:left="220"/>
    </w:pPr>
    <w:rPr>
      <w:rFonts w:asciiTheme="minorHAnsi" w:eastAsiaTheme="minorEastAsia" w:hAnsiTheme="minorHAnsi" w:cs="Times New Roman"/>
      <w:lang w:eastAsia="fr-FR"/>
    </w:rPr>
  </w:style>
  <w:style w:type="paragraph" w:styleId="TM1">
    <w:name w:val="toc 1"/>
    <w:basedOn w:val="Normal"/>
    <w:next w:val="Normal"/>
    <w:autoRedefine/>
    <w:uiPriority w:val="39"/>
    <w:unhideWhenUsed/>
    <w:rsid w:val="007B3BBA"/>
    <w:pPr>
      <w:widowControl/>
      <w:autoSpaceDE/>
      <w:autoSpaceDN/>
      <w:spacing w:after="100" w:line="259" w:lineRule="auto"/>
    </w:pPr>
    <w:rPr>
      <w:rFonts w:asciiTheme="minorHAnsi" w:eastAsiaTheme="minorEastAsia" w:hAnsiTheme="minorHAnsi" w:cs="Times New Roman"/>
      <w:lang w:eastAsia="fr-FR"/>
    </w:rPr>
  </w:style>
  <w:style w:type="paragraph" w:styleId="TM3">
    <w:name w:val="toc 3"/>
    <w:basedOn w:val="Normal"/>
    <w:next w:val="Normal"/>
    <w:autoRedefine/>
    <w:uiPriority w:val="39"/>
    <w:unhideWhenUsed/>
    <w:rsid w:val="007B3BBA"/>
    <w:pPr>
      <w:widowControl/>
      <w:autoSpaceDE/>
      <w:autoSpaceDN/>
      <w:spacing w:after="100" w:line="259" w:lineRule="auto"/>
      <w:ind w:left="440"/>
    </w:pPr>
    <w:rPr>
      <w:rFonts w:asciiTheme="minorHAnsi" w:eastAsiaTheme="minorEastAsia" w:hAnsiTheme="minorHAnsi" w:cs="Times New Roman"/>
      <w:lang w:eastAsia="fr-FR"/>
    </w:rPr>
  </w:style>
  <w:style w:type="character" w:styleId="Lienhypertexte">
    <w:name w:val="Hyperlink"/>
    <w:basedOn w:val="Policepardfaut"/>
    <w:uiPriority w:val="99"/>
    <w:unhideWhenUsed/>
    <w:rsid w:val="007B18D6"/>
    <w:rPr>
      <w:color w:val="0000FF" w:themeColor="hyperlink"/>
      <w:u w:val="single"/>
    </w:rPr>
  </w:style>
  <w:style w:type="paragraph" w:customStyle="1" w:styleId="Default">
    <w:name w:val="Default"/>
    <w:basedOn w:val="Normal"/>
    <w:rsid w:val="00A722C5"/>
    <w:pPr>
      <w:widowControl/>
    </w:pPr>
    <w:rPr>
      <w:rFonts w:eastAsiaTheme="minorHAnsi"/>
      <w:color w:val="000000"/>
      <w:sz w:val="24"/>
      <w:szCs w:val="24"/>
      <w14:ligatures w14:val="standardContextual"/>
    </w:rPr>
  </w:style>
  <w:style w:type="character" w:customStyle="1" w:styleId="Mentionnonrsolue1">
    <w:name w:val="Mention non résolue1"/>
    <w:basedOn w:val="Policepardfaut"/>
    <w:uiPriority w:val="99"/>
    <w:semiHidden/>
    <w:unhideWhenUsed/>
    <w:rsid w:val="00A722C5"/>
    <w:rPr>
      <w:color w:val="605E5C"/>
      <w:shd w:val="clear" w:color="auto" w:fill="E1DFDD"/>
    </w:rPr>
  </w:style>
  <w:style w:type="character" w:styleId="Marquedecommentaire">
    <w:name w:val="annotation reference"/>
    <w:basedOn w:val="Policepardfaut"/>
    <w:uiPriority w:val="99"/>
    <w:semiHidden/>
    <w:unhideWhenUsed/>
    <w:rsid w:val="00007717"/>
    <w:rPr>
      <w:sz w:val="16"/>
      <w:szCs w:val="16"/>
    </w:rPr>
  </w:style>
  <w:style w:type="paragraph" w:styleId="Commentaire">
    <w:name w:val="annotation text"/>
    <w:basedOn w:val="Normal"/>
    <w:link w:val="CommentaireCar"/>
    <w:uiPriority w:val="99"/>
    <w:unhideWhenUsed/>
    <w:rsid w:val="00007717"/>
    <w:rPr>
      <w:sz w:val="20"/>
      <w:szCs w:val="20"/>
    </w:rPr>
  </w:style>
  <w:style w:type="character" w:customStyle="1" w:styleId="CommentaireCar">
    <w:name w:val="Commentaire Car"/>
    <w:basedOn w:val="Policepardfaut"/>
    <w:link w:val="Commentaire"/>
    <w:uiPriority w:val="99"/>
    <w:rsid w:val="00007717"/>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007717"/>
    <w:rPr>
      <w:b/>
      <w:bCs/>
    </w:rPr>
  </w:style>
  <w:style w:type="character" w:customStyle="1" w:styleId="ObjetducommentaireCar">
    <w:name w:val="Objet du commentaire Car"/>
    <w:basedOn w:val="CommentaireCar"/>
    <w:link w:val="Objetducommentaire"/>
    <w:uiPriority w:val="99"/>
    <w:semiHidden/>
    <w:rsid w:val="00007717"/>
    <w:rPr>
      <w:rFonts w:ascii="Arial" w:eastAsia="Arial" w:hAnsi="Arial" w:cs="Arial"/>
      <w:b/>
      <w:bCs/>
      <w:sz w:val="20"/>
      <w:szCs w:val="20"/>
      <w:lang w:val="fr-FR"/>
    </w:rPr>
  </w:style>
  <w:style w:type="paragraph" w:customStyle="1" w:styleId="Corpsdetexte21">
    <w:name w:val="Corps de texte 21"/>
    <w:basedOn w:val="Normal"/>
    <w:rsid w:val="00FA17EF"/>
    <w:pPr>
      <w:widowControl/>
      <w:overflowPunct w:val="0"/>
      <w:adjustRightInd w:val="0"/>
      <w:ind w:left="567"/>
      <w:jc w:val="left"/>
      <w:textAlignment w:val="baseline"/>
    </w:pPr>
    <w:rPr>
      <w:rFonts w:eastAsia="Times New Roman" w:cs="Times New Roman"/>
      <w:szCs w:val="20"/>
      <w:lang w:eastAsia="fr-FR"/>
    </w:rPr>
  </w:style>
  <w:style w:type="paragraph" w:styleId="Textebrut">
    <w:name w:val="Plain Text"/>
    <w:basedOn w:val="Normal"/>
    <w:link w:val="TextebrutCar"/>
    <w:uiPriority w:val="99"/>
    <w:unhideWhenUsed/>
    <w:rsid w:val="00FF7E12"/>
    <w:pPr>
      <w:widowControl/>
      <w:autoSpaceDE/>
      <w:autoSpaceDN/>
      <w:jc w:val="left"/>
    </w:pPr>
    <w:rPr>
      <w:rFonts w:ascii="Calibri" w:eastAsiaTheme="minorHAnsi" w:hAnsi="Calibri" w:cs="Calibri"/>
      <w14:ligatures w14:val="standardContextual"/>
    </w:rPr>
  </w:style>
  <w:style w:type="character" w:customStyle="1" w:styleId="TextebrutCar">
    <w:name w:val="Texte brut Car"/>
    <w:basedOn w:val="Policepardfaut"/>
    <w:link w:val="Textebrut"/>
    <w:uiPriority w:val="99"/>
    <w:rsid w:val="00FF7E12"/>
    <w:rPr>
      <w:rFonts w:ascii="Calibri" w:hAnsi="Calibri" w:cs="Calibri"/>
      <w:lang w:val="fr-FR"/>
      <w14:ligatures w14:val="standardContextual"/>
    </w:rPr>
  </w:style>
  <w:style w:type="paragraph" w:styleId="Textedebulles">
    <w:name w:val="Balloon Text"/>
    <w:basedOn w:val="Normal"/>
    <w:link w:val="TextedebullesCar"/>
    <w:uiPriority w:val="99"/>
    <w:semiHidden/>
    <w:unhideWhenUsed/>
    <w:rsid w:val="007B0008"/>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008"/>
    <w:rPr>
      <w:rFonts w:ascii="Segoe UI" w:eastAsia="Arial" w:hAnsi="Segoe UI" w:cs="Segoe UI"/>
      <w:sz w:val="18"/>
      <w:szCs w:val="18"/>
      <w:lang w:val="fr-FR"/>
    </w:rPr>
  </w:style>
  <w:style w:type="paragraph" w:styleId="NormalWeb">
    <w:name w:val="Normal (Web)"/>
    <w:basedOn w:val="Normal"/>
    <w:uiPriority w:val="99"/>
    <w:semiHidden/>
    <w:unhideWhenUsed/>
    <w:rsid w:val="00B34017"/>
    <w:pPr>
      <w:widowControl/>
      <w:autoSpaceDE/>
      <w:autoSpaceDN/>
      <w:spacing w:before="100" w:beforeAutospacing="1" w:after="100" w:afterAutospacing="1"/>
      <w:jc w:val="left"/>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34017"/>
    <w:rPr>
      <w:i/>
      <w:iCs/>
    </w:rPr>
  </w:style>
  <w:style w:type="character" w:customStyle="1" w:styleId="UnresolvedMention">
    <w:name w:val="Unresolved Mention"/>
    <w:basedOn w:val="Policepardfaut"/>
    <w:uiPriority w:val="99"/>
    <w:semiHidden/>
    <w:unhideWhenUsed/>
    <w:rsid w:val="00C055DE"/>
    <w:rPr>
      <w:color w:val="605E5C"/>
      <w:shd w:val="clear" w:color="auto" w:fill="E1DFDD"/>
    </w:rPr>
  </w:style>
  <w:style w:type="paragraph" w:styleId="Sansinterligne">
    <w:name w:val="No Spacing"/>
    <w:uiPriority w:val="1"/>
    <w:qFormat/>
    <w:rsid w:val="00C60D10"/>
    <w:pPr>
      <w:jc w:val="both"/>
    </w:pPr>
    <w:rPr>
      <w:rFonts w:ascii="Arial" w:eastAsia="Arial" w:hAnsi="Arial" w:cs="Arial"/>
      <w:lang w:val="fr-FR"/>
    </w:rPr>
  </w:style>
  <w:style w:type="character" w:styleId="Lienhypertextesuivivisit">
    <w:name w:val="FollowedHyperlink"/>
    <w:basedOn w:val="Policepardfaut"/>
    <w:uiPriority w:val="99"/>
    <w:semiHidden/>
    <w:unhideWhenUsed/>
    <w:rsid w:val="00851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172">
      <w:bodyDiv w:val="1"/>
      <w:marLeft w:val="0"/>
      <w:marRight w:val="0"/>
      <w:marTop w:val="0"/>
      <w:marBottom w:val="0"/>
      <w:divBdr>
        <w:top w:val="none" w:sz="0" w:space="0" w:color="auto"/>
        <w:left w:val="none" w:sz="0" w:space="0" w:color="auto"/>
        <w:bottom w:val="none" w:sz="0" w:space="0" w:color="auto"/>
        <w:right w:val="none" w:sz="0" w:space="0" w:color="auto"/>
      </w:divBdr>
    </w:div>
    <w:div w:id="230310925">
      <w:bodyDiv w:val="1"/>
      <w:marLeft w:val="0"/>
      <w:marRight w:val="0"/>
      <w:marTop w:val="0"/>
      <w:marBottom w:val="0"/>
      <w:divBdr>
        <w:top w:val="none" w:sz="0" w:space="0" w:color="auto"/>
        <w:left w:val="none" w:sz="0" w:space="0" w:color="auto"/>
        <w:bottom w:val="none" w:sz="0" w:space="0" w:color="auto"/>
        <w:right w:val="none" w:sz="0" w:space="0" w:color="auto"/>
      </w:divBdr>
    </w:div>
    <w:div w:id="836653383">
      <w:bodyDiv w:val="1"/>
      <w:marLeft w:val="0"/>
      <w:marRight w:val="0"/>
      <w:marTop w:val="0"/>
      <w:marBottom w:val="0"/>
      <w:divBdr>
        <w:top w:val="none" w:sz="0" w:space="0" w:color="auto"/>
        <w:left w:val="none" w:sz="0" w:space="0" w:color="auto"/>
        <w:bottom w:val="none" w:sz="0" w:space="0" w:color="auto"/>
        <w:right w:val="none" w:sz="0" w:space="0" w:color="auto"/>
      </w:divBdr>
    </w:div>
    <w:div w:id="1179614393">
      <w:bodyDiv w:val="1"/>
      <w:marLeft w:val="0"/>
      <w:marRight w:val="0"/>
      <w:marTop w:val="0"/>
      <w:marBottom w:val="0"/>
      <w:divBdr>
        <w:top w:val="none" w:sz="0" w:space="0" w:color="auto"/>
        <w:left w:val="none" w:sz="0" w:space="0" w:color="auto"/>
        <w:bottom w:val="none" w:sz="0" w:space="0" w:color="auto"/>
        <w:right w:val="none" w:sz="0" w:space="0" w:color="auto"/>
      </w:divBdr>
    </w:div>
    <w:div w:id="1391465660">
      <w:bodyDiv w:val="1"/>
      <w:marLeft w:val="0"/>
      <w:marRight w:val="0"/>
      <w:marTop w:val="0"/>
      <w:marBottom w:val="0"/>
      <w:divBdr>
        <w:top w:val="none" w:sz="0" w:space="0" w:color="auto"/>
        <w:left w:val="none" w:sz="0" w:space="0" w:color="auto"/>
        <w:bottom w:val="none" w:sz="0" w:space="0" w:color="auto"/>
        <w:right w:val="none" w:sz="0" w:space="0" w:color="auto"/>
      </w:divBdr>
    </w:div>
    <w:div w:id="1585605499">
      <w:bodyDiv w:val="1"/>
      <w:marLeft w:val="0"/>
      <w:marRight w:val="0"/>
      <w:marTop w:val="0"/>
      <w:marBottom w:val="0"/>
      <w:divBdr>
        <w:top w:val="none" w:sz="0" w:space="0" w:color="auto"/>
        <w:left w:val="none" w:sz="0" w:space="0" w:color="auto"/>
        <w:bottom w:val="none" w:sz="0" w:space="0" w:color="auto"/>
        <w:right w:val="none" w:sz="0" w:space="0" w:color="auto"/>
      </w:divBdr>
    </w:div>
    <w:div w:id="1627735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conomie.gouv.fr/daj/formulaires)" TargetMode="External"/><Relationship Id="rId18" Type="http://schemas.openxmlformats.org/officeDocument/2006/relationships/hyperlink" Target="https://www.telerecours.f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rches-publics.gouv.fr" TargetMode="External"/><Relationship Id="rId7" Type="http://schemas.openxmlformats.org/officeDocument/2006/relationships/endnotes" Target="endnotes.xml"/><Relationship Id="rId12" Type="http://schemas.openxmlformats.org/officeDocument/2006/relationships/hyperlink" Target="http://www.economie.gouv.fr/daj/formulaires-declaration-du-candidat" TargetMode="External"/><Relationship Id="rId17" Type="http://schemas.openxmlformats.org/officeDocument/2006/relationships/hyperlink" Target="https://www.marches-publics.gouv.f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nnuaire-entreprises.data.gouv.fr/" TargetMode="External"/><Relationship Id="rId20" Type="http://schemas.openxmlformats.org/officeDocument/2006/relationships/hyperlink" Target="https://www.marches-publics.gouv.fr"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24" Type="http://schemas.openxmlformats.org/officeDocument/2006/relationships/hyperlink" Target="http://references.modernisation.gouv.fr/la-trust-service-status-list-tsl" TargetMode="Externa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hyperlink" Target="https://www.marches-publics.gouv.fr/faq/?token=1fbf66cd-3f3f-4240-a960-6cf30964325e" TargetMode="External"/><Relationship Id="rId28" Type="http://schemas.openxmlformats.org/officeDocument/2006/relationships/theme" Target="theme/theme1.xml"/><Relationship Id="rId10" Type="http://schemas.openxmlformats.org/officeDocument/2006/relationships/hyperlink" Target="mailto:cyrille.davan@assurance-maladie.fr" TargetMode="External"/><Relationship Id="rId19"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mailto:jeremie.naulet@assurance-maladie.fr" TargetMode="External"/><Relationship Id="rId14" Type="http://schemas.openxmlformats.org/officeDocument/2006/relationships/hyperlink" Target="https://www.marches-publics.gouv.fr" TargetMode="External"/><Relationship Id="rId22" Type="http://schemas.openxmlformats.org/officeDocument/2006/relationships/hyperlink" Target="https://www.marches-publics.gouv.fr/?page=Entreprise.EntrepriseGuide&amp;Aide" TargetMode="External"/><Relationship Id="rId27" Type="http://schemas.openxmlformats.org/officeDocument/2006/relationships/fontTable" Target="fontTable.xml"/><Relationship Id="rId30"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51E7-D4C6-4BAE-9698-C20B2357E7E2}">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702</TotalTime>
  <Pages>19</Pages>
  <Words>7682</Words>
  <Characters>42251</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RC_MAPA_Travaux</vt:lpstr>
    </vt:vector>
  </TitlesOfParts>
  <Company/>
  <LinksUpToDate>false</LinksUpToDate>
  <CharactersWithSpaces>49834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RC_MAPA_Travaux</dc:title>
  <dc:creator>M914805</dc:creator>
  <cp:lastModifiedBy>DAVAN VALERIE (CTI Sophia-Antipolis)</cp:lastModifiedBy>
  <cp:revision>23</cp:revision>
  <cp:lastPrinted>2024-06-03T10:22:00Z</cp:lastPrinted>
  <dcterms:created xsi:type="dcterms:W3CDTF">2024-05-31T16:39:00Z</dcterms:created>
  <dcterms:modified xsi:type="dcterms:W3CDTF">2025-09-16T13:12:00Z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PDFCreator 2.3.0.103</vt:lpwstr>
  </property>
  <property fmtid="{D5CDD505-2E9C-101B-9397-08002B2CF9AE}" pid="4" name="LastSaved">
    <vt:filetime>2024-04-22T00:00:00Z</vt:filetime>
  </property>
  <property fmtid="{D5CDD505-2E9C-101B-9397-08002B2CF9AE}" pid="5" name="Producer">
    <vt:lpwstr>PDFCreator 2.3.0.103</vt:lpwstr>
  </property>
</Properties>
</file>