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3E98CACD" w:rsidR="003F1608" w:rsidRDefault="003F1608">
      <w:pPr>
        <w:rPr>
          <w:rFonts w:asciiTheme="minorHAnsi" w:hAnsiTheme="minorHAnsi" w:cstheme="minorHAnsi"/>
        </w:rPr>
      </w:pPr>
    </w:p>
    <w:p w14:paraId="06A8E3AE" w14:textId="77777777" w:rsidR="00F24246" w:rsidRPr="00EC7BB7" w:rsidRDefault="00F24246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EC7BB7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EB873D" w14:textId="77777777" w:rsidR="003F1608" w:rsidRPr="00EC7BB7" w:rsidRDefault="003F1608" w:rsidP="003F1608">
            <w:pPr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EC7BB7">
              <w:rPr>
                <w:rFonts w:asciiTheme="minorHAnsi" w:hAnsiTheme="minorHAnsi" w:cstheme="minorHAnsi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EC7BB7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5DC81D3D" w14:textId="77777777" w:rsidR="00CD2B4A" w:rsidRPr="00056261" w:rsidRDefault="00CD2B4A" w:rsidP="00CD2B4A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 w:rsidRPr="00056261">
        <w:rPr>
          <w:rFonts w:ascii="Arial" w:eastAsia="Arial" w:hAnsi="Arial" w:cs="Arial"/>
          <w:b/>
          <w:sz w:val="28"/>
          <w:szCs w:val="28"/>
        </w:rPr>
        <w:t>MARCHÉ DE FOURNITURES PASSÉ EN APPEL D’OFFRES</w:t>
      </w:r>
    </w:p>
    <w:p w14:paraId="319CA6EC" w14:textId="77777777" w:rsidR="000C76F4" w:rsidRPr="00EC7BB7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61BC8A4B" w14:textId="77777777" w:rsidR="000C76F4" w:rsidRPr="00EC7BB7" w:rsidRDefault="003F1608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EC7BB7" w:rsidRDefault="000C76F4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824815A" w14:textId="77777777" w:rsidR="00CD2B4A" w:rsidRDefault="00CD2B4A" w:rsidP="00CD2B4A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Equip</w:t>
      </w:r>
      <w:r w:rsidRPr="00C304F4">
        <w:rPr>
          <w:rFonts w:ascii="Arial" w:eastAsia="Arial" w:hAnsi="Arial" w:cs="Arial"/>
          <w:b/>
          <w:sz w:val="24"/>
          <w:szCs w:val="24"/>
        </w:rPr>
        <w:t xml:space="preserve">ement </w:t>
      </w:r>
      <w:bookmarkStart w:id="0" w:name="_Hlk205572470"/>
      <w:r>
        <w:rPr>
          <w:rFonts w:ascii="Arial" w:eastAsia="Arial" w:hAnsi="Arial" w:cs="Arial"/>
          <w:b/>
          <w:sz w:val="24"/>
          <w:szCs w:val="24"/>
        </w:rPr>
        <w:t xml:space="preserve">pour </w:t>
      </w:r>
      <w:r w:rsidRPr="00C304F4">
        <w:rPr>
          <w:rFonts w:ascii="Arial" w:eastAsia="Arial" w:hAnsi="Arial" w:cs="Arial"/>
          <w:b/>
          <w:sz w:val="24"/>
          <w:szCs w:val="24"/>
        </w:rPr>
        <w:t xml:space="preserve">la </w:t>
      </w:r>
      <w:r>
        <w:rPr>
          <w:rFonts w:ascii="Arial" w:eastAsia="Arial" w:hAnsi="Arial" w:cs="Arial"/>
          <w:b/>
          <w:sz w:val="24"/>
          <w:szCs w:val="24"/>
        </w:rPr>
        <w:t xml:space="preserve">préparation automatique d’échantillons </w:t>
      </w:r>
    </w:p>
    <w:p w14:paraId="44CACCD3" w14:textId="6AA146C2" w:rsidR="00CD2B4A" w:rsidRPr="00CD2B4A" w:rsidRDefault="00CD2B4A" w:rsidP="00CD2B4A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  <w:lang w:val="en-US"/>
        </w:rPr>
      </w:pPr>
      <w:r w:rsidRPr="00CD2B4A">
        <w:rPr>
          <w:rFonts w:ascii="Arial" w:eastAsia="Arial" w:hAnsi="Arial" w:cs="Arial"/>
          <w:b/>
          <w:sz w:val="24"/>
          <w:szCs w:val="24"/>
          <w:lang w:val="en-US"/>
        </w:rPr>
        <w:t>par MEPS (Micro-Extraction by Packed Sorbent)</w:t>
      </w:r>
      <w:bookmarkEnd w:id="0"/>
    </w:p>
    <w:p w14:paraId="3912E912" w14:textId="3320A20E" w:rsidR="000C76F4" w:rsidRPr="00EC7BB7" w:rsidRDefault="00CD2B4A" w:rsidP="00CD2B4A">
      <w:pPr>
        <w:spacing w:line="240" w:lineRule="auto"/>
        <w:jc w:val="center"/>
        <w:rPr>
          <w:rFonts w:asciiTheme="minorHAnsi" w:hAnsiTheme="minorHAnsi" w:cstheme="minorHAnsi"/>
          <w:sz w:val="36"/>
          <w:szCs w:val="36"/>
          <w:highlight w:val="yellow"/>
        </w:rPr>
      </w:pPr>
      <w:r w:rsidRPr="00843123">
        <w:rPr>
          <w:rFonts w:eastAsia="Arial" w:cs="Arial"/>
          <w:b/>
          <w:sz w:val="28"/>
          <w:szCs w:val="24"/>
        </w:rPr>
        <w:t>N</w:t>
      </w:r>
      <w:r w:rsidRPr="00FC1DC0">
        <w:rPr>
          <w:rFonts w:eastAsia="Arial" w:cs="Arial"/>
          <w:b/>
          <w:sz w:val="28"/>
          <w:szCs w:val="24"/>
        </w:rPr>
        <w:t>°</w:t>
      </w:r>
      <w:r w:rsidRPr="00FC1DC0">
        <w:rPr>
          <w:rFonts w:ascii="Arial" w:eastAsia="Arial" w:hAnsi="Arial" w:cs="Arial"/>
          <w:b/>
          <w:sz w:val="24"/>
          <w:szCs w:val="24"/>
        </w:rPr>
        <w:t>2025015MAFO057</w:t>
      </w:r>
      <w:r w:rsidR="003F1608"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25843739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C475DD2" w14:textId="3B8343B8" w:rsidR="003F1608" w:rsidRPr="00EC7BB7" w:rsidRDefault="003F1608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38E73282" w14:textId="77777777" w:rsidR="008407FA" w:rsidRPr="00EC7BB7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18896A5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AC044AB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D174A81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19236C4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14BD97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5E18E87" w14:textId="77777777" w:rsidR="00636DE0" w:rsidRPr="00EC7BB7" w:rsidRDefault="00636DE0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636DE0" w:rsidRPr="00EC7BB7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EC7BB7" w:rsidRDefault="000C76F4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368"/>
        <w:gridCol w:w="6372"/>
      </w:tblGrid>
      <w:tr w:rsidR="000C76F4" w:rsidRPr="00EC7BB7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I – </w:t>
            </w:r>
            <w:r w:rsidRPr="00EC7BB7"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EC7BB7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EC7BB7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C7BB7">
              <w:rPr>
                <w:rFonts w:asciiTheme="minorHAnsi" w:hAnsiTheme="minorHAnsi" w:cstheme="minorHAnsi"/>
              </w:rPr>
              <w:t>Esplanade de la Paix – CS 14032</w:t>
            </w:r>
          </w:p>
          <w:p w14:paraId="2F9E03E0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</w:rPr>
              <w:t>14032 CAEN CEDEX</w:t>
            </w:r>
          </w:p>
        </w:tc>
      </w:tr>
      <w:tr w:rsidR="00B75CE0" w:rsidRPr="00EC7BB7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</w:t>
            </w:r>
            <w:r w:rsidR="001667EB"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résident de l’Université de Caen Normandie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ab/>
            </w:r>
          </w:p>
        </w:tc>
      </w:tr>
      <w:tr w:rsidR="00B75CE0" w:rsidRPr="00EC7BB7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L’agent comptable de l’Université de Caen Normandie</w:t>
            </w:r>
          </w:p>
        </w:tc>
      </w:tr>
      <w:tr w:rsidR="004B19E6" w:rsidRPr="00EC7BB7" w14:paraId="09258A3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EC7BB7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ARTICLE II – IDENTIFICATION DU TITULAIRE</w:t>
            </w:r>
          </w:p>
        </w:tc>
      </w:tr>
      <w:tr w:rsidR="00C52CD5" w:rsidRPr="00EC7BB7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EC7BB7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EC7BB7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EC7BB7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Pr="00EC7BB7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EC7BB7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EC7BB7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EC7BB7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EC7BB7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</w:t>
            </w:r>
            <w:r w:rsidR="002852A4"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EC7BB7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EC7BB7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EC7BB7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EC7BB7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C7BB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EC7BB7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EC7BB7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 d’une procédure étrangère équivalente ?</w:t>
            </w:r>
          </w:p>
          <w:p w14:paraId="28DBF20F" w14:textId="3B7E3C07" w:rsidR="006A0C26" w:rsidRPr="00EC7BB7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Pr="00EC7BB7" w:rsidRDefault="004B19E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4B19E6" w:rsidRPr="00EC7BB7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Pr="00EC7BB7" w:rsidRDefault="009E5E6A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EC7BB7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III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EC7BB7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77777777" w:rsidR="0020551E" w:rsidRPr="00EC7BB7" w:rsidRDefault="0020551E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</w:p>
          <w:p w14:paraId="19F5CE02" w14:textId="188480D4" w:rsidR="0020551E" w:rsidRPr="00EC7BB7" w:rsidRDefault="00CD2B4A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57470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color w:val="2E74B5" w:themeColor="accent1" w:themeShade="BF"/>
                    <w:sz w:val="20"/>
                    <w:szCs w:val="20"/>
                  </w:rPr>
                  <w:t>☒</w:t>
                </w:r>
              </w:sdtContent>
            </w:sdt>
            <w:r w:rsidR="00B11254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La date de notification du marché public </w:t>
            </w:r>
          </w:p>
          <w:p w14:paraId="05ECEC76" w14:textId="6547FDE4" w:rsidR="0020551E" w:rsidRPr="00EC7BB7" w:rsidRDefault="00CD2B4A" w:rsidP="0051765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79636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 </w:t>
            </w:r>
            <w:r w:rsidR="00C600E2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>A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La date de notification de l’ordre de service </w:t>
            </w:r>
          </w:p>
          <w:p w14:paraId="6D381426" w14:textId="20F009E4" w:rsidR="0020551E" w:rsidRPr="00EC7BB7" w:rsidRDefault="00CD2B4A" w:rsidP="0051765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36"/>
                <w:szCs w:val="36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</w:rPr>
                <w:id w:val="24716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</w:rPr>
              <w:t xml:space="preserve">   La date de début d’exécution prévue par le marché public lorsqu’elle est postérieure à la date de notification. </w:t>
            </w:r>
          </w:p>
        </w:tc>
      </w:tr>
      <w:tr w:rsidR="0020551E" w:rsidRPr="00EC7BB7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4339" w14:textId="77777777" w:rsidR="0020551E" w:rsidRPr="00EC7BB7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Délai d’exécution</w:t>
            </w:r>
          </w:p>
          <w:p w14:paraId="4B8B16FD" w14:textId="6928C5BC" w:rsidR="004F6926" w:rsidRPr="00EC7BB7" w:rsidRDefault="004F6926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14"/>
                <w:szCs w:val="14"/>
              </w:rPr>
              <w:t>Le délai d’exécution comprend la livraison, l’installation, la mise en service et la formation s’il y a une formation de demandée dans le cahier des charges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7070" w14:textId="1B40C1B6" w:rsidR="00505EDA" w:rsidRPr="00EC7BB7" w:rsidRDefault="00505ED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  <w:t>Le délai d’exécution est de …</w:t>
            </w:r>
          </w:p>
          <w:p w14:paraId="15607AE6" w14:textId="77777777" w:rsidR="008407FA" w:rsidRPr="00EC7BB7" w:rsidRDefault="008407F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69F5C75" w14:textId="77777777" w:rsidR="00CD2B4A" w:rsidRPr="00EC7BB7" w:rsidRDefault="00CD2B4A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EC7BB7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1B1F77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EC7BB7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3109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</w:p>
          <w:p w14:paraId="1CF2E68F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(en chiffres</w:t>
            </w:r>
            <w:r w:rsidR="00273039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et lettres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CFF3" w14:textId="77777777" w:rsidR="0020551E" w:rsidRPr="00EC7BB7" w:rsidRDefault="008407FA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proofErr w:type="spellStart"/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xx.xx</w:t>
            </w:r>
            <w:proofErr w:type="spellEnd"/>
            <w:r w:rsidR="0098760A"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34CD5925" w14:textId="77777777" w:rsidR="00766BE1" w:rsidRPr="00EC7BB7" w:rsidRDefault="00766BE1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</w:p>
        </w:tc>
      </w:tr>
      <w:tr w:rsidR="0020551E" w:rsidRPr="00EC7BB7" w14:paraId="788F8DD5" w14:textId="77777777" w:rsidTr="007543E3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Taux de TVA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77777777" w:rsidR="0020551E" w:rsidRPr="00EC7BB7" w:rsidRDefault="00CD2B4A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B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77777777" w:rsidR="0020551E" w:rsidRPr="00EC7BB7" w:rsidRDefault="00CD2B4A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1E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EC7BB7" w14:paraId="79E373F1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>(A dupliquer si option ou tranches)</w:t>
            </w:r>
          </w:p>
        </w:tc>
      </w:tr>
      <w:tr w:rsidR="0020551E" w:rsidRPr="00EC7BB7" w14:paraId="327835B0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E295" w14:textId="6D5AE44B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Avance : Uniquement si </w:t>
            </w:r>
            <w:r w:rsidR="00D02799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bon de commande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supérieur à 50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 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000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€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HT et durée d’exécution supérieure à 2 mois</w:t>
            </w:r>
            <w:r w:rsidR="00BB7758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EC7BB7" w14:paraId="7D1640B8" w14:textId="77777777" w:rsidTr="00EC1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EC7BB7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EC7BB7" w:rsidRDefault="0020551E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77777777" w:rsidR="009E5E6A" w:rsidRPr="00EC7BB7" w:rsidRDefault="009E5E6A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2986234" w14:textId="1E5422E2" w:rsidR="00CE71D2" w:rsidRDefault="00CE71D2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1CCB01AF" w14:textId="77777777" w:rsidR="00CD2B4A" w:rsidRPr="00EC7BB7" w:rsidRDefault="00CD2B4A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7FD16B70" w14:textId="77777777" w:rsidR="00BC7104" w:rsidRPr="00EC7BB7" w:rsidRDefault="00BC7104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0F0FC348" w14:textId="77777777" w:rsidTr="0080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EC7BB7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lastRenderedPageBreak/>
              <w:t xml:space="preserve">ARTICLE </w:t>
            </w:r>
            <w:r w:rsidR="005B110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EC7BB7" w14:paraId="251D8C03" w14:textId="77777777" w:rsidTr="001929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Pr="00EC7BB7" w:rsidRDefault="004B19E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EC7BB7" w:rsidRDefault="006A0C2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Pr="00EC7BB7" w:rsidRDefault="006C095A" w:rsidP="004D0845">
            <w:pPr>
              <w:pStyle w:val="RedTxt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EC7BB7" w:rsidRDefault="006A0C26" w:rsidP="004D0845">
            <w:pPr>
              <w:pStyle w:val="RedTxt"/>
              <w:jc w:val="both"/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Je m’</w:t>
            </w:r>
            <w:r w:rsidR="004D0845"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EC7BB7" w:rsidRDefault="004D0845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EC7BB7" w14:paraId="1413119D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8496B0" w:themeColor="text2" w:themeTint="99"/>
              </w:rPr>
            </w:pPr>
          </w:p>
          <w:p w14:paraId="4F9CF27D" w14:textId="606BB542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8496B0" w:themeColor="text2" w:themeTint="99"/>
              </w:rPr>
            </w:pPr>
          </w:p>
        </w:tc>
      </w:tr>
      <w:tr w:rsidR="000C76F4" w:rsidRPr="00EC7BB7" w14:paraId="54696EB3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EC7BB7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="007245F4"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  <w:r w:rsidR="009809FF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EC7BB7" w:rsidRDefault="00432D12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00000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Pr="00EC7BB7" w:rsidRDefault="000C76F4" w:rsidP="000C76F4">
      <w:pPr>
        <w:rPr>
          <w:rFonts w:asciiTheme="minorHAnsi" w:hAnsiTheme="minorHAnsi" w:cstheme="minorHAnsi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DÉCISION DU POUVOIR ADJU</w:t>
            </w:r>
            <w:r w:rsidR="00503A18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DI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EC7BB7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  <w:p w14:paraId="3A41D503" w14:textId="77777777" w:rsidR="000C76F4" w:rsidRPr="00EC7BB7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La présente offre est acceptée</w:t>
            </w:r>
            <w:r w:rsidR="00CE71D2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EC7BB7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F0459C7" w:rsidR="00F86332" w:rsidRPr="00EC7BB7" w:rsidRDefault="00F86332" w:rsidP="00F863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47E4F4F" w14:textId="77777777" w:rsidR="007245F4" w:rsidRPr="00EC7BB7" w:rsidRDefault="007245F4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</w:p>
          <w:p w14:paraId="5CB56FFA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EC7BB7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EC7BB7" w:rsidRDefault="009A5217" w:rsidP="009A5217">
      <w:pPr>
        <w:pStyle w:val="Corpsdumessage"/>
        <w:ind w:left="0"/>
        <w:rPr>
          <w:rFonts w:asciiTheme="minorHAnsi" w:hAnsiTheme="minorHAnsi" w:cstheme="minorHAnsi"/>
          <w:color w:val="000000" w:themeColor="text1"/>
        </w:rPr>
      </w:pPr>
    </w:p>
    <w:sectPr w:rsidR="009A5217" w:rsidRPr="00EC7BB7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C5646"/>
    <w:rsid w:val="000C6065"/>
    <w:rsid w:val="000C76F4"/>
    <w:rsid w:val="000D5A57"/>
    <w:rsid w:val="000E7ED0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F5144"/>
    <w:rsid w:val="0020551E"/>
    <w:rsid w:val="00216BF5"/>
    <w:rsid w:val="0024532D"/>
    <w:rsid w:val="00271D21"/>
    <w:rsid w:val="00273039"/>
    <w:rsid w:val="002755A8"/>
    <w:rsid w:val="002852A4"/>
    <w:rsid w:val="002A3663"/>
    <w:rsid w:val="002A7380"/>
    <w:rsid w:val="002A767C"/>
    <w:rsid w:val="002B0F6D"/>
    <w:rsid w:val="002D1449"/>
    <w:rsid w:val="002D493D"/>
    <w:rsid w:val="002D5570"/>
    <w:rsid w:val="003231D5"/>
    <w:rsid w:val="00337BA2"/>
    <w:rsid w:val="00384E36"/>
    <w:rsid w:val="003A07ED"/>
    <w:rsid w:val="003A191C"/>
    <w:rsid w:val="003A2668"/>
    <w:rsid w:val="003C285B"/>
    <w:rsid w:val="003D5490"/>
    <w:rsid w:val="003F1608"/>
    <w:rsid w:val="003F222C"/>
    <w:rsid w:val="003F417D"/>
    <w:rsid w:val="00425C55"/>
    <w:rsid w:val="0043158E"/>
    <w:rsid w:val="00432D12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F0104"/>
    <w:rsid w:val="004F6926"/>
    <w:rsid w:val="00503A18"/>
    <w:rsid w:val="00505EDA"/>
    <w:rsid w:val="00512755"/>
    <w:rsid w:val="005204FC"/>
    <w:rsid w:val="00531E7B"/>
    <w:rsid w:val="0056729F"/>
    <w:rsid w:val="00592041"/>
    <w:rsid w:val="00596F71"/>
    <w:rsid w:val="005A6EE5"/>
    <w:rsid w:val="005B1102"/>
    <w:rsid w:val="00603EA6"/>
    <w:rsid w:val="00606BA2"/>
    <w:rsid w:val="0061558E"/>
    <w:rsid w:val="00617C3E"/>
    <w:rsid w:val="00632A32"/>
    <w:rsid w:val="00636DE0"/>
    <w:rsid w:val="00645380"/>
    <w:rsid w:val="00667763"/>
    <w:rsid w:val="0069270E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79A0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407FA"/>
    <w:rsid w:val="0084733E"/>
    <w:rsid w:val="00851220"/>
    <w:rsid w:val="008544F8"/>
    <w:rsid w:val="00855114"/>
    <w:rsid w:val="008B11F7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B4C02"/>
    <w:rsid w:val="00CD2B4A"/>
    <w:rsid w:val="00CE71D2"/>
    <w:rsid w:val="00CE794A"/>
    <w:rsid w:val="00D02799"/>
    <w:rsid w:val="00D24F88"/>
    <w:rsid w:val="00D527AC"/>
    <w:rsid w:val="00D73561"/>
    <w:rsid w:val="00D81B6D"/>
    <w:rsid w:val="00D907D5"/>
    <w:rsid w:val="00DB3D5C"/>
    <w:rsid w:val="00DB70A0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C146E"/>
    <w:rsid w:val="00EC7BB7"/>
    <w:rsid w:val="00EE5D27"/>
    <w:rsid w:val="00EF0B37"/>
    <w:rsid w:val="00F1572D"/>
    <w:rsid w:val="00F24246"/>
    <w:rsid w:val="00F418F6"/>
    <w:rsid w:val="00F5205E"/>
    <w:rsid w:val="00F706E6"/>
    <w:rsid w:val="00F86332"/>
    <w:rsid w:val="00FA493E"/>
    <w:rsid w:val="00FB75BE"/>
    <w:rsid w:val="00FC051C"/>
    <w:rsid w:val="00FC4057"/>
    <w:rsid w:val="00F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514</Words>
  <Characters>2786</Characters>
  <Application>Microsoft Office Word</Application>
  <DocSecurity>0</DocSecurity>
  <Lines>77</Lines>
  <Paragraphs>49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3251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Stephanie Leveneur</dc:creator>
  <cp:keywords/>
  <dc:description/>
  <cp:lastModifiedBy>Stephanie Leveneur</cp:lastModifiedBy>
  <cp:revision>2</cp:revision>
  <cp:lastPrinted>2015-03-19T10:13:00Z</cp:lastPrinted>
  <dcterms:created xsi:type="dcterms:W3CDTF">2025-09-12T12:52:00Z</dcterms:created>
  <dcterms:modified xsi:type="dcterms:W3CDTF">2025-09-12T12:52:00Z</dcterms:modified>
</cp:coreProperties>
</file>