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73151E21" w:rsidR="00C02B02" w:rsidRPr="004B5502" w:rsidRDefault="00044B74" w:rsidP="00E6787D">
      <w:pPr>
        <w:jc w:val="center"/>
        <w:rPr>
          <w:rFonts w:ascii="Arial" w:hAnsi="Arial" w:cs="Arial"/>
          <w:b/>
        </w:rPr>
      </w:pPr>
      <w:r>
        <w:rPr>
          <w:rFonts w:ascii="Arial" w:hAnsi="Arial" w:cs="Arial"/>
          <w:b/>
        </w:rPr>
        <w:t>S</w:t>
      </w:r>
      <w:r w:rsidR="00C02B02" w:rsidRPr="004B5502">
        <w:rPr>
          <w:rFonts w:ascii="Arial" w:hAnsi="Arial" w:cs="Arial"/>
          <w:b/>
        </w:rPr>
        <w:t xml:space="preserve">ervice d’infrastructure de la défense </w:t>
      </w:r>
      <w:r>
        <w:rPr>
          <w:rFonts w:ascii="Arial" w:hAnsi="Arial" w:cs="Arial"/>
          <w:b/>
        </w:rPr>
        <w:t>Sud-Est</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2"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3"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0F7B947F" w14:textId="03DB09C9" w:rsidR="00F75408" w:rsidRDefault="00044B74" w:rsidP="00427BFC">
      <w:pPr>
        <w:jc w:val="center"/>
        <w:rPr>
          <w:rFonts w:ascii="Arial" w:hAnsi="Arial" w:cs="Arial"/>
          <w:b/>
        </w:rPr>
      </w:pPr>
      <w:r>
        <w:rPr>
          <w:rFonts w:ascii="Arial" w:hAnsi="Arial" w:cs="Arial"/>
          <w:b/>
        </w:rPr>
        <w:br/>
        <w:t>Monsieur le directeur du Service d’infrastructure de la défense Sud-Est</w:t>
      </w: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2741BCD5" w14:textId="77777777" w:rsidR="00504A2B" w:rsidRDefault="00504A2B" w:rsidP="001C7D87">
      <w:pPr>
        <w:jc w:val="both"/>
        <w:rPr>
          <w:rFonts w:ascii="Arial" w:hAnsi="Arial" w:cs="Arial"/>
          <w:b/>
        </w:rPr>
      </w:pPr>
    </w:p>
    <w:p w14:paraId="185D735A" w14:textId="1A0AB155" w:rsidR="00F75408" w:rsidRPr="00504A2B" w:rsidRDefault="00F75408" w:rsidP="001C7D87">
      <w:pPr>
        <w:jc w:val="both"/>
        <w:rPr>
          <w:rFonts w:ascii="Arial" w:hAnsi="Arial" w:cs="Arial"/>
        </w:rPr>
      </w:pPr>
      <w:r w:rsidRPr="00504A2B">
        <w:rPr>
          <w:rFonts w:ascii="Arial" w:hAnsi="Arial" w:cs="Arial"/>
        </w:rPr>
        <w:t>Intitulé</w:t>
      </w:r>
      <w:r w:rsidR="00427BFC" w:rsidRPr="00504A2B">
        <w:rPr>
          <w:rFonts w:ascii="Arial" w:hAnsi="Arial" w:cs="Arial"/>
        </w:rPr>
        <w:t xml:space="preserve"> du marché</w:t>
      </w:r>
      <w:r w:rsidRPr="00504A2B">
        <w:rPr>
          <w:rFonts w:ascii="Arial" w:hAnsi="Arial" w:cs="Arial"/>
        </w:rPr>
        <w:t xml:space="preserve"> : </w:t>
      </w:r>
    </w:p>
    <w:p w14:paraId="6920FB7A" w14:textId="77777777" w:rsidR="00504A2B" w:rsidRPr="00F75408" w:rsidRDefault="00504A2B" w:rsidP="001C7D87">
      <w:pPr>
        <w:jc w:val="both"/>
        <w:rPr>
          <w:rFonts w:ascii="Arial" w:hAnsi="Arial" w:cs="Arial"/>
          <w:b/>
        </w:rPr>
      </w:pPr>
    </w:p>
    <w:p w14:paraId="20B3154B" w14:textId="5A748815" w:rsidR="00504A2B" w:rsidRDefault="00504A2B" w:rsidP="00504A2B">
      <w:pPr>
        <w:rPr>
          <w:rFonts w:ascii="Arial" w:hAnsi="Arial" w:cs="Arial"/>
          <w:b/>
          <w:bCs/>
        </w:rPr>
      </w:pPr>
      <w:r w:rsidRPr="00AD071A">
        <w:rPr>
          <w:rFonts w:ascii="Arial" w:hAnsi="Arial" w:cs="Arial"/>
          <w:b/>
          <w:bCs/>
        </w:rPr>
        <w:t>YZEURE (03) – Quartier Le Fournier – 13e BSMAT – Bâtiment 099</w:t>
      </w:r>
      <w:r w:rsidR="000A6722">
        <w:rPr>
          <w:rFonts w:ascii="Arial" w:hAnsi="Arial" w:cs="Arial"/>
          <w:b/>
          <w:bCs/>
        </w:rPr>
        <w:t>-088</w:t>
      </w:r>
      <w:r w:rsidRPr="00AD071A">
        <w:rPr>
          <w:rFonts w:ascii="Arial" w:hAnsi="Arial" w:cs="Arial"/>
          <w:b/>
          <w:bCs/>
        </w:rPr>
        <w:t xml:space="preserve"> </w:t>
      </w:r>
      <w:r w:rsidR="000A6722">
        <w:rPr>
          <w:rFonts w:ascii="Arial" w:hAnsi="Arial" w:cs="Arial"/>
          <w:b/>
          <w:bCs/>
        </w:rPr>
        <w:t>–</w:t>
      </w:r>
      <w:r w:rsidRPr="00AD071A">
        <w:rPr>
          <w:rFonts w:ascii="Arial" w:hAnsi="Arial" w:cs="Arial"/>
          <w:b/>
          <w:bCs/>
        </w:rPr>
        <w:t xml:space="preserve"> </w:t>
      </w:r>
      <w:r w:rsidR="000A6722">
        <w:rPr>
          <w:rFonts w:ascii="Arial" w:hAnsi="Arial" w:cs="Arial"/>
          <w:b/>
          <w:bCs/>
        </w:rPr>
        <w:t>Mise en conformité des moyens de protection contre la foudre</w:t>
      </w:r>
    </w:p>
    <w:p w14:paraId="6CCC24F5" w14:textId="77777777" w:rsidR="00504A2B" w:rsidRDefault="00504A2B" w:rsidP="00504A2B">
      <w:pPr>
        <w:rPr>
          <w:rFonts w:ascii="Arial" w:hAnsi="Arial" w:cs="Arial"/>
          <w:b/>
          <w:bCs/>
        </w:rPr>
      </w:pPr>
    </w:p>
    <w:p w14:paraId="6EB2AA03" w14:textId="3225C9A1" w:rsidR="00504A2B" w:rsidRPr="00AD071A" w:rsidRDefault="00504A2B" w:rsidP="00504A2B">
      <w:pPr>
        <w:suppressAutoHyphens/>
        <w:rPr>
          <w:rFonts w:ascii="Arial" w:hAnsi="Arial" w:cs="Arial"/>
          <w:b/>
          <w:bCs/>
        </w:rPr>
      </w:pPr>
      <w:r w:rsidRPr="00AD071A">
        <w:rPr>
          <w:rFonts w:ascii="Arial" w:hAnsi="Arial" w:cs="Arial"/>
          <w:b/>
          <w:bCs/>
        </w:rPr>
        <w:t>ESID </w:t>
      </w:r>
      <w:r w:rsidR="000A6722">
        <w:rPr>
          <w:rFonts w:ascii="Arial" w:hAnsi="Arial" w:cs="Arial"/>
          <w:b/>
          <w:bCs/>
        </w:rPr>
        <w:t>25-011</w:t>
      </w:r>
    </w:p>
    <w:p w14:paraId="57311B37" w14:textId="5E12A8FF" w:rsidR="00504A2B" w:rsidRPr="00AD071A" w:rsidRDefault="00504A2B" w:rsidP="00504A2B">
      <w:pPr>
        <w:suppressAutoHyphens/>
        <w:rPr>
          <w:rFonts w:ascii="Arial" w:hAnsi="Arial" w:cs="Arial"/>
          <w:b/>
          <w:bCs/>
        </w:rPr>
      </w:pPr>
      <w:r w:rsidRPr="00AD071A">
        <w:rPr>
          <w:rFonts w:ascii="Arial" w:hAnsi="Arial" w:cs="Arial"/>
          <w:b/>
          <w:bCs/>
        </w:rPr>
        <w:t>N° DAF : DAF_2024_001</w:t>
      </w:r>
      <w:r w:rsidR="000A6722">
        <w:rPr>
          <w:rFonts w:ascii="Arial" w:hAnsi="Arial" w:cs="Arial"/>
          <w:b/>
          <w:bCs/>
        </w:rPr>
        <w:t>368</w:t>
      </w:r>
    </w:p>
    <w:p w14:paraId="541F09FA" w14:textId="77777777" w:rsidR="00F75408" w:rsidRDefault="00F75408" w:rsidP="001C7D87">
      <w:pPr>
        <w:jc w:val="both"/>
        <w:rPr>
          <w:rFonts w:ascii="Arial" w:hAnsi="Arial" w:cs="Arial"/>
        </w:rPr>
      </w:pPr>
    </w:p>
    <w:p w14:paraId="237DECFB" w14:textId="77777777" w:rsidR="00C8136E" w:rsidRPr="00F75408" w:rsidRDefault="00ED5EEE" w:rsidP="001C7D87">
      <w:pPr>
        <w:jc w:val="both"/>
        <w:rPr>
          <w:rFonts w:ascii="Arial" w:hAnsi="Arial" w:cs="Arial"/>
          <w:b/>
        </w:rPr>
      </w:pPr>
      <w:r w:rsidRPr="00504A2B">
        <w:rPr>
          <w:rFonts w:ascii="Arial" w:hAnsi="Arial" w:cs="Arial"/>
        </w:rPr>
        <w:t>Marché n° :</w:t>
      </w:r>
      <w:r w:rsidR="0015584A" w:rsidRPr="00504A2B">
        <w:rPr>
          <w:rFonts w:ascii="Arial" w:hAnsi="Arial" w:cs="Arial"/>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Pr="00504A2B">
        <w:rPr>
          <w:rFonts w:ascii="Arial" w:hAnsi="Arial" w:cs="Arial"/>
        </w:rPr>
        <w:t xml:space="preserve"> N° EJ :</w:t>
      </w:r>
      <w:r w:rsidRPr="00F75408">
        <w:rPr>
          <w:rFonts w:ascii="Arial" w:hAnsi="Arial" w:cs="Arial"/>
          <w:b/>
        </w:rPr>
        <w:t xml:space="preserve"> </w:t>
      </w:r>
    </w:p>
    <w:p w14:paraId="091F93B8" w14:textId="77777777" w:rsidR="00567896" w:rsidRDefault="00567896"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60AFB510" w14:textId="646C7BAA" w:rsidR="007D1C60" w:rsidRDefault="00DD00D7" w:rsidP="00504A2B">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4740C3D" w14:textId="74E5493E" w:rsidR="007D1C60" w:rsidRPr="00504A2B" w:rsidRDefault="00DD00D7" w:rsidP="00504A2B">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4"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5"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6"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18"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19"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0"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1"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41503">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441503">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2"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41503">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441503">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30CADAA4"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w:t>
      </w:r>
      <w:r w:rsidR="00AA2228">
        <w:rPr>
          <w:rFonts w:ascii="Arial" w:hAnsi="Arial" w:cs="Arial"/>
        </w:rPr>
        <w:t>1</w:t>
      </w:r>
    </w:p>
    <w:p w14:paraId="4A576ABB" w14:textId="77777777" w:rsidR="008423AC" w:rsidRDefault="008423AC" w:rsidP="008423A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3"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4"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7777777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0C560FE6" w14:textId="77777777" w:rsidR="00AA01BD" w:rsidRPr="00E94E1D"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rPr>
      </w:pPr>
    </w:p>
    <w:p w14:paraId="74683EA8" w14:textId="72F6046E" w:rsidR="00AA01BD" w:rsidRPr="00AA2228" w:rsidRDefault="00B61BB2" w:rsidP="00AA2228">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25"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26"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lastRenderedPageBreak/>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27"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28"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29"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0"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1"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441503">
        <w:fldChar w:fldCharType="separate"/>
      </w:r>
      <w: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3"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4"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35"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6"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7"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8" w:history="1">
        <w:r w:rsidRPr="004E24D6">
          <w:rPr>
            <w:rStyle w:val="Lienhypertexte"/>
            <w:rFonts w:ascii="Arial" w:hAnsi="Arial" w:cs="Arial"/>
            <w:iCs/>
          </w:rPr>
          <w:t>article R. 2193-22</w:t>
        </w:r>
      </w:hyperlink>
      <w:r>
        <w:rPr>
          <w:rFonts w:ascii="Arial" w:hAnsi="Arial" w:cs="Arial"/>
          <w:iCs/>
        </w:rPr>
        <w:t xml:space="preserve"> ou à l’</w:t>
      </w:r>
      <w:hyperlink r:id="rId39"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41503">
        <w:rPr>
          <w:rFonts w:ascii="Arial" w:hAnsi="Arial" w:cs="Arial"/>
        </w:rPr>
      </w:r>
      <w:r w:rsidR="00441503">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3B1B49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7777777" w:rsidR="006142D9" w:rsidRDefault="006142D9"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4715C429" w14:textId="77777777" w:rsidR="00026805" w:rsidRDefault="00026805" w:rsidP="00BA20FC">
      <w:pPr>
        <w:jc w:val="both"/>
        <w:rPr>
          <w:rFonts w:ascii="Arial" w:hAnsi="Arial" w:cs="Arial"/>
        </w:rPr>
      </w:pP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77777777"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Le co-traitant présentant le sous-traitant</w:t>
      </w:r>
    </w:p>
    <w:p w14:paraId="4CAE7B18" w14:textId="77777777" w:rsidR="00026805" w:rsidRDefault="00026805" w:rsidP="00BA20FC">
      <w:pPr>
        <w:jc w:val="both"/>
        <w:rPr>
          <w:rFonts w:ascii="Arial" w:hAnsi="Arial" w:cs="Arial"/>
        </w:rPr>
      </w:pPr>
    </w:p>
    <w:p w14:paraId="5CB516EB" w14:textId="77777777" w:rsidR="00384D62" w:rsidRPr="001C7D87" w:rsidRDefault="00384D62"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77777777" w:rsidR="00B55890" w:rsidRDefault="00B55890" w:rsidP="00BA20FC">
      <w:pPr>
        <w:jc w:val="both"/>
        <w:rPr>
          <w:rFonts w:ascii="Arial" w:hAnsi="Arial" w:cs="Arial"/>
        </w:rPr>
      </w:pPr>
    </w:p>
    <w:p w14:paraId="0DF64B00" w14:textId="77777777" w:rsidR="004B5502" w:rsidRDefault="004B5502" w:rsidP="00BA20FC">
      <w:pPr>
        <w:jc w:val="both"/>
        <w:rPr>
          <w:rFonts w:ascii="Arial" w:hAnsi="Arial" w:cs="Arial"/>
        </w:rPr>
      </w:pPr>
    </w:p>
    <w:p w14:paraId="3CA7E4EA" w14:textId="77777777" w:rsidR="004B5502" w:rsidRDefault="004B5502" w:rsidP="00BA20FC">
      <w:pPr>
        <w:jc w:val="both"/>
        <w:rPr>
          <w:rFonts w:ascii="Arial" w:hAnsi="Arial" w:cs="Arial"/>
        </w:rPr>
      </w:pPr>
    </w:p>
    <w:p w14:paraId="38F8B9F2" w14:textId="77777777" w:rsidR="004B5502" w:rsidRDefault="004B5502" w:rsidP="00BA20FC">
      <w:pPr>
        <w:jc w:val="both"/>
        <w:rPr>
          <w:rFonts w:ascii="Arial" w:hAnsi="Arial" w:cs="Arial"/>
        </w:rPr>
      </w:pPr>
    </w:p>
    <w:p w14:paraId="63071344" w14:textId="031703D0" w:rsidR="004B5502" w:rsidRDefault="004B5502" w:rsidP="00BA20FC">
      <w:pPr>
        <w:jc w:val="both"/>
        <w:rPr>
          <w:rFonts w:ascii="Arial" w:hAnsi="Arial" w:cs="Arial"/>
        </w:rPr>
      </w:pPr>
    </w:p>
    <w:p w14:paraId="217AFE5B" w14:textId="77777777" w:rsidR="00B55890" w:rsidRDefault="00B55890" w:rsidP="00BA20FC">
      <w:pPr>
        <w:jc w:val="both"/>
        <w:rPr>
          <w:rFonts w:ascii="Arial" w:hAnsi="Arial" w:cs="Arial"/>
        </w:rPr>
      </w:pPr>
    </w:p>
    <w:p w14:paraId="067CBD0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A00BBA">
        <w:tc>
          <w:tcPr>
            <w:tcW w:w="10277" w:type="dxa"/>
            <w:shd w:val="solid" w:color="66CCFF" w:fill="auto"/>
            <w:hideMark/>
          </w:tcPr>
          <w:p w14:paraId="7A6D8D50"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5BEA63CB">
                <wp:simplePos x="0" y="0"/>
                <wp:positionH relativeFrom="column">
                  <wp:posOffset>-35636</wp:posOffset>
                </wp:positionH>
                <wp:positionV relativeFrom="paragraph">
                  <wp:posOffset>135890</wp:posOffset>
                </wp:positionV>
                <wp:extent cx="6515100" cy="3321101"/>
                <wp:effectExtent l="0" t="0" r="19050" b="1270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321101"/>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54141" id="Rectangle 2" o:spid="_x0000_s1026" style="position:absolute;margin-left:-2.8pt;margin-top:10.7pt;width:513pt;height:2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11D29675">
                <wp:simplePos x="0" y="0"/>
                <wp:positionH relativeFrom="column">
                  <wp:posOffset>-35636</wp:posOffset>
                </wp:positionH>
                <wp:positionV relativeFrom="paragraph">
                  <wp:posOffset>73101</wp:posOffset>
                </wp:positionV>
                <wp:extent cx="6515100" cy="2253082"/>
                <wp:effectExtent l="0" t="0" r="19050" b="1397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253082"/>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54323" id="Rectangle 3" o:spid="_x0000_s1027" style="position:absolute;margin-left:-2.8pt;margin-top:5.75pt;width:513pt;height:17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p>
    <w:sectPr w:rsidR="00250CBC">
      <w:headerReference w:type="default" r:id="rId40"/>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97727" w14:textId="77777777" w:rsidR="00441503" w:rsidRDefault="00441503">
      <w:r>
        <w:separator/>
      </w:r>
    </w:p>
  </w:endnote>
  <w:endnote w:type="continuationSeparator" w:id="0">
    <w:p w14:paraId="22DF60BA" w14:textId="77777777" w:rsidR="00441503" w:rsidRDefault="00441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6558EE6F" w:rsidR="009800F3" w:rsidRDefault="000A6722" w:rsidP="000A6722">
          <w:pPr>
            <w:ind w:left="-148"/>
            <w:jc w:val="center"/>
            <w:rPr>
              <w:rFonts w:ascii="Arial" w:hAnsi="Arial" w:cs="Arial"/>
              <w:b/>
              <w:bCs/>
            </w:rPr>
          </w:pPr>
          <w:r>
            <w:rPr>
              <w:rFonts w:ascii="Arial" w:hAnsi="Arial" w:cs="Arial"/>
              <w:b/>
              <w:bCs/>
            </w:rPr>
            <w:t>DAF_2024_001368</w:t>
          </w:r>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056DFBFA"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A6722">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5DDD9FB9"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A6722">
            <w:rPr>
              <w:rStyle w:val="Numrodepage"/>
              <w:rFonts w:cs="Arial"/>
              <w:b/>
              <w:noProof/>
            </w:rPr>
            <w:t>7</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3F8A0" w14:textId="77777777" w:rsidR="00441503" w:rsidRDefault="00441503">
      <w:r>
        <w:separator/>
      </w:r>
    </w:p>
  </w:footnote>
  <w:footnote w:type="continuationSeparator" w:id="0">
    <w:p w14:paraId="2CAA8546" w14:textId="77777777" w:rsidR="00441503" w:rsidRDefault="00441503">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B74"/>
    <w:rsid w:val="00044DCF"/>
    <w:rsid w:val="00051714"/>
    <w:rsid w:val="00052C0B"/>
    <w:rsid w:val="00067414"/>
    <w:rsid w:val="00067629"/>
    <w:rsid w:val="00070025"/>
    <w:rsid w:val="0007108B"/>
    <w:rsid w:val="00082A56"/>
    <w:rsid w:val="0009032E"/>
    <w:rsid w:val="000923E4"/>
    <w:rsid w:val="00093BAF"/>
    <w:rsid w:val="000961A1"/>
    <w:rsid w:val="000A5BF1"/>
    <w:rsid w:val="000A6722"/>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3FF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7BFC"/>
    <w:rsid w:val="004338AE"/>
    <w:rsid w:val="00441503"/>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D5187"/>
    <w:rsid w:val="004E02AF"/>
    <w:rsid w:val="004E1F69"/>
    <w:rsid w:val="004E24D6"/>
    <w:rsid w:val="004E77CA"/>
    <w:rsid w:val="004F16C2"/>
    <w:rsid w:val="004F48AD"/>
    <w:rsid w:val="004F5EFD"/>
    <w:rsid w:val="00504A2B"/>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A2228"/>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1CFC"/>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2" Type="http://schemas.openxmlformats.org/officeDocument/2006/relationships/theme" Target="theme/theme1.xml"/><Relationship Id="rId55"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0"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2.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474AB1-122B-4FE8-A534-CB8803A7B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7</Pages>
  <Words>3268</Words>
  <Characters>17980</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21206</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 CAM Laetitia TSEF 2E CLASSE DEF</cp:lastModifiedBy>
  <cp:revision>5</cp:revision>
  <cp:lastPrinted>2019-03-13T16:36:00Z</cp:lastPrinted>
  <dcterms:created xsi:type="dcterms:W3CDTF">2025-02-10T09:09:00Z</dcterms:created>
  <dcterms:modified xsi:type="dcterms:W3CDTF">2025-02-26T09:18:00Z</dcterms:modified>
</cp:coreProperties>
</file>