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5"/>
        <w:gridCol w:w="8290"/>
      </w:tblGrid>
      <w:tr w:rsidR="00FE4F8D" w:rsidRPr="005A1C7D" w:rsidTr="009A525E">
        <w:trPr>
          <w:trHeight w:val="1757"/>
        </w:trPr>
        <w:tc>
          <w:tcPr>
            <w:tcW w:w="2518" w:type="dxa"/>
            <w:shd w:val="clear" w:color="auto" w:fill="auto"/>
          </w:tcPr>
          <w:p w:rsidR="00FE4F8D" w:rsidRPr="005A1C7D" w:rsidRDefault="00DB7533" w:rsidP="00FE4F8D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1" locked="0" layoutInCell="1" allowOverlap="1" wp14:anchorId="294F4CBD" wp14:editId="623FA70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142240</wp:posOffset>
                  </wp:positionV>
                  <wp:extent cx="1361440" cy="1040130"/>
                  <wp:effectExtent l="0" t="0" r="0" b="7620"/>
                  <wp:wrapTight wrapText="bothSides">
                    <wp:wrapPolygon edited="0">
                      <wp:start x="0" y="0"/>
                      <wp:lineTo x="0" y="21363"/>
                      <wp:lineTo x="21157" y="21363"/>
                      <wp:lineTo x="21157" y="0"/>
                      <wp:lineTo x="0" y="0"/>
                    </wp:wrapPolygon>
                  </wp:wrapTight>
                  <wp:docPr id="5" name="Image 4" descr="Logo GHT49 (Standard)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 descr="Logo GHT49 (Standard)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440" cy="1040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183" w:type="dxa"/>
            <w:shd w:val="clear" w:color="auto" w:fill="auto"/>
            <w:vAlign w:val="center"/>
          </w:tcPr>
          <w:p w:rsidR="00AC1223" w:rsidRPr="00AC1223" w:rsidRDefault="00F512FC" w:rsidP="00FE5E83">
            <w:pPr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  <w:r>
              <w:rPr>
                <w:rFonts w:ascii="Trebuchet MS" w:hAnsi="Trebuchet MS"/>
                <w:b/>
                <w:sz w:val="28"/>
                <w:szCs w:val="24"/>
              </w:rPr>
              <w:t>MAPA</w:t>
            </w:r>
          </w:p>
          <w:p w:rsidR="002A607A" w:rsidRPr="002A607A" w:rsidRDefault="002A607A" w:rsidP="002A607A">
            <w:pPr>
              <w:ind w:left="142"/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  <w:r w:rsidRPr="002A607A">
              <w:rPr>
                <w:rFonts w:ascii="Trebuchet MS" w:hAnsi="Trebuchet MS"/>
                <w:b/>
                <w:sz w:val="28"/>
                <w:szCs w:val="24"/>
              </w:rPr>
              <w:t>PRESTATIONS D’ARCHIVAGE PHYSIQUE ET PRESTATIONS ASSOCIEES</w:t>
            </w:r>
          </w:p>
          <w:p w:rsidR="00AC1223" w:rsidRDefault="002A607A" w:rsidP="002A607A">
            <w:pPr>
              <w:ind w:left="142"/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  <w:r w:rsidRPr="002A607A">
              <w:rPr>
                <w:rFonts w:ascii="Trebuchet MS" w:hAnsi="Trebuchet MS"/>
                <w:b/>
                <w:sz w:val="28"/>
                <w:szCs w:val="24"/>
              </w:rPr>
              <w:t>POUR LE CENTRE HOSPITALIER DE CHOLET</w:t>
            </w:r>
          </w:p>
          <w:p w:rsidR="002A607A" w:rsidRPr="002A1D72" w:rsidRDefault="002A607A" w:rsidP="002A607A">
            <w:pPr>
              <w:ind w:left="142"/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</w:p>
          <w:p w:rsidR="003B40F4" w:rsidRPr="00883FCB" w:rsidRDefault="002A607A" w:rsidP="00F512FC">
            <w:pPr>
              <w:ind w:left="142"/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  <w:r w:rsidRPr="002A607A">
              <w:rPr>
                <w:rFonts w:ascii="Trebuchet MS" w:hAnsi="Trebuchet MS"/>
                <w:b/>
                <w:sz w:val="28"/>
                <w:szCs w:val="24"/>
              </w:rPr>
              <w:t>DAG2025MAPA03ARCHIVEXTERNCHOLET</w:t>
            </w:r>
          </w:p>
        </w:tc>
      </w:tr>
    </w:tbl>
    <w:p w:rsidR="00FE4F8D" w:rsidRPr="00BA64B7" w:rsidRDefault="00FE4F8D" w:rsidP="00FE4F8D">
      <w:pPr>
        <w:rPr>
          <w:sz w:val="22"/>
          <w:szCs w:val="24"/>
        </w:rPr>
      </w:pPr>
    </w:p>
    <w:p w:rsidR="00BE7336" w:rsidRDefault="00956CFE" w:rsidP="00FE4F8D">
      <w:pPr>
        <w:jc w:val="center"/>
        <w:rPr>
          <w:rFonts w:ascii="Trebuchet MS" w:hAnsi="Trebuchet MS"/>
          <w:b/>
          <w:bCs/>
          <w:sz w:val="28"/>
          <w:szCs w:val="44"/>
        </w:rPr>
      </w:pPr>
      <w:r>
        <w:rPr>
          <w:rFonts w:ascii="Trebuchet MS" w:hAnsi="Trebuchet MS"/>
          <w:b/>
          <w:bCs/>
          <w:sz w:val="28"/>
          <w:szCs w:val="44"/>
        </w:rPr>
        <w:t xml:space="preserve">Annexe </w:t>
      </w:r>
      <w:r w:rsidR="00F56D08">
        <w:rPr>
          <w:rFonts w:ascii="Trebuchet MS" w:hAnsi="Trebuchet MS"/>
          <w:b/>
          <w:bCs/>
          <w:sz w:val="28"/>
          <w:szCs w:val="44"/>
        </w:rPr>
        <w:t>1</w:t>
      </w:r>
      <w:r>
        <w:rPr>
          <w:rFonts w:ascii="Trebuchet MS" w:hAnsi="Trebuchet MS"/>
          <w:b/>
          <w:bCs/>
          <w:sz w:val="28"/>
          <w:szCs w:val="44"/>
        </w:rPr>
        <w:t xml:space="preserve"> au CCTP </w:t>
      </w:r>
      <w:r w:rsidR="00A93A16" w:rsidRPr="00FE4F8D">
        <w:rPr>
          <w:rFonts w:ascii="Trebuchet MS" w:hAnsi="Trebuchet MS"/>
          <w:b/>
          <w:bCs/>
          <w:sz w:val="28"/>
          <w:szCs w:val="44"/>
        </w:rPr>
        <w:t>« </w:t>
      </w:r>
      <w:r w:rsidR="00692604">
        <w:rPr>
          <w:rFonts w:ascii="Trebuchet MS" w:hAnsi="Trebuchet MS"/>
          <w:b/>
          <w:bCs/>
          <w:sz w:val="28"/>
          <w:szCs w:val="44"/>
        </w:rPr>
        <w:t>CADRE DE REPONSE TECHNIQUE</w:t>
      </w:r>
      <w:r w:rsidR="00A93A16" w:rsidRPr="00FE4F8D">
        <w:rPr>
          <w:rFonts w:ascii="Trebuchet MS" w:hAnsi="Trebuchet MS"/>
          <w:b/>
          <w:bCs/>
          <w:sz w:val="28"/>
          <w:szCs w:val="44"/>
        </w:rPr>
        <w:t> »</w:t>
      </w:r>
    </w:p>
    <w:p w:rsidR="006A095B" w:rsidRPr="00BA64B7" w:rsidRDefault="006A095B" w:rsidP="00F56D08">
      <w:pPr>
        <w:rPr>
          <w:rFonts w:ascii="Trebuchet MS" w:hAnsi="Trebuchet MS"/>
          <w:b/>
          <w:bCs/>
          <w:sz w:val="28"/>
          <w:szCs w:val="44"/>
        </w:rPr>
      </w:pPr>
    </w:p>
    <w:p w:rsidR="006A095B" w:rsidRPr="006A095B" w:rsidRDefault="008B0163" w:rsidP="00FE4F8D">
      <w:pPr>
        <w:jc w:val="center"/>
        <w:rPr>
          <w:rFonts w:ascii="Trebuchet MS" w:hAnsi="Trebuchet MS"/>
          <w:bCs/>
          <w:i/>
          <w:sz w:val="16"/>
          <w:szCs w:val="44"/>
        </w:rPr>
      </w:pPr>
      <w:r>
        <w:rPr>
          <w:rFonts w:ascii="Trebuchet MS" w:hAnsi="Trebuchet MS"/>
          <w:bCs/>
          <w:i/>
          <w:sz w:val="16"/>
          <w:szCs w:val="44"/>
        </w:rPr>
        <w:t>(</w:t>
      </w:r>
      <w:r w:rsidR="006A095B" w:rsidRPr="006A095B">
        <w:rPr>
          <w:rFonts w:ascii="Trebuchet MS" w:hAnsi="Trebuchet MS"/>
          <w:bCs/>
          <w:i/>
          <w:sz w:val="16"/>
          <w:szCs w:val="44"/>
        </w:rPr>
        <w:t>Un renvoi vers une autre documentation est possible mais en précisant ci-après le nom du fichier et le numéro de la page/article</w:t>
      </w:r>
      <w:r>
        <w:rPr>
          <w:rFonts w:ascii="Trebuchet MS" w:hAnsi="Trebuchet MS"/>
          <w:bCs/>
          <w:i/>
          <w:sz w:val="16"/>
          <w:szCs w:val="44"/>
        </w:rPr>
        <w:t>)</w:t>
      </w:r>
    </w:p>
    <w:p w:rsidR="00336609" w:rsidRPr="00202E1F" w:rsidRDefault="00336609" w:rsidP="006A095B">
      <w:pPr>
        <w:rPr>
          <w:rFonts w:ascii="Trebuchet MS" w:hAnsi="Trebuchet MS"/>
          <w:b/>
          <w:i/>
          <w:sz w:val="14"/>
          <w:szCs w:val="10"/>
        </w:rPr>
      </w:pP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125"/>
        <w:gridCol w:w="5530"/>
      </w:tblGrid>
      <w:tr w:rsidR="009379F1" w:rsidRPr="00E570C8" w:rsidTr="004F2B95">
        <w:trPr>
          <w:trHeight w:val="6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 xml:space="preserve">Nom de la société candidate : 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</w:p>
          <w:p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</w:p>
        </w:tc>
      </w:tr>
      <w:tr w:rsidR="009379F1" w:rsidRPr="00E570C8" w:rsidTr="004F2B95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Adresse du siège social :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</w:p>
          <w:p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</w:p>
        </w:tc>
      </w:tr>
      <w:tr w:rsidR="009379F1" w:rsidRPr="00E570C8" w:rsidTr="0087675A">
        <w:trPr>
          <w:trHeight w:val="25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9379F1" w:rsidRPr="007933AC" w:rsidRDefault="009379F1" w:rsidP="000A74C1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Contact référent administratif de la société</w:t>
            </w:r>
          </w:p>
          <w:p w:rsidR="009379F1" w:rsidRPr="007933AC" w:rsidRDefault="009379F1" w:rsidP="000A74C1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(gestion administrative du marché)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9379F1" w:rsidRPr="007933AC" w:rsidRDefault="00BA5B0E" w:rsidP="000A74C1">
            <w:pPr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 xml:space="preserve">Contact opérationnel </w:t>
            </w:r>
            <w:r w:rsidR="009379F1" w:rsidRPr="007933AC">
              <w:rPr>
                <w:rFonts w:ascii="Trebuchet MS" w:hAnsi="Trebuchet MS"/>
                <w:b/>
                <w:bCs/>
              </w:rPr>
              <w:t>de la société</w:t>
            </w:r>
          </w:p>
          <w:p w:rsidR="009379F1" w:rsidRPr="007933AC" w:rsidRDefault="009379F1" w:rsidP="00F56D08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(</w:t>
            </w:r>
            <w:r w:rsidR="00F56D08" w:rsidRPr="007933AC">
              <w:rPr>
                <w:rFonts w:ascii="Trebuchet MS" w:hAnsi="Trebuchet MS"/>
                <w:b/>
                <w:bCs/>
              </w:rPr>
              <w:t>en exécution</w:t>
            </w:r>
            <w:r w:rsidRPr="007933AC">
              <w:rPr>
                <w:rFonts w:ascii="Trebuchet MS" w:hAnsi="Trebuchet MS"/>
                <w:b/>
                <w:bCs/>
              </w:rPr>
              <w:t xml:space="preserve"> du marché)</w:t>
            </w:r>
          </w:p>
        </w:tc>
      </w:tr>
      <w:tr w:rsidR="009379F1" w:rsidRPr="00E570C8" w:rsidTr="009B3691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Nom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Nom : </w:t>
            </w:r>
          </w:p>
        </w:tc>
      </w:tr>
      <w:tr w:rsidR="009379F1" w:rsidRPr="00E570C8" w:rsidTr="009B3691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Fonction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Fonction : </w:t>
            </w:r>
          </w:p>
        </w:tc>
      </w:tr>
      <w:tr w:rsidR="009379F1" w:rsidRPr="00E570C8" w:rsidTr="009B3691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N° tél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N° tél : </w:t>
            </w:r>
          </w:p>
        </w:tc>
      </w:tr>
      <w:tr w:rsidR="009379F1" w:rsidRPr="00E570C8" w:rsidTr="009B3691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Mail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Mail : </w:t>
            </w:r>
          </w:p>
        </w:tc>
      </w:tr>
    </w:tbl>
    <w:p w:rsidR="00F36EBF" w:rsidRDefault="00F36EBF"/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7513"/>
      </w:tblGrid>
      <w:tr w:rsidR="00F36EBF" w:rsidRPr="00E570C8" w:rsidTr="00FD0BCA">
        <w:trPr>
          <w:trHeight w:val="454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36EBF" w:rsidRPr="004B3406" w:rsidRDefault="00AE6B1A" w:rsidP="00AF1586">
            <w:pPr>
              <w:tabs>
                <w:tab w:val="left" w:pos="5529"/>
              </w:tabs>
              <w:jc w:val="both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  <w:sz w:val="24"/>
              </w:rPr>
              <w:t>Qualité prestation</w:t>
            </w:r>
            <w:r w:rsidR="00E77424">
              <w:rPr>
                <w:rFonts w:ascii="Trebuchet MS" w:hAnsi="Trebuchet MS" w:cs="Arial"/>
                <w:b/>
                <w:sz w:val="24"/>
              </w:rPr>
              <w:t xml:space="preserve"> 20</w:t>
            </w:r>
            <w:r w:rsidR="009B60BF" w:rsidRPr="009B60BF">
              <w:rPr>
                <w:rFonts w:ascii="Trebuchet MS" w:hAnsi="Trebuchet MS" w:cs="Arial"/>
                <w:b/>
                <w:sz w:val="24"/>
              </w:rPr>
              <w:t>%</w:t>
            </w:r>
          </w:p>
        </w:tc>
      </w:tr>
      <w:tr w:rsidR="00FE6195" w:rsidRPr="00BD3FA9" w:rsidTr="009B60BF">
        <w:trPr>
          <w:trHeight w:val="7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9B60BF" w:rsidRPr="009B60BF" w:rsidRDefault="009D5837" w:rsidP="009B60BF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Méthodologie du prestataire (</w:t>
            </w:r>
            <w:r w:rsidR="009B60BF" w:rsidRPr="009B60BF">
              <w:rPr>
                <w:rFonts w:ascii="Trebuchet MS" w:hAnsi="Trebuchet MS"/>
                <w:b/>
              </w:rPr>
              <w:t xml:space="preserve">prise en charge de fonds d’archives, </w:t>
            </w:r>
            <w:proofErr w:type="spellStart"/>
            <w:r w:rsidR="009B60BF" w:rsidRPr="009B60BF">
              <w:rPr>
                <w:rFonts w:ascii="Trebuchet MS" w:hAnsi="Trebuchet MS"/>
                <w:b/>
              </w:rPr>
              <w:t>process</w:t>
            </w:r>
            <w:proofErr w:type="spellEnd"/>
            <w:r w:rsidR="009B60BF" w:rsidRPr="009B60BF">
              <w:rPr>
                <w:rFonts w:ascii="Trebuchet MS" w:hAnsi="Trebuchet MS"/>
                <w:b/>
              </w:rPr>
              <w:t xml:space="preserve"> de consultation de dossier, </w:t>
            </w:r>
            <w:proofErr w:type="spellStart"/>
            <w:r w:rsidR="009B60BF" w:rsidRPr="009B60BF">
              <w:rPr>
                <w:rFonts w:ascii="Trebuchet MS" w:hAnsi="Trebuchet MS"/>
                <w:b/>
              </w:rPr>
              <w:t>process</w:t>
            </w:r>
            <w:proofErr w:type="spellEnd"/>
            <w:r w:rsidR="009B60BF" w:rsidRPr="009B60BF">
              <w:rPr>
                <w:rFonts w:ascii="Trebuchet MS" w:hAnsi="Trebuchet MS"/>
                <w:b/>
              </w:rPr>
              <w:t xml:space="preserve"> </w:t>
            </w:r>
            <w:r w:rsidR="009B60BF">
              <w:rPr>
                <w:rFonts w:ascii="Trebuchet MS" w:hAnsi="Trebuchet MS"/>
                <w:b/>
              </w:rPr>
              <w:t xml:space="preserve">de destruction, </w:t>
            </w:r>
            <w:proofErr w:type="spellStart"/>
            <w:r w:rsidR="009B60BF">
              <w:rPr>
                <w:rFonts w:ascii="Trebuchet MS" w:hAnsi="Trebuchet MS"/>
                <w:b/>
              </w:rPr>
              <w:t>process</w:t>
            </w:r>
            <w:proofErr w:type="spellEnd"/>
            <w:r w:rsidR="009B60BF">
              <w:rPr>
                <w:rFonts w:ascii="Trebuchet MS" w:hAnsi="Trebuchet MS"/>
                <w:b/>
              </w:rPr>
              <w:t xml:space="preserve"> de sortie définitive</w:t>
            </w:r>
            <w:r w:rsidR="00AE6B1A">
              <w:rPr>
                <w:rFonts w:ascii="Trebuchet MS" w:hAnsi="Trebuchet MS"/>
                <w:b/>
              </w:rPr>
              <w:t>, aide à l’optimisation du fond</w:t>
            </w:r>
            <w:r>
              <w:rPr>
                <w:rFonts w:ascii="Trebuchet MS" w:hAnsi="Trebuchet MS"/>
                <w:b/>
              </w:rPr>
              <w:t>)</w:t>
            </w:r>
            <w:r w:rsidR="00AE6B1A">
              <w:rPr>
                <w:rFonts w:ascii="Trebuchet MS" w:hAnsi="Trebuchet MS"/>
                <w:b/>
              </w:rPr>
              <w:t xml:space="preserve"> </w:t>
            </w:r>
          </w:p>
          <w:p w:rsidR="00BB4383" w:rsidRPr="00122580" w:rsidRDefault="00BB4383" w:rsidP="009B60BF">
            <w:pPr>
              <w:rPr>
                <w:rFonts w:ascii="Trebuchet MS" w:hAnsi="Trebuchet MS"/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95" w:rsidRDefault="00FE6195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AF1586" w:rsidRDefault="00AF1586" w:rsidP="004041DD">
            <w:pPr>
              <w:rPr>
                <w:rFonts w:ascii="Trebuchet MS" w:hAnsi="Trebuchet MS"/>
              </w:rPr>
            </w:pPr>
          </w:p>
          <w:p w:rsidR="004D3F5C" w:rsidRDefault="004D3F5C" w:rsidP="004041DD">
            <w:pPr>
              <w:rPr>
                <w:rFonts w:ascii="Trebuchet MS" w:hAnsi="Trebuchet MS"/>
              </w:rPr>
            </w:pPr>
          </w:p>
          <w:p w:rsidR="004D3F5C" w:rsidRDefault="004D3F5C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Default="00AE6B1A" w:rsidP="004041DD">
            <w:pPr>
              <w:rPr>
                <w:rFonts w:ascii="Trebuchet MS" w:hAnsi="Trebuchet MS"/>
              </w:rPr>
            </w:pPr>
          </w:p>
          <w:p w:rsidR="00AE6B1A" w:rsidRPr="00BD3FA9" w:rsidRDefault="00AE6B1A" w:rsidP="004041DD">
            <w:pPr>
              <w:rPr>
                <w:rFonts w:ascii="Trebuchet MS" w:hAnsi="Trebuchet MS"/>
              </w:rPr>
            </w:pPr>
          </w:p>
        </w:tc>
      </w:tr>
      <w:tr w:rsidR="00900903" w:rsidRPr="00BD3FA9" w:rsidTr="009B60BF">
        <w:trPr>
          <w:trHeight w:val="7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900903" w:rsidRPr="009B60BF" w:rsidRDefault="00900903" w:rsidP="009B60BF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lastRenderedPageBreak/>
              <w:t>Suivi qualité, traçabilité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  <w:p w:rsidR="00900903" w:rsidRDefault="00900903" w:rsidP="004041DD">
            <w:pPr>
              <w:rPr>
                <w:rFonts w:ascii="Trebuchet MS" w:hAnsi="Trebuchet MS"/>
              </w:rPr>
            </w:pPr>
          </w:p>
        </w:tc>
      </w:tr>
    </w:tbl>
    <w:tbl>
      <w:tblPr>
        <w:tblpPr w:leftFromText="141" w:rightFromText="141" w:vertAnchor="text" w:horzAnchor="margin" w:tblpX="70" w:tblpY="207"/>
        <w:tblW w:w="105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5"/>
        <w:gridCol w:w="7795"/>
      </w:tblGrid>
      <w:tr w:rsidR="004D3F5C" w:rsidRPr="00BD3FA9" w:rsidTr="004B3406">
        <w:trPr>
          <w:trHeight w:val="422"/>
        </w:trPr>
        <w:tc>
          <w:tcPr>
            <w:tcW w:w="10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D3F5C" w:rsidRPr="004B3406" w:rsidRDefault="00994010" w:rsidP="004B3406">
            <w:pPr>
              <w:tabs>
                <w:tab w:val="left" w:pos="5529"/>
              </w:tabs>
              <w:jc w:val="both"/>
              <w:rPr>
                <w:rFonts w:ascii="Trebuchet MS" w:hAnsi="Trebuchet MS" w:cs="Arial"/>
                <w:b/>
                <w:sz w:val="24"/>
              </w:rPr>
            </w:pPr>
            <w:r>
              <w:rPr>
                <w:rFonts w:ascii="Trebuchet MS" w:hAnsi="Trebuchet MS" w:cs="Arial"/>
                <w:b/>
                <w:sz w:val="24"/>
              </w:rPr>
              <w:lastRenderedPageBreak/>
              <w:t xml:space="preserve">Moyens humains et matériels affectés à l’exécution du marché </w:t>
            </w:r>
            <w:r w:rsidR="00E77424">
              <w:rPr>
                <w:rFonts w:ascii="Trebuchet MS" w:hAnsi="Trebuchet MS"/>
                <w:b/>
                <w:sz w:val="24"/>
              </w:rPr>
              <w:t>20</w:t>
            </w:r>
            <w:r w:rsidR="004B3406" w:rsidRPr="004B3406">
              <w:rPr>
                <w:rFonts w:ascii="Trebuchet MS" w:hAnsi="Trebuchet MS"/>
                <w:b/>
                <w:sz w:val="24"/>
              </w:rPr>
              <w:t>%</w:t>
            </w:r>
          </w:p>
        </w:tc>
      </w:tr>
      <w:tr w:rsidR="004D3F5C" w:rsidRPr="00BD3FA9" w:rsidTr="00634B01">
        <w:trPr>
          <w:trHeight w:val="4798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B3406" w:rsidRPr="002279C2" w:rsidRDefault="004B3406" w:rsidP="004B3406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E</w:t>
            </w:r>
            <w:r w:rsidRPr="002279C2">
              <w:rPr>
                <w:rFonts w:ascii="Trebuchet MS" w:hAnsi="Trebuchet MS"/>
                <w:b/>
              </w:rPr>
              <w:t xml:space="preserve">quipe </w:t>
            </w:r>
            <w:r>
              <w:rPr>
                <w:rFonts w:ascii="Trebuchet MS" w:hAnsi="Trebuchet MS"/>
                <w:b/>
              </w:rPr>
              <w:t xml:space="preserve">et organisation </w:t>
            </w:r>
            <w:r w:rsidRPr="002279C2">
              <w:rPr>
                <w:rFonts w:ascii="Trebuchet MS" w:hAnsi="Trebuchet MS"/>
                <w:b/>
              </w:rPr>
              <w:t>proposée</w:t>
            </w:r>
          </w:p>
          <w:p w:rsidR="004D3F5C" w:rsidRPr="002279C2" w:rsidRDefault="004D3F5C" w:rsidP="004B3406">
            <w:pPr>
              <w:rPr>
                <w:rFonts w:ascii="Trebuchet MS" w:hAnsi="Trebuchet MS"/>
                <w:b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F5C" w:rsidRDefault="004D3F5C" w:rsidP="004B3406">
            <w:pPr>
              <w:rPr>
                <w:rFonts w:ascii="Trebuchet MS" w:hAnsi="Trebuchet MS"/>
              </w:rPr>
            </w:pPr>
          </w:p>
          <w:p w:rsidR="004D3F5C" w:rsidRDefault="004D3F5C" w:rsidP="004B3406">
            <w:pPr>
              <w:rPr>
                <w:rFonts w:ascii="Trebuchet MS" w:hAnsi="Trebuchet MS"/>
              </w:rPr>
            </w:pPr>
          </w:p>
          <w:p w:rsidR="004D3F5C" w:rsidRPr="00BD3FA9" w:rsidRDefault="004D3F5C" w:rsidP="004B3406">
            <w:pPr>
              <w:rPr>
                <w:rFonts w:ascii="Trebuchet MS" w:hAnsi="Trebuchet MS"/>
              </w:rPr>
            </w:pPr>
          </w:p>
        </w:tc>
      </w:tr>
      <w:tr w:rsidR="004B3406" w:rsidRPr="00BD3FA9" w:rsidTr="009B60BF">
        <w:trPr>
          <w:trHeight w:val="3816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B3406" w:rsidRPr="002279C2" w:rsidRDefault="00634B01" w:rsidP="004B3406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S</w:t>
            </w:r>
            <w:r w:rsidRPr="004D3F5C">
              <w:rPr>
                <w:rFonts w:ascii="Trebuchet MS" w:hAnsi="Trebuchet MS"/>
                <w:b/>
              </w:rPr>
              <w:t>ystèmes d’informati</w:t>
            </w:r>
            <w:r>
              <w:rPr>
                <w:rFonts w:ascii="Trebuchet MS" w:hAnsi="Trebuchet MS"/>
                <w:b/>
              </w:rPr>
              <w:t>ons et outils mis à disposition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406" w:rsidRDefault="004B3406" w:rsidP="00DB3E72">
            <w:pPr>
              <w:rPr>
                <w:rFonts w:ascii="Trebuchet MS" w:hAnsi="Trebuchet MS"/>
              </w:rPr>
            </w:pPr>
          </w:p>
        </w:tc>
      </w:tr>
      <w:tr w:rsidR="004B3406" w:rsidRPr="00BD3FA9" w:rsidTr="004B3406">
        <w:trPr>
          <w:trHeight w:val="5991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B3406" w:rsidRDefault="00634B01" w:rsidP="00E77424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Description des lieux de stockage et conditions de conservation et de protection des archives</w:t>
            </w:r>
            <w:r w:rsidR="00E77424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  <w:p w:rsidR="004B3406" w:rsidRDefault="004B3406" w:rsidP="004B3406">
            <w:pPr>
              <w:rPr>
                <w:rFonts w:ascii="Trebuchet MS" w:hAnsi="Trebuchet MS"/>
              </w:rPr>
            </w:pPr>
          </w:p>
        </w:tc>
      </w:tr>
      <w:tr w:rsidR="00AE6B1A" w:rsidRPr="004B3406" w:rsidTr="00F3611C">
        <w:trPr>
          <w:trHeight w:val="422"/>
        </w:trPr>
        <w:tc>
          <w:tcPr>
            <w:tcW w:w="10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E6B1A" w:rsidRPr="004B3406" w:rsidRDefault="00567456" w:rsidP="00567456">
            <w:pPr>
              <w:tabs>
                <w:tab w:val="left" w:pos="5529"/>
              </w:tabs>
              <w:jc w:val="both"/>
              <w:rPr>
                <w:rFonts w:ascii="Trebuchet MS" w:hAnsi="Trebuchet MS" w:cs="Arial"/>
                <w:b/>
                <w:sz w:val="24"/>
              </w:rPr>
            </w:pPr>
            <w:r>
              <w:rPr>
                <w:rFonts w:ascii="Trebuchet MS" w:hAnsi="Trebuchet MS" w:cs="Arial"/>
                <w:b/>
                <w:sz w:val="24"/>
              </w:rPr>
              <w:lastRenderedPageBreak/>
              <w:t>Démarche e</w:t>
            </w:r>
            <w:r w:rsidR="00AE6B1A">
              <w:rPr>
                <w:rFonts w:ascii="Trebuchet MS" w:hAnsi="Trebuchet MS" w:cs="Arial"/>
                <w:b/>
                <w:sz w:val="24"/>
              </w:rPr>
              <w:t>nvironnemental</w:t>
            </w:r>
            <w:r>
              <w:rPr>
                <w:rFonts w:ascii="Trebuchet MS" w:hAnsi="Trebuchet MS" w:cs="Arial"/>
                <w:b/>
                <w:sz w:val="24"/>
              </w:rPr>
              <w:t>e</w:t>
            </w:r>
            <w:r w:rsidR="00AE6B1A">
              <w:rPr>
                <w:rFonts w:ascii="Trebuchet MS" w:hAnsi="Trebuchet MS" w:cs="Arial"/>
                <w:b/>
                <w:sz w:val="24"/>
              </w:rPr>
              <w:t xml:space="preserve"> </w:t>
            </w:r>
            <w:r w:rsidR="00AE6B1A">
              <w:rPr>
                <w:rFonts w:ascii="Trebuchet MS" w:hAnsi="Trebuchet MS"/>
                <w:b/>
                <w:sz w:val="24"/>
              </w:rPr>
              <w:t>5</w:t>
            </w:r>
            <w:r w:rsidR="00AE6B1A" w:rsidRPr="004B3406">
              <w:rPr>
                <w:rFonts w:ascii="Trebuchet MS" w:hAnsi="Trebuchet MS"/>
                <w:b/>
                <w:sz w:val="24"/>
              </w:rPr>
              <w:t>%</w:t>
            </w:r>
          </w:p>
        </w:tc>
      </w:tr>
      <w:tr w:rsidR="00AE6B1A" w:rsidRPr="00BD3FA9" w:rsidTr="007D6C7B">
        <w:trPr>
          <w:trHeight w:val="5090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161777" w:rsidRDefault="00AE6B1A" w:rsidP="00AE6B1A">
            <w:pPr>
              <w:rPr>
                <w:rFonts w:ascii="Trebuchet MS" w:hAnsi="Trebuchet MS"/>
                <w:b/>
              </w:rPr>
            </w:pPr>
            <w:r w:rsidRPr="00AE6B1A">
              <w:rPr>
                <w:rFonts w:ascii="Trebuchet MS" w:hAnsi="Trebuchet MS"/>
                <w:b/>
              </w:rPr>
              <w:t xml:space="preserve">Description de </w:t>
            </w:r>
            <w:r w:rsidR="00161777">
              <w:rPr>
                <w:rFonts w:ascii="Trebuchet MS" w:hAnsi="Trebuchet MS"/>
                <w:b/>
              </w:rPr>
              <w:t xml:space="preserve">la démarche environnementale </w:t>
            </w: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Default="00AE6B1A" w:rsidP="00AE6B1A">
            <w:pPr>
              <w:rPr>
                <w:rFonts w:ascii="Trebuchet MS" w:hAnsi="Trebuchet MS"/>
                <w:b/>
              </w:rPr>
            </w:pPr>
          </w:p>
          <w:p w:rsidR="00AE6B1A" w:rsidRPr="002279C2" w:rsidRDefault="00AE6B1A" w:rsidP="00AE6B1A">
            <w:pPr>
              <w:rPr>
                <w:rFonts w:ascii="Trebuchet MS" w:hAnsi="Trebuchet MS"/>
                <w:b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B1A" w:rsidRDefault="00AE6B1A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  <w:bookmarkStart w:id="0" w:name="_GoBack"/>
            <w:bookmarkEnd w:id="0"/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Pr="00BD3FA9" w:rsidRDefault="00900903" w:rsidP="00F3611C">
            <w:pPr>
              <w:rPr>
                <w:rFonts w:ascii="Trebuchet MS" w:hAnsi="Trebuchet MS"/>
              </w:rPr>
            </w:pPr>
          </w:p>
        </w:tc>
      </w:tr>
      <w:tr w:rsidR="007D6C7B" w:rsidRPr="00BD3FA9" w:rsidTr="007D6C7B">
        <w:trPr>
          <w:trHeight w:val="5090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7D6C7B" w:rsidRPr="00AE6B1A" w:rsidRDefault="00900903" w:rsidP="00AE6B1A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Filière de récupération, valorisation des déchets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7B" w:rsidRDefault="007D6C7B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Default="00900903" w:rsidP="00F3611C">
            <w:pPr>
              <w:rPr>
                <w:rFonts w:ascii="Trebuchet MS" w:hAnsi="Trebuchet MS"/>
              </w:rPr>
            </w:pPr>
          </w:p>
          <w:p w:rsidR="00900903" w:rsidRPr="00BD3FA9" w:rsidRDefault="00900903" w:rsidP="00F3611C">
            <w:pPr>
              <w:rPr>
                <w:rFonts w:ascii="Trebuchet MS" w:hAnsi="Trebuchet MS"/>
              </w:rPr>
            </w:pPr>
          </w:p>
        </w:tc>
      </w:tr>
    </w:tbl>
    <w:p w:rsidR="009A525E" w:rsidRDefault="009A525E" w:rsidP="00403FA7"/>
    <w:sectPr w:rsidR="009A525E" w:rsidSect="007834EA">
      <w:footerReference w:type="default" r:id="rId10"/>
      <w:footerReference w:type="first" r:id="rId11"/>
      <w:type w:val="continuous"/>
      <w:pgSz w:w="11906" w:h="16838" w:code="9"/>
      <w:pgMar w:top="567" w:right="566" w:bottom="567" w:left="851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844" w:rsidRDefault="00F41844">
      <w:r>
        <w:separator/>
      </w:r>
    </w:p>
  </w:endnote>
  <w:endnote w:type="continuationSeparator" w:id="0">
    <w:p w:rsidR="00F41844" w:rsidRDefault="00F4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90E" w:rsidRDefault="00C5290E" w:rsidP="00AB26BE">
    <w:pPr>
      <w:pStyle w:val="Pieddepage"/>
      <w:tabs>
        <w:tab w:val="clear" w:pos="9072"/>
      </w:tabs>
      <w:ind w:right="-285"/>
      <w:jc w:val="center"/>
    </w:pP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 w:rsidR="00567456">
      <w:rPr>
        <w:rStyle w:val="Numrodepage"/>
        <w:noProof/>
        <w:snapToGrid w:val="0"/>
      </w:rPr>
      <w:t>1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NUMPAGES </w:instrText>
    </w:r>
    <w:r>
      <w:rPr>
        <w:rStyle w:val="Numrodepage"/>
        <w:snapToGrid w:val="0"/>
      </w:rPr>
      <w:fldChar w:fldCharType="separate"/>
    </w:r>
    <w:r w:rsidR="00567456">
      <w:rPr>
        <w:rStyle w:val="Numrodepage"/>
        <w:noProof/>
        <w:snapToGrid w:val="0"/>
      </w:rPr>
      <w:t>4</w:t>
    </w:r>
    <w:r>
      <w:rPr>
        <w:rStyle w:val="Numrodepage"/>
        <w:snapToGrid w:val="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90E" w:rsidRDefault="00C5290E" w:rsidP="00264CED">
    <w:pPr>
      <w:pStyle w:val="Pieddepage"/>
      <w:tabs>
        <w:tab w:val="clear" w:pos="9072"/>
      </w:tabs>
      <w:ind w:right="-285"/>
    </w:pPr>
    <w:r>
      <w:rPr>
        <w:rStyle w:val="Numrodepage"/>
      </w:rPr>
      <w:t>09/07/2009</w:t>
    </w:r>
    <w:r>
      <w:rPr>
        <w:rStyle w:val="Numrodepage"/>
      </w:rPr>
      <w:tab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>
      <w:rPr>
        <w:rStyle w:val="Numrodepage"/>
        <w:noProof/>
        <w:snapToGrid w:val="0"/>
      </w:rPr>
      <w:t>1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NUMPAGES </w:instrText>
    </w:r>
    <w:r>
      <w:rPr>
        <w:rStyle w:val="Numrodepage"/>
        <w:snapToGrid w:val="0"/>
      </w:rPr>
      <w:fldChar w:fldCharType="separate"/>
    </w:r>
    <w:r w:rsidR="00B155C1">
      <w:rPr>
        <w:rStyle w:val="Numrodepage"/>
        <w:noProof/>
        <w:snapToGrid w:val="0"/>
      </w:rPr>
      <w:t>3</w:t>
    </w:r>
    <w:r>
      <w:rPr>
        <w:rStyle w:val="Numrodepage"/>
        <w:snapToGrid w:val="0"/>
      </w:rPr>
      <w:fldChar w:fldCharType="end"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  <w:sz w:val="16"/>
        <w:szCs w:val="16"/>
      </w:rPr>
      <w:t>CCTP</w:t>
    </w:r>
    <w:r w:rsidRPr="00E53C0C"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>juillet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844" w:rsidRDefault="00F41844">
      <w:r>
        <w:separator/>
      </w:r>
    </w:p>
  </w:footnote>
  <w:footnote w:type="continuationSeparator" w:id="0">
    <w:p w:rsidR="00F41844" w:rsidRDefault="00F41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7pt;height:11.7pt" o:bullet="t">
        <v:imagedata r:id="rId1" o:title="mso12"/>
      </v:shape>
    </w:pict>
  </w:numPicBullet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4914E27"/>
    <w:multiLevelType w:val="hybridMultilevel"/>
    <w:tmpl w:val="18D6110C"/>
    <w:lvl w:ilvl="0" w:tplc="06E83BB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51C9B"/>
    <w:multiLevelType w:val="hybridMultilevel"/>
    <w:tmpl w:val="6644C3F8"/>
    <w:lvl w:ilvl="0" w:tplc="F21A5E0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852FCE"/>
    <w:multiLevelType w:val="hybridMultilevel"/>
    <w:tmpl w:val="381AA0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E0943"/>
    <w:multiLevelType w:val="hybridMultilevel"/>
    <w:tmpl w:val="FBF6B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D6B7F"/>
    <w:multiLevelType w:val="hybridMultilevel"/>
    <w:tmpl w:val="48A200D6"/>
    <w:lvl w:ilvl="0" w:tplc="1A405A5E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5A5949"/>
    <w:multiLevelType w:val="hybridMultilevel"/>
    <w:tmpl w:val="A0B0154A"/>
    <w:lvl w:ilvl="0" w:tplc="6AAA76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143D4"/>
    <w:multiLevelType w:val="hybridMultilevel"/>
    <w:tmpl w:val="A13E5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2605A"/>
    <w:multiLevelType w:val="hybridMultilevel"/>
    <w:tmpl w:val="311ECC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D7008"/>
    <w:multiLevelType w:val="hybridMultilevel"/>
    <w:tmpl w:val="7150A41E"/>
    <w:lvl w:ilvl="0" w:tplc="35D480F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106136"/>
    <w:multiLevelType w:val="hybridMultilevel"/>
    <w:tmpl w:val="4CC20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C05ABB"/>
    <w:multiLevelType w:val="hybridMultilevel"/>
    <w:tmpl w:val="0E449422"/>
    <w:lvl w:ilvl="0" w:tplc="2BDC19C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C0645F"/>
    <w:multiLevelType w:val="hybridMultilevel"/>
    <w:tmpl w:val="70E8D0CC"/>
    <w:lvl w:ilvl="0" w:tplc="CDCA3E68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6E60C7"/>
    <w:multiLevelType w:val="hybridMultilevel"/>
    <w:tmpl w:val="2DF4691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C8FA1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E153D7"/>
    <w:multiLevelType w:val="hybridMultilevel"/>
    <w:tmpl w:val="FC3AC688"/>
    <w:lvl w:ilvl="0" w:tplc="C23289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/>
        <w:color w:val="A6A6A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9C32CCA"/>
    <w:multiLevelType w:val="hybridMultilevel"/>
    <w:tmpl w:val="DFE02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3666F1"/>
    <w:multiLevelType w:val="multilevel"/>
    <w:tmpl w:val="E8A8317C"/>
    <w:lvl w:ilvl="0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7EFC66AC"/>
    <w:multiLevelType w:val="hybridMultilevel"/>
    <w:tmpl w:val="36E4338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F83081E"/>
    <w:multiLevelType w:val="hybridMultilevel"/>
    <w:tmpl w:val="0A687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7"/>
  </w:num>
  <w:num w:numId="4">
    <w:abstractNumId w:val="10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6"/>
  </w:num>
  <w:num w:numId="8">
    <w:abstractNumId w:val="9"/>
  </w:num>
  <w:num w:numId="9">
    <w:abstractNumId w:val="15"/>
  </w:num>
  <w:num w:numId="10">
    <w:abstractNumId w:val="6"/>
  </w:num>
  <w:num w:numId="11">
    <w:abstractNumId w:val="3"/>
  </w:num>
  <w:num w:numId="12">
    <w:abstractNumId w:val="5"/>
  </w:num>
  <w:num w:numId="13">
    <w:abstractNumId w:val="18"/>
  </w:num>
  <w:num w:numId="14">
    <w:abstractNumId w:val="22"/>
  </w:num>
  <w:num w:numId="15">
    <w:abstractNumId w:val="20"/>
  </w:num>
  <w:num w:numId="16">
    <w:abstractNumId w:val="4"/>
  </w:num>
  <w:num w:numId="17">
    <w:abstractNumId w:val="11"/>
  </w:num>
  <w:num w:numId="18">
    <w:abstractNumId w:val="14"/>
  </w:num>
  <w:num w:numId="19">
    <w:abstractNumId w:val="12"/>
  </w:num>
  <w:num w:numId="20">
    <w:abstractNumId w:val="0"/>
  </w:num>
  <w:num w:numId="21">
    <w:abstractNumId w:val="8"/>
  </w:num>
  <w:num w:numId="22">
    <w:abstractNumId w:val="7"/>
  </w:num>
  <w:num w:numId="23">
    <w:abstractNumId w:val="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93"/>
    <w:rsid w:val="00001531"/>
    <w:rsid w:val="000058A8"/>
    <w:rsid w:val="00012978"/>
    <w:rsid w:val="00021072"/>
    <w:rsid w:val="000213BC"/>
    <w:rsid w:val="00025155"/>
    <w:rsid w:val="0002614E"/>
    <w:rsid w:val="000319B2"/>
    <w:rsid w:val="00044FEC"/>
    <w:rsid w:val="00047A76"/>
    <w:rsid w:val="00053B26"/>
    <w:rsid w:val="0005458A"/>
    <w:rsid w:val="00057115"/>
    <w:rsid w:val="00065AAC"/>
    <w:rsid w:val="0008529F"/>
    <w:rsid w:val="00086275"/>
    <w:rsid w:val="00096E35"/>
    <w:rsid w:val="000A03F4"/>
    <w:rsid w:val="000A74C1"/>
    <w:rsid w:val="000A798D"/>
    <w:rsid w:val="000B1E70"/>
    <w:rsid w:val="000C1732"/>
    <w:rsid w:val="000D3508"/>
    <w:rsid w:val="00111E77"/>
    <w:rsid w:val="0011421B"/>
    <w:rsid w:val="00121B66"/>
    <w:rsid w:val="00125932"/>
    <w:rsid w:val="001269F3"/>
    <w:rsid w:val="00126A40"/>
    <w:rsid w:val="00144936"/>
    <w:rsid w:val="001465F9"/>
    <w:rsid w:val="00147E6F"/>
    <w:rsid w:val="00153F0B"/>
    <w:rsid w:val="00161777"/>
    <w:rsid w:val="00164DE0"/>
    <w:rsid w:val="001741C1"/>
    <w:rsid w:val="001869BC"/>
    <w:rsid w:val="00187CB3"/>
    <w:rsid w:val="0019012B"/>
    <w:rsid w:val="001A3311"/>
    <w:rsid w:val="001A4863"/>
    <w:rsid w:val="001B196D"/>
    <w:rsid w:val="001B30DB"/>
    <w:rsid w:val="001C0BB0"/>
    <w:rsid w:val="001C0C82"/>
    <w:rsid w:val="001C6B92"/>
    <w:rsid w:val="001C6D9D"/>
    <w:rsid w:val="001C725E"/>
    <w:rsid w:val="001C7B37"/>
    <w:rsid w:val="001D16C7"/>
    <w:rsid w:val="001D4B4A"/>
    <w:rsid w:val="001F03C6"/>
    <w:rsid w:val="001F0C4C"/>
    <w:rsid w:val="001F7330"/>
    <w:rsid w:val="001F7EF4"/>
    <w:rsid w:val="00200EEF"/>
    <w:rsid w:val="00201DB5"/>
    <w:rsid w:val="00202E1F"/>
    <w:rsid w:val="00211196"/>
    <w:rsid w:val="00213863"/>
    <w:rsid w:val="00216B52"/>
    <w:rsid w:val="0022263C"/>
    <w:rsid w:val="002279C2"/>
    <w:rsid w:val="00227F3B"/>
    <w:rsid w:val="002310E3"/>
    <w:rsid w:val="00233062"/>
    <w:rsid w:val="002370C7"/>
    <w:rsid w:val="002405CD"/>
    <w:rsid w:val="00243252"/>
    <w:rsid w:val="00253130"/>
    <w:rsid w:val="0025480B"/>
    <w:rsid w:val="00254C47"/>
    <w:rsid w:val="0025557E"/>
    <w:rsid w:val="00264CED"/>
    <w:rsid w:val="002769ED"/>
    <w:rsid w:val="0028076A"/>
    <w:rsid w:val="00283D7C"/>
    <w:rsid w:val="00294A6F"/>
    <w:rsid w:val="00297C0D"/>
    <w:rsid w:val="002A1468"/>
    <w:rsid w:val="002A1D72"/>
    <w:rsid w:val="002A551F"/>
    <w:rsid w:val="002A607A"/>
    <w:rsid w:val="002B4727"/>
    <w:rsid w:val="002B4BD1"/>
    <w:rsid w:val="002B5346"/>
    <w:rsid w:val="002B6AF9"/>
    <w:rsid w:val="002B73F6"/>
    <w:rsid w:val="002C2AD0"/>
    <w:rsid w:val="002C708F"/>
    <w:rsid w:val="002D21A9"/>
    <w:rsid w:val="002D4175"/>
    <w:rsid w:val="002D4685"/>
    <w:rsid w:val="002D75E6"/>
    <w:rsid w:val="002D7AC3"/>
    <w:rsid w:val="002E3E91"/>
    <w:rsid w:val="002F3073"/>
    <w:rsid w:val="00302CB6"/>
    <w:rsid w:val="003259E3"/>
    <w:rsid w:val="003301F3"/>
    <w:rsid w:val="003329DF"/>
    <w:rsid w:val="00336438"/>
    <w:rsid w:val="00336609"/>
    <w:rsid w:val="00351EE1"/>
    <w:rsid w:val="003539F1"/>
    <w:rsid w:val="00360D41"/>
    <w:rsid w:val="0036689C"/>
    <w:rsid w:val="00373FE2"/>
    <w:rsid w:val="0037694B"/>
    <w:rsid w:val="00377E0C"/>
    <w:rsid w:val="003822F0"/>
    <w:rsid w:val="00382E88"/>
    <w:rsid w:val="003833AC"/>
    <w:rsid w:val="00394BBF"/>
    <w:rsid w:val="00395A9E"/>
    <w:rsid w:val="00396AC5"/>
    <w:rsid w:val="003A02F5"/>
    <w:rsid w:val="003A35A4"/>
    <w:rsid w:val="003A4DFF"/>
    <w:rsid w:val="003B28AD"/>
    <w:rsid w:val="003B40F4"/>
    <w:rsid w:val="003B7DDA"/>
    <w:rsid w:val="003C1317"/>
    <w:rsid w:val="003C6D6F"/>
    <w:rsid w:val="003C76B5"/>
    <w:rsid w:val="003D20A4"/>
    <w:rsid w:val="003E2D7D"/>
    <w:rsid w:val="003E528F"/>
    <w:rsid w:val="003E5FED"/>
    <w:rsid w:val="003E770C"/>
    <w:rsid w:val="003F3AA1"/>
    <w:rsid w:val="003F3B51"/>
    <w:rsid w:val="0040034A"/>
    <w:rsid w:val="00403DE5"/>
    <w:rsid w:val="00403FA7"/>
    <w:rsid w:val="00405953"/>
    <w:rsid w:val="00427622"/>
    <w:rsid w:val="004314D5"/>
    <w:rsid w:val="00431B84"/>
    <w:rsid w:val="0043284D"/>
    <w:rsid w:val="00434DCB"/>
    <w:rsid w:val="00443A65"/>
    <w:rsid w:val="004441C0"/>
    <w:rsid w:val="00446CA1"/>
    <w:rsid w:val="004478FB"/>
    <w:rsid w:val="00451287"/>
    <w:rsid w:val="00451A92"/>
    <w:rsid w:val="0045545F"/>
    <w:rsid w:val="00455848"/>
    <w:rsid w:val="00457844"/>
    <w:rsid w:val="004637F9"/>
    <w:rsid w:val="004659A9"/>
    <w:rsid w:val="00475D8F"/>
    <w:rsid w:val="0047689E"/>
    <w:rsid w:val="00480C1B"/>
    <w:rsid w:val="00484A47"/>
    <w:rsid w:val="00496D2A"/>
    <w:rsid w:val="004A001F"/>
    <w:rsid w:val="004A66D5"/>
    <w:rsid w:val="004B12DB"/>
    <w:rsid w:val="004B1813"/>
    <w:rsid w:val="004B1F09"/>
    <w:rsid w:val="004B3406"/>
    <w:rsid w:val="004B5D77"/>
    <w:rsid w:val="004B731F"/>
    <w:rsid w:val="004C715B"/>
    <w:rsid w:val="004D3F5C"/>
    <w:rsid w:val="004D4DD4"/>
    <w:rsid w:val="004E16E1"/>
    <w:rsid w:val="004E1718"/>
    <w:rsid w:val="004E2C0C"/>
    <w:rsid w:val="004F186D"/>
    <w:rsid w:val="004F2347"/>
    <w:rsid w:val="004F2B95"/>
    <w:rsid w:val="004F2D47"/>
    <w:rsid w:val="00500030"/>
    <w:rsid w:val="00535CB5"/>
    <w:rsid w:val="0054220D"/>
    <w:rsid w:val="00544174"/>
    <w:rsid w:val="00553180"/>
    <w:rsid w:val="0055454B"/>
    <w:rsid w:val="00561CD5"/>
    <w:rsid w:val="00567456"/>
    <w:rsid w:val="00567C68"/>
    <w:rsid w:val="005701AD"/>
    <w:rsid w:val="00576F89"/>
    <w:rsid w:val="00584D53"/>
    <w:rsid w:val="005866CB"/>
    <w:rsid w:val="00592FA2"/>
    <w:rsid w:val="005A1C7D"/>
    <w:rsid w:val="005A50B6"/>
    <w:rsid w:val="005A6665"/>
    <w:rsid w:val="005B2E77"/>
    <w:rsid w:val="005B6620"/>
    <w:rsid w:val="005B68AA"/>
    <w:rsid w:val="005C482A"/>
    <w:rsid w:val="005C4FEF"/>
    <w:rsid w:val="005D6B4F"/>
    <w:rsid w:val="005E0171"/>
    <w:rsid w:val="005E1CB5"/>
    <w:rsid w:val="005E4F29"/>
    <w:rsid w:val="005F5471"/>
    <w:rsid w:val="0060628A"/>
    <w:rsid w:val="00607226"/>
    <w:rsid w:val="0061073D"/>
    <w:rsid w:val="006119C7"/>
    <w:rsid w:val="006124DD"/>
    <w:rsid w:val="00617B34"/>
    <w:rsid w:val="0062433A"/>
    <w:rsid w:val="00634B01"/>
    <w:rsid w:val="00637B05"/>
    <w:rsid w:val="0064190D"/>
    <w:rsid w:val="0064776B"/>
    <w:rsid w:val="00651DDA"/>
    <w:rsid w:val="00652C6B"/>
    <w:rsid w:val="00653CEE"/>
    <w:rsid w:val="00662257"/>
    <w:rsid w:val="00662993"/>
    <w:rsid w:val="006643A7"/>
    <w:rsid w:val="006644CA"/>
    <w:rsid w:val="0066481A"/>
    <w:rsid w:val="006651F9"/>
    <w:rsid w:val="00665992"/>
    <w:rsid w:val="0067258D"/>
    <w:rsid w:val="00674817"/>
    <w:rsid w:val="00675043"/>
    <w:rsid w:val="00685CC7"/>
    <w:rsid w:val="00686CDF"/>
    <w:rsid w:val="00690CDA"/>
    <w:rsid w:val="00692604"/>
    <w:rsid w:val="006A095B"/>
    <w:rsid w:val="006A402C"/>
    <w:rsid w:val="006B0D9C"/>
    <w:rsid w:val="006B2A3B"/>
    <w:rsid w:val="006D7040"/>
    <w:rsid w:val="006E12FE"/>
    <w:rsid w:val="006F1433"/>
    <w:rsid w:val="006F240B"/>
    <w:rsid w:val="006F2B73"/>
    <w:rsid w:val="00714C26"/>
    <w:rsid w:val="0072055D"/>
    <w:rsid w:val="007270F3"/>
    <w:rsid w:val="00736C1E"/>
    <w:rsid w:val="0074465D"/>
    <w:rsid w:val="007474AE"/>
    <w:rsid w:val="007532F5"/>
    <w:rsid w:val="007834EA"/>
    <w:rsid w:val="0079117D"/>
    <w:rsid w:val="007933AC"/>
    <w:rsid w:val="007A047F"/>
    <w:rsid w:val="007A5388"/>
    <w:rsid w:val="007A6AF6"/>
    <w:rsid w:val="007B5EC3"/>
    <w:rsid w:val="007D6381"/>
    <w:rsid w:val="007D6C7B"/>
    <w:rsid w:val="007F037F"/>
    <w:rsid w:val="007F2581"/>
    <w:rsid w:val="007F3A54"/>
    <w:rsid w:val="007F5D61"/>
    <w:rsid w:val="008070C8"/>
    <w:rsid w:val="0080791E"/>
    <w:rsid w:val="00813458"/>
    <w:rsid w:val="00815820"/>
    <w:rsid w:val="008328C7"/>
    <w:rsid w:val="008347DF"/>
    <w:rsid w:val="00844799"/>
    <w:rsid w:val="008464CE"/>
    <w:rsid w:val="008513EF"/>
    <w:rsid w:val="00861982"/>
    <w:rsid w:val="00863E48"/>
    <w:rsid w:val="0087675A"/>
    <w:rsid w:val="00883FCB"/>
    <w:rsid w:val="00887DC5"/>
    <w:rsid w:val="00896353"/>
    <w:rsid w:val="008968EC"/>
    <w:rsid w:val="00896C53"/>
    <w:rsid w:val="008B0163"/>
    <w:rsid w:val="008B0CDF"/>
    <w:rsid w:val="008B22F7"/>
    <w:rsid w:val="008B3BF0"/>
    <w:rsid w:val="008B6BFC"/>
    <w:rsid w:val="008C15F4"/>
    <w:rsid w:val="008C3DBC"/>
    <w:rsid w:val="008C3FB5"/>
    <w:rsid w:val="008D4270"/>
    <w:rsid w:val="008D7D1B"/>
    <w:rsid w:val="008E0B73"/>
    <w:rsid w:val="008E1DCE"/>
    <w:rsid w:val="008E404B"/>
    <w:rsid w:val="008F24E1"/>
    <w:rsid w:val="00900903"/>
    <w:rsid w:val="00907140"/>
    <w:rsid w:val="009100DA"/>
    <w:rsid w:val="00913052"/>
    <w:rsid w:val="00913A01"/>
    <w:rsid w:val="0091723A"/>
    <w:rsid w:val="00927CF4"/>
    <w:rsid w:val="00930EEF"/>
    <w:rsid w:val="00933F8C"/>
    <w:rsid w:val="009375EE"/>
    <w:rsid w:val="009379F1"/>
    <w:rsid w:val="00943784"/>
    <w:rsid w:val="00950A05"/>
    <w:rsid w:val="00954E74"/>
    <w:rsid w:val="009553F8"/>
    <w:rsid w:val="00956CFE"/>
    <w:rsid w:val="00970A31"/>
    <w:rsid w:val="0098579F"/>
    <w:rsid w:val="00994010"/>
    <w:rsid w:val="009A4FB9"/>
    <w:rsid w:val="009A525E"/>
    <w:rsid w:val="009A7F4A"/>
    <w:rsid w:val="009B06D1"/>
    <w:rsid w:val="009B2DA5"/>
    <w:rsid w:val="009B3691"/>
    <w:rsid w:val="009B60BF"/>
    <w:rsid w:val="009B6412"/>
    <w:rsid w:val="009B7D36"/>
    <w:rsid w:val="009C581F"/>
    <w:rsid w:val="009D5837"/>
    <w:rsid w:val="009E5142"/>
    <w:rsid w:val="009F4323"/>
    <w:rsid w:val="009F4582"/>
    <w:rsid w:val="009F709C"/>
    <w:rsid w:val="00A02453"/>
    <w:rsid w:val="00A06352"/>
    <w:rsid w:val="00A1254C"/>
    <w:rsid w:val="00A149AE"/>
    <w:rsid w:val="00A17D2D"/>
    <w:rsid w:val="00A23255"/>
    <w:rsid w:val="00A23CEE"/>
    <w:rsid w:val="00A556B2"/>
    <w:rsid w:val="00A62C8D"/>
    <w:rsid w:val="00A62D5D"/>
    <w:rsid w:val="00A74E14"/>
    <w:rsid w:val="00A76125"/>
    <w:rsid w:val="00A763B6"/>
    <w:rsid w:val="00A77FA9"/>
    <w:rsid w:val="00A80CD8"/>
    <w:rsid w:val="00A81C4D"/>
    <w:rsid w:val="00A849B9"/>
    <w:rsid w:val="00A90C77"/>
    <w:rsid w:val="00A9136F"/>
    <w:rsid w:val="00A93A16"/>
    <w:rsid w:val="00AA26DE"/>
    <w:rsid w:val="00AA60F9"/>
    <w:rsid w:val="00AA6EA9"/>
    <w:rsid w:val="00AA7451"/>
    <w:rsid w:val="00AB0DA7"/>
    <w:rsid w:val="00AB26BE"/>
    <w:rsid w:val="00AB423A"/>
    <w:rsid w:val="00AB4E5D"/>
    <w:rsid w:val="00AB654A"/>
    <w:rsid w:val="00AB7AB1"/>
    <w:rsid w:val="00AC1223"/>
    <w:rsid w:val="00AC509F"/>
    <w:rsid w:val="00AD63F3"/>
    <w:rsid w:val="00AE3169"/>
    <w:rsid w:val="00AE46A7"/>
    <w:rsid w:val="00AE62CB"/>
    <w:rsid w:val="00AE6B1A"/>
    <w:rsid w:val="00AF1586"/>
    <w:rsid w:val="00AF2D0F"/>
    <w:rsid w:val="00AF2ECE"/>
    <w:rsid w:val="00AF384A"/>
    <w:rsid w:val="00B011A1"/>
    <w:rsid w:val="00B0177D"/>
    <w:rsid w:val="00B01F2A"/>
    <w:rsid w:val="00B04F9D"/>
    <w:rsid w:val="00B06187"/>
    <w:rsid w:val="00B0637D"/>
    <w:rsid w:val="00B10D5A"/>
    <w:rsid w:val="00B155C1"/>
    <w:rsid w:val="00B27EF6"/>
    <w:rsid w:val="00B3180C"/>
    <w:rsid w:val="00B35FE0"/>
    <w:rsid w:val="00B3656B"/>
    <w:rsid w:val="00B36E5D"/>
    <w:rsid w:val="00B40228"/>
    <w:rsid w:val="00B43CDE"/>
    <w:rsid w:val="00B440F3"/>
    <w:rsid w:val="00B500E6"/>
    <w:rsid w:val="00B50915"/>
    <w:rsid w:val="00B50F2B"/>
    <w:rsid w:val="00B51180"/>
    <w:rsid w:val="00B75706"/>
    <w:rsid w:val="00B763F4"/>
    <w:rsid w:val="00B81DEE"/>
    <w:rsid w:val="00B821A1"/>
    <w:rsid w:val="00B822F6"/>
    <w:rsid w:val="00B82DBA"/>
    <w:rsid w:val="00B85F37"/>
    <w:rsid w:val="00B87DBD"/>
    <w:rsid w:val="00BA5B0E"/>
    <w:rsid w:val="00BA64B7"/>
    <w:rsid w:val="00BA7EF1"/>
    <w:rsid w:val="00BB4383"/>
    <w:rsid w:val="00BB6F65"/>
    <w:rsid w:val="00BB7C0E"/>
    <w:rsid w:val="00BD1D32"/>
    <w:rsid w:val="00BD3FA9"/>
    <w:rsid w:val="00BD6D0A"/>
    <w:rsid w:val="00BD7FAB"/>
    <w:rsid w:val="00BE4AF0"/>
    <w:rsid w:val="00BE7336"/>
    <w:rsid w:val="00BF0355"/>
    <w:rsid w:val="00BF0EE1"/>
    <w:rsid w:val="00BF7D42"/>
    <w:rsid w:val="00C11441"/>
    <w:rsid w:val="00C11688"/>
    <w:rsid w:val="00C25233"/>
    <w:rsid w:val="00C3103A"/>
    <w:rsid w:val="00C41EC8"/>
    <w:rsid w:val="00C50BC7"/>
    <w:rsid w:val="00C5290E"/>
    <w:rsid w:val="00C53331"/>
    <w:rsid w:val="00C727B4"/>
    <w:rsid w:val="00C73FDA"/>
    <w:rsid w:val="00C85182"/>
    <w:rsid w:val="00C87ECD"/>
    <w:rsid w:val="00C962E7"/>
    <w:rsid w:val="00CB235C"/>
    <w:rsid w:val="00CB37AA"/>
    <w:rsid w:val="00CC0F1C"/>
    <w:rsid w:val="00CC3EFE"/>
    <w:rsid w:val="00CC6A8B"/>
    <w:rsid w:val="00CC7585"/>
    <w:rsid w:val="00CD08DB"/>
    <w:rsid w:val="00CD2707"/>
    <w:rsid w:val="00CD5694"/>
    <w:rsid w:val="00CD619A"/>
    <w:rsid w:val="00CD7C48"/>
    <w:rsid w:val="00CF35A4"/>
    <w:rsid w:val="00CF4C3E"/>
    <w:rsid w:val="00D05FEE"/>
    <w:rsid w:val="00D13029"/>
    <w:rsid w:val="00D1354B"/>
    <w:rsid w:val="00D215B7"/>
    <w:rsid w:val="00D22E21"/>
    <w:rsid w:val="00D25C37"/>
    <w:rsid w:val="00D31BF0"/>
    <w:rsid w:val="00D405D7"/>
    <w:rsid w:val="00D43F48"/>
    <w:rsid w:val="00D5687D"/>
    <w:rsid w:val="00D60157"/>
    <w:rsid w:val="00D70422"/>
    <w:rsid w:val="00D70C7A"/>
    <w:rsid w:val="00D80A76"/>
    <w:rsid w:val="00D85B7B"/>
    <w:rsid w:val="00DA0C3D"/>
    <w:rsid w:val="00DA126B"/>
    <w:rsid w:val="00DA155A"/>
    <w:rsid w:val="00DA37B1"/>
    <w:rsid w:val="00DA6F5B"/>
    <w:rsid w:val="00DB0829"/>
    <w:rsid w:val="00DB3E72"/>
    <w:rsid w:val="00DB4E71"/>
    <w:rsid w:val="00DB7393"/>
    <w:rsid w:val="00DB7533"/>
    <w:rsid w:val="00DB7B16"/>
    <w:rsid w:val="00DC3B8D"/>
    <w:rsid w:val="00DD6133"/>
    <w:rsid w:val="00DE56D5"/>
    <w:rsid w:val="00E025C6"/>
    <w:rsid w:val="00E045F6"/>
    <w:rsid w:val="00E218A8"/>
    <w:rsid w:val="00E23999"/>
    <w:rsid w:val="00E30097"/>
    <w:rsid w:val="00E31D56"/>
    <w:rsid w:val="00E32460"/>
    <w:rsid w:val="00E32B2E"/>
    <w:rsid w:val="00E41D27"/>
    <w:rsid w:val="00E43F1D"/>
    <w:rsid w:val="00E440F6"/>
    <w:rsid w:val="00E44549"/>
    <w:rsid w:val="00E447EC"/>
    <w:rsid w:val="00E44C44"/>
    <w:rsid w:val="00E4540C"/>
    <w:rsid w:val="00E46A0E"/>
    <w:rsid w:val="00E57012"/>
    <w:rsid w:val="00E64E6B"/>
    <w:rsid w:val="00E65DD5"/>
    <w:rsid w:val="00E66CBB"/>
    <w:rsid w:val="00E67D6C"/>
    <w:rsid w:val="00E7243E"/>
    <w:rsid w:val="00E7300F"/>
    <w:rsid w:val="00E77424"/>
    <w:rsid w:val="00E81B6E"/>
    <w:rsid w:val="00E8286E"/>
    <w:rsid w:val="00E84E2A"/>
    <w:rsid w:val="00EA1223"/>
    <w:rsid w:val="00EB4ED2"/>
    <w:rsid w:val="00EC53FB"/>
    <w:rsid w:val="00ED234C"/>
    <w:rsid w:val="00ED25D3"/>
    <w:rsid w:val="00EE56A4"/>
    <w:rsid w:val="00EE6CF6"/>
    <w:rsid w:val="00F045CD"/>
    <w:rsid w:val="00F1091A"/>
    <w:rsid w:val="00F122DB"/>
    <w:rsid w:val="00F23EBB"/>
    <w:rsid w:val="00F3014C"/>
    <w:rsid w:val="00F36EBF"/>
    <w:rsid w:val="00F37B18"/>
    <w:rsid w:val="00F40490"/>
    <w:rsid w:val="00F41844"/>
    <w:rsid w:val="00F43435"/>
    <w:rsid w:val="00F512FC"/>
    <w:rsid w:val="00F56D08"/>
    <w:rsid w:val="00F61745"/>
    <w:rsid w:val="00F73393"/>
    <w:rsid w:val="00F736BA"/>
    <w:rsid w:val="00FA3848"/>
    <w:rsid w:val="00FA3BFD"/>
    <w:rsid w:val="00FA4158"/>
    <w:rsid w:val="00FB023F"/>
    <w:rsid w:val="00FB1D2B"/>
    <w:rsid w:val="00FC0DBC"/>
    <w:rsid w:val="00FC466F"/>
    <w:rsid w:val="00FD0BCA"/>
    <w:rsid w:val="00FD2548"/>
    <w:rsid w:val="00FD6EA9"/>
    <w:rsid w:val="00FE0DAB"/>
    <w:rsid w:val="00FE456C"/>
    <w:rsid w:val="00FE4F8D"/>
    <w:rsid w:val="00FE5B12"/>
    <w:rsid w:val="00FE5E83"/>
    <w:rsid w:val="00FE6195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C53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customStyle="1" w:styleId="CarCarCarCarCarCarCarCarCarCarCarCarCarCar">
    <w:name w:val="Car Car Car Car Car Car Car Car Car Car Car Car Car Car"/>
    <w:basedOn w:val="Normal"/>
    <w:rsid w:val="00DA126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aragraphedeliste">
    <w:name w:val="List Paragraph"/>
    <w:aliases w:val="lp1,Liste à puce,Paragraphe de liste 1"/>
    <w:basedOn w:val="Normal"/>
    <w:link w:val="ParagraphedelisteCar"/>
    <w:uiPriority w:val="34"/>
    <w:qFormat/>
    <w:rsid w:val="00714C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lp1 Car,Liste à puce Car,Paragraphe de liste 1 Car"/>
    <w:link w:val="Paragraphedeliste"/>
    <w:uiPriority w:val="34"/>
    <w:qFormat/>
    <w:locked/>
    <w:rsid w:val="00714C26"/>
    <w:rPr>
      <w:rFonts w:ascii="Calibri" w:eastAsia="Calibri" w:hAnsi="Calibri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EC53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Marquedecommentaire">
    <w:name w:val="annotation reference"/>
    <w:basedOn w:val="Policepardfaut"/>
    <w:uiPriority w:val="99"/>
    <w:semiHidden/>
    <w:unhideWhenUsed/>
    <w:rsid w:val="00C73F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3FDA"/>
  </w:style>
  <w:style w:type="character" w:customStyle="1" w:styleId="CommentaireCar">
    <w:name w:val="Commentaire Car"/>
    <w:basedOn w:val="Policepardfaut"/>
    <w:link w:val="Commentaire"/>
    <w:uiPriority w:val="99"/>
    <w:semiHidden/>
    <w:rsid w:val="00C73FD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3F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3FDA"/>
    <w:rPr>
      <w:b/>
      <w:bCs/>
    </w:rPr>
  </w:style>
  <w:style w:type="paragraph" w:customStyle="1" w:styleId="Default">
    <w:name w:val="Default"/>
    <w:rsid w:val="009B60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C53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customStyle="1" w:styleId="CarCarCarCarCarCarCarCarCarCarCarCarCarCar">
    <w:name w:val="Car Car Car Car Car Car Car Car Car Car Car Car Car Car"/>
    <w:basedOn w:val="Normal"/>
    <w:rsid w:val="00DA126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aragraphedeliste">
    <w:name w:val="List Paragraph"/>
    <w:aliases w:val="lp1,Liste à puce,Paragraphe de liste 1"/>
    <w:basedOn w:val="Normal"/>
    <w:link w:val="ParagraphedelisteCar"/>
    <w:uiPriority w:val="34"/>
    <w:qFormat/>
    <w:rsid w:val="00714C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lp1 Car,Liste à puce Car,Paragraphe de liste 1 Car"/>
    <w:link w:val="Paragraphedeliste"/>
    <w:uiPriority w:val="34"/>
    <w:qFormat/>
    <w:locked/>
    <w:rsid w:val="00714C26"/>
    <w:rPr>
      <w:rFonts w:ascii="Calibri" w:eastAsia="Calibri" w:hAnsi="Calibri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EC53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Marquedecommentaire">
    <w:name w:val="annotation reference"/>
    <w:basedOn w:val="Policepardfaut"/>
    <w:uiPriority w:val="99"/>
    <w:semiHidden/>
    <w:unhideWhenUsed/>
    <w:rsid w:val="00C73F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3FDA"/>
  </w:style>
  <w:style w:type="character" w:customStyle="1" w:styleId="CommentaireCar">
    <w:name w:val="Commentaire Car"/>
    <w:basedOn w:val="Policepardfaut"/>
    <w:link w:val="Commentaire"/>
    <w:uiPriority w:val="99"/>
    <w:semiHidden/>
    <w:rsid w:val="00C73FD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3F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3FDA"/>
    <w:rPr>
      <w:b/>
      <w:bCs/>
    </w:rPr>
  </w:style>
  <w:style w:type="paragraph" w:customStyle="1" w:styleId="Default">
    <w:name w:val="Default"/>
    <w:rsid w:val="009B60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_HOTEL_DAE\_SCT_HOTEL_DAE\ACHATS%20GROUPES%20EPICERIE%20BOISSONS\Fiche%20Etablissemen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006E7-D709-46DA-B87A-7F13ED754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Etablissement.dot</Template>
  <TotalTime>925</TotalTime>
  <Pages>4</Pages>
  <Words>175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GARNIER CAMILLE</cp:lastModifiedBy>
  <cp:revision>49</cp:revision>
  <cp:lastPrinted>2025-07-31T09:44:00Z</cp:lastPrinted>
  <dcterms:created xsi:type="dcterms:W3CDTF">2023-01-24T16:12:00Z</dcterms:created>
  <dcterms:modified xsi:type="dcterms:W3CDTF">2025-08-29T13:54:00Z</dcterms:modified>
</cp:coreProperties>
</file>