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4D59A" w14:textId="77777777" w:rsidR="000B31B2" w:rsidRDefault="000B31B2" w:rsidP="000B31B2">
      <w:pPr>
        <w:spacing w:after="40" w:line="240" w:lineRule="exact"/>
      </w:pPr>
    </w:p>
    <w:p w14:paraId="5F732D84" w14:textId="77777777" w:rsidR="000B31B2" w:rsidRDefault="000B31B2" w:rsidP="000B31B2">
      <w:pPr>
        <w:ind w:left="3620" w:right="3640"/>
        <w:rPr>
          <w:sz w:val="2"/>
        </w:rPr>
      </w:pPr>
      <w:r>
        <w:rPr>
          <w:noProof/>
          <w:lang w:bidi="ar-SA"/>
        </w:rPr>
        <w:drawing>
          <wp:inline distT="0" distB="0" distL="0" distR="0" wp14:anchorId="6FE4E61E" wp14:editId="3B5D08AE">
            <wp:extent cx="1524000" cy="9728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14:paraId="60A6001C" w14:textId="77777777" w:rsidR="000B31B2" w:rsidRDefault="000B31B2" w:rsidP="000B31B2">
      <w:pPr>
        <w:spacing w:after="160" w:line="240" w:lineRule="exact"/>
      </w:pPr>
    </w:p>
    <w:tbl>
      <w:tblPr>
        <w:tblW w:w="0" w:type="auto"/>
        <w:tblInd w:w="20" w:type="dxa"/>
        <w:tblLayout w:type="fixed"/>
        <w:tblLook w:val="04A0" w:firstRow="1" w:lastRow="0" w:firstColumn="1" w:lastColumn="0" w:noHBand="0" w:noVBand="1"/>
      </w:tblPr>
      <w:tblGrid>
        <w:gridCol w:w="9620"/>
      </w:tblGrid>
      <w:tr w:rsidR="000B31B2" w14:paraId="6C4AB37F" w14:textId="77777777" w:rsidTr="0040556C">
        <w:tc>
          <w:tcPr>
            <w:tcW w:w="9620" w:type="dxa"/>
            <w:shd w:val="clear" w:color="666553" w:fill="666553"/>
            <w:tcMar>
              <w:top w:w="40" w:type="dxa"/>
              <w:left w:w="0" w:type="dxa"/>
              <w:bottom w:w="0" w:type="dxa"/>
              <w:right w:w="0" w:type="dxa"/>
            </w:tcMar>
            <w:vAlign w:val="center"/>
          </w:tcPr>
          <w:p w14:paraId="5B5F263C" w14:textId="6461EB15" w:rsidR="000B31B2" w:rsidRDefault="000B31B2" w:rsidP="000B31B2">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BORDEREAU DES PRIX UNITAIRES (</w:t>
            </w:r>
            <w:proofErr w:type="spellStart"/>
            <w:r>
              <w:rPr>
                <w:rFonts w:ascii="Trebuchet MS" w:eastAsia="Trebuchet MS" w:hAnsi="Trebuchet MS" w:cs="Trebuchet MS"/>
                <w:b/>
                <w:color w:val="FFFFFF"/>
                <w:sz w:val="28"/>
              </w:rPr>
              <w:t>BPU</w:t>
            </w:r>
            <w:proofErr w:type="spellEnd"/>
            <w:r>
              <w:rPr>
                <w:rFonts w:ascii="Trebuchet MS" w:eastAsia="Trebuchet MS" w:hAnsi="Trebuchet MS" w:cs="Trebuchet MS"/>
                <w:b/>
                <w:color w:val="FFFFFF"/>
                <w:sz w:val="28"/>
              </w:rPr>
              <w:t>)</w:t>
            </w:r>
          </w:p>
        </w:tc>
      </w:tr>
    </w:tbl>
    <w:p w14:paraId="08D4F7F7" w14:textId="7A815956" w:rsidR="000B31B2" w:rsidRDefault="000B31B2" w:rsidP="000B31B2">
      <w:pPr>
        <w:spacing w:line="240" w:lineRule="exact"/>
      </w:pPr>
      <w:r>
        <w:t xml:space="preserve"> </w:t>
      </w:r>
    </w:p>
    <w:p w14:paraId="185CDE33" w14:textId="77777777" w:rsidR="000B31B2" w:rsidRDefault="000B31B2" w:rsidP="000B31B2">
      <w:pPr>
        <w:spacing w:line="240" w:lineRule="exact"/>
      </w:pPr>
    </w:p>
    <w:p w14:paraId="6D3976B3" w14:textId="77777777" w:rsidR="000B31B2" w:rsidRDefault="000B31B2" w:rsidP="000B31B2">
      <w:pPr>
        <w:spacing w:after="120" w:line="240" w:lineRule="exact"/>
      </w:pPr>
    </w:p>
    <w:p w14:paraId="508BA52A" w14:textId="77777777" w:rsidR="000B31B2" w:rsidRDefault="000B31B2" w:rsidP="000B31B2">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TRAVAUX</w:t>
      </w:r>
    </w:p>
    <w:p w14:paraId="184C2B14" w14:textId="77777777" w:rsidR="000B31B2" w:rsidRDefault="000B31B2" w:rsidP="000B31B2">
      <w:pPr>
        <w:spacing w:line="240" w:lineRule="exact"/>
      </w:pPr>
    </w:p>
    <w:p w14:paraId="3D1D6A8B" w14:textId="77777777" w:rsidR="000B31B2" w:rsidRDefault="000B31B2" w:rsidP="000B31B2">
      <w:pPr>
        <w:spacing w:line="240" w:lineRule="exact"/>
      </w:pPr>
    </w:p>
    <w:p w14:paraId="2C8D2CE4" w14:textId="77777777" w:rsidR="000B31B2" w:rsidRDefault="000B31B2" w:rsidP="000B31B2">
      <w:pPr>
        <w:spacing w:line="240" w:lineRule="exact"/>
      </w:pPr>
    </w:p>
    <w:p w14:paraId="3EFFEADD" w14:textId="77777777" w:rsidR="000B31B2" w:rsidRDefault="000B31B2" w:rsidP="000B31B2">
      <w:pPr>
        <w:spacing w:line="240" w:lineRule="exact"/>
      </w:pPr>
    </w:p>
    <w:p w14:paraId="7AE1F76C" w14:textId="77777777" w:rsidR="000B31B2" w:rsidRDefault="000B31B2" w:rsidP="000B31B2">
      <w:pPr>
        <w:spacing w:line="240" w:lineRule="exact"/>
      </w:pPr>
    </w:p>
    <w:p w14:paraId="49DDF3F4" w14:textId="77777777" w:rsidR="000B31B2" w:rsidRDefault="000B31B2" w:rsidP="000B31B2">
      <w:pPr>
        <w:spacing w:line="240" w:lineRule="exact"/>
      </w:pPr>
    </w:p>
    <w:p w14:paraId="62E4AC15" w14:textId="77777777" w:rsidR="000B31B2" w:rsidRDefault="000B31B2" w:rsidP="000B31B2">
      <w:pPr>
        <w:spacing w:line="240" w:lineRule="exact"/>
      </w:pPr>
    </w:p>
    <w:p w14:paraId="79AA96AA" w14:textId="77777777" w:rsidR="000B31B2" w:rsidRDefault="000B31B2" w:rsidP="000B31B2">
      <w:pPr>
        <w:spacing w:after="180" w:line="240" w:lineRule="exact"/>
      </w:pPr>
    </w:p>
    <w:tbl>
      <w:tblPr>
        <w:tblW w:w="0" w:type="auto"/>
        <w:tblInd w:w="1280" w:type="dxa"/>
        <w:tblLayout w:type="fixed"/>
        <w:tblLook w:val="04A0" w:firstRow="1" w:lastRow="0" w:firstColumn="1" w:lastColumn="0" w:noHBand="0" w:noVBand="1"/>
      </w:tblPr>
      <w:tblGrid>
        <w:gridCol w:w="7100"/>
      </w:tblGrid>
      <w:tr w:rsidR="000B31B2" w14:paraId="0E373C7B" w14:textId="77777777" w:rsidTr="0040556C">
        <w:tc>
          <w:tcPr>
            <w:tcW w:w="7100" w:type="dxa"/>
            <w:tcBorders>
              <w:top w:val="single" w:sz="4" w:space="0" w:color="000000"/>
              <w:bottom w:val="single" w:sz="4" w:space="0" w:color="000000"/>
            </w:tcBorders>
            <w:tcMar>
              <w:top w:w="400" w:type="dxa"/>
              <w:left w:w="0" w:type="dxa"/>
              <w:bottom w:w="400" w:type="dxa"/>
              <w:right w:w="0" w:type="dxa"/>
            </w:tcMar>
            <w:vAlign w:val="center"/>
          </w:tcPr>
          <w:p w14:paraId="2062ED53" w14:textId="77777777" w:rsidR="000B31B2" w:rsidRDefault="000B31B2" w:rsidP="0040556C">
            <w:pPr>
              <w:spacing w:line="325" w:lineRule="exact"/>
              <w:jc w:val="center"/>
              <w:rPr>
                <w:rFonts w:ascii="Trebuchet MS" w:eastAsia="Trebuchet MS" w:hAnsi="Trebuchet MS" w:cs="Trebuchet MS"/>
                <w:b/>
                <w:color w:val="000000"/>
                <w:sz w:val="28"/>
              </w:rPr>
            </w:pPr>
            <w:proofErr w:type="spellStart"/>
            <w:r>
              <w:rPr>
                <w:rFonts w:ascii="Trebuchet MS" w:eastAsia="Trebuchet MS" w:hAnsi="Trebuchet MS" w:cs="Trebuchet MS"/>
                <w:b/>
                <w:color w:val="000000"/>
                <w:sz w:val="28"/>
              </w:rPr>
              <w:t>Ecluse</w:t>
            </w:r>
            <w:proofErr w:type="spellEnd"/>
            <w:r>
              <w:rPr>
                <w:rFonts w:ascii="Trebuchet MS" w:eastAsia="Trebuchet MS" w:hAnsi="Trebuchet MS" w:cs="Trebuchet MS"/>
                <w:b/>
                <w:color w:val="000000"/>
                <w:sz w:val="28"/>
              </w:rPr>
              <w:t xml:space="preserve"> de Fresnes - Travaux d'entretien et de restauration</w:t>
            </w:r>
          </w:p>
        </w:tc>
      </w:tr>
    </w:tbl>
    <w:p w14:paraId="7817FE6A" w14:textId="77777777" w:rsidR="000B31B2" w:rsidRDefault="000B31B2" w:rsidP="000B31B2">
      <w:pPr>
        <w:spacing w:line="240" w:lineRule="exact"/>
      </w:pPr>
      <w:r>
        <w:t xml:space="preserve"> </w:t>
      </w:r>
    </w:p>
    <w:p w14:paraId="4B883081" w14:textId="77777777" w:rsidR="000B31B2" w:rsidRDefault="000B31B2" w:rsidP="000B31B2">
      <w:pPr>
        <w:spacing w:line="240" w:lineRule="exact"/>
      </w:pPr>
    </w:p>
    <w:p w14:paraId="42B9926A" w14:textId="77777777" w:rsidR="000B31B2" w:rsidRDefault="000B31B2" w:rsidP="000B31B2">
      <w:pPr>
        <w:spacing w:line="240" w:lineRule="exact"/>
      </w:pPr>
    </w:p>
    <w:p w14:paraId="6432C645" w14:textId="77777777" w:rsidR="000B31B2" w:rsidRDefault="000B31B2" w:rsidP="000B31B2">
      <w:pPr>
        <w:spacing w:line="240" w:lineRule="exact"/>
      </w:pPr>
    </w:p>
    <w:p w14:paraId="0AED3623" w14:textId="77777777" w:rsidR="000B31B2" w:rsidRDefault="000B31B2" w:rsidP="000B31B2">
      <w:pPr>
        <w:spacing w:line="240" w:lineRule="exact"/>
      </w:pPr>
    </w:p>
    <w:p w14:paraId="494293DD" w14:textId="77777777" w:rsidR="000B31B2" w:rsidRDefault="000B31B2" w:rsidP="000B31B2">
      <w:pPr>
        <w:spacing w:line="240" w:lineRule="exact"/>
      </w:pPr>
    </w:p>
    <w:p w14:paraId="1A2F5323" w14:textId="77777777" w:rsidR="000B31B2" w:rsidRDefault="000B31B2" w:rsidP="000B31B2">
      <w:pPr>
        <w:spacing w:line="240" w:lineRule="exact"/>
      </w:pPr>
    </w:p>
    <w:p w14:paraId="249534FE" w14:textId="77777777" w:rsidR="000B31B2" w:rsidRDefault="000B31B2" w:rsidP="000B31B2">
      <w:pPr>
        <w:spacing w:line="240" w:lineRule="exact"/>
      </w:pPr>
    </w:p>
    <w:p w14:paraId="0B1EAE7F" w14:textId="77777777" w:rsidR="000B31B2" w:rsidRDefault="000B31B2" w:rsidP="000B31B2">
      <w:pPr>
        <w:spacing w:line="240" w:lineRule="exact"/>
      </w:pPr>
    </w:p>
    <w:p w14:paraId="3318F6C9" w14:textId="77777777" w:rsidR="000B31B2" w:rsidRDefault="000B31B2" w:rsidP="000B31B2">
      <w:pPr>
        <w:spacing w:line="240" w:lineRule="exact"/>
      </w:pPr>
    </w:p>
    <w:p w14:paraId="5FC03CC8" w14:textId="77777777" w:rsidR="000B31B2" w:rsidRDefault="000B31B2" w:rsidP="000B31B2">
      <w:pPr>
        <w:spacing w:line="240" w:lineRule="exact"/>
      </w:pPr>
    </w:p>
    <w:p w14:paraId="6CE8B499" w14:textId="0740BADA" w:rsidR="000B31B2" w:rsidRDefault="000B31B2" w:rsidP="000B31B2">
      <w:pPr>
        <w:spacing w:line="240" w:lineRule="exact"/>
      </w:pPr>
    </w:p>
    <w:p w14:paraId="594CEF9F" w14:textId="77777777" w:rsidR="000B31B2" w:rsidRDefault="000B31B2" w:rsidP="000B31B2">
      <w:pPr>
        <w:spacing w:line="240" w:lineRule="exact"/>
      </w:pPr>
    </w:p>
    <w:p w14:paraId="366539A9" w14:textId="77777777" w:rsidR="000B31B2" w:rsidRDefault="000B31B2" w:rsidP="000B31B2">
      <w:pPr>
        <w:spacing w:line="240" w:lineRule="exact"/>
      </w:pPr>
    </w:p>
    <w:p w14:paraId="6461C768" w14:textId="77777777" w:rsidR="000B31B2" w:rsidRDefault="000B31B2" w:rsidP="000B31B2">
      <w:pPr>
        <w:spacing w:after="20" w:line="240" w:lineRule="exact"/>
      </w:pPr>
    </w:p>
    <w:p w14:paraId="162BD7C5"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2B016521"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6F915E2E" w14:textId="77777777"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36D6F795" w14:textId="30C95B1F" w:rsidR="000B31B2" w:rsidRDefault="000B31B2" w:rsidP="000B31B2">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59034 LILLE Cedex</w:t>
      </w:r>
    </w:p>
    <w:p w14:paraId="37B97DEB" w14:textId="710E70A7" w:rsidR="000B31B2" w:rsidRDefault="000B31B2" w:rsidP="000B31B2">
      <w:pPr>
        <w:spacing w:line="279" w:lineRule="exact"/>
        <w:ind w:left="20" w:right="20"/>
        <w:jc w:val="center"/>
        <w:rPr>
          <w:rFonts w:ascii="Trebuchet MS" w:eastAsia="Trebuchet MS" w:hAnsi="Trebuchet MS" w:cs="Trebuchet MS"/>
          <w:color w:val="000000"/>
        </w:rPr>
      </w:pPr>
    </w:p>
    <w:p w14:paraId="5204ABA1" w14:textId="0CD6ECD6" w:rsidR="000B31B2" w:rsidRDefault="000B31B2" w:rsidP="000B31B2">
      <w:pPr>
        <w:spacing w:line="279" w:lineRule="exact"/>
        <w:ind w:left="20" w:right="20"/>
        <w:jc w:val="center"/>
        <w:rPr>
          <w:rFonts w:ascii="Trebuchet MS" w:eastAsia="Trebuchet MS" w:hAnsi="Trebuchet MS" w:cs="Trebuchet MS"/>
          <w:color w:val="000000"/>
        </w:rPr>
      </w:pPr>
    </w:p>
    <w:p w14:paraId="2C4887E3" w14:textId="43B6556D" w:rsidR="000B31B2" w:rsidRDefault="000B31B2" w:rsidP="000B31B2">
      <w:pPr>
        <w:spacing w:line="279" w:lineRule="exact"/>
        <w:ind w:left="20" w:right="20"/>
        <w:jc w:val="center"/>
        <w:rPr>
          <w:rFonts w:ascii="Trebuchet MS" w:eastAsia="Trebuchet MS" w:hAnsi="Trebuchet MS" w:cs="Trebuchet MS"/>
          <w:color w:val="000000"/>
        </w:rPr>
      </w:pPr>
    </w:p>
    <w:p w14:paraId="44F80FFD" w14:textId="77777777" w:rsidR="000B31B2" w:rsidRDefault="000B31B2" w:rsidP="000B31B2">
      <w:pPr>
        <w:spacing w:line="279" w:lineRule="exact"/>
        <w:ind w:left="20" w:right="20"/>
        <w:jc w:val="center"/>
        <w:rPr>
          <w:rFonts w:ascii="Trebuchet MS" w:eastAsia="Trebuchet MS" w:hAnsi="Trebuchet MS" w:cs="Trebuchet MS"/>
          <w:color w:val="000000"/>
        </w:rPr>
      </w:pPr>
    </w:p>
    <w:p w14:paraId="3F94E440" w14:textId="77777777" w:rsidR="000B31B2" w:rsidRDefault="000B31B2" w:rsidP="000B31B2">
      <w:pPr>
        <w:spacing w:line="279" w:lineRule="exact"/>
        <w:ind w:left="20" w:right="20"/>
        <w:jc w:val="center"/>
        <w:rPr>
          <w:rFonts w:ascii="Trebuchet MS" w:eastAsia="Trebuchet MS" w:hAnsi="Trebuchet MS" w:cs="Trebuchet MS"/>
          <w:color w:val="000000"/>
        </w:rPr>
      </w:pPr>
    </w:p>
    <w:p w14:paraId="565DC026" w14:textId="77777777" w:rsidR="00294C74" w:rsidRPr="00294C74" w:rsidRDefault="00294C74" w:rsidP="006A10DF">
      <w:pPr>
        <w:jc w:val="center"/>
      </w:pPr>
      <w:r w:rsidRPr="00294C74">
        <w:rPr>
          <w:b/>
        </w:rPr>
        <w:t>Document à valeur contractuelle</w:t>
      </w:r>
    </w:p>
    <w:p w14:paraId="65A14C3E" w14:textId="77777777" w:rsidR="002B4CA2" w:rsidRDefault="002B4CA2">
      <w:pPr>
        <w:sectPr w:rsidR="002B4CA2" w:rsidSect="002B4CA2">
          <w:headerReference w:type="default" r:id="rId12"/>
          <w:footerReference w:type="default" r:id="rId13"/>
          <w:type w:val="continuous"/>
          <w:pgSz w:w="11905" w:h="16837"/>
          <w:pgMar w:top="1134" w:right="1124" w:bottom="1134" w:left="1125" w:header="720" w:footer="720" w:gutter="0"/>
          <w:cols w:space="720"/>
        </w:sectPr>
      </w:pPr>
    </w:p>
    <w:p w14:paraId="77F6C993" w14:textId="77777777" w:rsidR="00EE028D" w:rsidRDefault="00DE183B">
      <w:pPr>
        <w:pStyle w:val="Standard"/>
        <w:tabs>
          <w:tab w:val="left" w:pos="308"/>
        </w:tabs>
        <w:ind w:right="13"/>
        <w:jc w:val="center"/>
        <w:rPr>
          <w:b/>
          <w:sz w:val="26"/>
          <w:szCs w:val="26"/>
        </w:rPr>
      </w:pPr>
      <w:r>
        <w:rPr>
          <w:b/>
          <w:sz w:val="26"/>
          <w:szCs w:val="26"/>
        </w:rPr>
        <w:lastRenderedPageBreak/>
        <w:t>Bordereau des prix unitaires</w:t>
      </w:r>
    </w:p>
    <w:p w14:paraId="04CE1F86" w14:textId="58C80DBF" w:rsidR="00EE028D" w:rsidRDefault="00EE028D">
      <w:pPr>
        <w:pStyle w:val="Standard"/>
      </w:pPr>
    </w:p>
    <w:p w14:paraId="0DC44A48" w14:textId="77777777" w:rsidR="006E07C4" w:rsidRDefault="006E07C4">
      <w:pPr>
        <w:pStyle w:val="Standard"/>
      </w:pPr>
    </w:p>
    <w:tbl>
      <w:tblPr>
        <w:tblW w:w="17286" w:type="dxa"/>
        <w:tblInd w:w="4" w:type="dxa"/>
        <w:tblLayout w:type="fixed"/>
        <w:tblCellMar>
          <w:left w:w="10" w:type="dxa"/>
          <w:right w:w="10" w:type="dxa"/>
        </w:tblCellMar>
        <w:tblLook w:val="0000" w:firstRow="0" w:lastRow="0" w:firstColumn="0" w:lastColumn="0" w:noHBand="0" w:noVBand="0"/>
      </w:tblPr>
      <w:tblGrid>
        <w:gridCol w:w="842"/>
        <w:gridCol w:w="12190"/>
        <w:gridCol w:w="2268"/>
        <w:gridCol w:w="1986"/>
      </w:tblGrid>
      <w:tr w:rsidR="00B6047E" w:rsidRPr="00686F4C" w14:paraId="15246B92" w14:textId="4B41DB2B" w:rsidTr="00B6047E">
        <w:trPr>
          <w:gridAfter w:val="1"/>
          <w:wAfter w:w="1986" w:type="dxa"/>
          <w:tblHeader/>
        </w:trPr>
        <w:tc>
          <w:tcPr>
            <w:tcW w:w="842" w:type="dxa"/>
            <w:tcBorders>
              <w:top w:val="single" w:sz="4" w:space="0" w:color="000000"/>
              <w:left w:val="single" w:sz="4" w:space="0" w:color="000000"/>
              <w:bottom w:val="single" w:sz="4" w:space="0" w:color="000000"/>
            </w:tcBorders>
            <w:shd w:val="clear" w:color="auto" w:fill="A6A6A6" w:themeFill="background1" w:themeFillShade="A6"/>
            <w:tcMar>
              <w:top w:w="55" w:type="dxa"/>
              <w:left w:w="55" w:type="dxa"/>
              <w:bottom w:w="55" w:type="dxa"/>
              <w:right w:w="55" w:type="dxa"/>
            </w:tcMar>
          </w:tcPr>
          <w:p w14:paraId="729C0E3A" w14:textId="77777777" w:rsidR="00B6047E" w:rsidRPr="00686F4C" w:rsidRDefault="00B6047E" w:rsidP="00D60541">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Prix</w:t>
            </w:r>
          </w:p>
        </w:tc>
        <w:tc>
          <w:tcPr>
            <w:tcW w:w="12190" w:type="dxa"/>
            <w:tcBorders>
              <w:top w:val="single" w:sz="4" w:space="0" w:color="000000"/>
              <w:left w:val="single" w:sz="4" w:space="0" w:color="000000"/>
              <w:bottom w:val="single" w:sz="4" w:space="0" w:color="000000"/>
            </w:tcBorders>
            <w:shd w:val="clear" w:color="auto" w:fill="A6A6A6" w:themeFill="background1" w:themeFillShade="A6"/>
            <w:tcMar>
              <w:top w:w="55" w:type="dxa"/>
              <w:left w:w="55" w:type="dxa"/>
              <w:bottom w:w="55" w:type="dxa"/>
              <w:right w:w="55" w:type="dxa"/>
            </w:tcMar>
          </w:tcPr>
          <w:p w14:paraId="67DAA9E6" w14:textId="77777777" w:rsidR="00B6047E" w:rsidRPr="00686F4C" w:rsidRDefault="00B6047E" w:rsidP="0065119E">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Désignation</w:t>
            </w:r>
          </w:p>
        </w:tc>
        <w:tc>
          <w:tcPr>
            <w:tcW w:w="226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55" w:type="dxa"/>
              <w:left w:w="55" w:type="dxa"/>
              <w:bottom w:w="55" w:type="dxa"/>
              <w:right w:w="55" w:type="dxa"/>
            </w:tcMar>
          </w:tcPr>
          <w:p w14:paraId="4AB4CCDF" w14:textId="5E93DD2D" w:rsidR="00B6047E" w:rsidRPr="00686F4C" w:rsidRDefault="00B6047E" w:rsidP="0065119E">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Montant HT</w:t>
            </w:r>
          </w:p>
        </w:tc>
      </w:tr>
      <w:tr w:rsidR="00812451" w:rsidRPr="00686F4C" w14:paraId="40453359" w14:textId="77777777" w:rsidTr="008F0893">
        <w:trPr>
          <w:gridAfter w:val="1"/>
          <w:wAfter w:w="1986" w:type="dxa"/>
          <w:trHeight w:val="227"/>
        </w:trPr>
        <w:tc>
          <w:tcPr>
            <w:tcW w:w="15300" w:type="dxa"/>
            <w:gridSpan w:val="3"/>
            <w:tcBorders>
              <w:left w:val="single" w:sz="4" w:space="0" w:color="000000"/>
              <w:bottom w:val="single" w:sz="4" w:space="0" w:color="000000"/>
              <w:right w:val="single" w:sz="4" w:space="0" w:color="000000"/>
            </w:tcBorders>
            <w:shd w:val="clear" w:color="auto" w:fill="D0CECE" w:themeFill="background2" w:themeFillShade="E6"/>
            <w:tcMar>
              <w:top w:w="55" w:type="dxa"/>
              <w:left w:w="55" w:type="dxa"/>
              <w:bottom w:w="55" w:type="dxa"/>
              <w:right w:w="55" w:type="dxa"/>
            </w:tcMar>
            <w:vAlign w:val="center"/>
          </w:tcPr>
          <w:p w14:paraId="3FC33E98" w14:textId="4EEAB4AF" w:rsidR="00812451" w:rsidRPr="00686F4C" w:rsidRDefault="00812451" w:rsidP="00812451">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PRESTATIONS COMMUNES</w:t>
            </w:r>
          </w:p>
        </w:tc>
      </w:tr>
      <w:tr w:rsidR="00B6047E" w:rsidRPr="00686F4C" w14:paraId="0EDC3CDB" w14:textId="6A2AC114" w:rsidTr="00B6047E">
        <w:trPr>
          <w:gridAfter w:val="1"/>
          <w:wAfter w:w="1986" w:type="dxa"/>
        </w:trPr>
        <w:tc>
          <w:tcPr>
            <w:tcW w:w="842" w:type="dxa"/>
            <w:tcBorders>
              <w:left w:val="single" w:sz="4" w:space="0" w:color="000000"/>
              <w:bottom w:val="single" w:sz="4" w:space="0" w:color="000000"/>
            </w:tcBorders>
            <w:tcMar>
              <w:top w:w="55" w:type="dxa"/>
              <w:left w:w="55" w:type="dxa"/>
              <w:bottom w:w="55" w:type="dxa"/>
              <w:right w:w="55" w:type="dxa"/>
            </w:tcMar>
            <w:vAlign w:val="center"/>
          </w:tcPr>
          <w:p w14:paraId="313F6A60" w14:textId="54CED480" w:rsidR="00B6047E" w:rsidRPr="00686F4C" w:rsidRDefault="00B6047E" w:rsidP="00D60541">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w:t>
            </w:r>
            <w:r w:rsidR="00ED48E4" w:rsidRPr="00686F4C">
              <w:rPr>
                <w:rFonts w:ascii="Liberation Serif" w:hAnsi="Liberation Serif" w:cs="Liberation Serif"/>
                <w:b/>
                <w:bCs/>
                <w:sz w:val="20"/>
                <w:szCs w:val="20"/>
              </w:rPr>
              <w:t>01</w:t>
            </w:r>
          </w:p>
        </w:tc>
        <w:tc>
          <w:tcPr>
            <w:tcW w:w="14458" w:type="dxa"/>
            <w:gridSpan w:val="2"/>
            <w:tcBorders>
              <w:left w:val="single" w:sz="4" w:space="0" w:color="000000"/>
              <w:bottom w:val="single" w:sz="4" w:space="0" w:color="000000"/>
              <w:right w:val="single" w:sz="4" w:space="0" w:color="000000"/>
            </w:tcBorders>
            <w:tcMar>
              <w:top w:w="55" w:type="dxa"/>
              <w:left w:w="55" w:type="dxa"/>
              <w:bottom w:w="55" w:type="dxa"/>
              <w:right w:w="55" w:type="dxa"/>
            </w:tcMar>
            <w:vAlign w:val="center"/>
          </w:tcPr>
          <w:p w14:paraId="68E0B067" w14:textId="5D93AE5F" w:rsidR="00B6047E" w:rsidRPr="00686F4C" w:rsidRDefault="00B6047E" w:rsidP="00530AEE">
            <w:pPr>
              <w:pStyle w:val="TableContents"/>
              <w:rPr>
                <w:rFonts w:ascii="Liberation Serif" w:hAnsi="Liberation Serif" w:cs="Liberation Serif"/>
                <w:sz w:val="20"/>
                <w:szCs w:val="20"/>
              </w:rPr>
            </w:pPr>
            <w:r w:rsidRPr="00686F4C">
              <w:rPr>
                <w:rFonts w:ascii="Liberation Serif" w:hAnsi="Liberation Serif" w:cs="Liberation Serif"/>
                <w:sz w:val="20"/>
                <w:szCs w:val="20"/>
              </w:rPr>
              <w:t>I</w:t>
            </w:r>
            <w:r w:rsidRPr="00686F4C">
              <w:rPr>
                <w:rFonts w:ascii="Liberation Serif" w:hAnsi="Liberation Serif" w:cs="Liberation Serif"/>
                <w:b/>
                <w:bCs/>
                <w:sz w:val="20"/>
                <w:szCs w:val="20"/>
              </w:rPr>
              <w:t>NSTALLATION DE CHANTIER</w:t>
            </w:r>
          </w:p>
        </w:tc>
      </w:tr>
      <w:tr w:rsidR="00B6047E" w:rsidRPr="00686F4C" w14:paraId="12E525FC" w14:textId="37E2FB4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32176471" w14:textId="77777777" w:rsidR="00B6047E" w:rsidRPr="00686F4C" w:rsidRDefault="00B6047E" w:rsidP="00D60541">
            <w:pPr>
              <w:pStyle w:val="TableContents"/>
              <w:jc w:val="center"/>
              <w:rPr>
                <w:rFonts w:ascii="Liberation Serif" w:hAnsi="Liberation Serif" w:cs="Liberation Serif"/>
                <w:sz w:val="20"/>
                <w:szCs w:val="20"/>
              </w:rPr>
            </w:pPr>
          </w:p>
          <w:p w14:paraId="46751672" w14:textId="77777777" w:rsidR="00B6047E" w:rsidRPr="00686F4C" w:rsidRDefault="00B6047E" w:rsidP="00D60541">
            <w:pPr>
              <w:pStyle w:val="TableContents"/>
              <w:jc w:val="center"/>
              <w:rPr>
                <w:rFonts w:ascii="Liberation Serif" w:hAnsi="Liberation Serif" w:cs="Liberation Serif"/>
                <w:sz w:val="20"/>
                <w:szCs w:val="20"/>
              </w:rPr>
            </w:pPr>
          </w:p>
          <w:p w14:paraId="14EAF3A0" w14:textId="77777777" w:rsidR="00B6047E" w:rsidRPr="00686F4C" w:rsidRDefault="00B6047E" w:rsidP="00D60541">
            <w:pPr>
              <w:pStyle w:val="TableContents"/>
              <w:jc w:val="center"/>
              <w:rPr>
                <w:rFonts w:ascii="Liberation Serif" w:hAnsi="Liberation Serif" w:cs="Liberation Serif"/>
                <w:sz w:val="20"/>
                <w:szCs w:val="20"/>
              </w:rPr>
            </w:pPr>
          </w:p>
          <w:p w14:paraId="1490FD4C" w14:textId="77777777" w:rsidR="00B6047E" w:rsidRPr="00686F4C" w:rsidRDefault="00B6047E" w:rsidP="00D60541">
            <w:pPr>
              <w:pStyle w:val="TableContents"/>
              <w:jc w:val="center"/>
              <w:rPr>
                <w:rFonts w:ascii="Liberation Serif" w:hAnsi="Liberation Serif" w:cs="Liberation Serif"/>
                <w:sz w:val="20"/>
                <w:szCs w:val="20"/>
              </w:rPr>
            </w:pPr>
          </w:p>
          <w:p w14:paraId="1951FA9E" w14:textId="77777777" w:rsidR="00B6047E" w:rsidRPr="00686F4C" w:rsidRDefault="00B6047E" w:rsidP="00D60541">
            <w:pPr>
              <w:pStyle w:val="TableContents"/>
              <w:jc w:val="center"/>
              <w:rPr>
                <w:rFonts w:ascii="Liberation Serif" w:hAnsi="Liberation Serif" w:cs="Liberation Serif"/>
                <w:sz w:val="20"/>
                <w:szCs w:val="20"/>
              </w:rPr>
            </w:pPr>
          </w:p>
          <w:p w14:paraId="7908471A" w14:textId="77777777" w:rsidR="00B6047E" w:rsidRPr="00686F4C" w:rsidRDefault="00B6047E" w:rsidP="00D60541">
            <w:pPr>
              <w:pStyle w:val="TableContents"/>
              <w:jc w:val="center"/>
              <w:rPr>
                <w:rFonts w:ascii="Liberation Serif" w:hAnsi="Liberation Serif" w:cs="Liberation Serif"/>
                <w:sz w:val="20"/>
                <w:szCs w:val="20"/>
              </w:rPr>
            </w:pPr>
          </w:p>
          <w:p w14:paraId="4D9CAA21" w14:textId="77777777" w:rsidR="00B6047E" w:rsidRPr="00686F4C" w:rsidRDefault="00B6047E" w:rsidP="00D60541">
            <w:pPr>
              <w:pStyle w:val="TableContents"/>
              <w:jc w:val="center"/>
              <w:rPr>
                <w:rFonts w:ascii="Liberation Serif" w:hAnsi="Liberation Serif" w:cs="Liberation Serif"/>
                <w:sz w:val="20"/>
                <w:szCs w:val="20"/>
              </w:rPr>
            </w:pPr>
          </w:p>
          <w:p w14:paraId="0E378D3B" w14:textId="77777777" w:rsidR="00B6047E" w:rsidRPr="00686F4C" w:rsidRDefault="00B6047E" w:rsidP="00D60541">
            <w:pPr>
              <w:pStyle w:val="TableContents"/>
              <w:jc w:val="center"/>
              <w:rPr>
                <w:rFonts w:ascii="Liberation Serif" w:hAnsi="Liberation Serif" w:cs="Liberation Serif"/>
                <w:sz w:val="20"/>
                <w:szCs w:val="20"/>
              </w:rPr>
            </w:pPr>
          </w:p>
          <w:p w14:paraId="0431D0BA" w14:textId="77777777" w:rsidR="00B6047E" w:rsidRPr="00686F4C" w:rsidRDefault="00B6047E" w:rsidP="00D60541">
            <w:pPr>
              <w:pStyle w:val="TableContents"/>
              <w:jc w:val="center"/>
              <w:rPr>
                <w:rFonts w:ascii="Liberation Serif" w:hAnsi="Liberation Serif" w:cs="Liberation Serif"/>
                <w:sz w:val="20"/>
                <w:szCs w:val="20"/>
              </w:rPr>
            </w:pPr>
          </w:p>
          <w:p w14:paraId="06211D35" w14:textId="77777777" w:rsidR="00B6047E" w:rsidRPr="00686F4C" w:rsidRDefault="00B6047E" w:rsidP="00D60541">
            <w:pPr>
              <w:pStyle w:val="TableContents"/>
              <w:jc w:val="center"/>
              <w:rPr>
                <w:rFonts w:ascii="Liberation Serif" w:hAnsi="Liberation Serif" w:cs="Liberation Serif"/>
                <w:sz w:val="20"/>
                <w:szCs w:val="20"/>
              </w:rPr>
            </w:pPr>
          </w:p>
          <w:p w14:paraId="3F6A1F1E" w14:textId="77777777" w:rsidR="00B6047E" w:rsidRPr="00686F4C" w:rsidRDefault="00B6047E" w:rsidP="00D60541">
            <w:pPr>
              <w:pStyle w:val="TableContents"/>
              <w:jc w:val="center"/>
              <w:rPr>
                <w:rFonts w:ascii="Liberation Serif" w:hAnsi="Liberation Serif" w:cs="Liberation Serif"/>
                <w:sz w:val="20"/>
                <w:szCs w:val="20"/>
              </w:rPr>
            </w:pPr>
          </w:p>
          <w:p w14:paraId="6538A9D2" w14:textId="77777777" w:rsidR="00B6047E" w:rsidRPr="00686F4C" w:rsidRDefault="00B6047E" w:rsidP="00D60541">
            <w:pPr>
              <w:pStyle w:val="TableContents"/>
              <w:jc w:val="center"/>
              <w:rPr>
                <w:rFonts w:ascii="Liberation Serif" w:hAnsi="Liberation Serif" w:cs="Liberation Serif"/>
                <w:sz w:val="20"/>
                <w:szCs w:val="20"/>
              </w:rPr>
            </w:pPr>
          </w:p>
          <w:p w14:paraId="49D7DB05" w14:textId="77777777" w:rsidR="00B6047E" w:rsidRPr="00686F4C" w:rsidRDefault="00B6047E" w:rsidP="00D60541">
            <w:pPr>
              <w:pStyle w:val="TableContents"/>
              <w:jc w:val="center"/>
              <w:rPr>
                <w:rFonts w:ascii="Liberation Serif" w:hAnsi="Liberation Serif" w:cs="Liberation Serif"/>
                <w:sz w:val="20"/>
                <w:szCs w:val="20"/>
              </w:rPr>
            </w:pPr>
          </w:p>
        </w:tc>
        <w:tc>
          <w:tcPr>
            <w:tcW w:w="12190" w:type="dxa"/>
            <w:tcBorders>
              <w:left w:val="single" w:sz="4" w:space="0" w:color="000000"/>
              <w:bottom w:val="single" w:sz="4" w:space="0" w:color="auto"/>
            </w:tcBorders>
            <w:tcMar>
              <w:top w:w="55" w:type="dxa"/>
              <w:left w:w="55" w:type="dxa"/>
              <w:bottom w:w="55" w:type="dxa"/>
              <w:right w:w="55" w:type="dxa"/>
            </w:tcMar>
          </w:tcPr>
          <w:p w14:paraId="7DD02EF2" w14:textId="77777777" w:rsidR="00ED48E4" w:rsidRPr="00686F4C" w:rsidRDefault="00ED48E4" w:rsidP="006E07C4">
            <w:pPr>
              <w:pStyle w:val="Standard"/>
              <w:snapToGrid w:val="0"/>
              <w:rPr>
                <w:rFonts w:ascii="Liberation Serif" w:hAnsi="Liberation Serif" w:cs="Liberation Serif"/>
                <w:sz w:val="20"/>
              </w:rPr>
            </w:pPr>
            <w:r w:rsidRPr="00686F4C">
              <w:rPr>
                <w:rFonts w:ascii="Liberation Serif" w:hAnsi="Liberation Serif" w:cs="Liberation Serif"/>
                <w:sz w:val="20"/>
              </w:rPr>
              <w:t xml:space="preserve">Ce prix rémunère, au forfait, les prestations prévues aux articles 31-1, 31-4 et 37 du </w:t>
            </w:r>
            <w:proofErr w:type="spellStart"/>
            <w:r w:rsidRPr="00686F4C">
              <w:rPr>
                <w:rFonts w:ascii="Liberation Serif" w:hAnsi="Liberation Serif" w:cs="Liberation Serif"/>
                <w:sz w:val="20"/>
              </w:rPr>
              <w:t>CCAG</w:t>
            </w:r>
            <w:proofErr w:type="spellEnd"/>
            <w:r w:rsidRPr="00686F4C">
              <w:rPr>
                <w:rFonts w:ascii="Liberation Serif" w:hAnsi="Liberation Serif" w:cs="Liberation Serif"/>
                <w:sz w:val="20"/>
              </w:rPr>
              <w:t>, complétées ou modifiées par les spécifications du marché.</w:t>
            </w:r>
          </w:p>
          <w:p w14:paraId="36A5E836" w14:textId="77777777" w:rsidR="00ED48E4" w:rsidRPr="00686F4C" w:rsidRDefault="00ED48E4" w:rsidP="00ED48E4">
            <w:pPr>
              <w:pStyle w:val="Standard"/>
              <w:snapToGrid w:val="0"/>
              <w:ind w:left="157"/>
              <w:rPr>
                <w:rFonts w:ascii="Liberation Serif" w:hAnsi="Liberation Serif" w:cs="Liberation Serif"/>
                <w:sz w:val="20"/>
              </w:rPr>
            </w:pPr>
          </w:p>
          <w:p w14:paraId="15CA217B" w14:textId="355AED23" w:rsidR="00ED48E4" w:rsidRPr="00686F4C" w:rsidRDefault="00ED48E4"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0D4DADBA" w14:textId="36473CE5"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w:t>
            </w:r>
            <w:r w:rsidR="00FB4DFF" w:rsidRPr="00686F4C">
              <w:rPr>
                <w:rFonts w:ascii="Liberation Serif" w:hAnsi="Liberation Serif" w:cs="Liberation Serif"/>
                <w:sz w:val="20"/>
                <w:szCs w:val="20"/>
              </w:rPr>
              <w:t>cheminement</w:t>
            </w:r>
            <w:r w:rsidRPr="00686F4C">
              <w:rPr>
                <w:rFonts w:ascii="Liberation Serif" w:hAnsi="Liberation Serif" w:cs="Liberation Serif"/>
                <w:sz w:val="20"/>
                <w:szCs w:val="20"/>
              </w:rPr>
              <w:t>, l’entretien et le repliement en fin de travaux, de toutes les installations nécessaires à la bonne marche du chantier pour l’entreprise et ses sous-traitants éventuels ;</w:t>
            </w:r>
          </w:p>
          <w:p w14:paraId="780E81FF" w14:textId="77777777"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et les frais d’installation des baraques de chantier, entrepôts, bureaux et locaux pour le personnel conformément à la législation en vigueur ;</w:t>
            </w:r>
          </w:p>
          <w:p w14:paraId="5F9E1423" w14:textId="77777777"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d’hygiène des installations de chantier ;</w:t>
            </w:r>
          </w:p>
          <w:p w14:paraId="4E777056" w14:textId="754CAC88"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installations électriques</w:t>
            </w:r>
            <w:r w:rsidR="00477F2F" w:rsidRPr="00686F4C">
              <w:rPr>
                <w:rFonts w:ascii="Liberation Serif" w:hAnsi="Liberation Serif" w:cs="Liberation Serif"/>
                <w:sz w:val="20"/>
                <w:szCs w:val="20"/>
              </w:rPr>
              <w:t xml:space="preserve"> (dont les groupes électrogènes)</w:t>
            </w:r>
            <w:r w:rsidRPr="00686F4C">
              <w:rPr>
                <w:rFonts w:ascii="Liberation Serif" w:hAnsi="Liberation Serif" w:cs="Liberation Serif"/>
                <w:sz w:val="20"/>
                <w:szCs w:val="20"/>
              </w:rPr>
              <w:t xml:space="preserve"> et fluides nécessaires aux besoins du chantier </w:t>
            </w:r>
            <w:r w:rsidR="00500710" w:rsidRPr="00686F4C">
              <w:rPr>
                <w:rFonts w:ascii="Liberation Serif" w:hAnsi="Liberation Serif" w:cs="Liberation Serif"/>
                <w:sz w:val="20"/>
                <w:szCs w:val="20"/>
              </w:rPr>
              <w:t xml:space="preserve">dont </w:t>
            </w:r>
            <w:r w:rsidRPr="00686F4C">
              <w:rPr>
                <w:rFonts w:ascii="Liberation Serif" w:hAnsi="Liberation Serif" w:cs="Liberation Serif"/>
                <w:sz w:val="20"/>
                <w:szCs w:val="20"/>
              </w:rPr>
              <w:t>les branchements éventuels aux réseaux </w:t>
            </w:r>
            <w:r w:rsidR="00500710" w:rsidRPr="00686F4C">
              <w:rPr>
                <w:rFonts w:ascii="Liberation Serif" w:hAnsi="Liberation Serif" w:cs="Liberation Serif"/>
                <w:sz w:val="20"/>
                <w:szCs w:val="20"/>
              </w:rPr>
              <w:t>publics</w:t>
            </w:r>
            <w:r w:rsidRPr="00686F4C">
              <w:rPr>
                <w:rFonts w:ascii="Liberation Serif" w:hAnsi="Liberation Serif" w:cs="Liberation Serif"/>
                <w:sz w:val="20"/>
                <w:szCs w:val="20"/>
              </w:rPr>
              <w:t>;</w:t>
            </w:r>
          </w:p>
          <w:p w14:paraId="571D631D" w14:textId="77777777"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tous les frais de fonctionnement, d’entretien, de consommation des installations de chantier ;</w:t>
            </w:r>
          </w:p>
          <w:p w14:paraId="1D704181" w14:textId="77777777"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les dispositions nécessaires à la sauvegarde de l’environnement telle que définie au CCTP ;</w:t>
            </w:r>
          </w:p>
          <w:p w14:paraId="768DAFE7" w14:textId="77777777" w:rsidR="00ED48E4"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l’enlèvement en fin de chantier des matériaux non utilisés ;</w:t>
            </w:r>
          </w:p>
          <w:p w14:paraId="6C8D730C" w14:textId="77777777" w:rsidR="005C7128" w:rsidRPr="00686F4C" w:rsidRDefault="00ED48E4"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repli des installations et la remise en état des lieux</w:t>
            </w:r>
            <w:r w:rsidR="005C7128" w:rsidRPr="00686F4C">
              <w:rPr>
                <w:rFonts w:ascii="Liberation Serif" w:hAnsi="Liberation Serif" w:cs="Liberation Serif"/>
                <w:sz w:val="20"/>
                <w:szCs w:val="20"/>
              </w:rPr>
              <w:t> ;</w:t>
            </w:r>
          </w:p>
          <w:p w14:paraId="1BE39CCB" w14:textId="058901A6" w:rsidR="00B6047E" w:rsidRPr="00686F4C" w:rsidRDefault="005C7128" w:rsidP="005C7128">
            <w:pPr>
              <w:pStyle w:val="TableContents"/>
              <w:numPr>
                <w:ilvl w:val="0"/>
                <w:numId w:val="41"/>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2ED73FF7" w14:textId="50104994" w:rsidR="00796FFE" w:rsidRPr="00686F4C" w:rsidRDefault="00796FFE" w:rsidP="00796FFE">
            <w:pPr>
              <w:pStyle w:val="TableContents"/>
              <w:spacing w:line="227" w:lineRule="exact"/>
              <w:ind w:left="707"/>
              <w:rPr>
                <w:rFonts w:ascii="Liberation Serif" w:hAnsi="Liberation Serif" w:cs="Liberation Serif"/>
                <w:sz w:val="20"/>
                <w:szCs w:val="20"/>
              </w:rPr>
            </w:pP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12BDB569" w14:textId="77777777" w:rsidR="00B6047E" w:rsidRPr="00686F4C" w:rsidRDefault="00B6047E">
            <w:pPr>
              <w:pStyle w:val="libelprix"/>
              <w:ind w:firstLine="0"/>
              <w:jc w:val="left"/>
              <w:rPr>
                <w:rFonts w:ascii="Liberation Serif" w:hAnsi="Liberation Serif" w:cs="Liberation Serif"/>
                <w:b w:val="0"/>
                <w:i w:val="0"/>
                <w:sz w:val="20"/>
                <w:szCs w:val="20"/>
                <w:u w:val="none"/>
              </w:rPr>
            </w:pPr>
          </w:p>
        </w:tc>
      </w:tr>
      <w:tr w:rsidR="00525ECC" w:rsidRPr="00686F4C" w14:paraId="2EAF17DE"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6CE8F09F" w14:textId="7E6D1B69" w:rsidR="00525ECC" w:rsidRPr="00525ECC" w:rsidRDefault="00525ECC" w:rsidP="00D60541">
            <w:pPr>
              <w:pStyle w:val="TableContents"/>
              <w:jc w:val="center"/>
              <w:rPr>
                <w:rFonts w:ascii="Liberation Serif" w:hAnsi="Liberation Serif" w:cs="Liberation Serif"/>
                <w:b/>
                <w:bCs/>
                <w:sz w:val="20"/>
                <w:szCs w:val="20"/>
              </w:rPr>
            </w:pPr>
            <w:r w:rsidRPr="00525ECC">
              <w:rPr>
                <w:rFonts w:ascii="Liberation Serif" w:hAnsi="Liberation Serif" w:cs="Liberation Serif"/>
                <w:b/>
                <w:bCs/>
                <w:sz w:val="20"/>
                <w:szCs w:val="20"/>
              </w:rPr>
              <w:t>102</w:t>
            </w:r>
          </w:p>
        </w:tc>
        <w:tc>
          <w:tcPr>
            <w:tcW w:w="12190" w:type="dxa"/>
            <w:tcBorders>
              <w:left w:val="single" w:sz="4" w:space="0" w:color="000000"/>
              <w:bottom w:val="single" w:sz="4" w:space="0" w:color="auto"/>
            </w:tcBorders>
            <w:tcMar>
              <w:top w:w="55" w:type="dxa"/>
              <w:left w:w="55" w:type="dxa"/>
              <w:bottom w:w="55" w:type="dxa"/>
              <w:right w:w="55" w:type="dxa"/>
            </w:tcMar>
          </w:tcPr>
          <w:p w14:paraId="3F640743" w14:textId="329FA89C" w:rsidR="00525ECC" w:rsidRPr="00525ECC" w:rsidRDefault="00CC36A8" w:rsidP="006E07C4">
            <w:pPr>
              <w:pStyle w:val="Standard"/>
              <w:snapToGrid w:val="0"/>
              <w:rPr>
                <w:rFonts w:ascii="Liberation Serif" w:hAnsi="Liberation Serif" w:cs="Liberation Serif"/>
                <w:b/>
                <w:bCs/>
                <w:sz w:val="20"/>
              </w:rPr>
            </w:pPr>
            <w:proofErr w:type="spellStart"/>
            <w:r>
              <w:rPr>
                <w:rFonts w:ascii="Liberation Serif" w:hAnsi="Liberation Serif" w:cs="Liberation Serif"/>
                <w:b/>
                <w:bCs/>
                <w:sz w:val="20"/>
              </w:rPr>
              <w:t>ETAT</w:t>
            </w:r>
            <w:proofErr w:type="spellEnd"/>
            <w:r>
              <w:rPr>
                <w:rFonts w:ascii="Liberation Serif" w:hAnsi="Liberation Serif" w:cs="Liberation Serif"/>
                <w:b/>
                <w:bCs/>
                <w:sz w:val="20"/>
              </w:rPr>
              <w:t xml:space="preserve"> DES LIEUX PAR HUISSIER</w:t>
            </w: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7B7766C9" w14:textId="77777777" w:rsidR="00525ECC" w:rsidRPr="00686F4C" w:rsidRDefault="00525ECC">
            <w:pPr>
              <w:pStyle w:val="libelprix"/>
              <w:ind w:firstLine="0"/>
              <w:jc w:val="left"/>
              <w:rPr>
                <w:rFonts w:ascii="Liberation Serif" w:hAnsi="Liberation Serif" w:cs="Liberation Serif"/>
                <w:b w:val="0"/>
                <w:i w:val="0"/>
                <w:sz w:val="20"/>
                <w:szCs w:val="20"/>
                <w:u w:val="none"/>
              </w:rPr>
            </w:pPr>
          </w:p>
        </w:tc>
      </w:tr>
      <w:tr w:rsidR="00525ECC" w:rsidRPr="00686F4C" w14:paraId="79B30579"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0E337A64" w14:textId="77777777" w:rsidR="00525ECC" w:rsidRPr="00686F4C" w:rsidRDefault="00525ECC" w:rsidP="00D60541">
            <w:pPr>
              <w:pStyle w:val="TableContents"/>
              <w:jc w:val="center"/>
              <w:rPr>
                <w:rFonts w:ascii="Liberation Serif" w:hAnsi="Liberation Serif" w:cs="Liberation Serif"/>
                <w:sz w:val="20"/>
                <w:szCs w:val="20"/>
              </w:rPr>
            </w:pPr>
          </w:p>
        </w:tc>
        <w:tc>
          <w:tcPr>
            <w:tcW w:w="12190" w:type="dxa"/>
            <w:tcBorders>
              <w:left w:val="single" w:sz="4" w:space="0" w:color="000000"/>
              <w:bottom w:val="single" w:sz="4" w:space="0" w:color="auto"/>
            </w:tcBorders>
            <w:tcMar>
              <w:top w:w="55" w:type="dxa"/>
              <w:left w:w="55" w:type="dxa"/>
              <w:bottom w:w="55" w:type="dxa"/>
              <w:right w:w="55" w:type="dxa"/>
            </w:tcMar>
          </w:tcPr>
          <w:p w14:paraId="06821351" w14:textId="77777777" w:rsidR="00525ECC" w:rsidRDefault="00CC36A8" w:rsidP="00CC36A8">
            <w:pPr>
              <w:pStyle w:val="Standard"/>
              <w:snapToGrid w:val="0"/>
              <w:rPr>
                <w:rFonts w:ascii="Liberation Serif" w:hAnsi="Liberation Serif" w:cs="Liberation Serif"/>
                <w:sz w:val="20"/>
              </w:rPr>
            </w:pPr>
            <w:r w:rsidRPr="00686F4C">
              <w:rPr>
                <w:rFonts w:ascii="Liberation Serif" w:hAnsi="Liberation Serif" w:cs="Liberation Serif"/>
                <w:sz w:val="20"/>
                <w:szCs w:val="20"/>
              </w:rPr>
              <w:t>Ce prix rémunère, au forfait, l</w:t>
            </w:r>
            <w:r>
              <w:rPr>
                <w:rFonts w:ascii="Liberation Serif" w:hAnsi="Liberation Serif" w:cs="Liberation Serif"/>
                <w:sz w:val="20"/>
                <w:szCs w:val="20"/>
              </w:rPr>
              <w:t xml:space="preserve">a réalisation d’un état des lieux </w:t>
            </w:r>
            <w:r w:rsidR="00320314">
              <w:rPr>
                <w:rFonts w:ascii="Liberation Serif" w:hAnsi="Liberation Serif" w:cs="Liberation Serif"/>
                <w:sz w:val="20"/>
                <w:szCs w:val="20"/>
              </w:rPr>
              <w:t>contradictoire</w:t>
            </w:r>
            <w:r>
              <w:rPr>
                <w:rFonts w:ascii="Liberation Serif" w:hAnsi="Liberation Serif" w:cs="Liberation Serif"/>
                <w:sz w:val="20"/>
                <w:szCs w:val="20"/>
              </w:rPr>
              <w:t xml:space="preserve"> </w:t>
            </w:r>
            <w:r w:rsidR="00320314">
              <w:rPr>
                <w:rFonts w:ascii="Liberation Serif" w:hAnsi="Liberation Serif" w:cs="Liberation Serif"/>
                <w:sz w:val="20"/>
                <w:szCs w:val="20"/>
              </w:rPr>
              <w:t xml:space="preserve">du site éclusier avant et après la réalisation des travaux </w:t>
            </w:r>
            <w:r w:rsidR="00320314" w:rsidRPr="00686F4C">
              <w:rPr>
                <w:rFonts w:ascii="Liberation Serif" w:hAnsi="Liberation Serif" w:cs="Liberation Serif"/>
                <w:sz w:val="20"/>
                <w:szCs w:val="20"/>
              </w:rPr>
              <w:t>ainsi que toutes les sujétions</w:t>
            </w:r>
            <w:r w:rsidR="00320314" w:rsidRPr="00686F4C">
              <w:rPr>
                <w:rFonts w:ascii="Liberation Serif" w:hAnsi="Liberation Serif" w:cs="Liberation Serif"/>
                <w:sz w:val="20"/>
              </w:rPr>
              <w:t xml:space="preserve"> particulières.</w:t>
            </w:r>
          </w:p>
          <w:p w14:paraId="67EB0087" w14:textId="779AF23A" w:rsidR="00320314" w:rsidRPr="00686F4C" w:rsidRDefault="00320314" w:rsidP="00CC36A8">
            <w:pPr>
              <w:pStyle w:val="Standard"/>
              <w:snapToGrid w:val="0"/>
              <w:rPr>
                <w:rFonts w:ascii="Liberation Serif" w:hAnsi="Liberation Serif" w:cs="Liberation Serif"/>
                <w:sz w:val="20"/>
              </w:rPr>
            </w:pP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3D802FB5" w14:textId="77777777" w:rsidR="00525ECC" w:rsidRPr="00686F4C" w:rsidRDefault="00525ECC">
            <w:pPr>
              <w:pStyle w:val="libelprix"/>
              <w:ind w:firstLine="0"/>
              <w:jc w:val="left"/>
              <w:rPr>
                <w:rFonts w:ascii="Liberation Serif" w:hAnsi="Liberation Serif" w:cs="Liberation Serif"/>
                <w:b w:val="0"/>
                <w:i w:val="0"/>
                <w:sz w:val="20"/>
                <w:szCs w:val="20"/>
                <w:u w:val="none"/>
              </w:rPr>
            </w:pPr>
          </w:p>
        </w:tc>
      </w:tr>
      <w:tr w:rsidR="00553117" w:rsidRPr="00686F4C" w14:paraId="1EBEFEC9"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1BEB5381" w14:textId="48622C66" w:rsidR="00553117" w:rsidRPr="00686F4C" w:rsidRDefault="00553117" w:rsidP="00553117">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10</w:t>
            </w:r>
            <w:r w:rsidR="008C057F">
              <w:rPr>
                <w:rFonts w:ascii="Liberation Serif" w:hAnsi="Liberation Serif" w:cs="Liberation Serif"/>
                <w:b/>
                <w:sz w:val="20"/>
                <w:szCs w:val="20"/>
              </w:rPr>
              <w:t>3</w:t>
            </w:r>
          </w:p>
        </w:tc>
        <w:tc>
          <w:tcPr>
            <w:tcW w:w="12190" w:type="dxa"/>
            <w:tcBorders>
              <w:left w:val="single" w:sz="4" w:space="0" w:color="000000"/>
              <w:bottom w:val="single" w:sz="4" w:space="0" w:color="auto"/>
            </w:tcBorders>
            <w:tcMar>
              <w:top w:w="55" w:type="dxa"/>
              <w:left w:w="55" w:type="dxa"/>
              <w:bottom w:w="55" w:type="dxa"/>
              <w:right w:w="55" w:type="dxa"/>
            </w:tcMar>
          </w:tcPr>
          <w:p w14:paraId="2DEF3A94" w14:textId="6110330D" w:rsidR="00553117" w:rsidRPr="00686F4C" w:rsidRDefault="00553117" w:rsidP="005A34A6">
            <w:pPr>
              <w:pStyle w:val="Standard"/>
              <w:snapToGrid w:val="0"/>
              <w:rPr>
                <w:rFonts w:ascii="Liberation Serif" w:hAnsi="Liberation Serif" w:cs="Liberation Serif"/>
                <w:sz w:val="20"/>
              </w:rPr>
            </w:pPr>
            <w:proofErr w:type="spellStart"/>
            <w:r w:rsidRPr="00686F4C">
              <w:rPr>
                <w:rFonts w:ascii="Liberation Serif" w:hAnsi="Liberation Serif" w:cs="Liberation Serif"/>
                <w:b/>
                <w:sz w:val="20"/>
              </w:rPr>
              <w:t>ETUDES</w:t>
            </w:r>
            <w:proofErr w:type="spellEnd"/>
            <w:r w:rsidRPr="00686F4C">
              <w:rPr>
                <w:rFonts w:ascii="Liberation Serif" w:hAnsi="Liberation Serif" w:cs="Liberation Serif"/>
                <w:b/>
                <w:sz w:val="20"/>
              </w:rPr>
              <w:t xml:space="preserve"> D’</w:t>
            </w:r>
            <w:proofErr w:type="spellStart"/>
            <w:r w:rsidRPr="00686F4C">
              <w:rPr>
                <w:rFonts w:ascii="Liberation Serif" w:hAnsi="Liberation Serif" w:cs="Liberation Serif"/>
                <w:b/>
                <w:sz w:val="20"/>
              </w:rPr>
              <w:t>EXECUTION</w:t>
            </w:r>
            <w:proofErr w:type="spellEnd"/>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4DA71AE1" w14:textId="77777777" w:rsidR="00553117" w:rsidRPr="00686F4C" w:rsidRDefault="00553117" w:rsidP="00553117">
            <w:pPr>
              <w:pStyle w:val="libelprix"/>
              <w:ind w:firstLine="0"/>
              <w:jc w:val="left"/>
              <w:rPr>
                <w:rFonts w:ascii="Liberation Serif" w:hAnsi="Liberation Serif" w:cs="Liberation Serif"/>
                <w:b w:val="0"/>
                <w:i w:val="0"/>
                <w:sz w:val="20"/>
                <w:szCs w:val="20"/>
                <w:u w:val="none"/>
              </w:rPr>
            </w:pPr>
          </w:p>
        </w:tc>
      </w:tr>
      <w:tr w:rsidR="00553117" w:rsidRPr="00686F4C" w14:paraId="38925CC7"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0EE72A82" w14:textId="77777777" w:rsidR="00553117" w:rsidRPr="00686F4C" w:rsidRDefault="00553117" w:rsidP="00553117">
            <w:pPr>
              <w:pStyle w:val="TableContents"/>
              <w:jc w:val="center"/>
              <w:rPr>
                <w:rFonts w:ascii="Liberation Serif" w:hAnsi="Liberation Serif" w:cs="Liberation Serif"/>
                <w:sz w:val="20"/>
                <w:szCs w:val="20"/>
              </w:rPr>
            </w:pPr>
          </w:p>
        </w:tc>
        <w:tc>
          <w:tcPr>
            <w:tcW w:w="12190" w:type="dxa"/>
            <w:tcBorders>
              <w:left w:val="single" w:sz="4" w:space="0" w:color="000000"/>
              <w:bottom w:val="single" w:sz="4" w:space="0" w:color="auto"/>
            </w:tcBorders>
            <w:tcMar>
              <w:top w:w="55" w:type="dxa"/>
              <w:left w:w="55" w:type="dxa"/>
              <w:bottom w:w="55" w:type="dxa"/>
              <w:right w:w="55" w:type="dxa"/>
            </w:tcMar>
          </w:tcPr>
          <w:p w14:paraId="1CE60DE8" w14:textId="77777777" w:rsidR="00553117" w:rsidRPr="00686F4C" w:rsidRDefault="00553117"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forfait, les prestations définies aux articles 28 et 29 du </w:t>
            </w:r>
            <w:proofErr w:type="spellStart"/>
            <w:r w:rsidRPr="00686F4C">
              <w:rPr>
                <w:rFonts w:ascii="Liberation Serif" w:hAnsi="Liberation Serif" w:cs="Liberation Serif"/>
                <w:sz w:val="20"/>
                <w:szCs w:val="20"/>
              </w:rPr>
              <w:t>CCAG</w:t>
            </w:r>
            <w:proofErr w:type="spellEnd"/>
            <w:r w:rsidRPr="00686F4C">
              <w:rPr>
                <w:rFonts w:ascii="Liberation Serif" w:hAnsi="Liberation Serif" w:cs="Liberation Serif"/>
                <w:sz w:val="20"/>
                <w:szCs w:val="20"/>
              </w:rPr>
              <w:t xml:space="preserve"> et dans les documents particuliers du présent Marché.</w:t>
            </w:r>
          </w:p>
          <w:p w14:paraId="40B03063" w14:textId="77777777" w:rsidR="00553117" w:rsidRPr="00686F4C" w:rsidRDefault="00553117" w:rsidP="006E07C4">
            <w:pPr>
              <w:pStyle w:val="Standard"/>
              <w:snapToGrid w:val="0"/>
              <w:rPr>
                <w:rFonts w:ascii="Liberation Serif" w:hAnsi="Liberation Serif" w:cs="Liberation Serif"/>
                <w:sz w:val="20"/>
                <w:szCs w:val="20"/>
              </w:rPr>
            </w:pPr>
          </w:p>
          <w:p w14:paraId="423D0BCC" w14:textId="77777777" w:rsidR="00553117" w:rsidRPr="00686F4C" w:rsidRDefault="00553117"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3AFA760A" w14:textId="77777777"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du programme d’exécution des travaux tel que défini au CCTP ;</w:t>
            </w:r>
          </w:p>
          <w:p w14:paraId="358F2ACF" w14:textId="77777777"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des études d’exécution telles que définies au CCTP ;</w:t>
            </w:r>
          </w:p>
          <w:p w14:paraId="506A247C" w14:textId="77777777"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modifications des documents d’exécution nécessitées par l’évolution du chantier ;</w:t>
            </w:r>
          </w:p>
          <w:p w14:paraId="1306885C" w14:textId="77777777"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licence et de brevets éventuels ;</w:t>
            </w:r>
          </w:p>
          <w:p w14:paraId="7CA9E6B1" w14:textId="77777777"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participation aux réunions “études” à la demande du Maître d’œuvre ;</w:t>
            </w:r>
          </w:p>
          <w:p w14:paraId="1D041A20" w14:textId="22DE3A51" w:rsidR="00553117" w:rsidRPr="00686F4C" w:rsidRDefault="00553117" w:rsidP="009A0FC6">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d’études complémentaires, éventuellement nécessaires à l’entrepreneur ;</w:t>
            </w:r>
          </w:p>
          <w:p w14:paraId="71C438D5" w14:textId="77777777" w:rsidR="005C7128" w:rsidRPr="00686F4C" w:rsidRDefault="00553117" w:rsidP="005C7128">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lastRenderedPageBreak/>
              <w:t>les frais de reproduction e</w:t>
            </w:r>
            <w:r w:rsidR="005C7128" w:rsidRPr="00686F4C">
              <w:rPr>
                <w:rFonts w:ascii="Liberation Serif" w:hAnsi="Liberation Serif" w:cs="Liberation Serif"/>
                <w:sz w:val="20"/>
                <w:szCs w:val="20"/>
              </w:rPr>
              <w:t>t de transmission des documents ;</w:t>
            </w:r>
          </w:p>
          <w:p w14:paraId="55566816" w14:textId="3B8D71BF" w:rsidR="00553117" w:rsidRPr="00686F4C" w:rsidRDefault="005C7128" w:rsidP="005C7128">
            <w:pPr>
              <w:pStyle w:val="TableContents"/>
              <w:numPr>
                <w:ilvl w:val="0"/>
                <w:numId w:val="4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6EE3E9EF" w14:textId="77777777" w:rsidR="00553117" w:rsidRPr="00686F4C" w:rsidRDefault="00553117" w:rsidP="00553117">
            <w:pPr>
              <w:pStyle w:val="libelprix"/>
              <w:ind w:firstLine="0"/>
              <w:jc w:val="left"/>
              <w:rPr>
                <w:rFonts w:ascii="Liberation Serif" w:hAnsi="Liberation Serif" w:cs="Liberation Serif"/>
                <w:b w:val="0"/>
                <w:i w:val="0"/>
                <w:sz w:val="20"/>
                <w:szCs w:val="20"/>
                <w:u w:val="none"/>
              </w:rPr>
            </w:pPr>
          </w:p>
        </w:tc>
      </w:tr>
      <w:tr w:rsidR="00553117" w:rsidRPr="00686F4C" w14:paraId="51F2DC16"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20CDC6E6" w14:textId="7763846F" w:rsidR="00553117" w:rsidRPr="00686F4C" w:rsidRDefault="00553117" w:rsidP="00553117">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10</w:t>
            </w:r>
            <w:r w:rsidR="001F7795">
              <w:rPr>
                <w:rFonts w:ascii="Liberation Serif" w:hAnsi="Liberation Serif" w:cs="Liberation Serif"/>
                <w:b/>
                <w:sz w:val="20"/>
                <w:szCs w:val="20"/>
              </w:rPr>
              <w:t>4</w:t>
            </w:r>
          </w:p>
        </w:tc>
        <w:tc>
          <w:tcPr>
            <w:tcW w:w="12190" w:type="dxa"/>
            <w:tcBorders>
              <w:left w:val="single" w:sz="4" w:space="0" w:color="000000"/>
              <w:bottom w:val="single" w:sz="4" w:space="0" w:color="auto"/>
            </w:tcBorders>
            <w:tcMar>
              <w:top w:w="55" w:type="dxa"/>
              <w:left w:w="55" w:type="dxa"/>
              <w:bottom w:w="55" w:type="dxa"/>
              <w:right w:w="55" w:type="dxa"/>
            </w:tcMar>
          </w:tcPr>
          <w:p w14:paraId="11542DA4" w14:textId="2C3CE8AB" w:rsidR="00553117" w:rsidRPr="00686F4C" w:rsidRDefault="00553117" w:rsidP="006400B8">
            <w:pPr>
              <w:pStyle w:val="Standard"/>
              <w:snapToGrid w:val="0"/>
              <w:rPr>
                <w:rFonts w:ascii="Liberation Serif" w:hAnsi="Liberation Serif" w:cs="Liberation Serif"/>
                <w:sz w:val="20"/>
                <w:szCs w:val="20"/>
              </w:rPr>
            </w:pPr>
            <w:r w:rsidRPr="00686F4C">
              <w:rPr>
                <w:rFonts w:ascii="Liberation Serif" w:hAnsi="Liberation Serif" w:cs="Liberation Serif"/>
                <w:b/>
                <w:sz w:val="20"/>
              </w:rPr>
              <w:t>SIGNALISATION DE CHANTIER TERRESTRE</w:t>
            </w: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65679603" w14:textId="77777777" w:rsidR="00553117" w:rsidRPr="00686F4C" w:rsidRDefault="00553117" w:rsidP="00553117">
            <w:pPr>
              <w:pStyle w:val="libelprix"/>
              <w:ind w:firstLine="0"/>
              <w:jc w:val="left"/>
              <w:rPr>
                <w:rFonts w:ascii="Liberation Serif" w:hAnsi="Liberation Serif" w:cs="Liberation Serif"/>
                <w:b w:val="0"/>
                <w:i w:val="0"/>
                <w:sz w:val="20"/>
                <w:szCs w:val="20"/>
                <w:u w:val="none"/>
              </w:rPr>
            </w:pPr>
          </w:p>
        </w:tc>
      </w:tr>
      <w:tr w:rsidR="00553117" w:rsidRPr="00686F4C" w14:paraId="49D8243E"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6CF22084" w14:textId="77777777" w:rsidR="00553117" w:rsidRPr="00686F4C" w:rsidRDefault="00553117" w:rsidP="00553117">
            <w:pPr>
              <w:pStyle w:val="TableContents"/>
              <w:jc w:val="center"/>
              <w:rPr>
                <w:rFonts w:ascii="Liberation Serif" w:hAnsi="Liberation Serif" w:cs="Liberation Serif"/>
                <w:sz w:val="20"/>
                <w:szCs w:val="20"/>
              </w:rPr>
            </w:pPr>
          </w:p>
        </w:tc>
        <w:tc>
          <w:tcPr>
            <w:tcW w:w="12190" w:type="dxa"/>
            <w:tcBorders>
              <w:left w:val="single" w:sz="4" w:space="0" w:color="000000"/>
              <w:bottom w:val="single" w:sz="4" w:space="0" w:color="auto"/>
            </w:tcBorders>
            <w:tcMar>
              <w:top w:w="55" w:type="dxa"/>
              <w:left w:w="55" w:type="dxa"/>
              <w:bottom w:w="55" w:type="dxa"/>
              <w:right w:w="55" w:type="dxa"/>
            </w:tcMar>
          </w:tcPr>
          <w:p w14:paraId="10258E82" w14:textId="0819BC33" w:rsidR="00553117" w:rsidRPr="00686F4C" w:rsidRDefault="00553117"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rémunère, au </w:t>
            </w:r>
            <w:r w:rsidRPr="00686F4C">
              <w:rPr>
                <w:rFonts w:ascii="Liberation Serif" w:hAnsi="Liberation Serif" w:cs="Liberation Serif"/>
                <w:sz w:val="20"/>
                <w:szCs w:val="20"/>
              </w:rPr>
              <w:t>forfait, la mise en place d’une signalisation terrestre conformé</w:t>
            </w:r>
            <w:r w:rsidR="006E07C4" w:rsidRPr="00686F4C">
              <w:rPr>
                <w:rFonts w:ascii="Liberation Serif" w:hAnsi="Liberation Serif" w:cs="Liberation Serif"/>
                <w:sz w:val="20"/>
                <w:szCs w:val="20"/>
              </w:rPr>
              <w:t>ment aux prescriptions du CCTP.</w:t>
            </w:r>
          </w:p>
          <w:p w14:paraId="09AE2AAB" w14:textId="77777777" w:rsidR="006E07C4" w:rsidRPr="00686F4C" w:rsidRDefault="006E07C4" w:rsidP="006E07C4">
            <w:pPr>
              <w:pStyle w:val="Standard"/>
              <w:snapToGrid w:val="0"/>
              <w:rPr>
                <w:rFonts w:ascii="Liberation Serif" w:hAnsi="Liberation Serif" w:cs="Liberation Serif"/>
                <w:sz w:val="20"/>
                <w:szCs w:val="20"/>
              </w:rPr>
            </w:pPr>
          </w:p>
          <w:p w14:paraId="0BD8C3CF" w14:textId="4C919FD9" w:rsidR="00553117" w:rsidRPr="00686F4C" w:rsidRDefault="00553117"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15DC809E" w14:textId="30AEF25B" w:rsidR="00553117" w:rsidRPr="00686F4C" w:rsidRDefault="00553117" w:rsidP="005C7128">
            <w:pPr>
              <w:pStyle w:val="TableContents"/>
              <w:numPr>
                <w:ilvl w:val="0"/>
                <w:numId w:val="3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a fourniture et la mise en place de la signalisation</w:t>
            </w:r>
            <w:r w:rsidR="00B96FB8" w:rsidRPr="00686F4C">
              <w:rPr>
                <w:rFonts w:ascii="Liberation Serif" w:hAnsi="Liberation Serif" w:cs="Liberation Serif"/>
                <w:color w:val="000000"/>
                <w:sz w:val="20"/>
                <w:szCs w:val="20"/>
              </w:rPr>
              <w:t>, de panneau d’information</w:t>
            </w:r>
            <w:r w:rsidRPr="00686F4C">
              <w:rPr>
                <w:rFonts w:ascii="Liberation Serif" w:hAnsi="Liberation Serif" w:cs="Liberation Serif"/>
                <w:color w:val="000000"/>
                <w:sz w:val="20"/>
                <w:szCs w:val="20"/>
              </w:rPr>
              <w:t xml:space="preserve"> et des dispositifs de protection et de sécurité du chantier, y compris leur maintenance de jour comme de nuit ;</w:t>
            </w:r>
          </w:p>
          <w:p w14:paraId="316E3CA5" w14:textId="77777777" w:rsidR="005C7128" w:rsidRPr="00686F4C" w:rsidRDefault="00553117" w:rsidP="005C7128">
            <w:pPr>
              <w:pStyle w:val="TableContents"/>
              <w:numPr>
                <w:ilvl w:val="0"/>
                <w:numId w:val="3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e repli de la sig</w:t>
            </w:r>
            <w:r w:rsidR="005C7128" w:rsidRPr="00686F4C">
              <w:rPr>
                <w:rFonts w:ascii="Liberation Serif" w:hAnsi="Liberation Serif" w:cs="Liberation Serif"/>
                <w:color w:val="000000"/>
                <w:sz w:val="20"/>
                <w:szCs w:val="20"/>
              </w:rPr>
              <w:t>nalisation à la fin des travaux ;</w:t>
            </w:r>
          </w:p>
          <w:p w14:paraId="3DF62DAB" w14:textId="0C6247EE" w:rsidR="005C7128" w:rsidRPr="00686F4C" w:rsidRDefault="005C7128" w:rsidP="005C7128">
            <w:pPr>
              <w:pStyle w:val="TableContents"/>
              <w:numPr>
                <w:ilvl w:val="0"/>
                <w:numId w:val="3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1FD650B5" w14:textId="77777777" w:rsidR="00553117" w:rsidRPr="00686F4C" w:rsidRDefault="00553117" w:rsidP="00553117">
            <w:pPr>
              <w:pStyle w:val="Standard"/>
              <w:snapToGrid w:val="0"/>
              <w:ind w:left="157"/>
              <w:rPr>
                <w:rFonts w:ascii="Liberation Serif" w:hAnsi="Liberation Serif" w:cs="Liberation Serif"/>
                <w:sz w:val="20"/>
                <w:szCs w:val="20"/>
              </w:rPr>
            </w:pP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7BE2E0D4" w14:textId="77777777" w:rsidR="00553117" w:rsidRPr="00686F4C" w:rsidRDefault="00553117" w:rsidP="00553117">
            <w:pPr>
              <w:pStyle w:val="libelprix"/>
              <w:ind w:firstLine="0"/>
              <w:jc w:val="left"/>
              <w:rPr>
                <w:rFonts w:ascii="Liberation Serif" w:hAnsi="Liberation Serif" w:cs="Liberation Serif"/>
                <w:b w:val="0"/>
                <w:i w:val="0"/>
                <w:sz w:val="20"/>
                <w:szCs w:val="20"/>
                <w:u w:val="none"/>
              </w:rPr>
            </w:pPr>
          </w:p>
        </w:tc>
      </w:tr>
      <w:tr w:rsidR="00EA580E" w:rsidRPr="00686F4C" w14:paraId="5C2C8650" w14:textId="77777777" w:rsidTr="00B6047E">
        <w:trPr>
          <w:gridAfter w:val="1"/>
          <w:wAfter w:w="1986" w:type="dxa"/>
        </w:trPr>
        <w:tc>
          <w:tcPr>
            <w:tcW w:w="842" w:type="dxa"/>
            <w:tcBorders>
              <w:left w:val="single" w:sz="4" w:space="0" w:color="000000"/>
              <w:bottom w:val="single" w:sz="4" w:space="0" w:color="auto"/>
            </w:tcBorders>
            <w:tcMar>
              <w:top w:w="55" w:type="dxa"/>
              <w:left w:w="55" w:type="dxa"/>
              <w:bottom w:w="55" w:type="dxa"/>
              <w:right w:w="55" w:type="dxa"/>
            </w:tcMar>
          </w:tcPr>
          <w:p w14:paraId="5C3E28BE" w14:textId="5CA512B3" w:rsidR="00EA580E" w:rsidRPr="00EA580E" w:rsidRDefault="00EA580E" w:rsidP="00553117">
            <w:pPr>
              <w:pStyle w:val="TableContents"/>
              <w:jc w:val="center"/>
              <w:rPr>
                <w:rFonts w:ascii="Liberation Serif" w:hAnsi="Liberation Serif" w:cs="Liberation Serif"/>
                <w:b/>
                <w:bCs/>
                <w:sz w:val="20"/>
                <w:szCs w:val="20"/>
              </w:rPr>
            </w:pPr>
            <w:r w:rsidRPr="00EA580E">
              <w:rPr>
                <w:rFonts w:ascii="Liberation Serif" w:hAnsi="Liberation Serif" w:cs="Liberation Serif"/>
                <w:b/>
                <w:bCs/>
                <w:sz w:val="20"/>
                <w:szCs w:val="20"/>
              </w:rPr>
              <w:t>105</w:t>
            </w:r>
          </w:p>
        </w:tc>
        <w:tc>
          <w:tcPr>
            <w:tcW w:w="12190" w:type="dxa"/>
            <w:tcBorders>
              <w:left w:val="single" w:sz="4" w:space="0" w:color="000000"/>
              <w:bottom w:val="single" w:sz="4" w:space="0" w:color="auto"/>
            </w:tcBorders>
            <w:tcMar>
              <w:top w:w="55" w:type="dxa"/>
              <w:left w:w="55" w:type="dxa"/>
              <w:bottom w:w="55" w:type="dxa"/>
              <w:right w:w="55" w:type="dxa"/>
            </w:tcMar>
          </w:tcPr>
          <w:p w14:paraId="57ADF862" w14:textId="4429CA49" w:rsidR="00EA580E" w:rsidRPr="00686F4C" w:rsidRDefault="00EA580E" w:rsidP="006E07C4">
            <w:pPr>
              <w:pStyle w:val="Standard"/>
              <w:snapToGrid w:val="0"/>
              <w:rPr>
                <w:rFonts w:ascii="Liberation Serif" w:hAnsi="Liberation Serif" w:cs="Liberation Serif"/>
                <w:sz w:val="20"/>
              </w:rPr>
            </w:pPr>
            <w:r w:rsidRPr="00686F4C">
              <w:rPr>
                <w:rFonts w:ascii="Liberation Serif" w:hAnsi="Liberation Serif" w:cs="Liberation Serif"/>
                <w:b/>
                <w:bCs/>
                <w:sz w:val="20"/>
                <w:szCs w:val="20"/>
              </w:rPr>
              <w:t xml:space="preserve">TRANSPORT DES </w:t>
            </w:r>
            <w:r>
              <w:rPr>
                <w:rFonts w:ascii="Liberation Serif" w:hAnsi="Liberation Serif" w:cs="Liberation Serif"/>
                <w:b/>
                <w:bCs/>
                <w:sz w:val="20"/>
                <w:szCs w:val="20"/>
              </w:rPr>
              <w:t xml:space="preserve">10 </w:t>
            </w:r>
            <w:r w:rsidRPr="00686F4C">
              <w:rPr>
                <w:rFonts w:ascii="Liberation Serif" w:hAnsi="Liberation Serif" w:cs="Liberation Serif"/>
                <w:b/>
                <w:bCs/>
                <w:sz w:val="20"/>
                <w:szCs w:val="20"/>
              </w:rPr>
              <w:t>BATARDEAUX</w:t>
            </w:r>
            <w:r>
              <w:rPr>
                <w:rFonts w:ascii="Liberation Serif" w:hAnsi="Liberation Serif" w:cs="Liberation Serif"/>
                <w:b/>
                <w:bCs/>
                <w:sz w:val="20"/>
                <w:szCs w:val="20"/>
              </w:rPr>
              <w:t>, 1 JEU DE RIDEAU D’AIGUILLE</w:t>
            </w:r>
            <w:r w:rsidRPr="00686F4C">
              <w:rPr>
                <w:rFonts w:ascii="Liberation Serif" w:hAnsi="Liberation Serif" w:cs="Liberation Serif"/>
                <w:b/>
                <w:bCs/>
                <w:sz w:val="20"/>
                <w:szCs w:val="20"/>
              </w:rPr>
              <w:t xml:space="preserve"> ET </w:t>
            </w:r>
            <w:r>
              <w:rPr>
                <w:rFonts w:ascii="Liberation Serif" w:hAnsi="Liberation Serif" w:cs="Liberation Serif"/>
                <w:b/>
                <w:bCs/>
                <w:sz w:val="20"/>
                <w:szCs w:val="20"/>
              </w:rPr>
              <w:t xml:space="preserve">1 PASSERELLE PROVISOIRE </w:t>
            </w:r>
            <w:r w:rsidRPr="00686F4C">
              <w:rPr>
                <w:rFonts w:ascii="Liberation Serif" w:hAnsi="Liberation Serif" w:cs="Liberation Serif"/>
                <w:b/>
                <w:bCs/>
                <w:sz w:val="20"/>
                <w:szCs w:val="20"/>
              </w:rPr>
              <w:t>FOURNIS PAR</w:t>
            </w:r>
            <w:r>
              <w:rPr>
                <w:rFonts w:ascii="Liberation Serif" w:hAnsi="Liberation Serif" w:cs="Liberation Serif"/>
                <w:b/>
                <w:bCs/>
                <w:sz w:val="20"/>
                <w:szCs w:val="20"/>
              </w:rPr>
              <w:t xml:space="preserve"> L’UTI</w:t>
            </w:r>
          </w:p>
        </w:tc>
        <w:tc>
          <w:tcPr>
            <w:tcW w:w="2268" w:type="dxa"/>
            <w:tcBorders>
              <w:left w:val="single" w:sz="4" w:space="0" w:color="000000"/>
              <w:bottom w:val="single" w:sz="4" w:space="0" w:color="auto"/>
              <w:right w:val="single" w:sz="4" w:space="0" w:color="000000"/>
            </w:tcBorders>
            <w:tcMar>
              <w:top w:w="55" w:type="dxa"/>
              <w:left w:w="55" w:type="dxa"/>
              <w:bottom w:w="55" w:type="dxa"/>
              <w:right w:w="55" w:type="dxa"/>
            </w:tcMar>
          </w:tcPr>
          <w:p w14:paraId="481EAF01" w14:textId="77777777" w:rsidR="00EA580E" w:rsidRPr="00686F4C" w:rsidRDefault="00EA580E" w:rsidP="00553117">
            <w:pPr>
              <w:pStyle w:val="libelprix"/>
              <w:ind w:firstLine="0"/>
              <w:jc w:val="left"/>
              <w:rPr>
                <w:rFonts w:ascii="Liberation Serif" w:hAnsi="Liberation Serif" w:cs="Liberation Serif"/>
                <w:b w:val="0"/>
                <w:i w:val="0"/>
                <w:sz w:val="20"/>
                <w:szCs w:val="20"/>
                <w:u w:val="none"/>
              </w:rPr>
            </w:pPr>
          </w:p>
        </w:tc>
      </w:tr>
      <w:tr w:rsidR="00553117" w:rsidRPr="00686F4C" w14:paraId="36F39534" w14:textId="12B26A3D"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71E0AF" w14:textId="77777777" w:rsidR="00553117" w:rsidRPr="00686F4C" w:rsidRDefault="00553117" w:rsidP="00553117">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485A6A" w14:textId="02D7D99B" w:rsidR="00D80897" w:rsidRPr="00686F4C" w:rsidRDefault="00553117" w:rsidP="00D8089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Ce prix rémunère, au forfait, la prise en charge des batardeaux</w:t>
            </w:r>
            <w:r w:rsidR="00EA580E">
              <w:rPr>
                <w:rFonts w:ascii="Liberation Serif" w:hAnsi="Liberation Serif" w:cs="Liberation Serif"/>
                <w:sz w:val="20"/>
                <w:szCs w:val="20"/>
              </w:rPr>
              <w:t xml:space="preserve">, du jeu de rideau d’aiguille et d’une passerelle provisoire </w:t>
            </w:r>
            <w:r w:rsidRPr="00686F4C">
              <w:rPr>
                <w:rFonts w:ascii="Liberation Serif" w:hAnsi="Liberation Serif" w:cs="Liberation Serif"/>
                <w:sz w:val="20"/>
                <w:szCs w:val="20"/>
              </w:rPr>
              <w:t>durant la période du chômage</w:t>
            </w:r>
            <w:r w:rsidR="00D80897" w:rsidRPr="00686F4C">
              <w:rPr>
                <w:rFonts w:ascii="Liberation Serif" w:hAnsi="Liberation Serif" w:cs="Liberation Serif"/>
                <w:sz w:val="20"/>
                <w:szCs w:val="20"/>
              </w:rPr>
              <w:t>.</w:t>
            </w:r>
          </w:p>
          <w:p w14:paraId="12C14CB5" w14:textId="77777777" w:rsidR="00D80897" w:rsidRPr="00686F4C" w:rsidRDefault="00D80897" w:rsidP="00D80897">
            <w:pPr>
              <w:pStyle w:val="Standard"/>
              <w:snapToGrid w:val="0"/>
              <w:rPr>
                <w:rFonts w:ascii="Liberation Serif" w:hAnsi="Liberation Serif" w:cs="Liberation Serif"/>
                <w:sz w:val="20"/>
                <w:szCs w:val="20"/>
              </w:rPr>
            </w:pPr>
          </w:p>
          <w:p w14:paraId="1CA87813" w14:textId="77777777" w:rsidR="00D80897" w:rsidRPr="00686F4C" w:rsidRDefault="00D80897" w:rsidP="00D8089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41811D03" w14:textId="77777777" w:rsidR="00D80897" w:rsidRPr="00686F4C" w:rsidRDefault="00E97A16" w:rsidP="005C7128">
            <w:pPr>
              <w:pStyle w:val="libelprix"/>
              <w:numPr>
                <w:ilvl w:val="0"/>
                <w:numId w:val="6"/>
              </w:numPr>
              <w:ind w:right="12"/>
              <w:jc w:val="both"/>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l</w:t>
            </w:r>
            <w:r w:rsidR="00553117" w:rsidRPr="00686F4C">
              <w:rPr>
                <w:rFonts w:ascii="Liberation Serif" w:hAnsi="Liberation Serif" w:cs="Liberation Serif"/>
                <w:b w:val="0"/>
                <w:i w:val="0"/>
                <w:sz w:val="20"/>
                <w:szCs w:val="20"/>
                <w:u w:val="none"/>
              </w:rPr>
              <w:t>a prise en charge</w:t>
            </w:r>
            <w:r w:rsidR="00873FA6" w:rsidRPr="00686F4C">
              <w:rPr>
                <w:rFonts w:ascii="Liberation Serif" w:hAnsi="Liberation Serif" w:cs="Liberation Serif"/>
                <w:b w:val="0"/>
                <w:i w:val="0"/>
                <w:sz w:val="20"/>
                <w:szCs w:val="20"/>
                <w:u w:val="none"/>
              </w:rPr>
              <w:t xml:space="preserve">, le chargement, </w:t>
            </w:r>
            <w:r w:rsidR="00933F39" w:rsidRPr="00686F4C">
              <w:rPr>
                <w:rFonts w:ascii="Liberation Serif" w:hAnsi="Liberation Serif" w:cs="Liberation Serif"/>
                <w:b w:val="0"/>
                <w:i w:val="0"/>
                <w:sz w:val="20"/>
                <w:szCs w:val="20"/>
                <w:u w:val="none"/>
              </w:rPr>
              <w:t xml:space="preserve">le transport, le </w:t>
            </w:r>
            <w:r w:rsidR="00873FA6" w:rsidRPr="00686F4C">
              <w:rPr>
                <w:rFonts w:ascii="Liberation Serif" w:hAnsi="Liberation Serif" w:cs="Liberation Serif"/>
                <w:b w:val="0"/>
                <w:i w:val="0"/>
                <w:sz w:val="20"/>
                <w:szCs w:val="20"/>
                <w:u w:val="none"/>
              </w:rPr>
              <w:t>déchargement</w:t>
            </w:r>
            <w:r w:rsidR="00553117" w:rsidRPr="00686F4C">
              <w:rPr>
                <w:rFonts w:ascii="Liberation Serif" w:hAnsi="Liberation Serif" w:cs="Liberation Serif"/>
                <w:b w:val="0"/>
                <w:i w:val="0"/>
                <w:sz w:val="20"/>
                <w:szCs w:val="20"/>
                <w:u w:val="none"/>
              </w:rPr>
              <w:t xml:space="preserve"> et </w:t>
            </w:r>
            <w:r w:rsidR="00933F39" w:rsidRPr="00686F4C">
              <w:rPr>
                <w:rFonts w:ascii="Liberation Serif" w:hAnsi="Liberation Serif" w:cs="Liberation Serif"/>
                <w:b w:val="0"/>
                <w:i w:val="0"/>
                <w:sz w:val="20"/>
                <w:szCs w:val="20"/>
                <w:u w:val="none"/>
              </w:rPr>
              <w:t xml:space="preserve">la </w:t>
            </w:r>
            <w:r w:rsidR="00553117" w:rsidRPr="00686F4C">
              <w:rPr>
                <w:rFonts w:ascii="Liberation Serif" w:hAnsi="Liberation Serif" w:cs="Liberation Serif"/>
                <w:b w:val="0"/>
                <w:i w:val="0"/>
                <w:sz w:val="20"/>
                <w:szCs w:val="20"/>
                <w:u w:val="none"/>
              </w:rPr>
              <w:t>manut</w:t>
            </w:r>
            <w:r w:rsidR="00873FA6" w:rsidRPr="00686F4C">
              <w:rPr>
                <w:rFonts w:ascii="Liberation Serif" w:hAnsi="Liberation Serif" w:cs="Liberation Serif"/>
                <w:b w:val="0"/>
                <w:i w:val="0"/>
                <w:sz w:val="20"/>
                <w:szCs w:val="20"/>
                <w:u w:val="none"/>
              </w:rPr>
              <w:t>ention sur le lieu de stockage de 10 batardeaux :</w:t>
            </w:r>
          </w:p>
          <w:p w14:paraId="2EE3BB8A" w14:textId="4000C560" w:rsidR="00553117" w:rsidRPr="00686F4C" w:rsidRDefault="00D80897" w:rsidP="005C7128">
            <w:pPr>
              <w:pStyle w:val="libelprix"/>
              <w:numPr>
                <w:ilvl w:val="0"/>
                <w:numId w:val="6"/>
              </w:numPr>
              <w:ind w:right="12"/>
              <w:jc w:val="both"/>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 xml:space="preserve">la prise en charge, le chargement, le transport, le déchargement et la manutention sur le lieu de stockage de </w:t>
            </w:r>
            <w:r w:rsidR="00DD568A">
              <w:rPr>
                <w:rFonts w:ascii="Liberation Serif" w:hAnsi="Liberation Serif" w:cs="Liberation Serif"/>
                <w:b w:val="0"/>
                <w:i w:val="0"/>
                <w:sz w:val="20"/>
                <w:szCs w:val="20"/>
                <w:u w:val="none"/>
              </w:rPr>
              <w:t>1</w:t>
            </w:r>
            <w:r w:rsidRPr="00686F4C">
              <w:rPr>
                <w:rFonts w:ascii="Liberation Serif" w:hAnsi="Liberation Serif" w:cs="Liberation Serif"/>
                <w:b w:val="0"/>
                <w:i w:val="0"/>
                <w:sz w:val="20"/>
                <w:szCs w:val="20"/>
                <w:u w:val="none"/>
              </w:rPr>
              <w:t xml:space="preserve"> jeu d</w:t>
            </w:r>
            <w:r w:rsidR="00BC6655" w:rsidRPr="00686F4C">
              <w:rPr>
                <w:rFonts w:ascii="Liberation Serif" w:hAnsi="Liberation Serif" w:cs="Liberation Serif"/>
                <w:b w:val="0"/>
                <w:i w:val="0"/>
                <w:sz w:val="20"/>
                <w:szCs w:val="20"/>
                <w:u w:val="none"/>
              </w:rPr>
              <w:t xml:space="preserve">e </w:t>
            </w:r>
            <w:r w:rsidR="00DD568A">
              <w:rPr>
                <w:rFonts w:ascii="Liberation Serif" w:hAnsi="Liberation Serif" w:cs="Liberation Serif"/>
                <w:b w:val="0"/>
                <w:i w:val="0"/>
                <w:sz w:val="20"/>
                <w:szCs w:val="20"/>
                <w:u w:val="none"/>
              </w:rPr>
              <w:t>rideau d’</w:t>
            </w:r>
            <w:r w:rsidR="00BC6655" w:rsidRPr="00686F4C">
              <w:rPr>
                <w:rFonts w:ascii="Liberation Serif" w:hAnsi="Liberation Serif" w:cs="Liberation Serif"/>
                <w:b w:val="0"/>
                <w:i w:val="0"/>
                <w:sz w:val="20"/>
                <w:szCs w:val="20"/>
                <w:u w:val="none"/>
              </w:rPr>
              <w:t>aiguilles ainsi que leur restitution sur le site de l’UTI de Valenciennes ;</w:t>
            </w:r>
            <w:r w:rsidR="00553117" w:rsidRPr="00686F4C">
              <w:rPr>
                <w:rFonts w:ascii="Liberation Serif" w:hAnsi="Liberation Serif" w:cs="Liberation Serif"/>
                <w:b w:val="0"/>
                <w:i w:val="0"/>
                <w:sz w:val="20"/>
                <w:szCs w:val="20"/>
                <w:u w:val="none"/>
              </w:rPr>
              <w:t xml:space="preserve"> </w:t>
            </w:r>
          </w:p>
          <w:p w14:paraId="0CFE1FE3" w14:textId="0156698E" w:rsidR="003E5CF5" w:rsidRPr="00686F4C" w:rsidRDefault="003E5CF5" w:rsidP="003E5CF5">
            <w:pPr>
              <w:pStyle w:val="libelprix"/>
              <w:numPr>
                <w:ilvl w:val="0"/>
                <w:numId w:val="6"/>
              </w:numPr>
              <w:ind w:right="12"/>
              <w:jc w:val="both"/>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la prise en charge, le chargement, le transport, le déchargement et la manutention sur le lieu de stockage d</w:t>
            </w:r>
            <w:r w:rsidR="00316684">
              <w:rPr>
                <w:rFonts w:ascii="Liberation Serif" w:hAnsi="Liberation Serif" w:cs="Liberation Serif"/>
                <w:b w:val="0"/>
                <w:i w:val="0"/>
                <w:sz w:val="20"/>
                <w:szCs w:val="20"/>
                <w:u w:val="none"/>
              </w:rPr>
              <w:t>’une passerelle provisoire</w:t>
            </w:r>
            <w:r w:rsidRPr="00686F4C">
              <w:rPr>
                <w:rFonts w:ascii="Liberation Serif" w:hAnsi="Liberation Serif" w:cs="Liberation Serif"/>
                <w:b w:val="0"/>
                <w:i w:val="0"/>
                <w:sz w:val="20"/>
                <w:szCs w:val="20"/>
                <w:u w:val="none"/>
              </w:rPr>
              <w:t xml:space="preserve"> ainsi que </w:t>
            </w:r>
            <w:r w:rsidR="00316684">
              <w:rPr>
                <w:rFonts w:ascii="Liberation Serif" w:hAnsi="Liberation Serif" w:cs="Liberation Serif"/>
                <w:b w:val="0"/>
                <w:i w:val="0"/>
                <w:sz w:val="20"/>
                <w:szCs w:val="20"/>
                <w:u w:val="none"/>
              </w:rPr>
              <w:t xml:space="preserve">sa </w:t>
            </w:r>
            <w:r w:rsidRPr="00686F4C">
              <w:rPr>
                <w:rFonts w:ascii="Liberation Serif" w:hAnsi="Liberation Serif" w:cs="Liberation Serif"/>
                <w:b w:val="0"/>
                <w:i w:val="0"/>
                <w:sz w:val="20"/>
                <w:szCs w:val="20"/>
                <w:u w:val="none"/>
              </w:rPr>
              <w:t xml:space="preserve"> restitution</w:t>
            </w:r>
            <w:r w:rsidR="00316684">
              <w:rPr>
                <w:rFonts w:ascii="Liberation Serif" w:hAnsi="Liberation Serif" w:cs="Liberation Serif"/>
                <w:b w:val="0"/>
                <w:i w:val="0"/>
                <w:sz w:val="20"/>
                <w:szCs w:val="20"/>
                <w:u w:val="none"/>
              </w:rPr>
              <w:t xml:space="preserve"> </w:t>
            </w:r>
            <w:r w:rsidRPr="00686F4C">
              <w:rPr>
                <w:rFonts w:ascii="Liberation Serif" w:hAnsi="Liberation Serif" w:cs="Liberation Serif"/>
                <w:b w:val="0"/>
                <w:i w:val="0"/>
                <w:sz w:val="20"/>
                <w:szCs w:val="20"/>
                <w:u w:val="none"/>
              </w:rPr>
              <w:t xml:space="preserve">; </w:t>
            </w:r>
          </w:p>
          <w:p w14:paraId="0968564D" w14:textId="1D4A960F" w:rsidR="005C7128" w:rsidRPr="00686F4C" w:rsidRDefault="005C7128" w:rsidP="005C7128">
            <w:pPr>
              <w:pStyle w:val="libelprix"/>
              <w:numPr>
                <w:ilvl w:val="0"/>
                <w:numId w:val="6"/>
              </w:numPr>
              <w:ind w:right="12"/>
              <w:jc w:val="both"/>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toutes sujétions particulières.</w:t>
            </w:r>
          </w:p>
          <w:p w14:paraId="1FE6C59A" w14:textId="77777777" w:rsidR="00553117" w:rsidRPr="00686F4C" w:rsidRDefault="00553117" w:rsidP="00553117">
            <w:pPr>
              <w:pStyle w:val="libelprix"/>
              <w:ind w:right="12" w:firstLine="0"/>
              <w:jc w:val="both"/>
              <w:rPr>
                <w:rFonts w:ascii="Liberation Serif" w:hAnsi="Liberation Serif" w:cs="Liberation Serif"/>
                <w:b w:val="0"/>
                <w:i w:val="0"/>
                <w:sz w:val="20"/>
                <w:szCs w:val="20"/>
                <w:u w:val="none"/>
              </w:rPr>
            </w:pPr>
          </w:p>
        </w:tc>
        <w:tc>
          <w:tcPr>
            <w:tcW w:w="2268" w:type="dxa"/>
            <w:tcBorders>
              <w:top w:val="single" w:sz="4" w:space="0" w:color="auto"/>
              <w:left w:val="single" w:sz="4" w:space="0" w:color="auto"/>
              <w:bottom w:val="single" w:sz="4" w:space="0" w:color="auto"/>
              <w:right w:val="single" w:sz="4" w:space="0" w:color="auto"/>
            </w:tcBorders>
          </w:tcPr>
          <w:p w14:paraId="733763CF" w14:textId="77777777" w:rsidR="00553117" w:rsidRPr="00686F4C" w:rsidRDefault="00553117" w:rsidP="00553117">
            <w:pPr>
              <w:pStyle w:val="libelprix"/>
              <w:ind w:right="12" w:firstLine="0"/>
              <w:jc w:val="both"/>
              <w:rPr>
                <w:rFonts w:ascii="Liberation Serif" w:hAnsi="Liberation Serif" w:cs="Liberation Serif"/>
                <w:b w:val="0"/>
                <w:i w:val="0"/>
                <w:sz w:val="20"/>
                <w:szCs w:val="20"/>
                <w:u w:val="none"/>
              </w:rPr>
            </w:pPr>
          </w:p>
          <w:p w14:paraId="2EFCE540" w14:textId="77777777" w:rsidR="00553117" w:rsidRPr="00686F4C" w:rsidRDefault="00553117" w:rsidP="00553117">
            <w:pPr>
              <w:pStyle w:val="libelprix"/>
              <w:ind w:firstLine="0"/>
              <w:jc w:val="both"/>
              <w:rPr>
                <w:rFonts w:ascii="Liberation Serif" w:hAnsi="Liberation Serif" w:cs="Liberation Serif"/>
                <w:b w:val="0"/>
                <w:i w:val="0"/>
                <w:sz w:val="20"/>
                <w:szCs w:val="20"/>
                <w:u w:val="none"/>
              </w:rPr>
            </w:pPr>
          </w:p>
        </w:tc>
      </w:tr>
      <w:tr w:rsidR="003C33C3" w:rsidRPr="00686F4C" w14:paraId="0878A7E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C7D7295" w14:textId="0ABD943E" w:rsidR="003C33C3" w:rsidRPr="00686F4C" w:rsidRDefault="00984952" w:rsidP="00553117">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10</w:t>
            </w:r>
            <w:r w:rsidR="006C02B5">
              <w:rPr>
                <w:rFonts w:ascii="Liberation Serif" w:hAnsi="Liberation Serif" w:cs="Liberation Serif"/>
                <w:b/>
                <w:bCs/>
                <w:sz w:val="20"/>
                <w:szCs w:val="20"/>
              </w:rPr>
              <w:t>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A1BD6E" w14:textId="7338C897" w:rsidR="003C33C3" w:rsidRPr="00686F4C" w:rsidRDefault="00086A4D" w:rsidP="00553117">
            <w:pPr>
              <w:pStyle w:val="TableContents"/>
              <w:spacing w:after="60"/>
              <w:jc w:val="both"/>
              <w:rPr>
                <w:rFonts w:ascii="Liberation Serif" w:hAnsi="Liberation Serif" w:cs="Liberation Serif"/>
                <w:b/>
                <w:sz w:val="20"/>
                <w:szCs w:val="20"/>
              </w:rPr>
            </w:pPr>
            <w:r w:rsidRPr="00686F4C">
              <w:rPr>
                <w:rFonts w:ascii="Liberation Serif" w:hAnsi="Liberation Serif" w:cs="Liberation Serif"/>
                <w:b/>
                <w:sz w:val="20"/>
                <w:szCs w:val="20"/>
              </w:rPr>
              <w:t xml:space="preserve">TRAVAUX </w:t>
            </w:r>
            <w:proofErr w:type="spellStart"/>
            <w:r w:rsidRPr="00686F4C">
              <w:rPr>
                <w:rFonts w:ascii="Liberation Serif" w:hAnsi="Liberation Serif" w:cs="Liberation Serif"/>
                <w:b/>
                <w:sz w:val="20"/>
                <w:szCs w:val="20"/>
              </w:rPr>
              <w:t>PREPARATOIRE</w:t>
            </w:r>
            <w:r w:rsidR="00984952" w:rsidRPr="00686F4C">
              <w:rPr>
                <w:rFonts w:ascii="Liberation Serif" w:hAnsi="Liberation Serif" w:cs="Liberation Serif"/>
                <w:b/>
                <w:sz w:val="20"/>
                <w:szCs w:val="20"/>
              </w:rPr>
              <w:t>S</w:t>
            </w:r>
            <w:proofErr w:type="spellEnd"/>
          </w:p>
        </w:tc>
        <w:tc>
          <w:tcPr>
            <w:tcW w:w="2268" w:type="dxa"/>
            <w:tcBorders>
              <w:top w:val="single" w:sz="4" w:space="0" w:color="auto"/>
              <w:left w:val="single" w:sz="4" w:space="0" w:color="auto"/>
              <w:bottom w:val="single" w:sz="4" w:space="0" w:color="auto"/>
              <w:right w:val="single" w:sz="4" w:space="0" w:color="auto"/>
            </w:tcBorders>
          </w:tcPr>
          <w:p w14:paraId="1EED162E" w14:textId="77777777" w:rsidR="003C33C3" w:rsidRPr="00686F4C" w:rsidRDefault="003C33C3" w:rsidP="00553117">
            <w:pPr>
              <w:pStyle w:val="libelprix"/>
              <w:ind w:right="12" w:firstLine="0"/>
              <w:jc w:val="both"/>
              <w:rPr>
                <w:rFonts w:ascii="Liberation Serif" w:hAnsi="Liberation Serif" w:cs="Liberation Serif"/>
                <w:b w:val="0"/>
                <w:i w:val="0"/>
                <w:sz w:val="20"/>
                <w:szCs w:val="20"/>
                <w:u w:val="none"/>
              </w:rPr>
            </w:pPr>
          </w:p>
        </w:tc>
      </w:tr>
      <w:tr w:rsidR="003C33C3" w:rsidRPr="00686F4C" w14:paraId="097AC6F9"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7CCE297" w14:textId="77777777" w:rsidR="003C33C3" w:rsidRPr="00686F4C" w:rsidRDefault="003C33C3" w:rsidP="00553117">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8BD6D60" w14:textId="64D12679" w:rsidR="003C33C3" w:rsidRPr="005A0B26" w:rsidRDefault="002055F9" w:rsidP="006E07C4">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rémunère, au forfait, l’ensemble des travaux </w:t>
            </w:r>
            <w:r w:rsidRPr="00686F4C">
              <w:rPr>
                <w:rFonts w:ascii="Liberation Serif" w:hAnsi="Liberation Serif" w:cs="Liberation Serif"/>
                <w:sz w:val="20"/>
                <w:szCs w:val="20"/>
              </w:rPr>
              <w:t xml:space="preserve">préparatoires à la réalisation des prestations définies au CCTP </w:t>
            </w:r>
            <w:r w:rsidR="00500710" w:rsidRPr="00686F4C">
              <w:rPr>
                <w:rFonts w:ascii="Liberation Serif" w:hAnsi="Liberation Serif" w:cs="Liberation Serif"/>
                <w:sz w:val="20"/>
                <w:szCs w:val="20"/>
              </w:rPr>
              <w:t>notamment le démontage de barrières et le graissage, lubrification d’éléments métalliques</w:t>
            </w:r>
            <w:r w:rsidR="00957333" w:rsidRPr="00686F4C">
              <w:rPr>
                <w:rFonts w:ascii="Liberation Serif" w:hAnsi="Liberation Serif" w:cs="Liberation Serif"/>
                <w:sz w:val="20"/>
                <w:szCs w:val="20"/>
              </w:rPr>
              <w:t xml:space="preserve">, la </w:t>
            </w:r>
            <w:r w:rsidR="00957333" w:rsidRPr="00686F4C">
              <w:rPr>
                <w:rFonts w:ascii="Liberation Serif" w:hAnsi="Liberation Serif" w:cs="Liberation Serif"/>
                <w:color w:val="000000"/>
                <w:sz w:val="20"/>
                <w:szCs w:val="20"/>
              </w:rPr>
              <w:t xml:space="preserve">mise en place de </w:t>
            </w:r>
            <w:r w:rsidR="006C02B5">
              <w:rPr>
                <w:rFonts w:ascii="Liberation Serif" w:hAnsi="Liberation Serif" w:cs="Liberation Serif"/>
                <w:color w:val="000000"/>
                <w:sz w:val="20"/>
                <w:szCs w:val="20"/>
              </w:rPr>
              <w:t>1</w:t>
            </w:r>
            <w:r w:rsidR="00957333" w:rsidRPr="00686F4C">
              <w:rPr>
                <w:rFonts w:ascii="Liberation Serif" w:hAnsi="Liberation Serif" w:cs="Liberation Serif"/>
                <w:color w:val="000000"/>
                <w:sz w:val="20"/>
                <w:szCs w:val="20"/>
              </w:rPr>
              <w:t xml:space="preserve"> passerelle provisoire entre </w:t>
            </w:r>
            <w:r w:rsidR="00957333" w:rsidRPr="005A0B26">
              <w:rPr>
                <w:rFonts w:ascii="Liberation Serif" w:hAnsi="Liberation Serif" w:cs="Liberation Serif"/>
                <w:color w:val="000000"/>
                <w:sz w:val="20"/>
                <w:szCs w:val="20"/>
              </w:rPr>
              <w:t>rive au niveau de la tête</w:t>
            </w:r>
            <w:r w:rsidR="00906B2E" w:rsidRPr="005A0B26">
              <w:rPr>
                <w:rFonts w:ascii="Liberation Serif" w:hAnsi="Liberation Serif" w:cs="Liberation Serif"/>
                <w:color w:val="000000"/>
                <w:sz w:val="20"/>
                <w:szCs w:val="20"/>
              </w:rPr>
              <w:t xml:space="preserve">, la dépose </w:t>
            </w:r>
            <w:r w:rsidR="005A0B26" w:rsidRPr="005A0B26">
              <w:rPr>
                <w:rFonts w:ascii="Liberation Serif" w:hAnsi="Liberation Serif" w:cs="Liberation Serif"/>
                <w:sz w:val="20"/>
                <w:szCs w:val="20"/>
              </w:rPr>
              <w:t>des mâts de camera, l’aménagement d’une aire de travail</w:t>
            </w:r>
            <w:r w:rsidR="00957333" w:rsidRPr="005A0B26">
              <w:rPr>
                <w:rFonts w:ascii="Liberation Serif" w:hAnsi="Liberation Serif" w:cs="Liberation Serif"/>
                <w:color w:val="000000"/>
                <w:sz w:val="20"/>
                <w:szCs w:val="20"/>
              </w:rPr>
              <w:t xml:space="preserve"> </w:t>
            </w:r>
            <w:r w:rsidRPr="005A0B26">
              <w:rPr>
                <w:rFonts w:ascii="Liberation Serif" w:hAnsi="Liberation Serif" w:cs="Liberation Serif"/>
                <w:sz w:val="20"/>
                <w:szCs w:val="20"/>
              </w:rPr>
              <w:t>ainsi que toutes les sujétions particulières.</w:t>
            </w:r>
          </w:p>
          <w:p w14:paraId="2A1D86C2" w14:textId="65D21D5D" w:rsidR="002055F9" w:rsidRPr="00686F4C" w:rsidRDefault="002055F9" w:rsidP="002055F9">
            <w:pPr>
              <w:pStyle w:val="Standard"/>
              <w:snapToGrid w:val="0"/>
              <w:ind w:left="157"/>
              <w:rPr>
                <w:rFonts w:ascii="Liberation Serif" w:hAnsi="Liberation Serif" w:cs="Liberation Serif"/>
                <w:sz w:val="20"/>
              </w:rPr>
            </w:pPr>
          </w:p>
        </w:tc>
        <w:tc>
          <w:tcPr>
            <w:tcW w:w="2268" w:type="dxa"/>
            <w:tcBorders>
              <w:top w:val="single" w:sz="4" w:space="0" w:color="auto"/>
              <w:left w:val="single" w:sz="4" w:space="0" w:color="auto"/>
              <w:bottom w:val="single" w:sz="4" w:space="0" w:color="auto"/>
              <w:right w:val="single" w:sz="4" w:space="0" w:color="auto"/>
            </w:tcBorders>
          </w:tcPr>
          <w:p w14:paraId="49C79A64" w14:textId="77777777" w:rsidR="003C33C3" w:rsidRPr="00686F4C" w:rsidRDefault="003C33C3" w:rsidP="00553117">
            <w:pPr>
              <w:pStyle w:val="libelprix"/>
              <w:ind w:right="12" w:firstLine="0"/>
              <w:jc w:val="both"/>
              <w:rPr>
                <w:rFonts w:ascii="Liberation Serif" w:hAnsi="Liberation Serif" w:cs="Liberation Serif"/>
                <w:b w:val="0"/>
                <w:i w:val="0"/>
                <w:sz w:val="20"/>
                <w:szCs w:val="20"/>
                <w:u w:val="none"/>
              </w:rPr>
            </w:pPr>
          </w:p>
        </w:tc>
      </w:tr>
      <w:tr w:rsidR="00984952" w:rsidRPr="00686F4C" w14:paraId="51150D9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BF62AFC" w14:textId="78BA0303" w:rsidR="00984952" w:rsidRPr="00686F4C" w:rsidRDefault="00984952" w:rsidP="00984952">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10</w:t>
            </w:r>
            <w:r w:rsidR="006C02B5">
              <w:rPr>
                <w:rFonts w:ascii="Liberation Serif" w:hAnsi="Liberation Serif" w:cs="Liberation Serif"/>
                <w:b/>
                <w:bCs/>
                <w:sz w:val="20"/>
                <w:szCs w:val="20"/>
              </w:rPr>
              <w:t>7</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DDBFCC2" w14:textId="35209B20" w:rsidR="00984952" w:rsidRPr="00686F4C" w:rsidRDefault="00984952" w:rsidP="00984952">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 xml:space="preserve">MOBILISATION DE </w:t>
            </w:r>
            <w:proofErr w:type="spellStart"/>
            <w:r w:rsidRPr="00686F4C">
              <w:rPr>
                <w:rFonts w:ascii="Liberation Serif" w:hAnsi="Liberation Serif" w:cs="Liberation Serif"/>
                <w:b/>
                <w:sz w:val="20"/>
              </w:rPr>
              <w:t>MATERIELS</w:t>
            </w:r>
            <w:proofErr w:type="spellEnd"/>
            <w:r w:rsidR="00A13DD2">
              <w:rPr>
                <w:rFonts w:ascii="Liberation Serif" w:hAnsi="Liberation Serif" w:cs="Liberation Serif"/>
                <w:b/>
                <w:sz w:val="20"/>
              </w:rPr>
              <w:t xml:space="preserve"> (CABANAGE, GRUE</w:t>
            </w:r>
            <w:r w:rsidR="00DC51B5">
              <w:rPr>
                <w:rFonts w:ascii="Liberation Serif" w:hAnsi="Liberation Serif" w:cs="Liberation Serif"/>
                <w:b/>
                <w:sz w:val="20"/>
              </w:rPr>
              <w:t>,</w:t>
            </w:r>
            <w:r w:rsidR="00766D1D">
              <w:rPr>
                <w:rFonts w:ascii="Liberation Serif" w:hAnsi="Liberation Serif" w:cs="Liberation Serif"/>
                <w:b/>
                <w:sz w:val="20"/>
              </w:rPr>
              <w:t xml:space="preserve"> </w:t>
            </w:r>
            <w:proofErr w:type="spellStart"/>
            <w:r w:rsidR="00DC51B5">
              <w:rPr>
                <w:rFonts w:ascii="Liberation Serif" w:hAnsi="Liberation Serif" w:cs="Liberation Serif"/>
                <w:b/>
                <w:sz w:val="20"/>
              </w:rPr>
              <w:t>ETC</w:t>
            </w:r>
            <w:proofErr w:type="spellEnd"/>
            <w:r w:rsidR="00DC51B5">
              <w:rPr>
                <w:rFonts w:ascii="Liberation Serif" w:hAnsi="Liberation Serif" w:cs="Liberation Serif"/>
                <w:b/>
                <w:sz w:val="20"/>
              </w:rPr>
              <w:t xml:space="preserve"> )</w:t>
            </w:r>
          </w:p>
        </w:tc>
        <w:tc>
          <w:tcPr>
            <w:tcW w:w="2268" w:type="dxa"/>
            <w:tcBorders>
              <w:top w:val="single" w:sz="4" w:space="0" w:color="auto"/>
              <w:left w:val="single" w:sz="4" w:space="0" w:color="auto"/>
              <w:bottom w:val="single" w:sz="4" w:space="0" w:color="auto"/>
              <w:right w:val="single" w:sz="4" w:space="0" w:color="auto"/>
            </w:tcBorders>
          </w:tcPr>
          <w:p w14:paraId="5B7C7804"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2E67C85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FB829E9" w14:textId="77777777" w:rsidR="00984952" w:rsidRPr="00686F4C" w:rsidRDefault="00984952" w:rsidP="00984952">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3718EC" w14:textId="273209D4" w:rsidR="00E256A6" w:rsidRPr="00686F4C" w:rsidRDefault="00984952" w:rsidP="00DC51B5">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Ce prix rémunère, au forfait la mobilisation de l’ensemble des matériels nécessaires à la réalisation des prestations définies au CCTP</w:t>
            </w:r>
            <w:r w:rsidR="007B1704">
              <w:rPr>
                <w:rFonts w:ascii="Liberation Serif" w:hAnsi="Liberation Serif" w:cs="Liberation Serif"/>
                <w:sz w:val="20"/>
                <w:szCs w:val="20"/>
              </w:rPr>
              <w:t>.</w:t>
            </w:r>
          </w:p>
          <w:p w14:paraId="6A7B8906" w14:textId="77777777" w:rsidR="00984952" w:rsidRPr="00686F4C" w:rsidRDefault="00984952" w:rsidP="00984952">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2044A86D" w14:textId="77777777" w:rsidR="00984952"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du matériel (sauf le matériel mis à disposition par l’UTI Escaut-Saint Quentin) ;</w:t>
            </w:r>
          </w:p>
          <w:p w14:paraId="16CEBFB1" w14:textId="69BFE10E" w:rsidR="00B74F9C" w:rsidRPr="00686F4C" w:rsidRDefault="00B74F9C" w:rsidP="00984952">
            <w:pPr>
              <w:pStyle w:val="TableContents"/>
              <w:numPr>
                <w:ilvl w:val="0"/>
                <w:numId w:val="38"/>
              </w:numPr>
              <w:spacing w:line="227" w:lineRule="exact"/>
              <w:rPr>
                <w:rFonts w:ascii="Liberation Serif" w:hAnsi="Liberation Serif" w:cs="Liberation Serif"/>
                <w:sz w:val="20"/>
                <w:szCs w:val="20"/>
              </w:rPr>
            </w:pPr>
            <w:r>
              <w:rPr>
                <w:rFonts w:ascii="Liberation Serif" w:hAnsi="Liberation Serif" w:cs="Liberation Serif"/>
                <w:sz w:val="20"/>
                <w:szCs w:val="20"/>
              </w:rPr>
              <w:t>la mise en place d’une tour escalier au niveau de la tête amont ;</w:t>
            </w:r>
          </w:p>
          <w:p w14:paraId="04FE1559"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manutention ;</w:t>
            </w:r>
          </w:p>
          <w:p w14:paraId="2285B034"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stockage ;</w:t>
            </w:r>
          </w:p>
          <w:p w14:paraId="7DC58F8E"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lastRenderedPageBreak/>
              <w:t>les frais de gardiennage ;</w:t>
            </w:r>
          </w:p>
          <w:p w14:paraId="1F214488"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d’entretien ;</w:t>
            </w:r>
          </w:p>
          <w:p w14:paraId="5A4ED851"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repli des matériels ;</w:t>
            </w:r>
          </w:p>
          <w:p w14:paraId="6AE5090C" w14:textId="77777777" w:rsidR="00984952" w:rsidRPr="00686F4C" w:rsidRDefault="00984952" w:rsidP="00984952">
            <w:pPr>
              <w:pStyle w:val="TableContents"/>
              <w:numPr>
                <w:ilvl w:val="0"/>
                <w:numId w:val="3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472C9C5F" w14:textId="5D0383D2" w:rsidR="00984952" w:rsidRPr="00686F4C" w:rsidRDefault="00984952" w:rsidP="00984952">
            <w:pPr>
              <w:pStyle w:val="TableContents"/>
              <w:spacing w:line="227" w:lineRule="exact"/>
              <w:ind w:left="707"/>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577C25B"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7AF48B18"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799316" w14:textId="5EDA89BD" w:rsidR="00984952" w:rsidRPr="00686F4C" w:rsidRDefault="00984952" w:rsidP="00984952">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10</w:t>
            </w:r>
            <w:r w:rsidR="00A3568B">
              <w:rPr>
                <w:rFonts w:ascii="Liberation Serif" w:hAnsi="Liberation Serif" w:cs="Liberation Serif"/>
                <w:b/>
                <w:bCs/>
                <w:sz w:val="20"/>
                <w:szCs w:val="20"/>
              </w:rPr>
              <w:t>8</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D0C700F" w14:textId="06ED1EF6" w:rsidR="00984952" w:rsidRPr="00686F4C" w:rsidRDefault="00984952" w:rsidP="005435FB">
            <w:pPr>
              <w:pStyle w:val="Standard"/>
              <w:snapToGrid w:val="0"/>
              <w:rPr>
                <w:rFonts w:ascii="Liberation Serif" w:hAnsi="Liberation Serif" w:cs="Liberation Serif"/>
                <w:sz w:val="20"/>
                <w:szCs w:val="20"/>
              </w:rPr>
            </w:pPr>
            <w:r w:rsidRPr="00686F4C">
              <w:rPr>
                <w:rFonts w:ascii="Liberation Serif" w:hAnsi="Liberation Serif" w:cs="Liberation Serif"/>
                <w:b/>
                <w:bCs/>
                <w:sz w:val="20"/>
                <w:szCs w:val="20"/>
              </w:rPr>
              <w:t>GARDIENNAGE</w:t>
            </w:r>
            <w:r w:rsidR="00005176">
              <w:rPr>
                <w:rFonts w:ascii="Liberation Serif" w:hAnsi="Liberation Serif" w:cs="Liberation Serif"/>
                <w:b/>
                <w:bCs/>
                <w:sz w:val="20"/>
                <w:szCs w:val="20"/>
              </w:rPr>
              <w:t xml:space="preserve"> PHYSIQUE</w:t>
            </w:r>
          </w:p>
        </w:tc>
        <w:tc>
          <w:tcPr>
            <w:tcW w:w="2268" w:type="dxa"/>
            <w:tcBorders>
              <w:top w:val="single" w:sz="4" w:space="0" w:color="auto"/>
              <w:left w:val="single" w:sz="4" w:space="0" w:color="auto"/>
              <w:bottom w:val="single" w:sz="4" w:space="0" w:color="auto"/>
              <w:right w:val="single" w:sz="4" w:space="0" w:color="auto"/>
            </w:tcBorders>
          </w:tcPr>
          <w:p w14:paraId="4133CAB6"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3C029DBC"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8915E7" w14:textId="77777777" w:rsidR="00984952" w:rsidRPr="00686F4C" w:rsidRDefault="00984952" w:rsidP="00984952">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0738D0" w14:textId="21A0FDB7" w:rsidR="00984952" w:rsidRPr="00686F4C" w:rsidRDefault="00984952" w:rsidP="00984952">
            <w:pPr>
              <w:pStyle w:val="TableContents"/>
              <w:jc w:val="both"/>
              <w:rPr>
                <w:rFonts w:ascii="Liberation Serif" w:hAnsi="Liberation Serif" w:cs="Liberation Serif"/>
                <w:sz w:val="20"/>
              </w:rPr>
            </w:pPr>
            <w:r w:rsidRPr="00686F4C">
              <w:rPr>
                <w:rFonts w:ascii="Liberation Serif" w:hAnsi="Liberation Serif" w:cs="Liberation Serif"/>
                <w:sz w:val="20"/>
                <w:szCs w:val="20"/>
              </w:rPr>
              <w:t>Ce</w:t>
            </w:r>
            <w:r w:rsidRPr="00686F4C">
              <w:rPr>
                <w:rFonts w:ascii="Liberation Serif" w:hAnsi="Liberation Serif" w:cs="Liberation Serif"/>
                <w:sz w:val="20"/>
              </w:rPr>
              <w:t xml:space="preserve"> prix rémunère, au forfait, les prestations de gardiennage</w:t>
            </w:r>
            <w:r w:rsidR="00E11B16">
              <w:rPr>
                <w:rFonts w:ascii="Liberation Serif" w:hAnsi="Liberation Serif" w:cs="Liberation Serif"/>
                <w:sz w:val="20"/>
              </w:rPr>
              <w:t xml:space="preserve"> physique</w:t>
            </w:r>
            <w:r w:rsidRPr="00686F4C">
              <w:rPr>
                <w:rFonts w:ascii="Liberation Serif" w:hAnsi="Liberation Serif" w:cs="Liberation Serif"/>
                <w:sz w:val="20"/>
              </w:rPr>
              <w:t xml:space="preserve"> du chantier durant toute la période du chômage.</w:t>
            </w:r>
          </w:p>
          <w:p w14:paraId="401B566F" w14:textId="77777777" w:rsidR="00984952" w:rsidRPr="00686F4C" w:rsidRDefault="00984952" w:rsidP="00984952">
            <w:pPr>
              <w:pStyle w:val="TableContents"/>
              <w:jc w:val="both"/>
              <w:rPr>
                <w:rFonts w:ascii="Liberation Serif" w:hAnsi="Liberation Serif" w:cs="Liberation Serif"/>
                <w:sz w:val="20"/>
              </w:rPr>
            </w:pPr>
            <w:r w:rsidRPr="00686F4C">
              <w:rPr>
                <w:rFonts w:ascii="Liberation Serif" w:hAnsi="Liberation Serif" w:cs="Liberation Serif"/>
                <w:sz w:val="20"/>
              </w:rPr>
              <w:t>Il s’applique de jour comme de nuit.</w:t>
            </w:r>
          </w:p>
          <w:p w14:paraId="3019EDE6" w14:textId="77777777" w:rsidR="00984952" w:rsidRPr="00686F4C" w:rsidRDefault="00984952" w:rsidP="00984952">
            <w:pPr>
              <w:pStyle w:val="Standard"/>
              <w:snapToGrid w:val="0"/>
              <w:ind w:left="157"/>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DC8661F"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2320FA5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E7E9789" w14:textId="1E434292" w:rsidR="00984952" w:rsidRPr="00686F4C" w:rsidRDefault="00984952" w:rsidP="00984952">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10</w:t>
            </w:r>
            <w:r w:rsidR="00A3568B">
              <w:rPr>
                <w:rFonts w:ascii="Liberation Serif" w:hAnsi="Liberation Serif" w:cs="Liberation Serif"/>
                <w:b/>
                <w:bCs/>
                <w:sz w:val="20"/>
                <w:szCs w:val="20"/>
              </w:rPr>
              <w:t>9</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88575C" w14:textId="0B2E2996" w:rsidR="00984952" w:rsidRPr="00686F4C" w:rsidRDefault="00984952" w:rsidP="00984952">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 xml:space="preserve">MISE </w:t>
            </w:r>
            <w:proofErr w:type="spellStart"/>
            <w:r w:rsidRPr="00686F4C">
              <w:rPr>
                <w:rFonts w:ascii="Liberation Serif" w:hAnsi="Liberation Serif" w:cs="Liberation Serif"/>
                <w:b/>
                <w:sz w:val="20"/>
              </w:rPr>
              <w:t>A</w:t>
            </w:r>
            <w:proofErr w:type="spellEnd"/>
            <w:r w:rsidRPr="00686F4C">
              <w:rPr>
                <w:rFonts w:ascii="Liberation Serif" w:hAnsi="Liberation Serif" w:cs="Liberation Serif"/>
                <w:b/>
                <w:sz w:val="20"/>
              </w:rPr>
              <w:t xml:space="preserve"> SEC DE</w:t>
            </w:r>
            <w:r w:rsidR="00B67056">
              <w:rPr>
                <w:rFonts w:ascii="Liberation Serif" w:hAnsi="Liberation Serif" w:cs="Liberation Serif"/>
                <w:b/>
                <w:sz w:val="20"/>
              </w:rPr>
              <w:t xml:space="preserve"> LA</w:t>
            </w:r>
            <w:r w:rsidRPr="00686F4C">
              <w:rPr>
                <w:rFonts w:ascii="Liberation Serif" w:hAnsi="Liberation Serif" w:cs="Liberation Serif"/>
                <w:b/>
                <w:sz w:val="20"/>
              </w:rPr>
              <w:t xml:space="preserve"> </w:t>
            </w:r>
            <w:proofErr w:type="spellStart"/>
            <w:r w:rsidRPr="00686F4C">
              <w:rPr>
                <w:rFonts w:ascii="Liberation Serif" w:hAnsi="Liberation Serif" w:cs="Liberation Serif"/>
                <w:b/>
                <w:sz w:val="20"/>
              </w:rPr>
              <w:t>TETE</w:t>
            </w:r>
            <w:proofErr w:type="spellEnd"/>
            <w:r w:rsidRPr="00686F4C">
              <w:rPr>
                <w:rFonts w:ascii="Liberation Serif" w:hAnsi="Liberation Serif" w:cs="Liberation Serif"/>
                <w:b/>
                <w:sz w:val="20"/>
              </w:rPr>
              <w:t xml:space="preserve"> AMONT DE L’</w:t>
            </w:r>
            <w:proofErr w:type="spellStart"/>
            <w:r w:rsidRPr="00686F4C">
              <w:rPr>
                <w:rFonts w:ascii="Liberation Serif" w:hAnsi="Liberation Serif" w:cs="Liberation Serif"/>
                <w:b/>
                <w:sz w:val="20"/>
              </w:rPr>
              <w:t>ECLUSE</w:t>
            </w:r>
            <w:proofErr w:type="spellEnd"/>
          </w:p>
        </w:tc>
        <w:tc>
          <w:tcPr>
            <w:tcW w:w="2268" w:type="dxa"/>
            <w:tcBorders>
              <w:top w:val="single" w:sz="4" w:space="0" w:color="auto"/>
              <w:left w:val="single" w:sz="4" w:space="0" w:color="auto"/>
              <w:bottom w:val="single" w:sz="4" w:space="0" w:color="auto"/>
              <w:right w:val="single" w:sz="4" w:space="0" w:color="auto"/>
            </w:tcBorders>
          </w:tcPr>
          <w:p w14:paraId="3E8C302D"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6C5BAA9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302309" w14:textId="77777777" w:rsidR="00984952" w:rsidRPr="00686F4C" w:rsidRDefault="00984952" w:rsidP="00984952">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5641C8" w14:textId="286AA9FF" w:rsidR="00984952" w:rsidRPr="00686F4C" w:rsidRDefault="00984952" w:rsidP="00DC5F47">
            <w:pPr>
              <w:pStyle w:val="Standard"/>
              <w:snapToGrid w:val="0"/>
              <w:rPr>
                <w:rFonts w:ascii="Liberation Serif" w:hAnsi="Liberation Serif" w:cs="Liberation Serif"/>
                <w:sz w:val="20"/>
              </w:rPr>
            </w:pPr>
            <w:r w:rsidRPr="00686F4C">
              <w:rPr>
                <w:rFonts w:ascii="Liberation Serif" w:hAnsi="Liberation Serif" w:cs="Liberation Serif"/>
                <w:sz w:val="20"/>
              </w:rPr>
              <w:t xml:space="preserve">Ce prix rémunère, au forfait, la mise à sec de la tête amont de l’écluse suivant le mode opératoire défini par l’entreprise, pendant toute la durée du chômage. Il intègre également la vérification, la </w:t>
            </w:r>
            <w:r w:rsidR="007F6FDC" w:rsidRPr="00686F4C">
              <w:rPr>
                <w:rFonts w:ascii="Liberation Serif" w:hAnsi="Liberation Serif" w:cs="Liberation Serif"/>
                <w:sz w:val="20"/>
              </w:rPr>
              <w:t xml:space="preserve">réhabilitation si nécessaire, la mise en œuvre de </w:t>
            </w:r>
            <w:r w:rsidR="002D6EA2">
              <w:rPr>
                <w:rFonts w:ascii="Liberation Serif" w:hAnsi="Liberation Serif" w:cs="Liberation Serif"/>
                <w:sz w:val="20"/>
              </w:rPr>
              <w:t>1</w:t>
            </w:r>
            <w:r w:rsidRPr="00686F4C">
              <w:rPr>
                <w:rFonts w:ascii="Liberation Serif" w:hAnsi="Liberation Serif" w:cs="Liberation Serif"/>
                <w:sz w:val="20"/>
              </w:rPr>
              <w:t xml:space="preserve"> rideau de batardeau </w:t>
            </w:r>
            <w:r w:rsidR="007F6FDC" w:rsidRPr="00686F4C">
              <w:rPr>
                <w:rFonts w:ascii="Liberation Serif" w:hAnsi="Liberation Serif" w:cs="Liberation Serif"/>
                <w:sz w:val="20"/>
              </w:rPr>
              <w:t xml:space="preserve">et de </w:t>
            </w:r>
            <w:r w:rsidR="002D6EA2">
              <w:rPr>
                <w:rFonts w:ascii="Liberation Serif" w:hAnsi="Liberation Serif" w:cs="Liberation Serif"/>
                <w:sz w:val="20"/>
              </w:rPr>
              <w:t>1</w:t>
            </w:r>
            <w:r w:rsidR="007F6FDC" w:rsidRPr="00686F4C">
              <w:rPr>
                <w:rFonts w:ascii="Liberation Serif" w:hAnsi="Liberation Serif" w:cs="Liberation Serif"/>
                <w:sz w:val="20"/>
              </w:rPr>
              <w:t xml:space="preserve"> rideau d’aiguille </w:t>
            </w:r>
            <w:r w:rsidRPr="00686F4C">
              <w:rPr>
                <w:rFonts w:ascii="Liberation Serif" w:hAnsi="Liberation Serif" w:cs="Liberation Serif"/>
                <w:sz w:val="20"/>
              </w:rPr>
              <w:t>mis à disposition par VNF.</w:t>
            </w:r>
          </w:p>
          <w:p w14:paraId="20268B5F" w14:textId="77777777" w:rsidR="00984952" w:rsidRPr="00686F4C" w:rsidRDefault="00984952" w:rsidP="00984952">
            <w:pPr>
              <w:pStyle w:val="Standard"/>
              <w:snapToGrid w:val="0"/>
              <w:ind w:left="157"/>
              <w:rPr>
                <w:rFonts w:ascii="Liberation Serif" w:hAnsi="Liberation Serif" w:cs="Liberation Serif"/>
                <w:sz w:val="20"/>
                <w:szCs w:val="20"/>
              </w:rPr>
            </w:pPr>
          </w:p>
          <w:p w14:paraId="01BD7CC7" w14:textId="77777777" w:rsidR="00984952" w:rsidRPr="00686F4C" w:rsidRDefault="00984952" w:rsidP="00984952">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5D6899C9" w14:textId="4EE3139D" w:rsidR="00984952" w:rsidRPr="00686F4C" w:rsidRDefault="00984952" w:rsidP="00984952">
            <w:pPr>
              <w:pStyle w:val="TableContents"/>
              <w:numPr>
                <w:ilvl w:val="0"/>
                <w:numId w:val="3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du matériel de mise à sec</w:t>
            </w:r>
            <w:r w:rsidR="00F46EAE" w:rsidRPr="00686F4C">
              <w:rPr>
                <w:rFonts w:ascii="Liberation Serif" w:hAnsi="Liberation Serif" w:cs="Liberation Serif"/>
                <w:sz w:val="20"/>
                <w:szCs w:val="20"/>
              </w:rPr>
              <w:t xml:space="preserve"> notamment le matériel relatif au pompage</w:t>
            </w:r>
            <w:r w:rsidRPr="00686F4C">
              <w:rPr>
                <w:rFonts w:ascii="Liberation Serif" w:hAnsi="Liberation Serif" w:cs="Liberation Serif"/>
                <w:sz w:val="20"/>
                <w:szCs w:val="20"/>
              </w:rPr>
              <w:t> ;</w:t>
            </w:r>
          </w:p>
          <w:p w14:paraId="10E09668" w14:textId="77777777" w:rsidR="00984952" w:rsidRPr="00686F4C" w:rsidRDefault="00984952" w:rsidP="00984952">
            <w:pPr>
              <w:pStyle w:val="TableContents"/>
              <w:numPr>
                <w:ilvl w:val="0"/>
                <w:numId w:val="3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moyens de levage ;</w:t>
            </w:r>
          </w:p>
          <w:p w14:paraId="12F6CADB" w14:textId="77777777" w:rsidR="00984952" w:rsidRPr="00686F4C" w:rsidRDefault="00984952" w:rsidP="00984952">
            <w:pPr>
              <w:pStyle w:val="TableContents"/>
              <w:numPr>
                <w:ilvl w:val="0"/>
                <w:numId w:val="3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l’intervention éventuelle de plongeurs ;</w:t>
            </w:r>
          </w:p>
          <w:p w14:paraId="20D0FA71" w14:textId="77777777" w:rsidR="00984952" w:rsidRPr="00686F4C" w:rsidRDefault="00984952" w:rsidP="00984952">
            <w:pPr>
              <w:pStyle w:val="TableContents"/>
              <w:numPr>
                <w:ilvl w:val="0"/>
                <w:numId w:val="3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14:paraId="0C249473" w14:textId="6A5E0331" w:rsidR="00984952" w:rsidRPr="00686F4C" w:rsidRDefault="00BC6655" w:rsidP="00984952">
            <w:pPr>
              <w:pStyle w:val="TableContents"/>
              <w:numPr>
                <w:ilvl w:val="0"/>
                <w:numId w:val="3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w:t>
            </w:r>
            <w:r w:rsidR="00984952" w:rsidRPr="00686F4C">
              <w:rPr>
                <w:rFonts w:ascii="Liberation Serif" w:hAnsi="Liberation Serif" w:cs="Liberation Serif"/>
                <w:sz w:val="20"/>
                <w:szCs w:val="20"/>
              </w:rPr>
              <w:t xml:space="preserve"> sujétions particulières.</w:t>
            </w:r>
          </w:p>
          <w:p w14:paraId="725FB99F" w14:textId="77777777" w:rsidR="00984952" w:rsidRPr="00686F4C" w:rsidRDefault="00984952" w:rsidP="00984952">
            <w:pPr>
              <w:pStyle w:val="TableContents"/>
              <w:spacing w:line="227" w:lineRule="exact"/>
              <w:rPr>
                <w:rFonts w:ascii="Liberation Serif" w:hAnsi="Liberation Serif" w:cs="Liberation Serif"/>
                <w:sz w:val="20"/>
                <w:szCs w:val="20"/>
              </w:rPr>
            </w:pPr>
          </w:p>
          <w:p w14:paraId="5D60EB4A" w14:textId="77777777" w:rsidR="00984952" w:rsidRPr="00686F4C" w:rsidRDefault="00984952" w:rsidP="00984952">
            <w:pPr>
              <w:pStyle w:val="TableContents"/>
              <w:spacing w:line="227" w:lineRule="exact"/>
              <w:rPr>
                <w:rFonts w:ascii="Liberation Serif" w:hAnsi="Liberation Serif" w:cs="Liberation Serif"/>
                <w:sz w:val="20"/>
                <w:szCs w:val="20"/>
              </w:rPr>
            </w:pPr>
            <w:r w:rsidRPr="00686F4C">
              <w:rPr>
                <w:rFonts w:ascii="Liberation Serif" w:hAnsi="Liberation Serif" w:cs="Liberation Serif"/>
                <w:sz w:val="20"/>
                <w:szCs w:val="20"/>
              </w:rPr>
              <w:t>Lors de la mise à sec, s’il s’avère que le débit de pompage mis en œuvre par l’entreprise est insuffisant, celle-ci devra remplacer son matériel immédiatement par des moyens adaptés, sans indemnisation particulière.</w:t>
            </w:r>
          </w:p>
          <w:p w14:paraId="28BCE4CA" w14:textId="77777777" w:rsidR="00984952" w:rsidRPr="00686F4C" w:rsidRDefault="00984952" w:rsidP="00984952">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A1EF06"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57F82E0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1287E82" w14:textId="472FAB26" w:rsidR="00984952" w:rsidRPr="00686F4C" w:rsidRDefault="00984952" w:rsidP="00984952">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1</w:t>
            </w:r>
            <w:r w:rsidR="00571CC8">
              <w:rPr>
                <w:rFonts w:ascii="Liberation Serif" w:hAnsi="Liberation Serif" w:cs="Liberation Serif"/>
                <w:b/>
                <w:sz w:val="20"/>
                <w:szCs w:val="20"/>
              </w:rPr>
              <w:t>10</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98A0ABA" w14:textId="72A6EBC2" w:rsidR="00984952" w:rsidRPr="00686F4C" w:rsidRDefault="00984952" w:rsidP="004A3859">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 xml:space="preserve">MAINTIEN </w:t>
            </w:r>
            <w:proofErr w:type="spellStart"/>
            <w:r w:rsidRPr="00686F4C">
              <w:rPr>
                <w:rFonts w:ascii="Liberation Serif" w:hAnsi="Liberation Serif" w:cs="Liberation Serif"/>
                <w:b/>
                <w:sz w:val="20"/>
              </w:rPr>
              <w:t>A</w:t>
            </w:r>
            <w:proofErr w:type="spellEnd"/>
            <w:r w:rsidRPr="00686F4C">
              <w:rPr>
                <w:rFonts w:ascii="Liberation Serif" w:hAnsi="Liberation Serif" w:cs="Liberation Serif"/>
                <w:b/>
                <w:sz w:val="20"/>
              </w:rPr>
              <w:t xml:space="preserve"> SEC DE</w:t>
            </w:r>
            <w:r w:rsidR="00571CC8">
              <w:rPr>
                <w:rFonts w:ascii="Liberation Serif" w:hAnsi="Liberation Serif" w:cs="Liberation Serif"/>
                <w:b/>
                <w:sz w:val="20"/>
              </w:rPr>
              <w:t xml:space="preserve"> LA</w:t>
            </w:r>
            <w:r w:rsidRPr="00686F4C">
              <w:rPr>
                <w:rFonts w:ascii="Liberation Serif" w:hAnsi="Liberation Serif" w:cs="Liberation Serif"/>
                <w:b/>
                <w:sz w:val="20"/>
              </w:rPr>
              <w:t xml:space="preserve"> </w:t>
            </w:r>
            <w:proofErr w:type="spellStart"/>
            <w:r w:rsidRPr="00686F4C">
              <w:rPr>
                <w:rFonts w:ascii="Liberation Serif" w:hAnsi="Liberation Serif" w:cs="Liberation Serif"/>
                <w:b/>
                <w:sz w:val="20"/>
              </w:rPr>
              <w:t>TETE</w:t>
            </w:r>
            <w:proofErr w:type="spellEnd"/>
            <w:r w:rsidRPr="00686F4C">
              <w:rPr>
                <w:rFonts w:ascii="Liberation Serif" w:hAnsi="Liberation Serif" w:cs="Liberation Serif"/>
                <w:b/>
                <w:sz w:val="20"/>
              </w:rPr>
              <w:t xml:space="preserve"> AMONT DE L’</w:t>
            </w:r>
            <w:proofErr w:type="spellStart"/>
            <w:r w:rsidRPr="00686F4C">
              <w:rPr>
                <w:rFonts w:ascii="Liberation Serif" w:hAnsi="Liberation Serif" w:cs="Liberation Serif"/>
                <w:b/>
                <w:sz w:val="20"/>
              </w:rPr>
              <w:t>ECLUSE</w:t>
            </w:r>
            <w:proofErr w:type="spellEnd"/>
          </w:p>
        </w:tc>
        <w:tc>
          <w:tcPr>
            <w:tcW w:w="2268" w:type="dxa"/>
            <w:tcBorders>
              <w:top w:val="single" w:sz="4" w:space="0" w:color="auto"/>
              <w:left w:val="single" w:sz="4" w:space="0" w:color="auto"/>
              <w:bottom w:val="single" w:sz="4" w:space="0" w:color="auto"/>
              <w:right w:val="single" w:sz="4" w:space="0" w:color="auto"/>
            </w:tcBorders>
          </w:tcPr>
          <w:p w14:paraId="3FCA890A"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0C76DB3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0BBEBA" w14:textId="77777777" w:rsidR="00984952" w:rsidRPr="00686F4C" w:rsidRDefault="00984952" w:rsidP="00984952">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90304FA" w14:textId="73C47D66" w:rsidR="00984952" w:rsidRPr="00686F4C" w:rsidRDefault="00984952" w:rsidP="00984952">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forfait, le maintien à sec de la tête </w:t>
            </w:r>
            <w:r w:rsidR="00571CC8">
              <w:rPr>
                <w:rFonts w:ascii="Liberation Serif" w:hAnsi="Liberation Serif" w:cs="Liberation Serif"/>
                <w:sz w:val="20"/>
                <w:szCs w:val="20"/>
              </w:rPr>
              <w:t>amont</w:t>
            </w:r>
            <w:r w:rsidRPr="00686F4C">
              <w:rPr>
                <w:rFonts w:ascii="Liberation Serif" w:hAnsi="Liberation Serif" w:cs="Liberation Serif"/>
                <w:sz w:val="20"/>
                <w:szCs w:val="20"/>
              </w:rPr>
              <w:t xml:space="preserve"> pendant toute la durée du chômage.</w:t>
            </w:r>
          </w:p>
          <w:p w14:paraId="43E2BA05" w14:textId="77777777" w:rsidR="00984952" w:rsidRPr="00686F4C" w:rsidRDefault="00984952" w:rsidP="00984952">
            <w:pPr>
              <w:pStyle w:val="Standard"/>
              <w:snapToGrid w:val="0"/>
              <w:ind w:left="157"/>
              <w:rPr>
                <w:rFonts w:ascii="Liberation Serif" w:hAnsi="Liberation Serif" w:cs="Liberation Serif"/>
                <w:sz w:val="20"/>
                <w:szCs w:val="20"/>
              </w:rPr>
            </w:pPr>
          </w:p>
          <w:p w14:paraId="6C072B6E" w14:textId="77777777" w:rsidR="00984952" w:rsidRPr="00686F4C" w:rsidRDefault="00984952" w:rsidP="00984952">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6A19FE17" w14:textId="77777777" w:rsidR="00984952" w:rsidRPr="00686F4C" w:rsidRDefault="00984952" w:rsidP="00984952">
            <w:pPr>
              <w:pStyle w:val="TableContents"/>
              <w:numPr>
                <w:ilvl w:val="0"/>
                <w:numId w:val="3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du matériel de maintien à sec ;</w:t>
            </w:r>
          </w:p>
          <w:p w14:paraId="02359E30" w14:textId="6CEDF7D8" w:rsidR="00984952" w:rsidRDefault="00984952" w:rsidP="00984952">
            <w:pPr>
              <w:pStyle w:val="TableContents"/>
              <w:numPr>
                <w:ilvl w:val="0"/>
                <w:numId w:val="3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14:paraId="004A116F" w14:textId="2F34B3AE" w:rsidR="00B5456B" w:rsidRPr="00686F4C" w:rsidRDefault="00B5456B" w:rsidP="00984952">
            <w:pPr>
              <w:pStyle w:val="TableContents"/>
              <w:numPr>
                <w:ilvl w:val="0"/>
                <w:numId w:val="36"/>
              </w:numPr>
              <w:spacing w:line="227" w:lineRule="exact"/>
              <w:rPr>
                <w:rFonts w:ascii="Liberation Serif" w:hAnsi="Liberation Serif" w:cs="Liberation Serif"/>
                <w:sz w:val="20"/>
                <w:szCs w:val="20"/>
              </w:rPr>
            </w:pPr>
            <w:r>
              <w:rPr>
                <w:rFonts w:ascii="Liberation Serif" w:hAnsi="Liberation Serif" w:cs="Liberation Serif"/>
                <w:sz w:val="20"/>
                <w:szCs w:val="20"/>
              </w:rPr>
              <w:t>la réalisation d’une pêche de sauvegarde ;</w:t>
            </w:r>
          </w:p>
          <w:p w14:paraId="5E024524" w14:textId="3C83F23D" w:rsidR="00984952" w:rsidRDefault="00BC6655" w:rsidP="00984952">
            <w:pPr>
              <w:pStyle w:val="TableContents"/>
              <w:numPr>
                <w:ilvl w:val="0"/>
                <w:numId w:val="3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w:t>
            </w:r>
            <w:r w:rsidR="00984952" w:rsidRPr="00686F4C">
              <w:rPr>
                <w:rFonts w:ascii="Liberation Serif" w:hAnsi="Liberation Serif" w:cs="Liberation Serif"/>
                <w:sz w:val="20"/>
                <w:szCs w:val="20"/>
              </w:rPr>
              <w:t xml:space="preserve"> sujétions particulières.</w:t>
            </w:r>
          </w:p>
          <w:p w14:paraId="2CF0E7A0" w14:textId="77777777" w:rsidR="00B5456B" w:rsidRPr="00686F4C" w:rsidRDefault="00B5456B" w:rsidP="00B5456B">
            <w:pPr>
              <w:pStyle w:val="TableContents"/>
              <w:spacing w:line="227" w:lineRule="exact"/>
              <w:ind w:left="707"/>
              <w:rPr>
                <w:rFonts w:ascii="Liberation Serif" w:hAnsi="Liberation Serif" w:cs="Liberation Serif"/>
                <w:sz w:val="20"/>
                <w:szCs w:val="20"/>
              </w:rPr>
            </w:pPr>
          </w:p>
          <w:p w14:paraId="48A0D823" w14:textId="6276D7D5" w:rsidR="00984952" w:rsidRPr="00686F4C" w:rsidRDefault="00984952" w:rsidP="00BC6655">
            <w:pPr>
              <w:pStyle w:val="TableContents"/>
              <w:snapToGrid w:val="0"/>
              <w:spacing w:line="227" w:lineRule="exact"/>
              <w:rPr>
                <w:rFonts w:ascii="Liberation Serif" w:hAnsi="Liberation Serif" w:cs="Liberation Serif"/>
                <w:sz w:val="20"/>
                <w:szCs w:val="20"/>
              </w:rPr>
            </w:pPr>
            <w:r w:rsidRPr="00686F4C">
              <w:rPr>
                <w:rFonts w:ascii="Liberation Serif" w:hAnsi="Liberation Serif" w:cs="Liberation Serif"/>
                <w:sz w:val="20"/>
                <w:szCs w:val="20"/>
              </w:rPr>
              <w:t xml:space="preserve">Ce prix, relatif </w:t>
            </w:r>
            <w:r w:rsidR="00922368">
              <w:rPr>
                <w:rFonts w:ascii="Liberation Serif" w:hAnsi="Liberation Serif" w:cs="Liberation Serif"/>
                <w:sz w:val="20"/>
                <w:szCs w:val="20"/>
              </w:rPr>
              <w:t>à la</w:t>
            </w:r>
            <w:r w:rsidRPr="00686F4C">
              <w:rPr>
                <w:rFonts w:ascii="Liberation Serif" w:hAnsi="Liberation Serif" w:cs="Liberation Serif"/>
                <w:sz w:val="20"/>
                <w:szCs w:val="20"/>
              </w:rPr>
              <w:t xml:space="preserve"> tête amont, ne s’applique qu’une fois, quelle que soit la durée du chômage, que le maintien à sec nécessite un pompage continu ou non et quel que soit le débit effectivement pompé.</w:t>
            </w:r>
          </w:p>
        </w:tc>
        <w:tc>
          <w:tcPr>
            <w:tcW w:w="2268" w:type="dxa"/>
            <w:tcBorders>
              <w:top w:val="single" w:sz="4" w:space="0" w:color="auto"/>
              <w:left w:val="single" w:sz="4" w:space="0" w:color="auto"/>
              <w:bottom w:val="single" w:sz="4" w:space="0" w:color="auto"/>
              <w:right w:val="single" w:sz="4" w:space="0" w:color="auto"/>
            </w:tcBorders>
          </w:tcPr>
          <w:p w14:paraId="5D908623"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6BA305F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3940B4E" w14:textId="77DDC36C" w:rsidR="00984952" w:rsidRPr="00686F4C" w:rsidRDefault="00984952" w:rsidP="00984952">
            <w:pPr>
              <w:pStyle w:val="TableContents"/>
              <w:jc w:val="center"/>
              <w:rPr>
                <w:rFonts w:ascii="Liberation Serif" w:hAnsi="Liberation Serif" w:cs="Liberation Serif"/>
                <w:sz w:val="20"/>
                <w:szCs w:val="20"/>
              </w:rPr>
            </w:pPr>
            <w:r w:rsidRPr="00686F4C">
              <w:rPr>
                <w:rFonts w:ascii="Liberation Serif" w:hAnsi="Liberation Serif" w:cs="Liberation Serif"/>
                <w:b/>
                <w:sz w:val="20"/>
                <w:szCs w:val="20"/>
              </w:rPr>
              <w:lastRenderedPageBreak/>
              <w:t>111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1825AB8" w14:textId="6381232D" w:rsidR="00984952" w:rsidRPr="00686F4C" w:rsidRDefault="00984952" w:rsidP="00984952">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NETTOYAGE DE LA FOSSE AMONT</w:t>
            </w:r>
          </w:p>
        </w:tc>
        <w:tc>
          <w:tcPr>
            <w:tcW w:w="2268" w:type="dxa"/>
            <w:tcBorders>
              <w:top w:val="single" w:sz="4" w:space="0" w:color="auto"/>
              <w:left w:val="single" w:sz="4" w:space="0" w:color="auto"/>
              <w:bottom w:val="single" w:sz="4" w:space="0" w:color="auto"/>
              <w:right w:val="single" w:sz="4" w:space="0" w:color="auto"/>
            </w:tcBorders>
          </w:tcPr>
          <w:p w14:paraId="60DF2533"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984952" w:rsidRPr="00686F4C" w14:paraId="4B269DE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29D3C3" w14:textId="77777777" w:rsidR="00984952" w:rsidRPr="00686F4C" w:rsidRDefault="00984952" w:rsidP="00984952">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CDC4EB" w14:textId="58A67174" w:rsidR="00984952" w:rsidRPr="00686F4C" w:rsidRDefault="00984952" w:rsidP="00984952">
            <w:pPr>
              <w:pStyle w:val="Standard"/>
              <w:snapToGrid w:val="0"/>
              <w:rPr>
                <w:rFonts w:ascii="Liberation Serif" w:hAnsi="Liberation Serif" w:cs="Liberation Serif"/>
                <w:sz w:val="20"/>
              </w:rPr>
            </w:pPr>
            <w:r w:rsidRPr="00686F4C">
              <w:rPr>
                <w:rFonts w:ascii="Liberation Serif" w:hAnsi="Liberation Serif" w:cs="Liberation Serif"/>
                <w:sz w:val="20"/>
              </w:rPr>
              <w:t>Ce prix rémunère, au forfait, l’ensemble des prestations relatives au nettoyage de</w:t>
            </w:r>
            <w:r w:rsidR="00BC6655" w:rsidRPr="00686F4C">
              <w:rPr>
                <w:rFonts w:ascii="Liberation Serif" w:hAnsi="Liberation Serif" w:cs="Liberation Serif"/>
                <w:sz w:val="20"/>
              </w:rPr>
              <w:t>s</w:t>
            </w:r>
            <w:r w:rsidRPr="00686F4C">
              <w:rPr>
                <w:rFonts w:ascii="Liberation Serif" w:hAnsi="Liberation Serif" w:cs="Liberation Serif"/>
                <w:sz w:val="20"/>
              </w:rPr>
              <w:t xml:space="preserve"> fosse</w:t>
            </w:r>
            <w:r w:rsidR="00BC6655" w:rsidRPr="00686F4C">
              <w:rPr>
                <w:rFonts w:ascii="Liberation Serif" w:hAnsi="Liberation Serif" w:cs="Liberation Serif"/>
                <w:sz w:val="20"/>
              </w:rPr>
              <w:t>s</w:t>
            </w:r>
            <w:r w:rsidRPr="00686F4C">
              <w:rPr>
                <w:rFonts w:ascii="Liberation Serif" w:hAnsi="Liberation Serif" w:cs="Liberation Serif"/>
                <w:sz w:val="20"/>
              </w:rPr>
              <w:t xml:space="preserve"> amont</w:t>
            </w:r>
            <w:r w:rsidR="00BC6655" w:rsidRPr="00686F4C">
              <w:rPr>
                <w:rFonts w:ascii="Liberation Serif" w:hAnsi="Liberation Serif" w:cs="Liberation Serif"/>
                <w:sz w:val="20"/>
              </w:rPr>
              <w:t xml:space="preserve"> et aval</w:t>
            </w:r>
            <w:r w:rsidRPr="00686F4C">
              <w:rPr>
                <w:rFonts w:ascii="Liberation Serif" w:hAnsi="Liberation Serif" w:cs="Liberation Serif"/>
                <w:sz w:val="20"/>
              </w:rPr>
              <w:t xml:space="preserve"> de l’écluse définies au CCTP ainsi que toutes les sujétions particulières.</w:t>
            </w:r>
          </w:p>
          <w:p w14:paraId="27ADCEA9" w14:textId="77777777" w:rsidR="00984952" w:rsidRPr="00686F4C" w:rsidRDefault="00984952" w:rsidP="00984952">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1DDF5AC" w14:textId="77777777" w:rsidR="00984952" w:rsidRPr="00686F4C" w:rsidRDefault="00984952" w:rsidP="00984952">
            <w:pPr>
              <w:pStyle w:val="libelprix"/>
              <w:ind w:right="12" w:firstLine="0"/>
              <w:jc w:val="both"/>
              <w:rPr>
                <w:rFonts w:ascii="Liberation Serif" w:hAnsi="Liberation Serif" w:cs="Liberation Serif"/>
                <w:b w:val="0"/>
                <w:i w:val="0"/>
                <w:sz w:val="20"/>
                <w:szCs w:val="20"/>
                <w:u w:val="none"/>
              </w:rPr>
            </w:pPr>
          </w:p>
        </w:tc>
      </w:tr>
      <w:tr w:rsidR="00023A75" w:rsidRPr="00686F4C" w14:paraId="2F1B784A"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05EA4E" w14:textId="75F99C16" w:rsidR="00023A75" w:rsidRPr="00686F4C" w:rsidRDefault="00023A75" w:rsidP="00023A75">
            <w:pPr>
              <w:pStyle w:val="TableContents"/>
              <w:jc w:val="center"/>
              <w:rPr>
                <w:rFonts w:ascii="Liberation Serif" w:hAnsi="Liberation Serif" w:cs="Liberation Serif"/>
                <w:sz w:val="20"/>
                <w:szCs w:val="20"/>
              </w:rPr>
            </w:pPr>
            <w:r w:rsidRPr="00686F4C">
              <w:rPr>
                <w:rFonts w:ascii="Liberation Serif" w:hAnsi="Liberation Serif" w:cs="Liberation Serif"/>
                <w:b/>
                <w:sz w:val="20"/>
                <w:szCs w:val="20"/>
              </w:rPr>
              <w:t>11</w:t>
            </w:r>
            <w:r>
              <w:rPr>
                <w:rFonts w:ascii="Liberation Serif" w:hAnsi="Liberation Serif" w:cs="Liberation Serif"/>
                <w:b/>
                <w:sz w:val="20"/>
                <w:szCs w:val="20"/>
              </w:rPr>
              <w:t>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FA84AE" w14:textId="19BC16D2" w:rsidR="00023A75" w:rsidRPr="00686F4C" w:rsidRDefault="00023A75" w:rsidP="00023A75">
            <w:pPr>
              <w:pStyle w:val="Standard"/>
              <w:snapToGrid w:val="0"/>
              <w:rPr>
                <w:rFonts w:ascii="Liberation Serif" w:hAnsi="Liberation Serif" w:cs="Liberation Serif"/>
                <w:sz w:val="20"/>
              </w:rPr>
            </w:pPr>
            <w:r w:rsidRPr="00686F4C">
              <w:rPr>
                <w:rFonts w:ascii="Liberation Serif" w:hAnsi="Liberation Serif" w:cs="Liberation Serif"/>
                <w:b/>
                <w:sz w:val="20"/>
              </w:rPr>
              <w:t>NETTOYAGE D</w:t>
            </w:r>
            <w:r>
              <w:rPr>
                <w:rFonts w:ascii="Liberation Serif" w:hAnsi="Liberation Serif" w:cs="Liberation Serif"/>
                <w:b/>
                <w:sz w:val="20"/>
              </w:rPr>
              <w:t>U SAS</w:t>
            </w:r>
            <w:r w:rsidR="004D204C">
              <w:rPr>
                <w:rFonts w:ascii="Liberation Serif" w:hAnsi="Liberation Serif" w:cs="Liberation Serif"/>
                <w:b/>
                <w:sz w:val="20"/>
              </w:rPr>
              <w:t xml:space="preserve"> PAR PLONGEURS ET INSPECTION SUBAQUATIQUE JOINT BAJOYER N°2</w:t>
            </w:r>
            <w:r w:rsidR="006E3EA7">
              <w:rPr>
                <w:rFonts w:ascii="Liberation Serif" w:hAnsi="Liberation Serif" w:cs="Liberation Serif"/>
                <w:b/>
                <w:sz w:val="20"/>
              </w:rPr>
              <w:t xml:space="preserve"> RIVE GAUCHE</w:t>
            </w:r>
          </w:p>
        </w:tc>
        <w:tc>
          <w:tcPr>
            <w:tcW w:w="2268" w:type="dxa"/>
            <w:tcBorders>
              <w:top w:val="single" w:sz="4" w:space="0" w:color="auto"/>
              <w:left w:val="single" w:sz="4" w:space="0" w:color="auto"/>
              <w:bottom w:val="single" w:sz="4" w:space="0" w:color="auto"/>
              <w:right w:val="single" w:sz="4" w:space="0" w:color="auto"/>
            </w:tcBorders>
          </w:tcPr>
          <w:p w14:paraId="3DC0F8F4"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36B6E7EF"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BE28BF1"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9E91D80" w14:textId="66C45DA7" w:rsidR="00023A75" w:rsidRPr="00686F4C" w:rsidRDefault="00023A75" w:rsidP="00023A75">
            <w:pPr>
              <w:pStyle w:val="Standard"/>
              <w:snapToGrid w:val="0"/>
              <w:rPr>
                <w:rFonts w:ascii="Liberation Serif" w:hAnsi="Liberation Serif" w:cs="Liberation Serif"/>
                <w:sz w:val="20"/>
              </w:rPr>
            </w:pPr>
            <w:r w:rsidRPr="00686F4C">
              <w:rPr>
                <w:rFonts w:ascii="Liberation Serif" w:hAnsi="Liberation Serif" w:cs="Liberation Serif"/>
                <w:sz w:val="20"/>
              </w:rPr>
              <w:t xml:space="preserve">Ce prix rémunère, au forfait, l’ensemble des prestations relatives au nettoyage </w:t>
            </w:r>
            <w:r w:rsidR="00AF236B">
              <w:rPr>
                <w:rFonts w:ascii="Liberation Serif" w:hAnsi="Liberation Serif" w:cs="Liberation Serif"/>
                <w:sz w:val="20"/>
              </w:rPr>
              <w:t>du sas par plongeurs ainsi que l’inspection subaquatique</w:t>
            </w:r>
            <w:r w:rsidR="00F32EDF">
              <w:rPr>
                <w:rFonts w:ascii="Liberation Serif" w:hAnsi="Liberation Serif" w:cs="Liberation Serif"/>
                <w:sz w:val="20"/>
              </w:rPr>
              <w:t xml:space="preserve"> d</w:t>
            </w:r>
            <w:r w:rsidR="0061032D">
              <w:rPr>
                <w:rFonts w:ascii="Liberation Serif" w:hAnsi="Liberation Serif" w:cs="Liberation Serif"/>
                <w:sz w:val="20"/>
              </w:rPr>
              <w:t>e l’étanchéité du</w:t>
            </w:r>
            <w:r w:rsidR="00F32EDF">
              <w:rPr>
                <w:rFonts w:ascii="Liberation Serif" w:hAnsi="Liberation Serif" w:cs="Liberation Serif"/>
                <w:sz w:val="20"/>
              </w:rPr>
              <w:t xml:space="preserve"> joint de bajoyer n°2 en rive gauche</w:t>
            </w:r>
            <w:r w:rsidRPr="00686F4C">
              <w:rPr>
                <w:rFonts w:ascii="Liberation Serif" w:hAnsi="Liberation Serif" w:cs="Liberation Serif"/>
                <w:sz w:val="20"/>
              </w:rPr>
              <w:t xml:space="preserve"> ainsi que toutes les sujétions particulières.</w:t>
            </w:r>
          </w:p>
          <w:p w14:paraId="4D1F8D51" w14:textId="77777777" w:rsidR="00023A75" w:rsidRPr="00686F4C" w:rsidRDefault="00023A75" w:rsidP="00023A75">
            <w:pPr>
              <w:pStyle w:val="Standard"/>
              <w:snapToGrid w:val="0"/>
              <w:rPr>
                <w:rFonts w:ascii="Liberation Serif" w:hAnsi="Liberation Serif" w:cs="Liberation Serif"/>
                <w:sz w:val="20"/>
              </w:rPr>
            </w:pPr>
          </w:p>
        </w:tc>
        <w:tc>
          <w:tcPr>
            <w:tcW w:w="2268" w:type="dxa"/>
            <w:tcBorders>
              <w:top w:val="single" w:sz="4" w:space="0" w:color="auto"/>
              <w:left w:val="single" w:sz="4" w:space="0" w:color="auto"/>
              <w:bottom w:val="single" w:sz="4" w:space="0" w:color="auto"/>
              <w:right w:val="single" w:sz="4" w:space="0" w:color="auto"/>
            </w:tcBorders>
          </w:tcPr>
          <w:p w14:paraId="4E7D446D"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67B6A4C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EC39B2" w14:textId="55BA935A" w:rsidR="00023A75" w:rsidRPr="00686F4C" w:rsidRDefault="00023A75" w:rsidP="00023A75">
            <w:pPr>
              <w:pStyle w:val="TableContents"/>
              <w:jc w:val="center"/>
              <w:rPr>
                <w:rFonts w:ascii="Liberation Serif" w:hAnsi="Liberation Serif" w:cs="Liberation Serif"/>
                <w:sz w:val="20"/>
                <w:szCs w:val="20"/>
              </w:rPr>
            </w:pPr>
            <w:r w:rsidRPr="00686F4C">
              <w:rPr>
                <w:rFonts w:ascii="Liberation Serif" w:hAnsi="Liberation Serif" w:cs="Liberation Serif"/>
                <w:b/>
                <w:bCs/>
                <w:sz w:val="20"/>
                <w:szCs w:val="20"/>
              </w:rPr>
              <w:t>113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56E489E" w14:textId="7173D806"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szCs w:val="20"/>
              </w:rPr>
              <w:t xml:space="preserve">REMISE EN </w:t>
            </w:r>
            <w:proofErr w:type="spellStart"/>
            <w:r w:rsidRPr="00686F4C">
              <w:rPr>
                <w:rFonts w:ascii="Liberation Serif" w:hAnsi="Liberation Serif" w:cs="Liberation Serif"/>
                <w:b/>
                <w:sz w:val="20"/>
                <w:szCs w:val="20"/>
              </w:rPr>
              <w:t>ETAT</w:t>
            </w:r>
            <w:proofErr w:type="spellEnd"/>
            <w:r w:rsidRPr="00686F4C">
              <w:rPr>
                <w:rFonts w:ascii="Liberation Serif" w:hAnsi="Liberation Serif" w:cs="Liberation Serif"/>
                <w:b/>
                <w:sz w:val="20"/>
                <w:szCs w:val="20"/>
              </w:rPr>
              <w:t xml:space="preserve"> DU SITE</w:t>
            </w:r>
          </w:p>
        </w:tc>
        <w:tc>
          <w:tcPr>
            <w:tcW w:w="2268" w:type="dxa"/>
            <w:tcBorders>
              <w:top w:val="single" w:sz="4" w:space="0" w:color="auto"/>
              <w:left w:val="single" w:sz="4" w:space="0" w:color="auto"/>
              <w:bottom w:val="single" w:sz="4" w:space="0" w:color="auto"/>
              <w:right w:val="single" w:sz="4" w:space="0" w:color="auto"/>
            </w:tcBorders>
          </w:tcPr>
          <w:p w14:paraId="12E49F0E"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4DF088B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DBD462"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B4240D" w14:textId="77777777" w:rsidR="00023A75" w:rsidRPr="00686F4C" w:rsidRDefault="00023A75" w:rsidP="00BA5DAB">
            <w:pPr>
              <w:pStyle w:val="Standard"/>
              <w:snapToGrid w:val="0"/>
              <w:rPr>
                <w:rFonts w:ascii="Liberation Serif" w:hAnsi="Liberation Serif" w:cs="Liberation Serif"/>
                <w:sz w:val="20"/>
              </w:rPr>
            </w:pPr>
            <w:r w:rsidRPr="00686F4C">
              <w:rPr>
                <w:rFonts w:ascii="Liberation Serif" w:hAnsi="Liberation Serif" w:cs="Liberation Serif"/>
                <w:sz w:val="20"/>
              </w:rPr>
              <w:t>Ce prix rémunère, au forfait, la remise en état du site selon les spécifications du CCTP et au plus tard le jour de la réception des travaux.</w:t>
            </w:r>
          </w:p>
          <w:p w14:paraId="6CD8098C" w14:textId="77777777" w:rsidR="00023A75" w:rsidRPr="00686F4C" w:rsidRDefault="00023A75" w:rsidP="00023A75">
            <w:pPr>
              <w:pStyle w:val="Standard"/>
              <w:snapToGrid w:val="0"/>
              <w:ind w:left="157"/>
              <w:rPr>
                <w:rFonts w:ascii="Liberation Serif" w:hAnsi="Liberation Serif" w:cs="Liberation Serif"/>
                <w:sz w:val="20"/>
                <w:szCs w:val="20"/>
              </w:rPr>
            </w:pPr>
          </w:p>
          <w:p w14:paraId="36F31F65" w14:textId="77777777" w:rsidR="00023A75" w:rsidRPr="00686F4C" w:rsidRDefault="00023A75" w:rsidP="00023A75">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28082FF2" w14:textId="77777777" w:rsidR="00023A75" w:rsidRPr="00686F4C" w:rsidRDefault="00023A75" w:rsidP="00023A75">
            <w:pPr>
              <w:pStyle w:val="Standard"/>
              <w:numPr>
                <w:ilvl w:val="0"/>
                <w:numId w:val="3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14:paraId="5D2430FA" w14:textId="77777777" w:rsidR="00023A75" w:rsidRPr="00686F4C" w:rsidRDefault="00023A75" w:rsidP="00023A75">
            <w:pPr>
              <w:pStyle w:val="TableContents"/>
              <w:numPr>
                <w:ilvl w:val="0"/>
                <w:numId w:val="3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14:paraId="5077CD65" w14:textId="77777777" w:rsidR="00023A75" w:rsidRPr="00686F4C" w:rsidRDefault="00023A75" w:rsidP="00023A75">
            <w:pPr>
              <w:pStyle w:val="TableContents"/>
              <w:numPr>
                <w:ilvl w:val="0"/>
                <w:numId w:val="3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14:paraId="436676E3" w14:textId="77777777" w:rsidR="00023A75" w:rsidRPr="00686F4C" w:rsidRDefault="00023A75" w:rsidP="00023A75">
            <w:pPr>
              <w:pStyle w:val="Standard"/>
              <w:numPr>
                <w:ilvl w:val="0"/>
                <w:numId w:val="3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606FA3FE" w14:textId="58E4897C" w:rsidR="00023A75" w:rsidRPr="00686F4C" w:rsidRDefault="00023A75" w:rsidP="00BA5DAB">
            <w:pPr>
              <w:pStyle w:val="Standard"/>
              <w:spacing w:line="227" w:lineRule="exact"/>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F332CC"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78BE96C5"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FB893D8" w14:textId="00227DC0" w:rsidR="00023A75" w:rsidRPr="00686F4C" w:rsidRDefault="00023A75" w:rsidP="00023A75">
            <w:pPr>
              <w:pStyle w:val="TableContents"/>
              <w:jc w:val="center"/>
              <w:rPr>
                <w:rFonts w:ascii="Liberation Serif" w:hAnsi="Liberation Serif" w:cs="Liberation Serif"/>
                <w:sz w:val="20"/>
                <w:szCs w:val="20"/>
              </w:rPr>
            </w:pPr>
            <w:r w:rsidRPr="00686F4C">
              <w:rPr>
                <w:rFonts w:ascii="Liberation Serif" w:hAnsi="Liberation Serif" w:cs="Liberation Serif"/>
                <w:b/>
                <w:sz w:val="20"/>
              </w:rPr>
              <w:t>114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0C7906" w14:textId="0645AB3B"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 xml:space="preserve">DOSSIER DES OUVRAGES </w:t>
            </w:r>
            <w:proofErr w:type="spellStart"/>
            <w:r w:rsidRPr="00686F4C">
              <w:rPr>
                <w:rFonts w:ascii="Liberation Serif" w:hAnsi="Liberation Serif" w:cs="Liberation Serif"/>
                <w:b/>
                <w:sz w:val="20"/>
              </w:rPr>
              <w:t>EXECUTES</w:t>
            </w:r>
            <w:proofErr w:type="spellEnd"/>
          </w:p>
        </w:tc>
        <w:tc>
          <w:tcPr>
            <w:tcW w:w="2268" w:type="dxa"/>
            <w:tcBorders>
              <w:top w:val="single" w:sz="4" w:space="0" w:color="auto"/>
              <w:left w:val="single" w:sz="4" w:space="0" w:color="auto"/>
              <w:bottom w:val="single" w:sz="4" w:space="0" w:color="auto"/>
              <w:right w:val="single" w:sz="4" w:space="0" w:color="auto"/>
            </w:tcBorders>
          </w:tcPr>
          <w:p w14:paraId="048B8D76"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1564A1E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2AAF888"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65444F3" w14:textId="0AE4D129" w:rsidR="00023A75" w:rsidRPr="00686F4C" w:rsidRDefault="00023A75" w:rsidP="00023A75">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 xml:space="preserve">rémunère, au forfait, les prestations définies aux articles 28 et 29 du </w:t>
            </w:r>
            <w:proofErr w:type="spellStart"/>
            <w:r w:rsidRPr="00686F4C">
              <w:rPr>
                <w:rFonts w:ascii="Liberation Serif" w:hAnsi="Liberation Serif" w:cs="Liberation Serif"/>
                <w:sz w:val="20"/>
                <w:szCs w:val="20"/>
              </w:rPr>
              <w:t>CCAG</w:t>
            </w:r>
            <w:proofErr w:type="spellEnd"/>
            <w:r w:rsidRPr="00686F4C">
              <w:rPr>
                <w:rFonts w:ascii="Liberation Serif" w:hAnsi="Liberation Serif" w:cs="Liberation Serif"/>
                <w:sz w:val="20"/>
                <w:szCs w:val="20"/>
              </w:rPr>
              <w:t xml:space="preserve"> Travaux et dans les documents particuliers du présent Marché.</w:t>
            </w:r>
          </w:p>
          <w:p w14:paraId="36DE02D2" w14:textId="77777777" w:rsidR="00023A75" w:rsidRPr="00686F4C" w:rsidRDefault="00023A75" w:rsidP="00023A75">
            <w:pPr>
              <w:pStyle w:val="Standard"/>
              <w:snapToGrid w:val="0"/>
              <w:ind w:left="157"/>
              <w:rPr>
                <w:rFonts w:ascii="Liberation Serif" w:hAnsi="Liberation Serif" w:cs="Liberation Serif"/>
                <w:sz w:val="20"/>
                <w:szCs w:val="20"/>
              </w:rPr>
            </w:pPr>
          </w:p>
          <w:p w14:paraId="7E820E0D" w14:textId="65B67757" w:rsidR="00023A75" w:rsidRPr="00686F4C" w:rsidRDefault="00023A75" w:rsidP="00023A75">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1AB9570B"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les modifications éventuelles et la remise au Maître d’œuvre :</w:t>
            </w:r>
          </w:p>
          <w:p w14:paraId="534CEE8D"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 notes résumant les données et les hypothèses de calcul ainsi que les méthodes employées ;</w:t>
            </w:r>
          </w:p>
          <w:p w14:paraId="496881D8"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plans d’exécution, plans de ferraillage, plans de bétonnage ;</w:t>
            </w:r>
          </w:p>
          <w:p w14:paraId="494A2784"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notes de calcul automatiques et manuelles ;</w:t>
            </w:r>
          </w:p>
          <w:p w14:paraId="3CDAC9F2"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métrés conformes aux plans visés ;</w:t>
            </w:r>
          </w:p>
          <w:p w14:paraId="30821E55"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modifications des documents d’exécution nécessitées par l’évolution du chantier ;</w:t>
            </w:r>
          </w:p>
          <w:p w14:paraId="0AD27F6B"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licence et de brevets éventuels ;</w:t>
            </w:r>
          </w:p>
          <w:p w14:paraId="486EEBDC" w14:textId="7777777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participation aux réunions “études” à la demande du Maître d’œuvre ;</w:t>
            </w:r>
          </w:p>
          <w:p w14:paraId="625B3568" w14:textId="19474037"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 xml:space="preserve">les frais de tirage et de transmission des documents qui résultent des prescriptions du </w:t>
            </w:r>
            <w:proofErr w:type="spellStart"/>
            <w:r w:rsidRPr="00686F4C">
              <w:rPr>
                <w:rFonts w:ascii="Liberation Serif" w:hAnsi="Liberation Serif" w:cs="Liberation Serif"/>
                <w:sz w:val="20"/>
                <w:szCs w:val="20"/>
              </w:rPr>
              <w:t>CCAP</w:t>
            </w:r>
            <w:proofErr w:type="spellEnd"/>
            <w:r w:rsidRPr="00686F4C">
              <w:rPr>
                <w:rFonts w:ascii="Liberation Serif" w:hAnsi="Liberation Serif" w:cs="Liberation Serif"/>
                <w:sz w:val="20"/>
                <w:szCs w:val="20"/>
              </w:rPr>
              <w:t> ;</w:t>
            </w:r>
          </w:p>
          <w:p w14:paraId="5D774503" w14:textId="1A3BCA38" w:rsidR="00023A75" w:rsidRPr="00686F4C" w:rsidRDefault="00023A75" w:rsidP="00023A75">
            <w:pPr>
              <w:pStyle w:val="TableContents"/>
              <w:numPr>
                <w:ilvl w:val="0"/>
                <w:numId w:val="3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70B14B04" w14:textId="77777777" w:rsidR="00023A75" w:rsidRDefault="00023A75" w:rsidP="00023A75">
            <w:pPr>
              <w:pStyle w:val="TableContents"/>
              <w:spacing w:after="60"/>
              <w:jc w:val="both"/>
              <w:rPr>
                <w:rFonts w:ascii="Liberation Serif" w:hAnsi="Liberation Serif" w:cs="Liberation Serif"/>
                <w:sz w:val="20"/>
                <w:szCs w:val="20"/>
              </w:rPr>
            </w:pPr>
          </w:p>
          <w:p w14:paraId="340D41B7" w14:textId="77777777" w:rsidR="002D33B6" w:rsidRPr="00686F4C" w:rsidRDefault="002D33B6" w:rsidP="00023A75">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B9EC7D1"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0AD30576"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A4C475" w14:textId="4709ADCA" w:rsidR="00023A75" w:rsidRPr="00686F4C" w:rsidRDefault="00023A75" w:rsidP="00023A75">
            <w:pPr>
              <w:pStyle w:val="TableContents"/>
              <w:jc w:val="center"/>
              <w:rPr>
                <w:rFonts w:ascii="Liberation Serif" w:hAnsi="Liberation Serif" w:cs="Liberation Serif"/>
                <w:sz w:val="20"/>
                <w:szCs w:val="20"/>
              </w:rPr>
            </w:pPr>
            <w:r w:rsidRPr="00686F4C">
              <w:rPr>
                <w:rFonts w:ascii="Liberation Serif" w:hAnsi="Liberation Serif" w:cs="Liberation Serif"/>
                <w:b/>
                <w:sz w:val="20"/>
              </w:rPr>
              <w:lastRenderedPageBreak/>
              <w:t>115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11A1A8" w14:textId="588B00CA"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b/>
                <w:sz w:val="20"/>
              </w:rPr>
              <w:t>REPLIEMENT DES INSTALLATIONS</w:t>
            </w:r>
          </w:p>
        </w:tc>
        <w:tc>
          <w:tcPr>
            <w:tcW w:w="2268" w:type="dxa"/>
            <w:tcBorders>
              <w:top w:val="single" w:sz="4" w:space="0" w:color="auto"/>
              <w:left w:val="single" w:sz="4" w:space="0" w:color="auto"/>
              <w:bottom w:val="single" w:sz="4" w:space="0" w:color="auto"/>
              <w:right w:val="single" w:sz="4" w:space="0" w:color="auto"/>
            </w:tcBorders>
          </w:tcPr>
          <w:p w14:paraId="2B738C1D"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48A78E3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8539EF"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41F3FC" w14:textId="77777777" w:rsidR="00023A75" w:rsidRPr="00686F4C" w:rsidRDefault="00023A75" w:rsidP="002D33B6">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rémunère, au forfait, le repliement des installations suivant les spécifications indiquées dans le CCTP et au plus tard le jour de la réception des travaux.</w:t>
            </w:r>
          </w:p>
          <w:p w14:paraId="7A39BBC6" w14:textId="77777777" w:rsidR="00023A75" w:rsidRPr="00686F4C" w:rsidRDefault="00023A75" w:rsidP="00023A75">
            <w:pPr>
              <w:pStyle w:val="Standard"/>
              <w:snapToGrid w:val="0"/>
              <w:ind w:left="157"/>
              <w:rPr>
                <w:rFonts w:ascii="Liberation Serif" w:hAnsi="Liberation Serif" w:cs="Liberation Serif"/>
                <w:sz w:val="20"/>
                <w:szCs w:val="20"/>
              </w:rPr>
            </w:pPr>
          </w:p>
          <w:p w14:paraId="13E581BC" w14:textId="77777777" w:rsidR="00023A75" w:rsidRPr="00686F4C" w:rsidRDefault="00023A75" w:rsidP="00023A75">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66AEC4DD" w14:textId="77777777" w:rsidR="00023A75" w:rsidRPr="00686F4C" w:rsidRDefault="00023A75" w:rsidP="00023A75">
            <w:pPr>
              <w:pStyle w:val="Standard"/>
              <w:numPr>
                <w:ilvl w:val="0"/>
                <w:numId w:val="33"/>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14:paraId="59C33BA2" w14:textId="77777777" w:rsidR="00023A75" w:rsidRPr="00686F4C" w:rsidRDefault="00023A75" w:rsidP="00023A75">
            <w:pPr>
              <w:pStyle w:val="TableContents"/>
              <w:numPr>
                <w:ilvl w:val="0"/>
                <w:numId w:val="33"/>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14:paraId="31D39E87" w14:textId="77777777" w:rsidR="00023A75" w:rsidRPr="00686F4C" w:rsidRDefault="00023A75" w:rsidP="00023A75">
            <w:pPr>
              <w:pStyle w:val="TableContents"/>
              <w:numPr>
                <w:ilvl w:val="0"/>
                <w:numId w:val="33"/>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14:paraId="1E75715E" w14:textId="77777777" w:rsidR="00023A75" w:rsidRPr="00686F4C" w:rsidRDefault="00023A75" w:rsidP="00023A75">
            <w:pPr>
              <w:pStyle w:val="Standard"/>
              <w:numPr>
                <w:ilvl w:val="0"/>
                <w:numId w:val="33"/>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7E0C7D42" w14:textId="77777777" w:rsidR="00023A75" w:rsidRPr="00686F4C" w:rsidRDefault="00023A75" w:rsidP="00023A75">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02E3B59"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r>
      <w:tr w:rsidR="00023A75" w:rsidRPr="00686F4C" w14:paraId="36F0A12A" w14:textId="77777777" w:rsidTr="008F0893">
        <w:trPr>
          <w:trHeight w:val="227"/>
        </w:trPr>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52E125B1" w14:textId="28F9C0E6" w:rsidR="00023A75" w:rsidRPr="00686F4C" w:rsidRDefault="00023A75" w:rsidP="00023A75">
            <w:pPr>
              <w:pStyle w:val="libelprix"/>
              <w:ind w:right="12" w:firstLine="0"/>
              <w:jc w:val="center"/>
              <w:rPr>
                <w:rFonts w:ascii="Liberation Serif" w:hAnsi="Liberation Serif" w:cs="Liberation Serif"/>
                <w:b w:val="0"/>
                <w:i w:val="0"/>
                <w:sz w:val="20"/>
                <w:szCs w:val="20"/>
                <w:u w:val="none"/>
              </w:rPr>
            </w:pPr>
            <w:r>
              <w:rPr>
                <w:rFonts w:ascii="Liberation Serif" w:hAnsi="Liberation Serif" w:cs="Liberation Serif"/>
                <w:i w:val="0"/>
                <w:sz w:val="20"/>
                <w:szCs w:val="20"/>
                <w:u w:val="none"/>
              </w:rPr>
              <w:t>RESTAURATION DES</w:t>
            </w:r>
            <w:r w:rsidRPr="00686F4C">
              <w:rPr>
                <w:rFonts w:ascii="Liberation Serif" w:hAnsi="Liberation Serif" w:cs="Liberation Serif"/>
                <w:i w:val="0"/>
                <w:sz w:val="20"/>
                <w:szCs w:val="20"/>
                <w:u w:val="none"/>
              </w:rPr>
              <w:t xml:space="preserve"> JOINTS DES BAJOYERS</w:t>
            </w:r>
          </w:p>
        </w:tc>
        <w:tc>
          <w:tcPr>
            <w:tcW w:w="1986" w:type="dxa"/>
            <w:tcBorders>
              <w:left w:val="single" w:sz="4" w:space="0" w:color="auto"/>
            </w:tcBorders>
          </w:tcPr>
          <w:p w14:paraId="226FD2A4"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0FB21F14"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23CFF74" w14:textId="71298F58" w:rsidR="00023A75" w:rsidRPr="00686F4C" w:rsidRDefault="001A19E9" w:rsidP="00023A75">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2</w:t>
            </w:r>
            <w:r w:rsidR="00023A75" w:rsidRPr="00686F4C">
              <w:rPr>
                <w:rFonts w:ascii="Liberation Serif" w:hAnsi="Liberation Serif" w:cs="Liberation Serif"/>
                <w:b/>
                <w:bCs/>
                <w:sz w:val="20"/>
                <w:szCs w:val="20"/>
              </w:rPr>
              <w:t>01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20D35E" w14:textId="09659A15" w:rsidR="00023A75" w:rsidRPr="00686F4C" w:rsidRDefault="00023A75" w:rsidP="00023A75">
            <w:pPr>
              <w:pStyle w:val="TableContents"/>
              <w:spacing w:after="60"/>
              <w:jc w:val="both"/>
              <w:rPr>
                <w:rFonts w:ascii="Liberation Serif" w:hAnsi="Liberation Serif" w:cs="Liberation Serif"/>
                <w:b/>
                <w:bCs/>
                <w:color w:val="000000"/>
                <w:sz w:val="20"/>
                <w:szCs w:val="20"/>
              </w:rPr>
            </w:pPr>
            <w:r w:rsidRPr="00686F4C">
              <w:rPr>
                <w:rFonts w:ascii="Liberation Serif" w:hAnsi="Liberation Serif" w:cs="Liberation Serif"/>
                <w:b/>
                <w:bCs/>
                <w:color w:val="000000"/>
                <w:sz w:val="20"/>
                <w:szCs w:val="20"/>
              </w:rPr>
              <w:t xml:space="preserve">TRANSPORT ET POSE DE CAISSON </w:t>
            </w:r>
            <w:proofErr w:type="spellStart"/>
            <w:r w:rsidRPr="00686F4C">
              <w:rPr>
                <w:rFonts w:ascii="Liberation Serif" w:hAnsi="Liberation Serif" w:cs="Liberation Serif"/>
                <w:b/>
                <w:bCs/>
                <w:color w:val="000000"/>
                <w:sz w:val="20"/>
                <w:szCs w:val="20"/>
              </w:rPr>
              <w:t>SPHERIQUE</w:t>
            </w:r>
            <w:proofErr w:type="spellEnd"/>
            <w:r w:rsidRPr="00686F4C">
              <w:rPr>
                <w:rFonts w:ascii="Liberation Serif" w:hAnsi="Liberation Serif" w:cs="Liberation Serif"/>
                <w:b/>
                <w:bCs/>
                <w:color w:val="000000"/>
                <w:sz w:val="20"/>
                <w:szCs w:val="20"/>
              </w:rPr>
              <w:t xml:space="preserve">, SIMPLE ET EMBOITABLE DE 5 M MIS </w:t>
            </w:r>
            <w:proofErr w:type="spellStart"/>
            <w:r w:rsidRPr="00686F4C">
              <w:rPr>
                <w:rFonts w:ascii="Liberation Serif" w:hAnsi="Liberation Serif" w:cs="Liberation Serif"/>
                <w:b/>
                <w:bCs/>
                <w:color w:val="000000"/>
                <w:sz w:val="20"/>
                <w:szCs w:val="20"/>
              </w:rPr>
              <w:t>A</w:t>
            </w:r>
            <w:proofErr w:type="spellEnd"/>
            <w:r w:rsidRPr="00686F4C">
              <w:rPr>
                <w:rFonts w:ascii="Liberation Serif" w:hAnsi="Liberation Serif" w:cs="Liberation Serif"/>
                <w:b/>
                <w:bCs/>
                <w:color w:val="000000"/>
                <w:sz w:val="20"/>
                <w:szCs w:val="20"/>
              </w:rPr>
              <w:t xml:space="preserve"> DISPOSITION PAR VNF</w:t>
            </w:r>
          </w:p>
        </w:tc>
        <w:tc>
          <w:tcPr>
            <w:tcW w:w="2268" w:type="dxa"/>
            <w:tcBorders>
              <w:top w:val="single" w:sz="4" w:space="0" w:color="auto"/>
              <w:left w:val="single" w:sz="4" w:space="0" w:color="auto"/>
              <w:bottom w:val="single" w:sz="4" w:space="0" w:color="auto"/>
              <w:right w:val="single" w:sz="4" w:space="0" w:color="auto"/>
            </w:tcBorders>
          </w:tcPr>
          <w:p w14:paraId="1B5988E7"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54E5D1E5"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21DEA59E"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F5EF06C" w14:textId="77777777" w:rsidR="00023A75" w:rsidRPr="00686F4C" w:rsidRDefault="00023A75" w:rsidP="00023A75">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0A2EF8" w14:textId="0C4FACD5" w:rsidR="00023A75"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Ce prix rémunère, à l’unité, le transport et la pose du caisson sphérique, étanche et emboitable de 5</w:t>
            </w:r>
            <w:r>
              <w:rPr>
                <w:rFonts w:ascii="Liberation Serif" w:hAnsi="Liberation Serif" w:cs="Liberation Serif"/>
                <w:sz w:val="20"/>
                <w:szCs w:val="20"/>
              </w:rPr>
              <w:t xml:space="preserve"> mètres</w:t>
            </w:r>
            <w:r w:rsidRPr="00686F4C">
              <w:rPr>
                <w:rFonts w:ascii="Liberation Serif" w:hAnsi="Liberation Serif" w:cs="Liberation Serif"/>
                <w:sz w:val="20"/>
                <w:szCs w:val="20"/>
              </w:rPr>
              <w:t>.</w:t>
            </w:r>
          </w:p>
          <w:p w14:paraId="67A62CE9" w14:textId="77777777" w:rsidR="00023A75" w:rsidRPr="00686F4C" w:rsidRDefault="00023A75" w:rsidP="00023A75">
            <w:pPr>
              <w:pStyle w:val="TableContents"/>
              <w:spacing w:after="60"/>
              <w:jc w:val="both"/>
              <w:rPr>
                <w:rFonts w:ascii="Liberation Serif" w:hAnsi="Liberation Serif" w:cs="Liberation Serif"/>
                <w:sz w:val="20"/>
                <w:szCs w:val="20"/>
              </w:rPr>
            </w:pPr>
          </w:p>
          <w:p w14:paraId="09CA4B9A" w14:textId="5C39B080"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457567EC" w14:textId="2A473820"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transport du caisson depuis la zone de stockage de l’écluse de Trith-Saint-Léger jusqu’au chantier ;</w:t>
            </w:r>
          </w:p>
          <w:p w14:paraId="4420A9C4" w14:textId="77777777"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pose du caisson comprenant la réalisation parfaite de son étanchéité contre le génie civil ;</w:t>
            </w:r>
          </w:p>
          <w:p w14:paraId="341DA6A9" w14:textId="77777777"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pompage de l’intérieur du caisson ;</w:t>
            </w:r>
          </w:p>
          <w:p w14:paraId="708F6ECB" w14:textId="77777777"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383A34E1" w14:textId="77777777" w:rsidR="00023A75" w:rsidRPr="00686F4C" w:rsidRDefault="00023A75" w:rsidP="00023A75">
            <w:pPr>
              <w:pStyle w:val="TableContents"/>
              <w:spacing w:after="60"/>
              <w:jc w:val="both"/>
              <w:rPr>
                <w:rFonts w:ascii="Liberation Serif" w:hAnsi="Liberation Serif" w:cs="Liberation Serif"/>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0B66D1"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4C7439EA"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57FEB7D9"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8639BF4" w14:textId="708644FC" w:rsidR="00023A75" w:rsidRPr="00686F4C" w:rsidRDefault="00B5629D" w:rsidP="00023A75">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2</w:t>
            </w:r>
            <w:r w:rsidR="00023A75" w:rsidRPr="00686F4C">
              <w:rPr>
                <w:rFonts w:ascii="Liberation Serif" w:hAnsi="Liberation Serif" w:cs="Liberation Serif"/>
                <w:b/>
                <w:bCs/>
                <w:sz w:val="20"/>
                <w:szCs w:val="20"/>
              </w:rPr>
              <w:t>02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62B55C" w14:textId="60B5FEED"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b/>
                <w:bCs/>
                <w:color w:val="000000"/>
                <w:sz w:val="20"/>
                <w:szCs w:val="20"/>
              </w:rPr>
              <w:t xml:space="preserve">FOURNITURE ET POSE DE </w:t>
            </w:r>
            <w:r w:rsidR="00B5629D">
              <w:rPr>
                <w:rFonts w:ascii="Liberation Serif" w:hAnsi="Liberation Serif" w:cs="Liberation Serif"/>
                <w:b/>
                <w:bCs/>
                <w:color w:val="000000"/>
                <w:sz w:val="20"/>
                <w:szCs w:val="20"/>
              </w:rPr>
              <w:t xml:space="preserve">SOUS </w:t>
            </w:r>
            <w:r w:rsidRPr="00686F4C">
              <w:rPr>
                <w:rFonts w:ascii="Liberation Serif" w:hAnsi="Liberation Serif" w:cs="Liberation Serif"/>
                <w:b/>
                <w:bCs/>
                <w:color w:val="000000"/>
                <w:sz w:val="20"/>
                <w:szCs w:val="20"/>
              </w:rPr>
              <w:t xml:space="preserve">CAISSON </w:t>
            </w:r>
            <w:r w:rsidR="00C77E46">
              <w:rPr>
                <w:rFonts w:ascii="Liberation Serif" w:hAnsi="Liberation Serif" w:cs="Liberation Serif"/>
                <w:b/>
                <w:bCs/>
                <w:color w:val="000000"/>
                <w:sz w:val="20"/>
                <w:szCs w:val="20"/>
              </w:rPr>
              <w:t xml:space="preserve">LARGE ET </w:t>
            </w:r>
            <w:proofErr w:type="spellStart"/>
            <w:r w:rsidR="00DA78EB">
              <w:rPr>
                <w:rFonts w:ascii="Liberation Serif" w:hAnsi="Liberation Serif" w:cs="Liberation Serif"/>
                <w:b/>
                <w:bCs/>
                <w:color w:val="000000"/>
                <w:sz w:val="20"/>
                <w:szCs w:val="20"/>
              </w:rPr>
              <w:t>SPECIFIQUE</w:t>
            </w:r>
            <w:proofErr w:type="spellEnd"/>
            <w:r w:rsidR="00C77E46">
              <w:rPr>
                <w:rFonts w:ascii="Liberation Serif" w:hAnsi="Liberation Serif" w:cs="Liberation Serif"/>
                <w:b/>
                <w:bCs/>
                <w:color w:val="000000"/>
                <w:sz w:val="20"/>
                <w:szCs w:val="20"/>
              </w:rPr>
              <w:t xml:space="preserve"> A LA FORME DU RADIER</w:t>
            </w:r>
            <w:r w:rsidRPr="00686F4C">
              <w:rPr>
                <w:rFonts w:ascii="Liberation Serif" w:hAnsi="Liberation Serif" w:cs="Liberation Serif"/>
                <w:b/>
                <w:bCs/>
                <w:color w:val="000000"/>
                <w:sz w:val="20"/>
                <w:szCs w:val="20"/>
              </w:rPr>
              <w:t xml:space="preserve"> </w:t>
            </w:r>
            <w:r w:rsidR="00212B9C">
              <w:rPr>
                <w:rFonts w:ascii="Liberation Serif" w:hAnsi="Liberation Serif" w:cs="Liberation Serif"/>
                <w:b/>
                <w:bCs/>
                <w:color w:val="000000"/>
                <w:sz w:val="20"/>
                <w:szCs w:val="20"/>
              </w:rPr>
              <w:t xml:space="preserve">POUR </w:t>
            </w:r>
            <w:proofErr w:type="spellStart"/>
            <w:r w:rsidR="00212B9C">
              <w:rPr>
                <w:rFonts w:ascii="Liberation Serif" w:hAnsi="Liberation Serif" w:cs="Liberation Serif"/>
                <w:b/>
                <w:bCs/>
                <w:color w:val="000000"/>
                <w:sz w:val="20"/>
                <w:szCs w:val="20"/>
              </w:rPr>
              <w:t>REFECTION</w:t>
            </w:r>
            <w:proofErr w:type="spellEnd"/>
            <w:r w:rsidR="00212B9C">
              <w:rPr>
                <w:rFonts w:ascii="Liberation Serif" w:hAnsi="Liberation Serif" w:cs="Liberation Serif"/>
                <w:b/>
                <w:bCs/>
                <w:color w:val="000000"/>
                <w:sz w:val="20"/>
                <w:szCs w:val="20"/>
              </w:rPr>
              <w:t xml:space="preserve"> INTERFAC</w:t>
            </w:r>
            <w:r w:rsidR="00DA78EB">
              <w:rPr>
                <w:rFonts w:ascii="Liberation Serif" w:hAnsi="Liberation Serif" w:cs="Liberation Serif"/>
                <w:b/>
                <w:bCs/>
                <w:color w:val="000000"/>
                <w:sz w:val="20"/>
                <w:szCs w:val="20"/>
              </w:rPr>
              <w:t>E</w:t>
            </w:r>
            <w:r w:rsidR="00212B9C">
              <w:rPr>
                <w:rFonts w:ascii="Liberation Serif" w:hAnsi="Liberation Serif" w:cs="Liberation Serif"/>
                <w:b/>
                <w:bCs/>
                <w:color w:val="000000"/>
                <w:sz w:val="20"/>
                <w:szCs w:val="20"/>
              </w:rPr>
              <w:t xml:space="preserve"> RADIER/BAJOYER</w:t>
            </w:r>
          </w:p>
        </w:tc>
        <w:tc>
          <w:tcPr>
            <w:tcW w:w="2268" w:type="dxa"/>
            <w:tcBorders>
              <w:top w:val="single" w:sz="4" w:space="0" w:color="auto"/>
              <w:left w:val="single" w:sz="4" w:space="0" w:color="auto"/>
              <w:bottom w:val="single" w:sz="4" w:space="0" w:color="auto"/>
              <w:right w:val="single" w:sz="4" w:space="0" w:color="auto"/>
            </w:tcBorders>
          </w:tcPr>
          <w:p w14:paraId="55D45C78"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4EEC3D76"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4D6ED3E6"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1DFF3D2"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4370B8" w14:textId="4101BF5C" w:rsidR="00023A75"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à l’unité, la fabrication et la pose du </w:t>
            </w:r>
            <w:r w:rsidR="00212B9C" w:rsidRPr="00686F4C">
              <w:rPr>
                <w:rFonts w:ascii="Liberation Serif" w:hAnsi="Liberation Serif" w:cs="Liberation Serif"/>
                <w:sz w:val="20"/>
                <w:szCs w:val="20"/>
              </w:rPr>
              <w:t>sous caisson étanche</w:t>
            </w:r>
            <w:r w:rsidR="00212B9C">
              <w:rPr>
                <w:rFonts w:ascii="Liberation Serif" w:hAnsi="Liberation Serif" w:cs="Liberation Serif"/>
                <w:sz w:val="20"/>
                <w:szCs w:val="20"/>
              </w:rPr>
              <w:t>, large</w:t>
            </w:r>
            <w:r w:rsidR="00212B9C" w:rsidRPr="00686F4C">
              <w:rPr>
                <w:rFonts w:ascii="Liberation Serif" w:hAnsi="Liberation Serif" w:cs="Liberation Serif"/>
                <w:sz w:val="20"/>
                <w:szCs w:val="20"/>
              </w:rPr>
              <w:t xml:space="preserve"> et spécifique </w:t>
            </w:r>
            <w:r w:rsidR="00B5694E" w:rsidRPr="00686F4C">
              <w:rPr>
                <w:rFonts w:ascii="Liberation Serif" w:hAnsi="Liberation Serif" w:cs="Liberation Serif"/>
                <w:sz w:val="20"/>
                <w:szCs w:val="20"/>
              </w:rPr>
              <w:t xml:space="preserve">à la forme du radier </w:t>
            </w:r>
            <w:r w:rsidRPr="00686F4C">
              <w:rPr>
                <w:rFonts w:ascii="Liberation Serif" w:hAnsi="Liberation Serif" w:cs="Liberation Serif"/>
                <w:sz w:val="20"/>
                <w:szCs w:val="20"/>
              </w:rPr>
              <w:t>avec traitement anticorrosio</w:t>
            </w:r>
            <w:r w:rsidR="00B5694E">
              <w:rPr>
                <w:rFonts w:ascii="Liberation Serif" w:hAnsi="Liberation Serif" w:cs="Liberation Serif"/>
                <w:sz w:val="20"/>
                <w:szCs w:val="20"/>
              </w:rPr>
              <w:t>n</w:t>
            </w:r>
            <w:r w:rsidRPr="00686F4C">
              <w:rPr>
                <w:rFonts w:ascii="Liberation Serif" w:hAnsi="Liberation Serif" w:cs="Liberation Serif"/>
                <w:sz w:val="20"/>
                <w:szCs w:val="20"/>
              </w:rPr>
              <w:t>.</w:t>
            </w:r>
          </w:p>
          <w:p w14:paraId="482772A8" w14:textId="7B171086" w:rsidR="00B5694E" w:rsidRDefault="00B5694E" w:rsidP="00023A75">
            <w:pPr>
              <w:pStyle w:val="TableContents"/>
              <w:spacing w:after="60"/>
              <w:jc w:val="both"/>
              <w:rPr>
                <w:rFonts w:ascii="Liberation Serif" w:hAnsi="Liberation Serif" w:cs="Liberation Serif"/>
                <w:sz w:val="20"/>
                <w:szCs w:val="20"/>
              </w:rPr>
            </w:pPr>
            <w:r>
              <w:rPr>
                <w:rFonts w:ascii="Liberation Serif" w:hAnsi="Liberation Serif" w:cs="Liberation Serif"/>
                <w:sz w:val="20"/>
                <w:szCs w:val="20"/>
              </w:rPr>
              <w:t xml:space="preserve">Les dimensions du sous-caisson, </w:t>
            </w:r>
            <w:r w:rsidR="005C787E">
              <w:rPr>
                <w:rFonts w:ascii="Liberation Serif" w:hAnsi="Liberation Serif" w:cs="Liberation Serif"/>
                <w:sz w:val="20"/>
                <w:szCs w:val="20"/>
              </w:rPr>
              <w:t>sur proposition du titulaire, devront permettre la réfection</w:t>
            </w:r>
            <w:r w:rsidR="00A4440B">
              <w:rPr>
                <w:rFonts w:ascii="Liberation Serif" w:hAnsi="Liberation Serif" w:cs="Liberation Serif"/>
                <w:sz w:val="20"/>
                <w:szCs w:val="20"/>
              </w:rPr>
              <w:t xml:space="preserve"> du joint au niveau</w:t>
            </w:r>
            <w:r w:rsidR="0014786E">
              <w:rPr>
                <w:rFonts w:ascii="Liberation Serif" w:hAnsi="Liberation Serif" w:cs="Liberation Serif"/>
                <w:sz w:val="20"/>
                <w:szCs w:val="20"/>
              </w:rPr>
              <w:t xml:space="preserve"> de l’interface radier/bajoyer</w:t>
            </w:r>
            <w:r w:rsidR="00A4440B">
              <w:rPr>
                <w:rFonts w:ascii="Liberation Serif" w:hAnsi="Liberation Serif" w:cs="Liberation Serif"/>
                <w:sz w:val="20"/>
                <w:szCs w:val="20"/>
              </w:rPr>
              <w:t xml:space="preserve"> conformément aux prescription</w:t>
            </w:r>
            <w:r w:rsidR="00DA78EB">
              <w:rPr>
                <w:rFonts w:ascii="Liberation Serif" w:hAnsi="Liberation Serif" w:cs="Liberation Serif"/>
                <w:sz w:val="20"/>
                <w:szCs w:val="20"/>
              </w:rPr>
              <w:t>s</w:t>
            </w:r>
            <w:r w:rsidR="00A4440B">
              <w:rPr>
                <w:rFonts w:ascii="Liberation Serif" w:hAnsi="Liberation Serif" w:cs="Liberation Serif"/>
                <w:sz w:val="20"/>
                <w:szCs w:val="20"/>
              </w:rPr>
              <w:t xml:space="preserve"> du CCTP.</w:t>
            </w:r>
          </w:p>
          <w:p w14:paraId="258DA276" w14:textId="77777777" w:rsidR="00023A75" w:rsidRPr="00686F4C" w:rsidRDefault="00023A75" w:rsidP="00023A75">
            <w:pPr>
              <w:pStyle w:val="TableContents"/>
              <w:spacing w:after="60"/>
              <w:jc w:val="both"/>
              <w:rPr>
                <w:rFonts w:ascii="Liberation Serif" w:hAnsi="Liberation Serif" w:cs="Liberation Serif"/>
                <w:sz w:val="20"/>
                <w:szCs w:val="20"/>
              </w:rPr>
            </w:pPr>
          </w:p>
          <w:p w14:paraId="3347F9C4" w14:textId="77777777" w:rsidR="00023A75" w:rsidRPr="00686F4C" w:rsidRDefault="00023A75" w:rsidP="00023A75">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6B45B382" w14:textId="715F6ADE"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de plans et notes de calcul de celui-ci ;</w:t>
            </w:r>
          </w:p>
          <w:p w14:paraId="6C04843A" w14:textId="05EA8FA3"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notice explicative de montage et démontage ;</w:t>
            </w:r>
          </w:p>
          <w:p w14:paraId="0451849C" w14:textId="17DF345A"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fabrication et le transport jusqu’au chantier ;</w:t>
            </w:r>
          </w:p>
          <w:p w14:paraId="4658F890" w14:textId="5DA7DC24"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pose du caisson comprenant la réalisation parfaite de son étanchéité contre le génie civil ;</w:t>
            </w:r>
          </w:p>
          <w:p w14:paraId="5E448660" w14:textId="7770558A"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pompage de l’intérieur du caisson ;</w:t>
            </w:r>
          </w:p>
          <w:p w14:paraId="45051284" w14:textId="77777777" w:rsidR="00023A75" w:rsidRPr="00686F4C" w:rsidRDefault="00023A75" w:rsidP="00023A75">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lastRenderedPageBreak/>
              <w:t>toutes sujétions particulières.</w:t>
            </w:r>
          </w:p>
          <w:p w14:paraId="6799A005" w14:textId="77777777" w:rsidR="00023A75" w:rsidRPr="00686F4C" w:rsidRDefault="00023A75" w:rsidP="00023A75">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B9CCCC4"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196832BA"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725130C5"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B056BDA" w14:textId="3D5C36A3" w:rsidR="00023A75" w:rsidRPr="00686F4C" w:rsidRDefault="00B23929" w:rsidP="00023A75">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2</w:t>
            </w:r>
            <w:r w:rsidR="00023A75" w:rsidRPr="00686F4C">
              <w:rPr>
                <w:rFonts w:ascii="Liberation Serif" w:hAnsi="Liberation Serif" w:cs="Liberation Serif"/>
                <w:b/>
                <w:bCs/>
                <w:sz w:val="20"/>
                <w:szCs w:val="20"/>
              </w:rPr>
              <w:t>0</w:t>
            </w:r>
            <w:r>
              <w:rPr>
                <w:rFonts w:ascii="Liberation Serif" w:hAnsi="Liberation Serif" w:cs="Liberation Serif"/>
                <w:b/>
                <w:bCs/>
                <w:sz w:val="20"/>
                <w:szCs w:val="20"/>
              </w:rPr>
              <w:t>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A076767" w14:textId="6E7FA13D" w:rsidR="00023A75" w:rsidRPr="00686F4C" w:rsidRDefault="00023A75" w:rsidP="00023A75">
            <w:pPr>
              <w:pStyle w:val="TableContents"/>
              <w:spacing w:after="60"/>
              <w:jc w:val="both"/>
              <w:rPr>
                <w:rFonts w:ascii="Liberation Serif" w:hAnsi="Liberation Serif" w:cs="Liberation Serif"/>
                <w:sz w:val="20"/>
                <w:szCs w:val="20"/>
              </w:rPr>
            </w:pPr>
            <w:proofErr w:type="spellStart"/>
            <w:r w:rsidRPr="00686F4C">
              <w:rPr>
                <w:rFonts w:ascii="Liberation Serif" w:hAnsi="Liberation Serif" w:cs="Liberation Serif"/>
                <w:b/>
                <w:bCs/>
                <w:color w:val="000000"/>
                <w:sz w:val="20"/>
                <w:szCs w:val="20"/>
              </w:rPr>
              <w:t>DEMOLITION</w:t>
            </w:r>
            <w:proofErr w:type="spellEnd"/>
            <w:r w:rsidRPr="00686F4C">
              <w:rPr>
                <w:rFonts w:ascii="Liberation Serif" w:hAnsi="Liberation Serif" w:cs="Liberation Serif"/>
                <w:b/>
                <w:bCs/>
                <w:color w:val="000000"/>
                <w:sz w:val="20"/>
                <w:szCs w:val="20"/>
              </w:rPr>
              <w:t xml:space="preserve"> ET RESTAURATIO</w:t>
            </w:r>
            <w:r>
              <w:rPr>
                <w:rFonts w:ascii="Liberation Serif" w:hAnsi="Liberation Serif" w:cs="Liberation Serif"/>
                <w:b/>
                <w:bCs/>
                <w:color w:val="000000"/>
                <w:sz w:val="20"/>
                <w:szCs w:val="20"/>
              </w:rPr>
              <w:t>N DE JOINT DES BAJOYERS DANS L</w:t>
            </w:r>
            <w:r w:rsidR="0087454B">
              <w:rPr>
                <w:rFonts w:ascii="Liberation Serif" w:hAnsi="Liberation Serif" w:cs="Liberation Serif"/>
                <w:b/>
                <w:bCs/>
                <w:color w:val="000000"/>
                <w:sz w:val="20"/>
                <w:szCs w:val="20"/>
              </w:rPr>
              <w:t>A ZONE EN EAU</w:t>
            </w:r>
          </w:p>
        </w:tc>
        <w:tc>
          <w:tcPr>
            <w:tcW w:w="2268" w:type="dxa"/>
            <w:tcBorders>
              <w:top w:val="single" w:sz="4" w:space="0" w:color="auto"/>
              <w:left w:val="single" w:sz="4" w:space="0" w:color="auto"/>
              <w:bottom w:val="single" w:sz="4" w:space="0" w:color="auto"/>
              <w:right w:val="single" w:sz="4" w:space="0" w:color="auto"/>
            </w:tcBorders>
          </w:tcPr>
          <w:p w14:paraId="0916D920"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4C945A18" w14:textId="77777777" w:rsidR="00023A75" w:rsidRPr="00686F4C" w:rsidRDefault="00023A75" w:rsidP="00023A75">
            <w:pPr>
              <w:pStyle w:val="TableContents"/>
              <w:rPr>
                <w:rFonts w:ascii="Liberation Serif" w:hAnsi="Liberation Serif" w:cs="Liberation Serif"/>
                <w:sz w:val="20"/>
                <w:szCs w:val="20"/>
              </w:rPr>
            </w:pPr>
          </w:p>
        </w:tc>
      </w:tr>
      <w:tr w:rsidR="00023A75" w:rsidRPr="00686F4C" w14:paraId="0DEEBB59"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FC8DE8B" w14:textId="77777777" w:rsidR="00023A75" w:rsidRPr="00686F4C" w:rsidRDefault="00023A75" w:rsidP="00023A7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082B02" w14:textId="397D70C2" w:rsidR="004202E1" w:rsidRPr="00686F4C" w:rsidRDefault="004202E1" w:rsidP="004202E1">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w:t>
            </w:r>
            <w:r w:rsidR="00DE40DB">
              <w:rPr>
                <w:rFonts w:ascii="Liberation Serif" w:hAnsi="Liberation Serif" w:cs="Liberation Serif"/>
                <w:sz w:val="20"/>
                <w:szCs w:val="20"/>
              </w:rPr>
              <w:t>à l’unité</w:t>
            </w:r>
            <w:r w:rsidRPr="00686F4C">
              <w:rPr>
                <w:rFonts w:ascii="Liberation Serif" w:hAnsi="Liberation Serif" w:cs="Liberation Serif"/>
                <w:sz w:val="20"/>
                <w:szCs w:val="20"/>
              </w:rPr>
              <w:t>, la démolition et la restauration du joint mis à jour grâce à l’installation d</w:t>
            </w:r>
            <w:r>
              <w:rPr>
                <w:rFonts w:ascii="Liberation Serif" w:hAnsi="Liberation Serif" w:cs="Liberation Serif"/>
                <w:sz w:val="20"/>
                <w:szCs w:val="20"/>
              </w:rPr>
              <w:t>e</w:t>
            </w:r>
            <w:r w:rsidRPr="00686F4C">
              <w:rPr>
                <w:rFonts w:ascii="Liberation Serif" w:hAnsi="Liberation Serif" w:cs="Liberation Serif"/>
                <w:sz w:val="20"/>
                <w:szCs w:val="20"/>
              </w:rPr>
              <w:t xml:space="preserve"> caisson étanche.</w:t>
            </w:r>
          </w:p>
          <w:p w14:paraId="7266C87C" w14:textId="77777777" w:rsidR="004202E1" w:rsidRPr="00686F4C" w:rsidRDefault="004202E1" w:rsidP="004202E1">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6C26384D"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l’acheminement, l’installation, les déplacements et le repli des matériels nécessaires à l’exécution de la prestation ;</w:t>
            </w:r>
          </w:p>
          <w:p w14:paraId="114ADA89"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démolition proprement dite par sciage propre ainsi que le découpage des armatures ;</w:t>
            </w:r>
          </w:p>
          <w:p w14:paraId="7FAE7748"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63230A3A" w14:textId="77777777" w:rsidR="004202E1" w:rsidRPr="00E256A6" w:rsidRDefault="004202E1" w:rsidP="004202E1">
            <w:pPr>
              <w:pStyle w:val="TableContents"/>
              <w:numPr>
                <w:ilvl w:val="0"/>
                <w:numId w:val="7"/>
              </w:numPr>
              <w:jc w:val="both"/>
              <w:rPr>
                <w:rFonts w:ascii="Liberation Serif" w:hAnsi="Liberation Serif" w:cs="Liberation Serif"/>
                <w:sz w:val="20"/>
                <w:szCs w:val="20"/>
              </w:rPr>
            </w:pPr>
            <w:r>
              <w:rPr>
                <w:rFonts w:ascii="Liberation Serif" w:hAnsi="Liberation Serif" w:cs="Liberation Serif"/>
                <w:sz w:val="20"/>
                <w:szCs w:val="20"/>
              </w:rPr>
              <w:t>le nettoyage,</w:t>
            </w:r>
            <w:r w:rsidRPr="00686F4C">
              <w:rPr>
                <w:rFonts w:ascii="Liberation Serif" w:hAnsi="Liberation Serif" w:cs="Liberation Serif"/>
                <w:sz w:val="20"/>
                <w:szCs w:val="20"/>
              </w:rPr>
              <w:t xml:space="preserve"> la préparation du support</w:t>
            </w:r>
            <w:r>
              <w:rPr>
                <w:rFonts w:ascii="Liberation Serif" w:hAnsi="Liberation Serif" w:cs="Liberation Serif"/>
                <w:sz w:val="20"/>
                <w:szCs w:val="20"/>
              </w:rPr>
              <w:t xml:space="preserve"> et l’enlèvement du joint existant sur 30 cm</w:t>
            </w:r>
            <w:r w:rsidRPr="00686F4C">
              <w:rPr>
                <w:rFonts w:ascii="Liberation Serif" w:hAnsi="Liberation Serif" w:cs="Liberation Serif"/>
                <w:sz w:val="20"/>
                <w:szCs w:val="20"/>
              </w:rPr>
              <w:t> ;</w:t>
            </w:r>
          </w:p>
          <w:p w14:paraId="524C43B0"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des plots de scellement nécessaires aux armatures ;</w:t>
            </w:r>
          </w:p>
          <w:p w14:paraId="52CD9100" w14:textId="77777777" w:rsidR="004202E1"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le façonnage et la mise en place des aciers HA ou lisses des armatures ;</w:t>
            </w:r>
          </w:p>
          <w:p w14:paraId="33409394" w14:textId="77777777" w:rsidR="004202E1" w:rsidRPr="005F38A4" w:rsidRDefault="004202E1" w:rsidP="004202E1">
            <w:pPr>
              <w:pStyle w:val="TableContents"/>
              <w:numPr>
                <w:ilvl w:val="0"/>
                <w:numId w:val="7"/>
              </w:numPr>
              <w:jc w:val="both"/>
              <w:rPr>
                <w:rFonts w:ascii="Liberation Serif" w:hAnsi="Liberation Serif" w:cs="Liberation Serif"/>
                <w:sz w:val="20"/>
                <w:szCs w:val="20"/>
              </w:rPr>
            </w:pPr>
            <w:r w:rsidRPr="005F38A4">
              <w:rPr>
                <w:rFonts w:ascii="Liberation Serif" w:hAnsi="Liberation Serif" w:cs="Liberation Serif"/>
                <w:bCs/>
                <w:sz w:val="20"/>
                <w:szCs w:val="20"/>
              </w:rPr>
              <w:t>le raccordement avec le joint existant au niveau de la jonction radier/bajoyer ;</w:t>
            </w:r>
          </w:p>
          <w:p w14:paraId="4F6A61CB"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 xml:space="preserve">la fourniture et pose du joint type </w:t>
            </w:r>
            <w:proofErr w:type="spellStart"/>
            <w:r w:rsidRPr="00686F4C">
              <w:rPr>
                <w:rFonts w:ascii="Liberation Serif" w:hAnsi="Liberation Serif" w:cs="Liberation Serif"/>
                <w:sz w:val="20"/>
                <w:szCs w:val="20"/>
              </w:rPr>
              <w:t>Whaterstop</w:t>
            </w:r>
            <w:proofErr w:type="spellEnd"/>
            <w:r w:rsidRPr="00686F4C">
              <w:rPr>
                <w:rFonts w:ascii="Liberation Serif" w:hAnsi="Liberation Serif" w:cs="Liberation Serif"/>
                <w:sz w:val="20"/>
                <w:szCs w:val="20"/>
              </w:rPr>
              <w:t xml:space="preserve"> ou équivalent ;</w:t>
            </w:r>
          </w:p>
          <w:p w14:paraId="3F367818"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la mise en œuvre et l’enlèvement des coffrages nécessaires au bétonnage ;</w:t>
            </w:r>
          </w:p>
          <w:p w14:paraId="27AA1845"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mise en œuvre du béton nécessaire à la réalisation du joint ;</w:t>
            </w:r>
          </w:p>
          <w:p w14:paraId="4371E9F4" w14:textId="77777777" w:rsidR="004202E1" w:rsidRPr="00686F4C" w:rsidRDefault="004202E1" w:rsidP="004202E1">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réalisation du parement soigné ;</w:t>
            </w:r>
          </w:p>
          <w:p w14:paraId="480E4067" w14:textId="04291C26" w:rsidR="00023A75" w:rsidRPr="00686F4C" w:rsidRDefault="004202E1" w:rsidP="004202E1">
            <w:pPr>
              <w:pStyle w:val="TableContents"/>
              <w:numPr>
                <w:ilvl w:val="0"/>
                <w:numId w:val="7"/>
              </w:numPr>
              <w:spacing w:after="60"/>
              <w:jc w:val="both"/>
              <w:rPr>
                <w:rFonts w:ascii="Liberation Serif" w:hAnsi="Liberation Serif" w:cs="Liberation Serif"/>
                <w:sz w:val="20"/>
                <w:szCs w:val="20"/>
              </w:rPr>
            </w:pPr>
            <w:r w:rsidRPr="00743F51">
              <w:rPr>
                <w:rFonts w:ascii="Liberation Serif" w:hAnsi="Liberation Serif" w:cs="Liberation Serif"/>
                <w:sz w:val="20"/>
                <w:szCs w:val="20"/>
              </w:rPr>
              <w:t>toutes sujétions particulières.</w:t>
            </w:r>
          </w:p>
        </w:tc>
        <w:tc>
          <w:tcPr>
            <w:tcW w:w="2268" w:type="dxa"/>
            <w:tcBorders>
              <w:top w:val="single" w:sz="4" w:space="0" w:color="auto"/>
              <w:left w:val="single" w:sz="4" w:space="0" w:color="auto"/>
              <w:bottom w:val="single" w:sz="4" w:space="0" w:color="auto"/>
              <w:right w:val="single" w:sz="4" w:space="0" w:color="auto"/>
            </w:tcBorders>
          </w:tcPr>
          <w:p w14:paraId="65C99B50" w14:textId="77777777" w:rsidR="00023A75" w:rsidRPr="00686F4C" w:rsidRDefault="00023A75" w:rsidP="00023A75">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02583B7C" w14:textId="77777777" w:rsidR="00023A75" w:rsidRPr="00686F4C" w:rsidRDefault="00023A75" w:rsidP="00023A75">
            <w:pPr>
              <w:pStyle w:val="TableContents"/>
              <w:rPr>
                <w:rFonts w:ascii="Liberation Serif" w:hAnsi="Liberation Serif" w:cs="Liberation Serif"/>
                <w:sz w:val="20"/>
                <w:szCs w:val="20"/>
              </w:rPr>
            </w:pPr>
          </w:p>
        </w:tc>
      </w:tr>
      <w:tr w:rsidR="00C37A5E" w:rsidRPr="00686F4C" w14:paraId="3B5BD251"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FE91B57" w14:textId="7852FBB9" w:rsidR="00C37A5E" w:rsidRPr="004202E1" w:rsidRDefault="00C37A5E" w:rsidP="00C37A5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204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CCAA495" w14:textId="22316E2F" w:rsidR="00C37A5E" w:rsidRPr="00686F4C" w:rsidRDefault="00C37A5E" w:rsidP="00C37A5E">
            <w:pPr>
              <w:pStyle w:val="TableContents"/>
              <w:spacing w:after="60"/>
              <w:jc w:val="both"/>
              <w:rPr>
                <w:rFonts w:ascii="Liberation Serif" w:hAnsi="Liberation Serif" w:cs="Liberation Serif"/>
                <w:sz w:val="20"/>
                <w:szCs w:val="20"/>
              </w:rPr>
            </w:pPr>
            <w:proofErr w:type="spellStart"/>
            <w:r w:rsidRPr="00686F4C">
              <w:rPr>
                <w:rFonts w:ascii="Liberation Serif" w:hAnsi="Liberation Serif" w:cs="Liberation Serif"/>
                <w:b/>
                <w:bCs/>
                <w:color w:val="000000"/>
                <w:sz w:val="20"/>
                <w:szCs w:val="20"/>
              </w:rPr>
              <w:t>DEMOLITION</w:t>
            </w:r>
            <w:proofErr w:type="spellEnd"/>
            <w:r w:rsidRPr="00686F4C">
              <w:rPr>
                <w:rFonts w:ascii="Liberation Serif" w:hAnsi="Liberation Serif" w:cs="Liberation Serif"/>
                <w:b/>
                <w:bCs/>
                <w:color w:val="000000"/>
                <w:sz w:val="20"/>
                <w:szCs w:val="20"/>
              </w:rPr>
              <w:t xml:space="preserve"> ET RESTAURATIO</w:t>
            </w:r>
            <w:r>
              <w:rPr>
                <w:rFonts w:ascii="Liberation Serif" w:hAnsi="Liberation Serif" w:cs="Liberation Serif"/>
                <w:b/>
                <w:bCs/>
                <w:color w:val="000000"/>
                <w:sz w:val="20"/>
                <w:szCs w:val="20"/>
              </w:rPr>
              <w:t>N DE JOINT DES BAJOYERS DANS LA ZONE HORS D’EAU</w:t>
            </w:r>
          </w:p>
        </w:tc>
        <w:tc>
          <w:tcPr>
            <w:tcW w:w="2268" w:type="dxa"/>
            <w:tcBorders>
              <w:top w:val="single" w:sz="4" w:space="0" w:color="auto"/>
              <w:left w:val="single" w:sz="4" w:space="0" w:color="auto"/>
              <w:bottom w:val="single" w:sz="4" w:space="0" w:color="auto"/>
              <w:right w:val="single" w:sz="4" w:space="0" w:color="auto"/>
            </w:tcBorders>
          </w:tcPr>
          <w:p w14:paraId="1518C904"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72E44C9B"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0335F4E5"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CA03894" w14:textId="77777777" w:rsidR="00C37A5E" w:rsidRPr="00686F4C" w:rsidRDefault="00C37A5E" w:rsidP="00C37A5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48CC252" w14:textId="7EEB201E" w:rsidR="00C37A5E" w:rsidRDefault="00C37A5E" w:rsidP="00C37A5E">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w:t>
            </w:r>
            <w:r w:rsidR="00DE40DB">
              <w:rPr>
                <w:rFonts w:ascii="Liberation Serif" w:hAnsi="Liberation Serif" w:cs="Liberation Serif"/>
                <w:sz w:val="20"/>
                <w:szCs w:val="20"/>
              </w:rPr>
              <w:t>à l’unité</w:t>
            </w:r>
            <w:r w:rsidRPr="00686F4C">
              <w:rPr>
                <w:rFonts w:ascii="Liberation Serif" w:hAnsi="Liberation Serif" w:cs="Liberation Serif"/>
                <w:sz w:val="20"/>
                <w:szCs w:val="20"/>
              </w:rPr>
              <w:t xml:space="preserve">, la démolition et la restauration du joint mis à jour </w:t>
            </w:r>
            <w:r>
              <w:rPr>
                <w:rFonts w:ascii="Liberation Serif" w:hAnsi="Liberation Serif" w:cs="Liberation Serif"/>
                <w:sz w:val="20"/>
                <w:szCs w:val="20"/>
              </w:rPr>
              <w:t>au niveau de la tête amont</w:t>
            </w:r>
            <w:r w:rsidRPr="00686F4C">
              <w:rPr>
                <w:rFonts w:ascii="Liberation Serif" w:hAnsi="Liberation Serif" w:cs="Liberation Serif"/>
                <w:sz w:val="20"/>
                <w:szCs w:val="20"/>
              </w:rPr>
              <w:t xml:space="preserve"> mise à sec.</w:t>
            </w:r>
          </w:p>
          <w:p w14:paraId="470789C6" w14:textId="77777777" w:rsidR="00C37A5E" w:rsidRPr="00686F4C" w:rsidRDefault="00C37A5E" w:rsidP="00C37A5E">
            <w:pPr>
              <w:pStyle w:val="TableContents"/>
              <w:spacing w:after="60"/>
              <w:jc w:val="both"/>
              <w:rPr>
                <w:rFonts w:ascii="Liberation Serif" w:hAnsi="Liberation Serif" w:cs="Liberation Serif"/>
                <w:sz w:val="20"/>
                <w:szCs w:val="20"/>
              </w:rPr>
            </w:pPr>
          </w:p>
          <w:p w14:paraId="073D3D6F" w14:textId="77777777" w:rsidR="00C37A5E" w:rsidRPr="00686F4C" w:rsidRDefault="00C37A5E" w:rsidP="00C37A5E">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536A9042"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l’acheminement, l’installation, les déplacements et le repli des matériels nécessaires à l’exécution de la prestation ;</w:t>
            </w:r>
          </w:p>
          <w:p w14:paraId="3A2D1203"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démolition proprement dite par sciage propre ainsi que le découpage des armatures ;</w:t>
            </w:r>
          </w:p>
          <w:p w14:paraId="6E18D55A"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49BDDCD9"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w:t>
            </w:r>
            <w:r>
              <w:rPr>
                <w:rFonts w:ascii="Liberation Serif" w:hAnsi="Liberation Serif" w:cs="Liberation Serif"/>
                <w:sz w:val="20"/>
                <w:szCs w:val="20"/>
              </w:rPr>
              <w:t xml:space="preserve"> nettoyage,</w:t>
            </w:r>
            <w:r w:rsidRPr="00686F4C">
              <w:rPr>
                <w:rFonts w:ascii="Liberation Serif" w:hAnsi="Liberation Serif" w:cs="Liberation Serif"/>
                <w:sz w:val="20"/>
                <w:szCs w:val="20"/>
              </w:rPr>
              <w:t xml:space="preserve"> la préparation du support</w:t>
            </w:r>
            <w:r>
              <w:rPr>
                <w:rFonts w:ascii="Liberation Serif" w:hAnsi="Liberation Serif" w:cs="Liberation Serif"/>
                <w:sz w:val="20"/>
                <w:szCs w:val="20"/>
              </w:rPr>
              <w:t xml:space="preserve"> et l’enlèvement du joint existant sur 30 cm</w:t>
            </w:r>
            <w:r w:rsidRPr="00686F4C">
              <w:rPr>
                <w:rFonts w:ascii="Liberation Serif" w:hAnsi="Liberation Serif" w:cs="Liberation Serif"/>
                <w:sz w:val="20"/>
                <w:szCs w:val="20"/>
              </w:rPr>
              <w:t> ;</w:t>
            </w:r>
          </w:p>
          <w:p w14:paraId="13CE541D"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des plots de scellement nécessaires aux armatures ;</w:t>
            </w:r>
          </w:p>
          <w:p w14:paraId="6D7DA9DC" w14:textId="77777777" w:rsidR="00C37A5E" w:rsidRPr="005F38A4" w:rsidRDefault="00C37A5E" w:rsidP="00C37A5E">
            <w:pPr>
              <w:pStyle w:val="TableContents"/>
              <w:numPr>
                <w:ilvl w:val="0"/>
                <w:numId w:val="7"/>
              </w:numPr>
              <w:jc w:val="both"/>
              <w:rPr>
                <w:rFonts w:ascii="Liberation Serif" w:hAnsi="Liberation Serif" w:cs="Liberation Serif"/>
                <w:bCs/>
                <w:sz w:val="20"/>
                <w:szCs w:val="20"/>
              </w:rPr>
            </w:pPr>
            <w:r w:rsidRPr="005F38A4">
              <w:rPr>
                <w:rFonts w:ascii="Liberation Serif" w:hAnsi="Liberation Serif" w:cs="Liberation Serif"/>
                <w:sz w:val="20"/>
                <w:szCs w:val="20"/>
              </w:rPr>
              <w:t>la fourniture, le façonnage et la mise en place des aciers HA ou lisses des armatures ;</w:t>
            </w:r>
          </w:p>
          <w:p w14:paraId="08EA4826" w14:textId="77777777" w:rsidR="00C37A5E" w:rsidRPr="005F38A4" w:rsidRDefault="00C37A5E" w:rsidP="00C37A5E">
            <w:pPr>
              <w:pStyle w:val="TableContents"/>
              <w:numPr>
                <w:ilvl w:val="0"/>
                <w:numId w:val="7"/>
              </w:numPr>
              <w:jc w:val="both"/>
              <w:rPr>
                <w:rFonts w:ascii="Liberation Serif" w:hAnsi="Liberation Serif" w:cs="Liberation Serif"/>
                <w:sz w:val="20"/>
                <w:szCs w:val="20"/>
              </w:rPr>
            </w:pPr>
            <w:r w:rsidRPr="005F38A4">
              <w:rPr>
                <w:rFonts w:ascii="Liberation Serif" w:hAnsi="Liberation Serif" w:cs="Liberation Serif"/>
                <w:bCs/>
                <w:sz w:val="20"/>
                <w:szCs w:val="20"/>
              </w:rPr>
              <w:t>le raccordement avec le joint existant au niveau de la jonction radier/bajoyer ;</w:t>
            </w:r>
          </w:p>
          <w:p w14:paraId="1EDE8A96"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 xml:space="preserve">la fourniture et pose du joint type </w:t>
            </w:r>
            <w:proofErr w:type="spellStart"/>
            <w:r w:rsidRPr="00686F4C">
              <w:rPr>
                <w:rFonts w:ascii="Liberation Serif" w:hAnsi="Liberation Serif" w:cs="Liberation Serif"/>
                <w:sz w:val="20"/>
                <w:szCs w:val="20"/>
              </w:rPr>
              <w:t>Whaterstop</w:t>
            </w:r>
            <w:proofErr w:type="spellEnd"/>
            <w:r w:rsidRPr="00686F4C">
              <w:rPr>
                <w:rFonts w:ascii="Liberation Serif" w:hAnsi="Liberation Serif" w:cs="Liberation Serif"/>
                <w:sz w:val="20"/>
                <w:szCs w:val="20"/>
              </w:rPr>
              <w:t xml:space="preserve"> ou équivalent ;</w:t>
            </w:r>
          </w:p>
          <w:p w14:paraId="5A77597C"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la mise en œuvre et l’enlèvement des coffrages nécessaires au bétonnage ;</w:t>
            </w:r>
          </w:p>
          <w:p w14:paraId="2FB0BE58"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mise en œuvre du béton nécessaire à la réalisation du joint ;</w:t>
            </w:r>
          </w:p>
          <w:p w14:paraId="2A82F6B5" w14:textId="77777777" w:rsidR="00C37A5E" w:rsidRPr="00686F4C" w:rsidRDefault="00C37A5E" w:rsidP="00C37A5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 réalisation du parement soigné ;</w:t>
            </w:r>
          </w:p>
          <w:p w14:paraId="7D3F5531" w14:textId="77777777" w:rsidR="00C37A5E" w:rsidRDefault="00C37A5E" w:rsidP="00C37A5E">
            <w:pPr>
              <w:pStyle w:val="TableContents"/>
              <w:numPr>
                <w:ilvl w:val="0"/>
                <w:numId w:val="7"/>
              </w:numPr>
              <w:spacing w:after="60"/>
              <w:jc w:val="both"/>
              <w:rPr>
                <w:rFonts w:ascii="Liberation Serif" w:hAnsi="Liberation Serif" w:cs="Liberation Serif"/>
                <w:sz w:val="20"/>
                <w:szCs w:val="20"/>
              </w:rPr>
            </w:pPr>
            <w:r w:rsidRPr="006721BB">
              <w:rPr>
                <w:rFonts w:ascii="Liberation Serif" w:hAnsi="Liberation Serif" w:cs="Liberation Serif"/>
                <w:sz w:val="20"/>
                <w:szCs w:val="20"/>
              </w:rPr>
              <w:lastRenderedPageBreak/>
              <w:t>toutes sujétions particulières.</w:t>
            </w:r>
          </w:p>
          <w:p w14:paraId="39A766B9" w14:textId="77777777" w:rsidR="00C37A5E" w:rsidRPr="00686F4C" w:rsidRDefault="00C37A5E" w:rsidP="00C37A5E">
            <w:pPr>
              <w:pStyle w:val="TableContents"/>
              <w:spacing w:after="6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61CA2B1"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739A582F"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3B13549D"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B6E0016" w14:textId="22D4808A" w:rsidR="00C37A5E" w:rsidRPr="00686F4C" w:rsidRDefault="00B44C80" w:rsidP="00C37A5E">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2</w:t>
            </w:r>
            <w:r w:rsidR="00C37A5E" w:rsidRPr="00686F4C">
              <w:rPr>
                <w:rFonts w:ascii="Liberation Serif" w:hAnsi="Liberation Serif" w:cs="Liberation Serif"/>
                <w:b/>
                <w:bCs/>
                <w:sz w:val="20"/>
                <w:szCs w:val="20"/>
              </w:rPr>
              <w:t>0</w:t>
            </w:r>
            <w:r>
              <w:rPr>
                <w:rFonts w:ascii="Liberation Serif" w:hAnsi="Liberation Serif" w:cs="Liberation Serif"/>
                <w:b/>
                <w:bCs/>
                <w:sz w:val="20"/>
                <w:szCs w:val="20"/>
              </w:rPr>
              <w:t>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062741" w14:textId="5EA34A75" w:rsidR="00C37A5E" w:rsidRPr="00686F4C" w:rsidRDefault="00C37A5E" w:rsidP="00C37A5E">
            <w:pPr>
              <w:pStyle w:val="TableContents"/>
              <w:spacing w:after="60"/>
              <w:jc w:val="both"/>
              <w:rPr>
                <w:rFonts w:ascii="Liberation Serif" w:hAnsi="Liberation Serif" w:cs="Liberation Serif"/>
                <w:sz w:val="20"/>
                <w:szCs w:val="20"/>
              </w:rPr>
            </w:pPr>
            <w:proofErr w:type="spellStart"/>
            <w:r w:rsidRPr="00686F4C">
              <w:rPr>
                <w:rFonts w:ascii="Liberation Serif" w:hAnsi="Liberation Serif" w:cs="Liberation Serif"/>
                <w:b/>
                <w:bCs/>
                <w:color w:val="000000"/>
                <w:sz w:val="20"/>
                <w:szCs w:val="20"/>
              </w:rPr>
              <w:t>DEPOSE</w:t>
            </w:r>
            <w:proofErr w:type="spellEnd"/>
            <w:r w:rsidRPr="00686F4C">
              <w:rPr>
                <w:rFonts w:ascii="Liberation Serif" w:hAnsi="Liberation Serif" w:cs="Liberation Serif"/>
                <w:b/>
                <w:bCs/>
                <w:color w:val="000000"/>
                <w:sz w:val="20"/>
                <w:szCs w:val="20"/>
              </w:rPr>
              <w:t xml:space="preserve"> DES CAISSONS </w:t>
            </w:r>
            <w:proofErr w:type="spellStart"/>
            <w:r w:rsidRPr="00686F4C">
              <w:rPr>
                <w:rFonts w:ascii="Liberation Serif" w:hAnsi="Liberation Serif" w:cs="Liberation Serif"/>
                <w:b/>
                <w:bCs/>
                <w:color w:val="000000"/>
                <w:sz w:val="20"/>
                <w:szCs w:val="20"/>
              </w:rPr>
              <w:t>METALLIQUES</w:t>
            </w:r>
            <w:proofErr w:type="spellEnd"/>
            <w:r w:rsidRPr="00686F4C">
              <w:rPr>
                <w:rFonts w:ascii="Liberation Serif" w:hAnsi="Liberation Serif" w:cs="Liberation Serif"/>
                <w:b/>
                <w:bCs/>
                <w:color w:val="000000"/>
                <w:sz w:val="20"/>
                <w:szCs w:val="20"/>
              </w:rPr>
              <w:t xml:space="preserve"> ET DES SOUS CAISSONS</w:t>
            </w:r>
          </w:p>
        </w:tc>
        <w:tc>
          <w:tcPr>
            <w:tcW w:w="2268" w:type="dxa"/>
            <w:tcBorders>
              <w:top w:val="single" w:sz="4" w:space="0" w:color="auto"/>
              <w:left w:val="single" w:sz="4" w:space="0" w:color="auto"/>
              <w:bottom w:val="single" w:sz="4" w:space="0" w:color="auto"/>
              <w:right w:val="single" w:sz="4" w:space="0" w:color="auto"/>
            </w:tcBorders>
          </w:tcPr>
          <w:p w14:paraId="451CCB98"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7CBB5E08"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5BF400B0"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A1E0AD" w14:textId="77777777" w:rsidR="00C37A5E" w:rsidRPr="00686F4C" w:rsidRDefault="00C37A5E" w:rsidP="00C37A5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E65F573" w14:textId="77777777" w:rsidR="00C37A5E" w:rsidRDefault="00C37A5E" w:rsidP="00C37A5E">
            <w:pPr>
              <w:pStyle w:val="Standard"/>
              <w:snapToGrid w:val="0"/>
              <w:rPr>
                <w:rFonts w:ascii="Liberation Serif" w:hAnsi="Liberation Serif" w:cs="Liberation Serif"/>
                <w:sz w:val="20"/>
              </w:rPr>
            </w:pPr>
            <w:r w:rsidRPr="00686F4C">
              <w:rPr>
                <w:rFonts w:ascii="Liberation Serif" w:hAnsi="Liberation Serif" w:cs="Liberation Serif"/>
                <w:sz w:val="20"/>
                <w:szCs w:val="20"/>
              </w:rPr>
              <w:t>Ce prix rémunère, au forfait, la dépose de l’ensemble des caissons métalliques</w:t>
            </w:r>
            <w:r w:rsidRPr="00686F4C">
              <w:rPr>
                <w:rFonts w:ascii="Liberation Serif" w:hAnsi="Liberation Serif" w:cs="Liberation Serif"/>
                <w:sz w:val="20"/>
              </w:rPr>
              <w:t xml:space="preserve"> ainsi que toutes les sujétions particulières.</w:t>
            </w:r>
          </w:p>
          <w:p w14:paraId="30353E4A" w14:textId="3A0A0B72" w:rsidR="00C37A5E" w:rsidRPr="00686F4C" w:rsidRDefault="00C37A5E" w:rsidP="00C37A5E">
            <w:pPr>
              <w:pStyle w:val="Standard"/>
              <w:snapToGrid w:val="0"/>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5A37707"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6B19E85C"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4DF77286"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630FBE" w14:textId="1DB7869C" w:rsidR="00C37A5E" w:rsidRPr="00686F4C" w:rsidRDefault="00A65EAD" w:rsidP="00C37A5E">
            <w:pPr>
              <w:pStyle w:val="TableContents"/>
              <w:jc w:val="center"/>
              <w:rPr>
                <w:rFonts w:ascii="Liberation Serif" w:hAnsi="Liberation Serif" w:cs="Liberation Serif"/>
                <w:sz w:val="20"/>
                <w:szCs w:val="20"/>
              </w:rPr>
            </w:pPr>
            <w:r>
              <w:rPr>
                <w:rFonts w:ascii="Liberation Serif" w:hAnsi="Liberation Serif" w:cs="Liberation Serif"/>
                <w:b/>
                <w:sz w:val="20"/>
                <w:szCs w:val="20"/>
              </w:rPr>
              <w:t>2</w:t>
            </w:r>
            <w:r w:rsidR="00C37A5E" w:rsidRPr="00686F4C">
              <w:rPr>
                <w:rFonts w:ascii="Liberation Serif" w:hAnsi="Liberation Serif" w:cs="Liberation Serif"/>
                <w:b/>
                <w:sz w:val="20"/>
                <w:szCs w:val="20"/>
              </w:rPr>
              <w:t>0</w:t>
            </w:r>
            <w:r>
              <w:rPr>
                <w:rFonts w:ascii="Liberation Serif" w:hAnsi="Liberation Serif" w:cs="Liberation Serif"/>
                <w:b/>
                <w:sz w:val="20"/>
                <w:szCs w:val="20"/>
              </w:rPr>
              <w:t>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A5FD239" w14:textId="23790684" w:rsidR="00C37A5E" w:rsidRPr="00686F4C" w:rsidRDefault="00C37A5E" w:rsidP="00C37A5E">
            <w:pPr>
              <w:pStyle w:val="TableContents"/>
              <w:rPr>
                <w:rFonts w:ascii="Liberation Serif" w:hAnsi="Liberation Serif" w:cs="Liberation Serif"/>
                <w:b/>
                <w:sz w:val="20"/>
                <w:szCs w:val="20"/>
              </w:rPr>
            </w:pPr>
            <w:r w:rsidRPr="00686F4C">
              <w:rPr>
                <w:rFonts w:ascii="Liberation Serif" w:hAnsi="Liberation Serif" w:cs="Liberation Serif"/>
                <w:b/>
                <w:sz w:val="20"/>
                <w:szCs w:val="20"/>
              </w:rPr>
              <w:t>RESTITUTION DES CAISSONS ET DES SOUS CAISSONS</w:t>
            </w:r>
          </w:p>
        </w:tc>
        <w:tc>
          <w:tcPr>
            <w:tcW w:w="2268" w:type="dxa"/>
            <w:tcBorders>
              <w:top w:val="single" w:sz="4" w:space="0" w:color="auto"/>
              <w:left w:val="single" w:sz="4" w:space="0" w:color="auto"/>
              <w:bottom w:val="single" w:sz="4" w:space="0" w:color="auto"/>
              <w:right w:val="single" w:sz="4" w:space="0" w:color="auto"/>
            </w:tcBorders>
          </w:tcPr>
          <w:p w14:paraId="7910CB9D"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1460505B"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0CBF6C7D" w14:textId="77777777" w:rsidTr="00B6047E">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A41842F" w14:textId="77777777" w:rsidR="00C37A5E" w:rsidRPr="00686F4C" w:rsidRDefault="00C37A5E" w:rsidP="00C37A5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4EF8EF" w14:textId="00B0DB3E" w:rsidR="00C37A5E" w:rsidRDefault="00C37A5E" w:rsidP="00C37A5E">
            <w:pPr>
              <w:pStyle w:val="Standard"/>
              <w:snapToGrid w:val="0"/>
              <w:rPr>
                <w:rFonts w:ascii="Liberation Serif" w:hAnsi="Liberation Serif" w:cs="Liberation Serif"/>
                <w:sz w:val="20"/>
              </w:rPr>
            </w:pPr>
            <w:r w:rsidRPr="00686F4C">
              <w:rPr>
                <w:rFonts w:ascii="Liberation Serif" w:hAnsi="Liberation Serif" w:cs="Liberation Serif"/>
                <w:sz w:val="20"/>
                <w:szCs w:val="20"/>
              </w:rPr>
              <w:t xml:space="preserve">Ce prix </w:t>
            </w:r>
            <w:r w:rsidRPr="006721BB">
              <w:rPr>
                <w:rFonts w:ascii="Liberation Serif" w:hAnsi="Liberation Serif" w:cs="Liberation Serif"/>
                <w:sz w:val="20"/>
                <w:szCs w:val="20"/>
              </w:rPr>
              <w:t xml:space="preserve">rémunère, au forfait, le remplacement des joints de </w:t>
            </w:r>
            <w:r>
              <w:rPr>
                <w:rFonts w:ascii="Liberation Serif" w:hAnsi="Liberation Serif" w:cs="Liberation Serif"/>
                <w:sz w:val="20"/>
                <w:szCs w:val="20"/>
              </w:rPr>
              <w:t>l’ensemble des</w:t>
            </w:r>
            <w:r w:rsidRPr="006721BB">
              <w:rPr>
                <w:rFonts w:ascii="Liberation Serif" w:hAnsi="Liberation Serif" w:cs="Liberation Serif"/>
                <w:sz w:val="20"/>
                <w:szCs w:val="20"/>
              </w:rPr>
              <w:t xml:space="preserve"> caisson</w:t>
            </w:r>
            <w:r>
              <w:rPr>
                <w:rFonts w:ascii="Liberation Serif" w:hAnsi="Liberation Serif" w:cs="Liberation Serif"/>
                <w:sz w:val="20"/>
                <w:szCs w:val="20"/>
              </w:rPr>
              <w:t xml:space="preserve">s après utilisation, </w:t>
            </w:r>
            <w:r w:rsidRPr="006721BB">
              <w:rPr>
                <w:rFonts w:ascii="Liberation Serif" w:hAnsi="Liberation Serif" w:cs="Liberation Serif"/>
                <w:sz w:val="20"/>
                <w:szCs w:val="20"/>
              </w:rPr>
              <w:t>le transport et la restitution des caissons sur la zone de stockage de l’écluse de Trith-Saint-Léger ainsi que toutes les sujétions particulières.</w:t>
            </w:r>
            <w:r>
              <w:rPr>
                <w:rFonts w:ascii="Liberation Serif" w:hAnsi="Liberation Serif" w:cs="Liberation Serif"/>
                <w:sz w:val="20"/>
              </w:rPr>
              <w:t xml:space="preserve"> </w:t>
            </w:r>
          </w:p>
          <w:p w14:paraId="6E78FE13" w14:textId="27697F88" w:rsidR="00C37A5E" w:rsidRPr="006721BB" w:rsidRDefault="00C37A5E" w:rsidP="00C37A5E">
            <w:pPr>
              <w:pStyle w:val="Textbody"/>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2B81A89" w14:textId="77777777" w:rsidR="00C37A5E" w:rsidRPr="00686F4C" w:rsidRDefault="00C37A5E" w:rsidP="00C37A5E">
            <w:pPr>
              <w:pStyle w:val="libelprix"/>
              <w:ind w:right="12" w:firstLine="0"/>
              <w:jc w:val="both"/>
              <w:rPr>
                <w:rFonts w:ascii="Liberation Serif" w:hAnsi="Liberation Serif" w:cs="Liberation Serif"/>
                <w:b w:val="0"/>
                <w:i w:val="0"/>
                <w:sz w:val="20"/>
                <w:szCs w:val="20"/>
                <w:u w:val="none"/>
              </w:rPr>
            </w:pPr>
          </w:p>
        </w:tc>
        <w:tc>
          <w:tcPr>
            <w:tcW w:w="1986" w:type="dxa"/>
            <w:tcBorders>
              <w:left w:val="single" w:sz="4" w:space="0" w:color="auto"/>
            </w:tcBorders>
          </w:tcPr>
          <w:p w14:paraId="5BDEC885"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2E3950EC" w14:textId="77777777" w:rsidTr="00796FFE">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7730E3A9" w14:textId="462D4407" w:rsidR="00C37A5E" w:rsidRPr="00686F4C" w:rsidRDefault="00C37A5E" w:rsidP="00C37A5E">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RESTAURATION DES VANTAUX ET DES PASSERELLES</w:t>
            </w:r>
          </w:p>
        </w:tc>
        <w:tc>
          <w:tcPr>
            <w:tcW w:w="1986" w:type="dxa"/>
            <w:tcBorders>
              <w:left w:val="single" w:sz="4" w:space="0" w:color="auto"/>
            </w:tcBorders>
          </w:tcPr>
          <w:p w14:paraId="299AAF06" w14:textId="77777777" w:rsidR="00C37A5E" w:rsidRPr="00686F4C" w:rsidRDefault="00C37A5E" w:rsidP="00C37A5E">
            <w:pPr>
              <w:pStyle w:val="TableContents"/>
              <w:rPr>
                <w:rFonts w:ascii="Liberation Serif" w:hAnsi="Liberation Serif" w:cs="Liberation Serif"/>
                <w:sz w:val="20"/>
                <w:szCs w:val="20"/>
              </w:rPr>
            </w:pPr>
          </w:p>
        </w:tc>
      </w:tr>
      <w:tr w:rsidR="00C37A5E" w:rsidRPr="00686F4C" w14:paraId="753E8AC7" w14:textId="2440C315" w:rsidTr="00B6047E">
        <w:trPr>
          <w:gridAfter w:val="1"/>
          <w:wAfter w:w="1986" w:type="dxa"/>
          <w:trHeight w:val="104"/>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814BA8" w14:textId="53CDAAB5" w:rsidR="00C37A5E" w:rsidRPr="00686F4C" w:rsidRDefault="002873B6" w:rsidP="00C37A5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3</w:t>
            </w:r>
            <w:r w:rsidR="00C37A5E" w:rsidRPr="00686F4C">
              <w:rPr>
                <w:rFonts w:ascii="Liberation Serif" w:hAnsi="Liberation Serif" w:cs="Liberation Serif"/>
                <w:b/>
                <w:bCs/>
                <w:sz w:val="20"/>
                <w:szCs w:val="20"/>
              </w:rPr>
              <w:t>01</w:t>
            </w:r>
          </w:p>
        </w:tc>
        <w:tc>
          <w:tcPr>
            <w:tcW w:w="144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7403502" w14:textId="580392D4" w:rsidR="00C37A5E" w:rsidRPr="00686F4C" w:rsidRDefault="00C37A5E" w:rsidP="00C37A5E">
            <w:pPr>
              <w:pStyle w:val="TableContents"/>
              <w:rPr>
                <w:rFonts w:ascii="Liberation Serif" w:hAnsi="Liberation Serif" w:cs="Liberation Serif"/>
                <w:b/>
                <w:sz w:val="20"/>
                <w:szCs w:val="20"/>
              </w:rPr>
            </w:pPr>
            <w:proofErr w:type="spellStart"/>
            <w:r w:rsidRPr="00686F4C">
              <w:rPr>
                <w:rFonts w:ascii="Liberation Serif" w:hAnsi="Liberation Serif" w:cs="Liberation Serif"/>
                <w:b/>
                <w:sz w:val="20"/>
                <w:szCs w:val="20"/>
              </w:rPr>
              <w:t>DEPOSE</w:t>
            </w:r>
            <w:proofErr w:type="spellEnd"/>
            <w:r w:rsidRPr="00686F4C">
              <w:rPr>
                <w:rFonts w:ascii="Liberation Serif" w:hAnsi="Liberation Serif" w:cs="Liberation Serif"/>
                <w:b/>
                <w:sz w:val="20"/>
                <w:szCs w:val="20"/>
              </w:rPr>
              <w:t xml:space="preserve"> DES PASSERELLES</w:t>
            </w:r>
            <w:r w:rsidR="002873B6">
              <w:rPr>
                <w:rFonts w:ascii="Liberation Serif" w:hAnsi="Liberation Serif" w:cs="Liberation Serif"/>
                <w:b/>
                <w:sz w:val="20"/>
                <w:szCs w:val="20"/>
              </w:rPr>
              <w:t xml:space="preserve"> AMONT</w:t>
            </w:r>
          </w:p>
        </w:tc>
      </w:tr>
      <w:tr w:rsidR="00C37A5E" w:rsidRPr="00686F4C" w14:paraId="1CE8C751" w14:textId="0F543C6A"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5EFAA3" w14:textId="77777777" w:rsidR="00C37A5E" w:rsidRPr="00686F4C" w:rsidRDefault="00C37A5E" w:rsidP="00C37A5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BB5D4D" w14:textId="2A8D0A69" w:rsidR="00C37A5E" w:rsidRPr="00686F4C" w:rsidRDefault="00C37A5E" w:rsidP="00C37A5E">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Ce prix rémunère, au forfait, la dépose des passerelles amont de l’écluse telles que définies au CCTP.</w:t>
            </w:r>
          </w:p>
          <w:p w14:paraId="06361293" w14:textId="77777777" w:rsidR="00C37A5E" w:rsidRPr="00686F4C" w:rsidRDefault="00C37A5E" w:rsidP="00C37A5E">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55B0B9BB" w14:textId="09FD4582" w:rsidR="00C37A5E" w:rsidRPr="00451DCF" w:rsidRDefault="00C37A5E" w:rsidP="008B7E00">
            <w:pPr>
              <w:pStyle w:val="TableContents"/>
              <w:numPr>
                <w:ilvl w:val="0"/>
                <w:numId w:val="5"/>
              </w:numPr>
              <w:jc w:val="both"/>
              <w:rPr>
                <w:rFonts w:ascii="Liberation Serif" w:hAnsi="Liberation Serif" w:cs="Liberation Serif"/>
                <w:b/>
                <w:i/>
                <w:sz w:val="20"/>
                <w:szCs w:val="20"/>
              </w:rPr>
            </w:pPr>
            <w:r w:rsidRPr="00451DCF">
              <w:rPr>
                <w:rFonts w:ascii="Liberation Serif" w:hAnsi="Liberation Serif" w:cs="Liberation Serif"/>
                <w:sz w:val="20"/>
                <w:szCs w:val="20"/>
              </w:rPr>
              <w:t>la déconnexion, la protection et la dépose</w:t>
            </w:r>
            <w:r w:rsidR="00011FD1" w:rsidRPr="00451DCF">
              <w:rPr>
                <w:rFonts w:ascii="Liberation Serif" w:hAnsi="Liberation Serif" w:cs="Liberation Serif"/>
                <w:sz w:val="20"/>
                <w:szCs w:val="20"/>
              </w:rPr>
              <w:t xml:space="preserve"> </w:t>
            </w:r>
            <w:r w:rsidRPr="00451DCF">
              <w:rPr>
                <w:rFonts w:ascii="Liberation Serif" w:hAnsi="Liberation Serif" w:cs="Liberation Serif"/>
                <w:sz w:val="20"/>
                <w:szCs w:val="20"/>
              </w:rPr>
              <w:t>des passerelles</w:t>
            </w:r>
            <w:r w:rsidR="00011FD1" w:rsidRPr="00451DCF">
              <w:rPr>
                <w:rFonts w:ascii="Liberation Serif" w:hAnsi="Liberation Serif" w:cs="Liberation Serif"/>
                <w:sz w:val="20"/>
                <w:szCs w:val="20"/>
              </w:rPr>
              <w:t xml:space="preserve"> </w:t>
            </w:r>
            <w:r w:rsidRPr="00451DCF">
              <w:rPr>
                <w:rFonts w:ascii="Liberation Serif" w:hAnsi="Liberation Serif" w:cs="Liberation Serif"/>
                <w:sz w:val="20"/>
                <w:szCs w:val="20"/>
              </w:rPr>
              <w:t>;</w:t>
            </w:r>
          </w:p>
          <w:p w14:paraId="0100C933" w14:textId="3004BE40" w:rsidR="00C37A5E" w:rsidRPr="00686F4C" w:rsidRDefault="00C37A5E" w:rsidP="00C37A5E">
            <w:pPr>
              <w:pStyle w:val="TableContents"/>
              <w:numPr>
                <w:ilvl w:val="0"/>
                <w:numId w:val="5"/>
              </w:numPr>
              <w:ind w:left="333" w:right="12" w:firstLine="0"/>
              <w:rPr>
                <w:rFonts w:ascii="Liberation Serif" w:hAnsi="Liberation Serif" w:cs="Liberation Serif"/>
                <w:sz w:val="20"/>
                <w:szCs w:val="20"/>
              </w:rPr>
            </w:pPr>
            <w:r>
              <w:rPr>
                <w:rFonts w:ascii="Liberation Serif" w:hAnsi="Liberation Serif" w:cs="Liberation Serif"/>
                <w:sz w:val="20"/>
                <w:szCs w:val="20"/>
              </w:rPr>
              <w:t xml:space="preserve">toutes </w:t>
            </w:r>
            <w:r w:rsidRPr="00686F4C">
              <w:rPr>
                <w:rFonts w:ascii="Liberation Serif" w:hAnsi="Liberation Serif" w:cs="Liberation Serif"/>
                <w:sz w:val="20"/>
                <w:szCs w:val="20"/>
              </w:rPr>
              <w:t>sujétions particulières.</w:t>
            </w:r>
          </w:p>
          <w:p w14:paraId="0115E556" w14:textId="1D1FF7C1" w:rsidR="00C37A5E" w:rsidRPr="00686F4C" w:rsidRDefault="00C37A5E" w:rsidP="00C37A5E">
            <w:pPr>
              <w:pStyle w:val="TableContents"/>
              <w:ind w:right="12"/>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0BB9EE" w14:textId="77777777" w:rsidR="00C37A5E" w:rsidRPr="00686F4C" w:rsidRDefault="00C37A5E" w:rsidP="00C37A5E">
            <w:pPr>
              <w:pStyle w:val="TableContents"/>
              <w:rPr>
                <w:rFonts w:ascii="Liberation Serif" w:hAnsi="Liberation Serif" w:cs="Liberation Serif"/>
                <w:sz w:val="20"/>
                <w:szCs w:val="20"/>
              </w:rPr>
            </w:pPr>
          </w:p>
        </w:tc>
      </w:tr>
      <w:tr w:rsidR="00E37966" w:rsidRPr="00686F4C" w14:paraId="14F62CD4" w14:textId="77777777" w:rsidTr="00847110">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490E510" w14:textId="54CC77F5" w:rsidR="00E37966" w:rsidRPr="00686F4C" w:rsidRDefault="00E37966" w:rsidP="00E37966">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w:t>
            </w:r>
            <w:r w:rsidRPr="00686F4C">
              <w:rPr>
                <w:rFonts w:ascii="Liberation Serif" w:hAnsi="Liberation Serif" w:cs="Liberation Serif"/>
                <w:b/>
                <w:bCs/>
                <w:sz w:val="20"/>
                <w:szCs w:val="20"/>
              </w:rPr>
              <w:t>0</w:t>
            </w:r>
            <w:r w:rsidR="00B8016A">
              <w:rPr>
                <w:rFonts w:ascii="Liberation Serif" w:hAnsi="Liberation Serif" w:cs="Liberation Serif"/>
                <w:b/>
                <w:bCs/>
                <w:sz w:val="20"/>
                <w:szCs w:val="20"/>
              </w:rPr>
              <w:t>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5B056BA" w14:textId="7D31C389" w:rsidR="00E37966" w:rsidRPr="00686F4C" w:rsidRDefault="00E37966" w:rsidP="00E37966">
            <w:pPr>
              <w:pStyle w:val="Textbody"/>
              <w:tabs>
                <w:tab w:val="left" w:pos="568"/>
                <w:tab w:val="left" w:pos="1134"/>
                <w:tab w:val="left" w:pos="1702"/>
                <w:tab w:val="left" w:pos="2269"/>
              </w:tabs>
              <w:jc w:val="both"/>
              <w:rPr>
                <w:rFonts w:ascii="Liberation Serif" w:hAnsi="Liberation Serif" w:cs="Liberation Serif"/>
                <w:sz w:val="20"/>
                <w:szCs w:val="20"/>
              </w:rPr>
            </w:pPr>
            <w:proofErr w:type="spellStart"/>
            <w:r w:rsidRPr="00686F4C">
              <w:rPr>
                <w:rFonts w:ascii="Liberation Serif" w:hAnsi="Liberation Serif" w:cs="Liberation Serif"/>
                <w:b/>
                <w:sz w:val="20"/>
                <w:szCs w:val="20"/>
              </w:rPr>
              <w:t>DEPOSE</w:t>
            </w:r>
            <w:proofErr w:type="spellEnd"/>
            <w:r w:rsidRPr="00686F4C">
              <w:rPr>
                <w:rFonts w:ascii="Liberation Serif" w:hAnsi="Liberation Serif" w:cs="Liberation Serif"/>
                <w:b/>
                <w:sz w:val="20"/>
                <w:szCs w:val="20"/>
              </w:rPr>
              <w:t xml:space="preserve"> DES </w:t>
            </w:r>
            <w:r w:rsidR="00451DCF">
              <w:rPr>
                <w:rFonts w:ascii="Liberation Serif" w:hAnsi="Liberation Serif" w:cs="Liberation Serif"/>
                <w:b/>
                <w:sz w:val="20"/>
                <w:szCs w:val="20"/>
              </w:rPr>
              <w:t xml:space="preserve">2 </w:t>
            </w:r>
            <w:r>
              <w:rPr>
                <w:rFonts w:ascii="Liberation Serif" w:hAnsi="Liberation Serif" w:cs="Liberation Serif"/>
                <w:b/>
                <w:sz w:val="20"/>
                <w:szCs w:val="20"/>
              </w:rPr>
              <w:t>VANTAUX AMONT</w:t>
            </w:r>
            <w:r w:rsidR="00451DCF">
              <w:rPr>
                <w:rFonts w:ascii="Liberation Serif" w:hAnsi="Liberation Serif" w:cs="Liberation Serif"/>
                <w:b/>
                <w:sz w:val="20"/>
                <w:szCs w:val="20"/>
              </w:rPr>
              <w:t xml:space="preserve"> AVEC TOURILLON</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8FBF517" w14:textId="77777777" w:rsidR="00E37966" w:rsidRPr="00686F4C" w:rsidRDefault="00E37966" w:rsidP="00E37966">
            <w:pPr>
              <w:pStyle w:val="TableContents"/>
              <w:rPr>
                <w:rFonts w:ascii="Liberation Serif" w:hAnsi="Liberation Serif" w:cs="Liberation Serif"/>
                <w:sz w:val="20"/>
                <w:szCs w:val="20"/>
              </w:rPr>
            </w:pPr>
          </w:p>
        </w:tc>
      </w:tr>
      <w:tr w:rsidR="00E37966" w:rsidRPr="00686F4C" w14:paraId="164D031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2280B4" w14:textId="77777777" w:rsidR="00E37966" w:rsidRPr="00686F4C" w:rsidRDefault="00E37966" w:rsidP="00E37966">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6CDEDA" w14:textId="160637F1" w:rsidR="00451DCF" w:rsidRPr="00686F4C" w:rsidRDefault="00451DCF" w:rsidP="00451DCF">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forfait, la dépose des </w:t>
            </w:r>
            <w:r>
              <w:rPr>
                <w:rFonts w:ascii="Liberation Serif" w:hAnsi="Liberation Serif" w:cs="Liberation Serif"/>
                <w:sz w:val="20"/>
                <w:szCs w:val="20"/>
              </w:rPr>
              <w:t>2 vantaux</w:t>
            </w:r>
            <w:r w:rsidRPr="00686F4C">
              <w:rPr>
                <w:rFonts w:ascii="Liberation Serif" w:hAnsi="Liberation Serif" w:cs="Liberation Serif"/>
                <w:sz w:val="20"/>
                <w:szCs w:val="20"/>
              </w:rPr>
              <w:t xml:space="preserve"> amont de l’écluse telles que définies au CCTP.</w:t>
            </w:r>
          </w:p>
          <w:p w14:paraId="7BAE3153" w14:textId="77777777" w:rsidR="00451DCF" w:rsidRPr="00686F4C" w:rsidRDefault="00451DCF" w:rsidP="00451DCF">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399591EC" w14:textId="0FB8BFA8" w:rsidR="00492036" w:rsidRPr="00492036" w:rsidRDefault="00451DCF" w:rsidP="00451DCF">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la dépose d</w:t>
            </w:r>
            <w:r>
              <w:rPr>
                <w:rFonts w:ascii="Liberation Serif" w:hAnsi="Liberation Serif" w:cs="Liberation Serif"/>
                <w:sz w:val="20"/>
                <w:szCs w:val="20"/>
              </w:rPr>
              <w:t>es</w:t>
            </w:r>
            <w:r w:rsidRPr="00686F4C">
              <w:rPr>
                <w:rFonts w:ascii="Liberation Serif" w:hAnsi="Liberation Serif" w:cs="Liberation Serif"/>
                <w:sz w:val="20"/>
                <w:szCs w:val="20"/>
              </w:rPr>
              <w:t xml:space="preserve"> </w:t>
            </w:r>
            <w:r>
              <w:rPr>
                <w:rFonts w:ascii="Liberation Serif" w:hAnsi="Liberation Serif" w:cs="Liberation Serif"/>
                <w:sz w:val="20"/>
                <w:szCs w:val="20"/>
              </w:rPr>
              <w:t xml:space="preserve">2 </w:t>
            </w:r>
            <w:r w:rsidRPr="00686F4C">
              <w:rPr>
                <w:rFonts w:ascii="Liberation Serif" w:hAnsi="Liberation Serif" w:cs="Liberation Serif"/>
                <w:sz w:val="20"/>
                <w:szCs w:val="20"/>
              </w:rPr>
              <w:t>vanta</w:t>
            </w:r>
            <w:r>
              <w:rPr>
                <w:rFonts w:ascii="Liberation Serif" w:hAnsi="Liberation Serif" w:cs="Liberation Serif"/>
                <w:sz w:val="20"/>
                <w:szCs w:val="20"/>
              </w:rPr>
              <w:t>ux</w:t>
            </w:r>
            <w:r w:rsidRPr="00686F4C">
              <w:rPr>
                <w:rFonts w:ascii="Liberation Serif" w:hAnsi="Liberation Serif" w:cs="Liberation Serif"/>
                <w:sz w:val="20"/>
                <w:szCs w:val="20"/>
              </w:rPr>
              <w:t xml:space="preserve"> et le calage sur le terre-plein</w:t>
            </w:r>
            <w:r w:rsidR="00492036">
              <w:rPr>
                <w:rFonts w:ascii="Liberation Serif" w:hAnsi="Liberation Serif" w:cs="Liberation Serif"/>
                <w:sz w:val="20"/>
                <w:szCs w:val="20"/>
              </w:rPr>
              <w:t> ;</w:t>
            </w:r>
          </w:p>
          <w:p w14:paraId="4BAE2B8D" w14:textId="075E32C8" w:rsidR="00451DCF" w:rsidRPr="00686F4C" w:rsidRDefault="00C85D48" w:rsidP="00451DCF">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la dépose de</w:t>
            </w:r>
            <w:r>
              <w:rPr>
                <w:rFonts w:ascii="Liberation Serif" w:hAnsi="Liberation Serif" w:cs="Liberation Serif"/>
                <w:sz w:val="20"/>
                <w:szCs w:val="20"/>
              </w:rPr>
              <w:t>s 2</w:t>
            </w:r>
            <w:r w:rsidRPr="00686F4C">
              <w:rPr>
                <w:rFonts w:ascii="Liberation Serif" w:hAnsi="Liberation Serif" w:cs="Liberation Serif"/>
                <w:sz w:val="20"/>
                <w:szCs w:val="20"/>
              </w:rPr>
              <w:t xml:space="preserve"> </w:t>
            </w:r>
            <w:r>
              <w:rPr>
                <w:rFonts w:ascii="Liberation Serif" w:hAnsi="Liberation Serif" w:cs="Liberation Serif"/>
                <w:sz w:val="20"/>
                <w:szCs w:val="20"/>
              </w:rPr>
              <w:t xml:space="preserve">parties femelle des </w:t>
            </w:r>
            <w:r w:rsidRPr="00686F4C">
              <w:rPr>
                <w:rFonts w:ascii="Liberation Serif" w:hAnsi="Liberation Serif" w:cs="Liberation Serif"/>
                <w:sz w:val="20"/>
                <w:szCs w:val="20"/>
              </w:rPr>
              <w:t>tourillon</w:t>
            </w:r>
            <w:r>
              <w:rPr>
                <w:rFonts w:ascii="Liberation Serif" w:hAnsi="Liberation Serif" w:cs="Liberation Serif"/>
                <w:sz w:val="20"/>
                <w:szCs w:val="20"/>
              </w:rPr>
              <w:t>s ;</w:t>
            </w:r>
          </w:p>
          <w:p w14:paraId="167EBCA1" w14:textId="77777777" w:rsidR="00451DCF" w:rsidRDefault="00451DCF" w:rsidP="00451DCF">
            <w:pPr>
              <w:pStyle w:val="TableContents"/>
              <w:numPr>
                <w:ilvl w:val="0"/>
                <w:numId w:val="5"/>
              </w:numPr>
              <w:ind w:left="333" w:right="12" w:firstLine="0"/>
              <w:rPr>
                <w:rFonts w:ascii="Liberation Serif" w:hAnsi="Liberation Serif" w:cs="Liberation Serif"/>
                <w:sz w:val="20"/>
                <w:szCs w:val="20"/>
              </w:rPr>
            </w:pPr>
            <w:r>
              <w:rPr>
                <w:rFonts w:ascii="Liberation Serif" w:hAnsi="Liberation Serif" w:cs="Liberation Serif"/>
                <w:sz w:val="20"/>
                <w:szCs w:val="20"/>
              </w:rPr>
              <w:t xml:space="preserve">toutes </w:t>
            </w:r>
            <w:r w:rsidRPr="00686F4C">
              <w:rPr>
                <w:rFonts w:ascii="Liberation Serif" w:hAnsi="Liberation Serif" w:cs="Liberation Serif"/>
                <w:sz w:val="20"/>
                <w:szCs w:val="20"/>
              </w:rPr>
              <w:t>sujétions particulières.</w:t>
            </w:r>
          </w:p>
          <w:p w14:paraId="1DB0625E" w14:textId="77777777" w:rsidR="00E37966" w:rsidRPr="00686F4C" w:rsidRDefault="00E37966" w:rsidP="00C85D48">
            <w:pPr>
              <w:pStyle w:val="TableContents"/>
              <w:ind w:right="12"/>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BA75FC" w14:textId="77777777" w:rsidR="00E37966" w:rsidRPr="00686F4C" w:rsidRDefault="00E37966" w:rsidP="00E37966">
            <w:pPr>
              <w:pStyle w:val="TableContents"/>
              <w:rPr>
                <w:rFonts w:ascii="Liberation Serif" w:hAnsi="Liberation Serif" w:cs="Liberation Serif"/>
                <w:sz w:val="20"/>
                <w:szCs w:val="20"/>
              </w:rPr>
            </w:pPr>
          </w:p>
        </w:tc>
      </w:tr>
      <w:tr w:rsidR="00753DC3" w:rsidRPr="00686F4C" w14:paraId="44552F53"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A0A9326" w14:textId="269F1787" w:rsidR="00753DC3" w:rsidRPr="00686F4C" w:rsidRDefault="00CB295F" w:rsidP="00753DC3">
            <w:pPr>
              <w:pStyle w:val="TableContents"/>
              <w:jc w:val="center"/>
              <w:rPr>
                <w:rFonts w:ascii="Liberation Serif" w:hAnsi="Liberation Serif" w:cs="Liberation Serif"/>
                <w:sz w:val="20"/>
                <w:szCs w:val="20"/>
              </w:rPr>
            </w:pPr>
            <w:r>
              <w:rPr>
                <w:rFonts w:ascii="Liberation Serif" w:hAnsi="Liberation Serif" w:cs="Liberation Serif"/>
                <w:b/>
                <w:sz w:val="20"/>
                <w:szCs w:val="20"/>
              </w:rPr>
              <w:t>3</w:t>
            </w:r>
            <w:r w:rsidR="00753DC3" w:rsidRPr="00686F4C">
              <w:rPr>
                <w:rFonts w:ascii="Liberation Serif" w:hAnsi="Liberation Serif" w:cs="Liberation Serif"/>
                <w:b/>
                <w:sz w:val="20"/>
                <w:szCs w:val="20"/>
              </w:rPr>
              <w:t>0</w:t>
            </w:r>
            <w:r>
              <w:rPr>
                <w:rFonts w:ascii="Liberation Serif" w:hAnsi="Liberation Serif" w:cs="Liberation Serif"/>
                <w:b/>
                <w:sz w:val="20"/>
                <w:szCs w:val="20"/>
              </w:rPr>
              <w:t>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BC05E7" w14:textId="415CA5ED" w:rsidR="00753DC3" w:rsidRPr="00686F4C" w:rsidRDefault="00753DC3" w:rsidP="00753DC3">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b/>
                <w:sz w:val="20"/>
                <w:szCs w:val="20"/>
              </w:rPr>
              <w:t>TRANSPORT TOURILLON</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3B3460" w14:textId="77777777" w:rsidR="00753DC3" w:rsidRPr="00686F4C" w:rsidRDefault="00753DC3" w:rsidP="00753DC3">
            <w:pPr>
              <w:pStyle w:val="TableContents"/>
              <w:rPr>
                <w:rFonts w:ascii="Liberation Serif" w:hAnsi="Liberation Serif" w:cs="Liberation Serif"/>
                <w:sz w:val="20"/>
                <w:szCs w:val="20"/>
              </w:rPr>
            </w:pPr>
          </w:p>
        </w:tc>
      </w:tr>
      <w:tr w:rsidR="00753DC3" w:rsidRPr="00686F4C" w14:paraId="50E1B20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0564F0" w14:textId="77777777" w:rsidR="00753DC3" w:rsidRPr="00686F4C" w:rsidRDefault="00753DC3" w:rsidP="00753DC3">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565F33" w14:textId="77777777" w:rsidR="00753DC3" w:rsidRPr="00686F4C" w:rsidRDefault="00753DC3" w:rsidP="00753DC3">
            <w:pPr>
              <w:pStyle w:val="TableContents"/>
              <w:jc w:val="both"/>
              <w:rPr>
                <w:rFonts w:ascii="Liberation Serif" w:hAnsi="Liberation Serif" w:cs="Liberation Serif"/>
                <w:sz w:val="20"/>
              </w:rPr>
            </w:pPr>
            <w:r w:rsidRPr="00686F4C">
              <w:rPr>
                <w:rFonts w:ascii="Liberation Serif" w:hAnsi="Liberation Serif" w:cs="Liberation Serif"/>
                <w:sz w:val="20"/>
                <w:szCs w:val="20"/>
              </w:rPr>
              <w:t xml:space="preserve">Ce prix rémunère, au forfait, le transport de l’ensemble des tourillons femelle à l’atelier de Férin </w:t>
            </w:r>
            <w:r w:rsidRPr="00686F4C">
              <w:rPr>
                <w:rFonts w:ascii="Liberation Serif" w:hAnsi="Liberation Serif" w:cs="Liberation Serif"/>
                <w:sz w:val="20"/>
              </w:rPr>
              <w:t>définies au CCTP ainsi que toutes les sujétions particulières.</w:t>
            </w:r>
          </w:p>
          <w:p w14:paraId="50FE003C" w14:textId="77777777" w:rsidR="00753DC3" w:rsidRPr="00686F4C" w:rsidRDefault="00753DC3" w:rsidP="00753DC3">
            <w:pPr>
              <w:pStyle w:val="Textbody"/>
              <w:tabs>
                <w:tab w:val="left" w:pos="568"/>
                <w:tab w:val="left" w:pos="1134"/>
                <w:tab w:val="left" w:pos="1702"/>
                <w:tab w:val="left" w:pos="2269"/>
              </w:tab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5BEEB7" w14:textId="77777777" w:rsidR="00753DC3" w:rsidRPr="00686F4C" w:rsidRDefault="00753DC3" w:rsidP="00753DC3">
            <w:pPr>
              <w:pStyle w:val="TableContents"/>
              <w:rPr>
                <w:rFonts w:ascii="Liberation Serif" w:hAnsi="Liberation Serif" w:cs="Liberation Serif"/>
                <w:sz w:val="20"/>
                <w:szCs w:val="20"/>
              </w:rPr>
            </w:pPr>
          </w:p>
        </w:tc>
      </w:tr>
      <w:tr w:rsidR="00274E58" w:rsidRPr="00686F4C" w14:paraId="2687EA5F"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327989" w14:textId="192D250A" w:rsidR="00274E58" w:rsidRPr="00686F4C" w:rsidRDefault="00274E58" w:rsidP="00274E58">
            <w:pPr>
              <w:pStyle w:val="TableContents"/>
              <w:jc w:val="center"/>
              <w:rPr>
                <w:rFonts w:ascii="Liberation Serif" w:hAnsi="Liberation Serif" w:cs="Liberation Serif"/>
                <w:sz w:val="20"/>
                <w:szCs w:val="20"/>
              </w:rPr>
            </w:pPr>
            <w:r>
              <w:rPr>
                <w:rFonts w:ascii="Liberation Serif" w:hAnsi="Liberation Serif" w:cs="Liberation Serif"/>
                <w:b/>
                <w:sz w:val="20"/>
                <w:szCs w:val="20"/>
              </w:rPr>
              <w:t>3</w:t>
            </w:r>
            <w:r w:rsidRPr="00686F4C">
              <w:rPr>
                <w:rFonts w:ascii="Liberation Serif" w:hAnsi="Liberation Serif" w:cs="Liberation Serif"/>
                <w:b/>
                <w:sz w:val="20"/>
                <w:szCs w:val="20"/>
              </w:rPr>
              <w:t>0</w:t>
            </w:r>
            <w:r>
              <w:rPr>
                <w:rFonts w:ascii="Liberation Serif" w:hAnsi="Liberation Serif" w:cs="Liberation Serif"/>
                <w:b/>
                <w:sz w:val="20"/>
                <w:szCs w:val="20"/>
              </w:rPr>
              <w:t>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D6D2CCC" w14:textId="2C3F4C60" w:rsidR="00274E58" w:rsidRPr="00686F4C" w:rsidRDefault="00854833" w:rsidP="00274E58">
            <w:pPr>
              <w:pStyle w:val="TableContents"/>
              <w:jc w:val="both"/>
              <w:rPr>
                <w:rFonts w:ascii="Liberation Serif" w:hAnsi="Liberation Serif" w:cs="Liberation Serif"/>
                <w:sz w:val="20"/>
                <w:szCs w:val="20"/>
              </w:rPr>
            </w:pPr>
            <w:r>
              <w:rPr>
                <w:rFonts w:ascii="Liberation Serif" w:hAnsi="Liberation Serif" w:cs="Liberation Serif"/>
                <w:b/>
                <w:sz w:val="20"/>
                <w:szCs w:val="20"/>
              </w:rPr>
              <w:t>REMPLACEMENT DES OREILLES DE LEVAGE</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05C7881" w14:textId="77777777" w:rsidR="00274E58" w:rsidRPr="00686F4C" w:rsidRDefault="00274E58" w:rsidP="00274E58">
            <w:pPr>
              <w:pStyle w:val="TableContents"/>
              <w:rPr>
                <w:rFonts w:ascii="Liberation Serif" w:hAnsi="Liberation Serif" w:cs="Liberation Serif"/>
                <w:sz w:val="20"/>
                <w:szCs w:val="20"/>
              </w:rPr>
            </w:pPr>
          </w:p>
        </w:tc>
      </w:tr>
      <w:tr w:rsidR="00274E58" w:rsidRPr="00686F4C" w14:paraId="1CFCB78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36FB94" w14:textId="77777777" w:rsidR="00274E58" w:rsidRPr="00686F4C" w:rsidRDefault="00274E58" w:rsidP="00274E58">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BECC50D" w14:textId="25682F3B" w:rsidR="00274E58" w:rsidRPr="005E64F6" w:rsidRDefault="00274E58" w:rsidP="005E64F6">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w:t>
            </w:r>
            <w:r w:rsidR="002C0BAF">
              <w:rPr>
                <w:rFonts w:ascii="Liberation Serif" w:hAnsi="Liberation Serif" w:cs="Liberation Serif"/>
                <w:sz w:val="20"/>
                <w:szCs w:val="20"/>
              </w:rPr>
              <w:t>à l’unité</w:t>
            </w:r>
            <w:r w:rsidRPr="00686F4C">
              <w:rPr>
                <w:rFonts w:ascii="Liberation Serif" w:hAnsi="Liberation Serif" w:cs="Liberation Serif"/>
                <w:sz w:val="20"/>
                <w:szCs w:val="20"/>
              </w:rPr>
              <w:t xml:space="preserve">, le </w:t>
            </w:r>
            <w:r w:rsidR="002C0BAF">
              <w:rPr>
                <w:rFonts w:ascii="Liberation Serif" w:hAnsi="Liberation Serif" w:cs="Liberation Serif"/>
                <w:sz w:val="20"/>
                <w:szCs w:val="20"/>
              </w:rPr>
              <w:t>remplacement</w:t>
            </w:r>
            <w:r w:rsidR="00C26E37">
              <w:rPr>
                <w:rFonts w:ascii="Liberation Serif" w:hAnsi="Liberation Serif" w:cs="Liberation Serif"/>
                <w:sz w:val="20"/>
                <w:szCs w:val="20"/>
              </w:rPr>
              <w:t xml:space="preserve"> des oreilles de levage des vantaux amont de l’écluse</w:t>
            </w:r>
            <w:r w:rsidR="005E64F6">
              <w:rPr>
                <w:rFonts w:ascii="Liberation Serif" w:hAnsi="Liberation Serif" w:cs="Liberation Serif"/>
                <w:sz w:val="20"/>
                <w:szCs w:val="20"/>
              </w:rPr>
              <w:t xml:space="preserve">, </w:t>
            </w:r>
            <w:r w:rsidR="005E64F6" w:rsidRPr="009F28F6">
              <w:rPr>
                <w:rFonts w:ascii="Liberation Serif" w:hAnsi="Liberation Serif" w:cs="Liberation Serif"/>
                <w:bCs/>
                <w:sz w:val="20"/>
                <w:szCs w:val="20"/>
              </w:rPr>
              <w:t xml:space="preserve">l’évacuation des </w:t>
            </w:r>
            <w:r w:rsidR="005E64F6">
              <w:rPr>
                <w:rFonts w:ascii="Liberation Serif" w:hAnsi="Liberation Serif" w:cs="Liberation Serif"/>
                <w:bCs/>
                <w:sz w:val="20"/>
                <w:szCs w:val="20"/>
              </w:rPr>
              <w:t>anciennes oreilles de levage</w:t>
            </w:r>
            <w:r w:rsidR="005E64F6" w:rsidRPr="009F28F6">
              <w:rPr>
                <w:rFonts w:ascii="Liberation Serif" w:hAnsi="Liberation Serif" w:cs="Liberation Serif"/>
                <w:bCs/>
                <w:sz w:val="20"/>
                <w:szCs w:val="20"/>
              </w:rPr>
              <w:t xml:space="preserve"> et mise en décharge</w:t>
            </w:r>
            <w:r w:rsidRPr="005E64F6">
              <w:rPr>
                <w:rFonts w:ascii="Liberation Serif" w:hAnsi="Liberation Serif" w:cs="Liberation Serif"/>
                <w:sz w:val="20"/>
              </w:rPr>
              <w:t xml:space="preserve"> ainsi que toutes les sujétions particulières.</w:t>
            </w:r>
          </w:p>
          <w:p w14:paraId="235E3808" w14:textId="77777777" w:rsidR="00274E58" w:rsidRPr="00686F4C" w:rsidRDefault="00274E58" w:rsidP="00274E58">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0984785" w14:textId="77777777" w:rsidR="00274E58" w:rsidRPr="00686F4C" w:rsidRDefault="00274E58" w:rsidP="00274E58">
            <w:pPr>
              <w:pStyle w:val="TableContents"/>
              <w:rPr>
                <w:rFonts w:ascii="Liberation Serif" w:hAnsi="Liberation Serif" w:cs="Liberation Serif"/>
                <w:sz w:val="20"/>
                <w:szCs w:val="20"/>
              </w:rPr>
            </w:pPr>
          </w:p>
        </w:tc>
      </w:tr>
      <w:tr w:rsidR="00897E9F" w:rsidRPr="00686F4C" w14:paraId="5BA83E69"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CA0C1E" w14:textId="1604E5AD" w:rsidR="00897E9F" w:rsidRPr="00686F4C" w:rsidRDefault="00897E9F" w:rsidP="00897E9F">
            <w:pPr>
              <w:pStyle w:val="TableContents"/>
              <w:jc w:val="center"/>
              <w:rPr>
                <w:rFonts w:ascii="Liberation Serif" w:hAnsi="Liberation Serif" w:cs="Liberation Serif"/>
                <w:sz w:val="20"/>
                <w:szCs w:val="20"/>
              </w:rPr>
            </w:pPr>
            <w:r>
              <w:rPr>
                <w:rFonts w:ascii="Liberation Serif" w:hAnsi="Liberation Serif" w:cs="Liberation Serif"/>
                <w:b/>
                <w:sz w:val="20"/>
                <w:szCs w:val="20"/>
              </w:rPr>
              <w:t>3</w:t>
            </w:r>
            <w:r w:rsidRPr="00686F4C">
              <w:rPr>
                <w:rFonts w:ascii="Liberation Serif" w:hAnsi="Liberation Serif" w:cs="Liberation Serif"/>
                <w:b/>
                <w:sz w:val="20"/>
                <w:szCs w:val="20"/>
              </w:rPr>
              <w:t>0</w:t>
            </w:r>
            <w:r>
              <w:rPr>
                <w:rFonts w:ascii="Liberation Serif" w:hAnsi="Liberation Serif" w:cs="Liberation Serif"/>
                <w:b/>
                <w:sz w:val="20"/>
                <w:szCs w:val="20"/>
              </w:rPr>
              <w:t>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F3FA021" w14:textId="2CD77B72" w:rsidR="00897E9F" w:rsidRPr="00686F4C" w:rsidRDefault="00897E9F" w:rsidP="00897E9F">
            <w:pPr>
              <w:pStyle w:val="TableContents"/>
              <w:jc w:val="both"/>
              <w:rPr>
                <w:rFonts w:ascii="Liberation Serif" w:hAnsi="Liberation Serif" w:cs="Liberation Serif"/>
                <w:sz w:val="20"/>
                <w:szCs w:val="20"/>
              </w:rPr>
            </w:pPr>
            <w:proofErr w:type="spellStart"/>
            <w:r>
              <w:rPr>
                <w:rFonts w:ascii="Liberation Serif" w:hAnsi="Liberation Serif" w:cs="Liberation Serif"/>
                <w:b/>
                <w:sz w:val="20"/>
                <w:szCs w:val="20"/>
              </w:rPr>
              <w:t>DEPOSE</w:t>
            </w:r>
            <w:proofErr w:type="spellEnd"/>
            <w:r>
              <w:rPr>
                <w:rFonts w:ascii="Liberation Serif" w:hAnsi="Liberation Serif" w:cs="Liberation Serif"/>
                <w:b/>
                <w:sz w:val="20"/>
                <w:szCs w:val="20"/>
              </w:rPr>
              <w:t xml:space="preserve"> DES </w:t>
            </w:r>
            <w:proofErr w:type="spellStart"/>
            <w:r>
              <w:rPr>
                <w:rFonts w:ascii="Liberation Serif" w:hAnsi="Liberation Serif" w:cs="Liberation Serif"/>
                <w:b/>
                <w:sz w:val="20"/>
                <w:szCs w:val="20"/>
              </w:rPr>
              <w:t>ELEMENTS</w:t>
            </w:r>
            <w:proofErr w:type="spellEnd"/>
            <w:r>
              <w:rPr>
                <w:rFonts w:ascii="Liberation Serif" w:hAnsi="Liberation Serif" w:cs="Liberation Serif"/>
                <w:b/>
                <w:sz w:val="20"/>
                <w:szCs w:val="20"/>
              </w:rPr>
              <w:t xml:space="preserve"> DE VANTAUX</w:t>
            </w:r>
            <w:r w:rsidR="004468F8">
              <w:rPr>
                <w:rFonts w:ascii="Liberation Serif" w:hAnsi="Liberation Serif" w:cs="Liberation Serif"/>
                <w:b/>
                <w:sz w:val="20"/>
                <w:szCs w:val="20"/>
              </w:rPr>
              <w:t xml:space="preserve"> (</w:t>
            </w:r>
            <w:proofErr w:type="spellStart"/>
            <w:r w:rsidR="004468F8">
              <w:rPr>
                <w:rFonts w:ascii="Liberation Serif" w:hAnsi="Liberation Serif" w:cs="Liberation Serif"/>
                <w:b/>
                <w:sz w:val="20"/>
                <w:szCs w:val="20"/>
              </w:rPr>
              <w:t>BUTEES</w:t>
            </w:r>
            <w:proofErr w:type="spellEnd"/>
            <w:r w:rsidR="000B0185">
              <w:rPr>
                <w:rFonts w:ascii="Liberation Serif" w:hAnsi="Liberation Serif" w:cs="Liberation Serif"/>
                <w:b/>
                <w:sz w:val="20"/>
                <w:szCs w:val="20"/>
              </w:rPr>
              <w:t>, CALES, HEURTOIRS, JOINTS D’</w:t>
            </w:r>
            <w:proofErr w:type="spellStart"/>
            <w:r w:rsidR="000B0185">
              <w:rPr>
                <w:rFonts w:ascii="Liberation Serif" w:hAnsi="Liberation Serif" w:cs="Liberation Serif"/>
                <w:b/>
                <w:sz w:val="20"/>
                <w:szCs w:val="20"/>
              </w:rPr>
              <w:t>ETANCHEITE</w:t>
            </w:r>
            <w:proofErr w:type="spellEnd"/>
            <w:r w:rsidR="00851A3A">
              <w:rPr>
                <w:rFonts w:ascii="Liberation Serif" w:hAnsi="Liberation Serif" w:cs="Liberation Serif"/>
                <w:b/>
                <w:sz w:val="20"/>
                <w:szCs w:val="20"/>
              </w:rPr>
              <w:t>,</w:t>
            </w:r>
            <w:r w:rsidR="000B0185">
              <w:rPr>
                <w:rFonts w:ascii="Liberation Serif" w:hAnsi="Liberation Serif" w:cs="Liberation Serif"/>
                <w:b/>
                <w:sz w:val="20"/>
                <w:szCs w:val="20"/>
              </w:rPr>
              <w:t xml:space="preserve"> </w:t>
            </w:r>
            <w:proofErr w:type="spellStart"/>
            <w:r w:rsidR="00A231F8">
              <w:rPr>
                <w:rFonts w:ascii="Liberation Serif" w:hAnsi="Liberation Serif" w:cs="Liberation Serif"/>
                <w:b/>
                <w:sz w:val="20"/>
                <w:szCs w:val="20"/>
              </w:rPr>
              <w:t>DEFENSES</w:t>
            </w:r>
            <w:proofErr w:type="spellEnd"/>
            <w:r w:rsidR="00851A3A">
              <w:rPr>
                <w:rFonts w:ascii="Liberation Serif" w:hAnsi="Liberation Serif" w:cs="Liberation Serif"/>
                <w:b/>
                <w:sz w:val="20"/>
                <w:szCs w:val="20"/>
              </w:rPr>
              <w:t xml:space="preserve">, </w:t>
            </w:r>
            <w:r w:rsidR="00A231F8">
              <w:rPr>
                <w:rFonts w:ascii="Liberation Serif" w:hAnsi="Liberation Serif" w:cs="Liberation Serif"/>
                <w:b/>
                <w:sz w:val="20"/>
                <w:szCs w:val="20"/>
              </w:rPr>
              <w:t xml:space="preserve">SUPPORTS DE </w:t>
            </w:r>
            <w:proofErr w:type="spellStart"/>
            <w:r w:rsidR="00A231F8">
              <w:rPr>
                <w:rFonts w:ascii="Liberation Serif" w:hAnsi="Liberation Serif" w:cs="Liberation Serif"/>
                <w:b/>
                <w:sz w:val="20"/>
                <w:szCs w:val="20"/>
              </w:rPr>
              <w:t>DEFENSES</w:t>
            </w:r>
            <w:proofErr w:type="spellEnd"/>
            <w:r w:rsidR="00851A3A">
              <w:rPr>
                <w:rFonts w:ascii="Liberation Serif" w:hAnsi="Liberation Serif" w:cs="Liberation Serif"/>
                <w:b/>
                <w:sz w:val="20"/>
                <w:szCs w:val="20"/>
              </w:rPr>
              <w:t xml:space="preserve"> ET PLATS DES JOINTS</w:t>
            </w:r>
            <w:r w:rsidR="00A231F8">
              <w:rPr>
                <w:rFonts w:ascii="Liberation Serif" w:hAnsi="Liberation Serif" w:cs="Liberation Serif"/>
                <w:b/>
                <w:sz w:val="20"/>
                <w:szCs w:val="20"/>
              </w:rPr>
              <w: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6EF0BE6" w14:textId="77777777" w:rsidR="00897E9F" w:rsidRPr="00686F4C" w:rsidRDefault="00897E9F" w:rsidP="00897E9F">
            <w:pPr>
              <w:pStyle w:val="TableContents"/>
              <w:rPr>
                <w:rFonts w:ascii="Liberation Serif" w:hAnsi="Liberation Serif" w:cs="Liberation Serif"/>
                <w:sz w:val="20"/>
                <w:szCs w:val="20"/>
              </w:rPr>
            </w:pPr>
          </w:p>
        </w:tc>
      </w:tr>
      <w:tr w:rsidR="00897E9F" w:rsidRPr="00686F4C" w14:paraId="2D6CAB99"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6F2366" w14:textId="77777777" w:rsidR="00897E9F" w:rsidRPr="00686F4C" w:rsidRDefault="00897E9F" w:rsidP="00897E9F">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CCC90C" w14:textId="77777777" w:rsidR="00BF5F44" w:rsidRDefault="00BF5F44" w:rsidP="00BF5F44">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forfait, </w:t>
            </w:r>
            <w:r>
              <w:rPr>
                <w:rFonts w:ascii="Liberation Serif" w:hAnsi="Liberation Serif" w:cs="Liberation Serif"/>
                <w:sz w:val="20"/>
                <w:szCs w:val="20"/>
              </w:rPr>
              <w:t>la dépose des éléments des vantaux amont :</w:t>
            </w:r>
          </w:p>
          <w:p w14:paraId="3E046ECF" w14:textId="77777777" w:rsidR="0084285B" w:rsidRPr="0084285B" w:rsidRDefault="00BF5F44" w:rsidP="00BF5F44">
            <w:pPr>
              <w:pStyle w:val="TableContents"/>
              <w:numPr>
                <w:ilvl w:val="0"/>
                <w:numId w:val="45"/>
              </w:numPr>
              <w:jc w:val="both"/>
              <w:rPr>
                <w:rFonts w:ascii="Liberation Serif" w:hAnsi="Liberation Serif" w:cs="Liberation Serif"/>
                <w:sz w:val="20"/>
              </w:rPr>
            </w:pPr>
            <w:r>
              <w:rPr>
                <w:rFonts w:ascii="Liberation Serif" w:hAnsi="Liberation Serif" w:cs="Liberation Serif"/>
                <w:sz w:val="20"/>
                <w:szCs w:val="20"/>
              </w:rPr>
              <w:t>butées</w:t>
            </w:r>
            <w:r w:rsidR="009E5049">
              <w:rPr>
                <w:rFonts w:ascii="Liberation Serif" w:hAnsi="Liberation Serif" w:cs="Liberation Serif"/>
                <w:sz w:val="20"/>
                <w:szCs w:val="20"/>
              </w:rPr>
              <w:t xml:space="preserve"> de faux-busc, butées de crapaudine et butées</w:t>
            </w:r>
            <w:r w:rsidR="0084285B">
              <w:rPr>
                <w:rFonts w:ascii="Liberation Serif" w:hAnsi="Liberation Serif" w:cs="Liberation Serif"/>
                <w:sz w:val="20"/>
                <w:szCs w:val="20"/>
              </w:rPr>
              <w:t xml:space="preserve"> de chardonnets ;</w:t>
            </w:r>
          </w:p>
          <w:p w14:paraId="2A1D4FAD" w14:textId="77777777" w:rsidR="0084285B" w:rsidRPr="00851A3A" w:rsidRDefault="0084285B" w:rsidP="00BF5F44">
            <w:pPr>
              <w:pStyle w:val="TableContents"/>
              <w:numPr>
                <w:ilvl w:val="0"/>
                <w:numId w:val="45"/>
              </w:numPr>
              <w:jc w:val="both"/>
              <w:rPr>
                <w:rFonts w:ascii="Liberation Serif" w:hAnsi="Liberation Serif" w:cs="Liberation Serif"/>
                <w:sz w:val="20"/>
              </w:rPr>
            </w:pPr>
            <w:r>
              <w:rPr>
                <w:rFonts w:ascii="Liberation Serif" w:hAnsi="Liberation Serif" w:cs="Liberation Serif"/>
                <w:sz w:val="20"/>
                <w:szCs w:val="20"/>
              </w:rPr>
              <w:t>heurtoirs ;</w:t>
            </w:r>
          </w:p>
          <w:p w14:paraId="74ACC13E" w14:textId="34F8DF86" w:rsidR="00851A3A" w:rsidRPr="00851A3A" w:rsidRDefault="00851A3A" w:rsidP="00BF5F44">
            <w:pPr>
              <w:pStyle w:val="TableContents"/>
              <w:numPr>
                <w:ilvl w:val="0"/>
                <w:numId w:val="45"/>
              </w:numPr>
              <w:jc w:val="both"/>
              <w:rPr>
                <w:rFonts w:ascii="Liberation Serif" w:hAnsi="Liberation Serif" w:cs="Liberation Serif"/>
                <w:sz w:val="20"/>
              </w:rPr>
            </w:pPr>
            <w:r>
              <w:rPr>
                <w:rFonts w:ascii="Liberation Serif" w:hAnsi="Liberation Serif" w:cs="Liberation Serif"/>
                <w:sz w:val="20"/>
                <w:szCs w:val="20"/>
              </w:rPr>
              <w:t>cales ;</w:t>
            </w:r>
          </w:p>
          <w:p w14:paraId="0E8C4BF5" w14:textId="19957313" w:rsidR="00851A3A" w:rsidRPr="00851A3A" w:rsidRDefault="00851A3A" w:rsidP="00BF5F44">
            <w:pPr>
              <w:pStyle w:val="TableContents"/>
              <w:numPr>
                <w:ilvl w:val="0"/>
                <w:numId w:val="45"/>
              </w:numPr>
              <w:jc w:val="both"/>
              <w:rPr>
                <w:rFonts w:ascii="Liberation Serif" w:hAnsi="Liberation Serif" w:cs="Liberation Serif"/>
                <w:sz w:val="20"/>
              </w:rPr>
            </w:pPr>
            <w:r>
              <w:rPr>
                <w:rFonts w:ascii="Liberation Serif" w:hAnsi="Liberation Serif" w:cs="Liberation Serif"/>
                <w:sz w:val="20"/>
                <w:szCs w:val="20"/>
              </w:rPr>
              <w:t>Joints d’étanchéité ;</w:t>
            </w:r>
          </w:p>
          <w:p w14:paraId="10144357" w14:textId="70018B3C" w:rsidR="00851A3A" w:rsidRPr="0084285B" w:rsidRDefault="00851A3A" w:rsidP="00BF5F44">
            <w:pPr>
              <w:pStyle w:val="TableContents"/>
              <w:numPr>
                <w:ilvl w:val="0"/>
                <w:numId w:val="45"/>
              </w:numPr>
              <w:jc w:val="both"/>
              <w:rPr>
                <w:rFonts w:ascii="Liberation Serif" w:hAnsi="Liberation Serif" w:cs="Liberation Serif"/>
                <w:sz w:val="20"/>
              </w:rPr>
            </w:pPr>
            <w:r>
              <w:rPr>
                <w:rFonts w:ascii="Liberation Serif" w:hAnsi="Liberation Serif" w:cs="Liberation Serif"/>
                <w:sz w:val="20"/>
                <w:szCs w:val="20"/>
              </w:rPr>
              <w:t>Défenses, supports de défenses et plats des joints </w:t>
            </w:r>
          </w:p>
          <w:p w14:paraId="4DE719B7" w14:textId="7FF47979" w:rsidR="00BF5F44" w:rsidRPr="00686F4C" w:rsidRDefault="00BF5F44" w:rsidP="00BF5F44">
            <w:pPr>
              <w:pStyle w:val="TableContents"/>
              <w:numPr>
                <w:ilvl w:val="0"/>
                <w:numId w:val="45"/>
              </w:numPr>
              <w:jc w:val="both"/>
              <w:rPr>
                <w:rFonts w:ascii="Liberation Serif" w:hAnsi="Liberation Serif" w:cs="Liberation Serif"/>
                <w:sz w:val="20"/>
              </w:rPr>
            </w:pPr>
            <w:r w:rsidRPr="00686F4C">
              <w:rPr>
                <w:rFonts w:ascii="Liberation Serif" w:hAnsi="Liberation Serif" w:cs="Liberation Serif"/>
                <w:sz w:val="20"/>
              </w:rPr>
              <w:t>toutes les sujétions particulières.</w:t>
            </w:r>
          </w:p>
          <w:p w14:paraId="22ADF76B" w14:textId="77777777" w:rsidR="00897E9F" w:rsidRPr="00686F4C" w:rsidRDefault="00897E9F" w:rsidP="00897E9F">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6F984EA" w14:textId="77777777" w:rsidR="00897E9F" w:rsidRPr="00686F4C" w:rsidRDefault="00897E9F" w:rsidP="00897E9F">
            <w:pPr>
              <w:pStyle w:val="TableContents"/>
              <w:rPr>
                <w:rFonts w:ascii="Liberation Serif" w:hAnsi="Liberation Serif" w:cs="Liberation Serif"/>
                <w:sz w:val="20"/>
                <w:szCs w:val="20"/>
              </w:rPr>
            </w:pPr>
          </w:p>
        </w:tc>
      </w:tr>
      <w:tr w:rsidR="004302EA" w:rsidRPr="00686F4C" w14:paraId="4C47249F"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C01C76" w14:textId="536E2C9A" w:rsidR="004302EA" w:rsidRPr="00686F4C" w:rsidRDefault="004302EA" w:rsidP="004302EA">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306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E10DBE4" w14:textId="44B1DF38" w:rsidR="004302EA" w:rsidRPr="00686F4C" w:rsidRDefault="004302EA" w:rsidP="004302EA">
            <w:pPr>
              <w:pStyle w:val="TableContents"/>
              <w:jc w:val="both"/>
              <w:rPr>
                <w:rFonts w:ascii="Liberation Serif" w:hAnsi="Liberation Serif" w:cs="Liberation Serif"/>
                <w:sz w:val="20"/>
                <w:szCs w:val="20"/>
              </w:rPr>
            </w:pPr>
            <w:proofErr w:type="spellStart"/>
            <w:r w:rsidRPr="00686F4C">
              <w:rPr>
                <w:rFonts w:ascii="Liberation Serif" w:hAnsi="Liberation Serif" w:cs="Liberation Serif"/>
                <w:b/>
                <w:bCs/>
                <w:sz w:val="20"/>
                <w:szCs w:val="20"/>
              </w:rPr>
              <w:t>PREPARATION</w:t>
            </w:r>
            <w:proofErr w:type="spellEnd"/>
            <w:r w:rsidRPr="00686F4C">
              <w:rPr>
                <w:rFonts w:ascii="Liberation Serif" w:hAnsi="Liberation Serif" w:cs="Liberation Serif"/>
                <w:b/>
                <w:bCs/>
                <w:sz w:val="20"/>
                <w:szCs w:val="20"/>
              </w:rPr>
              <w:t>, NETTOYAGE HAUTE PRESSION ET TRAITEMENT ANTICORROSION DES PASSERELLES</w:t>
            </w:r>
            <w:r>
              <w:rPr>
                <w:rFonts w:ascii="Liberation Serif" w:hAnsi="Liberation Serif" w:cs="Liberation Serif"/>
                <w:b/>
                <w:bCs/>
                <w:sz w:val="20"/>
                <w:szCs w:val="20"/>
              </w:rPr>
              <w:t xml:space="preserve"> AMONT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D0B1F0" w14:textId="77777777" w:rsidR="004302EA" w:rsidRPr="00686F4C" w:rsidRDefault="004302EA" w:rsidP="004302EA">
            <w:pPr>
              <w:pStyle w:val="TableContents"/>
              <w:rPr>
                <w:rFonts w:ascii="Liberation Serif" w:hAnsi="Liberation Serif" w:cs="Liberation Serif"/>
                <w:sz w:val="20"/>
                <w:szCs w:val="20"/>
              </w:rPr>
            </w:pPr>
          </w:p>
        </w:tc>
      </w:tr>
      <w:tr w:rsidR="004302EA" w:rsidRPr="00686F4C" w14:paraId="3722ABE3"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54B8D5" w14:textId="77777777" w:rsidR="004302EA" w:rsidRPr="00686F4C" w:rsidRDefault="004302EA" w:rsidP="004302EA">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0F53E7" w14:textId="77777777" w:rsidR="004302EA" w:rsidRPr="00686F4C" w:rsidRDefault="004302EA" w:rsidP="004302EA">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forfait, la préparation, le nettoyage et la mise en peinture des </w:t>
            </w:r>
            <w:r>
              <w:rPr>
                <w:rFonts w:ascii="Liberation Serif" w:hAnsi="Liberation Serif" w:cs="Liberation Serif"/>
                <w:sz w:val="20"/>
                <w:szCs w:val="20"/>
              </w:rPr>
              <w:t>2 passerelles des vantaux amont.</w:t>
            </w:r>
          </w:p>
          <w:p w14:paraId="5312B070" w14:textId="77777777" w:rsidR="004302EA" w:rsidRPr="00686F4C" w:rsidRDefault="004302EA" w:rsidP="004302EA">
            <w:pPr>
              <w:pStyle w:val="TableContents"/>
              <w:jc w:val="both"/>
              <w:rPr>
                <w:rFonts w:ascii="Liberation Serif" w:hAnsi="Liberation Serif" w:cs="Liberation Serif"/>
                <w:sz w:val="20"/>
                <w:szCs w:val="20"/>
              </w:rPr>
            </w:pPr>
          </w:p>
          <w:p w14:paraId="0F07ABA1" w14:textId="77777777" w:rsidR="004302EA" w:rsidRPr="00686F4C" w:rsidRDefault="004302EA" w:rsidP="004302EA">
            <w:pPr>
              <w:pStyle w:val="TableContents"/>
              <w:jc w:val="both"/>
              <w:rPr>
                <w:rFonts w:ascii="Liberation Serif" w:hAnsi="Liberation Serif" w:cs="Liberation Serif"/>
                <w:b/>
                <w:i/>
                <w:sz w:val="20"/>
                <w:szCs w:val="20"/>
              </w:rPr>
            </w:pPr>
            <w:r w:rsidRPr="00686F4C">
              <w:rPr>
                <w:rFonts w:ascii="Liberation Serif" w:hAnsi="Liberation Serif" w:cs="Liberation Serif"/>
                <w:sz w:val="20"/>
                <w:szCs w:val="20"/>
              </w:rPr>
              <w:t>Il comprend notamment :</w:t>
            </w:r>
          </w:p>
          <w:p w14:paraId="34500B64"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l’acheminement, la mise en œuvre et le repli des matériels ;</w:t>
            </w:r>
          </w:p>
          <w:p w14:paraId="7DD1D53D"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u w:val="single"/>
              </w:rPr>
            </w:pPr>
            <w:r w:rsidRPr="00686F4C">
              <w:rPr>
                <w:rFonts w:ascii="Liberation Serif" w:hAnsi="Liberation Serif" w:cs="Liberation Serif"/>
                <w:sz w:val="20"/>
                <w:szCs w:val="20"/>
                <w:u w:val="single"/>
              </w:rPr>
              <w:t>les préparations de surface :</w:t>
            </w:r>
            <w:r w:rsidRPr="00686F4C">
              <w:rPr>
                <w:rFonts w:ascii="Liberation Serif" w:hAnsi="Liberation Serif" w:cs="Liberation Serif"/>
                <w:sz w:val="20"/>
                <w:szCs w:val="20"/>
              </w:rPr>
              <w:t xml:space="preserve"> le grattage au racloir à long manche pour l’élimination des algues et coquillages, le nettoyage à la machine haute pression pour l’élimination des salissures et des parties non adhérentes et le micro-sablage ponctuel éventuel après vérification avec la maître d’œuvre ;</w:t>
            </w:r>
          </w:p>
          <w:p w14:paraId="75EE8429"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u w:val="single"/>
              </w:rPr>
            </w:pPr>
            <w:r w:rsidRPr="00686F4C">
              <w:rPr>
                <w:rFonts w:ascii="Liberation Serif" w:hAnsi="Liberation Serif" w:cs="Liberation Serif"/>
                <w:sz w:val="20"/>
                <w:szCs w:val="20"/>
                <w:u w:val="single"/>
              </w:rPr>
              <w:t>le traitement anticorrosion :</w:t>
            </w:r>
            <w:r w:rsidRPr="00686F4C">
              <w:rPr>
                <w:rFonts w:ascii="Liberation Serif" w:hAnsi="Liberation Serif" w:cs="Liberation Serif"/>
                <w:sz w:val="20"/>
                <w:szCs w:val="20"/>
              </w:rPr>
              <w:t xml:space="preserve"> la fourniture et l’application d’une couche de peinture époxy universelle de type </w:t>
            </w:r>
            <w:proofErr w:type="spellStart"/>
            <w:r w:rsidRPr="00686F4C">
              <w:rPr>
                <w:rFonts w:ascii="Liberation Serif" w:hAnsi="Liberation Serif" w:cs="Liberation Serif"/>
                <w:sz w:val="20"/>
                <w:szCs w:val="20"/>
              </w:rPr>
              <w:t>HEMPADUR</w:t>
            </w:r>
            <w:proofErr w:type="spellEnd"/>
            <w:r w:rsidRPr="00686F4C">
              <w:rPr>
                <w:rFonts w:ascii="Liberation Serif" w:hAnsi="Liberation Serif" w:cs="Liberation Serif"/>
                <w:sz w:val="20"/>
                <w:szCs w:val="20"/>
              </w:rPr>
              <w:t xml:space="preserve"> QUATTRO ou similaire, épaisseur 100 à 150 μm, conformément au CCTP ;</w:t>
            </w:r>
          </w:p>
          <w:p w14:paraId="5A51149A"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u w:val="single"/>
              </w:rPr>
            </w:pPr>
            <w:r w:rsidRPr="00686F4C">
              <w:rPr>
                <w:rFonts w:ascii="Liberation Serif" w:hAnsi="Liberation Serif" w:cs="Liberation Serif"/>
                <w:sz w:val="20"/>
                <w:szCs w:val="20"/>
              </w:rPr>
              <w:t>l’évacuation des produits excédentaires de nettoyage et de peinture ;</w:t>
            </w:r>
          </w:p>
          <w:p w14:paraId="73902D96"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u w:val="single"/>
              </w:rPr>
            </w:pPr>
            <w:r w:rsidRPr="00686F4C">
              <w:rPr>
                <w:rFonts w:ascii="Liberation Serif" w:hAnsi="Liberation Serif" w:cs="Liberation Serif"/>
                <w:sz w:val="20"/>
                <w:szCs w:val="20"/>
              </w:rPr>
              <w:t>toutes les dispositions nécessaires pour réaliser les préparations de surface et le traitement anticorrosion sur tous les éléments des vantaux et passerelles quelques soient leurs conditions d’accès ;</w:t>
            </w:r>
          </w:p>
          <w:p w14:paraId="7D31C4EE" w14:textId="77777777" w:rsidR="004302EA" w:rsidRPr="00686F4C" w:rsidRDefault="004302EA" w:rsidP="004302EA">
            <w:pPr>
              <w:pStyle w:val="TableContents"/>
              <w:numPr>
                <w:ilvl w:val="0"/>
                <w:numId w:val="5"/>
              </w:numPr>
              <w:jc w:val="both"/>
              <w:rPr>
                <w:rFonts w:ascii="Liberation Serif" w:hAnsi="Liberation Serif" w:cs="Liberation Serif"/>
                <w:b/>
                <w:i/>
                <w:sz w:val="20"/>
                <w:szCs w:val="20"/>
                <w:u w:val="single"/>
              </w:rPr>
            </w:pPr>
            <w:r w:rsidRPr="00686F4C">
              <w:rPr>
                <w:rFonts w:ascii="Liberation Serif" w:hAnsi="Liberation Serif" w:cs="Liberation Serif"/>
                <w:sz w:val="20"/>
                <w:szCs w:val="20"/>
              </w:rPr>
              <w:t>toutes les dispositions nécessaires afin de pouvoir réaliser les peintures quelles que soient les conditions climatiques ;</w:t>
            </w:r>
          </w:p>
          <w:p w14:paraId="795CDEF6" w14:textId="77777777" w:rsidR="004302EA" w:rsidRPr="00686F4C" w:rsidRDefault="004302EA" w:rsidP="004302EA">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les sujétions d’exécution en particulier la mise en place d’une protection en dessous des vantaux pour éviter toute dispersion de déchets de peinture et de peinture dans l’eau résiduelle en fond de radier et sur le radier, conformément au CCTP.</w:t>
            </w:r>
          </w:p>
          <w:p w14:paraId="2D43B1C0" w14:textId="77777777" w:rsidR="004302EA" w:rsidRPr="00686F4C" w:rsidRDefault="004302EA" w:rsidP="004302EA">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06DB95" w14:textId="77777777" w:rsidR="004302EA" w:rsidRPr="00686F4C" w:rsidRDefault="004302EA" w:rsidP="004302EA">
            <w:pPr>
              <w:pStyle w:val="TableContents"/>
              <w:rPr>
                <w:rFonts w:ascii="Liberation Serif" w:hAnsi="Liberation Serif" w:cs="Liberation Serif"/>
                <w:sz w:val="20"/>
                <w:szCs w:val="20"/>
              </w:rPr>
            </w:pPr>
          </w:p>
        </w:tc>
      </w:tr>
      <w:tr w:rsidR="00C86825" w:rsidRPr="00686F4C" w14:paraId="606A9D2C"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1788D0A" w14:textId="31A0BE21" w:rsidR="00C86825" w:rsidRPr="00686F4C" w:rsidRDefault="00C86825" w:rsidP="00C86825">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307</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C77001" w14:textId="547599AF" w:rsidR="00C86825" w:rsidRPr="00686F4C" w:rsidRDefault="00C86825" w:rsidP="00C86825">
            <w:pPr>
              <w:pStyle w:val="TableContents"/>
              <w:jc w:val="both"/>
              <w:rPr>
                <w:rFonts w:ascii="Liberation Serif" w:hAnsi="Liberation Serif" w:cs="Liberation Serif"/>
                <w:sz w:val="20"/>
                <w:szCs w:val="20"/>
              </w:rPr>
            </w:pPr>
            <w:proofErr w:type="spellStart"/>
            <w:r w:rsidRPr="00686F4C">
              <w:rPr>
                <w:rFonts w:ascii="Liberation Serif" w:hAnsi="Liberation Serif" w:cs="Liberation Serif"/>
                <w:b/>
                <w:bCs/>
                <w:sz w:val="20"/>
                <w:szCs w:val="20"/>
              </w:rPr>
              <w:t>PREPARATION</w:t>
            </w:r>
            <w:proofErr w:type="spellEnd"/>
            <w:r>
              <w:rPr>
                <w:rFonts w:ascii="Liberation Serif" w:hAnsi="Liberation Serif" w:cs="Liberation Serif"/>
                <w:b/>
                <w:bCs/>
                <w:sz w:val="20"/>
                <w:szCs w:val="20"/>
              </w:rPr>
              <w:t xml:space="preserve"> ET </w:t>
            </w:r>
            <w:proofErr w:type="spellStart"/>
            <w:r>
              <w:rPr>
                <w:rFonts w:ascii="Liberation Serif" w:hAnsi="Liberation Serif" w:cs="Liberation Serif"/>
                <w:b/>
                <w:bCs/>
                <w:sz w:val="20"/>
                <w:szCs w:val="20"/>
              </w:rPr>
              <w:t>DESAMIANTAGE</w:t>
            </w:r>
            <w:proofErr w:type="spellEnd"/>
            <w:r>
              <w:rPr>
                <w:rFonts w:ascii="Liberation Serif" w:hAnsi="Liberation Serif" w:cs="Liberation Serif"/>
                <w:b/>
                <w:bCs/>
                <w:sz w:val="20"/>
                <w:szCs w:val="20"/>
              </w:rPr>
              <w:t xml:space="preserve"> </w:t>
            </w:r>
            <w:proofErr w:type="spellStart"/>
            <w:r>
              <w:rPr>
                <w:rFonts w:ascii="Liberation Serif" w:hAnsi="Liberation Serif" w:cs="Liberation Serif"/>
                <w:b/>
                <w:bCs/>
                <w:sz w:val="20"/>
                <w:szCs w:val="20"/>
              </w:rPr>
              <w:t>INTEGRAL</w:t>
            </w:r>
            <w:proofErr w:type="spellEnd"/>
            <w:r>
              <w:rPr>
                <w:rFonts w:ascii="Liberation Serif" w:hAnsi="Liberation Serif" w:cs="Liberation Serif"/>
                <w:b/>
                <w:bCs/>
                <w:sz w:val="20"/>
                <w:szCs w:val="20"/>
              </w:rPr>
              <w:t xml:space="preserve"> </w:t>
            </w:r>
            <w:r w:rsidR="00AD3C7E">
              <w:rPr>
                <w:rFonts w:ascii="Liberation Serif" w:hAnsi="Liberation Serif" w:cs="Liberation Serif"/>
                <w:b/>
                <w:bCs/>
                <w:sz w:val="20"/>
                <w:szCs w:val="20"/>
              </w:rPr>
              <w:t>DES 2 VANTAUX AMONT, Y COMPRIS TOURILLONS</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620B91E" w14:textId="77777777" w:rsidR="00C86825" w:rsidRPr="00686F4C" w:rsidRDefault="00C86825" w:rsidP="00C86825">
            <w:pPr>
              <w:pStyle w:val="TableContents"/>
              <w:rPr>
                <w:rFonts w:ascii="Liberation Serif" w:hAnsi="Liberation Serif" w:cs="Liberation Serif"/>
                <w:sz w:val="20"/>
                <w:szCs w:val="20"/>
              </w:rPr>
            </w:pPr>
          </w:p>
        </w:tc>
      </w:tr>
      <w:tr w:rsidR="00C86825" w:rsidRPr="00686F4C" w14:paraId="5D32AF37"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51C82C3" w14:textId="77777777" w:rsidR="00C86825" w:rsidRPr="00686F4C" w:rsidRDefault="00C86825" w:rsidP="00C8682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B8EEB74" w14:textId="5F1F6179" w:rsidR="00AD3C7E" w:rsidRDefault="00AD3C7E" w:rsidP="00AD3C7E">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C</w:t>
            </w:r>
            <w:r>
              <w:rPr>
                <w:rFonts w:ascii="Liberation Serif" w:hAnsi="Liberation Serif" w:cs="Liberation Serif"/>
                <w:sz w:val="20"/>
                <w:szCs w:val="20"/>
              </w:rPr>
              <w:t>e prix rémunère, au forfait, l</w:t>
            </w:r>
            <w:r w:rsidR="00463B82">
              <w:rPr>
                <w:rFonts w:ascii="Liberation Serif" w:hAnsi="Liberation Serif" w:cs="Liberation Serif"/>
                <w:sz w:val="20"/>
                <w:szCs w:val="20"/>
              </w:rPr>
              <w:t>e désamiantage intégral des 2 vantaux amont et leur tourillon.</w:t>
            </w:r>
          </w:p>
          <w:p w14:paraId="04EB6B7B" w14:textId="77777777" w:rsidR="00AD3C7E" w:rsidRPr="00554750" w:rsidRDefault="00AD3C7E" w:rsidP="00AD3C7E">
            <w:pPr>
              <w:pStyle w:val="Textbody"/>
              <w:tabs>
                <w:tab w:val="left" w:pos="568"/>
                <w:tab w:val="left" w:pos="1134"/>
                <w:tab w:val="left" w:pos="1702"/>
                <w:tab w:val="left" w:pos="2269"/>
              </w:tabs>
              <w:jc w:val="both"/>
              <w:rPr>
                <w:rFonts w:ascii="Liberation Serif" w:hAnsi="Liberation Serif" w:cs="Liberation Serif"/>
                <w:sz w:val="20"/>
                <w:szCs w:val="20"/>
              </w:rPr>
            </w:pPr>
            <w:r>
              <w:rPr>
                <w:rFonts w:ascii="Liberation Serif" w:hAnsi="Liberation Serif" w:cs="Liberation Serif"/>
                <w:sz w:val="20"/>
                <w:szCs w:val="20"/>
              </w:rPr>
              <w:t>Il comprend notamment :</w:t>
            </w:r>
          </w:p>
          <w:p w14:paraId="5686F2D9" w14:textId="77777777" w:rsidR="00AD3C7E" w:rsidRDefault="00AD3C7E" w:rsidP="00AD3C7E">
            <w:pPr>
              <w:pStyle w:val="Paragraphedeliste"/>
              <w:widowControl/>
              <w:numPr>
                <w:ilvl w:val="0"/>
                <w:numId w:val="5"/>
              </w:numPr>
              <w:suppressAutoHyphens w:val="0"/>
              <w:textAlignment w:val="auto"/>
              <w:rPr>
                <w:rFonts w:ascii="Liberation Serif" w:hAnsi="Liberation Serif" w:cs="Liberation Serif"/>
                <w:kern w:val="0"/>
                <w:sz w:val="20"/>
                <w:szCs w:val="20"/>
                <w:lang w:bidi="ar-SA"/>
              </w:rPr>
            </w:pPr>
            <w:r>
              <w:rPr>
                <w:rFonts w:ascii="Liberation Serif" w:hAnsi="Liberation Serif" w:cs="Liberation Serif"/>
                <w:kern w:val="0"/>
                <w:sz w:val="20"/>
                <w:szCs w:val="20"/>
                <w:lang w:bidi="ar-SA"/>
              </w:rPr>
              <w:t>la mobilisation de matériels et le transport éventuel selon le mode opératoire choisi par le titulaire ;</w:t>
            </w:r>
          </w:p>
          <w:p w14:paraId="121F4C45" w14:textId="7F81F339" w:rsidR="00AD3C7E" w:rsidRDefault="00AD3C7E" w:rsidP="00AD3C7E">
            <w:pPr>
              <w:pStyle w:val="Paragraphedeliste"/>
              <w:widowControl/>
              <w:numPr>
                <w:ilvl w:val="0"/>
                <w:numId w:val="5"/>
              </w:numPr>
              <w:suppressAutoHyphens w:val="0"/>
              <w:textAlignment w:val="auto"/>
              <w:rPr>
                <w:rFonts w:ascii="Liberation Serif" w:hAnsi="Liberation Serif" w:cs="Liberation Serif"/>
                <w:kern w:val="0"/>
                <w:sz w:val="20"/>
                <w:szCs w:val="20"/>
                <w:lang w:bidi="ar-SA"/>
              </w:rPr>
            </w:pPr>
            <w:r>
              <w:rPr>
                <w:rFonts w:ascii="Liberation Serif" w:hAnsi="Liberation Serif" w:cs="Liberation Serif"/>
                <w:kern w:val="0"/>
                <w:sz w:val="20"/>
                <w:szCs w:val="20"/>
                <w:lang w:bidi="ar-SA"/>
              </w:rPr>
              <w:lastRenderedPageBreak/>
              <w:t>l</w:t>
            </w:r>
            <w:r w:rsidRPr="00554750">
              <w:rPr>
                <w:rFonts w:ascii="Liberation Serif" w:hAnsi="Liberation Serif" w:cs="Liberation Serif"/>
                <w:kern w:val="0"/>
                <w:sz w:val="20"/>
                <w:szCs w:val="20"/>
                <w:lang w:bidi="ar-SA"/>
              </w:rPr>
              <w:t xml:space="preserve">a </w:t>
            </w:r>
            <w:r w:rsidRPr="00D9655E">
              <w:rPr>
                <w:rFonts w:ascii="Liberation Serif" w:hAnsi="Liberation Serif" w:cs="Liberation Serif"/>
                <w:kern w:val="0"/>
                <w:sz w:val="20"/>
                <w:szCs w:val="20"/>
                <w:lang w:bidi="ar-SA"/>
              </w:rPr>
              <w:t xml:space="preserve">réalisation d’un </w:t>
            </w:r>
            <w:r w:rsidR="00463B82">
              <w:rPr>
                <w:rFonts w:ascii="Liberation Serif" w:hAnsi="Liberation Serif" w:cs="Liberation Serif"/>
                <w:kern w:val="0"/>
                <w:sz w:val="20"/>
                <w:szCs w:val="20"/>
                <w:lang w:bidi="ar-SA"/>
              </w:rPr>
              <w:t>désamiantage</w:t>
            </w:r>
            <w:r w:rsidRPr="00D9655E">
              <w:rPr>
                <w:rFonts w:ascii="Liberation Serif" w:hAnsi="Liberation Serif" w:cs="Liberation Serif"/>
                <w:kern w:val="0"/>
                <w:sz w:val="20"/>
                <w:szCs w:val="20"/>
                <w:lang w:bidi="ar-SA"/>
              </w:rPr>
              <w:t xml:space="preserve"> intégral des 2 </w:t>
            </w:r>
            <w:r w:rsidR="00463B82">
              <w:rPr>
                <w:rFonts w:ascii="Liberation Serif" w:hAnsi="Liberation Serif" w:cs="Liberation Serif"/>
                <w:kern w:val="0"/>
                <w:sz w:val="20"/>
                <w:szCs w:val="20"/>
                <w:lang w:bidi="ar-SA"/>
              </w:rPr>
              <w:t>vantaux</w:t>
            </w:r>
            <w:r w:rsidRPr="00D9655E">
              <w:rPr>
                <w:rFonts w:ascii="Liberation Serif" w:hAnsi="Liberation Serif" w:cs="Liberation Serif"/>
                <w:kern w:val="0"/>
                <w:sz w:val="20"/>
                <w:szCs w:val="20"/>
                <w:lang w:bidi="ar-SA"/>
              </w:rPr>
              <w:t xml:space="preserve"> </w:t>
            </w:r>
            <w:r w:rsidR="00463B82">
              <w:rPr>
                <w:rFonts w:ascii="Liberation Serif" w:hAnsi="Liberation Serif" w:cs="Liberation Serif"/>
                <w:kern w:val="0"/>
                <w:sz w:val="20"/>
                <w:szCs w:val="20"/>
                <w:lang w:bidi="ar-SA"/>
              </w:rPr>
              <w:t>amont</w:t>
            </w:r>
            <w:r w:rsidRPr="00D9655E">
              <w:rPr>
                <w:rFonts w:ascii="Liberation Serif" w:hAnsi="Liberation Serif" w:cs="Liberation Serif"/>
                <w:kern w:val="0"/>
                <w:sz w:val="20"/>
                <w:szCs w:val="20"/>
                <w:lang w:bidi="ar-SA"/>
              </w:rPr>
              <w:t xml:space="preserve"> de l’écluse ;</w:t>
            </w:r>
          </w:p>
          <w:p w14:paraId="238CC691" w14:textId="597B6BAC" w:rsidR="001F4F86" w:rsidRPr="001F4F86" w:rsidRDefault="001F4F86" w:rsidP="001F4F86">
            <w:pPr>
              <w:pStyle w:val="TableContents"/>
              <w:numPr>
                <w:ilvl w:val="0"/>
                <w:numId w:val="5"/>
              </w:numPr>
              <w:jc w:val="both"/>
              <w:rPr>
                <w:rFonts w:ascii="Liberation Serif" w:hAnsi="Liberation Serif" w:cs="Liberation Serif"/>
                <w:sz w:val="20"/>
                <w:szCs w:val="20"/>
              </w:rPr>
            </w:pPr>
            <w:r w:rsidRPr="009F28F6">
              <w:rPr>
                <w:rFonts w:ascii="Liberation Serif" w:hAnsi="Liberation Serif" w:cs="Liberation Serif"/>
                <w:bCs/>
                <w:sz w:val="20"/>
                <w:szCs w:val="20"/>
              </w:rPr>
              <w:t>l’évacuation des déchets et mise en décharge</w:t>
            </w:r>
            <w:r>
              <w:rPr>
                <w:rFonts w:ascii="Liberation Serif" w:hAnsi="Liberation Serif" w:cs="Liberation Serif"/>
                <w:bCs/>
                <w:sz w:val="20"/>
                <w:szCs w:val="20"/>
              </w:rPr>
              <w:t xml:space="preserve"> agréé </w:t>
            </w:r>
            <w:r>
              <w:rPr>
                <w:rFonts w:ascii="Liberation Serif" w:hAnsi="Liberation Serif" w:cs="Liberation Serif"/>
                <w:sz w:val="20"/>
                <w:szCs w:val="20"/>
              </w:rPr>
              <w:t>;</w:t>
            </w:r>
          </w:p>
          <w:p w14:paraId="35A310B1" w14:textId="77777777" w:rsidR="00AD3C7E" w:rsidRPr="00554750" w:rsidRDefault="00AD3C7E" w:rsidP="00AD3C7E">
            <w:pPr>
              <w:pStyle w:val="Paragraphedeliste"/>
              <w:widowControl/>
              <w:numPr>
                <w:ilvl w:val="0"/>
                <w:numId w:val="5"/>
              </w:numPr>
              <w:textAlignment w:val="auto"/>
              <w:rPr>
                <w:rFonts w:ascii="Liberation Serif" w:hAnsi="Liberation Serif" w:cs="Liberation Serif"/>
                <w:kern w:val="0"/>
                <w:sz w:val="20"/>
                <w:szCs w:val="20"/>
                <w:lang w:bidi="ar-SA"/>
              </w:rPr>
            </w:pPr>
            <w:r>
              <w:rPr>
                <w:rFonts w:ascii="Liberation Serif" w:hAnsi="Liberation Serif" w:cs="Liberation Serif"/>
                <w:kern w:val="0"/>
                <w:sz w:val="20"/>
                <w:szCs w:val="20"/>
                <w:lang w:bidi="ar-SA"/>
              </w:rPr>
              <w:t>toutes sujétions particulières.</w:t>
            </w:r>
          </w:p>
          <w:p w14:paraId="61D1749D" w14:textId="77777777" w:rsidR="00C86825" w:rsidRPr="00686F4C" w:rsidRDefault="00C86825" w:rsidP="00463B82">
            <w:pPr>
              <w:pStyle w:val="TableContents"/>
              <w:ind w:left="720"/>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739BF4" w14:textId="77777777" w:rsidR="00C86825" w:rsidRPr="00686F4C" w:rsidRDefault="00C86825" w:rsidP="00C86825">
            <w:pPr>
              <w:pStyle w:val="TableContents"/>
              <w:rPr>
                <w:rFonts w:ascii="Liberation Serif" w:hAnsi="Liberation Serif" w:cs="Liberation Serif"/>
                <w:sz w:val="20"/>
                <w:szCs w:val="20"/>
              </w:rPr>
            </w:pPr>
          </w:p>
        </w:tc>
      </w:tr>
      <w:tr w:rsidR="00575025" w:rsidRPr="00686F4C" w14:paraId="7ED367C7"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2E4BA1E" w14:textId="4A5F7DC5" w:rsidR="00575025" w:rsidRPr="00686F4C" w:rsidRDefault="00575025" w:rsidP="00575025">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308</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C4E438" w14:textId="4F237F41" w:rsidR="00575025" w:rsidRPr="00686F4C" w:rsidRDefault="00575025" w:rsidP="00575025">
            <w:pPr>
              <w:pStyle w:val="TableContents"/>
              <w:jc w:val="both"/>
              <w:rPr>
                <w:rFonts w:ascii="Liberation Serif" w:hAnsi="Liberation Serif" w:cs="Liberation Serif"/>
                <w:sz w:val="20"/>
                <w:szCs w:val="20"/>
              </w:rPr>
            </w:pPr>
            <w:r>
              <w:rPr>
                <w:rFonts w:ascii="Liberation Serif" w:hAnsi="Liberation Serif" w:cs="Liberation Serif"/>
                <w:b/>
                <w:bCs/>
                <w:sz w:val="20"/>
                <w:szCs w:val="20"/>
              </w:rPr>
              <w:t>REPRISE SOUDURE</w:t>
            </w:r>
            <w:r w:rsidR="007B2348">
              <w:rPr>
                <w:rFonts w:ascii="Liberation Serif" w:hAnsi="Liberation Serif" w:cs="Liberation Serif"/>
                <w:b/>
                <w:bCs/>
                <w:sz w:val="20"/>
                <w:szCs w:val="20"/>
              </w:rPr>
              <w:t xml:space="preserve"> VANTAUX AMONT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B741196" w14:textId="77777777" w:rsidR="00575025" w:rsidRPr="00686F4C" w:rsidRDefault="00575025" w:rsidP="00575025">
            <w:pPr>
              <w:pStyle w:val="TableContents"/>
              <w:rPr>
                <w:rFonts w:ascii="Liberation Serif" w:hAnsi="Liberation Serif" w:cs="Liberation Serif"/>
                <w:sz w:val="20"/>
                <w:szCs w:val="20"/>
              </w:rPr>
            </w:pPr>
          </w:p>
        </w:tc>
      </w:tr>
      <w:tr w:rsidR="00575025" w:rsidRPr="00686F4C" w14:paraId="2B31A128"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F4137A7" w14:textId="77777777" w:rsidR="00575025" w:rsidRPr="00686F4C" w:rsidRDefault="00575025" w:rsidP="00575025">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3036AC" w14:textId="4568D37D" w:rsidR="008862C2" w:rsidRDefault="00575025" w:rsidP="00575025">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C</w:t>
            </w:r>
            <w:r>
              <w:rPr>
                <w:rFonts w:ascii="Liberation Serif" w:hAnsi="Liberation Serif" w:cs="Liberation Serif"/>
                <w:sz w:val="20"/>
                <w:szCs w:val="20"/>
              </w:rPr>
              <w:t>e prix rémunère,</w:t>
            </w:r>
            <w:r w:rsidR="00D76B30">
              <w:rPr>
                <w:rFonts w:ascii="Liberation Serif" w:hAnsi="Liberation Serif" w:cs="Liberation Serif"/>
                <w:sz w:val="20"/>
                <w:szCs w:val="20"/>
              </w:rPr>
              <w:t xml:space="preserve"> à la journée de travail</w:t>
            </w:r>
            <w:r>
              <w:rPr>
                <w:rFonts w:ascii="Liberation Serif" w:hAnsi="Liberation Serif" w:cs="Liberation Serif"/>
                <w:sz w:val="20"/>
                <w:szCs w:val="20"/>
              </w:rPr>
              <w:t>, le</w:t>
            </w:r>
            <w:r w:rsidR="00D76B30">
              <w:rPr>
                <w:rFonts w:ascii="Liberation Serif" w:hAnsi="Liberation Serif" w:cs="Liberation Serif"/>
                <w:sz w:val="20"/>
                <w:szCs w:val="20"/>
              </w:rPr>
              <w:t>s reprises de soudures éventuelles</w:t>
            </w:r>
            <w:r w:rsidR="008862C2">
              <w:rPr>
                <w:rFonts w:ascii="Liberation Serif" w:hAnsi="Liberation Serif" w:cs="Liberation Serif"/>
                <w:sz w:val="20"/>
                <w:szCs w:val="20"/>
              </w:rPr>
              <w:t xml:space="preserve"> à effectuer sur les vantaux après désamiantage et toutes sujétions particulières.</w:t>
            </w:r>
          </w:p>
          <w:p w14:paraId="5400CCF8" w14:textId="07532941" w:rsidR="00575025" w:rsidRPr="00686F4C" w:rsidRDefault="008862C2" w:rsidP="008862C2">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s’applique </w:t>
            </w:r>
            <w:r>
              <w:rPr>
                <w:rFonts w:ascii="Liberation Serif" w:hAnsi="Liberation Serif" w:cs="Liberation Serif"/>
                <w:sz w:val="20"/>
                <w:szCs w:val="20"/>
              </w:rPr>
              <w:t>à la demi-journée réalisée</w:t>
            </w:r>
            <w:r w:rsidRPr="00686F4C">
              <w:rPr>
                <w:rFonts w:ascii="Liberation Serif" w:hAnsi="Liberation Serif" w:cs="Liberation Serif"/>
                <w:sz w:val="20"/>
                <w:szCs w:val="20"/>
              </w:rPr>
              <w:t xml:space="preserve"> contradictoirement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DC434FD" w14:textId="77777777" w:rsidR="00575025" w:rsidRPr="00686F4C" w:rsidRDefault="00575025" w:rsidP="00575025">
            <w:pPr>
              <w:pStyle w:val="TableContents"/>
              <w:rPr>
                <w:rFonts w:ascii="Liberation Serif" w:hAnsi="Liberation Serif" w:cs="Liberation Serif"/>
                <w:sz w:val="20"/>
                <w:szCs w:val="20"/>
              </w:rPr>
            </w:pPr>
          </w:p>
        </w:tc>
      </w:tr>
      <w:tr w:rsidR="0092042B" w:rsidRPr="00686F4C" w14:paraId="5166C98B"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247D1E7" w14:textId="2BF0C30E" w:rsidR="0092042B" w:rsidRPr="00686F4C" w:rsidRDefault="0092042B" w:rsidP="0092042B">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309</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4C7397" w14:textId="0357D507" w:rsidR="0092042B" w:rsidRPr="00686F4C" w:rsidRDefault="0092042B" w:rsidP="0092042B">
            <w:pPr>
              <w:pStyle w:val="TableContents"/>
              <w:jc w:val="both"/>
              <w:rPr>
                <w:rFonts w:ascii="Liberation Serif" w:hAnsi="Liberation Serif" w:cs="Liberation Serif"/>
                <w:sz w:val="20"/>
                <w:szCs w:val="20"/>
              </w:rPr>
            </w:pPr>
            <w:r w:rsidRPr="00686F4C">
              <w:rPr>
                <w:rFonts w:ascii="Liberation Serif" w:hAnsi="Liberation Serif" w:cs="Liberation Serif"/>
                <w:b/>
                <w:sz w:val="20"/>
                <w:szCs w:val="20"/>
              </w:rPr>
              <w:t xml:space="preserve">REMPLACEMENT DES </w:t>
            </w:r>
            <w:proofErr w:type="spellStart"/>
            <w:r w:rsidRPr="00686F4C">
              <w:rPr>
                <w:rFonts w:ascii="Liberation Serif" w:hAnsi="Liberation Serif" w:cs="Liberation Serif"/>
                <w:b/>
                <w:sz w:val="20"/>
                <w:szCs w:val="20"/>
              </w:rPr>
              <w:t>DEFENSES</w:t>
            </w:r>
            <w:proofErr w:type="spellEnd"/>
            <w:r w:rsidRPr="00686F4C">
              <w:rPr>
                <w:rFonts w:ascii="Liberation Serif" w:hAnsi="Liberation Serif" w:cs="Liberation Serif"/>
                <w:b/>
                <w:sz w:val="20"/>
                <w:szCs w:val="20"/>
              </w:rPr>
              <w:t xml:space="preserve"> DE PORTE</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FB5E8C" w14:textId="77777777" w:rsidR="0092042B" w:rsidRPr="00686F4C" w:rsidRDefault="0092042B" w:rsidP="0092042B">
            <w:pPr>
              <w:pStyle w:val="TableContents"/>
              <w:rPr>
                <w:rFonts w:ascii="Liberation Serif" w:hAnsi="Liberation Serif" w:cs="Liberation Serif"/>
                <w:sz w:val="20"/>
                <w:szCs w:val="20"/>
              </w:rPr>
            </w:pPr>
          </w:p>
        </w:tc>
      </w:tr>
      <w:tr w:rsidR="0092042B" w:rsidRPr="00686F4C" w14:paraId="7FFFFDA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F4ECB89" w14:textId="77777777" w:rsidR="0092042B" w:rsidRPr="00686F4C" w:rsidRDefault="0092042B" w:rsidP="0092042B">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B942DFB" w14:textId="44E7D9E7" w:rsidR="0092042B" w:rsidRPr="00686F4C" w:rsidRDefault="0092042B" w:rsidP="0092042B">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 xml:space="preserve">Ce prix rémunère, au </w:t>
            </w:r>
            <w:r w:rsidR="00535F8C">
              <w:rPr>
                <w:rFonts w:ascii="Liberation Serif" w:hAnsi="Liberation Serif" w:cs="Liberation Serif"/>
                <w:b w:val="0"/>
                <w:i w:val="0"/>
                <w:sz w:val="20"/>
                <w:szCs w:val="20"/>
                <w:u w:val="none"/>
              </w:rPr>
              <w:t>forfait</w:t>
            </w:r>
            <w:r w:rsidRPr="00686F4C">
              <w:rPr>
                <w:rFonts w:ascii="Liberation Serif" w:hAnsi="Liberation Serif" w:cs="Liberation Serif"/>
                <w:b w:val="0"/>
                <w:i w:val="0"/>
                <w:sz w:val="20"/>
                <w:szCs w:val="20"/>
                <w:u w:val="none"/>
              </w:rPr>
              <w:t>, la pose de défenses sur les vantaux tels que définis au CCTP.</w:t>
            </w:r>
          </w:p>
          <w:p w14:paraId="5EB4D81D" w14:textId="77777777" w:rsidR="0092042B" w:rsidRPr="00686F4C" w:rsidRDefault="0092042B" w:rsidP="0092042B">
            <w:pPr>
              <w:pStyle w:val="libelprix"/>
              <w:ind w:firstLine="0"/>
              <w:jc w:val="left"/>
              <w:rPr>
                <w:rFonts w:ascii="Liberation Serif" w:hAnsi="Liberation Serif" w:cs="Liberation Serif"/>
                <w:b w:val="0"/>
                <w:i w:val="0"/>
                <w:sz w:val="20"/>
                <w:szCs w:val="20"/>
                <w:u w:val="none"/>
              </w:rPr>
            </w:pPr>
          </w:p>
          <w:p w14:paraId="5AD3B9E2" w14:textId="77777777" w:rsidR="0092042B" w:rsidRPr="00686F4C" w:rsidRDefault="0092042B" w:rsidP="0092042B">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Il comprend notamment :</w:t>
            </w:r>
          </w:p>
          <w:p w14:paraId="078EFBC8" w14:textId="77777777" w:rsidR="0092042B"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l’acheminement et le repli des matériels spécifiques nécessaires à l’exécution des travaux ;</w:t>
            </w:r>
          </w:p>
          <w:p w14:paraId="1885CB66" w14:textId="77777777" w:rsidR="001F4F86" w:rsidRDefault="001F4F86" w:rsidP="0092042B">
            <w:pPr>
              <w:pStyle w:val="TableContents"/>
              <w:numPr>
                <w:ilvl w:val="0"/>
                <w:numId w:val="5"/>
              </w:numPr>
              <w:jc w:val="both"/>
              <w:rPr>
                <w:rFonts w:ascii="Liberation Serif" w:hAnsi="Liberation Serif" w:cs="Liberation Serif"/>
                <w:sz w:val="20"/>
                <w:szCs w:val="20"/>
              </w:rPr>
            </w:pPr>
            <w:r w:rsidRPr="009F28F6">
              <w:rPr>
                <w:rFonts w:ascii="Liberation Serif" w:hAnsi="Liberation Serif" w:cs="Liberation Serif"/>
                <w:bCs/>
                <w:sz w:val="20"/>
                <w:szCs w:val="20"/>
              </w:rPr>
              <w:t>l’évacuation des déchets et mise en décharge</w:t>
            </w:r>
            <w:r>
              <w:rPr>
                <w:rFonts w:ascii="Liberation Serif" w:hAnsi="Liberation Serif" w:cs="Liberation Serif"/>
                <w:bCs/>
                <w:sz w:val="20"/>
                <w:szCs w:val="20"/>
              </w:rPr>
              <w:t> </w:t>
            </w:r>
            <w:r>
              <w:rPr>
                <w:rFonts w:ascii="Liberation Serif" w:hAnsi="Liberation Serif" w:cs="Liberation Serif"/>
                <w:sz w:val="20"/>
                <w:szCs w:val="20"/>
              </w:rPr>
              <w:t>;</w:t>
            </w:r>
          </w:p>
          <w:p w14:paraId="135DD19F" w14:textId="62A2BEFD"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prise de cotes sur place ;</w:t>
            </w:r>
          </w:p>
          <w:p w14:paraId="113F6973" w14:textId="77777777"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dépose des défenses détériorées ;</w:t>
            </w:r>
          </w:p>
          <w:p w14:paraId="48BD2C74" w14:textId="77777777"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 xml:space="preserve">la fourniture de nouvelles défenses </w:t>
            </w:r>
            <w:r>
              <w:rPr>
                <w:rFonts w:ascii="Liberation Serif" w:hAnsi="Liberation Serif" w:cs="Liberation Serif"/>
                <w:sz w:val="20"/>
                <w:szCs w:val="20"/>
              </w:rPr>
              <w:t xml:space="preserve">et des éventuels plats métalliques de serrage permettant la fixation des défenses </w:t>
            </w:r>
            <w:r w:rsidRPr="00686F4C">
              <w:rPr>
                <w:rFonts w:ascii="Liberation Serif" w:hAnsi="Liberation Serif" w:cs="Liberation Serif"/>
                <w:sz w:val="20"/>
                <w:szCs w:val="20"/>
              </w:rPr>
              <w:t>;</w:t>
            </w:r>
          </w:p>
          <w:p w14:paraId="1C5F4984" w14:textId="77777777"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rechargement et alésage éventuel des trous de fixation détériorés ;</w:t>
            </w:r>
          </w:p>
          <w:p w14:paraId="0E940B99" w14:textId="77777777"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fixation des nouvelles défenses comprenant le</w:t>
            </w:r>
            <w:r>
              <w:rPr>
                <w:rFonts w:ascii="Liberation Serif" w:hAnsi="Liberation Serif" w:cs="Liberation Serif"/>
                <w:sz w:val="20"/>
                <w:szCs w:val="20"/>
              </w:rPr>
              <w:t xml:space="preserve">s plats de serrage et le </w:t>
            </w:r>
            <w:r w:rsidRPr="00686F4C">
              <w:rPr>
                <w:rFonts w:ascii="Liberation Serif" w:hAnsi="Liberation Serif" w:cs="Liberation Serif"/>
                <w:sz w:val="20"/>
                <w:szCs w:val="20"/>
              </w:rPr>
              <w:t>remplacement de la boulonnerie</w:t>
            </w:r>
            <w:r>
              <w:rPr>
                <w:rFonts w:ascii="Liberation Serif" w:hAnsi="Liberation Serif" w:cs="Liberation Serif"/>
                <w:sz w:val="20"/>
                <w:szCs w:val="20"/>
              </w:rPr>
              <w:t xml:space="preserve"> </w:t>
            </w:r>
            <w:r w:rsidRPr="00686F4C">
              <w:rPr>
                <w:rFonts w:ascii="Liberation Serif" w:hAnsi="Liberation Serif" w:cs="Liberation Serif"/>
                <w:sz w:val="20"/>
                <w:szCs w:val="20"/>
              </w:rPr>
              <w:t>;</w:t>
            </w:r>
          </w:p>
          <w:p w14:paraId="608D9A5D" w14:textId="77777777" w:rsidR="0092042B" w:rsidRPr="00686F4C" w:rsidRDefault="0092042B" w:rsidP="0092042B">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les sujétions particulières.</w:t>
            </w:r>
          </w:p>
          <w:p w14:paraId="3CE33224" w14:textId="77777777" w:rsidR="0092042B" w:rsidRPr="00686F4C" w:rsidRDefault="0092042B" w:rsidP="0092042B">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077427" w14:textId="77777777" w:rsidR="0092042B" w:rsidRPr="00686F4C" w:rsidRDefault="0092042B" w:rsidP="0092042B">
            <w:pPr>
              <w:pStyle w:val="TableContents"/>
              <w:rPr>
                <w:rFonts w:ascii="Liberation Serif" w:hAnsi="Liberation Serif" w:cs="Liberation Serif"/>
                <w:sz w:val="20"/>
                <w:szCs w:val="20"/>
              </w:rPr>
            </w:pPr>
          </w:p>
        </w:tc>
      </w:tr>
      <w:tr w:rsidR="0092042B" w:rsidRPr="00686F4C" w14:paraId="479BFEC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554834" w14:textId="390C9BCC" w:rsidR="0092042B" w:rsidRPr="00DF5A0F" w:rsidRDefault="00DF5A0F" w:rsidP="0092042B">
            <w:pPr>
              <w:pStyle w:val="TableContents"/>
              <w:jc w:val="center"/>
              <w:rPr>
                <w:rFonts w:ascii="Liberation Serif" w:hAnsi="Liberation Serif" w:cs="Liberation Serif"/>
                <w:b/>
                <w:bCs/>
                <w:sz w:val="20"/>
                <w:szCs w:val="20"/>
              </w:rPr>
            </w:pPr>
            <w:r w:rsidRPr="00DF5A0F">
              <w:rPr>
                <w:rFonts w:ascii="Liberation Serif" w:hAnsi="Liberation Serif" w:cs="Liberation Serif"/>
                <w:b/>
                <w:bCs/>
                <w:sz w:val="20"/>
                <w:szCs w:val="20"/>
              </w:rPr>
              <w:t>310</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CBFC311" w14:textId="4D4122F8" w:rsidR="0092042B" w:rsidRPr="00301A17" w:rsidRDefault="00301A17" w:rsidP="0092042B">
            <w:pPr>
              <w:pStyle w:val="TableContents"/>
              <w:jc w:val="both"/>
              <w:rPr>
                <w:rFonts w:ascii="Liberation Serif" w:hAnsi="Liberation Serif" w:cs="Liberation Serif"/>
                <w:b/>
                <w:bCs/>
                <w:sz w:val="20"/>
                <w:szCs w:val="20"/>
              </w:rPr>
            </w:pPr>
            <w:r w:rsidRPr="00301A17">
              <w:rPr>
                <w:rFonts w:ascii="Liberation Serif" w:hAnsi="Liberation Serif" w:cs="Liberation Serif"/>
                <w:b/>
                <w:bCs/>
                <w:sz w:val="20"/>
                <w:szCs w:val="20"/>
              </w:rPr>
              <w:t>LE NETTOYAGE</w:t>
            </w:r>
            <w:r>
              <w:rPr>
                <w:rFonts w:ascii="Liberation Serif" w:hAnsi="Liberation Serif" w:cs="Liberation Serif"/>
                <w:b/>
                <w:bCs/>
                <w:sz w:val="20"/>
                <w:szCs w:val="20"/>
              </w:rPr>
              <w:t xml:space="preserve">, LE REDRESSAGE ET/OU LE REMPLACEMENT (LE CAS </w:t>
            </w:r>
            <w:proofErr w:type="spellStart"/>
            <w:r>
              <w:rPr>
                <w:rFonts w:ascii="Liberation Serif" w:hAnsi="Liberation Serif" w:cs="Liberation Serif"/>
                <w:b/>
                <w:bCs/>
                <w:sz w:val="20"/>
                <w:szCs w:val="20"/>
              </w:rPr>
              <w:t>ECHEANT</w:t>
            </w:r>
            <w:proofErr w:type="spellEnd"/>
            <w:r>
              <w:rPr>
                <w:rFonts w:ascii="Liberation Serif" w:hAnsi="Liberation Serif" w:cs="Liberation Serif"/>
                <w:b/>
                <w:bCs/>
                <w:sz w:val="20"/>
                <w:szCs w:val="20"/>
              </w:rPr>
              <w:t>)</w:t>
            </w:r>
            <w:r w:rsidR="001D6CB1">
              <w:rPr>
                <w:rFonts w:ascii="Liberation Serif" w:hAnsi="Liberation Serif" w:cs="Liberation Serif"/>
                <w:b/>
                <w:bCs/>
                <w:sz w:val="20"/>
                <w:szCs w:val="20"/>
              </w:rPr>
              <w:t xml:space="preserve"> DES SUPPORTS DE </w:t>
            </w:r>
            <w:proofErr w:type="spellStart"/>
            <w:r w:rsidR="001D6CB1">
              <w:rPr>
                <w:rFonts w:ascii="Liberation Serif" w:hAnsi="Liberation Serif" w:cs="Liberation Serif"/>
                <w:b/>
                <w:bCs/>
                <w:sz w:val="20"/>
                <w:szCs w:val="20"/>
              </w:rPr>
              <w:t>DEFENSES</w:t>
            </w:r>
            <w:proofErr w:type="spellEnd"/>
            <w:r w:rsidR="001D6CB1">
              <w:rPr>
                <w:rFonts w:ascii="Liberation Serif" w:hAnsi="Liberation Serif" w:cs="Liberation Serif"/>
                <w:b/>
                <w:bCs/>
                <w:sz w:val="20"/>
                <w:szCs w:val="20"/>
              </w:rPr>
              <w:t xml:space="preserve">, DES FERS </w:t>
            </w:r>
            <w:r w:rsidR="002C3AB7">
              <w:rPr>
                <w:rFonts w:ascii="Liberation Serif" w:hAnsi="Liberation Serif" w:cs="Liberation Serif"/>
                <w:b/>
                <w:bCs/>
                <w:sz w:val="20"/>
                <w:szCs w:val="20"/>
              </w:rPr>
              <w:t xml:space="preserve">EN U, CROISILLONS, FERS </w:t>
            </w:r>
            <w:proofErr w:type="spellStart"/>
            <w:r w:rsidR="002C3AB7">
              <w:rPr>
                <w:rFonts w:ascii="Liberation Serif" w:hAnsi="Liberation Serif" w:cs="Liberation Serif"/>
                <w:b/>
                <w:bCs/>
                <w:sz w:val="20"/>
                <w:szCs w:val="20"/>
              </w:rPr>
              <w:t>IPN</w:t>
            </w:r>
            <w:proofErr w:type="spellEnd"/>
            <w:r w:rsidR="002C3AB7">
              <w:rPr>
                <w:rFonts w:ascii="Liberation Serif" w:hAnsi="Liberation Serif" w:cs="Liberation Serif"/>
                <w:b/>
                <w:bCs/>
                <w:sz w:val="20"/>
                <w:szCs w:val="20"/>
              </w:rPr>
              <w:t xml:space="preserve"> ET DES PIECES DE JONCTION</w:t>
            </w:r>
            <w:r w:rsidR="0095294C">
              <w:rPr>
                <w:rFonts w:ascii="Liberation Serif" w:hAnsi="Liberation Serif" w:cs="Liberation Serif"/>
                <w:b/>
                <w:bCs/>
                <w:sz w:val="20"/>
                <w:szCs w:val="20"/>
              </w:rPr>
              <w:t xml:space="preserve"> AVEC LES VANTAUX DANS LE RESPECT DU CALEPINAGE </w:t>
            </w:r>
            <w:proofErr w:type="spellStart"/>
            <w:r w:rsidR="0095294C">
              <w:rPr>
                <w:rFonts w:ascii="Liberation Serif" w:hAnsi="Liberation Serif" w:cs="Liberation Serif"/>
                <w:b/>
                <w:bCs/>
                <w:sz w:val="20"/>
                <w:szCs w:val="20"/>
              </w:rPr>
              <w:t>PRECIS</w:t>
            </w:r>
            <w:proofErr w:type="spellEnd"/>
            <w:r w:rsidR="002D3FF2">
              <w:rPr>
                <w:rFonts w:ascii="Liberation Serif" w:hAnsi="Liberation Serif" w:cs="Liberation Serif"/>
                <w:b/>
                <w:bCs/>
                <w:sz w:val="20"/>
                <w:szCs w:val="20"/>
              </w:rPr>
              <w:t xml:space="preserve"> INITIAL AVEC LA BOULONNERIE </w:t>
            </w:r>
            <w:proofErr w:type="spellStart"/>
            <w:r w:rsidR="002D3FF2">
              <w:rPr>
                <w:rFonts w:ascii="Liberation Serif" w:hAnsi="Liberation Serif" w:cs="Liberation Serif"/>
                <w:b/>
                <w:bCs/>
                <w:sz w:val="20"/>
                <w:szCs w:val="20"/>
              </w:rPr>
              <w:t>ASSOCIEE</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AB244A" w14:textId="77777777" w:rsidR="0092042B" w:rsidRPr="00686F4C" w:rsidRDefault="0092042B" w:rsidP="0092042B">
            <w:pPr>
              <w:pStyle w:val="TableContents"/>
              <w:rPr>
                <w:rFonts w:ascii="Liberation Serif" w:hAnsi="Liberation Serif" w:cs="Liberation Serif"/>
                <w:sz w:val="20"/>
                <w:szCs w:val="20"/>
              </w:rPr>
            </w:pPr>
          </w:p>
        </w:tc>
      </w:tr>
      <w:tr w:rsidR="00535F8C" w:rsidRPr="00686F4C" w14:paraId="1C982296"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68AE918" w14:textId="77777777" w:rsidR="00535F8C" w:rsidRPr="00686F4C" w:rsidRDefault="00535F8C" w:rsidP="00535F8C">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B94EAC" w14:textId="0C23EDDD" w:rsidR="00535F8C" w:rsidRPr="00686F4C" w:rsidRDefault="00535F8C" w:rsidP="00535F8C">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 xml:space="preserve">Ce prix rémunère, au </w:t>
            </w:r>
            <w:r>
              <w:rPr>
                <w:rFonts w:ascii="Liberation Serif" w:hAnsi="Liberation Serif" w:cs="Liberation Serif"/>
                <w:b w:val="0"/>
                <w:i w:val="0"/>
                <w:sz w:val="20"/>
                <w:szCs w:val="20"/>
                <w:u w:val="none"/>
              </w:rPr>
              <w:t>forfait</w:t>
            </w:r>
            <w:r w:rsidRPr="00686F4C">
              <w:rPr>
                <w:rFonts w:ascii="Liberation Serif" w:hAnsi="Liberation Serif" w:cs="Liberation Serif"/>
                <w:b w:val="0"/>
                <w:i w:val="0"/>
                <w:sz w:val="20"/>
                <w:szCs w:val="20"/>
                <w:u w:val="none"/>
              </w:rPr>
              <w:t>, l</w:t>
            </w:r>
            <w:r>
              <w:rPr>
                <w:rFonts w:ascii="Liberation Serif" w:hAnsi="Liberation Serif" w:cs="Liberation Serif"/>
                <w:b w:val="0"/>
                <w:i w:val="0"/>
                <w:sz w:val="20"/>
                <w:szCs w:val="20"/>
                <w:u w:val="none"/>
              </w:rPr>
              <w:t>e nettoyage</w:t>
            </w:r>
            <w:r w:rsidR="00410628">
              <w:rPr>
                <w:rFonts w:ascii="Liberation Serif" w:hAnsi="Liberation Serif" w:cs="Liberation Serif"/>
                <w:b w:val="0"/>
                <w:i w:val="0"/>
                <w:sz w:val="20"/>
                <w:szCs w:val="20"/>
                <w:u w:val="none"/>
              </w:rPr>
              <w:t xml:space="preserve"> ainsi que le redressage et/ou le remplacement (le cas échéant établi contradictoirement) </w:t>
            </w:r>
            <w:r w:rsidR="00E960D0">
              <w:rPr>
                <w:rFonts w:ascii="Liberation Serif" w:hAnsi="Liberation Serif" w:cs="Liberation Serif"/>
                <w:b w:val="0"/>
                <w:i w:val="0"/>
                <w:sz w:val="20"/>
                <w:szCs w:val="20"/>
                <w:u w:val="none"/>
              </w:rPr>
              <w:t>des éléments suivants</w:t>
            </w:r>
            <w:r w:rsidR="00B264DF">
              <w:rPr>
                <w:rFonts w:ascii="Liberation Serif" w:hAnsi="Liberation Serif" w:cs="Liberation Serif"/>
                <w:b w:val="0"/>
                <w:i w:val="0"/>
                <w:sz w:val="20"/>
                <w:szCs w:val="20"/>
                <w:u w:val="none"/>
              </w:rPr>
              <w:t xml:space="preserve">, y compris la boulonnerie </w:t>
            </w:r>
            <w:r w:rsidR="00A038E6">
              <w:rPr>
                <w:rFonts w:ascii="Liberation Serif" w:hAnsi="Liberation Serif" w:cs="Liberation Serif"/>
                <w:b w:val="0"/>
                <w:i w:val="0"/>
                <w:sz w:val="20"/>
                <w:szCs w:val="20"/>
                <w:u w:val="none"/>
              </w:rPr>
              <w:t>associée</w:t>
            </w:r>
            <w:r w:rsidR="00E960D0">
              <w:rPr>
                <w:rFonts w:ascii="Liberation Serif" w:hAnsi="Liberation Serif" w:cs="Liberation Serif"/>
                <w:b w:val="0"/>
                <w:i w:val="0"/>
                <w:sz w:val="20"/>
                <w:szCs w:val="20"/>
                <w:u w:val="none"/>
              </w:rPr>
              <w:t xml:space="preserve"> et </w:t>
            </w:r>
            <w:r w:rsidRPr="00686F4C">
              <w:rPr>
                <w:rFonts w:ascii="Liberation Serif" w:hAnsi="Liberation Serif" w:cs="Liberation Serif"/>
                <w:b w:val="0"/>
                <w:i w:val="0"/>
                <w:sz w:val="20"/>
                <w:szCs w:val="20"/>
                <w:u w:val="none"/>
              </w:rPr>
              <w:t>tels que définis au CCTP</w:t>
            </w:r>
            <w:r w:rsidR="00E960D0">
              <w:rPr>
                <w:rFonts w:ascii="Liberation Serif" w:hAnsi="Liberation Serif" w:cs="Liberation Serif"/>
                <w:b w:val="0"/>
                <w:i w:val="0"/>
                <w:sz w:val="20"/>
                <w:szCs w:val="20"/>
                <w:u w:val="none"/>
              </w:rPr>
              <w:t> :</w:t>
            </w:r>
          </w:p>
          <w:p w14:paraId="7AA7662C" w14:textId="77777777" w:rsidR="00E960D0" w:rsidRDefault="00E960D0" w:rsidP="00E960D0">
            <w:pPr>
              <w:pStyle w:val="TableContents"/>
              <w:ind w:left="720"/>
              <w:jc w:val="both"/>
              <w:rPr>
                <w:rFonts w:ascii="Liberation Serif" w:hAnsi="Liberation Serif" w:cs="Liberation Serif"/>
                <w:sz w:val="20"/>
                <w:szCs w:val="20"/>
              </w:rPr>
            </w:pPr>
          </w:p>
          <w:p w14:paraId="068A3C3D" w14:textId="00186DDF" w:rsidR="00535F8C" w:rsidRPr="00686F4C" w:rsidRDefault="00E960D0" w:rsidP="00535F8C">
            <w:pPr>
              <w:pStyle w:val="TableContents"/>
              <w:numPr>
                <w:ilvl w:val="0"/>
                <w:numId w:val="5"/>
              </w:numPr>
              <w:jc w:val="both"/>
              <w:rPr>
                <w:rFonts w:ascii="Liberation Serif" w:hAnsi="Liberation Serif" w:cs="Liberation Serif"/>
                <w:sz w:val="20"/>
                <w:szCs w:val="20"/>
              </w:rPr>
            </w:pPr>
            <w:r>
              <w:rPr>
                <w:rFonts w:ascii="Liberation Serif" w:hAnsi="Liberation Serif" w:cs="Liberation Serif"/>
                <w:sz w:val="20"/>
                <w:szCs w:val="20"/>
              </w:rPr>
              <w:t xml:space="preserve">les </w:t>
            </w:r>
            <w:r w:rsidR="002A4068">
              <w:rPr>
                <w:rFonts w:ascii="Liberation Serif" w:hAnsi="Liberation Serif" w:cs="Liberation Serif"/>
                <w:sz w:val="20"/>
                <w:szCs w:val="20"/>
              </w:rPr>
              <w:t xml:space="preserve">fers en U et fers </w:t>
            </w:r>
            <w:proofErr w:type="spellStart"/>
            <w:r w:rsidR="002A4068">
              <w:rPr>
                <w:rFonts w:ascii="Liberation Serif" w:hAnsi="Liberation Serif" w:cs="Liberation Serif"/>
                <w:sz w:val="20"/>
                <w:szCs w:val="20"/>
              </w:rPr>
              <w:t>IPN</w:t>
            </w:r>
            <w:proofErr w:type="spellEnd"/>
            <w:r w:rsidR="00535F8C" w:rsidRPr="00686F4C">
              <w:rPr>
                <w:rFonts w:ascii="Liberation Serif" w:hAnsi="Liberation Serif" w:cs="Liberation Serif"/>
                <w:sz w:val="20"/>
                <w:szCs w:val="20"/>
              </w:rPr>
              <w:t> ;</w:t>
            </w:r>
          </w:p>
          <w:p w14:paraId="003599D3" w14:textId="036A5078" w:rsidR="00535F8C" w:rsidRPr="00686F4C" w:rsidRDefault="002A4068" w:rsidP="00535F8C">
            <w:pPr>
              <w:pStyle w:val="TableContents"/>
              <w:numPr>
                <w:ilvl w:val="0"/>
                <w:numId w:val="5"/>
              </w:numPr>
              <w:jc w:val="both"/>
              <w:rPr>
                <w:rFonts w:ascii="Liberation Serif" w:hAnsi="Liberation Serif" w:cs="Liberation Serif"/>
                <w:sz w:val="20"/>
                <w:szCs w:val="20"/>
              </w:rPr>
            </w:pPr>
            <w:r>
              <w:rPr>
                <w:rFonts w:ascii="Liberation Serif" w:hAnsi="Liberation Serif" w:cs="Liberation Serif"/>
                <w:sz w:val="20"/>
                <w:szCs w:val="20"/>
              </w:rPr>
              <w:t>les croisillons</w:t>
            </w:r>
            <w:r w:rsidR="00535F8C" w:rsidRPr="00686F4C">
              <w:rPr>
                <w:rFonts w:ascii="Liberation Serif" w:hAnsi="Liberation Serif" w:cs="Liberation Serif"/>
                <w:sz w:val="20"/>
                <w:szCs w:val="20"/>
              </w:rPr>
              <w:t> ;</w:t>
            </w:r>
          </w:p>
          <w:p w14:paraId="235AE6D5" w14:textId="13C219ED" w:rsidR="00535F8C" w:rsidRDefault="00535F8C" w:rsidP="00535F8C">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w:t>
            </w:r>
            <w:r w:rsidR="002A4068">
              <w:rPr>
                <w:rFonts w:ascii="Liberation Serif" w:hAnsi="Liberation Serif" w:cs="Liberation Serif"/>
                <w:sz w:val="20"/>
                <w:szCs w:val="20"/>
              </w:rPr>
              <w:t>es supports de</w:t>
            </w:r>
            <w:r w:rsidRPr="00686F4C">
              <w:rPr>
                <w:rFonts w:ascii="Liberation Serif" w:hAnsi="Liberation Serif" w:cs="Liberation Serif"/>
                <w:sz w:val="20"/>
                <w:szCs w:val="20"/>
              </w:rPr>
              <w:t xml:space="preserve"> défenses ;</w:t>
            </w:r>
          </w:p>
          <w:p w14:paraId="0CAF2DAE" w14:textId="409F3A6A" w:rsidR="00535F8C" w:rsidRDefault="00B264DF" w:rsidP="00B264DF">
            <w:pPr>
              <w:pStyle w:val="TableContents"/>
              <w:numPr>
                <w:ilvl w:val="0"/>
                <w:numId w:val="5"/>
              </w:numPr>
              <w:jc w:val="both"/>
              <w:rPr>
                <w:rFonts w:ascii="Liberation Serif" w:hAnsi="Liberation Serif" w:cs="Liberation Serif"/>
                <w:sz w:val="20"/>
                <w:szCs w:val="20"/>
              </w:rPr>
            </w:pPr>
            <w:r>
              <w:rPr>
                <w:rFonts w:ascii="Liberation Serif" w:hAnsi="Liberation Serif" w:cs="Liberation Serif"/>
                <w:sz w:val="20"/>
                <w:szCs w:val="20"/>
              </w:rPr>
              <w:t>les pièces de jonction avec les vantaux ;</w:t>
            </w:r>
          </w:p>
          <w:p w14:paraId="7FB24A37" w14:textId="5CFC207E" w:rsidR="005F4DE5" w:rsidRPr="009F28F6" w:rsidRDefault="009F28F6" w:rsidP="00B264DF">
            <w:pPr>
              <w:pStyle w:val="TableContents"/>
              <w:numPr>
                <w:ilvl w:val="0"/>
                <w:numId w:val="5"/>
              </w:numPr>
              <w:jc w:val="both"/>
              <w:rPr>
                <w:rFonts w:ascii="Liberation Serif" w:hAnsi="Liberation Serif" w:cs="Liberation Serif"/>
                <w:bCs/>
                <w:sz w:val="20"/>
                <w:szCs w:val="20"/>
              </w:rPr>
            </w:pPr>
            <w:r w:rsidRPr="009F28F6">
              <w:rPr>
                <w:rFonts w:ascii="Liberation Serif" w:hAnsi="Liberation Serif" w:cs="Liberation Serif"/>
                <w:bCs/>
                <w:sz w:val="20"/>
                <w:szCs w:val="20"/>
              </w:rPr>
              <w:t>l’évacuation des déchets et mise en décharge ;</w:t>
            </w:r>
          </w:p>
          <w:p w14:paraId="3778350B" w14:textId="77777777" w:rsidR="00535F8C" w:rsidRPr="00686F4C" w:rsidRDefault="00535F8C" w:rsidP="00535F8C">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les sujétions particulières.</w:t>
            </w:r>
          </w:p>
          <w:p w14:paraId="5A1D29C4" w14:textId="77777777" w:rsidR="00535F8C" w:rsidRPr="00686F4C" w:rsidRDefault="00535F8C" w:rsidP="00535F8C">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BD81B32" w14:textId="77777777" w:rsidR="00535F8C" w:rsidRPr="00686F4C" w:rsidRDefault="00535F8C" w:rsidP="00535F8C">
            <w:pPr>
              <w:pStyle w:val="TableContents"/>
              <w:rPr>
                <w:rFonts w:ascii="Liberation Serif" w:hAnsi="Liberation Serif" w:cs="Liberation Serif"/>
                <w:sz w:val="20"/>
                <w:szCs w:val="20"/>
              </w:rPr>
            </w:pPr>
          </w:p>
        </w:tc>
      </w:tr>
      <w:tr w:rsidR="00323D28" w:rsidRPr="00686F4C" w14:paraId="02B0B791"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E67DFDB" w14:textId="44A3F471" w:rsidR="00323D28" w:rsidRPr="00686F4C" w:rsidRDefault="00323D28" w:rsidP="00323D28">
            <w:pPr>
              <w:pStyle w:val="TableContents"/>
              <w:jc w:val="center"/>
              <w:rPr>
                <w:rFonts w:ascii="Liberation Serif" w:hAnsi="Liberation Serif" w:cs="Liberation Serif"/>
                <w:sz w:val="20"/>
                <w:szCs w:val="20"/>
              </w:rPr>
            </w:pPr>
            <w:r w:rsidRPr="00DF5A0F">
              <w:rPr>
                <w:rFonts w:ascii="Liberation Serif" w:hAnsi="Liberation Serif" w:cs="Liberation Serif"/>
                <w:b/>
                <w:bCs/>
                <w:sz w:val="20"/>
                <w:szCs w:val="20"/>
              </w:rPr>
              <w:t>31</w:t>
            </w:r>
            <w:r>
              <w:rPr>
                <w:rFonts w:ascii="Liberation Serif" w:hAnsi="Liberation Serif" w:cs="Liberation Serif"/>
                <w:b/>
                <w:bCs/>
                <w:sz w:val="20"/>
                <w:szCs w:val="20"/>
              </w:rPr>
              <w:t>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039D8A" w14:textId="6FBDC1C5" w:rsidR="00323D28" w:rsidRPr="00686F4C" w:rsidRDefault="00323D28" w:rsidP="00323D28">
            <w:pPr>
              <w:pStyle w:val="TableContents"/>
              <w:jc w:val="both"/>
              <w:rPr>
                <w:rFonts w:ascii="Liberation Serif" w:hAnsi="Liberation Serif" w:cs="Liberation Serif"/>
                <w:sz w:val="20"/>
                <w:szCs w:val="20"/>
              </w:rPr>
            </w:pPr>
            <w:r>
              <w:rPr>
                <w:rFonts w:ascii="Liberation Serif" w:hAnsi="Liberation Serif" w:cs="Liberation Serif"/>
                <w:b/>
                <w:bCs/>
                <w:sz w:val="20"/>
                <w:szCs w:val="20"/>
              </w:rPr>
              <w:t xml:space="preserve">FOURNITURE </w:t>
            </w:r>
            <w:r w:rsidR="00CD5772">
              <w:rPr>
                <w:rFonts w:ascii="Liberation Serif" w:hAnsi="Liberation Serif" w:cs="Liberation Serif"/>
                <w:b/>
                <w:bCs/>
                <w:sz w:val="20"/>
                <w:szCs w:val="20"/>
              </w:rPr>
              <w:t>D</w:t>
            </w:r>
            <w:r w:rsidR="00CF0925">
              <w:rPr>
                <w:rFonts w:ascii="Liberation Serif" w:hAnsi="Liberation Serif" w:cs="Liberation Serif"/>
                <w:b/>
                <w:bCs/>
                <w:sz w:val="20"/>
                <w:szCs w:val="20"/>
              </w:rPr>
              <w:t>U</w:t>
            </w:r>
            <w:r w:rsidR="00CD5772">
              <w:rPr>
                <w:rFonts w:ascii="Liberation Serif" w:hAnsi="Liberation Serif" w:cs="Liberation Serif"/>
                <w:b/>
                <w:bCs/>
                <w:sz w:val="20"/>
                <w:szCs w:val="20"/>
              </w:rPr>
              <w:t xml:space="preserve"> FER DE BUSC </w:t>
            </w:r>
            <w:r w:rsidR="00CF0925">
              <w:rPr>
                <w:rFonts w:ascii="Liberation Serif" w:hAnsi="Liberation Serif" w:cs="Liberation Serif"/>
                <w:b/>
                <w:bCs/>
                <w:sz w:val="20"/>
                <w:szCs w:val="20"/>
              </w:rPr>
              <w:t xml:space="preserve">DES VANTAUX </w:t>
            </w:r>
            <w:r w:rsidR="00D40744">
              <w:rPr>
                <w:rFonts w:ascii="Liberation Serif" w:hAnsi="Liberation Serif" w:cs="Liberation Serif"/>
                <w:b/>
                <w:bCs/>
                <w:sz w:val="20"/>
                <w:szCs w:val="20"/>
              </w:rPr>
              <w:t>AMONT DE L’</w:t>
            </w:r>
            <w:proofErr w:type="spellStart"/>
            <w:r w:rsidR="00D40744">
              <w:rPr>
                <w:rFonts w:ascii="Liberation Serif" w:hAnsi="Liberation Serif" w:cs="Liberation Serif"/>
                <w:b/>
                <w:bCs/>
                <w:sz w:val="20"/>
                <w:szCs w:val="20"/>
              </w:rPr>
              <w:t>ECLUSE</w:t>
            </w:r>
            <w:proofErr w:type="spellEnd"/>
            <w:r w:rsidR="00D40744">
              <w:rPr>
                <w:rFonts w:ascii="Liberation Serif" w:hAnsi="Liberation Serif" w:cs="Liberation Serif"/>
                <w:b/>
                <w:bCs/>
                <w:sz w:val="20"/>
                <w:szCs w:val="20"/>
              </w:rPr>
              <w:t xml:space="preserve"> </w:t>
            </w:r>
            <w:r w:rsidR="00CD5772">
              <w:rPr>
                <w:rFonts w:ascii="Liberation Serif" w:hAnsi="Liberation Serif" w:cs="Liberation Serif"/>
                <w:b/>
                <w:bCs/>
                <w:sz w:val="20"/>
                <w:szCs w:val="20"/>
              </w:rPr>
              <w:t>A L’IDENTIQUE</w:t>
            </w:r>
            <w:r w:rsidR="00CF0925">
              <w:rPr>
                <w:rFonts w:ascii="Liberation Serif" w:hAnsi="Liberation Serif" w:cs="Liberation Serif"/>
                <w:b/>
                <w:bCs/>
                <w:sz w:val="20"/>
                <w:szCs w:val="20"/>
              </w:rPr>
              <w:t xml:space="preserve"> DE L’EXISTANT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BF8DD3" w14:textId="77777777" w:rsidR="00323D28" w:rsidRPr="00686F4C" w:rsidRDefault="00323D28" w:rsidP="00323D28">
            <w:pPr>
              <w:pStyle w:val="TableContents"/>
              <w:rPr>
                <w:rFonts w:ascii="Liberation Serif" w:hAnsi="Liberation Serif" w:cs="Liberation Serif"/>
                <w:sz w:val="20"/>
                <w:szCs w:val="20"/>
              </w:rPr>
            </w:pPr>
          </w:p>
        </w:tc>
      </w:tr>
      <w:tr w:rsidR="00323D28" w:rsidRPr="00686F4C" w14:paraId="451585C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7ED5F8" w14:textId="77777777" w:rsidR="00323D28" w:rsidRPr="00686F4C" w:rsidRDefault="00323D28" w:rsidP="00323D28">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BD6A4D8" w14:textId="3CE2EE22" w:rsidR="00323D28" w:rsidRDefault="00323D28" w:rsidP="000F66FD">
            <w:pPr>
              <w:pStyle w:val="libelprix"/>
              <w:ind w:firstLine="0"/>
              <w:jc w:val="left"/>
              <w:rPr>
                <w:rFonts w:ascii="Liberation Serif" w:hAnsi="Liberation Serif" w:cs="Liberation Serif"/>
                <w:b w:val="0"/>
                <w:bCs/>
                <w:i w:val="0"/>
                <w:iCs/>
                <w:sz w:val="20"/>
                <w:szCs w:val="20"/>
                <w:u w:val="none"/>
              </w:rPr>
            </w:pPr>
            <w:r w:rsidRPr="00686F4C">
              <w:rPr>
                <w:rFonts w:ascii="Liberation Serif" w:hAnsi="Liberation Serif" w:cs="Liberation Serif"/>
                <w:b w:val="0"/>
                <w:i w:val="0"/>
                <w:sz w:val="20"/>
                <w:szCs w:val="20"/>
                <w:u w:val="none"/>
              </w:rPr>
              <w:t>Ce prix rémunère,</w:t>
            </w:r>
            <w:r w:rsidR="00F76A78">
              <w:rPr>
                <w:rFonts w:ascii="Liberation Serif" w:hAnsi="Liberation Serif" w:cs="Liberation Serif"/>
                <w:b w:val="0"/>
                <w:i w:val="0"/>
                <w:sz w:val="20"/>
                <w:szCs w:val="20"/>
                <w:u w:val="none"/>
              </w:rPr>
              <w:t xml:space="preserve"> à l’unité</w:t>
            </w:r>
            <w:r w:rsidRPr="00686F4C">
              <w:rPr>
                <w:rFonts w:ascii="Liberation Serif" w:hAnsi="Liberation Serif" w:cs="Liberation Serif"/>
                <w:b w:val="0"/>
                <w:i w:val="0"/>
                <w:sz w:val="20"/>
                <w:szCs w:val="20"/>
                <w:u w:val="none"/>
              </w:rPr>
              <w:t>, l</w:t>
            </w:r>
            <w:r w:rsidR="00671D00">
              <w:rPr>
                <w:rFonts w:ascii="Liberation Serif" w:hAnsi="Liberation Serif" w:cs="Liberation Serif"/>
                <w:b w:val="0"/>
                <w:i w:val="0"/>
                <w:sz w:val="20"/>
                <w:szCs w:val="20"/>
                <w:u w:val="none"/>
              </w:rPr>
              <w:t>a fourniture à l’identique</w:t>
            </w:r>
            <w:r w:rsidR="00CF0925">
              <w:rPr>
                <w:rFonts w:ascii="Liberation Serif" w:hAnsi="Liberation Serif" w:cs="Liberation Serif"/>
                <w:b w:val="0"/>
                <w:i w:val="0"/>
                <w:sz w:val="20"/>
                <w:szCs w:val="20"/>
                <w:u w:val="none"/>
              </w:rPr>
              <w:t xml:space="preserve"> de l’existant</w:t>
            </w:r>
            <w:r w:rsidR="00671D00">
              <w:rPr>
                <w:rFonts w:ascii="Liberation Serif" w:hAnsi="Liberation Serif" w:cs="Liberation Serif"/>
                <w:b w:val="0"/>
                <w:i w:val="0"/>
                <w:sz w:val="20"/>
                <w:szCs w:val="20"/>
                <w:u w:val="none"/>
              </w:rPr>
              <w:t xml:space="preserve"> d</w:t>
            </w:r>
            <w:r w:rsidR="00CF0925">
              <w:rPr>
                <w:rFonts w:ascii="Liberation Serif" w:hAnsi="Liberation Serif" w:cs="Liberation Serif"/>
                <w:b w:val="0"/>
                <w:i w:val="0"/>
                <w:sz w:val="20"/>
                <w:szCs w:val="20"/>
                <w:u w:val="none"/>
              </w:rPr>
              <w:t>u</w:t>
            </w:r>
            <w:r w:rsidR="00671D00">
              <w:rPr>
                <w:rFonts w:ascii="Liberation Serif" w:hAnsi="Liberation Serif" w:cs="Liberation Serif"/>
                <w:b w:val="0"/>
                <w:i w:val="0"/>
                <w:sz w:val="20"/>
                <w:szCs w:val="20"/>
                <w:u w:val="none"/>
              </w:rPr>
              <w:t xml:space="preserve"> fer de busc des portes amont de l’écluse</w:t>
            </w:r>
            <w:r>
              <w:rPr>
                <w:rFonts w:ascii="Liberation Serif" w:hAnsi="Liberation Serif" w:cs="Liberation Serif"/>
                <w:b w:val="0"/>
                <w:i w:val="0"/>
                <w:sz w:val="20"/>
                <w:szCs w:val="20"/>
                <w:u w:val="none"/>
              </w:rPr>
              <w:t xml:space="preserve"> </w:t>
            </w:r>
            <w:r w:rsidR="00010943">
              <w:rPr>
                <w:rFonts w:ascii="Liberation Serif" w:hAnsi="Liberation Serif" w:cs="Liberation Serif"/>
                <w:b w:val="0"/>
                <w:i w:val="0"/>
                <w:sz w:val="20"/>
                <w:szCs w:val="20"/>
                <w:u w:val="none"/>
              </w:rPr>
              <w:t>et toutes</w:t>
            </w:r>
            <w:r w:rsidR="00010943" w:rsidRPr="00010943">
              <w:rPr>
                <w:rFonts w:ascii="Liberation Serif" w:hAnsi="Liberation Serif" w:cs="Liberation Serif"/>
                <w:b w:val="0"/>
                <w:bCs/>
                <w:i w:val="0"/>
                <w:iCs/>
                <w:sz w:val="20"/>
                <w:szCs w:val="20"/>
                <w:u w:val="none"/>
              </w:rPr>
              <w:t xml:space="preserve"> </w:t>
            </w:r>
            <w:r w:rsidRPr="00010943">
              <w:rPr>
                <w:rFonts w:ascii="Liberation Serif" w:hAnsi="Liberation Serif" w:cs="Liberation Serif"/>
                <w:b w:val="0"/>
                <w:bCs/>
                <w:i w:val="0"/>
                <w:iCs/>
                <w:sz w:val="20"/>
                <w:szCs w:val="20"/>
                <w:u w:val="none"/>
              </w:rPr>
              <w:t>sujétions particulières.</w:t>
            </w:r>
          </w:p>
          <w:p w14:paraId="2CE36FF3" w14:textId="747ED6A9" w:rsidR="000F66FD" w:rsidRPr="00686F4C" w:rsidRDefault="000F66FD" w:rsidP="000F66FD">
            <w:pPr>
              <w:pStyle w:val="libelprix"/>
              <w:ind w:firstLine="0"/>
              <w:jc w:val="left"/>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4A9A7D" w14:textId="77777777" w:rsidR="00323D28" w:rsidRPr="00686F4C" w:rsidRDefault="00323D28" w:rsidP="00323D28">
            <w:pPr>
              <w:pStyle w:val="TableContents"/>
              <w:rPr>
                <w:rFonts w:ascii="Liberation Serif" w:hAnsi="Liberation Serif" w:cs="Liberation Serif"/>
                <w:sz w:val="20"/>
                <w:szCs w:val="20"/>
              </w:rPr>
            </w:pPr>
          </w:p>
        </w:tc>
      </w:tr>
      <w:tr w:rsidR="00A038E6" w:rsidRPr="00686F4C" w14:paraId="0E9AB3FA"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9D16E8" w14:textId="5561272A" w:rsidR="00A038E6" w:rsidRPr="00686F4C" w:rsidRDefault="00A038E6" w:rsidP="00A038E6">
            <w:pPr>
              <w:pStyle w:val="TableContents"/>
              <w:jc w:val="center"/>
              <w:rPr>
                <w:rFonts w:ascii="Liberation Serif" w:hAnsi="Liberation Serif" w:cs="Liberation Serif"/>
                <w:sz w:val="20"/>
                <w:szCs w:val="20"/>
              </w:rPr>
            </w:pPr>
            <w:r w:rsidRPr="00DF5A0F">
              <w:rPr>
                <w:rFonts w:ascii="Liberation Serif" w:hAnsi="Liberation Serif" w:cs="Liberation Serif"/>
                <w:b/>
                <w:bCs/>
                <w:sz w:val="20"/>
                <w:szCs w:val="20"/>
              </w:rPr>
              <w:t>31</w:t>
            </w:r>
            <w:r>
              <w:rPr>
                <w:rFonts w:ascii="Liberation Serif" w:hAnsi="Liberation Serif" w:cs="Liberation Serif"/>
                <w:b/>
                <w:bCs/>
                <w:sz w:val="20"/>
                <w:szCs w:val="20"/>
              </w:rPr>
              <w:t>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848D36" w14:textId="6F1FB18A" w:rsidR="00A038E6" w:rsidRPr="00A038E6" w:rsidRDefault="00A038E6" w:rsidP="00A038E6">
            <w:pPr>
              <w:pStyle w:val="libelprix"/>
              <w:ind w:firstLine="0"/>
              <w:jc w:val="left"/>
              <w:rPr>
                <w:rFonts w:ascii="Liberation Serif" w:hAnsi="Liberation Serif" w:cs="Liberation Serif"/>
                <w:i w:val="0"/>
                <w:iCs/>
                <w:sz w:val="20"/>
                <w:szCs w:val="20"/>
                <w:u w:val="none"/>
              </w:rPr>
            </w:pPr>
            <w:r>
              <w:rPr>
                <w:rFonts w:ascii="Liberation Serif" w:hAnsi="Liberation Serif" w:cs="Liberation Serif"/>
                <w:i w:val="0"/>
                <w:iCs/>
                <w:sz w:val="20"/>
                <w:szCs w:val="20"/>
                <w:u w:val="none"/>
              </w:rPr>
              <w:t>POSE</w:t>
            </w:r>
            <w:r w:rsidRPr="00A038E6">
              <w:rPr>
                <w:rFonts w:ascii="Liberation Serif" w:hAnsi="Liberation Serif" w:cs="Liberation Serif"/>
                <w:i w:val="0"/>
                <w:iCs/>
                <w:sz w:val="20"/>
                <w:szCs w:val="20"/>
                <w:u w:val="none"/>
              </w:rPr>
              <w:t xml:space="preserve"> </w:t>
            </w:r>
            <w:r w:rsidR="00251730">
              <w:rPr>
                <w:rFonts w:ascii="Liberation Serif" w:hAnsi="Liberation Serif" w:cs="Liberation Serif"/>
                <w:i w:val="0"/>
                <w:iCs/>
                <w:sz w:val="20"/>
                <w:szCs w:val="20"/>
                <w:u w:val="none"/>
              </w:rPr>
              <w:t>DU</w:t>
            </w:r>
            <w:r w:rsidRPr="00A038E6">
              <w:rPr>
                <w:rFonts w:ascii="Liberation Serif" w:hAnsi="Liberation Serif" w:cs="Liberation Serif"/>
                <w:i w:val="0"/>
                <w:iCs/>
                <w:sz w:val="20"/>
                <w:szCs w:val="20"/>
                <w:u w:val="none"/>
              </w:rPr>
              <w:t xml:space="preserve"> FER DE BUSC AMONT DE L’</w:t>
            </w:r>
            <w:proofErr w:type="spellStart"/>
            <w:r w:rsidRPr="00A038E6">
              <w:rPr>
                <w:rFonts w:ascii="Liberation Serif" w:hAnsi="Liberation Serif" w:cs="Liberation Serif"/>
                <w:i w:val="0"/>
                <w:iCs/>
                <w:sz w:val="20"/>
                <w:szCs w:val="20"/>
                <w:u w:val="none"/>
              </w:rPr>
              <w:t>ECLUSE</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2A1CAB" w14:textId="77777777" w:rsidR="00A038E6" w:rsidRPr="00686F4C" w:rsidRDefault="00A038E6" w:rsidP="00A038E6">
            <w:pPr>
              <w:pStyle w:val="TableContents"/>
              <w:rPr>
                <w:rFonts w:ascii="Liberation Serif" w:hAnsi="Liberation Serif" w:cs="Liberation Serif"/>
                <w:sz w:val="20"/>
                <w:szCs w:val="20"/>
              </w:rPr>
            </w:pPr>
          </w:p>
        </w:tc>
      </w:tr>
      <w:tr w:rsidR="00A038E6" w:rsidRPr="00686F4C" w14:paraId="6D31B8F0"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F72801" w14:textId="77777777" w:rsidR="00A038E6" w:rsidRPr="00686F4C" w:rsidRDefault="00A038E6" w:rsidP="00A038E6">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0AC8DB8" w14:textId="29489E5E" w:rsidR="00A038E6" w:rsidRPr="00010943" w:rsidRDefault="00A038E6" w:rsidP="00A038E6">
            <w:pPr>
              <w:pStyle w:val="libelprix"/>
              <w:ind w:firstLine="0"/>
              <w:jc w:val="left"/>
              <w:rPr>
                <w:rFonts w:ascii="Liberation Serif" w:hAnsi="Liberation Serif" w:cs="Liberation Serif"/>
                <w:b w:val="0"/>
                <w:bCs/>
                <w:i w:val="0"/>
                <w:iCs/>
                <w:sz w:val="20"/>
                <w:szCs w:val="20"/>
                <w:u w:val="none"/>
              </w:rPr>
            </w:pPr>
            <w:r w:rsidRPr="00686F4C">
              <w:rPr>
                <w:rFonts w:ascii="Liberation Serif" w:hAnsi="Liberation Serif" w:cs="Liberation Serif"/>
                <w:b w:val="0"/>
                <w:i w:val="0"/>
                <w:sz w:val="20"/>
                <w:szCs w:val="20"/>
                <w:u w:val="none"/>
              </w:rPr>
              <w:t xml:space="preserve">Ce prix rémunère, </w:t>
            </w:r>
            <w:r w:rsidR="00F76A78">
              <w:rPr>
                <w:rFonts w:ascii="Liberation Serif" w:hAnsi="Liberation Serif" w:cs="Liberation Serif"/>
                <w:b w:val="0"/>
                <w:i w:val="0"/>
                <w:sz w:val="20"/>
                <w:szCs w:val="20"/>
                <w:u w:val="none"/>
              </w:rPr>
              <w:t>à l’unité</w:t>
            </w:r>
            <w:r w:rsidRPr="00686F4C">
              <w:rPr>
                <w:rFonts w:ascii="Liberation Serif" w:hAnsi="Liberation Serif" w:cs="Liberation Serif"/>
                <w:b w:val="0"/>
                <w:i w:val="0"/>
                <w:sz w:val="20"/>
                <w:szCs w:val="20"/>
                <w:u w:val="none"/>
              </w:rPr>
              <w:t>, l</w:t>
            </w:r>
            <w:r>
              <w:rPr>
                <w:rFonts w:ascii="Liberation Serif" w:hAnsi="Liberation Serif" w:cs="Liberation Serif"/>
                <w:b w:val="0"/>
                <w:i w:val="0"/>
                <w:sz w:val="20"/>
                <w:szCs w:val="20"/>
                <w:u w:val="none"/>
              </w:rPr>
              <w:t xml:space="preserve">a pose </w:t>
            </w:r>
            <w:r w:rsidR="00251730">
              <w:rPr>
                <w:rFonts w:ascii="Liberation Serif" w:hAnsi="Liberation Serif" w:cs="Liberation Serif"/>
                <w:b w:val="0"/>
                <w:i w:val="0"/>
                <w:sz w:val="20"/>
                <w:szCs w:val="20"/>
                <w:u w:val="none"/>
              </w:rPr>
              <w:t>du fer</w:t>
            </w:r>
            <w:r>
              <w:rPr>
                <w:rFonts w:ascii="Liberation Serif" w:hAnsi="Liberation Serif" w:cs="Liberation Serif"/>
                <w:b w:val="0"/>
                <w:i w:val="0"/>
                <w:sz w:val="20"/>
                <w:szCs w:val="20"/>
                <w:u w:val="none"/>
              </w:rPr>
              <w:t xml:space="preserve"> de busc des portes amont de l’écluse et toutes</w:t>
            </w:r>
            <w:r w:rsidRPr="00010943">
              <w:rPr>
                <w:rFonts w:ascii="Liberation Serif" w:hAnsi="Liberation Serif" w:cs="Liberation Serif"/>
                <w:b w:val="0"/>
                <w:bCs/>
                <w:i w:val="0"/>
                <w:iCs/>
                <w:sz w:val="20"/>
                <w:szCs w:val="20"/>
                <w:u w:val="none"/>
              </w:rPr>
              <w:t xml:space="preserve"> sujétions particulières.</w:t>
            </w:r>
          </w:p>
          <w:p w14:paraId="27C69252" w14:textId="77777777" w:rsidR="00A038E6" w:rsidRPr="00686F4C" w:rsidRDefault="00A038E6" w:rsidP="00A038E6">
            <w:pPr>
              <w:pStyle w:val="libelprix"/>
              <w:ind w:firstLine="0"/>
              <w:jc w:val="left"/>
              <w:rPr>
                <w:rFonts w:ascii="Liberation Serif" w:hAnsi="Liberation Serif" w:cs="Liberation Serif"/>
                <w:b w:val="0"/>
                <w:i w:val="0"/>
                <w:sz w:val="20"/>
                <w:szCs w:val="20"/>
                <w:u w:val="none"/>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7E8131B" w14:textId="77777777" w:rsidR="00A038E6" w:rsidRPr="00686F4C" w:rsidRDefault="00A038E6" w:rsidP="00A038E6">
            <w:pPr>
              <w:pStyle w:val="TableContents"/>
              <w:rPr>
                <w:rFonts w:ascii="Liberation Serif" w:hAnsi="Liberation Serif" w:cs="Liberation Serif"/>
                <w:sz w:val="20"/>
                <w:szCs w:val="20"/>
              </w:rPr>
            </w:pPr>
          </w:p>
        </w:tc>
      </w:tr>
      <w:tr w:rsidR="003510CE" w:rsidRPr="00686F4C" w14:paraId="48927D43" w14:textId="77777777" w:rsidTr="0040556C">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0814A2" w14:textId="501F3691" w:rsidR="003510CE" w:rsidRPr="00686F4C" w:rsidRDefault="003510CE" w:rsidP="003510CE">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313</w:t>
            </w:r>
          </w:p>
        </w:tc>
        <w:tc>
          <w:tcPr>
            <w:tcW w:w="144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32667D" w14:textId="1C439B2D" w:rsidR="003510CE" w:rsidRPr="00686F4C" w:rsidRDefault="003510CE" w:rsidP="003510CE">
            <w:pPr>
              <w:pStyle w:val="TableContents"/>
              <w:rPr>
                <w:rFonts w:ascii="Liberation Serif" w:hAnsi="Liberation Serif" w:cs="Liberation Serif"/>
                <w:sz w:val="20"/>
                <w:szCs w:val="20"/>
              </w:rPr>
            </w:pPr>
            <w:proofErr w:type="spellStart"/>
            <w:r>
              <w:rPr>
                <w:rFonts w:ascii="Liberation Serif" w:hAnsi="Liberation Serif" w:cs="Liberation Serif"/>
                <w:b/>
                <w:sz w:val="20"/>
                <w:szCs w:val="20"/>
              </w:rPr>
              <w:t>PREPARATION</w:t>
            </w:r>
            <w:proofErr w:type="spellEnd"/>
            <w:r w:rsidR="005251FC">
              <w:rPr>
                <w:rFonts w:ascii="Liberation Serif" w:hAnsi="Liberation Serif" w:cs="Liberation Serif"/>
                <w:b/>
                <w:sz w:val="20"/>
                <w:szCs w:val="20"/>
              </w:rPr>
              <w:t xml:space="preserve"> ET</w:t>
            </w:r>
            <w:r>
              <w:rPr>
                <w:rFonts w:ascii="Liberation Serif" w:hAnsi="Liberation Serif" w:cs="Liberation Serif"/>
                <w:b/>
                <w:sz w:val="20"/>
                <w:szCs w:val="20"/>
              </w:rPr>
              <w:t xml:space="preserve"> REMISE EN PEINTURE DES </w:t>
            </w:r>
            <w:r w:rsidR="005251FC">
              <w:rPr>
                <w:rFonts w:ascii="Liberation Serif" w:hAnsi="Liberation Serif" w:cs="Liberation Serif"/>
                <w:b/>
                <w:sz w:val="20"/>
                <w:szCs w:val="20"/>
              </w:rPr>
              <w:t>VANTAUX AMONT, Y COMPRIS TOURILLON</w:t>
            </w:r>
            <w:r w:rsidR="00F16BB7">
              <w:rPr>
                <w:rFonts w:ascii="Liberation Serif" w:hAnsi="Liberation Serif" w:cs="Liberation Serif"/>
                <w:b/>
                <w:sz w:val="20"/>
                <w:szCs w:val="20"/>
              </w:rPr>
              <w:t>S</w:t>
            </w:r>
          </w:p>
        </w:tc>
      </w:tr>
      <w:tr w:rsidR="003510CE" w:rsidRPr="00686F4C" w14:paraId="472FCDDE"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DC417E" w14:textId="77777777" w:rsidR="003510CE" w:rsidRPr="00686F4C" w:rsidRDefault="003510CE" w:rsidP="003510C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3229B6" w14:textId="50AA8C2B" w:rsidR="003510CE" w:rsidRDefault="003510CE" w:rsidP="003510CE">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C</w:t>
            </w:r>
            <w:r>
              <w:rPr>
                <w:rFonts w:ascii="Liberation Serif" w:hAnsi="Liberation Serif" w:cs="Liberation Serif"/>
                <w:sz w:val="20"/>
                <w:szCs w:val="20"/>
              </w:rPr>
              <w:t>e prix rémunère, au forfait, la</w:t>
            </w:r>
            <w:r w:rsidR="00F16BB7">
              <w:rPr>
                <w:rFonts w:ascii="Liberation Serif" w:hAnsi="Liberation Serif" w:cs="Liberation Serif"/>
                <w:sz w:val="20"/>
                <w:szCs w:val="20"/>
              </w:rPr>
              <w:t xml:space="preserve"> préparation et la </w:t>
            </w:r>
            <w:r>
              <w:rPr>
                <w:rFonts w:ascii="Liberation Serif" w:hAnsi="Liberation Serif" w:cs="Liberation Serif"/>
                <w:sz w:val="20"/>
                <w:szCs w:val="20"/>
              </w:rPr>
              <w:t xml:space="preserve">remise en </w:t>
            </w:r>
            <w:r w:rsidR="00F16BB7">
              <w:rPr>
                <w:rFonts w:ascii="Liberation Serif" w:hAnsi="Liberation Serif" w:cs="Liberation Serif"/>
                <w:sz w:val="20"/>
                <w:szCs w:val="20"/>
              </w:rPr>
              <w:t xml:space="preserve">peinture des vantaux amont </w:t>
            </w:r>
            <w:r>
              <w:rPr>
                <w:rFonts w:ascii="Liberation Serif" w:hAnsi="Liberation Serif" w:cs="Liberation Serif"/>
                <w:sz w:val="20"/>
                <w:szCs w:val="20"/>
              </w:rPr>
              <w:t>de l’écluse.</w:t>
            </w:r>
          </w:p>
          <w:p w14:paraId="65A63787" w14:textId="248783EF" w:rsidR="003510CE" w:rsidRPr="005F4DE5" w:rsidRDefault="003510CE" w:rsidP="005F4DE5">
            <w:pPr>
              <w:pStyle w:val="Textbody"/>
              <w:tabs>
                <w:tab w:val="left" w:pos="568"/>
                <w:tab w:val="left" w:pos="1134"/>
                <w:tab w:val="left" w:pos="1702"/>
                <w:tab w:val="left" w:pos="2269"/>
              </w:tabs>
              <w:jc w:val="both"/>
              <w:rPr>
                <w:rFonts w:ascii="Liberation Serif" w:hAnsi="Liberation Serif" w:cs="Liberation Serif"/>
                <w:sz w:val="20"/>
                <w:szCs w:val="20"/>
              </w:rPr>
            </w:pPr>
            <w:r>
              <w:rPr>
                <w:rFonts w:ascii="Liberation Serif" w:hAnsi="Liberation Serif" w:cs="Liberation Serif"/>
                <w:sz w:val="20"/>
                <w:szCs w:val="20"/>
              </w:rPr>
              <w:t>Il comprend notamment :</w:t>
            </w:r>
          </w:p>
          <w:p w14:paraId="5C2CBD11" w14:textId="77777777" w:rsidR="00EA039F" w:rsidRPr="00686F4C" w:rsidRDefault="00EA039F" w:rsidP="00EA039F">
            <w:pPr>
              <w:pStyle w:val="TableContents"/>
              <w:numPr>
                <w:ilvl w:val="0"/>
                <w:numId w:val="43"/>
              </w:numPr>
              <w:jc w:val="both"/>
              <w:rPr>
                <w:rFonts w:ascii="Liberation Serif" w:hAnsi="Liberation Serif" w:cs="Liberation Serif"/>
                <w:b/>
                <w:i/>
                <w:sz w:val="20"/>
                <w:szCs w:val="20"/>
              </w:rPr>
            </w:pPr>
            <w:r w:rsidRPr="00686F4C">
              <w:rPr>
                <w:rFonts w:ascii="Liberation Serif" w:hAnsi="Liberation Serif" w:cs="Liberation Serif"/>
                <w:sz w:val="20"/>
                <w:szCs w:val="20"/>
              </w:rPr>
              <w:t>l’acheminement, la mise en œuvre et le repli des matériels ;</w:t>
            </w:r>
          </w:p>
          <w:p w14:paraId="3B5E183B" w14:textId="617DA8B9" w:rsidR="00EA039F" w:rsidRPr="00686F4C" w:rsidRDefault="00EA039F" w:rsidP="00EA039F">
            <w:pPr>
              <w:pStyle w:val="TableContents"/>
              <w:numPr>
                <w:ilvl w:val="0"/>
                <w:numId w:val="43"/>
              </w:numPr>
              <w:jc w:val="both"/>
              <w:rPr>
                <w:rFonts w:ascii="Liberation Serif" w:hAnsi="Liberation Serif" w:cs="Liberation Serif"/>
                <w:b/>
                <w:i/>
                <w:sz w:val="20"/>
                <w:szCs w:val="20"/>
                <w:u w:val="single"/>
              </w:rPr>
            </w:pPr>
            <w:r w:rsidRPr="00686F4C">
              <w:rPr>
                <w:rFonts w:ascii="Liberation Serif" w:hAnsi="Liberation Serif" w:cs="Liberation Serif"/>
                <w:sz w:val="20"/>
                <w:szCs w:val="20"/>
                <w:u w:val="single"/>
              </w:rPr>
              <w:t>les préparations de surface</w:t>
            </w:r>
            <w:r w:rsidRPr="00686F4C">
              <w:rPr>
                <w:rFonts w:ascii="Liberation Serif" w:hAnsi="Liberation Serif" w:cs="Liberation Serif"/>
                <w:sz w:val="20"/>
                <w:szCs w:val="20"/>
              </w:rPr>
              <w:t> ;</w:t>
            </w:r>
          </w:p>
          <w:p w14:paraId="27952B91" w14:textId="2EC1C55C" w:rsidR="00EA039F" w:rsidRPr="009137DA" w:rsidRDefault="00EA039F" w:rsidP="009137DA">
            <w:pPr>
              <w:pStyle w:val="TableContents"/>
              <w:numPr>
                <w:ilvl w:val="0"/>
                <w:numId w:val="43"/>
              </w:numPr>
              <w:jc w:val="both"/>
              <w:rPr>
                <w:rFonts w:ascii="Liberation Serif" w:hAnsi="Liberation Serif" w:cs="Liberation Serif"/>
                <w:b/>
                <w:i/>
                <w:sz w:val="20"/>
                <w:szCs w:val="20"/>
                <w:u w:val="single"/>
              </w:rPr>
            </w:pPr>
            <w:r w:rsidRPr="00686F4C">
              <w:rPr>
                <w:rFonts w:ascii="Liberation Serif" w:hAnsi="Liberation Serif" w:cs="Liberation Serif"/>
                <w:sz w:val="20"/>
                <w:szCs w:val="20"/>
                <w:u w:val="single"/>
              </w:rPr>
              <w:t>le traitement anticorrosion </w:t>
            </w:r>
            <w:r w:rsidR="009137DA" w:rsidRPr="00D9655E">
              <w:rPr>
                <w:rFonts w:ascii="Liberation Serif" w:hAnsi="Liberation Serif" w:cs="Liberation Serif"/>
                <w:kern w:val="0"/>
                <w:sz w:val="20"/>
                <w:szCs w:val="20"/>
                <w:lang w:bidi="ar-SA"/>
              </w:rPr>
              <w:t>conforme à la classification IM2</w:t>
            </w:r>
            <w:r w:rsidR="009137DA">
              <w:rPr>
                <w:rFonts w:ascii="Liberation Serif" w:hAnsi="Liberation Serif" w:cs="Liberation Serif"/>
                <w:kern w:val="0"/>
                <w:sz w:val="20"/>
                <w:szCs w:val="20"/>
                <w:lang w:bidi="ar-SA"/>
              </w:rPr>
              <w:t> </w:t>
            </w:r>
            <w:r w:rsidR="009137DA">
              <w:rPr>
                <w:rFonts w:ascii="Liberation Serif" w:hAnsi="Liberation Serif" w:cs="Liberation Serif"/>
                <w:sz w:val="20"/>
                <w:szCs w:val="20"/>
                <w:u w:val="single"/>
              </w:rPr>
              <w:t>;</w:t>
            </w:r>
          </w:p>
          <w:p w14:paraId="20B52F9F" w14:textId="5ABD2905" w:rsidR="00EA039F" w:rsidRPr="00686F4C" w:rsidRDefault="00EA039F" w:rsidP="00EA039F">
            <w:pPr>
              <w:pStyle w:val="TableContents"/>
              <w:numPr>
                <w:ilvl w:val="0"/>
                <w:numId w:val="43"/>
              </w:numPr>
              <w:jc w:val="both"/>
              <w:rPr>
                <w:rFonts w:ascii="Liberation Serif" w:hAnsi="Liberation Serif" w:cs="Liberation Serif"/>
                <w:b/>
                <w:i/>
                <w:sz w:val="20"/>
                <w:szCs w:val="20"/>
                <w:u w:val="single"/>
              </w:rPr>
            </w:pPr>
            <w:r w:rsidRPr="00686F4C">
              <w:rPr>
                <w:rFonts w:ascii="Liberation Serif" w:hAnsi="Liberation Serif" w:cs="Liberation Serif"/>
                <w:sz w:val="20"/>
                <w:szCs w:val="20"/>
              </w:rPr>
              <w:t>toutes les dispositions nécessaires pour réaliser les préparations de surface et le traitement anticorrosion sur tous les éléments des vantaux quelques soient leurs conditions d’accès ;</w:t>
            </w:r>
          </w:p>
          <w:p w14:paraId="61F0A759" w14:textId="77777777" w:rsidR="00EA039F" w:rsidRPr="00686F4C" w:rsidRDefault="00EA039F" w:rsidP="00EA039F">
            <w:pPr>
              <w:pStyle w:val="TableContents"/>
              <w:numPr>
                <w:ilvl w:val="0"/>
                <w:numId w:val="43"/>
              </w:numPr>
              <w:jc w:val="both"/>
              <w:rPr>
                <w:rFonts w:ascii="Liberation Serif" w:hAnsi="Liberation Serif" w:cs="Liberation Serif"/>
                <w:b/>
                <w:i/>
                <w:sz w:val="20"/>
                <w:szCs w:val="20"/>
                <w:u w:val="single"/>
              </w:rPr>
            </w:pPr>
            <w:r w:rsidRPr="00686F4C">
              <w:rPr>
                <w:rFonts w:ascii="Liberation Serif" w:hAnsi="Liberation Serif" w:cs="Liberation Serif"/>
                <w:sz w:val="20"/>
                <w:szCs w:val="20"/>
              </w:rPr>
              <w:t>toutes les dispositions nécessaires afin de pouvoir réaliser les peintures quelles que soient les conditions climatiques ;</w:t>
            </w:r>
          </w:p>
          <w:p w14:paraId="6850F133" w14:textId="3AAC5A08" w:rsidR="00EA039F" w:rsidRPr="00686F4C" w:rsidRDefault="00EA039F" w:rsidP="00EA039F">
            <w:pPr>
              <w:pStyle w:val="TableContents"/>
              <w:numPr>
                <w:ilvl w:val="0"/>
                <w:numId w:val="43"/>
              </w:numPr>
              <w:jc w:val="both"/>
              <w:rPr>
                <w:rFonts w:ascii="Liberation Serif" w:hAnsi="Liberation Serif" w:cs="Liberation Serif"/>
                <w:sz w:val="20"/>
                <w:szCs w:val="20"/>
              </w:rPr>
            </w:pPr>
            <w:r w:rsidRPr="00686F4C">
              <w:rPr>
                <w:rFonts w:ascii="Liberation Serif" w:hAnsi="Liberation Serif" w:cs="Liberation Serif"/>
                <w:sz w:val="20"/>
                <w:szCs w:val="20"/>
              </w:rPr>
              <w:t>toutes les sujétions d’exécution</w:t>
            </w:r>
            <w:r w:rsidR="007D4EDE">
              <w:rPr>
                <w:rFonts w:ascii="Liberation Serif" w:hAnsi="Liberation Serif" w:cs="Liberation Serif"/>
                <w:sz w:val="20"/>
                <w:szCs w:val="20"/>
              </w:rPr>
              <w:t xml:space="preserve"> </w:t>
            </w:r>
            <w:r w:rsidRPr="00686F4C">
              <w:rPr>
                <w:rFonts w:ascii="Liberation Serif" w:hAnsi="Liberation Serif" w:cs="Liberation Serif"/>
                <w:sz w:val="20"/>
                <w:szCs w:val="20"/>
              </w:rPr>
              <w:t>en particulier la mise en place d’une protection en dessous des vantaux pour éviter toute dispersion de déchets de peinture et de peinture dans l’eau résiduelle en fond de radier et sur le radier, conformément au CCTP.</w:t>
            </w:r>
          </w:p>
          <w:p w14:paraId="3AC9438F" w14:textId="73AC0CFB" w:rsidR="003510CE" w:rsidRPr="007D4EDE" w:rsidRDefault="003510CE" w:rsidP="007D4EDE">
            <w:pPr>
              <w:pStyle w:val="Paragraphedeliste"/>
              <w:widowControl/>
              <w:textAlignment w:val="auto"/>
              <w:rPr>
                <w:rFonts w:ascii="Liberation Serif" w:hAnsi="Liberation Serif" w:cs="Liberation Serif"/>
                <w:kern w:val="0"/>
                <w:sz w:val="20"/>
                <w:szCs w:val="20"/>
                <w:lang w:bidi="ar-SA"/>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31950C" w14:textId="77777777" w:rsidR="003510CE" w:rsidRPr="00686F4C" w:rsidRDefault="003510CE" w:rsidP="003510CE">
            <w:pPr>
              <w:pStyle w:val="TableContents"/>
              <w:rPr>
                <w:rFonts w:ascii="Liberation Serif" w:hAnsi="Liberation Serif" w:cs="Liberation Serif"/>
                <w:sz w:val="20"/>
                <w:szCs w:val="20"/>
              </w:rPr>
            </w:pPr>
          </w:p>
        </w:tc>
      </w:tr>
      <w:tr w:rsidR="007D4EDE" w:rsidRPr="00686F4C" w14:paraId="6A056170" w14:textId="77777777" w:rsidTr="0040556C">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ACA97E" w14:textId="1CDF170C" w:rsidR="007D4EDE" w:rsidRPr="00686F4C" w:rsidRDefault="007D4EDE" w:rsidP="007D4EDE">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314</w:t>
            </w:r>
          </w:p>
        </w:tc>
        <w:tc>
          <w:tcPr>
            <w:tcW w:w="14458" w:type="dxa"/>
            <w:gridSpan w:val="2"/>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F869B6B" w14:textId="772CD4F5" w:rsidR="007D4EDE" w:rsidRPr="00686F4C" w:rsidRDefault="007D4EDE" w:rsidP="007D4EDE">
            <w:pPr>
              <w:pStyle w:val="TableContents"/>
              <w:rPr>
                <w:rFonts w:ascii="Liberation Serif" w:hAnsi="Liberation Serif" w:cs="Liberation Serif"/>
                <w:sz w:val="20"/>
                <w:szCs w:val="20"/>
              </w:rPr>
            </w:pPr>
            <w:r>
              <w:rPr>
                <w:rFonts w:ascii="Liberation Serif" w:hAnsi="Liberation Serif" w:cs="Liberation Serif"/>
                <w:b/>
                <w:sz w:val="20"/>
                <w:szCs w:val="20"/>
              </w:rPr>
              <w:t>RESTITUTION, ACHEMINEMENT ET STOCKAGE</w:t>
            </w:r>
            <w:r w:rsidR="004B40B8">
              <w:rPr>
                <w:rFonts w:ascii="Liberation Serif" w:hAnsi="Liberation Serif" w:cs="Liberation Serif"/>
                <w:b/>
                <w:sz w:val="20"/>
                <w:szCs w:val="20"/>
              </w:rPr>
              <w:t xml:space="preserve"> DES VANTAUX SUR DES SUR ZONE </w:t>
            </w:r>
            <w:proofErr w:type="spellStart"/>
            <w:r w:rsidR="004B40B8">
              <w:rPr>
                <w:rFonts w:ascii="Liberation Serif" w:hAnsi="Liberation Serif" w:cs="Liberation Serif"/>
                <w:b/>
                <w:sz w:val="20"/>
                <w:szCs w:val="20"/>
              </w:rPr>
              <w:t>PREDEFINIE</w:t>
            </w:r>
            <w:proofErr w:type="spellEnd"/>
            <w:r w:rsidR="004B40B8">
              <w:rPr>
                <w:rFonts w:ascii="Liberation Serif" w:hAnsi="Liberation Serif" w:cs="Liberation Serif"/>
                <w:b/>
                <w:sz w:val="20"/>
                <w:szCs w:val="20"/>
              </w:rPr>
              <w:t xml:space="preserve"> DU SITE </w:t>
            </w:r>
            <w:proofErr w:type="spellStart"/>
            <w:r w:rsidR="004B40B8">
              <w:rPr>
                <w:rFonts w:ascii="Liberation Serif" w:hAnsi="Liberation Serif" w:cs="Liberation Serif"/>
                <w:b/>
                <w:sz w:val="20"/>
                <w:szCs w:val="20"/>
              </w:rPr>
              <w:t>ECLUSIER</w:t>
            </w:r>
            <w:proofErr w:type="spellEnd"/>
          </w:p>
        </w:tc>
      </w:tr>
      <w:tr w:rsidR="007D4EDE" w:rsidRPr="00686F4C" w14:paraId="658FC426"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B77F268" w14:textId="77777777" w:rsidR="007D4EDE" w:rsidRPr="00686F4C" w:rsidRDefault="007D4EDE" w:rsidP="007D4EDE">
            <w:pPr>
              <w:pStyle w:val="TableContents"/>
              <w:jc w:val="center"/>
              <w:rPr>
                <w:rFonts w:ascii="Liberation Serif" w:hAnsi="Liberation Serif" w:cs="Liberation Serif"/>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9B6F1F" w14:textId="3F9728E5" w:rsidR="007D4EDE" w:rsidRPr="00686F4C" w:rsidRDefault="007D4EDE" w:rsidP="00353FAF">
            <w:pPr>
              <w:pStyle w:val="Textbody"/>
              <w:tabs>
                <w:tab w:val="left" w:pos="568"/>
                <w:tab w:val="left" w:pos="1134"/>
                <w:tab w:val="left" w:pos="1702"/>
                <w:tab w:val="left" w:pos="2269"/>
              </w:tabs>
              <w:jc w:val="both"/>
              <w:rPr>
                <w:rFonts w:ascii="Liberation Serif" w:hAnsi="Liberation Serif" w:cs="Liberation Serif"/>
                <w:sz w:val="20"/>
                <w:szCs w:val="20"/>
              </w:rPr>
            </w:pPr>
            <w:r w:rsidRPr="00686F4C">
              <w:rPr>
                <w:rFonts w:ascii="Liberation Serif" w:hAnsi="Liberation Serif" w:cs="Liberation Serif"/>
                <w:sz w:val="20"/>
                <w:szCs w:val="20"/>
              </w:rPr>
              <w:t>C</w:t>
            </w:r>
            <w:r>
              <w:rPr>
                <w:rFonts w:ascii="Liberation Serif" w:hAnsi="Liberation Serif" w:cs="Liberation Serif"/>
                <w:sz w:val="20"/>
                <w:szCs w:val="20"/>
              </w:rPr>
              <w:t>e prix rémunère, au forfait,</w:t>
            </w:r>
            <w:r w:rsidR="004B40B8">
              <w:rPr>
                <w:rFonts w:ascii="Liberation Serif" w:hAnsi="Liberation Serif" w:cs="Liberation Serif"/>
                <w:sz w:val="20"/>
                <w:szCs w:val="20"/>
              </w:rPr>
              <w:t xml:space="preserve"> la restitution,</w:t>
            </w:r>
            <w:r>
              <w:rPr>
                <w:rFonts w:ascii="Liberation Serif" w:hAnsi="Liberation Serif" w:cs="Liberation Serif"/>
                <w:sz w:val="20"/>
                <w:szCs w:val="20"/>
              </w:rPr>
              <w:t xml:space="preserve"> l</w:t>
            </w:r>
            <w:r w:rsidR="004B40B8">
              <w:rPr>
                <w:rFonts w:ascii="Liberation Serif" w:hAnsi="Liberation Serif" w:cs="Liberation Serif"/>
                <w:sz w:val="20"/>
                <w:szCs w:val="20"/>
              </w:rPr>
              <w:t xml:space="preserve">’acheminement et le stockage des vantaux amont sur dés sur </w:t>
            </w:r>
            <w:r w:rsidR="00353FAF">
              <w:rPr>
                <w:rFonts w:ascii="Liberation Serif" w:hAnsi="Liberation Serif" w:cs="Liberation Serif"/>
                <w:sz w:val="20"/>
                <w:szCs w:val="20"/>
              </w:rPr>
              <w:t xml:space="preserve">la zone prédéfinie du site éclusier </w:t>
            </w:r>
            <w:r w:rsidRPr="00686F4C">
              <w:rPr>
                <w:rFonts w:ascii="Liberation Serif" w:hAnsi="Liberation Serif" w:cs="Liberation Serif"/>
                <w:sz w:val="20"/>
                <w:szCs w:val="20"/>
              </w:rPr>
              <w:t xml:space="preserve">toutes les </w:t>
            </w:r>
            <w:r w:rsidR="00353FAF">
              <w:rPr>
                <w:rFonts w:ascii="Liberation Serif" w:hAnsi="Liberation Serif" w:cs="Liberation Serif"/>
                <w:sz w:val="20"/>
                <w:szCs w:val="20"/>
              </w:rPr>
              <w:t>sujétions particulières.</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02F578"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7E3E740E" w14:textId="3A87F210" w:rsidTr="00796FFE">
        <w:trPr>
          <w:gridAfter w:val="1"/>
          <w:wAfter w:w="1986" w:type="dxa"/>
        </w:trPr>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00635848" w14:textId="14A492C2" w:rsidR="007D4EDE" w:rsidRPr="00686F4C" w:rsidRDefault="007D4EDE" w:rsidP="007D4EDE">
            <w:pPr>
              <w:pStyle w:val="TableContents"/>
              <w:jc w:val="center"/>
              <w:rPr>
                <w:rFonts w:ascii="Liberation Serif" w:hAnsi="Liberation Serif" w:cs="Liberation Serif"/>
                <w:sz w:val="20"/>
                <w:szCs w:val="20"/>
              </w:rPr>
            </w:pPr>
            <w:r w:rsidRPr="00686F4C">
              <w:rPr>
                <w:rFonts w:ascii="Liberation Serif" w:hAnsi="Liberation Serif" w:cs="Liberation Serif"/>
                <w:b/>
                <w:sz w:val="20"/>
                <w:szCs w:val="20"/>
              </w:rPr>
              <w:t xml:space="preserve">RESTAURATION DES </w:t>
            </w:r>
            <w:proofErr w:type="spellStart"/>
            <w:r w:rsidRPr="00686F4C">
              <w:rPr>
                <w:rFonts w:ascii="Liberation Serif" w:hAnsi="Liberation Serif" w:cs="Liberation Serif"/>
                <w:b/>
                <w:sz w:val="20"/>
                <w:szCs w:val="20"/>
              </w:rPr>
              <w:t>CORNIERES</w:t>
            </w:r>
            <w:proofErr w:type="spellEnd"/>
          </w:p>
        </w:tc>
      </w:tr>
      <w:tr w:rsidR="007D4EDE" w:rsidRPr="00686F4C" w14:paraId="47D58AB7" w14:textId="118DD312"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CF73C3E" w14:textId="6CA25C63" w:rsidR="007D4EDE" w:rsidRPr="00686F4C" w:rsidRDefault="00BD49D7"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FAB4CA" w14:textId="5BC1F353" w:rsidR="007D4EDE" w:rsidRPr="00686F4C" w:rsidRDefault="007D4EDE" w:rsidP="007D4EDE">
            <w:pPr>
              <w:pStyle w:val="Standard"/>
              <w:tabs>
                <w:tab w:val="left" w:pos="417"/>
              </w:tabs>
              <w:snapToGrid w:val="0"/>
              <w:ind w:right="-3"/>
              <w:rPr>
                <w:rFonts w:ascii="Liberation Serif" w:hAnsi="Liberation Serif" w:cs="Liberation Serif"/>
                <w:b/>
                <w:sz w:val="20"/>
                <w:szCs w:val="20"/>
              </w:rPr>
            </w:pPr>
            <w:proofErr w:type="spellStart"/>
            <w:r w:rsidRPr="00686F4C">
              <w:rPr>
                <w:rFonts w:ascii="Liberation Serif" w:hAnsi="Liberation Serif" w:cs="Liberation Serif"/>
                <w:b/>
                <w:sz w:val="20"/>
                <w:szCs w:val="20"/>
              </w:rPr>
              <w:t>DEPOSE</w:t>
            </w:r>
            <w:proofErr w:type="spellEnd"/>
            <w:r w:rsidRPr="00686F4C">
              <w:rPr>
                <w:rFonts w:ascii="Liberation Serif" w:hAnsi="Liberation Serif" w:cs="Liberation Serif"/>
                <w:b/>
                <w:sz w:val="20"/>
                <w:szCs w:val="20"/>
              </w:rPr>
              <w:t xml:space="preserve"> DES </w:t>
            </w:r>
            <w:proofErr w:type="spellStart"/>
            <w:r w:rsidRPr="00686F4C">
              <w:rPr>
                <w:rFonts w:ascii="Liberation Serif" w:hAnsi="Liberation Serif" w:cs="Liberation Serif"/>
                <w:b/>
                <w:sz w:val="20"/>
                <w:szCs w:val="20"/>
              </w:rPr>
              <w:t>CORNIERES</w:t>
            </w:r>
            <w:proofErr w:type="spellEnd"/>
            <w:r w:rsidRPr="00686F4C">
              <w:rPr>
                <w:rFonts w:ascii="Liberation Serif" w:hAnsi="Liberation Serif" w:cs="Liberation Serif"/>
                <w:b/>
                <w:sz w:val="20"/>
                <w:szCs w:val="20"/>
              </w:rPr>
              <w:t xml:space="preserve"> </w:t>
            </w:r>
            <w:proofErr w:type="spellStart"/>
            <w:r w:rsidRPr="00686F4C">
              <w:rPr>
                <w:rFonts w:ascii="Liberation Serif" w:hAnsi="Liberation Serif" w:cs="Liberation Serif"/>
                <w:b/>
                <w:sz w:val="20"/>
                <w:szCs w:val="20"/>
              </w:rPr>
              <w:t>DEFORMEES</w:t>
            </w:r>
            <w:proofErr w:type="spellEnd"/>
            <w:r w:rsidRPr="00686F4C">
              <w:rPr>
                <w:rFonts w:ascii="Liberation Serif" w:hAnsi="Liberation Serif" w:cs="Liberation Serif"/>
                <w:b/>
                <w:sz w:val="20"/>
                <w:szCs w:val="20"/>
              </w:rPr>
              <w:t xml:space="preserve">, Y COMPRIS LA MISE EN </w:t>
            </w:r>
            <w:proofErr w:type="spellStart"/>
            <w:r w:rsidRPr="00686F4C">
              <w:rPr>
                <w:rFonts w:ascii="Liberation Serif" w:hAnsi="Liberation Serif" w:cs="Liberation Serif"/>
                <w:b/>
                <w:sz w:val="20"/>
                <w:szCs w:val="20"/>
              </w:rPr>
              <w:t>DECHARGE</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F6883D"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1530B461"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CFBB91" w14:textId="691901AC"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33B0DD9" w14:textId="6A220D39"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linéaire, la dépose des cornières déformées, après validation du Maître d’œuvre.</w:t>
            </w:r>
          </w:p>
          <w:p w14:paraId="0B8EF941" w14:textId="77777777" w:rsidR="007D4EDE" w:rsidRPr="00686F4C" w:rsidRDefault="007D4EDE" w:rsidP="007D4EDE">
            <w:pPr>
              <w:pStyle w:val="TableContents"/>
              <w:rPr>
                <w:rFonts w:ascii="Liberation Serif" w:hAnsi="Liberation Serif" w:cs="Liberation Serif"/>
                <w:sz w:val="20"/>
                <w:szCs w:val="20"/>
              </w:rPr>
            </w:pPr>
          </w:p>
          <w:p w14:paraId="06FCE7AB" w14:textId="77777777"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2F50464E" w14:textId="1A1CF39E"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dépose des cornières déformées ;</w:t>
            </w:r>
          </w:p>
          <w:p w14:paraId="70EABC90"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7850C384"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3B0C136F" w14:textId="77777777" w:rsidR="007D4EDE" w:rsidRPr="00686F4C" w:rsidRDefault="007D4EDE" w:rsidP="007D4EDE">
            <w:pPr>
              <w:pStyle w:val="TableContents"/>
              <w:rPr>
                <w:rFonts w:ascii="Liberation Serif" w:hAnsi="Liberation Serif" w:cs="Liberation Serif"/>
                <w:sz w:val="20"/>
                <w:szCs w:val="20"/>
              </w:rPr>
            </w:pPr>
          </w:p>
          <w:p w14:paraId="595251EE" w14:textId="77777777" w:rsidR="007D4EDE" w:rsidRPr="00686F4C" w:rsidRDefault="007D4EDE" w:rsidP="007D4EDE">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lastRenderedPageBreak/>
              <w:t>Ce prix s’applique au mètre linéaire mesuré contradictoirement.</w:t>
            </w:r>
          </w:p>
          <w:p w14:paraId="4D5B8709" w14:textId="3F819409" w:rsidR="007D4EDE" w:rsidRPr="00686F4C" w:rsidRDefault="007D4EDE" w:rsidP="007D4EDE">
            <w:pPr>
              <w:pStyle w:val="Standard"/>
              <w:tabs>
                <w:tab w:val="left" w:pos="417"/>
              </w:tabs>
              <w:snapToGrid w:val="0"/>
              <w:ind w:right="-3"/>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B584A8C"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359D2D29"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C6D970B" w14:textId="62F5A1D1" w:rsidR="007D4EDE" w:rsidRPr="00686F4C" w:rsidRDefault="00BD49D7"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487A3A" w14:textId="2E2E84E8" w:rsidR="007D4EDE" w:rsidRPr="00686F4C" w:rsidRDefault="007D4EDE" w:rsidP="007D4EDE">
            <w:pPr>
              <w:pStyle w:val="Standard"/>
              <w:tabs>
                <w:tab w:val="left" w:pos="417"/>
              </w:tabs>
              <w:snapToGrid w:val="0"/>
              <w:spacing w:after="60"/>
              <w:ind w:right="-3"/>
              <w:rPr>
                <w:rFonts w:ascii="Liberation Serif" w:hAnsi="Liberation Serif" w:cs="Liberation Serif"/>
                <w:sz w:val="20"/>
                <w:szCs w:val="20"/>
              </w:rPr>
            </w:pPr>
            <w:proofErr w:type="spellStart"/>
            <w:r w:rsidRPr="00686F4C">
              <w:rPr>
                <w:rFonts w:ascii="Liberation Serif" w:hAnsi="Liberation Serif" w:cs="Liberation Serif"/>
                <w:b/>
                <w:sz w:val="20"/>
                <w:szCs w:val="20"/>
              </w:rPr>
              <w:t>DEMOLITION</w:t>
            </w:r>
            <w:proofErr w:type="spellEnd"/>
            <w:r w:rsidRPr="00686F4C">
              <w:rPr>
                <w:rFonts w:ascii="Liberation Serif" w:hAnsi="Liberation Serif" w:cs="Liberation Serif"/>
                <w:b/>
                <w:sz w:val="20"/>
                <w:szCs w:val="20"/>
              </w:rPr>
              <w:t xml:space="preserve"> DU </w:t>
            </w:r>
            <w:proofErr w:type="spellStart"/>
            <w:r w:rsidRPr="00686F4C">
              <w:rPr>
                <w:rFonts w:ascii="Liberation Serif" w:hAnsi="Liberation Serif" w:cs="Liberation Serif"/>
                <w:b/>
                <w:sz w:val="20"/>
                <w:szCs w:val="20"/>
              </w:rPr>
              <w:t>BETON</w:t>
            </w:r>
            <w:proofErr w:type="spellEnd"/>
            <w:r w:rsidRPr="00686F4C">
              <w:rPr>
                <w:rFonts w:ascii="Liberation Serif" w:hAnsi="Liberation Serif" w:cs="Liberation Serif"/>
                <w:b/>
                <w:sz w:val="20"/>
                <w:szCs w:val="20"/>
              </w:rPr>
              <w:t xml:space="preserve"> EXISTANT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E85FF3A"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273E852C"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ECFE8C"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2AE5D9" w14:textId="7453F523"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forfait, la démolition du béton existant préalablement à l’enlèvement des cornières déformées, après validation du Maître d’œuvre.</w:t>
            </w:r>
          </w:p>
          <w:p w14:paraId="43C0A374" w14:textId="77777777" w:rsidR="007D4EDE" w:rsidRPr="00686F4C" w:rsidRDefault="007D4EDE" w:rsidP="007D4EDE">
            <w:pPr>
              <w:pStyle w:val="TableContents"/>
              <w:rPr>
                <w:rFonts w:ascii="Liberation Serif" w:hAnsi="Liberation Serif" w:cs="Liberation Serif"/>
                <w:sz w:val="20"/>
                <w:szCs w:val="20"/>
              </w:rPr>
            </w:pPr>
          </w:p>
          <w:p w14:paraId="504B6917" w14:textId="77777777"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780B69EC" w14:textId="767C113F"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démolition du béton ;</w:t>
            </w:r>
          </w:p>
          <w:p w14:paraId="68EB8961"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2F0237D0"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0323FDC8" w14:textId="77777777" w:rsidR="007D4EDE" w:rsidRPr="00686F4C" w:rsidRDefault="007D4EDE" w:rsidP="007D4EDE">
            <w:pPr>
              <w:pStyle w:val="TableContents"/>
              <w:rPr>
                <w:rFonts w:ascii="Liberation Serif" w:hAnsi="Liberation Serif" w:cs="Liberation Serif"/>
                <w:sz w:val="20"/>
                <w:szCs w:val="20"/>
              </w:rPr>
            </w:pPr>
          </w:p>
          <w:p w14:paraId="16CBA59E" w14:textId="77777777" w:rsidR="007D4EDE" w:rsidRPr="00686F4C" w:rsidRDefault="007D4EDE" w:rsidP="007D4EDE">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Ce prix s’applique au mètre linéaire mesuré contradictoirement.</w:t>
            </w:r>
          </w:p>
          <w:p w14:paraId="0DEE1E4C" w14:textId="77777777" w:rsidR="007D4EDE" w:rsidRPr="00686F4C" w:rsidRDefault="007D4EDE" w:rsidP="007D4EDE">
            <w:pPr>
              <w:pStyle w:val="Standard"/>
              <w:tabs>
                <w:tab w:val="left" w:pos="417"/>
              </w:tabs>
              <w:snapToGrid w:val="0"/>
              <w:spacing w:after="60"/>
              <w:ind w:right="-3"/>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30D107F"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7A336B9D"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D020BBA" w14:textId="369D2758" w:rsidR="007D4EDE" w:rsidRPr="00686F4C" w:rsidRDefault="00BD49D7"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2888370" w14:textId="5B1F7D30"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FOURNITURE ET MISE EN ŒUVRE DES ARMATURES</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A27213F"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1F871731"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B45E4C"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3FBD2A" w14:textId="77777777"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forfait, la fourniture et la mise en œuvre des armatures pour la pose des nouvelles cornières ainsi que toutes sujétions particulières.</w:t>
            </w:r>
          </w:p>
          <w:p w14:paraId="1F92519E" w14:textId="77777777" w:rsidR="007D4EDE" w:rsidRPr="00686F4C" w:rsidRDefault="007D4EDE" w:rsidP="007D4EDE">
            <w:pPr>
              <w:pStyle w:val="TableContents"/>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B51E33A"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3EEF52E8"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A289F0B" w14:textId="5042A516" w:rsidR="007D4EDE" w:rsidRPr="00686F4C" w:rsidRDefault="00BD49D7"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6A3520" w14:textId="72335590"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 xml:space="preserve">FOURNITURE ET POSE DE </w:t>
            </w:r>
            <w:proofErr w:type="spellStart"/>
            <w:r w:rsidRPr="00686F4C">
              <w:rPr>
                <w:rFonts w:ascii="Liberation Serif" w:hAnsi="Liberation Serif" w:cs="Liberation Serif"/>
                <w:b/>
                <w:sz w:val="20"/>
                <w:szCs w:val="20"/>
              </w:rPr>
              <w:t>CORNIERES</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C84D514"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33787307"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E4C64D2"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FC10BB" w14:textId="61A9D1FA"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linéaire, la fourniture et pose de nouvelles cornières préalablement à l’enlèvement de celles déformées, après validation du Maître d’œuvre.</w:t>
            </w:r>
          </w:p>
          <w:p w14:paraId="7F968545" w14:textId="0FA4F29C"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75FABC2A" w14:textId="68C4DF54"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pose de nouvelles cornières ;</w:t>
            </w:r>
          </w:p>
          <w:p w14:paraId="71B012AD" w14:textId="3512BC32"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réglage des nouvelles cornières et la parfaite linéarité avec celle existante ;</w:t>
            </w:r>
          </w:p>
          <w:p w14:paraId="0AC967B1"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503D933C" w14:textId="4991AE79" w:rsidR="007D4EDE" w:rsidRPr="00686F4C" w:rsidRDefault="007D4EDE" w:rsidP="007D4EDE">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Ce prix s’applique au mètre linéaire mesuré contradictoirement.</w:t>
            </w:r>
          </w:p>
          <w:p w14:paraId="53C4C49F" w14:textId="54EF7C50" w:rsidR="007D4EDE" w:rsidRPr="00686F4C" w:rsidRDefault="007D4EDE" w:rsidP="007D4EDE">
            <w:pPr>
              <w:pStyle w:val="TableContents"/>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EB7FD2D"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7AF1162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EE1988E" w14:textId="53F8E1ED" w:rsidR="007D4EDE" w:rsidRPr="00686F4C" w:rsidRDefault="00F371BA"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FA63E3A" w14:textId="0715F78F"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 xml:space="preserve">FOURNITURE ET MISE EN ŒUVRE DE </w:t>
            </w:r>
            <w:proofErr w:type="spellStart"/>
            <w:r w:rsidRPr="00686F4C">
              <w:rPr>
                <w:rFonts w:ascii="Liberation Serif" w:hAnsi="Liberation Serif" w:cs="Liberation Serif"/>
                <w:b/>
                <w:sz w:val="20"/>
                <w:szCs w:val="20"/>
              </w:rPr>
              <w:t>BETON</w:t>
            </w:r>
            <w:proofErr w:type="spellEnd"/>
            <w:r w:rsidRPr="00686F4C">
              <w:rPr>
                <w:rFonts w:ascii="Liberation Serif" w:hAnsi="Liberation Serif" w:cs="Liberation Serif"/>
                <w:b/>
                <w:sz w:val="20"/>
                <w:szCs w:val="20"/>
              </w:rPr>
              <w:t xml:space="preserve"> DE </w:t>
            </w:r>
            <w:r>
              <w:rPr>
                <w:rFonts w:ascii="Liberation Serif" w:hAnsi="Liberation Serif" w:cs="Liberation Serif"/>
                <w:b/>
                <w:sz w:val="20"/>
                <w:szCs w:val="20"/>
              </w:rPr>
              <w:t>CALAGE ET/OU DE SCELLEMENT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AE0B37"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253545B7"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DEB6921"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098CB2" w14:textId="09E42669"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mètre cube, la fourniture et mise en œuvre de béton de </w:t>
            </w:r>
            <w:r>
              <w:rPr>
                <w:rFonts w:ascii="Liberation Serif" w:hAnsi="Liberation Serif" w:cs="Liberation Serif"/>
                <w:sz w:val="20"/>
                <w:szCs w:val="20"/>
              </w:rPr>
              <w:t xml:space="preserve">calage et/ou de </w:t>
            </w:r>
            <w:r w:rsidRPr="00686F4C">
              <w:rPr>
                <w:rFonts w:ascii="Liberation Serif" w:hAnsi="Liberation Serif" w:cs="Liberation Serif"/>
                <w:sz w:val="20"/>
                <w:szCs w:val="20"/>
              </w:rPr>
              <w:t>scellement préalablement à la pose des nouvelles cornières, après validation du Maître d’œuvre.</w:t>
            </w:r>
          </w:p>
          <w:p w14:paraId="70673E3C" w14:textId="77777777" w:rsidR="007D4EDE" w:rsidRPr="00686F4C" w:rsidRDefault="007D4EDE" w:rsidP="007D4EDE">
            <w:pPr>
              <w:pStyle w:val="TableContents"/>
              <w:rPr>
                <w:rFonts w:ascii="Liberation Serif" w:hAnsi="Liberation Serif" w:cs="Liberation Serif"/>
                <w:sz w:val="20"/>
                <w:szCs w:val="20"/>
              </w:rPr>
            </w:pPr>
          </w:p>
          <w:p w14:paraId="43CB7F21" w14:textId="77777777"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70D8EE3A" w14:textId="5C13342E"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 xml:space="preserve">la fourniture et mise en œuvre de béton de </w:t>
            </w:r>
            <w:r>
              <w:rPr>
                <w:rFonts w:ascii="Liberation Serif" w:hAnsi="Liberation Serif" w:cs="Liberation Serif"/>
                <w:sz w:val="20"/>
                <w:szCs w:val="20"/>
              </w:rPr>
              <w:t>calage et/ou de scellement</w:t>
            </w:r>
            <w:r w:rsidRPr="00686F4C">
              <w:rPr>
                <w:rFonts w:ascii="Liberation Serif" w:hAnsi="Liberation Serif" w:cs="Liberation Serif"/>
                <w:sz w:val="20"/>
                <w:szCs w:val="20"/>
              </w:rPr>
              <w:t xml:space="preserve"> ;</w:t>
            </w:r>
          </w:p>
          <w:p w14:paraId="7A734659"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335EC3DC" w14:textId="77777777" w:rsidR="007D4EDE" w:rsidRPr="00686F4C" w:rsidRDefault="007D4EDE" w:rsidP="007D4EDE">
            <w:pPr>
              <w:pStyle w:val="TableContents"/>
              <w:rPr>
                <w:rFonts w:ascii="Liberation Serif" w:hAnsi="Liberation Serif" w:cs="Liberation Serif"/>
                <w:sz w:val="20"/>
                <w:szCs w:val="20"/>
              </w:rPr>
            </w:pPr>
          </w:p>
          <w:p w14:paraId="558CAEC1" w14:textId="7C460DC7" w:rsidR="007D4EDE" w:rsidRPr="00686F4C" w:rsidRDefault="007D4EDE" w:rsidP="007D4EDE">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Ce prix s’applique au mètre cube mesuré contradictoirement.</w:t>
            </w:r>
          </w:p>
          <w:p w14:paraId="1B2CC8D1" w14:textId="77777777" w:rsidR="007D4EDE" w:rsidRPr="00686F4C" w:rsidRDefault="007D4EDE" w:rsidP="007D4EDE">
            <w:pPr>
              <w:pStyle w:val="TableContents"/>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20CBC0"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53CA4498"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1AF3BD" w14:textId="3660CBFD" w:rsidR="007D4EDE" w:rsidRPr="00686F4C" w:rsidRDefault="00F371BA"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4</w:t>
            </w:r>
            <w:r w:rsidR="007D4EDE" w:rsidRPr="00686F4C">
              <w:rPr>
                <w:rFonts w:ascii="Liberation Serif" w:hAnsi="Liberation Serif" w:cs="Liberation Serif"/>
                <w:b/>
                <w:bCs/>
                <w:sz w:val="20"/>
                <w:szCs w:val="20"/>
              </w:rPr>
              <w:t>06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055C0C" w14:textId="57719268"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 xml:space="preserve">FOURNITURE ET MISE EN ŒUVRE DE </w:t>
            </w:r>
            <w:proofErr w:type="spellStart"/>
            <w:r w:rsidRPr="00686F4C">
              <w:rPr>
                <w:rFonts w:ascii="Liberation Serif" w:hAnsi="Liberation Serif" w:cs="Liberation Serif"/>
                <w:b/>
                <w:sz w:val="20"/>
                <w:szCs w:val="20"/>
              </w:rPr>
              <w:t>PROPRETE</w:t>
            </w:r>
            <w:proofErr w:type="spellEnd"/>
            <w:r w:rsidRPr="00686F4C">
              <w:rPr>
                <w:rFonts w:ascii="Liberation Serif" w:hAnsi="Liberation Serif" w:cs="Liberation Serif"/>
                <w:b/>
                <w:sz w:val="20"/>
                <w:szCs w:val="20"/>
              </w:rPr>
              <w:t xml:space="preserve"> OU DE SURFACE</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FA90FA7"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2A545F67"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1B66DA3"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E15F1F7" w14:textId="46317A58"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cube, la fourniture et mise en œuvre de béton de propreté ou de surface préalablement à la pose des nouvelles cornières, après validation du Maître d’œuvre.</w:t>
            </w:r>
          </w:p>
          <w:p w14:paraId="5AF0926E" w14:textId="77777777" w:rsidR="007D4EDE" w:rsidRPr="00686F4C" w:rsidRDefault="007D4EDE" w:rsidP="007D4EDE">
            <w:pPr>
              <w:pStyle w:val="TableContents"/>
              <w:rPr>
                <w:rFonts w:ascii="Liberation Serif" w:hAnsi="Liberation Serif" w:cs="Liberation Serif"/>
                <w:sz w:val="20"/>
                <w:szCs w:val="20"/>
              </w:rPr>
            </w:pPr>
          </w:p>
          <w:p w14:paraId="5A2E6FFC" w14:textId="77777777"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428AF136" w14:textId="44CFFD58"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mise en œuvre de béton de propreté ou de surface ;</w:t>
            </w:r>
          </w:p>
          <w:p w14:paraId="67547636"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2E47EE67" w14:textId="77777777" w:rsidR="007D4EDE" w:rsidRPr="00686F4C" w:rsidRDefault="007D4EDE" w:rsidP="007D4EDE">
            <w:pPr>
              <w:pStyle w:val="TableContents"/>
              <w:rPr>
                <w:rFonts w:ascii="Liberation Serif" w:hAnsi="Liberation Serif" w:cs="Liberation Serif"/>
                <w:sz w:val="20"/>
                <w:szCs w:val="20"/>
              </w:rPr>
            </w:pPr>
          </w:p>
          <w:p w14:paraId="1AD348B3" w14:textId="77777777" w:rsidR="007D4EDE" w:rsidRPr="00686F4C" w:rsidRDefault="007D4EDE" w:rsidP="007D4EDE">
            <w:pPr>
              <w:pStyle w:val="libelprix"/>
              <w:ind w:firstLine="0"/>
              <w:jc w:val="left"/>
              <w:rPr>
                <w:rFonts w:ascii="Liberation Serif" w:hAnsi="Liberation Serif" w:cs="Liberation Serif"/>
                <w:b w:val="0"/>
                <w:i w:val="0"/>
                <w:sz w:val="20"/>
                <w:szCs w:val="20"/>
                <w:u w:val="none"/>
              </w:rPr>
            </w:pPr>
            <w:r w:rsidRPr="00686F4C">
              <w:rPr>
                <w:rFonts w:ascii="Liberation Serif" w:hAnsi="Liberation Serif" w:cs="Liberation Serif"/>
                <w:b w:val="0"/>
                <w:i w:val="0"/>
                <w:sz w:val="20"/>
                <w:szCs w:val="20"/>
                <w:u w:val="none"/>
              </w:rPr>
              <w:t>Ce prix s’applique au mètre cube mesuré contradictoirement.</w:t>
            </w:r>
          </w:p>
          <w:p w14:paraId="1E98C7B4" w14:textId="40EE8E3B" w:rsidR="007D4EDE" w:rsidRPr="00686F4C" w:rsidRDefault="007D4EDE" w:rsidP="007D4EDE">
            <w:pPr>
              <w:pStyle w:val="libelprix"/>
              <w:ind w:firstLine="0"/>
              <w:jc w:val="left"/>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63214C9"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5DA24638" w14:textId="77777777" w:rsidTr="00796FFE">
        <w:trPr>
          <w:gridAfter w:val="1"/>
          <w:wAfter w:w="1986" w:type="dxa"/>
        </w:trPr>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27D626FB" w14:textId="17B1979B" w:rsidR="007D4EDE" w:rsidRPr="00686F4C" w:rsidRDefault="0007172C" w:rsidP="007D4EDE">
            <w:pPr>
              <w:pStyle w:val="TableContents"/>
              <w:jc w:val="center"/>
              <w:rPr>
                <w:rFonts w:ascii="Liberation Serif" w:hAnsi="Liberation Serif" w:cs="Liberation Serif"/>
                <w:sz w:val="20"/>
                <w:szCs w:val="20"/>
              </w:rPr>
            </w:pPr>
            <w:proofErr w:type="spellStart"/>
            <w:r>
              <w:rPr>
                <w:rFonts w:ascii="Liberation Serif" w:hAnsi="Liberation Serif" w:cs="Liberation Serif"/>
                <w:b/>
                <w:sz w:val="20"/>
                <w:szCs w:val="20"/>
              </w:rPr>
              <w:t>REPARATION</w:t>
            </w:r>
            <w:proofErr w:type="spellEnd"/>
            <w:r w:rsidR="007D4EDE" w:rsidRPr="00686F4C">
              <w:rPr>
                <w:rFonts w:ascii="Liberation Serif" w:hAnsi="Liberation Serif" w:cs="Liberation Serif"/>
                <w:b/>
                <w:sz w:val="20"/>
                <w:szCs w:val="20"/>
              </w:rPr>
              <w:t xml:space="preserve"> DU </w:t>
            </w:r>
            <w:proofErr w:type="spellStart"/>
            <w:r w:rsidR="007D4EDE" w:rsidRPr="00686F4C">
              <w:rPr>
                <w:rFonts w:ascii="Liberation Serif" w:hAnsi="Liberation Serif" w:cs="Liberation Serif"/>
                <w:b/>
                <w:sz w:val="20"/>
                <w:szCs w:val="20"/>
              </w:rPr>
              <w:t>GENIE</w:t>
            </w:r>
            <w:proofErr w:type="spellEnd"/>
            <w:r w:rsidR="007D4EDE" w:rsidRPr="00686F4C">
              <w:rPr>
                <w:rFonts w:ascii="Liberation Serif" w:hAnsi="Liberation Serif" w:cs="Liberation Serif"/>
                <w:b/>
                <w:sz w:val="20"/>
                <w:szCs w:val="20"/>
              </w:rPr>
              <w:t xml:space="preserve"> CIVIL EXISTANT AU NIVEAU DES BAJOYERS ET DES RAINURES</w:t>
            </w:r>
            <w:r>
              <w:rPr>
                <w:rFonts w:ascii="Liberation Serif" w:hAnsi="Liberation Serif" w:cs="Liberation Serif"/>
                <w:b/>
                <w:sz w:val="20"/>
                <w:szCs w:val="20"/>
              </w:rPr>
              <w:t xml:space="preserve"> ET AUTRES TRAVAUX </w:t>
            </w:r>
            <w:proofErr w:type="spellStart"/>
            <w:r>
              <w:rPr>
                <w:rFonts w:ascii="Liberation Serif" w:hAnsi="Liberation Serif" w:cs="Liberation Serif"/>
                <w:b/>
                <w:sz w:val="20"/>
                <w:szCs w:val="20"/>
              </w:rPr>
              <w:t>DVERS</w:t>
            </w:r>
            <w:proofErr w:type="spellEnd"/>
          </w:p>
        </w:tc>
      </w:tr>
      <w:tr w:rsidR="007D4EDE" w:rsidRPr="00686F4C" w14:paraId="7961887F"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6CC6C9" w14:textId="3154B316" w:rsidR="007D4EDE" w:rsidRPr="00686F4C" w:rsidRDefault="001A682A"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5</w:t>
            </w:r>
            <w:r w:rsidR="007D4EDE" w:rsidRPr="00686F4C">
              <w:rPr>
                <w:rFonts w:ascii="Liberation Serif" w:hAnsi="Liberation Serif" w:cs="Liberation Serif"/>
                <w:b/>
                <w:bCs/>
                <w:sz w:val="20"/>
                <w:szCs w:val="20"/>
              </w:rPr>
              <w:t>01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912CAD6" w14:textId="0D35D905" w:rsidR="007D4EDE" w:rsidRPr="00686F4C" w:rsidRDefault="007D4EDE" w:rsidP="007D4EDE">
            <w:pPr>
              <w:pStyle w:val="TableContents"/>
              <w:rPr>
                <w:rFonts w:ascii="Liberation Serif" w:hAnsi="Liberation Serif" w:cs="Liberation Serif"/>
                <w:b/>
                <w:sz w:val="20"/>
                <w:szCs w:val="20"/>
              </w:rPr>
            </w:pPr>
            <w:r w:rsidRPr="00686F4C">
              <w:rPr>
                <w:rFonts w:ascii="Liberation Serif" w:hAnsi="Liberation Serif" w:cs="Liberation Serif"/>
                <w:b/>
                <w:sz w:val="20"/>
                <w:szCs w:val="20"/>
              </w:rPr>
              <w:t xml:space="preserve">PIQUETAGE ET PURGE DU </w:t>
            </w:r>
            <w:proofErr w:type="spellStart"/>
            <w:r w:rsidRPr="00686F4C">
              <w:rPr>
                <w:rFonts w:ascii="Liberation Serif" w:hAnsi="Liberation Serif" w:cs="Liberation Serif"/>
                <w:b/>
                <w:sz w:val="20"/>
                <w:szCs w:val="20"/>
              </w:rPr>
              <w:t>BETON</w:t>
            </w:r>
            <w:proofErr w:type="spellEnd"/>
            <w:r w:rsidRPr="00686F4C">
              <w:rPr>
                <w:rFonts w:ascii="Liberation Serif" w:hAnsi="Liberation Serif" w:cs="Liberation Serif"/>
                <w:b/>
                <w:sz w:val="20"/>
                <w:szCs w:val="20"/>
              </w:rPr>
              <w:t xml:space="preserve"> ABIME, Y COMPRIS L’</w:t>
            </w:r>
            <w:proofErr w:type="spellStart"/>
            <w:r w:rsidRPr="00686F4C">
              <w:rPr>
                <w:rFonts w:ascii="Liberation Serif" w:hAnsi="Liberation Serif" w:cs="Liberation Serif"/>
                <w:b/>
                <w:sz w:val="20"/>
                <w:szCs w:val="20"/>
              </w:rPr>
              <w:t>EVACUATION</w:t>
            </w:r>
            <w:proofErr w:type="spellEnd"/>
            <w:r w:rsidRPr="00686F4C">
              <w:rPr>
                <w:rFonts w:ascii="Liberation Serif" w:hAnsi="Liberation Serif" w:cs="Liberation Serif"/>
                <w:b/>
                <w:sz w:val="20"/>
                <w:szCs w:val="20"/>
              </w:rPr>
              <w:t xml:space="preserve"> EN </w:t>
            </w:r>
            <w:proofErr w:type="spellStart"/>
            <w:r w:rsidRPr="00686F4C">
              <w:rPr>
                <w:rFonts w:ascii="Liberation Serif" w:hAnsi="Liberation Serif" w:cs="Liberation Serif"/>
                <w:b/>
                <w:sz w:val="20"/>
                <w:szCs w:val="20"/>
              </w:rPr>
              <w:t>DECHARGE</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FC47F6"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56C66DE5"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BE7210"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EF4943" w14:textId="09E130D5"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linéaire, le piquetage et la purge du béton abîmé, après validation du Maître d’œuvre.</w:t>
            </w:r>
          </w:p>
          <w:p w14:paraId="27C4BC62" w14:textId="4EB2C0D4" w:rsidR="007D4EDE" w:rsidRPr="00686F4C" w:rsidRDefault="007D4EDE" w:rsidP="007D4EDE">
            <w:pPr>
              <w:pStyle w:val="Standard"/>
              <w:tabs>
                <w:tab w:val="left" w:pos="417"/>
              </w:tabs>
              <w:snapToGrid w:val="0"/>
              <w:ind w:right="-3"/>
              <w:rPr>
                <w:rFonts w:ascii="Liberation Serif" w:hAnsi="Liberation Serif" w:cs="Liberation Serif"/>
                <w:sz w:val="20"/>
                <w:szCs w:val="20"/>
              </w:rPr>
            </w:pPr>
          </w:p>
          <w:p w14:paraId="4214F722" w14:textId="77777777" w:rsidR="007D4EDE" w:rsidRPr="00686F4C" w:rsidRDefault="007D4EDE" w:rsidP="007D4EDE">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3959BAC1" w14:textId="0EE71EF7" w:rsidR="007D4EDE" w:rsidRPr="00686F4C" w:rsidRDefault="007D4EDE" w:rsidP="007D4EDE">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la fourniture et la mise en œuvre de tous les matériels nécessaires ;</w:t>
            </w:r>
          </w:p>
          <w:p w14:paraId="0D91B07E" w14:textId="631EEB4E" w:rsidR="007D4EDE" w:rsidRPr="00686F4C" w:rsidRDefault="007D4EDE" w:rsidP="007D4EDE">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les piquetages et purges des bétons abîmés ;</w:t>
            </w:r>
          </w:p>
          <w:p w14:paraId="10E3C58B" w14:textId="3836C078"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0B289981"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7F100783" w14:textId="77777777" w:rsidR="007D4EDE" w:rsidRPr="00686F4C" w:rsidRDefault="007D4EDE" w:rsidP="007D4EDE">
            <w:pPr>
              <w:pStyle w:val="TableContents"/>
              <w:jc w:val="both"/>
              <w:rPr>
                <w:rFonts w:ascii="Liberation Serif" w:hAnsi="Liberation Serif" w:cs="Liberation Serif"/>
                <w:sz w:val="20"/>
                <w:szCs w:val="20"/>
              </w:rPr>
            </w:pPr>
          </w:p>
          <w:p w14:paraId="7AA77300" w14:textId="77777777" w:rsidR="007D4EDE" w:rsidRPr="00686F4C" w:rsidRDefault="007D4EDE" w:rsidP="007D4EDE">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Ce prix s’applique au mètre linéaire mesuré contradictoirement.</w:t>
            </w:r>
          </w:p>
          <w:p w14:paraId="7E2AA873" w14:textId="7A67C96E" w:rsidR="007D4EDE" w:rsidRPr="00686F4C" w:rsidRDefault="007D4EDE" w:rsidP="007D4EDE">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8D3F69"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3B8DF5D2"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572C05D" w14:textId="13CA1C13" w:rsidR="007D4EDE" w:rsidRPr="00686F4C" w:rsidRDefault="009B1689"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5</w:t>
            </w:r>
            <w:r w:rsidR="007D4EDE" w:rsidRPr="00686F4C">
              <w:rPr>
                <w:rFonts w:ascii="Liberation Serif" w:hAnsi="Liberation Serif" w:cs="Liberation Serif"/>
                <w:b/>
                <w:bCs/>
                <w:sz w:val="20"/>
                <w:szCs w:val="20"/>
              </w:rPr>
              <w:t>02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E4A5EEA" w14:textId="75F3C1A9"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 xml:space="preserve">NETTOYAGE ET </w:t>
            </w:r>
            <w:proofErr w:type="spellStart"/>
            <w:r w:rsidRPr="00686F4C">
              <w:rPr>
                <w:rFonts w:ascii="Liberation Serif" w:hAnsi="Liberation Serif" w:cs="Liberation Serif"/>
                <w:b/>
                <w:sz w:val="20"/>
                <w:szCs w:val="20"/>
              </w:rPr>
              <w:t>PREPARATION</w:t>
            </w:r>
            <w:proofErr w:type="spellEnd"/>
            <w:r w:rsidRPr="00686F4C">
              <w:rPr>
                <w:rFonts w:ascii="Liberation Serif" w:hAnsi="Liberation Serif" w:cs="Liberation Serif"/>
                <w:b/>
                <w:sz w:val="20"/>
                <w:szCs w:val="20"/>
              </w:rPr>
              <w:t xml:space="preserve"> DES SUPPORTS</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281A83"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74D8A0D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01C5826"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50E097" w14:textId="0A7AD092" w:rsidR="007D4EDE" w:rsidRPr="00686F4C" w:rsidRDefault="007D4EDE" w:rsidP="007D4EDE">
            <w:pPr>
              <w:pStyle w:val="Normalcentr"/>
              <w:snapToGrid w:val="0"/>
              <w:ind w:left="0" w:right="0"/>
              <w:rPr>
                <w:rFonts w:ascii="Liberation Serif" w:hAnsi="Liberation Serif" w:cs="Liberation Serif"/>
                <w:sz w:val="20"/>
                <w:szCs w:val="20"/>
              </w:rPr>
            </w:pPr>
            <w:r w:rsidRPr="00686F4C">
              <w:rPr>
                <w:rFonts w:ascii="Liberation Serif" w:hAnsi="Liberation Serif" w:cs="Liberation Serif"/>
                <w:sz w:val="20"/>
                <w:szCs w:val="20"/>
              </w:rPr>
              <w:t>Ce prix rémunère, au mètre linéaire, le nettoyage et la préparation des supports, après validation du Maître d’œuvre.</w:t>
            </w:r>
          </w:p>
          <w:p w14:paraId="24A01BFA" w14:textId="77777777" w:rsidR="007D4EDE" w:rsidRPr="00686F4C" w:rsidRDefault="007D4EDE" w:rsidP="007D4EDE">
            <w:pPr>
              <w:pStyle w:val="Normalcentr"/>
              <w:snapToGrid w:val="0"/>
              <w:ind w:left="0" w:right="0"/>
              <w:rPr>
                <w:rFonts w:ascii="Liberation Serif" w:hAnsi="Liberation Serif" w:cs="Liberation Serif"/>
                <w:sz w:val="20"/>
                <w:szCs w:val="20"/>
              </w:rPr>
            </w:pPr>
          </w:p>
          <w:p w14:paraId="40C4D29A" w14:textId="77777777" w:rsidR="007D4EDE" w:rsidRPr="00686F4C" w:rsidRDefault="007D4EDE" w:rsidP="007D4EDE">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59D03E4D" w14:textId="783AC420"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l’acheminement, l’installation, les déplacements et le repli des matériels nécessaires à l’exécution de la prestation ;</w:t>
            </w:r>
          </w:p>
          <w:p w14:paraId="567D45EE" w14:textId="77777777" w:rsidR="007D4EDE" w:rsidRPr="00686F4C" w:rsidRDefault="007D4EDE" w:rsidP="007D4EDE">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la préparation des supports ;</w:t>
            </w:r>
          </w:p>
          <w:p w14:paraId="46C6624F" w14:textId="77777777" w:rsidR="007D4EDE" w:rsidRPr="00686F4C" w:rsidRDefault="007D4EDE" w:rsidP="007D4EDE">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le nettoyage à l’eau à haute pression du béton de surface ;</w:t>
            </w:r>
          </w:p>
          <w:p w14:paraId="300CE9E6" w14:textId="1D61AA13" w:rsidR="007D4EDE" w:rsidRPr="00686F4C" w:rsidRDefault="007D4EDE" w:rsidP="007D4EDE">
            <w:pPr>
              <w:pStyle w:val="TableContents"/>
              <w:numPr>
                <w:ilvl w:val="0"/>
                <w:numId w:val="5"/>
              </w:numPr>
              <w:jc w:val="both"/>
              <w:rPr>
                <w:rFonts w:ascii="Liberation Serif" w:hAnsi="Liberation Serif" w:cs="Liberation Serif"/>
                <w:b/>
                <w:i/>
                <w:sz w:val="20"/>
                <w:szCs w:val="20"/>
              </w:rPr>
            </w:pPr>
            <w:r w:rsidRPr="00686F4C">
              <w:rPr>
                <w:rFonts w:ascii="Liberation Serif" w:hAnsi="Liberation Serif" w:cs="Liberation Serif"/>
                <w:sz w:val="20"/>
                <w:szCs w:val="20"/>
              </w:rPr>
              <w:t>le brossage et la mise en place d’une protection anti-corrosion sur les aciers existants mis à nu</w:t>
            </w:r>
          </w:p>
          <w:p w14:paraId="2303ED7C" w14:textId="65F43CDC"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 chargement, le transport et le déchargement des produits de démolition aux lieux de dépôts agréés ;</w:t>
            </w:r>
          </w:p>
          <w:p w14:paraId="4409DF07"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lastRenderedPageBreak/>
              <w:t>le coût de la main d’œuvre ;</w:t>
            </w:r>
          </w:p>
          <w:p w14:paraId="49BDDDFE"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14:paraId="65CFB6B6" w14:textId="13FA39EF"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14:paraId="5E3DDFE5"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0E6ED043" w14:textId="77777777" w:rsidR="007D4EDE" w:rsidRPr="00686F4C" w:rsidRDefault="007D4EDE" w:rsidP="007D4EDE">
            <w:pPr>
              <w:pStyle w:val="TableContents"/>
              <w:jc w:val="both"/>
              <w:rPr>
                <w:rFonts w:ascii="Liberation Serif" w:hAnsi="Liberation Serif" w:cs="Liberation Serif"/>
                <w:sz w:val="20"/>
                <w:szCs w:val="20"/>
              </w:rPr>
            </w:pPr>
          </w:p>
          <w:p w14:paraId="454B7937" w14:textId="6042C87C" w:rsidR="007D4EDE" w:rsidRPr="00686F4C" w:rsidRDefault="007D4EDE" w:rsidP="007D4EDE">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Ce prix s’applique au mètre linéaire mesuré contradictoirement.</w:t>
            </w:r>
          </w:p>
          <w:p w14:paraId="6A6E81FE" w14:textId="65686F11" w:rsidR="007D4EDE" w:rsidRPr="00686F4C" w:rsidRDefault="007D4EDE" w:rsidP="007D4EDE">
            <w:pPr>
              <w:pStyle w:val="TableContents"/>
              <w:jc w:val="both"/>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C7DE576"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7F789034"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D40E0D" w14:textId="6291D6A9" w:rsidR="007D4EDE" w:rsidRPr="00686F4C" w:rsidRDefault="009B1689"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5</w:t>
            </w:r>
            <w:r w:rsidR="007D4EDE" w:rsidRPr="00686F4C">
              <w:rPr>
                <w:rFonts w:ascii="Liberation Serif" w:hAnsi="Liberation Serif" w:cs="Liberation Serif"/>
                <w:b/>
                <w:bCs/>
                <w:sz w:val="20"/>
                <w:szCs w:val="20"/>
              </w:rPr>
              <w:t>03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92BE93A" w14:textId="3DE23F18" w:rsidR="007D4EDE" w:rsidRPr="00686F4C" w:rsidRDefault="007D4EDE" w:rsidP="007D4EDE">
            <w:pPr>
              <w:pStyle w:val="Normalcentr"/>
              <w:snapToGrid w:val="0"/>
              <w:ind w:left="0" w:right="0"/>
              <w:rPr>
                <w:rFonts w:ascii="Liberation Serif" w:hAnsi="Liberation Serif" w:cs="Liberation Serif"/>
                <w:sz w:val="20"/>
                <w:szCs w:val="20"/>
              </w:rPr>
            </w:pPr>
            <w:r w:rsidRPr="00686F4C">
              <w:rPr>
                <w:rFonts w:ascii="Liberation Serif" w:hAnsi="Liberation Serif" w:cs="Liberation Serif"/>
                <w:b/>
                <w:sz w:val="20"/>
                <w:szCs w:val="20"/>
              </w:rPr>
              <w:t xml:space="preserve">FOURNITURE ET MISE EN ŒUVRE </w:t>
            </w:r>
            <w:proofErr w:type="spellStart"/>
            <w:r w:rsidRPr="00686F4C">
              <w:rPr>
                <w:rFonts w:ascii="Liberation Serif" w:hAnsi="Liberation Serif" w:cs="Liberation Serif"/>
                <w:b/>
                <w:sz w:val="20"/>
                <w:szCs w:val="20"/>
              </w:rPr>
              <w:t>RESINE</w:t>
            </w:r>
            <w:proofErr w:type="spellEnd"/>
            <w:r w:rsidRPr="00686F4C">
              <w:rPr>
                <w:rFonts w:ascii="Liberation Serif" w:hAnsi="Liberation Serif" w:cs="Liberation Serif"/>
                <w:b/>
                <w:sz w:val="20"/>
                <w:szCs w:val="20"/>
              </w:rPr>
              <w:t xml:space="preserve"> D’ACCROCHAGE POUR MICRO MORTIER</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9F5479"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467E5FF2"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410A75" w14:textId="77777777"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C82EF4" w14:textId="0569CB42"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cube, la fourniture et mise en œuvre de résine d’accrochage pour mortier et micro mortier, préalablement à la démolition du béton abîmé, après validation du Maître d’œuvre.</w:t>
            </w:r>
          </w:p>
          <w:p w14:paraId="5842F519" w14:textId="0C5CA078" w:rsidR="007D4EDE" w:rsidRPr="00686F4C" w:rsidRDefault="007D4EDE" w:rsidP="007D4EDE">
            <w:pPr>
              <w:pStyle w:val="Normalcentr"/>
              <w:snapToGrid w:val="0"/>
              <w:ind w:left="0" w:right="0"/>
              <w:rPr>
                <w:rFonts w:ascii="Liberation Serif" w:hAnsi="Liberation Serif" w:cs="Liberation Serif"/>
                <w:sz w:val="20"/>
                <w:szCs w:val="20"/>
              </w:rPr>
            </w:pPr>
            <w:r w:rsidRPr="00686F4C">
              <w:rPr>
                <w:rFonts w:ascii="Liberation Serif" w:hAnsi="Liberation Serif" w:cs="Liberation Serif"/>
                <w:sz w:val="20"/>
                <w:szCs w:val="20"/>
              </w:rPr>
              <w:t xml:space="preserve">  </w:t>
            </w:r>
          </w:p>
          <w:p w14:paraId="1BC19F9E" w14:textId="77777777" w:rsidR="007D4EDE" w:rsidRPr="00686F4C" w:rsidRDefault="007D4EDE" w:rsidP="007D4EDE">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4028C311" w14:textId="2FD88A84"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de résine d’accrochage pour micro mortier selon les spécifications du CCTP ;</w:t>
            </w:r>
          </w:p>
          <w:p w14:paraId="7916EACE" w14:textId="0E6F7319" w:rsidR="007D4EDE" w:rsidRPr="00686F4C" w:rsidRDefault="007D4EDE" w:rsidP="007D4ED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l’application de la résine selon les prescriptions du fournisseur ;</w:t>
            </w:r>
          </w:p>
          <w:p w14:paraId="1D1928A6" w14:textId="77777777" w:rsidR="007D4EDE" w:rsidRPr="00686F4C" w:rsidRDefault="007D4EDE" w:rsidP="007D4EDE">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14:paraId="649F3702" w14:textId="08FABCB9" w:rsidR="007D4EDE" w:rsidRPr="00686F4C" w:rsidRDefault="007D4EDE" w:rsidP="007D4EDE">
            <w:pPr>
              <w:pStyle w:val="TableContents"/>
              <w:numPr>
                <w:ilvl w:val="0"/>
                <w:numId w:val="7"/>
              </w:numPr>
              <w:snapToGrid w:val="0"/>
              <w:jc w:val="both"/>
              <w:rPr>
                <w:rFonts w:ascii="Liberation Serif" w:hAnsi="Liberation Serif" w:cs="Liberation Serif"/>
                <w:sz w:val="20"/>
              </w:rPr>
            </w:pPr>
            <w:r w:rsidRPr="00686F4C">
              <w:rPr>
                <w:rFonts w:ascii="Liberation Serif" w:hAnsi="Liberation Serif" w:cs="Liberation Serif"/>
                <w:sz w:val="20"/>
                <w:szCs w:val="20"/>
              </w:rPr>
              <w:t>les mesures de protection ;</w:t>
            </w:r>
          </w:p>
          <w:p w14:paraId="43DC2C4F" w14:textId="4865811C"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709CAF28" w14:textId="77777777" w:rsidR="007D4EDE" w:rsidRPr="00686F4C" w:rsidRDefault="007D4EDE" w:rsidP="007D4EDE">
            <w:pPr>
              <w:pStyle w:val="TableContents"/>
              <w:jc w:val="both"/>
              <w:rPr>
                <w:rFonts w:ascii="Liberation Serif" w:hAnsi="Liberation Serif" w:cs="Liberation Serif"/>
                <w:sz w:val="20"/>
                <w:szCs w:val="20"/>
              </w:rPr>
            </w:pPr>
          </w:p>
          <w:p w14:paraId="08A6D4C0" w14:textId="3B63E1E6" w:rsidR="007D4EDE" w:rsidRDefault="007D4EDE" w:rsidP="007D4EDE">
            <w:pPr>
              <w:pStyle w:val="Normalcentr"/>
              <w:snapToGrid w:val="0"/>
              <w:ind w:left="0" w:right="0"/>
              <w:rPr>
                <w:rFonts w:ascii="Liberation Serif" w:hAnsi="Liberation Serif" w:cs="Liberation Serif"/>
                <w:sz w:val="20"/>
                <w:szCs w:val="20"/>
              </w:rPr>
            </w:pPr>
            <w:r w:rsidRPr="00686F4C">
              <w:rPr>
                <w:rFonts w:ascii="Liberation Serif" w:hAnsi="Liberation Serif" w:cs="Liberation Serif"/>
                <w:sz w:val="20"/>
                <w:szCs w:val="20"/>
              </w:rPr>
              <w:t>Ce prix s’applique au mètre cube mesuré contradictoirement.</w:t>
            </w:r>
          </w:p>
          <w:p w14:paraId="01DE19B6" w14:textId="77777777" w:rsidR="007D4EDE" w:rsidRPr="00686F4C" w:rsidRDefault="007D4EDE" w:rsidP="007D4EDE">
            <w:pPr>
              <w:pStyle w:val="Normalcentr"/>
              <w:snapToGrid w:val="0"/>
              <w:ind w:left="0" w:right="0"/>
              <w:rPr>
                <w:rFonts w:ascii="Liberation Serif" w:hAnsi="Liberation Serif" w:cs="Liberation Serif"/>
                <w:sz w:val="20"/>
                <w:szCs w:val="20"/>
              </w:rPr>
            </w:pPr>
          </w:p>
          <w:p w14:paraId="0D3B162E" w14:textId="2B70B9D9" w:rsidR="007D4EDE" w:rsidRPr="00686F4C" w:rsidRDefault="007D4EDE" w:rsidP="007D4EDE">
            <w:pPr>
              <w:pStyle w:val="Normalcentr"/>
              <w:snapToGrid w:val="0"/>
              <w:ind w:left="0" w:right="0"/>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ECE96DD"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051143BF" w14:textId="77777777" w:rsidTr="00B6047E">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9ED15D" w14:textId="5CB9879D" w:rsidR="007D4EDE" w:rsidRPr="00686F4C" w:rsidRDefault="009B1689" w:rsidP="007D4EDE">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5</w:t>
            </w:r>
            <w:r w:rsidR="007D4EDE" w:rsidRPr="00686F4C">
              <w:rPr>
                <w:rFonts w:ascii="Liberation Serif" w:hAnsi="Liberation Serif" w:cs="Liberation Serif"/>
                <w:b/>
                <w:bCs/>
                <w:sz w:val="20"/>
                <w:szCs w:val="20"/>
              </w:rPr>
              <w:t>04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8D2A970" w14:textId="69CDD5CB"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b/>
                <w:sz w:val="20"/>
                <w:szCs w:val="20"/>
              </w:rPr>
              <w:t>FOURNITURE ET MISE EN ŒUVRE DE MICRO MORTIER</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4BB008F" w14:textId="77777777" w:rsidR="007D4EDE" w:rsidRPr="00686F4C" w:rsidRDefault="007D4EDE" w:rsidP="007D4EDE">
            <w:pPr>
              <w:pStyle w:val="TableContents"/>
              <w:rPr>
                <w:rFonts w:ascii="Liberation Serif" w:hAnsi="Liberation Serif" w:cs="Liberation Serif"/>
                <w:sz w:val="20"/>
                <w:szCs w:val="20"/>
              </w:rPr>
            </w:pPr>
          </w:p>
        </w:tc>
      </w:tr>
      <w:tr w:rsidR="007D4EDE" w:rsidRPr="00686F4C" w14:paraId="58E76F18" w14:textId="77777777" w:rsidTr="007B31A8">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E36DF0" w14:textId="3A6BC5A5" w:rsidR="007D4EDE" w:rsidRPr="00686F4C" w:rsidRDefault="007D4EDE" w:rsidP="007D4EDE">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C3A014" w14:textId="71F6A7F1" w:rsidR="007D4EDE" w:rsidRPr="00686F4C" w:rsidRDefault="007D4EDE" w:rsidP="007D4EDE">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 au mètre cube, la fourniture et mise en œuvre de mortier et micro mortier, préalablement à la mise en œuvre de résine d’accrochage, après validation du Maître d’œuvre.</w:t>
            </w:r>
          </w:p>
          <w:p w14:paraId="55E12071" w14:textId="77777777" w:rsidR="007D4EDE" w:rsidRPr="00686F4C" w:rsidRDefault="007D4EDE" w:rsidP="007D4EDE">
            <w:pPr>
              <w:pStyle w:val="Standard"/>
              <w:tabs>
                <w:tab w:val="left" w:pos="2534"/>
              </w:tabs>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2B3D01EB" w14:textId="7869D6B3"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des coffrages nécessaires ;</w:t>
            </w:r>
          </w:p>
          <w:p w14:paraId="38A66E96" w14:textId="144A5404"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la fourniture et la mise en œuvre de micro mortier selon les spécifications du CCTP et son application suivant les prescriptions du fournisseur ;</w:t>
            </w:r>
          </w:p>
          <w:p w14:paraId="50052ABE" w14:textId="77777777" w:rsidR="007D4EDE" w:rsidRPr="00686F4C" w:rsidRDefault="007D4EDE" w:rsidP="007D4EDE">
            <w:pPr>
              <w:pStyle w:val="TableContents"/>
              <w:numPr>
                <w:ilvl w:val="0"/>
                <w:numId w:val="5"/>
              </w:numPr>
              <w:jc w:val="both"/>
              <w:rPr>
                <w:rFonts w:ascii="Liberation Serif" w:hAnsi="Liberation Serif" w:cs="Liberation Serif"/>
                <w:sz w:val="20"/>
                <w:szCs w:val="20"/>
              </w:rPr>
            </w:pPr>
            <w:r w:rsidRPr="00686F4C">
              <w:rPr>
                <w:rFonts w:ascii="Liberation Serif" w:hAnsi="Liberation Serif" w:cs="Liberation Serif"/>
                <w:sz w:val="20"/>
                <w:szCs w:val="20"/>
              </w:rPr>
              <w:t>l’enlèvement des coffrages ;</w:t>
            </w:r>
          </w:p>
          <w:p w14:paraId="7145A20C" w14:textId="77777777" w:rsidR="007D4EDE" w:rsidRPr="00686F4C" w:rsidRDefault="007D4EDE" w:rsidP="007D4EDE">
            <w:pPr>
              <w:pStyle w:val="TableContents"/>
              <w:numPr>
                <w:ilvl w:val="0"/>
                <w:numId w:val="5"/>
              </w:numPr>
              <w:spacing w:after="60"/>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14:paraId="1EF0AB95" w14:textId="7259E5BA" w:rsidR="007D4EDE" w:rsidRPr="00686F4C" w:rsidRDefault="007D4EDE" w:rsidP="007D4EDE">
            <w:pPr>
              <w:pStyle w:val="TableContents"/>
              <w:ind w:left="720"/>
              <w:jc w:val="both"/>
              <w:rPr>
                <w:rFonts w:ascii="Liberation Serif" w:hAnsi="Liberation Serif" w:cs="Liberation Serif"/>
                <w:sz w:val="20"/>
                <w:szCs w:val="20"/>
              </w:rPr>
            </w:pPr>
          </w:p>
          <w:p w14:paraId="5EFD91F6" w14:textId="41051F31" w:rsidR="007D4EDE" w:rsidRPr="00686F4C" w:rsidRDefault="007D4EDE" w:rsidP="00A57D60">
            <w:pPr>
              <w:pStyle w:val="Standard"/>
              <w:tabs>
                <w:tab w:val="left" w:pos="417"/>
              </w:tabs>
              <w:snapToGrid w:val="0"/>
              <w:spacing w:after="60"/>
              <w:ind w:right="-3"/>
              <w:rPr>
                <w:rFonts w:ascii="Liberation Serif" w:hAnsi="Liberation Serif" w:cs="Liberation Serif"/>
                <w:sz w:val="20"/>
                <w:szCs w:val="20"/>
              </w:rPr>
            </w:pPr>
            <w:r w:rsidRPr="00686F4C">
              <w:rPr>
                <w:rFonts w:ascii="Liberation Serif" w:hAnsi="Liberation Serif" w:cs="Liberation Serif"/>
                <w:sz w:val="20"/>
                <w:szCs w:val="20"/>
              </w:rPr>
              <w:t>Ce prix s’applique au mètre cube mesuré contradictoirement.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57B49" w14:textId="77777777" w:rsidR="007D4EDE" w:rsidRPr="00686F4C" w:rsidRDefault="007D4EDE" w:rsidP="007D4EDE">
            <w:pPr>
              <w:pStyle w:val="TableContents"/>
              <w:rPr>
                <w:rFonts w:ascii="Liberation Serif" w:hAnsi="Liberation Serif" w:cs="Liberation Serif"/>
                <w:sz w:val="20"/>
                <w:szCs w:val="20"/>
              </w:rPr>
            </w:pPr>
          </w:p>
        </w:tc>
      </w:tr>
      <w:tr w:rsidR="009B1689" w:rsidRPr="00686F4C" w14:paraId="7BD4EE6B" w14:textId="77777777" w:rsidTr="007B31A8">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B4BD0E" w14:textId="5CD3FFE6" w:rsidR="009B1689" w:rsidRPr="00686F4C" w:rsidRDefault="009B1689" w:rsidP="009B1689">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5</w:t>
            </w:r>
            <w:r w:rsidRPr="00686F4C">
              <w:rPr>
                <w:rFonts w:ascii="Liberation Serif" w:hAnsi="Liberation Serif" w:cs="Liberation Serif"/>
                <w:b/>
                <w:bCs/>
                <w:sz w:val="20"/>
                <w:szCs w:val="20"/>
              </w:rPr>
              <w:t>05</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C5A49D" w14:textId="2B580F1B" w:rsidR="009B1689" w:rsidRPr="00686F4C" w:rsidRDefault="009B1689" w:rsidP="009B1689">
            <w:pPr>
              <w:pStyle w:val="TableContents"/>
              <w:rPr>
                <w:rFonts w:ascii="Liberation Serif" w:hAnsi="Liberation Serif" w:cs="Liberation Serif"/>
                <w:sz w:val="20"/>
                <w:szCs w:val="20"/>
              </w:rPr>
            </w:pPr>
            <w:r w:rsidRPr="00686F4C">
              <w:rPr>
                <w:rFonts w:ascii="Liberation Serif" w:hAnsi="Liberation Serif" w:cs="Liberation Serif"/>
                <w:b/>
                <w:sz w:val="20"/>
                <w:szCs w:val="20"/>
              </w:rPr>
              <w:t>RE</w:t>
            </w:r>
            <w:r w:rsidR="00C174AC">
              <w:rPr>
                <w:rFonts w:ascii="Liberation Serif" w:hAnsi="Liberation Serif" w:cs="Liberation Serif"/>
                <w:b/>
                <w:sz w:val="20"/>
                <w:szCs w:val="20"/>
              </w:rPr>
              <w:t>S</w:t>
            </w:r>
            <w:r w:rsidR="0096750A">
              <w:rPr>
                <w:rFonts w:ascii="Liberation Serif" w:hAnsi="Liberation Serif" w:cs="Liberation Serif"/>
                <w:b/>
                <w:sz w:val="20"/>
                <w:szCs w:val="20"/>
              </w:rPr>
              <w:t xml:space="preserve">TAURATION </w:t>
            </w:r>
            <w:r w:rsidR="002065BC">
              <w:rPr>
                <w:rFonts w:ascii="Liberation Serif" w:hAnsi="Liberation Serif" w:cs="Liberation Serif"/>
                <w:b/>
                <w:sz w:val="20"/>
                <w:szCs w:val="20"/>
              </w:rPr>
              <w:t>ET SOUDAGE DU CAILLEBOTIS A L</w:t>
            </w:r>
            <w:r w:rsidR="00397847">
              <w:rPr>
                <w:rFonts w:ascii="Liberation Serif" w:hAnsi="Liberation Serif" w:cs="Liberation Serif"/>
                <w:b/>
                <w:sz w:val="20"/>
                <w:szCs w:val="20"/>
              </w:rPr>
              <w:t xml:space="preserve">’AMONT </w:t>
            </w:r>
            <w:r w:rsidR="00F82884">
              <w:rPr>
                <w:rFonts w:ascii="Liberation Serif" w:hAnsi="Liberation Serif" w:cs="Liberation Serif"/>
                <w:b/>
                <w:sz w:val="20"/>
                <w:szCs w:val="20"/>
              </w:rPr>
              <w:t>RG</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14915C4" w14:textId="77777777" w:rsidR="009B1689" w:rsidRPr="00686F4C" w:rsidRDefault="009B1689" w:rsidP="009B1689">
            <w:pPr>
              <w:pStyle w:val="TableContents"/>
              <w:rPr>
                <w:rFonts w:ascii="Liberation Serif" w:hAnsi="Liberation Serif" w:cs="Liberation Serif"/>
                <w:sz w:val="20"/>
                <w:szCs w:val="20"/>
              </w:rPr>
            </w:pPr>
          </w:p>
        </w:tc>
      </w:tr>
      <w:tr w:rsidR="009B1689" w:rsidRPr="00686F4C" w14:paraId="132666D4" w14:textId="77777777" w:rsidTr="007B31A8">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CB867E" w14:textId="77777777" w:rsidR="009B1689" w:rsidRPr="00686F4C" w:rsidRDefault="009B1689" w:rsidP="009B1689">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56110D6" w14:textId="7446028F" w:rsidR="00D72348" w:rsidRPr="00686F4C" w:rsidRDefault="009B1689" w:rsidP="00D72348">
            <w:pPr>
              <w:pStyle w:val="TableContents"/>
              <w:rPr>
                <w:rFonts w:ascii="Liberation Serif" w:hAnsi="Liberation Serif" w:cs="Liberation Serif"/>
                <w:sz w:val="20"/>
                <w:szCs w:val="20"/>
              </w:rPr>
            </w:pPr>
            <w:r w:rsidRPr="00686F4C">
              <w:rPr>
                <w:rFonts w:ascii="Liberation Serif" w:hAnsi="Liberation Serif" w:cs="Liberation Serif"/>
                <w:sz w:val="20"/>
                <w:szCs w:val="20"/>
              </w:rPr>
              <w:t>Ce prix rémunère,</w:t>
            </w:r>
            <w:r w:rsidR="00F82884">
              <w:rPr>
                <w:rFonts w:ascii="Liberation Serif" w:hAnsi="Liberation Serif" w:cs="Liberation Serif"/>
                <w:sz w:val="20"/>
                <w:szCs w:val="20"/>
              </w:rPr>
              <w:t xml:space="preserve"> au forfait</w:t>
            </w:r>
            <w:r w:rsidRPr="00686F4C">
              <w:rPr>
                <w:rFonts w:ascii="Liberation Serif" w:hAnsi="Liberation Serif" w:cs="Liberation Serif"/>
                <w:sz w:val="20"/>
                <w:szCs w:val="20"/>
              </w:rPr>
              <w:t>, l</w:t>
            </w:r>
            <w:r w:rsidR="00F82884">
              <w:rPr>
                <w:rFonts w:ascii="Liberation Serif" w:hAnsi="Liberation Serif" w:cs="Liberation Serif"/>
                <w:sz w:val="20"/>
                <w:szCs w:val="20"/>
              </w:rPr>
              <w:t>a restauration</w:t>
            </w:r>
            <w:r w:rsidR="00D72348">
              <w:rPr>
                <w:rFonts w:ascii="Liberation Serif" w:hAnsi="Liberation Serif" w:cs="Liberation Serif"/>
                <w:sz w:val="20"/>
                <w:szCs w:val="20"/>
              </w:rPr>
              <w:t>,</w:t>
            </w:r>
            <w:r w:rsidR="00F82884">
              <w:rPr>
                <w:rFonts w:ascii="Liberation Serif" w:hAnsi="Liberation Serif" w:cs="Liberation Serif"/>
                <w:sz w:val="20"/>
                <w:szCs w:val="20"/>
              </w:rPr>
              <w:t xml:space="preserve"> le soudage du caillebotis à l’amont RG</w:t>
            </w:r>
            <w:r w:rsidRPr="00686F4C">
              <w:rPr>
                <w:rFonts w:ascii="Liberation Serif" w:hAnsi="Liberation Serif" w:cs="Liberation Serif"/>
                <w:sz w:val="20"/>
                <w:szCs w:val="20"/>
              </w:rPr>
              <w:t xml:space="preserve"> ainsi que toutes sujétions particulières</w:t>
            </w:r>
            <w:r w:rsidR="00D72348">
              <w:rPr>
                <w:rFonts w:ascii="Liberation Serif" w:hAnsi="Liberation Serif" w:cs="Liberation Serif"/>
                <w:sz w:val="20"/>
                <w:szCs w:val="20"/>
              </w:rPr>
              <w:t>.</w:t>
            </w:r>
          </w:p>
          <w:p w14:paraId="44F360EC" w14:textId="7C3C4CFC" w:rsidR="009B1689" w:rsidRPr="00686F4C" w:rsidRDefault="009B1689" w:rsidP="009B1689">
            <w:pPr>
              <w:pStyle w:val="TableContents"/>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7DA0CB5" w14:textId="77777777" w:rsidR="009B1689" w:rsidRPr="00686F4C" w:rsidRDefault="009B1689" w:rsidP="009B1689">
            <w:pPr>
              <w:pStyle w:val="TableContents"/>
              <w:rPr>
                <w:rFonts w:ascii="Liberation Serif" w:hAnsi="Liberation Serif" w:cs="Liberation Serif"/>
                <w:sz w:val="20"/>
                <w:szCs w:val="20"/>
              </w:rPr>
            </w:pPr>
          </w:p>
        </w:tc>
      </w:tr>
      <w:tr w:rsidR="009B1689" w:rsidRPr="00686F4C" w14:paraId="24B77EBA" w14:textId="77777777" w:rsidTr="007B31A8">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0D7740" w14:textId="53C4C613" w:rsidR="009B1689" w:rsidRPr="00686F4C" w:rsidRDefault="00D72348" w:rsidP="009B1689">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lastRenderedPageBreak/>
              <w:t>5</w:t>
            </w:r>
            <w:r w:rsidR="009B1689" w:rsidRPr="00686F4C">
              <w:rPr>
                <w:rFonts w:ascii="Liberation Serif" w:hAnsi="Liberation Serif" w:cs="Liberation Serif"/>
                <w:b/>
                <w:bCs/>
                <w:sz w:val="20"/>
                <w:szCs w:val="20"/>
              </w:rPr>
              <w:t>0</w:t>
            </w:r>
            <w:r>
              <w:rPr>
                <w:rFonts w:ascii="Liberation Serif" w:hAnsi="Liberation Serif" w:cs="Liberation Serif"/>
                <w:b/>
                <w:bCs/>
                <w:sz w:val="20"/>
                <w:szCs w:val="20"/>
              </w:rPr>
              <w:t>6</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AA4C99C" w14:textId="3B6C6D66" w:rsidR="009B1689" w:rsidRPr="00686F4C" w:rsidRDefault="003B675F" w:rsidP="009B1689">
            <w:pPr>
              <w:pStyle w:val="TableContents"/>
              <w:rPr>
                <w:rFonts w:ascii="Liberation Serif" w:hAnsi="Liberation Serif" w:cs="Liberation Serif"/>
                <w:sz w:val="20"/>
                <w:szCs w:val="20"/>
              </w:rPr>
            </w:pPr>
            <w:r>
              <w:rPr>
                <w:rFonts w:ascii="Liberation Serif" w:hAnsi="Liberation Serif" w:cs="Liberation Serif"/>
                <w:b/>
                <w:sz w:val="20"/>
                <w:szCs w:val="20"/>
              </w:rPr>
              <w:t>REMPLACEMENT</w:t>
            </w:r>
            <w:r w:rsidR="009B1689" w:rsidRPr="00686F4C">
              <w:rPr>
                <w:rFonts w:ascii="Liberation Serif" w:hAnsi="Liberation Serif" w:cs="Liberation Serif"/>
                <w:b/>
                <w:sz w:val="20"/>
                <w:szCs w:val="20"/>
              </w:rPr>
              <w:t xml:space="preserve"> DE BARREAUX D’</w:t>
            </w:r>
            <w:proofErr w:type="spellStart"/>
            <w:r w:rsidR="009B1689" w:rsidRPr="00686F4C">
              <w:rPr>
                <w:rFonts w:ascii="Liberation Serif" w:hAnsi="Liberation Serif" w:cs="Liberation Serif"/>
                <w:b/>
                <w:sz w:val="20"/>
                <w:szCs w:val="20"/>
              </w:rPr>
              <w:t>ECHELLE</w:t>
            </w:r>
            <w:proofErr w:type="spellEnd"/>
            <w:r w:rsidR="009B1689" w:rsidRPr="00686F4C">
              <w:rPr>
                <w:rFonts w:ascii="Liberation Serif" w:hAnsi="Liberation Serif" w:cs="Liberation Serif"/>
                <w:b/>
                <w:sz w:val="20"/>
                <w:szCs w:val="20"/>
              </w:rPr>
              <w:t xml:space="preserve"> DE SAS</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ED74D25" w14:textId="77777777" w:rsidR="009B1689" w:rsidRPr="00686F4C" w:rsidRDefault="009B1689" w:rsidP="009B1689">
            <w:pPr>
              <w:pStyle w:val="TableContents"/>
              <w:rPr>
                <w:rFonts w:ascii="Liberation Serif" w:hAnsi="Liberation Serif" w:cs="Liberation Serif"/>
                <w:sz w:val="20"/>
                <w:szCs w:val="20"/>
              </w:rPr>
            </w:pPr>
          </w:p>
        </w:tc>
      </w:tr>
      <w:tr w:rsidR="009B1689" w:rsidRPr="00686F4C" w14:paraId="44038641" w14:textId="77777777" w:rsidTr="007B31A8">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E8569D5" w14:textId="77777777" w:rsidR="009B1689" w:rsidRPr="00686F4C" w:rsidRDefault="009B1689" w:rsidP="009B1689">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F40BA7" w14:textId="7B5F2D54" w:rsidR="009B1689" w:rsidRPr="00686F4C" w:rsidRDefault="009B1689" w:rsidP="009B1689">
            <w:pPr>
              <w:pStyle w:val="TableContents"/>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à l’unité, le </w:t>
            </w:r>
            <w:r w:rsidR="003B675F">
              <w:rPr>
                <w:rFonts w:ascii="Liberation Serif" w:hAnsi="Liberation Serif" w:cs="Liberation Serif"/>
                <w:sz w:val="20"/>
                <w:szCs w:val="20"/>
              </w:rPr>
              <w:t>remplacement</w:t>
            </w:r>
            <w:r w:rsidRPr="00686F4C">
              <w:rPr>
                <w:rFonts w:ascii="Liberation Serif" w:hAnsi="Liberation Serif" w:cs="Liberation Serif"/>
                <w:sz w:val="20"/>
                <w:szCs w:val="20"/>
              </w:rPr>
              <w:t xml:space="preserve"> de barreau d’échelle de sas avec soudures éventuelles, protections métalliques ainsi que toutes sujétions particulières, après validation du Maître d’œuvre.</w:t>
            </w:r>
          </w:p>
          <w:p w14:paraId="13F33C64" w14:textId="77777777" w:rsidR="009B1689" w:rsidRPr="00686F4C" w:rsidRDefault="009B1689" w:rsidP="009B1689">
            <w:pPr>
              <w:pStyle w:val="TableContents"/>
              <w:rPr>
                <w:rFonts w:ascii="Liberation Serif" w:hAnsi="Liberation Serif" w:cs="Liberation Serif"/>
                <w:sz w:val="20"/>
                <w:szCs w:val="20"/>
              </w:rPr>
            </w:pPr>
          </w:p>
          <w:p w14:paraId="4F39D610" w14:textId="33FA8C11" w:rsidR="009B1689" w:rsidRPr="00686F4C" w:rsidRDefault="009B1689" w:rsidP="009B1689">
            <w:pPr>
              <w:pStyle w:val="Normalcentr"/>
              <w:snapToGrid w:val="0"/>
              <w:ind w:left="0" w:right="0"/>
              <w:rPr>
                <w:rFonts w:ascii="Liberation Serif" w:hAnsi="Liberation Serif" w:cs="Liberation Serif"/>
                <w:sz w:val="20"/>
                <w:szCs w:val="20"/>
              </w:rPr>
            </w:pPr>
            <w:r w:rsidRPr="00686F4C">
              <w:rPr>
                <w:rFonts w:ascii="Liberation Serif" w:hAnsi="Liberation Serif" w:cs="Liberation Serif"/>
                <w:sz w:val="20"/>
                <w:szCs w:val="20"/>
              </w:rPr>
              <w:t>Ce prix s’applique aux quantités mesurées contradictoirement.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D5FACD" w14:textId="77777777" w:rsidR="009B1689" w:rsidRPr="00686F4C" w:rsidRDefault="009B1689" w:rsidP="009B1689">
            <w:pPr>
              <w:pStyle w:val="TableContents"/>
              <w:rPr>
                <w:rFonts w:ascii="Liberation Serif" w:hAnsi="Liberation Serif" w:cs="Liberation Serif"/>
                <w:sz w:val="20"/>
                <w:szCs w:val="20"/>
              </w:rPr>
            </w:pPr>
          </w:p>
        </w:tc>
      </w:tr>
      <w:tr w:rsidR="006825CA" w:rsidRPr="00686F4C" w14:paraId="5FB524CB" w14:textId="77777777" w:rsidTr="00211411">
        <w:trPr>
          <w:gridAfter w:val="1"/>
          <w:wAfter w:w="1986" w:type="dxa"/>
        </w:trPr>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2B07A797" w14:textId="6B2AD091" w:rsidR="006825CA" w:rsidRPr="00211411" w:rsidRDefault="006825CA" w:rsidP="00211411">
            <w:pPr>
              <w:pStyle w:val="TableContents"/>
              <w:jc w:val="center"/>
              <w:rPr>
                <w:rFonts w:ascii="Liberation Serif" w:hAnsi="Liberation Serif" w:cs="Liberation Serif"/>
                <w:b/>
                <w:bCs/>
                <w:sz w:val="20"/>
                <w:szCs w:val="20"/>
              </w:rPr>
            </w:pPr>
            <w:r w:rsidRPr="00211411">
              <w:rPr>
                <w:rFonts w:ascii="Liberation Serif" w:hAnsi="Liberation Serif" w:cs="Liberation Serif"/>
                <w:b/>
                <w:bCs/>
                <w:sz w:val="20"/>
                <w:szCs w:val="20"/>
              </w:rPr>
              <w:t>RESTAURATION LISSES DE GUIDAGE</w:t>
            </w:r>
          </w:p>
        </w:tc>
      </w:tr>
      <w:tr w:rsidR="006825CA" w:rsidRPr="00686F4C" w14:paraId="15189A98" w14:textId="5257952A"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5170E3" w14:textId="5A955FC6" w:rsidR="006825CA" w:rsidRPr="00686F4C" w:rsidRDefault="00A1046A" w:rsidP="006825CA">
            <w:pPr>
              <w:pStyle w:val="TableContents"/>
              <w:jc w:val="center"/>
              <w:rPr>
                <w:rFonts w:ascii="Liberation Serif" w:hAnsi="Liberation Serif" w:cs="Liberation Serif"/>
                <w:b/>
                <w:bCs/>
                <w:sz w:val="20"/>
                <w:szCs w:val="20"/>
              </w:rPr>
            </w:pPr>
            <w:r>
              <w:rPr>
                <w:rFonts w:ascii="Liberation Serif" w:hAnsi="Liberation Serif" w:cs="Liberation Serif"/>
                <w:b/>
                <w:sz w:val="20"/>
                <w:szCs w:val="20"/>
              </w:rPr>
              <w:t>6</w:t>
            </w:r>
            <w:r w:rsidR="006825CA" w:rsidRPr="00686F4C">
              <w:rPr>
                <w:rFonts w:ascii="Liberation Serif" w:hAnsi="Liberation Serif" w:cs="Liberation Serif"/>
                <w:b/>
                <w:sz w:val="20"/>
                <w:szCs w:val="20"/>
              </w:rPr>
              <w:t>01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6498F2" w14:textId="3B81C77C" w:rsidR="006825CA" w:rsidRPr="00686F4C" w:rsidRDefault="006825CA" w:rsidP="006825CA">
            <w:pPr>
              <w:pStyle w:val="TableContents"/>
              <w:rPr>
                <w:rFonts w:ascii="Liberation Serif" w:hAnsi="Liberation Serif" w:cs="Liberation Serif"/>
                <w:sz w:val="20"/>
                <w:szCs w:val="20"/>
              </w:rPr>
            </w:pPr>
            <w:proofErr w:type="spellStart"/>
            <w:r w:rsidRPr="00686F4C">
              <w:rPr>
                <w:rFonts w:ascii="Liberation Serif" w:hAnsi="Liberation Serif" w:cs="Liberation Serif"/>
                <w:b/>
                <w:sz w:val="20"/>
                <w:szCs w:val="20"/>
              </w:rPr>
              <w:t>DEPOSE</w:t>
            </w:r>
            <w:proofErr w:type="spellEnd"/>
            <w:r w:rsidRPr="00686F4C">
              <w:rPr>
                <w:rFonts w:ascii="Liberation Serif" w:hAnsi="Liberation Serif" w:cs="Liberation Serif"/>
                <w:b/>
                <w:sz w:val="20"/>
                <w:szCs w:val="20"/>
              </w:rPr>
              <w:t xml:space="preserve"> LISSES DE GUIDAGE </w:t>
            </w:r>
            <w:r w:rsidR="00EC084F">
              <w:rPr>
                <w:rFonts w:ascii="Liberation Serif" w:hAnsi="Liberation Serif" w:cs="Liberation Serif"/>
                <w:b/>
                <w:sz w:val="20"/>
                <w:szCs w:val="20"/>
              </w:rPr>
              <w:t xml:space="preserve">EXISTANTE </w:t>
            </w:r>
            <w:r w:rsidR="006B2ECA">
              <w:rPr>
                <w:rFonts w:ascii="Liberation Serif" w:hAnsi="Liberation Serif" w:cs="Liberation Serif"/>
                <w:b/>
                <w:sz w:val="20"/>
                <w:szCs w:val="20"/>
              </w:rPr>
              <w:t xml:space="preserve">AMONT ET AVAL, </w:t>
            </w:r>
            <w:r w:rsidRPr="00686F4C">
              <w:rPr>
                <w:rFonts w:ascii="Liberation Serif" w:hAnsi="Liberation Serif" w:cs="Liberation Serif"/>
                <w:b/>
                <w:sz w:val="20"/>
                <w:szCs w:val="20"/>
              </w:rPr>
              <w:t xml:space="preserve">Y COMPRIS LA MISE EN </w:t>
            </w:r>
            <w:proofErr w:type="spellStart"/>
            <w:r w:rsidRPr="00686F4C">
              <w:rPr>
                <w:rFonts w:ascii="Liberation Serif" w:hAnsi="Liberation Serif" w:cs="Liberation Serif"/>
                <w:b/>
                <w:sz w:val="20"/>
                <w:szCs w:val="20"/>
              </w:rPr>
              <w:t>DECHARGE</w:t>
            </w:r>
            <w:proofErr w:type="spellEnd"/>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C4C45A4"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05025C81" w14:textId="77777777" w:rsidR="006825CA" w:rsidRPr="00686F4C" w:rsidRDefault="006825CA" w:rsidP="006825CA"/>
        </w:tc>
      </w:tr>
      <w:tr w:rsidR="006825CA" w:rsidRPr="00686F4C" w14:paraId="7E9EF3BC" w14:textId="02B8CEB8"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BEF6FFD" w14:textId="77777777" w:rsidR="006825CA" w:rsidRPr="00686F4C" w:rsidRDefault="006825CA" w:rsidP="006825CA">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A39B5DE" w14:textId="5DAC0DB8" w:rsidR="006825CA" w:rsidRPr="00686F4C" w:rsidRDefault="006825CA" w:rsidP="006825CA">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 xml:space="preserve">Ce prix rémunère, au mètre linéaire, la dépose des lisses de guidage </w:t>
            </w:r>
            <w:r w:rsidR="00441A60">
              <w:rPr>
                <w:rFonts w:ascii="Liberation Serif" w:hAnsi="Liberation Serif" w:cs="Liberation Serif"/>
                <w:sz w:val="20"/>
                <w:szCs w:val="20"/>
              </w:rPr>
              <w:t>à l’amont et à l’</w:t>
            </w:r>
            <w:r w:rsidRPr="00686F4C">
              <w:rPr>
                <w:rFonts w:ascii="Liberation Serif" w:hAnsi="Liberation Serif" w:cs="Liberation Serif"/>
                <w:sz w:val="20"/>
                <w:szCs w:val="20"/>
              </w:rPr>
              <w:t xml:space="preserve">aval </w:t>
            </w:r>
            <w:r w:rsidR="00441A60">
              <w:rPr>
                <w:rFonts w:ascii="Liberation Serif" w:hAnsi="Liberation Serif" w:cs="Liberation Serif"/>
                <w:sz w:val="20"/>
                <w:szCs w:val="20"/>
              </w:rPr>
              <w:t>de l’écluse</w:t>
            </w:r>
            <w:r w:rsidRPr="00686F4C">
              <w:rPr>
                <w:rFonts w:ascii="Liberation Serif" w:hAnsi="Liberation Serif" w:cs="Liberation Serif"/>
                <w:sz w:val="20"/>
                <w:szCs w:val="20"/>
              </w:rPr>
              <w:t>.</w:t>
            </w:r>
          </w:p>
          <w:p w14:paraId="3302B8C0" w14:textId="77777777" w:rsidR="006825CA" w:rsidRPr="00686F4C" w:rsidRDefault="006825CA" w:rsidP="006825CA">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Il comprend notamment :</w:t>
            </w:r>
          </w:p>
          <w:p w14:paraId="0A7672F2" w14:textId="77777777" w:rsidR="006825CA" w:rsidRPr="00686F4C" w:rsidRDefault="006825CA" w:rsidP="006825CA">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l’acheminement et le repli des matériels spécifiques nécessaires à l’exécution des travaux ;</w:t>
            </w:r>
          </w:p>
          <w:p w14:paraId="7ABE4835" w14:textId="5899FE03" w:rsidR="006825CA" w:rsidRPr="00686F4C" w:rsidRDefault="006825CA" w:rsidP="006825CA">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 xml:space="preserve">la dépose des lisses de guidage </w:t>
            </w:r>
            <w:r w:rsidR="00441A60">
              <w:rPr>
                <w:rFonts w:ascii="Liberation Serif" w:hAnsi="Liberation Serif" w:cs="Liberation Serif"/>
                <w:sz w:val="20"/>
                <w:szCs w:val="20"/>
              </w:rPr>
              <w:t>détériorées</w:t>
            </w:r>
            <w:r w:rsidRPr="00686F4C">
              <w:rPr>
                <w:rFonts w:ascii="Liberation Serif" w:hAnsi="Liberation Serif" w:cs="Liberation Serif"/>
                <w:sz w:val="20"/>
                <w:szCs w:val="20"/>
              </w:rPr>
              <w:t> ;</w:t>
            </w:r>
          </w:p>
          <w:p w14:paraId="70E51D0D" w14:textId="2C77FDFF" w:rsidR="006825CA" w:rsidRDefault="006825CA" w:rsidP="006825CA">
            <w:pPr>
              <w:pStyle w:val="TableContents"/>
              <w:numPr>
                <w:ilvl w:val="0"/>
                <w:numId w:val="7"/>
              </w:numPr>
              <w:jc w:val="both"/>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r w:rsidR="00AB697E">
              <w:rPr>
                <w:rFonts w:ascii="Liberation Serif" w:hAnsi="Liberation Serif" w:cs="Liberation Serif"/>
                <w:sz w:val="20"/>
                <w:szCs w:val="20"/>
              </w:rPr>
              <w:t>.</w:t>
            </w:r>
          </w:p>
          <w:p w14:paraId="50645906" w14:textId="77777777" w:rsidR="00AB697E" w:rsidRDefault="00AB697E" w:rsidP="00AB697E">
            <w:pPr>
              <w:pStyle w:val="TableContents"/>
              <w:jc w:val="both"/>
              <w:rPr>
                <w:rFonts w:ascii="Liberation Serif" w:hAnsi="Liberation Serif" w:cs="Liberation Serif"/>
                <w:sz w:val="20"/>
                <w:szCs w:val="20"/>
              </w:rPr>
            </w:pPr>
          </w:p>
          <w:p w14:paraId="5BA834A5" w14:textId="339E47C0" w:rsidR="006825CA" w:rsidRPr="00686F4C" w:rsidRDefault="00AB697E" w:rsidP="00AB697E">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Ce prix s’applique aux quantités mesurées contradictoirement</w:t>
            </w:r>
            <w:r>
              <w:rPr>
                <w:rFonts w:ascii="Liberation Serif" w:hAnsi="Liberation Serif" w:cs="Liberation Serif"/>
                <w:sz w:val="20"/>
                <w:szCs w:val="20"/>
              </w:rPr>
              <w: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EF881F8"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06DF2371" w14:textId="77777777" w:rsidR="006825CA" w:rsidRPr="00686F4C" w:rsidRDefault="006825CA" w:rsidP="006825CA"/>
        </w:tc>
      </w:tr>
      <w:tr w:rsidR="006825CA" w:rsidRPr="00686F4C" w14:paraId="57E3AE54" w14:textId="2098690C"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F98209" w14:textId="6CD8C274" w:rsidR="006825CA" w:rsidRPr="00686F4C" w:rsidRDefault="00EC0D67" w:rsidP="006825CA">
            <w:pPr>
              <w:pStyle w:val="TableContents"/>
              <w:jc w:val="center"/>
              <w:rPr>
                <w:rFonts w:ascii="Liberation Serif" w:hAnsi="Liberation Serif" w:cs="Liberation Serif"/>
                <w:b/>
                <w:bCs/>
                <w:sz w:val="20"/>
                <w:szCs w:val="20"/>
              </w:rPr>
            </w:pPr>
            <w:r>
              <w:rPr>
                <w:rFonts w:ascii="Liberation Serif" w:hAnsi="Liberation Serif" w:cs="Liberation Serif"/>
                <w:b/>
                <w:sz w:val="20"/>
                <w:szCs w:val="20"/>
              </w:rPr>
              <w:t>6</w:t>
            </w:r>
            <w:r w:rsidR="006825CA" w:rsidRPr="00686F4C">
              <w:rPr>
                <w:rFonts w:ascii="Liberation Serif" w:hAnsi="Liberation Serif" w:cs="Liberation Serif"/>
                <w:b/>
                <w:sz w:val="20"/>
                <w:szCs w:val="20"/>
              </w:rPr>
              <w:t>02</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8FE6E29" w14:textId="2D41359A" w:rsidR="006825CA" w:rsidRPr="00686F4C" w:rsidRDefault="006825CA" w:rsidP="006825CA">
            <w:pPr>
              <w:pStyle w:val="TableContents"/>
              <w:rPr>
                <w:rFonts w:ascii="Liberation Serif" w:hAnsi="Liberation Serif" w:cs="Liberation Serif"/>
                <w:sz w:val="20"/>
                <w:szCs w:val="20"/>
              </w:rPr>
            </w:pPr>
            <w:r w:rsidRPr="00686F4C">
              <w:rPr>
                <w:rFonts w:ascii="Liberation Serif" w:hAnsi="Liberation Serif" w:cs="Liberation Serif"/>
                <w:b/>
                <w:sz w:val="20"/>
                <w:szCs w:val="20"/>
              </w:rPr>
              <w:t xml:space="preserve">FOURNITURE ET POSE DE LISSES DE GUIDAGE </w:t>
            </w:r>
            <w:r w:rsidR="00EC0D67">
              <w:rPr>
                <w:rFonts w:ascii="Liberation Serif" w:hAnsi="Liberation Serif" w:cs="Liberation Serif"/>
                <w:b/>
                <w:sz w:val="20"/>
                <w:szCs w:val="20"/>
              </w:rPr>
              <w:t>AMONT ET AVAL</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3D4DB09"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1202A570" w14:textId="77777777" w:rsidR="006825CA" w:rsidRPr="00686F4C" w:rsidRDefault="006825CA" w:rsidP="006825CA"/>
        </w:tc>
      </w:tr>
      <w:tr w:rsidR="006825CA" w:rsidRPr="00686F4C" w14:paraId="2000F225" w14:textId="3FC62567"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A39FFC" w14:textId="77777777" w:rsidR="006825CA" w:rsidRPr="00686F4C" w:rsidRDefault="006825CA" w:rsidP="006825CA">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D81CE60" w14:textId="1674D2A5" w:rsidR="006825CA" w:rsidRDefault="006825CA" w:rsidP="006825CA">
            <w:pPr>
              <w:pStyle w:val="TableContents"/>
              <w:spacing w:after="60"/>
              <w:jc w:val="both"/>
              <w:rPr>
                <w:rFonts w:ascii="Liberation Serif" w:hAnsi="Liberation Serif" w:cs="Liberation Serif"/>
                <w:sz w:val="20"/>
              </w:rPr>
            </w:pPr>
            <w:r w:rsidRPr="00686F4C">
              <w:rPr>
                <w:rFonts w:ascii="Liberation Serif" w:hAnsi="Liberation Serif" w:cs="Liberation Serif"/>
                <w:sz w:val="20"/>
                <w:szCs w:val="20"/>
              </w:rPr>
              <w:t>Ce prix rémunère, au mètre linéaire, la fourniture et la pose de</w:t>
            </w:r>
            <w:r w:rsidR="00EC0D67">
              <w:rPr>
                <w:rFonts w:ascii="Liberation Serif" w:hAnsi="Liberation Serif" w:cs="Liberation Serif"/>
                <w:sz w:val="20"/>
                <w:szCs w:val="20"/>
              </w:rPr>
              <w:t xml:space="preserve"> nouvelles </w:t>
            </w:r>
            <w:r w:rsidRPr="00686F4C">
              <w:rPr>
                <w:rFonts w:ascii="Liberation Serif" w:hAnsi="Liberation Serif" w:cs="Liberation Serif"/>
                <w:sz w:val="20"/>
                <w:szCs w:val="20"/>
              </w:rPr>
              <w:t xml:space="preserve">lisses de guidage </w:t>
            </w:r>
            <w:r w:rsidRPr="00686F4C">
              <w:rPr>
                <w:rFonts w:ascii="Liberation Serif" w:hAnsi="Liberation Serif" w:cs="Liberation Serif"/>
                <w:sz w:val="20"/>
              </w:rPr>
              <w:t>ainsi que toutes les sujétions particulières.</w:t>
            </w:r>
          </w:p>
          <w:p w14:paraId="7D6B241E" w14:textId="77777777" w:rsidR="00AB697E" w:rsidRDefault="00AB697E" w:rsidP="006825CA">
            <w:pPr>
              <w:pStyle w:val="TableContents"/>
              <w:spacing w:after="60"/>
              <w:jc w:val="both"/>
              <w:rPr>
                <w:rFonts w:ascii="Liberation Serif" w:hAnsi="Liberation Serif" w:cs="Liberation Serif"/>
                <w:sz w:val="20"/>
              </w:rPr>
            </w:pPr>
          </w:p>
          <w:p w14:paraId="243D6DBA" w14:textId="38A4C876" w:rsidR="006825CA" w:rsidRPr="00686F4C" w:rsidRDefault="00AB697E" w:rsidP="00AB697E">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Ce prix s’applique aux quantités mesurées contradictoirement</w:t>
            </w:r>
            <w:r w:rsidR="006825CA" w:rsidRPr="00686F4C">
              <w:rPr>
                <w:rFonts w:ascii="Liberation Serif" w:hAnsi="Liberation Serif" w:cs="Liberation Serif"/>
                <w:sz w:val="20"/>
                <w:szCs w:val="20"/>
              </w:rPr>
              <w:tab/>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7309D"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2F95B65D" w14:textId="77777777" w:rsidR="006825CA" w:rsidRPr="00686F4C" w:rsidRDefault="006825CA" w:rsidP="006825CA"/>
        </w:tc>
      </w:tr>
      <w:tr w:rsidR="006825CA" w:rsidRPr="00686F4C" w14:paraId="1FFE7D69" w14:textId="2E832459"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F5639A0" w14:textId="3D8F37BC" w:rsidR="006825CA" w:rsidRPr="00686F4C" w:rsidRDefault="00AB697E" w:rsidP="006825CA">
            <w:pPr>
              <w:pStyle w:val="TableContents"/>
              <w:jc w:val="center"/>
              <w:rPr>
                <w:rFonts w:ascii="Liberation Serif" w:hAnsi="Liberation Serif" w:cs="Liberation Serif"/>
                <w:b/>
                <w:bCs/>
                <w:sz w:val="20"/>
                <w:szCs w:val="20"/>
              </w:rPr>
            </w:pPr>
            <w:r>
              <w:rPr>
                <w:rFonts w:ascii="Liberation Serif" w:hAnsi="Liberation Serif" w:cs="Liberation Serif"/>
                <w:b/>
                <w:sz w:val="20"/>
                <w:szCs w:val="20"/>
              </w:rPr>
              <w:t>6</w:t>
            </w:r>
            <w:r w:rsidR="006825CA" w:rsidRPr="00686F4C">
              <w:rPr>
                <w:rFonts w:ascii="Liberation Serif" w:hAnsi="Liberation Serif" w:cs="Liberation Serif"/>
                <w:b/>
                <w:sz w:val="20"/>
                <w:szCs w:val="20"/>
              </w:rPr>
              <w:t>03</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ED9435" w14:textId="1650B398" w:rsidR="006825CA" w:rsidRPr="00686F4C" w:rsidRDefault="00AB697E" w:rsidP="006825CA">
            <w:pPr>
              <w:pStyle w:val="TableContents"/>
              <w:rPr>
                <w:rFonts w:ascii="Liberation Serif" w:hAnsi="Liberation Serif" w:cs="Liberation Serif"/>
                <w:sz w:val="20"/>
                <w:szCs w:val="20"/>
              </w:rPr>
            </w:pPr>
            <w:r>
              <w:rPr>
                <w:rFonts w:ascii="Liberation Serif" w:hAnsi="Liberation Serif" w:cs="Liberation Serif"/>
                <w:b/>
                <w:sz w:val="20"/>
                <w:szCs w:val="20"/>
              </w:rPr>
              <w:t>REDRESSAGE DE</w:t>
            </w:r>
            <w:r w:rsidR="006825CA" w:rsidRPr="00686F4C">
              <w:rPr>
                <w:rFonts w:ascii="Liberation Serif" w:hAnsi="Liberation Serif" w:cs="Liberation Serif"/>
                <w:b/>
                <w:sz w:val="20"/>
                <w:szCs w:val="20"/>
              </w:rPr>
              <w:t xml:space="preserve"> LISSES DE GUIDAGE</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A5B6A00"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78162D64" w14:textId="77777777" w:rsidR="006825CA" w:rsidRPr="00686F4C" w:rsidRDefault="006825CA" w:rsidP="006825CA"/>
        </w:tc>
      </w:tr>
      <w:tr w:rsidR="006825CA" w:rsidRPr="00686F4C" w14:paraId="41160B5A" w14:textId="6989728F"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1DDEEB" w14:textId="77777777" w:rsidR="006825CA" w:rsidRPr="00686F4C" w:rsidRDefault="006825CA" w:rsidP="006825CA">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1A8E95" w14:textId="55E2ED84" w:rsidR="006825CA" w:rsidRDefault="006825CA" w:rsidP="006825CA">
            <w:pPr>
              <w:pStyle w:val="TableContents"/>
              <w:spacing w:after="60"/>
              <w:jc w:val="both"/>
              <w:rPr>
                <w:rFonts w:ascii="Liberation Serif" w:hAnsi="Liberation Serif" w:cs="Liberation Serif"/>
                <w:sz w:val="20"/>
              </w:rPr>
            </w:pPr>
            <w:r w:rsidRPr="00686F4C">
              <w:rPr>
                <w:rFonts w:ascii="Liberation Serif" w:hAnsi="Liberation Serif" w:cs="Liberation Serif"/>
                <w:sz w:val="20"/>
                <w:szCs w:val="20"/>
              </w:rPr>
              <w:t xml:space="preserve">Ce prix rémunère, </w:t>
            </w:r>
            <w:r w:rsidR="00AB697E" w:rsidRPr="00686F4C">
              <w:rPr>
                <w:rFonts w:ascii="Liberation Serif" w:hAnsi="Liberation Serif" w:cs="Liberation Serif"/>
                <w:sz w:val="20"/>
                <w:szCs w:val="20"/>
              </w:rPr>
              <w:t>au mètre linéaire</w:t>
            </w:r>
            <w:r w:rsidRPr="00686F4C">
              <w:rPr>
                <w:rFonts w:ascii="Liberation Serif" w:hAnsi="Liberation Serif" w:cs="Liberation Serif"/>
                <w:sz w:val="20"/>
                <w:szCs w:val="20"/>
              </w:rPr>
              <w:t xml:space="preserve">, le </w:t>
            </w:r>
            <w:r w:rsidR="00AB697E">
              <w:rPr>
                <w:rFonts w:ascii="Liberation Serif" w:hAnsi="Liberation Serif" w:cs="Liberation Serif"/>
                <w:sz w:val="20"/>
                <w:szCs w:val="20"/>
              </w:rPr>
              <w:t>redressage</w:t>
            </w:r>
            <w:r w:rsidRPr="00686F4C">
              <w:rPr>
                <w:rFonts w:ascii="Liberation Serif" w:hAnsi="Liberation Serif" w:cs="Liberation Serif"/>
                <w:sz w:val="20"/>
                <w:szCs w:val="20"/>
              </w:rPr>
              <w:t xml:space="preserve"> des lisses de guidage métalliques </w:t>
            </w:r>
            <w:r w:rsidR="00AB697E">
              <w:rPr>
                <w:rFonts w:ascii="Liberation Serif" w:hAnsi="Liberation Serif" w:cs="Liberation Serif"/>
                <w:sz w:val="20"/>
                <w:szCs w:val="20"/>
              </w:rPr>
              <w:t xml:space="preserve">détériorées ainsi </w:t>
            </w:r>
            <w:r w:rsidRPr="00686F4C">
              <w:rPr>
                <w:rFonts w:ascii="Liberation Serif" w:hAnsi="Liberation Serif" w:cs="Liberation Serif"/>
                <w:sz w:val="20"/>
              </w:rPr>
              <w:t>que toutes les sujétions particulières.</w:t>
            </w:r>
          </w:p>
          <w:p w14:paraId="545ED99C" w14:textId="77777777" w:rsidR="00AB697E" w:rsidRDefault="00AB697E" w:rsidP="006825CA">
            <w:pPr>
              <w:pStyle w:val="TableContents"/>
              <w:spacing w:after="60"/>
              <w:jc w:val="both"/>
              <w:rPr>
                <w:rFonts w:ascii="Liberation Serif" w:hAnsi="Liberation Serif" w:cs="Liberation Serif"/>
                <w:sz w:val="20"/>
              </w:rPr>
            </w:pPr>
          </w:p>
          <w:p w14:paraId="71FD9291" w14:textId="0050BA5D" w:rsidR="006825CA" w:rsidRPr="00686F4C" w:rsidRDefault="00AB697E" w:rsidP="00AB697E">
            <w:pPr>
              <w:pStyle w:val="TableContents"/>
              <w:spacing w:after="60"/>
              <w:jc w:val="both"/>
              <w:rPr>
                <w:rFonts w:ascii="Liberation Serif" w:hAnsi="Liberation Serif" w:cs="Liberation Serif"/>
                <w:sz w:val="20"/>
                <w:szCs w:val="20"/>
              </w:rPr>
            </w:pPr>
            <w:r w:rsidRPr="00686F4C">
              <w:rPr>
                <w:rFonts w:ascii="Liberation Serif" w:hAnsi="Liberation Serif" w:cs="Liberation Serif"/>
                <w:sz w:val="20"/>
                <w:szCs w:val="20"/>
              </w:rPr>
              <w:t>Ce prix s’applique aux quantités mesurées contradictoirement</w:t>
            </w:r>
            <w:r>
              <w:rPr>
                <w:rFonts w:ascii="Liberation Serif" w:hAnsi="Liberation Serif" w:cs="Liberation Serif"/>
                <w:sz w:val="20"/>
                <w:szCs w:val="20"/>
              </w:rPr>
              <w:t>.</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ECC388"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58FCBE3A" w14:textId="77777777" w:rsidR="006825CA" w:rsidRPr="00686F4C" w:rsidRDefault="006825CA" w:rsidP="006825CA"/>
        </w:tc>
      </w:tr>
      <w:tr w:rsidR="006825CA" w:rsidRPr="00686F4C" w14:paraId="12432730" w14:textId="5CDCF053"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BE5876" w14:textId="5D4F07CD" w:rsidR="006825CA" w:rsidRPr="00686F4C" w:rsidRDefault="00E925E3" w:rsidP="006825CA">
            <w:pPr>
              <w:pStyle w:val="TableContents"/>
              <w:jc w:val="center"/>
              <w:rPr>
                <w:rFonts w:ascii="Liberation Serif" w:hAnsi="Liberation Serif" w:cs="Liberation Serif"/>
                <w:b/>
                <w:bCs/>
                <w:sz w:val="20"/>
                <w:szCs w:val="20"/>
              </w:rPr>
            </w:pPr>
            <w:r>
              <w:rPr>
                <w:rFonts w:ascii="Liberation Serif" w:hAnsi="Liberation Serif" w:cs="Liberation Serif"/>
                <w:b/>
                <w:sz w:val="20"/>
                <w:szCs w:val="20"/>
              </w:rPr>
              <w:t>6</w:t>
            </w:r>
            <w:r w:rsidR="006825CA" w:rsidRPr="00686F4C">
              <w:rPr>
                <w:rFonts w:ascii="Liberation Serif" w:hAnsi="Liberation Serif" w:cs="Liberation Serif"/>
                <w:b/>
                <w:sz w:val="20"/>
                <w:szCs w:val="20"/>
              </w:rPr>
              <w:t>04</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545565" w14:textId="5CBD08A8" w:rsidR="006825CA" w:rsidRPr="00686F4C" w:rsidRDefault="00E925E3" w:rsidP="006825CA">
            <w:pPr>
              <w:pStyle w:val="TableContents"/>
              <w:rPr>
                <w:rFonts w:ascii="Liberation Serif" w:hAnsi="Liberation Serif" w:cs="Liberation Serif"/>
                <w:sz w:val="20"/>
                <w:szCs w:val="20"/>
              </w:rPr>
            </w:pPr>
            <w:r>
              <w:rPr>
                <w:rFonts w:ascii="Liberation Serif" w:hAnsi="Liberation Serif" w:cs="Liberation Serif"/>
                <w:b/>
                <w:sz w:val="20"/>
                <w:szCs w:val="20"/>
              </w:rPr>
              <w:t>RESTAURATION DU SIF</w:t>
            </w:r>
            <w:r w:rsidR="007345C1">
              <w:rPr>
                <w:rFonts w:ascii="Liberation Serif" w:hAnsi="Liberation Serif" w:cs="Liberation Serif"/>
                <w:b/>
                <w:sz w:val="20"/>
                <w:szCs w:val="20"/>
              </w:rPr>
              <w:t>F</w:t>
            </w:r>
            <w:r>
              <w:rPr>
                <w:rFonts w:ascii="Liberation Serif" w:hAnsi="Liberation Serif" w:cs="Liberation Serif"/>
                <w:b/>
                <w:sz w:val="20"/>
                <w:szCs w:val="20"/>
              </w:rPr>
              <w:t xml:space="preserve">LET </w:t>
            </w:r>
            <w:proofErr w:type="spellStart"/>
            <w:r>
              <w:rPr>
                <w:rFonts w:ascii="Liberation Serif" w:hAnsi="Liberation Serif" w:cs="Liberation Serif"/>
                <w:b/>
                <w:sz w:val="20"/>
                <w:szCs w:val="20"/>
              </w:rPr>
              <w:t>METALIQUE</w:t>
            </w:r>
            <w:proofErr w:type="spellEnd"/>
            <w:r>
              <w:rPr>
                <w:rFonts w:ascii="Liberation Serif" w:hAnsi="Liberation Serif" w:cs="Liberation Serif"/>
                <w:b/>
                <w:sz w:val="20"/>
                <w:szCs w:val="20"/>
              </w:rPr>
              <w:t xml:space="preserve"> </w:t>
            </w:r>
            <w:r w:rsidR="007345C1">
              <w:rPr>
                <w:rFonts w:ascii="Liberation Serif" w:hAnsi="Liberation Serif" w:cs="Liberation Serif"/>
                <w:b/>
                <w:sz w:val="20"/>
                <w:szCs w:val="20"/>
              </w:rPr>
              <w:t>AVAL RG</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85CFC2E"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22FC8648" w14:textId="77777777" w:rsidR="006825CA" w:rsidRPr="00686F4C" w:rsidRDefault="006825CA" w:rsidP="006825CA"/>
        </w:tc>
      </w:tr>
      <w:tr w:rsidR="006825CA" w:rsidRPr="00686F4C" w14:paraId="33D5D0A5" w14:textId="55A76ED0" w:rsidTr="000B43A3">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54311F0" w14:textId="77777777" w:rsidR="006825CA" w:rsidRPr="00686F4C" w:rsidRDefault="006825CA" w:rsidP="006825CA">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4D649CE" w14:textId="071BF243" w:rsidR="006825CA" w:rsidRDefault="006825CA" w:rsidP="006825CA">
            <w:pPr>
              <w:pStyle w:val="TableContents"/>
              <w:jc w:val="both"/>
              <w:rPr>
                <w:rFonts w:ascii="Liberation Serif" w:hAnsi="Liberation Serif" w:cs="Liberation Serif"/>
                <w:sz w:val="20"/>
              </w:rPr>
            </w:pPr>
            <w:r w:rsidRPr="00686F4C">
              <w:rPr>
                <w:rFonts w:ascii="Liberation Serif" w:hAnsi="Liberation Serif" w:cs="Liberation Serif"/>
                <w:sz w:val="20"/>
                <w:szCs w:val="20"/>
              </w:rPr>
              <w:t xml:space="preserve">Ce prix rémunère, au </w:t>
            </w:r>
            <w:r w:rsidR="007345C1">
              <w:rPr>
                <w:rFonts w:ascii="Liberation Serif" w:hAnsi="Liberation Serif" w:cs="Liberation Serif"/>
                <w:sz w:val="20"/>
                <w:szCs w:val="20"/>
              </w:rPr>
              <w:t>forfait</w:t>
            </w:r>
            <w:r w:rsidRPr="00686F4C">
              <w:rPr>
                <w:rFonts w:ascii="Liberation Serif" w:hAnsi="Liberation Serif" w:cs="Liberation Serif"/>
                <w:sz w:val="20"/>
                <w:szCs w:val="20"/>
              </w:rPr>
              <w:t>, l</w:t>
            </w:r>
            <w:r w:rsidR="007345C1">
              <w:rPr>
                <w:rFonts w:ascii="Liberation Serif" w:hAnsi="Liberation Serif" w:cs="Liberation Serif"/>
                <w:sz w:val="20"/>
                <w:szCs w:val="20"/>
              </w:rPr>
              <w:t xml:space="preserve">a restauration du sifflet métallique aval rive gauche </w:t>
            </w:r>
            <w:r w:rsidRPr="00686F4C">
              <w:rPr>
                <w:rFonts w:ascii="Liberation Serif" w:hAnsi="Liberation Serif" w:cs="Liberation Serif"/>
                <w:sz w:val="20"/>
              </w:rPr>
              <w:t>ainsi que toutes les sujétions particulières.</w:t>
            </w:r>
          </w:p>
          <w:p w14:paraId="5BDA6B61" w14:textId="77777777" w:rsidR="006825CA" w:rsidRDefault="006825CA" w:rsidP="006825CA">
            <w:pPr>
              <w:pStyle w:val="TableContents"/>
              <w:jc w:val="both"/>
              <w:rPr>
                <w:rFonts w:ascii="Liberation Serif" w:hAnsi="Liberation Serif" w:cs="Liberation Serif"/>
                <w:sz w:val="20"/>
              </w:rPr>
            </w:pPr>
          </w:p>
          <w:p w14:paraId="6913F230" w14:textId="77777777" w:rsidR="006825CA" w:rsidRPr="00686F4C" w:rsidRDefault="006825CA" w:rsidP="006825CA">
            <w:pPr>
              <w:pStyle w:val="TableContents"/>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D3EF8A6" w14:textId="77777777" w:rsidR="006825CA" w:rsidRPr="00686F4C" w:rsidRDefault="006825CA" w:rsidP="006825CA">
            <w:pPr>
              <w:pStyle w:val="TableContents"/>
              <w:rPr>
                <w:rFonts w:ascii="Liberation Serif" w:hAnsi="Liberation Serif" w:cs="Liberation Serif"/>
                <w:sz w:val="20"/>
                <w:szCs w:val="20"/>
              </w:rPr>
            </w:pPr>
          </w:p>
        </w:tc>
        <w:tc>
          <w:tcPr>
            <w:tcW w:w="1986" w:type="dxa"/>
          </w:tcPr>
          <w:p w14:paraId="13531195" w14:textId="77777777" w:rsidR="006825CA" w:rsidRPr="00686F4C" w:rsidRDefault="006825CA" w:rsidP="006825CA"/>
        </w:tc>
      </w:tr>
      <w:tr w:rsidR="006825CA" w:rsidRPr="00686F4C" w14:paraId="49F7CC59" w14:textId="77777777" w:rsidTr="005371E7">
        <w:trPr>
          <w:gridAfter w:val="1"/>
          <w:wAfter w:w="1986" w:type="dxa"/>
        </w:trPr>
        <w:tc>
          <w:tcPr>
            <w:tcW w:w="1530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55" w:type="dxa"/>
              <w:left w:w="55" w:type="dxa"/>
              <w:bottom w:w="55" w:type="dxa"/>
              <w:right w:w="55" w:type="dxa"/>
            </w:tcMar>
          </w:tcPr>
          <w:p w14:paraId="7A3E7ABE" w14:textId="3FF9C38C" w:rsidR="006825CA" w:rsidRPr="005371E7" w:rsidRDefault="006825CA" w:rsidP="006825CA">
            <w:pPr>
              <w:pStyle w:val="TableContents"/>
              <w:jc w:val="center"/>
              <w:rPr>
                <w:rFonts w:ascii="Liberation Serif" w:hAnsi="Liberation Serif" w:cs="Liberation Serif"/>
                <w:sz w:val="20"/>
                <w:szCs w:val="20"/>
              </w:rPr>
            </w:pPr>
            <w:r w:rsidRPr="005371E7">
              <w:rPr>
                <w:rFonts w:ascii="Liberation Serif" w:hAnsi="Liberation Serif" w:cs="Liberation Serif"/>
                <w:b/>
                <w:sz w:val="20"/>
                <w:szCs w:val="20"/>
              </w:rPr>
              <w:t>SEUILS à BATARDEAUX DANS LES CHAMBRES DE VANNE</w:t>
            </w:r>
          </w:p>
        </w:tc>
      </w:tr>
      <w:tr w:rsidR="006825CA" w:rsidRPr="00686F4C" w14:paraId="2B848BEE" w14:textId="77777777" w:rsidTr="00C32C2F">
        <w:trPr>
          <w:gridAfter w:val="1"/>
          <w:wAfter w:w="1986" w:type="dxa"/>
          <w:trHeight w:val="320"/>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ED10868" w14:textId="7D8EDFBA" w:rsidR="006825CA" w:rsidRPr="00686F4C" w:rsidRDefault="0020471E" w:rsidP="006825CA">
            <w:pPr>
              <w:pStyle w:val="TableContents"/>
              <w:jc w:val="center"/>
              <w:rPr>
                <w:rFonts w:ascii="Liberation Serif" w:hAnsi="Liberation Serif" w:cs="Liberation Serif"/>
                <w:b/>
                <w:bCs/>
                <w:sz w:val="20"/>
                <w:szCs w:val="20"/>
              </w:rPr>
            </w:pPr>
            <w:r>
              <w:rPr>
                <w:rFonts w:ascii="Liberation Serif" w:hAnsi="Liberation Serif" w:cs="Liberation Serif"/>
                <w:b/>
                <w:bCs/>
                <w:sz w:val="20"/>
                <w:szCs w:val="20"/>
              </w:rPr>
              <w:t>7</w:t>
            </w:r>
            <w:r w:rsidR="006825CA">
              <w:rPr>
                <w:rFonts w:ascii="Liberation Serif" w:hAnsi="Liberation Serif" w:cs="Liberation Serif"/>
                <w:b/>
                <w:bCs/>
                <w:sz w:val="20"/>
                <w:szCs w:val="20"/>
              </w:rPr>
              <w:t>01</w:t>
            </w: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43C6EC5" w14:textId="1B1866EB" w:rsidR="006825CA" w:rsidRPr="00C32C2F" w:rsidRDefault="006825CA" w:rsidP="006825CA">
            <w:pPr>
              <w:pStyle w:val="TableContents"/>
              <w:rPr>
                <w:rFonts w:ascii="Liberation Serif" w:hAnsi="Liberation Serif" w:cs="Liberation Serif"/>
                <w:b/>
                <w:sz w:val="20"/>
                <w:szCs w:val="20"/>
              </w:rPr>
            </w:pPr>
            <w:r>
              <w:rPr>
                <w:rFonts w:ascii="Liberation Serif" w:hAnsi="Liberation Serif" w:cs="Liberation Serif"/>
                <w:b/>
                <w:sz w:val="20"/>
                <w:szCs w:val="20"/>
              </w:rPr>
              <w:t>Fourniture et m</w:t>
            </w:r>
            <w:r w:rsidRPr="00C32C2F">
              <w:rPr>
                <w:rFonts w:ascii="Liberation Serif" w:hAnsi="Liberation Serif" w:cs="Liberation Serif"/>
                <w:b/>
                <w:sz w:val="20"/>
                <w:szCs w:val="20"/>
              </w:rPr>
              <w:t xml:space="preserve">ise en place de </w:t>
            </w:r>
            <w:r>
              <w:rPr>
                <w:rFonts w:ascii="Liberation Serif" w:hAnsi="Liberation Serif" w:cs="Liberation Serif"/>
                <w:b/>
                <w:sz w:val="20"/>
                <w:szCs w:val="20"/>
              </w:rPr>
              <w:t>huit</w:t>
            </w:r>
            <w:r w:rsidRPr="00C32C2F">
              <w:rPr>
                <w:rFonts w:ascii="Liberation Serif" w:hAnsi="Liberation Serif" w:cs="Liberation Serif"/>
                <w:b/>
                <w:sz w:val="20"/>
                <w:szCs w:val="20"/>
              </w:rPr>
              <w:t xml:space="preserve"> seuils métalliques aux </w:t>
            </w:r>
            <w:r>
              <w:rPr>
                <w:rFonts w:ascii="Liberation Serif" w:hAnsi="Liberation Serif" w:cs="Liberation Serif"/>
                <w:b/>
                <w:sz w:val="20"/>
                <w:szCs w:val="20"/>
              </w:rPr>
              <w:t>huit</w:t>
            </w:r>
            <w:r w:rsidRPr="00C32C2F">
              <w:rPr>
                <w:rFonts w:ascii="Liberation Serif" w:hAnsi="Liberation Serif" w:cs="Liberation Serif"/>
                <w:b/>
                <w:sz w:val="20"/>
                <w:szCs w:val="20"/>
              </w:rPr>
              <w:t xml:space="preserve"> r</w:t>
            </w:r>
            <w:r>
              <w:rPr>
                <w:rFonts w:ascii="Liberation Serif" w:hAnsi="Liberation Serif" w:cs="Liberation Serif"/>
                <w:b/>
                <w:sz w:val="20"/>
                <w:szCs w:val="20"/>
              </w:rPr>
              <w:t>ainures à batardeaux dans les chambres de vanne</w:t>
            </w: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727878" w14:textId="77777777" w:rsidR="006825CA" w:rsidRPr="00686F4C" w:rsidRDefault="006825CA" w:rsidP="006825CA">
            <w:pPr>
              <w:pStyle w:val="TableContents"/>
              <w:rPr>
                <w:rFonts w:ascii="Liberation Serif" w:hAnsi="Liberation Serif" w:cs="Liberation Serif"/>
                <w:sz w:val="20"/>
                <w:szCs w:val="20"/>
              </w:rPr>
            </w:pPr>
          </w:p>
        </w:tc>
      </w:tr>
      <w:tr w:rsidR="006825CA" w:rsidRPr="00686F4C" w14:paraId="2A381DEF" w14:textId="77777777" w:rsidTr="00C32C2F">
        <w:trPr>
          <w:gridAfter w:val="1"/>
          <w:wAfter w:w="1986" w:type="dxa"/>
        </w:trPr>
        <w:tc>
          <w:tcPr>
            <w:tcW w:w="8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AF01B8F" w14:textId="77777777" w:rsidR="006825CA" w:rsidRPr="00686F4C" w:rsidRDefault="006825CA" w:rsidP="006825CA">
            <w:pPr>
              <w:pStyle w:val="TableContents"/>
              <w:jc w:val="center"/>
              <w:rPr>
                <w:rFonts w:ascii="Liberation Serif" w:hAnsi="Liberation Serif" w:cs="Liberation Serif"/>
                <w:b/>
                <w:bCs/>
                <w:sz w:val="20"/>
                <w:szCs w:val="20"/>
              </w:rPr>
            </w:pPr>
          </w:p>
        </w:tc>
        <w:tc>
          <w:tcPr>
            <w:tcW w:w="1219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B14D5C5" w14:textId="2F3F724F" w:rsidR="006825CA" w:rsidRPr="005D3100" w:rsidRDefault="006825CA" w:rsidP="006825CA">
            <w:pPr>
              <w:snapToGrid w:val="0"/>
              <w:rPr>
                <w:rFonts w:eastAsia="Lucida Sans Unicode"/>
                <w:sz w:val="20"/>
              </w:rPr>
            </w:pPr>
            <w:r w:rsidRPr="005D3100">
              <w:rPr>
                <w:rFonts w:eastAsia="Lucida Sans Unicode"/>
                <w:sz w:val="20"/>
              </w:rPr>
              <w:t xml:space="preserve">Ce prix rémunère, </w:t>
            </w:r>
            <w:r w:rsidR="0020471E">
              <w:rPr>
                <w:rFonts w:eastAsia="Lucida Sans Unicode"/>
                <w:sz w:val="20"/>
              </w:rPr>
              <w:t>à l’unité</w:t>
            </w:r>
            <w:r w:rsidRPr="005D3100">
              <w:rPr>
                <w:rFonts w:eastAsia="Lucida Sans Unicode"/>
                <w:sz w:val="20"/>
              </w:rPr>
              <w:t xml:space="preserve">, la </w:t>
            </w:r>
            <w:r>
              <w:rPr>
                <w:rFonts w:eastAsia="Lucida Sans Unicode"/>
                <w:sz w:val="20"/>
              </w:rPr>
              <w:t xml:space="preserve">fourniture et la </w:t>
            </w:r>
            <w:r w:rsidRPr="005D3100">
              <w:rPr>
                <w:rFonts w:eastAsia="Lucida Sans Unicode"/>
                <w:sz w:val="20"/>
              </w:rPr>
              <w:t xml:space="preserve">pose de </w:t>
            </w:r>
            <w:r>
              <w:rPr>
                <w:rFonts w:eastAsia="Lucida Sans Unicode"/>
                <w:sz w:val="20"/>
              </w:rPr>
              <w:t>huit</w:t>
            </w:r>
            <w:r w:rsidRPr="005D3100">
              <w:rPr>
                <w:rFonts w:eastAsia="Lucida Sans Unicode"/>
                <w:sz w:val="20"/>
              </w:rPr>
              <w:t xml:space="preserve"> seuils métalliques aux </w:t>
            </w:r>
            <w:r>
              <w:rPr>
                <w:rFonts w:eastAsia="Lucida Sans Unicode"/>
                <w:sz w:val="20"/>
              </w:rPr>
              <w:t>huit</w:t>
            </w:r>
            <w:r w:rsidRPr="005D3100">
              <w:rPr>
                <w:rFonts w:eastAsia="Lucida Sans Unicode"/>
                <w:sz w:val="20"/>
              </w:rPr>
              <w:t xml:space="preserve"> </w:t>
            </w:r>
            <w:r>
              <w:rPr>
                <w:rFonts w:eastAsia="Lucida Sans Unicode"/>
                <w:sz w:val="20"/>
              </w:rPr>
              <w:t>rainures à batardeaux dans les chambres de vanne</w:t>
            </w:r>
            <w:r w:rsidRPr="005D3100">
              <w:rPr>
                <w:rFonts w:eastAsia="Lucida Sans Unicode"/>
                <w:sz w:val="20"/>
              </w:rPr>
              <w:t>.</w:t>
            </w:r>
          </w:p>
          <w:p w14:paraId="5959A01C" w14:textId="77777777" w:rsidR="006825CA" w:rsidRPr="005D3100" w:rsidRDefault="006825CA" w:rsidP="006825CA">
            <w:pPr>
              <w:snapToGrid w:val="0"/>
              <w:ind w:left="157"/>
              <w:rPr>
                <w:rFonts w:eastAsia="Lucida Sans Unicode"/>
                <w:sz w:val="20"/>
              </w:rPr>
            </w:pPr>
          </w:p>
          <w:p w14:paraId="5E603F31" w14:textId="77777777" w:rsidR="006825CA" w:rsidRPr="005D3100" w:rsidRDefault="006825CA" w:rsidP="006825CA">
            <w:pPr>
              <w:snapToGrid w:val="0"/>
              <w:rPr>
                <w:rFonts w:eastAsia="Lucida Sans Unicode"/>
                <w:sz w:val="20"/>
              </w:rPr>
            </w:pPr>
            <w:r w:rsidRPr="005D3100">
              <w:rPr>
                <w:rFonts w:eastAsia="Lucida Sans Unicode"/>
                <w:sz w:val="20"/>
              </w:rPr>
              <w:t xml:space="preserve">Il comprend notamment : </w:t>
            </w:r>
          </w:p>
          <w:p w14:paraId="02D12426" w14:textId="07F979C9" w:rsidR="0020471E" w:rsidRDefault="006825CA" w:rsidP="0020471E">
            <w:pPr>
              <w:pStyle w:val="Paragraphedeliste"/>
              <w:numPr>
                <w:ilvl w:val="0"/>
                <w:numId w:val="43"/>
              </w:numPr>
              <w:suppressLineNumbers/>
              <w:spacing w:line="227" w:lineRule="exact"/>
              <w:rPr>
                <w:rFonts w:eastAsia="Lucida Sans Unicode"/>
                <w:sz w:val="20"/>
              </w:rPr>
            </w:pPr>
            <w:r w:rsidRPr="0020471E">
              <w:rPr>
                <w:rFonts w:eastAsia="Lucida Sans Unicode"/>
                <w:sz w:val="20"/>
              </w:rPr>
              <w:t>la démolition du radier au droit des huit rainures à batardeaux dans les chambres de vanne ;</w:t>
            </w:r>
          </w:p>
          <w:p w14:paraId="1B7C363E" w14:textId="1973B405" w:rsidR="006825CA" w:rsidRPr="0020471E" w:rsidRDefault="006825CA" w:rsidP="0020471E">
            <w:pPr>
              <w:pStyle w:val="Paragraphedeliste"/>
              <w:numPr>
                <w:ilvl w:val="0"/>
                <w:numId w:val="43"/>
              </w:numPr>
              <w:suppressLineNumbers/>
              <w:spacing w:line="227" w:lineRule="exact"/>
              <w:rPr>
                <w:rFonts w:eastAsia="Lucida Sans Unicode"/>
                <w:sz w:val="20"/>
              </w:rPr>
            </w:pPr>
            <w:r w:rsidRPr="0020471E">
              <w:rPr>
                <w:rFonts w:eastAsia="Lucida Sans Unicode"/>
                <w:sz w:val="20"/>
              </w:rPr>
              <w:t>la fourniture et la pose par scellement des huit seuils dans les réservations décrites ci-dessus ;</w:t>
            </w:r>
          </w:p>
          <w:p w14:paraId="211D7654" w14:textId="156550E0" w:rsidR="006825CA" w:rsidRPr="0020471E" w:rsidRDefault="006825CA" w:rsidP="0020471E">
            <w:pPr>
              <w:pStyle w:val="Paragraphedeliste"/>
              <w:numPr>
                <w:ilvl w:val="0"/>
                <w:numId w:val="43"/>
              </w:numPr>
              <w:suppressLineNumbers/>
              <w:spacing w:line="227" w:lineRule="exact"/>
              <w:rPr>
                <w:rFonts w:eastAsia="Lucida Sans Unicode"/>
                <w:sz w:val="20"/>
              </w:rPr>
            </w:pPr>
            <w:r w:rsidRPr="0020471E">
              <w:rPr>
                <w:rFonts w:eastAsia="Lucida Sans Unicode"/>
                <w:sz w:val="20"/>
              </w:rPr>
              <w:t>la fourniture et la mise en œuvre du béton de scellement ;</w:t>
            </w:r>
          </w:p>
          <w:p w14:paraId="0739A392" w14:textId="656193FF" w:rsidR="006825CA" w:rsidRPr="0020471E" w:rsidRDefault="006825CA" w:rsidP="0020471E">
            <w:pPr>
              <w:pStyle w:val="Paragraphedeliste"/>
              <w:numPr>
                <w:ilvl w:val="0"/>
                <w:numId w:val="43"/>
              </w:numPr>
              <w:suppressLineNumbers/>
              <w:spacing w:line="227" w:lineRule="exact"/>
              <w:rPr>
                <w:rFonts w:eastAsia="Lucida Sans Unicode"/>
                <w:sz w:val="20"/>
              </w:rPr>
            </w:pPr>
            <w:r w:rsidRPr="0020471E">
              <w:rPr>
                <w:rFonts w:eastAsia="Lucida Sans Unicode"/>
                <w:sz w:val="20"/>
              </w:rPr>
              <w:t>les frais de manutention ;</w:t>
            </w:r>
          </w:p>
          <w:p w14:paraId="4944D09C" w14:textId="0EBA6C0B" w:rsidR="006825CA" w:rsidRPr="0020471E" w:rsidRDefault="006825CA" w:rsidP="0020471E">
            <w:pPr>
              <w:pStyle w:val="Paragraphedeliste"/>
              <w:numPr>
                <w:ilvl w:val="0"/>
                <w:numId w:val="43"/>
              </w:numPr>
              <w:suppressLineNumbers/>
              <w:spacing w:line="227" w:lineRule="exact"/>
              <w:rPr>
                <w:rFonts w:eastAsia="Lucida Sans Unicode"/>
                <w:sz w:val="20"/>
              </w:rPr>
            </w:pPr>
            <w:r w:rsidRPr="0020471E">
              <w:rPr>
                <w:rFonts w:eastAsia="Lucida Sans Unicode"/>
                <w:sz w:val="20"/>
              </w:rPr>
              <w:t>le coût de la main d’œuvre ;</w:t>
            </w:r>
          </w:p>
          <w:p w14:paraId="7003CFD4" w14:textId="2FA84648" w:rsidR="006825CA" w:rsidRPr="00530A31" w:rsidRDefault="006825CA" w:rsidP="00530A31">
            <w:pPr>
              <w:pStyle w:val="Paragraphedeliste"/>
              <w:numPr>
                <w:ilvl w:val="0"/>
                <w:numId w:val="43"/>
              </w:numPr>
              <w:suppressLineNumbers/>
              <w:spacing w:line="227" w:lineRule="exact"/>
              <w:rPr>
                <w:rFonts w:eastAsia="Lucida Sans Unicode"/>
                <w:sz w:val="20"/>
              </w:rPr>
            </w:pPr>
            <w:r w:rsidRPr="00530A31">
              <w:rPr>
                <w:rFonts w:eastAsia="Lucida Sans Unicode"/>
                <w:sz w:val="20"/>
              </w:rPr>
              <w:t>la fourniture de l’énergie ;</w:t>
            </w:r>
          </w:p>
          <w:p w14:paraId="6EA2239A" w14:textId="1B818BBD" w:rsidR="006825CA" w:rsidRPr="00530A31" w:rsidRDefault="006825CA" w:rsidP="00530A31">
            <w:pPr>
              <w:pStyle w:val="Paragraphedeliste"/>
              <w:numPr>
                <w:ilvl w:val="0"/>
                <w:numId w:val="43"/>
              </w:numPr>
              <w:suppressLineNumbers/>
              <w:spacing w:line="227" w:lineRule="exact"/>
              <w:rPr>
                <w:rFonts w:ascii="Liberation Serif" w:hAnsi="Liberation Serif" w:cs="Liberation Serif"/>
                <w:sz w:val="20"/>
                <w:szCs w:val="20"/>
              </w:rPr>
            </w:pPr>
            <w:r w:rsidRPr="00530A31">
              <w:rPr>
                <w:rFonts w:eastAsia="Lucida Sans Unicode"/>
                <w:sz w:val="20"/>
              </w:rPr>
              <w:t>les mesures de protection.</w:t>
            </w:r>
          </w:p>
          <w:p w14:paraId="47A33588" w14:textId="77777777" w:rsidR="0020471E" w:rsidRDefault="0020471E" w:rsidP="0020471E">
            <w:pPr>
              <w:suppressLineNumbers/>
              <w:spacing w:line="227" w:lineRule="exact"/>
              <w:rPr>
                <w:rFonts w:eastAsia="Lucida Sans Unicode"/>
                <w:sz w:val="20"/>
              </w:rPr>
            </w:pPr>
          </w:p>
          <w:p w14:paraId="2BC05F1D" w14:textId="0E0DAB56" w:rsidR="0020471E" w:rsidRPr="00C32C2F" w:rsidRDefault="0020471E" w:rsidP="0020471E">
            <w:pPr>
              <w:suppressLineNumbers/>
              <w:spacing w:line="227" w:lineRule="exact"/>
              <w:rPr>
                <w:rFonts w:ascii="Liberation Serif" w:hAnsi="Liberation Serif" w:cs="Liberation Serif"/>
                <w:sz w:val="20"/>
                <w:szCs w:val="20"/>
              </w:rPr>
            </w:pPr>
            <w:r w:rsidRPr="00686F4C">
              <w:rPr>
                <w:rFonts w:ascii="Liberation Serif" w:hAnsi="Liberation Serif" w:cs="Liberation Serif"/>
                <w:sz w:val="20"/>
                <w:szCs w:val="20"/>
              </w:rPr>
              <w:t>Ce prix s’applique aux quantités mesurées contradictoirement</w:t>
            </w:r>
            <w:r>
              <w:rPr>
                <w:rFonts w:ascii="Liberation Serif" w:hAnsi="Liberation Serif" w:cs="Liberation Serif"/>
                <w:sz w:val="20"/>
                <w:szCs w:val="20"/>
              </w:rPr>
              <w:t>.</w:t>
            </w:r>
          </w:p>
          <w:p w14:paraId="285E1BF6" w14:textId="2EEA53EB" w:rsidR="006825CA" w:rsidRPr="00686F4C" w:rsidRDefault="006825CA" w:rsidP="006825CA">
            <w:pPr>
              <w:suppressLineNumbers/>
              <w:spacing w:line="227" w:lineRule="exact"/>
              <w:rPr>
                <w:rFonts w:ascii="Liberation Serif" w:hAnsi="Liberation Serif" w:cs="Liberation Serif"/>
                <w:sz w:val="20"/>
                <w:szCs w:val="20"/>
              </w:rPr>
            </w:pPr>
          </w:p>
        </w:tc>
        <w:tc>
          <w:tcPr>
            <w:tcW w:w="226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D636C22" w14:textId="77777777" w:rsidR="006825CA" w:rsidRPr="00686F4C" w:rsidRDefault="006825CA" w:rsidP="006825CA">
            <w:pPr>
              <w:pStyle w:val="TableContents"/>
              <w:rPr>
                <w:rFonts w:ascii="Liberation Serif" w:hAnsi="Liberation Serif" w:cs="Liberation Serif"/>
                <w:sz w:val="20"/>
                <w:szCs w:val="20"/>
              </w:rPr>
            </w:pPr>
          </w:p>
        </w:tc>
      </w:tr>
    </w:tbl>
    <w:p w14:paraId="08B9AA18" w14:textId="434C1008" w:rsidR="00197F6A" w:rsidRPr="00686F4C" w:rsidRDefault="00197F6A">
      <w:pPr>
        <w:rPr>
          <w:rFonts w:ascii="Liberation Serif" w:hAnsi="Liberation Serif" w:cs="Liberation Serif"/>
          <w:sz w:val="20"/>
          <w:szCs w:val="20"/>
        </w:rPr>
      </w:pPr>
    </w:p>
    <w:p w14:paraId="580FE91B" w14:textId="266CCB47" w:rsidR="00560C3E" w:rsidRDefault="00560C3E">
      <w:pPr>
        <w:rPr>
          <w:rFonts w:ascii="Liberation Serif" w:hAnsi="Liberation Serif" w:cs="Liberation Serif"/>
          <w:sz w:val="20"/>
          <w:szCs w:val="20"/>
        </w:rPr>
      </w:pPr>
    </w:p>
    <w:p w14:paraId="36BF2242" w14:textId="3055628C" w:rsidR="00D9655E" w:rsidRDefault="00D9655E">
      <w:pPr>
        <w:rPr>
          <w:rFonts w:ascii="Liberation Serif" w:hAnsi="Liberation Serif" w:cs="Liberation Serif"/>
          <w:sz w:val="20"/>
          <w:szCs w:val="20"/>
        </w:rPr>
      </w:pPr>
    </w:p>
    <w:p w14:paraId="70B21C14" w14:textId="3A2C004F" w:rsidR="00560C3E" w:rsidRDefault="00560C3E">
      <w:pPr>
        <w:rPr>
          <w:sz w:val="20"/>
          <w:szCs w:val="20"/>
        </w:rPr>
      </w:pPr>
    </w:p>
    <w:p w14:paraId="4514B5EF" w14:textId="77777777" w:rsidR="00560C3E" w:rsidRDefault="00560C3E">
      <w:pPr>
        <w:rPr>
          <w:sz w:val="20"/>
          <w:szCs w:val="20"/>
        </w:rPr>
      </w:pPr>
    </w:p>
    <w:p w14:paraId="456026D9" w14:textId="77777777" w:rsidR="00895140" w:rsidRPr="00895140" w:rsidRDefault="00895140" w:rsidP="00895140">
      <w:pPr>
        <w:rPr>
          <w:b/>
          <w:bCs/>
        </w:rPr>
      </w:pPr>
      <w:r w:rsidRPr="00895140">
        <w:rPr>
          <w:b/>
          <w:bCs/>
        </w:rPr>
        <w:t>Visa de l’entreprise :</w:t>
      </w:r>
    </w:p>
    <w:p w14:paraId="03332A68" w14:textId="77777777" w:rsidR="00895140" w:rsidRPr="00895140" w:rsidRDefault="00895140" w:rsidP="00895140"/>
    <w:tbl>
      <w:tblPr>
        <w:tblW w:w="9720" w:type="dxa"/>
        <w:tblCellSpacing w:w="0"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9720"/>
      </w:tblGrid>
      <w:tr w:rsidR="00895140" w:rsidRPr="00895140" w14:paraId="434D9816" w14:textId="77777777" w:rsidTr="002055F9">
        <w:trPr>
          <w:trHeight w:val="180"/>
          <w:tblCellSpacing w:w="0" w:type="dxa"/>
        </w:trPr>
        <w:tc>
          <w:tcPr>
            <w:tcW w:w="9660" w:type="dxa"/>
            <w:tcMar>
              <w:top w:w="11" w:type="dxa"/>
              <w:left w:w="11" w:type="dxa"/>
              <w:bottom w:w="0" w:type="dxa"/>
              <w:right w:w="11" w:type="dxa"/>
            </w:tcMar>
            <w:vAlign w:val="bottom"/>
            <w:hideMark/>
          </w:tcPr>
          <w:p w14:paraId="5CEE76BA" w14:textId="77777777" w:rsidR="00895140" w:rsidRPr="00895140" w:rsidRDefault="00895140" w:rsidP="00895140">
            <w:r w:rsidRPr="00895140">
              <w:t xml:space="preserve">Lu, accepté et complété </w:t>
            </w:r>
          </w:p>
        </w:tc>
      </w:tr>
      <w:tr w:rsidR="00895140" w:rsidRPr="00895140" w14:paraId="7463EAFD" w14:textId="77777777" w:rsidTr="002055F9">
        <w:trPr>
          <w:trHeight w:val="465"/>
          <w:tblCellSpacing w:w="0" w:type="dxa"/>
        </w:trPr>
        <w:tc>
          <w:tcPr>
            <w:tcW w:w="9660" w:type="dxa"/>
            <w:tcMar>
              <w:top w:w="0" w:type="dxa"/>
              <w:left w:w="11" w:type="dxa"/>
              <w:bottom w:w="0" w:type="dxa"/>
              <w:right w:w="11" w:type="dxa"/>
            </w:tcMar>
            <w:vAlign w:val="bottom"/>
            <w:hideMark/>
          </w:tcPr>
          <w:p w14:paraId="12D05EA9" w14:textId="77777777" w:rsidR="00895140" w:rsidRPr="00895140" w:rsidRDefault="00895140" w:rsidP="00895140"/>
          <w:p w14:paraId="5ECC24A0" w14:textId="77777777" w:rsidR="00895140" w:rsidRPr="00895140" w:rsidRDefault="00895140" w:rsidP="00895140">
            <w:r w:rsidRPr="00895140">
              <w:t>A……………., le…………………</w:t>
            </w:r>
          </w:p>
          <w:p w14:paraId="58A606E9" w14:textId="77777777" w:rsidR="00895140" w:rsidRPr="00895140" w:rsidRDefault="00895140" w:rsidP="00895140"/>
        </w:tc>
      </w:tr>
      <w:tr w:rsidR="00895140" w:rsidRPr="00895140" w14:paraId="022D15A7" w14:textId="77777777" w:rsidTr="002055F9">
        <w:trPr>
          <w:trHeight w:val="45"/>
          <w:tblCellSpacing w:w="0" w:type="dxa"/>
        </w:trPr>
        <w:tc>
          <w:tcPr>
            <w:tcW w:w="9660" w:type="dxa"/>
            <w:tcMar>
              <w:top w:w="0" w:type="dxa"/>
              <w:left w:w="11" w:type="dxa"/>
              <w:bottom w:w="0" w:type="dxa"/>
              <w:right w:w="11" w:type="dxa"/>
            </w:tcMar>
            <w:vAlign w:val="bottom"/>
            <w:hideMark/>
          </w:tcPr>
          <w:p w14:paraId="383ADDA7" w14:textId="77777777" w:rsidR="00895140" w:rsidRPr="00895140" w:rsidRDefault="00895140" w:rsidP="00895140">
            <w:r w:rsidRPr="00895140">
              <w:t xml:space="preserve">Le candidat </w:t>
            </w:r>
            <w:r w:rsidRPr="00895140">
              <w:rPr>
                <w:i/>
                <w:iCs/>
              </w:rPr>
              <w:t>(cachet de l’entreprise + nom et qualité du signataire + signature)</w:t>
            </w:r>
          </w:p>
          <w:p w14:paraId="45561F51" w14:textId="77777777" w:rsidR="00895140" w:rsidRPr="00895140" w:rsidRDefault="00895140" w:rsidP="00895140"/>
          <w:p w14:paraId="13FC437D" w14:textId="77777777" w:rsidR="00895140" w:rsidRPr="00895140" w:rsidRDefault="00895140" w:rsidP="00895140"/>
          <w:p w14:paraId="4FB5DCD0" w14:textId="77777777" w:rsidR="00895140" w:rsidRPr="00895140" w:rsidRDefault="00895140" w:rsidP="00895140"/>
          <w:p w14:paraId="0EE4FF91" w14:textId="77777777" w:rsidR="00895140" w:rsidRPr="00895140" w:rsidRDefault="00895140" w:rsidP="00895140"/>
        </w:tc>
      </w:tr>
    </w:tbl>
    <w:p w14:paraId="387AA0F0" w14:textId="77777777" w:rsidR="00EE028D" w:rsidRDefault="00EE028D" w:rsidP="000B2C16">
      <w:pPr>
        <w:pStyle w:val="Standard"/>
      </w:pPr>
    </w:p>
    <w:sectPr w:rsidR="00EE028D" w:rsidSect="00045206">
      <w:pgSz w:w="16837" w:h="11905" w:orient="landscape"/>
      <w:pgMar w:top="1077"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AFC96" w14:textId="77777777" w:rsidR="004B7DB3" w:rsidRDefault="004B7DB3">
      <w:r>
        <w:separator/>
      </w:r>
    </w:p>
  </w:endnote>
  <w:endnote w:type="continuationSeparator" w:id="0">
    <w:p w14:paraId="7F5680B6" w14:textId="77777777" w:rsidR="004B7DB3" w:rsidRDefault="004B7DB3">
      <w:r>
        <w:continuationSeparator/>
      </w:r>
    </w:p>
  </w:endnote>
  <w:endnote w:type="continuationNotice" w:id="1">
    <w:p w14:paraId="47A08AF5" w14:textId="77777777" w:rsidR="004B7DB3" w:rsidRDefault="004B7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00000000" w:usb1="E9DFFFFF" w:usb2="0000003F" w:usb3="00000000" w:csb0="003F00FF" w:csb1="00000000"/>
  </w:font>
  <w:font w:name="StarSymbol, 'Arial Unicode MS'">
    <w:charset w:val="02"/>
    <w:family w:val="auto"/>
    <w:pitch w:val="default"/>
  </w:font>
  <w:font w:name="StarSymbol">
    <w:altName w:val="Times New Roman"/>
    <w:charset w:val="02"/>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069829"/>
      <w:docPartObj>
        <w:docPartGallery w:val="Page Numbers (Bottom of Page)"/>
        <w:docPartUnique/>
      </w:docPartObj>
    </w:sdtPr>
    <w:sdtContent>
      <w:p w14:paraId="46B522FB" w14:textId="6A5CD550" w:rsidR="005435FB" w:rsidRDefault="005435FB">
        <w:pPr>
          <w:pStyle w:val="Pieddepage"/>
          <w:jc w:val="center"/>
        </w:pPr>
        <w:r>
          <w:fldChar w:fldCharType="begin"/>
        </w:r>
        <w:r>
          <w:instrText>PAGE   \* MERGEFORMAT</w:instrText>
        </w:r>
        <w:r>
          <w:fldChar w:fldCharType="separate"/>
        </w:r>
        <w:r w:rsidR="00B5456B">
          <w:rPr>
            <w:noProof/>
          </w:rPr>
          <w:t>20</w:t>
        </w:r>
        <w:r>
          <w:fldChar w:fldCharType="end"/>
        </w:r>
      </w:p>
    </w:sdtContent>
  </w:sdt>
  <w:p w14:paraId="2E0BDB97" w14:textId="77777777" w:rsidR="005435FB" w:rsidRDefault="005435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1B9B9" w14:textId="77777777" w:rsidR="004B7DB3" w:rsidRDefault="004B7DB3">
      <w:r>
        <w:rPr>
          <w:color w:val="000000"/>
        </w:rPr>
        <w:separator/>
      </w:r>
    </w:p>
  </w:footnote>
  <w:footnote w:type="continuationSeparator" w:id="0">
    <w:p w14:paraId="30C8FFC1" w14:textId="77777777" w:rsidR="004B7DB3" w:rsidRDefault="004B7DB3">
      <w:r>
        <w:continuationSeparator/>
      </w:r>
    </w:p>
  </w:footnote>
  <w:footnote w:type="continuationNotice" w:id="1">
    <w:p w14:paraId="1E255C08" w14:textId="77777777" w:rsidR="004B7DB3" w:rsidRDefault="004B7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9CB3" w14:textId="2C0DD56B" w:rsidR="005435FB" w:rsidRPr="004837B5" w:rsidRDefault="005435FB" w:rsidP="0092051A">
    <w:pPr>
      <w:pStyle w:val="En-tte"/>
      <w:snapToGrid w:val="0"/>
      <w:jc w:val="right"/>
      <w:rPr>
        <w:sz w:val="16"/>
        <w:szCs w:val="16"/>
      </w:rPr>
    </w:pPr>
    <w:r w:rsidRPr="004837B5">
      <w:rPr>
        <w:sz w:val="16"/>
        <w:szCs w:val="16"/>
      </w:rPr>
      <w:t xml:space="preserve">Chômage </w:t>
    </w:r>
    <w:r>
      <w:rPr>
        <w:sz w:val="16"/>
        <w:szCs w:val="16"/>
      </w:rPr>
      <w:t>202</w:t>
    </w:r>
    <w:r w:rsidR="003D36A9">
      <w:rPr>
        <w:sz w:val="16"/>
        <w:szCs w:val="16"/>
      </w:rPr>
      <w:t>6</w:t>
    </w:r>
    <w:r w:rsidRPr="004837B5">
      <w:rPr>
        <w:sz w:val="16"/>
        <w:szCs w:val="16"/>
      </w:rPr>
      <w:t xml:space="preserve"> –</w:t>
    </w:r>
    <w:r>
      <w:rPr>
        <w:sz w:val="16"/>
        <w:szCs w:val="16"/>
      </w:rPr>
      <w:t xml:space="preserve"> </w:t>
    </w:r>
    <w:r w:rsidR="003D36A9">
      <w:rPr>
        <w:sz w:val="16"/>
        <w:szCs w:val="16"/>
      </w:rPr>
      <w:t>Bruay</w:t>
    </w:r>
    <w:r>
      <w:rPr>
        <w:sz w:val="16"/>
        <w:szCs w:val="16"/>
      </w:rPr>
      <w:t xml:space="preserve">-sur-Escaut - </w:t>
    </w:r>
    <w:proofErr w:type="spellStart"/>
    <w:r>
      <w:rPr>
        <w:sz w:val="16"/>
        <w:szCs w:val="16"/>
      </w:rPr>
      <w:t>BPU</w:t>
    </w:r>
    <w:proofErr w:type="spellEnd"/>
  </w:p>
  <w:p w14:paraId="53616779" w14:textId="58B2EDE4" w:rsidR="005435FB" w:rsidRPr="00F50E23" w:rsidRDefault="005435FB" w:rsidP="0047500C">
    <w:pPr>
      <w:pStyle w:val="En-tte"/>
      <w:jc w:val="right"/>
      <w:rPr>
        <w:rFonts w:ascii="Liberation Serif" w:hAnsi="Liberation Serif" w:cs="Liberation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155A"/>
    <w:multiLevelType w:val="multilevel"/>
    <w:tmpl w:val="C25280D0"/>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A6E57A0"/>
    <w:multiLevelType w:val="multilevel"/>
    <w:tmpl w:val="B66A9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22275"/>
    <w:multiLevelType w:val="hybridMultilevel"/>
    <w:tmpl w:val="F0F82470"/>
    <w:lvl w:ilvl="0" w:tplc="55A64A40">
      <w:numFmt w:val="bullet"/>
      <w:lvlText w:val="-"/>
      <w:lvlJc w:val="left"/>
      <w:pPr>
        <w:ind w:left="720" w:hanging="360"/>
      </w:pPr>
      <w:rPr>
        <w:rFonts w:ascii="Liberation Serif" w:eastAsia="Arial Unicode MS"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A6A93"/>
    <w:multiLevelType w:val="multilevel"/>
    <w:tmpl w:val="C70EF376"/>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4" w15:restartNumberingAfterBreak="0">
    <w:nsid w:val="0F0554DE"/>
    <w:multiLevelType w:val="multilevel"/>
    <w:tmpl w:val="01545F66"/>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5" w15:restartNumberingAfterBreak="0">
    <w:nsid w:val="139D2110"/>
    <w:multiLevelType w:val="multilevel"/>
    <w:tmpl w:val="282ED8C8"/>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6" w15:restartNumberingAfterBreak="0">
    <w:nsid w:val="189951A0"/>
    <w:multiLevelType w:val="multilevel"/>
    <w:tmpl w:val="73A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C5342F"/>
    <w:multiLevelType w:val="multilevel"/>
    <w:tmpl w:val="48509AEE"/>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8" w15:restartNumberingAfterBreak="0">
    <w:nsid w:val="289048F0"/>
    <w:multiLevelType w:val="multilevel"/>
    <w:tmpl w:val="D45A1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60268C"/>
    <w:multiLevelType w:val="multilevel"/>
    <w:tmpl w:val="F0D48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555312"/>
    <w:multiLevelType w:val="multilevel"/>
    <w:tmpl w:val="1B26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AE5930"/>
    <w:multiLevelType w:val="multilevel"/>
    <w:tmpl w:val="98823260"/>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2" w15:restartNumberingAfterBreak="0">
    <w:nsid w:val="3EC70796"/>
    <w:multiLevelType w:val="multilevel"/>
    <w:tmpl w:val="5338EF40"/>
    <w:styleLink w:val="WW8Num4"/>
    <w:lvl w:ilvl="0">
      <w:numFmt w:val="bullet"/>
      <w:lvlText w:val="-"/>
      <w:lvlJc w:val="left"/>
      <w:rPr>
        <w:rFonts w:ascii="StarSymbol, 'Arial Unicode MS'" w:hAnsi="Star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0B35E32"/>
    <w:multiLevelType w:val="multilevel"/>
    <w:tmpl w:val="FDFC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CE4594"/>
    <w:multiLevelType w:val="multilevel"/>
    <w:tmpl w:val="1794E87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5" w15:restartNumberingAfterBreak="0">
    <w:nsid w:val="45BC7DB4"/>
    <w:multiLevelType w:val="multilevel"/>
    <w:tmpl w:val="60A4ED38"/>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6" w15:restartNumberingAfterBreak="0">
    <w:nsid w:val="46306A0E"/>
    <w:multiLevelType w:val="multilevel"/>
    <w:tmpl w:val="B44A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B24CA8"/>
    <w:multiLevelType w:val="multilevel"/>
    <w:tmpl w:val="28A21BC2"/>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8" w15:restartNumberingAfterBreak="0">
    <w:nsid w:val="4D573EDA"/>
    <w:multiLevelType w:val="hybridMultilevel"/>
    <w:tmpl w:val="64D01FBA"/>
    <w:lvl w:ilvl="0" w:tplc="040C0001">
      <w:start w:val="1"/>
      <w:numFmt w:val="bullet"/>
      <w:lvlText w:val=""/>
      <w:lvlJc w:val="left"/>
      <w:pPr>
        <w:ind w:left="873" w:hanging="360"/>
      </w:pPr>
      <w:rPr>
        <w:rFonts w:ascii="Symbol" w:hAnsi="Symbol" w:hint="default"/>
      </w:rPr>
    </w:lvl>
    <w:lvl w:ilvl="1" w:tplc="654C6E7E">
      <w:numFmt w:val="bullet"/>
      <w:lvlText w:val="-"/>
      <w:lvlJc w:val="left"/>
      <w:pPr>
        <w:ind w:left="1593" w:hanging="360"/>
      </w:pPr>
      <w:rPr>
        <w:rFonts w:ascii="Liberation Serif" w:eastAsia="Arial Unicode MS" w:hAnsi="Liberation Serif" w:cs="Liberation Serif" w:hint="default"/>
      </w:rPr>
    </w:lvl>
    <w:lvl w:ilvl="2" w:tplc="040C0005" w:tentative="1">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19" w15:restartNumberingAfterBreak="0">
    <w:nsid w:val="4E9C6F7B"/>
    <w:multiLevelType w:val="multilevel"/>
    <w:tmpl w:val="2C90E470"/>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0" w15:restartNumberingAfterBreak="0">
    <w:nsid w:val="52AA0177"/>
    <w:multiLevelType w:val="multilevel"/>
    <w:tmpl w:val="CC36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1278C2"/>
    <w:multiLevelType w:val="hybridMultilevel"/>
    <w:tmpl w:val="086695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C3A57D0"/>
    <w:multiLevelType w:val="multilevel"/>
    <w:tmpl w:val="3BDCE1FE"/>
    <w:styleLink w:val="WW8Num2"/>
    <w:lvl w:ilvl="0">
      <w:numFmt w:val="none"/>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3" w15:restartNumberingAfterBreak="0">
    <w:nsid w:val="5C696EE6"/>
    <w:multiLevelType w:val="multilevel"/>
    <w:tmpl w:val="909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1A3D28"/>
    <w:multiLevelType w:val="multilevel"/>
    <w:tmpl w:val="C6D2D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AC1A74"/>
    <w:multiLevelType w:val="multilevel"/>
    <w:tmpl w:val="0922B84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6" w15:restartNumberingAfterBreak="0">
    <w:nsid w:val="68537EA8"/>
    <w:multiLevelType w:val="multilevel"/>
    <w:tmpl w:val="6B54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E60E79"/>
    <w:multiLevelType w:val="multilevel"/>
    <w:tmpl w:val="AF8E7ABC"/>
    <w:styleLink w:val="Outline"/>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8" w15:restartNumberingAfterBreak="0">
    <w:nsid w:val="6A493247"/>
    <w:multiLevelType w:val="multilevel"/>
    <w:tmpl w:val="F5DC9834"/>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9" w15:restartNumberingAfterBreak="0">
    <w:nsid w:val="6AA86B70"/>
    <w:multiLevelType w:val="multilevel"/>
    <w:tmpl w:val="E2B61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370E7"/>
    <w:multiLevelType w:val="multilevel"/>
    <w:tmpl w:val="2994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CA21DE"/>
    <w:multiLevelType w:val="hybridMultilevel"/>
    <w:tmpl w:val="C4BE4B6E"/>
    <w:lvl w:ilvl="0" w:tplc="E872E334">
      <w:numFmt w:val="bullet"/>
      <w:lvlText w:val="-"/>
      <w:lvlJc w:val="left"/>
      <w:pPr>
        <w:ind w:left="720" w:hanging="360"/>
      </w:pPr>
      <w:rPr>
        <w:rFonts w:ascii="Liberation Serif" w:eastAsia="Arial Unicode MS"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5F3629"/>
    <w:multiLevelType w:val="multilevel"/>
    <w:tmpl w:val="071033E4"/>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3" w15:restartNumberingAfterBreak="0">
    <w:nsid w:val="7BCB69C6"/>
    <w:multiLevelType w:val="multilevel"/>
    <w:tmpl w:val="247AC60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4" w15:restartNumberingAfterBreak="0">
    <w:nsid w:val="7CB90EEF"/>
    <w:multiLevelType w:val="multilevel"/>
    <w:tmpl w:val="1EFC3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E726BB"/>
    <w:multiLevelType w:val="multilevel"/>
    <w:tmpl w:val="4028C77A"/>
    <w:lvl w:ilvl="0">
      <w:start w:val="1"/>
      <w:numFmt w:val="bullet"/>
      <w:lvlText w:val=""/>
      <w:lvlJc w:val="left"/>
      <w:pPr>
        <w:ind w:left="707" w:hanging="283"/>
      </w:pPr>
      <w:rPr>
        <w:rFonts w:ascii="Symbol" w:hAnsi="Symbol" w:hint="default"/>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num w:numId="1" w16cid:durableId="108941898">
    <w:abstractNumId w:val="22"/>
  </w:num>
  <w:num w:numId="2" w16cid:durableId="538206438">
    <w:abstractNumId w:val="12"/>
  </w:num>
  <w:num w:numId="3" w16cid:durableId="816068653">
    <w:abstractNumId w:val="27"/>
  </w:num>
  <w:num w:numId="4" w16cid:durableId="1508862047">
    <w:abstractNumId w:val="18"/>
  </w:num>
  <w:num w:numId="5" w16cid:durableId="1209997372">
    <w:abstractNumId w:val="21"/>
  </w:num>
  <w:num w:numId="6" w16cid:durableId="2046514087">
    <w:abstractNumId w:val="15"/>
  </w:num>
  <w:num w:numId="7" w16cid:durableId="56320266">
    <w:abstractNumId w:val="10"/>
    <w:lvlOverride w:ilvl="0">
      <w:startOverride w:val="1"/>
    </w:lvlOverride>
  </w:num>
  <w:num w:numId="8" w16cid:durableId="70389494">
    <w:abstractNumId w:val="1"/>
    <w:lvlOverride w:ilvl="0">
      <w:startOverride w:val="1"/>
    </w:lvlOverride>
  </w:num>
  <w:num w:numId="9" w16cid:durableId="607197589">
    <w:abstractNumId w:val="26"/>
    <w:lvlOverride w:ilvl="0">
      <w:startOverride w:val="1"/>
    </w:lvlOverride>
  </w:num>
  <w:num w:numId="10" w16cid:durableId="438375977">
    <w:abstractNumId w:val="13"/>
    <w:lvlOverride w:ilvl="0">
      <w:startOverride w:val="1"/>
    </w:lvlOverride>
  </w:num>
  <w:num w:numId="11" w16cid:durableId="1331955026">
    <w:abstractNumId w:val="20"/>
    <w:lvlOverride w:ilvl="0">
      <w:startOverride w:val="1"/>
    </w:lvlOverride>
  </w:num>
  <w:num w:numId="12" w16cid:durableId="1331761809">
    <w:abstractNumId w:val="34"/>
    <w:lvlOverride w:ilvl="0">
      <w:startOverride w:val="1"/>
    </w:lvlOverride>
  </w:num>
  <w:num w:numId="13" w16cid:durableId="191194315">
    <w:abstractNumId w:val="30"/>
  </w:num>
  <w:num w:numId="14" w16cid:durableId="282734635">
    <w:abstractNumId w:val="30"/>
    <w:lvlOverride w:ilvl="0">
      <w:startOverride w:val="1"/>
    </w:lvlOverride>
  </w:num>
  <w:num w:numId="15" w16cid:durableId="828011668">
    <w:abstractNumId w:val="6"/>
  </w:num>
  <w:num w:numId="16" w16cid:durableId="403842440">
    <w:abstractNumId w:val="6"/>
    <w:lvlOverride w:ilvl="0">
      <w:startOverride w:val="1"/>
    </w:lvlOverride>
  </w:num>
  <w:num w:numId="17" w16cid:durableId="319505205">
    <w:abstractNumId w:val="29"/>
  </w:num>
  <w:num w:numId="18" w16cid:durableId="2141532476">
    <w:abstractNumId w:val="9"/>
    <w:lvlOverride w:ilvl="0">
      <w:startOverride w:val="1"/>
    </w:lvlOverride>
  </w:num>
  <w:num w:numId="19" w16cid:durableId="2073193060">
    <w:abstractNumId w:val="16"/>
    <w:lvlOverride w:ilvl="0">
      <w:startOverride w:val="1"/>
    </w:lvlOverride>
  </w:num>
  <w:num w:numId="20" w16cid:durableId="1555048551">
    <w:abstractNumId w:val="24"/>
    <w:lvlOverride w:ilvl="0">
      <w:startOverride w:val="1"/>
    </w:lvlOverride>
  </w:num>
  <w:num w:numId="21" w16cid:durableId="982004137">
    <w:abstractNumId w:val="23"/>
    <w:lvlOverride w:ilvl="0">
      <w:startOverride w:val="1"/>
    </w:lvlOverride>
  </w:num>
  <w:num w:numId="22" w16cid:durableId="1622153725">
    <w:abstractNumId w:val="8"/>
    <w:lvlOverride w:ilvl="0">
      <w:startOverride w:val="1"/>
    </w:lvlOverride>
  </w:num>
  <w:num w:numId="23" w16cid:durableId="846791942">
    <w:abstractNumId w:val="25"/>
  </w:num>
  <w:num w:numId="24" w16cid:durableId="1953437469">
    <w:abstractNumId w:val="25"/>
    <w:lvlOverride w:ilvl="0">
      <w:startOverride w:val="1"/>
    </w:lvlOverride>
  </w:num>
  <w:num w:numId="25" w16cid:durableId="1563056168">
    <w:abstractNumId w:val="25"/>
    <w:lvlOverride w:ilvl="0">
      <w:startOverride w:val="1"/>
    </w:lvlOverride>
  </w:num>
  <w:num w:numId="26" w16cid:durableId="848787927">
    <w:abstractNumId w:val="25"/>
    <w:lvlOverride w:ilvl="0">
      <w:startOverride w:val="1"/>
    </w:lvlOverride>
  </w:num>
  <w:num w:numId="27" w16cid:durableId="2050719048">
    <w:abstractNumId w:val="19"/>
  </w:num>
  <w:num w:numId="28" w16cid:durableId="145245108">
    <w:abstractNumId w:val="19"/>
    <w:lvlOverride w:ilvl="0">
      <w:startOverride w:val="1"/>
    </w:lvlOverride>
  </w:num>
  <w:num w:numId="29" w16cid:durableId="81413521">
    <w:abstractNumId w:val="14"/>
  </w:num>
  <w:num w:numId="30" w16cid:durableId="2128161940">
    <w:abstractNumId w:val="14"/>
    <w:lvlOverride w:ilvl="0">
      <w:startOverride w:val="1"/>
    </w:lvlOverride>
  </w:num>
  <w:num w:numId="31" w16cid:durableId="1982150535">
    <w:abstractNumId w:val="14"/>
    <w:lvlOverride w:ilvl="0">
      <w:startOverride w:val="1"/>
    </w:lvlOverride>
  </w:num>
  <w:num w:numId="32" w16cid:durableId="1970502959">
    <w:abstractNumId w:val="14"/>
    <w:lvlOverride w:ilvl="0">
      <w:startOverride w:val="1"/>
    </w:lvlOverride>
  </w:num>
  <w:num w:numId="33" w16cid:durableId="957638794">
    <w:abstractNumId w:val="11"/>
  </w:num>
  <w:num w:numId="34" w16cid:durableId="1439325987">
    <w:abstractNumId w:val="3"/>
  </w:num>
  <w:num w:numId="35" w16cid:durableId="210505338">
    <w:abstractNumId w:val="35"/>
  </w:num>
  <w:num w:numId="36" w16cid:durableId="99836797">
    <w:abstractNumId w:val="28"/>
  </w:num>
  <w:num w:numId="37" w16cid:durableId="79299003">
    <w:abstractNumId w:val="5"/>
  </w:num>
  <w:num w:numId="38" w16cid:durableId="124739610">
    <w:abstractNumId w:val="4"/>
  </w:num>
  <w:num w:numId="39" w16cid:durableId="107117226">
    <w:abstractNumId w:val="32"/>
  </w:num>
  <w:num w:numId="40" w16cid:durableId="693385076">
    <w:abstractNumId w:val="7"/>
  </w:num>
  <w:num w:numId="41" w16cid:durableId="775905206">
    <w:abstractNumId w:val="17"/>
  </w:num>
  <w:num w:numId="42" w16cid:durableId="385833676">
    <w:abstractNumId w:val="31"/>
  </w:num>
  <w:num w:numId="43" w16cid:durableId="470288653">
    <w:abstractNumId w:val="0"/>
  </w:num>
  <w:num w:numId="44" w16cid:durableId="1790081848">
    <w:abstractNumId w:val="33"/>
    <w:lvlOverride w:ilvl="0">
      <w:startOverride w:val="1"/>
    </w:lvlOverride>
  </w:num>
  <w:num w:numId="45" w16cid:durableId="18055279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28D"/>
    <w:rsid w:val="00004131"/>
    <w:rsid w:val="00005176"/>
    <w:rsid w:val="00010943"/>
    <w:rsid w:val="00011FD1"/>
    <w:rsid w:val="0002136B"/>
    <w:rsid w:val="00023A75"/>
    <w:rsid w:val="000267A7"/>
    <w:rsid w:val="000277BA"/>
    <w:rsid w:val="00030A65"/>
    <w:rsid w:val="000333BE"/>
    <w:rsid w:val="00034789"/>
    <w:rsid w:val="000354BD"/>
    <w:rsid w:val="0003775C"/>
    <w:rsid w:val="00043ED5"/>
    <w:rsid w:val="00045206"/>
    <w:rsid w:val="000463E4"/>
    <w:rsid w:val="0005356C"/>
    <w:rsid w:val="00053C1A"/>
    <w:rsid w:val="00054DBE"/>
    <w:rsid w:val="00056B7D"/>
    <w:rsid w:val="00065BDD"/>
    <w:rsid w:val="00065FE5"/>
    <w:rsid w:val="00070CDC"/>
    <w:rsid w:val="0007172C"/>
    <w:rsid w:val="00072D50"/>
    <w:rsid w:val="0007616A"/>
    <w:rsid w:val="000824EC"/>
    <w:rsid w:val="00086A4D"/>
    <w:rsid w:val="0008735A"/>
    <w:rsid w:val="00097344"/>
    <w:rsid w:val="000A7297"/>
    <w:rsid w:val="000B0185"/>
    <w:rsid w:val="000B2A1D"/>
    <w:rsid w:val="000B2C16"/>
    <w:rsid w:val="000B31B2"/>
    <w:rsid w:val="000B6B82"/>
    <w:rsid w:val="000C4BD1"/>
    <w:rsid w:val="000C5A94"/>
    <w:rsid w:val="000E4FF6"/>
    <w:rsid w:val="000E61E8"/>
    <w:rsid w:val="000F1C50"/>
    <w:rsid w:val="000F49E9"/>
    <w:rsid w:val="000F66FD"/>
    <w:rsid w:val="001013D6"/>
    <w:rsid w:val="001037A4"/>
    <w:rsid w:val="00112B1A"/>
    <w:rsid w:val="001149EC"/>
    <w:rsid w:val="001217A7"/>
    <w:rsid w:val="00124041"/>
    <w:rsid w:val="00131669"/>
    <w:rsid w:val="00131725"/>
    <w:rsid w:val="001319DC"/>
    <w:rsid w:val="00132752"/>
    <w:rsid w:val="0013684E"/>
    <w:rsid w:val="00137F11"/>
    <w:rsid w:val="0014786E"/>
    <w:rsid w:val="0015295D"/>
    <w:rsid w:val="001558DC"/>
    <w:rsid w:val="0016032E"/>
    <w:rsid w:val="00161F08"/>
    <w:rsid w:val="001624D1"/>
    <w:rsid w:val="00162F7E"/>
    <w:rsid w:val="00167DCA"/>
    <w:rsid w:val="00170133"/>
    <w:rsid w:val="00170AAD"/>
    <w:rsid w:val="00172611"/>
    <w:rsid w:val="001763D8"/>
    <w:rsid w:val="00183924"/>
    <w:rsid w:val="00187FC6"/>
    <w:rsid w:val="00197F6A"/>
    <w:rsid w:val="001A19E9"/>
    <w:rsid w:val="001A228D"/>
    <w:rsid w:val="001A3102"/>
    <w:rsid w:val="001A41AD"/>
    <w:rsid w:val="001A682A"/>
    <w:rsid w:val="001A6FEB"/>
    <w:rsid w:val="001A766C"/>
    <w:rsid w:val="001B2B8C"/>
    <w:rsid w:val="001B30D0"/>
    <w:rsid w:val="001B3297"/>
    <w:rsid w:val="001C224B"/>
    <w:rsid w:val="001C3FAF"/>
    <w:rsid w:val="001D212C"/>
    <w:rsid w:val="001D23B5"/>
    <w:rsid w:val="001D3255"/>
    <w:rsid w:val="001D5576"/>
    <w:rsid w:val="001D56F5"/>
    <w:rsid w:val="001D633B"/>
    <w:rsid w:val="001D6CB1"/>
    <w:rsid w:val="001F0905"/>
    <w:rsid w:val="001F0A3E"/>
    <w:rsid w:val="001F14AD"/>
    <w:rsid w:val="001F3325"/>
    <w:rsid w:val="001F4F86"/>
    <w:rsid w:val="001F5712"/>
    <w:rsid w:val="001F6039"/>
    <w:rsid w:val="001F7795"/>
    <w:rsid w:val="0020471E"/>
    <w:rsid w:val="002055F9"/>
    <w:rsid w:val="002064B3"/>
    <w:rsid w:val="002065BC"/>
    <w:rsid w:val="0021062D"/>
    <w:rsid w:val="00211411"/>
    <w:rsid w:val="00212B9C"/>
    <w:rsid w:val="0021357E"/>
    <w:rsid w:val="002144B8"/>
    <w:rsid w:val="002177C8"/>
    <w:rsid w:val="0022119B"/>
    <w:rsid w:val="002219B7"/>
    <w:rsid w:val="0022206A"/>
    <w:rsid w:val="00226C9E"/>
    <w:rsid w:val="0023148F"/>
    <w:rsid w:val="002421FB"/>
    <w:rsid w:val="00242411"/>
    <w:rsid w:val="00246FFE"/>
    <w:rsid w:val="00251730"/>
    <w:rsid w:val="00252CB6"/>
    <w:rsid w:val="00252F9C"/>
    <w:rsid w:val="00253AA2"/>
    <w:rsid w:val="00255E8F"/>
    <w:rsid w:val="0026185A"/>
    <w:rsid w:val="002650F9"/>
    <w:rsid w:val="00267ABF"/>
    <w:rsid w:val="00272B62"/>
    <w:rsid w:val="002732B1"/>
    <w:rsid w:val="00274E58"/>
    <w:rsid w:val="00276862"/>
    <w:rsid w:val="00283314"/>
    <w:rsid w:val="002873B6"/>
    <w:rsid w:val="002873D3"/>
    <w:rsid w:val="00294C74"/>
    <w:rsid w:val="002960F2"/>
    <w:rsid w:val="002A1BDB"/>
    <w:rsid w:val="002A3AD3"/>
    <w:rsid w:val="002A4068"/>
    <w:rsid w:val="002A7E78"/>
    <w:rsid w:val="002B147D"/>
    <w:rsid w:val="002B4CA2"/>
    <w:rsid w:val="002B689C"/>
    <w:rsid w:val="002C0BAF"/>
    <w:rsid w:val="002C3AB7"/>
    <w:rsid w:val="002D33B6"/>
    <w:rsid w:val="002D3FF2"/>
    <w:rsid w:val="002D42AD"/>
    <w:rsid w:val="002D528C"/>
    <w:rsid w:val="002D6EA2"/>
    <w:rsid w:val="002F03CC"/>
    <w:rsid w:val="002F1627"/>
    <w:rsid w:val="002F54C6"/>
    <w:rsid w:val="002F7770"/>
    <w:rsid w:val="003004F8"/>
    <w:rsid w:val="00300D32"/>
    <w:rsid w:val="00301715"/>
    <w:rsid w:val="00301A17"/>
    <w:rsid w:val="0030310F"/>
    <w:rsid w:val="0030649A"/>
    <w:rsid w:val="0030692E"/>
    <w:rsid w:val="00312CCB"/>
    <w:rsid w:val="00316684"/>
    <w:rsid w:val="00316934"/>
    <w:rsid w:val="00320314"/>
    <w:rsid w:val="00320E60"/>
    <w:rsid w:val="00322886"/>
    <w:rsid w:val="00323D28"/>
    <w:rsid w:val="0032441C"/>
    <w:rsid w:val="00342750"/>
    <w:rsid w:val="003510CE"/>
    <w:rsid w:val="003515D4"/>
    <w:rsid w:val="00352634"/>
    <w:rsid w:val="00353FAF"/>
    <w:rsid w:val="00361250"/>
    <w:rsid w:val="003646DA"/>
    <w:rsid w:val="0037286B"/>
    <w:rsid w:val="00373C55"/>
    <w:rsid w:val="00375214"/>
    <w:rsid w:val="00375BEB"/>
    <w:rsid w:val="00380030"/>
    <w:rsid w:val="003804B1"/>
    <w:rsid w:val="00381407"/>
    <w:rsid w:val="00383F59"/>
    <w:rsid w:val="00385738"/>
    <w:rsid w:val="0038717F"/>
    <w:rsid w:val="003945DD"/>
    <w:rsid w:val="00396EB1"/>
    <w:rsid w:val="00397847"/>
    <w:rsid w:val="003A5986"/>
    <w:rsid w:val="003B2D4E"/>
    <w:rsid w:val="003B675F"/>
    <w:rsid w:val="003C33C3"/>
    <w:rsid w:val="003C73A7"/>
    <w:rsid w:val="003D2F58"/>
    <w:rsid w:val="003D36A9"/>
    <w:rsid w:val="003D4D96"/>
    <w:rsid w:val="003D5679"/>
    <w:rsid w:val="003E5CF5"/>
    <w:rsid w:val="003E771D"/>
    <w:rsid w:val="003F0F3A"/>
    <w:rsid w:val="0040556C"/>
    <w:rsid w:val="00410628"/>
    <w:rsid w:val="00416FCD"/>
    <w:rsid w:val="004202E1"/>
    <w:rsid w:val="00422A68"/>
    <w:rsid w:val="00430150"/>
    <w:rsid w:val="004302EA"/>
    <w:rsid w:val="004315FA"/>
    <w:rsid w:val="0043317A"/>
    <w:rsid w:val="00435338"/>
    <w:rsid w:val="00441A60"/>
    <w:rsid w:val="004468F8"/>
    <w:rsid w:val="00451DCF"/>
    <w:rsid w:val="00454246"/>
    <w:rsid w:val="00457013"/>
    <w:rsid w:val="0046078F"/>
    <w:rsid w:val="004620E5"/>
    <w:rsid w:val="004632AF"/>
    <w:rsid w:val="00463B82"/>
    <w:rsid w:val="00470DD9"/>
    <w:rsid w:val="0047373F"/>
    <w:rsid w:val="0047500C"/>
    <w:rsid w:val="0047572D"/>
    <w:rsid w:val="00477F2F"/>
    <w:rsid w:val="00481815"/>
    <w:rsid w:val="00483433"/>
    <w:rsid w:val="00486F51"/>
    <w:rsid w:val="00492036"/>
    <w:rsid w:val="0049238F"/>
    <w:rsid w:val="004A111A"/>
    <w:rsid w:val="004A3859"/>
    <w:rsid w:val="004B2A0A"/>
    <w:rsid w:val="004B40B8"/>
    <w:rsid w:val="004B7DB3"/>
    <w:rsid w:val="004C1297"/>
    <w:rsid w:val="004C582D"/>
    <w:rsid w:val="004C6135"/>
    <w:rsid w:val="004D204C"/>
    <w:rsid w:val="004D7AF2"/>
    <w:rsid w:val="004E12B7"/>
    <w:rsid w:val="004E7D0A"/>
    <w:rsid w:val="00500710"/>
    <w:rsid w:val="00501C5E"/>
    <w:rsid w:val="00503998"/>
    <w:rsid w:val="00505A6D"/>
    <w:rsid w:val="0050675E"/>
    <w:rsid w:val="00513049"/>
    <w:rsid w:val="005251FC"/>
    <w:rsid w:val="005252C3"/>
    <w:rsid w:val="00525ECC"/>
    <w:rsid w:val="00527E23"/>
    <w:rsid w:val="00530A31"/>
    <w:rsid w:val="00530AEE"/>
    <w:rsid w:val="005354E0"/>
    <w:rsid w:val="00535F8C"/>
    <w:rsid w:val="005371E7"/>
    <w:rsid w:val="0054177F"/>
    <w:rsid w:val="005435FB"/>
    <w:rsid w:val="00544AE1"/>
    <w:rsid w:val="00553117"/>
    <w:rsid w:val="00554750"/>
    <w:rsid w:val="005564E7"/>
    <w:rsid w:val="00560A64"/>
    <w:rsid w:val="00560C3E"/>
    <w:rsid w:val="00560FAC"/>
    <w:rsid w:val="00563F6D"/>
    <w:rsid w:val="00571CC8"/>
    <w:rsid w:val="00575025"/>
    <w:rsid w:val="00580AC7"/>
    <w:rsid w:val="005820C4"/>
    <w:rsid w:val="00584EB7"/>
    <w:rsid w:val="00597037"/>
    <w:rsid w:val="005A0128"/>
    <w:rsid w:val="005A0B26"/>
    <w:rsid w:val="005A34A6"/>
    <w:rsid w:val="005A452C"/>
    <w:rsid w:val="005A46C0"/>
    <w:rsid w:val="005A73E5"/>
    <w:rsid w:val="005B0AF9"/>
    <w:rsid w:val="005B20EA"/>
    <w:rsid w:val="005B583F"/>
    <w:rsid w:val="005B71FA"/>
    <w:rsid w:val="005B788B"/>
    <w:rsid w:val="005C162A"/>
    <w:rsid w:val="005C7128"/>
    <w:rsid w:val="005C787E"/>
    <w:rsid w:val="005D0A19"/>
    <w:rsid w:val="005D63F8"/>
    <w:rsid w:val="005E461C"/>
    <w:rsid w:val="005E64F6"/>
    <w:rsid w:val="005F38A4"/>
    <w:rsid w:val="005F4DE5"/>
    <w:rsid w:val="005F4EEB"/>
    <w:rsid w:val="005F5AE4"/>
    <w:rsid w:val="006018CE"/>
    <w:rsid w:val="006040DA"/>
    <w:rsid w:val="0061032D"/>
    <w:rsid w:val="00616C30"/>
    <w:rsid w:val="00621EDB"/>
    <w:rsid w:val="00626CE7"/>
    <w:rsid w:val="00631B11"/>
    <w:rsid w:val="006322DC"/>
    <w:rsid w:val="00635A3C"/>
    <w:rsid w:val="006400B8"/>
    <w:rsid w:val="0065119E"/>
    <w:rsid w:val="00651930"/>
    <w:rsid w:val="00651A88"/>
    <w:rsid w:val="00656E70"/>
    <w:rsid w:val="006607CE"/>
    <w:rsid w:val="006613F9"/>
    <w:rsid w:val="00663D0A"/>
    <w:rsid w:val="006644F4"/>
    <w:rsid w:val="00665BFC"/>
    <w:rsid w:val="006676A2"/>
    <w:rsid w:val="006679C8"/>
    <w:rsid w:val="00671D00"/>
    <w:rsid w:val="006721BB"/>
    <w:rsid w:val="00680586"/>
    <w:rsid w:val="006825CA"/>
    <w:rsid w:val="00686F4C"/>
    <w:rsid w:val="006871B4"/>
    <w:rsid w:val="006A10DF"/>
    <w:rsid w:val="006B2ECA"/>
    <w:rsid w:val="006B7C69"/>
    <w:rsid w:val="006C02B5"/>
    <w:rsid w:val="006D1C43"/>
    <w:rsid w:val="006D2C26"/>
    <w:rsid w:val="006D4D1D"/>
    <w:rsid w:val="006E00F7"/>
    <w:rsid w:val="006E07C4"/>
    <w:rsid w:val="006E117B"/>
    <w:rsid w:val="006E213D"/>
    <w:rsid w:val="006E2949"/>
    <w:rsid w:val="006E3EA7"/>
    <w:rsid w:val="006E7574"/>
    <w:rsid w:val="006F2C7A"/>
    <w:rsid w:val="00700928"/>
    <w:rsid w:val="0070107B"/>
    <w:rsid w:val="00703CF5"/>
    <w:rsid w:val="00711A0A"/>
    <w:rsid w:val="007152A0"/>
    <w:rsid w:val="00716216"/>
    <w:rsid w:val="007222F4"/>
    <w:rsid w:val="0072499F"/>
    <w:rsid w:val="007345C1"/>
    <w:rsid w:val="00734C71"/>
    <w:rsid w:val="007413EB"/>
    <w:rsid w:val="00743F51"/>
    <w:rsid w:val="00745938"/>
    <w:rsid w:val="00745BB1"/>
    <w:rsid w:val="00750F98"/>
    <w:rsid w:val="00752613"/>
    <w:rsid w:val="00753DC3"/>
    <w:rsid w:val="0076027F"/>
    <w:rsid w:val="00764368"/>
    <w:rsid w:val="00766D1D"/>
    <w:rsid w:val="0077693B"/>
    <w:rsid w:val="0077719D"/>
    <w:rsid w:val="00792982"/>
    <w:rsid w:val="00794172"/>
    <w:rsid w:val="00796B41"/>
    <w:rsid w:val="00796FFE"/>
    <w:rsid w:val="00797278"/>
    <w:rsid w:val="007A72AB"/>
    <w:rsid w:val="007A7598"/>
    <w:rsid w:val="007B1704"/>
    <w:rsid w:val="007B2348"/>
    <w:rsid w:val="007B298C"/>
    <w:rsid w:val="007B31A8"/>
    <w:rsid w:val="007C7403"/>
    <w:rsid w:val="007D3987"/>
    <w:rsid w:val="007D4EDE"/>
    <w:rsid w:val="007D6FB6"/>
    <w:rsid w:val="007E405E"/>
    <w:rsid w:val="007E4216"/>
    <w:rsid w:val="007F1EF5"/>
    <w:rsid w:val="007F4774"/>
    <w:rsid w:val="007F6FDC"/>
    <w:rsid w:val="008032D0"/>
    <w:rsid w:val="00812451"/>
    <w:rsid w:val="00814C6E"/>
    <w:rsid w:val="0082049C"/>
    <w:rsid w:val="00830445"/>
    <w:rsid w:val="0084285B"/>
    <w:rsid w:val="008439DF"/>
    <w:rsid w:val="00850BB8"/>
    <w:rsid w:val="00850C3B"/>
    <w:rsid w:val="00851329"/>
    <w:rsid w:val="00851A3A"/>
    <w:rsid w:val="00852170"/>
    <w:rsid w:val="008521B5"/>
    <w:rsid w:val="00852ED7"/>
    <w:rsid w:val="00854833"/>
    <w:rsid w:val="008615D4"/>
    <w:rsid w:val="00862100"/>
    <w:rsid w:val="00864023"/>
    <w:rsid w:val="00873FA6"/>
    <w:rsid w:val="0087454B"/>
    <w:rsid w:val="00874DD2"/>
    <w:rsid w:val="0087605E"/>
    <w:rsid w:val="00881B1B"/>
    <w:rsid w:val="008862C2"/>
    <w:rsid w:val="00890284"/>
    <w:rsid w:val="00892A17"/>
    <w:rsid w:val="00894F09"/>
    <w:rsid w:val="00895140"/>
    <w:rsid w:val="0089558B"/>
    <w:rsid w:val="00897E9F"/>
    <w:rsid w:val="008A6EE3"/>
    <w:rsid w:val="008A7A10"/>
    <w:rsid w:val="008B7EF9"/>
    <w:rsid w:val="008C057F"/>
    <w:rsid w:val="008C1D56"/>
    <w:rsid w:val="008C2C4D"/>
    <w:rsid w:val="008C5194"/>
    <w:rsid w:val="008C58F9"/>
    <w:rsid w:val="008C7B40"/>
    <w:rsid w:val="008E09DC"/>
    <w:rsid w:val="008F0893"/>
    <w:rsid w:val="008F2CA3"/>
    <w:rsid w:val="008F52B8"/>
    <w:rsid w:val="00906B2E"/>
    <w:rsid w:val="009101B4"/>
    <w:rsid w:val="009137DA"/>
    <w:rsid w:val="009149C0"/>
    <w:rsid w:val="00917AD7"/>
    <w:rsid w:val="0092042B"/>
    <w:rsid w:val="0092051A"/>
    <w:rsid w:val="00922368"/>
    <w:rsid w:val="00922D4A"/>
    <w:rsid w:val="009306A3"/>
    <w:rsid w:val="00932DFE"/>
    <w:rsid w:val="00933F39"/>
    <w:rsid w:val="009352BB"/>
    <w:rsid w:val="009438BE"/>
    <w:rsid w:val="00947AD9"/>
    <w:rsid w:val="0095208F"/>
    <w:rsid w:val="0095294C"/>
    <w:rsid w:val="00957333"/>
    <w:rsid w:val="00964A1E"/>
    <w:rsid w:val="00966955"/>
    <w:rsid w:val="00966CCB"/>
    <w:rsid w:val="0096750A"/>
    <w:rsid w:val="009703D0"/>
    <w:rsid w:val="00972E24"/>
    <w:rsid w:val="009772AF"/>
    <w:rsid w:val="00980737"/>
    <w:rsid w:val="009828B9"/>
    <w:rsid w:val="009848EC"/>
    <w:rsid w:val="00984952"/>
    <w:rsid w:val="00984AE6"/>
    <w:rsid w:val="00990C0C"/>
    <w:rsid w:val="00992057"/>
    <w:rsid w:val="009942CB"/>
    <w:rsid w:val="009A0FC6"/>
    <w:rsid w:val="009A75E3"/>
    <w:rsid w:val="009B12B9"/>
    <w:rsid w:val="009B1689"/>
    <w:rsid w:val="009B298A"/>
    <w:rsid w:val="009C29BF"/>
    <w:rsid w:val="009C4203"/>
    <w:rsid w:val="009D3291"/>
    <w:rsid w:val="009D7C00"/>
    <w:rsid w:val="009E1E0E"/>
    <w:rsid w:val="009E2A74"/>
    <w:rsid w:val="009E5049"/>
    <w:rsid w:val="009F28F6"/>
    <w:rsid w:val="009F6C42"/>
    <w:rsid w:val="00A0184D"/>
    <w:rsid w:val="00A01E00"/>
    <w:rsid w:val="00A0205D"/>
    <w:rsid w:val="00A036D4"/>
    <w:rsid w:val="00A038E6"/>
    <w:rsid w:val="00A06B5F"/>
    <w:rsid w:val="00A07B1C"/>
    <w:rsid w:val="00A1046A"/>
    <w:rsid w:val="00A11D37"/>
    <w:rsid w:val="00A11F32"/>
    <w:rsid w:val="00A126C5"/>
    <w:rsid w:val="00A13DD2"/>
    <w:rsid w:val="00A231F8"/>
    <w:rsid w:val="00A26A71"/>
    <w:rsid w:val="00A26DC3"/>
    <w:rsid w:val="00A26E1E"/>
    <w:rsid w:val="00A33ACA"/>
    <w:rsid w:val="00A3568B"/>
    <w:rsid w:val="00A35B1C"/>
    <w:rsid w:val="00A36CF3"/>
    <w:rsid w:val="00A37CC4"/>
    <w:rsid w:val="00A42852"/>
    <w:rsid w:val="00A4440B"/>
    <w:rsid w:val="00A474FE"/>
    <w:rsid w:val="00A50482"/>
    <w:rsid w:val="00A57D60"/>
    <w:rsid w:val="00A60445"/>
    <w:rsid w:val="00A65EAD"/>
    <w:rsid w:val="00A66884"/>
    <w:rsid w:val="00A675D6"/>
    <w:rsid w:val="00A7242D"/>
    <w:rsid w:val="00A737C4"/>
    <w:rsid w:val="00A859AE"/>
    <w:rsid w:val="00A864C8"/>
    <w:rsid w:val="00A921C5"/>
    <w:rsid w:val="00A95CD2"/>
    <w:rsid w:val="00A97DAB"/>
    <w:rsid w:val="00AA1A45"/>
    <w:rsid w:val="00AA29C1"/>
    <w:rsid w:val="00AB697E"/>
    <w:rsid w:val="00AC0FD4"/>
    <w:rsid w:val="00AC16A4"/>
    <w:rsid w:val="00AC32CE"/>
    <w:rsid w:val="00AD3C7E"/>
    <w:rsid w:val="00AE0627"/>
    <w:rsid w:val="00AE3A17"/>
    <w:rsid w:val="00AF236B"/>
    <w:rsid w:val="00B0608F"/>
    <w:rsid w:val="00B06360"/>
    <w:rsid w:val="00B13BAD"/>
    <w:rsid w:val="00B22B8B"/>
    <w:rsid w:val="00B23929"/>
    <w:rsid w:val="00B23C5A"/>
    <w:rsid w:val="00B246FB"/>
    <w:rsid w:val="00B264DF"/>
    <w:rsid w:val="00B30406"/>
    <w:rsid w:val="00B35D79"/>
    <w:rsid w:val="00B36B01"/>
    <w:rsid w:val="00B44307"/>
    <w:rsid w:val="00B44C80"/>
    <w:rsid w:val="00B47078"/>
    <w:rsid w:val="00B5456B"/>
    <w:rsid w:val="00B5629D"/>
    <w:rsid w:val="00B5694E"/>
    <w:rsid w:val="00B6047E"/>
    <w:rsid w:val="00B62EC3"/>
    <w:rsid w:val="00B67056"/>
    <w:rsid w:val="00B67C2D"/>
    <w:rsid w:val="00B74D2E"/>
    <w:rsid w:val="00B74F9C"/>
    <w:rsid w:val="00B76274"/>
    <w:rsid w:val="00B8016A"/>
    <w:rsid w:val="00B9131C"/>
    <w:rsid w:val="00B92F68"/>
    <w:rsid w:val="00B96FB8"/>
    <w:rsid w:val="00BA37F0"/>
    <w:rsid w:val="00BA52F4"/>
    <w:rsid w:val="00BA5DAB"/>
    <w:rsid w:val="00BA796B"/>
    <w:rsid w:val="00BB28D9"/>
    <w:rsid w:val="00BC126A"/>
    <w:rsid w:val="00BC2836"/>
    <w:rsid w:val="00BC5455"/>
    <w:rsid w:val="00BC6655"/>
    <w:rsid w:val="00BD084D"/>
    <w:rsid w:val="00BD1702"/>
    <w:rsid w:val="00BD49D7"/>
    <w:rsid w:val="00BD6C7A"/>
    <w:rsid w:val="00BD7644"/>
    <w:rsid w:val="00BE2627"/>
    <w:rsid w:val="00BE3832"/>
    <w:rsid w:val="00BE47BE"/>
    <w:rsid w:val="00BE7893"/>
    <w:rsid w:val="00BF0ED3"/>
    <w:rsid w:val="00BF5F44"/>
    <w:rsid w:val="00C00CEB"/>
    <w:rsid w:val="00C01009"/>
    <w:rsid w:val="00C035A0"/>
    <w:rsid w:val="00C04933"/>
    <w:rsid w:val="00C10CA4"/>
    <w:rsid w:val="00C1187D"/>
    <w:rsid w:val="00C11C9D"/>
    <w:rsid w:val="00C15868"/>
    <w:rsid w:val="00C174AC"/>
    <w:rsid w:val="00C23CA8"/>
    <w:rsid w:val="00C2627D"/>
    <w:rsid w:val="00C26E37"/>
    <w:rsid w:val="00C32606"/>
    <w:rsid w:val="00C32C2F"/>
    <w:rsid w:val="00C33159"/>
    <w:rsid w:val="00C341AB"/>
    <w:rsid w:val="00C346A8"/>
    <w:rsid w:val="00C35074"/>
    <w:rsid w:val="00C37A5E"/>
    <w:rsid w:val="00C5561E"/>
    <w:rsid w:val="00C61117"/>
    <w:rsid w:val="00C63B6B"/>
    <w:rsid w:val="00C7248A"/>
    <w:rsid w:val="00C72EB6"/>
    <w:rsid w:val="00C73874"/>
    <w:rsid w:val="00C77C79"/>
    <w:rsid w:val="00C77E46"/>
    <w:rsid w:val="00C80A9A"/>
    <w:rsid w:val="00C83EB9"/>
    <w:rsid w:val="00C85D48"/>
    <w:rsid w:val="00C86825"/>
    <w:rsid w:val="00C9131C"/>
    <w:rsid w:val="00C91B4E"/>
    <w:rsid w:val="00CA0414"/>
    <w:rsid w:val="00CA09E5"/>
    <w:rsid w:val="00CA324B"/>
    <w:rsid w:val="00CB1485"/>
    <w:rsid w:val="00CB178B"/>
    <w:rsid w:val="00CB24AB"/>
    <w:rsid w:val="00CB295F"/>
    <w:rsid w:val="00CB425A"/>
    <w:rsid w:val="00CC2A01"/>
    <w:rsid w:val="00CC36A8"/>
    <w:rsid w:val="00CD43A1"/>
    <w:rsid w:val="00CD5772"/>
    <w:rsid w:val="00CE0AA6"/>
    <w:rsid w:val="00CE0F7B"/>
    <w:rsid w:val="00CE2523"/>
    <w:rsid w:val="00CE53E5"/>
    <w:rsid w:val="00CE7B51"/>
    <w:rsid w:val="00CF0925"/>
    <w:rsid w:val="00CF0DB1"/>
    <w:rsid w:val="00CF769C"/>
    <w:rsid w:val="00D01605"/>
    <w:rsid w:val="00D0474A"/>
    <w:rsid w:val="00D0644E"/>
    <w:rsid w:val="00D15CE3"/>
    <w:rsid w:val="00D20733"/>
    <w:rsid w:val="00D221E0"/>
    <w:rsid w:val="00D35B34"/>
    <w:rsid w:val="00D36C20"/>
    <w:rsid w:val="00D40744"/>
    <w:rsid w:val="00D42F69"/>
    <w:rsid w:val="00D43E06"/>
    <w:rsid w:val="00D456F5"/>
    <w:rsid w:val="00D50FA4"/>
    <w:rsid w:val="00D52189"/>
    <w:rsid w:val="00D530E9"/>
    <w:rsid w:val="00D5762B"/>
    <w:rsid w:val="00D60541"/>
    <w:rsid w:val="00D61DB0"/>
    <w:rsid w:val="00D62DFC"/>
    <w:rsid w:val="00D6324A"/>
    <w:rsid w:val="00D64A81"/>
    <w:rsid w:val="00D6538C"/>
    <w:rsid w:val="00D664BA"/>
    <w:rsid w:val="00D675B6"/>
    <w:rsid w:val="00D72097"/>
    <w:rsid w:val="00D722F6"/>
    <w:rsid w:val="00D72348"/>
    <w:rsid w:val="00D73A21"/>
    <w:rsid w:val="00D74D77"/>
    <w:rsid w:val="00D76B30"/>
    <w:rsid w:val="00D8064B"/>
    <w:rsid w:val="00D80897"/>
    <w:rsid w:val="00D876CA"/>
    <w:rsid w:val="00D9655E"/>
    <w:rsid w:val="00DA34CF"/>
    <w:rsid w:val="00DA78EB"/>
    <w:rsid w:val="00DB06C6"/>
    <w:rsid w:val="00DB48AD"/>
    <w:rsid w:val="00DC1F6E"/>
    <w:rsid w:val="00DC218A"/>
    <w:rsid w:val="00DC3D84"/>
    <w:rsid w:val="00DC42ED"/>
    <w:rsid w:val="00DC51B5"/>
    <w:rsid w:val="00DC5441"/>
    <w:rsid w:val="00DC5F47"/>
    <w:rsid w:val="00DC6269"/>
    <w:rsid w:val="00DC684A"/>
    <w:rsid w:val="00DD568A"/>
    <w:rsid w:val="00DD568F"/>
    <w:rsid w:val="00DE183B"/>
    <w:rsid w:val="00DE40DB"/>
    <w:rsid w:val="00DE46A8"/>
    <w:rsid w:val="00DF14C8"/>
    <w:rsid w:val="00DF5A0F"/>
    <w:rsid w:val="00DF64F9"/>
    <w:rsid w:val="00DF6BB8"/>
    <w:rsid w:val="00E01BEE"/>
    <w:rsid w:val="00E03389"/>
    <w:rsid w:val="00E04AD9"/>
    <w:rsid w:val="00E04C8D"/>
    <w:rsid w:val="00E11B16"/>
    <w:rsid w:val="00E141F4"/>
    <w:rsid w:val="00E256A6"/>
    <w:rsid w:val="00E37966"/>
    <w:rsid w:val="00E44B96"/>
    <w:rsid w:val="00E45304"/>
    <w:rsid w:val="00E46120"/>
    <w:rsid w:val="00E46547"/>
    <w:rsid w:val="00E52E84"/>
    <w:rsid w:val="00E66823"/>
    <w:rsid w:val="00E713C4"/>
    <w:rsid w:val="00E7177F"/>
    <w:rsid w:val="00E750A3"/>
    <w:rsid w:val="00E75B62"/>
    <w:rsid w:val="00E82859"/>
    <w:rsid w:val="00E829C1"/>
    <w:rsid w:val="00E84A3B"/>
    <w:rsid w:val="00E87100"/>
    <w:rsid w:val="00E925E3"/>
    <w:rsid w:val="00E960D0"/>
    <w:rsid w:val="00E97A16"/>
    <w:rsid w:val="00EA039F"/>
    <w:rsid w:val="00EA129A"/>
    <w:rsid w:val="00EA2BC8"/>
    <w:rsid w:val="00EA580E"/>
    <w:rsid w:val="00EB1878"/>
    <w:rsid w:val="00EC084F"/>
    <w:rsid w:val="00EC0D67"/>
    <w:rsid w:val="00EC6482"/>
    <w:rsid w:val="00ED00BC"/>
    <w:rsid w:val="00ED0453"/>
    <w:rsid w:val="00ED0AEA"/>
    <w:rsid w:val="00ED48E4"/>
    <w:rsid w:val="00EE028D"/>
    <w:rsid w:val="00EF1C42"/>
    <w:rsid w:val="00EF4B50"/>
    <w:rsid w:val="00EF5FAD"/>
    <w:rsid w:val="00EF73FA"/>
    <w:rsid w:val="00EF782B"/>
    <w:rsid w:val="00F02AB4"/>
    <w:rsid w:val="00F0532F"/>
    <w:rsid w:val="00F05384"/>
    <w:rsid w:val="00F067C4"/>
    <w:rsid w:val="00F06EFC"/>
    <w:rsid w:val="00F12E91"/>
    <w:rsid w:val="00F14C5B"/>
    <w:rsid w:val="00F16BB7"/>
    <w:rsid w:val="00F22570"/>
    <w:rsid w:val="00F309C5"/>
    <w:rsid w:val="00F30D0F"/>
    <w:rsid w:val="00F3268B"/>
    <w:rsid w:val="00F32EDF"/>
    <w:rsid w:val="00F36271"/>
    <w:rsid w:val="00F371BA"/>
    <w:rsid w:val="00F374B9"/>
    <w:rsid w:val="00F3776B"/>
    <w:rsid w:val="00F41D6B"/>
    <w:rsid w:val="00F42662"/>
    <w:rsid w:val="00F44002"/>
    <w:rsid w:val="00F46ACA"/>
    <w:rsid w:val="00F46D35"/>
    <w:rsid w:val="00F46EAE"/>
    <w:rsid w:val="00F50E23"/>
    <w:rsid w:val="00F53F80"/>
    <w:rsid w:val="00F578E8"/>
    <w:rsid w:val="00F756E7"/>
    <w:rsid w:val="00F75F25"/>
    <w:rsid w:val="00F76A78"/>
    <w:rsid w:val="00F81A31"/>
    <w:rsid w:val="00F82884"/>
    <w:rsid w:val="00F8483E"/>
    <w:rsid w:val="00F86883"/>
    <w:rsid w:val="00F87760"/>
    <w:rsid w:val="00F92780"/>
    <w:rsid w:val="00F92A23"/>
    <w:rsid w:val="00FA3CD4"/>
    <w:rsid w:val="00FA44DE"/>
    <w:rsid w:val="00FA53A1"/>
    <w:rsid w:val="00FA777A"/>
    <w:rsid w:val="00FB1E50"/>
    <w:rsid w:val="00FB4DFF"/>
    <w:rsid w:val="00FC03E9"/>
    <w:rsid w:val="00FC2DFD"/>
    <w:rsid w:val="00FD20E1"/>
    <w:rsid w:val="00FE3E21"/>
    <w:rsid w:val="00FF1856"/>
    <w:rsid w:val="00FF422F"/>
    <w:rsid w:val="00FF5364"/>
    <w:rsid w:val="00FF7A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9FDA0"/>
  <w15:docId w15:val="{7E959C73-28EE-4C67-B0BC-3CAC77F0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Standard"/>
    <w:next w:val="Standard"/>
    <w:pPr>
      <w:keepNext/>
      <w:outlineLvl w:val="1"/>
    </w:pPr>
    <w:rPr>
      <w:rFonts w:ascii="Arial" w:hAnsi="Arial"/>
      <w:b/>
      <w:sz w:val="22"/>
    </w:rPr>
  </w:style>
  <w:style w:type="paragraph" w:styleId="Titre3">
    <w:name w:val="heading 3"/>
    <w:basedOn w:val="Standard"/>
    <w:next w:val="Standard"/>
    <w:link w:val="Titre3Car"/>
    <w:rsid w:val="00D62DFC"/>
    <w:pPr>
      <w:keepNext/>
      <w:widowControl/>
      <w:overflowPunct w:val="0"/>
      <w:autoSpaceDE w:val="0"/>
      <w:spacing w:before="240" w:after="60"/>
      <w:ind w:left="1440"/>
      <w:outlineLvl w:val="2"/>
    </w:pPr>
    <w:rPr>
      <w:rFonts w:ascii="Arial" w:eastAsia="Times New Roman" w:hAnsi="Arial" w:cs="Times New Roman"/>
      <w:b/>
      <w:bCs/>
      <w:lang w:bidi="ar-SA"/>
    </w:rPr>
  </w:style>
  <w:style w:type="paragraph" w:styleId="Titre4">
    <w:name w:val="heading 4"/>
    <w:basedOn w:val="Standard"/>
    <w:next w:val="Standard"/>
    <w:link w:val="Titre4Car"/>
    <w:rsid w:val="00D62DFC"/>
    <w:pPr>
      <w:keepNext/>
      <w:widowControl/>
      <w:overflowPunct w:val="0"/>
      <w:autoSpaceDE w:val="0"/>
      <w:spacing w:before="240" w:after="60"/>
      <w:ind w:left="2160"/>
      <w:outlineLvl w:val="3"/>
    </w:pPr>
    <w:rPr>
      <w:rFonts w:ascii="Arial" w:eastAsia="Times New Roman" w:hAnsi="Arial" w:cs="Times New Roman"/>
      <w:b/>
      <w:bCs/>
      <w:i/>
      <w:iCs/>
      <w:lang w:bidi="ar-SA"/>
    </w:rPr>
  </w:style>
  <w:style w:type="paragraph" w:styleId="Titre5">
    <w:name w:val="heading 5"/>
    <w:basedOn w:val="Standard"/>
    <w:next w:val="Standard"/>
    <w:link w:val="Titre5Car"/>
    <w:rsid w:val="00D62DFC"/>
    <w:pPr>
      <w:widowControl/>
      <w:overflowPunct w:val="0"/>
      <w:autoSpaceDE w:val="0"/>
      <w:spacing w:before="240" w:after="60"/>
      <w:ind w:left="2880"/>
      <w:outlineLvl w:val="4"/>
    </w:pPr>
    <w:rPr>
      <w:rFonts w:ascii="Arial" w:eastAsia="Times New Roman" w:hAnsi="Arial" w:cs="Times New Roman"/>
      <w:sz w:val="22"/>
      <w:szCs w:val="22"/>
      <w:lang w:bidi="ar-SA"/>
    </w:rPr>
  </w:style>
  <w:style w:type="paragraph" w:styleId="Titre6">
    <w:name w:val="heading 6"/>
    <w:basedOn w:val="Standard"/>
    <w:next w:val="Standard"/>
    <w:link w:val="Titre6Car"/>
    <w:rsid w:val="00D62DFC"/>
    <w:pPr>
      <w:widowControl/>
      <w:overflowPunct w:val="0"/>
      <w:autoSpaceDE w:val="0"/>
      <w:spacing w:before="240" w:after="60"/>
      <w:ind w:left="3600"/>
      <w:outlineLvl w:val="5"/>
    </w:pPr>
    <w:rPr>
      <w:rFonts w:ascii="Arial" w:eastAsia="Times New Roman" w:hAnsi="Arial" w:cs="Times New Roman"/>
      <w:i/>
      <w:iCs/>
      <w:sz w:val="22"/>
      <w:szCs w:val="22"/>
      <w:lang w:bidi="ar-SA"/>
    </w:rPr>
  </w:style>
  <w:style w:type="paragraph" w:styleId="Titre7">
    <w:name w:val="heading 7"/>
    <w:basedOn w:val="Standard"/>
    <w:next w:val="Standard"/>
    <w:link w:val="Titre7Car"/>
    <w:rsid w:val="00D62DFC"/>
    <w:pPr>
      <w:widowControl/>
      <w:overflowPunct w:val="0"/>
      <w:autoSpaceDE w:val="0"/>
      <w:spacing w:before="240" w:after="60"/>
      <w:ind w:left="4320"/>
      <w:outlineLvl w:val="6"/>
    </w:pPr>
    <w:rPr>
      <w:rFonts w:ascii="Arial" w:eastAsia="Times New Roman" w:hAnsi="Arial" w:cs="Times New Roman"/>
      <w:sz w:val="20"/>
      <w:szCs w:val="20"/>
      <w:lang w:bidi="ar-SA"/>
    </w:rPr>
  </w:style>
  <w:style w:type="paragraph" w:styleId="Titre8">
    <w:name w:val="heading 8"/>
    <w:basedOn w:val="Standard"/>
    <w:next w:val="Standard"/>
    <w:link w:val="Titre8Car"/>
    <w:rsid w:val="00D62DFC"/>
    <w:pPr>
      <w:widowControl/>
      <w:overflowPunct w:val="0"/>
      <w:autoSpaceDE w:val="0"/>
      <w:spacing w:before="240" w:after="60"/>
      <w:ind w:left="5040"/>
      <w:outlineLvl w:val="7"/>
    </w:pPr>
    <w:rPr>
      <w:rFonts w:ascii="Arial" w:eastAsia="Times New Roman" w:hAnsi="Arial" w:cs="Times New Roman"/>
      <w:i/>
      <w:iCs/>
      <w:sz w:val="20"/>
      <w:szCs w:val="20"/>
      <w:lang w:bidi="ar-SA"/>
    </w:rPr>
  </w:style>
  <w:style w:type="paragraph" w:styleId="Titre9">
    <w:name w:val="heading 9"/>
    <w:basedOn w:val="Standard"/>
    <w:next w:val="Standard"/>
    <w:link w:val="Titre9Car"/>
    <w:rsid w:val="00D62DFC"/>
    <w:pPr>
      <w:widowControl/>
      <w:overflowPunct w:val="0"/>
      <w:autoSpaceDE w:val="0"/>
      <w:spacing w:before="240" w:after="60"/>
      <w:ind w:left="5760"/>
      <w:outlineLvl w:val="8"/>
    </w:pPr>
    <w:rPr>
      <w:rFonts w:ascii="Arial" w:eastAsia="Times New Roman" w:hAnsi="Arial" w:cs="Times New Roman"/>
      <w:i/>
      <w:iCs/>
      <w:sz w:val="18"/>
      <w:szCs w:val="18"/>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Textbody">
    <w:name w:val="Text body"/>
    <w:basedOn w:val="Standard"/>
    <w:qFormat/>
    <w:pPr>
      <w:spacing w:after="120"/>
    </w:pPr>
  </w:style>
  <w:style w:type="paragraph" w:customStyle="1" w:styleId="Heading">
    <w:name w:val="Heading"/>
    <w:basedOn w:val="Standard"/>
    <w:next w:val="Textbody"/>
    <w:pPr>
      <w:keepNext/>
      <w:spacing w:before="240" w:after="120"/>
    </w:pPr>
    <w:rPr>
      <w:rFonts w:ascii="Arial" w:hAnsi="Arial"/>
      <w:sz w:val="28"/>
      <w:szCs w:val="28"/>
    </w:rPr>
  </w:style>
  <w:style w:type="paragraph" w:styleId="Liste">
    <w:name w:val="List"/>
    <w:basedOn w:val="Textbody"/>
  </w:style>
  <w:style w:type="paragraph" w:styleId="Pieddepage">
    <w:name w:val="footer"/>
    <w:basedOn w:val="Standard"/>
    <w:link w:val="PieddepageCar"/>
    <w:uiPriority w:val="99"/>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libelprix">
    <w:name w:val="libelprix"/>
    <w:basedOn w:val="Standard"/>
    <w:pPr>
      <w:tabs>
        <w:tab w:val="left" w:pos="568"/>
        <w:tab w:val="left" w:pos="1134"/>
        <w:tab w:val="left" w:pos="1702"/>
        <w:tab w:val="left" w:pos="2269"/>
      </w:tabs>
      <w:ind w:firstLine="153"/>
      <w:jc w:val="right"/>
    </w:pPr>
    <w:rPr>
      <w:b/>
      <w:i/>
      <w:u w:val="single"/>
    </w:rPr>
  </w:style>
  <w:style w:type="paragraph" w:styleId="Normalcentr">
    <w:name w:val="Block Text"/>
    <w:basedOn w:val="Standard"/>
    <w:pPr>
      <w:tabs>
        <w:tab w:val="left" w:pos="567"/>
      </w:tabs>
      <w:ind w:left="57" w:right="57"/>
      <w:jc w:val="both"/>
    </w:pPr>
    <w:rPr>
      <w:rFonts w:ascii="Arial" w:hAnsi="Arial"/>
      <w:sz w:val="22"/>
    </w:rPr>
  </w:style>
  <w:style w:type="paragraph" w:customStyle="1" w:styleId="WW-BodyText2">
    <w:name w:val="WW-Body Text 2"/>
    <w:basedOn w:val="Standard"/>
    <w:rPr>
      <w:rFonts w:ascii="Arial" w:hAnsi="Arial"/>
      <w:b/>
      <w:sz w:val="22"/>
    </w:rPr>
  </w:style>
  <w:style w:type="paragraph" w:styleId="Corpsdetexte2">
    <w:name w:val="Body Text 2"/>
    <w:basedOn w:val="Standard"/>
    <w:pPr>
      <w:jc w:val="both"/>
    </w:pPr>
  </w:style>
  <w:style w:type="paragraph" w:customStyle="1" w:styleId="Trame">
    <w:name w:val="Trame"/>
    <w:basedOn w:val="Standard"/>
    <w:pPr>
      <w:shd w:val="clear" w:color="auto" w:fill="CCCCCC"/>
      <w:autoSpaceDE w:val="0"/>
      <w:jc w:val="center"/>
    </w:pPr>
    <w:rPr>
      <w:b/>
      <w:bCs/>
      <w:sz w:val="40"/>
      <w:szCs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autoSpaceDE w:val="0"/>
      <w:ind w:left="284" w:right="283"/>
      <w:jc w:val="both"/>
    </w:pPr>
  </w:style>
  <w:style w:type="paragraph" w:customStyle="1" w:styleId="Reponse">
    <w:name w:val="Reponse"/>
    <w:basedOn w:val="Standard"/>
    <w:pPr>
      <w:overflowPunct w:val="0"/>
      <w:autoSpaceDE w:val="0"/>
      <w:ind w:left="567" w:right="567"/>
      <w:jc w:val="both"/>
    </w:pPr>
    <w:rPr>
      <w:szCs w:val="20"/>
    </w:rPr>
  </w:style>
  <w:style w:type="paragraph" w:customStyle="1" w:styleId="Paragraphe">
    <w:name w:val="Paragraphe"/>
    <w:basedOn w:val="Standard"/>
    <w:pPr>
      <w:spacing w:before="120"/>
    </w:pPr>
  </w:style>
  <w:style w:type="paragraph" w:styleId="En-tte">
    <w:name w:val="header"/>
    <w:basedOn w:val="Standard"/>
    <w:link w:val="En-tteCar"/>
    <w:uiPriority w:val="99"/>
    <w:pPr>
      <w:suppressLineNumbers/>
      <w:tabs>
        <w:tab w:val="center" w:pos="4828"/>
        <w:tab w:val="right" w:pos="9656"/>
      </w:tabs>
    </w:p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4z0">
    <w:name w:val="WW8Num4z0"/>
    <w:rPr>
      <w:rFonts w:ascii="StarSymbol, 'Arial Unicode MS'" w:hAnsi="StarSymbol, 'Arial Unicode MS'"/>
    </w:rPr>
  </w:style>
  <w:style w:type="numbering" w:customStyle="1" w:styleId="WW8Num2">
    <w:name w:val="WW8Num2"/>
    <w:basedOn w:val="Aucuneliste"/>
    <w:pPr>
      <w:numPr>
        <w:numId w:val="1"/>
      </w:numPr>
    </w:pPr>
  </w:style>
  <w:style w:type="numbering" w:customStyle="1" w:styleId="WW8Num4">
    <w:name w:val="WW8Num4"/>
    <w:basedOn w:val="Aucuneliste"/>
    <w:pPr>
      <w:numPr>
        <w:numId w:val="2"/>
      </w:numPr>
    </w:pPr>
  </w:style>
  <w:style w:type="character" w:customStyle="1" w:styleId="En-tteCar">
    <w:name w:val="En-tête Car"/>
    <w:basedOn w:val="Policepardfaut"/>
    <w:link w:val="En-tte"/>
    <w:uiPriority w:val="99"/>
    <w:rsid w:val="00D62DFC"/>
  </w:style>
  <w:style w:type="character" w:customStyle="1" w:styleId="Titre3Car">
    <w:name w:val="Titre 3 Car"/>
    <w:basedOn w:val="Policepardfaut"/>
    <w:link w:val="Titre3"/>
    <w:rsid w:val="00D62DFC"/>
    <w:rPr>
      <w:rFonts w:ascii="Arial" w:eastAsia="Times New Roman" w:hAnsi="Arial" w:cs="Times New Roman"/>
      <w:b/>
      <w:bCs/>
      <w:lang w:bidi="ar-SA"/>
    </w:rPr>
  </w:style>
  <w:style w:type="character" w:customStyle="1" w:styleId="Titre4Car">
    <w:name w:val="Titre 4 Car"/>
    <w:basedOn w:val="Policepardfaut"/>
    <w:link w:val="Titre4"/>
    <w:rsid w:val="00D62DFC"/>
    <w:rPr>
      <w:rFonts w:ascii="Arial" w:eastAsia="Times New Roman" w:hAnsi="Arial" w:cs="Times New Roman"/>
      <w:b/>
      <w:bCs/>
      <w:i/>
      <w:iCs/>
      <w:lang w:bidi="ar-SA"/>
    </w:rPr>
  </w:style>
  <w:style w:type="character" w:customStyle="1" w:styleId="Titre5Car">
    <w:name w:val="Titre 5 Car"/>
    <w:basedOn w:val="Policepardfaut"/>
    <w:link w:val="Titre5"/>
    <w:rsid w:val="00D62DFC"/>
    <w:rPr>
      <w:rFonts w:ascii="Arial" w:eastAsia="Times New Roman" w:hAnsi="Arial" w:cs="Times New Roman"/>
      <w:sz w:val="22"/>
      <w:szCs w:val="22"/>
      <w:lang w:bidi="ar-SA"/>
    </w:rPr>
  </w:style>
  <w:style w:type="character" w:customStyle="1" w:styleId="Titre6Car">
    <w:name w:val="Titre 6 Car"/>
    <w:basedOn w:val="Policepardfaut"/>
    <w:link w:val="Titre6"/>
    <w:rsid w:val="00D62DFC"/>
    <w:rPr>
      <w:rFonts w:ascii="Arial" w:eastAsia="Times New Roman" w:hAnsi="Arial" w:cs="Times New Roman"/>
      <w:i/>
      <w:iCs/>
      <w:sz w:val="22"/>
      <w:szCs w:val="22"/>
      <w:lang w:bidi="ar-SA"/>
    </w:rPr>
  </w:style>
  <w:style w:type="character" w:customStyle="1" w:styleId="Titre7Car">
    <w:name w:val="Titre 7 Car"/>
    <w:basedOn w:val="Policepardfaut"/>
    <w:link w:val="Titre7"/>
    <w:rsid w:val="00D62DFC"/>
    <w:rPr>
      <w:rFonts w:ascii="Arial" w:eastAsia="Times New Roman" w:hAnsi="Arial" w:cs="Times New Roman"/>
      <w:sz w:val="20"/>
      <w:szCs w:val="20"/>
      <w:lang w:bidi="ar-SA"/>
    </w:rPr>
  </w:style>
  <w:style w:type="character" w:customStyle="1" w:styleId="Titre8Car">
    <w:name w:val="Titre 8 Car"/>
    <w:basedOn w:val="Policepardfaut"/>
    <w:link w:val="Titre8"/>
    <w:rsid w:val="00D62DFC"/>
    <w:rPr>
      <w:rFonts w:ascii="Arial" w:eastAsia="Times New Roman" w:hAnsi="Arial" w:cs="Times New Roman"/>
      <w:i/>
      <w:iCs/>
      <w:sz w:val="20"/>
      <w:szCs w:val="20"/>
      <w:lang w:bidi="ar-SA"/>
    </w:rPr>
  </w:style>
  <w:style w:type="character" w:customStyle="1" w:styleId="Titre9Car">
    <w:name w:val="Titre 9 Car"/>
    <w:basedOn w:val="Policepardfaut"/>
    <w:link w:val="Titre9"/>
    <w:rsid w:val="00D62DFC"/>
    <w:rPr>
      <w:rFonts w:ascii="Arial" w:eastAsia="Times New Roman" w:hAnsi="Arial" w:cs="Times New Roman"/>
      <w:i/>
      <w:iCs/>
      <w:sz w:val="18"/>
      <w:szCs w:val="18"/>
      <w:lang w:bidi="ar-SA"/>
    </w:rPr>
  </w:style>
  <w:style w:type="numbering" w:customStyle="1" w:styleId="Outline">
    <w:name w:val="Outline"/>
    <w:basedOn w:val="Aucuneliste"/>
    <w:rsid w:val="00D62DFC"/>
    <w:pPr>
      <w:numPr>
        <w:numId w:val="3"/>
      </w:numPr>
    </w:pPr>
  </w:style>
  <w:style w:type="paragraph" w:styleId="Textedebulles">
    <w:name w:val="Balloon Text"/>
    <w:basedOn w:val="Normal"/>
    <w:link w:val="TextedebullesCar"/>
    <w:uiPriority w:val="99"/>
    <w:semiHidden/>
    <w:unhideWhenUsed/>
    <w:rsid w:val="00E04AD9"/>
    <w:rPr>
      <w:rFonts w:ascii="Segoe UI" w:hAnsi="Segoe UI" w:cs="Segoe UI"/>
      <w:sz w:val="18"/>
      <w:szCs w:val="18"/>
    </w:rPr>
  </w:style>
  <w:style w:type="character" w:customStyle="1" w:styleId="TextedebullesCar">
    <w:name w:val="Texte de bulles Car"/>
    <w:basedOn w:val="Policepardfaut"/>
    <w:link w:val="Textedebulles"/>
    <w:uiPriority w:val="99"/>
    <w:semiHidden/>
    <w:rsid w:val="00E04AD9"/>
    <w:rPr>
      <w:rFonts w:ascii="Segoe UI" w:hAnsi="Segoe UI" w:cs="Segoe UI"/>
      <w:sz w:val="18"/>
      <w:szCs w:val="18"/>
    </w:rPr>
  </w:style>
  <w:style w:type="paragraph" w:styleId="Paragraphedeliste">
    <w:name w:val="List Paragraph"/>
    <w:basedOn w:val="Normal"/>
    <w:uiPriority w:val="34"/>
    <w:qFormat/>
    <w:rsid w:val="00A26E1E"/>
    <w:pPr>
      <w:ind w:left="720"/>
      <w:contextualSpacing/>
    </w:pPr>
  </w:style>
  <w:style w:type="paragraph" w:styleId="Corpsdetexte">
    <w:name w:val="Body Text"/>
    <w:basedOn w:val="Normal"/>
    <w:link w:val="CorpsdetexteCar"/>
    <w:uiPriority w:val="99"/>
    <w:semiHidden/>
    <w:unhideWhenUsed/>
    <w:rsid w:val="00C23CA8"/>
    <w:pPr>
      <w:spacing w:after="120"/>
    </w:pPr>
  </w:style>
  <w:style w:type="character" w:customStyle="1" w:styleId="CorpsdetexteCar">
    <w:name w:val="Corps de texte Car"/>
    <w:basedOn w:val="Policepardfaut"/>
    <w:link w:val="Corpsdetexte"/>
    <w:uiPriority w:val="99"/>
    <w:semiHidden/>
    <w:rsid w:val="00C23CA8"/>
  </w:style>
  <w:style w:type="paragraph" w:styleId="Retraitcorpsdetexte3">
    <w:name w:val="Body Text Indent 3"/>
    <w:basedOn w:val="Normal"/>
    <w:link w:val="Retraitcorpsdetexte3Car"/>
    <w:uiPriority w:val="99"/>
    <w:semiHidden/>
    <w:unhideWhenUsed/>
    <w:rsid w:val="00C23CA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23CA8"/>
    <w:rPr>
      <w:sz w:val="16"/>
      <w:szCs w:val="16"/>
    </w:rPr>
  </w:style>
  <w:style w:type="character" w:customStyle="1" w:styleId="PieddepageCar">
    <w:name w:val="Pied de page Car"/>
    <w:basedOn w:val="Policepardfaut"/>
    <w:link w:val="Pieddepage"/>
    <w:uiPriority w:val="99"/>
    <w:rsid w:val="008C7B40"/>
  </w:style>
  <w:style w:type="character" w:styleId="Marquedecommentaire">
    <w:name w:val="annotation reference"/>
    <w:basedOn w:val="Policepardfaut"/>
    <w:uiPriority w:val="99"/>
    <w:semiHidden/>
    <w:unhideWhenUsed/>
    <w:rsid w:val="00294C74"/>
    <w:rPr>
      <w:sz w:val="16"/>
      <w:szCs w:val="16"/>
    </w:rPr>
  </w:style>
  <w:style w:type="paragraph" w:styleId="Commentaire">
    <w:name w:val="annotation text"/>
    <w:basedOn w:val="Normal"/>
    <w:link w:val="CommentaireCar"/>
    <w:uiPriority w:val="99"/>
    <w:semiHidden/>
    <w:unhideWhenUsed/>
    <w:rsid w:val="00294C74"/>
    <w:rPr>
      <w:sz w:val="20"/>
      <w:szCs w:val="20"/>
    </w:rPr>
  </w:style>
  <w:style w:type="character" w:customStyle="1" w:styleId="CommentaireCar">
    <w:name w:val="Commentaire Car"/>
    <w:basedOn w:val="Policepardfaut"/>
    <w:link w:val="Commentaire"/>
    <w:uiPriority w:val="99"/>
    <w:semiHidden/>
    <w:rsid w:val="00294C74"/>
    <w:rPr>
      <w:sz w:val="20"/>
      <w:szCs w:val="20"/>
    </w:rPr>
  </w:style>
  <w:style w:type="paragraph" w:styleId="Objetducommentaire">
    <w:name w:val="annotation subject"/>
    <w:basedOn w:val="Commentaire"/>
    <w:next w:val="Commentaire"/>
    <w:link w:val="ObjetducommentaireCar"/>
    <w:uiPriority w:val="99"/>
    <w:semiHidden/>
    <w:unhideWhenUsed/>
    <w:rsid w:val="00294C74"/>
    <w:rPr>
      <w:b/>
      <w:bCs/>
    </w:rPr>
  </w:style>
  <w:style w:type="character" w:customStyle="1" w:styleId="ObjetducommentaireCar">
    <w:name w:val="Objet du commentaire Car"/>
    <w:basedOn w:val="CommentaireCar"/>
    <w:link w:val="Objetducommentaire"/>
    <w:uiPriority w:val="99"/>
    <w:semiHidden/>
    <w:rsid w:val="00294C74"/>
    <w:rPr>
      <w:b/>
      <w:bCs/>
      <w:sz w:val="20"/>
      <w:szCs w:val="20"/>
    </w:rPr>
  </w:style>
  <w:style w:type="paragraph" w:customStyle="1" w:styleId="western1">
    <w:name w:val="western1"/>
    <w:basedOn w:val="Normal"/>
    <w:rsid w:val="00B6047E"/>
    <w:pPr>
      <w:widowControl/>
      <w:suppressAutoHyphens w:val="0"/>
      <w:autoSpaceDN/>
      <w:spacing w:before="100" w:beforeAutospacing="1" w:after="119"/>
      <w:textAlignment w:val="auto"/>
    </w:pPr>
    <w:rPr>
      <w:rFonts w:eastAsia="Times New Roman" w:cs="Times New Roman"/>
      <w:kern w:val="0"/>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7277">
      <w:bodyDiv w:val="1"/>
      <w:marLeft w:val="0"/>
      <w:marRight w:val="0"/>
      <w:marTop w:val="0"/>
      <w:marBottom w:val="0"/>
      <w:divBdr>
        <w:top w:val="none" w:sz="0" w:space="0" w:color="auto"/>
        <w:left w:val="none" w:sz="0" w:space="0" w:color="auto"/>
        <w:bottom w:val="none" w:sz="0" w:space="0" w:color="auto"/>
        <w:right w:val="none" w:sz="0" w:space="0" w:color="auto"/>
      </w:divBdr>
    </w:div>
    <w:div w:id="1265041584">
      <w:bodyDiv w:val="1"/>
      <w:marLeft w:val="0"/>
      <w:marRight w:val="0"/>
      <w:marTop w:val="0"/>
      <w:marBottom w:val="0"/>
      <w:divBdr>
        <w:top w:val="none" w:sz="0" w:space="0" w:color="auto"/>
        <w:left w:val="none" w:sz="0" w:space="0" w:color="auto"/>
        <w:bottom w:val="none" w:sz="0" w:space="0" w:color="auto"/>
        <w:right w:val="none" w:sz="0" w:space="0" w:color="auto"/>
      </w:divBdr>
    </w:div>
    <w:div w:id="1514681166">
      <w:bodyDiv w:val="1"/>
      <w:marLeft w:val="0"/>
      <w:marRight w:val="0"/>
      <w:marTop w:val="0"/>
      <w:marBottom w:val="0"/>
      <w:divBdr>
        <w:top w:val="none" w:sz="0" w:space="0" w:color="auto"/>
        <w:left w:val="none" w:sz="0" w:space="0" w:color="auto"/>
        <w:bottom w:val="none" w:sz="0" w:space="0" w:color="auto"/>
        <w:right w:val="none" w:sz="0" w:space="0" w:color="auto"/>
      </w:divBdr>
    </w:div>
    <w:div w:id="1726445656">
      <w:bodyDiv w:val="1"/>
      <w:marLeft w:val="0"/>
      <w:marRight w:val="0"/>
      <w:marTop w:val="0"/>
      <w:marBottom w:val="0"/>
      <w:divBdr>
        <w:top w:val="none" w:sz="0" w:space="0" w:color="auto"/>
        <w:left w:val="none" w:sz="0" w:space="0" w:color="auto"/>
        <w:bottom w:val="none" w:sz="0" w:space="0" w:color="auto"/>
        <w:right w:val="none" w:sz="0" w:space="0" w:color="auto"/>
      </w:divBdr>
    </w:div>
    <w:div w:id="1873228327">
      <w:bodyDiv w:val="1"/>
      <w:marLeft w:val="0"/>
      <w:marRight w:val="0"/>
      <w:marTop w:val="0"/>
      <w:marBottom w:val="0"/>
      <w:divBdr>
        <w:top w:val="none" w:sz="0" w:space="0" w:color="auto"/>
        <w:left w:val="none" w:sz="0" w:space="0" w:color="auto"/>
        <w:bottom w:val="none" w:sz="0" w:space="0" w:color="auto"/>
        <w:right w:val="none" w:sz="0" w:space="0" w:color="auto"/>
      </w:divBdr>
    </w:div>
    <w:div w:id="2094933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1CF1F-72D7-4DB6-ADC3-ECB5357C5300}">
  <ds:schemaRefs>
    <ds:schemaRef ds:uri="http://schemas.microsoft.com/office/2006/metadata/properties"/>
    <ds:schemaRef ds:uri="http://schemas.microsoft.com/office/infopath/2007/PartnerControls"/>
    <ds:schemaRef ds:uri="66ff1680-f7d3-4d1d-a325-266aac244cac"/>
  </ds:schemaRefs>
</ds:datastoreItem>
</file>

<file path=customXml/itemProps2.xml><?xml version="1.0" encoding="utf-8"?>
<ds:datastoreItem xmlns:ds="http://schemas.openxmlformats.org/officeDocument/2006/customXml" ds:itemID="{A45EC948-621E-4626-9094-99B0296A91D6}"/>
</file>

<file path=customXml/itemProps3.xml><?xml version="1.0" encoding="utf-8"?>
<ds:datastoreItem xmlns:ds="http://schemas.openxmlformats.org/officeDocument/2006/customXml" ds:itemID="{71FFED74-FE60-4ADB-899E-BD39958787E9}">
  <ds:schemaRefs>
    <ds:schemaRef ds:uri="http://schemas.microsoft.com/sharepoint/v3/contenttype/forms"/>
  </ds:schemaRefs>
</ds:datastoreItem>
</file>

<file path=customXml/itemProps4.xml><?xml version="1.0" encoding="utf-8"?>
<ds:datastoreItem xmlns:ds="http://schemas.openxmlformats.org/officeDocument/2006/customXml" ds:itemID="{17D83608-0FA2-4927-8BAB-2D9FC5597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16</Pages>
  <Words>4144</Words>
  <Characters>22793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WAILLEZ Damien, VNF/DT Nord-Pas de Calais/UTI Escaut-Saint Quentin</dc:creator>
  <cp:keywords/>
  <cp:lastModifiedBy>THERY Maxime</cp:lastModifiedBy>
  <cp:revision>171</cp:revision>
  <cp:lastPrinted>2025-06-23T14:37:00Z</cp:lastPrinted>
  <dcterms:created xsi:type="dcterms:W3CDTF">2023-08-10T20:54:00Z</dcterms:created>
  <dcterms:modified xsi:type="dcterms:W3CDTF">2025-07-08T12:33:00Z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Order">
    <vt:r8>100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ComplianceAssetId">
    <vt:lpwstr/>
  </property>
  <property fmtid="{D5CDD505-2E9C-101B-9397-08002B2CF9AE}" pid="13" name="TemplateUrl">
    <vt:lpwstr/>
  </property>
  <property fmtid="{D5CDD505-2E9C-101B-9397-08002B2CF9AE}" pid="14" name="MediaServiceImageTags">
    <vt:lpwstr/>
  </property>
</Properties>
</file>