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Pr="00BF5843" w:rsidRDefault="00191AC9" w:rsidP="00191AC9">
      <w:pPr>
        <w:rPr>
          <w:rFonts w:asciiTheme="majorHAnsi" w:hAnsiTheme="majorHAnsi" w:cstheme="majorHAnsi"/>
          <w:b w:val="0"/>
          <w:sz w:val="22"/>
          <w:szCs w:val="22"/>
          <w:lang w:val="fr-FR"/>
        </w:rPr>
      </w:pPr>
    </w:p>
    <w:p w14:paraId="3F6C2E03" w14:textId="77777777" w:rsidR="00191AC9" w:rsidRPr="00BF5843" w:rsidRDefault="00191AC9" w:rsidP="00191AC9">
      <w:pPr>
        <w:rPr>
          <w:rFonts w:asciiTheme="majorHAnsi" w:hAnsiTheme="majorHAnsi" w:cstheme="majorHAnsi"/>
          <w:noProof/>
          <w:sz w:val="22"/>
          <w:szCs w:val="22"/>
        </w:rPr>
      </w:pPr>
    </w:p>
    <w:p w14:paraId="342E0DB8" w14:textId="77777777" w:rsidR="00191AC9" w:rsidRPr="00BF5843" w:rsidRDefault="00191AC9" w:rsidP="00191AC9">
      <w:pPr>
        <w:rPr>
          <w:rFonts w:asciiTheme="majorHAnsi" w:hAnsiTheme="majorHAnsi" w:cstheme="majorHAnsi"/>
          <w:noProof/>
          <w:sz w:val="22"/>
          <w:szCs w:val="22"/>
        </w:rPr>
      </w:pPr>
    </w:p>
    <w:p w14:paraId="65D12382" w14:textId="7BACFA8A" w:rsidR="00191AC9" w:rsidRPr="00BF5843" w:rsidRDefault="008C2B09" w:rsidP="00191AC9">
      <w:pPr>
        <w:rPr>
          <w:rFonts w:asciiTheme="majorHAnsi" w:hAnsiTheme="majorHAnsi" w:cstheme="majorHAnsi"/>
          <w:b w:val="0"/>
          <w:sz w:val="22"/>
          <w:szCs w:val="22"/>
        </w:rPr>
      </w:pPr>
      <w:r w:rsidRPr="00BF5843">
        <w:rPr>
          <w:rFonts w:asciiTheme="majorHAnsi" w:hAnsiTheme="majorHAnsi" w:cstheme="majorHAnsi"/>
          <w:noProof/>
          <w:sz w:val="22"/>
          <w:szCs w:val="22"/>
          <w:lang w:val="fr-FR"/>
        </w:rPr>
        <w:drawing>
          <wp:inline distT="0" distB="0" distL="0" distR="0" wp14:anchorId="3C2C0A2C" wp14:editId="01628973">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BF5843" w:rsidRDefault="009925A0" w:rsidP="00191AC9">
      <w:pPr>
        <w:rPr>
          <w:rFonts w:asciiTheme="majorHAnsi" w:hAnsiTheme="majorHAnsi" w:cstheme="majorHAnsi"/>
          <w:b w:val="0"/>
          <w:sz w:val="22"/>
          <w:szCs w:val="22"/>
        </w:rPr>
      </w:pPr>
    </w:p>
    <w:p w14:paraId="5F5F03BC" w14:textId="5B1F3676" w:rsidR="009925A0" w:rsidRPr="00BF5843" w:rsidRDefault="009925A0" w:rsidP="00191AC9">
      <w:pPr>
        <w:rPr>
          <w:rFonts w:asciiTheme="majorHAnsi" w:hAnsiTheme="majorHAnsi" w:cstheme="majorHAnsi"/>
          <w:b w:val="0"/>
          <w:sz w:val="22"/>
          <w:szCs w:val="22"/>
        </w:rPr>
      </w:pPr>
    </w:p>
    <w:p w14:paraId="57792DAC" w14:textId="77777777" w:rsidR="009925A0" w:rsidRPr="00BF5843" w:rsidRDefault="009925A0" w:rsidP="00191AC9">
      <w:pPr>
        <w:rPr>
          <w:rFonts w:asciiTheme="majorHAnsi" w:hAnsiTheme="majorHAnsi" w:cstheme="majorHAnsi"/>
          <w:b w:val="0"/>
          <w:sz w:val="22"/>
          <w:szCs w:val="22"/>
        </w:rPr>
      </w:pPr>
    </w:p>
    <w:p w14:paraId="234C2000" w14:textId="77777777" w:rsidR="00191AC9" w:rsidRPr="00BF5843" w:rsidRDefault="00191AC9" w:rsidP="00191AC9">
      <w:pPr>
        <w:rPr>
          <w:rFonts w:asciiTheme="majorHAnsi" w:hAnsiTheme="majorHAnsi" w:cstheme="majorHAnsi"/>
          <w:b w:val="0"/>
          <w:sz w:val="22"/>
          <w:szCs w:val="22"/>
        </w:rPr>
      </w:pPr>
    </w:p>
    <w:p w14:paraId="3A745773" w14:textId="5EDA1366" w:rsidR="00191AC9" w:rsidRPr="00BF5843"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52C993A" w14:textId="2552FC31" w:rsidR="00BC1961" w:rsidRDefault="00BC1961"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C1961">
        <w:rPr>
          <w:rFonts w:asciiTheme="majorHAnsi" w:hAnsiTheme="majorHAnsi" w:cstheme="majorHAnsi"/>
          <w:bCs/>
          <w:color w:val="C00000"/>
          <w:sz w:val="28"/>
          <w:szCs w:val="28"/>
          <w:lang w:val="fr-FR"/>
        </w:rPr>
        <w:t>NETTOYAGE DES LOCAUX ET DE LA VITRERIE</w:t>
      </w:r>
    </w:p>
    <w:p w14:paraId="1EFF46D4" w14:textId="292639AE" w:rsidR="0076186C" w:rsidRDefault="0076186C"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76186C">
        <w:rPr>
          <w:rFonts w:asciiTheme="majorHAnsi" w:hAnsiTheme="majorHAnsi" w:cstheme="majorHAnsi"/>
          <w:bCs/>
          <w:color w:val="C00000"/>
          <w:sz w:val="28"/>
          <w:szCs w:val="28"/>
          <w:highlight w:val="yellow"/>
          <w:lang w:val="fr-FR"/>
        </w:rPr>
        <w:t>Lot n°2 « Versailles/Ris-Orangis »</w:t>
      </w:r>
    </w:p>
    <w:p w14:paraId="1C72AEFE" w14:textId="47D6E404" w:rsidR="00191AC9" w:rsidRPr="00BF5843" w:rsidRDefault="00191AC9" w:rsidP="00191AC9">
      <w:pPr>
        <w:jc w:val="center"/>
        <w:rPr>
          <w:rFonts w:asciiTheme="majorHAnsi" w:hAnsiTheme="majorHAnsi" w:cstheme="majorHAnsi"/>
          <w:bCs/>
          <w:caps/>
          <w:sz w:val="22"/>
          <w:szCs w:val="22"/>
          <w:lang w:val="fr-FR"/>
        </w:rPr>
      </w:pPr>
    </w:p>
    <w:p w14:paraId="19F656C4" w14:textId="77777777" w:rsidR="009925A0" w:rsidRPr="00BF5843" w:rsidRDefault="009925A0" w:rsidP="00191AC9">
      <w:pPr>
        <w:jc w:val="center"/>
        <w:rPr>
          <w:rFonts w:asciiTheme="majorHAnsi" w:hAnsiTheme="majorHAnsi" w:cstheme="majorHAnsi"/>
          <w:bCs/>
          <w:caps/>
          <w:sz w:val="22"/>
          <w:szCs w:val="22"/>
          <w:lang w:val="fr-FR"/>
        </w:rPr>
      </w:pPr>
    </w:p>
    <w:p w14:paraId="76B01758" w14:textId="0E5C4EFB" w:rsidR="00191AC9" w:rsidRPr="00BF5843"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BF5843">
        <w:rPr>
          <w:rFonts w:asciiTheme="majorHAnsi" w:hAnsiTheme="majorHAnsi" w:cstheme="majorHAnsi"/>
          <w:smallCaps/>
          <w:color w:val="C00000"/>
          <w:sz w:val="28"/>
          <w:szCs w:val="28"/>
          <w:lang w:val="fr-FR"/>
        </w:rPr>
        <w:t xml:space="preserve">Acte d’Engagement </w:t>
      </w:r>
    </w:p>
    <w:p w14:paraId="5C7C7956" w14:textId="7BCCF5C3" w:rsidR="00191AC9" w:rsidRPr="00BF5843" w:rsidRDefault="00191AC9" w:rsidP="00191AC9">
      <w:pPr>
        <w:jc w:val="center"/>
        <w:rPr>
          <w:rFonts w:asciiTheme="majorHAnsi" w:hAnsiTheme="majorHAnsi" w:cstheme="majorHAnsi"/>
          <w:b w:val="0"/>
          <w:i/>
          <w:sz w:val="22"/>
          <w:szCs w:val="22"/>
          <w:lang w:val="fr-FR"/>
        </w:rPr>
      </w:pPr>
    </w:p>
    <w:p w14:paraId="00FD28BD" w14:textId="0B10878C" w:rsidR="009925A0" w:rsidRPr="00BF5843" w:rsidRDefault="009925A0" w:rsidP="00191AC9">
      <w:pPr>
        <w:jc w:val="center"/>
        <w:rPr>
          <w:rFonts w:asciiTheme="majorHAnsi" w:hAnsiTheme="majorHAnsi" w:cstheme="majorHAnsi"/>
          <w:b w:val="0"/>
          <w:i/>
          <w:sz w:val="22"/>
          <w:szCs w:val="22"/>
          <w:lang w:val="fr-FR"/>
        </w:rPr>
      </w:pPr>
    </w:p>
    <w:p w14:paraId="142CB1C6" w14:textId="11ACA27B" w:rsidR="009925A0" w:rsidRPr="00BF5843" w:rsidRDefault="009925A0" w:rsidP="00191AC9">
      <w:pPr>
        <w:jc w:val="center"/>
        <w:rPr>
          <w:rFonts w:asciiTheme="majorHAnsi" w:hAnsiTheme="majorHAnsi" w:cstheme="majorHAnsi"/>
          <w:b w:val="0"/>
          <w:i/>
          <w:sz w:val="22"/>
          <w:szCs w:val="22"/>
          <w:lang w:val="fr-FR"/>
        </w:rPr>
      </w:pPr>
    </w:p>
    <w:p w14:paraId="26E20497" w14:textId="77777777" w:rsidR="009925A0" w:rsidRPr="00BF5843" w:rsidRDefault="009925A0" w:rsidP="00191AC9">
      <w:pPr>
        <w:jc w:val="center"/>
        <w:rPr>
          <w:rFonts w:asciiTheme="majorHAnsi" w:hAnsiTheme="majorHAnsi" w:cstheme="majorHAnsi"/>
          <w:b w:val="0"/>
          <w:i/>
          <w:sz w:val="22"/>
          <w:szCs w:val="22"/>
          <w:lang w:val="fr-FR"/>
        </w:rPr>
      </w:pPr>
    </w:p>
    <w:p w14:paraId="2E47C783" w14:textId="77777777" w:rsidR="00191AC9" w:rsidRPr="00BF5843"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BF5843" w14:paraId="13EE2D18" w14:textId="77777777" w:rsidTr="00AB2B17">
        <w:trPr>
          <w:jc w:val="right"/>
        </w:trPr>
        <w:tc>
          <w:tcPr>
            <w:tcW w:w="4465" w:type="dxa"/>
          </w:tcPr>
          <w:p w14:paraId="12BDBC51" w14:textId="07DE399D" w:rsidR="00191AC9" w:rsidRPr="00BF5843" w:rsidRDefault="00191AC9" w:rsidP="00AB2B17">
            <w:pPr>
              <w:widowControl w:val="0"/>
              <w:spacing w:before="60" w:after="60"/>
              <w:jc w:val="right"/>
              <w:rPr>
                <w:rFonts w:asciiTheme="majorHAnsi" w:hAnsiTheme="majorHAnsi" w:cstheme="majorHAnsi"/>
                <w:b w:val="0"/>
                <w:sz w:val="22"/>
                <w:szCs w:val="22"/>
              </w:rPr>
            </w:pPr>
            <w:r w:rsidRPr="00BF5843">
              <w:rPr>
                <w:rFonts w:asciiTheme="majorHAnsi" w:hAnsiTheme="majorHAnsi" w:cstheme="majorHAnsi"/>
                <w:b w:val="0"/>
                <w:sz w:val="22"/>
                <w:szCs w:val="22"/>
              </w:rPr>
              <w:t>Pouvoir A</w:t>
            </w:r>
            <w:r w:rsidR="002F682B" w:rsidRPr="00BF5843">
              <w:rPr>
                <w:rFonts w:asciiTheme="majorHAnsi" w:hAnsiTheme="majorHAnsi" w:cstheme="majorHAnsi"/>
                <w:b w:val="0"/>
                <w:sz w:val="22"/>
                <w:szCs w:val="22"/>
              </w:rPr>
              <w:t>d</w:t>
            </w:r>
            <w:r w:rsidRPr="00BF5843">
              <w:rPr>
                <w:rFonts w:asciiTheme="majorHAnsi" w:hAnsiTheme="majorHAnsi" w:cstheme="majorHAnsi"/>
                <w:b w:val="0"/>
                <w:sz w:val="22"/>
                <w:szCs w:val="22"/>
              </w:rPr>
              <w:t xml:space="preserve">judicateur : </w:t>
            </w:r>
          </w:p>
        </w:tc>
      </w:tr>
      <w:tr w:rsidR="00191AC9" w:rsidRPr="00BF5843" w14:paraId="6E53C05F" w14:textId="77777777" w:rsidTr="00AB2B17">
        <w:trPr>
          <w:jc w:val="right"/>
        </w:trPr>
        <w:tc>
          <w:tcPr>
            <w:tcW w:w="4465" w:type="dxa"/>
          </w:tcPr>
          <w:p w14:paraId="3344B801" w14:textId="77777777" w:rsidR="00191AC9" w:rsidRPr="00BF5843" w:rsidRDefault="00191AC9" w:rsidP="00AB2B17">
            <w:pPr>
              <w:widowControl w:val="0"/>
              <w:spacing w:before="60" w:after="60"/>
              <w:jc w:val="right"/>
              <w:rPr>
                <w:rFonts w:asciiTheme="majorHAnsi" w:hAnsiTheme="majorHAnsi" w:cstheme="majorHAnsi"/>
                <w:sz w:val="22"/>
                <w:szCs w:val="22"/>
              </w:rPr>
            </w:pPr>
            <w:r w:rsidRPr="00BF5843">
              <w:rPr>
                <w:rFonts w:asciiTheme="majorHAnsi" w:hAnsiTheme="majorHAnsi" w:cstheme="majorHAnsi"/>
                <w:sz w:val="22"/>
                <w:szCs w:val="22"/>
              </w:rPr>
              <w:t>EPF Ile de France</w:t>
            </w:r>
          </w:p>
        </w:tc>
      </w:tr>
      <w:tr w:rsidR="00191AC9" w:rsidRPr="00BF5843" w14:paraId="08C97424" w14:textId="77777777" w:rsidTr="00AB2B17">
        <w:trPr>
          <w:jc w:val="right"/>
        </w:trPr>
        <w:tc>
          <w:tcPr>
            <w:tcW w:w="4465" w:type="dxa"/>
          </w:tcPr>
          <w:p w14:paraId="1E07FDB1"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4-14 rue Ferrus</w:t>
            </w:r>
          </w:p>
          <w:p w14:paraId="339C2879"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75014 Paris</w:t>
            </w:r>
          </w:p>
        </w:tc>
      </w:tr>
    </w:tbl>
    <w:p w14:paraId="70EAB434" w14:textId="77777777" w:rsidR="00191AC9" w:rsidRPr="00BF5843" w:rsidRDefault="00191AC9" w:rsidP="00191AC9">
      <w:pPr>
        <w:jc w:val="center"/>
        <w:rPr>
          <w:rFonts w:asciiTheme="majorHAnsi" w:hAnsiTheme="majorHAnsi" w:cstheme="majorHAnsi"/>
          <w:b w:val="0"/>
          <w:sz w:val="22"/>
          <w:szCs w:val="22"/>
        </w:rPr>
      </w:pPr>
    </w:p>
    <w:p w14:paraId="7710281F" w14:textId="77777777" w:rsidR="00191AC9" w:rsidRPr="00BF5843" w:rsidRDefault="00191AC9" w:rsidP="00191AC9">
      <w:pPr>
        <w:jc w:val="center"/>
        <w:rPr>
          <w:rFonts w:asciiTheme="majorHAnsi" w:hAnsiTheme="majorHAnsi" w:cstheme="majorHAnsi"/>
          <w:b w:val="0"/>
          <w:sz w:val="22"/>
          <w:szCs w:val="22"/>
        </w:rPr>
      </w:pPr>
    </w:p>
    <w:p w14:paraId="41E02991" w14:textId="77777777" w:rsidR="00191AC9" w:rsidRPr="00BF5843" w:rsidRDefault="00191AC9" w:rsidP="00191AC9">
      <w:pPr>
        <w:jc w:val="center"/>
        <w:rPr>
          <w:rFonts w:asciiTheme="majorHAnsi" w:hAnsiTheme="majorHAnsi" w:cstheme="majorHAnsi"/>
          <w:b w:val="0"/>
          <w:sz w:val="22"/>
          <w:szCs w:val="22"/>
        </w:rPr>
      </w:pPr>
    </w:p>
    <w:p w14:paraId="4FA786B4" w14:textId="77777777" w:rsidR="00191AC9" w:rsidRPr="00BF5843" w:rsidRDefault="00191AC9" w:rsidP="00191AC9">
      <w:pPr>
        <w:jc w:val="center"/>
        <w:rPr>
          <w:rFonts w:asciiTheme="majorHAnsi" w:hAnsiTheme="majorHAnsi" w:cstheme="majorHAnsi"/>
          <w:b w:val="0"/>
          <w:sz w:val="22"/>
          <w:szCs w:val="22"/>
        </w:rPr>
      </w:pPr>
    </w:p>
    <w:p w14:paraId="68E777DD" w14:textId="77777777" w:rsidR="00191AC9" w:rsidRPr="00BF5843" w:rsidRDefault="00191AC9" w:rsidP="00191AC9">
      <w:pPr>
        <w:jc w:val="center"/>
        <w:rPr>
          <w:rFonts w:asciiTheme="majorHAnsi" w:hAnsiTheme="majorHAnsi" w:cstheme="majorHAnsi"/>
          <w:b w:val="0"/>
          <w:sz w:val="22"/>
          <w:szCs w:val="22"/>
        </w:rPr>
      </w:pPr>
    </w:p>
    <w:p w14:paraId="12EE3646" w14:textId="77777777" w:rsidR="00191AC9" w:rsidRPr="00BF5843" w:rsidRDefault="00191AC9" w:rsidP="00191AC9">
      <w:pPr>
        <w:jc w:val="center"/>
        <w:rPr>
          <w:rFonts w:asciiTheme="majorHAnsi" w:hAnsiTheme="majorHAnsi" w:cstheme="majorHAnsi"/>
          <w:b w:val="0"/>
          <w:sz w:val="22"/>
          <w:szCs w:val="22"/>
        </w:rPr>
      </w:pPr>
    </w:p>
    <w:p w14:paraId="57A4DEDD" w14:textId="77777777" w:rsidR="00191AC9" w:rsidRPr="00BF5843" w:rsidRDefault="00191AC9" w:rsidP="00191AC9">
      <w:pPr>
        <w:jc w:val="center"/>
        <w:rPr>
          <w:rFonts w:asciiTheme="majorHAnsi" w:hAnsiTheme="majorHAnsi" w:cstheme="majorHAnsi"/>
          <w:b w:val="0"/>
          <w:sz w:val="22"/>
          <w:szCs w:val="22"/>
        </w:rPr>
      </w:pPr>
    </w:p>
    <w:p w14:paraId="6B06B068" w14:textId="77777777" w:rsidR="00191AC9" w:rsidRPr="00BF5843" w:rsidRDefault="00191AC9" w:rsidP="00191AC9">
      <w:pPr>
        <w:jc w:val="center"/>
        <w:rPr>
          <w:rFonts w:asciiTheme="majorHAnsi" w:hAnsiTheme="majorHAnsi" w:cstheme="majorHAnsi"/>
          <w:b w:val="0"/>
          <w:sz w:val="22"/>
          <w:szCs w:val="22"/>
        </w:rPr>
      </w:pPr>
    </w:p>
    <w:p w14:paraId="7AAA63BD" w14:textId="77777777" w:rsidR="00191AC9" w:rsidRPr="00BF5843" w:rsidRDefault="00191AC9" w:rsidP="00191AC9">
      <w:pPr>
        <w:jc w:val="center"/>
        <w:rPr>
          <w:rFonts w:asciiTheme="majorHAnsi" w:hAnsiTheme="majorHAnsi" w:cstheme="majorHAnsi"/>
          <w:b w:val="0"/>
          <w:sz w:val="22"/>
          <w:szCs w:val="22"/>
        </w:rPr>
      </w:pPr>
    </w:p>
    <w:p w14:paraId="75C14178" w14:textId="77777777" w:rsidR="00191AC9" w:rsidRPr="00BF5843" w:rsidRDefault="00191AC9" w:rsidP="00191AC9">
      <w:pPr>
        <w:jc w:val="center"/>
        <w:rPr>
          <w:rFonts w:asciiTheme="majorHAnsi" w:hAnsiTheme="majorHAnsi" w:cstheme="majorHAnsi"/>
          <w:b w:val="0"/>
          <w:sz w:val="22"/>
          <w:szCs w:val="22"/>
        </w:rPr>
      </w:pPr>
    </w:p>
    <w:p w14:paraId="11F98385" w14:textId="77777777" w:rsidR="00191AC9" w:rsidRPr="00BF5843" w:rsidRDefault="00191AC9" w:rsidP="00191AC9">
      <w:pPr>
        <w:jc w:val="center"/>
        <w:rPr>
          <w:rFonts w:asciiTheme="majorHAnsi" w:hAnsiTheme="majorHAnsi" w:cstheme="majorHAnsi"/>
          <w:b w:val="0"/>
          <w:sz w:val="22"/>
          <w:szCs w:val="22"/>
        </w:rPr>
      </w:pPr>
    </w:p>
    <w:p w14:paraId="2C374096" w14:textId="77777777" w:rsidR="00191AC9" w:rsidRDefault="00191AC9" w:rsidP="00191AC9">
      <w:pPr>
        <w:jc w:val="center"/>
        <w:rPr>
          <w:rFonts w:asciiTheme="majorHAnsi" w:hAnsiTheme="majorHAnsi" w:cstheme="majorHAnsi"/>
          <w:b w:val="0"/>
          <w:sz w:val="22"/>
          <w:szCs w:val="22"/>
        </w:rPr>
      </w:pPr>
    </w:p>
    <w:p w14:paraId="0351B828" w14:textId="77777777" w:rsidR="00BC1961" w:rsidRDefault="00BC1961" w:rsidP="00191AC9">
      <w:pPr>
        <w:jc w:val="center"/>
        <w:rPr>
          <w:rFonts w:asciiTheme="majorHAnsi" w:hAnsiTheme="majorHAnsi" w:cstheme="majorHAnsi"/>
          <w:b w:val="0"/>
          <w:sz w:val="22"/>
          <w:szCs w:val="22"/>
        </w:rPr>
      </w:pPr>
    </w:p>
    <w:p w14:paraId="6E1A4DD9" w14:textId="77777777" w:rsidR="00BC1961" w:rsidRDefault="00BC1961" w:rsidP="00191AC9">
      <w:pPr>
        <w:jc w:val="center"/>
        <w:rPr>
          <w:rFonts w:asciiTheme="majorHAnsi" w:hAnsiTheme="majorHAnsi" w:cstheme="majorHAnsi"/>
          <w:b w:val="0"/>
          <w:sz w:val="22"/>
          <w:szCs w:val="22"/>
        </w:rPr>
      </w:pPr>
    </w:p>
    <w:p w14:paraId="0B7640CC" w14:textId="77777777" w:rsidR="00BC1961" w:rsidRDefault="00BC1961" w:rsidP="00191AC9">
      <w:pPr>
        <w:jc w:val="center"/>
        <w:rPr>
          <w:rFonts w:asciiTheme="majorHAnsi" w:hAnsiTheme="majorHAnsi" w:cstheme="majorHAnsi"/>
          <w:b w:val="0"/>
          <w:sz w:val="22"/>
          <w:szCs w:val="22"/>
        </w:rPr>
      </w:pPr>
    </w:p>
    <w:p w14:paraId="74C701EB" w14:textId="77777777" w:rsidR="00BC1961" w:rsidRDefault="00BC1961" w:rsidP="00191AC9">
      <w:pPr>
        <w:jc w:val="center"/>
        <w:rPr>
          <w:rFonts w:asciiTheme="majorHAnsi" w:hAnsiTheme="majorHAnsi" w:cstheme="majorHAnsi"/>
          <w:b w:val="0"/>
          <w:sz w:val="22"/>
          <w:szCs w:val="22"/>
        </w:rPr>
      </w:pPr>
    </w:p>
    <w:p w14:paraId="7FFE4F70" w14:textId="77777777" w:rsidR="00BC1961" w:rsidRDefault="00BC1961" w:rsidP="00191AC9">
      <w:pPr>
        <w:jc w:val="center"/>
        <w:rPr>
          <w:rFonts w:asciiTheme="majorHAnsi" w:hAnsiTheme="majorHAnsi" w:cstheme="majorHAnsi"/>
          <w:b w:val="0"/>
          <w:sz w:val="22"/>
          <w:szCs w:val="22"/>
        </w:rPr>
      </w:pPr>
    </w:p>
    <w:p w14:paraId="0F7099DC" w14:textId="77777777" w:rsidR="00BC1961" w:rsidRDefault="00BC1961" w:rsidP="00191AC9">
      <w:pPr>
        <w:jc w:val="center"/>
        <w:rPr>
          <w:rFonts w:asciiTheme="majorHAnsi" w:hAnsiTheme="majorHAnsi" w:cstheme="majorHAnsi"/>
          <w:b w:val="0"/>
          <w:sz w:val="22"/>
          <w:szCs w:val="22"/>
        </w:rPr>
      </w:pPr>
    </w:p>
    <w:p w14:paraId="28F1008C" w14:textId="77777777" w:rsidR="00BC1961" w:rsidRPr="00BF5843" w:rsidRDefault="00BC1961" w:rsidP="00191AC9">
      <w:pPr>
        <w:jc w:val="center"/>
        <w:rPr>
          <w:rFonts w:asciiTheme="majorHAnsi" w:hAnsiTheme="majorHAnsi" w:cstheme="majorHAnsi"/>
          <w:b w:val="0"/>
          <w:sz w:val="22"/>
          <w:szCs w:val="22"/>
        </w:rPr>
      </w:pPr>
    </w:p>
    <w:p w14:paraId="5EB587F7" w14:textId="77777777" w:rsidR="00191AC9" w:rsidRPr="00BF5843" w:rsidRDefault="00191AC9" w:rsidP="00191AC9">
      <w:pPr>
        <w:jc w:val="center"/>
        <w:rPr>
          <w:rFonts w:asciiTheme="majorHAnsi" w:hAnsiTheme="majorHAnsi" w:cstheme="majorHAnsi"/>
          <w:b w:val="0"/>
          <w:sz w:val="22"/>
          <w:szCs w:val="22"/>
        </w:rPr>
      </w:pPr>
    </w:p>
    <w:p w14:paraId="2141AB23" w14:textId="77777777" w:rsidR="00191AC9" w:rsidRPr="00BF5843" w:rsidRDefault="00191AC9" w:rsidP="00191AC9">
      <w:pPr>
        <w:rPr>
          <w:rFonts w:asciiTheme="majorHAnsi" w:hAnsiTheme="majorHAnsi" w:cstheme="majorHAnsi"/>
          <w:sz w:val="22"/>
          <w:szCs w:val="22"/>
          <w:lang w:val="fr-FR"/>
        </w:rPr>
      </w:pPr>
    </w:p>
    <w:p w14:paraId="6F4F335B" w14:textId="77777777" w:rsidR="00191AC9" w:rsidRPr="00BF5843" w:rsidRDefault="00191AC9" w:rsidP="00191AC9">
      <w:pPr>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 xml:space="preserve">I </w:t>
      </w:r>
      <w:r w:rsidRPr="00BF5843">
        <w:rPr>
          <w:rFonts w:asciiTheme="majorHAnsi" w:hAnsiTheme="majorHAnsi" w:cstheme="majorHAnsi"/>
          <w:color w:val="C00000"/>
          <w:sz w:val="22"/>
          <w:szCs w:val="22"/>
          <w:lang w:val="fr-FR"/>
        </w:rPr>
        <w:tab/>
        <w:t>OBJET DU MARCHÉ</w:t>
      </w:r>
    </w:p>
    <w:p w14:paraId="4C721B80" w14:textId="323EC81A" w:rsidR="00191AC9" w:rsidRPr="00BF5843" w:rsidRDefault="00191AC9" w:rsidP="00191AC9">
      <w:pPr>
        <w:spacing w:before="240" w:after="120"/>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BF5843"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BF5843" w14:paraId="7A6D643B" w14:textId="77777777" w:rsidTr="00AB2B17">
        <w:trPr>
          <w:cantSplit/>
        </w:trPr>
        <w:tc>
          <w:tcPr>
            <w:tcW w:w="3402" w:type="dxa"/>
            <w:shd w:val="pct10" w:color="auto" w:fill="auto"/>
          </w:tcPr>
          <w:p w14:paraId="5095D7A3" w14:textId="77777777" w:rsidR="00191AC9" w:rsidRPr="00BF5843" w:rsidRDefault="00191AC9" w:rsidP="00AB2B17">
            <w:pPr>
              <w:spacing w:before="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Pouvoir Adjudicateur</w:t>
            </w:r>
          </w:p>
          <w:p w14:paraId="1F7E75C3" w14:textId="77777777" w:rsidR="00191AC9" w:rsidRPr="00BF5843" w:rsidRDefault="00191AC9" w:rsidP="00AB2B17">
            <w:pPr>
              <w:spacing w:before="120"/>
              <w:jc w:val="both"/>
              <w:rPr>
                <w:rFonts w:asciiTheme="majorHAnsi" w:hAnsiTheme="majorHAnsi" w:cstheme="majorHAnsi"/>
                <w:b w:val="0"/>
                <w:sz w:val="22"/>
                <w:szCs w:val="22"/>
                <w:lang w:val="fr-FR"/>
              </w:rPr>
            </w:pPr>
          </w:p>
          <w:p w14:paraId="517882BF"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Représentant du Pouvoir Adjudicateur</w:t>
            </w:r>
          </w:p>
          <w:p w14:paraId="173CA91D" w14:textId="77777777" w:rsidR="00191AC9" w:rsidRPr="00BF5843"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Etablissement Public Foncier d’Ile de France</w:t>
            </w:r>
          </w:p>
          <w:p w14:paraId="17F3402D" w14:textId="77777777" w:rsidR="00191AC9" w:rsidRPr="00BF5843" w:rsidRDefault="00191AC9" w:rsidP="00AB2B17">
            <w:pPr>
              <w:spacing w:before="120"/>
              <w:jc w:val="both"/>
              <w:rPr>
                <w:rFonts w:asciiTheme="majorHAnsi" w:hAnsiTheme="majorHAnsi" w:cstheme="majorHAnsi"/>
                <w:b w:val="0"/>
                <w:sz w:val="22"/>
                <w:szCs w:val="22"/>
                <w:lang w:val="fr-FR"/>
              </w:rPr>
            </w:pPr>
          </w:p>
          <w:p w14:paraId="69F1C05B"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Monsieur Gilles BOUVELOT, Directeur général </w:t>
            </w:r>
            <w:r w:rsidRPr="00BF5843">
              <w:rPr>
                <w:rFonts w:asciiTheme="majorHAnsi" w:hAnsiTheme="majorHAnsi" w:cstheme="majorHAnsi"/>
                <w:b w:val="0"/>
                <w:sz w:val="22"/>
                <w:szCs w:val="22"/>
                <w:lang w:val="fr-FR"/>
              </w:rPr>
              <w:br/>
            </w:r>
          </w:p>
        </w:tc>
      </w:tr>
    </w:tbl>
    <w:p w14:paraId="51AB3154" w14:textId="71CAA991" w:rsidR="00191AC9" w:rsidRPr="00BF5843" w:rsidRDefault="00191AC9" w:rsidP="00191AC9">
      <w:pPr>
        <w:ind w:right="-142"/>
        <w:jc w:val="both"/>
        <w:rPr>
          <w:rFonts w:asciiTheme="majorHAnsi" w:hAnsiTheme="majorHAnsi" w:cstheme="majorHAnsi"/>
          <w:b w:val="0"/>
          <w:sz w:val="22"/>
          <w:szCs w:val="22"/>
          <w:lang w:val="fr-FR"/>
        </w:rPr>
      </w:pPr>
    </w:p>
    <w:p w14:paraId="06D81F22" w14:textId="77777777" w:rsidR="009925A0" w:rsidRPr="00BF5843" w:rsidRDefault="009925A0" w:rsidP="00191AC9">
      <w:pPr>
        <w:ind w:right="-142"/>
        <w:jc w:val="both"/>
        <w:rPr>
          <w:rFonts w:asciiTheme="majorHAnsi" w:hAnsiTheme="majorHAnsi" w:cstheme="majorHAnsi"/>
          <w:b w:val="0"/>
          <w:sz w:val="22"/>
          <w:szCs w:val="22"/>
          <w:lang w:val="fr-FR"/>
        </w:rPr>
      </w:pPr>
    </w:p>
    <w:p w14:paraId="2F905422" w14:textId="1B98AEFA" w:rsidR="00191AC9" w:rsidRPr="00BF5843" w:rsidRDefault="00191AC9" w:rsidP="00191AC9">
      <w:pPr>
        <w:spacing w:after="120"/>
        <w:ind w:right="283"/>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BF5843"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BF5843" w14:paraId="1D712F63" w14:textId="77777777" w:rsidTr="006B6CAA">
        <w:trPr>
          <w:cantSplit/>
          <w:trHeight w:val="950"/>
        </w:trPr>
        <w:tc>
          <w:tcPr>
            <w:tcW w:w="3440" w:type="dxa"/>
            <w:tcBorders>
              <w:right w:val="single" w:sz="12" w:space="0" w:color="auto"/>
            </w:tcBorders>
          </w:tcPr>
          <w:p w14:paraId="4EF8766A" w14:textId="133E16C1" w:rsidR="00191AC9" w:rsidRPr="00BF5843" w:rsidRDefault="00CF14E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Prestation</w:t>
            </w:r>
          </w:p>
          <w:p w14:paraId="2CE3A716" w14:textId="77777777" w:rsidR="00191AC9" w:rsidRPr="00BF5843" w:rsidRDefault="00191AC9" w:rsidP="00AB2B17">
            <w:pPr>
              <w:jc w:val="both"/>
              <w:rPr>
                <w:rFonts w:asciiTheme="majorHAnsi" w:hAnsiTheme="majorHAnsi" w:cstheme="majorHAnsi"/>
                <w:b w:val="0"/>
                <w:sz w:val="22"/>
                <w:szCs w:val="22"/>
                <w:lang w:val="fr-FR"/>
              </w:rPr>
            </w:pPr>
          </w:p>
          <w:p w14:paraId="0FAE2517" w14:textId="77777777" w:rsidR="009A6451" w:rsidRPr="00BF5843" w:rsidRDefault="009A6451" w:rsidP="00AB2B17">
            <w:pPr>
              <w:jc w:val="both"/>
              <w:rPr>
                <w:rFonts w:asciiTheme="majorHAnsi" w:hAnsiTheme="majorHAnsi" w:cstheme="majorHAnsi"/>
                <w:b w:val="0"/>
                <w:sz w:val="22"/>
                <w:szCs w:val="22"/>
                <w:lang w:val="fr-FR"/>
              </w:rPr>
            </w:pPr>
          </w:p>
          <w:p w14:paraId="786B0391" w14:textId="77777777" w:rsidR="006B6CAA" w:rsidRPr="00BF5843" w:rsidRDefault="006B6CAA" w:rsidP="00AB2B17">
            <w:pPr>
              <w:jc w:val="both"/>
              <w:rPr>
                <w:rFonts w:asciiTheme="majorHAnsi" w:hAnsiTheme="majorHAnsi" w:cstheme="majorHAnsi"/>
                <w:b w:val="0"/>
                <w:sz w:val="22"/>
                <w:szCs w:val="22"/>
                <w:lang w:val="fr-FR"/>
              </w:rPr>
            </w:pPr>
          </w:p>
          <w:p w14:paraId="30783FA3" w14:textId="77777777" w:rsidR="009515AD" w:rsidRPr="00BF5843" w:rsidRDefault="009515AD" w:rsidP="00AB2B17">
            <w:pPr>
              <w:jc w:val="both"/>
              <w:rPr>
                <w:rFonts w:asciiTheme="majorHAnsi" w:hAnsiTheme="majorHAnsi" w:cstheme="majorHAnsi"/>
                <w:b w:val="0"/>
                <w:sz w:val="22"/>
                <w:szCs w:val="22"/>
                <w:lang w:val="fr-FR"/>
              </w:rPr>
            </w:pPr>
          </w:p>
          <w:p w14:paraId="26D1A37F" w14:textId="7A5F2E18" w:rsidR="009A6451"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Commune ou lieu d'implantation</w:t>
            </w:r>
          </w:p>
          <w:p w14:paraId="6DA5529C" w14:textId="77777777" w:rsidR="009515AD" w:rsidRPr="00BF5843" w:rsidRDefault="009515AD" w:rsidP="00AB2B17">
            <w:pPr>
              <w:jc w:val="both"/>
              <w:rPr>
                <w:rFonts w:asciiTheme="majorHAnsi" w:hAnsiTheme="majorHAnsi" w:cstheme="majorHAnsi"/>
                <w:b w:val="0"/>
                <w:sz w:val="22"/>
                <w:szCs w:val="22"/>
                <w:lang w:val="fr-FR"/>
              </w:rPr>
            </w:pPr>
          </w:p>
          <w:p w14:paraId="537A0532" w14:textId="77777777" w:rsidR="00191AC9" w:rsidRPr="00BF5843"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tcPr>
          <w:p w14:paraId="54893E58" w14:textId="57E9A4B5" w:rsidR="009515AD" w:rsidRPr="00BF5843" w:rsidRDefault="00BC1961"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N</w:t>
            </w:r>
            <w:r w:rsidRPr="00BC1961">
              <w:rPr>
                <w:rFonts w:asciiTheme="majorHAnsi" w:hAnsiTheme="majorHAnsi" w:cstheme="majorHAnsi"/>
                <w:bCs/>
                <w:sz w:val="22"/>
                <w:szCs w:val="22"/>
                <w:lang w:val="fr-FR"/>
              </w:rPr>
              <w:t>ettoyage des locaux et de la vitrerie pour les besoins de l’Etablissement.</w:t>
            </w:r>
          </w:p>
          <w:p w14:paraId="781DC095" w14:textId="77777777" w:rsidR="00284C3F" w:rsidRDefault="00284C3F" w:rsidP="00AB2B17">
            <w:pPr>
              <w:jc w:val="both"/>
              <w:rPr>
                <w:rFonts w:asciiTheme="majorHAnsi" w:hAnsiTheme="majorHAnsi" w:cstheme="majorHAnsi"/>
                <w:bCs/>
                <w:sz w:val="22"/>
                <w:szCs w:val="22"/>
                <w:lang w:val="fr-FR"/>
              </w:rPr>
            </w:pPr>
          </w:p>
          <w:p w14:paraId="3CC1E459" w14:textId="77777777" w:rsidR="00284C3F" w:rsidRDefault="00284C3F" w:rsidP="00AB2B17">
            <w:pPr>
              <w:jc w:val="both"/>
              <w:rPr>
                <w:rFonts w:asciiTheme="majorHAnsi" w:hAnsiTheme="majorHAnsi" w:cstheme="majorHAnsi"/>
                <w:bCs/>
                <w:sz w:val="22"/>
                <w:szCs w:val="22"/>
                <w:lang w:val="fr-FR"/>
              </w:rPr>
            </w:pPr>
          </w:p>
          <w:p w14:paraId="1E64481D" w14:textId="5280A6C2" w:rsidR="006B6CAA" w:rsidRPr="00BF5843" w:rsidRDefault="006B6CAA" w:rsidP="00AB2B17">
            <w:pPr>
              <w:jc w:val="both"/>
              <w:rPr>
                <w:rFonts w:asciiTheme="majorHAnsi" w:hAnsiTheme="majorHAnsi" w:cstheme="majorHAnsi"/>
                <w:bCs/>
                <w:sz w:val="22"/>
                <w:szCs w:val="22"/>
                <w:lang w:val="fr-FR"/>
              </w:rPr>
            </w:pPr>
          </w:p>
          <w:p w14:paraId="426E52F4" w14:textId="33472EE5" w:rsidR="006B6CAA" w:rsidRPr="00BF5843" w:rsidRDefault="003F299B" w:rsidP="006B6CAA">
            <w:pPr>
              <w:jc w:val="both"/>
              <w:rPr>
                <w:rFonts w:asciiTheme="majorHAnsi" w:hAnsiTheme="majorHAnsi" w:cstheme="majorHAnsi"/>
                <w:bCs/>
                <w:sz w:val="22"/>
                <w:szCs w:val="22"/>
                <w:lang w:val="fr-FR"/>
              </w:rPr>
            </w:pPr>
            <w:r w:rsidRPr="00B25C3D">
              <w:rPr>
                <w:sz w:val="22"/>
                <w:szCs w:val="22"/>
              </w:rPr>
              <w:t> </w:t>
            </w:r>
            <w:r w:rsidR="0076186C" w:rsidRPr="0076186C">
              <w:rPr>
                <w:sz w:val="22"/>
                <w:szCs w:val="22"/>
                <w:highlight w:val="yellow"/>
              </w:rPr>
              <w:t>Versailles/Ris-Orangis</w:t>
            </w:r>
            <w:r w:rsidR="0076186C" w:rsidRPr="00B25C3D">
              <w:rPr>
                <w:sz w:val="22"/>
                <w:szCs w:val="22"/>
              </w:rPr>
              <w:t> </w:t>
            </w:r>
          </w:p>
        </w:tc>
      </w:tr>
    </w:tbl>
    <w:p w14:paraId="1A33AD27" w14:textId="77777777" w:rsidR="00191AC9" w:rsidRPr="00BF5843"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BF5843" w:rsidRDefault="00191AC9" w:rsidP="00191AC9">
      <w:pPr>
        <w:spacing w:before="240" w:after="6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L'offre a été établie sur la base :</w:t>
      </w:r>
    </w:p>
    <w:p w14:paraId="7F7F0C36" w14:textId="77777777" w:rsidR="00191AC9" w:rsidRPr="00BF5843"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BF5843" w14:paraId="22E2578F" w14:textId="77777777" w:rsidTr="00AB2B17">
        <w:trPr>
          <w:cantSplit/>
        </w:trPr>
        <w:tc>
          <w:tcPr>
            <w:tcW w:w="2338" w:type="dxa"/>
          </w:tcPr>
          <w:p w14:paraId="48046F06"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Mois de l'offre</w:t>
            </w:r>
          </w:p>
          <w:p w14:paraId="6D24194F" w14:textId="77777777" w:rsidR="00191AC9" w:rsidRPr="00BF5843" w:rsidRDefault="00191AC9" w:rsidP="00AB2B17">
            <w:pPr>
              <w:jc w:val="both"/>
              <w:rPr>
                <w:rFonts w:asciiTheme="majorHAnsi" w:hAnsiTheme="majorHAnsi" w:cstheme="majorHAnsi"/>
                <w:b w:val="0"/>
                <w:sz w:val="22"/>
                <w:szCs w:val="22"/>
                <w:lang w:val="fr-FR"/>
              </w:rPr>
            </w:pPr>
          </w:p>
          <w:p w14:paraId="1CEBEDA1" w14:textId="77777777" w:rsidR="00191AC9" w:rsidRPr="00BF5843" w:rsidRDefault="00191AC9" w:rsidP="00AB2B17">
            <w:pPr>
              <w:jc w:val="both"/>
              <w:rPr>
                <w:rFonts w:asciiTheme="majorHAnsi" w:hAnsiTheme="majorHAnsi" w:cstheme="majorHAnsi"/>
                <w:b w:val="0"/>
                <w:sz w:val="22"/>
                <w:szCs w:val="22"/>
                <w:lang w:val="fr-FR"/>
              </w:rPr>
            </w:pPr>
          </w:p>
          <w:p w14:paraId="2207EBC4" w14:textId="77777777" w:rsidR="00191AC9" w:rsidRPr="00BF5843"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534FFE5D" w:rsidR="00191AC9" w:rsidRPr="00BF5843" w:rsidRDefault="009A6451" w:rsidP="001E68E8">
            <w:pPr>
              <w:spacing w:before="120" w:after="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des conditions économiques en vigueur au mois de la remise de l’offre du titulaire soit le mois </w:t>
            </w:r>
            <w:r w:rsidR="00284C3F" w:rsidRPr="00E47E67">
              <w:rPr>
                <w:rFonts w:asciiTheme="majorHAnsi" w:hAnsiTheme="majorHAnsi" w:cstheme="majorHAnsi"/>
                <w:b w:val="0"/>
                <w:sz w:val="22"/>
                <w:szCs w:val="22"/>
                <w:highlight w:val="yellow"/>
                <w:lang w:val="fr-FR"/>
              </w:rPr>
              <w:t>d’octobre</w:t>
            </w:r>
            <w:r w:rsidRPr="00E47E67">
              <w:rPr>
                <w:rFonts w:asciiTheme="majorHAnsi" w:hAnsiTheme="majorHAnsi" w:cstheme="majorHAnsi"/>
                <w:b w:val="0"/>
                <w:sz w:val="22"/>
                <w:szCs w:val="22"/>
                <w:highlight w:val="yellow"/>
                <w:lang w:val="fr-FR"/>
              </w:rPr>
              <w:t xml:space="preserve"> (mois Mo)</w:t>
            </w:r>
          </w:p>
        </w:tc>
      </w:tr>
      <w:tr w:rsidR="00191AC9" w:rsidRPr="00BF5843" w14:paraId="7041C7B6" w14:textId="77777777" w:rsidTr="00AB2B17">
        <w:trPr>
          <w:cantSplit/>
        </w:trPr>
        <w:tc>
          <w:tcPr>
            <w:tcW w:w="2338" w:type="dxa"/>
          </w:tcPr>
          <w:p w14:paraId="6045D12E" w14:textId="77777777" w:rsidR="00191AC9" w:rsidRPr="00BF5843"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Service liquidateur : Secrétariat général </w:t>
            </w:r>
          </w:p>
          <w:p w14:paraId="71358B2B"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Comptable assignataire des paiements : M</w:t>
            </w:r>
            <w:r w:rsidR="009A6451" w:rsidRPr="00BF5843">
              <w:rPr>
                <w:rFonts w:asciiTheme="majorHAnsi" w:hAnsiTheme="majorHAnsi" w:cstheme="majorHAnsi"/>
                <w:b w:val="0"/>
                <w:sz w:val="22"/>
                <w:szCs w:val="22"/>
                <w:lang w:val="fr-FR"/>
              </w:rPr>
              <w:t>.</w:t>
            </w:r>
            <w:r w:rsidRPr="00BF5843">
              <w:rPr>
                <w:rFonts w:asciiTheme="majorHAnsi" w:hAnsiTheme="majorHAnsi" w:cstheme="majorHAnsi"/>
                <w:b w:val="0"/>
                <w:sz w:val="22"/>
                <w:szCs w:val="22"/>
                <w:lang w:val="fr-FR"/>
              </w:rPr>
              <w:t xml:space="preserve"> l'Agent Comptable</w:t>
            </w:r>
          </w:p>
          <w:p w14:paraId="2E28DA0C"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BF5843" w:rsidRDefault="00CF14E9" w:rsidP="00191AC9">
      <w:pPr>
        <w:spacing w:after="240"/>
        <w:jc w:val="both"/>
        <w:rPr>
          <w:rFonts w:asciiTheme="majorHAnsi" w:hAnsiTheme="majorHAnsi" w:cstheme="majorHAnsi"/>
          <w:b w:val="0"/>
          <w:sz w:val="22"/>
          <w:szCs w:val="22"/>
          <w:lang w:val="fr-FR"/>
        </w:rPr>
      </w:pPr>
    </w:p>
    <w:p w14:paraId="24306E80" w14:textId="77777777" w:rsidR="009925A0" w:rsidRPr="00BF5843" w:rsidRDefault="009925A0" w:rsidP="00191AC9">
      <w:pPr>
        <w:spacing w:after="240"/>
        <w:jc w:val="both"/>
        <w:rPr>
          <w:rFonts w:asciiTheme="majorHAnsi" w:hAnsiTheme="majorHAnsi" w:cstheme="majorHAnsi"/>
          <w:b w:val="0"/>
          <w:sz w:val="22"/>
          <w:szCs w:val="22"/>
          <w:lang w:val="fr-FR"/>
        </w:rPr>
      </w:pPr>
    </w:p>
    <w:p w14:paraId="1EAEF420" w14:textId="77777777" w:rsidR="00191AC9" w:rsidRPr="00BF5843" w:rsidRDefault="00191AC9" w:rsidP="00191AC9">
      <w:pPr>
        <w:spacing w:after="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BF5843"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299AA34F" w:rsidR="00EF5E42" w:rsidRPr="00BF5843" w:rsidRDefault="00284C3F" w:rsidP="0041550D">
            <w:pPr>
              <w:shd w:val="pct20" w:color="auto" w:fill="auto"/>
              <w:spacing w:before="240"/>
              <w:jc w:val="both"/>
              <w:rPr>
                <w:rFonts w:asciiTheme="majorHAnsi" w:hAnsiTheme="majorHAnsi" w:cstheme="majorHAnsi"/>
                <w:b w:val="0"/>
                <w:sz w:val="22"/>
                <w:szCs w:val="22"/>
                <w:lang w:val="fr-FR"/>
              </w:rPr>
            </w:pPr>
            <w:r w:rsidRPr="00284C3F">
              <w:rPr>
                <w:rFonts w:asciiTheme="majorHAnsi" w:hAnsiTheme="majorHAnsi" w:cstheme="majorHAnsi"/>
                <w:sz w:val="22"/>
                <w:szCs w:val="22"/>
                <w:lang w:val="fr-FR"/>
              </w:rPr>
              <w:t>En application des articles L. 2123-1 et R. 2123-1 du Code de la Commande Publique</w:t>
            </w:r>
          </w:p>
        </w:tc>
      </w:tr>
    </w:tbl>
    <w:p w14:paraId="11381173" w14:textId="77777777" w:rsidR="00A1344E" w:rsidRDefault="00A1344E" w:rsidP="00191AC9">
      <w:pPr>
        <w:spacing w:before="60" w:after="60" w:line="240" w:lineRule="atLeast"/>
        <w:rPr>
          <w:rFonts w:asciiTheme="majorHAnsi" w:hAnsiTheme="majorHAnsi" w:cstheme="majorHAnsi"/>
          <w:color w:val="C00000"/>
          <w:sz w:val="22"/>
          <w:szCs w:val="22"/>
          <w:lang w:val="fr-FR"/>
        </w:rPr>
      </w:pPr>
    </w:p>
    <w:p w14:paraId="02CC035C" w14:textId="77777777" w:rsidR="006273AB" w:rsidRDefault="006273AB" w:rsidP="00191AC9">
      <w:pPr>
        <w:spacing w:before="60" w:after="60" w:line="240" w:lineRule="atLeast"/>
        <w:rPr>
          <w:rFonts w:asciiTheme="majorHAnsi" w:hAnsiTheme="majorHAnsi" w:cstheme="majorHAnsi"/>
          <w:color w:val="C00000"/>
          <w:sz w:val="22"/>
          <w:szCs w:val="22"/>
          <w:lang w:val="fr-FR"/>
        </w:rPr>
      </w:pPr>
    </w:p>
    <w:p w14:paraId="6EAD1AF6" w14:textId="77777777" w:rsidR="006273AB" w:rsidRPr="00BF5843" w:rsidRDefault="006273AB" w:rsidP="00191AC9">
      <w:pPr>
        <w:spacing w:before="60" w:after="60" w:line="240" w:lineRule="atLeast"/>
        <w:rPr>
          <w:rFonts w:asciiTheme="majorHAnsi" w:hAnsiTheme="majorHAnsi" w:cstheme="majorHAnsi"/>
          <w:color w:val="C00000"/>
          <w:sz w:val="22"/>
          <w:szCs w:val="22"/>
          <w:lang w:val="fr-FR"/>
        </w:rPr>
      </w:pPr>
    </w:p>
    <w:p w14:paraId="1679F6FB" w14:textId="4504A2FD" w:rsidR="00191AC9" w:rsidRPr="00BF5843" w:rsidRDefault="00191AC9" w:rsidP="00191AC9">
      <w:pPr>
        <w:spacing w:before="60" w:after="60" w:line="240" w:lineRule="atLeast"/>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II   -   CONTRACTANT</w:t>
      </w:r>
    </w:p>
    <w:p w14:paraId="2766EF4F" w14:textId="77777777" w:rsidR="00963B74" w:rsidRPr="00BF5843" w:rsidRDefault="00963B74" w:rsidP="00191AC9">
      <w:pPr>
        <w:spacing w:before="60" w:after="60" w:line="240" w:lineRule="atLeast"/>
        <w:rPr>
          <w:rFonts w:asciiTheme="majorHAnsi" w:hAnsiTheme="majorHAnsi" w:cstheme="majorHAnsi"/>
          <w:color w:val="C00000"/>
          <w:sz w:val="22"/>
          <w:szCs w:val="22"/>
          <w:lang w:val="fr-FR"/>
        </w:rPr>
      </w:pPr>
    </w:p>
    <w:p w14:paraId="145C8360" w14:textId="0EF0CEA8" w:rsidR="00963B74" w:rsidRPr="00BF5843" w:rsidRDefault="00191AC9" w:rsidP="00191AC9">
      <w:pPr>
        <w:pStyle w:val="RedLiRub"/>
        <w:widowControl/>
        <w:spacing w:before="60" w:after="60" w:line="276" w:lineRule="auto"/>
        <w:jc w:val="both"/>
        <w:rPr>
          <w:rFonts w:asciiTheme="majorHAnsi" w:hAnsiTheme="majorHAnsi" w:cstheme="majorHAnsi"/>
          <w:b/>
        </w:rPr>
      </w:pPr>
      <w:r w:rsidRPr="00BF5843">
        <w:rPr>
          <w:rFonts w:asciiTheme="majorHAnsi" w:hAnsiTheme="majorHAnsi" w:cstheme="majorHAnsi"/>
          <w:b/>
        </w:rPr>
        <w:t xml:space="preserve">A. POUR </w:t>
      </w:r>
      <w:r w:rsidR="00963B74" w:rsidRPr="00BF5843">
        <w:rPr>
          <w:rFonts w:asciiTheme="majorHAnsi" w:hAnsiTheme="majorHAnsi" w:cstheme="majorHAnsi"/>
          <w:b/>
        </w:rPr>
        <w:t xml:space="preserve">LE TITULAIRE </w:t>
      </w:r>
      <w:r w:rsidRPr="00BF5843">
        <w:rPr>
          <w:rFonts w:asciiTheme="majorHAnsi" w:hAnsiTheme="majorHAnsi" w:cstheme="majorHAnsi"/>
          <w:b/>
        </w:rPr>
        <w:t>INDIVIDUEL</w:t>
      </w:r>
    </w:p>
    <w:p w14:paraId="24565A5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FD5542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56099EF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4A23C11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8B48AD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14040D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39052C7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16868979"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254B70E"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46FF7498" w14:textId="044C1994"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5128C342"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23D7A5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2EA6B47"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16224808" w14:textId="3C49705A" w:rsidR="00963B74" w:rsidRPr="00BF5843" w:rsidRDefault="00963B74" w:rsidP="00963B74">
      <w:pPr>
        <w:ind w:right="-567"/>
        <w:contextualSpacing/>
        <w:jc w:val="both"/>
        <w:rPr>
          <w:rFonts w:asciiTheme="majorHAnsi" w:hAnsiTheme="majorHAnsi" w:cstheme="majorHAnsi"/>
          <w:b w:val="0"/>
          <w:sz w:val="22"/>
          <w:szCs w:val="22"/>
          <w:lang w:val="fr-FR"/>
        </w:rPr>
      </w:pPr>
    </w:p>
    <w:p w14:paraId="666D2222" w14:textId="39CA83D1"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r w:rsidRPr="00BF5843">
        <w:rPr>
          <w:rFonts w:asciiTheme="majorHAnsi" w:hAnsiTheme="majorHAnsi" w:cstheme="majorHAnsi"/>
          <w:sz w:val="22"/>
          <w:szCs w:val="22"/>
          <w:lang w:val="fr-FR"/>
        </w:rPr>
        <w:t xml:space="preserve">B. </w:t>
      </w:r>
      <w:bookmarkEnd w:id="0"/>
      <w:r w:rsidRPr="00BF5843">
        <w:rPr>
          <w:rFonts w:asciiTheme="majorHAnsi" w:hAnsiTheme="majorHAnsi" w:cstheme="majorHAnsi"/>
          <w:sz w:val="22"/>
          <w:szCs w:val="22"/>
          <w:lang w:val="fr-FR"/>
        </w:rPr>
        <w:t>POUR LE GROUPEMENT</w:t>
      </w:r>
    </w:p>
    <w:p w14:paraId="03C37302"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Identité des membres de groupement</w:t>
      </w:r>
    </w:p>
    <w:p w14:paraId="2C165281" w14:textId="7A7ED17B" w:rsidR="00963B74" w:rsidRPr="00BF5843"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1</w:t>
      </w:r>
      <w:r w:rsidRPr="00BF5843">
        <w:rPr>
          <w:rFonts w:asciiTheme="majorHAnsi" w:hAnsiTheme="majorHAnsi" w:cstheme="majorHAnsi"/>
          <w:sz w:val="22"/>
          <w:szCs w:val="22"/>
          <w:vertAlign w:val="superscript"/>
          <w:lang w:val="fr-FR"/>
        </w:rPr>
        <w:t>er</w:t>
      </w:r>
      <w:r w:rsidRPr="00BF5843">
        <w:rPr>
          <w:rFonts w:asciiTheme="majorHAnsi" w:hAnsiTheme="majorHAnsi" w:cstheme="majorHAnsi"/>
          <w:sz w:val="22"/>
          <w:szCs w:val="22"/>
          <w:lang w:val="fr-FR"/>
        </w:rPr>
        <w:t xml:space="preserve"> contractant</w:t>
      </w:r>
      <w:r w:rsidR="00AB6511" w:rsidRPr="00BF5843">
        <w:rPr>
          <w:rFonts w:asciiTheme="majorHAnsi" w:hAnsiTheme="majorHAnsi" w:cstheme="majorHAnsi"/>
          <w:sz w:val="22"/>
          <w:szCs w:val="22"/>
          <w:lang w:val="fr-FR"/>
        </w:rPr>
        <w:t xml:space="preserve"> mandataire</w:t>
      </w:r>
      <w:r w:rsidRPr="00BF5843">
        <w:rPr>
          <w:rFonts w:asciiTheme="majorHAnsi" w:hAnsiTheme="majorHAnsi" w:cstheme="majorHAnsi"/>
          <w:sz w:val="22"/>
          <w:szCs w:val="22"/>
          <w:lang w:val="fr-FR"/>
        </w:rPr>
        <w:t> :</w:t>
      </w:r>
    </w:p>
    <w:p w14:paraId="6C9D45CB"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688B693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475149F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148F456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7671F0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A1DD4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55C5993"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52E5435A"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055C39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353C4C6C" w14:textId="767DF44A"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654C8E4B"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44FBC2E4"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9AD0F55"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2</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420D3C6B"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0D39AB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0E2D052"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385EA6F7"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22382F0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60708BC3"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8AE937A"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3C5C8EC8"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5DE51DE"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CF788DD"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3F4A709C"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01BB98A2" w14:textId="2FB7C5E3" w:rsidR="00491683"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lastRenderedPageBreak/>
        <w:t>Le présent titulaire est une PME : OUI / NON (rayer la mention inutile)</w:t>
      </w:r>
    </w:p>
    <w:p w14:paraId="382F6F9B" w14:textId="77777777" w:rsidR="009925A0" w:rsidRPr="00BF5843"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3</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66479A54" w14:textId="77777777" w:rsidR="00963B74" w:rsidRPr="00BF5843"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470BD04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B41624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0663D94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3F93DF1F"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6E390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03199911"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0811D4F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2F235BD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A868D8C"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16F1380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3EFE04BC"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07096782" w14:textId="77777777" w:rsidR="00963B74" w:rsidRPr="00BF5843"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Forme du groupement</w:t>
      </w:r>
    </w:p>
    <w:p w14:paraId="0C0E0C18"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La forme du groupement est la suivante (cocher la case) :</w:t>
      </w:r>
    </w:p>
    <w:p w14:paraId="11F2A760"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solidaire</w:t>
      </w:r>
    </w:p>
    <w:p w14:paraId="4DCEF955"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conjoint</w:t>
      </w:r>
    </w:p>
    <w:p w14:paraId="18402259"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BF5843" w:rsidRDefault="00963B74"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 Mme ......................................................................... est le mandataire du groupement ci-dessus.</w:t>
      </w:r>
    </w:p>
    <w:p w14:paraId="161D8353" w14:textId="2BB1FC7D" w:rsidR="00963B74" w:rsidRPr="00BF5843" w:rsidRDefault="00963B74" w:rsidP="00963B74">
      <w:pPr>
        <w:ind w:right="-567"/>
        <w:contextualSpacing/>
        <w:jc w:val="both"/>
        <w:rPr>
          <w:rFonts w:asciiTheme="majorHAnsi" w:hAnsiTheme="majorHAnsi" w:cstheme="majorHAnsi"/>
          <w:b w:val="0"/>
          <w:sz w:val="22"/>
          <w:szCs w:val="22"/>
          <w:lang w:val="fr-FR"/>
        </w:rPr>
      </w:pPr>
    </w:p>
    <w:p w14:paraId="66300B5E" w14:textId="77777777" w:rsidR="00491683" w:rsidRPr="00BF5843" w:rsidRDefault="00491683" w:rsidP="00963B74">
      <w:pPr>
        <w:ind w:right="-567"/>
        <w:contextualSpacing/>
        <w:jc w:val="both"/>
        <w:rPr>
          <w:rFonts w:asciiTheme="majorHAnsi" w:hAnsiTheme="majorHAnsi" w:cstheme="majorHAnsi"/>
          <w:b w:val="0"/>
          <w:sz w:val="22"/>
          <w:szCs w:val="22"/>
          <w:lang w:val="fr-FR"/>
        </w:rPr>
      </w:pPr>
    </w:p>
    <w:p w14:paraId="0543D382" w14:textId="77777777"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BF5843">
        <w:rPr>
          <w:rFonts w:asciiTheme="majorHAnsi" w:hAnsiTheme="majorHAnsi" w:cstheme="majorHAnsi"/>
          <w:sz w:val="22"/>
          <w:szCs w:val="22"/>
          <w:u w:val="single"/>
          <w:lang w:val="fr-FR"/>
        </w:rPr>
        <w:t>Engagements du titulaire</w:t>
      </w:r>
      <w:bookmarkEnd w:id="1"/>
    </w:p>
    <w:p w14:paraId="1615D9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FF8AC0F" w14:textId="6FF4FC2D" w:rsidR="00963B74" w:rsidRPr="00BF5843" w:rsidRDefault="00EF5E42"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BF5843" w:rsidRDefault="00EF5E42" w:rsidP="00963B74">
      <w:pPr>
        <w:spacing w:line="276" w:lineRule="auto"/>
        <w:ind w:right="-567"/>
        <w:contextualSpacing/>
        <w:jc w:val="both"/>
        <w:rPr>
          <w:rFonts w:asciiTheme="majorHAnsi" w:hAnsiTheme="majorHAnsi" w:cstheme="majorHAnsi"/>
          <w:b w:val="0"/>
          <w:sz w:val="22"/>
          <w:szCs w:val="22"/>
          <w:lang w:val="fr-FR"/>
        </w:rPr>
      </w:pPr>
    </w:p>
    <w:p w14:paraId="53837888" w14:textId="53B489E0"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m'engage (Nous </w:t>
      </w:r>
      <w:r w:rsidR="00BC1961">
        <w:rPr>
          <w:rFonts w:asciiTheme="majorHAnsi" w:hAnsiTheme="majorHAnsi" w:cstheme="majorHAnsi"/>
          <w:b w:val="0"/>
          <w:sz w:val="22"/>
          <w:szCs w:val="22"/>
          <w:lang w:val="fr-FR"/>
        </w:rPr>
        <w:t xml:space="preserve">nous </w:t>
      </w:r>
      <w:r w:rsidRPr="00BF5843">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1ACE86C6"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J’affirme (nous affirmons) sous peine de résiliation d</w:t>
      </w:r>
      <w:r w:rsidR="00BC1961">
        <w:rPr>
          <w:rFonts w:asciiTheme="majorHAnsi" w:hAnsiTheme="majorHAnsi" w:cstheme="majorHAnsi"/>
          <w:b w:val="0"/>
          <w:sz w:val="22"/>
          <w:szCs w:val="22"/>
          <w:lang w:val="fr-FR"/>
        </w:rPr>
        <w:t>u marché public</w:t>
      </w:r>
      <w:r w:rsidRPr="00BF5843">
        <w:rPr>
          <w:rFonts w:asciiTheme="majorHAnsi" w:hAnsiTheme="majorHAnsi" w:cstheme="majorHAnsi"/>
          <w:b w:val="0"/>
          <w:sz w:val="22"/>
          <w:szCs w:val="22"/>
          <w:lang w:val="fr-FR"/>
        </w:rPr>
        <w:t xml:space="preserve"> à mes (nos) torts exclusifs que la (les) société(s) pour laquelle (lesquelles) j’interviens (nous intervenons) ne tombe(nt) pas sous le coup des interdictions découlant des articles L. 2141-1 à L. 2141-5 du Code de la commande publique.</w:t>
      </w:r>
    </w:p>
    <w:p w14:paraId="0DDE9385"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32B55417"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ou j'engage le groupement dont je suis mandataire, sur la base de mon offre ou de l'offre du groupement.</w:t>
      </w:r>
    </w:p>
    <w:p w14:paraId="7167C09B" w14:textId="77777777" w:rsidR="005865AB" w:rsidRPr="00BF5843" w:rsidRDefault="005865AB" w:rsidP="005865AB">
      <w:pPr>
        <w:pStyle w:val="Paragraphedeliste"/>
        <w:rPr>
          <w:rFonts w:asciiTheme="majorHAnsi" w:hAnsiTheme="majorHAnsi" w:cstheme="majorHAnsi"/>
          <w:b/>
          <w:szCs w:val="22"/>
        </w:rPr>
      </w:pPr>
    </w:p>
    <w:p w14:paraId="5ECABBFF" w14:textId="50459BAF" w:rsidR="00191AC9" w:rsidRPr="00BF5843" w:rsidRDefault="00963B74" w:rsidP="005865AB">
      <w:pPr>
        <w:spacing w:line="276" w:lineRule="auto"/>
        <w:ind w:left="284" w:right="-567"/>
        <w:contextualSpacing/>
        <w:jc w:val="both"/>
        <w:rPr>
          <w:rFonts w:asciiTheme="majorHAnsi" w:hAnsiTheme="majorHAnsi" w:cstheme="majorHAnsi"/>
          <w:color w:val="C00000"/>
          <w:sz w:val="22"/>
          <w:szCs w:val="22"/>
          <w:lang w:val="fr-FR"/>
        </w:rPr>
      </w:pPr>
      <w:r w:rsidRPr="00BF5843">
        <w:rPr>
          <w:rFonts w:asciiTheme="majorHAnsi" w:hAnsiTheme="majorHAnsi" w:cstheme="majorHAnsi"/>
          <w:b w:val="0"/>
          <w:sz w:val="22"/>
          <w:szCs w:val="22"/>
          <w:lang w:val="fr-FR"/>
        </w:rPr>
        <w:br w:type="page"/>
      </w:r>
      <w:r w:rsidR="00191AC9" w:rsidRPr="00BF5843">
        <w:rPr>
          <w:rFonts w:asciiTheme="majorHAnsi" w:hAnsiTheme="majorHAnsi" w:cstheme="majorHAnsi"/>
          <w:color w:val="C00000"/>
          <w:sz w:val="22"/>
          <w:szCs w:val="22"/>
          <w:lang w:val="fr-FR"/>
        </w:rPr>
        <w:lastRenderedPageBreak/>
        <w:t>III</w:t>
      </w:r>
      <w:r w:rsidR="00191AC9" w:rsidRPr="00BF5843">
        <w:rPr>
          <w:rFonts w:asciiTheme="majorHAnsi" w:hAnsiTheme="majorHAnsi" w:cstheme="majorHAnsi"/>
          <w:color w:val="C00000"/>
          <w:sz w:val="22"/>
          <w:szCs w:val="22"/>
          <w:lang w:val="fr-FR"/>
        </w:rPr>
        <w:tab/>
        <w:t xml:space="preserve"> PIECES CONSTITUTIVES DU MARCHE</w:t>
      </w:r>
    </w:p>
    <w:p w14:paraId="229B1701" w14:textId="77777777" w:rsidR="00191AC9" w:rsidRPr="00BF5843"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Les pièces constitutives du marché sont les suivantes :</w:t>
      </w:r>
    </w:p>
    <w:p w14:paraId="4C7CAC4C"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Cs/>
          <w:i/>
          <w:iCs/>
          <w:sz w:val="22"/>
          <w:szCs w:val="22"/>
          <w:u w:val="single"/>
          <w:lang w:val="fr-FR"/>
        </w:rPr>
        <w:t>Pièces particulières</w:t>
      </w:r>
      <w:r w:rsidRPr="00BF5843">
        <w:rPr>
          <w:rFonts w:asciiTheme="majorHAnsi" w:hAnsiTheme="majorHAnsi" w:cstheme="majorHAnsi"/>
          <w:b w:val="0"/>
          <w:sz w:val="22"/>
          <w:szCs w:val="22"/>
          <w:lang w:val="fr-FR"/>
        </w:rPr>
        <w:t> :</w:t>
      </w:r>
    </w:p>
    <w:p w14:paraId="7A910EA9"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L’Acte d’Engagement et son annexe RGPD ;</w:t>
      </w:r>
    </w:p>
    <w:p w14:paraId="6B09A204" w14:textId="556BFE60"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La </w:t>
      </w:r>
      <w:r w:rsidR="00451477">
        <w:rPr>
          <w:rFonts w:asciiTheme="majorHAnsi" w:hAnsiTheme="majorHAnsi" w:cstheme="majorHAnsi"/>
          <w:b w:val="0"/>
          <w:bCs/>
          <w:position w:val="8"/>
          <w:sz w:val="22"/>
          <w:szCs w:val="22"/>
          <w:lang w:val="fr-FR"/>
        </w:rPr>
        <w:t>pièce financière</w:t>
      </w:r>
      <w:r w:rsidRPr="00BF5843">
        <w:rPr>
          <w:rFonts w:asciiTheme="majorHAnsi" w:hAnsiTheme="majorHAnsi" w:cstheme="majorHAnsi"/>
          <w:b w:val="0"/>
          <w:bCs/>
          <w:position w:val="8"/>
          <w:sz w:val="22"/>
          <w:szCs w:val="22"/>
          <w:lang w:val="fr-FR"/>
        </w:rPr>
        <w:t> ;</w:t>
      </w:r>
    </w:p>
    <w:p w14:paraId="6B9971C8" w14:textId="68919AF1"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w:t>
      </w:r>
      <w:r w:rsidR="00554139" w:rsidRPr="00BF5843">
        <w:rPr>
          <w:rFonts w:asciiTheme="majorHAnsi" w:hAnsiTheme="majorHAnsi" w:cstheme="majorHAnsi"/>
          <w:b w:val="0"/>
          <w:bCs/>
          <w:position w:val="8"/>
          <w:sz w:val="22"/>
          <w:szCs w:val="22"/>
          <w:lang w:val="fr-FR"/>
        </w:rPr>
        <w:t>Particulières ;</w:t>
      </w:r>
    </w:p>
    <w:p w14:paraId="6930CC54" w14:textId="2BD9DA78"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w:t>
      </w:r>
      <w:r w:rsidR="00284C3F">
        <w:rPr>
          <w:rFonts w:asciiTheme="majorHAnsi" w:hAnsiTheme="majorHAnsi" w:cstheme="majorHAnsi"/>
          <w:b w:val="0"/>
          <w:bCs/>
          <w:position w:val="8"/>
          <w:sz w:val="22"/>
          <w:szCs w:val="22"/>
          <w:lang w:val="fr-FR"/>
        </w:rPr>
        <w:t>mémoire technique du titulaire</w:t>
      </w:r>
      <w:r w:rsidRPr="00BF5843">
        <w:rPr>
          <w:rFonts w:asciiTheme="majorHAnsi" w:hAnsiTheme="majorHAnsi" w:cstheme="majorHAnsi"/>
          <w:b w:val="0"/>
          <w:bCs/>
          <w:position w:val="8"/>
          <w:sz w:val="22"/>
          <w:szCs w:val="22"/>
          <w:lang w:val="fr-FR"/>
        </w:rPr>
        <w:t> ;</w:t>
      </w:r>
    </w:p>
    <w:p w14:paraId="101B9C8B"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2B929983"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Les exemplaires de l’acte d’engagement, de la </w:t>
      </w:r>
      <w:r w:rsidR="00BC1961">
        <w:rPr>
          <w:rFonts w:asciiTheme="majorHAnsi" w:hAnsiTheme="majorHAnsi" w:cstheme="majorHAnsi"/>
          <w:b w:val="0"/>
          <w:bCs/>
          <w:position w:val="8"/>
          <w:sz w:val="22"/>
          <w:szCs w:val="22"/>
          <w:lang w:val="fr-FR"/>
        </w:rPr>
        <w:t>pièce financière</w:t>
      </w:r>
      <w:r w:rsidR="0086407B" w:rsidRPr="00BF5843">
        <w:rPr>
          <w:rFonts w:asciiTheme="majorHAnsi" w:hAnsiTheme="majorHAnsi" w:cstheme="majorHAnsi"/>
          <w:b w:val="0"/>
          <w:bCs/>
          <w:position w:val="8"/>
          <w:sz w:val="22"/>
          <w:szCs w:val="22"/>
          <w:lang w:val="fr-FR"/>
        </w:rPr>
        <w:t xml:space="preserve">, </w:t>
      </w:r>
      <w:r w:rsidRPr="00BF5843">
        <w:rPr>
          <w:rFonts w:asciiTheme="majorHAnsi" w:hAnsiTheme="majorHAnsi" w:cstheme="majorHAnsi"/>
          <w:b w:val="0"/>
          <w:bCs/>
          <w:position w:val="8"/>
          <w:sz w:val="22"/>
          <w:szCs w:val="22"/>
          <w:lang w:val="fr-FR"/>
        </w:rPr>
        <w:t xml:space="preserve">du CCP et du mémoire technique conservés dans les archives de l’Etablissement Public Foncier d’Ile-de-France font seuls foi. </w:t>
      </w:r>
    </w:p>
    <w:p w14:paraId="67C2BD2C"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34E039B2"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i/>
          <w:iCs/>
          <w:position w:val="8"/>
          <w:sz w:val="22"/>
          <w:szCs w:val="22"/>
          <w:u w:val="single"/>
          <w:lang w:val="fr-FR"/>
        </w:rPr>
        <w:t>Pièces générales</w:t>
      </w:r>
      <w:r w:rsidRPr="00BF5843">
        <w:rPr>
          <w:rFonts w:asciiTheme="majorHAnsi" w:hAnsiTheme="majorHAnsi" w:cstheme="majorHAnsi"/>
          <w:b w:val="0"/>
          <w:bCs/>
          <w:position w:val="8"/>
          <w:sz w:val="22"/>
          <w:szCs w:val="22"/>
          <w:lang w:val="fr-FR"/>
        </w:rPr>
        <w:t xml:space="preserve"> : </w:t>
      </w:r>
    </w:p>
    <w:p w14:paraId="6956CE7E" w14:textId="77777777" w:rsidR="00825F8D" w:rsidRPr="00BF5843"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BF5843">
        <w:rPr>
          <w:rFonts w:asciiTheme="majorHAnsi" w:hAnsiTheme="majorHAnsi" w:cstheme="majorHAnsi"/>
          <w:bCs/>
          <w:position w:val="8"/>
          <w:szCs w:val="22"/>
        </w:rPr>
        <w:t>Le Code de la commande publique ;</w:t>
      </w:r>
    </w:p>
    <w:p w14:paraId="423CAD43" w14:textId="6CDE72B5"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 Cahier des Clauses Administratives Générales applicables aux marchés publics de</w:t>
      </w:r>
      <w:r w:rsidR="00AE604D">
        <w:rPr>
          <w:rFonts w:asciiTheme="majorHAnsi" w:hAnsiTheme="majorHAnsi" w:cstheme="majorHAnsi"/>
          <w:b w:val="0"/>
          <w:bCs/>
          <w:position w:val="8"/>
          <w:sz w:val="22"/>
          <w:szCs w:val="22"/>
          <w:lang w:val="fr-FR"/>
        </w:rPr>
        <w:t xml:space="preserve"> prestations </w:t>
      </w:r>
      <w:r w:rsidR="00BC1961">
        <w:rPr>
          <w:rFonts w:asciiTheme="majorHAnsi" w:hAnsiTheme="majorHAnsi" w:cstheme="majorHAnsi"/>
          <w:b w:val="0"/>
          <w:bCs/>
          <w:position w:val="8"/>
          <w:sz w:val="22"/>
          <w:szCs w:val="22"/>
          <w:lang w:val="fr-FR"/>
        </w:rPr>
        <w:t>de fournitures et services</w:t>
      </w:r>
      <w:r w:rsidRPr="00BF5843">
        <w:rPr>
          <w:rFonts w:asciiTheme="majorHAnsi" w:hAnsiTheme="majorHAnsi" w:cstheme="majorHAnsi"/>
          <w:b w:val="0"/>
          <w:bCs/>
          <w:position w:val="8"/>
          <w:sz w:val="22"/>
          <w:szCs w:val="22"/>
          <w:lang w:val="fr-FR"/>
        </w:rPr>
        <w:t xml:space="preserve"> approuvé par l’arrêté du 30 mars 2021. Ce document est désigné « CCAG-</w:t>
      </w:r>
      <w:r w:rsidR="00BC1961">
        <w:rPr>
          <w:rFonts w:asciiTheme="majorHAnsi" w:hAnsiTheme="majorHAnsi" w:cstheme="majorHAnsi"/>
          <w:b w:val="0"/>
          <w:bCs/>
          <w:position w:val="8"/>
          <w:sz w:val="22"/>
          <w:szCs w:val="22"/>
          <w:lang w:val="fr-FR"/>
        </w:rPr>
        <w:t>FCS</w:t>
      </w:r>
      <w:r w:rsidRPr="00BF5843">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BF5843"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BF5843" w:rsidRDefault="00825F8D" w:rsidP="00825F8D">
      <w:pPr>
        <w:spacing w:after="120" w:line="276" w:lineRule="auto"/>
        <w:jc w:val="both"/>
        <w:rPr>
          <w:rFonts w:asciiTheme="majorHAnsi" w:hAnsiTheme="majorHAnsi" w:cstheme="majorHAnsi"/>
          <w:bCs/>
          <w:sz w:val="22"/>
          <w:szCs w:val="22"/>
          <w:u w:val="single"/>
          <w:lang w:val="fr-FR"/>
        </w:rPr>
      </w:pPr>
      <w:r w:rsidRPr="00BF5843">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0319B3"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0319B3">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BF5843"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BF5843"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77777777" w:rsidR="00191AC9"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br w:type="page"/>
      </w:r>
      <w:r w:rsidRPr="00BF5843">
        <w:rPr>
          <w:rFonts w:asciiTheme="majorHAnsi" w:hAnsiTheme="majorHAnsi" w:cstheme="majorHAnsi"/>
          <w:color w:val="C00000"/>
          <w:sz w:val="22"/>
          <w:szCs w:val="22"/>
          <w:lang w:val="fr-FR"/>
        </w:rPr>
        <w:lastRenderedPageBreak/>
        <w:t xml:space="preserve">IV </w:t>
      </w:r>
      <w:r w:rsidRPr="00BF5843">
        <w:rPr>
          <w:rFonts w:asciiTheme="majorHAnsi" w:hAnsiTheme="majorHAnsi" w:cstheme="majorHAnsi"/>
          <w:color w:val="C00000"/>
          <w:sz w:val="22"/>
          <w:szCs w:val="22"/>
          <w:lang w:val="fr-FR"/>
        </w:rPr>
        <w:tab/>
        <w:t>OFFRE</w:t>
      </w:r>
    </w:p>
    <w:p w14:paraId="0C4187BE" w14:textId="77777777" w:rsidR="00AE604D" w:rsidRDefault="00AE604D" w:rsidP="00191AC9">
      <w:pPr>
        <w:spacing w:line="276" w:lineRule="auto"/>
        <w:rPr>
          <w:rFonts w:asciiTheme="majorHAnsi" w:hAnsiTheme="majorHAnsi" w:cstheme="majorHAnsi"/>
          <w:color w:val="C00000"/>
          <w:sz w:val="22"/>
          <w:szCs w:val="22"/>
          <w:lang w:val="fr-FR"/>
        </w:rPr>
      </w:pPr>
    </w:p>
    <w:p w14:paraId="1879B5CB" w14:textId="77777777" w:rsidR="00191AC9" w:rsidRPr="00BF5843" w:rsidRDefault="00191AC9" w:rsidP="00191AC9">
      <w:pPr>
        <w:spacing w:line="276" w:lineRule="auto"/>
        <w:rPr>
          <w:rFonts w:asciiTheme="majorHAnsi" w:hAnsiTheme="majorHAnsi" w:cstheme="majorHAnsi"/>
          <w:sz w:val="22"/>
          <w:szCs w:val="22"/>
          <w:u w:val="single"/>
          <w:lang w:val="fr-FR"/>
        </w:rPr>
      </w:pPr>
    </w:p>
    <w:p w14:paraId="080F5ED7" w14:textId="733CC6D6" w:rsidR="00983CAA" w:rsidRPr="00BF5843" w:rsidRDefault="00983CAA" w:rsidP="00983CAA">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sidR="00B37BFD">
        <w:rPr>
          <w:rFonts w:asciiTheme="majorHAnsi" w:hAnsiTheme="majorHAnsi" w:cstheme="majorHAnsi"/>
          <w:i/>
          <w:color w:val="C00000"/>
          <w:sz w:val="22"/>
          <w:szCs w:val="22"/>
          <w:lang w:val="fr-FR"/>
        </w:rPr>
        <w:t xml:space="preserve"> forfaitaire</w:t>
      </w:r>
    </w:p>
    <w:p w14:paraId="79E7E10C" w14:textId="77777777" w:rsidR="000B634F" w:rsidRPr="00BF5843" w:rsidRDefault="000B634F" w:rsidP="00983CAA">
      <w:pPr>
        <w:ind w:left="284"/>
        <w:rPr>
          <w:rFonts w:asciiTheme="majorHAnsi" w:hAnsiTheme="majorHAnsi" w:cstheme="majorHAnsi"/>
          <w:i/>
          <w:color w:val="C00000"/>
          <w:sz w:val="22"/>
          <w:szCs w:val="22"/>
          <w:lang w:val="fr-FR"/>
        </w:rPr>
      </w:pPr>
    </w:p>
    <w:p w14:paraId="147602CF" w14:textId="20021599" w:rsidR="000B634F"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BF5843">
        <w:rPr>
          <w:rFonts w:asciiTheme="majorHAnsi" w:hAnsiTheme="majorHAnsi" w:cstheme="majorHAnsi"/>
          <w:b w:val="0"/>
          <w:sz w:val="22"/>
          <w:szCs w:val="22"/>
          <w:lang w:val="fr-FR"/>
        </w:rPr>
        <w:t xml:space="preserve">Les prix proposés doivent couvrir toutes les charges et les dépenses de l’entreprise indiquées dans le C.C.P. Les prix du présent Acte d’Engagement sont établis aux conditions économiques en vigueur au mois d’établissement des prix par le titulaire, dit mois Mo, soit le mois </w:t>
      </w:r>
      <w:r w:rsidR="006734CA" w:rsidRPr="00B37BFD">
        <w:rPr>
          <w:rFonts w:asciiTheme="majorHAnsi" w:hAnsiTheme="majorHAnsi" w:cstheme="majorHAnsi"/>
          <w:b w:val="0"/>
          <w:sz w:val="22"/>
          <w:szCs w:val="22"/>
          <w:highlight w:val="yellow"/>
          <w:lang w:val="fr-FR"/>
        </w:rPr>
        <w:t>d</w:t>
      </w:r>
      <w:r w:rsidR="00BC1961">
        <w:rPr>
          <w:rFonts w:asciiTheme="majorHAnsi" w:hAnsiTheme="majorHAnsi" w:cstheme="majorHAnsi"/>
          <w:b w:val="0"/>
          <w:sz w:val="22"/>
          <w:szCs w:val="22"/>
          <w:highlight w:val="yellow"/>
          <w:lang w:val="fr-FR"/>
        </w:rPr>
        <w:t>’octobre</w:t>
      </w:r>
      <w:r w:rsidR="00E94382" w:rsidRPr="00B37BFD">
        <w:rPr>
          <w:rFonts w:asciiTheme="majorHAnsi" w:hAnsiTheme="majorHAnsi" w:cstheme="majorHAnsi"/>
          <w:b w:val="0"/>
          <w:sz w:val="22"/>
          <w:szCs w:val="22"/>
          <w:highlight w:val="yellow"/>
          <w:lang w:val="fr-FR"/>
        </w:rPr>
        <w:t xml:space="preserve"> </w:t>
      </w:r>
      <w:r w:rsidR="009515AD" w:rsidRPr="00B37BFD">
        <w:rPr>
          <w:rFonts w:asciiTheme="majorHAnsi" w:hAnsiTheme="majorHAnsi" w:cstheme="majorHAnsi"/>
          <w:b w:val="0"/>
          <w:sz w:val="22"/>
          <w:szCs w:val="22"/>
          <w:highlight w:val="yellow"/>
          <w:lang w:val="fr-FR"/>
        </w:rPr>
        <w:t>202</w:t>
      </w:r>
      <w:r w:rsidR="00B37BFD">
        <w:rPr>
          <w:rFonts w:asciiTheme="majorHAnsi" w:hAnsiTheme="majorHAnsi" w:cstheme="majorHAnsi"/>
          <w:b w:val="0"/>
          <w:sz w:val="22"/>
          <w:szCs w:val="22"/>
          <w:highlight w:val="yellow"/>
          <w:lang w:val="fr-FR"/>
        </w:rPr>
        <w:t>5</w:t>
      </w:r>
      <w:r w:rsidRPr="00B37BFD">
        <w:rPr>
          <w:rFonts w:asciiTheme="majorHAnsi" w:hAnsiTheme="majorHAnsi" w:cstheme="majorHAnsi"/>
          <w:b w:val="0"/>
          <w:sz w:val="22"/>
          <w:szCs w:val="22"/>
          <w:highlight w:val="yellow"/>
          <w:lang w:val="fr-FR"/>
        </w:rPr>
        <w:t>.</w:t>
      </w:r>
    </w:p>
    <w:p w14:paraId="7BA3BFAD" w14:textId="1B021F9A" w:rsidR="005D5D8C" w:rsidRPr="00D604E4" w:rsidRDefault="00D604E4" w:rsidP="00AE604D">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mensuel pour le nettoyage des locaux et de la vitrerie : </w:t>
      </w:r>
    </w:p>
    <w:p w14:paraId="51DCD095" w14:textId="3A702762" w:rsidR="00AE604D" w:rsidRPr="00BF5843" w:rsidRDefault="00AE604D" w:rsidP="00AE604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F3ABA86"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2B126A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7C94C59E"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726E481D"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0BD17B59"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E75AD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03964204" w14:textId="77777777" w:rsidR="00AE604D"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5604D14E" w14:textId="77777777" w:rsidR="00D604E4" w:rsidRDefault="00D604E4" w:rsidP="00AE604D">
      <w:pPr>
        <w:ind w:right="-1"/>
        <w:jc w:val="both"/>
        <w:rPr>
          <w:rFonts w:asciiTheme="majorHAnsi" w:hAnsiTheme="majorHAnsi" w:cstheme="majorHAnsi"/>
          <w:b w:val="0"/>
          <w:sz w:val="22"/>
          <w:szCs w:val="22"/>
          <w:lang w:val="fr-FR"/>
        </w:rPr>
      </w:pPr>
    </w:p>
    <w:p w14:paraId="3D8A287A" w14:textId="641E0FF0" w:rsidR="00D604E4" w:rsidRPr="00D604E4" w:rsidRDefault="00D604E4" w:rsidP="00D604E4">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w:t>
      </w:r>
      <w:r>
        <w:rPr>
          <w:rFonts w:asciiTheme="majorHAnsi" w:hAnsiTheme="majorHAnsi" w:cstheme="majorHAnsi"/>
          <w:bCs/>
          <w:sz w:val="22"/>
          <w:szCs w:val="22"/>
          <w:u w:val="single"/>
          <w:lang w:val="fr-FR"/>
        </w:rPr>
        <w:t>annuel</w:t>
      </w:r>
      <w:r w:rsidRPr="00D604E4">
        <w:rPr>
          <w:rFonts w:asciiTheme="majorHAnsi" w:hAnsiTheme="majorHAnsi" w:cstheme="majorHAnsi"/>
          <w:bCs/>
          <w:sz w:val="22"/>
          <w:szCs w:val="22"/>
          <w:u w:val="single"/>
          <w:lang w:val="fr-FR"/>
        </w:rPr>
        <w:t xml:space="preserve"> pour le nettoyage des locaux et de la vitrerie : </w:t>
      </w:r>
    </w:p>
    <w:p w14:paraId="783F9986" w14:textId="77777777" w:rsidR="00D604E4" w:rsidRPr="00BF5843" w:rsidRDefault="00D604E4" w:rsidP="00D604E4">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3AF19547"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60F89856"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3BF90963"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5BE9F541"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397293BC"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B9A53F5"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6A93D4D7"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1F8E9F83" w14:textId="77777777" w:rsidR="00D604E4" w:rsidRDefault="00D604E4" w:rsidP="00AE604D">
      <w:pPr>
        <w:ind w:right="-1"/>
        <w:jc w:val="both"/>
        <w:rPr>
          <w:rFonts w:asciiTheme="majorHAnsi" w:hAnsiTheme="majorHAnsi" w:cstheme="majorHAnsi"/>
          <w:b w:val="0"/>
          <w:sz w:val="22"/>
          <w:szCs w:val="22"/>
          <w:lang w:val="fr-FR"/>
        </w:rPr>
      </w:pPr>
    </w:p>
    <w:p w14:paraId="3D47FAFE" w14:textId="77777777" w:rsidR="00D604E4" w:rsidRDefault="00D604E4" w:rsidP="00AE604D">
      <w:pPr>
        <w:ind w:right="-1"/>
        <w:jc w:val="both"/>
        <w:rPr>
          <w:rFonts w:asciiTheme="majorHAnsi" w:hAnsiTheme="majorHAnsi" w:cstheme="majorHAnsi"/>
          <w:b w:val="0"/>
          <w:sz w:val="22"/>
          <w:szCs w:val="22"/>
          <w:lang w:val="fr-FR"/>
        </w:rPr>
      </w:pPr>
    </w:p>
    <w:p w14:paraId="5313AE30" w14:textId="77777777" w:rsidR="00D604E4" w:rsidRDefault="00D604E4" w:rsidP="00AE604D">
      <w:pPr>
        <w:ind w:right="-1"/>
        <w:jc w:val="both"/>
        <w:rPr>
          <w:rFonts w:asciiTheme="majorHAnsi" w:hAnsiTheme="majorHAnsi" w:cstheme="majorHAnsi"/>
          <w:b w:val="0"/>
          <w:sz w:val="22"/>
          <w:szCs w:val="22"/>
          <w:lang w:val="fr-FR"/>
        </w:rPr>
      </w:pPr>
    </w:p>
    <w:p w14:paraId="00CDFCBE" w14:textId="77777777" w:rsidR="00D604E4" w:rsidRDefault="00D604E4" w:rsidP="00AE604D">
      <w:pPr>
        <w:ind w:right="-1"/>
        <w:jc w:val="both"/>
        <w:rPr>
          <w:rFonts w:asciiTheme="majorHAnsi" w:hAnsiTheme="majorHAnsi" w:cstheme="majorHAnsi"/>
          <w:b w:val="0"/>
          <w:sz w:val="22"/>
          <w:szCs w:val="22"/>
          <w:lang w:val="fr-FR"/>
        </w:rPr>
      </w:pPr>
    </w:p>
    <w:p w14:paraId="4E0D9C0D" w14:textId="77777777" w:rsidR="00D604E4" w:rsidRDefault="00D604E4" w:rsidP="00AE604D">
      <w:pPr>
        <w:ind w:right="-1"/>
        <w:jc w:val="both"/>
        <w:rPr>
          <w:rFonts w:asciiTheme="majorHAnsi" w:hAnsiTheme="majorHAnsi" w:cstheme="majorHAnsi"/>
          <w:b w:val="0"/>
          <w:sz w:val="22"/>
          <w:szCs w:val="22"/>
          <w:lang w:val="fr-FR"/>
        </w:rPr>
      </w:pPr>
    </w:p>
    <w:p w14:paraId="5D971C19" w14:textId="77777777" w:rsidR="00D604E4" w:rsidRDefault="00D604E4" w:rsidP="00AE604D">
      <w:pPr>
        <w:ind w:right="-1"/>
        <w:jc w:val="both"/>
        <w:rPr>
          <w:rFonts w:asciiTheme="majorHAnsi" w:hAnsiTheme="majorHAnsi" w:cstheme="majorHAnsi"/>
          <w:b w:val="0"/>
          <w:sz w:val="22"/>
          <w:szCs w:val="22"/>
          <w:lang w:val="fr-FR"/>
        </w:rPr>
      </w:pPr>
    </w:p>
    <w:p w14:paraId="5AF22B89" w14:textId="77777777" w:rsidR="00D604E4" w:rsidRDefault="00D604E4" w:rsidP="00AE604D">
      <w:pPr>
        <w:ind w:right="-1"/>
        <w:jc w:val="both"/>
        <w:rPr>
          <w:rFonts w:asciiTheme="majorHAnsi" w:hAnsiTheme="majorHAnsi" w:cstheme="majorHAnsi"/>
          <w:b w:val="0"/>
          <w:sz w:val="22"/>
          <w:szCs w:val="22"/>
          <w:lang w:val="fr-FR"/>
        </w:rPr>
      </w:pPr>
    </w:p>
    <w:p w14:paraId="34E5CBCE" w14:textId="77777777" w:rsidR="00D604E4" w:rsidRDefault="00D604E4" w:rsidP="00AE604D">
      <w:pPr>
        <w:ind w:right="-1"/>
        <w:jc w:val="both"/>
        <w:rPr>
          <w:rFonts w:asciiTheme="majorHAnsi" w:hAnsiTheme="majorHAnsi" w:cstheme="majorHAnsi"/>
          <w:b w:val="0"/>
          <w:sz w:val="22"/>
          <w:szCs w:val="22"/>
          <w:lang w:val="fr-FR"/>
        </w:rPr>
      </w:pPr>
    </w:p>
    <w:p w14:paraId="1B817B13" w14:textId="77777777" w:rsidR="00D604E4" w:rsidRDefault="00D604E4" w:rsidP="00AE604D">
      <w:pPr>
        <w:ind w:right="-1"/>
        <w:jc w:val="both"/>
        <w:rPr>
          <w:rFonts w:asciiTheme="majorHAnsi" w:hAnsiTheme="majorHAnsi" w:cstheme="majorHAnsi"/>
          <w:b w:val="0"/>
          <w:sz w:val="22"/>
          <w:szCs w:val="22"/>
          <w:lang w:val="fr-FR"/>
        </w:rPr>
      </w:pPr>
    </w:p>
    <w:p w14:paraId="359FB74A" w14:textId="77777777" w:rsidR="00D604E4" w:rsidRDefault="00D604E4" w:rsidP="00AE604D">
      <w:pPr>
        <w:ind w:right="-1"/>
        <w:jc w:val="both"/>
        <w:rPr>
          <w:rFonts w:asciiTheme="majorHAnsi" w:hAnsiTheme="majorHAnsi" w:cstheme="majorHAnsi"/>
          <w:b w:val="0"/>
          <w:sz w:val="22"/>
          <w:szCs w:val="22"/>
          <w:lang w:val="fr-FR"/>
        </w:rPr>
      </w:pPr>
    </w:p>
    <w:p w14:paraId="0B3949B2" w14:textId="77777777" w:rsidR="00D604E4" w:rsidRDefault="00D604E4" w:rsidP="00AE604D">
      <w:pPr>
        <w:ind w:right="-1"/>
        <w:jc w:val="both"/>
        <w:rPr>
          <w:rFonts w:asciiTheme="majorHAnsi" w:hAnsiTheme="majorHAnsi" w:cstheme="majorHAnsi"/>
          <w:b w:val="0"/>
          <w:sz w:val="22"/>
          <w:szCs w:val="22"/>
          <w:lang w:val="fr-FR"/>
        </w:rPr>
      </w:pPr>
    </w:p>
    <w:p w14:paraId="64E0CC55" w14:textId="77777777" w:rsidR="00D604E4" w:rsidRDefault="00D604E4" w:rsidP="00AE604D">
      <w:pPr>
        <w:ind w:right="-1"/>
        <w:jc w:val="both"/>
        <w:rPr>
          <w:rFonts w:asciiTheme="majorHAnsi" w:hAnsiTheme="majorHAnsi" w:cstheme="majorHAnsi"/>
          <w:b w:val="0"/>
          <w:sz w:val="22"/>
          <w:szCs w:val="22"/>
          <w:lang w:val="fr-FR"/>
        </w:rPr>
      </w:pPr>
    </w:p>
    <w:p w14:paraId="2010404B" w14:textId="77777777" w:rsidR="00D604E4" w:rsidRDefault="00D604E4" w:rsidP="00AE604D">
      <w:pPr>
        <w:ind w:right="-1"/>
        <w:jc w:val="both"/>
        <w:rPr>
          <w:rFonts w:asciiTheme="majorHAnsi" w:hAnsiTheme="majorHAnsi" w:cstheme="majorHAnsi"/>
          <w:b w:val="0"/>
          <w:sz w:val="22"/>
          <w:szCs w:val="22"/>
          <w:lang w:val="fr-FR"/>
        </w:rPr>
      </w:pPr>
    </w:p>
    <w:p w14:paraId="6D79EF7F" w14:textId="77777777" w:rsidR="00D604E4" w:rsidRDefault="00D604E4" w:rsidP="00AE604D">
      <w:pPr>
        <w:ind w:right="-1"/>
        <w:jc w:val="both"/>
        <w:rPr>
          <w:rFonts w:asciiTheme="majorHAnsi" w:hAnsiTheme="majorHAnsi" w:cstheme="majorHAnsi"/>
          <w:b w:val="0"/>
          <w:sz w:val="22"/>
          <w:szCs w:val="22"/>
          <w:lang w:val="fr-FR"/>
        </w:rPr>
      </w:pPr>
    </w:p>
    <w:p w14:paraId="7F704921" w14:textId="77777777" w:rsidR="00D604E4" w:rsidRDefault="00D604E4" w:rsidP="00AE604D">
      <w:pPr>
        <w:ind w:right="-1"/>
        <w:jc w:val="both"/>
        <w:rPr>
          <w:rFonts w:asciiTheme="majorHAnsi" w:hAnsiTheme="majorHAnsi" w:cstheme="majorHAnsi"/>
          <w:b w:val="0"/>
          <w:sz w:val="22"/>
          <w:szCs w:val="22"/>
          <w:lang w:val="fr-FR"/>
        </w:rPr>
      </w:pPr>
    </w:p>
    <w:p w14:paraId="051235E2" w14:textId="77777777" w:rsidR="00D604E4" w:rsidRDefault="00D604E4" w:rsidP="00AE604D">
      <w:pPr>
        <w:ind w:right="-1"/>
        <w:jc w:val="both"/>
        <w:rPr>
          <w:rFonts w:asciiTheme="majorHAnsi" w:hAnsiTheme="majorHAnsi" w:cstheme="majorHAnsi"/>
          <w:b w:val="0"/>
          <w:sz w:val="22"/>
          <w:szCs w:val="22"/>
          <w:lang w:val="fr-FR"/>
        </w:rPr>
      </w:pPr>
    </w:p>
    <w:p w14:paraId="597F4647" w14:textId="77777777" w:rsidR="00D604E4" w:rsidRDefault="00D604E4" w:rsidP="00AE604D">
      <w:pPr>
        <w:ind w:right="-1"/>
        <w:jc w:val="both"/>
        <w:rPr>
          <w:rFonts w:asciiTheme="majorHAnsi" w:hAnsiTheme="majorHAnsi" w:cstheme="majorHAnsi"/>
          <w:b w:val="0"/>
          <w:sz w:val="22"/>
          <w:szCs w:val="22"/>
          <w:lang w:val="fr-FR"/>
        </w:rPr>
      </w:pPr>
    </w:p>
    <w:p w14:paraId="64841B46" w14:textId="77777777" w:rsidR="00D604E4" w:rsidRDefault="00D604E4" w:rsidP="00AE604D">
      <w:pPr>
        <w:ind w:right="-1"/>
        <w:jc w:val="both"/>
        <w:rPr>
          <w:rFonts w:asciiTheme="majorHAnsi" w:hAnsiTheme="majorHAnsi" w:cstheme="majorHAnsi"/>
          <w:b w:val="0"/>
          <w:sz w:val="22"/>
          <w:szCs w:val="22"/>
          <w:lang w:val="fr-FR"/>
        </w:rPr>
      </w:pPr>
    </w:p>
    <w:p w14:paraId="02BC66E4" w14:textId="77777777" w:rsidR="00D604E4" w:rsidRPr="000319B3" w:rsidRDefault="00D604E4" w:rsidP="00AE604D">
      <w:pPr>
        <w:ind w:right="-1"/>
        <w:jc w:val="both"/>
        <w:rPr>
          <w:rFonts w:asciiTheme="majorHAnsi" w:hAnsiTheme="majorHAnsi" w:cstheme="majorHAnsi"/>
          <w:b w:val="0"/>
          <w:sz w:val="22"/>
          <w:szCs w:val="22"/>
          <w:lang w:val="fr-FR"/>
        </w:rPr>
      </w:pPr>
    </w:p>
    <w:p w14:paraId="625EA250" w14:textId="77777777" w:rsidR="00AE604D" w:rsidRDefault="00AE604D" w:rsidP="00AE604D">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lastRenderedPageBreak/>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6385B89E" w14:textId="77777777" w:rsidR="00AE604D" w:rsidRDefault="00AE604D" w:rsidP="00AE604D">
      <w:pPr>
        <w:spacing w:line="276" w:lineRule="auto"/>
        <w:rPr>
          <w:rFonts w:cstheme="majorHAnsi"/>
          <w:sz w:val="22"/>
        </w:rPr>
      </w:pPr>
    </w:p>
    <w:p w14:paraId="1C087246" w14:textId="77777777" w:rsidR="00AE604D" w:rsidRPr="00B37BFD" w:rsidRDefault="00AE604D" w:rsidP="00AE604D">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Le marché comprend une partie traitée à prix unitaires (article R2112-6 1°), sous la forme d’un accord-cadre à bons de commande</w:t>
      </w:r>
      <w:r>
        <w:rPr>
          <w:rFonts w:asciiTheme="majorHAnsi" w:hAnsiTheme="majorHAnsi" w:cstheme="majorHAnsi"/>
          <w:b w:val="0"/>
          <w:bCs/>
          <w:sz w:val="22"/>
        </w:rPr>
        <w:t>.</w:t>
      </w:r>
    </w:p>
    <w:p w14:paraId="0B1497FD" w14:textId="77777777" w:rsidR="00AE604D" w:rsidRPr="00B37BFD" w:rsidRDefault="00AE604D" w:rsidP="00AE604D">
      <w:pPr>
        <w:spacing w:line="276" w:lineRule="auto"/>
        <w:jc w:val="both"/>
        <w:rPr>
          <w:rFonts w:asciiTheme="majorHAnsi" w:hAnsiTheme="majorHAnsi" w:cstheme="majorHAnsi"/>
          <w:b w:val="0"/>
          <w:bCs/>
          <w:sz w:val="22"/>
        </w:rPr>
      </w:pPr>
    </w:p>
    <w:p w14:paraId="30176D00" w14:textId="77777777"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minimal est le suivant : néant.</w:t>
      </w:r>
    </w:p>
    <w:p w14:paraId="0DBD534C" w14:textId="728C09D8"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 xml:space="preserve">Le montant maximal est le suivant : </w:t>
      </w:r>
      <w:r w:rsidR="0076186C">
        <w:rPr>
          <w:rFonts w:asciiTheme="majorHAnsi" w:hAnsiTheme="majorHAnsi" w:cstheme="majorHAnsi"/>
          <w:b/>
          <w:szCs w:val="22"/>
          <w:highlight w:val="yellow"/>
        </w:rPr>
        <w:t xml:space="preserve">6 </w:t>
      </w:r>
      <w:r w:rsidR="00F02203">
        <w:rPr>
          <w:rFonts w:asciiTheme="majorHAnsi" w:hAnsiTheme="majorHAnsi" w:cstheme="majorHAnsi"/>
          <w:b/>
          <w:szCs w:val="22"/>
          <w:highlight w:val="yellow"/>
        </w:rPr>
        <w:t>5</w:t>
      </w:r>
      <w:r w:rsidR="0076186C">
        <w:rPr>
          <w:rFonts w:asciiTheme="majorHAnsi" w:hAnsiTheme="majorHAnsi" w:cstheme="majorHAnsi"/>
          <w:b/>
          <w:szCs w:val="22"/>
          <w:highlight w:val="yellow"/>
        </w:rPr>
        <w:t>00</w:t>
      </w:r>
      <w:r w:rsidRPr="0076186C">
        <w:rPr>
          <w:rFonts w:asciiTheme="majorHAnsi" w:hAnsiTheme="majorHAnsi" w:cstheme="majorHAnsi"/>
          <w:b/>
          <w:szCs w:val="22"/>
          <w:highlight w:val="yellow"/>
        </w:rPr>
        <w:t xml:space="preserve"> € HT</w:t>
      </w:r>
      <w:r w:rsidR="00BC1961" w:rsidRPr="0076186C">
        <w:rPr>
          <w:rFonts w:asciiTheme="majorHAnsi" w:hAnsiTheme="majorHAnsi" w:cstheme="majorHAnsi"/>
          <w:b/>
          <w:szCs w:val="22"/>
          <w:highlight w:val="yellow"/>
        </w:rPr>
        <w:t xml:space="preserve"> annuel</w:t>
      </w:r>
      <w:r w:rsidRPr="0076186C">
        <w:rPr>
          <w:rFonts w:asciiTheme="majorHAnsi" w:hAnsiTheme="majorHAnsi" w:cstheme="majorHAnsi"/>
          <w:b/>
          <w:szCs w:val="22"/>
          <w:highlight w:val="yellow"/>
        </w:rPr>
        <w:t>.</w:t>
      </w:r>
    </w:p>
    <w:p w14:paraId="33314A39" w14:textId="77777777" w:rsidR="00AE604D" w:rsidRPr="00B37BFD" w:rsidRDefault="00AE604D" w:rsidP="00AE604D">
      <w:pPr>
        <w:spacing w:line="276" w:lineRule="auto"/>
        <w:jc w:val="both"/>
        <w:rPr>
          <w:rFonts w:asciiTheme="majorHAnsi" w:hAnsiTheme="majorHAnsi" w:cstheme="majorHAnsi"/>
          <w:b w:val="0"/>
          <w:bCs/>
          <w:sz w:val="22"/>
        </w:rPr>
      </w:pPr>
    </w:p>
    <w:p w14:paraId="04F94EB8" w14:textId="77777777" w:rsidR="00AE604D" w:rsidRPr="00B37BFD" w:rsidRDefault="00AE604D" w:rsidP="00AE604D">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Les bons de commande sont émis sur la base des prix unitaires indiqués dans le BPU, appliqués aux quantités réellement commandées. Les bons de commande sont établis par le pouvoir adjudicateur.</w:t>
      </w:r>
    </w:p>
    <w:p w14:paraId="1E8157CF" w14:textId="77777777" w:rsid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BD7E27">
        <w:rPr>
          <w:rFonts w:asciiTheme="majorHAnsi" w:hAnsiTheme="majorHAnsi" w:cstheme="majorHAnsi"/>
          <w:i/>
          <w:iCs/>
          <w:sz w:val="22"/>
          <w:u w:val="single"/>
        </w:rPr>
        <w:t>Nota :</w:t>
      </w:r>
      <w:r w:rsidRPr="00BD7E27">
        <w:rPr>
          <w:rFonts w:asciiTheme="majorHAnsi" w:hAnsiTheme="majorHAnsi" w:cstheme="majorHAnsi"/>
          <w:b w:val="0"/>
          <w:bCs/>
          <w:i/>
          <w:iCs/>
          <w:sz w:val="22"/>
          <w:u w:val="single"/>
        </w:rPr>
        <w:t xml:space="preserve"> </w:t>
      </w:r>
      <w:r w:rsidRPr="00BD7E27">
        <w:rPr>
          <w:rFonts w:asciiTheme="majorHAnsi" w:hAnsiTheme="majorHAnsi" w:cstheme="majorHAnsi"/>
          <w:b w:val="0"/>
          <w:bCs/>
          <w:i/>
          <w:iCs/>
          <w:sz w:val="22"/>
        </w:rPr>
        <w:t xml:space="preserve">A titre dérogatoire et exceptionnel, pour toute prestation dont le prix unitaire ne figure pas au BPU du marché, le titulaire doit établir un devis, soumis préalablement à la commande, à l’approbation de la personne responsable du marché. Au regard du caractère exceptionnel que revêt ces commandes, leur montant total cumulé est fixé à 20% du montant maximal. </w:t>
      </w:r>
    </w:p>
    <w:p w14:paraId="053AADF6" w14:textId="378DCA6E" w:rsidR="00AE604D" w:rsidRP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 xml:space="preserve">Le titulaire ne devra commencer aucune prestation sans être en possession d’un bon de commande de l’EPFIF dûment signé par le </w:t>
      </w:r>
      <w:r w:rsidR="005D5D8C">
        <w:rPr>
          <w:rFonts w:asciiTheme="majorHAnsi" w:hAnsiTheme="majorHAnsi" w:cstheme="majorHAnsi"/>
          <w:b w:val="0"/>
          <w:bCs/>
          <w:i/>
          <w:iCs/>
          <w:sz w:val="22"/>
        </w:rPr>
        <w:pgNum/>
      </w:r>
      <w:r w:rsidR="005D5D8C">
        <w:rPr>
          <w:rFonts w:asciiTheme="majorHAnsi" w:hAnsiTheme="majorHAnsi" w:cstheme="majorHAnsi"/>
          <w:b w:val="0"/>
          <w:bCs/>
          <w:i/>
          <w:iCs/>
          <w:sz w:val="22"/>
        </w:rPr>
        <w:t>epresentant</w:t>
      </w:r>
      <w:r w:rsidRPr="005D5D8C">
        <w:rPr>
          <w:rFonts w:asciiTheme="majorHAnsi" w:hAnsiTheme="majorHAnsi" w:cstheme="majorHAnsi"/>
          <w:b w:val="0"/>
          <w:bCs/>
          <w:i/>
          <w:iCs/>
          <w:sz w:val="22"/>
        </w:rPr>
        <w:t xml:space="preserve"> du Pouvoir Adjudicateur. A défaut l’EPFIF sera en droit de refuser le paiement de prestations qu’il n’a pas préalablement commandées. </w:t>
      </w:r>
    </w:p>
    <w:p w14:paraId="0738550A" w14:textId="77777777" w:rsidR="005D5D8C" w:rsidRDefault="005D5D8C" w:rsidP="005865AB">
      <w:pPr>
        <w:spacing w:before="240" w:after="120" w:line="276" w:lineRule="auto"/>
        <w:ind w:right="-567"/>
        <w:jc w:val="both"/>
        <w:rPr>
          <w:rFonts w:asciiTheme="majorHAnsi" w:hAnsiTheme="majorHAnsi" w:cstheme="majorHAnsi"/>
          <w:b w:val="0"/>
          <w:sz w:val="22"/>
          <w:szCs w:val="22"/>
          <w:lang w:val="fr-FR"/>
        </w:rPr>
      </w:pPr>
    </w:p>
    <w:bookmarkEnd w:id="2"/>
    <w:p w14:paraId="1CCFBC82" w14:textId="3787FE97" w:rsidR="00191AC9" w:rsidRPr="00BF5843" w:rsidRDefault="00091EA0"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t>3</w:t>
      </w:r>
      <w:r w:rsidR="00191AC9" w:rsidRPr="00BF5843">
        <w:rPr>
          <w:rFonts w:asciiTheme="majorHAnsi" w:hAnsiTheme="majorHAnsi" w:cstheme="majorHAnsi"/>
          <w:i/>
          <w:color w:val="C00000"/>
          <w:sz w:val="22"/>
          <w:szCs w:val="22"/>
          <w:lang w:val="fr-FR"/>
        </w:rPr>
        <w:t>.</w:t>
      </w:r>
      <w:r w:rsidR="00191AC9" w:rsidRPr="00BF5843">
        <w:rPr>
          <w:rFonts w:asciiTheme="majorHAnsi" w:hAnsiTheme="majorHAnsi" w:cstheme="majorHAnsi"/>
          <w:i/>
          <w:color w:val="C00000"/>
          <w:sz w:val="22"/>
          <w:szCs w:val="22"/>
          <w:lang w:val="fr-FR"/>
        </w:rPr>
        <w:tab/>
      </w:r>
      <w:r w:rsidR="00191AC9" w:rsidRPr="00BF5843">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BF5843" w:rsidRDefault="00191AC9" w:rsidP="00191AC9">
      <w:pPr>
        <w:pStyle w:val="Normal1"/>
        <w:rPr>
          <w:rFonts w:asciiTheme="majorHAnsi" w:hAnsiTheme="majorHAnsi" w:cstheme="majorHAnsi"/>
          <w:highlight w:val="yellow"/>
        </w:rPr>
      </w:pPr>
    </w:p>
    <w:p w14:paraId="5638AC36"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BF5843" w:rsidRDefault="00191AC9" w:rsidP="00191AC9">
      <w:pPr>
        <w:pStyle w:val="Normal1"/>
        <w:jc w:val="both"/>
        <w:rPr>
          <w:rFonts w:asciiTheme="majorHAnsi" w:hAnsiTheme="majorHAnsi" w:cstheme="majorHAnsi"/>
        </w:rPr>
      </w:pPr>
    </w:p>
    <w:p w14:paraId="6C1D5193"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BF5843" w:rsidRDefault="00191AC9" w:rsidP="00191AC9">
      <w:pPr>
        <w:pStyle w:val="Normal1"/>
        <w:jc w:val="both"/>
        <w:rPr>
          <w:rFonts w:asciiTheme="majorHAnsi" w:hAnsiTheme="majorHAnsi" w:cstheme="majorHAnsi"/>
        </w:rPr>
      </w:pPr>
    </w:p>
    <w:p w14:paraId="2051B4B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BF5843" w:rsidRDefault="00191AC9" w:rsidP="00191AC9">
      <w:pPr>
        <w:pStyle w:val="Normal1"/>
        <w:jc w:val="both"/>
        <w:rPr>
          <w:rFonts w:asciiTheme="majorHAnsi" w:hAnsiTheme="majorHAnsi" w:cstheme="majorHAnsi"/>
        </w:rPr>
      </w:pPr>
    </w:p>
    <w:p w14:paraId="6B9FBD3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hors taxe        : .............................................................. Euros</w:t>
      </w:r>
    </w:p>
    <w:p w14:paraId="6A2AE53B"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TVA (taux de .............. %)    : .................................................... Euros</w:t>
      </w:r>
    </w:p>
    <w:p w14:paraId="0AA90B30"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TTC        : ..................................................................... Euros</w:t>
      </w:r>
    </w:p>
    <w:p w14:paraId="121EE27E"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Soit en lettres : ................................................................................................................................</w:t>
      </w:r>
    </w:p>
    <w:p w14:paraId="45E3BC23" w14:textId="77493B69"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w:t>
      </w:r>
    </w:p>
    <w:p w14:paraId="01FFA89F" w14:textId="77777777" w:rsidR="0074779E" w:rsidRPr="00BF5843" w:rsidRDefault="0074779E" w:rsidP="00191AC9">
      <w:pPr>
        <w:spacing w:line="276" w:lineRule="auto"/>
        <w:rPr>
          <w:rFonts w:asciiTheme="majorHAnsi" w:hAnsiTheme="majorHAnsi" w:cstheme="majorHAnsi"/>
          <w:color w:val="C00000"/>
          <w:sz w:val="22"/>
          <w:szCs w:val="22"/>
          <w:lang w:val="fr-FR"/>
        </w:rPr>
      </w:pPr>
    </w:p>
    <w:p w14:paraId="3BA44010" w14:textId="63A8C4BA" w:rsidR="00191AC9" w:rsidRPr="00BF5843"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 DUREE</w:t>
      </w:r>
      <w:r w:rsidRPr="00BF5843">
        <w:rPr>
          <w:rFonts w:asciiTheme="majorHAnsi" w:hAnsiTheme="majorHAnsi" w:cstheme="majorHAnsi"/>
          <w:caps/>
          <w:color w:val="C00000"/>
          <w:sz w:val="22"/>
          <w:szCs w:val="22"/>
          <w:lang w:val="fr-FR"/>
        </w:rPr>
        <w:t xml:space="preserve"> du marché</w:t>
      </w:r>
    </w:p>
    <w:p w14:paraId="273A7C6E" w14:textId="77777777" w:rsidR="00191AC9" w:rsidRPr="00BF5843" w:rsidRDefault="00191AC9" w:rsidP="00284C3F">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08CF67B2" w14:textId="47CF4C55" w:rsidR="003F299B" w:rsidRPr="003F299B"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marché public sera conclu pour une durée ferme d’un (1) an reconductible 3 fois sans que sa durée ne puisse excéder quatre (4) ans.</w:t>
      </w:r>
    </w:p>
    <w:p w14:paraId="17C9D33C" w14:textId="77777777" w:rsidR="003F299B" w:rsidRPr="003F299B" w:rsidRDefault="003F299B" w:rsidP="003F299B">
      <w:pPr>
        <w:jc w:val="both"/>
        <w:rPr>
          <w:rFonts w:asciiTheme="majorHAnsi" w:hAnsiTheme="majorHAnsi" w:cstheme="majorHAnsi"/>
          <w:b w:val="0"/>
          <w:iCs/>
          <w:sz w:val="22"/>
          <w:szCs w:val="22"/>
          <w:lang w:val="fr-FR"/>
        </w:rPr>
      </w:pPr>
    </w:p>
    <w:p w14:paraId="651C915C" w14:textId="34B967C9" w:rsidR="00BD7E27" w:rsidRPr="00BD7E27"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pouvoir adjudicateur pourra mettre fin au marché à l’issue de la période ferme de 1 an, sans indemnité sous réserve d’une information préalable au titulaire deux mois avant l’échéance du marché public (par courrier recommandé).</w:t>
      </w:r>
    </w:p>
    <w:p w14:paraId="2FCF1C63" w14:textId="77777777" w:rsidR="00C12957" w:rsidRPr="00284C3F" w:rsidRDefault="00C12957" w:rsidP="00694048">
      <w:pPr>
        <w:jc w:val="both"/>
        <w:rPr>
          <w:rFonts w:asciiTheme="majorHAnsi" w:hAnsiTheme="majorHAnsi" w:cstheme="majorHAnsi"/>
          <w:b w:val="0"/>
          <w:sz w:val="22"/>
          <w:szCs w:val="22"/>
          <w:lang w:val="fr-FR"/>
        </w:rPr>
      </w:pPr>
    </w:p>
    <w:p w14:paraId="39375997" w14:textId="512F865F" w:rsidR="0057588E" w:rsidRPr="00BF5843" w:rsidRDefault="0057588E" w:rsidP="00EF5E42">
      <w:pPr>
        <w:jc w:val="both"/>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VI. DESCRIPTION DES PRESTATIONS</w:t>
      </w:r>
    </w:p>
    <w:p w14:paraId="0E308F88" w14:textId="77777777" w:rsidR="0057588E" w:rsidRPr="00BF5843" w:rsidRDefault="0057588E" w:rsidP="0057588E">
      <w:pPr>
        <w:rPr>
          <w:rFonts w:asciiTheme="majorHAnsi" w:hAnsiTheme="majorHAnsi" w:cstheme="majorHAnsi"/>
          <w:b w:val="0"/>
          <w:bCs/>
          <w:sz w:val="22"/>
          <w:szCs w:val="22"/>
        </w:rPr>
      </w:pPr>
    </w:p>
    <w:p w14:paraId="14D115FD" w14:textId="0AB4AC93" w:rsidR="0057588E" w:rsidRPr="00BF5843" w:rsidRDefault="0057588E" w:rsidP="0057588E">
      <w:pPr>
        <w:rPr>
          <w:rFonts w:asciiTheme="majorHAnsi" w:hAnsiTheme="majorHAnsi" w:cstheme="majorHAnsi"/>
          <w:b w:val="0"/>
          <w:bCs/>
          <w:sz w:val="22"/>
          <w:szCs w:val="22"/>
        </w:rPr>
      </w:pPr>
      <w:r w:rsidRPr="00BF5843">
        <w:rPr>
          <w:rFonts w:asciiTheme="majorHAnsi" w:hAnsiTheme="majorHAnsi" w:cstheme="majorHAnsi"/>
          <w:b w:val="0"/>
          <w:bCs/>
          <w:sz w:val="22"/>
          <w:szCs w:val="22"/>
        </w:rPr>
        <w:t xml:space="preserve">Les prestations attendues au titre du marché sont prévues au Cahier des Clauses Particulières. </w:t>
      </w:r>
    </w:p>
    <w:p w14:paraId="45EF73D3" w14:textId="77777777" w:rsidR="0057588E" w:rsidRPr="00BF5843" w:rsidRDefault="0057588E" w:rsidP="00EF5E42">
      <w:pPr>
        <w:jc w:val="both"/>
        <w:rPr>
          <w:rFonts w:asciiTheme="majorHAnsi" w:hAnsiTheme="majorHAnsi" w:cstheme="majorHAnsi"/>
          <w:b w:val="0"/>
          <w:sz w:val="22"/>
          <w:szCs w:val="22"/>
        </w:rPr>
      </w:pPr>
    </w:p>
    <w:p w14:paraId="1290A715" w14:textId="77777777" w:rsidR="00554139" w:rsidRDefault="00554139" w:rsidP="00554139">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73FB78C6" w14:textId="7E3A02F7" w:rsidR="00191AC9" w:rsidRPr="00BF5843" w:rsidRDefault="00191AC9" w:rsidP="005D5D8C">
      <w:pPr>
        <w:overflowPunct/>
        <w:autoSpaceDE/>
        <w:autoSpaceDN/>
        <w:adjustRightInd/>
        <w:spacing w:after="160" w:line="259" w:lineRule="auto"/>
        <w:textAlignment w:val="auto"/>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 xml:space="preserve">I.  Pénalités </w:t>
      </w:r>
    </w:p>
    <w:p w14:paraId="0D57B2CB" w14:textId="1A992E1F" w:rsidR="00191AC9" w:rsidRPr="00BF5843"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pénalités </w:t>
      </w:r>
      <w:r w:rsidR="00B75928" w:rsidRPr="00BF5843">
        <w:rPr>
          <w:rFonts w:asciiTheme="majorHAnsi" w:hAnsiTheme="majorHAnsi" w:cstheme="majorHAnsi"/>
          <w:b w:val="0"/>
          <w:sz w:val="22"/>
          <w:szCs w:val="22"/>
          <w:lang w:val="fr-FR"/>
        </w:rPr>
        <w:t xml:space="preserve">qui </w:t>
      </w:r>
      <w:r w:rsidRPr="00BF5843">
        <w:rPr>
          <w:rFonts w:asciiTheme="majorHAnsi" w:hAnsiTheme="majorHAnsi" w:cstheme="majorHAnsi"/>
          <w:b w:val="0"/>
          <w:sz w:val="22"/>
          <w:szCs w:val="22"/>
          <w:lang w:val="fr-FR"/>
        </w:rPr>
        <w:t>sont prévues au Cahier des Clauses Particulières s’appliquent.</w:t>
      </w:r>
    </w:p>
    <w:p w14:paraId="7872D6EE" w14:textId="73C79F75" w:rsidR="00191AC9" w:rsidRPr="00BF5843" w:rsidRDefault="00191AC9" w:rsidP="00191AC9">
      <w:pPr>
        <w:spacing w:before="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VII</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w:t>
      </w:r>
      <w:r w:rsidR="0057588E" w:rsidRPr="00BF5843">
        <w:rPr>
          <w:rFonts w:asciiTheme="majorHAnsi" w:hAnsiTheme="majorHAnsi" w:cstheme="majorHAnsi"/>
          <w:caps/>
          <w:color w:val="C00000"/>
          <w:sz w:val="22"/>
          <w:szCs w:val="22"/>
          <w:lang w:val="fr-FR"/>
        </w:rPr>
        <w:t xml:space="preserve"> </w:t>
      </w:r>
      <w:r w:rsidR="00D05C2C" w:rsidRPr="00BF5843">
        <w:rPr>
          <w:rFonts w:asciiTheme="majorHAnsi" w:hAnsiTheme="majorHAnsi" w:cstheme="majorHAnsi"/>
          <w:caps/>
          <w:color w:val="C00000"/>
          <w:sz w:val="22"/>
          <w:szCs w:val="22"/>
          <w:lang w:val="fr-FR"/>
        </w:rPr>
        <w:t>AVANCE</w:t>
      </w:r>
      <w:r w:rsidRPr="00BF5843">
        <w:rPr>
          <w:rFonts w:asciiTheme="majorHAnsi" w:hAnsiTheme="majorHAnsi" w:cstheme="majorHAnsi"/>
          <w:caps/>
          <w:color w:val="C00000"/>
          <w:sz w:val="22"/>
          <w:szCs w:val="22"/>
          <w:lang w:val="fr-FR"/>
        </w:rPr>
        <w:t> </w:t>
      </w:r>
    </w:p>
    <w:p w14:paraId="68AC69B6" w14:textId="77777777" w:rsidR="00191AC9" w:rsidRPr="00BF5843"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ne renonce pas au bénéfice de l’avance </w:t>
      </w:r>
    </w:p>
    <w:p w14:paraId="3F2AE6B1" w14:textId="40607BF3" w:rsidR="00191AC9" w:rsidRPr="00BF5843"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renonce au bénéfice de l’avance </w:t>
      </w:r>
    </w:p>
    <w:p w14:paraId="6FAD2880" w14:textId="77777777" w:rsidR="003A7F66" w:rsidRPr="00BF5843" w:rsidRDefault="003A7F66" w:rsidP="00191AC9">
      <w:pPr>
        <w:spacing w:before="120" w:after="240" w:line="276" w:lineRule="auto"/>
        <w:ind w:left="284" w:right="284" w:hanging="284"/>
        <w:jc w:val="both"/>
        <w:rPr>
          <w:rFonts w:asciiTheme="majorHAnsi" w:hAnsiTheme="majorHAnsi" w:cstheme="majorHAnsi"/>
          <w:caps/>
          <w:color w:val="C00000"/>
          <w:sz w:val="22"/>
          <w:szCs w:val="22"/>
          <w:lang w:val="fr-FR"/>
        </w:rPr>
      </w:pPr>
    </w:p>
    <w:p w14:paraId="6BE0E3A6" w14:textId="555D19A1" w:rsidR="00191AC9" w:rsidRPr="00BF5843" w:rsidRDefault="0057588E" w:rsidP="00191AC9">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Ix</w:t>
      </w:r>
      <w:r w:rsidR="00191AC9" w:rsidRPr="00BF5843">
        <w:rPr>
          <w:rFonts w:asciiTheme="majorHAnsi" w:hAnsiTheme="majorHAnsi" w:cstheme="majorHAnsi"/>
          <w:caps/>
          <w:color w:val="C00000"/>
          <w:sz w:val="22"/>
          <w:szCs w:val="22"/>
          <w:lang w:val="fr-FR"/>
        </w:rPr>
        <w:t>.</w:t>
      </w:r>
      <w:r w:rsidR="00191AC9" w:rsidRPr="00BF5843">
        <w:rPr>
          <w:rFonts w:asciiTheme="majorHAnsi" w:hAnsiTheme="majorHAnsi" w:cstheme="majorHAnsi"/>
          <w:caps/>
          <w:color w:val="C00000"/>
          <w:sz w:val="22"/>
          <w:szCs w:val="22"/>
          <w:lang w:val="fr-FR"/>
        </w:rPr>
        <w:tab/>
        <w:t>coordonnées bancaires</w:t>
      </w:r>
    </w:p>
    <w:p w14:paraId="2D8A3EDB" w14:textId="37EAF638" w:rsidR="00191AC9" w:rsidRPr="00BF5843" w:rsidRDefault="00191AC9" w:rsidP="00191AC9">
      <w:pPr>
        <w:spacing w:before="120" w:after="240" w:line="276" w:lineRule="auto"/>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BF5843">
        <w:rPr>
          <w:rFonts w:asciiTheme="majorHAnsi" w:hAnsiTheme="majorHAnsi" w:cstheme="majorHAnsi"/>
          <w:b w:val="0"/>
          <w:sz w:val="22"/>
          <w:szCs w:val="22"/>
          <w:lang w:val="fr-FR"/>
        </w:rPr>
        <w:t>(</w:t>
      </w:r>
      <w:r w:rsidR="00ED7E2D" w:rsidRPr="00BF5843">
        <w:rPr>
          <w:rFonts w:asciiTheme="majorHAnsi" w:hAnsiTheme="majorHAnsi" w:cstheme="majorHAnsi"/>
          <w:b w:val="0"/>
          <w:sz w:val="22"/>
          <w:szCs w:val="22"/>
          <w:u w:val="single"/>
          <w:lang w:val="fr-FR"/>
        </w:rPr>
        <w:t>le RIB sera à joindre avec le présent acte d’engagement</w:t>
      </w:r>
      <w:r w:rsidR="00ED7E2D" w:rsidRPr="00BF5843">
        <w:rPr>
          <w:rFonts w:asciiTheme="majorHAnsi" w:hAnsiTheme="majorHAnsi" w:cstheme="majorHAnsi"/>
          <w:b w:val="0"/>
          <w:sz w:val="22"/>
          <w:szCs w:val="22"/>
          <w:lang w:val="fr-FR"/>
        </w:rPr>
        <w:t>)</w:t>
      </w:r>
      <w:r w:rsidR="0056633A" w:rsidRPr="00BF5843">
        <w:rPr>
          <w:rFonts w:asciiTheme="majorHAnsi" w:hAnsiTheme="majorHAnsi" w:cstheme="majorHAnsi"/>
          <w:b w:val="0"/>
          <w:sz w:val="22"/>
          <w:szCs w:val="22"/>
          <w:lang w:val="fr-FR"/>
        </w:rPr>
        <w:t xml:space="preserve"> </w:t>
      </w:r>
      <w:r w:rsidRPr="00BF5843">
        <w:rPr>
          <w:rFonts w:asciiTheme="majorHAnsi" w:hAnsiTheme="majorHAnsi" w:cstheme="majorHAnsi"/>
          <w:b w:val="0"/>
          <w:sz w:val="22"/>
          <w:szCs w:val="22"/>
          <w:lang w:val="fr-FR"/>
        </w:rPr>
        <w:t xml:space="preserve">: </w:t>
      </w:r>
    </w:p>
    <w:p w14:paraId="2B9A3299" w14:textId="77777777" w:rsidR="00191AC9" w:rsidRPr="00BF5843" w:rsidRDefault="00191AC9" w:rsidP="00191AC9">
      <w:pPr>
        <w:numPr>
          <w:ilvl w:val="0"/>
          <w:numId w:val="6"/>
        </w:numPr>
        <w:spacing w:before="60"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candidats individuels</w:t>
      </w:r>
    </w:p>
    <w:p w14:paraId="5593E5A8" w14:textId="77777777" w:rsidR="00191AC9" w:rsidRPr="00BF5843" w:rsidRDefault="00191AC9" w:rsidP="00191AC9">
      <w:pPr>
        <w:spacing w:before="60" w:line="276" w:lineRule="auto"/>
        <w:rPr>
          <w:rFonts w:asciiTheme="majorHAnsi" w:hAnsiTheme="majorHAnsi" w:cstheme="majorHAnsi"/>
          <w:sz w:val="22"/>
          <w:szCs w:val="22"/>
          <w:lang w:val="fr-FR"/>
        </w:rPr>
      </w:pPr>
    </w:p>
    <w:p w14:paraId="25DE423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A9EE5D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1CE422E1" w14:textId="77777777" w:rsidR="00191AC9" w:rsidRPr="00BF5843"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67590BA0" w14:textId="77777777" w:rsidTr="00AB2B17">
        <w:tc>
          <w:tcPr>
            <w:tcW w:w="10031" w:type="dxa"/>
          </w:tcPr>
          <w:p w14:paraId="771AC6EF"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3CCF839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7FF9223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13A234FB"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50D7400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6CC0F56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419389F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 xml:space="preserve">Code </w:t>
            </w:r>
            <w:r w:rsidR="005B4371" w:rsidRPr="00BF5843">
              <w:rPr>
                <w:rFonts w:asciiTheme="majorHAnsi" w:hAnsiTheme="majorHAnsi" w:cstheme="majorHAnsi"/>
                <w:b w:val="0"/>
                <w:sz w:val="22"/>
                <w:szCs w:val="22"/>
              </w:rPr>
              <w:t>BIC........................................................................................................................................</w:t>
            </w:r>
          </w:p>
          <w:p w14:paraId="541FE9CC"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BF5843" w:rsidRDefault="00B37A4D" w:rsidP="0056633A">
      <w:pPr>
        <w:spacing w:line="276" w:lineRule="auto"/>
        <w:rPr>
          <w:rFonts w:asciiTheme="majorHAnsi" w:hAnsiTheme="majorHAnsi" w:cstheme="majorHAnsi"/>
          <w:sz w:val="22"/>
          <w:szCs w:val="22"/>
          <w:lang w:val="fr-FR"/>
        </w:rPr>
      </w:pPr>
    </w:p>
    <w:p w14:paraId="0B0BE46F" w14:textId="77777777" w:rsidR="00191AC9" w:rsidRPr="00BF5843" w:rsidRDefault="00191AC9" w:rsidP="00191AC9">
      <w:pPr>
        <w:numPr>
          <w:ilvl w:val="0"/>
          <w:numId w:val="6"/>
        </w:num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groupements</w:t>
      </w:r>
    </w:p>
    <w:p w14:paraId="624729F3"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F212EE2" w14:textId="6003CED9"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D23545F"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0496E619" w14:textId="77777777" w:rsidTr="00AB2B17">
        <w:tc>
          <w:tcPr>
            <w:tcW w:w="10031" w:type="dxa"/>
          </w:tcPr>
          <w:p w14:paraId="17108B9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70C8D50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63A098C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2312B9A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206A0D7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lastRenderedPageBreak/>
              <w:t>Code guichet…………………………………………………………………………....................................................</w:t>
            </w:r>
          </w:p>
          <w:p w14:paraId="1F92A1F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575C222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591E0AA3" w14:textId="05E028BC" w:rsidR="00B37A4D" w:rsidRPr="00BF5843" w:rsidRDefault="00B37A4D" w:rsidP="00191AC9">
      <w:pPr>
        <w:spacing w:line="276" w:lineRule="auto"/>
        <w:rPr>
          <w:rFonts w:asciiTheme="majorHAnsi" w:hAnsiTheme="majorHAnsi" w:cstheme="majorHAnsi"/>
          <w:sz w:val="22"/>
          <w:szCs w:val="22"/>
          <w:lang w:val="fr-FR"/>
        </w:rPr>
      </w:pPr>
    </w:p>
    <w:p w14:paraId="6E65010B" w14:textId="77777777" w:rsidR="00825F8D" w:rsidRPr="00BF5843" w:rsidRDefault="00825F8D" w:rsidP="000319B3">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6751810A" w14:textId="1F686574"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308DBAD"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1C05B4F3" w14:textId="77777777" w:rsidTr="00AB2B17">
        <w:tc>
          <w:tcPr>
            <w:tcW w:w="10031" w:type="dxa"/>
          </w:tcPr>
          <w:p w14:paraId="3CD039C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1B450BF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42E7DA1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53A59CE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13807AB9"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42F0BEE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28D8B0D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212461FB" w14:textId="77777777" w:rsidR="00EF5E42" w:rsidRDefault="00EF5E42" w:rsidP="00191AC9">
      <w:pPr>
        <w:spacing w:line="276" w:lineRule="auto"/>
        <w:rPr>
          <w:rFonts w:asciiTheme="majorHAnsi" w:hAnsiTheme="majorHAnsi" w:cstheme="majorHAnsi"/>
          <w:sz w:val="22"/>
          <w:szCs w:val="22"/>
          <w:lang w:val="fr-FR"/>
        </w:rPr>
      </w:pPr>
    </w:p>
    <w:p w14:paraId="4E14C217" w14:textId="77777777" w:rsidR="003F299B" w:rsidRPr="00BF5843" w:rsidRDefault="003F299B" w:rsidP="00191AC9">
      <w:pPr>
        <w:spacing w:line="276" w:lineRule="auto"/>
        <w:rPr>
          <w:rFonts w:asciiTheme="majorHAnsi" w:hAnsiTheme="majorHAnsi" w:cstheme="majorHAnsi"/>
          <w:sz w:val="22"/>
          <w:szCs w:val="22"/>
          <w:lang w:val="fr-FR"/>
        </w:rPr>
      </w:pPr>
    </w:p>
    <w:p w14:paraId="0569C9BD" w14:textId="76291555" w:rsidR="00191AC9" w:rsidRPr="00BF5843" w:rsidRDefault="00191AC9" w:rsidP="00191AC9">
      <w:p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Rappel :</w:t>
      </w:r>
    </w:p>
    <w:p w14:paraId="69AFA62F" w14:textId="77777777" w:rsidR="00EF5E42" w:rsidRPr="00BF5843" w:rsidRDefault="00EF5E42" w:rsidP="00191AC9">
      <w:pPr>
        <w:spacing w:line="276" w:lineRule="auto"/>
        <w:rPr>
          <w:rFonts w:asciiTheme="majorHAnsi" w:hAnsiTheme="majorHAnsi" w:cstheme="majorHAnsi"/>
          <w:sz w:val="22"/>
          <w:szCs w:val="22"/>
          <w:lang w:val="fr-FR"/>
        </w:rPr>
      </w:pPr>
    </w:p>
    <w:p w14:paraId="466D17CC" w14:textId="77777777" w:rsidR="005B4371" w:rsidRPr="00BF5843" w:rsidRDefault="005B4371" w:rsidP="005B4371">
      <w:pPr>
        <w:spacing w:line="276" w:lineRule="auto"/>
        <w:jc w:val="both"/>
        <w:rPr>
          <w:rFonts w:asciiTheme="majorHAnsi" w:hAnsiTheme="majorHAnsi" w:cstheme="majorHAnsi"/>
          <w:b w:val="0"/>
          <w:bCs/>
          <w:i/>
          <w:sz w:val="22"/>
          <w:szCs w:val="22"/>
          <w:lang w:val="fr-FR"/>
        </w:rPr>
      </w:pPr>
      <w:r w:rsidRPr="00BF5843">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BF5843" w:rsidRDefault="005B4371" w:rsidP="005B4371">
      <w:pPr>
        <w:spacing w:line="276" w:lineRule="auto"/>
        <w:jc w:val="both"/>
        <w:rPr>
          <w:rFonts w:asciiTheme="majorHAnsi" w:hAnsiTheme="majorHAnsi" w:cstheme="majorHAnsi"/>
          <w:i/>
          <w:color w:val="C00000"/>
          <w:sz w:val="22"/>
          <w:szCs w:val="22"/>
          <w:lang w:val="fr-FR"/>
        </w:rPr>
      </w:pPr>
      <w:r w:rsidRPr="00BF5843">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BF5843">
        <w:rPr>
          <w:rFonts w:asciiTheme="majorHAnsi" w:hAnsiTheme="majorHAnsi" w:cstheme="majorHAnsi"/>
          <w:i/>
          <w:color w:val="C00000"/>
          <w:sz w:val="22"/>
          <w:szCs w:val="22"/>
          <w:lang w:val="fr-FR"/>
        </w:rPr>
        <w:t>d’indiquer clairement la répartition des paiements entre les cotraitants.</w:t>
      </w:r>
    </w:p>
    <w:p w14:paraId="535134BC" w14:textId="77777777" w:rsidR="003A7F66" w:rsidRPr="00610B50" w:rsidRDefault="003A7F66" w:rsidP="00610B50">
      <w:pPr>
        <w:spacing w:line="276" w:lineRule="auto"/>
        <w:rPr>
          <w:rFonts w:asciiTheme="majorHAnsi" w:hAnsiTheme="majorHAnsi" w:cstheme="majorHAnsi"/>
          <w:sz w:val="24"/>
          <w:szCs w:val="24"/>
        </w:rPr>
      </w:pPr>
      <w:bookmarkStart w:id="3" w:name="_Hlk166753811"/>
      <w:bookmarkStart w:id="4" w:name="_Hlk166753379"/>
    </w:p>
    <w:p w14:paraId="6D60EB2F" w14:textId="05DD4DED" w:rsidR="003A7F66" w:rsidRPr="00BF5843" w:rsidRDefault="003A7F66" w:rsidP="003A7F66">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X.</w:t>
      </w:r>
      <w:r w:rsidRPr="00BF5843">
        <w:rPr>
          <w:rFonts w:asciiTheme="majorHAnsi" w:hAnsiTheme="majorHAnsi" w:cstheme="majorHAnsi"/>
          <w:caps/>
          <w:color w:val="C00000"/>
          <w:sz w:val="22"/>
          <w:szCs w:val="22"/>
          <w:lang w:val="fr-FR"/>
        </w:rPr>
        <w:tab/>
        <w:t>DELAI DE VALIDITE DE L’OFFRE</w:t>
      </w:r>
    </w:p>
    <w:p w14:paraId="3A2B5094" w14:textId="77777777" w:rsidR="003A7F66" w:rsidRPr="00BF5843" w:rsidRDefault="003A7F66" w:rsidP="003A7F66">
      <w:pPr>
        <w:spacing w:before="120" w:after="240" w:line="276" w:lineRule="auto"/>
        <w:ind w:right="284"/>
        <w:jc w:val="both"/>
        <w:rPr>
          <w:rFonts w:asciiTheme="majorHAnsi" w:hAnsiTheme="majorHAnsi" w:cstheme="majorHAnsi"/>
          <w:caps/>
          <w:color w:val="C00000"/>
          <w:sz w:val="22"/>
          <w:szCs w:val="22"/>
          <w:lang w:val="fr-FR"/>
        </w:rPr>
      </w:pPr>
      <w:r w:rsidRPr="000319B3">
        <w:rPr>
          <w:rFonts w:asciiTheme="majorHAnsi" w:hAnsiTheme="majorHAnsi" w:cstheme="majorHAnsi"/>
          <w:b w:val="0"/>
          <w:sz w:val="22"/>
          <w:szCs w:val="22"/>
          <w:lang w:val="fr-FR"/>
        </w:rPr>
        <w:t xml:space="preserve">Le délai de validité des offres est de </w:t>
      </w:r>
      <w:r w:rsidRPr="000319B3">
        <w:rPr>
          <w:rFonts w:asciiTheme="majorHAnsi" w:hAnsiTheme="majorHAnsi" w:cstheme="majorHAnsi"/>
          <w:sz w:val="22"/>
          <w:szCs w:val="22"/>
          <w:lang w:val="fr-FR"/>
        </w:rPr>
        <w:t>180 jours</w:t>
      </w:r>
      <w:r w:rsidRPr="000319B3">
        <w:rPr>
          <w:rFonts w:asciiTheme="majorHAnsi" w:hAnsiTheme="majorHAnsi" w:cstheme="majorHAnsi"/>
          <w:b w:val="0"/>
          <w:sz w:val="22"/>
          <w:szCs w:val="22"/>
          <w:lang w:val="fr-FR"/>
        </w:rPr>
        <w:t xml:space="preserve"> à compter de la date limite fixée pour la réception des propositions.</w:t>
      </w:r>
    </w:p>
    <w:bookmarkEnd w:id="3"/>
    <w:p w14:paraId="4E1FF663" w14:textId="03EAF67F" w:rsidR="00191AC9"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Date de l’offre : </w:t>
      </w:r>
      <w:r w:rsidRPr="00BF5843">
        <w:rPr>
          <w:rFonts w:asciiTheme="majorHAnsi" w:hAnsiTheme="majorHAnsi" w:cstheme="majorHAnsi"/>
          <w:b w:val="0"/>
          <w:sz w:val="22"/>
          <w:szCs w:val="22"/>
          <w:lang w:val="fr-FR"/>
        </w:rPr>
        <w:tab/>
        <w:t xml:space="preserve">A                              , le </w:t>
      </w:r>
      <w:r w:rsidRPr="00BF5843">
        <w:rPr>
          <w:rFonts w:asciiTheme="majorHAnsi" w:hAnsiTheme="majorHAnsi" w:cstheme="majorHAnsi"/>
          <w:b w:val="0"/>
          <w:sz w:val="22"/>
          <w:szCs w:val="22"/>
          <w:lang w:val="fr-FR"/>
        </w:rPr>
        <w:tab/>
      </w:r>
    </w:p>
    <w:p w14:paraId="6DF8FDC1" w14:textId="7F7F7546"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(Signature)</w:t>
      </w:r>
    </w:p>
    <w:bookmarkEnd w:id="4"/>
    <w:p w14:paraId="57C2FC02" w14:textId="1146A039"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2A831A72" w14:textId="35F55EDF" w:rsidR="00694048" w:rsidRPr="00BF5843" w:rsidRDefault="00694048">
      <w:pPr>
        <w:overflowPunct/>
        <w:autoSpaceDE/>
        <w:autoSpaceDN/>
        <w:adjustRightInd/>
        <w:spacing w:after="160" w:line="259" w:lineRule="auto"/>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1926F7F0" w14:textId="160324E3" w:rsidR="00694048" w:rsidRPr="00BF5843" w:rsidRDefault="00694048" w:rsidP="00694048">
      <w:pPr>
        <w:spacing w:before="240" w:after="120"/>
        <w:ind w:left="720" w:right="-567" w:hanging="720"/>
        <w:jc w:val="both"/>
        <w:outlineLvl w:val="0"/>
        <w:rPr>
          <w:rFonts w:asciiTheme="majorHAnsi" w:hAnsiTheme="majorHAnsi" w:cstheme="majorHAnsi"/>
          <w:color w:val="C00000"/>
          <w:sz w:val="22"/>
          <w:szCs w:val="22"/>
          <w:lang w:val="fr-FR"/>
        </w:rPr>
      </w:pPr>
      <w:bookmarkStart w:id="5" w:name="_Toc470174253"/>
      <w:r w:rsidRPr="00BF5843">
        <w:rPr>
          <w:rFonts w:asciiTheme="majorHAnsi" w:hAnsiTheme="majorHAnsi" w:cstheme="majorHAnsi"/>
          <w:color w:val="C00000"/>
          <w:sz w:val="22"/>
          <w:szCs w:val="22"/>
          <w:lang w:val="fr-FR"/>
        </w:rPr>
        <w:lastRenderedPageBreak/>
        <w:t>X</w:t>
      </w:r>
      <w:r w:rsidR="003A7F66" w:rsidRPr="00BF5843">
        <w:rPr>
          <w:rFonts w:asciiTheme="majorHAnsi" w:hAnsiTheme="majorHAnsi" w:cstheme="majorHAnsi"/>
          <w:color w:val="C00000"/>
          <w:sz w:val="22"/>
          <w:szCs w:val="22"/>
          <w:lang w:val="fr-FR"/>
        </w:rPr>
        <w:t>I</w:t>
      </w:r>
      <w:r w:rsidR="0057588E" w:rsidRPr="00BF5843">
        <w:rPr>
          <w:rFonts w:asciiTheme="majorHAnsi" w:hAnsiTheme="majorHAnsi" w:cstheme="majorHAnsi"/>
          <w:color w:val="C00000"/>
          <w:sz w:val="22"/>
          <w:szCs w:val="22"/>
          <w:lang w:val="fr-FR"/>
        </w:rPr>
        <w:t>.</w:t>
      </w:r>
      <w:r w:rsidRPr="00BF5843">
        <w:rPr>
          <w:rFonts w:asciiTheme="majorHAnsi" w:hAnsiTheme="majorHAnsi" w:cstheme="majorHAnsi"/>
          <w:color w:val="C00000"/>
          <w:sz w:val="22"/>
          <w:szCs w:val="22"/>
          <w:lang w:val="fr-FR"/>
        </w:rPr>
        <w:t xml:space="preserve"> ACCEPTATION DE L’OFFRE</w:t>
      </w:r>
      <w:bookmarkEnd w:id="5"/>
    </w:p>
    <w:p w14:paraId="2F1977B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BF5843"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BF5843" w14:paraId="2D996D52" w14:textId="77777777" w:rsidTr="0042763C">
        <w:trPr>
          <w:cantSplit/>
        </w:trPr>
        <w:tc>
          <w:tcPr>
            <w:tcW w:w="2835" w:type="dxa"/>
          </w:tcPr>
          <w:p w14:paraId="5A55580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Personne responsable</w:t>
            </w:r>
          </w:p>
          <w:p w14:paraId="171DDDD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Monsieur le Directeur général</w:t>
            </w:r>
          </w:p>
          <w:p w14:paraId="2E95383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0E54713E" w14:textId="77777777" w:rsidTr="0042763C">
        <w:trPr>
          <w:cantSplit/>
        </w:trPr>
        <w:tc>
          <w:tcPr>
            <w:tcW w:w="2835" w:type="dxa"/>
          </w:tcPr>
          <w:p w14:paraId="72039B2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Acceptation d'engagement</w:t>
            </w:r>
          </w:p>
          <w:p w14:paraId="0F6357F9"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Est accepté la présente offre pour valoir acte d'engagement</w:t>
            </w:r>
          </w:p>
          <w:p w14:paraId="3E1387FB" w14:textId="51BF888A" w:rsidR="00393D16" w:rsidRPr="00BF5843" w:rsidRDefault="00393D16">
            <w:pPr>
              <w:spacing w:before="240" w:after="120"/>
              <w:ind w:right="-567"/>
              <w:jc w:val="both"/>
              <w:rPr>
                <w:rFonts w:asciiTheme="majorHAnsi" w:hAnsiTheme="majorHAnsi" w:cstheme="majorHAnsi"/>
                <w:sz w:val="22"/>
                <w:szCs w:val="22"/>
                <w:u w:val="single"/>
                <w:lang w:val="fr-FR"/>
              </w:rPr>
            </w:pPr>
          </w:p>
        </w:tc>
      </w:tr>
      <w:tr w:rsidR="00393D16" w:rsidRPr="00BF5843" w14:paraId="3DAE3184" w14:textId="77777777" w:rsidTr="0042763C">
        <w:trPr>
          <w:cantSplit/>
        </w:trPr>
        <w:tc>
          <w:tcPr>
            <w:tcW w:w="2835" w:type="dxa"/>
          </w:tcPr>
          <w:p w14:paraId="58890E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Date du marché</w:t>
            </w:r>
          </w:p>
          <w:p w14:paraId="1D0A6A14"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5BB2877C" w14:textId="77777777" w:rsidTr="0042763C">
        <w:trPr>
          <w:cantSplit/>
          <w:trHeight w:val="1077"/>
        </w:trPr>
        <w:tc>
          <w:tcPr>
            <w:tcW w:w="2835" w:type="dxa"/>
          </w:tcPr>
          <w:p w14:paraId="5EAE78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3AED6F43" w14:textId="77777777" w:rsidTr="0042763C">
        <w:trPr>
          <w:cantSplit/>
        </w:trPr>
        <w:tc>
          <w:tcPr>
            <w:tcW w:w="2835" w:type="dxa"/>
          </w:tcPr>
          <w:p w14:paraId="6B04771C"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Signature</w:t>
            </w:r>
          </w:p>
          <w:p w14:paraId="255A6FE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 personne responsable du marché :</w:t>
            </w:r>
          </w:p>
          <w:p w14:paraId="0C913D6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65F8BFD9" w14:textId="77777777" w:rsidTr="0042763C">
        <w:trPr>
          <w:cantSplit/>
        </w:trPr>
        <w:tc>
          <w:tcPr>
            <w:tcW w:w="2835" w:type="dxa"/>
          </w:tcPr>
          <w:p w14:paraId="41D224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Conclusion</w:t>
            </w:r>
          </w:p>
          <w:p w14:paraId="35DB711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présent marché se trouve ainsi conclu à la date figurant ci-dessus.</w:t>
            </w:r>
          </w:p>
          <w:p w14:paraId="55457DD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75AED216" w14:textId="77777777" w:rsidTr="0042763C">
        <w:trPr>
          <w:cantSplit/>
          <w:trHeight w:val="1397"/>
        </w:trPr>
        <w:tc>
          <w:tcPr>
            <w:tcW w:w="2835" w:type="dxa"/>
          </w:tcPr>
          <w:p w14:paraId="12E4CA84"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Notification au Titulaire</w:t>
            </w:r>
          </w:p>
          <w:p w14:paraId="6E39E5E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de l'acceptation de l'offre</w:t>
            </w:r>
          </w:p>
          <w:p w14:paraId="3E35680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L'acceptation de l'offre a été notifiée au Titulaire le :</w:t>
            </w:r>
          </w:p>
          <w:p w14:paraId="50A8C58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Reçu notification le :</w:t>
      </w:r>
    </w:p>
    <w:p w14:paraId="0052B0D1"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Titulaire</w:t>
      </w:r>
    </w:p>
    <w:p w14:paraId="4F435407" w14:textId="6FFF025A" w:rsidR="00191AC9" w:rsidRPr="00BF5843" w:rsidRDefault="00393D16" w:rsidP="00825F8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64FB788B" w14:textId="77777777" w:rsidR="00191AC9" w:rsidRPr="00BF5843"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NANTISSEMENT OU CESSION DE CREANCES</w:t>
      </w:r>
    </w:p>
    <w:p w14:paraId="1E4C4AD5" w14:textId="77777777" w:rsidR="00191AC9" w:rsidRPr="00BF5843"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BF5843"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BF5843">
        <w:rPr>
          <w:rFonts w:asciiTheme="majorHAnsi" w:hAnsiTheme="majorHAnsi" w:cstheme="majorHAnsi"/>
          <w:sz w:val="22"/>
          <w:szCs w:val="22"/>
          <w:lang w:val="fr-FR"/>
        </w:rPr>
        <w:t>Copie délivrée en unique exemplaire</w:t>
      </w:r>
      <w:r w:rsidRPr="00BF5843">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BF5843"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BF5843"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1 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totalité du marché dont le montant est de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ab/>
      </w:r>
    </w:p>
    <w:p w14:paraId="4B629785" w14:textId="77777777" w:rsidR="005B4371" w:rsidRPr="00BF5843"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785532C4"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BF5843"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3 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BF5843">
        <w:rPr>
          <w:rFonts w:asciiTheme="majorHAnsi" w:hAnsiTheme="majorHAnsi" w:cstheme="majorHAnsi"/>
          <w:b w:val="0"/>
          <w:i/>
          <w:sz w:val="22"/>
          <w:szCs w:val="22"/>
          <w:lang w:val="fr-FR"/>
        </w:rPr>
        <w:t>(indiquer en chiffres et en lettres)</w:t>
      </w:r>
      <w:r w:rsidRPr="00BF5843">
        <w:rPr>
          <w:rFonts w:asciiTheme="majorHAnsi" w:hAnsiTheme="majorHAnsi" w:cstheme="majorHAnsi"/>
          <w:b w:val="0"/>
          <w:sz w:val="22"/>
          <w:szCs w:val="22"/>
          <w:lang w:val="fr-FR"/>
        </w:rPr>
        <w:t>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72802B7E" w14:textId="77777777" w:rsidR="005B4371" w:rsidRPr="00BF5843"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4899F617"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BF5843"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4 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évaluée à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 xml:space="preserve"> :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10AE3301" w14:textId="77777777" w:rsidR="005B4371" w:rsidRPr="00BF5843"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1838CCC1"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BF5843"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 devant être exécutée par</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BF5843" w14:paraId="201D85BE" w14:textId="77777777" w:rsidTr="00AB2B17">
        <w:trPr>
          <w:trHeight w:val="266"/>
        </w:trPr>
        <w:tc>
          <w:tcPr>
            <w:tcW w:w="9184" w:type="dxa"/>
            <w:tcBorders>
              <w:top w:val="nil"/>
              <w:left w:val="nil"/>
              <w:bottom w:val="nil"/>
              <w:right w:val="nil"/>
            </w:tcBorders>
          </w:tcPr>
          <w:p w14:paraId="50B3E323" w14:textId="77777777" w:rsidR="00191AC9" w:rsidRPr="00BF5843"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BF5843"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BF5843" w:rsidRDefault="00191AC9" w:rsidP="00191AC9">
      <w:pPr>
        <w:tabs>
          <w:tab w:val="left" w:pos="769"/>
        </w:tabs>
        <w:rPr>
          <w:rFonts w:asciiTheme="majorHAnsi" w:hAnsiTheme="majorHAnsi" w:cstheme="majorHAnsi"/>
          <w:sz w:val="22"/>
          <w:szCs w:val="22"/>
          <w:lang w:val="fr-FR"/>
        </w:rPr>
      </w:pPr>
      <w:r w:rsidRPr="00BF5843">
        <w:rPr>
          <w:rFonts w:asciiTheme="majorHAnsi" w:hAnsiTheme="majorHAnsi" w:cstheme="majorHAnsi"/>
          <w:sz w:val="22"/>
          <w:szCs w:val="22"/>
          <w:lang w:val="fr-FR"/>
        </w:rPr>
        <w:tab/>
      </w:r>
    </w:p>
    <w:p w14:paraId="58E4EECF" w14:textId="77777777" w:rsidR="00C576CB" w:rsidRPr="00BF5843" w:rsidRDefault="00C576CB">
      <w:pPr>
        <w:rPr>
          <w:rFonts w:asciiTheme="majorHAnsi" w:hAnsiTheme="majorHAnsi" w:cstheme="majorHAnsi"/>
          <w:sz w:val="22"/>
          <w:szCs w:val="22"/>
          <w:lang w:val="fr-FR"/>
        </w:rPr>
      </w:pPr>
    </w:p>
    <w:sectPr w:rsidR="00C576CB" w:rsidRPr="00BF5843"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7CA10C9" w:rsidR="00191AC9" w:rsidRDefault="0057588E" w:rsidP="0057588E">
    <w:pPr>
      <w:pStyle w:val="Pieddepage"/>
      <w:rPr>
        <w:caps/>
        <w:color w:val="5B9BD5" w:themeColor="accent1"/>
      </w:rPr>
    </w:pPr>
    <w:r>
      <w:rPr>
        <w:caps/>
        <w:color w:val="5B9BD5" w:themeColor="accent1"/>
      </w:rPr>
      <w:t>2</w:t>
    </w:r>
    <w:r w:rsidR="00191AC9">
      <w:rPr>
        <w:caps/>
        <w:color w:val="5B9BD5" w:themeColor="accent1"/>
      </w:rPr>
      <w:fldChar w:fldCharType="begin"/>
    </w:r>
    <w:r w:rsidR="00191AC9">
      <w:rPr>
        <w:caps/>
        <w:color w:val="5B9BD5" w:themeColor="accent1"/>
      </w:rPr>
      <w:instrText>PAGE   \* MERGEFORMAT</w:instrText>
    </w:r>
    <w:r w:rsidR="00191AC9">
      <w:rPr>
        <w:caps/>
        <w:color w:val="5B9BD5" w:themeColor="accent1"/>
      </w:rPr>
      <w:fldChar w:fldCharType="separate"/>
    </w:r>
    <w:r w:rsidR="00220F21" w:rsidRPr="00220F21">
      <w:rPr>
        <w:caps/>
        <w:noProof/>
        <w:color w:val="5B9BD5" w:themeColor="accent1"/>
        <w:lang w:val="fr-FR"/>
      </w:rPr>
      <w:t>7</w:t>
    </w:r>
    <w:r w:rsidR="00191AC9">
      <w:rPr>
        <w:caps/>
        <w:color w:val="5B9BD5" w:themeColor="accent1"/>
      </w:rPr>
      <w:fldChar w:fldCharType="end"/>
    </w:r>
  </w:p>
  <w:p w14:paraId="215C30BF" w14:textId="56534437" w:rsidR="00660BB1" w:rsidRPr="009925A0" w:rsidRDefault="00000686" w:rsidP="00D70B27">
    <w:pPr>
      <w:pStyle w:val="Pieddepage"/>
      <w:pBdr>
        <w:top w:val="thinThickSmallGap" w:sz="24" w:space="1" w:color="622423"/>
      </w:pBdr>
      <w:tabs>
        <w:tab w:val="right" w:pos="9922"/>
      </w:tabs>
      <w:rPr>
        <w:rFonts w:ascii="Calibri" w:hAnsi="Calibri" w:cs="Calibri"/>
        <w:b w:val="0"/>
        <w:sz w:val="16"/>
        <w:lang w:val="fr-FR"/>
      </w:rPr>
    </w:pPr>
    <w:r w:rsidRPr="009925A0">
      <w:rPr>
        <w:rFonts w:ascii="Calibri" w:hAnsi="Calibri" w:cs="Calibri"/>
        <w:b w:val="0"/>
        <w:sz w:val="16"/>
        <w:lang w:val="fr-FR"/>
      </w:rPr>
      <w:t>Acte d’engagement (</w:t>
    </w:r>
    <w:r w:rsidR="00451477" w:rsidRPr="009925A0">
      <w:rPr>
        <w:rFonts w:ascii="Calibri" w:hAnsi="Calibri" w:cs="Calibri"/>
        <w:b w:val="0"/>
        <w:sz w:val="16"/>
        <w:lang w:val="fr-FR"/>
      </w:rPr>
      <w:t>AE) :</w:t>
    </w:r>
    <w:r w:rsidRPr="009925A0">
      <w:rPr>
        <w:rFonts w:ascii="Calibri" w:hAnsi="Calibri" w:cs="Calibri"/>
        <w:b w:val="0"/>
        <w:sz w:val="16"/>
        <w:lang w:val="fr-FR"/>
      </w:rPr>
      <w:t xml:space="preserve"> </w:t>
    </w:r>
    <w:r w:rsidR="00BC1961" w:rsidRPr="00BC1961">
      <w:rPr>
        <w:rFonts w:ascii="Calibri" w:hAnsi="Calibri" w:cs="Calibri"/>
        <w:b w:val="0"/>
        <w:sz w:val="16"/>
        <w:lang w:val="fr-FR"/>
      </w:rPr>
      <w:t>nettoyage des locaux et de la vitrerie pour les besoins de l’Etablissement.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7B8D147D"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F02203">
      <w:rPr>
        <w:rStyle w:val="Numrodepage"/>
        <w:noProof/>
        <w:lang w:val="fr-FR"/>
      </w:rPr>
      <w:t>26/08/2025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F02203">
      <w:rPr>
        <w:rStyle w:val="Numrodepage"/>
        <w:noProof/>
      </w:rPr>
      <w:t>26/08/2025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F02203">
      <w:rPr>
        <w:rStyle w:val="Numrodepage"/>
        <w:noProof/>
      </w:rPr>
      <w:t>26/08/2025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F02203">
      <w:rPr>
        <w:rStyle w:val="Numrodepage"/>
        <w:noProof/>
      </w:rPr>
      <w:t>10:59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F02203">
      <w:rPr>
        <w:rStyle w:val="Numrodepage"/>
        <w:noProof/>
      </w:rPr>
      <w:t>10:59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B8"/>
    <w:multiLevelType w:val="hybridMultilevel"/>
    <w:tmpl w:val="62CCB5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272780D"/>
    <w:multiLevelType w:val="hybridMultilevel"/>
    <w:tmpl w:val="A0C2CCCC"/>
    <w:lvl w:ilvl="0" w:tplc="63A2C4C4">
      <w:numFmt w:val="bullet"/>
      <w:lvlText w:val="-"/>
      <w:lvlJc w:val="left"/>
      <w:pPr>
        <w:ind w:left="720" w:hanging="360"/>
      </w:pPr>
      <w:rPr>
        <w:rFonts w:ascii="Aptos Display" w:eastAsia="Times New Roman" w:hAnsi="Aptos Display" w:cs="Aptos Display"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702BB"/>
    <w:multiLevelType w:val="hybridMultilevel"/>
    <w:tmpl w:val="FAE4A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A27EFE"/>
    <w:multiLevelType w:val="hybridMultilevel"/>
    <w:tmpl w:val="10666692"/>
    <w:lvl w:ilvl="0" w:tplc="5E46386C">
      <w:start w:val="1"/>
      <w:numFmt w:val="bullet"/>
      <w:lvlText w:val=""/>
      <w:lvlJc w:val="left"/>
      <w:pPr>
        <w:ind w:left="720" w:hanging="360"/>
      </w:pPr>
      <w:rPr>
        <w:rFonts w:ascii="Symbol" w:eastAsia="Times New Roman" w:hAnsi="Symbol" w:cs="Aptos Display"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F75F6E"/>
    <w:multiLevelType w:val="hybridMultilevel"/>
    <w:tmpl w:val="A61C1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8"/>
  </w:num>
  <w:num w:numId="2" w16cid:durableId="1894344340">
    <w:abstractNumId w:val="20"/>
  </w:num>
  <w:num w:numId="3" w16cid:durableId="322200219">
    <w:abstractNumId w:val="1"/>
  </w:num>
  <w:num w:numId="4" w16cid:durableId="1164589197">
    <w:abstractNumId w:val="13"/>
  </w:num>
  <w:num w:numId="5" w16cid:durableId="1331367651">
    <w:abstractNumId w:val="16"/>
  </w:num>
  <w:num w:numId="6" w16cid:durableId="1283272261">
    <w:abstractNumId w:val="4"/>
  </w:num>
  <w:num w:numId="7" w16cid:durableId="985355924">
    <w:abstractNumId w:val="17"/>
  </w:num>
  <w:num w:numId="8" w16cid:durableId="705444196">
    <w:abstractNumId w:val="12"/>
  </w:num>
  <w:num w:numId="9" w16cid:durableId="1117142827">
    <w:abstractNumId w:val="3"/>
  </w:num>
  <w:num w:numId="10" w16cid:durableId="1264992115">
    <w:abstractNumId w:val="11"/>
  </w:num>
  <w:num w:numId="11" w16cid:durableId="1804737797">
    <w:abstractNumId w:val="5"/>
  </w:num>
  <w:num w:numId="12" w16cid:durableId="2025588237">
    <w:abstractNumId w:val="15"/>
  </w:num>
  <w:num w:numId="13" w16cid:durableId="1563830411">
    <w:abstractNumId w:val="9"/>
  </w:num>
  <w:num w:numId="14" w16cid:durableId="2098819214">
    <w:abstractNumId w:val="7"/>
  </w:num>
  <w:num w:numId="15" w16cid:durableId="611477412">
    <w:abstractNumId w:val="18"/>
  </w:num>
  <w:num w:numId="16" w16cid:durableId="264463224">
    <w:abstractNumId w:val="14"/>
  </w:num>
  <w:num w:numId="17" w16cid:durableId="1014497597">
    <w:abstractNumId w:val="6"/>
  </w:num>
  <w:num w:numId="18" w16cid:durableId="1122188076">
    <w:abstractNumId w:val="10"/>
  </w:num>
  <w:num w:numId="19" w16cid:durableId="412825903">
    <w:abstractNumId w:val="0"/>
  </w:num>
  <w:num w:numId="20" w16cid:durableId="173226553">
    <w:abstractNumId w:val="19"/>
  </w:num>
  <w:num w:numId="21" w16cid:durableId="346444835">
    <w:abstractNumId w:val="8"/>
  </w:num>
  <w:num w:numId="22" w16cid:durableId="13585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319B3"/>
    <w:rsid w:val="00052854"/>
    <w:rsid w:val="00054DA4"/>
    <w:rsid w:val="000615D4"/>
    <w:rsid w:val="00064BE7"/>
    <w:rsid w:val="00066587"/>
    <w:rsid w:val="00091EA0"/>
    <w:rsid w:val="000B1DFF"/>
    <w:rsid w:val="000B634F"/>
    <w:rsid w:val="000E36A4"/>
    <w:rsid w:val="000F09F9"/>
    <w:rsid w:val="000F50DA"/>
    <w:rsid w:val="0010158E"/>
    <w:rsid w:val="001159B3"/>
    <w:rsid w:val="0016521C"/>
    <w:rsid w:val="0017433C"/>
    <w:rsid w:val="001844A7"/>
    <w:rsid w:val="00186D1C"/>
    <w:rsid w:val="00191AC9"/>
    <w:rsid w:val="001B1808"/>
    <w:rsid w:val="001D0170"/>
    <w:rsid w:val="001E68E8"/>
    <w:rsid w:val="001F32ED"/>
    <w:rsid w:val="00212719"/>
    <w:rsid w:val="002146D7"/>
    <w:rsid w:val="00220F21"/>
    <w:rsid w:val="00223A30"/>
    <w:rsid w:val="00246CB8"/>
    <w:rsid w:val="002543D7"/>
    <w:rsid w:val="00281964"/>
    <w:rsid w:val="00284C3F"/>
    <w:rsid w:val="002873EF"/>
    <w:rsid w:val="002A0903"/>
    <w:rsid w:val="002B45E4"/>
    <w:rsid w:val="002D0311"/>
    <w:rsid w:val="002D7F9D"/>
    <w:rsid w:val="002F414F"/>
    <w:rsid w:val="002F4735"/>
    <w:rsid w:val="002F682B"/>
    <w:rsid w:val="00317BA7"/>
    <w:rsid w:val="00354BA9"/>
    <w:rsid w:val="003551A4"/>
    <w:rsid w:val="00356018"/>
    <w:rsid w:val="00361936"/>
    <w:rsid w:val="00393D16"/>
    <w:rsid w:val="003A7F66"/>
    <w:rsid w:val="003B614A"/>
    <w:rsid w:val="003E1994"/>
    <w:rsid w:val="003E4D96"/>
    <w:rsid w:val="003F299B"/>
    <w:rsid w:val="003F44EE"/>
    <w:rsid w:val="00414E86"/>
    <w:rsid w:val="004452E7"/>
    <w:rsid w:val="004464E0"/>
    <w:rsid w:val="00451477"/>
    <w:rsid w:val="00466585"/>
    <w:rsid w:val="00475CAD"/>
    <w:rsid w:val="00491683"/>
    <w:rsid w:val="004D518D"/>
    <w:rsid w:val="004E4D86"/>
    <w:rsid w:val="005138F5"/>
    <w:rsid w:val="00525DFC"/>
    <w:rsid w:val="00536CBC"/>
    <w:rsid w:val="005513DD"/>
    <w:rsid w:val="00554139"/>
    <w:rsid w:val="0056633A"/>
    <w:rsid w:val="0057292E"/>
    <w:rsid w:val="00574302"/>
    <w:rsid w:val="0057588E"/>
    <w:rsid w:val="00576A74"/>
    <w:rsid w:val="005855CC"/>
    <w:rsid w:val="005865AB"/>
    <w:rsid w:val="00592CCA"/>
    <w:rsid w:val="005950B3"/>
    <w:rsid w:val="0059540B"/>
    <w:rsid w:val="005A14AD"/>
    <w:rsid w:val="005A5399"/>
    <w:rsid w:val="005B4371"/>
    <w:rsid w:val="005D23C0"/>
    <w:rsid w:val="005D5D8C"/>
    <w:rsid w:val="00610B50"/>
    <w:rsid w:val="006240ED"/>
    <w:rsid w:val="00624959"/>
    <w:rsid w:val="006273AB"/>
    <w:rsid w:val="006366FD"/>
    <w:rsid w:val="00651753"/>
    <w:rsid w:val="00651DB7"/>
    <w:rsid w:val="00652E78"/>
    <w:rsid w:val="00660BB1"/>
    <w:rsid w:val="006734CA"/>
    <w:rsid w:val="00680F29"/>
    <w:rsid w:val="00694048"/>
    <w:rsid w:val="00697068"/>
    <w:rsid w:val="006A4F2D"/>
    <w:rsid w:val="006B5714"/>
    <w:rsid w:val="006B6CAA"/>
    <w:rsid w:val="006C1F83"/>
    <w:rsid w:val="006C4990"/>
    <w:rsid w:val="006D3187"/>
    <w:rsid w:val="006D5183"/>
    <w:rsid w:val="006E7C68"/>
    <w:rsid w:val="00714A6E"/>
    <w:rsid w:val="00731E42"/>
    <w:rsid w:val="00743E82"/>
    <w:rsid w:val="0074779E"/>
    <w:rsid w:val="00752566"/>
    <w:rsid w:val="00752F50"/>
    <w:rsid w:val="007542D2"/>
    <w:rsid w:val="007549FA"/>
    <w:rsid w:val="0076186C"/>
    <w:rsid w:val="00780E2D"/>
    <w:rsid w:val="00787544"/>
    <w:rsid w:val="00793A76"/>
    <w:rsid w:val="007A2E8B"/>
    <w:rsid w:val="007C65DB"/>
    <w:rsid w:val="007E02B5"/>
    <w:rsid w:val="007E507B"/>
    <w:rsid w:val="007F4A8F"/>
    <w:rsid w:val="007F5D0D"/>
    <w:rsid w:val="0080073C"/>
    <w:rsid w:val="00817384"/>
    <w:rsid w:val="00825F8D"/>
    <w:rsid w:val="0086407B"/>
    <w:rsid w:val="00873DC0"/>
    <w:rsid w:val="00880148"/>
    <w:rsid w:val="008801BA"/>
    <w:rsid w:val="008810ED"/>
    <w:rsid w:val="0089143A"/>
    <w:rsid w:val="008A4854"/>
    <w:rsid w:val="008B6B38"/>
    <w:rsid w:val="008C2B09"/>
    <w:rsid w:val="008D2CA0"/>
    <w:rsid w:val="008D2FA4"/>
    <w:rsid w:val="008E4F48"/>
    <w:rsid w:val="00911F3B"/>
    <w:rsid w:val="00913E9C"/>
    <w:rsid w:val="00914104"/>
    <w:rsid w:val="00921ECE"/>
    <w:rsid w:val="009515AD"/>
    <w:rsid w:val="00956EA0"/>
    <w:rsid w:val="0096057A"/>
    <w:rsid w:val="00963B74"/>
    <w:rsid w:val="00976FD2"/>
    <w:rsid w:val="00983CAA"/>
    <w:rsid w:val="0099199E"/>
    <w:rsid w:val="009925A0"/>
    <w:rsid w:val="00996E0F"/>
    <w:rsid w:val="009A6451"/>
    <w:rsid w:val="009B3A55"/>
    <w:rsid w:val="009C1E00"/>
    <w:rsid w:val="009C2E33"/>
    <w:rsid w:val="009C718C"/>
    <w:rsid w:val="009D2E7C"/>
    <w:rsid w:val="009D61F6"/>
    <w:rsid w:val="00A0175C"/>
    <w:rsid w:val="00A1344E"/>
    <w:rsid w:val="00A21C1F"/>
    <w:rsid w:val="00A4019F"/>
    <w:rsid w:val="00A40842"/>
    <w:rsid w:val="00A454F5"/>
    <w:rsid w:val="00A45722"/>
    <w:rsid w:val="00A746DB"/>
    <w:rsid w:val="00AA60C2"/>
    <w:rsid w:val="00AB6511"/>
    <w:rsid w:val="00AE604D"/>
    <w:rsid w:val="00AF418E"/>
    <w:rsid w:val="00B11EA1"/>
    <w:rsid w:val="00B12F93"/>
    <w:rsid w:val="00B37A4D"/>
    <w:rsid w:val="00B37BFD"/>
    <w:rsid w:val="00B55150"/>
    <w:rsid w:val="00B75928"/>
    <w:rsid w:val="00B84880"/>
    <w:rsid w:val="00BA6440"/>
    <w:rsid w:val="00BA6B76"/>
    <w:rsid w:val="00BC1961"/>
    <w:rsid w:val="00BC3CDC"/>
    <w:rsid w:val="00BD6CC0"/>
    <w:rsid w:val="00BD7E27"/>
    <w:rsid w:val="00BF498D"/>
    <w:rsid w:val="00BF5843"/>
    <w:rsid w:val="00C116E2"/>
    <w:rsid w:val="00C12957"/>
    <w:rsid w:val="00C23198"/>
    <w:rsid w:val="00C50616"/>
    <w:rsid w:val="00C5165A"/>
    <w:rsid w:val="00C54B7F"/>
    <w:rsid w:val="00C576CB"/>
    <w:rsid w:val="00C77635"/>
    <w:rsid w:val="00C82B21"/>
    <w:rsid w:val="00CB60F7"/>
    <w:rsid w:val="00CC06FF"/>
    <w:rsid w:val="00CC1A7A"/>
    <w:rsid w:val="00CC7FB8"/>
    <w:rsid w:val="00CD4BDF"/>
    <w:rsid w:val="00CE5BB6"/>
    <w:rsid w:val="00CF14E9"/>
    <w:rsid w:val="00D05C2C"/>
    <w:rsid w:val="00D247B8"/>
    <w:rsid w:val="00D45E69"/>
    <w:rsid w:val="00D46AC4"/>
    <w:rsid w:val="00D55D84"/>
    <w:rsid w:val="00D604E4"/>
    <w:rsid w:val="00D62DC9"/>
    <w:rsid w:val="00D70B27"/>
    <w:rsid w:val="00D91286"/>
    <w:rsid w:val="00D95DFA"/>
    <w:rsid w:val="00D969B9"/>
    <w:rsid w:val="00DB50A1"/>
    <w:rsid w:val="00DC697E"/>
    <w:rsid w:val="00DE13CB"/>
    <w:rsid w:val="00DE4443"/>
    <w:rsid w:val="00E00EE9"/>
    <w:rsid w:val="00E2017F"/>
    <w:rsid w:val="00E33B04"/>
    <w:rsid w:val="00E33F7C"/>
    <w:rsid w:val="00E43607"/>
    <w:rsid w:val="00E47E67"/>
    <w:rsid w:val="00E618EF"/>
    <w:rsid w:val="00E7213A"/>
    <w:rsid w:val="00E7246D"/>
    <w:rsid w:val="00E77779"/>
    <w:rsid w:val="00E94382"/>
    <w:rsid w:val="00EC5574"/>
    <w:rsid w:val="00ED6ADA"/>
    <w:rsid w:val="00ED7E2D"/>
    <w:rsid w:val="00EE3ECD"/>
    <w:rsid w:val="00EF0636"/>
    <w:rsid w:val="00EF0BDD"/>
    <w:rsid w:val="00EF5E42"/>
    <w:rsid w:val="00F02203"/>
    <w:rsid w:val="00F2093A"/>
    <w:rsid w:val="00F311CE"/>
    <w:rsid w:val="00F67E07"/>
    <w:rsid w:val="00F73A6C"/>
    <w:rsid w:val="00F956B8"/>
    <w:rsid w:val="00F965AF"/>
    <w:rsid w:val="00FA1C25"/>
    <w:rsid w:val="00FA2651"/>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Puce liste 1 n°,Sous-titre RC,Liste à puces 1,Bullet point_CMN,normal,liste 1,titre,6 pt paragraphe carré,alinéa 1,List Paragraph1,List Paragraph,PUCES,Level 1 Puce,List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Puce liste 1 n° Car,Sous-titre RC Car,Liste à puces 1 Car,Bullet point_CMN Car,normal Car,liste 1 Car,titre Car,6 pt paragraphe carré Car,alinéa 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qFormat/>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customStyle="1" w:styleId="Paragraphe">
    <w:name w:val="Paragraphe"/>
    <w:link w:val="ParagrapheCarCar"/>
    <w:qFormat/>
    <w:rsid w:val="000B634F"/>
    <w:pPr>
      <w:spacing w:before="120" w:after="0" w:line="240" w:lineRule="auto"/>
      <w:jc w:val="both"/>
    </w:pPr>
    <w:rPr>
      <w:rFonts w:ascii="Calibri" w:eastAsia="Times New Roman" w:hAnsi="Calibri" w:cs="Tahoma"/>
      <w:lang w:eastAsia="fr-FR"/>
    </w:rPr>
  </w:style>
  <w:style w:type="character" w:customStyle="1" w:styleId="ParagrapheCarCar">
    <w:name w:val="Paragraphe Car Car"/>
    <w:link w:val="Paragraphe"/>
    <w:rsid w:val="000B634F"/>
    <w:rPr>
      <w:rFonts w:ascii="Calibri" w:eastAsia="Times New Roman" w:hAnsi="Calibri" w:cs="Tahoma"/>
      <w:lang w:eastAsia="fr-FR"/>
    </w:rPr>
  </w:style>
  <w:style w:type="paragraph" w:styleId="Rvision">
    <w:name w:val="Revision"/>
    <w:hidden/>
    <w:uiPriority w:val="99"/>
    <w:semiHidden/>
    <w:rsid w:val="003A7F66"/>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3074</Words>
  <Characters>16907</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Mélanie SAMEDI</cp:lastModifiedBy>
  <cp:revision>49</cp:revision>
  <cp:lastPrinted>2025-06-03T12:55:00Z</cp:lastPrinted>
  <dcterms:created xsi:type="dcterms:W3CDTF">2022-06-13T13:25:00Z</dcterms:created>
  <dcterms:modified xsi:type="dcterms:W3CDTF">2025-08-26T08:59:00Z</dcterms:modified>
</cp:coreProperties>
</file>