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8C0" w:rsidRPr="009870BE" w:rsidRDefault="002838C0" w:rsidP="0023467B">
      <w:pPr>
        <w:spacing w:after="0" w:line="240" w:lineRule="auto"/>
        <w:contextualSpacing/>
        <w:jc w:val="center"/>
        <w:rPr>
          <w:rFonts w:ascii="Times New Roman" w:eastAsia="Times New Roman" w:hAnsi="Times New Roman" w:cs="Arial"/>
          <w:lang w:eastAsia="fr-FR"/>
        </w:rPr>
      </w:pPr>
    </w:p>
    <w:p w:rsidR="0023467B" w:rsidRDefault="0023467B" w:rsidP="0023467B">
      <w:pPr>
        <w:pStyle w:val="WW-Standard"/>
        <w:widowControl w:val="0"/>
        <w:contextualSpacing/>
        <w:jc w:val="center"/>
        <w:rPr>
          <w:rFonts w:ascii="Arial" w:hAnsi="Arial" w:cs="Arial"/>
          <w:b/>
          <w:sz w:val="28"/>
          <w:szCs w:val="28"/>
        </w:rPr>
      </w:pPr>
    </w:p>
    <w:p w:rsidR="0023467B" w:rsidRPr="00EB74C6" w:rsidRDefault="0023467B" w:rsidP="00EB74C6">
      <w:pPr>
        <w:spacing w:after="0" w:line="240" w:lineRule="auto"/>
        <w:jc w:val="center"/>
        <w:rPr>
          <w:rFonts w:ascii="Times New Roman" w:eastAsia="Times New Roman" w:hAnsi="Times New Roman" w:cs="Times New Roman"/>
          <w:b/>
          <w:sz w:val="28"/>
          <w:szCs w:val="28"/>
          <w:lang w:eastAsia="fr-FR"/>
        </w:rPr>
      </w:pPr>
      <w:r w:rsidRPr="00EB74C6">
        <w:rPr>
          <w:rFonts w:ascii="Times New Roman" w:eastAsia="Times New Roman" w:hAnsi="Times New Roman" w:cs="Times New Roman"/>
          <w:b/>
          <w:sz w:val="28"/>
          <w:szCs w:val="28"/>
          <w:lang w:eastAsia="fr-FR"/>
        </w:rPr>
        <w:t>Direction des Systèmes d’Information</w:t>
      </w:r>
    </w:p>
    <w:p w:rsidR="0023467B" w:rsidRDefault="0023467B" w:rsidP="0023467B">
      <w:pPr>
        <w:contextualSpacing/>
        <w:jc w:val="center"/>
      </w:pPr>
    </w:p>
    <w:p w:rsidR="0023467B" w:rsidRPr="00A46FB8" w:rsidRDefault="0023467B" w:rsidP="0023467B">
      <w:pPr>
        <w:contextualSpacing/>
        <w:jc w:val="center"/>
      </w:pPr>
    </w:p>
    <w:p w:rsidR="0023467B" w:rsidRDefault="0023467B" w:rsidP="0023467B">
      <w:pPr>
        <w:contextualSpacing/>
        <w:jc w:val="center"/>
      </w:pPr>
      <w:r>
        <w:t>Prestation de services en application du code de la commande publique</w:t>
      </w:r>
    </w:p>
    <w:p w:rsidR="0023467B" w:rsidRPr="00A46FB8" w:rsidRDefault="0023467B" w:rsidP="0023467B">
      <w:pPr>
        <w:contextualSpacing/>
        <w:jc w:val="center"/>
      </w:pPr>
    </w:p>
    <w:p w:rsidR="0023467B" w:rsidRPr="00A46FB8" w:rsidRDefault="0023467B" w:rsidP="0023467B">
      <w:pPr>
        <w:ind w:left="-135"/>
        <w:contextualSpacing/>
        <w:jc w:val="center"/>
        <w:rPr>
          <w:b/>
          <w:sz w:val="28"/>
          <w:szCs w:val="28"/>
        </w:rPr>
      </w:pPr>
    </w:p>
    <w:p w:rsidR="00EB74C6" w:rsidRDefault="00EB74C6" w:rsidP="00EB74C6">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eastAsia="Times New Roman" w:hAnsi="Times New Roman" w:cs="Times New Roman"/>
          <w:b/>
          <w:color w:val="1F497D"/>
          <w:sz w:val="28"/>
          <w:szCs w:val="28"/>
          <w:lang w:eastAsia="fr-FR"/>
        </w:rPr>
      </w:pPr>
    </w:p>
    <w:p w:rsidR="0023467B" w:rsidRDefault="0023467B" w:rsidP="00EB74C6">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eastAsia="Times New Roman" w:hAnsi="Times New Roman" w:cs="Times New Roman"/>
          <w:b/>
          <w:color w:val="1F497D"/>
          <w:sz w:val="28"/>
          <w:szCs w:val="28"/>
          <w:lang w:eastAsia="fr-FR"/>
        </w:rPr>
      </w:pPr>
      <w:r w:rsidRPr="00EB74C6">
        <w:rPr>
          <w:rFonts w:ascii="Times New Roman" w:eastAsia="Times New Roman" w:hAnsi="Times New Roman" w:cs="Times New Roman"/>
          <w:b/>
          <w:color w:val="1F497D"/>
          <w:sz w:val="28"/>
          <w:szCs w:val="28"/>
          <w:lang w:eastAsia="fr-FR"/>
        </w:rPr>
        <w:t xml:space="preserve">DESIGNATION D’UN DELEGUE A LA PROTECTION DES DONNEES (DPD) </w:t>
      </w:r>
    </w:p>
    <w:p w:rsidR="00EB74C6" w:rsidRPr="00EB74C6" w:rsidRDefault="00EB74C6" w:rsidP="00EB74C6">
      <w:pPr>
        <w:pBdr>
          <w:top w:val="single" w:sz="4" w:space="1" w:color="000000"/>
          <w:left w:val="single" w:sz="4" w:space="4" w:color="000000"/>
          <w:bottom w:val="single" w:sz="4" w:space="1" w:color="000000"/>
          <w:right w:val="single" w:sz="4" w:space="4" w:color="000000"/>
        </w:pBdr>
        <w:spacing w:after="0" w:line="240" w:lineRule="auto"/>
        <w:jc w:val="center"/>
        <w:rPr>
          <w:rFonts w:ascii="Times New Roman" w:eastAsia="Times New Roman" w:hAnsi="Times New Roman" w:cs="Times New Roman"/>
          <w:b/>
          <w:color w:val="1F497D"/>
          <w:sz w:val="28"/>
          <w:szCs w:val="28"/>
          <w:lang w:eastAsia="fr-FR"/>
        </w:rPr>
      </w:pPr>
    </w:p>
    <w:p w:rsidR="0023467B" w:rsidRPr="00A46FB8" w:rsidRDefault="0023467B" w:rsidP="0023467B">
      <w:pPr>
        <w:contextualSpacing/>
        <w:jc w:val="center"/>
        <w:rPr>
          <w:b/>
          <w:sz w:val="28"/>
          <w:szCs w:val="28"/>
        </w:rPr>
      </w:pPr>
    </w:p>
    <w:p w:rsidR="0023467B" w:rsidRPr="00A46FB8" w:rsidRDefault="0023467B" w:rsidP="0023467B">
      <w:pPr>
        <w:contextualSpacing/>
        <w:jc w:val="center"/>
        <w:rPr>
          <w:b/>
          <w:sz w:val="28"/>
          <w:szCs w:val="28"/>
        </w:rPr>
      </w:pPr>
    </w:p>
    <w:p w:rsidR="0023467B" w:rsidRDefault="0023467B" w:rsidP="0023467B">
      <w:pPr>
        <w:contextualSpacing/>
        <w:jc w:val="center"/>
      </w:pPr>
    </w:p>
    <w:p w:rsidR="0023467B" w:rsidRPr="00BF4E14" w:rsidRDefault="0023467B" w:rsidP="0023467B">
      <w:pPr>
        <w:contextualSpacing/>
        <w:jc w:val="center"/>
        <w:rPr>
          <w:b/>
          <w:sz w:val="28"/>
          <w:szCs w:val="28"/>
        </w:rPr>
      </w:pPr>
      <w:r w:rsidRPr="00BF4E14">
        <w:rPr>
          <w:b/>
          <w:sz w:val="28"/>
          <w:szCs w:val="28"/>
        </w:rPr>
        <w:t>Accord cadre n° 2025_15</w:t>
      </w:r>
    </w:p>
    <w:p w:rsidR="0023467B" w:rsidRDefault="0023467B" w:rsidP="0023467B">
      <w:pPr>
        <w:contextualSpacing/>
        <w:jc w:val="center"/>
      </w:pPr>
      <w:r w:rsidRPr="00BF4E14">
        <w:t>Accord cadre soumis au respect du code de la commande publique</w:t>
      </w:r>
    </w:p>
    <w:p w:rsidR="00EB74C6" w:rsidRDefault="00EB74C6" w:rsidP="0023467B">
      <w:pPr>
        <w:contextualSpacing/>
        <w:jc w:val="center"/>
      </w:pPr>
    </w:p>
    <w:p w:rsidR="0023467B" w:rsidRDefault="0023467B" w:rsidP="0023467B">
      <w:pPr>
        <w:contextualSpacing/>
        <w:jc w:val="center"/>
      </w:pPr>
      <w:r w:rsidRPr="00BF4E14">
        <w:t xml:space="preserve">Procédure d’appel d’offres ouvert </w:t>
      </w:r>
    </w:p>
    <w:p w:rsidR="0023467B" w:rsidRDefault="0023467B" w:rsidP="0023467B">
      <w:pPr>
        <w:contextualSpacing/>
        <w:jc w:val="center"/>
      </w:pPr>
      <w:proofErr w:type="gramStart"/>
      <w:r>
        <w:t>dé</w:t>
      </w:r>
      <w:r w:rsidRPr="00BF4E14">
        <w:t>finie</w:t>
      </w:r>
      <w:proofErr w:type="gramEnd"/>
      <w:r>
        <w:t xml:space="preserve"> </w:t>
      </w:r>
      <w:r w:rsidRPr="00BF4E14">
        <w:t>à l’article R.2</w:t>
      </w:r>
      <w:r>
        <w:t xml:space="preserve">124-2 1° du code de la commande </w:t>
      </w:r>
      <w:r w:rsidRPr="00BF4E14">
        <w:t>publique</w:t>
      </w:r>
    </w:p>
    <w:p w:rsidR="0023467B" w:rsidRPr="00A46FB8" w:rsidRDefault="0023467B" w:rsidP="0023467B">
      <w:pPr>
        <w:contextualSpacing/>
        <w:jc w:val="center"/>
      </w:pPr>
    </w:p>
    <w:p w:rsidR="0023467B" w:rsidRPr="00A46FB8" w:rsidRDefault="0023467B" w:rsidP="0023467B">
      <w:pPr>
        <w:contextualSpacing/>
        <w:jc w:val="center"/>
        <w:rPr>
          <w:b/>
          <w:sz w:val="28"/>
          <w:szCs w:val="28"/>
        </w:rPr>
      </w:pPr>
    </w:p>
    <w:p w:rsidR="0023467B" w:rsidRPr="00A46FB8" w:rsidRDefault="0023467B" w:rsidP="0023467B">
      <w:pPr>
        <w:contextualSpacing/>
        <w:jc w:val="center"/>
        <w:rPr>
          <w:b/>
          <w:sz w:val="28"/>
          <w:szCs w:val="28"/>
        </w:rPr>
      </w:pPr>
    </w:p>
    <w:p w:rsidR="0026305B" w:rsidRDefault="0023467B" w:rsidP="0026305B">
      <w:pPr>
        <w:pBdr>
          <w:top w:val="double" w:sz="2" w:space="5" w:color="000000"/>
          <w:left w:val="double" w:sz="2" w:space="4" w:color="000000"/>
          <w:bottom w:val="double" w:sz="2" w:space="5" w:color="000000"/>
          <w:right w:val="double" w:sz="2" w:space="4" w:color="000000"/>
        </w:pBdr>
        <w:ind w:left="-135"/>
        <w:contextualSpacing/>
        <w:jc w:val="center"/>
        <w:rPr>
          <w:b/>
          <w:sz w:val="28"/>
          <w:szCs w:val="28"/>
        </w:rPr>
      </w:pPr>
      <w:r>
        <w:rPr>
          <w:b/>
          <w:sz w:val="28"/>
          <w:szCs w:val="28"/>
        </w:rPr>
        <w:t xml:space="preserve">ANNEXE 1 AU </w:t>
      </w:r>
      <w:r w:rsidRPr="00A46FB8">
        <w:rPr>
          <w:b/>
          <w:sz w:val="28"/>
          <w:szCs w:val="28"/>
        </w:rPr>
        <w:t xml:space="preserve">CAHIER DES CLAUSES </w:t>
      </w:r>
      <w:r>
        <w:rPr>
          <w:b/>
          <w:sz w:val="28"/>
          <w:szCs w:val="28"/>
        </w:rPr>
        <w:t xml:space="preserve">ADMINISTRATIVES </w:t>
      </w:r>
      <w:r w:rsidRPr="00A46FB8">
        <w:rPr>
          <w:b/>
          <w:sz w:val="28"/>
          <w:szCs w:val="28"/>
        </w:rPr>
        <w:t>PARTICULIERES</w:t>
      </w:r>
    </w:p>
    <w:p w:rsidR="0026305B" w:rsidRPr="0026305B" w:rsidRDefault="0026305B" w:rsidP="0026305B">
      <w:pPr>
        <w:pBdr>
          <w:top w:val="double" w:sz="2" w:space="5" w:color="000000"/>
          <w:left w:val="double" w:sz="2" w:space="4" w:color="000000"/>
          <w:bottom w:val="double" w:sz="2" w:space="5" w:color="000000"/>
          <w:right w:val="double" w:sz="2" w:space="4" w:color="000000"/>
        </w:pBdr>
        <w:ind w:left="-135"/>
        <w:contextualSpacing/>
        <w:jc w:val="center"/>
        <w:rPr>
          <w:b/>
          <w:sz w:val="28"/>
          <w:szCs w:val="28"/>
        </w:rPr>
      </w:pPr>
      <w:r>
        <w:rPr>
          <w:b/>
          <w:sz w:val="28"/>
          <w:szCs w:val="28"/>
        </w:rPr>
        <w:t xml:space="preserve">- </w:t>
      </w:r>
    </w:p>
    <w:p w:rsidR="0026305B" w:rsidRDefault="0026305B" w:rsidP="0023467B">
      <w:pPr>
        <w:pBdr>
          <w:top w:val="double" w:sz="2" w:space="5" w:color="000000"/>
          <w:left w:val="double" w:sz="2" w:space="4" w:color="000000"/>
          <w:bottom w:val="double" w:sz="2" w:space="5" w:color="000000"/>
          <w:right w:val="double" w:sz="2" w:space="4" w:color="000000"/>
        </w:pBdr>
        <w:ind w:left="-135"/>
        <w:contextualSpacing/>
        <w:jc w:val="center"/>
        <w:rPr>
          <w:b/>
          <w:sz w:val="28"/>
          <w:szCs w:val="28"/>
        </w:rPr>
      </w:pPr>
      <w:r w:rsidRPr="0026305B">
        <w:rPr>
          <w:b/>
          <w:sz w:val="28"/>
          <w:szCs w:val="28"/>
        </w:rPr>
        <w:t>DESCRIPTION DES OPERATIONS DE TRAITEMENT DE DONNEES</w:t>
      </w:r>
    </w:p>
    <w:p w:rsidR="00DB3569" w:rsidRPr="009870BE" w:rsidRDefault="00DB3569" w:rsidP="0023467B">
      <w:pPr>
        <w:contextualSpacing/>
        <w:rPr>
          <w:rFonts w:ascii="Arial" w:eastAsia="Times New Roman" w:hAnsi="Arial" w:cs="Arial"/>
          <w:lang w:eastAsia="fr-FR"/>
        </w:rPr>
      </w:pPr>
      <w:r w:rsidRPr="009870BE">
        <w:rPr>
          <w:rFonts w:ascii="Arial" w:eastAsia="Times New Roman" w:hAnsi="Arial" w:cs="Arial"/>
          <w:lang w:eastAsia="fr-FR"/>
        </w:rPr>
        <w:br w:type="page"/>
      </w:r>
    </w:p>
    <w:p w:rsidR="00BC1916" w:rsidRPr="009870BE" w:rsidRDefault="00BC1916" w:rsidP="0023467B">
      <w:pPr>
        <w:numPr>
          <w:ilvl w:val="0"/>
          <w:numId w:val="2"/>
        </w:numPr>
        <w:contextualSpacing/>
        <w:rPr>
          <w:rFonts w:ascii="Calibri" w:eastAsia="Calibri" w:hAnsi="Calibri" w:cs="Times New Roman"/>
          <w:b/>
          <w:bCs/>
        </w:rPr>
      </w:pPr>
      <w:r w:rsidRPr="009870BE">
        <w:rPr>
          <w:rFonts w:ascii="Calibri" w:eastAsia="Calibri" w:hAnsi="Calibri" w:cs="Times New Roman"/>
          <w:b/>
          <w:bCs/>
        </w:rPr>
        <w:lastRenderedPageBreak/>
        <w:t>Description des Prestations</w:t>
      </w:r>
    </w:p>
    <w:p w:rsidR="00BC1916" w:rsidRPr="009870BE" w:rsidRDefault="00BC1916" w:rsidP="0023467B">
      <w:pPr>
        <w:spacing w:after="0" w:line="240" w:lineRule="auto"/>
        <w:contextualSpacing/>
        <w:rPr>
          <w:rFonts w:ascii="Calibri" w:eastAsia="Calibri" w:hAnsi="Calibri" w:cs="Times New Roman"/>
        </w:rPr>
      </w:pPr>
      <w:r w:rsidRPr="009870BE">
        <w:rPr>
          <w:rFonts w:ascii="Calibri" w:eastAsia="Calibri" w:hAnsi="Calibri" w:cs="Times New Roman"/>
        </w:rPr>
        <w:t>Le Sous-traitant est autorisé à traiter pour le compte du Responsable de traitement les données à caractère personnel nécessaires pour fournir les Prestations</w:t>
      </w:r>
      <w:r w:rsidR="00055669">
        <w:rPr>
          <w:rFonts w:ascii="Calibri" w:eastAsia="Calibri" w:hAnsi="Calibri" w:cs="Times New Roman"/>
        </w:rPr>
        <w:t xml:space="preserve"> nécessaires à l’exécution des missions de délégué à la protection des données, et notamment assurer le respect du cadre légal par Campus France.</w:t>
      </w:r>
    </w:p>
    <w:p w:rsidR="009870BE" w:rsidRPr="009870BE" w:rsidRDefault="009870BE" w:rsidP="0023467B">
      <w:pPr>
        <w:spacing w:after="0" w:line="240" w:lineRule="auto"/>
        <w:contextualSpacing/>
        <w:rPr>
          <w:rFonts w:ascii="Calibri" w:eastAsia="Calibri" w:hAnsi="Calibri" w:cs="Times New Roman"/>
        </w:rPr>
      </w:pPr>
    </w:p>
    <w:p w:rsidR="00BC1916" w:rsidRPr="009870BE" w:rsidRDefault="00BC1916" w:rsidP="00EB74C6">
      <w:pPr>
        <w:numPr>
          <w:ilvl w:val="0"/>
          <w:numId w:val="1"/>
        </w:numPr>
        <w:spacing w:after="0"/>
        <w:contextualSpacing/>
        <w:jc w:val="both"/>
        <w:rPr>
          <w:rFonts w:ascii="Calibri" w:eastAsia="Calibri" w:hAnsi="Calibri" w:cs="Times New Roman"/>
          <w:b/>
          <w:lang w:eastAsia="fr-FR"/>
        </w:rPr>
      </w:pPr>
      <w:r w:rsidRPr="009870BE">
        <w:rPr>
          <w:rFonts w:ascii="Calibri" w:eastAsia="Calibri" w:hAnsi="Calibri" w:cs="Times New Roman"/>
          <w:b/>
          <w:lang w:eastAsia="fr-FR"/>
        </w:rPr>
        <w:t>Finalité(s) du traitement</w:t>
      </w:r>
    </w:p>
    <w:p w:rsidR="00922D56" w:rsidRDefault="00922D56" w:rsidP="0023467B">
      <w:pPr>
        <w:pStyle w:val="Paragraphedeliste"/>
        <w:numPr>
          <w:ilvl w:val="0"/>
          <w:numId w:val="5"/>
        </w:numPr>
        <w:spacing w:after="0" w:line="240" w:lineRule="auto"/>
        <w:rPr>
          <w:rFonts w:ascii="Calibri" w:eastAsia="Calibri" w:hAnsi="Calibri" w:cs="Times New Roman"/>
        </w:rPr>
      </w:pPr>
      <w:r>
        <w:rPr>
          <w:rFonts w:ascii="Calibri" w:eastAsia="Calibri" w:hAnsi="Calibri" w:cs="Times New Roman"/>
        </w:rPr>
        <w:t>Répondre aux sollicitations des équipes de Campus France ;</w:t>
      </w:r>
    </w:p>
    <w:p w:rsidR="003E1663" w:rsidRDefault="00922D56" w:rsidP="0023467B">
      <w:pPr>
        <w:pStyle w:val="Paragraphedeliste"/>
        <w:numPr>
          <w:ilvl w:val="0"/>
          <w:numId w:val="5"/>
        </w:numPr>
        <w:spacing w:after="0" w:line="240" w:lineRule="auto"/>
        <w:rPr>
          <w:rFonts w:ascii="Calibri" w:eastAsia="Calibri" w:hAnsi="Calibri" w:cs="Times New Roman"/>
        </w:rPr>
      </w:pPr>
      <w:r>
        <w:rPr>
          <w:rFonts w:ascii="Calibri" w:eastAsia="Calibri" w:hAnsi="Calibri" w:cs="Times New Roman"/>
        </w:rPr>
        <w:t>Assurer la tenue des registres ;</w:t>
      </w:r>
    </w:p>
    <w:p w:rsidR="00922D56" w:rsidRPr="009870BE" w:rsidRDefault="00922D56" w:rsidP="0023467B">
      <w:pPr>
        <w:pStyle w:val="Paragraphedeliste"/>
        <w:numPr>
          <w:ilvl w:val="0"/>
          <w:numId w:val="5"/>
        </w:numPr>
        <w:spacing w:after="0" w:line="240" w:lineRule="auto"/>
        <w:rPr>
          <w:rFonts w:ascii="Calibri" w:eastAsia="Calibri" w:hAnsi="Calibri" w:cs="Times New Roman"/>
        </w:rPr>
      </w:pPr>
      <w:r>
        <w:rPr>
          <w:rFonts w:ascii="Calibri" w:eastAsia="Calibri" w:hAnsi="Calibri" w:cs="Times New Roman"/>
        </w:rPr>
        <w:t>Traiter les demandes des personnes concernées par les traitements réalisés par Campus France ;</w:t>
      </w:r>
    </w:p>
    <w:p w:rsidR="003E1663" w:rsidRPr="009870BE" w:rsidRDefault="00922D56" w:rsidP="0023467B">
      <w:pPr>
        <w:pStyle w:val="Paragraphedeliste"/>
        <w:numPr>
          <w:ilvl w:val="0"/>
          <w:numId w:val="5"/>
        </w:numPr>
        <w:spacing w:after="0" w:line="240" w:lineRule="auto"/>
        <w:rPr>
          <w:rFonts w:ascii="Calibri" w:eastAsia="Calibri" w:hAnsi="Calibri" w:cs="Times New Roman"/>
        </w:rPr>
      </w:pPr>
      <w:r>
        <w:rPr>
          <w:rFonts w:ascii="Calibri" w:eastAsia="Calibri" w:hAnsi="Calibri" w:cs="Times New Roman"/>
        </w:rPr>
        <w:t xml:space="preserve">Interagir avec l’autorité de contrôle ; </w:t>
      </w:r>
      <w:r w:rsidR="003E1663" w:rsidRPr="009870BE">
        <w:rPr>
          <w:rFonts w:ascii="Calibri" w:eastAsia="Calibri" w:hAnsi="Calibri" w:cs="Times New Roman"/>
        </w:rPr>
        <w:t xml:space="preserve"> </w:t>
      </w:r>
    </w:p>
    <w:p w:rsidR="00980628" w:rsidRPr="009870BE" w:rsidRDefault="00922D56" w:rsidP="0023467B">
      <w:pPr>
        <w:pStyle w:val="Paragraphedeliste"/>
        <w:numPr>
          <w:ilvl w:val="0"/>
          <w:numId w:val="5"/>
        </w:numPr>
        <w:spacing w:after="0" w:line="240" w:lineRule="auto"/>
        <w:rPr>
          <w:rFonts w:ascii="Calibri" w:eastAsia="Calibri" w:hAnsi="Calibri" w:cs="Times New Roman"/>
        </w:rPr>
      </w:pPr>
      <w:r>
        <w:rPr>
          <w:rFonts w:ascii="Calibri" w:eastAsia="Calibri" w:hAnsi="Calibri" w:cs="Times New Roman"/>
        </w:rPr>
        <w:t xml:space="preserve">Assurer le pilotage et le </w:t>
      </w:r>
      <w:proofErr w:type="spellStart"/>
      <w:r w:rsidRPr="00922D56">
        <w:rPr>
          <w:rFonts w:ascii="Calibri" w:eastAsia="Calibri" w:hAnsi="Calibri" w:cs="Times New Roman"/>
          <w:i/>
        </w:rPr>
        <w:t>reporting</w:t>
      </w:r>
      <w:proofErr w:type="spellEnd"/>
      <w:r>
        <w:rPr>
          <w:rFonts w:ascii="Calibri" w:eastAsia="Calibri" w:hAnsi="Calibri" w:cs="Times New Roman"/>
          <w:i/>
        </w:rPr>
        <w:t xml:space="preserve"> </w:t>
      </w:r>
      <w:r>
        <w:rPr>
          <w:rFonts w:ascii="Calibri" w:eastAsia="Calibri" w:hAnsi="Calibri" w:cs="Times New Roman"/>
        </w:rPr>
        <w:t>des activités réalisées pour l’exécution du Marché.</w:t>
      </w:r>
    </w:p>
    <w:p w:rsidR="00BC1916" w:rsidRPr="009870BE" w:rsidRDefault="00BC1916" w:rsidP="0023467B">
      <w:pPr>
        <w:spacing w:after="0" w:line="240" w:lineRule="auto"/>
        <w:contextualSpacing/>
        <w:rPr>
          <w:rFonts w:ascii="Calibri" w:eastAsia="Calibri" w:hAnsi="Calibri" w:cs="Times New Roman"/>
        </w:rPr>
      </w:pPr>
    </w:p>
    <w:p w:rsidR="00BC1916" w:rsidRPr="009870BE" w:rsidRDefault="00BC1916" w:rsidP="0023467B">
      <w:pPr>
        <w:numPr>
          <w:ilvl w:val="0"/>
          <w:numId w:val="1"/>
        </w:numPr>
        <w:contextualSpacing/>
        <w:jc w:val="both"/>
        <w:rPr>
          <w:rFonts w:ascii="Calibri" w:eastAsia="Calibri" w:hAnsi="Calibri" w:cs="Times New Roman"/>
          <w:b/>
          <w:lang w:eastAsia="fr-FR"/>
        </w:rPr>
      </w:pPr>
      <w:bookmarkStart w:id="0" w:name="_Toc508718293"/>
      <w:r w:rsidRPr="009870BE">
        <w:rPr>
          <w:rFonts w:ascii="Calibri" w:eastAsia="Calibri" w:hAnsi="Calibri" w:cs="Times New Roman"/>
          <w:b/>
          <w:lang w:eastAsia="fr-FR"/>
        </w:rPr>
        <w:t>Nature des opérations réalisées par le Sous-traitant sur les données :</w:t>
      </w:r>
      <w:bookmarkEnd w:id="0"/>
    </w:p>
    <w:p w:rsidR="00BC1916" w:rsidRPr="009870BE" w:rsidRDefault="00EB74C6" w:rsidP="0023467B">
      <w:pPr>
        <w:contextualSpacing/>
        <w:rPr>
          <w:rFonts w:ascii="Calibri" w:eastAsia="Calibri" w:hAnsi="Calibri" w:cs="Times New Roman"/>
          <w:lang w:eastAsia="fr-FR"/>
        </w:rPr>
      </w:pPr>
      <w:sdt>
        <w:sdtPr>
          <w:rPr>
            <w:rFonts w:ascii="Calibri" w:eastAsia="Calibri" w:hAnsi="Calibri" w:cs="Times New Roman"/>
          </w:rPr>
          <w:id w:val="1873035127"/>
          <w14:checkbox>
            <w14:checked w14:val="1"/>
            <w14:checkedState w14:val="2612" w14:font="MS Gothic"/>
            <w14:uncheckedState w14:val="2610" w14:font="MS Gothic"/>
          </w14:checkbox>
        </w:sdtPr>
        <w:sdtEndPr/>
        <w:sdtContent>
          <w:r w:rsidR="00381FD4" w:rsidRPr="009870BE">
            <w:rPr>
              <w:rFonts w:ascii="MS Gothic" w:eastAsia="MS Gothic" w:hAnsi="MS Gothic" w:cs="Times New Roman" w:hint="eastAsia"/>
            </w:rPr>
            <w:t>☒</w:t>
          </w:r>
        </w:sdtContent>
      </w:sdt>
      <w:r w:rsidR="00BC1916" w:rsidRPr="009870BE">
        <w:rPr>
          <w:rFonts w:ascii="Calibri" w:eastAsia="Calibri" w:hAnsi="Calibri" w:cs="Times New Roman"/>
        </w:rPr>
        <w:t xml:space="preserve"> Colle</w:t>
      </w:r>
      <w:r w:rsidR="00BC1916" w:rsidRPr="009870BE">
        <w:rPr>
          <w:rFonts w:ascii="Calibri" w:eastAsia="Calibri" w:hAnsi="Calibri" w:cs="Times New Roman"/>
          <w:lang w:eastAsia="fr-FR"/>
        </w:rPr>
        <w:t>cte ou enregistrement des données</w:t>
      </w:r>
    </w:p>
    <w:p w:rsidR="00BC1916" w:rsidRPr="009870BE" w:rsidRDefault="00EB74C6" w:rsidP="0023467B">
      <w:pPr>
        <w:contextualSpacing/>
        <w:rPr>
          <w:rFonts w:ascii="Calibri" w:eastAsia="Calibri" w:hAnsi="Calibri" w:cs="Times New Roman"/>
          <w:lang w:eastAsia="fr-FR"/>
        </w:rPr>
      </w:pPr>
      <w:sdt>
        <w:sdtPr>
          <w:rPr>
            <w:rFonts w:ascii="Segoe UI Symbol" w:eastAsia="Calibri" w:hAnsi="Segoe UI Symbol" w:cs="Segoe UI Symbol"/>
          </w:rPr>
          <w:id w:val="1126436421"/>
          <w14:checkbox>
            <w14:checked w14:val="1"/>
            <w14:checkedState w14:val="2612" w14:font="MS Gothic"/>
            <w14:uncheckedState w14:val="2610" w14:font="MS Gothic"/>
          </w14:checkbox>
        </w:sdtPr>
        <w:sdtEndPr/>
        <w:sdtContent>
          <w:r w:rsidR="008F478A">
            <w:rPr>
              <w:rFonts w:ascii="MS Gothic" w:eastAsia="MS Gothic" w:hAnsi="MS Gothic" w:cs="Segoe UI Symbol" w:hint="eastAsia"/>
            </w:rPr>
            <w:t>☒</w:t>
          </w:r>
        </w:sdtContent>
      </w:sdt>
      <w:r w:rsidR="00BC1916" w:rsidRPr="009870BE">
        <w:rPr>
          <w:rFonts w:ascii="Calibri" w:eastAsia="Calibri" w:hAnsi="Calibri" w:cs="Times New Roman"/>
          <w:lang w:eastAsia="fr-FR"/>
        </w:rPr>
        <w:t xml:space="preserve"> Organisation ou structuration des données</w:t>
      </w:r>
    </w:p>
    <w:p w:rsidR="00BC1916" w:rsidRPr="009870BE" w:rsidRDefault="00EB74C6" w:rsidP="0023467B">
      <w:pPr>
        <w:contextualSpacing/>
        <w:rPr>
          <w:rFonts w:ascii="Calibri" w:eastAsia="Calibri" w:hAnsi="Calibri" w:cs="Times New Roman"/>
          <w:lang w:eastAsia="fr-FR"/>
        </w:rPr>
      </w:pPr>
      <w:sdt>
        <w:sdtPr>
          <w:rPr>
            <w:rFonts w:ascii="Segoe UI Symbol" w:eastAsia="Calibri" w:hAnsi="Segoe UI Symbol" w:cs="Segoe UI Symbol"/>
          </w:rPr>
          <w:id w:val="552432499"/>
          <w14:checkbox>
            <w14:checked w14:val="1"/>
            <w14:checkedState w14:val="2612" w14:font="MS Gothic"/>
            <w14:uncheckedState w14:val="2610" w14:font="MS Gothic"/>
          </w14:checkbox>
        </w:sdtPr>
        <w:sdtEndPr/>
        <w:sdtContent>
          <w:r w:rsidR="00381FD4" w:rsidRPr="009870BE">
            <w:rPr>
              <w:rFonts w:ascii="MS Gothic" w:eastAsia="MS Gothic" w:hAnsi="MS Gothic" w:cs="Segoe UI Symbol" w:hint="eastAsia"/>
            </w:rPr>
            <w:t>☒</w:t>
          </w:r>
        </w:sdtContent>
      </w:sdt>
      <w:r w:rsidR="00BC1916" w:rsidRPr="009870BE">
        <w:rPr>
          <w:rFonts w:ascii="Calibri" w:eastAsia="Calibri" w:hAnsi="Calibri" w:cs="Times New Roman"/>
          <w:lang w:eastAsia="fr-FR"/>
        </w:rPr>
        <w:t xml:space="preserve"> Hébergement ou conservation des données</w:t>
      </w:r>
    </w:p>
    <w:p w:rsidR="00BC1916" w:rsidRPr="009870BE" w:rsidRDefault="00EB74C6" w:rsidP="0023467B">
      <w:pPr>
        <w:contextualSpacing/>
        <w:rPr>
          <w:rFonts w:ascii="Calibri" w:eastAsia="Calibri" w:hAnsi="Calibri" w:cs="Times New Roman"/>
          <w:lang w:eastAsia="fr-FR"/>
        </w:rPr>
      </w:pPr>
      <w:sdt>
        <w:sdtPr>
          <w:rPr>
            <w:rFonts w:ascii="Segoe UI Symbol" w:eastAsia="Calibri" w:hAnsi="Segoe UI Symbol" w:cs="Segoe UI Symbol"/>
          </w:rPr>
          <w:id w:val="-1489087019"/>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lang w:eastAsia="fr-FR"/>
        </w:rPr>
        <w:t xml:space="preserve"> Adaptation ou modification des données</w:t>
      </w:r>
    </w:p>
    <w:p w:rsidR="00BC1916" w:rsidRPr="009870BE" w:rsidRDefault="00EB74C6" w:rsidP="0023467B">
      <w:pPr>
        <w:contextualSpacing/>
        <w:rPr>
          <w:rFonts w:ascii="Calibri" w:eastAsia="Calibri" w:hAnsi="Calibri" w:cs="Times New Roman"/>
          <w:lang w:eastAsia="fr-FR"/>
        </w:rPr>
      </w:pPr>
      <w:sdt>
        <w:sdtPr>
          <w:rPr>
            <w:rFonts w:ascii="Segoe UI Symbol" w:eastAsia="Calibri" w:hAnsi="Segoe UI Symbol" w:cs="Segoe UI Symbol"/>
          </w:rPr>
          <w:id w:val="1831560534"/>
          <w14:checkbox>
            <w14:checked w14:val="1"/>
            <w14:checkedState w14:val="2612" w14:font="MS Gothic"/>
            <w14:uncheckedState w14:val="2610" w14:font="MS Gothic"/>
          </w14:checkbox>
        </w:sdtPr>
        <w:sdtEndPr/>
        <w:sdtContent>
          <w:r w:rsidR="00381FD4" w:rsidRPr="009870BE">
            <w:rPr>
              <w:rFonts w:ascii="MS Gothic" w:eastAsia="MS Gothic" w:hAnsi="MS Gothic" w:cs="Segoe UI Symbol" w:hint="eastAsia"/>
            </w:rPr>
            <w:t>☒</w:t>
          </w:r>
        </w:sdtContent>
      </w:sdt>
      <w:r w:rsidR="00BC1916" w:rsidRPr="009870BE">
        <w:rPr>
          <w:rFonts w:ascii="Calibri" w:eastAsia="Calibri" w:hAnsi="Calibri" w:cs="Times New Roman"/>
          <w:lang w:eastAsia="fr-FR"/>
        </w:rPr>
        <w:t xml:space="preserve"> Extraction ou consultation des données</w:t>
      </w:r>
    </w:p>
    <w:p w:rsidR="00BC1916" w:rsidRPr="009870BE" w:rsidRDefault="00EB74C6" w:rsidP="0023467B">
      <w:pPr>
        <w:contextualSpacing/>
        <w:rPr>
          <w:rFonts w:ascii="Calibri" w:eastAsia="Calibri" w:hAnsi="Calibri" w:cs="Times New Roman"/>
          <w:lang w:eastAsia="fr-FR"/>
        </w:rPr>
      </w:pPr>
      <w:sdt>
        <w:sdtPr>
          <w:rPr>
            <w:rFonts w:ascii="Segoe UI Symbol" w:eastAsia="Calibri" w:hAnsi="Segoe UI Symbol" w:cs="Segoe UI Symbol"/>
          </w:rPr>
          <w:id w:val="287250244"/>
          <w14:checkbox>
            <w14:checked w14:val="1"/>
            <w14:checkedState w14:val="2612" w14:font="MS Gothic"/>
            <w14:uncheckedState w14:val="2610" w14:font="MS Gothic"/>
          </w14:checkbox>
        </w:sdtPr>
        <w:sdtEndPr/>
        <w:sdtContent>
          <w:r w:rsidR="00381FD4" w:rsidRPr="009870BE">
            <w:rPr>
              <w:rFonts w:ascii="MS Gothic" w:eastAsia="MS Gothic" w:hAnsi="MS Gothic" w:cs="Segoe UI Symbol" w:hint="eastAsia"/>
            </w:rPr>
            <w:t>☒</w:t>
          </w:r>
        </w:sdtContent>
      </w:sdt>
      <w:r w:rsidR="00BC1916" w:rsidRPr="009870BE">
        <w:rPr>
          <w:rFonts w:ascii="Calibri" w:eastAsia="Calibri" w:hAnsi="Calibri" w:cs="Times New Roman"/>
          <w:lang w:eastAsia="fr-FR"/>
        </w:rPr>
        <w:t xml:space="preserve"> Utilisation des données</w:t>
      </w:r>
    </w:p>
    <w:p w:rsidR="00BC1916" w:rsidRPr="009870BE" w:rsidRDefault="00EB74C6" w:rsidP="0023467B">
      <w:pPr>
        <w:contextualSpacing/>
        <w:rPr>
          <w:rFonts w:ascii="Calibri" w:eastAsia="Calibri" w:hAnsi="Calibri" w:cs="Times New Roman"/>
          <w:lang w:eastAsia="fr-FR"/>
        </w:rPr>
      </w:pPr>
      <w:sdt>
        <w:sdtPr>
          <w:rPr>
            <w:rFonts w:ascii="Segoe UI Symbol" w:eastAsia="Calibri" w:hAnsi="Segoe UI Symbol" w:cs="Segoe UI Symbol"/>
          </w:rPr>
          <w:id w:val="-2038342262"/>
          <w14:checkbox>
            <w14:checked w14:val="1"/>
            <w14:checkedState w14:val="2612" w14:font="MS Gothic"/>
            <w14:uncheckedState w14:val="2610" w14:font="MS Gothic"/>
          </w14:checkbox>
        </w:sdtPr>
        <w:sdtEndPr/>
        <w:sdtContent>
          <w:r w:rsidR="008F478A">
            <w:rPr>
              <w:rFonts w:ascii="MS Gothic" w:eastAsia="MS Gothic" w:hAnsi="MS Gothic" w:cs="Segoe UI Symbol" w:hint="eastAsia"/>
            </w:rPr>
            <w:t>☒</w:t>
          </w:r>
        </w:sdtContent>
      </w:sdt>
      <w:r w:rsidR="00BC1916" w:rsidRPr="009870BE">
        <w:rPr>
          <w:rFonts w:ascii="Calibri" w:eastAsia="Calibri" w:hAnsi="Calibri" w:cs="Times New Roman"/>
          <w:lang w:eastAsia="fr-FR"/>
        </w:rPr>
        <w:t xml:space="preserve">  Communication des données par transmission, diffusion ou toute autre forme de mise à disposition </w:t>
      </w:r>
    </w:p>
    <w:p w:rsidR="00BC1916" w:rsidRPr="009870BE" w:rsidRDefault="00EB74C6" w:rsidP="0023467B">
      <w:pPr>
        <w:contextualSpacing/>
        <w:rPr>
          <w:rFonts w:ascii="Calibri" w:eastAsia="Calibri" w:hAnsi="Calibri" w:cs="Times New Roman"/>
          <w:lang w:eastAsia="fr-FR"/>
        </w:rPr>
      </w:pPr>
      <w:sdt>
        <w:sdtPr>
          <w:rPr>
            <w:rFonts w:ascii="Segoe UI Symbol" w:eastAsia="Calibri" w:hAnsi="Segoe UI Symbol" w:cs="Segoe UI Symbol"/>
          </w:rPr>
          <w:id w:val="-1372069873"/>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lang w:eastAsia="fr-FR"/>
        </w:rPr>
        <w:t xml:space="preserve"> Rapprochement ou interconnexion des données</w:t>
      </w:r>
    </w:p>
    <w:p w:rsidR="00BC1916" w:rsidRPr="009870BE" w:rsidRDefault="00EB74C6" w:rsidP="0023467B">
      <w:pPr>
        <w:contextualSpacing/>
        <w:rPr>
          <w:rFonts w:ascii="Calibri" w:eastAsia="Calibri" w:hAnsi="Calibri" w:cs="Times New Roman"/>
          <w:lang w:eastAsia="fr-FR"/>
        </w:rPr>
      </w:pPr>
      <w:sdt>
        <w:sdtPr>
          <w:rPr>
            <w:rFonts w:ascii="Segoe UI Symbol" w:eastAsia="Calibri" w:hAnsi="Segoe UI Symbol" w:cs="Segoe UI Symbol"/>
          </w:rPr>
          <w:id w:val="-585300348"/>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lang w:eastAsia="fr-FR"/>
        </w:rPr>
        <w:t xml:space="preserve"> Limitation (ou blocage) des données</w:t>
      </w:r>
    </w:p>
    <w:p w:rsidR="00BC1916" w:rsidRPr="009870BE" w:rsidRDefault="00EB74C6" w:rsidP="0023467B">
      <w:pPr>
        <w:contextualSpacing/>
        <w:rPr>
          <w:rFonts w:ascii="Calibri" w:eastAsia="Calibri" w:hAnsi="Calibri" w:cs="Times New Roman"/>
          <w:lang w:eastAsia="fr-FR"/>
        </w:rPr>
      </w:pPr>
      <w:sdt>
        <w:sdtPr>
          <w:rPr>
            <w:rFonts w:ascii="Segoe UI Symbol" w:eastAsia="Calibri" w:hAnsi="Segoe UI Symbol" w:cs="Segoe UI Symbol"/>
          </w:rPr>
          <w:id w:val="-1862195214"/>
          <w14:checkbox>
            <w14:checked w14:val="0"/>
            <w14:checkedState w14:val="2612" w14:font="MS Gothic"/>
            <w14:uncheckedState w14:val="2610" w14:font="MS Gothic"/>
          </w14:checkbox>
        </w:sdtPr>
        <w:sdtEndPr/>
        <w:sdtContent>
          <w:r w:rsidR="008F478A">
            <w:rPr>
              <w:rFonts w:ascii="MS Gothic" w:eastAsia="MS Gothic" w:hAnsi="MS Gothic" w:cs="Segoe UI Symbol" w:hint="eastAsia"/>
            </w:rPr>
            <w:t>☐</w:t>
          </w:r>
        </w:sdtContent>
      </w:sdt>
      <w:r w:rsidR="00BC1916" w:rsidRPr="009870BE">
        <w:rPr>
          <w:rFonts w:ascii="Calibri" w:eastAsia="Calibri" w:hAnsi="Calibri" w:cs="Times New Roman"/>
          <w:lang w:eastAsia="fr-FR"/>
        </w:rPr>
        <w:t> Effacement ou destruction des données</w:t>
      </w:r>
    </w:p>
    <w:p w:rsidR="00BC1916" w:rsidRPr="009870BE" w:rsidRDefault="00BC1916" w:rsidP="0023467B">
      <w:pPr>
        <w:contextualSpacing/>
        <w:rPr>
          <w:rFonts w:ascii="Calibri" w:eastAsia="Calibri" w:hAnsi="Calibri" w:cs="Times New Roman"/>
          <w:lang w:eastAsia="fr-FR"/>
        </w:rPr>
      </w:pPr>
      <w:bookmarkStart w:id="1" w:name="_Toc508718294"/>
      <w:r w:rsidRPr="009870BE">
        <w:rPr>
          <w:rFonts w:ascii="Segoe UI Symbol" w:eastAsia="Calibri" w:hAnsi="Segoe UI Symbol" w:cs="Segoe UI Symbol"/>
        </w:rPr>
        <w:t>☐</w:t>
      </w:r>
      <w:r w:rsidRPr="009870BE">
        <w:rPr>
          <w:rFonts w:ascii="Calibri" w:eastAsia="Calibri" w:hAnsi="Calibri" w:cs="Times New Roman"/>
          <w:lang w:eastAsia="fr-FR"/>
        </w:rPr>
        <w:t> Autre </w:t>
      </w:r>
      <w:bookmarkEnd w:id="1"/>
      <w:r w:rsidRPr="009870BE">
        <w:rPr>
          <w:rFonts w:ascii="Calibri" w:eastAsia="Calibri" w:hAnsi="Calibri" w:cs="Times New Roman"/>
          <w:lang w:eastAsia="fr-FR"/>
        </w:rPr>
        <w:t>:</w:t>
      </w:r>
    </w:p>
    <w:p w:rsidR="00BC1916" w:rsidRPr="009870BE" w:rsidRDefault="00BC1916" w:rsidP="0023467B">
      <w:pPr>
        <w:contextualSpacing/>
        <w:rPr>
          <w:rFonts w:ascii="Calibri" w:eastAsia="Calibri" w:hAnsi="Calibri" w:cs="Times New Roman"/>
          <w:lang w:eastAsia="fr-FR"/>
        </w:rPr>
      </w:pPr>
      <w:bookmarkStart w:id="2" w:name="_Toc508718296"/>
    </w:p>
    <w:p w:rsidR="00BC1916" w:rsidRPr="009870BE" w:rsidRDefault="00BC1916" w:rsidP="0023467B">
      <w:pPr>
        <w:numPr>
          <w:ilvl w:val="0"/>
          <w:numId w:val="1"/>
        </w:numPr>
        <w:contextualSpacing/>
        <w:jc w:val="both"/>
        <w:rPr>
          <w:rFonts w:ascii="Calibri" w:eastAsia="Calibri" w:hAnsi="Calibri" w:cs="Times New Roman"/>
          <w:lang w:eastAsia="fr-FR"/>
        </w:rPr>
      </w:pPr>
      <w:r w:rsidRPr="009870BE">
        <w:rPr>
          <w:rFonts w:ascii="Calibri" w:eastAsia="Calibri" w:hAnsi="Calibri" w:cs="Times New Roman"/>
          <w:b/>
          <w:lang w:eastAsia="fr-FR"/>
        </w:rPr>
        <w:t>Catégories de données</w:t>
      </w:r>
      <w:bookmarkEnd w:id="2"/>
      <w:r w:rsidRPr="009870BE">
        <w:rPr>
          <w:rFonts w:ascii="Calibri" w:eastAsia="Calibri" w:hAnsi="Calibri" w:cs="Times New Roman"/>
          <w:b/>
          <w:lang w:eastAsia="fr-FR"/>
        </w:rPr>
        <w:t xml:space="preserve"> à caractère personnel traitées</w:t>
      </w:r>
    </w:p>
    <w:p w:rsidR="00BC1916" w:rsidRPr="009870BE" w:rsidRDefault="00EB74C6" w:rsidP="0023467B">
      <w:pPr>
        <w:contextualSpacing/>
        <w:rPr>
          <w:rFonts w:ascii="Calibri" w:eastAsia="Calibri" w:hAnsi="Calibri" w:cs="Times New Roman"/>
        </w:rPr>
      </w:pPr>
      <w:sdt>
        <w:sdtPr>
          <w:rPr>
            <w:rFonts w:ascii="Calibri" w:eastAsia="Calibri" w:hAnsi="Calibri" w:cs="Times New Roman"/>
          </w:rPr>
          <w:id w:val="-1604636846"/>
          <w14:checkbox>
            <w14:checked w14:val="1"/>
            <w14:checkedState w14:val="2612" w14:font="MS Gothic"/>
            <w14:uncheckedState w14:val="2610" w14:font="MS Gothic"/>
          </w14:checkbox>
        </w:sdtPr>
        <w:sdtEndPr/>
        <w:sdtContent>
          <w:r w:rsidR="00381FD4" w:rsidRPr="009870BE">
            <w:rPr>
              <w:rFonts w:ascii="MS Gothic" w:eastAsia="MS Gothic" w:hAnsi="MS Gothic" w:cs="Times New Roman" w:hint="eastAsia"/>
            </w:rPr>
            <w:t>☒</w:t>
          </w:r>
        </w:sdtContent>
      </w:sdt>
      <w:r w:rsidR="00BC1916" w:rsidRPr="009870BE">
        <w:rPr>
          <w:rFonts w:ascii="Calibri" w:eastAsia="Calibri" w:hAnsi="Calibri" w:cs="Times New Roman"/>
        </w:rPr>
        <w:t xml:space="preserve"> Nom, titre, fonctions</w:t>
      </w:r>
    </w:p>
    <w:p w:rsidR="00BC1916" w:rsidRPr="009870BE" w:rsidRDefault="00EB74C6" w:rsidP="0023467B">
      <w:pPr>
        <w:contextualSpacing/>
        <w:rPr>
          <w:rFonts w:ascii="Calibri" w:eastAsia="Calibri" w:hAnsi="Calibri" w:cs="Times New Roman"/>
        </w:rPr>
      </w:pPr>
      <w:sdt>
        <w:sdtPr>
          <w:rPr>
            <w:rFonts w:ascii="Segoe UI Symbol" w:eastAsia="Calibri" w:hAnsi="Segoe UI Symbol" w:cs="Segoe UI Symbol"/>
          </w:rPr>
          <w:id w:val="-2002651290"/>
          <w14:checkbox>
            <w14:checked w14:val="1"/>
            <w14:checkedState w14:val="2612" w14:font="MS Gothic"/>
            <w14:uncheckedState w14:val="2610" w14:font="MS Gothic"/>
          </w14:checkbox>
        </w:sdtPr>
        <w:sdtEndPr/>
        <w:sdtContent>
          <w:r w:rsidR="008F478A">
            <w:rPr>
              <w:rFonts w:ascii="MS Gothic" w:eastAsia="MS Gothic" w:hAnsi="MS Gothic" w:cs="Segoe UI Symbol" w:hint="eastAsia"/>
            </w:rPr>
            <w:t>☒</w:t>
          </w:r>
        </w:sdtContent>
      </w:sdt>
      <w:r w:rsidR="00BC1916" w:rsidRPr="009870BE">
        <w:rPr>
          <w:rFonts w:ascii="Calibri" w:eastAsia="Calibri" w:hAnsi="Calibri" w:cs="Times New Roman"/>
        </w:rPr>
        <w:t xml:space="preserve"> Numéro(s) d’identification</w:t>
      </w:r>
    </w:p>
    <w:p w:rsidR="00BC1916" w:rsidRPr="009870BE" w:rsidRDefault="00EB74C6" w:rsidP="0023467B">
      <w:pPr>
        <w:contextualSpacing/>
        <w:rPr>
          <w:rFonts w:ascii="Calibri" w:eastAsia="Calibri" w:hAnsi="Calibri" w:cs="Times New Roman"/>
        </w:rPr>
      </w:pPr>
      <w:sdt>
        <w:sdtPr>
          <w:rPr>
            <w:rFonts w:ascii="Segoe UI Symbol" w:eastAsia="Calibri" w:hAnsi="Segoe UI Symbol" w:cs="Segoe UI Symbol"/>
          </w:rPr>
          <w:id w:val="1772810722"/>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Photos ou enregistrements tel que vidéo ou enregistrement téléphonique</w:t>
      </w:r>
    </w:p>
    <w:p w:rsidR="00BC1916" w:rsidRPr="009870BE" w:rsidRDefault="00EB74C6" w:rsidP="0023467B">
      <w:pPr>
        <w:contextualSpacing/>
        <w:rPr>
          <w:rFonts w:ascii="Calibri" w:eastAsia="Calibri" w:hAnsi="Calibri" w:cs="Times New Roman"/>
        </w:rPr>
      </w:pPr>
      <w:sdt>
        <w:sdtPr>
          <w:rPr>
            <w:rFonts w:ascii="Calibri" w:eastAsia="Calibri" w:hAnsi="Calibri" w:cs="Times New Roman"/>
          </w:rPr>
          <w:id w:val="772058725"/>
          <w14:checkbox>
            <w14:checked w14:val="1"/>
            <w14:checkedState w14:val="2612" w14:font="MS Gothic"/>
            <w14:uncheckedState w14:val="2610" w14:font="MS Gothic"/>
          </w14:checkbox>
        </w:sdtPr>
        <w:sdtEndPr/>
        <w:sdtContent>
          <w:r w:rsidR="00381FD4" w:rsidRPr="009870BE">
            <w:rPr>
              <w:rFonts w:ascii="MS Gothic" w:eastAsia="MS Gothic" w:hAnsi="MS Gothic" w:cs="Times New Roman" w:hint="eastAsia"/>
            </w:rPr>
            <w:t>☒</w:t>
          </w:r>
        </w:sdtContent>
      </w:sdt>
      <w:r w:rsidR="00BC1916" w:rsidRPr="009870BE">
        <w:rPr>
          <w:rFonts w:ascii="Calibri" w:eastAsia="Calibri" w:hAnsi="Calibri" w:cs="Times New Roman"/>
        </w:rPr>
        <w:t xml:space="preserve"> Données de contact personnelles (ex. : téléphone, e-mail)</w:t>
      </w:r>
    </w:p>
    <w:p w:rsidR="00BC1916" w:rsidRPr="009870BE" w:rsidRDefault="00EB74C6" w:rsidP="0023467B">
      <w:pPr>
        <w:contextualSpacing/>
        <w:rPr>
          <w:rFonts w:ascii="Calibri" w:eastAsia="Calibri" w:hAnsi="Calibri" w:cs="Times New Roman"/>
        </w:rPr>
      </w:pPr>
      <w:sdt>
        <w:sdtPr>
          <w:rPr>
            <w:rFonts w:ascii="Calibri" w:eastAsia="Calibri" w:hAnsi="Calibri" w:cs="Times New Roman"/>
          </w:rPr>
          <w:id w:val="1882968905"/>
          <w14:checkbox>
            <w14:checked w14:val="1"/>
            <w14:checkedState w14:val="2612" w14:font="MS Gothic"/>
            <w14:uncheckedState w14:val="2610" w14:font="MS Gothic"/>
          </w14:checkbox>
        </w:sdtPr>
        <w:sdtEndPr/>
        <w:sdtContent>
          <w:r w:rsidR="00381FD4" w:rsidRPr="009870BE">
            <w:rPr>
              <w:rFonts w:ascii="MS Gothic" w:eastAsia="MS Gothic" w:hAnsi="MS Gothic" w:cs="Times New Roman" w:hint="eastAsia"/>
            </w:rPr>
            <w:t>☒</w:t>
          </w:r>
        </w:sdtContent>
      </w:sdt>
      <w:r w:rsidR="00BC1916" w:rsidRPr="009870BE">
        <w:rPr>
          <w:rFonts w:ascii="Calibri" w:eastAsia="Calibri" w:hAnsi="Calibri" w:cs="Times New Roman"/>
        </w:rPr>
        <w:t xml:space="preserve"> Données de contact professionnelles (ex. société, adresse, téléphone, e-mail)</w:t>
      </w:r>
    </w:p>
    <w:p w:rsidR="00BC1916" w:rsidRPr="009870BE" w:rsidRDefault="00EB74C6" w:rsidP="0023467B">
      <w:pPr>
        <w:contextualSpacing/>
        <w:rPr>
          <w:rFonts w:ascii="Calibri" w:eastAsia="Calibri" w:hAnsi="Calibri" w:cs="Times New Roman"/>
        </w:rPr>
      </w:pPr>
      <w:sdt>
        <w:sdtPr>
          <w:rPr>
            <w:rFonts w:ascii="Calibri" w:eastAsia="Calibri" w:hAnsi="Calibri" w:cs="Times New Roman"/>
          </w:rPr>
          <w:id w:val="353924770"/>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Données relatives à la vie personnelle (habitudes de vie, situation familiale, etc.)</w:t>
      </w:r>
    </w:p>
    <w:p w:rsidR="00BC1916" w:rsidRPr="009870BE" w:rsidRDefault="00EB74C6" w:rsidP="0023467B">
      <w:pPr>
        <w:contextualSpacing/>
        <w:rPr>
          <w:rFonts w:ascii="Calibri" w:eastAsia="Calibri" w:hAnsi="Calibri" w:cs="Times New Roman"/>
        </w:rPr>
      </w:pPr>
      <w:sdt>
        <w:sdtPr>
          <w:rPr>
            <w:rFonts w:ascii="Calibri" w:eastAsia="Calibri" w:hAnsi="Calibri" w:cs="Times New Roman"/>
          </w:rPr>
          <w:id w:val="-1546288945"/>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Données relatives à la vie professionnelle (CV, formation professionnelle, distinctions…)</w:t>
      </w:r>
    </w:p>
    <w:p w:rsidR="00BC1916" w:rsidRPr="009870BE" w:rsidRDefault="00EB74C6" w:rsidP="0023467B">
      <w:pPr>
        <w:contextualSpacing/>
        <w:rPr>
          <w:rFonts w:ascii="Calibri" w:eastAsia="Calibri" w:hAnsi="Calibri" w:cs="Times New Roman"/>
        </w:rPr>
      </w:pPr>
      <w:sdt>
        <w:sdtPr>
          <w:rPr>
            <w:rFonts w:ascii="Segoe UI Symbol" w:eastAsia="Calibri" w:hAnsi="Segoe UI Symbol" w:cs="Segoe UI Symbol"/>
          </w:rPr>
          <w:id w:val="1206915819"/>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Segoe UI Symbol" w:eastAsia="Calibri" w:hAnsi="Segoe UI Symbol" w:cs="Segoe UI Symbol"/>
        </w:rPr>
        <w:t xml:space="preserve"> </w:t>
      </w:r>
      <w:r w:rsidR="00BC1916" w:rsidRPr="009870BE">
        <w:rPr>
          <w:rFonts w:ascii="Calibri" w:eastAsia="Calibri" w:hAnsi="Calibri" w:cs="Times New Roman"/>
        </w:rPr>
        <w:t>Informations d'ordre économique et financier (revenus, situation financière, situation fiscale, etc.)</w:t>
      </w:r>
    </w:p>
    <w:p w:rsidR="00BC1916" w:rsidRPr="009870BE" w:rsidRDefault="00EB74C6" w:rsidP="0023467B">
      <w:pPr>
        <w:contextualSpacing/>
        <w:rPr>
          <w:rFonts w:ascii="Calibri" w:eastAsia="Calibri" w:hAnsi="Calibri" w:cs="Times New Roman"/>
        </w:rPr>
      </w:pPr>
      <w:sdt>
        <w:sdtPr>
          <w:rPr>
            <w:rFonts w:ascii="Calibri" w:eastAsia="Calibri" w:hAnsi="Calibri" w:cs="Times New Roman"/>
          </w:rPr>
          <w:id w:val="1818681681"/>
          <w14:checkbox>
            <w14:checked w14:val="0"/>
            <w14:checkedState w14:val="2612" w14:font="MS Gothic"/>
            <w14:uncheckedState w14:val="2610" w14:font="MS Gothic"/>
          </w14:checkbox>
        </w:sdtPr>
        <w:sdtEndPr/>
        <w:sdtContent>
          <w:r w:rsidR="008F478A">
            <w:rPr>
              <w:rFonts w:ascii="MS Gothic" w:eastAsia="MS Gothic" w:hAnsi="MS Gothic" w:cs="Times New Roman" w:hint="eastAsia"/>
            </w:rPr>
            <w:t>☐</w:t>
          </w:r>
        </w:sdtContent>
      </w:sdt>
      <w:r w:rsidR="00BC1916" w:rsidRPr="009870BE">
        <w:rPr>
          <w:rFonts w:ascii="Calibri" w:eastAsia="Calibri" w:hAnsi="Calibri" w:cs="Times New Roman"/>
        </w:rPr>
        <w:t xml:space="preserve"> Informations en lien avec le contrat (relations contractuelles, intérêts dans des produits, services ou contrats) </w:t>
      </w:r>
    </w:p>
    <w:p w:rsidR="00BC1916" w:rsidRPr="009870BE" w:rsidRDefault="00EB74C6" w:rsidP="0023467B">
      <w:pPr>
        <w:contextualSpacing/>
        <w:rPr>
          <w:rFonts w:ascii="Calibri" w:eastAsia="Calibri" w:hAnsi="Calibri" w:cs="Times New Roman"/>
        </w:rPr>
      </w:pPr>
      <w:sdt>
        <w:sdtPr>
          <w:rPr>
            <w:rFonts w:ascii="Calibri" w:eastAsia="Calibri" w:hAnsi="Calibri" w:cs="Times New Roman"/>
          </w:rPr>
          <w:id w:val="-1164544806"/>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Historique Client</w:t>
      </w:r>
    </w:p>
    <w:p w:rsidR="00BC1916" w:rsidRPr="009870BE" w:rsidRDefault="00EB74C6" w:rsidP="0023467B">
      <w:pPr>
        <w:contextualSpacing/>
        <w:rPr>
          <w:rFonts w:ascii="Calibri" w:eastAsia="Calibri" w:hAnsi="Calibri" w:cs="Times New Roman"/>
        </w:rPr>
      </w:pPr>
      <w:sdt>
        <w:sdtPr>
          <w:rPr>
            <w:rFonts w:ascii="Calibri" w:eastAsia="Calibri" w:hAnsi="Calibri" w:cs="Times New Roman"/>
          </w:rPr>
          <w:id w:val="479039202"/>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Données bancaires (RIB, IBAN, numéro de carte bancaire, transactions)</w:t>
      </w:r>
    </w:p>
    <w:p w:rsidR="00BC1916" w:rsidRPr="009870BE" w:rsidRDefault="00EB74C6" w:rsidP="0023467B">
      <w:pPr>
        <w:contextualSpacing/>
        <w:rPr>
          <w:rFonts w:ascii="Calibri" w:eastAsia="Calibri" w:hAnsi="Calibri" w:cs="Times New Roman"/>
        </w:rPr>
      </w:pPr>
      <w:sdt>
        <w:sdtPr>
          <w:rPr>
            <w:rFonts w:ascii="Calibri" w:eastAsia="Calibri" w:hAnsi="Calibri" w:cs="Times New Roman"/>
          </w:rPr>
          <w:id w:val="-57562273"/>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Données de facturation ou de paiement</w:t>
      </w:r>
    </w:p>
    <w:p w:rsidR="00BC1916" w:rsidRPr="009870BE" w:rsidRDefault="00EB74C6" w:rsidP="0023467B">
      <w:pPr>
        <w:contextualSpacing/>
        <w:rPr>
          <w:rFonts w:ascii="Calibri" w:eastAsia="Calibri" w:hAnsi="Calibri" w:cs="Times New Roman"/>
        </w:rPr>
      </w:pPr>
      <w:sdt>
        <w:sdtPr>
          <w:rPr>
            <w:rFonts w:ascii="Calibri" w:eastAsia="Calibri" w:hAnsi="Calibri" w:cs="Times New Roman"/>
          </w:rPr>
          <w:id w:val="-446467413"/>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Données d’évaluation ou de notation </w:t>
      </w:r>
    </w:p>
    <w:p w:rsidR="00BC1916" w:rsidRPr="009870BE" w:rsidRDefault="00EB74C6" w:rsidP="0023467B">
      <w:pPr>
        <w:contextualSpacing/>
        <w:rPr>
          <w:rFonts w:ascii="Calibri" w:eastAsia="Calibri" w:hAnsi="Calibri" w:cs="Times New Roman"/>
        </w:rPr>
      </w:pPr>
      <w:sdt>
        <w:sdtPr>
          <w:rPr>
            <w:rFonts w:ascii="Calibri" w:eastAsia="Calibri" w:hAnsi="Calibri" w:cs="Times New Roman"/>
          </w:rPr>
          <w:id w:val="55821904"/>
          <w14:checkbox>
            <w14:checked w14:val="0"/>
            <w14:checkedState w14:val="2612" w14:font="MS Gothic"/>
            <w14:uncheckedState w14:val="2610" w14:font="MS Gothic"/>
          </w14:checkbox>
        </w:sdtPr>
        <w:sdtEndPr/>
        <w:sdtContent>
          <w:r w:rsidR="008F478A">
            <w:rPr>
              <w:rFonts w:ascii="MS Gothic" w:eastAsia="MS Gothic" w:hAnsi="MS Gothic" w:cs="Times New Roman" w:hint="eastAsia"/>
            </w:rPr>
            <w:t>☐</w:t>
          </w:r>
        </w:sdtContent>
      </w:sdt>
      <w:r w:rsidR="00BC1916" w:rsidRPr="009870BE">
        <w:rPr>
          <w:rFonts w:ascii="Calibri" w:eastAsia="Calibri" w:hAnsi="Calibri" w:cs="Times New Roman"/>
        </w:rPr>
        <w:t xml:space="preserve"> Données de connexion (adresse IP, logs, etc.)</w:t>
      </w:r>
    </w:p>
    <w:p w:rsidR="00BC1916" w:rsidRPr="009870BE" w:rsidRDefault="00EB74C6" w:rsidP="0023467B">
      <w:pPr>
        <w:contextualSpacing/>
        <w:rPr>
          <w:rFonts w:ascii="Calibri" w:eastAsia="Calibri" w:hAnsi="Calibri" w:cs="Times New Roman"/>
        </w:rPr>
      </w:pPr>
      <w:sdt>
        <w:sdtPr>
          <w:rPr>
            <w:rFonts w:ascii="Calibri" w:eastAsia="Calibri" w:hAnsi="Calibri" w:cs="Times New Roman"/>
          </w:rPr>
          <w:id w:val="1944675"/>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Données de localisation (déplacements, données GPS, GSM etc.)</w:t>
      </w:r>
    </w:p>
    <w:bookmarkStart w:id="3" w:name="_Toc508718297"/>
    <w:p w:rsidR="00BC1916" w:rsidRPr="009870BE" w:rsidRDefault="00EB74C6" w:rsidP="0023467B">
      <w:pPr>
        <w:contextualSpacing/>
        <w:rPr>
          <w:rFonts w:ascii="Calibri" w:eastAsia="Calibri" w:hAnsi="Calibri" w:cs="Times New Roman"/>
        </w:rPr>
      </w:pPr>
      <w:sdt>
        <w:sdtPr>
          <w:rPr>
            <w:rFonts w:ascii="Calibri" w:eastAsia="Calibri" w:hAnsi="Calibri" w:cs="Times New Roman"/>
          </w:rPr>
          <w:id w:val="-643887042"/>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w:t>
      </w:r>
      <w:bookmarkEnd w:id="3"/>
      <w:r w:rsidR="00BC1916" w:rsidRPr="009870BE">
        <w:rPr>
          <w:rFonts w:ascii="Calibri" w:eastAsia="Calibri" w:hAnsi="Calibri" w:cs="Times New Roman"/>
        </w:rPr>
        <w:t>Autres catégories :</w:t>
      </w:r>
    </w:p>
    <w:p w:rsidR="00BC1916" w:rsidRPr="009870BE" w:rsidRDefault="00BC1916" w:rsidP="0023467B">
      <w:pPr>
        <w:contextualSpacing/>
        <w:rPr>
          <w:rFonts w:ascii="Calibri" w:eastAsia="Calibri" w:hAnsi="Calibri" w:cs="Times New Roman"/>
        </w:rPr>
      </w:pPr>
    </w:p>
    <w:p w:rsidR="00BC1916" w:rsidRPr="009870BE" w:rsidRDefault="00BC1916" w:rsidP="0023467B">
      <w:pPr>
        <w:numPr>
          <w:ilvl w:val="0"/>
          <w:numId w:val="1"/>
        </w:numPr>
        <w:contextualSpacing/>
        <w:jc w:val="both"/>
        <w:rPr>
          <w:rFonts w:ascii="Calibri" w:eastAsia="Calibri" w:hAnsi="Calibri" w:cs="Times New Roman"/>
          <w:b/>
        </w:rPr>
      </w:pPr>
      <w:r w:rsidRPr="009870BE">
        <w:rPr>
          <w:rFonts w:ascii="Calibri" w:eastAsia="Calibri" w:hAnsi="Calibri" w:cs="Times New Roman"/>
          <w:b/>
        </w:rPr>
        <w:t>Catégories particulières de données à caractère personnel :</w:t>
      </w:r>
    </w:p>
    <w:p w:rsidR="00BC1916" w:rsidRPr="009870BE" w:rsidRDefault="00EB74C6" w:rsidP="0023467B">
      <w:pPr>
        <w:contextualSpacing/>
        <w:rPr>
          <w:rFonts w:ascii="Calibri" w:eastAsia="Calibri" w:hAnsi="Calibri" w:cs="Times New Roman"/>
        </w:rPr>
      </w:pPr>
      <w:sdt>
        <w:sdtPr>
          <w:rPr>
            <w:rFonts w:ascii="Calibri" w:eastAsia="Calibri" w:hAnsi="Calibri" w:cs="Times New Roman"/>
            <w:bCs/>
          </w:rPr>
          <w:id w:val="-1412539783"/>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bCs/>
            </w:rPr>
            <w:t>☐</w:t>
          </w:r>
        </w:sdtContent>
      </w:sdt>
      <w:r w:rsidR="00BC1916" w:rsidRPr="009870BE">
        <w:rPr>
          <w:rFonts w:ascii="Calibri" w:eastAsia="Calibri" w:hAnsi="Calibri" w:cs="Times New Roman"/>
          <w:bCs/>
        </w:rPr>
        <w:t xml:space="preserve"> Données révélant l'origine raciale ou ethnique</w:t>
      </w:r>
    </w:p>
    <w:p w:rsidR="00BC1916" w:rsidRPr="009870BE" w:rsidRDefault="00EB74C6" w:rsidP="0023467B">
      <w:pPr>
        <w:contextualSpacing/>
        <w:rPr>
          <w:rFonts w:ascii="Calibri" w:eastAsia="Calibri" w:hAnsi="Calibri" w:cs="Times New Roman"/>
          <w:bCs/>
        </w:rPr>
      </w:pPr>
      <w:sdt>
        <w:sdtPr>
          <w:rPr>
            <w:rFonts w:ascii="Calibri" w:eastAsia="Calibri" w:hAnsi="Calibri" w:cs="Times New Roman"/>
            <w:bCs/>
          </w:rPr>
          <w:id w:val="1572618700"/>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bCs/>
            </w:rPr>
            <w:t>☐</w:t>
          </w:r>
        </w:sdtContent>
      </w:sdt>
      <w:r w:rsidR="00BC1916" w:rsidRPr="009870BE">
        <w:rPr>
          <w:rFonts w:ascii="Calibri" w:eastAsia="Calibri" w:hAnsi="Calibri" w:cs="Times New Roman"/>
          <w:bCs/>
        </w:rPr>
        <w:t xml:space="preserve"> Données révélant les opinions politiques</w:t>
      </w:r>
    </w:p>
    <w:p w:rsidR="00BC1916" w:rsidRPr="009870BE" w:rsidRDefault="00EB74C6" w:rsidP="0023467B">
      <w:pPr>
        <w:contextualSpacing/>
        <w:rPr>
          <w:rFonts w:ascii="Calibri" w:eastAsia="Calibri" w:hAnsi="Calibri" w:cs="Times New Roman"/>
          <w:bCs/>
        </w:rPr>
      </w:pPr>
      <w:sdt>
        <w:sdtPr>
          <w:rPr>
            <w:rFonts w:ascii="Calibri" w:eastAsia="Calibri" w:hAnsi="Calibri" w:cs="Times New Roman"/>
            <w:bCs/>
          </w:rPr>
          <w:id w:val="-197622914"/>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bCs/>
            </w:rPr>
            <w:t>☐</w:t>
          </w:r>
        </w:sdtContent>
      </w:sdt>
      <w:r w:rsidR="00BC1916" w:rsidRPr="009870BE">
        <w:rPr>
          <w:rFonts w:ascii="Calibri" w:eastAsia="Calibri" w:hAnsi="Calibri" w:cs="Times New Roman"/>
          <w:bCs/>
        </w:rPr>
        <w:t xml:space="preserve"> Données révélant les convictions religieuses ou philosophiques </w:t>
      </w:r>
    </w:p>
    <w:p w:rsidR="00BC1916" w:rsidRPr="009870BE" w:rsidRDefault="00EB74C6" w:rsidP="0023467B">
      <w:pPr>
        <w:contextualSpacing/>
        <w:rPr>
          <w:rFonts w:ascii="Calibri" w:eastAsia="Calibri" w:hAnsi="Calibri" w:cs="Times New Roman"/>
          <w:bCs/>
        </w:rPr>
      </w:pPr>
      <w:sdt>
        <w:sdtPr>
          <w:rPr>
            <w:rFonts w:ascii="Calibri" w:eastAsia="Calibri" w:hAnsi="Calibri" w:cs="Times New Roman"/>
            <w:bCs/>
          </w:rPr>
          <w:id w:val="2046172412"/>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bCs/>
            </w:rPr>
            <w:t>☐</w:t>
          </w:r>
        </w:sdtContent>
      </w:sdt>
      <w:r w:rsidR="00BC1916" w:rsidRPr="009870BE">
        <w:rPr>
          <w:rFonts w:ascii="Calibri" w:eastAsia="Calibri" w:hAnsi="Calibri" w:cs="Times New Roman"/>
          <w:bCs/>
        </w:rPr>
        <w:t xml:space="preserve"> Données révélant l'appartenance syndicale</w:t>
      </w:r>
    </w:p>
    <w:p w:rsidR="00BC1916" w:rsidRPr="009870BE" w:rsidRDefault="00EB74C6" w:rsidP="0023467B">
      <w:pPr>
        <w:contextualSpacing/>
        <w:rPr>
          <w:rFonts w:ascii="Calibri" w:eastAsia="Calibri" w:hAnsi="Calibri" w:cs="Times New Roman"/>
          <w:bCs/>
        </w:rPr>
      </w:pPr>
      <w:sdt>
        <w:sdtPr>
          <w:rPr>
            <w:rFonts w:ascii="Calibri" w:eastAsia="Calibri" w:hAnsi="Calibri" w:cs="Times New Roman"/>
            <w:bCs/>
          </w:rPr>
          <w:id w:val="-695841989"/>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bCs/>
            </w:rPr>
            <w:t>☐</w:t>
          </w:r>
        </w:sdtContent>
      </w:sdt>
      <w:r w:rsidR="00BC1916" w:rsidRPr="009870BE">
        <w:rPr>
          <w:rFonts w:ascii="Calibri" w:eastAsia="Calibri" w:hAnsi="Calibri" w:cs="Times New Roman"/>
          <w:bCs/>
        </w:rPr>
        <w:t xml:space="preserve"> Données génétiques</w:t>
      </w:r>
    </w:p>
    <w:p w:rsidR="00BC1916" w:rsidRPr="009870BE" w:rsidRDefault="00EB74C6" w:rsidP="0023467B">
      <w:pPr>
        <w:contextualSpacing/>
        <w:rPr>
          <w:rFonts w:ascii="Calibri" w:eastAsia="Calibri" w:hAnsi="Calibri" w:cs="Times New Roman"/>
          <w:bCs/>
        </w:rPr>
      </w:pPr>
      <w:sdt>
        <w:sdtPr>
          <w:rPr>
            <w:rFonts w:ascii="Calibri" w:eastAsia="Calibri" w:hAnsi="Calibri" w:cs="Times New Roman"/>
          </w:rPr>
          <w:id w:val="844597928"/>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D</w:t>
      </w:r>
      <w:r w:rsidR="00BC1916" w:rsidRPr="009870BE">
        <w:rPr>
          <w:rFonts w:ascii="Calibri" w:eastAsia="Calibri" w:hAnsi="Calibri" w:cs="Times New Roman"/>
          <w:bCs/>
        </w:rPr>
        <w:t>onnées biométriques aux fins d'identifier une personne physique de manière unique</w:t>
      </w:r>
    </w:p>
    <w:p w:rsidR="00BC1916" w:rsidRPr="009870BE" w:rsidRDefault="00EB74C6" w:rsidP="0023467B">
      <w:pPr>
        <w:contextualSpacing/>
        <w:rPr>
          <w:rFonts w:ascii="Calibri" w:eastAsia="Calibri" w:hAnsi="Calibri" w:cs="Times New Roman"/>
          <w:bCs/>
        </w:rPr>
      </w:pPr>
      <w:sdt>
        <w:sdtPr>
          <w:rPr>
            <w:rFonts w:ascii="Calibri" w:eastAsia="Calibri" w:hAnsi="Calibri" w:cs="Times New Roman"/>
            <w:bCs/>
          </w:rPr>
          <w:id w:val="-1658059141"/>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bCs/>
            </w:rPr>
            <w:t>☐</w:t>
          </w:r>
        </w:sdtContent>
      </w:sdt>
      <w:r w:rsidR="00BC1916" w:rsidRPr="009870BE">
        <w:rPr>
          <w:rFonts w:ascii="Calibri" w:eastAsia="Calibri" w:hAnsi="Calibri" w:cs="Times New Roman"/>
          <w:bCs/>
        </w:rPr>
        <w:t xml:space="preserve"> Données concernant la santé</w:t>
      </w:r>
    </w:p>
    <w:p w:rsidR="00BC1916" w:rsidRPr="009870BE" w:rsidRDefault="00EB74C6" w:rsidP="0023467B">
      <w:pPr>
        <w:contextualSpacing/>
        <w:rPr>
          <w:rFonts w:ascii="Calibri" w:eastAsia="Calibri" w:hAnsi="Calibri" w:cs="Times New Roman"/>
          <w:bCs/>
        </w:rPr>
      </w:pPr>
      <w:sdt>
        <w:sdtPr>
          <w:rPr>
            <w:rFonts w:ascii="Calibri" w:eastAsia="Calibri" w:hAnsi="Calibri" w:cs="Times New Roman"/>
            <w:bCs/>
          </w:rPr>
          <w:id w:val="-47461044"/>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bCs/>
            </w:rPr>
            <w:t>☐</w:t>
          </w:r>
        </w:sdtContent>
      </w:sdt>
      <w:r w:rsidR="00BC1916" w:rsidRPr="009870BE">
        <w:rPr>
          <w:rFonts w:ascii="Calibri" w:eastAsia="Calibri" w:hAnsi="Calibri" w:cs="Times New Roman"/>
          <w:bCs/>
        </w:rPr>
        <w:t xml:space="preserve"> Données concernant la vie sexuelle ou l'orientation sexuelle</w:t>
      </w:r>
    </w:p>
    <w:p w:rsidR="00BC1916" w:rsidRPr="009870BE" w:rsidRDefault="00EB74C6" w:rsidP="0023467B">
      <w:pPr>
        <w:contextualSpacing/>
        <w:rPr>
          <w:rFonts w:ascii="Calibri" w:eastAsia="Calibri" w:hAnsi="Calibri" w:cs="Times New Roman"/>
          <w:bCs/>
        </w:rPr>
      </w:pPr>
      <w:sdt>
        <w:sdtPr>
          <w:rPr>
            <w:rFonts w:ascii="Calibri" w:eastAsia="Calibri" w:hAnsi="Calibri" w:cs="Times New Roman"/>
            <w:bCs/>
          </w:rPr>
          <w:id w:val="-400374792"/>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bCs/>
            </w:rPr>
            <w:t>☐</w:t>
          </w:r>
        </w:sdtContent>
      </w:sdt>
      <w:r w:rsidR="00BC1916" w:rsidRPr="009870BE">
        <w:rPr>
          <w:rFonts w:ascii="Calibri" w:eastAsia="Calibri" w:hAnsi="Calibri" w:cs="Times New Roman"/>
          <w:bCs/>
        </w:rPr>
        <w:t xml:space="preserve"> Données concernant des condamnations pénales ou infractions</w:t>
      </w:r>
    </w:p>
    <w:p w:rsidR="00BC1916" w:rsidRPr="009870BE" w:rsidRDefault="00EB74C6" w:rsidP="0023467B">
      <w:pPr>
        <w:contextualSpacing/>
        <w:rPr>
          <w:rFonts w:ascii="Calibri" w:eastAsia="Calibri" w:hAnsi="Calibri" w:cs="Times New Roman"/>
          <w:bCs/>
        </w:rPr>
      </w:pPr>
      <w:sdt>
        <w:sdtPr>
          <w:rPr>
            <w:rFonts w:ascii="Calibri" w:eastAsia="Calibri" w:hAnsi="Calibri" w:cs="Times New Roman"/>
            <w:bCs/>
          </w:rPr>
          <w:id w:val="-1348484320"/>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bCs/>
            </w:rPr>
            <w:t>☐</w:t>
          </w:r>
        </w:sdtContent>
      </w:sdt>
      <w:r w:rsidR="00BC1916" w:rsidRPr="009870BE">
        <w:rPr>
          <w:rFonts w:ascii="Calibri" w:eastAsia="Calibri" w:hAnsi="Calibri" w:cs="Times New Roman"/>
          <w:bCs/>
        </w:rPr>
        <w:t xml:space="preserve"> Numéro d’identification national unique (NIR pour la France)</w:t>
      </w:r>
    </w:p>
    <w:p w:rsidR="00BC1916" w:rsidRPr="009870BE" w:rsidRDefault="00EB74C6" w:rsidP="0023467B">
      <w:pPr>
        <w:contextualSpacing/>
        <w:rPr>
          <w:rFonts w:ascii="Calibri" w:eastAsia="Calibri" w:hAnsi="Calibri" w:cs="Times New Roman"/>
        </w:rPr>
      </w:pPr>
      <w:sdt>
        <w:sdtPr>
          <w:rPr>
            <w:rFonts w:ascii="Calibri" w:eastAsia="Calibri" w:hAnsi="Calibri" w:cs="Times New Roman"/>
          </w:rPr>
          <w:id w:val="-1353954954"/>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Autres catégories :</w:t>
      </w:r>
    </w:p>
    <w:p w:rsidR="00BC1916" w:rsidRPr="009870BE" w:rsidRDefault="00BC1916" w:rsidP="0023467B">
      <w:pPr>
        <w:contextualSpacing/>
        <w:rPr>
          <w:rFonts w:ascii="Calibri" w:eastAsia="Calibri" w:hAnsi="Calibri" w:cs="Times New Roman"/>
          <w:lang w:eastAsia="fr-FR"/>
        </w:rPr>
      </w:pPr>
    </w:p>
    <w:p w:rsidR="00BC1916" w:rsidRPr="009870BE" w:rsidRDefault="00BC1916" w:rsidP="0023467B">
      <w:pPr>
        <w:numPr>
          <w:ilvl w:val="0"/>
          <w:numId w:val="1"/>
        </w:numPr>
        <w:contextualSpacing/>
        <w:rPr>
          <w:rFonts w:ascii="Calibri" w:eastAsia="Calibri" w:hAnsi="Calibri" w:cs="Times New Roman"/>
          <w:b/>
          <w:lang w:eastAsia="fr-FR"/>
        </w:rPr>
      </w:pPr>
      <w:r w:rsidRPr="009870BE">
        <w:rPr>
          <w:rFonts w:ascii="Calibri" w:eastAsia="Calibri" w:hAnsi="Calibri" w:cs="Times New Roman"/>
          <w:b/>
          <w:lang w:eastAsia="fr-FR"/>
        </w:rPr>
        <w:t>Catégories de personnes concernées :</w:t>
      </w:r>
    </w:p>
    <w:p w:rsidR="00BC1916" w:rsidRPr="009870BE" w:rsidRDefault="00EB74C6" w:rsidP="0023467B">
      <w:pPr>
        <w:contextualSpacing/>
        <w:rPr>
          <w:rFonts w:ascii="Calibri" w:eastAsia="Calibri" w:hAnsi="Calibri" w:cs="Times New Roman"/>
          <w:lang w:eastAsia="fr-FR"/>
        </w:rPr>
      </w:pPr>
      <w:sdt>
        <w:sdtPr>
          <w:rPr>
            <w:rFonts w:ascii="Calibri" w:eastAsia="Calibri" w:hAnsi="Calibri" w:cs="Times New Roman"/>
          </w:rPr>
          <w:id w:val="-1195226849"/>
          <w14:checkbox>
            <w14:checked w14:val="1"/>
            <w14:checkedState w14:val="2612" w14:font="MS Gothic"/>
            <w14:uncheckedState w14:val="2610" w14:font="MS Gothic"/>
          </w14:checkbox>
        </w:sdtPr>
        <w:sdtEndPr/>
        <w:sdtContent>
          <w:r w:rsidR="00381FD4" w:rsidRPr="009870BE">
            <w:rPr>
              <w:rFonts w:ascii="MS Gothic" w:eastAsia="MS Gothic" w:hAnsi="MS Gothic" w:cs="Times New Roman" w:hint="eastAsia"/>
            </w:rPr>
            <w:t>☒</w:t>
          </w:r>
        </w:sdtContent>
      </w:sdt>
      <w:r w:rsidR="00BC1916" w:rsidRPr="009870BE">
        <w:rPr>
          <w:rFonts w:ascii="Calibri" w:eastAsia="Calibri" w:hAnsi="Calibri" w:cs="Times New Roman"/>
        </w:rPr>
        <w:t xml:space="preserve"> </w:t>
      </w:r>
      <w:r w:rsidR="00BC1916" w:rsidRPr="009870BE">
        <w:rPr>
          <w:rFonts w:ascii="Calibri" w:eastAsia="Calibri" w:hAnsi="Calibri" w:cs="Times New Roman"/>
          <w:lang w:eastAsia="fr-FR"/>
        </w:rPr>
        <w:t>Collaborateurs et anciens collaborateurs (salariés, stagiaires)</w:t>
      </w:r>
    </w:p>
    <w:p w:rsidR="00BC1916" w:rsidRPr="009870BE" w:rsidRDefault="00EB74C6" w:rsidP="0023467B">
      <w:pPr>
        <w:contextualSpacing/>
        <w:rPr>
          <w:rFonts w:ascii="Calibri" w:eastAsia="Calibri" w:hAnsi="Calibri" w:cs="Times New Roman"/>
          <w:lang w:eastAsia="fr-FR"/>
        </w:rPr>
      </w:pPr>
      <w:sdt>
        <w:sdtPr>
          <w:rPr>
            <w:rFonts w:ascii="Calibri" w:eastAsia="Calibri" w:hAnsi="Calibri" w:cs="Times New Roman"/>
          </w:rPr>
          <w:id w:val="594672728"/>
          <w14:checkbox>
            <w14:checked w14:val="1"/>
            <w14:checkedState w14:val="2612" w14:font="MS Gothic"/>
            <w14:uncheckedState w14:val="2610" w14:font="MS Gothic"/>
          </w14:checkbox>
        </w:sdtPr>
        <w:sdtEndPr/>
        <w:sdtContent>
          <w:r w:rsidR="00381FD4" w:rsidRPr="009870BE">
            <w:rPr>
              <w:rFonts w:ascii="MS Gothic" w:eastAsia="MS Gothic" w:hAnsi="MS Gothic" w:cs="Times New Roman" w:hint="eastAsia"/>
            </w:rPr>
            <w:t>☒</w:t>
          </w:r>
        </w:sdtContent>
      </w:sdt>
      <w:r w:rsidR="00BC1916" w:rsidRPr="009870BE">
        <w:rPr>
          <w:rFonts w:ascii="Calibri" w:eastAsia="Calibri" w:hAnsi="Calibri" w:cs="Times New Roman"/>
        </w:rPr>
        <w:t xml:space="preserve"> Candidats</w:t>
      </w:r>
    </w:p>
    <w:p w:rsidR="00BC1916" w:rsidRPr="009870BE" w:rsidRDefault="00EB74C6" w:rsidP="0023467B">
      <w:pPr>
        <w:contextualSpacing/>
        <w:rPr>
          <w:rFonts w:ascii="Calibri" w:eastAsia="Calibri" w:hAnsi="Calibri" w:cs="Times New Roman"/>
          <w:lang w:eastAsia="fr-FR"/>
        </w:rPr>
      </w:pPr>
      <w:sdt>
        <w:sdtPr>
          <w:rPr>
            <w:rFonts w:ascii="Calibri" w:eastAsia="Calibri" w:hAnsi="Calibri" w:cs="Times New Roman"/>
          </w:rPr>
          <w:id w:val="1094131833"/>
          <w14:checkbox>
            <w14:checked w14:val="1"/>
            <w14:checkedState w14:val="2612" w14:font="MS Gothic"/>
            <w14:uncheckedState w14:val="2610" w14:font="MS Gothic"/>
          </w14:checkbox>
        </w:sdtPr>
        <w:sdtEndPr/>
        <w:sdtContent>
          <w:r w:rsidR="00381FD4" w:rsidRPr="009870BE">
            <w:rPr>
              <w:rFonts w:ascii="MS Gothic" w:eastAsia="MS Gothic" w:hAnsi="MS Gothic" w:cs="Times New Roman" w:hint="eastAsia"/>
            </w:rPr>
            <w:t>☒</w:t>
          </w:r>
        </w:sdtContent>
      </w:sdt>
      <w:r w:rsidR="00BC1916" w:rsidRPr="009870BE">
        <w:rPr>
          <w:rFonts w:ascii="Calibri" w:eastAsia="Calibri" w:hAnsi="Calibri" w:cs="Times New Roman"/>
          <w:lang w:eastAsia="fr-FR"/>
        </w:rPr>
        <w:t xml:space="preserve"> Etudiants</w:t>
      </w:r>
    </w:p>
    <w:p w:rsidR="00BC1916" w:rsidRPr="009870BE" w:rsidRDefault="00EB74C6" w:rsidP="0023467B">
      <w:pPr>
        <w:contextualSpacing/>
        <w:rPr>
          <w:rFonts w:ascii="Calibri" w:eastAsia="Calibri" w:hAnsi="Calibri" w:cs="Times New Roman"/>
          <w:lang w:eastAsia="fr-FR"/>
        </w:rPr>
      </w:pPr>
      <w:sdt>
        <w:sdtPr>
          <w:rPr>
            <w:rFonts w:ascii="Calibri" w:eastAsia="Calibri" w:hAnsi="Calibri" w:cs="Times New Roman"/>
          </w:rPr>
          <w:id w:val="-84143406"/>
          <w14:checkbox>
            <w14:checked w14:val="1"/>
            <w14:checkedState w14:val="2612" w14:font="MS Gothic"/>
            <w14:uncheckedState w14:val="2610" w14:font="MS Gothic"/>
          </w14:checkbox>
        </w:sdtPr>
        <w:sdtEndPr/>
        <w:sdtContent>
          <w:r w:rsidR="00381FD4" w:rsidRPr="009870BE">
            <w:rPr>
              <w:rFonts w:ascii="MS Gothic" w:eastAsia="MS Gothic" w:hAnsi="MS Gothic" w:cs="Times New Roman" w:hint="eastAsia"/>
            </w:rPr>
            <w:t>☒</w:t>
          </w:r>
        </w:sdtContent>
      </w:sdt>
      <w:r w:rsidR="00BC1916" w:rsidRPr="009870BE">
        <w:rPr>
          <w:rFonts w:ascii="Calibri" w:eastAsia="Calibri" w:hAnsi="Calibri" w:cs="Times New Roman"/>
          <w:lang w:eastAsia="fr-FR"/>
        </w:rPr>
        <w:t xml:space="preserve"> Boursiers</w:t>
      </w:r>
    </w:p>
    <w:p w:rsidR="00BC1916" w:rsidRPr="009870BE" w:rsidRDefault="00EB74C6" w:rsidP="0023467B">
      <w:pPr>
        <w:contextualSpacing/>
        <w:rPr>
          <w:rFonts w:ascii="Calibri" w:eastAsia="Calibri" w:hAnsi="Calibri" w:cs="Times New Roman"/>
          <w:lang w:eastAsia="fr-FR"/>
        </w:rPr>
      </w:pPr>
      <w:sdt>
        <w:sdtPr>
          <w:rPr>
            <w:rFonts w:ascii="Calibri" w:eastAsia="Calibri" w:hAnsi="Calibri" w:cs="Times New Roman"/>
          </w:rPr>
          <w:id w:val="-881794309"/>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w:t>
      </w:r>
      <w:r w:rsidR="00BC1916" w:rsidRPr="009870BE">
        <w:rPr>
          <w:rFonts w:ascii="Calibri" w:eastAsia="Calibri" w:hAnsi="Calibri" w:cs="Times New Roman"/>
          <w:lang w:eastAsia="fr-FR"/>
        </w:rPr>
        <w:t>Fournisseurs, consultants</w:t>
      </w:r>
    </w:p>
    <w:p w:rsidR="00BC1916" w:rsidRPr="009870BE" w:rsidRDefault="00EB74C6" w:rsidP="0023467B">
      <w:pPr>
        <w:contextualSpacing/>
        <w:rPr>
          <w:rFonts w:ascii="Calibri" w:eastAsia="Calibri" w:hAnsi="Calibri" w:cs="Times New Roman"/>
          <w:lang w:eastAsia="fr-FR"/>
        </w:rPr>
      </w:pPr>
      <w:sdt>
        <w:sdtPr>
          <w:rPr>
            <w:rFonts w:ascii="Calibri" w:eastAsia="Calibri" w:hAnsi="Calibri" w:cs="Times New Roman"/>
          </w:rPr>
          <w:id w:val="-669708794"/>
          <w14:checkbox>
            <w14:checked w14:val="1"/>
            <w14:checkedState w14:val="2612" w14:font="MS Gothic"/>
            <w14:uncheckedState w14:val="2610" w14:font="MS Gothic"/>
          </w14:checkbox>
        </w:sdtPr>
        <w:sdtEndPr/>
        <w:sdtContent>
          <w:r w:rsidR="008F478A">
            <w:rPr>
              <w:rFonts w:ascii="MS Gothic" w:eastAsia="MS Gothic" w:hAnsi="MS Gothic" w:cs="Times New Roman" w:hint="eastAsia"/>
            </w:rPr>
            <w:t>☒</w:t>
          </w:r>
        </w:sdtContent>
      </w:sdt>
      <w:r w:rsidR="00BC1916" w:rsidRPr="009870BE">
        <w:rPr>
          <w:rFonts w:ascii="Calibri" w:eastAsia="Calibri" w:hAnsi="Calibri" w:cs="Times New Roman"/>
          <w:lang w:eastAsia="fr-FR"/>
        </w:rPr>
        <w:t xml:space="preserve"> Contacts professionnels</w:t>
      </w:r>
    </w:p>
    <w:p w:rsidR="00BC1916" w:rsidRPr="009870BE" w:rsidRDefault="00EB74C6" w:rsidP="0023467B">
      <w:pPr>
        <w:contextualSpacing/>
        <w:rPr>
          <w:rFonts w:ascii="Calibri" w:eastAsia="Calibri" w:hAnsi="Calibri" w:cs="Times New Roman"/>
        </w:rPr>
      </w:pPr>
      <w:sdt>
        <w:sdtPr>
          <w:rPr>
            <w:rFonts w:ascii="Calibri" w:eastAsia="Calibri" w:hAnsi="Calibri" w:cs="Times New Roman"/>
          </w:rPr>
          <w:id w:val="1227035957"/>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rPr>
            <w:t>☐</w:t>
          </w:r>
        </w:sdtContent>
      </w:sdt>
      <w:r w:rsidR="00BC1916" w:rsidRPr="009870BE">
        <w:rPr>
          <w:rFonts w:ascii="Calibri" w:eastAsia="Calibri" w:hAnsi="Calibri" w:cs="Times New Roman"/>
        </w:rPr>
        <w:t xml:space="preserve"> Autres catégories :</w:t>
      </w:r>
    </w:p>
    <w:p w:rsidR="00BC1916" w:rsidRPr="009870BE" w:rsidRDefault="00BC1916" w:rsidP="0023467B">
      <w:pPr>
        <w:contextualSpacing/>
        <w:rPr>
          <w:rFonts w:ascii="Calibri" w:eastAsia="Calibri" w:hAnsi="Calibri" w:cs="Times New Roman"/>
        </w:rPr>
      </w:pPr>
    </w:p>
    <w:p w:rsidR="00BC1916" w:rsidRPr="009870BE" w:rsidRDefault="00BC1916" w:rsidP="0023467B">
      <w:pPr>
        <w:numPr>
          <w:ilvl w:val="0"/>
          <w:numId w:val="1"/>
        </w:numPr>
        <w:contextualSpacing/>
        <w:jc w:val="both"/>
        <w:rPr>
          <w:rFonts w:ascii="Calibri" w:eastAsia="Calibri" w:hAnsi="Calibri" w:cs="Times New Roman"/>
          <w:b/>
          <w:lang w:eastAsia="fr-FR"/>
        </w:rPr>
      </w:pPr>
      <w:r w:rsidRPr="009870BE">
        <w:rPr>
          <w:rFonts w:ascii="Calibri" w:eastAsia="Calibri" w:hAnsi="Calibri" w:cs="Times New Roman"/>
          <w:b/>
          <w:lang w:eastAsia="fr-FR"/>
        </w:rPr>
        <w:t>Durée du traitement :</w:t>
      </w:r>
    </w:p>
    <w:bookmarkStart w:id="4" w:name="_Toc508718291"/>
    <w:p w:rsidR="00BC1916" w:rsidRPr="009870BE" w:rsidRDefault="00EB74C6" w:rsidP="0023467B">
      <w:pPr>
        <w:contextualSpacing/>
        <w:rPr>
          <w:rFonts w:ascii="Calibri" w:eastAsia="Calibri" w:hAnsi="Calibri" w:cs="Times New Roman"/>
          <w:b/>
          <w:lang w:eastAsia="fr-FR"/>
        </w:rPr>
      </w:pPr>
      <w:sdt>
        <w:sdtPr>
          <w:rPr>
            <w:rFonts w:ascii="Calibri" w:eastAsia="Calibri" w:hAnsi="Calibri" w:cs="Times New Roman"/>
            <w:lang w:eastAsia="fr-FR"/>
          </w:rPr>
          <w:id w:val="-1770391087"/>
          <w14:checkbox>
            <w14:checked w14:val="1"/>
            <w14:checkedState w14:val="2612" w14:font="MS Gothic"/>
            <w14:uncheckedState w14:val="2610" w14:font="MS Gothic"/>
          </w14:checkbox>
        </w:sdtPr>
        <w:sdtEndPr/>
        <w:sdtContent>
          <w:r w:rsidR="008F478A">
            <w:rPr>
              <w:rFonts w:ascii="MS Gothic" w:eastAsia="MS Gothic" w:hAnsi="MS Gothic" w:cs="Times New Roman" w:hint="eastAsia"/>
              <w:lang w:eastAsia="fr-FR"/>
            </w:rPr>
            <w:t>☒</w:t>
          </w:r>
        </w:sdtContent>
      </w:sdt>
      <w:r w:rsidR="00BC1916" w:rsidRPr="009870BE">
        <w:rPr>
          <w:rFonts w:ascii="Calibri" w:eastAsia="Calibri" w:hAnsi="Calibri" w:cs="Times New Roman"/>
          <w:lang w:eastAsia="fr-FR"/>
        </w:rPr>
        <w:t xml:space="preserve"> La durée du traitement correspond à la durée du </w:t>
      </w:r>
      <w:bookmarkEnd w:id="4"/>
      <w:r w:rsidR="00F75D07">
        <w:rPr>
          <w:rFonts w:ascii="Calibri" w:eastAsia="Calibri" w:hAnsi="Calibri" w:cs="Times New Roman"/>
          <w:lang w:eastAsia="fr-FR"/>
        </w:rPr>
        <w:t>Marché</w:t>
      </w:r>
      <w:r w:rsidR="00BC1916" w:rsidRPr="009870BE">
        <w:rPr>
          <w:rFonts w:ascii="Calibri" w:eastAsia="Calibri" w:hAnsi="Calibri" w:cs="Times New Roman"/>
          <w:lang w:eastAsia="fr-FR"/>
        </w:rPr>
        <w:t>.</w:t>
      </w:r>
    </w:p>
    <w:bookmarkStart w:id="5" w:name="_Toc508718292"/>
    <w:p w:rsidR="00BC1916" w:rsidRPr="009870BE" w:rsidRDefault="00EB74C6" w:rsidP="0023467B">
      <w:pPr>
        <w:contextualSpacing/>
        <w:rPr>
          <w:rFonts w:ascii="Calibri" w:eastAsia="Calibri" w:hAnsi="Calibri" w:cs="Times New Roman"/>
          <w:b/>
          <w:lang w:eastAsia="fr-FR"/>
        </w:rPr>
      </w:pPr>
      <w:sdt>
        <w:sdtPr>
          <w:rPr>
            <w:rFonts w:ascii="Calibri" w:eastAsia="Calibri" w:hAnsi="Calibri" w:cs="Times New Roman"/>
            <w:lang w:eastAsia="fr-FR"/>
          </w:rPr>
          <w:id w:val="-841154118"/>
          <w14:checkbox>
            <w14:checked w14:val="0"/>
            <w14:checkedState w14:val="2612" w14:font="MS Gothic"/>
            <w14:uncheckedState w14:val="2610" w14:font="MS Gothic"/>
          </w14:checkbox>
        </w:sdtPr>
        <w:sdtEndPr/>
        <w:sdtContent>
          <w:r w:rsidR="00BC1916" w:rsidRPr="009870BE">
            <w:rPr>
              <w:rFonts w:ascii="Segoe UI Symbol" w:eastAsia="Calibri" w:hAnsi="Segoe UI Symbol" w:cs="Segoe UI Symbol"/>
              <w:lang w:eastAsia="fr-FR"/>
            </w:rPr>
            <w:t>☐</w:t>
          </w:r>
        </w:sdtContent>
      </w:sdt>
      <w:r w:rsidR="00BC1916" w:rsidRPr="009870BE">
        <w:rPr>
          <w:rFonts w:ascii="Calibri" w:eastAsia="Calibri" w:hAnsi="Calibri" w:cs="Times New Roman"/>
          <w:lang w:eastAsia="fr-FR"/>
        </w:rPr>
        <w:t xml:space="preserve"> </w:t>
      </w:r>
      <w:bookmarkEnd w:id="5"/>
      <w:r w:rsidR="00BC1916" w:rsidRPr="009870BE">
        <w:rPr>
          <w:rFonts w:ascii="Calibri" w:eastAsia="Calibri" w:hAnsi="Calibri" w:cs="Times New Roman"/>
          <w:lang w:eastAsia="fr-FR"/>
        </w:rPr>
        <w:t>Autre(s) durée(s) :</w:t>
      </w:r>
    </w:p>
    <w:p w:rsidR="00BC1916" w:rsidRPr="009870BE" w:rsidRDefault="00BC1916" w:rsidP="0023467B">
      <w:pPr>
        <w:contextualSpacing/>
        <w:rPr>
          <w:rFonts w:ascii="Calibri" w:eastAsia="Calibri" w:hAnsi="Calibri" w:cs="Calibri"/>
        </w:rPr>
      </w:pPr>
    </w:p>
    <w:p w:rsidR="00BC1916" w:rsidRPr="009870BE" w:rsidRDefault="00BC1916" w:rsidP="0023467B">
      <w:pPr>
        <w:numPr>
          <w:ilvl w:val="0"/>
          <w:numId w:val="3"/>
        </w:numPr>
        <w:contextualSpacing/>
        <w:rPr>
          <w:rFonts w:ascii="Calibri" w:eastAsia="Calibri" w:hAnsi="Calibri" w:cs="Times New Roman"/>
          <w:b/>
          <w:bCs/>
        </w:rPr>
      </w:pPr>
      <w:r w:rsidRPr="009870BE">
        <w:rPr>
          <w:rFonts w:ascii="Calibri" w:eastAsia="Calibri" w:hAnsi="Calibri" w:cs="Times New Roman"/>
          <w:b/>
          <w:bCs/>
        </w:rPr>
        <w:t>Sécurité des Données</w:t>
      </w:r>
    </w:p>
    <w:p w:rsidR="00BC1916" w:rsidRPr="009870BE" w:rsidRDefault="00BC1916" w:rsidP="0023467B">
      <w:pPr>
        <w:contextualSpacing/>
        <w:jc w:val="both"/>
        <w:rPr>
          <w:rFonts w:ascii="Calibri" w:eastAsia="Calibri" w:hAnsi="Calibri" w:cs="Times New Roman"/>
        </w:rPr>
      </w:pPr>
      <w:bookmarkStart w:id="6" w:name="_GoBack"/>
      <w:bookmarkEnd w:id="6"/>
      <w:r w:rsidRPr="009870BE">
        <w:rPr>
          <w:rFonts w:ascii="Calibri" w:eastAsia="Calibri" w:hAnsi="Calibri" w:cs="Times New Roman"/>
        </w:rPr>
        <w:t xml:space="preserve">Pour l’exécution du </w:t>
      </w:r>
      <w:r w:rsidR="00F75D07">
        <w:rPr>
          <w:rFonts w:ascii="Calibri" w:eastAsia="Calibri" w:hAnsi="Calibri" w:cs="Times New Roman"/>
        </w:rPr>
        <w:t>Marché</w:t>
      </w:r>
      <w:r w:rsidRPr="009870BE">
        <w:rPr>
          <w:rFonts w:ascii="Calibri" w:eastAsia="Calibri" w:hAnsi="Calibri" w:cs="Times New Roman"/>
        </w:rPr>
        <w:t xml:space="preserve">, le </w:t>
      </w:r>
      <w:r w:rsidR="00F75D07" w:rsidRPr="00F75D07">
        <w:rPr>
          <w:rFonts w:ascii="Calibri" w:eastAsia="Calibri" w:hAnsi="Calibri" w:cs="Times New Roman"/>
        </w:rPr>
        <w:t xml:space="preserve">Titulaire </w:t>
      </w:r>
      <w:r w:rsidRPr="009870BE">
        <w:rPr>
          <w:rFonts w:ascii="Calibri" w:eastAsia="Calibri" w:hAnsi="Calibri" w:cs="Times New Roman"/>
        </w:rPr>
        <w:t xml:space="preserve">s’engage à mettre en œuvre les mesures techniques et organisationnelles adaptées prévues par le guide sécurité de la Cnil et celui de l’ANSSI. Le récapitulatif de l’ensemble des mesures qu’il met en œuvre figure dans son </w:t>
      </w:r>
      <w:r w:rsidR="001F5D91">
        <w:rPr>
          <w:rFonts w:ascii="Calibri" w:eastAsia="Calibri" w:hAnsi="Calibri" w:cs="Times New Roman"/>
        </w:rPr>
        <w:t>cadre de réponse</w:t>
      </w:r>
      <w:r w:rsidRPr="009870BE">
        <w:rPr>
          <w:rFonts w:ascii="Calibri" w:eastAsia="Calibri" w:hAnsi="Calibri" w:cs="Times New Roman"/>
        </w:rPr>
        <w:t xml:space="preserve"> technique. </w:t>
      </w:r>
    </w:p>
    <w:p w:rsidR="00BC1916" w:rsidRPr="009870BE" w:rsidRDefault="00BC1916" w:rsidP="0023467B">
      <w:pPr>
        <w:contextualSpacing/>
        <w:jc w:val="both"/>
        <w:rPr>
          <w:rFonts w:ascii="Calibri" w:eastAsia="Calibri" w:hAnsi="Calibri" w:cs="Times New Roman"/>
        </w:rPr>
      </w:pPr>
      <w:r w:rsidRPr="009870BE">
        <w:rPr>
          <w:rFonts w:ascii="Calibri" w:eastAsia="Calibri" w:hAnsi="Calibri" w:cs="Times New Roman"/>
        </w:rPr>
        <w:t xml:space="preserve">De plus, les documents en vigueur relatifs à la sécurité physique et logique des systèmes d’information du Titulaire, sont intégrés dans son </w:t>
      </w:r>
      <w:r w:rsidR="001F5D91">
        <w:rPr>
          <w:rFonts w:ascii="Calibri" w:eastAsia="Calibri" w:hAnsi="Calibri" w:cs="Times New Roman"/>
        </w:rPr>
        <w:t>cadre de réponse</w:t>
      </w:r>
      <w:r w:rsidRPr="009870BE">
        <w:rPr>
          <w:rFonts w:ascii="Calibri" w:eastAsia="Calibri" w:hAnsi="Calibri" w:cs="Times New Roman"/>
        </w:rPr>
        <w:t xml:space="preserve"> technique.</w:t>
      </w:r>
    </w:p>
    <w:p w:rsidR="00BC1916" w:rsidRPr="009870BE" w:rsidRDefault="00BC1916" w:rsidP="0023467B">
      <w:pPr>
        <w:spacing w:after="0" w:line="240" w:lineRule="auto"/>
        <w:contextualSpacing/>
        <w:jc w:val="both"/>
        <w:rPr>
          <w:rFonts w:ascii="Calibri" w:eastAsia="Calibri" w:hAnsi="Calibri" w:cs="Times New Roman"/>
        </w:rPr>
      </w:pPr>
    </w:p>
    <w:p w:rsidR="00BC1916" w:rsidRPr="009870BE" w:rsidRDefault="00BC1916" w:rsidP="0023467B">
      <w:pPr>
        <w:numPr>
          <w:ilvl w:val="0"/>
          <w:numId w:val="3"/>
        </w:numPr>
        <w:spacing w:after="0" w:line="240" w:lineRule="auto"/>
        <w:contextualSpacing/>
        <w:jc w:val="both"/>
        <w:rPr>
          <w:rFonts w:ascii="Calibri" w:eastAsia="Calibri" w:hAnsi="Calibri" w:cs="Times New Roman"/>
          <w:b/>
          <w:bCs/>
        </w:rPr>
      </w:pPr>
      <w:r w:rsidRPr="009870BE">
        <w:rPr>
          <w:rFonts w:ascii="Calibri" w:eastAsia="Calibri" w:hAnsi="Calibri" w:cs="Times New Roman"/>
          <w:b/>
          <w:bCs/>
        </w:rPr>
        <w:t>Destinataires et localisation</w:t>
      </w:r>
    </w:p>
    <w:p w:rsidR="00BC1916" w:rsidRPr="009870BE" w:rsidRDefault="00BC1916" w:rsidP="0023467B">
      <w:pPr>
        <w:spacing w:after="0" w:line="240" w:lineRule="auto"/>
        <w:contextualSpacing/>
        <w:jc w:val="both"/>
        <w:rPr>
          <w:rFonts w:ascii="Calibri" w:eastAsia="Calibri" w:hAnsi="Calibri" w:cs="Times New Roman"/>
          <w:bCs/>
        </w:rPr>
      </w:pPr>
      <w:r w:rsidRPr="009870BE">
        <w:rPr>
          <w:rFonts w:ascii="Calibri" w:eastAsia="Calibri" w:hAnsi="Calibri" w:cs="Times New Roman"/>
          <w:bCs/>
        </w:rPr>
        <w:t xml:space="preserve">Les données ne sont pas transmises à des tiers de Campus France, sauf pour les Sous-traitants déclarés au formulaire DC4. </w:t>
      </w:r>
    </w:p>
    <w:p w:rsidR="00BC1916" w:rsidRPr="009870BE" w:rsidRDefault="00BC1916" w:rsidP="0023467B">
      <w:pPr>
        <w:spacing w:after="0" w:line="240" w:lineRule="auto"/>
        <w:contextualSpacing/>
        <w:jc w:val="both"/>
        <w:rPr>
          <w:rFonts w:ascii="Calibri" w:eastAsia="Calibri" w:hAnsi="Calibri" w:cs="Times New Roman"/>
          <w:bCs/>
        </w:rPr>
      </w:pPr>
    </w:p>
    <w:p w:rsidR="00BC1916" w:rsidRPr="009870BE" w:rsidRDefault="00BC1916" w:rsidP="0023467B">
      <w:pPr>
        <w:spacing w:after="0" w:line="240" w:lineRule="auto"/>
        <w:contextualSpacing/>
        <w:jc w:val="both"/>
        <w:rPr>
          <w:rFonts w:ascii="Calibri" w:eastAsia="Calibri" w:hAnsi="Calibri" w:cs="Times New Roman"/>
          <w:bCs/>
        </w:rPr>
      </w:pPr>
      <w:r w:rsidRPr="009870BE">
        <w:rPr>
          <w:rFonts w:ascii="Calibri" w:eastAsia="Calibri" w:hAnsi="Calibri" w:cs="Times New Roman"/>
          <w:bCs/>
        </w:rPr>
        <w:t xml:space="preserve">En cas de transfert de données hors Union Européenne, </w:t>
      </w:r>
      <w:r w:rsidR="007E3D83" w:rsidRPr="009870BE">
        <w:rPr>
          <w:rFonts w:ascii="Calibri" w:eastAsia="Calibri" w:hAnsi="Calibri" w:cs="Times New Roman"/>
          <w:bCs/>
        </w:rPr>
        <w:t xml:space="preserve">le </w:t>
      </w:r>
      <w:r w:rsidR="008F478A">
        <w:rPr>
          <w:rFonts w:ascii="Calibri" w:eastAsia="Calibri" w:hAnsi="Calibri" w:cs="Times New Roman"/>
          <w:bCs/>
        </w:rPr>
        <w:t>Titulaire détaille</w:t>
      </w:r>
      <w:r w:rsidR="007E3D83" w:rsidRPr="009870BE">
        <w:rPr>
          <w:rFonts w:ascii="Calibri" w:eastAsia="Calibri" w:hAnsi="Calibri" w:cs="Times New Roman"/>
          <w:bCs/>
        </w:rPr>
        <w:t xml:space="preserve"> dans </w:t>
      </w:r>
      <w:r w:rsidR="008F478A">
        <w:rPr>
          <w:rFonts w:ascii="Calibri" w:eastAsia="Calibri" w:hAnsi="Calibri" w:cs="Times New Roman"/>
          <w:bCs/>
        </w:rPr>
        <w:t xml:space="preserve">le cadre de réponse </w:t>
      </w:r>
      <w:r w:rsidR="007E3D83" w:rsidRPr="009870BE">
        <w:rPr>
          <w:rFonts w:ascii="Calibri" w:eastAsia="Calibri" w:hAnsi="Calibri" w:cs="Times New Roman"/>
          <w:bCs/>
        </w:rPr>
        <w:t>technique le pays et les garanties apportées.</w:t>
      </w:r>
    </w:p>
    <w:p w:rsidR="00BC1916" w:rsidRPr="009870BE" w:rsidRDefault="00BC1916" w:rsidP="0023467B">
      <w:pPr>
        <w:spacing w:after="0" w:line="240" w:lineRule="auto"/>
        <w:contextualSpacing/>
        <w:jc w:val="both"/>
        <w:rPr>
          <w:rFonts w:ascii="Calibri" w:eastAsia="Calibri" w:hAnsi="Calibri" w:cs="Times New Roman"/>
          <w:b/>
          <w:bCs/>
        </w:rPr>
      </w:pPr>
    </w:p>
    <w:p w:rsidR="00BC1916" w:rsidRPr="009870BE" w:rsidRDefault="00BC1916" w:rsidP="0023467B">
      <w:pPr>
        <w:numPr>
          <w:ilvl w:val="0"/>
          <w:numId w:val="3"/>
        </w:numPr>
        <w:spacing w:after="0" w:line="240" w:lineRule="auto"/>
        <w:contextualSpacing/>
        <w:jc w:val="both"/>
        <w:rPr>
          <w:rFonts w:ascii="Calibri" w:eastAsia="Calibri" w:hAnsi="Calibri" w:cs="Times New Roman"/>
          <w:b/>
          <w:bCs/>
        </w:rPr>
      </w:pPr>
      <w:r w:rsidRPr="009870BE">
        <w:rPr>
          <w:rFonts w:ascii="Calibri" w:eastAsia="Calibri" w:hAnsi="Calibri" w:cs="Times New Roman"/>
          <w:b/>
          <w:bCs/>
        </w:rPr>
        <w:t>Contacts</w:t>
      </w:r>
    </w:p>
    <w:p w:rsidR="00BC1916" w:rsidRPr="009870BE" w:rsidRDefault="00BC1916" w:rsidP="0023467B">
      <w:pPr>
        <w:spacing w:after="0" w:line="240" w:lineRule="auto"/>
        <w:contextualSpacing/>
        <w:jc w:val="both"/>
        <w:rPr>
          <w:rFonts w:ascii="Calibri" w:eastAsia="Calibri" w:hAnsi="Calibri" w:cs="Times New Roman"/>
        </w:rPr>
      </w:pPr>
      <w:r w:rsidRPr="009870BE">
        <w:rPr>
          <w:rFonts w:ascii="Calibri" w:eastAsia="Calibri" w:hAnsi="Calibri" w:cs="Times New Roman"/>
        </w:rPr>
        <w:t>Il est précisé que :</w:t>
      </w:r>
    </w:p>
    <w:p w:rsidR="00BC1916" w:rsidRPr="00F75D07" w:rsidRDefault="00BC1916" w:rsidP="0023467B">
      <w:pPr>
        <w:numPr>
          <w:ilvl w:val="0"/>
          <w:numId w:val="4"/>
        </w:numPr>
        <w:spacing w:after="0" w:line="240" w:lineRule="auto"/>
        <w:contextualSpacing/>
        <w:jc w:val="both"/>
        <w:rPr>
          <w:rFonts w:ascii="Calibri" w:eastAsia="Calibri" w:hAnsi="Calibri" w:cs="Times New Roman"/>
        </w:rPr>
      </w:pPr>
      <w:r w:rsidRPr="00F75D07">
        <w:rPr>
          <w:rFonts w:ascii="Calibri" w:eastAsia="Calibri" w:hAnsi="Calibri" w:cs="Times New Roman"/>
        </w:rPr>
        <w:t>Le délégué</w:t>
      </w:r>
      <w:r w:rsidR="007C5514" w:rsidRPr="00F75D07">
        <w:rPr>
          <w:rFonts w:ascii="Calibri" w:eastAsia="Calibri" w:hAnsi="Calibri" w:cs="Times New Roman"/>
        </w:rPr>
        <w:t xml:space="preserve"> à la protection des do</w:t>
      </w:r>
      <w:r w:rsidR="00F75D07" w:rsidRPr="00F75D07">
        <w:rPr>
          <w:rFonts w:ascii="Calibri" w:eastAsia="Calibri" w:hAnsi="Calibri" w:cs="Times New Roman"/>
        </w:rPr>
        <w:t xml:space="preserve">nnées de Campus </w:t>
      </w:r>
      <w:r w:rsidR="00F75D07">
        <w:rPr>
          <w:rFonts w:ascii="Calibri" w:eastAsia="Calibri" w:hAnsi="Calibri" w:cs="Times New Roman"/>
        </w:rPr>
        <w:t xml:space="preserve">France </w:t>
      </w:r>
      <w:r w:rsidRPr="00F75D07">
        <w:rPr>
          <w:rFonts w:ascii="Calibri" w:eastAsia="Calibri" w:hAnsi="Calibri" w:cs="Times New Roman"/>
        </w:rPr>
        <w:t xml:space="preserve">peut être contacté à l’adresse email suivante : </w:t>
      </w:r>
      <w:hyperlink r:id="rId7" w:history="1">
        <w:r w:rsidRPr="00F75D07">
          <w:rPr>
            <w:rFonts w:ascii="Calibri" w:eastAsia="Calibri" w:hAnsi="Calibri" w:cs="Times New Roman"/>
            <w:color w:val="0563C1"/>
            <w:u w:val="single"/>
          </w:rPr>
          <w:t>dpo@campusfrance.org</w:t>
        </w:r>
      </w:hyperlink>
    </w:p>
    <w:p w:rsidR="00BC1916" w:rsidRPr="009870BE" w:rsidRDefault="00BC1916" w:rsidP="0023467B">
      <w:pPr>
        <w:numPr>
          <w:ilvl w:val="0"/>
          <w:numId w:val="4"/>
        </w:numPr>
        <w:spacing w:after="0" w:line="240" w:lineRule="auto"/>
        <w:contextualSpacing/>
        <w:jc w:val="both"/>
        <w:rPr>
          <w:rFonts w:ascii="Calibri" w:eastAsia="Calibri" w:hAnsi="Calibri" w:cs="Times New Roman"/>
        </w:rPr>
      </w:pPr>
      <w:r w:rsidRPr="009870BE">
        <w:rPr>
          <w:rFonts w:ascii="Calibri" w:eastAsia="Calibri" w:hAnsi="Calibri" w:cs="Times New Roman"/>
        </w:rPr>
        <w:t xml:space="preserve">Le cas échéant Le délégué à la protection des données du </w:t>
      </w:r>
      <w:r w:rsidR="00F75D07">
        <w:rPr>
          <w:rFonts w:ascii="Calibri" w:eastAsia="Calibri" w:hAnsi="Calibri" w:cs="Times New Roman"/>
        </w:rPr>
        <w:t>Titulaire</w:t>
      </w:r>
      <w:r w:rsidRPr="009870BE">
        <w:rPr>
          <w:rFonts w:ascii="Calibri" w:eastAsia="Calibri" w:hAnsi="Calibri" w:cs="Times New Roman"/>
        </w:rPr>
        <w:t xml:space="preserve"> ou </w:t>
      </w:r>
      <w:proofErr w:type="gramStart"/>
      <w:r w:rsidRPr="009870BE">
        <w:rPr>
          <w:rFonts w:ascii="Calibri" w:eastAsia="Calibri" w:hAnsi="Calibri" w:cs="Times New Roman"/>
        </w:rPr>
        <w:t>le référent données</w:t>
      </w:r>
      <w:proofErr w:type="gramEnd"/>
      <w:r w:rsidRPr="009870BE">
        <w:rPr>
          <w:rFonts w:ascii="Calibri" w:eastAsia="Calibri" w:hAnsi="Calibri" w:cs="Times New Roman"/>
        </w:rPr>
        <w:t xml:space="preserve"> personnelles peut être contacté à l’adresse email indiquée dans son </w:t>
      </w:r>
      <w:r w:rsidR="008F478A">
        <w:rPr>
          <w:rFonts w:ascii="Calibri" w:eastAsia="Calibri" w:hAnsi="Calibri" w:cs="Times New Roman"/>
        </w:rPr>
        <w:t>cadre de réponse</w:t>
      </w:r>
      <w:r w:rsidRPr="009870BE">
        <w:rPr>
          <w:rFonts w:ascii="Calibri" w:eastAsia="Calibri" w:hAnsi="Calibri" w:cs="Times New Roman"/>
        </w:rPr>
        <w:t xml:space="preserve"> technique</w:t>
      </w:r>
      <w:r w:rsidR="008F478A">
        <w:rPr>
          <w:rFonts w:ascii="Calibri" w:eastAsia="Calibri" w:hAnsi="Calibri" w:cs="Times New Roman"/>
        </w:rPr>
        <w:t>.</w:t>
      </w:r>
    </w:p>
    <w:p w:rsidR="00336303" w:rsidRPr="008610E7" w:rsidRDefault="00336303" w:rsidP="0023467B">
      <w:pPr>
        <w:spacing w:before="120" w:after="120" w:line="240" w:lineRule="auto"/>
        <w:contextualSpacing/>
        <w:jc w:val="both"/>
        <w:rPr>
          <w:rFonts w:ascii="Arial" w:eastAsia="Times New Roman" w:hAnsi="Arial" w:cs="Arial"/>
          <w:lang w:eastAsia="fr-FR"/>
        </w:rPr>
      </w:pPr>
    </w:p>
    <w:sectPr w:rsidR="00336303" w:rsidRPr="008610E7" w:rsidSect="0023467B">
      <w:headerReference w:type="default" r:id="rId8"/>
      <w:footerReference w:type="default" r:id="rId9"/>
      <w:pgSz w:w="11906" w:h="16838"/>
      <w:pgMar w:top="255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67B" w:rsidRDefault="0023467B" w:rsidP="0023467B">
      <w:pPr>
        <w:spacing w:after="0" w:line="240" w:lineRule="auto"/>
      </w:pPr>
      <w:r>
        <w:separator/>
      </w:r>
    </w:p>
  </w:endnote>
  <w:endnote w:type="continuationSeparator" w:id="0">
    <w:p w:rsidR="0023467B" w:rsidRDefault="0023467B" w:rsidP="00234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Gras">
    <w:altName w:val="Arial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Ebrima">
    <w:panose1 w:val="02000000000000000000"/>
    <w:charset w:val="00"/>
    <w:family w:val="auto"/>
    <w:pitch w:val="variable"/>
    <w:sig w:usb0="A000005F" w:usb1="02000041" w:usb2="000008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67B" w:rsidRPr="0023467B" w:rsidRDefault="0023467B" w:rsidP="0023467B">
    <w:pPr>
      <w:suppressAutoHyphens/>
      <w:spacing w:after="0" w:line="240" w:lineRule="auto"/>
      <w:jc w:val="center"/>
      <w:rPr>
        <w:rFonts w:ascii="Arial" w:eastAsia="Times New Roman" w:hAnsi="Arial" w:cs="Calibri"/>
        <w:b/>
        <w:color w:val="1F497D"/>
        <w:szCs w:val="24"/>
        <w:lang w:eastAsia="ar-SA"/>
      </w:rPr>
    </w:pPr>
    <w:r w:rsidRPr="0023467B">
      <w:rPr>
        <w:rFonts w:ascii="Arial" w:eastAsia="Times New Roman" w:hAnsi="Arial" w:cs="Calibri"/>
        <w:b/>
        <w:color w:val="1F497D"/>
        <w:szCs w:val="24"/>
        <w:lang w:eastAsia="ar-SA"/>
      </w:rPr>
      <w:t>CAMPUS FRANCE</w:t>
    </w:r>
  </w:p>
  <w:p w:rsidR="0023467B" w:rsidRPr="0023467B" w:rsidRDefault="0023467B" w:rsidP="0023467B">
    <w:pPr>
      <w:suppressAutoHyphens/>
      <w:spacing w:after="0" w:line="240" w:lineRule="auto"/>
      <w:ind w:right="-227"/>
      <w:jc w:val="center"/>
      <w:rPr>
        <w:rFonts w:ascii="Arial" w:eastAsia="Times New Roman" w:hAnsi="Arial" w:cs="Calibri"/>
        <w:sz w:val="18"/>
        <w:szCs w:val="18"/>
        <w:lang w:eastAsia="ar-SA"/>
      </w:rPr>
    </w:pPr>
    <w:r w:rsidRPr="0023467B">
      <w:rPr>
        <w:rFonts w:ascii="Arial" w:eastAsia="Times New Roman" w:hAnsi="Arial" w:cs="Calibri"/>
        <w:sz w:val="18"/>
        <w:szCs w:val="18"/>
        <w:lang w:eastAsia="ar-SA"/>
      </w:rPr>
      <w:t>Agence française pour la promotion de l’enseignement supérieur, l’accueil et la mobilité internationale</w:t>
    </w:r>
  </w:p>
  <w:p w:rsidR="0023467B" w:rsidRPr="0023467B" w:rsidRDefault="0023467B" w:rsidP="0023467B">
    <w:pPr>
      <w:suppressAutoHyphens/>
      <w:spacing w:after="0" w:line="240" w:lineRule="auto"/>
      <w:jc w:val="center"/>
      <w:rPr>
        <w:rFonts w:ascii="Arial" w:eastAsia="Times New Roman" w:hAnsi="Arial" w:cs="Calibri"/>
        <w:sz w:val="16"/>
        <w:szCs w:val="16"/>
        <w:lang w:eastAsia="ar-SA"/>
      </w:rPr>
    </w:pPr>
    <w:r w:rsidRPr="0023467B">
      <w:rPr>
        <w:rFonts w:ascii="Arial" w:eastAsia="Times New Roman" w:hAnsi="Arial" w:cs="Calibri"/>
        <w:sz w:val="16"/>
        <w:szCs w:val="16"/>
        <w:lang w:eastAsia="ar-SA"/>
      </w:rPr>
      <w:t>Etablissement public à caractère industriel et commercial – loi du 27 juillet 2010 – Siret 752.195.438.00011</w:t>
    </w:r>
  </w:p>
  <w:p w:rsidR="0023467B" w:rsidRPr="0023467B" w:rsidRDefault="0023467B" w:rsidP="0023467B">
    <w:pPr>
      <w:suppressAutoHyphens/>
      <w:spacing w:after="0" w:line="240" w:lineRule="auto"/>
      <w:jc w:val="center"/>
      <w:rPr>
        <w:rFonts w:ascii="Ebrima" w:eastAsia="Times New Roman" w:hAnsi="Ebrima" w:cs="Arial"/>
        <w:sz w:val="16"/>
        <w:szCs w:val="16"/>
        <w:lang w:eastAsia="ar-SA"/>
      </w:rPr>
    </w:pPr>
    <w:r w:rsidRPr="0023467B">
      <w:rPr>
        <w:rFonts w:ascii="Arial" w:eastAsia="Times New Roman" w:hAnsi="Arial" w:cs="Calibri"/>
        <w:sz w:val="16"/>
        <w:szCs w:val="16"/>
        <w:lang w:eastAsia="ar-SA"/>
      </w:rPr>
      <w:t>28 Rue de la Grange aux Belles 75010 PARIS - Tél : (33) 1 40 40 58 58 – Fax : (33) 1 42 45 10 03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67B" w:rsidRDefault="0023467B" w:rsidP="0023467B">
      <w:pPr>
        <w:spacing w:after="0" w:line="240" w:lineRule="auto"/>
      </w:pPr>
      <w:r>
        <w:separator/>
      </w:r>
    </w:p>
  </w:footnote>
  <w:footnote w:type="continuationSeparator" w:id="0">
    <w:p w:rsidR="0023467B" w:rsidRDefault="0023467B" w:rsidP="002346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67B" w:rsidRDefault="0023467B">
    <w:pPr>
      <w:pStyle w:val="En-tte"/>
    </w:pPr>
    <w:r>
      <w:rPr>
        <w:noProof/>
        <w:lang w:eastAsia="fr-FR"/>
      </w:rPr>
      <w:drawing>
        <wp:anchor distT="0" distB="0" distL="114300" distR="114300" simplePos="0" relativeHeight="251658240" behindDoc="1" locked="0" layoutInCell="1" allowOverlap="1" wp14:editId="6B99D2DB">
          <wp:simplePos x="0" y="0"/>
          <wp:positionH relativeFrom="margin">
            <wp:align>center</wp:align>
          </wp:positionH>
          <wp:positionV relativeFrom="paragraph">
            <wp:posOffset>-429490</wp:posOffset>
          </wp:positionV>
          <wp:extent cx="7132320" cy="1696720"/>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rotWithShape="1">
                  <a:blip r:embed="rId1">
                    <a:extLst>
                      <a:ext uri="{28A0092B-C50C-407E-A947-70E740481C1C}">
                        <a14:useLocalDpi xmlns:a14="http://schemas.microsoft.com/office/drawing/2010/main" val="0"/>
                      </a:ext>
                    </a:extLst>
                  </a:blip>
                  <a:srcRect l="1" r="-170" b="84087"/>
                  <a:stretch/>
                </pic:blipFill>
                <pic:spPr bwMode="auto">
                  <a:xfrm>
                    <a:off x="0" y="0"/>
                    <a:ext cx="7132320" cy="1696720"/>
                  </a:xfrm>
                  <a:prstGeom prst="rect">
                    <a:avLst/>
                  </a:prstGeom>
                  <a:ln>
                    <a:noFill/>
                  </a:ln>
                  <a:effectLst>
                    <a:softEdge rad="112500"/>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9282A"/>
    <w:multiLevelType w:val="hybridMultilevel"/>
    <w:tmpl w:val="723AB6BC"/>
    <w:lvl w:ilvl="0" w:tplc="176CF7D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8684CDE"/>
    <w:multiLevelType w:val="hybridMultilevel"/>
    <w:tmpl w:val="DB48DF12"/>
    <w:lvl w:ilvl="0" w:tplc="DFD46FF0">
      <w:start w:val="28"/>
      <w:numFmt w:val="bullet"/>
      <w:lvlText w:val="-"/>
      <w:lvlJc w:val="left"/>
      <w:pPr>
        <w:ind w:left="225" w:hanging="360"/>
      </w:pPr>
      <w:rPr>
        <w:rFonts w:ascii="Calibri" w:eastAsiaTheme="minorHAnsi" w:hAnsi="Calibri" w:cs="Calibri" w:hint="default"/>
      </w:rPr>
    </w:lvl>
    <w:lvl w:ilvl="1" w:tplc="040C0003" w:tentative="1">
      <w:start w:val="1"/>
      <w:numFmt w:val="bullet"/>
      <w:lvlText w:val="o"/>
      <w:lvlJc w:val="left"/>
      <w:pPr>
        <w:ind w:left="945" w:hanging="360"/>
      </w:pPr>
      <w:rPr>
        <w:rFonts w:ascii="Courier New" w:hAnsi="Courier New" w:cs="Courier New" w:hint="default"/>
      </w:rPr>
    </w:lvl>
    <w:lvl w:ilvl="2" w:tplc="040C0005" w:tentative="1">
      <w:start w:val="1"/>
      <w:numFmt w:val="bullet"/>
      <w:lvlText w:val=""/>
      <w:lvlJc w:val="left"/>
      <w:pPr>
        <w:ind w:left="1665" w:hanging="360"/>
      </w:pPr>
      <w:rPr>
        <w:rFonts w:ascii="Wingdings" w:hAnsi="Wingdings" w:hint="default"/>
      </w:rPr>
    </w:lvl>
    <w:lvl w:ilvl="3" w:tplc="040C0001" w:tentative="1">
      <w:start w:val="1"/>
      <w:numFmt w:val="bullet"/>
      <w:lvlText w:val=""/>
      <w:lvlJc w:val="left"/>
      <w:pPr>
        <w:ind w:left="2385" w:hanging="360"/>
      </w:pPr>
      <w:rPr>
        <w:rFonts w:ascii="Symbol" w:hAnsi="Symbol" w:hint="default"/>
      </w:rPr>
    </w:lvl>
    <w:lvl w:ilvl="4" w:tplc="040C0003" w:tentative="1">
      <w:start w:val="1"/>
      <w:numFmt w:val="bullet"/>
      <w:lvlText w:val="o"/>
      <w:lvlJc w:val="left"/>
      <w:pPr>
        <w:ind w:left="3105" w:hanging="360"/>
      </w:pPr>
      <w:rPr>
        <w:rFonts w:ascii="Courier New" w:hAnsi="Courier New" w:cs="Courier New" w:hint="default"/>
      </w:rPr>
    </w:lvl>
    <w:lvl w:ilvl="5" w:tplc="040C0005" w:tentative="1">
      <w:start w:val="1"/>
      <w:numFmt w:val="bullet"/>
      <w:lvlText w:val=""/>
      <w:lvlJc w:val="left"/>
      <w:pPr>
        <w:ind w:left="3825" w:hanging="360"/>
      </w:pPr>
      <w:rPr>
        <w:rFonts w:ascii="Wingdings" w:hAnsi="Wingdings" w:hint="default"/>
      </w:rPr>
    </w:lvl>
    <w:lvl w:ilvl="6" w:tplc="040C0001" w:tentative="1">
      <w:start w:val="1"/>
      <w:numFmt w:val="bullet"/>
      <w:lvlText w:val=""/>
      <w:lvlJc w:val="left"/>
      <w:pPr>
        <w:ind w:left="4545" w:hanging="360"/>
      </w:pPr>
      <w:rPr>
        <w:rFonts w:ascii="Symbol" w:hAnsi="Symbol" w:hint="default"/>
      </w:rPr>
    </w:lvl>
    <w:lvl w:ilvl="7" w:tplc="040C0003" w:tentative="1">
      <w:start w:val="1"/>
      <w:numFmt w:val="bullet"/>
      <w:lvlText w:val="o"/>
      <w:lvlJc w:val="left"/>
      <w:pPr>
        <w:ind w:left="5265" w:hanging="360"/>
      </w:pPr>
      <w:rPr>
        <w:rFonts w:ascii="Courier New" w:hAnsi="Courier New" w:cs="Courier New" w:hint="default"/>
      </w:rPr>
    </w:lvl>
    <w:lvl w:ilvl="8" w:tplc="040C0005" w:tentative="1">
      <w:start w:val="1"/>
      <w:numFmt w:val="bullet"/>
      <w:lvlText w:val=""/>
      <w:lvlJc w:val="left"/>
      <w:pPr>
        <w:ind w:left="5985" w:hanging="360"/>
      </w:pPr>
      <w:rPr>
        <w:rFonts w:ascii="Wingdings" w:hAnsi="Wingdings" w:hint="default"/>
      </w:rPr>
    </w:lvl>
  </w:abstractNum>
  <w:abstractNum w:abstractNumId="2" w15:restartNumberingAfterBreak="0">
    <w:nsid w:val="40C0426B"/>
    <w:multiLevelType w:val="hybridMultilevel"/>
    <w:tmpl w:val="683671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3F73791"/>
    <w:multiLevelType w:val="hybridMultilevel"/>
    <w:tmpl w:val="EC587BCC"/>
    <w:lvl w:ilvl="0" w:tplc="992A53A6">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9E93E50"/>
    <w:multiLevelType w:val="hybridMultilevel"/>
    <w:tmpl w:val="E1BEFA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CE41D0E"/>
    <w:multiLevelType w:val="hybridMultilevel"/>
    <w:tmpl w:val="849E2F6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ctiveWritingStyle w:appName="MSWord" w:lang="fr-FR" w:vendorID="64" w:dllVersion="131078" w:nlCheck="1" w:checkStyle="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0E7"/>
    <w:rsid w:val="00055669"/>
    <w:rsid w:val="00082CCF"/>
    <w:rsid w:val="001477A2"/>
    <w:rsid w:val="001F5D91"/>
    <w:rsid w:val="002317BB"/>
    <w:rsid w:val="0023467B"/>
    <w:rsid w:val="0026305B"/>
    <w:rsid w:val="002838C0"/>
    <w:rsid w:val="00336303"/>
    <w:rsid w:val="00381FD4"/>
    <w:rsid w:val="003E1663"/>
    <w:rsid w:val="00527C7A"/>
    <w:rsid w:val="006B4FB4"/>
    <w:rsid w:val="007C5514"/>
    <w:rsid w:val="007E3D83"/>
    <w:rsid w:val="0083626B"/>
    <w:rsid w:val="008610E7"/>
    <w:rsid w:val="008F478A"/>
    <w:rsid w:val="00922D56"/>
    <w:rsid w:val="00980628"/>
    <w:rsid w:val="009870BE"/>
    <w:rsid w:val="009A56FB"/>
    <w:rsid w:val="00A27CFD"/>
    <w:rsid w:val="00BC1916"/>
    <w:rsid w:val="00DB3569"/>
    <w:rsid w:val="00E00C4D"/>
    <w:rsid w:val="00E21C3D"/>
    <w:rsid w:val="00E7023B"/>
    <w:rsid w:val="00EB74C6"/>
    <w:rsid w:val="00F75D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DDC33A7"/>
  <w15:chartTrackingRefBased/>
  <w15:docId w15:val="{D619FE7F-DE50-43EE-9258-37E6F496A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mmentaire">
    <w:name w:val="annotation text"/>
    <w:basedOn w:val="Normal"/>
    <w:link w:val="CommentaireCar"/>
    <w:uiPriority w:val="99"/>
    <w:semiHidden/>
    <w:unhideWhenUsed/>
    <w:rsid w:val="00BC1916"/>
    <w:pPr>
      <w:spacing w:line="240" w:lineRule="auto"/>
    </w:pPr>
    <w:rPr>
      <w:sz w:val="20"/>
      <w:szCs w:val="20"/>
    </w:rPr>
  </w:style>
  <w:style w:type="character" w:customStyle="1" w:styleId="CommentaireCar">
    <w:name w:val="Commentaire Car"/>
    <w:basedOn w:val="Policepardfaut"/>
    <w:link w:val="Commentaire"/>
    <w:uiPriority w:val="99"/>
    <w:semiHidden/>
    <w:rsid w:val="00BC1916"/>
    <w:rPr>
      <w:sz w:val="20"/>
      <w:szCs w:val="20"/>
    </w:rPr>
  </w:style>
  <w:style w:type="character" w:styleId="Marquedecommentaire">
    <w:name w:val="annotation reference"/>
    <w:uiPriority w:val="99"/>
    <w:rsid w:val="00BC1916"/>
    <w:rPr>
      <w:sz w:val="16"/>
      <w:szCs w:val="16"/>
    </w:rPr>
  </w:style>
  <w:style w:type="paragraph" w:styleId="Textedebulles">
    <w:name w:val="Balloon Text"/>
    <w:basedOn w:val="Normal"/>
    <w:link w:val="TextedebullesCar"/>
    <w:uiPriority w:val="99"/>
    <w:semiHidden/>
    <w:unhideWhenUsed/>
    <w:rsid w:val="00BC191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C1916"/>
    <w:rPr>
      <w:rFonts w:ascii="Segoe UI" w:hAnsi="Segoe UI" w:cs="Segoe UI"/>
      <w:sz w:val="18"/>
      <w:szCs w:val="18"/>
    </w:rPr>
  </w:style>
  <w:style w:type="paragraph" w:customStyle="1" w:styleId="CarCarCarCarCarCar">
    <w:name w:val="Car Car Car Car Car Car"/>
    <w:basedOn w:val="Normal"/>
    <w:autoRedefine/>
    <w:rsid w:val="001477A2"/>
    <w:pPr>
      <w:spacing w:before="120" w:after="120" w:line="240" w:lineRule="auto"/>
      <w:jc w:val="both"/>
    </w:pPr>
    <w:rPr>
      <w:rFonts w:ascii="Arial Gras" w:eastAsia="Times New Roman" w:hAnsi="Arial Gras" w:cs="Times New Roman"/>
      <w:b/>
      <w:lang w:val="en-US"/>
    </w:rPr>
  </w:style>
  <w:style w:type="paragraph" w:styleId="Paragraphedeliste">
    <w:name w:val="List Paragraph"/>
    <w:basedOn w:val="Normal"/>
    <w:uiPriority w:val="34"/>
    <w:qFormat/>
    <w:rsid w:val="003E1663"/>
    <w:pPr>
      <w:ind w:left="720"/>
      <w:contextualSpacing/>
    </w:pPr>
  </w:style>
  <w:style w:type="paragraph" w:styleId="Objetducommentaire">
    <w:name w:val="annotation subject"/>
    <w:basedOn w:val="Commentaire"/>
    <w:next w:val="Commentaire"/>
    <w:link w:val="ObjetducommentaireCar"/>
    <w:uiPriority w:val="99"/>
    <w:semiHidden/>
    <w:unhideWhenUsed/>
    <w:rsid w:val="00A27CFD"/>
    <w:rPr>
      <w:b/>
      <w:bCs/>
    </w:rPr>
  </w:style>
  <w:style w:type="character" w:customStyle="1" w:styleId="ObjetducommentaireCar">
    <w:name w:val="Objet du commentaire Car"/>
    <w:basedOn w:val="CommentaireCar"/>
    <w:link w:val="Objetducommentaire"/>
    <w:uiPriority w:val="99"/>
    <w:semiHidden/>
    <w:rsid w:val="00A27CFD"/>
    <w:rPr>
      <w:b/>
      <w:bCs/>
      <w:sz w:val="20"/>
      <w:szCs w:val="20"/>
    </w:rPr>
  </w:style>
  <w:style w:type="paragraph" w:styleId="En-tte">
    <w:name w:val="header"/>
    <w:basedOn w:val="Normal"/>
    <w:link w:val="En-tteCar"/>
    <w:uiPriority w:val="99"/>
    <w:unhideWhenUsed/>
    <w:rsid w:val="0023467B"/>
    <w:pPr>
      <w:tabs>
        <w:tab w:val="center" w:pos="4536"/>
        <w:tab w:val="right" w:pos="9072"/>
      </w:tabs>
      <w:spacing w:after="0" w:line="240" w:lineRule="auto"/>
    </w:pPr>
  </w:style>
  <w:style w:type="character" w:customStyle="1" w:styleId="En-tteCar">
    <w:name w:val="En-tête Car"/>
    <w:basedOn w:val="Policepardfaut"/>
    <w:link w:val="En-tte"/>
    <w:uiPriority w:val="99"/>
    <w:rsid w:val="0023467B"/>
  </w:style>
  <w:style w:type="paragraph" w:styleId="Pieddepage">
    <w:name w:val="footer"/>
    <w:basedOn w:val="Normal"/>
    <w:link w:val="PieddepageCar"/>
    <w:uiPriority w:val="99"/>
    <w:unhideWhenUsed/>
    <w:rsid w:val="0023467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3467B"/>
  </w:style>
  <w:style w:type="paragraph" w:customStyle="1" w:styleId="WW-Standard">
    <w:name w:val="WW-Standard"/>
    <w:rsid w:val="0023467B"/>
    <w:pPr>
      <w:suppressAutoHyphens/>
      <w:spacing w:after="0" w:line="240" w:lineRule="auto"/>
    </w:pPr>
    <w:rPr>
      <w:rFonts w:ascii="Times New Roman" w:eastAsia="Arial Unicode MS"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38048">
      <w:bodyDiv w:val="1"/>
      <w:marLeft w:val="0"/>
      <w:marRight w:val="0"/>
      <w:marTop w:val="0"/>
      <w:marBottom w:val="0"/>
      <w:divBdr>
        <w:top w:val="none" w:sz="0" w:space="0" w:color="auto"/>
        <w:left w:val="none" w:sz="0" w:space="0" w:color="auto"/>
        <w:bottom w:val="none" w:sz="0" w:space="0" w:color="auto"/>
        <w:right w:val="none" w:sz="0" w:space="0" w:color="auto"/>
      </w:divBdr>
      <w:divsChild>
        <w:div w:id="1179123805">
          <w:marLeft w:val="150"/>
          <w:marRight w:val="0"/>
          <w:marTop w:val="0"/>
          <w:marBottom w:val="0"/>
          <w:divBdr>
            <w:top w:val="none" w:sz="0" w:space="0" w:color="auto"/>
            <w:left w:val="none" w:sz="0" w:space="0" w:color="auto"/>
            <w:bottom w:val="none" w:sz="0" w:space="0" w:color="auto"/>
            <w:right w:val="none" w:sz="0" w:space="0" w:color="auto"/>
          </w:divBdr>
        </w:div>
        <w:div w:id="2019968611">
          <w:marLeft w:val="225"/>
          <w:marRight w:val="225"/>
          <w:marTop w:val="105"/>
          <w:marBottom w:val="0"/>
          <w:divBdr>
            <w:top w:val="none" w:sz="0" w:space="0" w:color="auto"/>
            <w:left w:val="none" w:sz="0" w:space="0" w:color="auto"/>
            <w:bottom w:val="none" w:sz="0" w:space="0" w:color="auto"/>
            <w:right w:val="none" w:sz="0" w:space="0" w:color="auto"/>
          </w:divBdr>
        </w:div>
        <w:div w:id="1332610852">
          <w:marLeft w:val="15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po@campusfranc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756</Words>
  <Characters>4164</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CHAPUT Etienne</dc:creator>
  <cp:keywords/>
  <dc:description/>
  <cp:lastModifiedBy>MOLODTSOF Katia</cp:lastModifiedBy>
  <cp:revision>4</cp:revision>
  <dcterms:created xsi:type="dcterms:W3CDTF">2025-09-01T12:18:00Z</dcterms:created>
  <dcterms:modified xsi:type="dcterms:W3CDTF">2025-09-05T08:48:00Z</dcterms:modified>
</cp:coreProperties>
</file>