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7C00C" w14:textId="55774D4C" w:rsidR="00A0093E" w:rsidRDefault="00A0093E" w:rsidP="0032063C">
      <w:pPr>
        <w:pStyle w:val="En-tte"/>
        <w:jc w:val="center"/>
        <w:rPr>
          <w:noProof/>
        </w:rPr>
      </w:pPr>
      <w:r w:rsidRPr="003D55CC">
        <w:rPr>
          <w:noProof/>
        </w:rPr>
        <w:drawing>
          <wp:inline distT="0" distB="0" distL="0" distR="0" wp14:anchorId="54E06489" wp14:editId="30D2B497">
            <wp:extent cx="1287780" cy="877570"/>
            <wp:effectExtent l="0" t="0" r="762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780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F770F" w14:textId="77777777" w:rsidR="00A0093E" w:rsidRDefault="00A0093E" w:rsidP="00A0093E">
      <w:pPr>
        <w:pStyle w:val="En-tte"/>
        <w:jc w:val="center"/>
        <w:rPr>
          <w:noProof/>
        </w:rPr>
      </w:pPr>
    </w:p>
    <w:p w14:paraId="2347471A" w14:textId="77777777" w:rsidR="00A0093E" w:rsidRDefault="00A0093E" w:rsidP="00A0093E">
      <w:pPr>
        <w:pStyle w:val="En-tte"/>
      </w:pPr>
    </w:p>
    <w:p w14:paraId="09D77BBD" w14:textId="77777777"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14:paraId="2AB2C852" w14:textId="77777777"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7BBB048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666805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5575132" w14:textId="77777777"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14:paraId="01D2A3BD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08E04276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1E625036" w14:textId="77777777"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CABD996" w14:textId="77777777"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14:paraId="1EF0A5F7" w14:textId="77777777" w:rsidTr="00D20ADC">
        <w:tc>
          <w:tcPr>
            <w:tcW w:w="2405" w:type="dxa"/>
          </w:tcPr>
          <w:p w14:paraId="27C72001" w14:textId="77777777"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14:paraId="1D2393B1" w14:textId="77777777" w:rsidR="00D20ADC" w:rsidRPr="001C479C" w:rsidRDefault="00D20ADC" w:rsidP="008468F5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  <w:p w14:paraId="78E5B228" w14:textId="77777777" w:rsidR="00A20911" w:rsidRPr="001C479C" w:rsidRDefault="00A20911" w:rsidP="008468F5">
            <w:pPr>
              <w:jc w:val="both"/>
              <w:rPr>
                <w:rFonts w:ascii="Arial" w:eastAsia="Trebuchet MS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D20ADC" w14:paraId="3A2CA38D" w14:textId="77777777" w:rsidTr="0049675F">
        <w:trPr>
          <w:trHeight w:val="51"/>
        </w:trPr>
        <w:tc>
          <w:tcPr>
            <w:tcW w:w="2405" w:type="dxa"/>
          </w:tcPr>
          <w:p w14:paraId="111BAAE8" w14:textId="77777777"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39"/>
            </w:tblGrid>
            <w:tr w:rsidR="005A14FB" w:rsidRPr="0032063C" w14:paraId="795E4709" w14:textId="77777777">
              <w:trPr>
                <w:trHeight w:val="619"/>
              </w:trPr>
              <w:tc>
                <w:tcPr>
                  <w:tcW w:w="0" w:type="auto"/>
                </w:tcPr>
                <w:p w14:paraId="63CBB407" w14:textId="669894C6" w:rsidR="0032063C" w:rsidRPr="0032063C" w:rsidRDefault="005A14FB" w:rsidP="00DA6622">
                  <w:pPr>
                    <w:pStyle w:val="Default"/>
                    <w:jc w:val="both"/>
                    <w:rPr>
                      <w:rFonts w:ascii="Arial" w:eastAsia="Trebuchet MS" w:hAnsi="Arial" w:cs="Arial"/>
                      <w:b/>
                      <w:bCs/>
                    </w:rPr>
                  </w:pPr>
                  <w:r w:rsidRPr="001C479C">
                    <w:rPr>
                      <w:rFonts w:ascii="Arial" w:eastAsia="Trebuchet MS" w:hAnsi="Arial" w:cs="Arial"/>
                      <w:b/>
                      <w:bCs/>
                    </w:rPr>
                    <w:t>25</w:t>
                  </w:r>
                  <w:r w:rsidR="0032063C">
                    <w:rPr>
                      <w:rFonts w:ascii="Arial" w:eastAsia="Trebuchet MS" w:hAnsi="Arial" w:cs="Arial"/>
                      <w:b/>
                      <w:bCs/>
                    </w:rPr>
                    <w:t>PIM034</w:t>
                  </w:r>
                  <w:r w:rsidRPr="001C479C">
                    <w:rPr>
                      <w:rFonts w:ascii="Arial" w:eastAsia="Trebuchet MS" w:hAnsi="Arial" w:cs="Arial"/>
                      <w:b/>
                      <w:bCs/>
                    </w:rPr>
                    <w:t xml:space="preserve"> « </w:t>
                  </w:r>
                  <w:r w:rsidR="0032063C" w:rsidRPr="0032063C">
                    <w:rPr>
                      <w:rFonts w:ascii="Arial" w:eastAsia="Trebuchet MS" w:hAnsi="Arial" w:cs="Arial"/>
                      <w:b/>
                      <w:bCs/>
                    </w:rPr>
                    <w:t xml:space="preserve">Prestation relative à la mise en place d’une assurance qualité et d’une assurance produit pour l’IPAG </w:t>
                  </w:r>
                  <w:r w:rsidR="0032063C">
                    <w:rPr>
                      <w:rFonts w:ascii="Arial" w:eastAsia="Trebuchet MS" w:hAnsi="Arial" w:cs="Arial"/>
                      <w:b/>
                      <w:bCs/>
                    </w:rPr>
                    <w:t>»</w:t>
                  </w:r>
                </w:p>
                <w:p w14:paraId="2B265A2D" w14:textId="1F92085E" w:rsidR="005A14FB" w:rsidRPr="001C479C" w:rsidRDefault="005A14FB" w:rsidP="005A14FB">
                  <w:pPr>
                    <w:pStyle w:val="Default"/>
                    <w:jc w:val="both"/>
                    <w:rPr>
                      <w:rFonts w:ascii="Arial" w:eastAsia="Trebuchet MS" w:hAnsi="Arial" w:cs="Arial"/>
                      <w:b/>
                      <w:bCs/>
                    </w:rPr>
                  </w:pPr>
                </w:p>
              </w:tc>
            </w:tr>
          </w:tbl>
          <w:p w14:paraId="6D784644" w14:textId="5045790E" w:rsidR="005A14FB" w:rsidRPr="001C479C" w:rsidRDefault="005A14FB" w:rsidP="00F535E6">
            <w:pPr>
              <w:rPr>
                <w:rFonts w:ascii="Arial" w:eastAsia="Trebuchet MS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  <w:tr w:rsidR="00D00C6A" w14:paraId="382B2BD1" w14:textId="77777777" w:rsidTr="00D20ADC">
        <w:tc>
          <w:tcPr>
            <w:tcW w:w="2405" w:type="dxa"/>
          </w:tcPr>
          <w:p w14:paraId="07F13E3A" w14:textId="14B1C498" w:rsidR="00D00C6A" w:rsidRPr="00D20ADC" w:rsidRDefault="00D00C6A" w:rsidP="009D7BB9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  <w:tc>
          <w:tcPr>
            <w:tcW w:w="6655" w:type="dxa"/>
          </w:tcPr>
          <w:p w14:paraId="4CECEC1E" w14:textId="77777777" w:rsidR="00D00C6A" w:rsidRPr="0032063C" w:rsidRDefault="00D00C6A" w:rsidP="00F535E6">
            <w:pPr>
              <w:rPr>
                <w:rFonts w:ascii="Arial" w:eastAsia="Trebuchet MS" w:hAnsi="Arial" w:cs="Arial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</w:tr>
    </w:tbl>
    <w:p w14:paraId="5D8B3402" w14:textId="77777777"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0571E1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692B6C97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1F1DB2F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6727D5A" w14:textId="77777777"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</w:t>
      </w:r>
      <w:proofErr w:type="gramStart"/>
      <w:r w:rsidR="00D20ADC" w:rsidRPr="00D20ADC">
        <w:rPr>
          <w:rFonts w:ascii="Arial" w:hAnsi="Arial" w:cs="Arial"/>
        </w:rPr>
        <w:t>…….</w:t>
      </w:r>
      <w:proofErr w:type="gramEnd"/>
      <w:r w:rsidR="00D20ADC" w:rsidRPr="00D20ADC">
        <w:rPr>
          <w:rFonts w:ascii="Arial" w:hAnsi="Arial" w:cs="Arial"/>
        </w:rPr>
        <w:t>.……..</w:t>
      </w:r>
      <w:r w:rsidRPr="00D20ADC">
        <w:rPr>
          <w:rFonts w:ascii="Arial" w:hAnsi="Arial" w:cs="Arial"/>
        </w:rPr>
        <w:t xml:space="preserve"> </w:t>
      </w:r>
      <w:proofErr w:type="gramStart"/>
      <w:r w:rsidRPr="00D20ADC">
        <w:rPr>
          <w:rFonts w:ascii="Arial" w:hAnsi="Arial" w:cs="Arial"/>
        </w:rPr>
        <w:t>ayant</w:t>
      </w:r>
      <w:proofErr w:type="gramEnd"/>
      <w:r w:rsidRPr="00D20ADC">
        <w:rPr>
          <w:rFonts w:ascii="Arial" w:hAnsi="Arial" w:cs="Arial"/>
        </w:rPr>
        <w:t xml:space="preserve">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14:paraId="213FD963" w14:textId="77777777"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29836FD3" w14:textId="77777777"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proofErr w:type="gramStart"/>
      <w:r w:rsidRPr="00D20ADC">
        <w:rPr>
          <w:rFonts w:ascii="Arial" w:eastAsia="Times New Roman" w:hAnsi="Arial" w:cs="Arial"/>
          <w:lang w:eastAsia="fr-FR"/>
        </w:rPr>
        <w:t>n’entrer</w:t>
      </w:r>
      <w:proofErr w:type="gramEnd"/>
      <w:r w:rsidRPr="00D20ADC">
        <w:rPr>
          <w:rFonts w:ascii="Arial" w:eastAsia="Times New Roman" w:hAnsi="Arial" w:cs="Arial"/>
          <w:lang w:eastAsia="fr-FR"/>
        </w:rPr>
        <w:t xml:space="preserve">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14:paraId="3265C8B8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D2173C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67D20AD9" w14:textId="77777777"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14:paraId="7FF70D8E" w14:textId="77777777"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43D001EA" w14:textId="77777777"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DE6354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964194" w14:textId="77777777"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565E965E" w14:textId="77777777"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5BB788E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14:paraId="040CA25A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73BD0419" w14:textId="77777777"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533622" w14:textId="77777777"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14:paraId="5450845A" w14:textId="2BB84750" w:rsidR="00496A1E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357F23AD" w14:textId="560B8B04" w:rsidR="00DB7ECA" w:rsidRPr="00D20ADC" w:rsidRDefault="00DB7ECA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14:paraId="2FF24DE8" w14:textId="77777777"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5E019" w14:textId="77777777" w:rsidR="00A3388D" w:rsidRDefault="00A3388D" w:rsidP="00A0093E">
      <w:pPr>
        <w:spacing w:after="0" w:line="240" w:lineRule="auto"/>
      </w:pPr>
      <w:r>
        <w:separator/>
      </w:r>
    </w:p>
  </w:endnote>
  <w:endnote w:type="continuationSeparator" w:id="0">
    <w:p w14:paraId="3C34D897" w14:textId="77777777" w:rsidR="00A3388D" w:rsidRDefault="00A3388D" w:rsidP="00A00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1984E" w14:textId="77777777" w:rsidR="00A3388D" w:rsidRDefault="00A3388D" w:rsidP="00A0093E">
      <w:pPr>
        <w:spacing w:after="0" w:line="240" w:lineRule="auto"/>
      </w:pPr>
      <w:r>
        <w:separator/>
      </w:r>
    </w:p>
  </w:footnote>
  <w:footnote w:type="continuationSeparator" w:id="0">
    <w:p w14:paraId="563F91B9" w14:textId="77777777" w:rsidR="00A3388D" w:rsidRDefault="00A3388D" w:rsidP="00A009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479C"/>
    <w:rsid w:val="001C6B70"/>
    <w:rsid w:val="00215A4E"/>
    <w:rsid w:val="002804FC"/>
    <w:rsid w:val="0029044F"/>
    <w:rsid w:val="002C4D7E"/>
    <w:rsid w:val="002E4B14"/>
    <w:rsid w:val="0031054D"/>
    <w:rsid w:val="0032063C"/>
    <w:rsid w:val="003444E7"/>
    <w:rsid w:val="00372688"/>
    <w:rsid w:val="003C6A63"/>
    <w:rsid w:val="00404D9B"/>
    <w:rsid w:val="00485491"/>
    <w:rsid w:val="0049675F"/>
    <w:rsid w:val="00496A1E"/>
    <w:rsid w:val="004B738E"/>
    <w:rsid w:val="004C5380"/>
    <w:rsid w:val="0057731B"/>
    <w:rsid w:val="00594C0C"/>
    <w:rsid w:val="005A14FB"/>
    <w:rsid w:val="005F310A"/>
    <w:rsid w:val="006D518E"/>
    <w:rsid w:val="006E0BC2"/>
    <w:rsid w:val="006E0C9E"/>
    <w:rsid w:val="007F1BF8"/>
    <w:rsid w:val="00802BD2"/>
    <w:rsid w:val="00817272"/>
    <w:rsid w:val="00826DDE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093E"/>
    <w:rsid w:val="00A068CD"/>
    <w:rsid w:val="00A20911"/>
    <w:rsid w:val="00A3388D"/>
    <w:rsid w:val="00A5029B"/>
    <w:rsid w:val="00A658FC"/>
    <w:rsid w:val="00B67FE5"/>
    <w:rsid w:val="00B71FDE"/>
    <w:rsid w:val="00B91DE5"/>
    <w:rsid w:val="00C00BEB"/>
    <w:rsid w:val="00C07C33"/>
    <w:rsid w:val="00C141C3"/>
    <w:rsid w:val="00C57AD1"/>
    <w:rsid w:val="00C71D94"/>
    <w:rsid w:val="00D00C6A"/>
    <w:rsid w:val="00D20ADC"/>
    <w:rsid w:val="00D33809"/>
    <w:rsid w:val="00D35508"/>
    <w:rsid w:val="00D46447"/>
    <w:rsid w:val="00D72D5B"/>
    <w:rsid w:val="00D96E88"/>
    <w:rsid w:val="00DA6622"/>
    <w:rsid w:val="00DB7ECA"/>
    <w:rsid w:val="00E05F46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E2E4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  <w:style w:type="paragraph" w:styleId="En-tte">
    <w:name w:val="header"/>
    <w:aliases w:val=" Car,Car"/>
    <w:basedOn w:val="Normal"/>
    <w:link w:val="En-tteCar"/>
    <w:uiPriority w:val="99"/>
    <w:unhideWhenUsed/>
    <w:rsid w:val="00A0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 Car Car,Car Car"/>
    <w:basedOn w:val="Policepardfaut"/>
    <w:link w:val="En-tte"/>
    <w:uiPriority w:val="99"/>
    <w:rsid w:val="00A0093E"/>
  </w:style>
  <w:style w:type="paragraph" w:styleId="Pieddepage">
    <w:name w:val="footer"/>
    <w:basedOn w:val="Normal"/>
    <w:link w:val="PieddepageCar"/>
    <w:uiPriority w:val="99"/>
    <w:unhideWhenUsed/>
    <w:rsid w:val="00A00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0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DAYA DJOUADI</cp:lastModifiedBy>
  <cp:revision>10</cp:revision>
  <cp:lastPrinted>2020-06-29T12:19:00Z</cp:lastPrinted>
  <dcterms:created xsi:type="dcterms:W3CDTF">2024-11-19T15:51:00Z</dcterms:created>
  <dcterms:modified xsi:type="dcterms:W3CDTF">2025-09-05T12:30:00Z</dcterms:modified>
</cp:coreProperties>
</file>