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BB86D" w14:textId="77777777" w:rsidR="00FC15B0" w:rsidRPr="00306BF9" w:rsidRDefault="00FC15B0" w:rsidP="00FC15B0">
      <w:pPr>
        <w:pBdr>
          <w:top w:val="single" w:sz="4" w:space="1" w:color="auto"/>
          <w:left w:val="single" w:sz="4" w:space="4" w:color="auto"/>
          <w:bottom w:val="single" w:sz="4" w:space="1" w:color="auto"/>
          <w:right w:val="single" w:sz="4" w:space="4" w:color="auto"/>
        </w:pBdr>
        <w:jc w:val="center"/>
        <w:rPr>
          <w:rFonts w:ascii="Univers Next Pro Condensed" w:hAnsi="Univers Next Pro Condensed" w:cs="Arial"/>
        </w:rPr>
      </w:pPr>
      <w:r w:rsidRPr="00306BF9">
        <w:rPr>
          <w:rFonts w:ascii="Univers Next Pro Condensed" w:hAnsi="Univers Next Pro Condensed" w:cs="Arial"/>
        </w:rPr>
        <w:t>Cadre de réponse</w:t>
      </w:r>
    </w:p>
    <w:p w14:paraId="178BB86E" w14:textId="77777777" w:rsidR="00AB1F1C" w:rsidRPr="00306BF9" w:rsidRDefault="00AB1F1C" w:rsidP="00AB1F1C">
      <w:pPr>
        <w:rPr>
          <w:rFonts w:ascii="Univers Next Pro Condensed" w:hAnsi="Univers Next Pro Condensed" w:cs="Arial"/>
          <w:b/>
        </w:rPr>
      </w:pPr>
      <w:r w:rsidRPr="00306BF9">
        <w:rPr>
          <w:rFonts w:ascii="Univers Next Pro Condensed" w:hAnsi="Univers Next Pro Condensed" w:cs="Arial"/>
          <w:b/>
        </w:rPr>
        <w:t>Objet de l’accord-cadre : Fourniture de documents français et étrangers publiés sur support papier pour la documentation professionnelle interne de la Bpi</w:t>
      </w:r>
    </w:p>
    <w:p w14:paraId="178BB86F" w14:textId="77777777" w:rsidR="00FC15B0" w:rsidRPr="00306BF9" w:rsidRDefault="00FC15B0">
      <w:pPr>
        <w:rPr>
          <w:rFonts w:ascii="Univers Next Pro Condensed" w:hAnsi="Univers Next Pro Condensed" w:cs="Arial"/>
        </w:rPr>
      </w:pPr>
    </w:p>
    <w:p w14:paraId="178BB870" w14:textId="77777777" w:rsidR="00C06614" w:rsidRPr="00306BF9" w:rsidRDefault="00C06614" w:rsidP="00473B38">
      <w:pPr>
        <w:jc w:val="both"/>
        <w:rPr>
          <w:rFonts w:ascii="Univers Next Pro Condensed" w:hAnsi="Univers Next Pro Condensed" w:cs="Arial"/>
          <w:i/>
        </w:rPr>
      </w:pPr>
      <w:r w:rsidRPr="00306BF9">
        <w:rPr>
          <w:rFonts w:ascii="Univers Next Pro Condensed" w:hAnsi="Univers Next Pro Condensed" w:cs="Arial"/>
          <w: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178BB872" w14:textId="77777777" w:rsidR="00165D42" w:rsidRPr="00306BF9" w:rsidRDefault="00165D42">
      <w:pPr>
        <w:rPr>
          <w:rFonts w:ascii="Univers Next Pro Condensed" w:hAnsi="Univers Next Pro Condensed" w:cs="Arial"/>
        </w:rPr>
      </w:pPr>
    </w:p>
    <w:p w14:paraId="178BB873" w14:textId="77777777" w:rsidR="00FC15B0" w:rsidRPr="00306BF9" w:rsidRDefault="00C06614" w:rsidP="00C06614">
      <w:pPr>
        <w:pBdr>
          <w:top w:val="single" w:sz="4" w:space="1" w:color="auto"/>
          <w:left w:val="single" w:sz="4" w:space="4" w:color="auto"/>
          <w:bottom w:val="single" w:sz="4" w:space="1" w:color="auto"/>
          <w:right w:val="single" w:sz="4" w:space="4" w:color="auto"/>
        </w:pBdr>
        <w:rPr>
          <w:rFonts w:ascii="Univers Next Pro Condensed" w:hAnsi="Univers Next Pro Condensed" w:cs="Arial"/>
          <w:b/>
        </w:rPr>
      </w:pPr>
      <w:r w:rsidRPr="00306BF9">
        <w:rPr>
          <w:rFonts w:ascii="Univers Next Pro Condensed" w:hAnsi="Univers Next Pro Condensed" w:cs="Arial"/>
          <w:b/>
        </w:rPr>
        <w:t xml:space="preserve">Nom du candidat : </w:t>
      </w:r>
    </w:p>
    <w:p w14:paraId="178BB874" w14:textId="77777777" w:rsidR="008228BC" w:rsidRPr="00306BF9" w:rsidRDefault="008228BC" w:rsidP="00C06614">
      <w:pPr>
        <w:pBdr>
          <w:top w:val="single" w:sz="4" w:space="1" w:color="auto"/>
          <w:left w:val="single" w:sz="4" w:space="4" w:color="auto"/>
          <w:bottom w:val="single" w:sz="4" w:space="1" w:color="auto"/>
          <w:right w:val="single" w:sz="4" w:space="4" w:color="auto"/>
        </w:pBdr>
        <w:rPr>
          <w:rFonts w:ascii="Univers Next Pro Condensed" w:hAnsi="Univers Next Pro Condensed" w:cs="Arial"/>
          <w:b/>
        </w:rPr>
      </w:pPr>
    </w:p>
    <w:p w14:paraId="178BB875" w14:textId="77777777" w:rsidR="00C06614" w:rsidRPr="00306BF9" w:rsidRDefault="00C06614" w:rsidP="00C06614">
      <w:pPr>
        <w:pBdr>
          <w:top w:val="single" w:sz="4" w:space="1" w:color="auto"/>
          <w:left w:val="single" w:sz="4" w:space="4" w:color="auto"/>
          <w:bottom w:val="single" w:sz="4" w:space="1" w:color="auto"/>
          <w:right w:val="single" w:sz="4" w:space="4" w:color="auto"/>
        </w:pBdr>
        <w:rPr>
          <w:rFonts w:ascii="Univers Next Pro Condensed" w:hAnsi="Univers Next Pro Condensed" w:cs="Arial"/>
          <w:b/>
        </w:rPr>
      </w:pPr>
    </w:p>
    <w:p w14:paraId="178BB876" w14:textId="77777777" w:rsidR="00C06614" w:rsidRPr="00306BF9" w:rsidRDefault="00C06614" w:rsidP="00C06614">
      <w:pPr>
        <w:rPr>
          <w:rFonts w:ascii="Univers Next Pro Condensed" w:hAnsi="Univers Next Pro Condensed" w:cs="Arial"/>
        </w:rPr>
      </w:pPr>
    </w:p>
    <w:p w14:paraId="178BB877" w14:textId="77777777" w:rsidR="00C06614" w:rsidRPr="00306BF9" w:rsidRDefault="00C06614" w:rsidP="00C06614">
      <w:pPr>
        <w:rPr>
          <w:rFonts w:ascii="Univers Next Pro Condensed" w:hAnsi="Univers Next Pro Condensed" w:cs="Arial"/>
          <w:b/>
          <w:u w:val="single"/>
        </w:rPr>
      </w:pPr>
      <w:r w:rsidRPr="00306BF9">
        <w:rPr>
          <w:rFonts w:ascii="Univers Next Pro Condensed" w:hAnsi="Univers Next Pro Condensed" w:cs="Arial"/>
          <w:b/>
          <w:u w:val="single"/>
        </w:rPr>
        <w:t>Examen de la valeur technique</w:t>
      </w:r>
    </w:p>
    <w:tbl>
      <w:tblPr>
        <w:tblStyle w:val="Grilledutableau"/>
        <w:tblW w:w="0" w:type="auto"/>
        <w:tblLook w:val="04A0" w:firstRow="1" w:lastRow="0" w:firstColumn="1" w:lastColumn="0" w:noHBand="0" w:noVBand="1"/>
      </w:tblPr>
      <w:tblGrid>
        <w:gridCol w:w="2547"/>
        <w:gridCol w:w="6515"/>
      </w:tblGrid>
      <w:tr w:rsidR="00C06614" w:rsidRPr="00306BF9" w14:paraId="178BB87B" w14:textId="77777777" w:rsidTr="003D11BD">
        <w:tc>
          <w:tcPr>
            <w:tcW w:w="9062" w:type="dxa"/>
            <w:gridSpan w:val="2"/>
          </w:tcPr>
          <w:p w14:paraId="178BB878" w14:textId="77777777" w:rsidR="00364D0F" w:rsidRPr="00306BF9" w:rsidRDefault="00364D0F" w:rsidP="00665807">
            <w:pPr>
              <w:autoSpaceDE w:val="0"/>
              <w:autoSpaceDN w:val="0"/>
              <w:adjustRightInd w:val="0"/>
              <w:jc w:val="both"/>
              <w:rPr>
                <w:rFonts w:ascii="Univers Next Pro Condensed" w:hAnsi="Univers Next Pro Condensed" w:cs="Arial"/>
                <w:b/>
                <w:color w:val="000000"/>
              </w:rPr>
            </w:pPr>
          </w:p>
          <w:p w14:paraId="178BB879" w14:textId="77777777" w:rsidR="00665807" w:rsidRPr="00306BF9" w:rsidRDefault="00461423" w:rsidP="00665807">
            <w:pPr>
              <w:autoSpaceDE w:val="0"/>
              <w:autoSpaceDN w:val="0"/>
              <w:adjustRightInd w:val="0"/>
              <w:jc w:val="both"/>
              <w:rPr>
                <w:rFonts w:ascii="Univers Next Pro Condensed" w:hAnsi="Univers Next Pro Condensed" w:cs="Arial"/>
                <w:b/>
                <w:color w:val="000000"/>
              </w:rPr>
            </w:pPr>
            <w:r w:rsidRPr="00306BF9">
              <w:rPr>
                <w:rFonts w:ascii="Univers Next Pro Condensed" w:hAnsi="Univers Next Pro Condensed" w:cs="Arial"/>
                <w:b/>
                <w:color w:val="000000"/>
              </w:rPr>
              <w:t xml:space="preserve">Sous-critère 1 : </w:t>
            </w:r>
            <w:r w:rsidR="002F4656" w:rsidRPr="00306BF9">
              <w:rPr>
                <w:rFonts w:ascii="Univers Next Pro Condensed" w:hAnsi="Univers Next Pro Condensed" w:cs="Arial"/>
                <w:b/>
                <w:color w:val="000000"/>
              </w:rPr>
              <w:t>Couverture disciplinaire</w:t>
            </w:r>
          </w:p>
          <w:p w14:paraId="178BB87A" w14:textId="77777777" w:rsidR="00364D0F" w:rsidRPr="00306BF9" w:rsidRDefault="00364D0F" w:rsidP="00665807">
            <w:pPr>
              <w:autoSpaceDE w:val="0"/>
              <w:autoSpaceDN w:val="0"/>
              <w:adjustRightInd w:val="0"/>
              <w:jc w:val="both"/>
              <w:rPr>
                <w:rFonts w:ascii="Univers Next Pro Condensed" w:hAnsi="Univers Next Pro Condensed" w:cs="Arial"/>
                <w:b/>
                <w:color w:val="000000"/>
              </w:rPr>
            </w:pPr>
          </w:p>
        </w:tc>
      </w:tr>
      <w:tr w:rsidR="00C06614" w:rsidRPr="00306BF9" w14:paraId="178BB883" w14:textId="77777777" w:rsidTr="00C06614">
        <w:tc>
          <w:tcPr>
            <w:tcW w:w="2547" w:type="dxa"/>
          </w:tcPr>
          <w:p w14:paraId="178BB87C" w14:textId="77777777" w:rsidR="00C06614" w:rsidRPr="00306BF9" w:rsidRDefault="00665807" w:rsidP="00C06614">
            <w:pPr>
              <w:rPr>
                <w:rFonts w:ascii="Univers Next Pro Condensed" w:hAnsi="Univers Next Pro Condensed" w:cs="Arial"/>
                <w:b/>
                <w:color w:val="000000"/>
              </w:rPr>
            </w:pPr>
            <w:r w:rsidRPr="00306BF9">
              <w:rPr>
                <w:rFonts w:ascii="Univers Next Pro Condensed" w:hAnsi="Univers Next Pro Condensed" w:cs="Arial"/>
                <w:b/>
                <w:color w:val="000000"/>
              </w:rPr>
              <w:t>Couverture disciplinaire</w:t>
            </w:r>
          </w:p>
          <w:p w14:paraId="178BB87D" w14:textId="42C705A1" w:rsidR="00C06614" w:rsidRPr="00306BF9" w:rsidRDefault="00665807" w:rsidP="008A23A4">
            <w:pPr>
              <w:rPr>
                <w:rFonts w:ascii="Univers Next Pro Condensed" w:hAnsi="Univers Next Pro Condensed" w:cs="Arial"/>
                <w:i/>
              </w:rPr>
            </w:pPr>
            <w:r w:rsidRPr="00306BF9">
              <w:rPr>
                <w:rFonts w:ascii="Univers Next Pro Condensed" w:hAnsi="Univers Next Pro Condensed" w:cs="Arial"/>
                <w:i/>
              </w:rPr>
              <w:t>(</w:t>
            </w:r>
            <w:r w:rsidR="008A23A4" w:rsidRPr="00306BF9">
              <w:rPr>
                <w:rFonts w:ascii="Univers Next Pro Condensed" w:hAnsi="Univers Next Pro Condensed" w:cs="Arial"/>
                <w:i/>
              </w:rPr>
              <w:t xml:space="preserve">Indiquer </w:t>
            </w:r>
            <w:r w:rsidR="00C42519" w:rsidRPr="00306BF9">
              <w:rPr>
                <w:rFonts w:ascii="Univers Next Pro Condensed" w:hAnsi="Univers Next Pro Condensed" w:cs="Arial"/>
                <w:i/>
              </w:rPr>
              <w:t xml:space="preserve">le nombre de titres en stock </w:t>
            </w:r>
            <w:r w:rsidR="002835A4" w:rsidRPr="00306BF9">
              <w:rPr>
                <w:rFonts w:ascii="Univers Next Pro Condensed" w:hAnsi="Univers Next Pro Condensed" w:cs="Arial"/>
                <w:i/>
              </w:rPr>
              <w:t xml:space="preserve">ou disponibles </w:t>
            </w:r>
            <w:r w:rsidR="00C42519" w:rsidRPr="00306BF9">
              <w:rPr>
                <w:rFonts w:ascii="Univers Next Pro Condensed" w:hAnsi="Univers Next Pro Condensed" w:cs="Arial"/>
                <w:i/>
              </w:rPr>
              <w:t>par domaine</w:t>
            </w:r>
            <w:r w:rsidR="008A23A4" w:rsidRPr="00306BF9">
              <w:rPr>
                <w:rFonts w:ascii="Univers Next Pro Condensed" w:hAnsi="Univers Next Pro Condensed" w:cs="Arial"/>
                <w:i/>
              </w:rPr>
              <w:t>s</w:t>
            </w:r>
            <w:r w:rsidR="00165D42" w:rsidRPr="00306BF9">
              <w:rPr>
                <w:rFonts w:ascii="Univers Next Pro Condensed" w:hAnsi="Univers Next Pro Condensed" w:cs="Arial"/>
                <w:i/>
              </w:rPr>
              <w:t xml:space="preserve"> énumérés à l’article </w:t>
            </w:r>
            <w:r w:rsidR="002835A4" w:rsidRPr="00306BF9">
              <w:rPr>
                <w:rFonts w:ascii="Univers Next Pro Condensed" w:hAnsi="Univers Next Pro Condensed" w:cs="Arial"/>
                <w:i/>
              </w:rPr>
              <w:t>3.</w:t>
            </w:r>
            <w:r w:rsidR="00165D42" w:rsidRPr="00306BF9">
              <w:rPr>
                <w:rFonts w:ascii="Univers Next Pro Condensed" w:hAnsi="Univers Next Pro Condensed" w:cs="Arial"/>
                <w:i/>
              </w:rPr>
              <w:t xml:space="preserve"> du </w:t>
            </w:r>
            <w:r w:rsidR="002835A4" w:rsidRPr="00306BF9">
              <w:rPr>
                <w:rFonts w:ascii="Univers Next Pro Condensed" w:hAnsi="Univers Next Pro Condensed" w:cs="Arial"/>
                <w:i/>
              </w:rPr>
              <w:t>CCP</w:t>
            </w:r>
            <w:r w:rsidRPr="00306BF9">
              <w:rPr>
                <w:rFonts w:ascii="Univers Next Pro Condensed" w:hAnsi="Univers Next Pro Condensed" w:cs="Arial"/>
                <w:i/>
              </w:rPr>
              <w:t>)</w:t>
            </w:r>
          </w:p>
          <w:p w14:paraId="178BB87E" w14:textId="77777777" w:rsidR="008A23A4" w:rsidRPr="00306BF9" w:rsidRDefault="008A23A4" w:rsidP="0063169C">
            <w:pPr>
              <w:rPr>
                <w:rFonts w:ascii="Univers Next Pro Condensed" w:hAnsi="Univers Next Pro Condensed" w:cs="Arial"/>
                <w:i/>
              </w:rPr>
            </w:pPr>
          </w:p>
        </w:tc>
        <w:tc>
          <w:tcPr>
            <w:tcW w:w="6515" w:type="dxa"/>
          </w:tcPr>
          <w:p w14:paraId="178BB87F" w14:textId="77777777" w:rsidR="00C06614" w:rsidRPr="00306BF9" w:rsidRDefault="00C06614" w:rsidP="00C06614">
            <w:pPr>
              <w:rPr>
                <w:rFonts w:ascii="Univers Next Pro Condensed" w:hAnsi="Univers Next Pro Condensed" w:cs="Arial"/>
                <w:b/>
              </w:rPr>
            </w:pPr>
          </w:p>
          <w:p w14:paraId="178BB880" w14:textId="77777777" w:rsidR="00473B38" w:rsidRPr="00306BF9" w:rsidRDefault="00473B38" w:rsidP="00C06614">
            <w:pPr>
              <w:rPr>
                <w:rFonts w:ascii="Univers Next Pro Condensed" w:hAnsi="Univers Next Pro Condensed" w:cs="Arial"/>
                <w:b/>
              </w:rPr>
            </w:pPr>
          </w:p>
          <w:p w14:paraId="178BB881" w14:textId="77777777" w:rsidR="00473B38" w:rsidRPr="00306BF9" w:rsidRDefault="00473B38" w:rsidP="00C06614">
            <w:pPr>
              <w:rPr>
                <w:rFonts w:ascii="Univers Next Pro Condensed" w:hAnsi="Univers Next Pro Condensed" w:cs="Arial"/>
                <w:b/>
              </w:rPr>
            </w:pPr>
          </w:p>
          <w:p w14:paraId="178BB882" w14:textId="77777777" w:rsidR="00473B38" w:rsidRPr="00306BF9" w:rsidRDefault="00473B38" w:rsidP="00C06614">
            <w:pPr>
              <w:rPr>
                <w:rFonts w:ascii="Univers Next Pro Condensed" w:hAnsi="Univers Next Pro Condensed" w:cs="Arial"/>
                <w:b/>
              </w:rPr>
            </w:pPr>
          </w:p>
        </w:tc>
      </w:tr>
      <w:tr w:rsidR="008A23A4" w:rsidRPr="00306BF9" w14:paraId="178BB887" w14:textId="77777777" w:rsidTr="00C06614">
        <w:tc>
          <w:tcPr>
            <w:tcW w:w="2547" w:type="dxa"/>
          </w:tcPr>
          <w:p w14:paraId="178BB884" w14:textId="77777777" w:rsidR="008A23A4" w:rsidRPr="00306BF9" w:rsidRDefault="0063169C" w:rsidP="00665807">
            <w:pPr>
              <w:rPr>
                <w:rFonts w:ascii="Univers Next Pro Condensed" w:hAnsi="Univers Next Pro Condensed" w:cs="Arial"/>
                <w:b/>
                <w:color w:val="000000"/>
              </w:rPr>
            </w:pPr>
            <w:r w:rsidRPr="00306BF9">
              <w:rPr>
                <w:rFonts w:ascii="Univers Next Pro Condensed" w:hAnsi="Univers Next Pro Condensed" w:cs="Arial"/>
                <w:b/>
                <w:color w:val="000000"/>
              </w:rPr>
              <w:t>Capacité à rechercher les titres commandés, en particulier pour les ouvrages à diffusion restreinte</w:t>
            </w:r>
          </w:p>
          <w:p w14:paraId="178BB885" w14:textId="77777777" w:rsidR="008A23A4" w:rsidRPr="00306BF9" w:rsidRDefault="008A23A4" w:rsidP="00665807">
            <w:pPr>
              <w:rPr>
                <w:rFonts w:ascii="Univers Next Pro Condensed" w:hAnsi="Univers Next Pro Condensed" w:cs="Arial"/>
                <w:i/>
              </w:rPr>
            </w:pPr>
            <w:r w:rsidRPr="00306BF9">
              <w:rPr>
                <w:rFonts w:ascii="Univers Next Pro Condensed" w:hAnsi="Univers Next Pro Condensed" w:cs="Arial"/>
                <w:i/>
              </w:rPr>
              <w:t>(préciser</w:t>
            </w:r>
            <w:r w:rsidR="00165D42" w:rsidRPr="00306BF9">
              <w:rPr>
                <w:rFonts w:ascii="Univers Next Pro Condensed" w:hAnsi="Univers Next Pro Condensed" w:cs="Arial"/>
                <w:i/>
              </w:rPr>
              <w:t xml:space="preserve"> les modalités de recherche d</w:t>
            </w:r>
            <w:r w:rsidRPr="00306BF9">
              <w:rPr>
                <w:rFonts w:ascii="Univers Next Pro Condensed" w:hAnsi="Univers Next Pro Condensed" w:cs="Arial"/>
                <w:i/>
              </w:rPr>
              <w:t>es titres)</w:t>
            </w:r>
          </w:p>
        </w:tc>
        <w:tc>
          <w:tcPr>
            <w:tcW w:w="6515" w:type="dxa"/>
          </w:tcPr>
          <w:p w14:paraId="178BB886" w14:textId="77777777" w:rsidR="008A23A4" w:rsidRPr="00306BF9" w:rsidRDefault="008A23A4" w:rsidP="00C06614">
            <w:pPr>
              <w:rPr>
                <w:rFonts w:ascii="Univers Next Pro Condensed" w:hAnsi="Univers Next Pro Condensed" w:cs="Arial"/>
                <w:b/>
              </w:rPr>
            </w:pPr>
          </w:p>
        </w:tc>
      </w:tr>
    </w:tbl>
    <w:p w14:paraId="178BB888" w14:textId="77777777" w:rsidR="00165D42" w:rsidRPr="00306BF9" w:rsidRDefault="00165D42">
      <w:pPr>
        <w:rPr>
          <w:rFonts w:ascii="Univers Next Pro Condensed" w:hAnsi="Univers Next Pro Condensed"/>
        </w:rPr>
      </w:pPr>
    </w:p>
    <w:tbl>
      <w:tblPr>
        <w:tblStyle w:val="Grilledutableau"/>
        <w:tblW w:w="0" w:type="auto"/>
        <w:tblLook w:val="04A0" w:firstRow="1" w:lastRow="0" w:firstColumn="1" w:lastColumn="0" w:noHBand="0" w:noVBand="1"/>
      </w:tblPr>
      <w:tblGrid>
        <w:gridCol w:w="2547"/>
        <w:gridCol w:w="6515"/>
      </w:tblGrid>
      <w:tr w:rsidR="00C42519" w:rsidRPr="00306BF9" w14:paraId="178BB88C" w14:textId="77777777" w:rsidTr="00C42519">
        <w:trPr>
          <w:trHeight w:val="701"/>
        </w:trPr>
        <w:tc>
          <w:tcPr>
            <w:tcW w:w="9062" w:type="dxa"/>
            <w:gridSpan w:val="2"/>
          </w:tcPr>
          <w:p w14:paraId="178BB889" w14:textId="77777777" w:rsidR="00C42519" w:rsidRPr="00306BF9" w:rsidRDefault="00C42519" w:rsidP="00C06614">
            <w:pPr>
              <w:rPr>
                <w:rFonts w:ascii="Univers Next Pro Condensed" w:hAnsi="Univers Next Pro Condensed" w:cs="Arial"/>
                <w:b/>
              </w:rPr>
            </w:pPr>
          </w:p>
          <w:p w14:paraId="178BB88A" w14:textId="77777777" w:rsidR="00C42519" w:rsidRPr="00306BF9" w:rsidRDefault="00C42519" w:rsidP="00C06614">
            <w:pPr>
              <w:rPr>
                <w:rFonts w:ascii="Univers Next Pro Condensed" w:hAnsi="Univers Next Pro Condensed" w:cs="Arial"/>
                <w:b/>
              </w:rPr>
            </w:pPr>
            <w:r w:rsidRPr="00306BF9">
              <w:rPr>
                <w:rFonts w:ascii="Univers Next Pro Condensed" w:hAnsi="Univers Next Pro Condensed" w:cs="Arial"/>
                <w:b/>
              </w:rPr>
              <w:t>Sous-critère 2 :</w:t>
            </w:r>
            <w:r w:rsidR="002F4656" w:rsidRPr="00306BF9">
              <w:rPr>
                <w:rFonts w:ascii="Univers Next Pro Condensed" w:hAnsi="Univers Next Pro Condensed" w:cs="Arial"/>
                <w:b/>
              </w:rPr>
              <w:t xml:space="preserve"> Prestations de services en ligne</w:t>
            </w:r>
          </w:p>
          <w:p w14:paraId="178BB88B" w14:textId="77777777" w:rsidR="00C42519" w:rsidRPr="00306BF9" w:rsidRDefault="00C42519" w:rsidP="00C06614">
            <w:pPr>
              <w:rPr>
                <w:rFonts w:ascii="Univers Next Pro Condensed" w:hAnsi="Univers Next Pro Condensed" w:cs="Arial"/>
                <w:b/>
              </w:rPr>
            </w:pPr>
          </w:p>
        </w:tc>
      </w:tr>
      <w:tr w:rsidR="00C42519" w:rsidRPr="00306BF9" w14:paraId="178BB890" w14:textId="77777777" w:rsidTr="00665807">
        <w:trPr>
          <w:trHeight w:val="1229"/>
        </w:trPr>
        <w:tc>
          <w:tcPr>
            <w:tcW w:w="2547" w:type="dxa"/>
          </w:tcPr>
          <w:p w14:paraId="178BB88D" w14:textId="77777777" w:rsidR="00C42519" w:rsidRPr="00306BF9" w:rsidRDefault="00C42519" w:rsidP="00C06614">
            <w:pPr>
              <w:rPr>
                <w:rFonts w:ascii="Univers Next Pro Condensed" w:hAnsi="Univers Next Pro Condensed" w:cs="Arial"/>
                <w:b/>
              </w:rPr>
            </w:pPr>
            <w:r w:rsidRPr="00306BF9">
              <w:rPr>
                <w:rFonts w:ascii="Univers Next Pro Condensed" w:hAnsi="Univers Next Pro Condensed" w:cs="Arial"/>
                <w:b/>
              </w:rPr>
              <w:t>Site web</w:t>
            </w:r>
          </w:p>
          <w:p w14:paraId="178BB88E" w14:textId="77777777" w:rsidR="00C42519" w:rsidRPr="00306BF9" w:rsidRDefault="002F4656" w:rsidP="002F4656">
            <w:pPr>
              <w:rPr>
                <w:rFonts w:ascii="Univers Next Pro Condensed" w:hAnsi="Univers Next Pro Condensed" w:cs="Arial"/>
                <w:i/>
              </w:rPr>
            </w:pPr>
            <w:r w:rsidRPr="00306BF9">
              <w:rPr>
                <w:rFonts w:ascii="Univers Next Pro Condensed" w:hAnsi="Univers Next Pro Condensed" w:cs="Arial"/>
                <w:i/>
              </w:rPr>
              <w:t>(décrire les fonctionnalités publiques</w:t>
            </w:r>
            <w:r w:rsidR="00C42519" w:rsidRPr="00306BF9">
              <w:rPr>
                <w:rFonts w:ascii="Univers Next Pro Condensed" w:hAnsi="Univers Next Pro Condensed" w:cs="Arial"/>
                <w:i/>
              </w:rPr>
              <w:t>)</w:t>
            </w:r>
          </w:p>
        </w:tc>
        <w:tc>
          <w:tcPr>
            <w:tcW w:w="6515" w:type="dxa"/>
          </w:tcPr>
          <w:p w14:paraId="178BB88F" w14:textId="77777777" w:rsidR="00C42519" w:rsidRPr="00306BF9" w:rsidRDefault="00C42519" w:rsidP="00C06614">
            <w:pPr>
              <w:rPr>
                <w:rFonts w:ascii="Univers Next Pro Condensed" w:hAnsi="Univers Next Pro Condensed" w:cs="Arial"/>
                <w:b/>
              </w:rPr>
            </w:pPr>
          </w:p>
        </w:tc>
      </w:tr>
    </w:tbl>
    <w:p w14:paraId="178BB896" w14:textId="77777777" w:rsidR="00165D42" w:rsidRPr="00306BF9" w:rsidRDefault="00165D42">
      <w:pPr>
        <w:rPr>
          <w:rFonts w:ascii="Univers Next Pro Condensed" w:hAnsi="Univers Next Pro Condensed"/>
        </w:rPr>
      </w:pPr>
    </w:p>
    <w:p w14:paraId="682FD7D7" w14:textId="5B81EA8E" w:rsidR="002835A4" w:rsidRDefault="002835A4">
      <w:pPr>
        <w:rPr>
          <w:rFonts w:ascii="Univers Next Pro Condensed" w:hAnsi="Univers Next Pro Condensed"/>
        </w:rPr>
      </w:pPr>
    </w:p>
    <w:p w14:paraId="22102334" w14:textId="60233EA8" w:rsidR="00156CE6" w:rsidRDefault="00156CE6">
      <w:pPr>
        <w:rPr>
          <w:rFonts w:ascii="Univers Next Pro Condensed" w:hAnsi="Univers Next Pro Condensed"/>
        </w:rPr>
      </w:pPr>
    </w:p>
    <w:p w14:paraId="432798C9" w14:textId="77777777" w:rsidR="00156CE6" w:rsidRPr="00306BF9" w:rsidRDefault="00156CE6">
      <w:pPr>
        <w:rPr>
          <w:rFonts w:ascii="Univers Next Pro Condensed" w:hAnsi="Univers Next Pro Condensed"/>
        </w:rPr>
      </w:pPr>
    </w:p>
    <w:tbl>
      <w:tblPr>
        <w:tblStyle w:val="Grilledutableau"/>
        <w:tblW w:w="0" w:type="auto"/>
        <w:tblLook w:val="04A0" w:firstRow="1" w:lastRow="0" w:firstColumn="1" w:lastColumn="0" w:noHBand="0" w:noVBand="1"/>
      </w:tblPr>
      <w:tblGrid>
        <w:gridCol w:w="2547"/>
        <w:gridCol w:w="6515"/>
      </w:tblGrid>
      <w:tr w:rsidR="00C44472" w:rsidRPr="00306BF9" w14:paraId="178BB89A" w14:textId="77777777" w:rsidTr="007B38FA">
        <w:tc>
          <w:tcPr>
            <w:tcW w:w="9062" w:type="dxa"/>
            <w:gridSpan w:val="2"/>
          </w:tcPr>
          <w:p w14:paraId="178BB897" w14:textId="77777777" w:rsidR="00364D0F" w:rsidRPr="00306BF9" w:rsidRDefault="00364D0F" w:rsidP="00C44472">
            <w:pPr>
              <w:autoSpaceDE w:val="0"/>
              <w:autoSpaceDN w:val="0"/>
              <w:adjustRightInd w:val="0"/>
              <w:jc w:val="both"/>
              <w:rPr>
                <w:rFonts w:ascii="Univers Next Pro Condensed" w:hAnsi="Univers Next Pro Condensed" w:cs="Arial"/>
                <w:color w:val="000000"/>
              </w:rPr>
            </w:pPr>
          </w:p>
          <w:p w14:paraId="178BB898" w14:textId="77777777" w:rsidR="00C44472" w:rsidRPr="00306BF9" w:rsidRDefault="00C44472" w:rsidP="00C44472">
            <w:pPr>
              <w:autoSpaceDE w:val="0"/>
              <w:autoSpaceDN w:val="0"/>
              <w:adjustRightInd w:val="0"/>
              <w:jc w:val="both"/>
              <w:rPr>
                <w:rFonts w:ascii="Univers Next Pro Condensed" w:hAnsi="Univers Next Pro Condensed" w:cs="Arial"/>
                <w:b/>
                <w:color w:val="000000"/>
              </w:rPr>
            </w:pPr>
            <w:r w:rsidRPr="00306BF9">
              <w:rPr>
                <w:rFonts w:ascii="Univers Next Pro Condensed" w:hAnsi="Univers Next Pro Condensed" w:cs="Arial"/>
                <w:b/>
                <w:color w:val="000000"/>
              </w:rPr>
              <w:t>Sous-critère </w:t>
            </w:r>
            <w:r w:rsidR="0032411C" w:rsidRPr="00306BF9">
              <w:rPr>
                <w:rFonts w:ascii="Univers Next Pro Condensed" w:hAnsi="Univers Next Pro Condensed" w:cs="Arial"/>
                <w:b/>
                <w:color w:val="000000"/>
              </w:rPr>
              <w:t>3</w:t>
            </w:r>
            <w:r w:rsidR="00364D0F" w:rsidRPr="00306BF9">
              <w:rPr>
                <w:rFonts w:ascii="Univers Next Pro Condensed" w:hAnsi="Univers Next Pro Condensed" w:cs="Arial"/>
                <w:b/>
                <w:color w:val="000000"/>
              </w:rPr>
              <w:t xml:space="preserve"> : </w:t>
            </w:r>
            <w:r w:rsidR="009D2201" w:rsidRPr="00306BF9">
              <w:rPr>
                <w:rFonts w:ascii="Univers Next Pro Condensed" w:hAnsi="Univers Next Pro Condensed" w:cs="Arial"/>
                <w:b/>
                <w:color w:val="000000"/>
              </w:rPr>
              <w:t>Traitement</w:t>
            </w:r>
            <w:r w:rsidR="000A6F53" w:rsidRPr="00306BF9">
              <w:rPr>
                <w:rFonts w:ascii="Univers Next Pro Condensed" w:hAnsi="Univers Next Pro Condensed" w:cs="Arial"/>
                <w:b/>
                <w:color w:val="000000"/>
              </w:rPr>
              <w:t xml:space="preserve"> </w:t>
            </w:r>
            <w:r w:rsidR="00BB26F8" w:rsidRPr="00306BF9">
              <w:rPr>
                <w:rFonts w:ascii="Univers Next Pro Condensed" w:hAnsi="Univers Next Pro Condensed" w:cs="Arial"/>
                <w:b/>
                <w:color w:val="000000"/>
              </w:rPr>
              <w:t xml:space="preserve">et suivi </w:t>
            </w:r>
            <w:r w:rsidR="000A6F53" w:rsidRPr="00306BF9">
              <w:rPr>
                <w:rFonts w:ascii="Univers Next Pro Condensed" w:hAnsi="Univers Next Pro Condensed" w:cs="Arial"/>
                <w:b/>
                <w:color w:val="000000"/>
              </w:rPr>
              <w:t>des commandes</w:t>
            </w:r>
            <w:r w:rsidR="009D2201" w:rsidRPr="00306BF9">
              <w:rPr>
                <w:rFonts w:ascii="Univers Next Pro Condensed" w:hAnsi="Univers Next Pro Condensed" w:cs="Arial"/>
                <w:b/>
                <w:color w:val="000000"/>
              </w:rPr>
              <w:t xml:space="preserve"> </w:t>
            </w:r>
          </w:p>
          <w:p w14:paraId="178BB899" w14:textId="77777777" w:rsidR="00C44472" w:rsidRPr="00306BF9" w:rsidRDefault="00C44472" w:rsidP="00B552B2">
            <w:pPr>
              <w:autoSpaceDE w:val="0"/>
              <w:autoSpaceDN w:val="0"/>
              <w:adjustRightInd w:val="0"/>
              <w:jc w:val="both"/>
              <w:rPr>
                <w:rFonts w:ascii="Univers Next Pro Condensed" w:hAnsi="Univers Next Pro Condensed" w:cs="Arial"/>
                <w:b/>
              </w:rPr>
            </w:pPr>
          </w:p>
        </w:tc>
      </w:tr>
      <w:tr w:rsidR="00C44472" w:rsidRPr="00306BF9" w14:paraId="178BB89E" w14:textId="77777777" w:rsidTr="007B38FA">
        <w:tc>
          <w:tcPr>
            <w:tcW w:w="2547" w:type="dxa"/>
          </w:tcPr>
          <w:p w14:paraId="178BB89B" w14:textId="77777777" w:rsidR="000A6F53" w:rsidRPr="00306BF9" w:rsidRDefault="000A6F53" w:rsidP="007B38FA">
            <w:pPr>
              <w:rPr>
                <w:rFonts w:ascii="Univers Next Pro Condensed" w:hAnsi="Univers Next Pro Condensed" w:cs="Arial"/>
                <w:b/>
              </w:rPr>
            </w:pPr>
            <w:r w:rsidRPr="00306BF9">
              <w:rPr>
                <w:rFonts w:ascii="Univers Next Pro Condensed" w:hAnsi="Univers Next Pro Condensed" w:cs="Arial"/>
                <w:b/>
              </w:rPr>
              <w:t>Interlocuteur qualifié</w:t>
            </w:r>
          </w:p>
          <w:p w14:paraId="178BB89C" w14:textId="77777777" w:rsidR="000A6F53" w:rsidRPr="00306BF9" w:rsidRDefault="000A6F53" w:rsidP="007B38FA">
            <w:pPr>
              <w:rPr>
                <w:rFonts w:ascii="Univers Next Pro Condensed" w:hAnsi="Univers Next Pro Condensed" w:cs="Arial"/>
                <w:i/>
              </w:rPr>
            </w:pPr>
            <w:r w:rsidRPr="00306BF9">
              <w:rPr>
                <w:rFonts w:ascii="Univers Next Pro Condensed" w:hAnsi="Univers Next Pro Condensed" w:cs="Arial"/>
                <w:i/>
              </w:rPr>
              <w:t>(fournir noms et CV)</w:t>
            </w:r>
          </w:p>
        </w:tc>
        <w:tc>
          <w:tcPr>
            <w:tcW w:w="6515" w:type="dxa"/>
          </w:tcPr>
          <w:p w14:paraId="178BB89D" w14:textId="77777777" w:rsidR="00C44472" w:rsidRPr="00306BF9" w:rsidRDefault="00C44472" w:rsidP="007B38FA">
            <w:pPr>
              <w:rPr>
                <w:rFonts w:ascii="Univers Next Pro Condensed" w:hAnsi="Univers Next Pro Condensed" w:cs="Arial"/>
                <w:b/>
              </w:rPr>
            </w:pPr>
          </w:p>
        </w:tc>
      </w:tr>
      <w:tr w:rsidR="008445A2" w:rsidRPr="00306BF9" w14:paraId="178BB8A6" w14:textId="77777777" w:rsidTr="007B38FA">
        <w:tc>
          <w:tcPr>
            <w:tcW w:w="2547" w:type="dxa"/>
          </w:tcPr>
          <w:p w14:paraId="178BB89F" w14:textId="77777777" w:rsidR="008445A2" w:rsidRPr="00306BF9" w:rsidRDefault="008445A2" w:rsidP="007B38FA">
            <w:pPr>
              <w:rPr>
                <w:rFonts w:ascii="Univers Next Pro Condensed" w:hAnsi="Univers Next Pro Condensed" w:cs="Arial"/>
                <w:b/>
              </w:rPr>
            </w:pPr>
            <w:r w:rsidRPr="00306BF9">
              <w:rPr>
                <w:rFonts w:ascii="Univers Next Pro Condensed" w:hAnsi="Univers Next Pro Condensed" w:cs="Arial"/>
                <w:b/>
              </w:rPr>
              <w:t>Commandes</w:t>
            </w:r>
          </w:p>
          <w:p w14:paraId="178BB8A0" w14:textId="77777777" w:rsidR="00D4414F" w:rsidRPr="00306BF9" w:rsidRDefault="002F4656" w:rsidP="00D4414F">
            <w:pPr>
              <w:rPr>
                <w:rFonts w:ascii="Univers Next Pro Condensed" w:hAnsi="Univers Next Pro Condensed" w:cs="Arial"/>
                <w:i/>
              </w:rPr>
            </w:pPr>
            <w:r w:rsidRPr="00306BF9">
              <w:rPr>
                <w:rFonts w:ascii="Univers Next Pro Condensed" w:hAnsi="Univers Next Pro Condensed" w:cs="Arial"/>
                <w:i/>
              </w:rPr>
              <w:t>(décrire les modalités</w:t>
            </w:r>
            <w:r w:rsidR="00D4414F" w:rsidRPr="00306BF9">
              <w:rPr>
                <w:rFonts w:ascii="Univers Next Pro Condensed" w:hAnsi="Univers Next Pro Condensed" w:cs="Arial"/>
                <w:i/>
              </w:rPr>
              <w:t xml:space="preserve"> du processus de commande)</w:t>
            </w:r>
          </w:p>
          <w:p w14:paraId="178BB8A1" w14:textId="77777777" w:rsidR="00D4414F" w:rsidRPr="00306BF9" w:rsidRDefault="00D4414F" w:rsidP="00D4414F">
            <w:pPr>
              <w:rPr>
                <w:rFonts w:ascii="Univers Next Pro Condensed" w:hAnsi="Univers Next Pro Condensed" w:cs="Arial"/>
                <w:i/>
              </w:rPr>
            </w:pPr>
          </w:p>
          <w:p w14:paraId="178BB8A2" w14:textId="77777777" w:rsidR="008445A2" w:rsidRPr="00306BF9" w:rsidRDefault="008445A2" w:rsidP="00D4414F">
            <w:pPr>
              <w:rPr>
                <w:rFonts w:ascii="Univers Next Pro Condensed" w:hAnsi="Univers Next Pro Condensed" w:cs="Arial"/>
                <w:i/>
              </w:rPr>
            </w:pPr>
          </w:p>
          <w:p w14:paraId="178BB8A3" w14:textId="77777777" w:rsidR="00D4414F" w:rsidRPr="00306BF9" w:rsidRDefault="00D4414F" w:rsidP="00D4414F">
            <w:pPr>
              <w:rPr>
                <w:rFonts w:ascii="Univers Next Pro Condensed" w:hAnsi="Univers Next Pro Condensed" w:cs="Arial"/>
                <w:i/>
              </w:rPr>
            </w:pPr>
          </w:p>
          <w:p w14:paraId="178BB8A4" w14:textId="77777777" w:rsidR="00D4414F" w:rsidRPr="00306BF9" w:rsidRDefault="00D4414F" w:rsidP="00D4414F">
            <w:pPr>
              <w:rPr>
                <w:rFonts w:ascii="Univers Next Pro Condensed" w:hAnsi="Univers Next Pro Condensed" w:cs="Arial"/>
                <w:i/>
              </w:rPr>
            </w:pPr>
          </w:p>
        </w:tc>
        <w:tc>
          <w:tcPr>
            <w:tcW w:w="6515" w:type="dxa"/>
          </w:tcPr>
          <w:p w14:paraId="178BB8A5" w14:textId="77777777" w:rsidR="008445A2" w:rsidRPr="00306BF9" w:rsidRDefault="008445A2" w:rsidP="007B38FA">
            <w:pPr>
              <w:rPr>
                <w:rFonts w:ascii="Univers Next Pro Condensed" w:hAnsi="Univers Next Pro Condensed" w:cs="Arial"/>
                <w:b/>
              </w:rPr>
            </w:pPr>
          </w:p>
        </w:tc>
      </w:tr>
      <w:tr w:rsidR="008445A2" w:rsidRPr="00306BF9" w14:paraId="178BB8AA" w14:textId="77777777" w:rsidTr="007B38FA">
        <w:tc>
          <w:tcPr>
            <w:tcW w:w="2547" w:type="dxa"/>
          </w:tcPr>
          <w:p w14:paraId="178BB8A7" w14:textId="77777777" w:rsidR="008445A2" w:rsidRPr="00306BF9" w:rsidRDefault="008445A2" w:rsidP="007B38FA">
            <w:pPr>
              <w:rPr>
                <w:rFonts w:ascii="Univers Next Pro Condensed" w:hAnsi="Univers Next Pro Condensed" w:cs="Arial"/>
                <w:b/>
              </w:rPr>
            </w:pPr>
            <w:r w:rsidRPr="00306BF9">
              <w:rPr>
                <w:rFonts w:ascii="Univers Next Pro Condensed" w:hAnsi="Univers Next Pro Condensed" w:cs="Arial"/>
                <w:b/>
              </w:rPr>
              <w:t>Commandes urgentes</w:t>
            </w:r>
          </w:p>
          <w:p w14:paraId="178BB8A8" w14:textId="77777777" w:rsidR="008445A2" w:rsidRPr="00306BF9" w:rsidRDefault="008445A2" w:rsidP="007B38FA">
            <w:pPr>
              <w:rPr>
                <w:rFonts w:ascii="Univers Next Pro Condensed" w:hAnsi="Univers Next Pro Condensed" w:cs="Arial"/>
                <w:i/>
              </w:rPr>
            </w:pPr>
            <w:r w:rsidRPr="00306BF9">
              <w:rPr>
                <w:rFonts w:ascii="Univers Next Pro Condensed" w:hAnsi="Univers Next Pro Condensed" w:cs="Arial"/>
                <w:i/>
              </w:rPr>
              <w:t>(préciser si vous pouvez les gérer</w:t>
            </w:r>
            <w:r w:rsidR="002F4656" w:rsidRPr="00306BF9">
              <w:rPr>
                <w:rFonts w:ascii="Univers Next Pro Condensed" w:hAnsi="Univers Next Pro Condensed" w:cs="Arial"/>
                <w:i/>
              </w:rPr>
              <w:t>, comment, et quel est le délai entre réception de la commande et livraison effective</w:t>
            </w:r>
            <w:r w:rsidRPr="00306BF9">
              <w:rPr>
                <w:rFonts w:ascii="Univers Next Pro Condensed" w:hAnsi="Univers Next Pro Condensed" w:cs="Arial"/>
                <w:i/>
              </w:rPr>
              <w:t>)</w:t>
            </w:r>
          </w:p>
        </w:tc>
        <w:tc>
          <w:tcPr>
            <w:tcW w:w="6515" w:type="dxa"/>
          </w:tcPr>
          <w:p w14:paraId="178BB8A9" w14:textId="77777777" w:rsidR="008445A2" w:rsidRPr="00306BF9" w:rsidRDefault="008445A2" w:rsidP="007B38FA">
            <w:pPr>
              <w:rPr>
                <w:rFonts w:ascii="Univers Next Pro Condensed" w:hAnsi="Univers Next Pro Condensed" w:cs="Arial"/>
                <w:b/>
              </w:rPr>
            </w:pPr>
          </w:p>
        </w:tc>
      </w:tr>
      <w:tr w:rsidR="00C44472" w:rsidRPr="00306BF9" w14:paraId="178BB8B2" w14:textId="77777777" w:rsidTr="007B38FA">
        <w:tc>
          <w:tcPr>
            <w:tcW w:w="2547" w:type="dxa"/>
          </w:tcPr>
          <w:p w14:paraId="178BB8AB" w14:textId="77777777" w:rsidR="00B70B14" w:rsidRPr="00306BF9" w:rsidRDefault="00B70B14" w:rsidP="007B38FA">
            <w:pPr>
              <w:rPr>
                <w:rFonts w:ascii="Univers Next Pro Condensed" w:hAnsi="Univers Next Pro Condensed" w:cs="Arial"/>
                <w:b/>
                <w:color w:val="000000"/>
              </w:rPr>
            </w:pPr>
            <w:r w:rsidRPr="00306BF9">
              <w:rPr>
                <w:rFonts w:ascii="Univers Next Pro Condensed" w:hAnsi="Univers Next Pro Condensed" w:cs="Arial"/>
                <w:b/>
                <w:color w:val="000000"/>
              </w:rPr>
              <w:t>Ouvrages défectueux</w:t>
            </w:r>
            <w:r w:rsidR="009D2201" w:rsidRPr="00306BF9">
              <w:rPr>
                <w:rFonts w:ascii="Univers Next Pro Condensed" w:hAnsi="Univers Next Pro Condensed" w:cs="Arial"/>
                <w:b/>
                <w:color w:val="000000"/>
              </w:rPr>
              <w:t xml:space="preserve"> ou ne correspondant pas à la demande</w:t>
            </w:r>
          </w:p>
          <w:p w14:paraId="178BB8AC" w14:textId="77777777" w:rsidR="00C44472" w:rsidRPr="00306BF9" w:rsidRDefault="00B70B14" w:rsidP="008445A2">
            <w:pPr>
              <w:rPr>
                <w:rFonts w:ascii="Univers Next Pro Condensed" w:hAnsi="Univers Next Pro Condensed" w:cs="Arial"/>
                <w:b/>
              </w:rPr>
            </w:pPr>
            <w:r w:rsidRPr="00306BF9">
              <w:rPr>
                <w:rFonts w:ascii="Univers Next Pro Condensed" w:hAnsi="Univers Next Pro Condensed" w:cs="Arial"/>
                <w:color w:val="000000"/>
              </w:rPr>
              <w:t>(</w:t>
            </w:r>
            <w:r w:rsidR="008445A2" w:rsidRPr="00306BF9">
              <w:rPr>
                <w:rFonts w:ascii="Univers Next Pro Condensed" w:hAnsi="Univers Next Pro Condensed" w:cs="Arial"/>
                <w:i/>
                <w:color w:val="000000"/>
              </w:rPr>
              <w:t>préciser les</w:t>
            </w:r>
            <w:r w:rsidR="008445A2" w:rsidRPr="00306BF9">
              <w:rPr>
                <w:rFonts w:ascii="Univers Next Pro Condensed" w:hAnsi="Univers Next Pro Condensed" w:cs="Arial"/>
                <w:color w:val="000000"/>
              </w:rPr>
              <w:t xml:space="preserve"> </w:t>
            </w:r>
            <w:r w:rsidR="009D2201" w:rsidRPr="00306BF9">
              <w:rPr>
                <w:rFonts w:ascii="Univers Next Pro Condensed" w:hAnsi="Univers Next Pro Condensed" w:cs="Arial"/>
                <w:i/>
                <w:color w:val="000000"/>
              </w:rPr>
              <w:t>condition</w:t>
            </w:r>
            <w:r w:rsidRPr="00306BF9">
              <w:rPr>
                <w:rFonts w:ascii="Univers Next Pro Condensed" w:hAnsi="Univers Next Pro Condensed" w:cs="Arial"/>
                <w:i/>
                <w:color w:val="000000"/>
              </w:rPr>
              <w:t xml:space="preserve">s </w:t>
            </w:r>
            <w:r w:rsidR="008445A2" w:rsidRPr="00306BF9">
              <w:rPr>
                <w:rFonts w:ascii="Univers Next Pro Condensed" w:hAnsi="Univers Next Pro Condensed" w:cs="Arial"/>
                <w:i/>
                <w:color w:val="000000"/>
              </w:rPr>
              <w:t xml:space="preserve">et délais </w:t>
            </w:r>
            <w:r w:rsidRPr="00306BF9">
              <w:rPr>
                <w:rFonts w:ascii="Univers Next Pro Condensed" w:hAnsi="Univers Next Pro Condensed" w:cs="Arial"/>
                <w:i/>
                <w:color w:val="000000"/>
              </w:rPr>
              <w:t>de retours)</w:t>
            </w:r>
            <w:r w:rsidR="00013322" w:rsidRPr="00306BF9">
              <w:rPr>
                <w:rFonts w:ascii="Univers Next Pro Condensed" w:hAnsi="Univers Next Pro Condensed" w:cs="Arial"/>
                <w:b/>
                <w:color w:val="000000"/>
              </w:rPr>
              <w:t xml:space="preserve"> </w:t>
            </w:r>
            <w:r w:rsidR="000A6F53" w:rsidRPr="00306BF9">
              <w:rPr>
                <w:rFonts w:ascii="Univers Next Pro Condensed" w:hAnsi="Univers Next Pro Condensed" w:cs="Arial"/>
                <w:b/>
                <w:color w:val="000000"/>
              </w:rPr>
              <w:t xml:space="preserve"> </w:t>
            </w:r>
          </w:p>
        </w:tc>
        <w:tc>
          <w:tcPr>
            <w:tcW w:w="6515" w:type="dxa"/>
          </w:tcPr>
          <w:p w14:paraId="178BB8AD" w14:textId="77777777" w:rsidR="00C44472" w:rsidRPr="00306BF9" w:rsidRDefault="00C44472" w:rsidP="007B38FA">
            <w:pPr>
              <w:rPr>
                <w:rFonts w:ascii="Univers Next Pro Condensed" w:hAnsi="Univers Next Pro Condensed" w:cs="Arial"/>
                <w:b/>
              </w:rPr>
            </w:pPr>
          </w:p>
          <w:p w14:paraId="178BB8AE" w14:textId="77777777" w:rsidR="00AC67DD" w:rsidRPr="00306BF9" w:rsidRDefault="00AC67DD" w:rsidP="007B38FA">
            <w:pPr>
              <w:rPr>
                <w:rFonts w:ascii="Univers Next Pro Condensed" w:hAnsi="Univers Next Pro Condensed" w:cs="Arial"/>
                <w:b/>
              </w:rPr>
            </w:pPr>
          </w:p>
          <w:p w14:paraId="178BB8AF" w14:textId="77777777" w:rsidR="00AC67DD" w:rsidRPr="00306BF9" w:rsidRDefault="00AC67DD" w:rsidP="007B38FA">
            <w:pPr>
              <w:rPr>
                <w:rFonts w:ascii="Univers Next Pro Condensed" w:hAnsi="Univers Next Pro Condensed" w:cs="Arial"/>
                <w:b/>
              </w:rPr>
            </w:pPr>
          </w:p>
          <w:p w14:paraId="178BB8B0" w14:textId="77777777" w:rsidR="00AC67DD" w:rsidRPr="00306BF9" w:rsidRDefault="00AC67DD" w:rsidP="007B38FA">
            <w:pPr>
              <w:rPr>
                <w:rFonts w:ascii="Univers Next Pro Condensed" w:hAnsi="Univers Next Pro Condensed" w:cs="Arial"/>
                <w:b/>
              </w:rPr>
            </w:pPr>
          </w:p>
          <w:p w14:paraId="178BB8B1" w14:textId="77777777" w:rsidR="00AC67DD" w:rsidRPr="00306BF9" w:rsidRDefault="00AC67DD" w:rsidP="007B38FA">
            <w:pPr>
              <w:rPr>
                <w:rFonts w:ascii="Univers Next Pro Condensed" w:hAnsi="Univers Next Pro Condensed" w:cs="Arial"/>
                <w:b/>
              </w:rPr>
            </w:pPr>
          </w:p>
        </w:tc>
      </w:tr>
      <w:tr w:rsidR="00013322" w:rsidRPr="00306BF9" w14:paraId="178BB8B7" w14:textId="77777777" w:rsidTr="007B38FA">
        <w:tc>
          <w:tcPr>
            <w:tcW w:w="2547" w:type="dxa"/>
          </w:tcPr>
          <w:p w14:paraId="178BB8B3" w14:textId="77777777" w:rsidR="009D2201" w:rsidRPr="00306BF9" w:rsidRDefault="009D2201" w:rsidP="009D2201">
            <w:pPr>
              <w:rPr>
                <w:rFonts w:ascii="Univers Next Pro Condensed" w:hAnsi="Univers Next Pro Condensed" w:cs="Arial"/>
                <w:b/>
              </w:rPr>
            </w:pPr>
            <w:r w:rsidRPr="00306BF9">
              <w:rPr>
                <w:rFonts w:ascii="Univers Next Pro Condensed" w:hAnsi="Univers Next Pro Condensed" w:cs="Arial"/>
                <w:b/>
              </w:rPr>
              <w:t xml:space="preserve">Ouvrages indisponibles </w:t>
            </w:r>
          </w:p>
          <w:p w14:paraId="178BB8B4" w14:textId="77777777" w:rsidR="00BB26F8" w:rsidRPr="00306BF9" w:rsidRDefault="009D2201" w:rsidP="009D2201">
            <w:pPr>
              <w:rPr>
                <w:rFonts w:ascii="Univers Next Pro Condensed" w:hAnsi="Univers Next Pro Condensed" w:cs="Arial"/>
                <w:i/>
              </w:rPr>
            </w:pPr>
            <w:r w:rsidRPr="00306BF9">
              <w:rPr>
                <w:rFonts w:ascii="Univers Next Pro Condensed" w:hAnsi="Univers Next Pro Condensed" w:cs="Arial"/>
                <w:i/>
              </w:rPr>
              <w:t>(</w:t>
            </w:r>
            <w:r w:rsidR="008445A2" w:rsidRPr="00306BF9">
              <w:rPr>
                <w:rFonts w:ascii="Univers Next Pro Condensed" w:hAnsi="Univers Next Pro Condensed" w:cs="Arial"/>
                <w:i/>
              </w:rPr>
              <w:t xml:space="preserve">préciser les </w:t>
            </w:r>
            <w:r w:rsidRPr="00306BF9">
              <w:rPr>
                <w:rFonts w:ascii="Univers Next Pro Condensed" w:hAnsi="Univers Next Pro Condensed" w:cs="Arial"/>
                <w:i/>
              </w:rPr>
              <w:t>modalités d’information</w:t>
            </w:r>
            <w:r w:rsidR="00BB26F8" w:rsidRPr="00306BF9">
              <w:rPr>
                <w:rFonts w:ascii="Univers Next Pro Condensed" w:hAnsi="Univers Next Pro Condensed" w:cs="Arial"/>
                <w:i/>
              </w:rPr>
              <w:t xml:space="preserve"> préalable et </w:t>
            </w:r>
          </w:p>
          <w:p w14:paraId="178BB8B5" w14:textId="77777777" w:rsidR="00013322" w:rsidRPr="00306BF9" w:rsidRDefault="008445A2" w:rsidP="009D2201">
            <w:pPr>
              <w:rPr>
                <w:rFonts w:ascii="Univers Next Pro Condensed" w:hAnsi="Univers Next Pro Condensed" w:cs="Arial"/>
                <w:b/>
                <w:color w:val="000000"/>
              </w:rPr>
            </w:pPr>
            <w:r w:rsidRPr="00306BF9">
              <w:rPr>
                <w:rFonts w:ascii="Univers Next Pro Condensed" w:hAnsi="Univers Next Pro Condensed" w:cs="Arial"/>
                <w:i/>
              </w:rPr>
              <w:t>d’</w:t>
            </w:r>
            <w:r w:rsidR="00BB26F8" w:rsidRPr="00306BF9">
              <w:rPr>
                <w:rFonts w:ascii="Univers Next Pro Condensed" w:hAnsi="Univers Next Pro Condensed" w:cs="Arial"/>
                <w:i/>
              </w:rPr>
              <w:t>organisation des envois, dans le cas où tous les ouvrages d’un seul bon de commande ne sont pas disponibles simultanément</w:t>
            </w:r>
            <w:r w:rsidR="009D2201" w:rsidRPr="00306BF9">
              <w:rPr>
                <w:rFonts w:ascii="Univers Next Pro Condensed" w:hAnsi="Univers Next Pro Condensed" w:cs="Arial"/>
                <w:i/>
              </w:rPr>
              <w:t>)</w:t>
            </w:r>
          </w:p>
        </w:tc>
        <w:tc>
          <w:tcPr>
            <w:tcW w:w="6515" w:type="dxa"/>
          </w:tcPr>
          <w:p w14:paraId="178BB8B6" w14:textId="77777777" w:rsidR="00013322" w:rsidRPr="00306BF9" w:rsidRDefault="00013322" w:rsidP="007B38FA">
            <w:pPr>
              <w:rPr>
                <w:rFonts w:ascii="Univers Next Pro Condensed" w:hAnsi="Univers Next Pro Condensed" w:cs="Arial"/>
                <w:b/>
              </w:rPr>
            </w:pPr>
          </w:p>
        </w:tc>
      </w:tr>
    </w:tbl>
    <w:p w14:paraId="178BB8B8" w14:textId="77777777" w:rsidR="00C44472" w:rsidRPr="00306BF9" w:rsidRDefault="00C44472" w:rsidP="00FA489A">
      <w:pPr>
        <w:spacing w:after="0"/>
        <w:rPr>
          <w:rFonts w:ascii="Univers Next Pro Condensed" w:hAnsi="Univers Next Pro Condensed" w:cs="Arial"/>
          <w:b/>
        </w:rPr>
      </w:pPr>
    </w:p>
    <w:p w14:paraId="178BB8BA" w14:textId="77777777" w:rsidR="00DD6A8D" w:rsidRPr="00306BF9" w:rsidRDefault="00DD6A8D" w:rsidP="00DD6A8D">
      <w:pPr>
        <w:rPr>
          <w:rFonts w:ascii="Univers Next Pro Condensed" w:hAnsi="Univers Next Pro Condensed" w:cs="Arial"/>
          <w:b/>
          <w:u w:val="single"/>
        </w:rPr>
      </w:pPr>
      <w:r w:rsidRPr="00306BF9">
        <w:rPr>
          <w:rFonts w:ascii="Univers Next Pro Condensed" w:hAnsi="Univers Next Pro Condensed" w:cs="Arial"/>
          <w:b/>
          <w:u w:val="single"/>
        </w:rPr>
        <w:t>Examen du critère d’impératif de développement durable en matière de commande publique</w:t>
      </w:r>
    </w:p>
    <w:p w14:paraId="178BB8BB" w14:textId="6E91CD6D" w:rsidR="00021D37" w:rsidRPr="00306BF9" w:rsidRDefault="00021D37" w:rsidP="00021D37">
      <w:pPr>
        <w:jc w:val="both"/>
        <w:rPr>
          <w:rFonts w:ascii="Univers Next Pro Condensed" w:hAnsi="Univers Next Pro Condensed" w:cs="Arial"/>
          <w:i/>
        </w:rPr>
      </w:pPr>
      <w:r w:rsidRPr="00306BF9">
        <w:rPr>
          <w:rFonts w:ascii="Univers Next Pro Condensed" w:hAnsi="Univers Next Pro Condensed" w:cs="Arial"/>
          <w:i/>
        </w:rPr>
        <w:t xml:space="preserve">*Article </w:t>
      </w:r>
      <w:r w:rsidR="00156CE6">
        <w:rPr>
          <w:rFonts w:ascii="Univers Next Pro Condensed" w:hAnsi="Univers Next Pro Condensed" w:cs="Arial"/>
          <w:i/>
        </w:rPr>
        <w:t>VII</w:t>
      </w:r>
      <w:r w:rsidRPr="00306BF9">
        <w:rPr>
          <w:rFonts w:ascii="Univers Next Pro Condensed" w:hAnsi="Univers Next Pro Condensed" w:cs="Arial"/>
          <w:i/>
        </w:rPr>
        <w:t xml:space="preserve"> du règlement de la consultation : En l’absence de précisions sur la prise en compte de l’impératif de développement durable </w:t>
      </w:r>
      <w:r w:rsidR="002835A4" w:rsidRPr="00306BF9">
        <w:rPr>
          <w:rFonts w:ascii="Univers Next Pro Condensed" w:hAnsi="Univers Next Pro Condensed" w:cs="Arial"/>
          <w:i/>
        </w:rPr>
        <w:t>ou</w:t>
      </w:r>
      <w:r w:rsidRPr="00306BF9">
        <w:rPr>
          <w:rFonts w:ascii="Univers Next Pro Condensed" w:hAnsi="Univers Next Pro Condensed" w:cs="Arial"/>
          <w:i/>
        </w:rPr>
        <w:t xml:space="preserve"> en cas d’absence de justificatif, l’offre du candidat sur ce critère obtiendra la note 0.</w:t>
      </w:r>
    </w:p>
    <w:p w14:paraId="178BB8BC" w14:textId="77777777" w:rsidR="00886336" w:rsidRPr="00306BF9" w:rsidRDefault="00886336" w:rsidP="00C06614">
      <w:pPr>
        <w:rPr>
          <w:rFonts w:ascii="Univers Next Pro Condensed" w:hAnsi="Univers Next Pro Condensed" w:cs="Arial"/>
          <w:b/>
        </w:rPr>
      </w:pPr>
    </w:p>
    <w:tbl>
      <w:tblPr>
        <w:tblStyle w:val="Grilledutableau"/>
        <w:tblW w:w="0" w:type="auto"/>
        <w:tblLook w:val="04A0" w:firstRow="1" w:lastRow="0" w:firstColumn="1" w:lastColumn="0" w:noHBand="0" w:noVBand="1"/>
      </w:tblPr>
      <w:tblGrid>
        <w:gridCol w:w="2689"/>
        <w:gridCol w:w="6373"/>
      </w:tblGrid>
      <w:tr w:rsidR="00DD6A8D" w:rsidRPr="00306BF9" w14:paraId="178BB8C0" w14:textId="77777777" w:rsidTr="009929A4">
        <w:tc>
          <w:tcPr>
            <w:tcW w:w="9062" w:type="dxa"/>
            <w:gridSpan w:val="2"/>
          </w:tcPr>
          <w:p w14:paraId="178BB8BD" w14:textId="77777777" w:rsidR="00021D37" w:rsidRPr="00306BF9" w:rsidRDefault="00021D37" w:rsidP="009929A4">
            <w:pPr>
              <w:autoSpaceDE w:val="0"/>
              <w:autoSpaceDN w:val="0"/>
              <w:adjustRightInd w:val="0"/>
              <w:jc w:val="both"/>
              <w:rPr>
                <w:rFonts w:ascii="Univers Next Pro Condensed" w:hAnsi="Univers Next Pro Condensed" w:cs="Arial"/>
                <w:b/>
              </w:rPr>
            </w:pPr>
          </w:p>
          <w:p w14:paraId="178BB8BE" w14:textId="77777777" w:rsidR="00DD6A8D" w:rsidRPr="00306BF9" w:rsidRDefault="00021D37" w:rsidP="009929A4">
            <w:pPr>
              <w:autoSpaceDE w:val="0"/>
              <w:autoSpaceDN w:val="0"/>
              <w:adjustRightInd w:val="0"/>
              <w:jc w:val="both"/>
              <w:rPr>
                <w:rFonts w:ascii="Univers Next Pro Condensed" w:hAnsi="Univers Next Pro Condensed" w:cs="Arial"/>
                <w:color w:val="000000"/>
                <w:u w:val="single"/>
              </w:rPr>
            </w:pPr>
            <w:r w:rsidRPr="00306BF9">
              <w:rPr>
                <w:rFonts w:ascii="Univers Next Pro Condensed" w:hAnsi="Univers Next Pro Condensed" w:cs="Arial"/>
                <w:b/>
              </w:rPr>
              <w:t xml:space="preserve">Qualité environnementale des emballages </w:t>
            </w:r>
          </w:p>
          <w:p w14:paraId="178BB8BF" w14:textId="77777777" w:rsidR="00DD6A8D" w:rsidRPr="00306BF9" w:rsidRDefault="00DD6A8D" w:rsidP="009929A4">
            <w:pPr>
              <w:rPr>
                <w:rFonts w:ascii="Univers Next Pro Condensed" w:hAnsi="Univers Next Pro Condensed" w:cs="Arial"/>
                <w:b/>
              </w:rPr>
            </w:pPr>
          </w:p>
        </w:tc>
      </w:tr>
      <w:tr w:rsidR="00DD6A8D" w:rsidRPr="00306BF9" w14:paraId="178BB8C4" w14:textId="77777777" w:rsidTr="009929A4">
        <w:tc>
          <w:tcPr>
            <w:tcW w:w="2689" w:type="dxa"/>
          </w:tcPr>
          <w:p w14:paraId="178BB8C1" w14:textId="77777777" w:rsidR="00DD6A8D" w:rsidRPr="00306BF9" w:rsidRDefault="00021D37" w:rsidP="00021D37">
            <w:pPr>
              <w:rPr>
                <w:rFonts w:ascii="Univers Next Pro Condensed" w:hAnsi="Univers Next Pro Condensed" w:cs="Arial"/>
                <w:b/>
              </w:rPr>
            </w:pPr>
            <w:r w:rsidRPr="00306BF9">
              <w:rPr>
                <w:rFonts w:ascii="Univers Next Pro Condensed" w:hAnsi="Univers Next Pro Condensed" w:cs="Arial"/>
                <w:b/>
              </w:rPr>
              <w:t>Préciser</w:t>
            </w:r>
            <w:r w:rsidR="00DD6A8D" w:rsidRPr="00306BF9">
              <w:rPr>
                <w:rFonts w:ascii="Univers Next Pro Condensed" w:hAnsi="Univers Next Pro Condensed" w:cs="Arial"/>
                <w:b/>
              </w:rPr>
              <w:t xml:space="preserve"> la qualité environnementale des emballages </w:t>
            </w:r>
          </w:p>
          <w:p w14:paraId="178BB8C2" w14:textId="77777777" w:rsidR="00021D37" w:rsidRPr="00306BF9" w:rsidRDefault="00021D37" w:rsidP="00021D37">
            <w:pPr>
              <w:rPr>
                <w:rFonts w:ascii="Univers Next Pro Condensed" w:hAnsi="Univers Next Pro Condensed" w:cs="Arial"/>
                <w:b/>
              </w:rPr>
            </w:pPr>
          </w:p>
        </w:tc>
        <w:tc>
          <w:tcPr>
            <w:tcW w:w="6373" w:type="dxa"/>
          </w:tcPr>
          <w:p w14:paraId="178BB8C3" w14:textId="77777777" w:rsidR="00DD6A8D" w:rsidRPr="00306BF9" w:rsidRDefault="00DD6A8D" w:rsidP="009929A4">
            <w:pPr>
              <w:rPr>
                <w:rFonts w:ascii="Univers Next Pro Condensed" w:hAnsi="Univers Next Pro Condensed" w:cs="Arial"/>
                <w:b/>
              </w:rPr>
            </w:pPr>
          </w:p>
        </w:tc>
      </w:tr>
      <w:tr w:rsidR="00DD6A8D" w:rsidRPr="00306BF9" w14:paraId="178BB8CE" w14:textId="77777777" w:rsidTr="009929A4">
        <w:tc>
          <w:tcPr>
            <w:tcW w:w="2689" w:type="dxa"/>
          </w:tcPr>
          <w:p w14:paraId="178BB8C5" w14:textId="77777777" w:rsidR="00DD6A8D" w:rsidRPr="00306BF9" w:rsidRDefault="00021D37" w:rsidP="009929A4">
            <w:pPr>
              <w:rPr>
                <w:rFonts w:ascii="Univers Next Pro Condensed" w:hAnsi="Univers Next Pro Condensed" w:cs="Arial"/>
                <w:i/>
                <w:color w:val="000000"/>
              </w:rPr>
            </w:pPr>
            <w:r w:rsidRPr="00306BF9">
              <w:rPr>
                <w:rFonts w:ascii="Univers Next Pro Condensed" w:hAnsi="Univers Next Pro Condensed" w:cs="Arial"/>
                <w:i/>
              </w:rPr>
              <w:t>Indiquer les références des j</w:t>
            </w:r>
            <w:r w:rsidR="00DD6A8D" w:rsidRPr="00306BF9">
              <w:rPr>
                <w:rFonts w:ascii="Univers Next Pro Condensed" w:hAnsi="Univers Next Pro Condensed" w:cs="Arial"/>
                <w:i/>
              </w:rPr>
              <w:t>ustificatif</w:t>
            </w:r>
            <w:r w:rsidRPr="00306BF9">
              <w:rPr>
                <w:rFonts w:ascii="Univers Next Pro Condensed" w:hAnsi="Univers Next Pro Condensed" w:cs="Arial"/>
                <w:i/>
              </w:rPr>
              <w:t>s</w:t>
            </w:r>
            <w:r w:rsidR="00DD6A8D" w:rsidRPr="00306BF9">
              <w:rPr>
                <w:rFonts w:ascii="Univers Next Pro Condensed" w:hAnsi="Univers Next Pro Condensed" w:cs="Arial"/>
                <w:i/>
              </w:rPr>
              <w:t>, déclaration</w:t>
            </w:r>
            <w:r w:rsidRPr="00306BF9">
              <w:rPr>
                <w:rFonts w:ascii="Univers Next Pro Condensed" w:hAnsi="Univers Next Pro Condensed" w:cs="Arial"/>
                <w:i/>
              </w:rPr>
              <w:t>s</w:t>
            </w:r>
            <w:r w:rsidR="00DD6A8D" w:rsidRPr="00306BF9">
              <w:rPr>
                <w:rFonts w:ascii="Univers Next Pro Condensed" w:hAnsi="Univers Next Pro Condensed" w:cs="Arial"/>
                <w:i/>
              </w:rPr>
              <w:t xml:space="preserve">, </w:t>
            </w:r>
            <w:r w:rsidRPr="00306BF9">
              <w:rPr>
                <w:rFonts w:ascii="Univers Next Pro Condensed" w:hAnsi="Univers Next Pro Condensed" w:cs="Arial"/>
                <w:i/>
              </w:rPr>
              <w:t xml:space="preserve">ou </w:t>
            </w:r>
            <w:r w:rsidR="00DD6A8D" w:rsidRPr="00306BF9">
              <w:rPr>
                <w:rFonts w:ascii="Univers Next Pro Condensed" w:hAnsi="Univers Next Pro Condensed" w:cs="Arial"/>
                <w:i/>
              </w:rPr>
              <w:t>documentation utile à l’évaluation de l’offre</w:t>
            </w:r>
            <w:r w:rsidR="00DD6A8D" w:rsidRPr="00306BF9">
              <w:rPr>
                <w:rFonts w:ascii="Univers Next Pro Condensed" w:hAnsi="Univers Next Pro Condensed" w:cs="Arial"/>
                <w:i/>
                <w:color w:val="000000"/>
              </w:rPr>
              <w:t xml:space="preserve"> </w:t>
            </w:r>
          </w:p>
          <w:p w14:paraId="178BB8C6" w14:textId="77777777" w:rsidR="00DD6A8D" w:rsidRPr="00306BF9" w:rsidRDefault="00DD6A8D" w:rsidP="009929A4">
            <w:pPr>
              <w:rPr>
                <w:rFonts w:ascii="Univers Next Pro Condensed" w:hAnsi="Univers Next Pro Condensed" w:cs="Arial"/>
                <w:color w:val="000000"/>
              </w:rPr>
            </w:pPr>
          </w:p>
          <w:p w14:paraId="178BB8C7" w14:textId="77777777" w:rsidR="00DD6A8D" w:rsidRPr="00306BF9" w:rsidRDefault="00DD6A8D" w:rsidP="009929A4">
            <w:pPr>
              <w:rPr>
                <w:rFonts w:ascii="Univers Next Pro Condensed" w:hAnsi="Univers Next Pro Condensed" w:cs="Arial"/>
                <w:b/>
              </w:rPr>
            </w:pPr>
          </w:p>
        </w:tc>
        <w:tc>
          <w:tcPr>
            <w:tcW w:w="6373" w:type="dxa"/>
          </w:tcPr>
          <w:p w14:paraId="178BB8C8" w14:textId="77777777" w:rsidR="00DD6A8D" w:rsidRPr="00306BF9" w:rsidRDefault="00DD6A8D" w:rsidP="009929A4">
            <w:pPr>
              <w:rPr>
                <w:rFonts w:ascii="Univers Next Pro Condensed" w:hAnsi="Univers Next Pro Condensed" w:cs="Arial"/>
                <w:b/>
              </w:rPr>
            </w:pPr>
          </w:p>
          <w:p w14:paraId="178BB8C9" w14:textId="77777777" w:rsidR="00473B38" w:rsidRPr="00306BF9" w:rsidRDefault="00473B38" w:rsidP="009929A4">
            <w:pPr>
              <w:rPr>
                <w:rFonts w:ascii="Univers Next Pro Condensed" w:hAnsi="Univers Next Pro Condensed" w:cs="Arial"/>
                <w:b/>
              </w:rPr>
            </w:pPr>
          </w:p>
          <w:p w14:paraId="178BB8CA" w14:textId="77777777" w:rsidR="00473B38" w:rsidRPr="00306BF9" w:rsidRDefault="00473B38" w:rsidP="009929A4">
            <w:pPr>
              <w:rPr>
                <w:rFonts w:ascii="Univers Next Pro Condensed" w:hAnsi="Univers Next Pro Condensed" w:cs="Arial"/>
                <w:b/>
              </w:rPr>
            </w:pPr>
          </w:p>
          <w:p w14:paraId="178BB8CB" w14:textId="77777777" w:rsidR="00473B38" w:rsidRPr="00306BF9" w:rsidRDefault="00473B38" w:rsidP="009929A4">
            <w:pPr>
              <w:rPr>
                <w:rFonts w:ascii="Univers Next Pro Condensed" w:hAnsi="Univers Next Pro Condensed" w:cs="Arial"/>
                <w:b/>
              </w:rPr>
            </w:pPr>
          </w:p>
          <w:p w14:paraId="178BB8CC" w14:textId="77777777" w:rsidR="00473B38" w:rsidRPr="00306BF9" w:rsidRDefault="00473B38" w:rsidP="009929A4">
            <w:pPr>
              <w:rPr>
                <w:rFonts w:ascii="Univers Next Pro Condensed" w:hAnsi="Univers Next Pro Condensed" w:cs="Arial"/>
                <w:b/>
              </w:rPr>
            </w:pPr>
          </w:p>
          <w:p w14:paraId="178BB8CD" w14:textId="77777777" w:rsidR="00473B38" w:rsidRPr="00306BF9" w:rsidRDefault="00473B38" w:rsidP="009929A4">
            <w:pPr>
              <w:rPr>
                <w:rFonts w:ascii="Univers Next Pro Condensed" w:hAnsi="Univers Next Pro Condensed" w:cs="Arial"/>
                <w:b/>
              </w:rPr>
            </w:pPr>
          </w:p>
        </w:tc>
      </w:tr>
    </w:tbl>
    <w:p w14:paraId="178BB8CF" w14:textId="77777777" w:rsidR="00DD6A8D" w:rsidRPr="00306BF9" w:rsidRDefault="00DD6A8D" w:rsidP="00DD6A8D">
      <w:pPr>
        <w:rPr>
          <w:rFonts w:ascii="Univers Next Pro Condensed" w:hAnsi="Univers Next Pro Condensed" w:cs="Arial"/>
          <w:b/>
        </w:rPr>
      </w:pPr>
      <w:bookmarkStart w:id="0" w:name="_GoBack"/>
      <w:bookmarkEnd w:id="0"/>
    </w:p>
    <w:sectPr w:rsidR="00DD6A8D" w:rsidRPr="00306B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Condensed">
    <w:panose1 w:val="020B05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5B0"/>
    <w:rsid w:val="00013322"/>
    <w:rsid w:val="00021D37"/>
    <w:rsid w:val="000576B7"/>
    <w:rsid w:val="00076591"/>
    <w:rsid w:val="000A6F53"/>
    <w:rsid w:val="000D7962"/>
    <w:rsid w:val="0010007B"/>
    <w:rsid w:val="00156CE6"/>
    <w:rsid w:val="00163F93"/>
    <w:rsid w:val="00165D42"/>
    <w:rsid w:val="00241414"/>
    <w:rsid w:val="002835A4"/>
    <w:rsid w:val="002F4656"/>
    <w:rsid w:val="00306BF9"/>
    <w:rsid w:val="00313405"/>
    <w:rsid w:val="0032411C"/>
    <w:rsid w:val="003642D4"/>
    <w:rsid w:val="00364D0F"/>
    <w:rsid w:val="003A4EAE"/>
    <w:rsid w:val="003F793D"/>
    <w:rsid w:val="00427063"/>
    <w:rsid w:val="00461423"/>
    <w:rsid w:val="00473B38"/>
    <w:rsid w:val="005844DD"/>
    <w:rsid w:val="0063169C"/>
    <w:rsid w:val="00665807"/>
    <w:rsid w:val="00675F79"/>
    <w:rsid w:val="006B104A"/>
    <w:rsid w:val="00745E2F"/>
    <w:rsid w:val="007F46BC"/>
    <w:rsid w:val="008228BC"/>
    <w:rsid w:val="008445A2"/>
    <w:rsid w:val="0085647C"/>
    <w:rsid w:val="00886336"/>
    <w:rsid w:val="008A23A4"/>
    <w:rsid w:val="009D2201"/>
    <w:rsid w:val="009D56A9"/>
    <w:rsid w:val="00AB1F1C"/>
    <w:rsid w:val="00AC67DD"/>
    <w:rsid w:val="00B44A2A"/>
    <w:rsid w:val="00B552B2"/>
    <w:rsid w:val="00B70B14"/>
    <w:rsid w:val="00B734C8"/>
    <w:rsid w:val="00BB26F8"/>
    <w:rsid w:val="00BE3FAE"/>
    <w:rsid w:val="00C06614"/>
    <w:rsid w:val="00C2174C"/>
    <w:rsid w:val="00C42519"/>
    <w:rsid w:val="00C44472"/>
    <w:rsid w:val="00C44A49"/>
    <w:rsid w:val="00CF3376"/>
    <w:rsid w:val="00CF5974"/>
    <w:rsid w:val="00D04252"/>
    <w:rsid w:val="00D4414F"/>
    <w:rsid w:val="00DD6A8D"/>
    <w:rsid w:val="00F12A6E"/>
    <w:rsid w:val="00FA489A"/>
    <w:rsid w:val="00FC15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BB86D"/>
  <w15:chartTrackingRefBased/>
  <w15:docId w15:val="{28CAC3D4-930D-4752-9922-5ECAF7B3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06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4414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441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329</Words>
  <Characters>1814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ROUILLARD</dc:creator>
  <cp:keywords/>
  <dc:description/>
  <cp:lastModifiedBy>Dominique ROUILLARD</cp:lastModifiedBy>
  <cp:revision>5</cp:revision>
  <cp:lastPrinted>2017-03-23T09:30:00Z</cp:lastPrinted>
  <dcterms:created xsi:type="dcterms:W3CDTF">2021-04-03T16:30:00Z</dcterms:created>
  <dcterms:modified xsi:type="dcterms:W3CDTF">2025-09-04T06:49:00Z</dcterms:modified>
</cp:coreProperties>
</file>