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4600F" w14:textId="77777777" w:rsidR="00261A3C" w:rsidRDefault="00261A3C" w:rsidP="00945EBD">
      <w:pPr>
        <w:jc w:val="center"/>
        <w:rPr>
          <w:rFonts w:ascii="Gill Sans MT" w:hAnsi="Gill Sans MT"/>
          <w:b/>
          <w:noProof/>
          <w:sz w:val="28"/>
        </w:rPr>
      </w:pPr>
      <w:bookmarkStart w:id="0" w:name="_Toc454706763"/>
      <w:bookmarkStart w:id="1" w:name="_Toc455397586"/>
      <w:bookmarkStart w:id="2" w:name="_Toc458918297"/>
      <w:bookmarkStart w:id="3" w:name="_Toc527947432"/>
      <w:bookmarkStart w:id="4" w:name="_Toc527948352"/>
      <w:bookmarkStart w:id="5" w:name="_Toc529083253"/>
      <w:bookmarkStart w:id="6" w:name="_Toc534689497"/>
    </w:p>
    <w:p w14:paraId="3F96074D" w14:textId="77777777" w:rsidR="00261A3C" w:rsidRDefault="00261A3C" w:rsidP="00261A3C">
      <w:pPr>
        <w:jc w:val="center"/>
        <w:rPr>
          <w:rFonts w:ascii="Gill Sans MT" w:hAnsi="Gill Sans MT"/>
          <w:b/>
          <w:noProof/>
          <w:sz w:val="28"/>
        </w:rPr>
      </w:pPr>
    </w:p>
    <w:p w14:paraId="79A2E55E" w14:textId="6206D779" w:rsidR="00261A3C" w:rsidRDefault="00AC1992" w:rsidP="00261A3C">
      <w:pPr>
        <w:jc w:val="center"/>
        <w:rPr>
          <w:b/>
          <w:sz w:val="28"/>
        </w:rPr>
      </w:pPr>
      <w:r>
        <w:rPr>
          <w:b/>
          <w:noProof/>
          <w:sz w:val="28"/>
        </w:rPr>
        <w:drawing>
          <wp:inline distT="0" distB="0" distL="0" distR="0" wp14:anchorId="54EAB8F0" wp14:editId="4BF71C55">
            <wp:extent cx="2407920" cy="865505"/>
            <wp:effectExtent l="0" t="0" r="0" b="0"/>
            <wp:docPr id="52594718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7920" cy="865505"/>
                    </a:xfrm>
                    <a:prstGeom prst="rect">
                      <a:avLst/>
                    </a:prstGeom>
                    <a:noFill/>
                  </pic:spPr>
                </pic:pic>
              </a:graphicData>
            </a:graphic>
          </wp:inline>
        </w:drawing>
      </w:r>
    </w:p>
    <w:p w14:paraId="79464387" w14:textId="77777777" w:rsidR="00261A3C" w:rsidRPr="00EA552C" w:rsidRDefault="00261A3C" w:rsidP="00261A3C">
      <w:pPr>
        <w:jc w:val="center"/>
        <w:rPr>
          <w:rFonts w:ascii="Arial" w:hAnsi="Arial" w:cs="Arial"/>
          <w:sz w:val="32"/>
          <w:szCs w:val="32"/>
          <w:u w:val="single"/>
        </w:rPr>
      </w:pPr>
    </w:p>
    <w:p w14:paraId="17997FF7" w14:textId="77777777" w:rsidR="00261A3C" w:rsidRPr="00EA552C" w:rsidRDefault="00261A3C" w:rsidP="00261A3C">
      <w:pPr>
        <w:jc w:val="center"/>
        <w:rPr>
          <w:rFonts w:ascii="Arial" w:hAnsi="Arial" w:cs="Arial"/>
          <w:sz w:val="32"/>
          <w:szCs w:val="32"/>
          <w:u w:val="single"/>
        </w:rPr>
      </w:pPr>
    </w:p>
    <w:p w14:paraId="76CEEC30" w14:textId="77777777" w:rsidR="00261A3C" w:rsidRPr="00EA552C" w:rsidRDefault="00261A3C" w:rsidP="00261A3C">
      <w:pPr>
        <w:jc w:val="center"/>
        <w:rPr>
          <w:rFonts w:ascii="Arial" w:hAnsi="Arial" w:cs="Arial"/>
          <w:sz w:val="32"/>
          <w:szCs w:val="32"/>
          <w:u w:val="single"/>
        </w:rPr>
      </w:pPr>
    </w:p>
    <w:p w14:paraId="7B47D5E2" w14:textId="77777777" w:rsidR="00261A3C" w:rsidRDefault="00261A3C" w:rsidP="00261A3C">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r>
        <w:rPr>
          <w:rFonts w:ascii="Gill Sans MT" w:hAnsi="Gill Sans MT" w:cs="Arial"/>
          <w:color w:val="0070C0"/>
          <w:sz w:val="28"/>
          <w:szCs w:val="28"/>
          <w:lang w:val="fr-FR"/>
        </w:rPr>
        <w:t>ACCORD-CADRE</w:t>
      </w:r>
      <w:r w:rsidRPr="00A51F1F">
        <w:rPr>
          <w:rFonts w:ascii="Gill Sans MT" w:hAnsi="Gill Sans MT" w:cs="Arial"/>
          <w:color w:val="0070C0"/>
          <w:sz w:val="28"/>
          <w:szCs w:val="28"/>
          <w:lang w:val="fr-FR"/>
        </w:rPr>
        <w:t xml:space="preserve"> de travaux</w:t>
      </w:r>
    </w:p>
    <w:p w14:paraId="0DE54766" w14:textId="77777777" w:rsidR="00261A3C" w:rsidRPr="00097C40" w:rsidRDefault="00261A3C" w:rsidP="00261A3C">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r w:rsidRPr="00A51F1F">
        <w:rPr>
          <w:rFonts w:ascii="Gill Sans MT" w:hAnsi="Gill Sans MT" w:cs="Arial"/>
          <w:color w:val="0070C0"/>
          <w:sz w:val="28"/>
          <w:szCs w:val="28"/>
          <w:lang w:val="fr-FR"/>
        </w:rPr>
        <w:t xml:space="preserve">d'entretien, de réparations et </w:t>
      </w:r>
      <w:r>
        <w:rPr>
          <w:rFonts w:ascii="Gill Sans MT" w:hAnsi="Gill Sans MT" w:cs="Arial"/>
          <w:color w:val="0070C0"/>
          <w:sz w:val="28"/>
          <w:szCs w:val="28"/>
          <w:lang w:val="fr-FR"/>
        </w:rPr>
        <w:t xml:space="preserve">de </w:t>
      </w:r>
      <w:r w:rsidRPr="00A51F1F">
        <w:rPr>
          <w:rFonts w:ascii="Gill Sans MT" w:hAnsi="Gill Sans MT" w:cs="Arial"/>
          <w:color w:val="0070C0"/>
          <w:sz w:val="28"/>
          <w:szCs w:val="28"/>
          <w:lang w:val="fr-FR"/>
        </w:rPr>
        <w:t>maintenance</w:t>
      </w:r>
    </w:p>
    <w:p w14:paraId="2FF0D71E" w14:textId="77777777" w:rsidR="00261A3C" w:rsidRDefault="00261A3C" w:rsidP="00261A3C">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p>
    <w:p w14:paraId="4579632E" w14:textId="77777777" w:rsidR="00261A3C" w:rsidRPr="006E3D90" w:rsidRDefault="00261A3C" w:rsidP="00261A3C">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r>
        <w:rPr>
          <w:rFonts w:ascii="Gill Sans MT" w:hAnsi="Gill Sans MT" w:cs="Arial"/>
          <w:color w:val="0070C0"/>
          <w:sz w:val="28"/>
          <w:szCs w:val="28"/>
          <w:lang w:val="fr-FR"/>
        </w:rPr>
        <w:t>LOT N°04 : Plomberie Sanitaires</w:t>
      </w:r>
    </w:p>
    <w:p w14:paraId="5CDEA7E9" w14:textId="77777777" w:rsidR="00261A3C" w:rsidRDefault="00261A3C" w:rsidP="00261A3C">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p>
    <w:p w14:paraId="64DC8B6E" w14:textId="77777777" w:rsidR="00261A3C" w:rsidRDefault="00261A3C" w:rsidP="00261A3C">
      <w:pPr>
        <w:pStyle w:val="Titolorapporto"/>
        <w:pBdr>
          <w:top w:val="single" w:sz="4" w:space="1" w:color="auto"/>
          <w:left w:val="single" w:sz="4" w:space="4" w:color="auto"/>
          <w:bottom w:val="single" w:sz="4" w:space="1" w:color="auto"/>
          <w:right w:val="single" w:sz="4" w:space="4" w:color="auto"/>
        </w:pBdr>
        <w:spacing w:before="0" w:after="0"/>
        <w:rPr>
          <w:rFonts w:ascii="Gill Sans MT" w:hAnsi="Gill Sans MT" w:cs="Arial"/>
          <w:color w:val="0070C0"/>
          <w:sz w:val="28"/>
          <w:szCs w:val="28"/>
          <w:lang w:val="fr-FR"/>
        </w:rPr>
      </w:pPr>
      <w:r>
        <w:rPr>
          <w:rFonts w:ascii="Gill Sans MT" w:hAnsi="Gill Sans MT" w:cs="Arial"/>
          <w:color w:val="0070C0"/>
          <w:sz w:val="28"/>
          <w:szCs w:val="28"/>
          <w:lang w:val="fr-FR"/>
        </w:rPr>
        <w:t>Aéroport d’Ajaccio napoléon bonaparte</w:t>
      </w:r>
    </w:p>
    <w:p w14:paraId="7BDDE97A" w14:textId="77777777" w:rsidR="00261A3C" w:rsidRPr="0097016A" w:rsidRDefault="00261A3C" w:rsidP="00261A3C">
      <w:pPr>
        <w:jc w:val="center"/>
        <w:rPr>
          <w:rFonts w:ascii="Arial" w:hAnsi="Arial" w:cs="Arial"/>
          <w:sz w:val="32"/>
          <w:szCs w:val="32"/>
          <w:lang w:val="en-US"/>
        </w:rPr>
      </w:pPr>
    </w:p>
    <w:p w14:paraId="0B52EA74" w14:textId="77777777" w:rsidR="00261A3C" w:rsidRPr="0097016A" w:rsidRDefault="00261A3C" w:rsidP="00261A3C">
      <w:pPr>
        <w:jc w:val="center"/>
        <w:rPr>
          <w:rFonts w:ascii="Arial" w:hAnsi="Arial" w:cs="Arial"/>
          <w:sz w:val="32"/>
          <w:szCs w:val="32"/>
          <w:lang w:val="en-US"/>
        </w:rPr>
      </w:pPr>
    </w:p>
    <w:p w14:paraId="06F924CF" w14:textId="77777777" w:rsidR="00261A3C" w:rsidRPr="0097016A" w:rsidRDefault="00261A3C" w:rsidP="00261A3C">
      <w:pPr>
        <w:jc w:val="center"/>
        <w:rPr>
          <w:rFonts w:ascii="Arial" w:hAnsi="Arial" w:cs="Arial"/>
          <w:sz w:val="32"/>
          <w:szCs w:val="32"/>
          <w:lang w:val="en-US"/>
        </w:rPr>
      </w:pPr>
    </w:p>
    <w:p w14:paraId="1F05C350" w14:textId="77777777" w:rsidR="00261A3C" w:rsidRPr="0097016A" w:rsidRDefault="00261A3C" w:rsidP="00261A3C">
      <w:pPr>
        <w:jc w:val="center"/>
        <w:rPr>
          <w:rFonts w:ascii="Arial" w:hAnsi="Arial" w:cs="Arial"/>
          <w:sz w:val="32"/>
          <w:szCs w:val="32"/>
          <w:lang w:val="en-US"/>
        </w:rPr>
      </w:pPr>
    </w:p>
    <w:p w14:paraId="3B228AB0" w14:textId="77777777" w:rsidR="00261A3C" w:rsidRPr="00930717" w:rsidRDefault="00261A3C" w:rsidP="00261A3C">
      <w:pPr>
        <w:jc w:val="center"/>
        <w:rPr>
          <w:rFonts w:ascii="Gill Sans MT" w:hAnsi="Gill Sans MT"/>
          <w:b/>
          <w:noProof/>
          <w:sz w:val="28"/>
          <w:u w:val="single"/>
        </w:rPr>
      </w:pPr>
      <w:r w:rsidRPr="00930717">
        <w:rPr>
          <w:rFonts w:ascii="Gill Sans MT" w:hAnsi="Gill Sans MT"/>
          <w:b/>
          <w:noProof/>
          <w:sz w:val="28"/>
          <w:u w:val="single"/>
        </w:rPr>
        <w:t>Cahier des Clauses Techniques Particulières</w:t>
      </w:r>
    </w:p>
    <w:p w14:paraId="372F4560" w14:textId="77777777" w:rsidR="00261A3C" w:rsidRDefault="00261A3C" w:rsidP="00945EBD">
      <w:pPr>
        <w:jc w:val="center"/>
        <w:rPr>
          <w:rFonts w:ascii="Gill Sans MT" w:hAnsi="Gill Sans MT"/>
          <w:b/>
          <w:noProof/>
          <w:sz w:val="28"/>
        </w:rPr>
      </w:pPr>
    </w:p>
    <w:p w14:paraId="2B8539A3" w14:textId="77777777" w:rsidR="00945EBD" w:rsidRPr="00EB3E20" w:rsidRDefault="00945EBD" w:rsidP="00945EBD">
      <w:pPr>
        <w:jc w:val="center"/>
        <w:rPr>
          <w:rFonts w:ascii="Arial" w:hAnsi="Arial" w:cs="Arial"/>
          <w:b/>
          <w:sz w:val="32"/>
          <w:u w:val="single"/>
        </w:rPr>
      </w:pPr>
      <w:r>
        <w:rPr>
          <w:b/>
          <w:sz w:val="40"/>
          <w:u w:val="single"/>
        </w:rPr>
        <w:br w:type="page"/>
      </w:r>
      <w:r w:rsidRPr="00EB3E20">
        <w:rPr>
          <w:rFonts w:ascii="Arial" w:hAnsi="Arial" w:cs="Arial"/>
          <w:b/>
          <w:sz w:val="32"/>
          <w:u w:val="single"/>
        </w:rPr>
        <w:lastRenderedPageBreak/>
        <w:t>SOMMAIRE</w:t>
      </w:r>
    </w:p>
    <w:p w14:paraId="3100D9D0" w14:textId="77777777" w:rsidR="00945EBD" w:rsidRDefault="00945EBD" w:rsidP="00945EBD">
      <w:pPr>
        <w:rPr>
          <w:rFonts w:ascii="Arial" w:hAnsi="Arial" w:cs="Arial"/>
          <w:b/>
          <w:sz w:val="24"/>
        </w:rPr>
      </w:pPr>
    </w:p>
    <w:p w14:paraId="08B0D1DD" w14:textId="77777777" w:rsidR="00945EBD" w:rsidRDefault="00945EBD" w:rsidP="00945EBD">
      <w:pPr>
        <w:rPr>
          <w:rFonts w:ascii="Arial" w:hAnsi="Arial" w:cs="Arial"/>
          <w:b/>
          <w:sz w:val="24"/>
        </w:rPr>
      </w:pPr>
    </w:p>
    <w:p w14:paraId="026FC1D6" w14:textId="77777777" w:rsidR="00344232" w:rsidRDefault="00841A1C">
      <w:pPr>
        <w:pStyle w:val="TM1"/>
        <w:tabs>
          <w:tab w:val="left" w:pos="400"/>
          <w:tab w:val="right" w:leader="dot" w:pos="10195"/>
        </w:tabs>
        <w:rPr>
          <w:rFonts w:asciiTheme="minorHAnsi" w:eastAsiaTheme="minorEastAsia" w:hAnsiTheme="minorHAnsi" w:cstheme="minorBidi"/>
          <w:b w:val="0"/>
          <w:bCs w:val="0"/>
          <w:caps w:val="0"/>
          <w:noProof/>
          <w:sz w:val="22"/>
          <w:szCs w:val="22"/>
        </w:rPr>
      </w:pPr>
      <w:r w:rsidRPr="000F5743">
        <w:rPr>
          <w:b w:val="0"/>
          <w:bCs w:val="0"/>
          <w:caps w:val="0"/>
          <w:sz w:val="24"/>
          <w:szCs w:val="24"/>
        </w:rPr>
        <w:fldChar w:fldCharType="begin"/>
      </w:r>
      <w:r w:rsidR="00945EBD" w:rsidRPr="000F5743">
        <w:rPr>
          <w:b w:val="0"/>
          <w:bCs w:val="0"/>
          <w:caps w:val="0"/>
          <w:sz w:val="24"/>
          <w:szCs w:val="24"/>
        </w:rPr>
        <w:instrText xml:space="preserve"> TOC \o \h \z </w:instrText>
      </w:r>
      <w:r w:rsidRPr="000F5743">
        <w:rPr>
          <w:b w:val="0"/>
          <w:bCs w:val="0"/>
          <w:caps w:val="0"/>
          <w:sz w:val="24"/>
          <w:szCs w:val="24"/>
        </w:rPr>
        <w:fldChar w:fldCharType="separate"/>
      </w:r>
      <w:hyperlink w:anchor="_Toc192579472" w:history="1">
        <w:r w:rsidR="00344232" w:rsidRPr="00820CF3">
          <w:rPr>
            <w:rStyle w:val="Lienhypertexte"/>
            <w:rFonts w:cstheme="minorHAnsi"/>
            <w:noProof/>
          </w:rPr>
          <w:t>I/</w:t>
        </w:r>
        <w:r w:rsidR="00344232">
          <w:rPr>
            <w:rFonts w:asciiTheme="minorHAnsi" w:eastAsiaTheme="minorEastAsia" w:hAnsiTheme="minorHAnsi" w:cstheme="minorBidi"/>
            <w:b w:val="0"/>
            <w:bCs w:val="0"/>
            <w:caps w:val="0"/>
            <w:noProof/>
            <w:sz w:val="22"/>
            <w:szCs w:val="22"/>
          </w:rPr>
          <w:tab/>
        </w:r>
        <w:r w:rsidR="00344232" w:rsidRPr="00820CF3">
          <w:rPr>
            <w:rStyle w:val="Lienhypertexte"/>
            <w:rFonts w:cstheme="minorHAnsi"/>
            <w:noProof/>
          </w:rPr>
          <w:t>Généralités</w:t>
        </w:r>
        <w:r w:rsidR="00344232">
          <w:rPr>
            <w:noProof/>
            <w:webHidden/>
          </w:rPr>
          <w:tab/>
        </w:r>
        <w:r w:rsidR="00344232">
          <w:rPr>
            <w:noProof/>
            <w:webHidden/>
          </w:rPr>
          <w:fldChar w:fldCharType="begin"/>
        </w:r>
        <w:r w:rsidR="00344232">
          <w:rPr>
            <w:noProof/>
            <w:webHidden/>
          </w:rPr>
          <w:instrText xml:space="preserve"> PAGEREF _Toc192579472 \h </w:instrText>
        </w:r>
        <w:r w:rsidR="00344232">
          <w:rPr>
            <w:noProof/>
            <w:webHidden/>
          </w:rPr>
        </w:r>
        <w:r w:rsidR="00344232">
          <w:rPr>
            <w:noProof/>
            <w:webHidden/>
          </w:rPr>
          <w:fldChar w:fldCharType="separate"/>
        </w:r>
        <w:r w:rsidR="00344232">
          <w:rPr>
            <w:noProof/>
            <w:webHidden/>
          </w:rPr>
          <w:t>4</w:t>
        </w:r>
        <w:r w:rsidR="00344232">
          <w:rPr>
            <w:noProof/>
            <w:webHidden/>
          </w:rPr>
          <w:fldChar w:fldCharType="end"/>
        </w:r>
      </w:hyperlink>
    </w:p>
    <w:p w14:paraId="146BEB36" w14:textId="77777777" w:rsidR="00344232" w:rsidRDefault="00344232">
      <w:pPr>
        <w:pStyle w:val="TM1"/>
        <w:tabs>
          <w:tab w:val="left" w:pos="660"/>
          <w:tab w:val="right" w:leader="dot" w:pos="10195"/>
        </w:tabs>
        <w:rPr>
          <w:rFonts w:asciiTheme="minorHAnsi" w:eastAsiaTheme="minorEastAsia" w:hAnsiTheme="minorHAnsi" w:cstheme="minorBidi"/>
          <w:b w:val="0"/>
          <w:bCs w:val="0"/>
          <w:caps w:val="0"/>
          <w:noProof/>
          <w:sz w:val="22"/>
          <w:szCs w:val="22"/>
        </w:rPr>
      </w:pPr>
      <w:hyperlink w:anchor="_Toc192579473" w:history="1">
        <w:r w:rsidRPr="00820CF3">
          <w:rPr>
            <w:rStyle w:val="Lienhypertexte"/>
            <w:rFonts w:cstheme="minorHAnsi"/>
            <w:noProof/>
          </w:rPr>
          <w:t>II/</w:t>
        </w:r>
        <w:r>
          <w:rPr>
            <w:rFonts w:asciiTheme="minorHAnsi" w:eastAsiaTheme="minorEastAsia" w:hAnsiTheme="minorHAnsi" w:cstheme="minorBidi"/>
            <w:b w:val="0"/>
            <w:bCs w:val="0"/>
            <w:caps w:val="0"/>
            <w:noProof/>
            <w:sz w:val="22"/>
            <w:szCs w:val="22"/>
          </w:rPr>
          <w:tab/>
        </w:r>
        <w:r w:rsidRPr="00820CF3">
          <w:rPr>
            <w:rStyle w:val="Lienhypertexte"/>
            <w:rFonts w:cstheme="minorHAnsi"/>
            <w:noProof/>
          </w:rPr>
          <w:t>TRAVAUX COMPRIS DANS LA PRESTATION DE L’ENTREPRISE</w:t>
        </w:r>
        <w:r>
          <w:rPr>
            <w:noProof/>
            <w:webHidden/>
          </w:rPr>
          <w:tab/>
        </w:r>
        <w:r>
          <w:rPr>
            <w:noProof/>
            <w:webHidden/>
          </w:rPr>
          <w:fldChar w:fldCharType="begin"/>
        </w:r>
        <w:r>
          <w:rPr>
            <w:noProof/>
            <w:webHidden/>
          </w:rPr>
          <w:instrText xml:space="preserve"> PAGEREF _Toc192579473 \h </w:instrText>
        </w:r>
        <w:r>
          <w:rPr>
            <w:noProof/>
            <w:webHidden/>
          </w:rPr>
        </w:r>
        <w:r>
          <w:rPr>
            <w:noProof/>
            <w:webHidden/>
          </w:rPr>
          <w:fldChar w:fldCharType="separate"/>
        </w:r>
        <w:r>
          <w:rPr>
            <w:noProof/>
            <w:webHidden/>
          </w:rPr>
          <w:t>4</w:t>
        </w:r>
        <w:r>
          <w:rPr>
            <w:noProof/>
            <w:webHidden/>
          </w:rPr>
          <w:fldChar w:fldCharType="end"/>
        </w:r>
      </w:hyperlink>
    </w:p>
    <w:p w14:paraId="0B2B4081" w14:textId="77777777" w:rsidR="00344232" w:rsidRDefault="00344232">
      <w:pPr>
        <w:pStyle w:val="TM1"/>
        <w:tabs>
          <w:tab w:val="left" w:pos="660"/>
          <w:tab w:val="right" w:leader="dot" w:pos="10195"/>
        </w:tabs>
        <w:rPr>
          <w:rFonts w:asciiTheme="minorHAnsi" w:eastAsiaTheme="minorEastAsia" w:hAnsiTheme="minorHAnsi" w:cstheme="minorBidi"/>
          <w:b w:val="0"/>
          <w:bCs w:val="0"/>
          <w:caps w:val="0"/>
          <w:noProof/>
          <w:sz w:val="22"/>
          <w:szCs w:val="22"/>
        </w:rPr>
      </w:pPr>
      <w:hyperlink w:anchor="_Toc192579474" w:history="1">
        <w:r w:rsidRPr="00820CF3">
          <w:rPr>
            <w:rStyle w:val="Lienhypertexte"/>
            <w:rFonts w:cstheme="minorHAnsi"/>
            <w:noProof/>
          </w:rPr>
          <w:t>III/</w:t>
        </w:r>
        <w:r>
          <w:rPr>
            <w:rFonts w:asciiTheme="minorHAnsi" w:eastAsiaTheme="minorEastAsia" w:hAnsiTheme="minorHAnsi" w:cstheme="minorBidi"/>
            <w:b w:val="0"/>
            <w:bCs w:val="0"/>
            <w:caps w:val="0"/>
            <w:noProof/>
            <w:sz w:val="22"/>
            <w:szCs w:val="22"/>
          </w:rPr>
          <w:tab/>
        </w:r>
        <w:r w:rsidRPr="00820CF3">
          <w:rPr>
            <w:rStyle w:val="Lienhypertexte"/>
            <w:rFonts w:cstheme="minorHAnsi"/>
            <w:noProof/>
          </w:rPr>
          <w:t>CONTRAINTES PARTICULIERES</w:t>
        </w:r>
        <w:r>
          <w:rPr>
            <w:noProof/>
            <w:webHidden/>
          </w:rPr>
          <w:tab/>
        </w:r>
        <w:r>
          <w:rPr>
            <w:noProof/>
            <w:webHidden/>
          </w:rPr>
          <w:fldChar w:fldCharType="begin"/>
        </w:r>
        <w:r>
          <w:rPr>
            <w:noProof/>
            <w:webHidden/>
          </w:rPr>
          <w:instrText xml:space="preserve"> PAGEREF _Toc192579474 \h </w:instrText>
        </w:r>
        <w:r>
          <w:rPr>
            <w:noProof/>
            <w:webHidden/>
          </w:rPr>
        </w:r>
        <w:r>
          <w:rPr>
            <w:noProof/>
            <w:webHidden/>
          </w:rPr>
          <w:fldChar w:fldCharType="separate"/>
        </w:r>
        <w:r>
          <w:rPr>
            <w:noProof/>
            <w:webHidden/>
          </w:rPr>
          <w:t>4</w:t>
        </w:r>
        <w:r>
          <w:rPr>
            <w:noProof/>
            <w:webHidden/>
          </w:rPr>
          <w:fldChar w:fldCharType="end"/>
        </w:r>
      </w:hyperlink>
    </w:p>
    <w:p w14:paraId="15563CBA" w14:textId="77777777" w:rsidR="00344232" w:rsidRDefault="00344232">
      <w:pPr>
        <w:pStyle w:val="TM2"/>
        <w:tabs>
          <w:tab w:val="left" w:pos="880"/>
          <w:tab w:val="right" w:leader="dot" w:pos="10195"/>
        </w:tabs>
        <w:rPr>
          <w:rFonts w:asciiTheme="minorHAnsi" w:eastAsiaTheme="minorEastAsia" w:hAnsiTheme="minorHAnsi" w:cstheme="minorBidi"/>
          <w:smallCaps w:val="0"/>
          <w:noProof/>
          <w:sz w:val="22"/>
          <w:szCs w:val="22"/>
        </w:rPr>
      </w:pPr>
      <w:hyperlink w:anchor="_Toc192579475" w:history="1">
        <w:r w:rsidRPr="00820CF3">
          <w:rPr>
            <w:rStyle w:val="Lienhypertexte"/>
            <w:rFonts w:cstheme="minorHAnsi"/>
            <w:noProof/>
          </w:rPr>
          <w:t>3.1.</w:t>
        </w:r>
        <w:r>
          <w:rPr>
            <w:rFonts w:asciiTheme="minorHAnsi" w:eastAsiaTheme="minorEastAsia" w:hAnsiTheme="minorHAnsi" w:cstheme="minorBidi"/>
            <w:smallCaps w:val="0"/>
            <w:noProof/>
            <w:sz w:val="22"/>
            <w:szCs w:val="22"/>
          </w:rPr>
          <w:tab/>
        </w:r>
        <w:r w:rsidRPr="00820CF3">
          <w:rPr>
            <w:rStyle w:val="Lienhypertexte"/>
            <w:rFonts w:cstheme="minorHAnsi"/>
            <w:noProof/>
          </w:rPr>
          <w:t>Prescriptions générales :</w:t>
        </w:r>
        <w:r>
          <w:rPr>
            <w:noProof/>
            <w:webHidden/>
          </w:rPr>
          <w:tab/>
        </w:r>
        <w:r>
          <w:rPr>
            <w:noProof/>
            <w:webHidden/>
          </w:rPr>
          <w:fldChar w:fldCharType="begin"/>
        </w:r>
        <w:r>
          <w:rPr>
            <w:noProof/>
            <w:webHidden/>
          </w:rPr>
          <w:instrText xml:space="preserve"> PAGEREF _Toc192579475 \h </w:instrText>
        </w:r>
        <w:r>
          <w:rPr>
            <w:noProof/>
            <w:webHidden/>
          </w:rPr>
        </w:r>
        <w:r>
          <w:rPr>
            <w:noProof/>
            <w:webHidden/>
          </w:rPr>
          <w:fldChar w:fldCharType="separate"/>
        </w:r>
        <w:r>
          <w:rPr>
            <w:noProof/>
            <w:webHidden/>
          </w:rPr>
          <w:t>4</w:t>
        </w:r>
        <w:r>
          <w:rPr>
            <w:noProof/>
            <w:webHidden/>
          </w:rPr>
          <w:fldChar w:fldCharType="end"/>
        </w:r>
      </w:hyperlink>
    </w:p>
    <w:p w14:paraId="28647753" w14:textId="77777777" w:rsidR="00344232" w:rsidRDefault="00344232">
      <w:pPr>
        <w:pStyle w:val="TM2"/>
        <w:tabs>
          <w:tab w:val="left" w:pos="880"/>
          <w:tab w:val="right" w:leader="dot" w:pos="10195"/>
        </w:tabs>
        <w:rPr>
          <w:rFonts w:asciiTheme="minorHAnsi" w:eastAsiaTheme="minorEastAsia" w:hAnsiTheme="minorHAnsi" w:cstheme="minorBidi"/>
          <w:smallCaps w:val="0"/>
          <w:noProof/>
          <w:sz w:val="22"/>
          <w:szCs w:val="22"/>
        </w:rPr>
      </w:pPr>
      <w:hyperlink w:anchor="_Toc192579476" w:history="1">
        <w:r w:rsidRPr="00820CF3">
          <w:rPr>
            <w:rStyle w:val="Lienhypertexte"/>
            <w:rFonts w:cstheme="minorHAnsi"/>
            <w:noProof/>
          </w:rPr>
          <w:t>3.2.</w:t>
        </w:r>
        <w:r>
          <w:rPr>
            <w:rFonts w:asciiTheme="minorHAnsi" w:eastAsiaTheme="minorEastAsia" w:hAnsiTheme="minorHAnsi" w:cstheme="minorBidi"/>
            <w:smallCaps w:val="0"/>
            <w:noProof/>
            <w:sz w:val="22"/>
            <w:szCs w:val="22"/>
          </w:rPr>
          <w:tab/>
        </w:r>
        <w:r w:rsidRPr="00820CF3">
          <w:rPr>
            <w:rStyle w:val="Lienhypertexte"/>
            <w:rFonts w:cstheme="minorHAnsi"/>
            <w:noProof/>
          </w:rPr>
          <w:t>Sous-traitance :</w:t>
        </w:r>
        <w:r>
          <w:rPr>
            <w:noProof/>
            <w:webHidden/>
          </w:rPr>
          <w:tab/>
        </w:r>
        <w:r>
          <w:rPr>
            <w:noProof/>
            <w:webHidden/>
          </w:rPr>
          <w:fldChar w:fldCharType="begin"/>
        </w:r>
        <w:r>
          <w:rPr>
            <w:noProof/>
            <w:webHidden/>
          </w:rPr>
          <w:instrText xml:space="preserve"> PAGEREF _Toc192579476 \h </w:instrText>
        </w:r>
        <w:r>
          <w:rPr>
            <w:noProof/>
            <w:webHidden/>
          </w:rPr>
        </w:r>
        <w:r>
          <w:rPr>
            <w:noProof/>
            <w:webHidden/>
          </w:rPr>
          <w:fldChar w:fldCharType="separate"/>
        </w:r>
        <w:r>
          <w:rPr>
            <w:noProof/>
            <w:webHidden/>
          </w:rPr>
          <w:t>5</w:t>
        </w:r>
        <w:r>
          <w:rPr>
            <w:noProof/>
            <w:webHidden/>
          </w:rPr>
          <w:fldChar w:fldCharType="end"/>
        </w:r>
      </w:hyperlink>
    </w:p>
    <w:p w14:paraId="31427721" w14:textId="77777777" w:rsidR="00344232" w:rsidRDefault="00344232">
      <w:pPr>
        <w:pStyle w:val="TM1"/>
        <w:tabs>
          <w:tab w:val="left" w:pos="660"/>
          <w:tab w:val="right" w:leader="dot" w:pos="10195"/>
        </w:tabs>
        <w:rPr>
          <w:rFonts w:asciiTheme="minorHAnsi" w:eastAsiaTheme="minorEastAsia" w:hAnsiTheme="minorHAnsi" w:cstheme="minorBidi"/>
          <w:b w:val="0"/>
          <w:bCs w:val="0"/>
          <w:caps w:val="0"/>
          <w:noProof/>
          <w:sz w:val="22"/>
          <w:szCs w:val="22"/>
        </w:rPr>
      </w:pPr>
      <w:hyperlink w:anchor="_Toc192579477" w:history="1">
        <w:r w:rsidRPr="00820CF3">
          <w:rPr>
            <w:rStyle w:val="Lienhypertexte"/>
            <w:noProof/>
          </w:rPr>
          <w:t>IV/</w:t>
        </w:r>
        <w:r>
          <w:rPr>
            <w:rFonts w:asciiTheme="minorHAnsi" w:eastAsiaTheme="minorEastAsia" w:hAnsiTheme="minorHAnsi" w:cstheme="minorBidi"/>
            <w:b w:val="0"/>
            <w:bCs w:val="0"/>
            <w:caps w:val="0"/>
            <w:noProof/>
            <w:sz w:val="22"/>
            <w:szCs w:val="22"/>
          </w:rPr>
          <w:tab/>
        </w:r>
        <w:r w:rsidRPr="00820CF3">
          <w:rPr>
            <w:rStyle w:val="Lienhypertexte"/>
            <w:noProof/>
          </w:rPr>
          <w:t>DESCRIPTION DES OUVRAGES</w:t>
        </w:r>
        <w:r>
          <w:rPr>
            <w:noProof/>
            <w:webHidden/>
          </w:rPr>
          <w:tab/>
        </w:r>
        <w:r>
          <w:rPr>
            <w:noProof/>
            <w:webHidden/>
          </w:rPr>
          <w:fldChar w:fldCharType="begin"/>
        </w:r>
        <w:r>
          <w:rPr>
            <w:noProof/>
            <w:webHidden/>
          </w:rPr>
          <w:instrText xml:space="preserve"> PAGEREF _Toc192579477 \h </w:instrText>
        </w:r>
        <w:r>
          <w:rPr>
            <w:noProof/>
            <w:webHidden/>
          </w:rPr>
        </w:r>
        <w:r>
          <w:rPr>
            <w:noProof/>
            <w:webHidden/>
          </w:rPr>
          <w:fldChar w:fldCharType="separate"/>
        </w:r>
        <w:r>
          <w:rPr>
            <w:noProof/>
            <w:webHidden/>
          </w:rPr>
          <w:t>6</w:t>
        </w:r>
        <w:r>
          <w:rPr>
            <w:noProof/>
            <w:webHidden/>
          </w:rPr>
          <w:fldChar w:fldCharType="end"/>
        </w:r>
      </w:hyperlink>
    </w:p>
    <w:p w14:paraId="5DE10DDE" w14:textId="77777777" w:rsidR="00344232" w:rsidRDefault="00344232">
      <w:pPr>
        <w:pStyle w:val="TM1"/>
        <w:tabs>
          <w:tab w:val="right" w:leader="dot" w:pos="10195"/>
        </w:tabs>
        <w:rPr>
          <w:rFonts w:asciiTheme="minorHAnsi" w:eastAsiaTheme="minorEastAsia" w:hAnsiTheme="minorHAnsi" w:cstheme="minorBidi"/>
          <w:b w:val="0"/>
          <w:bCs w:val="0"/>
          <w:caps w:val="0"/>
          <w:noProof/>
          <w:sz w:val="22"/>
          <w:szCs w:val="22"/>
        </w:rPr>
      </w:pPr>
      <w:hyperlink w:anchor="_Toc192579478" w:history="1">
        <w:r w:rsidRPr="00820CF3">
          <w:rPr>
            <w:rStyle w:val="Lienhypertexte"/>
            <w:rFonts w:eastAsiaTheme="minorHAnsi"/>
            <w:noProof/>
          </w:rPr>
          <w:t>000. GENERALITES</w:t>
        </w:r>
        <w:r>
          <w:rPr>
            <w:noProof/>
            <w:webHidden/>
          </w:rPr>
          <w:tab/>
        </w:r>
        <w:r>
          <w:rPr>
            <w:noProof/>
            <w:webHidden/>
          </w:rPr>
          <w:fldChar w:fldCharType="begin"/>
        </w:r>
        <w:r>
          <w:rPr>
            <w:noProof/>
            <w:webHidden/>
          </w:rPr>
          <w:instrText xml:space="preserve"> PAGEREF _Toc192579478 \h </w:instrText>
        </w:r>
        <w:r>
          <w:rPr>
            <w:noProof/>
            <w:webHidden/>
          </w:rPr>
        </w:r>
        <w:r>
          <w:rPr>
            <w:noProof/>
            <w:webHidden/>
          </w:rPr>
          <w:fldChar w:fldCharType="separate"/>
        </w:r>
        <w:r>
          <w:rPr>
            <w:noProof/>
            <w:webHidden/>
          </w:rPr>
          <w:t>6</w:t>
        </w:r>
        <w:r>
          <w:rPr>
            <w:noProof/>
            <w:webHidden/>
          </w:rPr>
          <w:fldChar w:fldCharType="end"/>
        </w:r>
      </w:hyperlink>
    </w:p>
    <w:p w14:paraId="1DDDF889" w14:textId="77777777" w:rsidR="00344232" w:rsidRDefault="00344232">
      <w:pPr>
        <w:pStyle w:val="TM1"/>
        <w:tabs>
          <w:tab w:val="right" w:leader="dot" w:pos="10195"/>
        </w:tabs>
        <w:rPr>
          <w:rFonts w:asciiTheme="minorHAnsi" w:eastAsiaTheme="minorEastAsia" w:hAnsiTheme="minorHAnsi" w:cstheme="minorBidi"/>
          <w:b w:val="0"/>
          <w:bCs w:val="0"/>
          <w:caps w:val="0"/>
          <w:noProof/>
          <w:sz w:val="22"/>
          <w:szCs w:val="22"/>
        </w:rPr>
      </w:pPr>
      <w:hyperlink w:anchor="_Toc192579479" w:history="1">
        <w:r w:rsidRPr="00820CF3">
          <w:rPr>
            <w:rStyle w:val="Lienhypertexte"/>
            <w:rFonts w:eastAsiaTheme="minorHAnsi"/>
            <w:noProof/>
          </w:rPr>
          <w:t>100. RESEAUX DE DISTRIBUTION</w:t>
        </w:r>
        <w:r>
          <w:rPr>
            <w:noProof/>
            <w:webHidden/>
          </w:rPr>
          <w:tab/>
        </w:r>
        <w:r>
          <w:rPr>
            <w:noProof/>
            <w:webHidden/>
          </w:rPr>
          <w:fldChar w:fldCharType="begin"/>
        </w:r>
        <w:r>
          <w:rPr>
            <w:noProof/>
            <w:webHidden/>
          </w:rPr>
          <w:instrText xml:space="preserve"> PAGEREF _Toc192579479 \h </w:instrText>
        </w:r>
        <w:r>
          <w:rPr>
            <w:noProof/>
            <w:webHidden/>
          </w:rPr>
        </w:r>
        <w:r>
          <w:rPr>
            <w:noProof/>
            <w:webHidden/>
          </w:rPr>
          <w:fldChar w:fldCharType="separate"/>
        </w:r>
        <w:r>
          <w:rPr>
            <w:noProof/>
            <w:webHidden/>
          </w:rPr>
          <w:t>6</w:t>
        </w:r>
        <w:r>
          <w:rPr>
            <w:noProof/>
            <w:webHidden/>
          </w:rPr>
          <w:fldChar w:fldCharType="end"/>
        </w:r>
      </w:hyperlink>
    </w:p>
    <w:p w14:paraId="67944F0C"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480" w:history="1">
        <w:r w:rsidRPr="00820CF3">
          <w:rPr>
            <w:rStyle w:val="Lienhypertexte"/>
            <w:noProof/>
          </w:rPr>
          <w:t>101. DISTRIBUTION CUIVRE</w:t>
        </w:r>
        <w:r>
          <w:rPr>
            <w:noProof/>
            <w:webHidden/>
          </w:rPr>
          <w:tab/>
        </w:r>
        <w:r>
          <w:rPr>
            <w:noProof/>
            <w:webHidden/>
          </w:rPr>
          <w:fldChar w:fldCharType="begin"/>
        </w:r>
        <w:r>
          <w:rPr>
            <w:noProof/>
            <w:webHidden/>
          </w:rPr>
          <w:instrText xml:space="preserve"> PAGEREF _Toc192579480 \h </w:instrText>
        </w:r>
        <w:r>
          <w:rPr>
            <w:noProof/>
            <w:webHidden/>
          </w:rPr>
        </w:r>
        <w:r>
          <w:rPr>
            <w:noProof/>
            <w:webHidden/>
          </w:rPr>
          <w:fldChar w:fldCharType="separate"/>
        </w:r>
        <w:r>
          <w:rPr>
            <w:noProof/>
            <w:webHidden/>
          </w:rPr>
          <w:t>6</w:t>
        </w:r>
        <w:r>
          <w:rPr>
            <w:noProof/>
            <w:webHidden/>
          </w:rPr>
          <w:fldChar w:fldCharType="end"/>
        </w:r>
      </w:hyperlink>
    </w:p>
    <w:p w14:paraId="3FA970CD"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481" w:history="1">
        <w:r w:rsidRPr="00820CF3">
          <w:rPr>
            <w:rStyle w:val="Lienhypertexte"/>
            <w:noProof/>
          </w:rPr>
          <w:t>102. DISTRIBUTION MULTICOUCHE</w:t>
        </w:r>
        <w:r>
          <w:rPr>
            <w:noProof/>
            <w:webHidden/>
          </w:rPr>
          <w:tab/>
        </w:r>
        <w:r>
          <w:rPr>
            <w:noProof/>
            <w:webHidden/>
          </w:rPr>
          <w:fldChar w:fldCharType="begin"/>
        </w:r>
        <w:r>
          <w:rPr>
            <w:noProof/>
            <w:webHidden/>
          </w:rPr>
          <w:instrText xml:space="preserve"> PAGEREF _Toc192579481 \h </w:instrText>
        </w:r>
        <w:r>
          <w:rPr>
            <w:noProof/>
            <w:webHidden/>
          </w:rPr>
        </w:r>
        <w:r>
          <w:rPr>
            <w:noProof/>
            <w:webHidden/>
          </w:rPr>
          <w:fldChar w:fldCharType="separate"/>
        </w:r>
        <w:r>
          <w:rPr>
            <w:noProof/>
            <w:webHidden/>
          </w:rPr>
          <w:t>6</w:t>
        </w:r>
        <w:r>
          <w:rPr>
            <w:noProof/>
            <w:webHidden/>
          </w:rPr>
          <w:fldChar w:fldCharType="end"/>
        </w:r>
      </w:hyperlink>
    </w:p>
    <w:p w14:paraId="62594276"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482" w:history="1">
        <w:r w:rsidRPr="00820CF3">
          <w:rPr>
            <w:rStyle w:val="Lienhypertexte"/>
            <w:noProof/>
          </w:rPr>
          <w:t>103. DISTRIBUTION PVC PRESSION</w:t>
        </w:r>
        <w:r>
          <w:rPr>
            <w:noProof/>
            <w:webHidden/>
          </w:rPr>
          <w:tab/>
        </w:r>
        <w:r>
          <w:rPr>
            <w:noProof/>
            <w:webHidden/>
          </w:rPr>
          <w:fldChar w:fldCharType="begin"/>
        </w:r>
        <w:r>
          <w:rPr>
            <w:noProof/>
            <w:webHidden/>
          </w:rPr>
          <w:instrText xml:space="preserve"> PAGEREF _Toc192579482 \h </w:instrText>
        </w:r>
        <w:r>
          <w:rPr>
            <w:noProof/>
            <w:webHidden/>
          </w:rPr>
        </w:r>
        <w:r>
          <w:rPr>
            <w:noProof/>
            <w:webHidden/>
          </w:rPr>
          <w:fldChar w:fldCharType="separate"/>
        </w:r>
        <w:r>
          <w:rPr>
            <w:noProof/>
            <w:webHidden/>
          </w:rPr>
          <w:t>6</w:t>
        </w:r>
        <w:r>
          <w:rPr>
            <w:noProof/>
            <w:webHidden/>
          </w:rPr>
          <w:fldChar w:fldCharType="end"/>
        </w:r>
      </w:hyperlink>
    </w:p>
    <w:p w14:paraId="1557887B"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483" w:history="1">
        <w:r w:rsidRPr="00820CF3">
          <w:rPr>
            <w:rStyle w:val="Lienhypertexte"/>
            <w:noProof/>
          </w:rPr>
          <w:t>104. DISTRIBUTION PEHD</w:t>
        </w:r>
        <w:r>
          <w:rPr>
            <w:noProof/>
            <w:webHidden/>
          </w:rPr>
          <w:tab/>
        </w:r>
        <w:r>
          <w:rPr>
            <w:noProof/>
            <w:webHidden/>
          </w:rPr>
          <w:fldChar w:fldCharType="begin"/>
        </w:r>
        <w:r>
          <w:rPr>
            <w:noProof/>
            <w:webHidden/>
          </w:rPr>
          <w:instrText xml:space="preserve"> PAGEREF _Toc192579483 \h </w:instrText>
        </w:r>
        <w:r>
          <w:rPr>
            <w:noProof/>
            <w:webHidden/>
          </w:rPr>
        </w:r>
        <w:r>
          <w:rPr>
            <w:noProof/>
            <w:webHidden/>
          </w:rPr>
          <w:fldChar w:fldCharType="separate"/>
        </w:r>
        <w:r>
          <w:rPr>
            <w:noProof/>
            <w:webHidden/>
          </w:rPr>
          <w:t>6</w:t>
        </w:r>
        <w:r>
          <w:rPr>
            <w:noProof/>
            <w:webHidden/>
          </w:rPr>
          <w:fldChar w:fldCharType="end"/>
        </w:r>
      </w:hyperlink>
    </w:p>
    <w:p w14:paraId="5A1B8177"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484" w:history="1">
        <w:r w:rsidRPr="00820CF3">
          <w:rPr>
            <w:rStyle w:val="Lienhypertexte"/>
            <w:noProof/>
          </w:rPr>
          <w:t>105. ACCESSOIRES PLOMBERIE - FOURNITURE ET POSE</w:t>
        </w:r>
        <w:r>
          <w:rPr>
            <w:noProof/>
            <w:webHidden/>
          </w:rPr>
          <w:tab/>
        </w:r>
        <w:r>
          <w:rPr>
            <w:noProof/>
            <w:webHidden/>
          </w:rPr>
          <w:fldChar w:fldCharType="begin"/>
        </w:r>
        <w:r>
          <w:rPr>
            <w:noProof/>
            <w:webHidden/>
          </w:rPr>
          <w:instrText xml:space="preserve"> PAGEREF _Toc192579484 \h </w:instrText>
        </w:r>
        <w:r>
          <w:rPr>
            <w:noProof/>
            <w:webHidden/>
          </w:rPr>
        </w:r>
        <w:r>
          <w:rPr>
            <w:noProof/>
            <w:webHidden/>
          </w:rPr>
          <w:fldChar w:fldCharType="separate"/>
        </w:r>
        <w:r>
          <w:rPr>
            <w:noProof/>
            <w:webHidden/>
          </w:rPr>
          <w:t>6</w:t>
        </w:r>
        <w:r>
          <w:rPr>
            <w:noProof/>
            <w:webHidden/>
          </w:rPr>
          <w:fldChar w:fldCharType="end"/>
        </w:r>
      </w:hyperlink>
    </w:p>
    <w:p w14:paraId="6C42A791" w14:textId="77777777" w:rsidR="00344232" w:rsidRDefault="00344232">
      <w:pPr>
        <w:pStyle w:val="TM4"/>
        <w:tabs>
          <w:tab w:val="right" w:leader="dot" w:pos="10195"/>
        </w:tabs>
        <w:rPr>
          <w:rFonts w:eastAsiaTheme="minorEastAsia"/>
          <w:noProof/>
          <w:lang w:eastAsia="fr-FR"/>
        </w:rPr>
      </w:pPr>
      <w:hyperlink w:anchor="_Toc192579485" w:history="1">
        <w:r w:rsidRPr="00820CF3">
          <w:rPr>
            <w:rStyle w:val="Lienhypertexte"/>
            <w:rFonts w:ascii="Verdana" w:hAnsi="Verdana"/>
            <w:noProof/>
          </w:rPr>
          <w:t>105.1. Robinetterie diverses, vannes</w:t>
        </w:r>
        <w:r>
          <w:rPr>
            <w:noProof/>
            <w:webHidden/>
          </w:rPr>
          <w:tab/>
        </w:r>
        <w:r>
          <w:rPr>
            <w:noProof/>
            <w:webHidden/>
          </w:rPr>
          <w:fldChar w:fldCharType="begin"/>
        </w:r>
        <w:r>
          <w:rPr>
            <w:noProof/>
            <w:webHidden/>
          </w:rPr>
          <w:instrText xml:space="preserve"> PAGEREF _Toc192579485 \h </w:instrText>
        </w:r>
        <w:r>
          <w:rPr>
            <w:noProof/>
            <w:webHidden/>
          </w:rPr>
        </w:r>
        <w:r>
          <w:rPr>
            <w:noProof/>
            <w:webHidden/>
          </w:rPr>
          <w:fldChar w:fldCharType="separate"/>
        </w:r>
        <w:r>
          <w:rPr>
            <w:noProof/>
            <w:webHidden/>
          </w:rPr>
          <w:t>6</w:t>
        </w:r>
        <w:r>
          <w:rPr>
            <w:noProof/>
            <w:webHidden/>
          </w:rPr>
          <w:fldChar w:fldCharType="end"/>
        </w:r>
      </w:hyperlink>
    </w:p>
    <w:p w14:paraId="542350BF" w14:textId="77777777" w:rsidR="00344232" w:rsidRDefault="00344232">
      <w:pPr>
        <w:pStyle w:val="TM4"/>
        <w:tabs>
          <w:tab w:val="right" w:leader="dot" w:pos="10195"/>
        </w:tabs>
        <w:rPr>
          <w:rFonts w:eastAsiaTheme="minorEastAsia"/>
          <w:noProof/>
          <w:lang w:eastAsia="fr-FR"/>
        </w:rPr>
      </w:pPr>
      <w:hyperlink w:anchor="_Toc192579486" w:history="1">
        <w:r w:rsidRPr="00820CF3">
          <w:rPr>
            <w:rStyle w:val="Lienhypertexte"/>
            <w:rFonts w:ascii="Verdana" w:hAnsi="Verdana"/>
            <w:noProof/>
          </w:rPr>
          <w:t>105.2 Détendeurs, disconnecteurs, réducteurs</w:t>
        </w:r>
        <w:r>
          <w:rPr>
            <w:noProof/>
            <w:webHidden/>
          </w:rPr>
          <w:tab/>
        </w:r>
        <w:r>
          <w:rPr>
            <w:noProof/>
            <w:webHidden/>
          </w:rPr>
          <w:fldChar w:fldCharType="begin"/>
        </w:r>
        <w:r>
          <w:rPr>
            <w:noProof/>
            <w:webHidden/>
          </w:rPr>
          <w:instrText xml:space="preserve"> PAGEREF _Toc192579486 \h </w:instrText>
        </w:r>
        <w:r>
          <w:rPr>
            <w:noProof/>
            <w:webHidden/>
          </w:rPr>
        </w:r>
        <w:r>
          <w:rPr>
            <w:noProof/>
            <w:webHidden/>
          </w:rPr>
          <w:fldChar w:fldCharType="separate"/>
        </w:r>
        <w:r>
          <w:rPr>
            <w:noProof/>
            <w:webHidden/>
          </w:rPr>
          <w:t>6</w:t>
        </w:r>
        <w:r>
          <w:rPr>
            <w:noProof/>
            <w:webHidden/>
          </w:rPr>
          <w:fldChar w:fldCharType="end"/>
        </w:r>
      </w:hyperlink>
    </w:p>
    <w:p w14:paraId="69DD9EF4" w14:textId="77777777" w:rsidR="00344232" w:rsidRDefault="00344232">
      <w:pPr>
        <w:pStyle w:val="TM4"/>
        <w:tabs>
          <w:tab w:val="right" w:leader="dot" w:pos="10195"/>
        </w:tabs>
        <w:rPr>
          <w:rFonts w:eastAsiaTheme="minorEastAsia"/>
          <w:noProof/>
          <w:lang w:eastAsia="fr-FR"/>
        </w:rPr>
      </w:pPr>
      <w:hyperlink w:anchor="_Toc192579487" w:history="1">
        <w:r w:rsidRPr="00820CF3">
          <w:rPr>
            <w:rStyle w:val="Lienhypertexte"/>
            <w:rFonts w:ascii="Verdana" w:hAnsi="Verdana"/>
            <w:noProof/>
          </w:rPr>
          <w:t>105.3 Clapets et nourrices</w:t>
        </w:r>
        <w:r>
          <w:rPr>
            <w:noProof/>
            <w:webHidden/>
          </w:rPr>
          <w:tab/>
        </w:r>
        <w:r>
          <w:rPr>
            <w:noProof/>
            <w:webHidden/>
          </w:rPr>
          <w:fldChar w:fldCharType="begin"/>
        </w:r>
        <w:r>
          <w:rPr>
            <w:noProof/>
            <w:webHidden/>
          </w:rPr>
          <w:instrText xml:space="preserve"> PAGEREF _Toc192579487 \h </w:instrText>
        </w:r>
        <w:r>
          <w:rPr>
            <w:noProof/>
            <w:webHidden/>
          </w:rPr>
        </w:r>
        <w:r>
          <w:rPr>
            <w:noProof/>
            <w:webHidden/>
          </w:rPr>
          <w:fldChar w:fldCharType="separate"/>
        </w:r>
        <w:r>
          <w:rPr>
            <w:noProof/>
            <w:webHidden/>
          </w:rPr>
          <w:t>7</w:t>
        </w:r>
        <w:r>
          <w:rPr>
            <w:noProof/>
            <w:webHidden/>
          </w:rPr>
          <w:fldChar w:fldCharType="end"/>
        </w:r>
      </w:hyperlink>
    </w:p>
    <w:p w14:paraId="7627E23C" w14:textId="77777777" w:rsidR="00344232" w:rsidRDefault="00344232">
      <w:pPr>
        <w:pStyle w:val="TM4"/>
        <w:tabs>
          <w:tab w:val="right" w:leader="dot" w:pos="10195"/>
        </w:tabs>
        <w:rPr>
          <w:rFonts w:eastAsiaTheme="minorEastAsia"/>
          <w:noProof/>
          <w:lang w:eastAsia="fr-FR"/>
        </w:rPr>
      </w:pPr>
      <w:hyperlink w:anchor="_Toc192579488" w:history="1">
        <w:r w:rsidRPr="00820CF3">
          <w:rPr>
            <w:rStyle w:val="Lienhypertexte"/>
            <w:rFonts w:ascii="Verdana" w:hAnsi="Verdana"/>
            <w:noProof/>
          </w:rPr>
          <w:t>105.4 Compteur divisionnaire, manomètre</w:t>
        </w:r>
        <w:r>
          <w:rPr>
            <w:noProof/>
            <w:webHidden/>
          </w:rPr>
          <w:tab/>
        </w:r>
        <w:r>
          <w:rPr>
            <w:noProof/>
            <w:webHidden/>
          </w:rPr>
          <w:fldChar w:fldCharType="begin"/>
        </w:r>
        <w:r>
          <w:rPr>
            <w:noProof/>
            <w:webHidden/>
          </w:rPr>
          <w:instrText xml:space="preserve"> PAGEREF _Toc192579488 \h </w:instrText>
        </w:r>
        <w:r>
          <w:rPr>
            <w:noProof/>
            <w:webHidden/>
          </w:rPr>
        </w:r>
        <w:r>
          <w:rPr>
            <w:noProof/>
            <w:webHidden/>
          </w:rPr>
          <w:fldChar w:fldCharType="separate"/>
        </w:r>
        <w:r>
          <w:rPr>
            <w:noProof/>
            <w:webHidden/>
          </w:rPr>
          <w:t>7</w:t>
        </w:r>
        <w:r>
          <w:rPr>
            <w:noProof/>
            <w:webHidden/>
          </w:rPr>
          <w:fldChar w:fldCharType="end"/>
        </w:r>
      </w:hyperlink>
    </w:p>
    <w:p w14:paraId="731F11B4" w14:textId="77777777" w:rsidR="00344232" w:rsidRDefault="00344232">
      <w:pPr>
        <w:pStyle w:val="TM4"/>
        <w:tabs>
          <w:tab w:val="right" w:leader="dot" w:pos="10195"/>
        </w:tabs>
        <w:rPr>
          <w:rFonts w:eastAsiaTheme="minorEastAsia"/>
          <w:noProof/>
          <w:lang w:eastAsia="fr-FR"/>
        </w:rPr>
      </w:pPr>
      <w:hyperlink w:anchor="_Toc192579489" w:history="1">
        <w:r w:rsidRPr="00820CF3">
          <w:rPr>
            <w:rStyle w:val="Lienhypertexte"/>
            <w:rFonts w:ascii="Verdana" w:hAnsi="Verdana"/>
            <w:noProof/>
          </w:rPr>
          <w:t>105.5 Anti-béliers</w:t>
        </w:r>
        <w:r>
          <w:rPr>
            <w:noProof/>
            <w:webHidden/>
          </w:rPr>
          <w:tab/>
        </w:r>
        <w:r>
          <w:rPr>
            <w:noProof/>
            <w:webHidden/>
          </w:rPr>
          <w:fldChar w:fldCharType="begin"/>
        </w:r>
        <w:r>
          <w:rPr>
            <w:noProof/>
            <w:webHidden/>
          </w:rPr>
          <w:instrText xml:space="preserve"> PAGEREF _Toc192579489 \h </w:instrText>
        </w:r>
        <w:r>
          <w:rPr>
            <w:noProof/>
            <w:webHidden/>
          </w:rPr>
        </w:r>
        <w:r>
          <w:rPr>
            <w:noProof/>
            <w:webHidden/>
          </w:rPr>
          <w:fldChar w:fldCharType="separate"/>
        </w:r>
        <w:r>
          <w:rPr>
            <w:noProof/>
            <w:webHidden/>
          </w:rPr>
          <w:t>7</w:t>
        </w:r>
        <w:r>
          <w:rPr>
            <w:noProof/>
            <w:webHidden/>
          </w:rPr>
          <w:fldChar w:fldCharType="end"/>
        </w:r>
      </w:hyperlink>
    </w:p>
    <w:p w14:paraId="09F7149D" w14:textId="77777777" w:rsidR="00344232" w:rsidRDefault="00344232">
      <w:pPr>
        <w:pStyle w:val="TM4"/>
        <w:tabs>
          <w:tab w:val="right" w:leader="dot" w:pos="10195"/>
        </w:tabs>
        <w:rPr>
          <w:rFonts w:eastAsiaTheme="minorEastAsia"/>
          <w:noProof/>
          <w:lang w:eastAsia="fr-FR"/>
        </w:rPr>
      </w:pPr>
      <w:hyperlink w:anchor="_Toc192579490" w:history="1">
        <w:r w:rsidRPr="00820CF3">
          <w:rPr>
            <w:rStyle w:val="Lienhypertexte"/>
            <w:rFonts w:ascii="Verdana" w:hAnsi="Verdana"/>
            <w:noProof/>
          </w:rPr>
          <w:t>105.6 Flexibles de raccordement</w:t>
        </w:r>
        <w:r>
          <w:rPr>
            <w:noProof/>
            <w:webHidden/>
          </w:rPr>
          <w:tab/>
        </w:r>
        <w:r>
          <w:rPr>
            <w:noProof/>
            <w:webHidden/>
          </w:rPr>
          <w:fldChar w:fldCharType="begin"/>
        </w:r>
        <w:r>
          <w:rPr>
            <w:noProof/>
            <w:webHidden/>
          </w:rPr>
          <w:instrText xml:space="preserve"> PAGEREF _Toc192579490 \h </w:instrText>
        </w:r>
        <w:r>
          <w:rPr>
            <w:noProof/>
            <w:webHidden/>
          </w:rPr>
        </w:r>
        <w:r>
          <w:rPr>
            <w:noProof/>
            <w:webHidden/>
          </w:rPr>
          <w:fldChar w:fldCharType="separate"/>
        </w:r>
        <w:r>
          <w:rPr>
            <w:noProof/>
            <w:webHidden/>
          </w:rPr>
          <w:t>7</w:t>
        </w:r>
        <w:r>
          <w:rPr>
            <w:noProof/>
            <w:webHidden/>
          </w:rPr>
          <w:fldChar w:fldCharType="end"/>
        </w:r>
      </w:hyperlink>
    </w:p>
    <w:p w14:paraId="66DE8600" w14:textId="77777777" w:rsidR="00344232" w:rsidRDefault="00344232">
      <w:pPr>
        <w:pStyle w:val="TM1"/>
        <w:tabs>
          <w:tab w:val="right" w:leader="dot" w:pos="10195"/>
        </w:tabs>
        <w:rPr>
          <w:rFonts w:asciiTheme="minorHAnsi" w:eastAsiaTheme="minorEastAsia" w:hAnsiTheme="minorHAnsi" w:cstheme="minorBidi"/>
          <w:b w:val="0"/>
          <w:bCs w:val="0"/>
          <w:caps w:val="0"/>
          <w:noProof/>
          <w:sz w:val="22"/>
          <w:szCs w:val="22"/>
        </w:rPr>
      </w:pPr>
      <w:hyperlink w:anchor="_Toc192579491" w:history="1">
        <w:r w:rsidRPr="00820CF3">
          <w:rPr>
            <w:rStyle w:val="Lienhypertexte"/>
            <w:rFonts w:eastAsiaTheme="minorHAnsi"/>
            <w:noProof/>
          </w:rPr>
          <w:t>200. RESEAUX D’EVACUATION</w:t>
        </w:r>
        <w:r>
          <w:rPr>
            <w:noProof/>
            <w:webHidden/>
          </w:rPr>
          <w:tab/>
        </w:r>
        <w:r>
          <w:rPr>
            <w:noProof/>
            <w:webHidden/>
          </w:rPr>
          <w:fldChar w:fldCharType="begin"/>
        </w:r>
        <w:r>
          <w:rPr>
            <w:noProof/>
            <w:webHidden/>
          </w:rPr>
          <w:instrText xml:space="preserve"> PAGEREF _Toc192579491 \h </w:instrText>
        </w:r>
        <w:r>
          <w:rPr>
            <w:noProof/>
            <w:webHidden/>
          </w:rPr>
        </w:r>
        <w:r>
          <w:rPr>
            <w:noProof/>
            <w:webHidden/>
          </w:rPr>
          <w:fldChar w:fldCharType="separate"/>
        </w:r>
        <w:r>
          <w:rPr>
            <w:noProof/>
            <w:webHidden/>
          </w:rPr>
          <w:t>7</w:t>
        </w:r>
        <w:r>
          <w:rPr>
            <w:noProof/>
            <w:webHidden/>
          </w:rPr>
          <w:fldChar w:fldCharType="end"/>
        </w:r>
      </w:hyperlink>
    </w:p>
    <w:p w14:paraId="01C7AC55"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492" w:history="1">
        <w:r w:rsidRPr="00820CF3">
          <w:rPr>
            <w:rStyle w:val="Lienhypertexte"/>
            <w:noProof/>
          </w:rPr>
          <w:t>201. EN PVC</w:t>
        </w:r>
        <w:r>
          <w:rPr>
            <w:noProof/>
            <w:webHidden/>
          </w:rPr>
          <w:tab/>
        </w:r>
        <w:r>
          <w:rPr>
            <w:noProof/>
            <w:webHidden/>
          </w:rPr>
          <w:fldChar w:fldCharType="begin"/>
        </w:r>
        <w:r>
          <w:rPr>
            <w:noProof/>
            <w:webHidden/>
          </w:rPr>
          <w:instrText xml:space="preserve"> PAGEREF _Toc192579492 \h </w:instrText>
        </w:r>
        <w:r>
          <w:rPr>
            <w:noProof/>
            <w:webHidden/>
          </w:rPr>
        </w:r>
        <w:r>
          <w:rPr>
            <w:noProof/>
            <w:webHidden/>
          </w:rPr>
          <w:fldChar w:fldCharType="separate"/>
        </w:r>
        <w:r>
          <w:rPr>
            <w:noProof/>
            <w:webHidden/>
          </w:rPr>
          <w:t>7</w:t>
        </w:r>
        <w:r>
          <w:rPr>
            <w:noProof/>
            <w:webHidden/>
          </w:rPr>
          <w:fldChar w:fldCharType="end"/>
        </w:r>
      </w:hyperlink>
    </w:p>
    <w:p w14:paraId="642AF5CB"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493" w:history="1">
        <w:r w:rsidRPr="00820CF3">
          <w:rPr>
            <w:rStyle w:val="Lienhypertexte"/>
            <w:noProof/>
          </w:rPr>
          <w:t>202. EN FONTE SME</w:t>
        </w:r>
        <w:r>
          <w:rPr>
            <w:noProof/>
            <w:webHidden/>
          </w:rPr>
          <w:tab/>
        </w:r>
        <w:r>
          <w:rPr>
            <w:noProof/>
            <w:webHidden/>
          </w:rPr>
          <w:fldChar w:fldCharType="begin"/>
        </w:r>
        <w:r>
          <w:rPr>
            <w:noProof/>
            <w:webHidden/>
          </w:rPr>
          <w:instrText xml:space="preserve"> PAGEREF _Toc192579493 \h </w:instrText>
        </w:r>
        <w:r>
          <w:rPr>
            <w:noProof/>
            <w:webHidden/>
          </w:rPr>
        </w:r>
        <w:r>
          <w:rPr>
            <w:noProof/>
            <w:webHidden/>
          </w:rPr>
          <w:fldChar w:fldCharType="separate"/>
        </w:r>
        <w:r>
          <w:rPr>
            <w:noProof/>
            <w:webHidden/>
          </w:rPr>
          <w:t>7</w:t>
        </w:r>
        <w:r>
          <w:rPr>
            <w:noProof/>
            <w:webHidden/>
          </w:rPr>
          <w:fldChar w:fldCharType="end"/>
        </w:r>
      </w:hyperlink>
    </w:p>
    <w:p w14:paraId="5F246070"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494" w:history="1">
        <w:r w:rsidRPr="00820CF3">
          <w:rPr>
            <w:rStyle w:val="Lienhypertexte"/>
            <w:noProof/>
          </w:rPr>
          <w:t>203. EN FONTE SMU</w:t>
        </w:r>
        <w:r>
          <w:rPr>
            <w:noProof/>
            <w:webHidden/>
          </w:rPr>
          <w:tab/>
        </w:r>
        <w:r>
          <w:rPr>
            <w:noProof/>
            <w:webHidden/>
          </w:rPr>
          <w:fldChar w:fldCharType="begin"/>
        </w:r>
        <w:r>
          <w:rPr>
            <w:noProof/>
            <w:webHidden/>
          </w:rPr>
          <w:instrText xml:space="preserve"> PAGEREF _Toc192579494 \h </w:instrText>
        </w:r>
        <w:r>
          <w:rPr>
            <w:noProof/>
            <w:webHidden/>
          </w:rPr>
        </w:r>
        <w:r>
          <w:rPr>
            <w:noProof/>
            <w:webHidden/>
          </w:rPr>
          <w:fldChar w:fldCharType="separate"/>
        </w:r>
        <w:r>
          <w:rPr>
            <w:noProof/>
            <w:webHidden/>
          </w:rPr>
          <w:t>7</w:t>
        </w:r>
        <w:r>
          <w:rPr>
            <w:noProof/>
            <w:webHidden/>
          </w:rPr>
          <w:fldChar w:fldCharType="end"/>
        </w:r>
      </w:hyperlink>
    </w:p>
    <w:p w14:paraId="1194848E"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495" w:history="1">
        <w:r w:rsidRPr="00820CF3">
          <w:rPr>
            <w:rStyle w:val="Lienhypertexte"/>
            <w:noProof/>
          </w:rPr>
          <w:t>204. ACCESSOIRES D’EVACUATION (AERATEURS, SIPHONS) – FOURNITURE SUR CATALOGUE</w:t>
        </w:r>
        <w:r>
          <w:rPr>
            <w:noProof/>
            <w:webHidden/>
          </w:rPr>
          <w:tab/>
        </w:r>
        <w:r>
          <w:rPr>
            <w:noProof/>
            <w:webHidden/>
          </w:rPr>
          <w:fldChar w:fldCharType="begin"/>
        </w:r>
        <w:r>
          <w:rPr>
            <w:noProof/>
            <w:webHidden/>
          </w:rPr>
          <w:instrText xml:space="preserve"> PAGEREF _Toc192579495 \h </w:instrText>
        </w:r>
        <w:r>
          <w:rPr>
            <w:noProof/>
            <w:webHidden/>
          </w:rPr>
        </w:r>
        <w:r>
          <w:rPr>
            <w:noProof/>
            <w:webHidden/>
          </w:rPr>
          <w:fldChar w:fldCharType="separate"/>
        </w:r>
        <w:r>
          <w:rPr>
            <w:noProof/>
            <w:webHidden/>
          </w:rPr>
          <w:t>7</w:t>
        </w:r>
        <w:r>
          <w:rPr>
            <w:noProof/>
            <w:webHidden/>
          </w:rPr>
          <w:fldChar w:fldCharType="end"/>
        </w:r>
      </w:hyperlink>
    </w:p>
    <w:p w14:paraId="09ADE33A"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496" w:history="1">
        <w:r w:rsidRPr="00820CF3">
          <w:rPr>
            <w:rStyle w:val="Lienhypertexte"/>
            <w:noProof/>
          </w:rPr>
          <w:t>205. ACCESSOIRES D’EVACUATION (AERATEURS, SIPHONS) – POSE</w:t>
        </w:r>
        <w:r>
          <w:rPr>
            <w:noProof/>
            <w:webHidden/>
          </w:rPr>
          <w:tab/>
        </w:r>
        <w:r>
          <w:rPr>
            <w:noProof/>
            <w:webHidden/>
          </w:rPr>
          <w:fldChar w:fldCharType="begin"/>
        </w:r>
        <w:r>
          <w:rPr>
            <w:noProof/>
            <w:webHidden/>
          </w:rPr>
          <w:instrText xml:space="preserve"> PAGEREF _Toc192579496 \h </w:instrText>
        </w:r>
        <w:r>
          <w:rPr>
            <w:noProof/>
            <w:webHidden/>
          </w:rPr>
        </w:r>
        <w:r>
          <w:rPr>
            <w:noProof/>
            <w:webHidden/>
          </w:rPr>
          <w:fldChar w:fldCharType="separate"/>
        </w:r>
        <w:r>
          <w:rPr>
            <w:noProof/>
            <w:webHidden/>
          </w:rPr>
          <w:t>7</w:t>
        </w:r>
        <w:r>
          <w:rPr>
            <w:noProof/>
            <w:webHidden/>
          </w:rPr>
          <w:fldChar w:fldCharType="end"/>
        </w:r>
      </w:hyperlink>
    </w:p>
    <w:p w14:paraId="6EF2DEEA" w14:textId="77777777" w:rsidR="00344232" w:rsidRDefault="00344232">
      <w:pPr>
        <w:pStyle w:val="TM1"/>
        <w:tabs>
          <w:tab w:val="right" w:leader="dot" w:pos="10195"/>
        </w:tabs>
        <w:rPr>
          <w:rFonts w:asciiTheme="minorHAnsi" w:eastAsiaTheme="minorEastAsia" w:hAnsiTheme="minorHAnsi" w:cstheme="minorBidi"/>
          <w:b w:val="0"/>
          <w:bCs w:val="0"/>
          <w:caps w:val="0"/>
          <w:noProof/>
          <w:sz w:val="22"/>
          <w:szCs w:val="22"/>
        </w:rPr>
      </w:pPr>
      <w:hyperlink w:anchor="_Toc192579497" w:history="1">
        <w:r w:rsidRPr="00820CF3">
          <w:rPr>
            <w:rStyle w:val="Lienhypertexte"/>
            <w:rFonts w:eastAsiaTheme="minorHAnsi"/>
            <w:noProof/>
          </w:rPr>
          <w:t>300. CALORIFUGEAGE DE CANALISATIONS ET PROTECTIONS : FOURNITURE ET POSE</w:t>
        </w:r>
        <w:r>
          <w:rPr>
            <w:noProof/>
            <w:webHidden/>
          </w:rPr>
          <w:tab/>
        </w:r>
        <w:r>
          <w:rPr>
            <w:noProof/>
            <w:webHidden/>
          </w:rPr>
          <w:fldChar w:fldCharType="begin"/>
        </w:r>
        <w:r>
          <w:rPr>
            <w:noProof/>
            <w:webHidden/>
          </w:rPr>
          <w:instrText xml:space="preserve"> PAGEREF _Toc192579497 \h </w:instrText>
        </w:r>
        <w:r>
          <w:rPr>
            <w:noProof/>
            <w:webHidden/>
          </w:rPr>
        </w:r>
        <w:r>
          <w:rPr>
            <w:noProof/>
            <w:webHidden/>
          </w:rPr>
          <w:fldChar w:fldCharType="separate"/>
        </w:r>
        <w:r>
          <w:rPr>
            <w:noProof/>
            <w:webHidden/>
          </w:rPr>
          <w:t>8</w:t>
        </w:r>
        <w:r>
          <w:rPr>
            <w:noProof/>
            <w:webHidden/>
          </w:rPr>
          <w:fldChar w:fldCharType="end"/>
        </w:r>
      </w:hyperlink>
    </w:p>
    <w:p w14:paraId="765EB5B5"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498" w:history="1">
        <w:r w:rsidRPr="00820CF3">
          <w:rPr>
            <w:rStyle w:val="Lienhypertexte"/>
            <w:noProof/>
          </w:rPr>
          <w:t>301. CALORIFUGEAGE DE CANALISATIONS</w:t>
        </w:r>
        <w:r>
          <w:rPr>
            <w:noProof/>
            <w:webHidden/>
          </w:rPr>
          <w:tab/>
        </w:r>
        <w:r>
          <w:rPr>
            <w:noProof/>
            <w:webHidden/>
          </w:rPr>
          <w:fldChar w:fldCharType="begin"/>
        </w:r>
        <w:r>
          <w:rPr>
            <w:noProof/>
            <w:webHidden/>
          </w:rPr>
          <w:instrText xml:space="preserve"> PAGEREF _Toc192579498 \h </w:instrText>
        </w:r>
        <w:r>
          <w:rPr>
            <w:noProof/>
            <w:webHidden/>
          </w:rPr>
        </w:r>
        <w:r>
          <w:rPr>
            <w:noProof/>
            <w:webHidden/>
          </w:rPr>
          <w:fldChar w:fldCharType="separate"/>
        </w:r>
        <w:r>
          <w:rPr>
            <w:noProof/>
            <w:webHidden/>
          </w:rPr>
          <w:t>8</w:t>
        </w:r>
        <w:r>
          <w:rPr>
            <w:noProof/>
            <w:webHidden/>
          </w:rPr>
          <w:fldChar w:fldCharType="end"/>
        </w:r>
      </w:hyperlink>
    </w:p>
    <w:p w14:paraId="2A6DE6F4"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499" w:history="1">
        <w:r w:rsidRPr="00820CF3">
          <w:rPr>
            <w:rStyle w:val="Lienhypertexte"/>
            <w:noProof/>
          </w:rPr>
          <w:t>302. ISOLATION DES TUYAUTERIES</w:t>
        </w:r>
        <w:r>
          <w:rPr>
            <w:noProof/>
            <w:webHidden/>
          </w:rPr>
          <w:tab/>
        </w:r>
        <w:r>
          <w:rPr>
            <w:noProof/>
            <w:webHidden/>
          </w:rPr>
          <w:fldChar w:fldCharType="begin"/>
        </w:r>
        <w:r>
          <w:rPr>
            <w:noProof/>
            <w:webHidden/>
          </w:rPr>
          <w:instrText xml:space="preserve"> PAGEREF _Toc192579499 \h </w:instrText>
        </w:r>
        <w:r>
          <w:rPr>
            <w:noProof/>
            <w:webHidden/>
          </w:rPr>
        </w:r>
        <w:r>
          <w:rPr>
            <w:noProof/>
            <w:webHidden/>
          </w:rPr>
          <w:fldChar w:fldCharType="separate"/>
        </w:r>
        <w:r>
          <w:rPr>
            <w:noProof/>
            <w:webHidden/>
          </w:rPr>
          <w:t>8</w:t>
        </w:r>
        <w:r>
          <w:rPr>
            <w:noProof/>
            <w:webHidden/>
          </w:rPr>
          <w:fldChar w:fldCharType="end"/>
        </w:r>
      </w:hyperlink>
    </w:p>
    <w:p w14:paraId="5541DE67"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500" w:history="1">
        <w:r w:rsidRPr="00820CF3">
          <w:rPr>
            <w:rStyle w:val="Lienhypertexte"/>
            <w:noProof/>
          </w:rPr>
          <w:t>303. GAINES DE PROTECTIONS</w:t>
        </w:r>
        <w:r>
          <w:rPr>
            <w:noProof/>
            <w:webHidden/>
          </w:rPr>
          <w:tab/>
        </w:r>
        <w:r>
          <w:rPr>
            <w:noProof/>
            <w:webHidden/>
          </w:rPr>
          <w:fldChar w:fldCharType="begin"/>
        </w:r>
        <w:r>
          <w:rPr>
            <w:noProof/>
            <w:webHidden/>
          </w:rPr>
          <w:instrText xml:space="preserve"> PAGEREF _Toc192579500 \h </w:instrText>
        </w:r>
        <w:r>
          <w:rPr>
            <w:noProof/>
            <w:webHidden/>
          </w:rPr>
        </w:r>
        <w:r>
          <w:rPr>
            <w:noProof/>
            <w:webHidden/>
          </w:rPr>
          <w:fldChar w:fldCharType="separate"/>
        </w:r>
        <w:r>
          <w:rPr>
            <w:noProof/>
            <w:webHidden/>
          </w:rPr>
          <w:t>8</w:t>
        </w:r>
        <w:r>
          <w:rPr>
            <w:noProof/>
            <w:webHidden/>
          </w:rPr>
          <w:fldChar w:fldCharType="end"/>
        </w:r>
      </w:hyperlink>
    </w:p>
    <w:p w14:paraId="5AFE055C" w14:textId="77777777" w:rsidR="00344232" w:rsidRDefault="00344232">
      <w:pPr>
        <w:pStyle w:val="TM1"/>
        <w:tabs>
          <w:tab w:val="right" w:leader="dot" w:pos="10195"/>
        </w:tabs>
        <w:rPr>
          <w:rFonts w:asciiTheme="minorHAnsi" w:eastAsiaTheme="minorEastAsia" w:hAnsiTheme="minorHAnsi" w:cstheme="minorBidi"/>
          <w:b w:val="0"/>
          <w:bCs w:val="0"/>
          <w:caps w:val="0"/>
          <w:noProof/>
          <w:sz w:val="22"/>
          <w:szCs w:val="22"/>
        </w:rPr>
      </w:pPr>
      <w:hyperlink w:anchor="_Toc192579501" w:history="1">
        <w:r w:rsidRPr="00820CF3">
          <w:rPr>
            <w:rStyle w:val="Lienhypertexte"/>
            <w:rFonts w:eastAsiaTheme="minorHAnsi"/>
            <w:noProof/>
          </w:rPr>
          <w:t>400. PRODUCTION EAU CHAUDE SANITAIRE (ECS)</w:t>
        </w:r>
        <w:r>
          <w:rPr>
            <w:noProof/>
            <w:webHidden/>
          </w:rPr>
          <w:tab/>
        </w:r>
        <w:r>
          <w:rPr>
            <w:noProof/>
            <w:webHidden/>
          </w:rPr>
          <w:fldChar w:fldCharType="begin"/>
        </w:r>
        <w:r>
          <w:rPr>
            <w:noProof/>
            <w:webHidden/>
          </w:rPr>
          <w:instrText xml:space="preserve"> PAGEREF _Toc192579501 \h </w:instrText>
        </w:r>
        <w:r>
          <w:rPr>
            <w:noProof/>
            <w:webHidden/>
          </w:rPr>
        </w:r>
        <w:r>
          <w:rPr>
            <w:noProof/>
            <w:webHidden/>
          </w:rPr>
          <w:fldChar w:fldCharType="separate"/>
        </w:r>
        <w:r>
          <w:rPr>
            <w:noProof/>
            <w:webHidden/>
          </w:rPr>
          <w:t>8</w:t>
        </w:r>
        <w:r>
          <w:rPr>
            <w:noProof/>
            <w:webHidden/>
          </w:rPr>
          <w:fldChar w:fldCharType="end"/>
        </w:r>
      </w:hyperlink>
    </w:p>
    <w:p w14:paraId="5E20827F"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502" w:history="1">
        <w:r w:rsidRPr="00820CF3">
          <w:rPr>
            <w:rStyle w:val="Lienhypertexte"/>
            <w:noProof/>
          </w:rPr>
          <w:t>401. FOURNITURES EAU CHAUDE SANITAIRE (ECS) DIVERSES - SUR CATALOGUE</w:t>
        </w:r>
        <w:r>
          <w:rPr>
            <w:noProof/>
            <w:webHidden/>
          </w:rPr>
          <w:tab/>
        </w:r>
        <w:r>
          <w:rPr>
            <w:noProof/>
            <w:webHidden/>
          </w:rPr>
          <w:fldChar w:fldCharType="begin"/>
        </w:r>
        <w:r>
          <w:rPr>
            <w:noProof/>
            <w:webHidden/>
          </w:rPr>
          <w:instrText xml:space="preserve"> PAGEREF _Toc192579502 \h </w:instrText>
        </w:r>
        <w:r>
          <w:rPr>
            <w:noProof/>
            <w:webHidden/>
          </w:rPr>
        </w:r>
        <w:r>
          <w:rPr>
            <w:noProof/>
            <w:webHidden/>
          </w:rPr>
          <w:fldChar w:fldCharType="separate"/>
        </w:r>
        <w:r>
          <w:rPr>
            <w:noProof/>
            <w:webHidden/>
          </w:rPr>
          <w:t>8</w:t>
        </w:r>
        <w:r>
          <w:rPr>
            <w:noProof/>
            <w:webHidden/>
          </w:rPr>
          <w:fldChar w:fldCharType="end"/>
        </w:r>
      </w:hyperlink>
    </w:p>
    <w:p w14:paraId="203B2771"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503" w:history="1">
        <w:r w:rsidRPr="00820CF3">
          <w:rPr>
            <w:rStyle w:val="Lienhypertexte"/>
            <w:noProof/>
          </w:rPr>
          <w:t>402. PRODUCTION EAU CHAUDE SANITAIRE (ECS) – POSE SEULE</w:t>
        </w:r>
        <w:r>
          <w:rPr>
            <w:noProof/>
            <w:webHidden/>
          </w:rPr>
          <w:tab/>
        </w:r>
        <w:r>
          <w:rPr>
            <w:noProof/>
            <w:webHidden/>
          </w:rPr>
          <w:fldChar w:fldCharType="begin"/>
        </w:r>
        <w:r>
          <w:rPr>
            <w:noProof/>
            <w:webHidden/>
          </w:rPr>
          <w:instrText xml:space="preserve"> PAGEREF _Toc192579503 \h </w:instrText>
        </w:r>
        <w:r>
          <w:rPr>
            <w:noProof/>
            <w:webHidden/>
          </w:rPr>
        </w:r>
        <w:r>
          <w:rPr>
            <w:noProof/>
            <w:webHidden/>
          </w:rPr>
          <w:fldChar w:fldCharType="separate"/>
        </w:r>
        <w:r>
          <w:rPr>
            <w:noProof/>
            <w:webHidden/>
          </w:rPr>
          <w:t>8</w:t>
        </w:r>
        <w:r>
          <w:rPr>
            <w:noProof/>
            <w:webHidden/>
          </w:rPr>
          <w:fldChar w:fldCharType="end"/>
        </w:r>
      </w:hyperlink>
    </w:p>
    <w:p w14:paraId="1864E3B5" w14:textId="77777777" w:rsidR="00344232" w:rsidRDefault="00344232">
      <w:pPr>
        <w:pStyle w:val="TM1"/>
        <w:tabs>
          <w:tab w:val="right" w:leader="dot" w:pos="10195"/>
        </w:tabs>
        <w:rPr>
          <w:rFonts w:asciiTheme="minorHAnsi" w:eastAsiaTheme="minorEastAsia" w:hAnsiTheme="minorHAnsi" w:cstheme="minorBidi"/>
          <w:b w:val="0"/>
          <w:bCs w:val="0"/>
          <w:caps w:val="0"/>
          <w:noProof/>
          <w:sz w:val="22"/>
          <w:szCs w:val="22"/>
        </w:rPr>
      </w:pPr>
      <w:hyperlink w:anchor="_Toc192579504" w:history="1">
        <w:r w:rsidRPr="00820CF3">
          <w:rPr>
            <w:rStyle w:val="Lienhypertexte"/>
            <w:rFonts w:eastAsiaTheme="minorHAnsi"/>
            <w:noProof/>
          </w:rPr>
          <w:t>500. SANITAIRES</w:t>
        </w:r>
        <w:r>
          <w:rPr>
            <w:noProof/>
            <w:webHidden/>
          </w:rPr>
          <w:tab/>
        </w:r>
        <w:r>
          <w:rPr>
            <w:noProof/>
            <w:webHidden/>
          </w:rPr>
          <w:fldChar w:fldCharType="begin"/>
        </w:r>
        <w:r>
          <w:rPr>
            <w:noProof/>
            <w:webHidden/>
          </w:rPr>
          <w:instrText xml:space="preserve"> PAGEREF _Toc192579504 \h </w:instrText>
        </w:r>
        <w:r>
          <w:rPr>
            <w:noProof/>
            <w:webHidden/>
          </w:rPr>
        </w:r>
        <w:r>
          <w:rPr>
            <w:noProof/>
            <w:webHidden/>
          </w:rPr>
          <w:fldChar w:fldCharType="separate"/>
        </w:r>
        <w:r>
          <w:rPr>
            <w:noProof/>
            <w:webHidden/>
          </w:rPr>
          <w:t>8</w:t>
        </w:r>
        <w:r>
          <w:rPr>
            <w:noProof/>
            <w:webHidden/>
          </w:rPr>
          <w:fldChar w:fldCharType="end"/>
        </w:r>
      </w:hyperlink>
    </w:p>
    <w:p w14:paraId="71805F6F"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505" w:history="1">
        <w:r w:rsidRPr="00820CF3">
          <w:rPr>
            <w:rStyle w:val="Lienhypertexte"/>
            <w:noProof/>
          </w:rPr>
          <w:t>501. FOURNITURES SANITAIRES DIVERSES SUR CATALOGUE</w:t>
        </w:r>
        <w:r>
          <w:rPr>
            <w:noProof/>
            <w:webHidden/>
          </w:rPr>
          <w:tab/>
        </w:r>
        <w:r>
          <w:rPr>
            <w:noProof/>
            <w:webHidden/>
          </w:rPr>
          <w:fldChar w:fldCharType="begin"/>
        </w:r>
        <w:r>
          <w:rPr>
            <w:noProof/>
            <w:webHidden/>
          </w:rPr>
          <w:instrText xml:space="preserve"> PAGEREF _Toc192579505 \h </w:instrText>
        </w:r>
        <w:r>
          <w:rPr>
            <w:noProof/>
            <w:webHidden/>
          </w:rPr>
        </w:r>
        <w:r>
          <w:rPr>
            <w:noProof/>
            <w:webHidden/>
          </w:rPr>
          <w:fldChar w:fldCharType="separate"/>
        </w:r>
        <w:r>
          <w:rPr>
            <w:noProof/>
            <w:webHidden/>
          </w:rPr>
          <w:t>9</w:t>
        </w:r>
        <w:r>
          <w:rPr>
            <w:noProof/>
            <w:webHidden/>
          </w:rPr>
          <w:fldChar w:fldCharType="end"/>
        </w:r>
      </w:hyperlink>
    </w:p>
    <w:p w14:paraId="64DA0681"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506" w:history="1">
        <w:r w:rsidRPr="00820CF3">
          <w:rPr>
            <w:rStyle w:val="Lienhypertexte"/>
            <w:noProof/>
          </w:rPr>
          <w:t>502. APPAREILS SANITAIRES - POSE SEULE D'EQUIPEMENTS</w:t>
        </w:r>
        <w:r>
          <w:rPr>
            <w:noProof/>
            <w:webHidden/>
          </w:rPr>
          <w:tab/>
        </w:r>
        <w:r>
          <w:rPr>
            <w:noProof/>
            <w:webHidden/>
          </w:rPr>
          <w:fldChar w:fldCharType="begin"/>
        </w:r>
        <w:r>
          <w:rPr>
            <w:noProof/>
            <w:webHidden/>
          </w:rPr>
          <w:instrText xml:space="preserve"> PAGEREF _Toc192579506 \h </w:instrText>
        </w:r>
        <w:r>
          <w:rPr>
            <w:noProof/>
            <w:webHidden/>
          </w:rPr>
        </w:r>
        <w:r>
          <w:rPr>
            <w:noProof/>
            <w:webHidden/>
          </w:rPr>
          <w:fldChar w:fldCharType="separate"/>
        </w:r>
        <w:r>
          <w:rPr>
            <w:noProof/>
            <w:webHidden/>
          </w:rPr>
          <w:t>9</w:t>
        </w:r>
        <w:r>
          <w:rPr>
            <w:noProof/>
            <w:webHidden/>
          </w:rPr>
          <w:fldChar w:fldCharType="end"/>
        </w:r>
      </w:hyperlink>
    </w:p>
    <w:p w14:paraId="1B387355" w14:textId="77777777" w:rsidR="00344232" w:rsidRDefault="00344232">
      <w:pPr>
        <w:pStyle w:val="TM4"/>
        <w:tabs>
          <w:tab w:val="right" w:leader="dot" w:pos="10195"/>
        </w:tabs>
        <w:rPr>
          <w:rFonts w:eastAsiaTheme="minorEastAsia"/>
          <w:noProof/>
          <w:lang w:eastAsia="fr-FR"/>
        </w:rPr>
      </w:pPr>
      <w:hyperlink w:anchor="_Toc192579507" w:history="1">
        <w:r w:rsidRPr="00820CF3">
          <w:rPr>
            <w:rStyle w:val="Lienhypertexte"/>
            <w:rFonts w:ascii="Verdana" w:hAnsi="Verdana"/>
            <w:noProof/>
          </w:rPr>
          <w:t>502.1 Receveur de douche</w:t>
        </w:r>
        <w:r>
          <w:rPr>
            <w:noProof/>
            <w:webHidden/>
          </w:rPr>
          <w:tab/>
        </w:r>
        <w:r>
          <w:rPr>
            <w:noProof/>
            <w:webHidden/>
          </w:rPr>
          <w:fldChar w:fldCharType="begin"/>
        </w:r>
        <w:r>
          <w:rPr>
            <w:noProof/>
            <w:webHidden/>
          </w:rPr>
          <w:instrText xml:space="preserve"> PAGEREF _Toc192579507 \h </w:instrText>
        </w:r>
        <w:r>
          <w:rPr>
            <w:noProof/>
            <w:webHidden/>
          </w:rPr>
        </w:r>
        <w:r>
          <w:rPr>
            <w:noProof/>
            <w:webHidden/>
          </w:rPr>
          <w:fldChar w:fldCharType="separate"/>
        </w:r>
        <w:r>
          <w:rPr>
            <w:noProof/>
            <w:webHidden/>
          </w:rPr>
          <w:t>9</w:t>
        </w:r>
        <w:r>
          <w:rPr>
            <w:noProof/>
            <w:webHidden/>
          </w:rPr>
          <w:fldChar w:fldCharType="end"/>
        </w:r>
      </w:hyperlink>
    </w:p>
    <w:p w14:paraId="5FAD5001" w14:textId="77777777" w:rsidR="00344232" w:rsidRDefault="00344232">
      <w:pPr>
        <w:pStyle w:val="TM4"/>
        <w:tabs>
          <w:tab w:val="right" w:leader="dot" w:pos="10195"/>
        </w:tabs>
        <w:rPr>
          <w:rFonts w:eastAsiaTheme="minorEastAsia"/>
          <w:noProof/>
          <w:lang w:eastAsia="fr-FR"/>
        </w:rPr>
      </w:pPr>
      <w:hyperlink w:anchor="_Toc192579508" w:history="1">
        <w:r w:rsidRPr="00820CF3">
          <w:rPr>
            <w:rStyle w:val="Lienhypertexte"/>
            <w:rFonts w:ascii="Verdana" w:hAnsi="Verdana"/>
            <w:noProof/>
          </w:rPr>
          <w:t>502.2 Lavabos, lave-mains, vasques</w:t>
        </w:r>
        <w:r>
          <w:rPr>
            <w:noProof/>
            <w:webHidden/>
          </w:rPr>
          <w:tab/>
        </w:r>
        <w:r>
          <w:rPr>
            <w:noProof/>
            <w:webHidden/>
          </w:rPr>
          <w:fldChar w:fldCharType="begin"/>
        </w:r>
        <w:r>
          <w:rPr>
            <w:noProof/>
            <w:webHidden/>
          </w:rPr>
          <w:instrText xml:space="preserve"> PAGEREF _Toc192579508 \h </w:instrText>
        </w:r>
        <w:r>
          <w:rPr>
            <w:noProof/>
            <w:webHidden/>
          </w:rPr>
        </w:r>
        <w:r>
          <w:rPr>
            <w:noProof/>
            <w:webHidden/>
          </w:rPr>
          <w:fldChar w:fldCharType="separate"/>
        </w:r>
        <w:r>
          <w:rPr>
            <w:noProof/>
            <w:webHidden/>
          </w:rPr>
          <w:t>9</w:t>
        </w:r>
        <w:r>
          <w:rPr>
            <w:noProof/>
            <w:webHidden/>
          </w:rPr>
          <w:fldChar w:fldCharType="end"/>
        </w:r>
      </w:hyperlink>
    </w:p>
    <w:p w14:paraId="16E3252F" w14:textId="77777777" w:rsidR="00344232" w:rsidRDefault="00344232">
      <w:pPr>
        <w:pStyle w:val="TM4"/>
        <w:tabs>
          <w:tab w:val="right" w:leader="dot" w:pos="10195"/>
        </w:tabs>
        <w:rPr>
          <w:rFonts w:eastAsiaTheme="minorEastAsia"/>
          <w:noProof/>
          <w:lang w:eastAsia="fr-FR"/>
        </w:rPr>
      </w:pPr>
      <w:hyperlink w:anchor="_Toc192579509" w:history="1">
        <w:r w:rsidRPr="00820CF3">
          <w:rPr>
            <w:rStyle w:val="Lienhypertexte"/>
            <w:rFonts w:ascii="Verdana" w:hAnsi="Verdana"/>
            <w:noProof/>
          </w:rPr>
          <w:t>502.3 Eviers et meubles sous évier</w:t>
        </w:r>
        <w:r>
          <w:rPr>
            <w:noProof/>
            <w:webHidden/>
          </w:rPr>
          <w:tab/>
        </w:r>
        <w:r>
          <w:rPr>
            <w:noProof/>
            <w:webHidden/>
          </w:rPr>
          <w:fldChar w:fldCharType="begin"/>
        </w:r>
        <w:r>
          <w:rPr>
            <w:noProof/>
            <w:webHidden/>
          </w:rPr>
          <w:instrText xml:space="preserve"> PAGEREF _Toc192579509 \h </w:instrText>
        </w:r>
        <w:r>
          <w:rPr>
            <w:noProof/>
            <w:webHidden/>
          </w:rPr>
        </w:r>
        <w:r>
          <w:rPr>
            <w:noProof/>
            <w:webHidden/>
          </w:rPr>
          <w:fldChar w:fldCharType="separate"/>
        </w:r>
        <w:r>
          <w:rPr>
            <w:noProof/>
            <w:webHidden/>
          </w:rPr>
          <w:t>9</w:t>
        </w:r>
        <w:r>
          <w:rPr>
            <w:noProof/>
            <w:webHidden/>
          </w:rPr>
          <w:fldChar w:fldCharType="end"/>
        </w:r>
      </w:hyperlink>
    </w:p>
    <w:p w14:paraId="2316485A" w14:textId="77777777" w:rsidR="00344232" w:rsidRDefault="00344232">
      <w:pPr>
        <w:pStyle w:val="TM4"/>
        <w:tabs>
          <w:tab w:val="right" w:leader="dot" w:pos="10195"/>
        </w:tabs>
        <w:rPr>
          <w:rFonts w:eastAsiaTheme="minorEastAsia"/>
          <w:noProof/>
          <w:lang w:eastAsia="fr-FR"/>
        </w:rPr>
      </w:pPr>
      <w:hyperlink w:anchor="_Toc192579510" w:history="1">
        <w:r w:rsidRPr="00820CF3">
          <w:rPr>
            <w:rStyle w:val="Lienhypertexte"/>
            <w:rFonts w:ascii="Verdana" w:hAnsi="Verdana"/>
            <w:noProof/>
          </w:rPr>
          <w:t>502.4 WC, urinoirs</w:t>
        </w:r>
        <w:r>
          <w:rPr>
            <w:noProof/>
            <w:webHidden/>
          </w:rPr>
          <w:tab/>
        </w:r>
        <w:r>
          <w:rPr>
            <w:noProof/>
            <w:webHidden/>
          </w:rPr>
          <w:fldChar w:fldCharType="begin"/>
        </w:r>
        <w:r>
          <w:rPr>
            <w:noProof/>
            <w:webHidden/>
          </w:rPr>
          <w:instrText xml:space="preserve"> PAGEREF _Toc192579510 \h </w:instrText>
        </w:r>
        <w:r>
          <w:rPr>
            <w:noProof/>
            <w:webHidden/>
          </w:rPr>
        </w:r>
        <w:r>
          <w:rPr>
            <w:noProof/>
            <w:webHidden/>
          </w:rPr>
          <w:fldChar w:fldCharType="separate"/>
        </w:r>
        <w:r>
          <w:rPr>
            <w:noProof/>
            <w:webHidden/>
          </w:rPr>
          <w:t>9</w:t>
        </w:r>
        <w:r>
          <w:rPr>
            <w:noProof/>
            <w:webHidden/>
          </w:rPr>
          <w:fldChar w:fldCharType="end"/>
        </w:r>
      </w:hyperlink>
    </w:p>
    <w:p w14:paraId="28E27B17" w14:textId="77777777" w:rsidR="00344232" w:rsidRDefault="00344232">
      <w:pPr>
        <w:pStyle w:val="TM4"/>
        <w:tabs>
          <w:tab w:val="right" w:leader="dot" w:pos="10195"/>
        </w:tabs>
        <w:rPr>
          <w:rFonts w:eastAsiaTheme="minorEastAsia"/>
          <w:noProof/>
          <w:lang w:eastAsia="fr-FR"/>
        </w:rPr>
      </w:pPr>
      <w:hyperlink w:anchor="_Toc192579511" w:history="1">
        <w:r w:rsidRPr="00820CF3">
          <w:rPr>
            <w:rStyle w:val="Lienhypertexte"/>
            <w:rFonts w:ascii="Verdana" w:hAnsi="Verdana"/>
            <w:noProof/>
          </w:rPr>
          <w:t>502.5 Ecran de douches et pare bains</w:t>
        </w:r>
        <w:r>
          <w:rPr>
            <w:noProof/>
            <w:webHidden/>
          </w:rPr>
          <w:tab/>
        </w:r>
        <w:r>
          <w:rPr>
            <w:noProof/>
            <w:webHidden/>
          </w:rPr>
          <w:fldChar w:fldCharType="begin"/>
        </w:r>
        <w:r>
          <w:rPr>
            <w:noProof/>
            <w:webHidden/>
          </w:rPr>
          <w:instrText xml:space="preserve"> PAGEREF _Toc192579511 \h </w:instrText>
        </w:r>
        <w:r>
          <w:rPr>
            <w:noProof/>
            <w:webHidden/>
          </w:rPr>
        </w:r>
        <w:r>
          <w:rPr>
            <w:noProof/>
            <w:webHidden/>
          </w:rPr>
          <w:fldChar w:fldCharType="separate"/>
        </w:r>
        <w:r>
          <w:rPr>
            <w:noProof/>
            <w:webHidden/>
          </w:rPr>
          <w:t>9</w:t>
        </w:r>
        <w:r>
          <w:rPr>
            <w:noProof/>
            <w:webHidden/>
          </w:rPr>
          <w:fldChar w:fldCharType="end"/>
        </w:r>
      </w:hyperlink>
    </w:p>
    <w:p w14:paraId="1398E565" w14:textId="77777777" w:rsidR="00344232" w:rsidRDefault="00344232">
      <w:pPr>
        <w:pStyle w:val="TM4"/>
        <w:tabs>
          <w:tab w:val="right" w:leader="dot" w:pos="10195"/>
        </w:tabs>
        <w:rPr>
          <w:rFonts w:eastAsiaTheme="minorEastAsia"/>
          <w:noProof/>
          <w:lang w:eastAsia="fr-FR"/>
        </w:rPr>
      </w:pPr>
      <w:hyperlink w:anchor="_Toc192579512" w:history="1">
        <w:r w:rsidRPr="00820CF3">
          <w:rPr>
            <w:rStyle w:val="Lienhypertexte"/>
            <w:rFonts w:ascii="Verdana" w:hAnsi="Verdana"/>
            <w:noProof/>
          </w:rPr>
          <w:t>502.6 Autres accessoires (porte rouleau, sèche-main, porte savon…)</w:t>
        </w:r>
        <w:r>
          <w:rPr>
            <w:noProof/>
            <w:webHidden/>
          </w:rPr>
          <w:tab/>
        </w:r>
        <w:r>
          <w:rPr>
            <w:noProof/>
            <w:webHidden/>
          </w:rPr>
          <w:fldChar w:fldCharType="begin"/>
        </w:r>
        <w:r>
          <w:rPr>
            <w:noProof/>
            <w:webHidden/>
          </w:rPr>
          <w:instrText xml:space="preserve"> PAGEREF _Toc192579512 \h </w:instrText>
        </w:r>
        <w:r>
          <w:rPr>
            <w:noProof/>
            <w:webHidden/>
          </w:rPr>
        </w:r>
        <w:r>
          <w:rPr>
            <w:noProof/>
            <w:webHidden/>
          </w:rPr>
          <w:fldChar w:fldCharType="separate"/>
        </w:r>
        <w:r>
          <w:rPr>
            <w:noProof/>
            <w:webHidden/>
          </w:rPr>
          <w:t>9</w:t>
        </w:r>
        <w:r>
          <w:rPr>
            <w:noProof/>
            <w:webHidden/>
          </w:rPr>
          <w:fldChar w:fldCharType="end"/>
        </w:r>
      </w:hyperlink>
    </w:p>
    <w:p w14:paraId="6BA50478"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513" w:history="1">
        <w:r w:rsidRPr="00820CF3">
          <w:rPr>
            <w:rStyle w:val="Lienhypertexte"/>
            <w:noProof/>
          </w:rPr>
          <w:t>503. APPAREILS SANITAIRES POUR HANDICAPES - POSE SEULE</w:t>
        </w:r>
        <w:r>
          <w:rPr>
            <w:noProof/>
            <w:webHidden/>
          </w:rPr>
          <w:tab/>
        </w:r>
        <w:r>
          <w:rPr>
            <w:noProof/>
            <w:webHidden/>
          </w:rPr>
          <w:fldChar w:fldCharType="begin"/>
        </w:r>
        <w:r>
          <w:rPr>
            <w:noProof/>
            <w:webHidden/>
          </w:rPr>
          <w:instrText xml:space="preserve"> PAGEREF _Toc192579513 \h </w:instrText>
        </w:r>
        <w:r>
          <w:rPr>
            <w:noProof/>
            <w:webHidden/>
          </w:rPr>
        </w:r>
        <w:r>
          <w:rPr>
            <w:noProof/>
            <w:webHidden/>
          </w:rPr>
          <w:fldChar w:fldCharType="separate"/>
        </w:r>
        <w:r>
          <w:rPr>
            <w:noProof/>
            <w:webHidden/>
          </w:rPr>
          <w:t>9</w:t>
        </w:r>
        <w:r>
          <w:rPr>
            <w:noProof/>
            <w:webHidden/>
          </w:rPr>
          <w:fldChar w:fldCharType="end"/>
        </w:r>
      </w:hyperlink>
    </w:p>
    <w:p w14:paraId="34A952F3" w14:textId="77777777" w:rsidR="00344232" w:rsidRDefault="00344232">
      <w:pPr>
        <w:pStyle w:val="TM4"/>
        <w:tabs>
          <w:tab w:val="right" w:leader="dot" w:pos="10195"/>
        </w:tabs>
        <w:rPr>
          <w:rFonts w:eastAsiaTheme="minorEastAsia"/>
          <w:noProof/>
          <w:lang w:eastAsia="fr-FR"/>
        </w:rPr>
      </w:pPr>
      <w:hyperlink w:anchor="_Toc192579514" w:history="1">
        <w:r w:rsidRPr="00820CF3">
          <w:rPr>
            <w:rStyle w:val="Lienhypertexte"/>
            <w:rFonts w:ascii="Verdana" w:hAnsi="Verdana"/>
            <w:noProof/>
          </w:rPr>
          <w:t>503.1 Receveur de douche extra-plat</w:t>
        </w:r>
        <w:r>
          <w:rPr>
            <w:noProof/>
            <w:webHidden/>
          </w:rPr>
          <w:tab/>
        </w:r>
        <w:r>
          <w:rPr>
            <w:noProof/>
            <w:webHidden/>
          </w:rPr>
          <w:fldChar w:fldCharType="begin"/>
        </w:r>
        <w:r>
          <w:rPr>
            <w:noProof/>
            <w:webHidden/>
          </w:rPr>
          <w:instrText xml:space="preserve"> PAGEREF _Toc192579514 \h </w:instrText>
        </w:r>
        <w:r>
          <w:rPr>
            <w:noProof/>
            <w:webHidden/>
          </w:rPr>
        </w:r>
        <w:r>
          <w:rPr>
            <w:noProof/>
            <w:webHidden/>
          </w:rPr>
          <w:fldChar w:fldCharType="separate"/>
        </w:r>
        <w:r>
          <w:rPr>
            <w:noProof/>
            <w:webHidden/>
          </w:rPr>
          <w:t>9</w:t>
        </w:r>
        <w:r>
          <w:rPr>
            <w:noProof/>
            <w:webHidden/>
          </w:rPr>
          <w:fldChar w:fldCharType="end"/>
        </w:r>
      </w:hyperlink>
    </w:p>
    <w:p w14:paraId="5EE008B8" w14:textId="77777777" w:rsidR="00344232" w:rsidRDefault="00344232">
      <w:pPr>
        <w:pStyle w:val="TM4"/>
        <w:tabs>
          <w:tab w:val="right" w:leader="dot" w:pos="10195"/>
        </w:tabs>
        <w:rPr>
          <w:rFonts w:eastAsiaTheme="minorEastAsia"/>
          <w:noProof/>
          <w:lang w:eastAsia="fr-FR"/>
        </w:rPr>
      </w:pPr>
      <w:hyperlink w:anchor="_Toc192579515" w:history="1">
        <w:r w:rsidRPr="00820CF3">
          <w:rPr>
            <w:rStyle w:val="Lienhypertexte"/>
            <w:rFonts w:ascii="Verdana" w:hAnsi="Verdana"/>
            <w:noProof/>
          </w:rPr>
          <w:t>503.2 Lavabos, lave-mains, vasques</w:t>
        </w:r>
        <w:r>
          <w:rPr>
            <w:noProof/>
            <w:webHidden/>
          </w:rPr>
          <w:tab/>
        </w:r>
        <w:r>
          <w:rPr>
            <w:noProof/>
            <w:webHidden/>
          </w:rPr>
          <w:fldChar w:fldCharType="begin"/>
        </w:r>
        <w:r>
          <w:rPr>
            <w:noProof/>
            <w:webHidden/>
          </w:rPr>
          <w:instrText xml:space="preserve"> PAGEREF _Toc192579515 \h </w:instrText>
        </w:r>
        <w:r>
          <w:rPr>
            <w:noProof/>
            <w:webHidden/>
          </w:rPr>
        </w:r>
        <w:r>
          <w:rPr>
            <w:noProof/>
            <w:webHidden/>
          </w:rPr>
          <w:fldChar w:fldCharType="separate"/>
        </w:r>
        <w:r>
          <w:rPr>
            <w:noProof/>
            <w:webHidden/>
          </w:rPr>
          <w:t>9</w:t>
        </w:r>
        <w:r>
          <w:rPr>
            <w:noProof/>
            <w:webHidden/>
          </w:rPr>
          <w:fldChar w:fldCharType="end"/>
        </w:r>
      </w:hyperlink>
    </w:p>
    <w:p w14:paraId="53BB6FE2" w14:textId="77777777" w:rsidR="00344232" w:rsidRDefault="00344232">
      <w:pPr>
        <w:pStyle w:val="TM4"/>
        <w:tabs>
          <w:tab w:val="right" w:leader="dot" w:pos="10195"/>
        </w:tabs>
        <w:rPr>
          <w:rFonts w:eastAsiaTheme="minorEastAsia"/>
          <w:noProof/>
          <w:lang w:eastAsia="fr-FR"/>
        </w:rPr>
      </w:pPr>
      <w:hyperlink w:anchor="_Toc192579516" w:history="1">
        <w:r w:rsidRPr="00820CF3">
          <w:rPr>
            <w:rStyle w:val="Lienhypertexte"/>
            <w:rFonts w:ascii="Verdana" w:hAnsi="Verdana"/>
            <w:noProof/>
          </w:rPr>
          <w:t>503.3 Eviers et meubles sous évier</w:t>
        </w:r>
        <w:r>
          <w:rPr>
            <w:noProof/>
            <w:webHidden/>
          </w:rPr>
          <w:tab/>
        </w:r>
        <w:r>
          <w:rPr>
            <w:noProof/>
            <w:webHidden/>
          </w:rPr>
          <w:fldChar w:fldCharType="begin"/>
        </w:r>
        <w:r>
          <w:rPr>
            <w:noProof/>
            <w:webHidden/>
          </w:rPr>
          <w:instrText xml:space="preserve"> PAGEREF _Toc192579516 \h </w:instrText>
        </w:r>
        <w:r>
          <w:rPr>
            <w:noProof/>
            <w:webHidden/>
          </w:rPr>
        </w:r>
        <w:r>
          <w:rPr>
            <w:noProof/>
            <w:webHidden/>
          </w:rPr>
          <w:fldChar w:fldCharType="separate"/>
        </w:r>
        <w:r>
          <w:rPr>
            <w:noProof/>
            <w:webHidden/>
          </w:rPr>
          <w:t>9</w:t>
        </w:r>
        <w:r>
          <w:rPr>
            <w:noProof/>
            <w:webHidden/>
          </w:rPr>
          <w:fldChar w:fldCharType="end"/>
        </w:r>
      </w:hyperlink>
    </w:p>
    <w:p w14:paraId="58C0004D" w14:textId="77777777" w:rsidR="00344232" w:rsidRDefault="00344232">
      <w:pPr>
        <w:pStyle w:val="TM4"/>
        <w:tabs>
          <w:tab w:val="right" w:leader="dot" w:pos="10195"/>
        </w:tabs>
        <w:rPr>
          <w:rFonts w:eastAsiaTheme="minorEastAsia"/>
          <w:noProof/>
          <w:lang w:eastAsia="fr-FR"/>
        </w:rPr>
      </w:pPr>
      <w:hyperlink w:anchor="_Toc192579517" w:history="1">
        <w:r w:rsidRPr="00820CF3">
          <w:rPr>
            <w:rStyle w:val="Lienhypertexte"/>
            <w:rFonts w:ascii="Verdana" w:hAnsi="Verdana"/>
            <w:noProof/>
          </w:rPr>
          <w:t>503.4 WC, urinoirs</w:t>
        </w:r>
        <w:r>
          <w:rPr>
            <w:noProof/>
            <w:webHidden/>
          </w:rPr>
          <w:tab/>
        </w:r>
        <w:r>
          <w:rPr>
            <w:noProof/>
            <w:webHidden/>
          </w:rPr>
          <w:fldChar w:fldCharType="begin"/>
        </w:r>
        <w:r>
          <w:rPr>
            <w:noProof/>
            <w:webHidden/>
          </w:rPr>
          <w:instrText xml:space="preserve"> PAGEREF _Toc192579517 \h </w:instrText>
        </w:r>
        <w:r>
          <w:rPr>
            <w:noProof/>
            <w:webHidden/>
          </w:rPr>
        </w:r>
        <w:r>
          <w:rPr>
            <w:noProof/>
            <w:webHidden/>
          </w:rPr>
          <w:fldChar w:fldCharType="separate"/>
        </w:r>
        <w:r>
          <w:rPr>
            <w:noProof/>
            <w:webHidden/>
          </w:rPr>
          <w:t>10</w:t>
        </w:r>
        <w:r>
          <w:rPr>
            <w:noProof/>
            <w:webHidden/>
          </w:rPr>
          <w:fldChar w:fldCharType="end"/>
        </w:r>
      </w:hyperlink>
    </w:p>
    <w:p w14:paraId="58D86396" w14:textId="77777777" w:rsidR="00344232" w:rsidRDefault="00344232">
      <w:pPr>
        <w:pStyle w:val="TM4"/>
        <w:tabs>
          <w:tab w:val="right" w:leader="dot" w:pos="10195"/>
        </w:tabs>
        <w:rPr>
          <w:rFonts w:eastAsiaTheme="minorEastAsia"/>
          <w:noProof/>
          <w:lang w:eastAsia="fr-FR"/>
        </w:rPr>
      </w:pPr>
      <w:hyperlink w:anchor="_Toc192579518" w:history="1">
        <w:r w:rsidRPr="00820CF3">
          <w:rPr>
            <w:rStyle w:val="Lienhypertexte"/>
            <w:rFonts w:ascii="Verdana" w:hAnsi="Verdana"/>
            <w:noProof/>
          </w:rPr>
          <w:t>503.5 Autres accessoires (barre, béquille…)</w:t>
        </w:r>
        <w:r>
          <w:rPr>
            <w:noProof/>
            <w:webHidden/>
          </w:rPr>
          <w:tab/>
        </w:r>
        <w:r>
          <w:rPr>
            <w:noProof/>
            <w:webHidden/>
          </w:rPr>
          <w:fldChar w:fldCharType="begin"/>
        </w:r>
        <w:r>
          <w:rPr>
            <w:noProof/>
            <w:webHidden/>
          </w:rPr>
          <w:instrText xml:space="preserve"> PAGEREF _Toc192579518 \h </w:instrText>
        </w:r>
        <w:r>
          <w:rPr>
            <w:noProof/>
            <w:webHidden/>
          </w:rPr>
        </w:r>
        <w:r>
          <w:rPr>
            <w:noProof/>
            <w:webHidden/>
          </w:rPr>
          <w:fldChar w:fldCharType="separate"/>
        </w:r>
        <w:r>
          <w:rPr>
            <w:noProof/>
            <w:webHidden/>
          </w:rPr>
          <w:t>10</w:t>
        </w:r>
        <w:r>
          <w:rPr>
            <w:noProof/>
            <w:webHidden/>
          </w:rPr>
          <w:fldChar w:fldCharType="end"/>
        </w:r>
      </w:hyperlink>
    </w:p>
    <w:p w14:paraId="007154A0" w14:textId="77777777" w:rsidR="00344232" w:rsidRDefault="00344232">
      <w:pPr>
        <w:pStyle w:val="TM1"/>
        <w:tabs>
          <w:tab w:val="right" w:leader="dot" w:pos="10195"/>
        </w:tabs>
        <w:rPr>
          <w:rFonts w:asciiTheme="minorHAnsi" w:eastAsiaTheme="minorEastAsia" w:hAnsiTheme="minorHAnsi" w:cstheme="minorBidi"/>
          <w:b w:val="0"/>
          <w:bCs w:val="0"/>
          <w:caps w:val="0"/>
          <w:noProof/>
          <w:sz w:val="22"/>
          <w:szCs w:val="22"/>
        </w:rPr>
      </w:pPr>
      <w:hyperlink w:anchor="_Toc192579519" w:history="1">
        <w:r w:rsidRPr="00820CF3">
          <w:rPr>
            <w:rStyle w:val="Lienhypertexte"/>
            <w:rFonts w:eastAsiaTheme="minorHAnsi"/>
            <w:noProof/>
          </w:rPr>
          <w:t>600. ROBINETTERIE</w:t>
        </w:r>
        <w:r>
          <w:rPr>
            <w:noProof/>
            <w:webHidden/>
          </w:rPr>
          <w:tab/>
        </w:r>
        <w:r>
          <w:rPr>
            <w:noProof/>
            <w:webHidden/>
          </w:rPr>
          <w:fldChar w:fldCharType="begin"/>
        </w:r>
        <w:r>
          <w:rPr>
            <w:noProof/>
            <w:webHidden/>
          </w:rPr>
          <w:instrText xml:space="preserve"> PAGEREF _Toc192579519 \h </w:instrText>
        </w:r>
        <w:r>
          <w:rPr>
            <w:noProof/>
            <w:webHidden/>
          </w:rPr>
        </w:r>
        <w:r>
          <w:rPr>
            <w:noProof/>
            <w:webHidden/>
          </w:rPr>
          <w:fldChar w:fldCharType="separate"/>
        </w:r>
        <w:r>
          <w:rPr>
            <w:noProof/>
            <w:webHidden/>
          </w:rPr>
          <w:t>10</w:t>
        </w:r>
        <w:r>
          <w:rPr>
            <w:noProof/>
            <w:webHidden/>
          </w:rPr>
          <w:fldChar w:fldCharType="end"/>
        </w:r>
      </w:hyperlink>
    </w:p>
    <w:p w14:paraId="16C83D84"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520" w:history="1">
        <w:r w:rsidRPr="00820CF3">
          <w:rPr>
            <w:rStyle w:val="Lienhypertexte"/>
            <w:noProof/>
          </w:rPr>
          <w:t>601. FOURNITURES ROBINETTERIE DIVERSES SUR CATALOGUE</w:t>
        </w:r>
        <w:r>
          <w:rPr>
            <w:noProof/>
            <w:webHidden/>
          </w:rPr>
          <w:tab/>
        </w:r>
        <w:r>
          <w:rPr>
            <w:noProof/>
            <w:webHidden/>
          </w:rPr>
          <w:fldChar w:fldCharType="begin"/>
        </w:r>
        <w:r>
          <w:rPr>
            <w:noProof/>
            <w:webHidden/>
          </w:rPr>
          <w:instrText xml:space="preserve"> PAGEREF _Toc192579520 \h </w:instrText>
        </w:r>
        <w:r>
          <w:rPr>
            <w:noProof/>
            <w:webHidden/>
          </w:rPr>
        </w:r>
        <w:r>
          <w:rPr>
            <w:noProof/>
            <w:webHidden/>
          </w:rPr>
          <w:fldChar w:fldCharType="separate"/>
        </w:r>
        <w:r>
          <w:rPr>
            <w:noProof/>
            <w:webHidden/>
          </w:rPr>
          <w:t>10</w:t>
        </w:r>
        <w:r>
          <w:rPr>
            <w:noProof/>
            <w:webHidden/>
          </w:rPr>
          <w:fldChar w:fldCharType="end"/>
        </w:r>
      </w:hyperlink>
    </w:p>
    <w:p w14:paraId="1AECBE0F"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521" w:history="1">
        <w:r w:rsidRPr="00820CF3">
          <w:rPr>
            <w:rStyle w:val="Lienhypertexte"/>
            <w:noProof/>
          </w:rPr>
          <w:t>602. ROBINETTERIE - POSE SEULE</w:t>
        </w:r>
        <w:r>
          <w:rPr>
            <w:noProof/>
            <w:webHidden/>
          </w:rPr>
          <w:tab/>
        </w:r>
        <w:r>
          <w:rPr>
            <w:noProof/>
            <w:webHidden/>
          </w:rPr>
          <w:fldChar w:fldCharType="begin"/>
        </w:r>
        <w:r>
          <w:rPr>
            <w:noProof/>
            <w:webHidden/>
          </w:rPr>
          <w:instrText xml:space="preserve"> PAGEREF _Toc192579521 \h </w:instrText>
        </w:r>
        <w:r>
          <w:rPr>
            <w:noProof/>
            <w:webHidden/>
          </w:rPr>
        </w:r>
        <w:r>
          <w:rPr>
            <w:noProof/>
            <w:webHidden/>
          </w:rPr>
          <w:fldChar w:fldCharType="separate"/>
        </w:r>
        <w:r>
          <w:rPr>
            <w:noProof/>
            <w:webHidden/>
          </w:rPr>
          <w:t>10</w:t>
        </w:r>
        <w:r>
          <w:rPr>
            <w:noProof/>
            <w:webHidden/>
          </w:rPr>
          <w:fldChar w:fldCharType="end"/>
        </w:r>
      </w:hyperlink>
    </w:p>
    <w:p w14:paraId="074400E9" w14:textId="77777777" w:rsidR="00344232" w:rsidRDefault="00344232">
      <w:pPr>
        <w:pStyle w:val="TM4"/>
        <w:tabs>
          <w:tab w:val="right" w:leader="dot" w:pos="10195"/>
        </w:tabs>
        <w:rPr>
          <w:rFonts w:eastAsiaTheme="minorEastAsia"/>
          <w:noProof/>
          <w:lang w:eastAsia="fr-FR"/>
        </w:rPr>
      </w:pPr>
      <w:hyperlink w:anchor="_Toc192579522" w:history="1">
        <w:r w:rsidRPr="00820CF3">
          <w:rPr>
            <w:rStyle w:val="Lienhypertexte"/>
            <w:rFonts w:ascii="Verdana" w:hAnsi="Verdana"/>
            <w:noProof/>
          </w:rPr>
          <w:t>602.1 Pour douches</w:t>
        </w:r>
        <w:r>
          <w:rPr>
            <w:noProof/>
            <w:webHidden/>
          </w:rPr>
          <w:tab/>
        </w:r>
        <w:r>
          <w:rPr>
            <w:noProof/>
            <w:webHidden/>
          </w:rPr>
          <w:fldChar w:fldCharType="begin"/>
        </w:r>
        <w:r>
          <w:rPr>
            <w:noProof/>
            <w:webHidden/>
          </w:rPr>
          <w:instrText xml:space="preserve"> PAGEREF _Toc192579522 \h </w:instrText>
        </w:r>
        <w:r>
          <w:rPr>
            <w:noProof/>
            <w:webHidden/>
          </w:rPr>
        </w:r>
        <w:r>
          <w:rPr>
            <w:noProof/>
            <w:webHidden/>
          </w:rPr>
          <w:fldChar w:fldCharType="separate"/>
        </w:r>
        <w:r>
          <w:rPr>
            <w:noProof/>
            <w:webHidden/>
          </w:rPr>
          <w:t>10</w:t>
        </w:r>
        <w:r>
          <w:rPr>
            <w:noProof/>
            <w:webHidden/>
          </w:rPr>
          <w:fldChar w:fldCharType="end"/>
        </w:r>
      </w:hyperlink>
    </w:p>
    <w:p w14:paraId="56E38FFF" w14:textId="77777777" w:rsidR="00344232" w:rsidRDefault="00344232">
      <w:pPr>
        <w:pStyle w:val="TM4"/>
        <w:tabs>
          <w:tab w:val="right" w:leader="dot" w:pos="10195"/>
        </w:tabs>
        <w:rPr>
          <w:rFonts w:eastAsiaTheme="minorEastAsia"/>
          <w:noProof/>
          <w:lang w:eastAsia="fr-FR"/>
        </w:rPr>
      </w:pPr>
      <w:hyperlink w:anchor="_Toc192579523" w:history="1">
        <w:r w:rsidRPr="00820CF3">
          <w:rPr>
            <w:rStyle w:val="Lienhypertexte"/>
            <w:rFonts w:ascii="Verdana" w:hAnsi="Verdana"/>
            <w:noProof/>
          </w:rPr>
          <w:t>602.2 Pour lavabos et vasques</w:t>
        </w:r>
        <w:r>
          <w:rPr>
            <w:noProof/>
            <w:webHidden/>
          </w:rPr>
          <w:tab/>
        </w:r>
        <w:r>
          <w:rPr>
            <w:noProof/>
            <w:webHidden/>
          </w:rPr>
          <w:fldChar w:fldCharType="begin"/>
        </w:r>
        <w:r>
          <w:rPr>
            <w:noProof/>
            <w:webHidden/>
          </w:rPr>
          <w:instrText xml:space="preserve"> PAGEREF _Toc192579523 \h </w:instrText>
        </w:r>
        <w:r>
          <w:rPr>
            <w:noProof/>
            <w:webHidden/>
          </w:rPr>
        </w:r>
        <w:r>
          <w:rPr>
            <w:noProof/>
            <w:webHidden/>
          </w:rPr>
          <w:fldChar w:fldCharType="separate"/>
        </w:r>
        <w:r>
          <w:rPr>
            <w:noProof/>
            <w:webHidden/>
          </w:rPr>
          <w:t>10</w:t>
        </w:r>
        <w:r>
          <w:rPr>
            <w:noProof/>
            <w:webHidden/>
          </w:rPr>
          <w:fldChar w:fldCharType="end"/>
        </w:r>
      </w:hyperlink>
    </w:p>
    <w:p w14:paraId="7318054F" w14:textId="77777777" w:rsidR="00344232" w:rsidRDefault="00344232">
      <w:pPr>
        <w:pStyle w:val="TM4"/>
        <w:tabs>
          <w:tab w:val="right" w:leader="dot" w:pos="10195"/>
        </w:tabs>
        <w:rPr>
          <w:rFonts w:eastAsiaTheme="minorEastAsia"/>
          <w:noProof/>
          <w:lang w:eastAsia="fr-FR"/>
        </w:rPr>
      </w:pPr>
      <w:hyperlink w:anchor="_Toc192579524" w:history="1">
        <w:r w:rsidRPr="00820CF3">
          <w:rPr>
            <w:rStyle w:val="Lienhypertexte"/>
            <w:rFonts w:ascii="Verdana" w:hAnsi="Verdana"/>
            <w:noProof/>
          </w:rPr>
          <w:t>602.3 Pour évier</w:t>
        </w:r>
        <w:r>
          <w:rPr>
            <w:noProof/>
            <w:webHidden/>
          </w:rPr>
          <w:tab/>
        </w:r>
        <w:r>
          <w:rPr>
            <w:noProof/>
            <w:webHidden/>
          </w:rPr>
          <w:fldChar w:fldCharType="begin"/>
        </w:r>
        <w:r>
          <w:rPr>
            <w:noProof/>
            <w:webHidden/>
          </w:rPr>
          <w:instrText xml:space="preserve"> PAGEREF _Toc192579524 \h </w:instrText>
        </w:r>
        <w:r>
          <w:rPr>
            <w:noProof/>
            <w:webHidden/>
          </w:rPr>
        </w:r>
        <w:r>
          <w:rPr>
            <w:noProof/>
            <w:webHidden/>
          </w:rPr>
          <w:fldChar w:fldCharType="separate"/>
        </w:r>
        <w:r>
          <w:rPr>
            <w:noProof/>
            <w:webHidden/>
          </w:rPr>
          <w:t>10</w:t>
        </w:r>
        <w:r>
          <w:rPr>
            <w:noProof/>
            <w:webHidden/>
          </w:rPr>
          <w:fldChar w:fldCharType="end"/>
        </w:r>
      </w:hyperlink>
    </w:p>
    <w:p w14:paraId="7B909DC8" w14:textId="77777777" w:rsidR="00344232" w:rsidRDefault="00344232">
      <w:pPr>
        <w:pStyle w:val="TM1"/>
        <w:tabs>
          <w:tab w:val="right" w:leader="dot" w:pos="10195"/>
        </w:tabs>
        <w:rPr>
          <w:rFonts w:asciiTheme="minorHAnsi" w:eastAsiaTheme="minorEastAsia" w:hAnsiTheme="minorHAnsi" w:cstheme="minorBidi"/>
          <w:b w:val="0"/>
          <w:bCs w:val="0"/>
          <w:caps w:val="0"/>
          <w:noProof/>
          <w:sz w:val="22"/>
          <w:szCs w:val="22"/>
        </w:rPr>
      </w:pPr>
      <w:hyperlink w:anchor="_Toc192579525" w:history="1">
        <w:r w:rsidRPr="00820CF3">
          <w:rPr>
            <w:rStyle w:val="Lienhypertexte"/>
            <w:rFonts w:eastAsiaTheme="minorHAnsi"/>
            <w:noProof/>
          </w:rPr>
          <w:t>700. PERCEMENTS, SAIGNEES ET SCELLEMENTS</w:t>
        </w:r>
        <w:r>
          <w:rPr>
            <w:noProof/>
            <w:webHidden/>
          </w:rPr>
          <w:tab/>
        </w:r>
        <w:r>
          <w:rPr>
            <w:noProof/>
            <w:webHidden/>
          </w:rPr>
          <w:fldChar w:fldCharType="begin"/>
        </w:r>
        <w:r>
          <w:rPr>
            <w:noProof/>
            <w:webHidden/>
          </w:rPr>
          <w:instrText xml:space="preserve"> PAGEREF _Toc192579525 \h </w:instrText>
        </w:r>
        <w:r>
          <w:rPr>
            <w:noProof/>
            <w:webHidden/>
          </w:rPr>
        </w:r>
        <w:r>
          <w:rPr>
            <w:noProof/>
            <w:webHidden/>
          </w:rPr>
          <w:fldChar w:fldCharType="separate"/>
        </w:r>
        <w:r>
          <w:rPr>
            <w:noProof/>
            <w:webHidden/>
          </w:rPr>
          <w:t>10</w:t>
        </w:r>
        <w:r>
          <w:rPr>
            <w:noProof/>
            <w:webHidden/>
          </w:rPr>
          <w:fldChar w:fldCharType="end"/>
        </w:r>
      </w:hyperlink>
    </w:p>
    <w:p w14:paraId="76020C0C" w14:textId="77777777" w:rsidR="00344232" w:rsidRDefault="00344232">
      <w:pPr>
        <w:pStyle w:val="TM1"/>
        <w:tabs>
          <w:tab w:val="right" w:leader="dot" w:pos="10195"/>
        </w:tabs>
        <w:rPr>
          <w:rFonts w:asciiTheme="minorHAnsi" w:eastAsiaTheme="minorEastAsia" w:hAnsiTheme="minorHAnsi" w:cstheme="minorBidi"/>
          <w:b w:val="0"/>
          <w:bCs w:val="0"/>
          <w:caps w:val="0"/>
          <w:noProof/>
          <w:sz w:val="22"/>
          <w:szCs w:val="22"/>
        </w:rPr>
      </w:pPr>
      <w:hyperlink w:anchor="_Toc192579526" w:history="1">
        <w:r w:rsidRPr="00820CF3">
          <w:rPr>
            <w:rStyle w:val="Lienhypertexte"/>
            <w:rFonts w:eastAsiaTheme="minorHAnsi"/>
            <w:noProof/>
          </w:rPr>
          <w:t>800. TRAVAUX DE DEPOSE</w:t>
        </w:r>
        <w:r>
          <w:rPr>
            <w:noProof/>
            <w:webHidden/>
          </w:rPr>
          <w:tab/>
        </w:r>
        <w:r>
          <w:rPr>
            <w:noProof/>
            <w:webHidden/>
          </w:rPr>
          <w:fldChar w:fldCharType="begin"/>
        </w:r>
        <w:r>
          <w:rPr>
            <w:noProof/>
            <w:webHidden/>
          </w:rPr>
          <w:instrText xml:space="preserve"> PAGEREF _Toc192579526 \h </w:instrText>
        </w:r>
        <w:r>
          <w:rPr>
            <w:noProof/>
            <w:webHidden/>
          </w:rPr>
        </w:r>
        <w:r>
          <w:rPr>
            <w:noProof/>
            <w:webHidden/>
          </w:rPr>
          <w:fldChar w:fldCharType="separate"/>
        </w:r>
        <w:r>
          <w:rPr>
            <w:noProof/>
            <w:webHidden/>
          </w:rPr>
          <w:t>11</w:t>
        </w:r>
        <w:r>
          <w:rPr>
            <w:noProof/>
            <w:webHidden/>
          </w:rPr>
          <w:fldChar w:fldCharType="end"/>
        </w:r>
      </w:hyperlink>
    </w:p>
    <w:p w14:paraId="47951515" w14:textId="77777777" w:rsidR="00344232" w:rsidRDefault="00344232">
      <w:pPr>
        <w:pStyle w:val="TM1"/>
        <w:tabs>
          <w:tab w:val="right" w:leader="dot" w:pos="10195"/>
        </w:tabs>
        <w:rPr>
          <w:rFonts w:asciiTheme="minorHAnsi" w:eastAsiaTheme="minorEastAsia" w:hAnsiTheme="minorHAnsi" w:cstheme="minorBidi"/>
          <w:b w:val="0"/>
          <w:bCs w:val="0"/>
          <w:caps w:val="0"/>
          <w:noProof/>
          <w:sz w:val="22"/>
          <w:szCs w:val="22"/>
        </w:rPr>
      </w:pPr>
      <w:hyperlink w:anchor="_Toc192579527" w:history="1">
        <w:r w:rsidRPr="00820CF3">
          <w:rPr>
            <w:rStyle w:val="Lienhypertexte"/>
            <w:rFonts w:eastAsiaTheme="minorHAnsi"/>
            <w:noProof/>
          </w:rPr>
          <w:t>900. ENTRETIEN, TRAITEMENT, NETTOYAGE DES RESEAUX ET EQUIPEMENTS</w:t>
        </w:r>
        <w:r>
          <w:rPr>
            <w:noProof/>
            <w:webHidden/>
          </w:rPr>
          <w:tab/>
        </w:r>
        <w:r>
          <w:rPr>
            <w:noProof/>
            <w:webHidden/>
          </w:rPr>
          <w:fldChar w:fldCharType="begin"/>
        </w:r>
        <w:r>
          <w:rPr>
            <w:noProof/>
            <w:webHidden/>
          </w:rPr>
          <w:instrText xml:space="preserve"> PAGEREF _Toc192579527 \h </w:instrText>
        </w:r>
        <w:r>
          <w:rPr>
            <w:noProof/>
            <w:webHidden/>
          </w:rPr>
        </w:r>
        <w:r>
          <w:rPr>
            <w:noProof/>
            <w:webHidden/>
          </w:rPr>
          <w:fldChar w:fldCharType="separate"/>
        </w:r>
        <w:r>
          <w:rPr>
            <w:noProof/>
            <w:webHidden/>
          </w:rPr>
          <w:t>11</w:t>
        </w:r>
        <w:r>
          <w:rPr>
            <w:noProof/>
            <w:webHidden/>
          </w:rPr>
          <w:fldChar w:fldCharType="end"/>
        </w:r>
      </w:hyperlink>
    </w:p>
    <w:p w14:paraId="3D568FAF"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528" w:history="1">
        <w:r w:rsidRPr="00820CF3">
          <w:rPr>
            <w:rStyle w:val="Lienhypertexte"/>
            <w:noProof/>
          </w:rPr>
          <w:t>901. RECHERCHE DE FUITES</w:t>
        </w:r>
        <w:r>
          <w:rPr>
            <w:noProof/>
            <w:webHidden/>
          </w:rPr>
          <w:tab/>
        </w:r>
        <w:r>
          <w:rPr>
            <w:noProof/>
            <w:webHidden/>
          </w:rPr>
          <w:fldChar w:fldCharType="begin"/>
        </w:r>
        <w:r>
          <w:rPr>
            <w:noProof/>
            <w:webHidden/>
          </w:rPr>
          <w:instrText xml:space="preserve"> PAGEREF _Toc192579528 \h </w:instrText>
        </w:r>
        <w:r>
          <w:rPr>
            <w:noProof/>
            <w:webHidden/>
          </w:rPr>
        </w:r>
        <w:r>
          <w:rPr>
            <w:noProof/>
            <w:webHidden/>
          </w:rPr>
          <w:fldChar w:fldCharType="separate"/>
        </w:r>
        <w:r>
          <w:rPr>
            <w:noProof/>
            <w:webHidden/>
          </w:rPr>
          <w:t>11</w:t>
        </w:r>
        <w:r>
          <w:rPr>
            <w:noProof/>
            <w:webHidden/>
          </w:rPr>
          <w:fldChar w:fldCharType="end"/>
        </w:r>
      </w:hyperlink>
    </w:p>
    <w:p w14:paraId="3CD30A3C"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529" w:history="1">
        <w:r w:rsidRPr="00820CF3">
          <w:rPr>
            <w:rStyle w:val="Lienhypertexte"/>
            <w:noProof/>
          </w:rPr>
          <w:t>902. INSPECTION VIDEO</w:t>
        </w:r>
        <w:r>
          <w:rPr>
            <w:noProof/>
            <w:webHidden/>
          </w:rPr>
          <w:tab/>
        </w:r>
        <w:r>
          <w:rPr>
            <w:noProof/>
            <w:webHidden/>
          </w:rPr>
          <w:fldChar w:fldCharType="begin"/>
        </w:r>
        <w:r>
          <w:rPr>
            <w:noProof/>
            <w:webHidden/>
          </w:rPr>
          <w:instrText xml:space="preserve"> PAGEREF _Toc192579529 \h </w:instrText>
        </w:r>
        <w:r>
          <w:rPr>
            <w:noProof/>
            <w:webHidden/>
          </w:rPr>
        </w:r>
        <w:r>
          <w:rPr>
            <w:noProof/>
            <w:webHidden/>
          </w:rPr>
          <w:fldChar w:fldCharType="separate"/>
        </w:r>
        <w:r>
          <w:rPr>
            <w:noProof/>
            <w:webHidden/>
          </w:rPr>
          <w:t>11</w:t>
        </w:r>
        <w:r>
          <w:rPr>
            <w:noProof/>
            <w:webHidden/>
          </w:rPr>
          <w:fldChar w:fldCharType="end"/>
        </w:r>
      </w:hyperlink>
    </w:p>
    <w:p w14:paraId="073C7B96"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530" w:history="1">
        <w:r w:rsidRPr="00820CF3">
          <w:rPr>
            <w:rStyle w:val="Lienhypertexte"/>
            <w:noProof/>
          </w:rPr>
          <w:t>903. REVISION</w:t>
        </w:r>
        <w:r>
          <w:rPr>
            <w:noProof/>
            <w:webHidden/>
          </w:rPr>
          <w:tab/>
        </w:r>
        <w:r>
          <w:rPr>
            <w:noProof/>
            <w:webHidden/>
          </w:rPr>
          <w:fldChar w:fldCharType="begin"/>
        </w:r>
        <w:r>
          <w:rPr>
            <w:noProof/>
            <w:webHidden/>
          </w:rPr>
          <w:instrText xml:space="preserve"> PAGEREF _Toc192579530 \h </w:instrText>
        </w:r>
        <w:r>
          <w:rPr>
            <w:noProof/>
            <w:webHidden/>
          </w:rPr>
        </w:r>
        <w:r>
          <w:rPr>
            <w:noProof/>
            <w:webHidden/>
          </w:rPr>
          <w:fldChar w:fldCharType="separate"/>
        </w:r>
        <w:r>
          <w:rPr>
            <w:noProof/>
            <w:webHidden/>
          </w:rPr>
          <w:t>11</w:t>
        </w:r>
        <w:r>
          <w:rPr>
            <w:noProof/>
            <w:webHidden/>
          </w:rPr>
          <w:fldChar w:fldCharType="end"/>
        </w:r>
      </w:hyperlink>
    </w:p>
    <w:p w14:paraId="365DF086"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531" w:history="1">
        <w:r w:rsidRPr="00820CF3">
          <w:rPr>
            <w:rStyle w:val="Lienhypertexte"/>
            <w:noProof/>
          </w:rPr>
          <w:t>904. DETARTRAGE CANALISATIONS, BALLONS ECS</w:t>
        </w:r>
        <w:r>
          <w:rPr>
            <w:noProof/>
            <w:webHidden/>
          </w:rPr>
          <w:tab/>
        </w:r>
        <w:r>
          <w:rPr>
            <w:noProof/>
            <w:webHidden/>
          </w:rPr>
          <w:fldChar w:fldCharType="begin"/>
        </w:r>
        <w:r>
          <w:rPr>
            <w:noProof/>
            <w:webHidden/>
          </w:rPr>
          <w:instrText xml:space="preserve"> PAGEREF _Toc192579531 \h </w:instrText>
        </w:r>
        <w:r>
          <w:rPr>
            <w:noProof/>
            <w:webHidden/>
          </w:rPr>
        </w:r>
        <w:r>
          <w:rPr>
            <w:noProof/>
            <w:webHidden/>
          </w:rPr>
          <w:fldChar w:fldCharType="separate"/>
        </w:r>
        <w:r>
          <w:rPr>
            <w:noProof/>
            <w:webHidden/>
          </w:rPr>
          <w:t>11</w:t>
        </w:r>
        <w:r>
          <w:rPr>
            <w:noProof/>
            <w:webHidden/>
          </w:rPr>
          <w:fldChar w:fldCharType="end"/>
        </w:r>
      </w:hyperlink>
    </w:p>
    <w:p w14:paraId="4CE12603"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532" w:history="1">
        <w:r w:rsidRPr="00820CF3">
          <w:rPr>
            <w:rStyle w:val="Lienhypertexte"/>
            <w:noProof/>
          </w:rPr>
          <w:t>905. DESINFECTION DU RESEAU</w:t>
        </w:r>
        <w:r>
          <w:rPr>
            <w:noProof/>
            <w:webHidden/>
          </w:rPr>
          <w:tab/>
        </w:r>
        <w:r>
          <w:rPr>
            <w:noProof/>
            <w:webHidden/>
          </w:rPr>
          <w:fldChar w:fldCharType="begin"/>
        </w:r>
        <w:r>
          <w:rPr>
            <w:noProof/>
            <w:webHidden/>
          </w:rPr>
          <w:instrText xml:space="preserve"> PAGEREF _Toc192579532 \h </w:instrText>
        </w:r>
        <w:r>
          <w:rPr>
            <w:noProof/>
            <w:webHidden/>
          </w:rPr>
        </w:r>
        <w:r>
          <w:rPr>
            <w:noProof/>
            <w:webHidden/>
          </w:rPr>
          <w:fldChar w:fldCharType="separate"/>
        </w:r>
        <w:r>
          <w:rPr>
            <w:noProof/>
            <w:webHidden/>
          </w:rPr>
          <w:t>12</w:t>
        </w:r>
        <w:r>
          <w:rPr>
            <w:noProof/>
            <w:webHidden/>
          </w:rPr>
          <w:fldChar w:fldCharType="end"/>
        </w:r>
      </w:hyperlink>
    </w:p>
    <w:p w14:paraId="747C190E"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533" w:history="1">
        <w:r w:rsidRPr="00820CF3">
          <w:rPr>
            <w:rStyle w:val="Lienhypertexte"/>
            <w:noProof/>
          </w:rPr>
          <w:t>906. TRAITEMENT ANTI-LEGIONNELLES : Par choc thermique</w:t>
        </w:r>
        <w:r>
          <w:rPr>
            <w:noProof/>
            <w:webHidden/>
          </w:rPr>
          <w:tab/>
        </w:r>
        <w:r>
          <w:rPr>
            <w:noProof/>
            <w:webHidden/>
          </w:rPr>
          <w:fldChar w:fldCharType="begin"/>
        </w:r>
        <w:r>
          <w:rPr>
            <w:noProof/>
            <w:webHidden/>
          </w:rPr>
          <w:instrText xml:space="preserve"> PAGEREF _Toc192579533 \h </w:instrText>
        </w:r>
        <w:r>
          <w:rPr>
            <w:noProof/>
            <w:webHidden/>
          </w:rPr>
        </w:r>
        <w:r>
          <w:rPr>
            <w:noProof/>
            <w:webHidden/>
          </w:rPr>
          <w:fldChar w:fldCharType="separate"/>
        </w:r>
        <w:r>
          <w:rPr>
            <w:noProof/>
            <w:webHidden/>
          </w:rPr>
          <w:t>12</w:t>
        </w:r>
        <w:r>
          <w:rPr>
            <w:noProof/>
            <w:webHidden/>
          </w:rPr>
          <w:fldChar w:fldCharType="end"/>
        </w:r>
      </w:hyperlink>
    </w:p>
    <w:p w14:paraId="57DA115D" w14:textId="77777777" w:rsidR="00344232" w:rsidRDefault="00344232">
      <w:pPr>
        <w:pStyle w:val="TM3"/>
        <w:tabs>
          <w:tab w:val="right" w:leader="dot" w:pos="10195"/>
        </w:tabs>
        <w:rPr>
          <w:rFonts w:asciiTheme="minorHAnsi" w:eastAsiaTheme="minorEastAsia" w:hAnsiTheme="minorHAnsi" w:cstheme="minorBidi"/>
          <w:i w:val="0"/>
          <w:iCs w:val="0"/>
          <w:noProof/>
          <w:sz w:val="22"/>
          <w:szCs w:val="22"/>
        </w:rPr>
      </w:pPr>
      <w:hyperlink w:anchor="_Toc192579534" w:history="1">
        <w:r w:rsidRPr="00820CF3">
          <w:rPr>
            <w:rStyle w:val="Lienhypertexte"/>
            <w:noProof/>
          </w:rPr>
          <w:t>907. TRAITEMENT ANTI-LEGIONNELLES : Par hyper chloration</w:t>
        </w:r>
        <w:r>
          <w:rPr>
            <w:noProof/>
            <w:webHidden/>
          </w:rPr>
          <w:tab/>
        </w:r>
        <w:r>
          <w:rPr>
            <w:noProof/>
            <w:webHidden/>
          </w:rPr>
          <w:fldChar w:fldCharType="begin"/>
        </w:r>
        <w:r>
          <w:rPr>
            <w:noProof/>
            <w:webHidden/>
          </w:rPr>
          <w:instrText xml:space="preserve"> PAGEREF _Toc192579534 \h </w:instrText>
        </w:r>
        <w:r>
          <w:rPr>
            <w:noProof/>
            <w:webHidden/>
          </w:rPr>
        </w:r>
        <w:r>
          <w:rPr>
            <w:noProof/>
            <w:webHidden/>
          </w:rPr>
          <w:fldChar w:fldCharType="separate"/>
        </w:r>
        <w:r>
          <w:rPr>
            <w:noProof/>
            <w:webHidden/>
          </w:rPr>
          <w:t>12</w:t>
        </w:r>
        <w:r>
          <w:rPr>
            <w:noProof/>
            <w:webHidden/>
          </w:rPr>
          <w:fldChar w:fldCharType="end"/>
        </w:r>
      </w:hyperlink>
    </w:p>
    <w:p w14:paraId="63D9108C" w14:textId="77777777" w:rsidR="00344232" w:rsidRDefault="00344232">
      <w:pPr>
        <w:pStyle w:val="TM1"/>
        <w:tabs>
          <w:tab w:val="right" w:leader="dot" w:pos="10195"/>
        </w:tabs>
        <w:rPr>
          <w:rFonts w:asciiTheme="minorHAnsi" w:eastAsiaTheme="minorEastAsia" w:hAnsiTheme="minorHAnsi" w:cstheme="minorBidi"/>
          <w:b w:val="0"/>
          <w:bCs w:val="0"/>
          <w:caps w:val="0"/>
          <w:noProof/>
          <w:sz w:val="22"/>
          <w:szCs w:val="22"/>
        </w:rPr>
      </w:pPr>
      <w:hyperlink w:anchor="_Toc192579535" w:history="1">
        <w:r w:rsidRPr="00820CF3">
          <w:rPr>
            <w:rStyle w:val="Lienhypertexte"/>
            <w:rFonts w:eastAsiaTheme="minorHAnsi"/>
            <w:noProof/>
          </w:rPr>
          <w:t>1000. TRAVAUX DE PETITES INTERVENTIONS</w:t>
        </w:r>
        <w:r>
          <w:rPr>
            <w:noProof/>
            <w:webHidden/>
          </w:rPr>
          <w:tab/>
        </w:r>
        <w:r>
          <w:rPr>
            <w:noProof/>
            <w:webHidden/>
          </w:rPr>
          <w:fldChar w:fldCharType="begin"/>
        </w:r>
        <w:r>
          <w:rPr>
            <w:noProof/>
            <w:webHidden/>
          </w:rPr>
          <w:instrText xml:space="preserve"> PAGEREF _Toc192579535 \h </w:instrText>
        </w:r>
        <w:r>
          <w:rPr>
            <w:noProof/>
            <w:webHidden/>
          </w:rPr>
        </w:r>
        <w:r>
          <w:rPr>
            <w:noProof/>
            <w:webHidden/>
          </w:rPr>
          <w:fldChar w:fldCharType="separate"/>
        </w:r>
        <w:r>
          <w:rPr>
            <w:noProof/>
            <w:webHidden/>
          </w:rPr>
          <w:t>12</w:t>
        </w:r>
        <w:r>
          <w:rPr>
            <w:noProof/>
            <w:webHidden/>
          </w:rPr>
          <w:fldChar w:fldCharType="end"/>
        </w:r>
      </w:hyperlink>
    </w:p>
    <w:p w14:paraId="195CBD0E" w14:textId="77777777" w:rsidR="00945EBD" w:rsidRDefault="00841A1C" w:rsidP="00945EBD">
      <w:pPr>
        <w:ind w:right="-569"/>
        <w:rPr>
          <w:rFonts w:ascii="Calibri" w:hAnsi="Calibri"/>
          <w:b/>
          <w:bCs/>
          <w:caps/>
          <w:sz w:val="24"/>
          <w:szCs w:val="24"/>
        </w:rPr>
      </w:pPr>
      <w:r w:rsidRPr="000F5743">
        <w:rPr>
          <w:rFonts w:ascii="Calibri" w:hAnsi="Calibri"/>
          <w:b/>
          <w:bCs/>
          <w:caps/>
          <w:sz w:val="24"/>
          <w:szCs w:val="24"/>
        </w:rPr>
        <w:fldChar w:fldCharType="end"/>
      </w:r>
    </w:p>
    <w:p w14:paraId="15CD6EAC" w14:textId="77777777" w:rsidR="00E345BD" w:rsidRPr="000F5743" w:rsidRDefault="00E345BD" w:rsidP="00E345BD">
      <w:pPr>
        <w:pStyle w:val="CCIACSTitre1"/>
        <w:numPr>
          <w:ilvl w:val="0"/>
          <w:numId w:val="0"/>
        </w:numPr>
      </w:pPr>
    </w:p>
    <w:p w14:paraId="051B72E3" w14:textId="77777777" w:rsidR="00E345BD" w:rsidRDefault="00E345BD">
      <w:pPr>
        <w:rPr>
          <w:rFonts w:ascii="Gill Sans MT" w:eastAsia="Times New Roman" w:hAnsi="Gill Sans MT" w:cs="Arial"/>
          <w:b/>
          <w:sz w:val="24"/>
          <w:szCs w:val="24"/>
          <w:u w:val="single"/>
          <w:lang w:eastAsia="fr-FR"/>
        </w:rPr>
      </w:pPr>
      <w:r>
        <w:br w:type="page"/>
      </w:r>
    </w:p>
    <w:p w14:paraId="09131D00" w14:textId="77777777" w:rsidR="00E345BD" w:rsidRPr="000F5743" w:rsidRDefault="00261A3C" w:rsidP="000F5743">
      <w:pPr>
        <w:pStyle w:val="CCIACSTitre1"/>
        <w:ind w:left="714" w:hanging="357"/>
        <w:jc w:val="both"/>
        <w:rPr>
          <w:rFonts w:asciiTheme="minorHAnsi" w:hAnsiTheme="minorHAnsi" w:cstheme="minorHAnsi"/>
        </w:rPr>
      </w:pPr>
      <w:bookmarkStart w:id="7" w:name="_Toc192579472"/>
      <w:r>
        <w:rPr>
          <w:rFonts w:asciiTheme="minorHAnsi" w:hAnsiTheme="minorHAnsi" w:cstheme="minorHAnsi"/>
        </w:rPr>
        <w:lastRenderedPageBreak/>
        <w:t>Généralités</w:t>
      </w:r>
      <w:bookmarkEnd w:id="7"/>
    </w:p>
    <w:p w14:paraId="3D4C34C2" w14:textId="77777777" w:rsidR="00945EBD" w:rsidRPr="000F5743" w:rsidRDefault="00945EBD" w:rsidP="000F5743">
      <w:pPr>
        <w:pStyle w:val="CCIACSCorps11"/>
        <w:rPr>
          <w:rFonts w:asciiTheme="minorHAnsi" w:hAnsiTheme="minorHAnsi" w:cstheme="minorHAnsi"/>
        </w:rPr>
      </w:pPr>
    </w:p>
    <w:p w14:paraId="2F90D350" w14:textId="77777777" w:rsidR="00261A3C" w:rsidRPr="00261A3C" w:rsidRDefault="00261A3C" w:rsidP="00261A3C">
      <w:pPr>
        <w:pStyle w:val="CCIACSCorps11"/>
        <w:rPr>
          <w:rFonts w:asciiTheme="minorHAnsi" w:hAnsiTheme="minorHAnsi" w:cstheme="minorHAnsi"/>
        </w:rPr>
      </w:pPr>
      <w:r w:rsidRPr="00261A3C">
        <w:rPr>
          <w:rFonts w:asciiTheme="minorHAnsi" w:hAnsiTheme="minorHAnsi" w:cstheme="minorHAnsi"/>
        </w:rPr>
        <w:t xml:space="preserve">Le présent marché a pour objet les travaux d’entretien, de réparation et de maintenance de l’aéroport d’Ajaccio Napoléon Bonaparte. </w:t>
      </w:r>
    </w:p>
    <w:p w14:paraId="62077FEC" w14:textId="77777777" w:rsidR="00261A3C" w:rsidRPr="00261A3C" w:rsidRDefault="00261A3C" w:rsidP="00261A3C">
      <w:pPr>
        <w:pStyle w:val="CCIACSCorps11"/>
        <w:rPr>
          <w:rFonts w:asciiTheme="minorHAnsi" w:hAnsiTheme="minorHAnsi" w:cstheme="minorHAnsi"/>
        </w:rPr>
      </w:pPr>
      <w:r w:rsidRPr="00261A3C">
        <w:rPr>
          <w:rFonts w:asciiTheme="minorHAnsi" w:hAnsiTheme="minorHAnsi" w:cstheme="minorHAnsi"/>
        </w:rPr>
        <w:t>Les travaux concernent plusieurs bâtiments dont certains sont situés en zone réservée d’aérodrome.</w:t>
      </w:r>
    </w:p>
    <w:p w14:paraId="54C37519" w14:textId="77777777" w:rsidR="00261A3C" w:rsidRPr="00261A3C" w:rsidRDefault="00261A3C" w:rsidP="00261A3C">
      <w:pPr>
        <w:pStyle w:val="CCIACSCorps11"/>
        <w:rPr>
          <w:rFonts w:asciiTheme="minorHAnsi" w:hAnsiTheme="minorHAnsi" w:cstheme="minorHAnsi"/>
        </w:rPr>
      </w:pPr>
      <w:r w:rsidRPr="00261A3C">
        <w:rPr>
          <w:rFonts w:asciiTheme="minorHAnsi" w:hAnsiTheme="minorHAnsi" w:cstheme="minorHAnsi"/>
        </w:rPr>
        <w:t>Ce marché devra permettre à l’exploitant de ces bâtiments (CCI de Corse) de programmer des travaux neufs, d’entretien ou de réparations curatives, pour les corps d’états objets de ce lot.</w:t>
      </w:r>
    </w:p>
    <w:p w14:paraId="69701D4A" w14:textId="77777777" w:rsidR="00945EBD" w:rsidRPr="000F5743" w:rsidRDefault="00945EBD" w:rsidP="00261A3C">
      <w:pPr>
        <w:pStyle w:val="CCIACSCorps11"/>
        <w:rPr>
          <w:rFonts w:asciiTheme="minorHAnsi" w:hAnsiTheme="minorHAnsi" w:cstheme="minorHAnsi"/>
        </w:rPr>
      </w:pPr>
    </w:p>
    <w:p w14:paraId="0D209E97" w14:textId="77777777" w:rsidR="00945EBD" w:rsidRPr="000F5743" w:rsidRDefault="00945EBD" w:rsidP="000F5743">
      <w:pPr>
        <w:pStyle w:val="CCIACSTitre1"/>
        <w:ind w:left="714" w:hanging="357"/>
        <w:jc w:val="both"/>
        <w:rPr>
          <w:rFonts w:asciiTheme="minorHAnsi" w:hAnsiTheme="minorHAnsi" w:cstheme="minorHAnsi"/>
        </w:rPr>
      </w:pPr>
      <w:bookmarkStart w:id="8" w:name="_Toc192579473"/>
      <w:r w:rsidRPr="000F5743">
        <w:rPr>
          <w:rFonts w:asciiTheme="minorHAnsi" w:hAnsiTheme="minorHAnsi" w:cstheme="minorHAnsi"/>
        </w:rPr>
        <w:t>TRAVAUX COMPRIS DANS LA PRESTATION DE L’ENTREPRISE</w:t>
      </w:r>
      <w:bookmarkEnd w:id="8"/>
    </w:p>
    <w:p w14:paraId="3770C040" w14:textId="77777777" w:rsidR="00945EBD" w:rsidRPr="000F5743" w:rsidRDefault="00945EBD" w:rsidP="000F5743">
      <w:pPr>
        <w:pStyle w:val="CCIACSCorps11"/>
        <w:rPr>
          <w:rFonts w:asciiTheme="minorHAnsi" w:hAnsiTheme="minorHAnsi" w:cstheme="minorHAnsi"/>
        </w:rPr>
      </w:pPr>
    </w:p>
    <w:p w14:paraId="7B8C3655" w14:textId="77777777" w:rsidR="000F5743" w:rsidRDefault="00945EBD" w:rsidP="000F5743">
      <w:pPr>
        <w:pStyle w:val="CCIACSCorps11"/>
        <w:rPr>
          <w:rFonts w:asciiTheme="minorHAnsi" w:hAnsiTheme="minorHAnsi" w:cstheme="minorHAnsi"/>
        </w:rPr>
      </w:pPr>
      <w:r w:rsidRPr="000F5743">
        <w:rPr>
          <w:rFonts w:asciiTheme="minorHAnsi" w:hAnsiTheme="minorHAnsi" w:cstheme="minorHAnsi"/>
        </w:rPr>
        <w:t xml:space="preserve">Ce C.C.T.P. regroupe des prestations de travaux diverses, décrites dans le chapitre </w:t>
      </w:r>
      <w:r w:rsidR="000F5743">
        <w:rPr>
          <w:rFonts w:asciiTheme="minorHAnsi" w:hAnsiTheme="minorHAnsi" w:cstheme="minorHAnsi"/>
        </w:rPr>
        <w:t>IV</w:t>
      </w:r>
      <w:r w:rsidRPr="000F5743">
        <w:rPr>
          <w:rFonts w:asciiTheme="minorHAnsi" w:hAnsiTheme="minorHAnsi" w:cstheme="minorHAnsi"/>
        </w:rPr>
        <w:t xml:space="preserve">. </w:t>
      </w:r>
    </w:p>
    <w:p w14:paraId="4D0D47F9" w14:textId="77777777" w:rsidR="00945EBD" w:rsidRPr="000F5743" w:rsidRDefault="00945EBD" w:rsidP="000F5743">
      <w:pPr>
        <w:pStyle w:val="CCIACSCorps11"/>
        <w:rPr>
          <w:rFonts w:asciiTheme="minorHAnsi" w:hAnsiTheme="minorHAnsi" w:cstheme="minorHAnsi"/>
        </w:rPr>
      </w:pPr>
      <w:r w:rsidRPr="000F5743">
        <w:rPr>
          <w:rFonts w:asciiTheme="minorHAnsi" w:hAnsiTheme="minorHAnsi" w:cstheme="minorHAnsi"/>
        </w:rPr>
        <w:t>Les zones de travaux pour chaque entité peuvent se situer en zone publique et réservée (plan côté ville/côté piste). L’entrepreneur en tiendra compte pour l’établissement de ses prix.</w:t>
      </w:r>
    </w:p>
    <w:p w14:paraId="118F0748" w14:textId="77777777" w:rsidR="00945EBD" w:rsidRPr="000F5743" w:rsidRDefault="00945EBD" w:rsidP="000F5743">
      <w:pPr>
        <w:pStyle w:val="CCIACSCorps11"/>
        <w:rPr>
          <w:rFonts w:asciiTheme="minorHAnsi" w:hAnsiTheme="minorHAnsi" w:cstheme="minorHAnsi"/>
        </w:rPr>
      </w:pPr>
      <w:r w:rsidRPr="000F5743">
        <w:rPr>
          <w:rFonts w:asciiTheme="minorHAnsi" w:hAnsiTheme="minorHAnsi" w:cstheme="minorHAnsi"/>
        </w:rPr>
        <w:t>Le programme de travail se fera conjointement entre le titulaire et les représentants du maître d’ouvrage de façon à tenir compte des impératifs de l’exploitation et/ou d’une éventuelle co-activité en raison d’autres travaux en cours dans les zones publique ou réservée.</w:t>
      </w:r>
    </w:p>
    <w:p w14:paraId="3717173E" w14:textId="77777777" w:rsidR="00945EBD" w:rsidRDefault="00945EBD" w:rsidP="000F5743">
      <w:pPr>
        <w:pStyle w:val="CCIACSCorps11"/>
        <w:rPr>
          <w:rFonts w:asciiTheme="minorHAnsi" w:hAnsiTheme="minorHAnsi" w:cstheme="minorHAnsi"/>
        </w:rPr>
      </w:pPr>
      <w:r w:rsidRPr="000F5743">
        <w:rPr>
          <w:rFonts w:asciiTheme="minorHAnsi" w:hAnsiTheme="minorHAnsi" w:cstheme="minorHAnsi"/>
        </w:rPr>
        <w:t>Certains travaux pourront être réalisés de nuit pour tenir compte des impératifs d’exploitation.</w:t>
      </w:r>
    </w:p>
    <w:p w14:paraId="0BE3874F" w14:textId="77777777" w:rsidR="000F5743" w:rsidRPr="000F5743" w:rsidRDefault="000F5743" w:rsidP="000F5743">
      <w:pPr>
        <w:pStyle w:val="CCIACSCorps11"/>
        <w:rPr>
          <w:rFonts w:asciiTheme="minorHAnsi" w:hAnsiTheme="minorHAnsi" w:cstheme="minorHAnsi"/>
        </w:rPr>
      </w:pPr>
    </w:p>
    <w:p w14:paraId="32CA96C0" w14:textId="77777777" w:rsidR="00945EBD" w:rsidRPr="000F5743" w:rsidRDefault="00945EBD" w:rsidP="000F5743">
      <w:pPr>
        <w:pStyle w:val="CCIACSTitre1"/>
        <w:ind w:left="714" w:hanging="357"/>
        <w:jc w:val="both"/>
        <w:rPr>
          <w:rFonts w:asciiTheme="minorHAnsi" w:hAnsiTheme="minorHAnsi" w:cstheme="minorHAnsi"/>
        </w:rPr>
      </w:pPr>
      <w:bookmarkStart w:id="9" w:name="_Toc192579474"/>
      <w:r w:rsidRPr="000F5743">
        <w:rPr>
          <w:rFonts w:asciiTheme="minorHAnsi" w:hAnsiTheme="minorHAnsi" w:cstheme="minorHAnsi"/>
        </w:rPr>
        <w:t>CONTRAINTES PARTICULIERES</w:t>
      </w:r>
      <w:bookmarkEnd w:id="9"/>
    </w:p>
    <w:p w14:paraId="21060E4E" w14:textId="77777777" w:rsidR="00945EBD" w:rsidRPr="000F5743" w:rsidRDefault="00945EBD" w:rsidP="000F5743">
      <w:pPr>
        <w:pStyle w:val="CCIACSTitre2"/>
        <w:numPr>
          <w:ilvl w:val="0"/>
          <w:numId w:val="0"/>
        </w:numPr>
        <w:ind w:left="1440"/>
        <w:jc w:val="both"/>
        <w:rPr>
          <w:rFonts w:asciiTheme="minorHAnsi" w:hAnsiTheme="minorHAnsi" w:cstheme="minorHAnsi"/>
        </w:rPr>
      </w:pPr>
      <w:bookmarkStart w:id="10" w:name="_Toc331146639"/>
      <w:bookmarkStart w:id="11" w:name="_Toc100454074"/>
    </w:p>
    <w:p w14:paraId="005F95EA" w14:textId="77777777" w:rsidR="00945EBD" w:rsidRPr="000F5743" w:rsidRDefault="00261A3C" w:rsidP="000F5743">
      <w:pPr>
        <w:pStyle w:val="CCIACSTitre2"/>
        <w:numPr>
          <w:ilvl w:val="1"/>
          <w:numId w:val="25"/>
        </w:numPr>
        <w:ind w:left="1701"/>
        <w:jc w:val="both"/>
        <w:rPr>
          <w:rFonts w:asciiTheme="minorHAnsi" w:hAnsiTheme="minorHAnsi" w:cstheme="minorHAnsi"/>
        </w:rPr>
      </w:pPr>
      <w:bookmarkStart w:id="12" w:name="_Toc192579475"/>
      <w:bookmarkEnd w:id="10"/>
      <w:r>
        <w:rPr>
          <w:rFonts w:asciiTheme="minorHAnsi" w:hAnsiTheme="minorHAnsi" w:cstheme="minorHAnsi"/>
        </w:rPr>
        <w:t>Prescriptions générales :</w:t>
      </w:r>
      <w:bookmarkEnd w:id="12"/>
    </w:p>
    <w:p w14:paraId="6E06E1BC" w14:textId="77777777" w:rsidR="00344232" w:rsidRPr="00344232" w:rsidRDefault="00344232" w:rsidP="00344232">
      <w:pPr>
        <w:pStyle w:val="CCIACSCorps11"/>
        <w:rPr>
          <w:rFonts w:asciiTheme="minorHAnsi" w:hAnsiTheme="minorHAnsi" w:cstheme="minorHAnsi"/>
        </w:rPr>
      </w:pPr>
      <w:r w:rsidRPr="00344232">
        <w:rPr>
          <w:rFonts w:asciiTheme="minorHAnsi" w:hAnsiTheme="minorHAnsi" w:cstheme="minorHAnsi"/>
        </w:rPr>
        <w:t xml:space="preserve">Les accès (lieu et horaires) du chantier seront définis avant chaque commande, en accord avec le </w:t>
      </w:r>
      <w:r>
        <w:rPr>
          <w:rFonts w:asciiTheme="minorHAnsi" w:hAnsiTheme="minorHAnsi" w:cstheme="minorHAnsi"/>
        </w:rPr>
        <w:t>Maître d'Ouvrage.</w:t>
      </w:r>
    </w:p>
    <w:p w14:paraId="190EDE30" w14:textId="77777777" w:rsidR="00344232" w:rsidRPr="00344232" w:rsidRDefault="00344232" w:rsidP="00344232">
      <w:pPr>
        <w:pStyle w:val="CCIACSCorps11"/>
        <w:rPr>
          <w:rFonts w:asciiTheme="minorHAnsi" w:hAnsiTheme="minorHAnsi" w:cstheme="minorHAnsi"/>
        </w:rPr>
      </w:pPr>
      <w:r w:rsidRPr="00344232">
        <w:rPr>
          <w:rFonts w:asciiTheme="minorHAnsi" w:hAnsiTheme="minorHAnsi" w:cstheme="minorHAnsi"/>
        </w:rPr>
        <w:t>Les frais d'engins spéciaux ou de prestations manuelles et mécaniques spécifiques et nécessaires ainsi que la fourniture seront inclus dans l</w:t>
      </w:r>
      <w:r>
        <w:rPr>
          <w:rFonts w:asciiTheme="minorHAnsi" w:hAnsiTheme="minorHAnsi" w:cstheme="minorHAnsi"/>
        </w:rPr>
        <w:t>e prix.</w:t>
      </w:r>
    </w:p>
    <w:p w14:paraId="6A6EA716" w14:textId="77777777" w:rsidR="00344232" w:rsidRPr="00344232" w:rsidRDefault="00344232" w:rsidP="00344232">
      <w:pPr>
        <w:pStyle w:val="CCIACSCorps11"/>
        <w:rPr>
          <w:rFonts w:asciiTheme="minorHAnsi" w:hAnsiTheme="minorHAnsi" w:cstheme="minorHAnsi"/>
        </w:rPr>
      </w:pPr>
      <w:r w:rsidRPr="00344232">
        <w:rPr>
          <w:rFonts w:asciiTheme="minorHAnsi" w:hAnsiTheme="minorHAnsi" w:cstheme="minorHAnsi"/>
        </w:rPr>
        <w:t>L'entrepreneur ne pourra jamais arguer que des erreurs ou omissions aux plans et aux devis puissent le dispenser d'exécuter tous les travaux indispensables à leur parfait achèvement ou fassent l'objet d'une demande de supplément de prix.</w:t>
      </w:r>
    </w:p>
    <w:p w14:paraId="320CD40E" w14:textId="77777777" w:rsidR="00344232" w:rsidRPr="00344232" w:rsidRDefault="00344232" w:rsidP="00344232">
      <w:pPr>
        <w:pStyle w:val="CCIACSCorps11"/>
        <w:rPr>
          <w:rFonts w:asciiTheme="minorHAnsi" w:hAnsiTheme="minorHAnsi" w:cstheme="minorHAnsi"/>
        </w:rPr>
      </w:pPr>
      <w:r w:rsidRPr="00344232">
        <w:rPr>
          <w:rFonts w:asciiTheme="minorHAnsi" w:hAnsiTheme="minorHAnsi" w:cstheme="minorHAnsi"/>
        </w:rPr>
        <w:t xml:space="preserve">L'application de tous les textes concernant les règles de construction ou les différents règlements de sécurité propres au type de travaux qui seront parus avant l'établissement du marché reste à la </w:t>
      </w:r>
      <w:r>
        <w:rPr>
          <w:rFonts w:asciiTheme="minorHAnsi" w:hAnsiTheme="minorHAnsi" w:cstheme="minorHAnsi"/>
        </w:rPr>
        <w:t>charge des entreprises.</w:t>
      </w:r>
    </w:p>
    <w:p w14:paraId="312FE77E" w14:textId="77777777" w:rsidR="00945EBD" w:rsidRPr="000F5743" w:rsidRDefault="00945EBD" w:rsidP="000F5743">
      <w:pPr>
        <w:pStyle w:val="CCIACSCorps11"/>
        <w:rPr>
          <w:rFonts w:asciiTheme="minorHAnsi" w:hAnsiTheme="minorHAnsi" w:cstheme="minorHAnsi"/>
        </w:rPr>
      </w:pPr>
    </w:p>
    <w:p w14:paraId="15D08E6A" w14:textId="77777777" w:rsidR="00945EBD" w:rsidRPr="000F5743" w:rsidRDefault="00945EBD" w:rsidP="000F5743">
      <w:pPr>
        <w:pStyle w:val="CCIACSCorps11"/>
        <w:rPr>
          <w:rFonts w:asciiTheme="minorHAnsi" w:hAnsiTheme="minorHAnsi" w:cstheme="minorHAnsi"/>
        </w:rPr>
      </w:pPr>
      <w:r w:rsidRPr="000F5743">
        <w:rPr>
          <w:rFonts w:asciiTheme="minorHAnsi" w:hAnsiTheme="minorHAnsi" w:cstheme="minorHAnsi"/>
        </w:rPr>
        <w:t>Par ailleurs, du fait de sa soumission, l’Entrepreneur est réputé :</w:t>
      </w:r>
    </w:p>
    <w:p w14:paraId="7CF4307A" w14:textId="77777777" w:rsidR="00945EBD" w:rsidRPr="000F5743" w:rsidRDefault="00945EBD" w:rsidP="000F5743">
      <w:pPr>
        <w:pStyle w:val="CCIACSCorps11"/>
        <w:numPr>
          <w:ilvl w:val="0"/>
          <w:numId w:val="7"/>
        </w:numPr>
        <w:rPr>
          <w:rFonts w:asciiTheme="minorHAnsi" w:hAnsiTheme="minorHAnsi" w:cstheme="minorHAnsi"/>
        </w:rPr>
      </w:pPr>
      <w:r w:rsidRPr="000F5743">
        <w:rPr>
          <w:rFonts w:asciiTheme="minorHAnsi" w:hAnsiTheme="minorHAnsi" w:cstheme="minorHAnsi"/>
        </w:rPr>
        <w:t>avoir pleine connaissance du site, de tous les documents et éléments d’information généraux en relation avec l’Entreprise.</w:t>
      </w:r>
    </w:p>
    <w:p w14:paraId="3EF4AC76" w14:textId="77777777" w:rsidR="00945EBD" w:rsidRPr="000F5743" w:rsidRDefault="00945EBD" w:rsidP="000F5743">
      <w:pPr>
        <w:pStyle w:val="CCIACSCorps11"/>
        <w:numPr>
          <w:ilvl w:val="0"/>
          <w:numId w:val="7"/>
        </w:numPr>
        <w:rPr>
          <w:rFonts w:asciiTheme="minorHAnsi" w:hAnsiTheme="minorHAnsi" w:cstheme="minorHAnsi"/>
        </w:rPr>
      </w:pPr>
      <w:r w:rsidRPr="000F5743">
        <w:rPr>
          <w:rFonts w:asciiTheme="minorHAnsi" w:hAnsiTheme="minorHAnsi" w:cstheme="minorHAnsi"/>
        </w:rPr>
        <w:t>avoir apprécié exactement toutes les conditions d’exécution des ouvrages et s’être parfaitement rendu compte de leur nature, de leur importance et de leurs particularités.</w:t>
      </w:r>
    </w:p>
    <w:p w14:paraId="4B88F353" w14:textId="77777777" w:rsidR="00945EBD" w:rsidRPr="000F5743" w:rsidRDefault="00945EBD" w:rsidP="000F5743">
      <w:pPr>
        <w:pStyle w:val="CCIACSCorps11"/>
        <w:numPr>
          <w:ilvl w:val="0"/>
          <w:numId w:val="7"/>
        </w:numPr>
        <w:rPr>
          <w:rFonts w:asciiTheme="minorHAnsi" w:hAnsiTheme="minorHAnsi" w:cstheme="minorHAnsi"/>
        </w:rPr>
      </w:pPr>
      <w:r w:rsidRPr="000F5743">
        <w:rPr>
          <w:rFonts w:asciiTheme="minorHAnsi" w:hAnsiTheme="minorHAnsi" w:cstheme="minorHAnsi"/>
        </w:rPr>
        <w:t>avoir contrôlé toutes les conditions des documents du dossier d’appel d’offres et s’être assuré qu’elles étaient exactes, concordantes, complémentaires et suffisantes.</w:t>
      </w:r>
    </w:p>
    <w:p w14:paraId="5FEB836D" w14:textId="77777777" w:rsidR="00945EBD" w:rsidRPr="000F5743" w:rsidRDefault="00945EBD" w:rsidP="000F5743">
      <w:pPr>
        <w:pStyle w:val="CCIACSCorps11"/>
        <w:rPr>
          <w:rFonts w:asciiTheme="minorHAnsi" w:hAnsiTheme="minorHAnsi" w:cstheme="minorHAnsi"/>
        </w:rPr>
      </w:pPr>
      <w:r w:rsidRPr="000F5743">
        <w:rPr>
          <w:rFonts w:asciiTheme="minorHAnsi" w:hAnsiTheme="minorHAnsi" w:cstheme="minorHAnsi"/>
        </w:rPr>
        <w:t>Aucune réclamation, liée d’une façon quelconque à la méconnaissance ou à une connaissance imparfaite des éléments  susvisés ne sera admise de la part de l’Entreprise.</w:t>
      </w:r>
    </w:p>
    <w:p w14:paraId="691DE95A" w14:textId="77777777" w:rsidR="00945EBD" w:rsidRPr="000F5743" w:rsidRDefault="00945EBD" w:rsidP="000F5743">
      <w:pPr>
        <w:pStyle w:val="CCIACSCorps11"/>
        <w:rPr>
          <w:rFonts w:asciiTheme="minorHAnsi" w:hAnsiTheme="minorHAnsi" w:cstheme="minorHAnsi"/>
        </w:rPr>
      </w:pPr>
    </w:p>
    <w:p w14:paraId="3B8E0C18" w14:textId="77777777" w:rsidR="00945EBD" w:rsidRDefault="00945EBD" w:rsidP="000F5743">
      <w:pPr>
        <w:pStyle w:val="CCIACSCorps11"/>
        <w:rPr>
          <w:rFonts w:asciiTheme="minorHAnsi" w:hAnsiTheme="minorHAnsi" w:cstheme="minorHAnsi"/>
        </w:rPr>
      </w:pPr>
      <w:r w:rsidRPr="000F5743">
        <w:rPr>
          <w:rFonts w:asciiTheme="minorHAnsi" w:hAnsiTheme="minorHAnsi" w:cstheme="minorHAnsi"/>
        </w:rPr>
        <w:t>Si le chantier est situé dans un lieu public fréquenté, il devra en toute phase présenter un aspect propre et ordonné.</w:t>
      </w:r>
    </w:p>
    <w:p w14:paraId="5372CBDC" w14:textId="77777777" w:rsidR="000F5743" w:rsidRPr="000F5743" w:rsidRDefault="000F5743" w:rsidP="000F5743">
      <w:pPr>
        <w:pStyle w:val="CCIACSCorps11"/>
        <w:rPr>
          <w:rFonts w:asciiTheme="minorHAnsi" w:hAnsiTheme="minorHAnsi" w:cstheme="minorHAnsi"/>
        </w:rPr>
      </w:pPr>
    </w:p>
    <w:p w14:paraId="76039A46" w14:textId="77777777" w:rsidR="00945EBD" w:rsidRPr="000F5743" w:rsidRDefault="00945EBD" w:rsidP="000F5743">
      <w:pPr>
        <w:pStyle w:val="CCIACSTitre2"/>
        <w:numPr>
          <w:ilvl w:val="1"/>
          <w:numId w:val="25"/>
        </w:numPr>
        <w:ind w:left="1701"/>
        <w:jc w:val="both"/>
        <w:rPr>
          <w:rFonts w:asciiTheme="minorHAnsi" w:hAnsiTheme="minorHAnsi" w:cstheme="minorHAnsi"/>
        </w:rPr>
      </w:pPr>
      <w:bookmarkStart w:id="13" w:name="_Toc331146640"/>
      <w:bookmarkStart w:id="14" w:name="_Toc192579476"/>
      <w:r w:rsidRPr="000F5743">
        <w:rPr>
          <w:rFonts w:asciiTheme="minorHAnsi" w:hAnsiTheme="minorHAnsi" w:cstheme="minorHAnsi"/>
        </w:rPr>
        <w:t>Sous-traitance :</w:t>
      </w:r>
      <w:bookmarkEnd w:id="13"/>
      <w:bookmarkEnd w:id="14"/>
    </w:p>
    <w:p w14:paraId="03426A17" w14:textId="7741EABB" w:rsidR="00945EBD" w:rsidRPr="000F5743" w:rsidRDefault="00945EBD" w:rsidP="000F5743">
      <w:pPr>
        <w:pStyle w:val="CCIACSCorps11"/>
        <w:rPr>
          <w:rFonts w:asciiTheme="minorHAnsi" w:hAnsiTheme="minorHAnsi" w:cstheme="minorHAnsi"/>
        </w:rPr>
      </w:pPr>
      <w:r w:rsidRPr="000F5743">
        <w:rPr>
          <w:rFonts w:asciiTheme="minorHAnsi" w:hAnsiTheme="minorHAnsi" w:cstheme="minorHAnsi"/>
        </w:rPr>
        <w:t>Dans le cadre de ses prestations, l’entreprise pourra sous-traiter la réalisation des travaux. Néanmoins, l’utilisation de la sous-traitance fera l’objet d’une validation préalable de la CCI</w:t>
      </w:r>
      <w:r w:rsidR="00344232">
        <w:rPr>
          <w:rFonts w:asciiTheme="minorHAnsi" w:hAnsiTheme="minorHAnsi" w:cstheme="minorHAnsi"/>
        </w:rPr>
        <w:t xml:space="preserve"> de Corse</w:t>
      </w:r>
      <w:r w:rsidRPr="000F5743">
        <w:rPr>
          <w:rFonts w:asciiTheme="minorHAnsi" w:hAnsiTheme="minorHAnsi" w:cstheme="minorHAnsi"/>
        </w:rPr>
        <w:t>.</w:t>
      </w:r>
    </w:p>
    <w:p w14:paraId="25ECB52C" w14:textId="77777777" w:rsidR="00945EBD" w:rsidRPr="000F5743" w:rsidRDefault="00945EBD" w:rsidP="000F5743">
      <w:pPr>
        <w:pStyle w:val="Corpsdetexte1"/>
        <w:spacing w:before="120" w:after="0"/>
        <w:jc w:val="both"/>
        <w:rPr>
          <w:rFonts w:asciiTheme="minorHAnsi" w:hAnsiTheme="minorHAnsi" w:cstheme="minorHAnsi"/>
          <w:sz w:val="22"/>
        </w:rPr>
      </w:pPr>
      <w:r w:rsidRPr="000F5743">
        <w:rPr>
          <w:rFonts w:asciiTheme="minorHAnsi" w:hAnsiTheme="minorHAnsi" w:cstheme="minorHAnsi"/>
          <w:sz w:val="22"/>
        </w:rPr>
        <w:t xml:space="preserve">En aucun cas, les prestations confiées à la sous-traitance ne permettront à l’entreprise titulaire du marché de dégager sa responsabilité notamment en ce qui concerne </w:t>
      </w:r>
      <w:smartTag w:uri="urn:schemas-microsoft-com:office:smarttags" w:element="PersonName">
        <w:smartTagPr>
          <w:attr w:name="ProductID" w:val="la garantie. L"/>
        </w:smartTagPr>
        <w:r w:rsidRPr="000F5743">
          <w:rPr>
            <w:rFonts w:asciiTheme="minorHAnsi" w:hAnsiTheme="minorHAnsi" w:cstheme="minorHAnsi"/>
            <w:sz w:val="22"/>
          </w:rPr>
          <w:t>la garantie. L</w:t>
        </w:r>
      </w:smartTag>
      <w:r w:rsidRPr="000F5743">
        <w:rPr>
          <w:rFonts w:asciiTheme="minorHAnsi" w:hAnsiTheme="minorHAnsi" w:cstheme="minorHAnsi"/>
          <w:sz w:val="22"/>
        </w:rPr>
        <w:t>’entreprise doit s’assurer que la réalisation des prestations confiées à un sous-traitant est faite dans les règles de l’art.</w:t>
      </w:r>
    </w:p>
    <w:p w14:paraId="04EF1109" w14:textId="77777777" w:rsidR="00945EBD" w:rsidRPr="000F5743" w:rsidRDefault="00945EBD" w:rsidP="000F5743">
      <w:pPr>
        <w:pStyle w:val="CCIACSCorps11"/>
        <w:rPr>
          <w:rFonts w:asciiTheme="minorHAnsi" w:hAnsiTheme="minorHAnsi" w:cstheme="minorHAnsi"/>
        </w:rPr>
      </w:pPr>
    </w:p>
    <w:p w14:paraId="626D4BA7" w14:textId="77777777" w:rsidR="000F5743" w:rsidRDefault="000F5743">
      <w:pPr>
        <w:rPr>
          <w:rFonts w:eastAsia="Times New Roman" w:cstheme="minorHAnsi"/>
          <w:szCs w:val="24"/>
          <w:lang w:eastAsia="fr-FR"/>
        </w:rPr>
      </w:pPr>
      <w:r>
        <w:rPr>
          <w:rFonts w:cstheme="minorHAnsi"/>
        </w:rPr>
        <w:br w:type="page"/>
      </w:r>
    </w:p>
    <w:p w14:paraId="15FC2727" w14:textId="77777777" w:rsidR="00E345BD" w:rsidRDefault="00E345BD" w:rsidP="00E345BD">
      <w:pPr>
        <w:pStyle w:val="CCIACSTitre1"/>
      </w:pPr>
      <w:bookmarkStart w:id="15" w:name="_Toc192579477"/>
      <w:bookmarkEnd w:id="11"/>
      <w:r>
        <w:lastRenderedPageBreak/>
        <w:t>DESCRIPTION DES OUVRAGES</w:t>
      </w:r>
      <w:bookmarkEnd w:id="15"/>
    </w:p>
    <w:p w14:paraId="0576C2B6" w14:textId="77777777" w:rsidR="00BB314C" w:rsidRPr="003C53C2" w:rsidRDefault="00BB314C" w:rsidP="003C53C2">
      <w:pPr>
        <w:pStyle w:val="Titre1"/>
        <w:rPr>
          <w:rFonts w:eastAsiaTheme="minorHAnsi"/>
        </w:rPr>
      </w:pPr>
      <w:bookmarkStart w:id="16" w:name="_Toc192579478"/>
      <w:bookmarkEnd w:id="0"/>
      <w:bookmarkEnd w:id="1"/>
      <w:bookmarkEnd w:id="2"/>
      <w:bookmarkEnd w:id="3"/>
      <w:bookmarkEnd w:id="4"/>
      <w:bookmarkEnd w:id="5"/>
      <w:bookmarkEnd w:id="6"/>
      <w:r w:rsidRPr="003C53C2">
        <w:rPr>
          <w:rFonts w:eastAsiaTheme="minorHAnsi"/>
        </w:rPr>
        <w:t xml:space="preserve">000. </w:t>
      </w:r>
      <w:r w:rsidR="005A61BA" w:rsidRPr="003C53C2">
        <w:rPr>
          <w:rFonts w:eastAsiaTheme="minorHAnsi"/>
        </w:rPr>
        <w:t>GENERALITES</w:t>
      </w:r>
      <w:bookmarkEnd w:id="16"/>
    </w:p>
    <w:p w14:paraId="381874CB" w14:textId="77777777" w:rsidR="003C53C2" w:rsidRDefault="003C53C2" w:rsidP="00BB314C">
      <w:pPr>
        <w:spacing w:after="0"/>
        <w:jc w:val="both"/>
      </w:pPr>
    </w:p>
    <w:p w14:paraId="1D455DD3" w14:textId="77777777" w:rsidR="00BB314C" w:rsidRDefault="00BB314C" w:rsidP="00BB314C">
      <w:pPr>
        <w:spacing w:after="0"/>
        <w:jc w:val="both"/>
      </w:pPr>
      <w:r>
        <w:t>Les prestations suivantes comprennent toutes sujétions de protection des lieux et nettoyage après travaux.</w:t>
      </w:r>
    </w:p>
    <w:p w14:paraId="092D2579" w14:textId="77777777" w:rsidR="00BB314C" w:rsidRDefault="00BB314C" w:rsidP="00BB314C">
      <w:pPr>
        <w:spacing w:after="0"/>
        <w:jc w:val="both"/>
      </w:pPr>
      <w:r>
        <w:t xml:space="preserve">Les prestations suivantes comprennent toutes sujétions </w:t>
      </w:r>
      <w:r w:rsidRPr="005A5A93">
        <w:t>pour travaux en hauteur, les  échafaudages  et  agrès,  pour  location,  pose,  dépose,  double  transport  et  toutes sujétions de travail sur ces échafaudages.</w:t>
      </w:r>
    </w:p>
    <w:p w14:paraId="240340D1" w14:textId="77777777" w:rsidR="00BB314C" w:rsidRDefault="00BB314C" w:rsidP="00BB314C">
      <w:pPr>
        <w:spacing w:after="0"/>
        <w:jc w:val="both"/>
      </w:pPr>
      <w:r>
        <w:t>L'entreprise prévoira tous les dispositifs permettant de garantir la sécurité du personnel pendant le déroulement des travaux.</w:t>
      </w:r>
    </w:p>
    <w:p w14:paraId="2BDA4BB2" w14:textId="77777777" w:rsidR="000F5743" w:rsidRDefault="000F5743" w:rsidP="001D205A">
      <w:pPr>
        <w:rPr>
          <w:b/>
          <w:sz w:val="28"/>
          <w:u w:val="single"/>
        </w:rPr>
      </w:pPr>
    </w:p>
    <w:p w14:paraId="7096C739" w14:textId="77777777" w:rsidR="005A61BA" w:rsidRPr="003C53C2" w:rsidRDefault="001D205A" w:rsidP="003C53C2">
      <w:pPr>
        <w:pStyle w:val="Titre1"/>
        <w:rPr>
          <w:rFonts w:eastAsiaTheme="minorHAnsi"/>
        </w:rPr>
      </w:pPr>
      <w:bookmarkStart w:id="17" w:name="_Toc192579479"/>
      <w:r w:rsidRPr="003C53C2">
        <w:rPr>
          <w:rFonts w:eastAsiaTheme="minorHAnsi"/>
        </w:rPr>
        <w:t>100.</w:t>
      </w:r>
      <w:r w:rsidR="000D6ACA" w:rsidRPr="003C53C2">
        <w:rPr>
          <w:rFonts w:eastAsiaTheme="minorHAnsi"/>
        </w:rPr>
        <w:t xml:space="preserve"> </w:t>
      </w:r>
      <w:r w:rsidR="005A61BA" w:rsidRPr="003C53C2">
        <w:rPr>
          <w:rFonts w:eastAsiaTheme="minorHAnsi"/>
        </w:rPr>
        <w:t>RESEAUX DE DISTRIBUTION</w:t>
      </w:r>
      <w:bookmarkEnd w:id="17"/>
    </w:p>
    <w:p w14:paraId="6365D48F" w14:textId="77777777" w:rsidR="003C53C2" w:rsidRDefault="003C53C2" w:rsidP="00BB314C">
      <w:pPr>
        <w:spacing w:after="0"/>
        <w:rPr>
          <w:b/>
        </w:rPr>
      </w:pPr>
    </w:p>
    <w:p w14:paraId="54985FB8" w14:textId="77777777" w:rsidR="008473AE" w:rsidRPr="003C53C2" w:rsidRDefault="007D6252" w:rsidP="003C53C2">
      <w:pPr>
        <w:pStyle w:val="Titre3"/>
      </w:pPr>
      <w:bookmarkStart w:id="18" w:name="_Toc192579480"/>
      <w:r w:rsidRPr="003C53C2">
        <w:t>10</w:t>
      </w:r>
      <w:r w:rsidR="00BA33CD">
        <w:t>1</w:t>
      </w:r>
      <w:r w:rsidRPr="003C53C2">
        <w:t xml:space="preserve">. </w:t>
      </w:r>
      <w:r w:rsidR="008473AE" w:rsidRPr="003C53C2">
        <w:t>DISTRIBUTION CUIVRE</w:t>
      </w:r>
      <w:bookmarkEnd w:id="18"/>
    </w:p>
    <w:p w14:paraId="749CF3A7" w14:textId="77777777" w:rsidR="00A3611B" w:rsidRDefault="00A3611B" w:rsidP="008473AE">
      <w:pPr>
        <w:spacing w:after="0"/>
      </w:pPr>
      <w:r>
        <w:t>Fourniture et pose de tube cuivre en distribution y compris  raccords, brasure à l’argent, fixations par colliers isophoniques, et tout accessoire</w:t>
      </w:r>
      <w:r w:rsidR="00EB4EBE">
        <w:t>s nécessaires (</w:t>
      </w:r>
      <w:r w:rsidR="00EB4EBE" w:rsidRPr="00EB4EBE">
        <w:t>vannes d'isolement par groupe d'appareils et appareils isolés</w:t>
      </w:r>
      <w:r w:rsidR="00EB4EBE">
        <w:t>,…)</w:t>
      </w:r>
    </w:p>
    <w:p w14:paraId="443C3764" w14:textId="77777777" w:rsidR="00A3611B" w:rsidRDefault="00A3611B" w:rsidP="005A61BA">
      <w:pPr>
        <w:spacing w:after="0"/>
        <w:jc w:val="both"/>
      </w:pPr>
      <w:r>
        <w:t>Diamètre</w:t>
      </w:r>
      <w:r w:rsidR="00DB61A0">
        <w:t>s</w:t>
      </w:r>
      <w:r>
        <w:t xml:space="preserve"> détaillé</w:t>
      </w:r>
      <w:r w:rsidR="00DB61A0">
        <w:t>s</w:t>
      </w:r>
      <w:r>
        <w:t xml:space="preserve"> dans BPU</w:t>
      </w:r>
    </w:p>
    <w:p w14:paraId="5525DC8E" w14:textId="77777777" w:rsidR="00A3611B" w:rsidRDefault="00A3611B" w:rsidP="007D6252">
      <w:pPr>
        <w:spacing w:after="0"/>
      </w:pPr>
    </w:p>
    <w:p w14:paraId="288B1CA3" w14:textId="77777777" w:rsidR="008473AE" w:rsidRPr="003C53C2" w:rsidRDefault="00A3611B" w:rsidP="003C53C2">
      <w:pPr>
        <w:pStyle w:val="Titre3"/>
      </w:pPr>
      <w:bookmarkStart w:id="19" w:name="_Toc192579481"/>
      <w:r w:rsidRPr="003C53C2">
        <w:t>10</w:t>
      </w:r>
      <w:r w:rsidR="00BA33CD">
        <w:t>2</w:t>
      </w:r>
      <w:r w:rsidRPr="003C53C2">
        <w:t xml:space="preserve">. </w:t>
      </w:r>
      <w:r w:rsidR="008473AE" w:rsidRPr="003C53C2">
        <w:t>DISTRIBUTION MULTICOUCHE</w:t>
      </w:r>
      <w:bookmarkEnd w:id="19"/>
    </w:p>
    <w:p w14:paraId="7BD66603" w14:textId="77777777" w:rsidR="00A3611B" w:rsidRDefault="00A3611B" w:rsidP="008473AE">
      <w:pPr>
        <w:spacing w:after="0"/>
      </w:pPr>
      <w:r>
        <w:t>Fourniture et pose de tube multicouche  en distribution y compris  raccords, et tout accessoires nécessaires.</w:t>
      </w:r>
    </w:p>
    <w:p w14:paraId="6B148842" w14:textId="77777777" w:rsidR="00A3611B" w:rsidRDefault="00A3611B" w:rsidP="005A61BA">
      <w:pPr>
        <w:spacing w:after="0"/>
        <w:jc w:val="both"/>
      </w:pPr>
      <w:r>
        <w:t>Diamètre</w:t>
      </w:r>
      <w:r w:rsidR="00DB61A0">
        <w:t>s</w:t>
      </w:r>
      <w:r>
        <w:t xml:space="preserve"> détaillé</w:t>
      </w:r>
      <w:r w:rsidR="00DB61A0">
        <w:t>s</w:t>
      </w:r>
      <w:r>
        <w:t xml:space="preserve"> dans BPU</w:t>
      </w:r>
      <w:r w:rsidR="008473AE">
        <w:t>.</w:t>
      </w:r>
    </w:p>
    <w:p w14:paraId="0DBC3FE5" w14:textId="77777777" w:rsidR="00A3611B" w:rsidRDefault="00A3611B" w:rsidP="007D6252">
      <w:pPr>
        <w:spacing w:after="0"/>
      </w:pPr>
    </w:p>
    <w:p w14:paraId="09EBE7AC" w14:textId="77777777" w:rsidR="00A3611B" w:rsidRPr="003C53C2" w:rsidRDefault="00A3611B" w:rsidP="003C53C2">
      <w:pPr>
        <w:pStyle w:val="Titre3"/>
      </w:pPr>
      <w:bookmarkStart w:id="20" w:name="_Toc192579482"/>
      <w:r w:rsidRPr="003C53C2">
        <w:t>10</w:t>
      </w:r>
      <w:r w:rsidR="00BA33CD">
        <w:t>3</w:t>
      </w:r>
      <w:r w:rsidRPr="003C53C2">
        <w:t xml:space="preserve">. </w:t>
      </w:r>
      <w:r w:rsidR="008473AE" w:rsidRPr="003C53C2">
        <w:t>DISTRIBUTION PVC PRESSION</w:t>
      </w:r>
      <w:bookmarkEnd w:id="20"/>
    </w:p>
    <w:p w14:paraId="3A235CCB" w14:textId="77777777" w:rsidR="007D6252" w:rsidRPr="007D6252" w:rsidRDefault="007D6252" w:rsidP="005A61BA">
      <w:pPr>
        <w:spacing w:after="0"/>
        <w:jc w:val="both"/>
      </w:pPr>
      <w:r w:rsidRPr="007D6252">
        <w:t>Réseau de distribution principale réalisé</w:t>
      </w:r>
      <w:r w:rsidR="00A3611B">
        <w:t xml:space="preserve"> </w:t>
      </w:r>
      <w:r w:rsidRPr="007D6252">
        <w:t xml:space="preserve">en tube pvc M1 série "adduction-pression" </w:t>
      </w:r>
    </w:p>
    <w:p w14:paraId="79ABB122" w14:textId="77777777" w:rsidR="007D6252" w:rsidRPr="007D6252" w:rsidRDefault="007D6252" w:rsidP="005A61BA">
      <w:pPr>
        <w:spacing w:after="0"/>
        <w:jc w:val="both"/>
      </w:pPr>
      <w:r w:rsidRPr="007D6252">
        <w:t xml:space="preserve">Avec: </w:t>
      </w:r>
    </w:p>
    <w:p w14:paraId="4AB759F1" w14:textId="77777777" w:rsidR="007D6252" w:rsidRPr="007D6252" w:rsidRDefault="007D6252" w:rsidP="005A61BA">
      <w:pPr>
        <w:spacing w:after="0"/>
        <w:jc w:val="both"/>
      </w:pPr>
      <w:r w:rsidRPr="007D6252">
        <w:t xml:space="preserve">-  fourreaux aux traversées des parois  </w:t>
      </w:r>
    </w:p>
    <w:p w14:paraId="77023E4D" w14:textId="77777777" w:rsidR="007D6252" w:rsidRPr="007D6252" w:rsidRDefault="007D6252" w:rsidP="005A61BA">
      <w:pPr>
        <w:spacing w:after="0"/>
        <w:jc w:val="both"/>
      </w:pPr>
      <w:r w:rsidRPr="007D6252">
        <w:t xml:space="preserve">-  supports à coupure phonique </w:t>
      </w:r>
    </w:p>
    <w:p w14:paraId="2C1D0251" w14:textId="77777777" w:rsidR="007D6252" w:rsidRPr="007D6252" w:rsidRDefault="007D6252" w:rsidP="005A61BA">
      <w:pPr>
        <w:spacing w:after="0"/>
        <w:jc w:val="both"/>
      </w:pPr>
      <w:r w:rsidRPr="007D6252">
        <w:t xml:space="preserve">-  vannes d'isolement sur les antennes principales  </w:t>
      </w:r>
    </w:p>
    <w:p w14:paraId="6FEE9818" w14:textId="77777777" w:rsidR="007D6252" w:rsidRPr="007D6252" w:rsidRDefault="007D6252" w:rsidP="005A61BA">
      <w:pPr>
        <w:spacing w:after="0"/>
        <w:jc w:val="both"/>
      </w:pPr>
      <w:r w:rsidRPr="007D6252">
        <w:t xml:space="preserve">-  </w:t>
      </w:r>
      <w:r w:rsidR="00EF59F5" w:rsidRPr="007D6252">
        <w:t>anti béliers</w:t>
      </w:r>
      <w:r w:rsidRPr="007D6252">
        <w:t xml:space="preserve"> aux points hauts </w:t>
      </w:r>
    </w:p>
    <w:p w14:paraId="2F4DB32D" w14:textId="77777777" w:rsidR="007D6252" w:rsidRPr="007D6252" w:rsidRDefault="007D6252" w:rsidP="005A61BA">
      <w:pPr>
        <w:spacing w:after="0"/>
        <w:jc w:val="both"/>
      </w:pPr>
      <w:r w:rsidRPr="007D6252">
        <w:t xml:space="preserve">-  robinets de vidange aux points bas </w:t>
      </w:r>
    </w:p>
    <w:p w14:paraId="52DF92E6" w14:textId="77777777" w:rsidR="007D6252" w:rsidRDefault="007D6252" w:rsidP="005A61BA">
      <w:pPr>
        <w:spacing w:after="0"/>
        <w:jc w:val="both"/>
      </w:pPr>
      <w:r w:rsidRPr="007D6252">
        <w:t>-  raccords et accessoires</w:t>
      </w:r>
      <w:r w:rsidR="00A3611B">
        <w:t xml:space="preserve"> nécessaires</w:t>
      </w:r>
    </w:p>
    <w:p w14:paraId="66135B51" w14:textId="77777777" w:rsidR="00DB61A0" w:rsidRDefault="00DB61A0" w:rsidP="005A61BA">
      <w:pPr>
        <w:spacing w:after="0"/>
        <w:jc w:val="both"/>
      </w:pPr>
      <w:r>
        <w:t>Diamètres détaillés dans BPU</w:t>
      </w:r>
    </w:p>
    <w:p w14:paraId="0FA3237F" w14:textId="77777777" w:rsidR="00A3611B" w:rsidRDefault="00A3611B" w:rsidP="005A61BA">
      <w:pPr>
        <w:spacing w:after="0"/>
        <w:jc w:val="both"/>
      </w:pPr>
    </w:p>
    <w:p w14:paraId="0095764A" w14:textId="77777777" w:rsidR="002C7DBF" w:rsidRPr="003C53C2" w:rsidRDefault="002C7DBF" w:rsidP="003C53C2">
      <w:pPr>
        <w:pStyle w:val="Titre3"/>
      </w:pPr>
      <w:bookmarkStart w:id="21" w:name="_Toc192579483"/>
      <w:r w:rsidRPr="003C53C2">
        <w:t>10</w:t>
      </w:r>
      <w:r w:rsidR="00BA33CD">
        <w:t>4</w:t>
      </w:r>
      <w:r w:rsidRPr="003C53C2">
        <w:t>. DISTRIBUTION PEHD</w:t>
      </w:r>
      <w:bookmarkEnd w:id="21"/>
    </w:p>
    <w:p w14:paraId="00E79C60" w14:textId="77777777" w:rsidR="002C7DBF" w:rsidRDefault="002C7DBF" w:rsidP="002C7DBF">
      <w:pPr>
        <w:spacing w:after="0"/>
      </w:pPr>
      <w:r>
        <w:t>Fourniture et pose de tube</w:t>
      </w:r>
      <w:r w:rsidR="003C53C2">
        <w:t xml:space="preserve"> PEHD en distribution y compris</w:t>
      </w:r>
      <w:r>
        <w:t xml:space="preserve"> raccords, et tout accessoires nécessaires.</w:t>
      </w:r>
    </w:p>
    <w:p w14:paraId="5066B7C9" w14:textId="77777777" w:rsidR="002C7DBF" w:rsidRDefault="002C7DBF" w:rsidP="002C7DBF">
      <w:pPr>
        <w:spacing w:after="0"/>
        <w:jc w:val="both"/>
      </w:pPr>
      <w:r>
        <w:t>Diamètres détaillés dans BPU.</w:t>
      </w:r>
    </w:p>
    <w:p w14:paraId="0FA5861B" w14:textId="77777777" w:rsidR="002C7DBF" w:rsidRDefault="002C7DBF">
      <w:pPr>
        <w:rPr>
          <w:b/>
        </w:rPr>
      </w:pPr>
      <w:bookmarkStart w:id="22" w:name="_Toc26552735"/>
    </w:p>
    <w:p w14:paraId="5C166A23" w14:textId="77777777" w:rsidR="00C74CCE" w:rsidRPr="00C74CCE" w:rsidRDefault="008473AE" w:rsidP="003C53C2">
      <w:pPr>
        <w:pStyle w:val="Titre3"/>
      </w:pPr>
      <w:bookmarkStart w:id="23" w:name="_Toc192579484"/>
      <w:r>
        <w:t>10</w:t>
      </w:r>
      <w:r w:rsidR="00BA33CD">
        <w:t>5</w:t>
      </w:r>
      <w:r>
        <w:t xml:space="preserve">. </w:t>
      </w:r>
      <w:r w:rsidR="00C74CCE" w:rsidRPr="00C74CCE">
        <w:t>ACCESSOIRES PLOMBERIE - FOURNITURE ET POSE</w:t>
      </w:r>
      <w:bookmarkEnd w:id="22"/>
      <w:bookmarkEnd w:id="23"/>
    </w:p>
    <w:p w14:paraId="62F2A09F" w14:textId="77777777" w:rsidR="00C74CCE" w:rsidRPr="00571CC4" w:rsidRDefault="008473AE" w:rsidP="008473AE">
      <w:pPr>
        <w:pStyle w:val="Titre4"/>
        <w:ind w:firstLine="708"/>
        <w:rPr>
          <w:rFonts w:ascii="Verdana" w:hAnsi="Verdana"/>
          <w:sz w:val="18"/>
          <w:szCs w:val="18"/>
        </w:rPr>
      </w:pPr>
      <w:bookmarkStart w:id="24" w:name="_Toc26552736"/>
      <w:bookmarkStart w:id="25" w:name="_Toc192579485"/>
      <w:r>
        <w:rPr>
          <w:rFonts w:ascii="Verdana" w:hAnsi="Verdana"/>
          <w:sz w:val="18"/>
          <w:szCs w:val="18"/>
        </w:rPr>
        <w:t>10</w:t>
      </w:r>
      <w:r w:rsidR="00BA33CD">
        <w:rPr>
          <w:rFonts w:ascii="Verdana" w:hAnsi="Verdana"/>
          <w:sz w:val="18"/>
          <w:szCs w:val="18"/>
        </w:rPr>
        <w:t>5</w:t>
      </w:r>
      <w:r w:rsidR="002C7DBF">
        <w:rPr>
          <w:rFonts w:ascii="Verdana" w:hAnsi="Verdana"/>
          <w:sz w:val="18"/>
          <w:szCs w:val="18"/>
        </w:rPr>
        <w:t>.1</w:t>
      </w:r>
      <w:r>
        <w:rPr>
          <w:rFonts w:ascii="Verdana" w:hAnsi="Verdana"/>
          <w:sz w:val="18"/>
          <w:szCs w:val="18"/>
        </w:rPr>
        <w:t xml:space="preserve">. </w:t>
      </w:r>
      <w:bookmarkEnd w:id="24"/>
      <w:r>
        <w:rPr>
          <w:rFonts w:ascii="Verdana" w:hAnsi="Verdana"/>
          <w:sz w:val="18"/>
          <w:szCs w:val="18"/>
        </w:rPr>
        <w:t>Robinetterie diverses, vannes</w:t>
      </w:r>
      <w:bookmarkEnd w:id="25"/>
    </w:p>
    <w:p w14:paraId="1108E0C9" w14:textId="77777777" w:rsidR="00C74CCE" w:rsidRPr="008473AE" w:rsidRDefault="00C74CCE" w:rsidP="008473AE">
      <w:pPr>
        <w:spacing w:after="0"/>
        <w:jc w:val="both"/>
      </w:pPr>
      <w:r w:rsidRPr="008473AE">
        <w:t>Fourniture et pose de robinetterie diverse, bouche d'arrosage, et de vannes d’arrêt y compris toutes sujétions d’installation, accessoires, façon de joint et raccordement.</w:t>
      </w:r>
    </w:p>
    <w:p w14:paraId="1CA43D83" w14:textId="77777777" w:rsidR="00C74CCE" w:rsidRPr="00571CC4" w:rsidRDefault="00C74CCE" w:rsidP="00C74CCE">
      <w:pPr>
        <w:rPr>
          <w:rFonts w:ascii="Verdana" w:hAnsi="Verdana" w:cs="TTA20401A8t00"/>
          <w:sz w:val="18"/>
          <w:szCs w:val="18"/>
        </w:rPr>
      </w:pPr>
    </w:p>
    <w:p w14:paraId="63D890CC" w14:textId="77777777" w:rsidR="00C74CCE" w:rsidRPr="00571CC4" w:rsidRDefault="008473AE" w:rsidP="008473AE">
      <w:pPr>
        <w:pStyle w:val="Titre4"/>
        <w:ind w:firstLine="708"/>
        <w:rPr>
          <w:rFonts w:ascii="Verdana" w:hAnsi="Verdana"/>
          <w:sz w:val="18"/>
          <w:szCs w:val="18"/>
        </w:rPr>
      </w:pPr>
      <w:bookmarkStart w:id="26" w:name="_Toc26552737"/>
      <w:bookmarkStart w:id="27" w:name="_Toc192579486"/>
      <w:r>
        <w:rPr>
          <w:rFonts w:ascii="Verdana" w:hAnsi="Verdana"/>
          <w:sz w:val="18"/>
          <w:szCs w:val="18"/>
        </w:rPr>
        <w:t>10</w:t>
      </w:r>
      <w:r w:rsidR="00BA33CD">
        <w:rPr>
          <w:rFonts w:ascii="Verdana" w:hAnsi="Verdana"/>
          <w:sz w:val="18"/>
          <w:szCs w:val="18"/>
        </w:rPr>
        <w:t>5</w:t>
      </w:r>
      <w:r>
        <w:rPr>
          <w:rFonts w:ascii="Verdana" w:hAnsi="Verdana"/>
          <w:sz w:val="18"/>
          <w:szCs w:val="18"/>
        </w:rPr>
        <w:t>.2 Détendeurs, disconnecteurs, réducteurs</w:t>
      </w:r>
      <w:bookmarkEnd w:id="26"/>
      <w:bookmarkEnd w:id="27"/>
    </w:p>
    <w:p w14:paraId="0637C385" w14:textId="77777777" w:rsidR="00C74CCE" w:rsidRPr="008473AE" w:rsidRDefault="00C74CCE" w:rsidP="008473AE">
      <w:pPr>
        <w:spacing w:after="0"/>
        <w:jc w:val="both"/>
      </w:pPr>
      <w:r w:rsidRPr="008473AE">
        <w:t>Fourniture et pose de robinetterie diverse, bouche d'arrosage, et de vannes d’arrêt avec détendeurs, disconnecteurs et réducteurs y compris toutes sujétions d’installation, accessoires, façon de joint et raccordement.</w:t>
      </w:r>
    </w:p>
    <w:p w14:paraId="24547DE4" w14:textId="77777777" w:rsidR="00C74CCE" w:rsidRPr="00571CC4" w:rsidRDefault="008473AE" w:rsidP="008473AE">
      <w:pPr>
        <w:pStyle w:val="Titre4"/>
        <w:ind w:firstLine="708"/>
        <w:rPr>
          <w:rFonts w:ascii="Verdana" w:hAnsi="Verdana"/>
          <w:sz w:val="18"/>
          <w:szCs w:val="18"/>
        </w:rPr>
      </w:pPr>
      <w:bookmarkStart w:id="28" w:name="_Toc26552738"/>
      <w:bookmarkStart w:id="29" w:name="_Toc192579487"/>
      <w:r>
        <w:rPr>
          <w:rFonts w:ascii="Verdana" w:hAnsi="Verdana"/>
          <w:sz w:val="18"/>
          <w:szCs w:val="18"/>
        </w:rPr>
        <w:lastRenderedPageBreak/>
        <w:t>10</w:t>
      </w:r>
      <w:r w:rsidR="00BA33CD">
        <w:rPr>
          <w:rFonts w:ascii="Verdana" w:hAnsi="Verdana"/>
          <w:sz w:val="18"/>
          <w:szCs w:val="18"/>
        </w:rPr>
        <w:t>5</w:t>
      </w:r>
      <w:r>
        <w:rPr>
          <w:rFonts w:ascii="Verdana" w:hAnsi="Verdana"/>
          <w:sz w:val="18"/>
          <w:szCs w:val="18"/>
        </w:rPr>
        <w:t>.3 Clapets et nourrices</w:t>
      </w:r>
      <w:bookmarkEnd w:id="28"/>
      <w:bookmarkEnd w:id="29"/>
    </w:p>
    <w:p w14:paraId="586E4C9F" w14:textId="77777777" w:rsidR="00C74CCE" w:rsidRPr="008473AE" w:rsidRDefault="00C74CCE" w:rsidP="008473AE">
      <w:pPr>
        <w:spacing w:after="0"/>
        <w:jc w:val="both"/>
      </w:pPr>
      <w:r w:rsidRPr="008473AE">
        <w:t>Fourniture et pose de robinetterie diverse, bouche d'arrosage, et de vannes d’arrêt avec clapets non retour taraudés universels, filtre à tamis avec robinet de rinçage taraudé et nourrices y compris toutes sujétions d’installation, accessoires, façon de joint et raccordement.</w:t>
      </w:r>
    </w:p>
    <w:p w14:paraId="1A7E63D4" w14:textId="77777777" w:rsidR="00C74CCE" w:rsidRPr="00571CC4" w:rsidRDefault="008473AE" w:rsidP="008473AE">
      <w:pPr>
        <w:pStyle w:val="Titre4"/>
        <w:ind w:firstLine="708"/>
        <w:rPr>
          <w:rFonts w:ascii="Verdana" w:hAnsi="Verdana"/>
          <w:sz w:val="18"/>
          <w:szCs w:val="18"/>
        </w:rPr>
      </w:pPr>
      <w:bookmarkStart w:id="30" w:name="_Toc26552739"/>
      <w:bookmarkStart w:id="31" w:name="_Toc192579488"/>
      <w:r>
        <w:rPr>
          <w:rFonts w:ascii="Verdana" w:hAnsi="Verdana"/>
          <w:sz w:val="18"/>
          <w:szCs w:val="18"/>
        </w:rPr>
        <w:t>10</w:t>
      </w:r>
      <w:r w:rsidR="00BA33CD">
        <w:rPr>
          <w:rFonts w:ascii="Verdana" w:hAnsi="Verdana"/>
          <w:sz w:val="18"/>
          <w:szCs w:val="18"/>
        </w:rPr>
        <w:t>5</w:t>
      </w:r>
      <w:r>
        <w:rPr>
          <w:rFonts w:ascii="Verdana" w:hAnsi="Verdana"/>
          <w:sz w:val="18"/>
          <w:szCs w:val="18"/>
        </w:rPr>
        <w:t>.4 Compteur divisionnaire, manomètre</w:t>
      </w:r>
      <w:bookmarkEnd w:id="30"/>
      <w:bookmarkEnd w:id="31"/>
    </w:p>
    <w:p w14:paraId="7DC87D5A" w14:textId="77777777" w:rsidR="00C74CCE" w:rsidRPr="008473AE" w:rsidRDefault="00C74CCE" w:rsidP="008473AE">
      <w:pPr>
        <w:spacing w:after="0"/>
        <w:jc w:val="both"/>
      </w:pPr>
      <w:r w:rsidRPr="008473AE">
        <w:t>Fourniture et pose de compteurs divisionnaires raccordable GTC/GTB ou de manomètre, y compris toutes sujétions d’installation, accessoires, façon de joint et raccordement.</w:t>
      </w:r>
    </w:p>
    <w:p w14:paraId="0F7DCE86" w14:textId="77777777" w:rsidR="00C74CCE" w:rsidRPr="00571CC4" w:rsidRDefault="008473AE" w:rsidP="008473AE">
      <w:pPr>
        <w:pStyle w:val="Titre4"/>
        <w:ind w:firstLine="708"/>
        <w:rPr>
          <w:rFonts w:ascii="Verdana" w:hAnsi="Verdana"/>
          <w:sz w:val="18"/>
          <w:szCs w:val="18"/>
        </w:rPr>
      </w:pPr>
      <w:bookmarkStart w:id="32" w:name="_Toc26552740"/>
      <w:bookmarkStart w:id="33" w:name="_Toc192579489"/>
      <w:r>
        <w:rPr>
          <w:rFonts w:ascii="Verdana" w:hAnsi="Verdana"/>
          <w:sz w:val="18"/>
          <w:szCs w:val="18"/>
        </w:rPr>
        <w:t>10</w:t>
      </w:r>
      <w:r w:rsidR="00BA33CD">
        <w:rPr>
          <w:rFonts w:ascii="Verdana" w:hAnsi="Verdana"/>
          <w:sz w:val="18"/>
          <w:szCs w:val="18"/>
        </w:rPr>
        <w:t>5</w:t>
      </w:r>
      <w:r>
        <w:rPr>
          <w:rFonts w:ascii="Verdana" w:hAnsi="Verdana"/>
          <w:sz w:val="18"/>
          <w:szCs w:val="18"/>
        </w:rPr>
        <w:t>.5 Anti-béliers</w:t>
      </w:r>
      <w:bookmarkEnd w:id="32"/>
      <w:bookmarkEnd w:id="33"/>
    </w:p>
    <w:p w14:paraId="6868A2A6" w14:textId="77777777" w:rsidR="00C74CCE" w:rsidRPr="008473AE" w:rsidRDefault="00C74CCE" w:rsidP="008473AE">
      <w:pPr>
        <w:spacing w:after="0"/>
        <w:jc w:val="both"/>
      </w:pPr>
      <w:r w:rsidRPr="008473AE">
        <w:t>Fourniture et pose de dispositif anti-bélier, à membrane ou à ressort selon modèle adapté au diamètre de la canalisation quel que soit le matériau de celle-ci y/c toutes sujétions d'installation d'accessoires, de façon de joint et de raccordement.</w:t>
      </w:r>
    </w:p>
    <w:p w14:paraId="1134AE72" w14:textId="77777777" w:rsidR="00C74CCE" w:rsidRPr="00571CC4" w:rsidRDefault="008473AE" w:rsidP="008473AE">
      <w:pPr>
        <w:pStyle w:val="Titre4"/>
        <w:ind w:firstLine="708"/>
        <w:rPr>
          <w:rFonts w:ascii="Verdana" w:hAnsi="Verdana"/>
          <w:sz w:val="18"/>
          <w:szCs w:val="18"/>
        </w:rPr>
      </w:pPr>
      <w:bookmarkStart w:id="34" w:name="_Toc26552741"/>
      <w:bookmarkStart w:id="35" w:name="_Toc192579490"/>
      <w:r>
        <w:rPr>
          <w:rFonts w:ascii="Verdana" w:hAnsi="Verdana"/>
          <w:sz w:val="18"/>
          <w:szCs w:val="18"/>
        </w:rPr>
        <w:t>10</w:t>
      </w:r>
      <w:r w:rsidR="00BA33CD">
        <w:rPr>
          <w:rFonts w:ascii="Verdana" w:hAnsi="Verdana"/>
          <w:sz w:val="18"/>
          <w:szCs w:val="18"/>
        </w:rPr>
        <w:t>5</w:t>
      </w:r>
      <w:r>
        <w:rPr>
          <w:rFonts w:ascii="Verdana" w:hAnsi="Verdana"/>
          <w:sz w:val="18"/>
          <w:szCs w:val="18"/>
        </w:rPr>
        <w:t>.6 Flexibles de raccordement</w:t>
      </w:r>
      <w:bookmarkEnd w:id="34"/>
      <w:bookmarkEnd w:id="35"/>
    </w:p>
    <w:p w14:paraId="2D1513B9" w14:textId="77777777" w:rsidR="008473AE" w:rsidRPr="008473AE" w:rsidRDefault="00C74CCE" w:rsidP="008473AE">
      <w:pPr>
        <w:spacing w:after="0"/>
        <w:jc w:val="both"/>
      </w:pPr>
      <w:r w:rsidRPr="008473AE">
        <w:t>Fourniture et pose de flexible de raccordement de diamètre adapté, fixe ou extensible, en acier inox, comprenant les écrans d'entrée et de sortie, les joints, y/c toutes sujétions d'installation d'accessoires, de façon de joint et de raccordement.</w:t>
      </w:r>
    </w:p>
    <w:p w14:paraId="1CA25E8D" w14:textId="77777777" w:rsidR="008473AE" w:rsidRDefault="008473AE" w:rsidP="008473AE">
      <w:pPr>
        <w:jc w:val="both"/>
        <w:rPr>
          <w:rFonts w:ascii="Verdana" w:hAnsi="Verdana" w:cs="TTA20401A8t00"/>
          <w:sz w:val="18"/>
          <w:szCs w:val="18"/>
        </w:rPr>
      </w:pPr>
    </w:p>
    <w:p w14:paraId="1C11FF7F" w14:textId="77777777" w:rsidR="005A61BA" w:rsidRPr="003C53C2" w:rsidRDefault="008473AE" w:rsidP="003C53C2">
      <w:pPr>
        <w:pStyle w:val="Titre1"/>
        <w:rPr>
          <w:rFonts w:eastAsiaTheme="minorHAnsi"/>
        </w:rPr>
      </w:pPr>
      <w:bookmarkStart w:id="36" w:name="_Toc192579491"/>
      <w:r w:rsidRPr="003C53C2">
        <w:rPr>
          <w:rFonts w:eastAsiaTheme="minorHAnsi"/>
        </w:rPr>
        <w:t>2</w:t>
      </w:r>
      <w:r w:rsidR="005A61BA" w:rsidRPr="003C53C2">
        <w:rPr>
          <w:rFonts w:eastAsiaTheme="minorHAnsi"/>
        </w:rPr>
        <w:t>00. RESEAUX D’EVACUATION</w:t>
      </w:r>
      <w:bookmarkEnd w:id="36"/>
    </w:p>
    <w:p w14:paraId="79836E6B" w14:textId="77777777" w:rsidR="00935D02" w:rsidRDefault="00935D02" w:rsidP="005A61BA">
      <w:pPr>
        <w:spacing w:after="0"/>
        <w:rPr>
          <w:b/>
        </w:rPr>
      </w:pPr>
    </w:p>
    <w:p w14:paraId="4230036B" w14:textId="77777777" w:rsidR="005A61BA" w:rsidRPr="003C53C2" w:rsidRDefault="005A61BA" w:rsidP="003C53C2">
      <w:pPr>
        <w:pStyle w:val="Titre3"/>
      </w:pPr>
      <w:bookmarkStart w:id="37" w:name="_Toc192579492"/>
      <w:r w:rsidRPr="003C53C2">
        <w:t>201. EN PVC</w:t>
      </w:r>
      <w:bookmarkEnd w:id="37"/>
    </w:p>
    <w:p w14:paraId="47000626" w14:textId="77777777" w:rsidR="005A61BA" w:rsidRDefault="005A61BA" w:rsidP="005A61BA">
      <w:pPr>
        <w:spacing w:after="0"/>
        <w:jc w:val="both"/>
      </w:pPr>
      <w:r w:rsidRPr="005A61BA">
        <w:t>Fourniture et pose de canalisation d’évacuation en PVC haute densité et résistance chimique pour collecteur ou chute comprenant façon de joints, coupes, fixation par colliers et joints collés y compris sujétions de pose et d’accessoires, de pose et d’adaptateurs.</w:t>
      </w:r>
    </w:p>
    <w:p w14:paraId="66F8B752" w14:textId="77777777" w:rsidR="005A61BA" w:rsidRPr="006575C1" w:rsidRDefault="005A61BA" w:rsidP="005A61BA">
      <w:pPr>
        <w:spacing w:after="0"/>
      </w:pPr>
      <w:r w:rsidRPr="006575C1">
        <w:t>Diamètres définis dans BPU.</w:t>
      </w:r>
    </w:p>
    <w:p w14:paraId="6E9DA49F" w14:textId="77777777" w:rsidR="005A61BA" w:rsidRPr="005A61BA" w:rsidRDefault="005A61BA" w:rsidP="005A61BA">
      <w:pPr>
        <w:spacing w:after="0"/>
        <w:jc w:val="both"/>
      </w:pPr>
    </w:p>
    <w:p w14:paraId="30C14DD1" w14:textId="77777777" w:rsidR="005A61BA" w:rsidRPr="003C53C2" w:rsidRDefault="005A61BA" w:rsidP="003C53C2">
      <w:pPr>
        <w:pStyle w:val="Titre3"/>
      </w:pPr>
      <w:bookmarkStart w:id="38" w:name="_Toc26552706"/>
      <w:bookmarkStart w:id="39" w:name="_Toc192579493"/>
      <w:r w:rsidRPr="003C53C2">
        <w:t>202. EN FONTE SME</w:t>
      </w:r>
      <w:bookmarkEnd w:id="38"/>
      <w:bookmarkEnd w:id="39"/>
    </w:p>
    <w:p w14:paraId="02D30DB1" w14:textId="77777777" w:rsidR="005A61BA" w:rsidRPr="005A61BA" w:rsidRDefault="005A61BA" w:rsidP="005A61BA">
      <w:pPr>
        <w:spacing w:after="0"/>
        <w:jc w:val="both"/>
      </w:pPr>
      <w:r w:rsidRPr="005A61BA">
        <w:t>Fourniture et pose de canalisation d’évacuation en fonte SME pour collecteur ou chute comprenant façon de joints, coupes, fixation par colliers et joints collés y compris sujétions de pose et d’accessoires, de pose et d’adaptateurs.</w:t>
      </w:r>
    </w:p>
    <w:p w14:paraId="75C0ECB4" w14:textId="77777777" w:rsidR="005A61BA" w:rsidRPr="006575C1" w:rsidRDefault="005A61BA" w:rsidP="005A61BA">
      <w:pPr>
        <w:spacing w:after="0"/>
      </w:pPr>
      <w:r w:rsidRPr="006575C1">
        <w:t>Diamètres définis dans BPU.</w:t>
      </w:r>
    </w:p>
    <w:p w14:paraId="0545B872" w14:textId="77777777" w:rsidR="005A61BA" w:rsidRDefault="005A61BA" w:rsidP="005A61BA">
      <w:pPr>
        <w:rPr>
          <w:rFonts w:ascii="Verdana" w:hAnsi="Verdana" w:cs="TTA20401A8t00"/>
          <w:sz w:val="18"/>
          <w:szCs w:val="18"/>
        </w:rPr>
      </w:pPr>
    </w:p>
    <w:p w14:paraId="5EC1ABFA" w14:textId="77777777" w:rsidR="005A61BA" w:rsidRPr="003C53C2" w:rsidRDefault="005A61BA" w:rsidP="003C53C2">
      <w:pPr>
        <w:pStyle w:val="Titre3"/>
      </w:pPr>
      <w:bookmarkStart w:id="40" w:name="_Toc192579494"/>
      <w:r w:rsidRPr="003C53C2">
        <w:t>203. EN FONTE SMU</w:t>
      </w:r>
      <w:bookmarkEnd w:id="40"/>
    </w:p>
    <w:p w14:paraId="46EF895C" w14:textId="77777777" w:rsidR="005A61BA" w:rsidRPr="005A61BA" w:rsidRDefault="005A61BA" w:rsidP="005A61BA">
      <w:pPr>
        <w:spacing w:after="0"/>
      </w:pPr>
      <w:r w:rsidRPr="005A61BA">
        <w:t>Fourniture et pose de canalisation d’évacuation en fonte SMU pour collecteur ou chute comprenant façon de joints, coupes, fixation par colliers et joints collés y compris sujétions de pose et d’accessoires, de pose et d’adaptateurs.</w:t>
      </w:r>
    </w:p>
    <w:p w14:paraId="6E756BB5" w14:textId="77777777" w:rsidR="005A61BA" w:rsidRDefault="005A61BA" w:rsidP="005A61BA">
      <w:pPr>
        <w:spacing w:after="0"/>
      </w:pPr>
      <w:r w:rsidRPr="006575C1">
        <w:t>Diamètres définis dans BPU.</w:t>
      </w:r>
    </w:p>
    <w:p w14:paraId="29B1DE10" w14:textId="77777777" w:rsidR="005A61BA" w:rsidRDefault="005A61BA" w:rsidP="005A61BA">
      <w:pPr>
        <w:spacing w:after="0"/>
      </w:pPr>
    </w:p>
    <w:p w14:paraId="27A0E774" w14:textId="77777777" w:rsidR="005A61BA" w:rsidRPr="003C53C2" w:rsidRDefault="005A61BA" w:rsidP="003C53C2">
      <w:pPr>
        <w:pStyle w:val="Titre3"/>
      </w:pPr>
      <w:bookmarkStart w:id="41" w:name="_Toc192579495"/>
      <w:r w:rsidRPr="003C53C2">
        <w:t xml:space="preserve">204. </w:t>
      </w:r>
      <w:bookmarkStart w:id="42" w:name="_Toc26552708"/>
      <w:r w:rsidRPr="003C53C2">
        <w:t>ACCESSOIRES D’EVACUATION (AERATEURS, SIPHONS)</w:t>
      </w:r>
      <w:bookmarkEnd w:id="42"/>
      <w:r w:rsidRPr="003C53C2">
        <w:t xml:space="preserve"> – FOURNITURE SUR CATALOGUE</w:t>
      </w:r>
      <w:bookmarkEnd w:id="41"/>
    </w:p>
    <w:p w14:paraId="62DC063C" w14:textId="77777777" w:rsidR="005A61BA" w:rsidRDefault="005A61BA" w:rsidP="005A61BA">
      <w:pPr>
        <w:spacing w:after="0"/>
      </w:pPr>
      <w:r w:rsidRPr="005A61BA">
        <w:t>Fourniture d’aérateu</w:t>
      </w:r>
      <w:r w:rsidR="00C50836">
        <w:t xml:space="preserve">r, </w:t>
      </w:r>
      <w:r>
        <w:t xml:space="preserve">siphons de sols ou muraux </w:t>
      </w:r>
      <w:r w:rsidR="00C50836">
        <w:t xml:space="preserve">et autres accessoires </w:t>
      </w:r>
      <w:r>
        <w:t>sur catalogue.</w:t>
      </w:r>
    </w:p>
    <w:p w14:paraId="2DE8155F" w14:textId="77777777" w:rsidR="00BA33CD" w:rsidRPr="00C74CCE" w:rsidRDefault="00BA33CD" w:rsidP="00BA33CD">
      <w:pPr>
        <w:spacing w:after="0"/>
        <w:jc w:val="both"/>
      </w:pPr>
      <w:r w:rsidRPr="00C74CCE">
        <w:t>Le coefficient à porter au BPU sera du type 0,60 dans le cas d'une remise de 40% sur tarif public.</w:t>
      </w:r>
    </w:p>
    <w:p w14:paraId="3B88B4BB" w14:textId="77777777" w:rsidR="00C50836" w:rsidRDefault="00C50836" w:rsidP="005A61BA">
      <w:pPr>
        <w:spacing w:after="0"/>
        <w:rPr>
          <w:b/>
        </w:rPr>
      </w:pPr>
    </w:p>
    <w:p w14:paraId="068A2DE6" w14:textId="77777777" w:rsidR="005A61BA" w:rsidRPr="003C53C2" w:rsidRDefault="005A61BA" w:rsidP="003C53C2">
      <w:pPr>
        <w:pStyle w:val="Titre3"/>
      </w:pPr>
      <w:bookmarkStart w:id="43" w:name="_Toc192579496"/>
      <w:r w:rsidRPr="003C53C2">
        <w:t>205. ACCESSOIRES D’EVACUATION (AERATEURS, SIPHONS) – POSE</w:t>
      </w:r>
      <w:bookmarkEnd w:id="43"/>
    </w:p>
    <w:p w14:paraId="7E0F7A5C" w14:textId="77777777" w:rsidR="005A61BA" w:rsidRPr="005A61BA" w:rsidRDefault="005A61BA" w:rsidP="005A61BA">
      <w:pPr>
        <w:spacing w:after="0"/>
      </w:pPr>
      <w:r>
        <w:t>P</w:t>
      </w:r>
      <w:r w:rsidR="00C50836">
        <w:t>ose d’aérateur, s</w:t>
      </w:r>
      <w:r w:rsidRPr="005A61BA">
        <w:t>iphons de sols ou muraux,</w:t>
      </w:r>
      <w:r w:rsidR="00C50836">
        <w:t xml:space="preserve"> et autres accessoires</w:t>
      </w:r>
      <w:r w:rsidRPr="005A61BA">
        <w:t xml:space="preserve"> y compris toutes sujétions de mise en place, collage ou scellement et fixation. </w:t>
      </w:r>
    </w:p>
    <w:p w14:paraId="32D62943" w14:textId="77777777" w:rsidR="005A61BA" w:rsidRDefault="005A61BA">
      <w:pPr>
        <w:rPr>
          <w:b/>
          <w:sz w:val="28"/>
          <w:u w:val="single"/>
        </w:rPr>
      </w:pPr>
    </w:p>
    <w:p w14:paraId="5CF9C355" w14:textId="77777777" w:rsidR="005A3D81" w:rsidRPr="003C53C2" w:rsidRDefault="005A3D81" w:rsidP="003C53C2">
      <w:pPr>
        <w:pStyle w:val="Titre1"/>
        <w:rPr>
          <w:rFonts w:eastAsiaTheme="minorHAnsi"/>
        </w:rPr>
      </w:pPr>
      <w:bookmarkStart w:id="44" w:name="_Toc26552734"/>
      <w:bookmarkStart w:id="45" w:name="_Toc192579497"/>
      <w:r w:rsidRPr="003C53C2">
        <w:rPr>
          <w:rFonts w:eastAsiaTheme="minorHAnsi"/>
        </w:rPr>
        <w:lastRenderedPageBreak/>
        <w:t>300. CALORIFUGEAGE DE CANALISATIONS ET PROTECTIONS : FOURNITURE ET POSE</w:t>
      </w:r>
      <w:bookmarkEnd w:id="44"/>
      <w:bookmarkEnd w:id="45"/>
    </w:p>
    <w:p w14:paraId="74C78578" w14:textId="77777777" w:rsidR="005A3D81" w:rsidRPr="00571CC4" w:rsidRDefault="005A3D81" w:rsidP="005A3D81">
      <w:pPr>
        <w:rPr>
          <w:rFonts w:ascii="Verdana" w:hAnsi="Verdana"/>
          <w:sz w:val="18"/>
          <w:szCs w:val="18"/>
        </w:rPr>
      </w:pPr>
    </w:p>
    <w:p w14:paraId="25583485" w14:textId="77777777" w:rsidR="005A3D81" w:rsidRPr="003C53C2" w:rsidRDefault="008473AE" w:rsidP="003C53C2">
      <w:pPr>
        <w:pStyle w:val="Titre3"/>
      </w:pPr>
      <w:bookmarkStart w:id="46" w:name="_Toc192579498"/>
      <w:r w:rsidRPr="003C53C2">
        <w:t>301. CALORIFUGEAGE DE CANALISATIONS</w:t>
      </w:r>
      <w:bookmarkEnd w:id="46"/>
    </w:p>
    <w:p w14:paraId="43E3A9C2" w14:textId="77777777" w:rsidR="008473AE" w:rsidRPr="008473AE" w:rsidRDefault="005A3D81" w:rsidP="008473AE">
      <w:pPr>
        <w:spacing w:after="0"/>
        <w:jc w:val="both"/>
      </w:pPr>
      <w:r w:rsidRPr="008473AE">
        <w:t>Les travaux comprennent la fourniture et la pose de gaines flexibles en mousse synthétique thermoplastique d'une épaisseur minimale de 13 mm, y compris toutes sujétions de coupes, raccords et collages.</w:t>
      </w:r>
    </w:p>
    <w:p w14:paraId="0FF45058" w14:textId="77777777" w:rsidR="008473AE" w:rsidRDefault="008473AE" w:rsidP="008473AE">
      <w:pPr>
        <w:spacing w:after="0"/>
        <w:jc w:val="both"/>
        <w:rPr>
          <w:b/>
        </w:rPr>
      </w:pPr>
    </w:p>
    <w:p w14:paraId="2ABB03C8" w14:textId="77777777" w:rsidR="008473AE" w:rsidRPr="003C53C2" w:rsidRDefault="008473AE" w:rsidP="003C53C2">
      <w:pPr>
        <w:pStyle w:val="Titre3"/>
      </w:pPr>
      <w:bookmarkStart w:id="47" w:name="_Toc192579499"/>
      <w:r w:rsidRPr="003C53C2">
        <w:t>302. ISOLATION DES TUYAUTERIES</w:t>
      </w:r>
      <w:bookmarkEnd w:id="47"/>
    </w:p>
    <w:p w14:paraId="638CD1E4" w14:textId="77777777" w:rsidR="008473AE" w:rsidRDefault="005A3D81" w:rsidP="008473AE">
      <w:pPr>
        <w:spacing w:after="0"/>
        <w:jc w:val="both"/>
      </w:pPr>
      <w:r w:rsidRPr="008473AE">
        <w:t>La prestation comprend la fourniture et la pose d'une isolation à base de matelas de laine ou coquille de laine de roche avec revêtement extérieur en feuilles et couches PVC.</w:t>
      </w:r>
    </w:p>
    <w:p w14:paraId="2C5D078C" w14:textId="77777777" w:rsidR="008473AE" w:rsidRPr="008473AE" w:rsidRDefault="008473AE" w:rsidP="008473AE">
      <w:pPr>
        <w:spacing w:after="0"/>
        <w:jc w:val="both"/>
      </w:pPr>
    </w:p>
    <w:p w14:paraId="07F75909" w14:textId="77777777" w:rsidR="005A3D81" w:rsidRPr="003C53C2" w:rsidRDefault="008473AE" w:rsidP="003C53C2">
      <w:pPr>
        <w:pStyle w:val="Titre3"/>
      </w:pPr>
      <w:bookmarkStart w:id="48" w:name="_Toc192579500"/>
      <w:r w:rsidRPr="003C53C2">
        <w:t>303. GAINES DE PROTECTIONS</w:t>
      </w:r>
      <w:bookmarkEnd w:id="48"/>
    </w:p>
    <w:p w14:paraId="371F5336" w14:textId="77777777" w:rsidR="005A3D81" w:rsidRPr="008473AE" w:rsidRDefault="005A3D81" w:rsidP="005A3D81">
      <w:r w:rsidRPr="008473AE">
        <w:t>Gaines annelées de type CINTROPLAST ou équivalent à libre dilatation ou rigide PVC pour canalisations encastrées et traversées de maçonnerie.</w:t>
      </w:r>
    </w:p>
    <w:p w14:paraId="47C80726" w14:textId="77777777" w:rsidR="005A3D81" w:rsidRDefault="005A3D81" w:rsidP="005A3D81">
      <w:pPr>
        <w:spacing w:after="0"/>
      </w:pPr>
    </w:p>
    <w:p w14:paraId="5FC7100C" w14:textId="77777777" w:rsidR="005A3D81" w:rsidRPr="003C53C2" w:rsidRDefault="005A3D81" w:rsidP="003C53C2">
      <w:pPr>
        <w:pStyle w:val="Titre1"/>
        <w:rPr>
          <w:rFonts w:eastAsiaTheme="minorHAnsi"/>
        </w:rPr>
      </w:pPr>
      <w:bookmarkStart w:id="49" w:name="_Toc192579501"/>
      <w:r w:rsidRPr="003C53C2">
        <w:rPr>
          <w:rFonts w:eastAsiaTheme="minorHAnsi"/>
        </w:rPr>
        <w:t xml:space="preserve">400. </w:t>
      </w:r>
      <w:bookmarkStart w:id="50" w:name="_Toc26552730"/>
      <w:r w:rsidRPr="003C53C2">
        <w:rPr>
          <w:rFonts w:eastAsiaTheme="minorHAnsi"/>
        </w:rPr>
        <w:t>PRODUCTION EAU CHAUDE SANITAIRE (ECS)</w:t>
      </w:r>
      <w:bookmarkEnd w:id="49"/>
      <w:bookmarkEnd w:id="50"/>
    </w:p>
    <w:p w14:paraId="72BF94FE" w14:textId="77777777" w:rsidR="003C53C2" w:rsidRDefault="003C53C2" w:rsidP="005A3D81">
      <w:pPr>
        <w:spacing w:after="0"/>
        <w:rPr>
          <w:b/>
        </w:rPr>
      </w:pPr>
    </w:p>
    <w:p w14:paraId="3AC3BF0C" w14:textId="77777777" w:rsidR="005A3D81" w:rsidRPr="003C53C2" w:rsidRDefault="005A3D81" w:rsidP="003C53C2">
      <w:pPr>
        <w:pStyle w:val="Titre3"/>
      </w:pPr>
      <w:bookmarkStart w:id="51" w:name="_Toc192579502"/>
      <w:r w:rsidRPr="003C53C2">
        <w:t xml:space="preserve">401. FOURNITURES </w:t>
      </w:r>
      <w:r w:rsidR="008473AE" w:rsidRPr="003C53C2">
        <w:t xml:space="preserve">EAU CHAUDE SANITAIRE (ECS) </w:t>
      </w:r>
      <w:r w:rsidRPr="003C53C2">
        <w:t xml:space="preserve">DIVERSES </w:t>
      </w:r>
      <w:r w:rsidR="008473AE" w:rsidRPr="003C53C2">
        <w:t xml:space="preserve">- </w:t>
      </w:r>
      <w:r w:rsidRPr="003C53C2">
        <w:t>SUR CATALOGUE</w:t>
      </w:r>
      <w:bookmarkEnd w:id="51"/>
    </w:p>
    <w:p w14:paraId="0285030F" w14:textId="77777777" w:rsidR="005A3D81" w:rsidRPr="00C74CCE" w:rsidRDefault="005A3D81" w:rsidP="005A3D81">
      <w:pPr>
        <w:spacing w:after="0"/>
        <w:jc w:val="both"/>
      </w:pPr>
      <w:r w:rsidRPr="00C74CCE">
        <w:t>Afin de permettre le règlement des fournitures non répertoriées au bordereau, le titulaire devra appliquer, après accord du maître d'œuvre, les remises prévues au BPU.</w:t>
      </w:r>
    </w:p>
    <w:p w14:paraId="43D305CE" w14:textId="77777777" w:rsidR="005A3D81" w:rsidRPr="00C74CCE" w:rsidRDefault="005A3D81" w:rsidP="005A3D81">
      <w:pPr>
        <w:spacing w:after="0"/>
        <w:jc w:val="both"/>
      </w:pPr>
      <w:r w:rsidRPr="00C74CCE">
        <w:t>Remises à appliquer sur tarifs publics de fournitures, y compris équipements et accessoires non répertoriés au bordereau.</w:t>
      </w:r>
    </w:p>
    <w:p w14:paraId="119281E3" w14:textId="77777777" w:rsidR="005A3D81" w:rsidRPr="00C74CCE" w:rsidRDefault="005A3D81" w:rsidP="005A3D81">
      <w:pPr>
        <w:spacing w:after="0"/>
        <w:jc w:val="both"/>
      </w:pPr>
      <w:r w:rsidRPr="00C74CCE">
        <w:t>Le coefficient à porter au BPU sera du type 0,60 dans le cas d'une remise de 40% sur tarif public.</w:t>
      </w:r>
    </w:p>
    <w:p w14:paraId="3C8DA7F9" w14:textId="77777777" w:rsidR="005A3D81" w:rsidRPr="008473AE" w:rsidRDefault="005A3D81" w:rsidP="005A3D81">
      <w:pPr>
        <w:spacing w:after="0"/>
        <w:jc w:val="both"/>
      </w:pPr>
      <w:r w:rsidRPr="008473AE">
        <w:t xml:space="preserve">Certains matériels doivent être adaptés à l'existant ou peuvent être nécessités de part leur technologie intéressant la </w:t>
      </w:r>
      <w:r w:rsidR="00344232">
        <w:t>CCI de Corse</w:t>
      </w:r>
      <w:r w:rsidRPr="008473AE">
        <w:t>. Lorsque ces articles ne figureront pas au bordereau, le Maître d'Ouvrage pourra choisir dans les catalogues de fournisseur des grandes marques référencées.</w:t>
      </w:r>
    </w:p>
    <w:p w14:paraId="2171D260" w14:textId="77777777" w:rsidR="005A3D81" w:rsidRPr="008473AE" w:rsidRDefault="005A3D81" w:rsidP="005A3D81">
      <w:pPr>
        <w:spacing w:after="0"/>
        <w:jc w:val="both"/>
      </w:pPr>
      <w:r w:rsidRPr="008473AE">
        <w:t>Les postes concernées comporteront la part de prix du fournisseur déterminé sur la base du tarif public.</w:t>
      </w:r>
    </w:p>
    <w:p w14:paraId="26A07B54" w14:textId="77777777" w:rsidR="005A3D81" w:rsidRPr="008473AE" w:rsidRDefault="005A3D81" w:rsidP="005A3D81">
      <w:pPr>
        <w:spacing w:after="0"/>
        <w:jc w:val="both"/>
      </w:pPr>
      <w:r w:rsidRPr="008473AE">
        <w:t>L'entreprise indique par catégorie de fourniture la remise qu'elle consent sur ce tarif public. Aucun frais ne sera ajouté. Les coûts de main d'œuvre étant indiqués dans les postes " Pose seule d'Equipements " du BPU.</w:t>
      </w:r>
    </w:p>
    <w:p w14:paraId="75A7FFCF" w14:textId="77777777" w:rsidR="005A3D81" w:rsidRPr="008473AE" w:rsidRDefault="005A3D81" w:rsidP="005A3D81">
      <w:pPr>
        <w:spacing w:after="0"/>
        <w:jc w:val="both"/>
      </w:pPr>
      <w:r w:rsidRPr="008473AE">
        <w:t>La remise consentie doit être une moyenne applicable à toute marque de matériel susceptible de correspondre à une installation donnée - Notamment dans le cas d'un remplacement équivalent à l'existant</w:t>
      </w:r>
    </w:p>
    <w:p w14:paraId="490D8E2D" w14:textId="77777777" w:rsidR="005A3D81" w:rsidRDefault="005A3D81" w:rsidP="005A3D81">
      <w:pPr>
        <w:spacing w:after="0"/>
        <w:rPr>
          <w:b/>
        </w:rPr>
      </w:pPr>
      <w:bookmarkStart w:id="52" w:name="_Toc26552731"/>
    </w:p>
    <w:p w14:paraId="2814366E" w14:textId="77777777" w:rsidR="005A3D81" w:rsidRPr="003C53C2" w:rsidRDefault="008473AE" w:rsidP="003C53C2">
      <w:pPr>
        <w:pStyle w:val="Titre3"/>
      </w:pPr>
      <w:bookmarkStart w:id="53" w:name="_Toc192579503"/>
      <w:r w:rsidRPr="003C53C2">
        <w:t xml:space="preserve">402. </w:t>
      </w:r>
      <w:r w:rsidR="005A3D81" w:rsidRPr="003C53C2">
        <w:t xml:space="preserve">PRODUCTION EAU CHAUDE SANITAIRE (ECS) </w:t>
      </w:r>
      <w:r w:rsidR="00F041E4" w:rsidRPr="003C53C2">
        <w:t>–</w:t>
      </w:r>
      <w:r w:rsidR="005A3D81" w:rsidRPr="003C53C2">
        <w:t xml:space="preserve"> POSE</w:t>
      </w:r>
      <w:bookmarkEnd w:id="52"/>
      <w:r w:rsidR="00F041E4" w:rsidRPr="003C53C2">
        <w:t xml:space="preserve"> SEULE</w:t>
      </w:r>
      <w:bookmarkEnd w:id="53"/>
    </w:p>
    <w:p w14:paraId="2A78EAE3" w14:textId="77777777" w:rsidR="005A3D81" w:rsidRPr="008473AE" w:rsidRDefault="005A3D81" w:rsidP="005A3D81">
      <w:pPr>
        <w:spacing w:after="0"/>
        <w:jc w:val="both"/>
      </w:pPr>
      <w:r w:rsidRPr="008473AE">
        <w:t>Pose seule de chauffe-eau électrique pour eau chaude sanitaire y compris présentation, fixation et raccordement sur alimentation électrique, eau et évacuation, avec résistance hors d’eau.</w:t>
      </w:r>
    </w:p>
    <w:p w14:paraId="7BD7C088" w14:textId="77777777" w:rsidR="005A3D81" w:rsidRPr="008473AE" w:rsidRDefault="005A3D81" w:rsidP="005A3D81">
      <w:pPr>
        <w:spacing w:after="0"/>
        <w:jc w:val="both"/>
      </w:pPr>
      <w:r w:rsidRPr="008473AE">
        <w:t>Chauffe-eau type mural avec groupe de sécurité comprenant accessoires de fixation et joints. Raccordement électrique y compris protection, vidange siphonnée y compris siphon PVC à entrevoir et raccordement sur tube d’évacuation en attente, avec résistance hors d’eau.</w:t>
      </w:r>
    </w:p>
    <w:p w14:paraId="1F0218D8" w14:textId="77777777" w:rsidR="005A3D81" w:rsidRPr="008473AE" w:rsidRDefault="005A3D81" w:rsidP="005A3D81">
      <w:pPr>
        <w:spacing w:after="0"/>
        <w:jc w:val="both"/>
      </w:pPr>
      <w:r w:rsidRPr="008473AE">
        <w:t>Fourniture et pose d'accessoires pour chauffe-eau, trépied, coude, siphon, soupape, groupe de sécurité, réducteurs de pression, raccord isolant diélectrique, … y compris toutes sujétions de pose et d'adaptation.</w:t>
      </w:r>
    </w:p>
    <w:p w14:paraId="2E7FDEA0" w14:textId="77777777" w:rsidR="00C50836" w:rsidRPr="003C53C2" w:rsidRDefault="005A3D81" w:rsidP="003C53C2">
      <w:pPr>
        <w:pStyle w:val="Titre1"/>
        <w:rPr>
          <w:rFonts w:eastAsiaTheme="minorHAnsi"/>
        </w:rPr>
      </w:pPr>
      <w:bookmarkStart w:id="54" w:name="_Toc192579504"/>
      <w:r w:rsidRPr="003C53C2">
        <w:rPr>
          <w:rFonts w:eastAsiaTheme="minorHAnsi"/>
        </w:rPr>
        <w:t>5</w:t>
      </w:r>
      <w:r w:rsidR="00C50836" w:rsidRPr="003C53C2">
        <w:rPr>
          <w:rFonts w:eastAsiaTheme="minorHAnsi"/>
        </w:rPr>
        <w:t>00. SANITAIRES</w:t>
      </w:r>
      <w:bookmarkEnd w:id="54"/>
    </w:p>
    <w:p w14:paraId="7A8C76E4" w14:textId="77777777" w:rsidR="003C53C2" w:rsidRDefault="003C53C2" w:rsidP="00C50836">
      <w:pPr>
        <w:spacing w:after="0"/>
        <w:rPr>
          <w:b/>
        </w:rPr>
      </w:pPr>
      <w:bookmarkStart w:id="55" w:name="_Toc26552710"/>
    </w:p>
    <w:p w14:paraId="79B9EFB4" w14:textId="77777777" w:rsidR="00C50836" w:rsidRPr="00C50836" w:rsidRDefault="00EF59F5" w:rsidP="003C53C2">
      <w:pPr>
        <w:pStyle w:val="Titre3"/>
        <w:rPr>
          <w:b w:val="0"/>
        </w:rPr>
      </w:pPr>
      <w:bookmarkStart w:id="56" w:name="_Toc192579505"/>
      <w:r w:rsidRPr="003C53C2">
        <w:lastRenderedPageBreak/>
        <w:t>5</w:t>
      </w:r>
      <w:r w:rsidR="00C50836" w:rsidRPr="003C53C2">
        <w:t xml:space="preserve">01. FOURNITURES </w:t>
      </w:r>
      <w:r w:rsidR="008473AE" w:rsidRPr="003C53C2">
        <w:t xml:space="preserve">SANITAIRES </w:t>
      </w:r>
      <w:r w:rsidR="00C50836" w:rsidRPr="003C53C2">
        <w:t>DIVERSES SUR CATALOGUE</w:t>
      </w:r>
      <w:bookmarkEnd w:id="56"/>
    </w:p>
    <w:bookmarkEnd w:id="55"/>
    <w:p w14:paraId="6D2DB55D" w14:textId="77777777" w:rsidR="00C50836" w:rsidRPr="00C50836" w:rsidRDefault="00C50836" w:rsidP="00C50836">
      <w:pPr>
        <w:spacing w:after="0"/>
        <w:jc w:val="both"/>
      </w:pPr>
      <w:r w:rsidRPr="00C50836">
        <w:t>Afin de permettre le règlement des fournitures non répertoriées au bordereau, le titulaire devra appliquer, après accord du maître d'œuvre, les remises prévues au BPU.</w:t>
      </w:r>
    </w:p>
    <w:p w14:paraId="0D939D0F" w14:textId="77777777" w:rsidR="00C50836" w:rsidRPr="00C50836" w:rsidRDefault="00C50836" w:rsidP="00C50836">
      <w:pPr>
        <w:spacing w:after="0"/>
        <w:jc w:val="both"/>
      </w:pPr>
      <w:r w:rsidRPr="00C50836">
        <w:t>Remises à appliquer sur tarifs publics de fournitures, y compris équipements et accessoires non répertoriés au bordereau.</w:t>
      </w:r>
    </w:p>
    <w:p w14:paraId="72FD0E0E" w14:textId="77777777" w:rsidR="00C50836" w:rsidRPr="00C50836" w:rsidRDefault="00C50836" w:rsidP="00C50836">
      <w:pPr>
        <w:spacing w:after="0"/>
        <w:jc w:val="both"/>
      </w:pPr>
      <w:r w:rsidRPr="00C50836">
        <w:t>Le coefficient à porter au BPU sera du type 0,60 dans le cas d'une remise de 40% sur tarif public.</w:t>
      </w:r>
    </w:p>
    <w:p w14:paraId="71112578" w14:textId="77777777" w:rsidR="00C50836" w:rsidRPr="00C50836" w:rsidRDefault="00C50836" w:rsidP="00C50836">
      <w:pPr>
        <w:spacing w:after="0"/>
        <w:jc w:val="both"/>
      </w:pPr>
      <w:r w:rsidRPr="00C50836">
        <w:t xml:space="preserve">Certains matériels doivent être adaptés à l'existant ou peuvent être nécessités de part leur technologie intéressant la </w:t>
      </w:r>
      <w:r w:rsidR="00344232">
        <w:t>CCI de Corse</w:t>
      </w:r>
      <w:r w:rsidRPr="00C50836">
        <w:t>. Lorsque ces articles ne figureront pas au bordereau, le Maître d'Ouvrage pourra choisir dans les catalogues de fournisseur des grandes marques référencées.</w:t>
      </w:r>
    </w:p>
    <w:p w14:paraId="39D76C7F" w14:textId="77777777" w:rsidR="00C50836" w:rsidRPr="00C50836" w:rsidRDefault="00C50836" w:rsidP="00C50836">
      <w:pPr>
        <w:spacing w:after="0"/>
        <w:jc w:val="both"/>
      </w:pPr>
      <w:r w:rsidRPr="00C50836">
        <w:t>Les postes concernées comporteront la part de prix du fournisseur déterminé sur la base du tarif public.</w:t>
      </w:r>
    </w:p>
    <w:p w14:paraId="186A2060" w14:textId="77777777" w:rsidR="00C50836" w:rsidRPr="00C50836" w:rsidRDefault="00C50836" w:rsidP="00C50836">
      <w:pPr>
        <w:spacing w:after="0"/>
        <w:jc w:val="both"/>
      </w:pPr>
      <w:r w:rsidRPr="00C50836">
        <w:t>L'entreprise indique par catégorie de fourniture la remise qu'elle consent sur ce tarif public. Aucun frais ne sera ajouté. Les coûts de main d'œuvre étant indiqués dans les postes " Pose seule d'Equipements " du BPU.</w:t>
      </w:r>
    </w:p>
    <w:p w14:paraId="3A68CD5B" w14:textId="77777777" w:rsidR="00C50836" w:rsidRPr="00C50836" w:rsidRDefault="00C50836" w:rsidP="00C50836">
      <w:pPr>
        <w:spacing w:after="0"/>
        <w:jc w:val="both"/>
      </w:pPr>
      <w:r w:rsidRPr="00C50836">
        <w:t>La remise consentie doit être une moyenne applicable à toute marque de matériel susceptible de correspondre à une installation donnée - Notamment dans le cas d'un remplacement équivalent à l'existant.</w:t>
      </w:r>
    </w:p>
    <w:p w14:paraId="619AE4AA" w14:textId="77777777" w:rsidR="00D54C71" w:rsidRDefault="00D54C71" w:rsidP="00C50836">
      <w:pPr>
        <w:spacing w:after="0"/>
        <w:rPr>
          <w:b/>
        </w:rPr>
      </w:pPr>
      <w:bookmarkStart w:id="57" w:name="_Toc26552711"/>
    </w:p>
    <w:p w14:paraId="0E4327FA" w14:textId="77777777" w:rsidR="00C50836" w:rsidRPr="003C53C2" w:rsidRDefault="00EF59F5" w:rsidP="003C53C2">
      <w:pPr>
        <w:pStyle w:val="Titre3"/>
      </w:pPr>
      <w:bookmarkStart w:id="58" w:name="_Toc192579506"/>
      <w:r w:rsidRPr="003C53C2">
        <w:t>5</w:t>
      </w:r>
      <w:r w:rsidR="00C50836" w:rsidRPr="003C53C2">
        <w:t>02. APPAREILS SANITAIRES - POSE SEULE D'EQUIPEMENTS</w:t>
      </w:r>
      <w:bookmarkEnd w:id="58"/>
      <w:r w:rsidR="00C50836" w:rsidRPr="003C53C2">
        <w:t xml:space="preserve"> </w:t>
      </w:r>
      <w:bookmarkEnd w:id="57"/>
    </w:p>
    <w:p w14:paraId="4161499C" w14:textId="77777777" w:rsidR="00C50836" w:rsidRPr="00C50836" w:rsidRDefault="00C50836" w:rsidP="00C50836">
      <w:pPr>
        <w:spacing w:after="0"/>
        <w:jc w:val="both"/>
      </w:pPr>
      <w:r w:rsidRPr="00C50836">
        <w:t>Cet ensemble de prix unitaires permet de régler le coût d'une prestation particulière à caractère exceptionnel composé d'un prix de fourniture sur catalogue après application de la remise convenue au BPU et de prix de main d'œuvre d'un produit fini en ordre de marche livré aux conditions contractuelles générales.</w:t>
      </w:r>
    </w:p>
    <w:p w14:paraId="4C51AA75" w14:textId="77777777" w:rsidR="00C50836" w:rsidRPr="00C50836" w:rsidRDefault="00C50836" w:rsidP="00C50836">
      <w:pPr>
        <w:spacing w:after="0"/>
        <w:jc w:val="both"/>
      </w:pPr>
      <w:r w:rsidRPr="00C50836">
        <w:t>Les petites fournitures, accessoires et divers transport, déplacement etc. … étant réputées incluses à l'ensemble.</w:t>
      </w:r>
    </w:p>
    <w:p w14:paraId="74051A99" w14:textId="77777777" w:rsidR="00C50836" w:rsidRPr="00571CC4" w:rsidRDefault="00EF59F5" w:rsidP="00C50836">
      <w:pPr>
        <w:pStyle w:val="Titre4"/>
        <w:ind w:firstLine="708"/>
        <w:rPr>
          <w:rFonts w:ascii="Verdana" w:hAnsi="Verdana"/>
          <w:sz w:val="18"/>
          <w:szCs w:val="18"/>
        </w:rPr>
      </w:pPr>
      <w:bookmarkStart w:id="59" w:name="_Toc26552712"/>
      <w:bookmarkStart w:id="60" w:name="_Toc192579507"/>
      <w:r>
        <w:rPr>
          <w:rFonts w:ascii="Verdana" w:hAnsi="Verdana"/>
          <w:sz w:val="18"/>
          <w:szCs w:val="18"/>
        </w:rPr>
        <w:t>5</w:t>
      </w:r>
      <w:r w:rsidR="00C50836">
        <w:rPr>
          <w:rFonts w:ascii="Verdana" w:hAnsi="Verdana"/>
          <w:sz w:val="18"/>
          <w:szCs w:val="18"/>
        </w:rPr>
        <w:t xml:space="preserve">02.1 </w:t>
      </w:r>
      <w:r w:rsidR="00C50836" w:rsidRPr="00571CC4">
        <w:rPr>
          <w:rFonts w:ascii="Verdana" w:hAnsi="Verdana"/>
          <w:sz w:val="18"/>
          <w:szCs w:val="18"/>
        </w:rPr>
        <w:t>Receveur de douche</w:t>
      </w:r>
      <w:bookmarkEnd w:id="59"/>
      <w:bookmarkEnd w:id="60"/>
    </w:p>
    <w:p w14:paraId="02DA6675" w14:textId="77777777" w:rsidR="00C74CCE" w:rsidRPr="00A81E6E" w:rsidRDefault="00C74CCE" w:rsidP="00C74CCE">
      <w:pPr>
        <w:jc w:val="both"/>
      </w:pPr>
      <w:bookmarkStart w:id="61" w:name="_Toc26552713"/>
      <w:r w:rsidRPr="00A81E6E">
        <w:t xml:space="preserve">Prix moyen pour la pose </w:t>
      </w:r>
      <w:r w:rsidRPr="00D54C71">
        <w:t>y compris toutes sujétions.</w:t>
      </w:r>
    </w:p>
    <w:p w14:paraId="0F99482F" w14:textId="77777777" w:rsidR="00C50836" w:rsidRPr="00571CC4" w:rsidRDefault="00EF59F5" w:rsidP="00C50836">
      <w:pPr>
        <w:pStyle w:val="Titre4"/>
        <w:ind w:firstLine="708"/>
        <w:rPr>
          <w:rFonts w:ascii="Verdana" w:hAnsi="Verdana"/>
          <w:sz w:val="18"/>
          <w:szCs w:val="18"/>
        </w:rPr>
      </w:pPr>
      <w:bookmarkStart w:id="62" w:name="_Toc192579508"/>
      <w:r>
        <w:rPr>
          <w:rFonts w:ascii="Verdana" w:hAnsi="Verdana"/>
          <w:sz w:val="18"/>
          <w:szCs w:val="18"/>
        </w:rPr>
        <w:t>5</w:t>
      </w:r>
      <w:r w:rsidR="00C50836">
        <w:rPr>
          <w:rFonts w:ascii="Verdana" w:hAnsi="Verdana"/>
          <w:sz w:val="18"/>
          <w:szCs w:val="18"/>
        </w:rPr>
        <w:t xml:space="preserve">02.2 </w:t>
      </w:r>
      <w:r w:rsidR="00C50836" w:rsidRPr="00571CC4">
        <w:rPr>
          <w:rFonts w:ascii="Verdana" w:hAnsi="Verdana"/>
          <w:sz w:val="18"/>
          <w:szCs w:val="18"/>
        </w:rPr>
        <w:t>Lavabos, lave-mains, vasques</w:t>
      </w:r>
      <w:bookmarkEnd w:id="61"/>
      <w:bookmarkEnd w:id="62"/>
    </w:p>
    <w:p w14:paraId="0672F6F7" w14:textId="77777777" w:rsidR="00C74CCE" w:rsidRPr="00A81E6E" w:rsidRDefault="00C74CCE" w:rsidP="00C74CCE">
      <w:pPr>
        <w:jc w:val="both"/>
      </w:pPr>
      <w:bookmarkStart w:id="63" w:name="_Toc26552714"/>
      <w:r w:rsidRPr="00A81E6E">
        <w:t xml:space="preserve">Prix moyen pour la pose </w:t>
      </w:r>
      <w:r>
        <w:t>y compris toutes sujétions.</w:t>
      </w:r>
    </w:p>
    <w:p w14:paraId="03791B94" w14:textId="77777777" w:rsidR="00C50836" w:rsidRPr="00571CC4" w:rsidRDefault="00EF59F5" w:rsidP="00C50836">
      <w:pPr>
        <w:pStyle w:val="Titre4"/>
        <w:ind w:firstLine="708"/>
        <w:rPr>
          <w:rFonts w:ascii="Verdana" w:hAnsi="Verdana"/>
          <w:sz w:val="18"/>
          <w:szCs w:val="18"/>
        </w:rPr>
      </w:pPr>
      <w:bookmarkStart w:id="64" w:name="_Toc192579509"/>
      <w:r>
        <w:rPr>
          <w:rFonts w:ascii="Verdana" w:hAnsi="Verdana"/>
          <w:sz w:val="18"/>
          <w:szCs w:val="18"/>
        </w:rPr>
        <w:t>5</w:t>
      </w:r>
      <w:r w:rsidR="00C50836">
        <w:rPr>
          <w:rFonts w:ascii="Verdana" w:hAnsi="Verdana"/>
          <w:sz w:val="18"/>
          <w:szCs w:val="18"/>
        </w:rPr>
        <w:t xml:space="preserve">02.3 </w:t>
      </w:r>
      <w:r w:rsidR="00C50836" w:rsidRPr="00571CC4">
        <w:rPr>
          <w:rFonts w:ascii="Verdana" w:hAnsi="Verdana"/>
          <w:sz w:val="18"/>
          <w:szCs w:val="18"/>
        </w:rPr>
        <w:t>Eviers et meubles sous évier</w:t>
      </w:r>
      <w:bookmarkEnd w:id="63"/>
      <w:bookmarkEnd w:id="64"/>
    </w:p>
    <w:p w14:paraId="5823B8EF" w14:textId="77777777" w:rsidR="00C74CCE" w:rsidRPr="00A81E6E" w:rsidRDefault="00C74CCE" w:rsidP="00C74CCE">
      <w:pPr>
        <w:jc w:val="both"/>
      </w:pPr>
      <w:r w:rsidRPr="00A81E6E">
        <w:t xml:space="preserve">Prix moyen pour la pose </w:t>
      </w:r>
      <w:r>
        <w:t>y compris toutes sujétions.</w:t>
      </w:r>
    </w:p>
    <w:p w14:paraId="6D7A7D31" w14:textId="77777777" w:rsidR="00C50836" w:rsidRPr="00571CC4" w:rsidRDefault="00EF59F5" w:rsidP="00C50836">
      <w:pPr>
        <w:pStyle w:val="Titre4"/>
        <w:ind w:firstLine="708"/>
        <w:rPr>
          <w:rFonts w:ascii="Verdana" w:hAnsi="Verdana"/>
          <w:sz w:val="18"/>
          <w:szCs w:val="18"/>
        </w:rPr>
      </w:pPr>
      <w:bookmarkStart w:id="65" w:name="_Toc26552715"/>
      <w:bookmarkStart w:id="66" w:name="_Toc192579510"/>
      <w:r>
        <w:rPr>
          <w:rFonts w:ascii="Verdana" w:hAnsi="Verdana"/>
          <w:sz w:val="18"/>
          <w:szCs w:val="18"/>
        </w:rPr>
        <w:t>5</w:t>
      </w:r>
      <w:r w:rsidR="00C50836">
        <w:rPr>
          <w:rFonts w:ascii="Verdana" w:hAnsi="Verdana"/>
          <w:sz w:val="18"/>
          <w:szCs w:val="18"/>
        </w:rPr>
        <w:t xml:space="preserve">02.4 </w:t>
      </w:r>
      <w:r w:rsidR="00C50836" w:rsidRPr="00C50836">
        <w:rPr>
          <w:rFonts w:ascii="Verdana" w:hAnsi="Verdana"/>
          <w:sz w:val="18"/>
          <w:szCs w:val="18"/>
        </w:rPr>
        <w:t>WC,</w:t>
      </w:r>
      <w:r w:rsidR="00C50836" w:rsidRPr="00571CC4">
        <w:rPr>
          <w:rFonts w:ascii="Verdana" w:hAnsi="Verdana"/>
          <w:sz w:val="18"/>
          <w:szCs w:val="18"/>
        </w:rPr>
        <w:t xml:space="preserve"> urinoirs</w:t>
      </w:r>
      <w:bookmarkEnd w:id="65"/>
      <w:bookmarkEnd w:id="66"/>
    </w:p>
    <w:p w14:paraId="0F21AEE0" w14:textId="77777777" w:rsidR="00C74CCE" w:rsidRPr="00A81E6E" w:rsidRDefault="00C74CCE" w:rsidP="00C74CCE">
      <w:pPr>
        <w:jc w:val="both"/>
      </w:pPr>
      <w:r w:rsidRPr="00A81E6E">
        <w:t xml:space="preserve">Prix moyen pour la pose </w:t>
      </w:r>
      <w:r>
        <w:t>y compris toutes sujétions.</w:t>
      </w:r>
    </w:p>
    <w:p w14:paraId="1A3E7469" w14:textId="77777777" w:rsidR="00C74CCE" w:rsidRPr="00D54C71" w:rsidRDefault="00EF59F5" w:rsidP="00C74CCE">
      <w:pPr>
        <w:pStyle w:val="Titre4"/>
        <w:ind w:firstLine="708"/>
        <w:rPr>
          <w:rFonts w:ascii="Verdana" w:hAnsi="Verdana"/>
          <w:sz w:val="18"/>
          <w:szCs w:val="18"/>
        </w:rPr>
      </w:pPr>
      <w:bookmarkStart w:id="67" w:name="_Toc192579511"/>
      <w:r>
        <w:rPr>
          <w:rFonts w:ascii="Verdana" w:hAnsi="Verdana"/>
          <w:sz w:val="18"/>
          <w:szCs w:val="18"/>
        </w:rPr>
        <w:t>5</w:t>
      </w:r>
      <w:r w:rsidR="00C74CCE">
        <w:rPr>
          <w:rFonts w:ascii="Verdana" w:hAnsi="Verdana"/>
          <w:sz w:val="18"/>
          <w:szCs w:val="18"/>
        </w:rPr>
        <w:t>02.5 Ecran de douches et pare bains</w:t>
      </w:r>
      <w:bookmarkEnd w:id="67"/>
    </w:p>
    <w:p w14:paraId="690499FD" w14:textId="77777777" w:rsidR="00C74CCE" w:rsidRPr="00A81E6E" w:rsidRDefault="00C74CCE" w:rsidP="00C74CCE">
      <w:pPr>
        <w:jc w:val="both"/>
      </w:pPr>
      <w:r w:rsidRPr="00A81E6E">
        <w:t xml:space="preserve">Prix moyen pour la pose </w:t>
      </w:r>
      <w:r>
        <w:t>y compris toutes sujétions.</w:t>
      </w:r>
    </w:p>
    <w:p w14:paraId="70946170" w14:textId="77777777" w:rsidR="00C74CCE" w:rsidRPr="00D54C71" w:rsidRDefault="00EF59F5" w:rsidP="00C74CCE">
      <w:pPr>
        <w:pStyle w:val="Titre4"/>
        <w:ind w:firstLine="708"/>
        <w:rPr>
          <w:rFonts w:ascii="Verdana" w:hAnsi="Verdana"/>
          <w:sz w:val="18"/>
          <w:szCs w:val="18"/>
        </w:rPr>
      </w:pPr>
      <w:bookmarkStart w:id="68" w:name="_Toc192579512"/>
      <w:r>
        <w:rPr>
          <w:rFonts w:ascii="Verdana" w:hAnsi="Verdana"/>
          <w:sz w:val="18"/>
          <w:szCs w:val="18"/>
        </w:rPr>
        <w:t>5</w:t>
      </w:r>
      <w:r w:rsidR="00C74CCE">
        <w:rPr>
          <w:rFonts w:ascii="Verdana" w:hAnsi="Verdana"/>
          <w:sz w:val="18"/>
          <w:szCs w:val="18"/>
        </w:rPr>
        <w:t>02.6 Autres accessoires (porte rouleau, sèche-main, porte savon…)</w:t>
      </w:r>
      <w:bookmarkEnd w:id="68"/>
    </w:p>
    <w:p w14:paraId="076B006D" w14:textId="77777777" w:rsidR="00C74CCE" w:rsidRPr="00A81E6E" w:rsidRDefault="00C74CCE" w:rsidP="00C74CCE">
      <w:pPr>
        <w:jc w:val="both"/>
      </w:pPr>
      <w:r w:rsidRPr="00A81E6E">
        <w:t xml:space="preserve">Prix moyen pour la pose </w:t>
      </w:r>
      <w:r>
        <w:t>y compris toutes sujétions.</w:t>
      </w:r>
    </w:p>
    <w:p w14:paraId="2EFBF718" w14:textId="77777777" w:rsidR="00D54C71" w:rsidRDefault="00D54C71" w:rsidP="00C50836">
      <w:pPr>
        <w:spacing w:after="0"/>
        <w:rPr>
          <w:b/>
        </w:rPr>
      </w:pPr>
      <w:bookmarkStart w:id="69" w:name="_Toc26552716"/>
    </w:p>
    <w:p w14:paraId="13430E9E" w14:textId="77777777" w:rsidR="00C50836" w:rsidRPr="003C53C2" w:rsidRDefault="00EF59F5" w:rsidP="003C53C2">
      <w:pPr>
        <w:pStyle w:val="Titre3"/>
      </w:pPr>
      <w:bookmarkStart w:id="70" w:name="_Toc192579513"/>
      <w:r w:rsidRPr="003C53C2">
        <w:t>5</w:t>
      </w:r>
      <w:r w:rsidR="00C50836" w:rsidRPr="003C53C2">
        <w:t>03. APPAREILS SANITAIRES POUR HANDICAPES - POSE SEULE</w:t>
      </w:r>
      <w:bookmarkEnd w:id="70"/>
      <w:r w:rsidR="00C50836" w:rsidRPr="003C53C2">
        <w:t xml:space="preserve"> </w:t>
      </w:r>
      <w:bookmarkEnd w:id="69"/>
    </w:p>
    <w:p w14:paraId="0E946E09" w14:textId="77777777" w:rsidR="00D54C71" w:rsidRDefault="00C50836" w:rsidP="00C50836">
      <w:pPr>
        <w:spacing w:after="0"/>
        <w:jc w:val="both"/>
      </w:pPr>
      <w:r w:rsidRPr="00C50836">
        <w:t>Pose seule d'éléments sanitaires ou accessoires destinés à l'usage des personnes handicapées</w:t>
      </w:r>
      <w:r w:rsidR="00D54C71">
        <w:t>.</w:t>
      </w:r>
    </w:p>
    <w:p w14:paraId="6F4E104E" w14:textId="77777777" w:rsidR="00C50836" w:rsidRPr="00C50836" w:rsidRDefault="00C50836" w:rsidP="00C50836">
      <w:pPr>
        <w:spacing w:after="0"/>
        <w:jc w:val="both"/>
      </w:pPr>
      <w:r w:rsidRPr="00C50836">
        <w:t xml:space="preserve">Les fixations de ces éléments devront correspondre aux normes en vigueur ou à défaut aux mesures données par le maître d'ouvrage. Les poignées seront non corrosives et d'un diamètre compris entre 28 et 36 mm. </w:t>
      </w:r>
    </w:p>
    <w:p w14:paraId="20D473A7" w14:textId="77777777" w:rsidR="00C74CCE" w:rsidRPr="00571CC4" w:rsidRDefault="00EF59F5" w:rsidP="00C74CCE">
      <w:pPr>
        <w:pStyle w:val="Titre4"/>
        <w:ind w:firstLine="708"/>
        <w:rPr>
          <w:rFonts w:ascii="Verdana" w:hAnsi="Verdana"/>
          <w:sz w:val="18"/>
          <w:szCs w:val="18"/>
        </w:rPr>
      </w:pPr>
      <w:bookmarkStart w:id="71" w:name="_Toc192579514"/>
      <w:r>
        <w:rPr>
          <w:rFonts w:ascii="Verdana" w:hAnsi="Verdana"/>
          <w:sz w:val="18"/>
          <w:szCs w:val="18"/>
        </w:rPr>
        <w:t>5</w:t>
      </w:r>
      <w:r w:rsidR="00C74CCE">
        <w:rPr>
          <w:rFonts w:ascii="Verdana" w:hAnsi="Verdana"/>
          <w:sz w:val="18"/>
          <w:szCs w:val="18"/>
        </w:rPr>
        <w:t>0</w:t>
      </w:r>
      <w:r w:rsidR="007B7E3C">
        <w:rPr>
          <w:rFonts w:ascii="Verdana" w:hAnsi="Verdana"/>
          <w:sz w:val="18"/>
          <w:szCs w:val="18"/>
        </w:rPr>
        <w:t>3</w:t>
      </w:r>
      <w:r w:rsidR="00C74CCE">
        <w:rPr>
          <w:rFonts w:ascii="Verdana" w:hAnsi="Verdana"/>
          <w:sz w:val="18"/>
          <w:szCs w:val="18"/>
        </w:rPr>
        <w:t xml:space="preserve">.1 </w:t>
      </w:r>
      <w:r w:rsidR="00C74CCE" w:rsidRPr="00571CC4">
        <w:rPr>
          <w:rFonts w:ascii="Verdana" w:hAnsi="Verdana"/>
          <w:sz w:val="18"/>
          <w:szCs w:val="18"/>
        </w:rPr>
        <w:t>Receveur de douche</w:t>
      </w:r>
      <w:r w:rsidR="00C74CCE">
        <w:rPr>
          <w:rFonts w:ascii="Verdana" w:hAnsi="Verdana"/>
          <w:sz w:val="18"/>
          <w:szCs w:val="18"/>
        </w:rPr>
        <w:t xml:space="preserve"> extra-plat</w:t>
      </w:r>
      <w:bookmarkEnd w:id="71"/>
    </w:p>
    <w:p w14:paraId="11659620" w14:textId="77777777" w:rsidR="00C74CCE" w:rsidRPr="00A81E6E" w:rsidRDefault="00C74CCE" w:rsidP="00C74CCE">
      <w:pPr>
        <w:jc w:val="both"/>
      </w:pPr>
      <w:r w:rsidRPr="00A81E6E">
        <w:t xml:space="preserve">Prix moyen pour la pose </w:t>
      </w:r>
      <w:r w:rsidRPr="00D54C71">
        <w:t>y compris toutes sujétions.</w:t>
      </w:r>
    </w:p>
    <w:p w14:paraId="013D15E8" w14:textId="77777777" w:rsidR="00C74CCE" w:rsidRPr="00571CC4" w:rsidRDefault="00EF59F5" w:rsidP="00C74CCE">
      <w:pPr>
        <w:pStyle w:val="Titre4"/>
        <w:ind w:firstLine="708"/>
        <w:rPr>
          <w:rFonts w:ascii="Verdana" w:hAnsi="Verdana"/>
          <w:sz w:val="18"/>
          <w:szCs w:val="18"/>
        </w:rPr>
      </w:pPr>
      <w:bookmarkStart w:id="72" w:name="_Toc192579515"/>
      <w:r>
        <w:rPr>
          <w:rFonts w:ascii="Verdana" w:hAnsi="Verdana"/>
          <w:sz w:val="18"/>
          <w:szCs w:val="18"/>
        </w:rPr>
        <w:t>5</w:t>
      </w:r>
      <w:r w:rsidR="00C74CCE">
        <w:rPr>
          <w:rFonts w:ascii="Verdana" w:hAnsi="Verdana"/>
          <w:sz w:val="18"/>
          <w:szCs w:val="18"/>
        </w:rPr>
        <w:t>0</w:t>
      </w:r>
      <w:r w:rsidR="007B7E3C">
        <w:rPr>
          <w:rFonts w:ascii="Verdana" w:hAnsi="Verdana"/>
          <w:sz w:val="18"/>
          <w:szCs w:val="18"/>
        </w:rPr>
        <w:t>3</w:t>
      </w:r>
      <w:r w:rsidR="00C74CCE">
        <w:rPr>
          <w:rFonts w:ascii="Verdana" w:hAnsi="Verdana"/>
          <w:sz w:val="18"/>
          <w:szCs w:val="18"/>
        </w:rPr>
        <w:t xml:space="preserve">.2 </w:t>
      </w:r>
      <w:r w:rsidR="00C74CCE" w:rsidRPr="00571CC4">
        <w:rPr>
          <w:rFonts w:ascii="Verdana" w:hAnsi="Verdana"/>
          <w:sz w:val="18"/>
          <w:szCs w:val="18"/>
        </w:rPr>
        <w:t>Lavabos, lave-mains, vasques</w:t>
      </w:r>
      <w:bookmarkEnd w:id="72"/>
    </w:p>
    <w:p w14:paraId="1F7E1550" w14:textId="77777777" w:rsidR="00C74CCE" w:rsidRPr="00A81E6E" w:rsidRDefault="00C74CCE" w:rsidP="00C74CCE">
      <w:pPr>
        <w:jc w:val="both"/>
      </w:pPr>
      <w:r w:rsidRPr="00A81E6E">
        <w:t xml:space="preserve">Prix moyen pour la pose </w:t>
      </w:r>
      <w:r>
        <w:t>y compris toutes sujétions.</w:t>
      </w:r>
    </w:p>
    <w:p w14:paraId="43046219" w14:textId="77777777" w:rsidR="00C74CCE" w:rsidRPr="00571CC4" w:rsidRDefault="00EF59F5" w:rsidP="00C74CCE">
      <w:pPr>
        <w:pStyle w:val="Titre4"/>
        <w:ind w:firstLine="708"/>
        <w:rPr>
          <w:rFonts w:ascii="Verdana" w:hAnsi="Verdana"/>
          <w:sz w:val="18"/>
          <w:szCs w:val="18"/>
        </w:rPr>
      </w:pPr>
      <w:bookmarkStart w:id="73" w:name="_Toc192579516"/>
      <w:r>
        <w:rPr>
          <w:rFonts w:ascii="Verdana" w:hAnsi="Verdana"/>
          <w:sz w:val="18"/>
          <w:szCs w:val="18"/>
        </w:rPr>
        <w:t>5</w:t>
      </w:r>
      <w:r w:rsidR="00C74CCE">
        <w:rPr>
          <w:rFonts w:ascii="Verdana" w:hAnsi="Verdana"/>
          <w:sz w:val="18"/>
          <w:szCs w:val="18"/>
        </w:rPr>
        <w:t>0</w:t>
      </w:r>
      <w:r w:rsidR="007B7E3C">
        <w:rPr>
          <w:rFonts w:ascii="Verdana" w:hAnsi="Verdana"/>
          <w:sz w:val="18"/>
          <w:szCs w:val="18"/>
        </w:rPr>
        <w:t>3</w:t>
      </w:r>
      <w:r w:rsidR="00C74CCE">
        <w:rPr>
          <w:rFonts w:ascii="Verdana" w:hAnsi="Verdana"/>
          <w:sz w:val="18"/>
          <w:szCs w:val="18"/>
        </w:rPr>
        <w:t xml:space="preserve">.3 </w:t>
      </w:r>
      <w:r w:rsidR="00C74CCE" w:rsidRPr="00571CC4">
        <w:rPr>
          <w:rFonts w:ascii="Verdana" w:hAnsi="Verdana"/>
          <w:sz w:val="18"/>
          <w:szCs w:val="18"/>
        </w:rPr>
        <w:t>Eviers et meubles sous évier</w:t>
      </w:r>
      <w:bookmarkEnd w:id="73"/>
    </w:p>
    <w:p w14:paraId="1A343BBA" w14:textId="77777777" w:rsidR="00C74CCE" w:rsidRPr="00A81E6E" w:rsidRDefault="00C74CCE" w:rsidP="00C74CCE">
      <w:pPr>
        <w:jc w:val="both"/>
      </w:pPr>
      <w:r w:rsidRPr="00A81E6E">
        <w:t xml:space="preserve">Prix moyen pour la pose </w:t>
      </w:r>
      <w:r>
        <w:t>y compris toutes sujétions.</w:t>
      </w:r>
    </w:p>
    <w:p w14:paraId="60E41A3F" w14:textId="77777777" w:rsidR="00C74CCE" w:rsidRPr="00571CC4" w:rsidRDefault="00EF59F5" w:rsidP="00C74CCE">
      <w:pPr>
        <w:pStyle w:val="Titre4"/>
        <w:ind w:firstLine="708"/>
        <w:rPr>
          <w:rFonts w:ascii="Verdana" w:hAnsi="Verdana"/>
          <w:sz w:val="18"/>
          <w:szCs w:val="18"/>
        </w:rPr>
      </w:pPr>
      <w:bookmarkStart w:id="74" w:name="_Toc192579517"/>
      <w:r>
        <w:rPr>
          <w:rFonts w:ascii="Verdana" w:hAnsi="Verdana"/>
          <w:sz w:val="18"/>
          <w:szCs w:val="18"/>
        </w:rPr>
        <w:lastRenderedPageBreak/>
        <w:t>5</w:t>
      </w:r>
      <w:r w:rsidR="00C74CCE">
        <w:rPr>
          <w:rFonts w:ascii="Verdana" w:hAnsi="Verdana"/>
          <w:sz w:val="18"/>
          <w:szCs w:val="18"/>
        </w:rPr>
        <w:t>0</w:t>
      </w:r>
      <w:r w:rsidR="007B7E3C">
        <w:rPr>
          <w:rFonts w:ascii="Verdana" w:hAnsi="Verdana"/>
          <w:sz w:val="18"/>
          <w:szCs w:val="18"/>
        </w:rPr>
        <w:t>3</w:t>
      </w:r>
      <w:r w:rsidR="00C74CCE">
        <w:rPr>
          <w:rFonts w:ascii="Verdana" w:hAnsi="Verdana"/>
          <w:sz w:val="18"/>
          <w:szCs w:val="18"/>
        </w:rPr>
        <w:t xml:space="preserve">.4 </w:t>
      </w:r>
      <w:r w:rsidR="00C74CCE" w:rsidRPr="00C50836">
        <w:rPr>
          <w:rFonts w:ascii="Verdana" w:hAnsi="Verdana"/>
          <w:sz w:val="18"/>
          <w:szCs w:val="18"/>
        </w:rPr>
        <w:t>WC,</w:t>
      </w:r>
      <w:r w:rsidR="00C74CCE" w:rsidRPr="00571CC4">
        <w:rPr>
          <w:rFonts w:ascii="Verdana" w:hAnsi="Verdana"/>
          <w:sz w:val="18"/>
          <w:szCs w:val="18"/>
        </w:rPr>
        <w:t xml:space="preserve"> urinoirs</w:t>
      </w:r>
      <w:bookmarkEnd w:id="74"/>
    </w:p>
    <w:p w14:paraId="29CFCE43" w14:textId="77777777" w:rsidR="00C74CCE" w:rsidRPr="00A81E6E" w:rsidRDefault="00C74CCE" w:rsidP="00C74CCE">
      <w:pPr>
        <w:jc w:val="both"/>
      </w:pPr>
      <w:r w:rsidRPr="00A81E6E">
        <w:t xml:space="preserve">Prix moyen pour la pose </w:t>
      </w:r>
      <w:r>
        <w:t>y compris toutes sujétions.</w:t>
      </w:r>
    </w:p>
    <w:p w14:paraId="24289EFB" w14:textId="77777777" w:rsidR="00C74CCE" w:rsidRPr="00D54C71" w:rsidRDefault="00EF59F5" w:rsidP="00C74CCE">
      <w:pPr>
        <w:pStyle w:val="Titre4"/>
        <w:ind w:firstLine="708"/>
        <w:rPr>
          <w:rFonts w:ascii="Verdana" w:hAnsi="Verdana"/>
          <w:sz w:val="18"/>
          <w:szCs w:val="18"/>
        </w:rPr>
      </w:pPr>
      <w:bookmarkStart w:id="75" w:name="_Toc192579518"/>
      <w:r>
        <w:rPr>
          <w:rFonts w:ascii="Verdana" w:hAnsi="Verdana"/>
          <w:sz w:val="18"/>
          <w:szCs w:val="18"/>
        </w:rPr>
        <w:t>5</w:t>
      </w:r>
      <w:r w:rsidR="00C74CCE">
        <w:rPr>
          <w:rFonts w:ascii="Verdana" w:hAnsi="Verdana"/>
          <w:sz w:val="18"/>
          <w:szCs w:val="18"/>
        </w:rPr>
        <w:t>0</w:t>
      </w:r>
      <w:r w:rsidR="007B7E3C">
        <w:rPr>
          <w:rFonts w:ascii="Verdana" w:hAnsi="Verdana"/>
          <w:sz w:val="18"/>
          <w:szCs w:val="18"/>
        </w:rPr>
        <w:t>3</w:t>
      </w:r>
      <w:r w:rsidR="00C74CCE">
        <w:rPr>
          <w:rFonts w:ascii="Verdana" w:hAnsi="Verdana"/>
          <w:sz w:val="18"/>
          <w:szCs w:val="18"/>
        </w:rPr>
        <w:t>.5 Autres accessoires (barre, béquille…)</w:t>
      </w:r>
      <w:bookmarkEnd w:id="75"/>
    </w:p>
    <w:p w14:paraId="4567D754" w14:textId="77777777" w:rsidR="00C74CCE" w:rsidRPr="00A81E6E" w:rsidRDefault="00C74CCE" w:rsidP="00C74CCE">
      <w:pPr>
        <w:jc w:val="both"/>
      </w:pPr>
      <w:r w:rsidRPr="00A81E6E">
        <w:t xml:space="preserve">Prix moyen pour la pose </w:t>
      </w:r>
      <w:r>
        <w:t>y compris toutes sujétions.</w:t>
      </w:r>
    </w:p>
    <w:p w14:paraId="3BBC8AAE" w14:textId="77777777" w:rsidR="00C50836" w:rsidRDefault="00C50836" w:rsidP="00C74CCE">
      <w:pPr>
        <w:spacing w:after="0"/>
        <w:rPr>
          <w:rFonts w:ascii="Verdana" w:hAnsi="Verdana" w:cs="TTA20401A8t00"/>
          <w:sz w:val="18"/>
          <w:szCs w:val="18"/>
        </w:rPr>
      </w:pPr>
    </w:p>
    <w:p w14:paraId="4B2114E5" w14:textId="77777777" w:rsidR="00C74CCE" w:rsidRPr="00571CC4" w:rsidRDefault="00C74CCE" w:rsidP="00C74CCE">
      <w:pPr>
        <w:spacing w:after="0"/>
        <w:rPr>
          <w:rFonts w:ascii="Verdana" w:hAnsi="Verdana" w:cs="TTA20401A8t00"/>
          <w:sz w:val="18"/>
          <w:szCs w:val="18"/>
        </w:rPr>
      </w:pPr>
    </w:p>
    <w:p w14:paraId="4F2B6D4E" w14:textId="77777777" w:rsidR="00C50836" w:rsidRPr="003C53C2" w:rsidRDefault="005A3D81" w:rsidP="003C53C2">
      <w:pPr>
        <w:pStyle w:val="Titre1"/>
        <w:rPr>
          <w:rFonts w:eastAsiaTheme="minorHAnsi"/>
        </w:rPr>
      </w:pPr>
      <w:bookmarkStart w:id="76" w:name="_Toc26552717"/>
      <w:bookmarkStart w:id="77" w:name="_Toc192579519"/>
      <w:r w:rsidRPr="003C53C2">
        <w:rPr>
          <w:rFonts w:eastAsiaTheme="minorHAnsi"/>
        </w:rPr>
        <w:t>6</w:t>
      </w:r>
      <w:r w:rsidR="00C50836" w:rsidRPr="003C53C2">
        <w:rPr>
          <w:rFonts w:eastAsiaTheme="minorHAnsi"/>
        </w:rPr>
        <w:t>00. ROBINETTERIE</w:t>
      </w:r>
      <w:bookmarkEnd w:id="76"/>
      <w:bookmarkEnd w:id="77"/>
    </w:p>
    <w:p w14:paraId="500D3A8D" w14:textId="77777777" w:rsidR="003C53C2" w:rsidRDefault="003C53C2" w:rsidP="00C50836">
      <w:pPr>
        <w:spacing w:after="0"/>
        <w:rPr>
          <w:b/>
        </w:rPr>
      </w:pPr>
    </w:p>
    <w:p w14:paraId="268C1EAC" w14:textId="77777777" w:rsidR="00C50836" w:rsidRPr="003C53C2" w:rsidRDefault="00EF59F5" w:rsidP="003C53C2">
      <w:pPr>
        <w:pStyle w:val="Titre3"/>
      </w:pPr>
      <w:bookmarkStart w:id="78" w:name="_Toc192579520"/>
      <w:r w:rsidRPr="003C53C2">
        <w:t>6</w:t>
      </w:r>
      <w:r w:rsidR="00C50836" w:rsidRPr="003C53C2">
        <w:t xml:space="preserve">01. FOURNITURES </w:t>
      </w:r>
      <w:r w:rsidR="00F041E4" w:rsidRPr="003C53C2">
        <w:t xml:space="preserve">ROBINETTERIE </w:t>
      </w:r>
      <w:r w:rsidR="00C50836" w:rsidRPr="003C53C2">
        <w:t>DIVERSES SUR CATALOGUE</w:t>
      </w:r>
      <w:bookmarkEnd w:id="78"/>
    </w:p>
    <w:p w14:paraId="68817217" w14:textId="77777777" w:rsidR="00C50836" w:rsidRPr="00C50836" w:rsidRDefault="00C50836" w:rsidP="00C50836">
      <w:pPr>
        <w:spacing w:after="0"/>
        <w:jc w:val="both"/>
      </w:pPr>
      <w:r w:rsidRPr="00C50836">
        <w:t>Afin de permettre le règlement des fournitures non répertoriées au bordereau, le titulaire devra appliquer, après accord du maître d'œuvre, les remises prévues au BPU</w:t>
      </w:r>
    </w:p>
    <w:p w14:paraId="4902D2BE" w14:textId="77777777" w:rsidR="00C50836" w:rsidRPr="00C50836" w:rsidRDefault="00C50836" w:rsidP="00C50836">
      <w:pPr>
        <w:spacing w:after="0"/>
        <w:jc w:val="both"/>
      </w:pPr>
      <w:r w:rsidRPr="00C50836">
        <w:t>Remises à appliquer sur tarifs publics de fournitures, y compris équipements et accessoires non répertoriés au bordereau.</w:t>
      </w:r>
    </w:p>
    <w:p w14:paraId="0C5B9C91" w14:textId="77777777" w:rsidR="00C50836" w:rsidRPr="00C50836" w:rsidRDefault="00C50836" w:rsidP="00C50836">
      <w:pPr>
        <w:spacing w:after="0"/>
        <w:jc w:val="both"/>
      </w:pPr>
      <w:r w:rsidRPr="00C50836">
        <w:t>Le coefficient à porter au BPU sera du type 0,60 dans le cas d'une remise de 40% sur tarif public.</w:t>
      </w:r>
    </w:p>
    <w:p w14:paraId="31921C7A" w14:textId="77777777" w:rsidR="00C50836" w:rsidRPr="00C50836" w:rsidRDefault="00C50836" w:rsidP="00C50836">
      <w:pPr>
        <w:spacing w:after="0"/>
        <w:jc w:val="both"/>
      </w:pPr>
      <w:r w:rsidRPr="00C50836">
        <w:t xml:space="preserve">Certains matériels doivent être adaptés à l'existant ou peuvent nécessiter de par leur technologie un intérêt certain pour la </w:t>
      </w:r>
      <w:r w:rsidR="00344232">
        <w:t>CCI de Corse</w:t>
      </w:r>
      <w:r w:rsidRPr="00C50836">
        <w:t>. Lorsque ces articles ne figureront pas au bordereau, le Maître d'Ouvrage pourra choisir dans les catalogues de fournisseur des grandes marques référencées PORCHER / ALLIA / GROHE / Idéal Standard ou équivalent.</w:t>
      </w:r>
    </w:p>
    <w:p w14:paraId="4D5B37D5" w14:textId="77777777" w:rsidR="00C50836" w:rsidRPr="00C50836" w:rsidRDefault="00C50836" w:rsidP="00C50836">
      <w:pPr>
        <w:spacing w:after="0"/>
        <w:jc w:val="both"/>
      </w:pPr>
      <w:r w:rsidRPr="00C50836">
        <w:t>Les postes concernées comporteront la part de prix du fournisseur déterminé sur la base du tarif public.</w:t>
      </w:r>
    </w:p>
    <w:p w14:paraId="3F79B31B" w14:textId="77777777" w:rsidR="00C50836" w:rsidRPr="00C50836" w:rsidRDefault="00C50836" w:rsidP="00C50836">
      <w:pPr>
        <w:spacing w:after="0"/>
        <w:jc w:val="both"/>
      </w:pPr>
      <w:r w:rsidRPr="00C50836">
        <w:t>L'entreprise indique par catégorie de fourniture la remise qu'elle consent sur ce tarif public. Aucun frais ne sera ajouté. Les coûts de main d'œuvre étant indiqués dans les postes " Pose seule d'Equipements " du BPU.</w:t>
      </w:r>
    </w:p>
    <w:p w14:paraId="3AD8ECA6" w14:textId="77777777" w:rsidR="00C50836" w:rsidRPr="00C50836" w:rsidRDefault="00C50836" w:rsidP="00C50836">
      <w:pPr>
        <w:spacing w:after="0"/>
        <w:jc w:val="both"/>
      </w:pPr>
      <w:r w:rsidRPr="00C50836">
        <w:t>La remise consentie doit être une moyenne applicable à toute marque de matériel susceptible de correspondre à une installation donnée - Notamment dans le cas d'un remplacement équivalent à l'existant.</w:t>
      </w:r>
    </w:p>
    <w:p w14:paraId="2EFB6DFA" w14:textId="77777777" w:rsidR="00C50836" w:rsidRDefault="00C50836" w:rsidP="00C50836">
      <w:pPr>
        <w:pStyle w:val="Titre2"/>
        <w:rPr>
          <w:rFonts w:ascii="Verdana" w:hAnsi="Verdana"/>
          <w:sz w:val="18"/>
          <w:szCs w:val="18"/>
        </w:rPr>
      </w:pPr>
      <w:bookmarkStart w:id="79" w:name="_Toc26552718"/>
    </w:p>
    <w:p w14:paraId="7EB6E935" w14:textId="77777777" w:rsidR="00C50836" w:rsidRPr="003C53C2" w:rsidRDefault="00EF59F5" w:rsidP="003C53C2">
      <w:pPr>
        <w:pStyle w:val="Titre3"/>
      </w:pPr>
      <w:bookmarkStart w:id="80" w:name="_Toc192579521"/>
      <w:r w:rsidRPr="003C53C2">
        <w:t>6</w:t>
      </w:r>
      <w:r w:rsidR="00C50836" w:rsidRPr="003C53C2">
        <w:t>02. ROBINETTERIE - POSE SEULE</w:t>
      </w:r>
      <w:bookmarkEnd w:id="80"/>
      <w:r w:rsidR="00C50836" w:rsidRPr="003C53C2">
        <w:t xml:space="preserve"> </w:t>
      </w:r>
      <w:bookmarkEnd w:id="79"/>
    </w:p>
    <w:p w14:paraId="4A1D8AD8" w14:textId="77777777" w:rsidR="00C50836" w:rsidRPr="00571CC4" w:rsidRDefault="00EF59F5" w:rsidP="00D54C71">
      <w:pPr>
        <w:pStyle w:val="Titre4"/>
        <w:ind w:firstLine="708"/>
        <w:rPr>
          <w:rFonts w:ascii="Verdana" w:hAnsi="Verdana"/>
          <w:sz w:val="18"/>
          <w:szCs w:val="18"/>
        </w:rPr>
      </w:pPr>
      <w:bookmarkStart w:id="81" w:name="_Toc26552719"/>
      <w:bookmarkStart w:id="82" w:name="_Toc192579522"/>
      <w:r>
        <w:rPr>
          <w:rFonts w:ascii="Verdana" w:hAnsi="Verdana"/>
          <w:sz w:val="18"/>
          <w:szCs w:val="18"/>
        </w:rPr>
        <w:t>6</w:t>
      </w:r>
      <w:r w:rsidR="00D54C71">
        <w:rPr>
          <w:rFonts w:ascii="Verdana" w:hAnsi="Verdana"/>
          <w:sz w:val="18"/>
          <w:szCs w:val="18"/>
        </w:rPr>
        <w:t>02.1 Pour douches</w:t>
      </w:r>
      <w:bookmarkEnd w:id="81"/>
      <w:bookmarkEnd w:id="82"/>
    </w:p>
    <w:p w14:paraId="6A644C38" w14:textId="77777777" w:rsidR="00C50836" w:rsidRPr="00A81E6E" w:rsidRDefault="00C50836" w:rsidP="00D54C71">
      <w:pPr>
        <w:jc w:val="both"/>
      </w:pPr>
      <w:r w:rsidRPr="00A81E6E">
        <w:t>Prix moyen pour la pose</w:t>
      </w:r>
      <w:r w:rsidR="00A81E6E" w:rsidRPr="00A81E6E">
        <w:t xml:space="preserve"> </w:t>
      </w:r>
      <w:r w:rsidR="00A81E6E" w:rsidRPr="00D54C71">
        <w:t>y compris toutes sujétions de raccordement.</w:t>
      </w:r>
    </w:p>
    <w:p w14:paraId="24CCF2B0" w14:textId="77777777" w:rsidR="00C50836" w:rsidRDefault="00EF59F5" w:rsidP="00D54C71">
      <w:pPr>
        <w:pStyle w:val="Titre4"/>
        <w:ind w:firstLine="708"/>
        <w:rPr>
          <w:rFonts w:ascii="Verdana" w:hAnsi="Verdana"/>
          <w:sz w:val="18"/>
          <w:szCs w:val="18"/>
        </w:rPr>
      </w:pPr>
      <w:bookmarkStart w:id="83" w:name="_Toc26552720"/>
      <w:bookmarkStart w:id="84" w:name="_Toc192579523"/>
      <w:r>
        <w:rPr>
          <w:rFonts w:ascii="Verdana" w:hAnsi="Verdana"/>
          <w:sz w:val="18"/>
          <w:szCs w:val="18"/>
        </w:rPr>
        <w:t>6</w:t>
      </w:r>
      <w:r w:rsidR="00D54C71">
        <w:rPr>
          <w:rFonts w:ascii="Verdana" w:hAnsi="Verdana"/>
          <w:sz w:val="18"/>
          <w:szCs w:val="18"/>
        </w:rPr>
        <w:t>02.2 Pour lavabos</w:t>
      </w:r>
      <w:bookmarkEnd w:id="83"/>
      <w:r w:rsidR="007A0E24">
        <w:rPr>
          <w:rFonts w:ascii="Verdana" w:hAnsi="Verdana"/>
          <w:sz w:val="18"/>
          <w:szCs w:val="18"/>
        </w:rPr>
        <w:t xml:space="preserve"> et vasques</w:t>
      </w:r>
      <w:bookmarkEnd w:id="84"/>
    </w:p>
    <w:p w14:paraId="65870474" w14:textId="77777777" w:rsidR="00A81E6E" w:rsidRPr="00A81E6E" w:rsidRDefault="00A81E6E" w:rsidP="00A81E6E">
      <w:pPr>
        <w:jc w:val="both"/>
      </w:pPr>
      <w:r w:rsidRPr="00A81E6E">
        <w:t xml:space="preserve">Prix moyen pour la pose </w:t>
      </w:r>
      <w:r w:rsidRPr="00D54C71">
        <w:t>y compri</w:t>
      </w:r>
      <w:r>
        <w:t xml:space="preserve">s toutes sujétions </w:t>
      </w:r>
      <w:r w:rsidRPr="00D54C71">
        <w:t>de raccordement.</w:t>
      </w:r>
    </w:p>
    <w:p w14:paraId="07C2D107" w14:textId="77777777" w:rsidR="00D54C71" w:rsidRDefault="00EF59F5" w:rsidP="00D54C71">
      <w:pPr>
        <w:pStyle w:val="Titre4"/>
        <w:ind w:firstLine="708"/>
        <w:rPr>
          <w:rFonts w:ascii="Verdana" w:hAnsi="Verdana"/>
          <w:sz w:val="18"/>
          <w:szCs w:val="18"/>
        </w:rPr>
      </w:pPr>
      <w:bookmarkStart w:id="85" w:name="_Toc192579524"/>
      <w:bookmarkStart w:id="86" w:name="_Toc26552721"/>
      <w:r>
        <w:rPr>
          <w:rFonts w:ascii="Verdana" w:hAnsi="Verdana"/>
          <w:sz w:val="18"/>
          <w:szCs w:val="18"/>
        </w:rPr>
        <w:t>6</w:t>
      </w:r>
      <w:r w:rsidR="00D54C71">
        <w:rPr>
          <w:rFonts w:ascii="Verdana" w:hAnsi="Verdana"/>
          <w:sz w:val="18"/>
          <w:szCs w:val="18"/>
        </w:rPr>
        <w:t>02.3 Pour évier</w:t>
      </w:r>
      <w:bookmarkEnd w:id="85"/>
    </w:p>
    <w:bookmarkEnd w:id="86"/>
    <w:p w14:paraId="57D9A8D2" w14:textId="77777777" w:rsidR="00A81E6E" w:rsidRPr="00A81E6E" w:rsidRDefault="00A81E6E" w:rsidP="00A81E6E">
      <w:pPr>
        <w:jc w:val="both"/>
      </w:pPr>
      <w:r w:rsidRPr="00A81E6E">
        <w:t xml:space="preserve">Prix moyen pour la pose </w:t>
      </w:r>
      <w:r w:rsidRPr="00D54C71">
        <w:t>y compri</w:t>
      </w:r>
      <w:r>
        <w:t xml:space="preserve">s toutes sujétions </w:t>
      </w:r>
      <w:r w:rsidRPr="00D54C71">
        <w:t>de raccordement.</w:t>
      </w:r>
    </w:p>
    <w:p w14:paraId="542E71BB" w14:textId="77777777" w:rsidR="00C74CCE" w:rsidRDefault="00C74CCE">
      <w:pPr>
        <w:rPr>
          <w:b/>
          <w:sz w:val="28"/>
          <w:u w:val="single"/>
        </w:rPr>
      </w:pPr>
    </w:p>
    <w:p w14:paraId="14CDECED" w14:textId="77777777" w:rsidR="00CB2323" w:rsidRPr="003C53C2" w:rsidRDefault="005A3D81" w:rsidP="003C53C2">
      <w:pPr>
        <w:pStyle w:val="Titre1"/>
        <w:rPr>
          <w:rFonts w:eastAsiaTheme="minorHAnsi"/>
        </w:rPr>
      </w:pPr>
      <w:bookmarkStart w:id="87" w:name="_Toc26548125"/>
      <w:bookmarkStart w:id="88" w:name="_Toc192579525"/>
      <w:r w:rsidRPr="003C53C2">
        <w:rPr>
          <w:rFonts w:eastAsiaTheme="minorHAnsi"/>
        </w:rPr>
        <w:t>7</w:t>
      </w:r>
      <w:r w:rsidR="00CB2323" w:rsidRPr="003C53C2">
        <w:rPr>
          <w:rFonts w:eastAsiaTheme="minorHAnsi"/>
        </w:rPr>
        <w:t>00. PERCEMENTS, SAIGNEES ET SCELLEMENTS</w:t>
      </w:r>
      <w:bookmarkEnd w:id="87"/>
      <w:bookmarkEnd w:id="88"/>
    </w:p>
    <w:p w14:paraId="3B06F958" w14:textId="77777777" w:rsidR="003C53C2" w:rsidRDefault="003C53C2" w:rsidP="001216E6">
      <w:pPr>
        <w:spacing w:after="120"/>
        <w:jc w:val="both"/>
        <w:rPr>
          <w:rFonts w:ascii="Verdana" w:hAnsi="Verdana" w:cs="TTA20401A8t00"/>
          <w:sz w:val="18"/>
          <w:szCs w:val="18"/>
        </w:rPr>
      </w:pPr>
    </w:p>
    <w:p w14:paraId="1598761E" w14:textId="77777777" w:rsidR="00CB2323" w:rsidRPr="00571CC4" w:rsidRDefault="00CB2323" w:rsidP="001216E6">
      <w:pPr>
        <w:spacing w:after="120"/>
        <w:jc w:val="both"/>
        <w:rPr>
          <w:rFonts w:ascii="Verdana" w:hAnsi="Verdana" w:cs="TTA20401A8t00"/>
          <w:sz w:val="18"/>
          <w:szCs w:val="18"/>
        </w:rPr>
      </w:pPr>
      <w:r w:rsidRPr="00571CC4">
        <w:rPr>
          <w:rFonts w:ascii="Verdana" w:hAnsi="Verdana" w:cs="TTA20401A8t00"/>
          <w:sz w:val="18"/>
          <w:szCs w:val="18"/>
        </w:rPr>
        <w:t xml:space="preserve">Percement de trous et réalisation de tranchées pour passage, encastrement et scellement de fourreaux dans murs, cloisons ou planchers. Y compris toutes sujétions d’exécution, de fourniture et de raccord d’enduit. </w:t>
      </w:r>
    </w:p>
    <w:p w14:paraId="14F82BE0" w14:textId="77777777" w:rsidR="00CB2323" w:rsidRPr="00571CC4" w:rsidRDefault="00CB2323" w:rsidP="001216E6">
      <w:pPr>
        <w:spacing w:after="120"/>
        <w:jc w:val="both"/>
        <w:rPr>
          <w:rFonts w:ascii="Verdana" w:hAnsi="Verdana" w:cs="TTA20401A8t00"/>
          <w:sz w:val="18"/>
          <w:szCs w:val="18"/>
        </w:rPr>
      </w:pPr>
      <w:r w:rsidRPr="00571CC4">
        <w:rPr>
          <w:rFonts w:ascii="Verdana" w:hAnsi="Verdana" w:cs="TTA20401A8t00"/>
          <w:sz w:val="18"/>
          <w:szCs w:val="18"/>
        </w:rPr>
        <w:t>Réalisation de percements comprenant l’exécution du travail à l’aide de matériels adéquats, toutes les sujétions d’exécution ainsi que les raccords avec l’existant (enduit et peinture).</w:t>
      </w:r>
    </w:p>
    <w:p w14:paraId="0FB7F516" w14:textId="77777777" w:rsidR="00CB2323" w:rsidRPr="00571CC4" w:rsidRDefault="00CB2323" w:rsidP="001216E6">
      <w:pPr>
        <w:spacing w:after="120"/>
        <w:jc w:val="both"/>
        <w:rPr>
          <w:rFonts w:ascii="Verdana" w:hAnsi="Verdana" w:cs="TTA20401A8t00"/>
          <w:sz w:val="18"/>
          <w:szCs w:val="18"/>
        </w:rPr>
      </w:pPr>
      <w:r w:rsidRPr="00571CC4">
        <w:rPr>
          <w:rFonts w:ascii="Verdana" w:hAnsi="Verdana" w:cs="TTA20401A8t00"/>
          <w:sz w:val="18"/>
          <w:szCs w:val="18"/>
        </w:rPr>
        <w:t>Scellements d’ouvrages comprenant la présentation, la mise à niveau, le collage ou le scellement, y compris toutes sujétions d’exécution (peinture).</w:t>
      </w:r>
    </w:p>
    <w:p w14:paraId="1F421620" w14:textId="77777777" w:rsidR="00CB2323" w:rsidRPr="00571CC4" w:rsidRDefault="00CB2323" w:rsidP="001216E6">
      <w:pPr>
        <w:spacing w:after="120"/>
        <w:jc w:val="both"/>
        <w:rPr>
          <w:rFonts w:ascii="Verdana" w:hAnsi="Verdana" w:cs="TTA20401A8t00"/>
          <w:sz w:val="18"/>
          <w:szCs w:val="18"/>
        </w:rPr>
      </w:pPr>
      <w:r w:rsidRPr="00571CC4">
        <w:rPr>
          <w:rFonts w:ascii="Verdana" w:hAnsi="Verdana" w:cs="TTA20401A8t00"/>
          <w:sz w:val="18"/>
          <w:szCs w:val="18"/>
        </w:rPr>
        <w:t xml:space="preserve">Raccords d’enduit en plâtre ou en ciment y compris fourniture, piochement préalable et toutes sujétions de finition (peinture). </w:t>
      </w:r>
    </w:p>
    <w:p w14:paraId="455787E4" w14:textId="77777777" w:rsidR="00CB2323" w:rsidRDefault="00CB2323" w:rsidP="001216E6">
      <w:pPr>
        <w:spacing w:after="120"/>
        <w:jc w:val="both"/>
        <w:rPr>
          <w:rFonts w:ascii="Verdana" w:hAnsi="Verdana" w:cs="TTA20401A8t00"/>
          <w:sz w:val="18"/>
          <w:szCs w:val="18"/>
        </w:rPr>
      </w:pPr>
      <w:r w:rsidRPr="00571CC4">
        <w:rPr>
          <w:rFonts w:ascii="Verdana" w:hAnsi="Verdana" w:cs="TTA20401A8t00"/>
          <w:sz w:val="18"/>
          <w:szCs w:val="18"/>
        </w:rPr>
        <w:t>Nettoyage du chantier et évacuation des gravois.</w:t>
      </w:r>
    </w:p>
    <w:p w14:paraId="4A050D7E" w14:textId="77777777" w:rsidR="00CB2323" w:rsidRDefault="00CB2323" w:rsidP="001216E6">
      <w:pPr>
        <w:spacing w:after="120"/>
        <w:rPr>
          <w:rFonts w:ascii="Verdana" w:hAnsi="Verdana" w:cs="TTA20401A8t00"/>
          <w:sz w:val="18"/>
          <w:szCs w:val="18"/>
        </w:rPr>
      </w:pPr>
    </w:p>
    <w:p w14:paraId="3EE3888B" w14:textId="77777777" w:rsidR="001216E6" w:rsidRPr="003C53C2" w:rsidRDefault="005A3D81" w:rsidP="003C53C2">
      <w:pPr>
        <w:pStyle w:val="Titre1"/>
        <w:rPr>
          <w:rFonts w:eastAsiaTheme="minorHAnsi"/>
        </w:rPr>
      </w:pPr>
      <w:bookmarkStart w:id="89" w:name="_Toc192579526"/>
      <w:bookmarkStart w:id="90" w:name="_Toc26548126"/>
      <w:r w:rsidRPr="003C53C2">
        <w:rPr>
          <w:rFonts w:eastAsiaTheme="minorHAnsi"/>
        </w:rPr>
        <w:t>8</w:t>
      </w:r>
      <w:r w:rsidR="00CB2323" w:rsidRPr="003C53C2">
        <w:rPr>
          <w:rFonts w:eastAsiaTheme="minorHAnsi"/>
        </w:rPr>
        <w:t>00. TRAVAUX DE DEPOSE</w:t>
      </w:r>
      <w:bookmarkEnd w:id="89"/>
    </w:p>
    <w:bookmarkEnd w:id="90"/>
    <w:p w14:paraId="39FA1A4F" w14:textId="77777777" w:rsidR="003C53C2" w:rsidRDefault="003C53C2" w:rsidP="001216E6">
      <w:pPr>
        <w:spacing w:after="120"/>
        <w:jc w:val="both"/>
      </w:pPr>
    </w:p>
    <w:p w14:paraId="4AD00C0F" w14:textId="77777777" w:rsidR="001216E6" w:rsidRDefault="00CB2323" w:rsidP="001216E6">
      <w:pPr>
        <w:spacing w:after="120"/>
        <w:jc w:val="both"/>
      </w:pPr>
      <w:r w:rsidRPr="001216E6">
        <w:t xml:space="preserve">Dépose d’appareils sanitaires en conservation ou non y compris mise en dépôt sur place ou évacuation. </w:t>
      </w:r>
    </w:p>
    <w:p w14:paraId="2A6B809B" w14:textId="77777777" w:rsidR="00CB2323" w:rsidRPr="001216E6" w:rsidRDefault="00CB2323" w:rsidP="001216E6">
      <w:pPr>
        <w:spacing w:after="120"/>
        <w:jc w:val="both"/>
      </w:pPr>
      <w:r w:rsidRPr="001216E6">
        <w:t>Dépose de la robinetterie, y compris toutes sujétions de dépose, de découpe et d’évacuation.</w:t>
      </w:r>
    </w:p>
    <w:p w14:paraId="79317606" w14:textId="77777777" w:rsidR="00CB2323" w:rsidRPr="00571CC4" w:rsidRDefault="00CB2323" w:rsidP="001216E6">
      <w:pPr>
        <w:spacing w:after="120"/>
        <w:jc w:val="both"/>
      </w:pPr>
      <w:r w:rsidRPr="00571CC4">
        <w:t>Dépose de réseaux d’évacuation ou d’alimentation tous matériaux, y compris toutes sujétions de dépose, de tamponnage ou de raccordement, ainsi que vidanges, coupes, débrasage et dépose des fixations.</w:t>
      </w:r>
    </w:p>
    <w:p w14:paraId="7989BB76" w14:textId="77777777" w:rsidR="00CB2323" w:rsidRPr="00571CC4" w:rsidRDefault="00CB2323" w:rsidP="001216E6">
      <w:pPr>
        <w:spacing w:after="120"/>
        <w:jc w:val="both"/>
      </w:pPr>
      <w:r w:rsidRPr="00571CC4">
        <w:t>Dépose d’appareils de production d’eau chaude sanitaire en conservation ou en évacuation y compris mise en dépôt, dépose des vidanges et des canalisations attenantes y compris isolation et vidage du circuit ainsi que l'évacuation aux décharges et le paiement des taxes afférentes.</w:t>
      </w:r>
    </w:p>
    <w:p w14:paraId="33E9A4AA" w14:textId="77777777" w:rsidR="00CB2323" w:rsidRDefault="00CB2323" w:rsidP="00CB2323">
      <w:pPr>
        <w:rPr>
          <w:rFonts w:ascii="Verdana" w:hAnsi="Verdana" w:cs="TTA20401A8t00"/>
          <w:sz w:val="18"/>
          <w:szCs w:val="18"/>
        </w:rPr>
      </w:pPr>
    </w:p>
    <w:p w14:paraId="255EDEE8" w14:textId="77777777" w:rsidR="001216E6" w:rsidRPr="003C53C2" w:rsidRDefault="005A3D81" w:rsidP="003C53C2">
      <w:pPr>
        <w:pStyle w:val="Titre1"/>
        <w:rPr>
          <w:rFonts w:eastAsiaTheme="minorHAnsi"/>
        </w:rPr>
      </w:pPr>
      <w:bookmarkStart w:id="91" w:name="_Toc192579527"/>
      <w:r w:rsidRPr="003C53C2">
        <w:rPr>
          <w:rFonts w:eastAsiaTheme="minorHAnsi"/>
        </w:rPr>
        <w:t>9</w:t>
      </w:r>
      <w:r w:rsidR="001216E6" w:rsidRPr="003C53C2">
        <w:rPr>
          <w:rFonts w:eastAsiaTheme="minorHAnsi"/>
        </w:rPr>
        <w:t>00. ENTRETIEN, TRAITEMENT, NETTOYAGE DES RESEAUX ET EQUIPEMENTS</w:t>
      </w:r>
      <w:bookmarkEnd w:id="91"/>
    </w:p>
    <w:p w14:paraId="439A3941" w14:textId="77777777" w:rsidR="003C53C2" w:rsidRDefault="003C53C2" w:rsidP="00363D72">
      <w:pPr>
        <w:spacing w:after="0"/>
        <w:rPr>
          <w:b/>
        </w:rPr>
      </w:pPr>
      <w:bookmarkStart w:id="92" w:name="_Toc26548131"/>
    </w:p>
    <w:p w14:paraId="0E935DB0" w14:textId="77777777" w:rsidR="00363D72" w:rsidRPr="003C53C2" w:rsidRDefault="00EF59F5" w:rsidP="003C53C2">
      <w:pPr>
        <w:pStyle w:val="Titre3"/>
      </w:pPr>
      <w:bookmarkStart w:id="93" w:name="_Toc192579528"/>
      <w:r w:rsidRPr="003C53C2">
        <w:t>9</w:t>
      </w:r>
      <w:r w:rsidR="00363D72" w:rsidRPr="003C53C2">
        <w:t>01. RECHERCHE DE FUITES</w:t>
      </w:r>
      <w:bookmarkEnd w:id="93"/>
    </w:p>
    <w:p w14:paraId="467DF211" w14:textId="77777777" w:rsidR="00363D72" w:rsidRPr="00363D72" w:rsidRDefault="00363D72" w:rsidP="00363D72">
      <w:pPr>
        <w:spacing w:after="0"/>
      </w:pPr>
      <w:r w:rsidRPr="00363D72">
        <w:t>Recherche</w:t>
      </w:r>
      <w:r w:rsidR="00BA33CD">
        <w:t xml:space="preserve"> de fuites sur adduction d'eau </w:t>
      </w:r>
      <w:r w:rsidRPr="00363D72">
        <w:t xml:space="preserve">intérieur et extérieur avec matériel </w:t>
      </w:r>
      <w:r>
        <w:t>adapté.</w:t>
      </w:r>
      <w:r w:rsidRPr="00363D72">
        <w:t xml:space="preserve"> </w:t>
      </w:r>
    </w:p>
    <w:p w14:paraId="68BC5ACD" w14:textId="77777777" w:rsidR="00363D72" w:rsidRPr="00363D72" w:rsidRDefault="00363D72" w:rsidP="00363D72">
      <w:pPr>
        <w:spacing w:after="0"/>
      </w:pPr>
      <w:r w:rsidRPr="00363D72">
        <w:t xml:space="preserve">Comprenant : </w:t>
      </w:r>
    </w:p>
    <w:p w14:paraId="1CF46881" w14:textId="77777777" w:rsidR="00363D72" w:rsidRPr="00363D72" w:rsidRDefault="00363D72" w:rsidP="00363D72">
      <w:pPr>
        <w:pStyle w:val="puce1"/>
        <w:numPr>
          <w:ilvl w:val="0"/>
          <w:numId w:val="37"/>
        </w:numPr>
        <w:rPr>
          <w:rFonts w:asciiTheme="minorHAnsi" w:eastAsiaTheme="minorHAnsi" w:hAnsiTheme="minorHAnsi" w:cstheme="minorBidi"/>
          <w:szCs w:val="22"/>
          <w:lang w:eastAsia="en-US"/>
        </w:rPr>
      </w:pPr>
      <w:r w:rsidRPr="00363D72">
        <w:rPr>
          <w:rFonts w:asciiTheme="minorHAnsi" w:eastAsiaTheme="minorHAnsi" w:hAnsiTheme="minorHAnsi" w:cstheme="minorBidi"/>
          <w:szCs w:val="22"/>
          <w:lang w:eastAsia="en-US"/>
        </w:rPr>
        <w:t xml:space="preserve">Sectorisation des réseaux avec aiguille de localisation et détecteur. </w:t>
      </w:r>
    </w:p>
    <w:p w14:paraId="6759E445" w14:textId="77777777" w:rsidR="00363D72" w:rsidRPr="00363D72" w:rsidRDefault="00363D72" w:rsidP="00363D72">
      <w:pPr>
        <w:pStyle w:val="puce1"/>
        <w:numPr>
          <w:ilvl w:val="0"/>
          <w:numId w:val="37"/>
        </w:numPr>
        <w:rPr>
          <w:rFonts w:asciiTheme="minorHAnsi" w:eastAsiaTheme="minorHAnsi" w:hAnsiTheme="minorHAnsi" w:cstheme="minorBidi"/>
          <w:szCs w:val="22"/>
          <w:lang w:eastAsia="en-US"/>
        </w:rPr>
      </w:pPr>
      <w:r>
        <w:rPr>
          <w:rFonts w:asciiTheme="minorHAnsi" w:eastAsiaTheme="minorHAnsi" w:hAnsiTheme="minorHAnsi" w:cstheme="minorBidi"/>
          <w:szCs w:val="22"/>
          <w:lang w:eastAsia="en-US"/>
        </w:rPr>
        <w:t>I</w:t>
      </w:r>
      <w:r w:rsidRPr="00363D72">
        <w:rPr>
          <w:rFonts w:asciiTheme="minorHAnsi" w:eastAsiaTheme="minorHAnsi" w:hAnsiTheme="minorHAnsi" w:cstheme="minorBidi"/>
          <w:szCs w:val="22"/>
          <w:lang w:eastAsia="en-US"/>
        </w:rPr>
        <w:t xml:space="preserve">ntervention de campage d'écoute de nuit par électroacoustique et microphone de sol. </w:t>
      </w:r>
    </w:p>
    <w:p w14:paraId="7E9708E0" w14:textId="77777777" w:rsidR="00363D72" w:rsidRPr="00363D72" w:rsidRDefault="00363D72" w:rsidP="00363D72">
      <w:pPr>
        <w:pStyle w:val="puce1"/>
        <w:numPr>
          <w:ilvl w:val="0"/>
          <w:numId w:val="37"/>
        </w:numPr>
        <w:rPr>
          <w:rFonts w:asciiTheme="minorHAnsi" w:eastAsiaTheme="minorHAnsi" w:hAnsiTheme="minorHAnsi" w:cstheme="minorBidi"/>
          <w:szCs w:val="22"/>
          <w:lang w:eastAsia="en-US"/>
        </w:rPr>
      </w:pPr>
      <w:r w:rsidRPr="00363D72">
        <w:rPr>
          <w:rFonts w:asciiTheme="minorHAnsi" w:eastAsiaTheme="minorHAnsi" w:hAnsiTheme="minorHAnsi" w:cstheme="minorBidi"/>
          <w:szCs w:val="22"/>
          <w:lang w:eastAsia="en-US"/>
        </w:rPr>
        <w:t xml:space="preserve">Traçage du réseau défectueux. </w:t>
      </w:r>
    </w:p>
    <w:p w14:paraId="033C631A" w14:textId="77777777" w:rsidR="00363D72" w:rsidRPr="00363D72" w:rsidRDefault="00363D72" w:rsidP="00363D72">
      <w:pPr>
        <w:pStyle w:val="puce1"/>
        <w:numPr>
          <w:ilvl w:val="0"/>
          <w:numId w:val="37"/>
        </w:numPr>
        <w:rPr>
          <w:rFonts w:asciiTheme="minorHAnsi" w:eastAsiaTheme="minorHAnsi" w:hAnsiTheme="minorHAnsi" w:cstheme="minorBidi"/>
          <w:szCs w:val="22"/>
          <w:lang w:eastAsia="en-US"/>
        </w:rPr>
      </w:pPr>
      <w:r w:rsidRPr="00363D72">
        <w:rPr>
          <w:rFonts w:asciiTheme="minorHAnsi" w:eastAsiaTheme="minorHAnsi" w:hAnsiTheme="minorHAnsi" w:cstheme="minorBidi"/>
          <w:szCs w:val="22"/>
          <w:lang w:eastAsia="en-US"/>
        </w:rPr>
        <w:t xml:space="preserve">Localisation du point de fuite avec sonde d'insertion d'écoute. </w:t>
      </w:r>
    </w:p>
    <w:p w14:paraId="3EB29B50" w14:textId="77777777" w:rsidR="00363D72" w:rsidRDefault="00363D72" w:rsidP="00363D72">
      <w:pPr>
        <w:pStyle w:val="puce1"/>
        <w:numPr>
          <w:ilvl w:val="0"/>
          <w:numId w:val="37"/>
        </w:numPr>
        <w:rPr>
          <w:rFonts w:asciiTheme="minorHAnsi" w:eastAsiaTheme="minorHAnsi" w:hAnsiTheme="minorHAnsi" w:cstheme="minorBidi"/>
          <w:szCs w:val="22"/>
          <w:lang w:eastAsia="en-US"/>
        </w:rPr>
      </w:pPr>
      <w:r w:rsidRPr="00363D72">
        <w:rPr>
          <w:rFonts w:asciiTheme="minorHAnsi" w:eastAsiaTheme="minorHAnsi" w:hAnsiTheme="minorHAnsi" w:cstheme="minorBidi"/>
          <w:szCs w:val="22"/>
          <w:lang w:eastAsia="en-US"/>
        </w:rPr>
        <w:t>Fuite détectée sous pression.</w:t>
      </w:r>
    </w:p>
    <w:p w14:paraId="64FD0EC0" w14:textId="77777777" w:rsidR="00363D72" w:rsidRPr="00363D72" w:rsidRDefault="00363D72" w:rsidP="00363D72">
      <w:pPr>
        <w:pStyle w:val="puce1"/>
        <w:rPr>
          <w:rFonts w:asciiTheme="minorHAnsi" w:eastAsiaTheme="minorHAnsi" w:hAnsiTheme="minorHAnsi" w:cstheme="minorBidi"/>
          <w:szCs w:val="22"/>
          <w:lang w:eastAsia="en-US"/>
        </w:rPr>
      </w:pPr>
    </w:p>
    <w:p w14:paraId="5B2BBF8E" w14:textId="77777777" w:rsidR="00363D72" w:rsidRPr="003C53C2" w:rsidRDefault="00EF59F5" w:rsidP="003C53C2">
      <w:pPr>
        <w:pStyle w:val="Titre3"/>
      </w:pPr>
      <w:bookmarkStart w:id="94" w:name="_Toc192579529"/>
      <w:r w:rsidRPr="003C53C2">
        <w:t>9</w:t>
      </w:r>
      <w:r w:rsidR="00363D72" w:rsidRPr="003C53C2">
        <w:t>02. INSPECTION VIDEO</w:t>
      </w:r>
      <w:bookmarkEnd w:id="94"/>
    </w:p>
    <w:p w14:paraId="38608254" w14:textId="77777777" w:rsidR="00363D72" w:rsidRPr="003355E0" w:rsidRDefault="00363D72" w:rsidP="00363D72">
      <w:pPr>
        <w:spacing w:after="0"/>
        <w:jc w:val="both"/>
      </w:pPr>
      <w:r w:rsidRPr="003355E0">
        <w:t>Inspection vidéo préventive ou ponctuelle à l'aide d'appareils munis de mini caméras filoguidées ou radioguidées, intervention à la journée ou à la demi-journée comprenant toutes les sujétions d'ouvertures de regards, de siphons, de bouchons etc. ainsi que leur fermeture et le nettoyage de l'endroit à la fin des travaux.</w:t>
      </w:r>
    </w:p>
    <w:p w14:paraId="69749EE3" w14:textId="77777777" w:rsidR="00363D72" w:rsidRDefault="00363D72" w:rsidP="001216E6">
      <w:pPr>
        <w:spacing w:after="0"/>
        <w:rPr>
          <w:b/>
        </w:rPr>
      </w:pPr>
    </w:p>
    <w:p w14:paraId="3A006A85" w14:textId="77777777" w:rsidR="001216E6" w:rsidRPr="003C53C2" w:rsidRDefault="00EF59F5" w:rsidP="003C53C2">
      <w:pPr>
        <w:pStyle w:val="Titre3"/>
      </w:pPr>
      <w:bookmarkStart w:id="95" w:name="_Toc192579530"/>
      <w:r w:rsidRPr="003C53C2">
        <w:t>9</w:t>
      </w:r>
      <w:r w:rsidR="001216E6" w:rsidRPr="003C53C2">
        <w:t>0</w:t>
      </w:r>
      <w:r w:rsidR="00363D72" w:rsidRPr="003C53C2">
        <w:t>3</w:t>
      </w:r>
      <w:r w:rsidR="001216E6" w:rsidRPr="003C53C2">
        <w:t>. REVISION</w:t>
      </w:r>
      <w:bookmarkEnd w:id="92"/>
      <w:bookmarkEnd w:id="95"/>
    </w:p>
    <w:p w14:paraId="3D03340D" w14:textId="77777777" w:rsidR="00CB2323" w:rsidRPr="001216E6" w:rsidRDefault="001216E6" w:rsidP="003355E0">
      <w:pPr>
        <w:spacing w:after="120"/>
        <w:jc w:val="both"/>
      </w:pPr>
      <w:r w:rsidRPr="001216E6">
        <w:t>Travaux de révision, réparation ou remplacement sur robinetterie, vidage, siphon, réservoir et cuvette WC.</w:t>
      </w:r>
      <w:r>
        <w:t xml:space="preserve"> </w:t>
      </w:r>
      <w:r w:rsidRPr="001216E6">
        <w:t>Travaux comprenant la vidange, la remise en charge, la purge du réseau d’alimentation</w:t>
      </w:r>
      <w:r>
        <w:t>.</w:t>
      </w:r>
    </w:p>
    <w:p w14:paraId="3EF0B85B" w14:textId="77777777" w:rsidR="001216E6" w:rsidRPr="001216E6" w:rsidRDefault="001216E6" w:rsidP="003355E0">
      <w:pPr>
        <w:jc w:val="both"/>
      </w:pPr>
      <w:r w:rsidRPr="001216E6">
        <w:t>Remplacement de garniture de robinetterie, comprenant le démontage de la tête, le remplacement de la garniture, rodage de siège, graissage et remontage. Révision sur vidage et siphon comprenant le démontage, remontage et la façon des joints.</w:t>
      </w:r>
    </w:p>
    <w:p w14:paraId="33DD4889" w14:textId="77777777" w:rsidR="001216E6" w:rsidRPr="001216E6" w:rsidRDefault="001216E6" w:rsidP="003355E0">
      <w:pPr>
        <w:jc w:val="both"/>
      </w:pPr>
      <w:r w:rsidRPr="001216E6">
        <w:t>Révision des réservoirs de chasse, comprenant nettoyage, réglage et contrôle du mécanisme et remplacement des joints d’étanchéité. Y compris toutes les sujétions de mise en œuvre et d’adaptation pour l’ensemble de ces travaux d’entretien et de réparation.</w:t>
      </w:r>
    </w:p>
    <w:p w14:paraId="4B348291" w14:textId="77777777" w:rsidR="003355E0" w:rsidRPr="003C53C2" w:rsidRDefault="00EF59F5" w:rsidP="003C53C2">
      <w:pPr>
        <w:pStyle w:val="Titre3"/>
      </w:pPr>
      <w:bookmarkStart w:id="96" w:name="_Toc26548176"/>
      <w:bookmarkStart w:id="97" w:name="_Toc192579531"/>
      <w:r w:rsidRPr="003C53C2">
        <w:t>9</w:t>
      </w:r>
      <w:r w:rsidR="003355E0" w:rsidRPr="003C53C2">
        <w:t>0</w:t>
      </w:r>
      <w:r w:rsidR="00363D72" w:rsidRPr="003C53C2">
        <w:t>4</w:t>
      </w:r>
      <w:r w:rsidR="003355E0" w:rsidRPr="003C53C2">
        <w:t>. DETARTRAGE CANALISATIONS, BALLONS ECS</w:t>
      </w:r>
      <w:bookmarkEnd w:id="96"/>
      <w:bookmarkEnd w:id="97"/>
    </w:p>
    <w:p w14:paraId="3881C380" w14:textId="77777777" w:rsidR="003355E0" w:rsidRPr="003355E0" w:rsidRDefault="003355E0" w:rsidP="003355E0">
      <w:pPr>
        <w:spacing w:after="0"/>
        <w:jc w:val="both"/>
      </w:pPr>
      <w:r w:rsidRPr="003355E0">
        <w:t>Opération consistant à :</w:t>
      </w:r>
    </w:p>
    <w:p w14:paraId="6535E2A2" w14:textId="77777777" w:rsidR="003355E0" w:rsidRPr="003355E0" w:rsidRDefault="003355E0" w:rsidP="003355E0">
      <w:pPr>
        <w:pStyle w:val="puce1"/>
        <w:numPr>
          <w:ilvl w:val="0"/>
          <w:numId w:val="37"/>
        </w:numPr>
        <w:rPr>
          <w:rFonts w:asciiTheme="minorHAnsi" w:eastAsiaTheme="minorHAnsi" w:hAnsiTheme="minorHAnsi" w:cstheme="minorBidi"/>
          <w:szCs w:val="22"/>
          <w:lang w:eastAsia="en-US"/>
        </w:rPr>
      </w:pPr>
      <w:r w:rsidRPr="003355E0">
        <w:rPr>
          <w:rFonts w:asciiTheme="minorHAnsi" w:eastAsiaTheme="minorHAnsi" w:hAnsiTheme="minorHAnsi" w:cstheme="minorBidi"/>
          <w:szCs w:val="22"/>
          <w:lang w:eastAsia="en-US"/>
        </w:rPr>
        <w:t>Isoler et vidanger le circuit ou ballon concerné</w:t>
      </w:r>
    </w:p>
    <w:p w14:paraId="5F445896" w14:textId="77777777" w:rsidR="003355E0" w:rsidRPr="003355E0" w:rsidRDefault="003355E0" w:rsidP="003355E0">
      <w:pPr>
        <w:pStyle w:val="puce1"/>
        <w:numPr>
          <w:ilvl w:val="0"/>
          <w:numId w:val="37"/>
        </w:numPr>
        <w:rPr>
          <w:rFonts w:asciiTheme="minorHAnsi" w:eastAsiaTheme="minorHAnsi" w:hAnsiTheme="minorHAnsi" w:cstheme="minorBidi"/>
          <w:szCs w:val="22"/>
          <w:lang w:eastAsia="en-US"/>
        </w:rPr>
      </w:pPr>
      <w:r w:rsidRPr="003355E0">
        <w:rPr>
          <w:rFonts w:asciiTheme="minorHAnsi" w:eastAsiaTheme="minorHAnsi" w:hAnsiTheme="minorHAnsi" w:cstheme="minorBidi"/>
          <w:szCs w:val="22"/>
          <w:lang w:eastAsia="en-US"/>
        </w:rPr>
        <w:t>Injecter un produit à base de silicates ou polyphosphates à l'aide d'une centrale de traitement</w:t>
      </w:r>
    </w:p>
    <w:p w14:paraId="5C07565F" w14:textId="77777777" w:rsidR="003355E0" w:rsidRPr="003355E0" w:rsidRDefault="003355E0" w:rsidP="003355E0">
      <w:pPr>
        <w:pStyle w:val="puce1"/>
        <w:numPr>
          <w:ilvl w:val="0"/>
          <w:numId w:val="37"/>
        </w:numPr>
        <w:rPr>
          <w:rFonts w:asciiTheme="minorHAnsi" w:eastAsiaTheme="minorHAnsi" w:hAnsiTheme="minorHAnsi" w:cstheme="minorBidi"/>
          <w:szCs w:val="22"/>
          <w:lang w:eastAsia="en-US"/>
        </w:rPr>
      </w:pPr>
      <w:r w:rsidRPr="003355E0">
        <w:rPr>
          <w:rFonts w:asciiTheme="minorHAnsi" w:eastAsiaTheme="minorHAnsi" w:hAnsiTheme="minorHAnsi" w:cstheme="minorBidi"/>
          <w:szCs w:val="22"/>
          <w:lang w:eastAsia="en-US"/>
        </w:rPr>
        <w:t>Rincer jusqu'à disparition complète des produits utilisés</w:t>
      </w:r>
    </w:p>
    <w:p w14:paraId="20895939" w14:textId="77777777" w:rsidR="003355E0" w:rsidRPr="003355E0" w:rsidRDefault="003355E0" w:rsidP="003355E0">
      <w:pPr>
        <w:pStyle w:val="puce1"/>
        <w:numPr>
          <w:ilvl w:val="0"/>
          <w:numId w:val="37"/>
        </w:numPr>
        <w:rPr>
          <w:rFonts w:asciiTheme="minorHAnsi" w:eastAsiaTheme="minorHAnsi" w:hAnsiTheme="minorHAnsi" w:cstheme="minorBidi"/>
          <w:szCs w:val="22"/>
          <w:lang w:eastAsia="en-US"/>
        </w:rPr>
      </w:pPr>
      <w:r w:rsidRPr="003355E0">
        <w:rPr>
          <w:rFonts w:asciiTheme="minorHAnsi" w:eastAsiaTheme="minorHAnsi" w:hAnsiTheme="minorHAnsi" w:cstheme="minorBidi"/>
          <w:szCs w:val="22"/>
          <w:lang w:eastAsia="en-US"/>
        </w:rPr>
        <w:t>Remettre en service le circuit ou l'appareil concerné et fournir un PV d'intervention.</w:t>
      </w:r>
    </w:p>
    <w:p w14:paraId="5030A9F6" w14:textId="77777777" w:rsidR="004E6541" w:rsidRDefault="004E6541" w:rsidP="00363D72">
      <w:pPr>
        <w:spacing w:after="0"/>
        <w:rPr>
          <w:rFonts w:ascii="Verdana" w:hAnsi="Verdana"/>
          <w:sz w:val="18"/>
          <w:szCs w:val="18"/>
        </w:rPr>
      </w:pPr>
    </w:p>
    <w:p w14:paraId="75F51C6E" w14:textId="77777777" w:rsidR="00EF59F5" w:rsidRDefault="00EF59F5" w:rsidP="00363D72">
      <w:pPr>
        <w:spacing w:after="0"/>
        <w:rPr>
          <w:rFonts w:ascii="Verdana" w:hAnsi="Verdana"/>
          <w:sz w:val="18"/>
          <w:szCs w:val="18"/>
        </w:rPr>
      </w:pPr>
    </w:p>
    <w:p w14:paraId="57508E89" w14:textId="77777777" w:rsidR="004E6541" w:rsidRDefault="00EF59F5" w:rsidP="003C53C2">
      <w:pPr>
        <w:pStyle w:val="Titre3"/>
      </w:pPr>
      <w:bookmarkStart w:id="98" w:name="_Toc192579532"/>
      <w:r w:rsidRPr="003C53C2">
        <w:t>9</w:t>
      </w:r>
      <w:r w:rsidR="004E6541" w:rsidRPr="003C53C2">
        <w:t>0</w:t>
      </w:r>
      <w:r w:rsidR="00363D72" w:rsidRPr="003C53C2">
        <w:t>5</w:t>
      </w:r>
      <w:r w:rsidR="004E6541" w:rsidRPr="003C53C2">
        <w:t>. DESINFECTION DU RESEAU</w:t>
      </w:r>
      <w:bookmarkEnd w:id="98"/>
      <w:r w:rsidR="004E6541" w:rsidRPr="003C53C2">
        <w:t xml:space="preserve"> </w:t>
      </w:r>
    </w:p>
    <w:p w14:paraId="4879113C" w14:textId="77777777" w:rsidR="004E6541" w:rsidRDefault="004E6541" w:rsidP="00363D72">
      <w:pPr>
        <w:spacing w:after="0"/>
        <w:jc w:val="both"/>
        <w:rPr>
          <w:b/>
        </w:rPr>
      </w:pPr>
      <w:r>
        <w:t>P</w:t>
      </w:r>
      <w:r w:rsidRPr="004E6541">
        <w:t xml:space="preserve">our </w:t>
      </w:r>
      <w:r>
        <w:t>5</w:t>
      </w:r>
      <w:r w:rsidRPr="004E6541">
        <w:t xml:space="preserve"> regards et </w:t>
      </w:r>
      <w:r>
        <w:t>1</w:t>
      </w:r>
      <w:r w:rsidRPr="004E6541">
        <w:t>00 m de canalisation</w:t>
      </w:r>
      <w:r>
        <w:t>s</w:t>
      </w:r>
    </w:p>
    <w:p w14:paraId="6797011D" w14:textId="77777777" w:rsidR="004E6541" w:rsidRPr="004E6541" w:rsidRDefault="004E6541" w:rsidP="004E6541">
      <w:pPr>
        <w:spacing w:after="0"/>
        <w:jc w:val="both"/>
      </w:pPr>
      <w:r w:rsidRPr="004E6541">
        <w:t>Nettoyage de la production :</w:t>
      </w:r>
    </w:p>
    <w:p w14:paraId="271298F8"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Isolation et vidange de la production eau chaude</w:t>
      </w:r>
    </w:p>
    <w:p w14:paraId="0F8316FF"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Dépose des résistances</w:t>
      </w:r>
    </w:p>
    <w:p w14:paraId="3315F141"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Dépose de la trappe de visite</w:t>
      </w:r>
    </w:p>
    <w:p w14:paraId="6BD5226D"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Nettoyage mécanique du ballon</w:t>
      </w:r>
    </w:p>
    <w:p w14:paraId="6A96AB4D"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Aspiration du bas de cuve du ballon</w:t>
      </w:r>
    </w:p>
    <w:p w14:paraId="3136A4FB"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Remise en place de la trappe et résistances</w:t>
      </w:r>
    </w:p>
    <w:p w14:paraId="1863FC44"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Démontage et nettoyage de l'échangeur à plaques</w:t>
      </w:r>
    </w:p>
    <w:p w14:paraId="4ED17054"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Remontage de l'échangeur</w:t>
      </w:r>
    </w:p>
    <w:p w14:paraId="53CF2620"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Dépose des brises jets sur les robinets</w:t>
      </w:r>
    </w:p>
    <w:p w14:paraId="4CF66AC6"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Sous tirage à gros débit sur chaque point de puisage et bout de bâtiment</w:t>
      </w:r>
    </w:p>
    <w:p w14:paraId="246AFCE8"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Raccordement de centrale de traitement sur le réseau</w:t>
      </w:r>
    </w:p>
    <w:p w14:paraId="377514FE"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Préparation d'une solution désinfectante à base de produit adapté</w:t>
      </w:r>
    </w:p>
    <w:p w14:paraId="21B31D68"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Injection de la solution dans le réseau, temps de contact 12 heures</w:t>
      </w:r>
    </w:p>
    <w:p w14:paraId="6F7BDD0B"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Contrôle de la présence de désinfectant à chaque robinet et douche à l'aide de bandelettes témoin</w:t>
      </w:r>
    </w:p>
    <w:p w14:paraId="7DDBED06"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Contrôle de la concentration à l'aide de bandelettes témoin avec passage régulier sur chaque robinet en effectuant des sous tirages</w:t>
      </w:r>
    </w:p>
    <w:p w14:paraId="7920ED19"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Dépose de centrale de traitement</w:t>
      </w:r>
    </w:p>
    <w:p w14:paraId="7F34C3E6"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Rinçage de centrale de traitement jusqu'à non présence de produit désinfectant</w:t>
      </w:r>
    </w:p>
    <w:p w14:paraId="264C5D72"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Rinçage par sous tirage à gros débit sur chaque point de puisage jusqu'à non présence de produit désinfectant (à l'aide de bandelettes témoin)</w:t>
      </w:r>
    </w:p>
    <w:p w14:paraId="5AA9A0E0"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Remise en service de l'installation</w:t>
      </w:r>
    </w:p>
    <w:p w14:paraId="388D8FA3" w14:textId="77777777" w:rsidR="004E6541" w:rsidRP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Remplacement des brises jets</w:t>
      </w:r>
    </w:p>
    <w:p w14:paraId="29CC2706" w14:textId="77777777" w:rsidR="004E6541" w:rsidRDefault="004E6541" w:rsidP="004E6541">
      <w:pPr>
        <w:pStyle w:val="puce1"/>
        <w:numPr>
          <w:ilvl w:val="0"/>
          <w:numId w:val="37"/>
        </w:numPr>
        <w:rPr>
          <w:rFonts w:asciiTheme="minorHAnsi" w:eastAsiaTheme="minorHAnsi" w:hAnsiTheme="minorHAnsi" w:cstheme="minorBidi"/>
          <w:szCs w:val="22"/>
          <w:lang w:eastAsia="en-US"/>
        </w:rPr>
      </w:pPr>
      <w:r w:rsidRPr="004E6541">
        <w:rPr>
          <w:rFonts w:asciiTheme="minorHAnsi" w:eastAsiaTheme="minorHAnsi" w:hAnsiTheme="minorHAnsi" w:cstheme="minorBidi"/>
          <w:szCs w:val="22"/>
          <w:lang w:eastAsia="en-US"/>
        </w:rPr>
        <w:t>Nettoyage du chantier et évacuation éventuelle aux décharges ainsi que les taxes afférentes.</w:t>
      </w:r>
    </w:p>
    <w:p w14:paraId="1801DD9C" w14:textId="77777777" w:rsidR="00F041E4" w:rsidRPr="004E6541" w:rsidRDefault="00F041E4" w:rsidP="00F041E4">
      <w:pPr>
        <w:pStyle w:val="puce1"/>
        <w:ind w:left="720" w:firstLine="0"/>
        <w:rPr>
          <w:rFonts w:asciiTheme="minorHAnsi" w:eastAsiaTheme="minorHAnsi" w:hAnsiTheme="minorHAnsi" w:cstheme="minorBidi"/>
          <w:szCs w:val="22"/>
          <w:lang w:eastAsia="en-US"/>
        </w:rPr>
      </w:pPr>
    </w:p>
    <w:p w14:paraId="1A9F67A4" w14:textId="77777777" w:rsidR="004E6541" w:rsidRDefault="004E6541" w:rsidP="00363D72">
      <w:pPr>
        <w:spacing w:after="0"/>
        <w:rPr>
          <w:rFonts w:ascii="Verdana" w:hAnsi="Verdana" w:cs="TTA2042A68t00"/>
          <w:sz w:val="18"/>
          <w:szCs w:val="18"/>
        </w:rPr>
      </w:pPr>
    </w:p>
    <w:p w14:paraId="7057BA5E" w14:textId="77777777" w:rsidR="004E6541" w:rsidRPr="003C53C2" w:rsidRDefault="00EF59F5" w:rsidP="003C53C2">
      <w:pPr>
        <w:pStyle w:val="Titre3"/>
      </w:pPr>
      <w:bookmarkStart w:id="99" w:name="_Toc192579533"/>
      <w:r w:rsidRPr="003C53C2">
        <w:t>9</w:t>
      </w:r>
      <w:r w:rsidR="004E6541" w:rsidRPr="003C53C2">
        <w:t>0</w:t>
      </w:r>
      <w:r w:rsidR="00363D72" w:rsidRPr="003C53C2">
        <w:t>6</w:t>
      </w:r>
      <w:r w:rsidR="004E6541" w:rsidRPr="003C53C2">
        <w:t>. TRAITEMENT ANTI-LEGIONNELLES : Par choc thermique</w:t>
      </w:r>
      <w:bookmarkEnd w:id="99"/>
    </w:p>
    <w:p w14:paraId="7095A666" w14:textId="77777777" w:rsidR="004E6541" w:rsidRPr="004E6541" w:rsidRDefault="004E6541" w:rsidP="00363D72">
      <w:pPr>
        <w:spacing w:after="120"/>
        <w:jc w:val="both"/>
      </w:pPr>
      <w:r w:rsidRPr="004E6541">
        <w:t xml:space="preserve">Opération consistant à élever la température de l'eau dans tout le réseau pour une sortie effective à </w:t>
      </w:r>
      <w:smartTag w:uri="urn:schemas-microsoft-com:office:smarttags" w:element="metricconverter">
        <w:smartTagPr>
          <w:attr w:name="ProductID" w:val="70ﾰC"/>
        </w:smartTagPr>
        <w:r w:rsidRPr="004E6541">
          <w:t>70°C</w:t>
        </w:r>
      </w:smartTag>
      <w:r w:rsidRPr="004E6541">
        <w:t xml:space="preserve"> de tous les robinets pendant au minimum 30 minutes. L'eau est ensuite ramenée à 55 ° C conformément à l'arrêté du 23/06/78.</w:t>
      </w:r>
    </w:p>
    <w:p w14:paraId="381D99CE" w14:textId="77777777" w:rsidR="00363D72" w:rsidRDefault="004E6541" w:rsidP="00363D72">
      <w:pPr>
        <w:spacing w:after="0"/>
        <w:jc w:val="both"/>
      </w:pPr>
      <w:r w:rsidRPr="004E6541">
        <w:t>Mode de métré = pour 10 points d'eau chaude.</w:t>
      </w:r>
    </w:p>
    <w:p w14:paraId="62A24C53" w14:textId="77777777" w:rsidR="00363D72" w:rsidRDefault="00363D72" w:rsidP="00363D72">
      <w:pPr>
        <w:spacing w:after="0"/>
        <w:jc w:val="both"/>
      </w:pPr>
    </w:p>
    <w:p w14:paraId="0756F9DA" w14:textId="77777777" w:rsidR="00363D72" w:rsidRPr="003C53C2" w:rsidRDefault="00EF59F5" w:rsidP="003C53C2">
      <w:pPr>
        <w:pStyle w:val="Titre3"/>
      </w:pPr>
      <w:bookmarkStart w:id="100" w:name="_Toc192579534"/>
      <w:r w:rsidRPr="003C53C2">
        <w:t>9</w:t>
      </w:r>
      <w:r w:rsidR="00363D72" w:rsidRPr="003C53C2">
        <w:t>07. TRAITEMENT ANTI-LEGIONNELLES : Par hyper chloration</w:t>
      </w:r>
      <w:bookmarkEnd w:id="100"/>
      <w:r w:rsidR="00363D72" w:rsidRPr="003C53C2">
        <w:t xml:space="preserve"> </w:t>
      </w:r>
    </w:p>
    <w:p w14:paraId="2EBBD0AD" w14:textId="77777777" w:rsidR="00363D72" w:rsidRPr="00363D72" w:rsidRDefault="00363D72" w:rsidP="00363D72">
      <w:pPr>
        <w:spacing w:after="120"/>
        <w:jc w:val="both"/>
      </w:pPr>
      <w:r w:rsidRPr="00363D72">
        <w:t>Opération consistant à injecter du chlore (ou un dérivé équivalent) dans les réservoirs ou ballons pendant 24 heures (concentration 15 mg/litre) ou 12 heures (concentration 50 mg/litre) suivie d'une vidange et d'un rinçage soigneux de l'ensemble des canalisations.</w:t>
      </w:r>
    </w:p>
    <w:p w14:paraId="76414454" w14:textId="77777777" w:rsidR="00363D72" w:rsidRPr="00363D72" w:rsidRDefault="00363D72" w:rsidP="00363D72">
      <w:pPr>
        <w:spacing w:after="120"/>
        <w:jc w:val="both"/>
      </w:pPr>
      <w:r w:rsidRPr="00363D72">
        <w:t>Mode de métré = pour 10 points d'eau chaude.</w:t>
      </w:r>
    </w:p>
    <w:p w14:paraId="40E72F4B" w14:textId="77777777" w:rsidR="00A21445" w:rsidRDefault="00A21445" w:rsidP="00A21445">
      <w:pPr>
        <w:spacing w:after="120"/>
        <w:jc w:val="both"/>
      </w:pPr>
    </w:p>
    <w:p w14:paraId="000E35EE" w14:textId="77777777" w:rsidR="00A21445" w:rsidRDefault="00A21445" w:rsidP="00A21445">
      <w:pPr>
        <w:spacing w:after="120"/>
        <w:jc w:val="both"/>
      </w:pPr>
    </w:p>
    <w:p w14:paraId="3C378B3B" w14:textId="77777777" w:rsidR="00A21445" w:rsidRPr="003C53C2" w:rsidRDefault="005A3D81" w:rsidP="003C53C2">
      <w:pPr>
        <w:pStyle w:val="Titre1"/>
        <w:rPr>
          <w:rFonts w:eastAsiaTheme="minorHAnsi"/>
        </w:rPr>
      </w:pPr>
      <w:bookmarkStart w:id="101" w:name="_Toc26548180"/>
      <w:bookmarkStart w:id="102" w:name="_Toc192579535"/>
      <w:r w:rsidRPr="003C53C2">
        <w:rPr>
          <w:rFonts w:eastAsiaTheme="minorHAnsi"/>
        </w:rPr>
        <w:t>100</w:t>
      </w:r>
      <w:r w:rsidR="00A21445" w:rsidRPr="003C53C2">
        <w:rPr>
          <w:rFonts w:eastAsiaTheme="minorHAnsi"/>
        </w:rPr>
        <w:t>0. TRAVAUX DE PETITES INTERVENTIONS</w:t>
      </w:r>
      <w:bookmarkEnd w:id="101"/>
      <w:bookmarkEnd w:id="102"/>
    </w:p>
    <w:p w14:paraId="39E530E0" w14:textId="77777777" w:rsidR="003C53C2" w:rsidRDefault="003C53C2" w:rsidP="00A21445">
      <w:pPr>
        <w:spacing w:after="120"/>
        <w:jc w:val="both"/>
      </w:pPr>
    </w:p>
    <w:p w14:paraId="2890CBB5" w14:textId="77777777" w:rsidR="00A21445" w:rsidRPr="00A21445" w:rsidRDefault="00A21445" w:rsidP="00A21445">
      <w:pPr>
        <w:spacing w:after="120"/>
        <w:jc w:val="both"/>
      </w:pPr>
      <w:r w:rsidRPr="00A21445">
        <w:t>Le forfait pour petites interventions s’applique dans le cas où aucune référence précise ne peut être faite à un article du BPU.</w:t>
      </w:r>
    </w:p>
    <w:p w14:paraId="55E3996C" w14:textId="77777777" w:rsidR="00A21445" w:rsidRPr="00A21445" w:rsidRDefault="00A21445" w:rsidP="00A21445">
      <w:pPr>
        <w:spacing w:after="0"/>
        <w:jc w:val="both"/>
      </w:pPr>
      <w:r w:rsidRPr="00A21445">
        <w:t>2 cas</w:t>
      </w:r>
      <w:r>
        <w:t> :</w:t>
      </w:r>
    </w:p>
    <w:p w14:paraId="1781A6B1" w14:textId="77777777" w:rsidR="00A21445" w:rsidRPr="00A21445" w:rsidRDefault="00A21445" w:rsidP="00A21445">
      <w:pPr>
        <w:pStyle w:val="Paragraphedeliste"/>
        <w:numPr>
          <w:ilvl w:val="0"/>
          <w:numId w:val="37"/>
        </w:numPr>
        <w:spacing w:after="120"/>
        <w:jc w:val="both"/>
      </w:pPr>
      <w:r>
        <w:lastRenderedPageBreak/>
        <w:t>s</w:t>
      </w:r>
      <w:r w:rsidRPr="00A21445">
        <w:t>oit aucune fourniture conséquente de matériel n’est nécessaire, donc dans ce cas la commande se borne au forfait retenu.</w:t>
      </w:r>
    </w:p>
    <w:p w14:paraId="63E4A1B3" w14:textId="77777777" w:rsidR="00A21445" w:rsidRDefault="00A21445" w:rsidP="00A21445">
      <w:pPr>
        <w:pStyle w:val="Paragraphedeliste"/>
        <w:numPr>
          <w:ilvl w:val="0"/>
          <w:numId w:val="37"/>
        </w:numPr>
        <w:spacing w:after="120"/>
        <w:jc w:val="both"/>
      </w:pPr>
      <w:r>
        <w:t>s</w:t>
      </w:r>
      <w:r w:rsidRPr="00A21445">
        <w:t xml:space="preserve">oit une fourniture non identifiable au BPU est nécessaire, la commande s’établit en fonction du CCAP à laquelle s’ajoute le forfait d’intervention retenu. </w:t>
      </w:r>
    </w:p>
    <w:p w14:paraId="551C4238" w14:textId="77777777" w:rsidR="00A21445" w:rsidRPr="00A21445" w:rsidRDefault="00A21445" w:rsidP="00A21445">
      <w:pPr>
        <w:pStyle w:val="Paragraphedeliste"/>
        <w:spacing w:after="120"/>
        <w:jc w:val="both"/>
      </w:pPr>
      <w:r w:rsidRPr="00A21445">
        <w:t>A noter que celui-ci inclus tous les petits frais liés à ce type de prestation. (Cf. BPU)</w:t>
      </w:r>
    </w:p>
    <w:p w14:paraId="3825314A" w14:textId="77777777" w:rsidR="00A21445" w:rsidRPr="00A21445" w:rsidRDefault="00A21445" w:rsidP="00A21445">
      <w:pPr>
        <w:spacing w:after="0"/>
        <w:jc w:val="both"/>
      </w:pPr>
      <w:bookmarkStart w:id="103" w:name="_Hlk479877321"/>
      <w:r w:rsidRPr="00A21445">
        <w:t>Les forfaits des petites interventions doivent comprendre les coûts de :</w:t>
      </w:r>
    </w:p>
    <w:p w14:paraId="05E0C0A6" w14:textId="77777777" w:rsidR="00A21445" w:rsidRDefault="00A21445" w:rsidP="00A21445">
      <w:pPr>
        <w:pStyle w:val="Paragraphedeliste"/>
        <w:numPr>
          <w:ilvl w:val="0"/>
          <w:numId w:val="37"/>
        </w:numPr>
        <w:spacing w:after="120"/>
        <w:jc w:val="both"/>
      </w:pPr>
      <w:r w:rsidRPr="00A21445">
        <w:t>évacuations éventuelles de gravats, déchets…aux décharges</w:t>
      </w:r>
    </w:p>
    <w:p w14:paraId="1A4B4ED6" w14:textId="77777777" w:rsidR="00A21445" w:rsidRDefault="00A21445" w:rsidP="00A21445">
      <w:pPr>
        <w:pStyle w:val="Paragraphedeliste"/>
        <w:numPr>
          <w:ilvl w:val="0"/>
          <w:numId w:val="37"/>
        </w:numPr>
        <w:spacing w:after="120"/>
        <w:jc w:val="both"/>
      </w:pPr>
      <w:r>
        <w:t>f</w:t>
      </w:r>
      <w:r w:rsidRPr="00A21445">
        <w:t>ournitures liées aux travaux, à concurrence du forfait prévu aux postes ci-dessous</w:t>
      </w:r>
    </w:p>
    <w:p w14:paraId="561C39DD" w14:textId="77777777" w:rsidR="00A21445" w:rsidRPr="00A21445" w:rsidRDefault="00A21445" w:rsidP="00A21445">
      <w:pPr>
        <w:pStyle w:val="Paragraphedeliste"/>
        <w:numPr>
          <w:ilvl w:val="0"/>
          <w:numId w:val="37"/>
        </w:numPr>
        <w:spacing w:after="120"/>
        <w:jc w:val="both"/>
      </w:pPr>
      <w:r>
        <w:t>c</w:t>
      </w:r>
      <w:r w:rsidRPr="00A21445">
        <w:t>harges, frais, petites fournitures (joints, ciment, chevilles,), taxes, aléas et bénéfices.</w:t>
      </w:r>
    </w:p>
    <w:bookmarkEnd w:id="103"/>
    <w:p w14:paraId="13E4B020" w14:textId="77777777" w:rsidR="00A21445" w:rsidRPr="00A21445" w:rsidRDefault="00A21445" w:rsidP="00A21445">
      <w:pPr>
        <w:spacing w:after="120"/>
        <w:jc w:val="both"/>
      </w:pPr>
      <w:r w:rsidRPr="00A21445">
        <w:t>En aucun cas ces forfaits s'appliquent en supplément à des prix du BPU, lesquels comprennent déjà le coût des interventions de mains d'œuvre, frais généraux, aléas, bénéfices.</w:t>
      </w:r>
    </w:p>
    <w:p w14:paraId="47457120" w14:textId="77777777" w:rsidR="00A21445" w:rsidRDefault="00A21445" w:rsidP="00A21445">
      <w:pPr>
        <w:spacing w:after="120"/>
        <w:jc w:val="both"/>
      </w:pPr>
    </w:p>
    <w:p w14:paraId="4E11A6A0" w14:textId="77777777" w:rsidR="00FF0716" w:rsidRPr="007D6252" w:rsidRDefault="00FF0716" w:rsidP="00A21445">
      <w:pPr>
        <w:spacing w:after="120"/>
        <w:jc w:val="both"/>
      </w:pPr>
    </w:p>
    <w:sectPr w:rsidR="00FF0716" w:rsidRPr="007D6252" w:rsidSect="00A028EE">
      <w:footerReference w:type="default" r:id="rId9"/>
      <w:type w:val="continuous"/>
      <w:pgSz w:w="11907" w:h="16840" w:code="9"/>
      <w:pgMar w:top="851" w:right="851" w:bottom="851" w:left="851"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C7514" w14:textId="77777777" w:rsidR="00271B11" w:rsidRDefault="00271B11" w:rsidP="00E345BD">
      <w:pPr>
        <w:spacing w:after="0" w:line="240" w:lineRule="auto"/>
      </w:pPr>
      <w:r>
        <w:separator/>
      </w:r>
    </w:p>
  </w:endnote>
  <w:endnote w:type="continuationSeparator" w:id="0">
    <w:p w14:paraId="078FD3E2" w14:textId="77777777" w:rsidR="00271B11" w:rsidRDefault="00271B11" w:rsidP="00E34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A20401A8t00">
    <w:altName w:val="Calibri"/>
    <w:panose1 w:val="00000000000000000000"/>
    <w:charset w:val="00"/>
    <w:family w:val="auto"/>
    <w:notTrueType/>
    <w:pitch w:val="default"/>
    <w:sig w:usb0="00000003" w:usb1="00000000" w:usb2="00000000" w:usb3="00000000" w:csb0="00000001" w:csb1="00000000"/>
  </w:font>
  <w:font w:name="TTA2042A68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66F3B" w14:textId="77777777" w:rsidR="00BA33CD" w:rsidRPr="00BA69D6" w:rsidRDefault="00BA33CD" w:rsidP="00E345BD">
    <w:pPr>
      <w:pStyle w:val="Pieddepage"/>
      <w:jc w:val="center"/>
      <w:rPr>
        <w:rStyle w:val="Numrodepage"/>
        <w:color w:val="4F81BD" w:themeColor="accent1"/>
        <w:sz w:val="16"/>
        <w:szCs w:val="16"/>
        <w:lang w:val="en-GB"/>
      </w:rPr>
    </w:pPr>
    <w:r w:rsidRPr="00BA69D6">
      <w:rPr>
        <w:rStyle w:val="Numrodepage"/>
        <w:color w:val="4F81BD" w:themeColor="accent1"/>
        <w:sz w:val="16"/>
        <w:szCs w:val="16"/>
      </w:rPr>
      <w:fldChar w:fldCharType="begin"/>
    </w:r>
    <w:r w:rsidRPr="00BA69D6">
      <w:rPr>
        <w:rStyle w:val="Numrodepage"/>
        <w:color w:val="4F81BD" w:themeColor="accent1"/>
        <w:sz w:val="16"/>
        <w:szCs w:val="16"/>
        <w:lang w:val="en-GB"/>
      </w:rPr>
      <w:instrText xml:space="preserve"> PAGE </w:instrText>
    </w:r>
    <w:r w:rsidRPr="00BA69D6">
      <w:rPr>
        <w:rStyle w:val="Numrodepage"/>
        <w:color w:val="4F81BD" w:themeColor="accent1"/>
        <w:sz w:val="16"/>
        <w:szCs w:val="16"/>
      </w:rPr>
      <w:fldChar w:fldCharType="separate"/>
    </w:r>
    <w:r w:rsidR="00C469E7">
      <w:rPr>
        <w:rStyle w:val="Numrodepage"/>
        <w:noProof/>
        <w:color w:val="4F81BD" w:themeColor="accent1"/>
        <w:sz w:val="16"/>
        <w:szCs w:val="16"/>
        <w:lang w:val="en-GB"/>
      </w:rPr>
      <w:t>3</w:t>
    </w:r>
    <w:r w:rsidRPr="00BA69D6">
      <w:rPr>
        <w:rStyle w:val="Numrodepage"/>
        <w:color w:val="4F81BD" w:themeColor="accent1"/>
        <w:sz w:val="16"/>
        <w:szCs w:val="16"/>
      </w:rPr>
      <w:fldChar w:fldCharType="end"/>
    </w:r>
  </w:p>
  <w:p w14:paraId="39562132" w14:textId="77777777" w:rsidR="00BA33CD" w:rsidRPr="00BA69D6" w:rsidRDefault="00BA33CD" w:rsidP="00E345BD">
    <w:pPr>
      <w:pStyle w:val="Pieddepage"/>
      <w:jc w:val="center"/>
      <w:rPr>
        <w:rFonts w:ascii="Gill Sans MT" w:hAnsi="Gill Sans MT"/>
        <w:color w:val="4F81BD" w:themeColor="accent1"/>
        <w:sz w:val="16"/>
        <w:szCs w:val="16"/>
      </w:rPr>
    </w:pPr>
    <w:r w:rsidRPr="00BA69D6">
      <w:rPr>
        <w:rStyle w:val="Numrodepage"/>
        <w:rFonts w:ascii="Gill Sans MT" w:hAnsi="Gill Sans MT"/>
        <w:color w:val="4F81BD" w:themeColor="accent1"/>
        <w:sz w:val="16"/>
        <w:szCs w:val="16"/>
      </w:rPr>
      <w:t>C.C.T.P -– Lot n°4</w:t>
    </w:r>
  </w:p>
  <w:p w14:paraId="38445142" w14:textId="77777777" w:rsidR="00BA33CD" w:rsidRPr="00BA69D6" w:rsidRDefault="00BA33CD">
    <w:pPr>
      <w:pStyle w:val="Pieddepage"/>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FF68D" w14:textId="77777777" w:rsidR="00271B11" w:rsidRDefault="00271B11" w:rsidP="00E345BD">
      <w:pPr>
        <w:spacing w:after="0" w:line="240" w:lineRule="auto"/>
      </w:pPr>
      <w:r>
        <w:separator/>
      </w:r>
    </w:p>
  </w:footnote>
  <w:footnote w:type="continuationSeparator" w:id="0">
    <w:p w14:paraId="41928D76" w14:textId="77777777" w:rsidR="00271B11" w:rsidRDefault="00271B11" w:rsidP="00E345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BB85988"/>
    <w:lvl w:ilvl="0">
      <w:numFmt w:val="bullet"/>
      <w:lvlText w:val="*"/>
      <w:lvlJc w:val="left"/>
    </w:lvl>
  </w:abstractNum>
  <w:abstractNum w:abstractNumId="1" w15:restartNumberingAfterBreak="0">
    <w:nsid w:val="02B4605D"/>
    <w:multiLevelType w:val="multilevel"/>
    <w:tmpl w:val="21262BC0"/>
    <w:lvl w:ilvl="0">
      <w:start w:val="3"/>
      <w:numFmt w:val="decimal"/>
      <w:lvlText w:val="%1."/>
      <w:lvlJc w:val="left"/>
      <w:pPr>
        <w:ind w:left="384" w:hanging="384"/>
      </w:pPr>
      <w:rPr>
        <w:rFonts w:hint="default"/>
      </w:rPr>
    </w:lvl>
    <w:lvl w:ilvl="1">
      <w:start w:val="1"/>
      <w:numFmt w:val="decimal"/>
      <w:lvlText w:val="%1.%2."/>
      <w:lvlJc w:val="left"/>
      <w:pPr>
        <w:ind w:left="2847" w:hanging="72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720" w:hanging="108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840" w:hanging="144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960" w:hanging="1800"/>
      </w:pPr>
      <w:rPr>
        <w:rFonts w:hint="default"/>
      </w:rPr>
    </w:lvl>
    <w:lvl w:ilvl="8">
      <w:start w:val="1"/>
      <w:numFmt w:val="decimal"/>
      <w:lvlText w:val="%1.%2.%3.%4.%5.%6.%7.%8.%9."/>
      <w:lvlJc w:val="left"/>
      <w:pPr>
        <w:ind w:left="25200" w:hanging="2160"/>
      </w:pPr>
      <w:rPr>
        <w:rFonts w:hint="default"/>
      </w:rPr>
    </w:lvl>
  </w:abstractNum>
  <w:abstractNum w:abstractNumId="2" w15:restartNumberingAfterBreak="0">
    <w:nsid w:val="0C787A18"/>
    <w:multiLevelType w:val="multilevel"/>
    <w:tmpl w:val="D2627B12"/>
    <w:lvl w:ilvl="0">
      <w:start w:val="1"/>
      <w:numFmt w:val="upperRoman"/>
      <w:lvlText w:val="%1."/>
      <w:lvlJc w:val="left"/>
      <w:pPr>
        <w:ind w:left="720" w:hanging="360"/>
      </w:pPr>
      <w:rPr>
        <w:rFonts w:hint="default"/>
      </w:rPr>
    </w:lvl>
    <w:lvl w:ilvl="1">
      <w:start w:val="2"/>
      <w:numFmt w:val="decimal"/>
      <w:lvlRestart w:val="0"/>
      <w:lvlText w:val="%1.%2."/>
      <w:lvlJc w:val="left"/>
      <w:pPr>
        <w:ind w:left="1440" w:hanging="360"/>
      </w:pPr>
      <w:rPr>
        <w:rFonts w:hint="default"/>
      </w:rPr>
    </w:lvl>
    <w:lvl w:ilvl="2">
      <w:start w:val="1"/>
      <w:numFmt w:val="decimal"/>
      <w:lvlText w:val="%1.%2.%3."/>
      <w:lvlJc w:val="right"/>
      <w:pPr>
        <w:ind w:left="2381"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1034791"/>
    <w:multiLevelType w:val="hybridMultilevel"/>
    <w:tmpl w:val="F732D4D2"/>
    <w:lvl w:ilvl="0" w:tplc="F8927C60">
      <w:start w:val="70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7A122F"/>
    <w:multiLevelType w:val="hybridMultilevel"/>
    <w:tmpl w:val="8278B1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3E1139"/>
    <w:multiLevelType w:val="hybridMultilevel"/>
    <w:tmpl w:val="FC1C77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00330C"/>
    <w:multiLevelType w:val="hybridMultilevel"/>
    <w:tmpl w:val="CE82E542"/>
    <w:lvl w:ilvl="0" w:tplc="60EE29BE">
      <w:start w:val="1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0B1E03"/>
    <w:multiLevelType w:val="hybridMultilevel"/>
    <w:tmpl w:val="2E8628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9319ED"/>
    <w:multiLevelType w:val="hybridMultilevel"/>
    <w:tmpl w:val="531CDD2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E521B41"/>
    <w:multiLevelType w:val="hybridMultilevel"/>
    <w:tmpl w:val="9B2C4F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2F6460"/>
    <w:multiLevelType w:val="hybridMultilevel"/>
    <w:tmpl w:val="EF74D2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FC0E53"/>
    <w:multiLevelType w:val="multilevel"/>
    <w:tmpl w:val="DDF8337E"/>
    <w:lvl w:ilvl="0">
      <w:start w:val="1"/>
      <w:numFmt w:val="upperRoman"/>
      <w:pStyle w:val="CCIACSTitre1"/>
      <w:lvlText w:val="%1/"/>
      <w:lvlJc w:val="left"/>
      <w:pPr>
        <w:ind w:left="720" w:hanging="360"/>
      </w:pPr>
      <w:rPr>
        <w:rFonts w:hint="default"/>
      </w:rPr>
    </w:lvl>
    <w:lvl w:ilvl="1">
      <w:start w:val="2"/>
      <w:numFmt w:val="decimal"/>
      <w:lvlRestart w:val="0"/>
      <w:pStyle w:val="CCIACSTitre2"/>
      <w:lvlText w:val="%2.%1"/>
      <w:lvlJc w:val="left"/>
      <w:pPr>
        <w:ind w:left="1440" w:hanging="360"/>
      </w:pPr>
      <w:rPr>
        <w:rFonts w:hint="default"/>
      </w:rPr>
    </w:lvl>
    <w:lvl w:ilvl="2">
      <w:start w:val="1"/>
      <w:numFmt w:val="lowerRoman"/>
      <w:pStyle w:val="CCIACSTitre3"/>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F356C18"/>
    <w:multiLevelType w:val="hybridMultilevel"/>
    <w:tmpl w:val="454A8910"/>
    <w:lvl w:ilvl="0" w:tplc="11D46EF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55A70C6"/>
    <w:multiLevelType w:val="hybridMultilevel"/>
    <w:tmpl w:val="57861C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8DD10A6"/>
    <w:multiLevelType w:val="hybridMultilevel"/>
    <w:tmpl w:val="BD82A08C"/>
    <w:lvl w:ilvl="0" w:tplc="9E107A4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DFD2272"/>
    <w:multiLevelType w:val="multilevel"/>
    <w:tmpl w:val="65B662BA"/>
    <w:lvl w:ilvl="0">
      <w:start w:val="3"/>
      <w:numFmt w:val="decimal"/>
      <w:lvlText w:val="%1"/>
      <w:lvlJc w:val="left"/>
      <w:pPr>
        <w:ind w:left="360" w:hanging="360"/>
      </w:pPr>
      <w:rPr>
        <w:rFonts w:hint="default"/>
      </w:rPr>
    </w:lvl>
    <w:lvl w:ilvl="1">
      <w:start w:val="1"/>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num w:numId="1" w16cid:durableId="179777965">
    <w:abstractNumId w:val="10"/>
  </w:num>
  <w:num w:numId="2" w16cid:durableId="969432360">
    <w:abstractNumId w:val="14"/>
  </w:num>
  <w:num w:numId="3" w16cid:durableId="1949703997">
    <w:abstractNumId w:val="7"/>
  </w:num>
  <w:num w:numId="4" w16cid:durableId="1184367855">
    <w:abstractNumId w:val="6"/>
  </w:num>
  <w:num w:numId="5" w16cid:durableId="2145072916">
    <w:abstractNumId w:val="11"/>
  </w:num>
  <w:num w:numId="6" w16cid:durableId="1193759885">
    <w:abstractNumId w:val="11"/>
    <w:lvlOverride w:ilvl="0">
      <w:lvl w:ilvl="0">
        <w:start w:val="1"/>
        <w:numFmt w:val="upperRoman"/>
        <w:pStyle w:val="CCIACSTitre1"/>
        <w:lvlText w:val="%1."/>
        <w:lvlJc w:val="left"/>
        <w:pPr>
          <w:ind w:left="720" w:hanging="360"/>
        </w:pPr>
        <w:rPr>
          <w:rFonts w:hint="default"/>
        </w:rPr>
      </w:lvl>
    </w:lvlOverride>
    <w:lvlOverride w:ilvl="1">
      <w:lvl w:ilvl="1">
        <w:start w:val="2"/>
        <w:numFmt w:val="decimal"/>
        <w:lvlRestart w:val="0"/>
        <w:pStyle w:val="CCIACSTitre2"/>
        <w:lvlText w:val="%1.%2."/>
        <w:lvlJc w:val="left"/>
        <w:pPr>
          <w:ind w:left="1440" w:hanging="360"/>
        </w:pPr>
        <w:rPr>
          <w:rFonts w:hint="default"/>
        </w:rPr>
      </w:lvl>
    </w:lvlOverride>
    <w:lvlOverride w:ilvl="2">
      <w:lvl w:ilvl="2">
        <w:start w:val="1"/>
        <w:numFmt w:val="decimal"/>
        <w:pStyle w:val="CCIACSTitre3"/>
        <w:lvlText w:val="%1.%2.%3."/>
        <w:lvlJc w:val="right"/>
        <w:pPr>
          <w:ind w:left="2381" w:firstLine="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7" w16cid:durableId="1656572764">
    <w:abstractNumId w:val="4"/>
  </w:num>
  <w:num w:numId="8" w16cid:durableId="1646356176">
    <w:abstractNumId w:val="9"/>
  </w:num>
  <w:num w:numId="9" w16cid:durableId="890384013">
    <w:abstractNumId w:val="8"/>
  </w:num>
  <w:num w:numId="10" w16cid:durableId="1643581603">
    <w:abstractNumId w:val="5"/>
  </w:num>
  <w:num w:numId="11" w16cid:durableId="946347554">
    <w:abstractNumId w:val="13"/>
  </w:num>
  <w:num w:numId="12" w16cid:durableId="489322803">
    <w:abstractNumId w:val="12"/>
  </w:num>
  <w:num w:numId="13" w16cid:durableId="247928329">
    <w:abstractNumId w:val="2"/>
  </w:num>
  <w:num w:numId="14" w16cid:durableId="1179003821">
    <w:abstractNumId w:val="11"/>
  </w:num>
  <w:num w:numId="15" w16cid:durableId="515775857">
    <w:abstractNumId w:val="11"/>
  </w:num>
  <w:num w:numId="16" w16cid:durableId="560942541">
    <w:abstractNumId w:val="11"/>
  </w:num>
  <w:num w:numId="17" w16cid:durableId="1673141684">
    <w:abstractNumId w:val="11"/>
  </w:num>
  <w:num w:numId="18" w16cid:durableId="1918512110">
    <w:abstractNumId w:val="11"/>
  </w:num>
  <w:num w:numId="19" w16cid:durableId="598298922">
    <w:abstractNumId w:val="11"/>
  </w:num>
  <w:num w:numId="20" w16cid:durableId="439761223">
    <w:abstractNumId w:val="11"/>
  </w:num>
  <w:num w:numId="21" w16cid:durableId="1976231">
    <w:abstractNumId w:val="11"/>
  </w:num>
  <w:num w:numId="22" w16cid:durableId="1634872970">
    <w:abstractNumId w:val="11"/>
  </w:num>
  <w:num w:numId="23" w16cid:durableId="1376851567">
    <w:abstractNumId w:val="11"/>
  </w:num>
  <w:num w:numId="24" w16cid:durableId="1074621592">
    <w:abstractNumId w:val="15"/>
  </w:num>
  <w:num w:numId="25" w16cid:durableId="387069852">
    <w:abstractNumId w:val="1"/>
  </w:num>
  <w:num w:numId="26" w16cid:durableId="454452339">
    <w:abstractNumId w:val="11"/>
  </w:num>
  <w:num w:numId="27" w16cid:durableId="610476161">
    <w:abstractNumId w:val="11"/>
  </w:num>
  <w:num w:numId="28" w16cid:durableId="315181756">
    <w:abstractNumId w:val="11"/>
  </w:num>
  <w:num w:numId="29" w16cid:durableId="1666470514">
    <w:abstractNumId w:val="11"/>
  </w:num>
  <w:num w:numId="30" w16cid:durableId="2037736048">
    <w:abstractNumId w:val="11"/>
  </w:num>
  <w:num w:numId="31" w16cid:durableId="1507017880">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88165901">
    <w:abstractNumId w:val="11"/>
  </w:num>
  <w:num w:numId="33" w16cid:durableId="126432562">
    <w:abstractNumId w:val="11"/>
  </w:num>
  <w:num w:numId="34" w16cid:durableId="1812555830">
    <w:abstractNumId w:val="11"/>
  </w:num>
  <w:num w:numId="35" w16cid:durableId="1352804508">
    <w:abstractNumId w:val="11"/>
  </w:num>
  <w:num w:numId="36" w16cid:durableId="1747460078">
    <w:abstractNumId w:val="0"/>
    <w:lvlOverride w:ilvl="0">
      <w:lvl w:ilvl="0">
        <w:start w:val="1"/>
        <w:numFmt w:val="bullet"/>
        <w:lvlText w:val="-"/>
        <w:legacy w:legacy="1" w:legacySpace="0" w:legacyIndent="170"/>
        <w:lvlJc w:val="left"/>
        <w:pPr>
          <w:ind w:left="1304" w:hanging="170"/>
        </w:pPr>
        <w:rPr>
          <w:rFonts w:ascii="Times New Roman" w:hAnsi="Times New Roman" w:cs="Times New Roman" w:hint="default"/>
        </w:rPr>
      </w:lvl>
    </w:lvlOverride>
  </w:num>
  <w:num w:numId="37" w16cid:durableId="628978249">
    <w:abstractNumId w:val="3"/>
  </w:num>
  <w:num w:numId="38" w16cid:durableId="1086415860">
    <w:abstractNumId w:val="0"/>
    <w:lvlOverride w:ilvl="0">
      <w:lvl w:ilvl="0">
        <w:start w:val="1"/>
        <w:numFmt w:val="bullet"/>
        <w:lvlText w:val=""/>
        <w:legacy w:legacy="1" w:legacySpace="0" w:legacyIndent="170"/>
        <w:lvlJc w:val="left"/>
        <w:pPr>
          <w:ind w:left="1304" w:hanging="17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bookFoldPrintingSheets w:val="-4"/>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3100"/>
    <w:rsid w:val="0001458E"/>
    <w:rsid w:val="00090EBD"/>
    <w:rsid w:val="000D6ACA"/>
    <w:rsid w:val="000F5743"/>
    <w:rsid w:val="000F7929"/>
    <w:rsid w:val="0012040A"/>
    <w:rsid w:val="001209FF"/>
    <w:rsid w:val="001216E6"/>
    <w:rsid w:val="00180FEF"/>
    <w:rsid w:val="00182C6F"/>
    <w:rsid w:val="001A28A5"/>
    <w:rsid w:val="001D205A"/>
    <w:rsid w:val="002328FF"/>
    <w:rsid w:val="00250C83"/>
    <w:rsid w:val="00261A3C"/>
    <w:rsid w:val="00271B11"/>
    <w:rsid w:val="002C7DBF"/>
    <w:rsid w:val="003355E0"/>
    <w:rsid w:val="00344230"/>
    <w:rsid w:val="00344232"/>
    <w:rsid w:val="00344D25"/>
    <w:rsid w:val="00363D72"/>
    <w:rsid w:val="00372B6E"/>
    <w:rsid w:val="003976BA"/>
    <w:rsid w:val="003C53C2"/>
    <w:rsid w:val="004120CE"/>
    <w:rsid w:val="0042441B"/>
    <w:rsid w:val="00435369"/>
    <w:rsid w:val="004433B6"/>
    <w:rsid w:val="00451FB3"/>
    <w:rsid w:val="00453100"/>
    <w:rsid w:val="0047308C"/>
    <w:rsid w:val="004B7C3F"/>
    <w:rsid w:val="004E6541"/>
    <w:rsid w:val="004F220B"/>
    <w:rsid w:val="004F47B7"/>
    <w:rsid w:val="00534BB7"/>
    <w:rsid w:val="00565E0D"/>
    <w:rsid w:val="005A3D81"/>
    <w:rsid w:val="005A61BA"/>
    <w:rsid w:val="005E252F"/>
    <w:rsid w:val="00616237"/>
    <w:rsid w:val="006352B9"/>
    <w:rsid w:val="006575C1"/>
    <w:rsid w:val="00662AF6"/>
    <w:rsid w:val="00664D4E"/>
    <w:rsid w:val="00706695"/>
    <w:rsid w:val="00721064"/>
    <w:rsid w:val="0076627E"/>
    <w:rsid w:val="007723DC"/>
    <w:rsid w:val="007A0E24"/>
    <w:rsid w:val="007A5544"/>
    <w:rsid w:val="007B522C"/>
    <w:rsid w:val="007B7E3C"/>
    <w:rsid w:val="007D6252"/>
    <w:rsid w:val="00841A1C"/>
    <w:rsid w:val="008473AE"/>
    <w:rsid w:val="00860348"/>
    <w:rsid w:val="00886393"/>
    <w:rsid w:val="0088720A"/>
    <w:rsid w:val="008A6CCF"/>
    <w:rsid w:val="008B7086"/>
    <w:rsid w:val="008C0908"/>
    <w:rsid w:val="008F6B80"/>
    <w:rsid w:val="00935D02"/>
    <w:rsid w:val="00945EBD"/>
    <w:rsid w:val="00955017"/>
    <w:rsid w:val="00961FF6"/>
    <w:rsid w:val="00990CC7"/>
    <w:rsid w:val="00A028EE"/>
    <w:rsid w:val="00A06511"/>
    <w:rsid w:val="00A1276E"/>
    <w:rsid w:val="00A21445"/>
    <w:rsid w:val="00A274FD"/>
    <w:rsid w:val="00A3611B"/>
    <w:rsid w:val="00A46384"/>
    <w:rsid w:val="00A81E6E"/>
    <w:rsid w:val="00AA40CB"/>
    <w:rsid w:val="00AC1992"/>
    <w:rsid w:val="00AC4F7F"/>
    <w:rsid w:val="00B515AF"/>
    <w:rsid w:val="00B53A2B"/>
    <w:rsid w:val="00B84C0F"/>
    <w:rsid w:val="00B90DED"/>
    <w:rsid w:val="00BA33CD"/>
    <w:rsid w:val="00BA69D6"/>
    <w:rsid w:val="00BB314C"/>
    <w:rsid w:val="00C07B80"/>
    <w:rsid w:val="00C469E7"/>
    <w:rsid w:val="00C47879"/>
    <w:rsid w:val="00C50836"/>
    <w:rsid w:val="00C62199"/>
    <w:rsid w:val="00C72F67"/>
    <w:rsid w:val="00C740F4"/>
    <w:rsid w:val="00C74CCE"/>
    <w:rsid w:val="00CA26E8"/>
    <w:rsid w:val="00CB2323"/>
    <w:rsid w:val="00CC03BC"/>
    <w:rsid w:val="00CC54BD"/>
    <w:rsid w:val="00CD4591"/>
    <w:rsid w:val="00CE3B50"/>
    <w:rsid w:val="00D21E30"/>
    <w:rsid w:val="00D54C71"/>
    <w:rsid w:val="00D80F5D"/>
    <w:rsid w:val="00D85CDD"/>
    <w:rsid w:val="00D97E13"/>
    <w:rsid w:val="00DB57A2"/>
    <w:rsid w:val="00DB61A0"/>
    <w:rsid w:val="00E13793"/>
    <w:rsid w:val="00E26C60"/>
    <w:rsid w:val="00E345BD"/>
    <w:rsid w:val="00E449E0"/>
    <w:rsid w:val="00E53EC1"/>
    <w:rsid w:val="00EB4EBE"/>
    <w:rsid w:val="00EC16A1"/>
    <w:rsid w:val="00EF59F5"/>
    <w:rsid w:val="00F041E4"/>
    <w:rsid w:val="00F203C4"/>
    <w:rsid w:val="00F826AC"/>
    <w:rsid w:val="00FF07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7B870B10"/>
  <w15:docId w15:val="{334DFF80-AA7C-4922-BFAE-AA0730B89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08C"/>
  </w:style>
  <w:style w:type="paragraph" w:styleId="Titre1">
    <w:name w:val="heading 1"/>
    <w:basedOn w:val="Normal"/>
    <w:next w:val="Normal"/>
    <w:link w:val="Titre1Car"/>
    <w:qFormat/>
    <w:rsid w:val="001D205A"/>
    <w:pPr>
      <w:numPr>
        <w:ilvl w:val="12"/>
      </w:numPr>
      <w:spacing w:after="0" w:line="240" w:lineRule="auto"/>
      <w:outlineLvl w:val="0"/>
    </w:pPr>
    <w:rPr>
      <w:rFonts w:ascii="Arial" w:eastAsia="Times New Roman" w:hAnsi="Arial" w:cs="Arial"/>
      <w:b/>
      <w:sz w:val="28"/>
      <w:szCs w:val="28"/>
      <w:u w:val="single"/>
      <w:lang w:eastAsia="fr-FR"/>
    </w:rPr>
  </w:style>
  <w:style w:type="paragraph" w:styleId="Titre2">
    <w:name w:val="heading 2"/>
    <w:basedOn w:val="Normal"/>
    <w:next w:val="Normal"/>
    <w:link w:val="Titre2Car"/>
    <w:uiPriority w:val="9"/>
    <w:semiHidden/>
    <w:unhideWhenUsed/>
    <w:qFormat/>
    <w:rsid w:val="00A214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autoRedefine/>
    <w:uiPriority w:val="9"/>
    <w:unhideWhenUsed/>
    <w:qFormat/>
    <w:rsid w:val="003C53C2"/>
    <w:pPr>
      <w:keepNext/>
      <w:keepLines/>
      <w:spacing w:before="200" w:after="0"/>
      <w:outlineLvl w:val="2"/>
    </w:pPr>
    <w:rPr>
      <w:rFonts w:asciiTheme="majorHAnsi" w:eastAsiaTheme="majorEastAsia" w:hAnsiTheme="majorHAnsi" w:cstheme="majorBidi"/>
      <w:b/>
      <w:bCs/>
    </w:rPr>
  </w:style>
  <w:style w:type="paragraph" w:styleId="Titre4">
    <w:name w:val="heading 4"/>
    <w:basedOn w:val="Normal"/>
    <w:next w:val="Normal"/>
    <w:link w:val="Titre4Car"/>
    <w:uiPriority w:val="9"/>
    <w:unhideWhenUsed/>
    <w:qFormat/>
    <w:rsid w:val="003355E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65E0D"/>
    <w:pPr>
      <w:ind w:left="720"/>
      <w:contextualSpacing/>
    </w:pPr>
  </w:style>
  <w:style w:type="character" w:customStyle="1" w:styleId="Titre1Car">
    <w:name w:val="Titre 1 Car"/>
    <w:basedOn w:val="Policepardfaut"/>
    <w:link w:val="Titre1"/>
    <w:rsid w:val="001D205A"/>
    <w:rPr>
      <w:rFonts w:ascii="Arial" w:eastAsia="Times New Roman" w:hAnsi="Arial" w:cs="Arial"/>
      <w:b/>
      <w:sz w:val="28"/>
      <w:szCs w:val="28"/>
      <w:u w:val="single"/>
      <w:lang w:eastAsia="fr-FR"/>
    </w:rPr>
  </w:style>
  <w:style w:type="paragraph" w:styleId="Retraitcorpsdetexte">
    <w:name w:val="Body Text Indent"/>
    <w:basedOn w:val="Normal"/>
    <w:link w:val="RetraitcorpsdetexteCar"/>
    <w:rsid w:val="00945EBD"/>
    <w:pPr>
      <w:spacing w:after="0" w:line="240" w:lineRule="auto"/>
      <w:ind w:left="-426"/>
    </w:pPr>
    <w:rPr>
      <w:rFonts w:ascii="Times New Roman" w:eastAsia="Times New Roman" w:hAnsi="Times New Roman" w:cs="Times New Roman"/>
      <w:sz w:val="20"/>
      <w:szCs w:val="20"/>
      <w:lang w:eastAsia="fr-FR"/>
    </w:rPr>
  </w:style>
  <w:style w:type="character" w:customStyle="1" w:styleId="RetraitcorpsdetexteCar">
    <w:name w:val="Retrait corps de texte Car"/>
    <w:basedOn w:val="Policepardfaut"/>
    <w:link w:val="Retraitcorpsdetexte"/>
    <w:rsid w:val="00945EBD"/>
    <w:rPr>
      <w:rFonts w:ascii="Times New Roman" w:eastAsia="Times New Roman" w:hAnsi="Times New Roman" w:cs="Times New Roman"/>
      <w:sz w:val="20"/>
      <w:szCs w:val="20"/>
      <w:lang w:eastAsia="fr-FR"/>
    </w:rPr>
  </w:style>
  <w:style w:type="paragraph" w:styleId="En-tte">
    <w:name w:val="header"/>
    <w:basedOn w:val="Normal"/>
    <w:link w:val="En-tteCar"/>
    <w:rsid w:val="00945EBD"/>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945EBD"/>
    <w:rPr>
      <w:rFonts w:ascii="Times New Roman" w:eastAsia="Times New Roman" w:hAnsi="Times New Roman" w:cs="Times New Roman"/>
      <w:sz w:val="20"/>
      <w:szCs w:val="20"/>
      <w:lang w:eastAsia="fr-FR"/>
    </w:rPr>
  </w:style>
  <w:style w:type="paragraph" w:styleId="TM1">
    <w:name w:val="toc 1"/>
    <w:basedOn w:val="Normal"/>
    <w:next w:val="Normal"/>
    <w:autoRedefine/>
    <w:uiPriority w:val="39"/>
    <w:rsid w:val="00945EBD"/>
    <w:pPr>
      <w:spacing w:before="120" w:after="120" w:line="240" w:lineRule="auto"/>
    </w:pPr>
    <w:rPr>
      <w:rFonts w:ascii="Calibri" w:eastAsia="Times New Roman" w:hAnsi="Calibri" w:cs="Times New Roman"/>
      <w:b/>
      <w:bCs/>
      <w:caps/>
      <w:sz w:val="20"/>
      <w:szCs w:val="20"/>
      <w:lang w:eastAsia="fr-FR"/>
    </w:rPr>
  </w:style>
  <w:style w:type="paragraph" w:styleId="TM2">
    <w:name w:val="toc 2"/>
    <w:basedOn w:val="Normal"/>
    <w:next w:val="Normal"/>
    <w:autoRedefine/>
    <w:uiPriority w:val="39"/>
    <w:rsid w:val="00945EBD"/>
    <w:pPr>
      <w:spacing w:after="0" w:line="240" w:lineRule="auto"/>
      <w:ind w:left="200"/>
    </w:pPr>
    <w:rPr>
      <w:rFonts w:ascii="Calibri" w:eastAsia="Times New Roman" w:hAnsi="Calibri" w:cs="Times New Roman"/>
      <w:smallCaps/>
      <w:sz w:val="20"/>
      <w:szCs w:val="20"/>
      <w:lang w:eastAsia="fr-FR"/>
    </w:rPr>
  </w:style>
  <w:style w:type="paragraph" w:customStyle="1" w:styleId="Corpsdetexte1">
    <w:name w:val="Corps de texte+1"/>
    <w:basedOn w:val="Normal"/>
    <w:next w:val="Normal"/>
    <w:rsid w:val="00945EBD"/>
    <w:pPr>
      <w:autoSpaceDE w:val="0"/>
      <w:autoSpaceDN w:val="0"/>
      <w:adjustRightInd w:val="0"/>
      <w:spacing w:after="120" w:line="240" w:lineRule="auto"/>
    </w:pPr>
    <w:rPr>
      <w:rFonts w:ascii="Times New Roman" w:eastAsia="Times New Roman" w:hAnsi="Times New Roman" w:cs="Times New Roman"/>
      <w:sz w:val="24"/>
      <w:szCs w:val="24"/>
      <w:lang w:eastAsia="fr-FR"/>
    </w:rPr>
  </w:style>
  <w:style w:type="paragraph" w:customStyle="1" w:styleId="Niveau2">
    <w:name w:val="Niveau 2"/>
    <w:basedOn w:val="Normal"/>
    <w:rsid w:val="00945EBD"/>
    <w:pPr>
      <w:spacing w:after="0" w:line="240" w:lineRule="auto"/>
    </w:pPr>
    <w:rPr>
      <w:rFonts w:ascii="Times New Roman" w:eastAsia="Times New Roman" w:hAnsi="Times New Roman" w:cs="Times New Roman"/>
      <w:b/>
      <w:szCs w:val="20"/>
      <w:lang w:eastAsia="fr-FR"/>
    </w:rPr>
  </w:style>
  <w:style w:type="paragraph" w:customStyle="1" w:styleId="CCIACSTitre1">
    <w:name w:val="CCIACS Titre1"/>
    <w:basedOn w:val="Normal"/>
    <w:next w:val="CCIACSCorps11"/>
    <w:link w:val="CCIACSTitre1Car"/>
    <w:qFormat/>
    <w:rsid w:val="00945EBD"/>
    <w:pPr>
      <w:numPr>
        <w:numId w:val="5"/>
      </w:numPr>
      <w:spacing w:after="120" w:line="240" w:lineRule="auto"/>
      <w:outlineLvl w:val="0"/>
    </w:pPr>
    <w:rPr>
      <w:rFonts w:ascii="Gill Sans MT" w:eastAsia="Times New Roman" w:hAnsi="Gill Sans MT" w:cs="Arial"/>
      <w:b/>
      <w:sz w:val="24"/>
      <w:szCs w:val="24"/>
      <w:u w:val="single"/>
      <w:lang w:eastAsia="fr-FR"/>
    </w:rPr>
  </w:style>
  <w:style w:type="paragraph" w:customStyle="1" w:styleId="CCIACSTitre2">
    <w:name w:val="CCIACS Titre2"/>
    <w:basedOn w:val="CCIACSTitre1"/>
    <w:next w:val="CCIACSCorps11"/>
    <w:link w:val="CCIACSTitre2Car"/>
    <w:qFormat/>
    <w:rsid w:val="00945EBD"/>
    <w:pPr>
      <w:numPr>
        <w:ilvl w:val="1"/>
      </w:numPr>
      <w:outlineLvl w:val="1"/>
    </w:pPr>
    <w:rPr>
      <w:u w:val="none"/>
    </w:rPr>
  </w:style>
  <w:style w:type="character" w:customStyle="1" w:styleId="CCIACSTitre1Car">
    <w:name w:val="CCIACS Titre1 Car"/>
    <w:basedOn w:val="Policepardfaut"/>
    <w:link w:val="CCIACSTitre1"/>
    <w:rsid w:val="00945EBD"/>
    <w:rPr>
      <w:rFonts w:ascii="Gill Sans MT" w:eastAsia="Times New Roman" w:hAnsi="Gill Sans MT" w:cs="Arial"/>
      <w:b/>
      <w:sz w:val="24"/>
      <w:szCs w:val="24"/>
      <w:u w:val="single"/>
      <w:lang w:eastAsia="fr-FR"/>
    </w:rPr>
  </w:style>
  <w:style w:type="paragraph" w:customStyle="1" w:styleId="CCIACSCorps11">
    <w:name w:val="CCIACS Corps 11"/>
    <w:basedOn w:val="Normal"/>
    <w:link w:val="CCIACSCorps11Car"/>
    <w:qFormat/>
    <w:rsid w:val="00945EBD"/>
    <w:pPr>
      <w:spacing w:before="120" w:after="120" w:line="240" w:lineRule="auto"/>
      <w:ind w:right="-2"/>
      <w:jc w:val="both"/>
    </w:pPr>
    <w:rPr>
      <w:rFonts w:ascii="Gill Sans MT" w:eastAsia="Times New Roman" w:hAnsi="Gill Sans MT" w:cs="Arial"/>
      <w:szCs w:val="24"/>
      <w:lang w:eastAsia="fr-FR"/>
    </w:rPr>
  </w:style>
  <w:style w:type="character" w:customStyle="1" w:styleId="CCIACSCorps11Car">
    <w:name w:val="CCIACS Corps 11 Car"/>
    <w:basedOn w:val="Policepardfaut"/>
    <w:link w:val="CCIACSCorps11"/>
    <w:rsid w:val="00945EBD"/>
    <w:rPr>
      <w:rFonts w:ascii="Gill Sans MT" w:eastAsia="Times New Roman" w:hAnsi="Gill Sans MT" w:cs="Arial"/>
      <w:szCs w:val="24"/>
      <w:lang w:eastAsia="fr-FR"/>
    </w:rPr>
  </w:style>
  <w:style w:type="character" w:customStyle="1" w:styleId="CCIACSTitre2Car">
    <w:name w:val="CCIACS Titre2 Car"/>
    <w:basedOn w:val="CCIACSTitre1Car"/>
    <w:link w:val="CCIACSTitre2"/>
    <w:rsid w:val="00945EBD"/>
    <w:rPr>
      <w:rFonts w:ascii="Gill Sans MT" w:eastAsia="Times New Roman" w:hAnsi="Gill Sans MT" w:cs="Arial"/>
      <w:b/>
      <w:sz w:val="24"/>
      <w:szCs w:val="24"/>
      <w:u w:val="single"/>
      <w:lang w:eastAsia="fr-FR"/>
    </w:rPr>
  </w:style>
  <w:style w:type="paragraph" w:customStyle="1" w:styleId="CCIACSTitre3">
    <w:name w:val="CCIACS Titre3"/>
    <w:basedOn w:val="CCIACSTitre2"/>
    <w:next w:val="CCIACSCorps11"/>
    <w:qFormat/>
    <w:rsid w:val="00945EBD"/>
    <w:pPr>
      <w:numPr>
        <w:ilvl w:val="2"/>
      </w:numPr>
      <w:outlineLvl w:val="2"/>
    </w:pPr>
    <w:rPr>
      <w:b w:val="0"/>
      <w:i/>
    </w:rPr>
  </w:style>
  <w:style w:type="paragraph" w:styleId="TM3">
    <w:name w:val="toc 3"/>
    <w:basedOn w:val="Normal"/>
    <w:next w:val="Normal"/>
    <w:autoRedefine/>
    <w:uiPriority w:val="39"/>
    <w:rsid w:val="00945EBD"/>
    <w:pPr>
      <w:spacing w:after="0" w:line="240" w:lineRule="auto"/>
      <w:ind w:left="400"/>
    </w:pPr>
    <w:rPr>
      <w:rFonts w:ascii="Calibri" w:eastAsia="Times New Roman" w:hAnsi="Calibri" w:cs="Times New Roman"/>
      <w:i/>
      <w:iCs/>
      <w:sz w:val="20"/>
      <w:szCs w:val="20"/>
      <w:lang w:eastAsia="fr-FR"/>
    </w:rPr>
  </w:style>
  <w:style w:type="character" w:styleId="Lienhypertexte">
    <w:name w:val="Hyperlink"/>
    <w:basedOn w:val="Policepardfaut"/>
    <w:uiPriority w:val="99"/>
    <w:unhideWhenUsed/>
    <w:rsid w:val="00945EBD"/>
    <w:rPr>
      <w:color w:val="0000FF"/>
      <w:u w:val="single"/>
    </w:rPr>
  </w:style>
  <w:style w:type="paragraph" w:customStyle="1" w:styleId="Titolorapporto">
    <w:name w:val="Titolo rapporto"/>
    <w:basedOn w:val="Normal"/>
    <w:rsid w:val="00945EBD"/>
    <w:pPr>
      <w:overflowPunct w:val="0"/>
      <w:autoSpaceDE w:val="0"/>
      <w:autoSpaceDN w:val="0"/>
      <w:adjustRightInd w:val="0"/>
      <w:spacing w:before="360" w:after="360" w:line="360" w:lineRule="auto"/>
      <w:jc w:val="center"/>
      <w:textAlignment w:val="baseline"/>
    </w:pPr>
    <w:rPr>
      <w:rFonts w:ascii="Copperplate Gothic Bold" w:eastAsia="Times New Roman" w:hAnsi="Copperplate Gothic Bold" w:cs="Times New Roman"/>
      <w:b/>
      <w:caps/>
      <w:color w:val="000080"/>
      <w:sz w:val="40"/>
      <w:szCs w:val="20"/>
      <w:lang w:val="en-GB" w:eastAsia="it-IT"/>
    </w:rPr>
  </w:style>
  <w:style w:type="character" w:customStyle="1" w:styleId="StyleTimesNewRomanLatin12pt">
    <w:name w:val="Style Times New Roman (Latin) 12 pt"/>
    <w:basedOn w:val="Policepardfaut"/>
    <w:rsid w:val="00945EBD"/>
    <w:rPr>
      <w:rFonts w:ascii="Arial" w:hAnsi="Arial"/>
      <w:sz w:val="22"/>
    </w:rPr>
  </w:style>
  <w:style w:type="paragraph" w:styleId="Textedebulles">
    <w:name w:val="Balloon Text"/>
    <w:basedOn w:val="Normal"/>
    <w:link w:val="TextedebullesCar"/>
    <w:uiPriority w:val="99"/>
    <w:semiHidden/>
    <w:unhideWhenUsed/>
    <w:rsid w:val="00945E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5EBD"/>
    <w:rPr>
      <w:rFonts w:ascii="Tahoma" w:hAnsi="Tahoma" w:cs="Tahoma"/>
      <w:sz w:val="16"/>
      <w:szCs w:val="16"/>
    </w:rPr>
  </w:style>
  <w:style w:type="paragraph" w:styleId="Pieddepage">
    <w:name w:val="footer"/>
    <w:basedOn w:val="Normal"/>
    <w:link w:val="PieddepageCar"/>
    <w:unhideWhenUsed/>
    <w:rsid w:val="00E345B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345BD"/>
  </w:style>
  <w:style w:type="character" w:styleId="Numrodepage">
    <w:name w:val="page number"/>
    <w:basedOn w:val="Policepardfaut"/>
    <w:rsid w:val="00E345BD"/>
  </w:style>
  <w:style w:type="character" w:customStyle="1" w:styleId="Titre3Car">
    <w:name w:val="Titre 3 Car"/>
    <w:basedOn w:val="Policepardfaut"/>
    <w:link w:val="Titre3"/>
    <w:uiPriority w:val="9"/>
    <w:rsid w:val="003C53C2"/>
    <w:rPr>
      <w:rFonts w:asciiTheme="majorHAnsi" w:eastAsiaTheme="majorEastAsia" w:hAnsiTheme="majorHAnsi" w:cstheme="majorBidi"/>
      <w:b/>
      <w:bCs/>
    </w:rPr>
  </w:style>
  <w:style w:type="paragraph" w:customStyle="1" w:styleId="puce1">
    <w:name w:val="puce1"/>
    <w:basedOn w:val="Normal"/>
    <w:link w:val="puce1Car"/>
    <w:rsid w:val="003355E0"/>
    <w:pPr>
      <w:tabs>
        <w:tab w:val="left" w:pos="1304"/>
      </w:tabs>
      <w:overflowPunct w:val="0"/>
      <w:autoSpaceDE w:val="0"/>
      <w:autoSpaceDN w:val="0"/>
      <w:adjustRightInd w:val="0"/>
      <w:spacing w:after="0" w:line="240" w:lineRule="auto"/>
      <w:ind w:left="1304" w:hanging="170"/>
      <w:jc w:val="both"/>
      <w:textAlignment w:val="baseline"/>
    </w:pPr>
    <w:rPr>
      <w:rFonts w:ascii="Arial" w:eastAsia="Times New Roman" w:hAnsi="Arial" w:cs="Times New Roman"/>
      <w:szCs w:val="20"/>
      <w:lang w:eastAsia="fr-FR"/>
    </w:rPr>
  </w:style>
  <w:style w:type="character" w:customStyle="1" w:styleId="puce1Car">
    <w:name w:val="puce1 Car"/>
    <w:link w:val="puce1"/>
    <w:rsid w:val="003355E0"/>
    <w:rPr>
      <w:rFonts w:ascii="Arial" w:eastAsia="Times New Roman" w:hAnsi="Arial" w:cs="Times New Roman"/>
      <w:szCs w:val="20"/>
      <w:lang w:eastAsia="fr-FR"/>
    </w:rPr>
  </w:style>
  <w:style w:type="character" w:customStyle="1" w:styleId="Titre4Car">
    <w:name w:val="Titre 4 Car"/>
    <w:basedOn w:val="Policepardfaut"/>
    <w:link w:val="Titre4"/>
    <w:uiPriority w:val="9"/>
    <w:rsid w:val="003355E0"/>
    <w:rPr>
      <w:rFonts w:asciiTheme="majorHAnsi" w:eastAsiaTheme="majorEastAsia" w:hAnsiTheme="majorHAnsi" w:cstheme="majorBidi"/>
      <w:b/>
      <w:bCs/>
      <w:i/>
      <w:iCs/>
      <w:color w:val="4F81BD" w:themeColor="accent1"/>
    </w:rPr>
  </w:style>
  <w:style w:type="character" w:customStyle="1" w:styleId="Titre2Car">
    <w:name w:val="Titre 2 Car"/>
    <w:basedOn w:val="Policepardfaut"/>
    <w:link w:val="Titre2"/>
    <w:uiPriority w:val="9"/>
    <w:semiHidden/>
    <w:rsid w:val="00A21445"/>
    <w:rPr>
      <w:rFonts w:asciiTheme="majorHAnsi" w:eastAsiaTheme="majorEastAsia" w:hAnsiTheme="majorHAnsi" w:cstheme="majorBidi"/>
      <w:b/>
      <w:bCs/>
      <w:color w:val="4F81BD" w:themeColor="accent1"/>
      <w:sz w:val="26"/>
      <w:szCs w:val="26"/>
    </w:rPr>
  </w:style>
  <w:style w:type="paragraph" w:customStyle="1" w:styleId="puce2">
    <w:name w:val="puce2"/>
    <w:basedOn w:val="Normal"/>
    <w:rsid w:val="00A21445"/>
    <w:pPr>
      <w:tabs>
        <w:tab w:val="left" w:pos="1304"/>
      </w:tabs>
      <w:overflowPunct w:val="0"/>
      <w:autoSpaceDE w:val="0"/>
      <w:autoSpaceDN w:val="0"/>
      <w:adjustRightInd w:val="0"/>
      <w:spacing w:after="0" w:line="240" w:lineRule="auto"/>
      <w:ind w:left="1304" w:hanging="170"/>
      <w:jc w:val="both"/>
      <w:textAlignment w:val="baseline"/>
    </w:pPr>
    <w:rPr>
      <w:rFonts w:ascii="Arial" w:eastAsia="Times New Roman" w:hAnsi="Arial" w:cs="Times New Roman"/>
      <w:szCs w:val="20"/>
      <w:lang w:eastAsia="fr-FR"/>
    </w:rPr>
  </w:style>
  <w:style w:type="paragraph" w:styleId="TM4">
    <w:name w:val="toc 4"/>
    <w:basedOn w:val="Normal"/>
    <w:next w:val="Normal"/>
    <w:autoRedefine/>
    <w:uiPriority w:val="39"/>
    <w:unhideWhenUsed/>
    <w:rsid w:val="00935D02"/>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307678">
      <w:bodyDiv w:val="1"/>
      <w:marLeft w:val="0"/>
      <w:marRight w:val="0"/>
      <w:marTop w:val="0"/>
      <w:marBottom w:val="0"/>
      <w:divBdr>
        <w:top w:val="none" w:sz="0" w:space="0" w:color="auto"/>
        <w:left w:val="none" w:sz="0" w:space="0" w:color="auto"/>
        <w:bottom w:val="none" w:sz="0" w:space="0" w:color="auto"/>
        <w:right w:val="none" w:sz="0" w:space="0" w:color="auto"/>
      </w:divBdr>
    </w:div>
    <w:div w:id="352191769">
      <w:bodyDiv w:val="1"/>
      <w:marLeft w:val="0"/>
      <w:marRight w:val="0"/>
      <w:marTop w:val="0"/>
      <w:marBottom w:val="0"/>
      <w:divBdr>
        <w:top w:val="none" w:sz="0" w:space="0" w:color="auto"/>
        <w:left w:val="none" w:sz="0" w:space="0" w:color="auto"/>
        <w:bottom w:val="none" w:sz="0" w:space="0" w:color="auto"/>
        <w:right w:val="none" w:sz="0" w:space="0" w:color="auto"/>
      </w:divBdr>
    </w:div>
    <w:div w:id="452292857">
      <w:bodyDiv w:val="1"/>
      <w:marLeft w:val="0"/>
      <w:marRight w:val="0"/>
      <w:marTop w:val="0"/>
      <w:marBottom w:val="0"/>
      <w:divBdr>
        <w:top w:val="none" w:sz="0" w:space="0" w:color="auto"/>
        <w:left w:val="none" w:sz="0" w:space="0" w:color="auto"/>
        <w:bottom w:val="none" w:sz="0" w:space="0" w:color="auto"/>
        <w:right w:val="none" w:sz="0" w:space="0" w:color="auto"/>
      </w:divBdr>
    </w:div>
    <w:div w:id="594822566">
      <w:bodyDiv w:val="1"/>
      <w:marLeft w:val="0"/>
      <w:marRight w:val="0"/>
      <w:marTop w:val="0"/>
      <w:marBottom w:val="0"/>
      <w:divBdr>
        <w:top w:val="none" w:sz="0" w:space="0" w:color="auto"/>
        <w:left w:val="none" w:sz="0" w:space="0" w:color="auto"/>
        <w:bottom w:val="none" w:sz="0" w:space="0" w:color="auto"/>
        <w:right w:val="none" w:sz="0" w:space="0" w:color="auto"/>
      </w:divBdr>
    </w:div>
    <w:div w:id="869300862">
      <w:bodyDiv w:val="1"/>
      <w:marLeft w:val="0"/>
      <w:marRight w:val="0"/>
      <w:marTop w:val="0"/>
      <w:marBottom w:val="0"/>
      <w:divBdr>
        <w:top w:val="none" w:sz="0" w:space="0" w:color="auto"/>
        <w:left w:val="none" w:sz="0" w:space="0" w:color="auto"/>
        <w:bottom w:val="none" w:sz="0" w:space="0" w:color="auto"/>
        <w:right w:val="none" w:sz="0" w:space="0" w:color="auto"/>
      </w:divBdr>
    </w:div>
    <w:div w:id="1473405123">
      <w:bodyDiv w:val="1"/>
      <w:marLeft w:val="0"/>
      <w:marRight w:val="0"/>
      <w:marTop w:val="0"/>
      <w:marBottom w:val="0"/>
      <w:divBdr>
        <w:top w:val="none" w:sz="0" w:space="0" w:color="auto"/>
        <w:left w:val="none" w:sz="0" w:space="0" w:color="auto"/>
        <w:bottom w:val="none" w:sz="0" w:space="0" w:color="auto"/>
        <w:right w:val="none" w:sz="0" w:space="0" w:color="auto"/>
      </w:divBdr>
    </w:div>
    <w:div w:id="1756054627">
      <w:bodyDiv w:val="1"/>
      <w:marLeft w:val="0"/>
      <w:marRight w:val="0"/>
      <w:marTop w:val="0"/>
      <w:marBottom w:val="0"/>
      <w:divBdr>
        <w:top w:val="none" w:sz="0" w:space="0" w:color="auto"/>
        <w:left w:val="none" w:sz="0" w:space="0" w:color="auto"/>
        <w:bottom w:val="none" w:sz="0" w:space="0" w:color="auto"/>
        <w:right w:val="none" w:sz="0" w:space="0" w:color="auto"/>
      </w:divBdr>
    </w:div>
    <w:div w:id="1766072368">
      <w:bodyDiv w:val="1"/>
      <w:marLeft w:val="0"/>
      <w:marRight w:val="0"/>
      <w:marTop w:val="0"/>
      <w:marBottom w:val="0"/>
      <w:divBdr>
        <w:top w:val="none" w:sz="0" w:space="0" w:color="auto"/>
        <w:left w:val="none" w:sz="0" w:space="0" w:color="auto"/>
        <w:bottom w:val="none" w:sz="0" w:space="0" w:color="auto"/>
        <w:right w:val="none" w:sz="0" w:space="0" w:color="auto"/>
      </w:divBdr>
    </w:div>
    <w:div w:id="204860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9694BC-3FA5-4AF6-A0EF-90214C309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13</Pages>
  <Words>4340</Words>
  <Characters>23870</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28154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klovichi</dc:creator>
  <cp:lastModifiedBy>Karole Buresi</cp:lastModifiedBy>
  <cp:revision>12</cp:revision>
  <cp:lastPrinted>2019-12-10T11:06:00Z</cp:lastPrinted>
  <dcterms:created xsi:type="dcterms:W3CDTF">2019-12-10T11:06:00Z</dcterms:created>
  <dcterms:modified xsi:type="dcterms:W3CDTF">2025-08-29T08:24:00Z</dcterms:modified>
</cp:coreProperties>
</file>