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2" w:type="dxa"/>
        <w:tblInd w:w="108" w:type="dxa"/>
        <w:tblLook w:val="04A0" w:firstRow="1" w:lastRow="0" w:firstColumn="1" w:lastColumn="0" w:noHBand="0" w:noVBand="1"/>
      </w:tblPr>
      <w:tblGrid>
        <w:gridCol w:w="2131"/>
        <w:gridCol w:w="5099"/>
        <w:gridCol w:w="2882"/>
      </w:tblGrid>
      <w:tr w:rsidR="009E284D" w:rsidRPr="00CE4779" w:rsidTr="00246D80">
        <w:tc>
          <w:tcPr>
            <w:tcW w:w="2131" w:type="dxa"/>
          </w:tcPr>
          <w:p w:rsidR="009E284D" w:rsidRPr="00CE4779" w:rsidRDefault="009E284D" w:rsidP="00246D80">
            <w:pPr>
              <w:rPr>
                <w:rFonts w:ascii="Arial" w:hAnsi="Arial" w:cs="Arial"/>
              </w:rPr>
            </w:pPr>
          </w:p>
        </w:tc>
        <w:tc>
          <w:tcPr>
            <w:tcW w:w="5099" w:type="dxa"/>
          </w:tcPr>
          <w:p w:rsidR="009E284D" w:rsidRPr="00CE4779" w:rsidRDefault="009E284D" w:rsidP="00246D80">
            <w:pPr>
              <w:tabs>
                <w:tab w:val="center" w:pos="170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:rsidR="009E284D" w:rsidRPr="00CE4779" w:rsidRDefault="009E284D" w:rsidP="00246D80">
            <w:pPr>
              <w:ind w:right="-1"/>
              <w:rPr>
                <w:rFonts w:ascii="Arial" w:hAnsi="Arial" w:cs="Arial"/>
              </w:rPr>
            </w:pPr>
          </w:p>
        </w:tc>
      </w:tr>
      <w:tr w:rsidR="009E284D" w:rsidRPr="00CE4779" w:rsidTr="00246D80">
        <w:tc>
          <w:tcPr>
            <w:tcW w:w="2131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C2C9FE5" wp14:editId="66FF0196">
                  <wp:extent cx="1073785" cy="1403350"/>
                  <wp:effectExtent l="0" t="0" r="0" b="6350"/>
                  <wp:docPr id="3" name="Image 3" descr="MIN D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 descr="MIN D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5FECB8D3" wp14:editId="177B4E9F">
                  <wp:extent cx="1020445" cy="361315"/>
                  <wp:effectExtent l="0" t="0" r="825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9" w:type="dxa"/>
          </w:tcPr>
          <w:p w:rsidR="009E284D" w:rsidRPr="00526579" w:rsidRDefault="009E284D" w:rsidP="009E284D">
            <w:pPr>
              <w:tabs>
                <w:tab w:val="center" w:pos="1701"/>
                <w:tab w:val="left" w:pos="2127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COMMANDEMENT SUPERIEUR</w:t>
            </w:r>
            <w:r w:rsidRPr="00526579">
              <w:rPr>
                <w:rFonts w:ascii="Arial" w:hAnsi="Arial" w:cs="Arial"/>
              </w:rPr>
              <w:br/>
              <w:t>DES FORCES ARMEES</w:t>
            </w:r>
            <w:r w:rsidRPr="00526579">
              <w:rPr>
                <w:rFonts w:ascii="Arial" w:hAnsi="Arial" w:cs="Arial"/>
              </w:rPr>
              <w:br/>
              <w:t>DANS LA ZONE SUD DE L'OCEAN INDIEN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-------------------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DIRECTION DE L’INFRASTRUCTURE DE LA DEFENSE DE SAINT DENIS</w:t>
            </w:r>
            <w:r w:rsidRPr="00526579">
              <w:rPr>
                <w:rFonts w:ascii="Arial" w:hAnsi="Arial" w:cs="Arial"/>
              </w:rPr>
              <w:br/>
              <w:t>SECTION MAITRISE D’ŒUVRE</w:t>
            </w:r>
            <w:r w:rsidRPr="00526579">
              <w:rPr>
                <w:rFonts w:ascii="Arial" w:hAnsi="Arial" w:cs="Arial"/>
              </w:rPr>
              <w:br/>
              <w:t>CASERNE LAMBERT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AV DU CHEF DEBTN LAMBERT – BP67709</w:t>
            </w:r>
            <w:r w:rsidRPr="00526579">
              <w:rPr>
                <w:rFonts w:ascii="Arial" w:hAnsi="Arial" w:cs="Arial"/>
              </w:rPr>
              <w:br/>
              <w:t xml:space="preserve">97804 SAINT DENIS CEDEX 09 - REUNION </w:t>
            </w:r>
            <w:r w:rsidRPr="00526579">
              <w:rPr>
                <w:rFonts w:ascii="Arial" w:hAnsi="Arial" w:cs="Arial"/>
              </w:rPr>
              <w:br/>
              <w:t>---------------------</w:t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hAnsi="Arial" w:cs="Arial"/>
              </w:rPr>
              <w:t>Tél : 02 62 93 53 00</w:t>
            </w:r>
            <w:r w:rsidRPr="00526579">
              <w:rPr>
                <w:rFonts w:ascii="Arial" w:hAnsi="Arial" w:cs="Arial"/>
              </w:rPr>
              <w:br/>
              <w:t>Fax : 02 62 93 32 89</w:t>
            </w:r>
          </w:p>
        </w:tc>
        <w:tc>
          <w:tcPr>
            <w:tcW w:w="2882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7083E6AD" wp14:editId="0F356E8A">
                  <wp:extent cx="1116330" cy="1158875"/>
                  <wp:effectExtent l="0" t="0" r="7620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ind w:left="34" w:hanging="34"/>
              <w:rPr>
                <w:rFonts w:ascii="Arial" w:eastAsia="Calibri" w:hAnsi="Arial" w:cs="Arial"/>
              </w:rPr>
            </w:pPr>
          </w:p>
        </w:tc>
      </w:tr>
    </w:tbl>
    <w:p w:rsidR="009E284D" w:rsidRPr="00CE4779" w:rsidRDefault="009E284D" w:rsidP="009E284D">
      <w:pPr>
        <w:ind w:right="-1"/>
        <w:jc w:val="center"/>
        <w:rPr>
          <w:rFonts w:ascii="Arial" w:hAnsi="Arial" w:cs="Arial"/>
          <w:b/>
          <w:caps/>
          <w:sz w:val="32"/>
          <w:szCs w:val="32"/>
        </w:rPr>
      </w:pPr>
    </w:p>
    <w:p w:rsidR="009E284D" w:rsidRPr="009E284D" w:rsidRDefault="009E284D" w:rsidP="00815B1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spacing w:beforeLines="40" w:before="96" w:afterLines="40" w:after="96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E284D">
        <w:rPr>
          <w:rFonts w:ascii="Arial" w:hAnsi="Arial" w:cs="Arial"/>
          <w:b/>
          <w:sz w:val="36"/>
          <w:szCs w:val="36"/>
          <w:lang w:val="fr-CA"/>
        </w:rPr>
        <w:t xml:space="preserve">Décomposition du Prix Global et Forfaitaire. </w:t>
      </w:r>
      <w:r w:rsidRPr="009E284D">
        <w:rPr>
          <w:rFonts w:ascii="Arial" w:hAnsi="Arial" w:cs="Arial"/>
          <w:b/>
          <w:sz w:val="36"/>
          <w:szCs w:val="36"/>
          <w:lang w:val="fr-CA"/>
        </w:rPr>
        <w:br/>
        <w:t>(D.P.G.F)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 w:rsidRPr="00526579">
        <w:rPr>
          <w:rFonts w:ascii="Arial" w:hAnsi="Arial" w:cs="Arial"/>
          <w:sz w:val="36"/>
          <w:szCs w:val="36"/>
        </w:rPr>
        <w:t>Intitulé du marché :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Saint Pierre</w:t>
      </w:r>
      <w:r w:rsidRPr="00526579">
        <w:rPr>
          <w:rFonts w:ascii="Arial" w:hAnsi="Arial" w:cs="Arial"/>
          <w:sz w:val="36"/>
          <w:szCs w:val="36"/>
        </w:rPr>
        <w:t xml:space="preserve"> (974) –</w:t>
      </w:r>
      <w:r>
        <w:rPr>
          <w:rFonts w:ascii="Arial" w:hAnsi="Arial" w:cs="Arial"/>
          <w:sz w:val="36"/>
          <w:szCs w:val="36"/>
        </w:rPr>
        <w:t xml:space="preserve"> </w:t>
      </w:r>
      <w:r w:rsidRPr="00526579">
        <w:rPr>
          <w:rFonts w:ascii="Arial" w:hAnsi="Arial" w:cs="Arial"/>
          <w:sz w:val="36"/>
          <w:szCs w:val="36"/>
        </w:rPr>
        <w:t>CBA Dupuis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Bâtiments 008-009-023-024-025-026</w:t>
      </w: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Rénovation partielle des 6 bâtiments compagnies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815B1C" w:rsidRPr="00526579" w:rsidRDefault="00147C44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-3402"/>
        </w:tabs>
        <w:spacing w:beforeLines="40" w:before="96" w:afterLines="40" w:after="9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LOT </w:t>
      </w:r>
      <w:r w:rsidR="00C551BE">
        <w:rPr>
          <w:rFonts w:ascii="Arial" w:hAnsi="Arial" w:cs="Arial"/>
          <w:sz w:val="32"/>
          <w:szCs w:val="32"/>
        </w:rPr>
        <w:t>7</w:t>
      </w:r>
      <w:r w:rsidR="00815B1C">
        <w:rPr>
          <w:rFonts w:ascii="Arial" w:hAnsi="Arial" w:cs="Arial"/>
          <w:sz w:val="32"/>
          <w:szCs w:val="32"/>
        </w:rPr>
        <w:t xml:space="preserve"> – </w:t>
      </w:r>
      <w:r w:rsidR="00C551BE" w:rsidRPr="00C551BE">
        <w:rPr>
          <w:rFonts w:ascii="Arial" w:hAnsi="Arial" w:cs="Arial"/>
          <w:sz w:val="32"/>
          <w:szCs w:val="32"/>
        </w:rPr>
        <w:t>Plomberie-Faïence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Maître d’ouvrage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Etat – Ministère </w:t>
            </w:r>
            <w:r w:rsidR="00210743">
              <w:rPr>
                <w:rFonts w:ascii="Arial" w:hAnsi="Arial" w:cs="Arial"/>
                <w:color w:val="000000"/>
                <w:sz w:val="24"/>
                <w:szCs w:val="24"/>
              </w:rPr>
              <w:t>des Armées</w:t>
            </w:r>
            <w:bookmarkStart w:id="0" w:name="_GoBack"/>
            <w:bookmarkEnd w:id="0"/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Conduite d’opération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Maîtrise d’œuvre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</w:tbl>
    <w:p w:rsidR="009E284D" w:rsidRPr="00CE4779" w:rsidRDefault="009E284D" w:rsidP="009E284D">
      <w:pPr>
        <w:jc w:val="center"/>
        <w:rPr>
          <w:rFonts w:ascii="Arial" w:hAnsi="Arial" w:cs="Arial"/>
        </w:rPr>
      </w:pPr>
    </w:p>
    <w:p w:rsidR="009E284D" w:rsidRPr="00CE4779" w:rsidRDefault="009E284D" w:rsidP="009E284D">
      <w:pPr>
        <w:jc w:val="center"/>
        <w:rPr>
          <w:rFonts w:ascii="Arial" w:hAnsi="Arial" w:cs="Arial"/>
        </w:rPr>
      </w:pPr>
    </w:p>
    <w:tbl>
      <w:tblPr>
        <w:tblW w:w="0" w:type="auto"/>
        <w:tblInd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9E284D" w:rsidRPr="00CE4779" w:rsidTr="00246D80">
        <w:tc>
          <w:tcPr>
            <w:tcW w:w="3008" w:type="dxa"/>
          </w:tcPr>
          <w:p w:rsidR="009E284D" w:rsidRPr="00CE4779" w:rsidRDefault="00672F91" w:rsidP="009E284D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  <w:bookmarkStart w:id="1" w:name="OLE_LINK1"/>
            <w:r>
              <w:rPr>
                <w:rFonts w:ascii="Arial" w:hAnsi="Arial" w:cs="Arial"/>
                <w:b/>
              </w:rPr>
              <w:t>N° OPE : 49RN25</w:t>
            </w:r>
          </w:p>
        </w:tc>
      </w:tr>
      <w:bookmarkEnd w:id="1"/>
    </w:tbl>
    <w:p w:rsidR="00E7465B" w:rsidRDefault="00E7465B" w:rsidP="009E284D">
      <w:pPr>
        <w:ind w:right="-1"/>
        <w:rPr>
          <w:rFonts w:ascii="Arial" w:hAnsi="Arial" w:cs="Arial"/>
          <w:b/>
          <w:caps/>
          <w:sz w:val="32"/>
          <w:szCs w:val="32"/>
        </w:rPr>
      </w:pPr>
    </w:p>
    <w:p w:rsidR="00E7465B" w:rsidRDefault="00E7465B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br w:type="page"/>
      </w:r>
    </w:p>
    <w:tbl>
      <w:tblPr>
        <w:tblStyle w:val="Grilledutableau"/>
        <w:tblW w:w="10207" w:type="dxa"/>
        <w:tblInd w:w="-714" w:type="dxa"/>
        <w:tblLook w:val="04A0" w:firstRow="1" w:lastRow="0" w:firstColumn="1" w:lastColumn="0" w:noHBand="0" w:noVBand="1"/>
      </w:tblPr>
      <w:tblGrid>
        <w:gridCol w:w="1843"/>
        <w:gridCol w:w="1134"/>
        <w:gridCol w:w="4533"/>
        <w:gridCol w:w="2697"/>
      </w:tblGrid>
      <w:tr w:rsidR="00E7465B" w:rsidTr="00EB67D6">
        <w:tc>
          <w:tcPr>
            <w:tcW w:w="10207" w:type="dxa"/>
            <w:gridSpan w:val="4"/>
          </w:tcPr>
          <w:p w:rsidR="00E7465B" w:rsidRPr="001748F6" w:rsidRDefault="00E7465B" w:rsidP="0099591A">
            <w:pPr>
              <w:spacing w:before="120" w:after="120"/>
              <w:jc w:val="center"/>
              <w:rPr>
                <w:b/>
                <w:sz w:val="24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lastRenderedPageBreak/>
              <w:t xml:space="preserve">DPGF - Lot </w:t>
            </w:r>
            <w:r w:rsidR="00C551BE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7</w:t>
            </w: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 xml:space="preserve"> –</w:t>
            </w:r>
            <w:r w:rsidR="0099591A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 xml:space="preserve"> </w:t>
            </w:r>
            <w:r w:rsidR="00C551BE" w:rsidRPr="00C551BE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Plomberie-Faïence</w:t>
            </w:r>
          </w:p>
        </w:tc>
      </w:tr>
      <w:tr w:rsidR="00E7465B" w:rsidTr="00E7465B">
        <w:tc>
          <w:tcPr>
            <w:tcW w:w="1843" w:type="dxa"/>
          </w:tcPr>
          <w:p w:rsidR="00E7465B" w:rsidRPr="001748F6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Document</w:t>
            </w:r>
          </w:p>
        </w:tc>
        <w:tc>
          <w:tcPr>
            <w:tcW w:w="1134" w:type="dxa"/>
          </w:tcPr>
          <w:p w:rsidR="00E7465B" w:rsidRPr="001748F6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Article</w:t>
            </w:r>
          </w:p>
        </w:tc>
        <w:tc>
          <w:tcPr>
            <w:tcW w:w="4533" w:type="dxa"/>
          </w:tcPr>
          <w:p w:rsidR="00E7465B" w:rsidRPr="001748F6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Désignation</w:t>
            </w:r>
          </w:p>
        </w:tc>
        <w:tc>
          <w:tcPr>
            <w:tcW w:w="2697" w:type="dxa"/>
          </w:tcPr>
          <w:p w:rsidR="00E7465B" w:rsidRPr="001748F6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M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ontant</w:t>
            </w:r>
          </w:p>
        </w:tc>
      </w:tr>
      <w:tr w:rsidR="00E7465B" w:rsidTr="00E7465B">
        <w:tc>
          <w:tcPr>
            <w:tcW w:w="1843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  <w:r>
              <w:t>Disposition Générales</w:t>
            </w:r>
          </w:p>
        </w:tc>
        <w:tc>
          <w:tcPr>
            <w:tcW w:w="1134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  <w:tc>
          <w:tcPr>
            <w:tcW w:w="4533" w:type="dxa"/>
            <w:vAlign w:val="center"/>
          </w:tcPr>
          <w:p w:rsidR="00D4274C" w:rsidRDefault="00D4274C" w:rsidP="00D4274C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Administratif</w:t>
            </w:r>
          </w:p>
          <w:p w:rsidR="00D4274C" w:rsidRDefault="00D4274C" w:rsidP="00D4274C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Encadrement</w:t>
            </w:r>
          </w:p>
          <w:p w:rsidR="00D4274C" w:rsidRDefault="00D4274C" w:rsidP="00D4274C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Etudes</w:t>
            </w:r>
          </w:p>
          <w:p w:rsidR="00D4274C" w:rsidRDefault="00D4274C" w:rsidP="00D4274C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Plans et documents</w:t>
            </w:r>
          </w:p>
          <w:p w:rsidR="00D4274C" w:rsidRDefault="00D4274C" w:rsidP="00D4274C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Sécurité sur chantier</w:t>
            </w:r>
          </w:p>
          <w:p w:rsidR="00D4274C" w:rsidRDefault="00D4274C" w:rsidP="00D4274C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Gestion des déchets</w:t>
            </w:r>
          </w:p>
          <w:p w:rsidR="00D4274C" w:rsidRDefault="00D4274C" w:rsidP="00D4274C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Nettoyages</w:t>
            </w:r>
          </w:p>
          <w:p w:rsidR="00E7465B" w:rsidRDefault="00D4274C" w:rsidP="00D4274C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Installation de chantier</w:t>
            </w:r>
          </w:p>
        </w:tc>
        <w:tc>
          <w:tcPr>
            <w:tcW w:w="2697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</w:tr>
      <w:tr w:rsidR="0099591A" w:rsidTr="00E7465B">
        <w:trPr>
          <w:trHeight w:val="490"/>
        </w:trPr>
        <w:tc>
          <w:tcPr>
            <w:tcW w:w="1843" w:type="dxa"/>
            <w:vMerge w:val="restart"/>
            <w:vAlign w:val="center"/>
          </w:tcPr>
          <w:p w:rsidR="0099591A" w:rsidRPr="00B2758B" w:rsidRDefault="0099591A" w:rsidP="0099591A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CCTP</w:t>
            </w:r>
          </w:p>
        </w:tc>
        <w:tc>
          <w:tcPr>
            <w:tcW w:w="1134" w:type="dxa"/>
            <w:vAlign w:val="center"/>
          </w:tcPr>
          <w:p w:rsidR="0099591A" w:rsidRPr="00D4274C" w:rsidRDefault="002107DD" w:rsidP="00D4274C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2.3</w:t>
            </w:r>
          </w:p>
        </w:tc>
        <w:tc>
          <w:tcPr>
            <w:tcW w:w="4533" w:type="dxa"/>
            <w:vAlign w:val="center"/>
          </w:tcPr>
          <w:p w:rsidR="0099591A" w:rsidRPr="00D4274C" w:rsidRDefault="002107DD" w:rsidP="00D4274C">
            <w:pPr>
              <w:spacing w:before="120" w:after="120"/>
              <w:rPr>
                <w:rFonts w:ascii="Arial" w:hAnsi="Arial" w:cs="Arial"/>
                <w:noProof/>
                <w:sz w:val="22"/>
                <w:szCs w:val="22"/>
              </w:rPr>
            </w:pPr>
            <w:r w:rsidRPr="00D4274C">
              <w:rPr>
                <w:rFonts w:ascii="Arial" w:hAnsi="Arial" w:cs="Arial"/>
                <w:noProof/>
                <w:sz w:val="22"/>
                <w:szCs w:val="22"/>
              </w:rPr>
              <w:t xml:space="preserve">Travaux préparatoires </w:t>
            </w:r>
            <w:r w:rsidR="0099591A" w:rsidRPr="00D4274C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2697" w:type="dxa"/>
            <w:vAlign w:val="center"/>
          </w:tcPr>
          <w:p w:rsidR="0099591A" w:rsidRDefault="0099591A" w:rsidP="0099591A">
            <w:pPr>
              <w:spacing w:before="40" w:after="40"/>
              <w:jc w:val="center"/>
            </w:pPr>
          </w:p>
        </w:tc>
      </w:tr>
      <w:tr w:rsidR="00E7465B" w:rsidTr="00E7465B">
        <w:trPr>
          <w:trHeight w:val="412"/>
        </w:trPr>
        <w:tc>
          <w:tcPr>
            <w:tcW w:w="1843" w:type="dxa"/>
            <w:vMerge/>
            <w:vAlign w:val="center"/>
          </w:tcPr>
          <w:p w:rsidR="00E7465B" w:rsidRPr="007338C7" w:rsidRDefault="00E7465B" w:rsidP="00EB67D6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:rsidR="00E7465B" w:rsidRPr="00D4274C" w:rsidRDefault="002107DD" w:rsidP="00D4274C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4274C">
              <w:rPr>
                <w:rFonts w:ascii="Arial" w:hAnsi="Arial" w:cs="Arial"/>
                <w:noProof/>
                <w:sz w:val="22"/>
                <w:szCs w:val="22"/>
              </w:rPr>
              <w:t>2.4</w:t>
            </w:r>
          </w:p>
        </w:tc>
        <w:tc>
          <w:tcPr>
            <w:tcW w:w="4533" w:type="dxa"/>
            <w:vAlign w:val="center"/>
          </w:tcPr>
          <w:p w:rsidR="00E7465B" w:rsidRPr="00D4274C" w:rsidRDefault="002107DD" w:rsidP="00D4274C">
            <w:pPr>
              <w:spacing w:before="120" w:after="120"/>
              <w:rPr>
                <w:rFonts w:ascii="Arial" w:hAnsi="Arial" w:cs="Arial"/>
                <w:noProof/>
                <w:sz w:val="22"/>
                <w:szCs w:val="22"/>
              </w:rPr>
            </w:pPr>
            <w:r w:rsidRPr="00D4274C">
              <w:rPr>
                <w:rFonts w:ascii="Arial" w:hAnsi="Arial" w:cs="Arial"/>
                <w:noProof/>
                <w:sz w:val="22"/>
                <w:szCs w:val="22"/>
              </w:rPr>
              <w:t>Réfection des douches</w:t>
            </w:r>
          </w:p>
        </w:tc>
        <w:tc>
          <w:tcPr>
            <w:tcW w:w="2697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</w:tr>
      <w:tr w:rsidR="0099591A" w:rsidTr="00E7465B">
        <w:trPr>
          <w:trHeight w:val="412"/>
        </w:trPr>
        <w:tc>
          <w:tcPr>
            <w:tcW w:w="1843" w:type="dxa"/>
            <w:vMerge/>
            <w:vAlign w:val="center"/>
          </w:tcPr>
          <w:p w:rsidR="0099591A" w:rsidRPr="007338C7" w:rsidRDefault="0099591A" w:rsidP="00EB67D6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:rsidR="0099591A" w:rsidRPr="00D4274C" w:rsidRDefault="002107DD" w:rsidP="00D4274C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4274C">
              <w:rPr>
                <w:rFonts w:ascii="Arial" w:hAnsi="Arial" w:cs="Arial"/>
                <w:noProof/>
                <w:sz w:val="22"/>
                <w:szCs w:val="22"/>
              </w:rPr>
              <w:t>2.5</w:t>
            </w:r>
          </w:p>
        </w:tc>
        <w:tc>
          <w:tcPr>
            <w:tcW w:w="4533" w:type="dxa"/>
            <w:vAlign w:val="center"/>
          </w:tcPr>
          <w:p w:rsidR="0099591A" w:rsidRPr="00D4274C" w:rsidRDefault="002107DD" w:rsidP="00D4274C">
            <w:pPr>
              <w:spacing w:before="120" w:after="120"/>
              <w:rPr>
                <w:rFonts w:ascii="Arial" w:hAnsi="Arial" w:cs="Arial"/>
                <w:noProof/>
                <w:sz w:val="22"/>
                <w:szCs w:val="22"/>
              </w:rPr>
            </w:pPr>
            <w:r w:rsidRPr="00D4274C">
              <w:rPr>
                <w:rFonts w:ascii="Arial" w:hAnsi="Arial" w:cs="Arial"/>
                <w:noProof/>
                <w:sz w:val="22"/>
                <w:szCs w:val="22"/>
              </w:rPr>
              <w:t>Repose du mobilier douche</w:t>
            </w:r>
          </w:p>
        </w:tc>
        <w:tc>
          <w:tcPr>
            <w:tcW w:w="2697" w:type="dxa"/>
            <w:vAlign w:val="center"/>
          </w:tcPr>
          <w:p w:rsidR="0099591A" w:rsidRDefault="0099591A" w:rsidP="00EB67D6">
            <w:pPr>
              <w:spacing w:before="40" w:after="40"/>
              <w:jc w:val="center"/>
            </w:pPr>
          </w:p>
        </w:tc>
      </w:tr>
      <w:tr w:rsidR="002107DD" w:rsidTr="00E7465B">
        <w:trPr>
          <w:trHeight w:val="412"/>
        </w:trPr>
        <w:tc>
          <w:tcPr>
            <w:tcW w:w="1843" w:type="dxa"/>
            <w:vMerge/>
            <w:vAlign w:val="center"/>
          </w:tcPr>
          <w:p w:rsidR="002107DD" w:rsidRPr="007338C7" w:rsidRDefault="002107DD" w:rsidP="00EB67D6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:rsidR="002107DD" w:rsidRPr="00D4274C" w:rsidRDefault="002107DD" w:rsidP="00D4274C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4274C">
              <w:rPr>
                <w:rFonts w:ascii="Arial" w:hAnsi="Arial" w:cs="Arial"/>
                <w:noProof/>
                <w:sz w:val="22"/>
                <w:szCs w:val="22"/>
              </w:rPr>
              <w:t>2.6</w:t>
            </w:r>
          </w:p>
        </w:tc>
        <w:tc>
          <w:tcPr>
            <w:tcW w:w="4533" w:type="dxa"/>
            <w:vAlign w:val="center"/>
          </w:tcPr>
          <w:p w:rsidR="002107DD" w:rsidRPr="00D4274C" w:rsidRDefault="0052206C" w:rsidP="0052206C">
            <w:pPr>
              <w:spacing w:before="120" w:after="12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</w:t>
            </w:r>
            <w:r w:rsidR="002107DD" w:rsidRPr="00D4274C">
              <w:rPr>
                <w:rFonts w:ascii="Arial" w:hAnsi="Arial" w:cs="Arial"/>
                <w:noProof/>
                <w:sz w:val="22"/>
                <w:szCs w:val="22"/>
              </w:rPr>
              <w:t>accords EP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en toiture</w:t>
            </w:r>
          </w:p>
        </w:tc>
        <w:tc>
          <w:tcPr>
            <w:tcW w:w="2697" w:type="dxa"/>
            <w:vAlign w:val="center"/>
          </w:tcPr>
          <w:p w:rsidR="002107DD" w:rsidRDefault="002107DD" w:rsidP="00EB67D6">
            <w:pPr>
              <w:spacing w:before="40" w:after="40"/>
              <w:jc w:val="center"/>
            </w:pPr>
          </w:p>
        </w:tc>
      </w:tr>
      <w:tr w:rsidR="00E7465B" w:rsidTr="0099591A">
        <w:trPr>
          <w:trHeight w:val="409"/>
        </w:trPr>
        <w:tc>
          <w:tcPr>
            <w:tcW w:w="1843" w:type="dxa"/>
            <w:vMerge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  <w:tc>
          <w:tcPr>
            <w:tcW w:w="1134" w:type="dxa"/>
            <w:vAlign w:val="center"/>
          </w:tcPr>
          <w:p w:rsidR="00E7465B" w:rsidRPr="00D4274C" w:rsidRDefault="00E7465B" w:rsidP="00D4274C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4533" w:type="dxa"/>
            <w:vAlign w:val="center"/>
          </w:tcPr>
          <w:p w:rsidR="00E7465B" w:rsidRPr="00D4274C" w:rsidRDefault="00E7465B" w:rsidP="00D4274C">
            <w:pPr>
              <w:spacing w:before="120" w:after="120"/>
              <w:rPr>
                <w:rFonts w:ascii="Arial" w:hAnsi="Arial" w:cs="Arial"/>
                <w:noProof/>
                <w:sz w:val="22"/>
                <w:szCs w:val="22"/>
              </w:rPr>
            </w:pPr>
            <w:r w:rsidRPr="00D4274C">
              <w:rPr>
                <w:rFonts w:ascii="Arial" w:hAnsi="Arial" w:cs="Arial"/>
                <w:noProof/>
                <w:sz w:val="22"/>
                <w:szCs w:val="22"/>
              </w:rPr>
              <w:t>DOE</w:t>
            </w:r>
          </w:p>
        </w:tc>
        <w:tc>
          <w:tcPr>
            <w:tcW w:w="2697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</w:tr>
      <w:tr w:rsidR="00E7465B" w:rsidRPr="00B2758B" w:rsidTr="00EB67D6">
        <w:tc>
          <w:tcPr>
            <w:tcW w:w="7510" w:type="dxa"/>
            <w:gridSpan w:val="3"/>
          </w:tcPr>
          <w:p w:rsidR="00E7465B" w:rsidRPr="00B2758B" w:rsidRDefault="00E7465B" w:rsidP="00EB67D6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697" w:type="dxa"/>
          </w:tcPr>
          <w:p w:rsidR="00E7465B" w:rsidRPr="00B2758B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E7465B" w:rsidRPr="00B2758B" w:rsidTr="00EB67D6">
        <w:tc>
          <w:tcPr>
            <w:tcW w:w="7510" w:type="dxa"/>
            <w:gridSpan w:val="3"/>
          </w:tcPr>
          <w:p w:rsidR="00E7465B" w:rsidRPr="00B2758B" w:rsidRDefault="00E7465B" w:rsidP="00EB67D6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T.V.A 8,5%</w:t>
            </w:r>
          </w:p>
        </w:tc>
        <w:tc>
          <w:tcPr>
            <w:tcW w:w="2697" w:type="dxa"/>
          </w:tcPr>
          <w:p w:rsidR="00E7465B" w:rsidRPr="00B2758B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E7465B" w:rsidRPr="00B2758B" w:rsidTr="00EB67D6">
        <w:tc>
          <w:tcPr>
            <w:tcW w:w="7510" w:type="dxa"/>
            <w:gridSpan w:val="3"/>
          </w:tcPr>
          <w:p w:rsidR="00E7465B" w:rsidRPr="00B2758B" w:rsidRDefault="00E7465B" w:rsidP="00EB67D6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 w:rsidRPr="00B2758B"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TTC</w:t>
            </w:r>
          </w:p>
        </w:tc>
        <w:tc>
          <w:tcPr>
            <w:tcW w:w="2697" w:type="dxa"/>
          </w:tcPr>
          <w:p w:rsidR="00E7465B" w:rsidRPr="00B2758B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</w:tbl>
    <w:p w:rsidR="00E7465B" w:rsidRDefault="00E7465B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</w:p>
    <w:sectPr w:rsidR="00E7465B">
      <w:footerReference w:type="default" r:id="rId10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4D" w:rsidRDefault="009E284D" w:rsidP="009E284D">
      <w:r>
        <w:separator/>
      </w:r>
    </w:p>
  </w:endnote>
  <w:endnote w:type="continuationSeparator" w:id="0">
    <w:p w:rsidR="009E284D" w:rsidRDefault="009E284D" w:rsidP="009E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07" w:rsidRDefault="00845DB7">
    <w:pPr>
      <w:pStyle w:val="Pieddepage"/>
      <w:jc w:val="center"/>
      <w:rPr>
        <w:sz w:val="18"/>
      </w:rPr>
    </w:pPr>
    <w:r>
      <w:rPr>
        <w:sz w:val="18"/>
      </w:rPr>
      <w:tab/>
    </w:r>
    <w:r w:rsidR="009E284D">
      <w:rPr>
        <w:sz w:val="18"/>
      </w:rPr>
      <w:tab/>
    </w:r>
    <w:r>
      <w:rPr>
        <w:sz w:val="18"/>
      </w:rPr>
      <w:t xml:space="preserve">Page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210743">
      <w:rPr>
        <w:rStyle w:val="Numrodepage"/>
        <w:noProof/>
        <w:sz w:val="18"/>
      </w:rPr>
      <w:t>1</w:t>
    </w:r>
    <w:r>
      <w:rPr>
        <w:rStyle w:val="Numrodepage"/>
        <w:sz w:val="18"/>
      </w:rPr>
      <w:fldChar w:fldCharType="end"/>
    </w:r>
    <w:r>
      <w:rPr>
        <w:rStyle w:val="Numrodepage"/>
      </w:rPr>
      <w:t xml:space="preserve"> sur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NUMPAGES </w:instrText>
    </w:r>
    <w:r>
      <w:rPr>
        <w:rStyle w:val="Numrodepage"/>
        <w:sz w:val="18"/>
      </w:rPr>
      <w:fldChar w:fldCharType="separate"/>
    </w:r>
    <w:r w:rsidR="00210743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4D" w:rsidRDefault="009E284D" w:rsidP="009E284D">
      <w:r>
        <w:separator/>
      </w:r>
    </w:p>
  </w:footnote>
  <w:footnote w:type="continuationSeparator" w:id="0">
    <w:p w:rsidR="009E284D" w:rsidRDefault="009E284D" w:rsidP="009E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0555"/>
    <w:multiLevelType w:val="hybridMultilevel"/>
    <w:tmpl w:val="CBA4F8E8"/>
    <w:lvl w:ilvl="0" w:tplc="9E42DEAA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1040"/>
    <w:multiLevelType w:val="hybridMultilevel"/>
    <w:tmpl w:val="C41E28D4"/>
    <w:lvl w:ilvl="0" w:tplc="D4B23F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7B"/>
    <w:rsid w:val="00147C44"/>
    <w:rsid w:val="00210743"/>
    <w:rsid w:val="002107DD"/>
    <w:rsid w:val="00293C0F"/>
    <w:rsid w:val="00295C59"/>
    <w:rsid w:val="002F5D90"/>
    <w:rsid w:val="0052206C"/>
    <w:rsid w:val="00672F91"/>
    <w:rsid w:val="00680D7B"/>
    <w:rsid w:val="00815B1C"/>
    <w:rsid w:val="00830116"/>
    <w:rsid w:val="00845DB7"/>
    <w:rsid w:val="0099591A"/>
    <w:rsid w:val="009B5F6F"/>
    <w:rsid w:val="009E284D"/>
    <w:rsid w:val="00AB4551"/>
    <w:rsid w:val="00C551BE"/>
    <w:rsid w:val="00D4274C"/>
    <w:rsid w:val="00E7465B"/>
    <w:rsid w:val="00E763F5"/>
    <w:rsid w:val="00F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7CE35-72B9-4C5B-A65F-EA039E83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84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9E284D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PieddepageCar">
    <w:name w:val="Pied de page Car"/>
    <w:basedOn w:val="Policepardfaut"/>
    <w:link w:val="Pieddepage"/>
    <w:rsid w:val="009E284D"/>
    <w:rPr>
      <w:rFonts w:ascii="Tahoma" w:eastAsia="Times New Roman" w:hAnsi="Tahoma" w:cs="Times New Roman"/>
      <w:szCs w:val="20"/>
      <w:lang w:eastAsia="fr-FR"/>
    </w:rPr>
  </w:style>
  <w:style w:type="character" w:styleId="Numrodepage">
    <w:name w:val="page number"/>
    <w:basedOn w:val="Policepardfaut"/>
    <w:rsid w:val="009E284D"/>
  </w:style>
  <w:style w:type="paragraph" w:customStyle="1" w:styleId="normal2">
    <w:name w:val="normal 2"/>
    <w:basedOn w:val="Normal"/>
    <w:rsid w:val="009E284D"/>
    <w:pPr>
      <w:spacing w:before="120" w:line="276" w:lineRule="auto"/>
      <w:jc w:val="center"/>
    </w:pPr>
    <w:rPr>
      <w:rFonts w:ascii="Comic Sans MS" w:hAnsi="Comic Sans MS"/>
      <w:lang w:val="fr-CA" w:eastAsia="en-US" w:bidi="en-US"/>
    </w:rPr>
  </w:style>
  <w:style w:type="paragraph" w:styleId="En-tte">
    <w:name w:val="header"/>
    <w:basedOn w:val="Normal"/>
    <w:link w:val="En-tteCar"/>
    <w:uiPriority w:val="99"/>
    <w:unhideWhenUsed/>
    <w:rsid w:val="009E28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284D"/>
    <w:rPr>
      <w:rFonts w:ascii="Tahoma" w:eastAsia="Times New Roman" w:hAnsi="Tahom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E7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42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186</Words>
  <Characters>1025</Characters>
  <Application>Microsoft Office Word</Application>
  <DocSecurity>0</DocSecurity>
  <Lines>8</Lines>
  <Paragraphs>2</Paragraphs>
  <ScaleCrop>false</ScaleCrop>
  <Company>Ministère des Armées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Florant IMI</dc:creator>
  <cp:keywords/>
  <dc:description/>
  <cp:lastModifiedBy>MEDDOUR Salera ADJ ADM PAL 2CL AE</cp:lastModifiedBy>
  <cp:revision>20</cp:revision>
  <dcterms:created xsi:type="dcterms:W3CDTF">2025-07-29T04:22:00Z</dcterms:created>
  <dcterms:modified xsi:type="dcterms:W3CDTF">2025-09-02T09:56:00Z</dcterms:modified>
</cp:coreProperties>
</file>