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DCED7" w14:textId="331026CE" w:rsidR="0091588A" w:rsidRDefault="00B36583" w:rsidP="00451211">
      <w:pPr>
        <w:tabs>
          <w:tab w:val="left" w:pos="1276"/>
        </w:tabs>
      </w:pPr>
      <w:r w:rsidRPr="00E31968">
        <w:rPr>
          <w:noProof/>
        </w:rPr>
        <w:drawing>
          <wp:anchor distT="0" distB="0" distL="114300" distR="114300" simplePos="0" relativeHeight="251676672" behindDoc="1" locked="0" layoutInCell="1" allowOverlap="1" wp14:anchorId="2FA1BEC5" wp14:editId="6CF0BFA3">
            <wp:simplePos x="0" y="0"/>
            <wp:positionH relativeFrom="column">
              <wp:posOffset>-158956</wp:posOffset>
            </wp:positionH>
            <wp:positionV relativeFrom="paragraph">
              <wp:posOffset>-189540</wp:posOffset>
            </wp:positionV>
            <wp:extent cx="7498080" cy="10605762"/>
            <wp:effectExtent l="0" t="0" r="7620" b="5715"/>
            <wp:wrapNone/>
            <wp:docPr id="1130" name="Image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e_de_couv_pour_word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8080" cy="10605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4DD14" w14:textId="300C00FA" w:rsidR="00A15590" w:rsidRPr="00A15590" w:rsidRDefault="00A15590" w:rsidP="00A15590">
      <w:pPr>
        <w:jc w:val="center"/>
      </w:pPr>
    </w:p>
    <w:p w14:paraId="39C23357" w14:textId="526AEF68" w:rsidR="00A15590" w:rsidRPr="00A15590" w:rsidRDefault="00A15590" w:rsidP="00A15590">
      <w:pPr>
        <w:jc w:val="center"/>
      </w:pPr>
    </w:p>
    <w:p w14:paraId="6A3859CF" w14:textId="5757A0A9" w:rsidR="00A15590" w:rsidRPr="00A15590" w:rsidRDefault="00A15590" w:rsidP="00A15590">
      <w:pPr>
        <w:jc w:val="center"/>
      </w:pPr>
    </w:p>
    <w:p w14:paraId="0EDA45CD" w14:textId="748F7B45" w:rsidR="00A15590" w:rsidRPr="00A15590" w:rsidRDefault="00A15590" w:rsidP="00A15590">
      <w:pPr>
        <w:jc w:val="center"/>
      </w:pPr>
    </w:p>
    <w:p w14:paraId="66B476A7" w14:textId="1DA07BB8" w:rsidR="00A15590" w:rsidRPr="00A15590" w:rsidRDefault="00A15590" w:rsidP="00A15590">
      <w:pPr>
        <w:jc w:val="center"/>
      </w:pPr>
    </w:p>
    <w:p w14:paraId="3438D2D0" w14:textId="5708EFC2" w:rsidR="00A15590" w:rsidRPr="00A15590" w:rsidRDefault="00A15590" w:rsidP="00A15590">
      <w:pPr>
        <w:jc w:val="center"/>
      </w:pPr>
    </w:p>
    <w:p w14:paraId="02FC4FDB" w14:textId="49D93A3C" w:rsidR="00A15590" w:rsidRPr="00A15590" w:rsidRDefault="00A15590" w:rsidP="00A15590">
      <w:pPr>
        <w:jc w:val="center"/>
      </w:pPr>
    </w:p>
    <w:p w14:paraId="24903351" w14:textId="4E0C339A" w:rsidR="00A15590" w:rsidRPr="00A15590" w:rsidRDefault="00A15590" w:rsidP="00A15590">
      <w:pPr>
        <w:jc w:val="center"/>
      </w:pPr>
    </w:p>
    <w:p w14:paraId="4B0D6B17" w14:textId="723A572D" w:rsidR="00A15590" w:rsidRPr="00A15590" w:rsidRDefault="00A15590" w:rsidP="00A15590">
      <w:pPr>
        <w:jc w:val="center"/>
      </w:pPr>
    </w:p>
    <w:p w14:paraId="5CD238D4" w14:textId="208314E1" w:rsidR="00A15590" w:rsidRPr="00A15590" w:rsidRDefault="00A15590" w:rsidP="00A15590">
      <w:pPr>
        <w:jc w:val="center"/>
      </w:pPr>
    </w:p>
    <w:p w14:paraId="07DB174D" w14:textId="45BC5145" w:rsidR="00A15590" w:rsidRPr="00A15590" w:rsidRDefault="00A15590" w:rsidP="00A15590">
      <w:pPr>
        <w:jc w:val="center"/>
      </w:pPr>
    </w:p>
    <w:p w14:paraId="7B19A93B" w14:textId="553CE4B7" w:rsidR="00A15590" w:rsidRPr="00A15590" w:rsidRDefault="00A15590" w:rsidP="00A15590">
      <w:pPr>
        <w:jc w:val="center"/>
      </w:pPr>
    </w:p>
    <w:p w14:paraId="227E287B" w14:textId="5FC4BC7A" w:rsidR="00A15590" w:rsidRPr="00A15590" w:rsidRDefault="00B36583" w:rsidP="00A15590">
      <w:pPr>
        <w:jc w:val="center"/>
      </w:pPr>
      <w:r w:rsidRPr="00B36583">
        <w:rPr>
          <w:noProof/>
        </w:rPr>
        <w:drawing>
          <wp:anchor distT="0" distB="0" distL="114300" distR="114300" simplePos="0" relativeHeight="251677696" behindDoc="0" locked="0" layoutInCell="1" allowOverlap="1" wp14:anchorId="57BF1DC3" wp14:editId="40761BD5">
            <wp:simplePos x="0" y="0"/>
            <wp:positionH relativeFrom="column">
              <wp:posOffset>2429669</wp:posOffset>
            </wp:positionH>
            <wp:positionV relativeFrom="paragraph">
              <wp:posOffset>163548</wp:posOffset>
            </wp:positionV>
            <wp:extent cx="4770374" cy="1336277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5668" cy="1343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3CDD3" w14:textId="77777777" w:rsidR="00A15590" w:rsidRPr="00A15590" w:rsidRDefault="00A15590" w:rsidP="00A15590">
      <w:pPr>
        <w:jc w:val="center"/>
      </w:pPr>
    </w:p>
    <w:p w14:paraId="2A5BFB02" w14:textId="77777777" w:rsidR="00A15590" w:rsidRPr="00A15590" w:rsidRDefault="00A15590" w:rsidP="00A15590">
      <w:pPr>
        <w:jc w:val="center"/>
      </w:pPr>
    </w:p>
    <w:p w14:paraId="25B95006" w14:textId="77777777" w:rsidR="00A15590" w:rsidRPr="00A15590" w:rsidRDefault="00A15590" w:rsidP="00A15590">
      <w:pPr>
        <w:jc w:val="center"/>
      </w:pPr>
    </w:p>
    <w:p w14:paraId="513FB6EB" w14:textId="77777777" w:rsidR="00A15590" w:rsidRPr="00A15590" w:rsidRDefault="005A6D3D" w:rsidP="005A6D3D">
      <w:pPr>
        <w:tabs>
          <w:tab w:val="left" w:pos="8349"/>
        </w:tabs>
      </w:pPr>
      <w:r>
        <w:tab/>
      </w:r>
    </w:p>
    <w:p w14:paraId="14592CD1" w14:textId="77777777" w:rsidR="00A15590" w:rsidRPr="00A15590" w:rsidRDefault="00686CF9" w:rsidP="00686CF9">
      <w:pPr>
        <w:tabs>
          <w:tab w:val="left" w:pos="7062"/>
        </w:tabs>
      </w:pPr>
      <w:r>
        <w:tab/>
      </w:r>
    </w:p>
    <w:p w14:paraId="3C19006E" w14:textId="7DD1395B" w:rsidR="00A15590" w:rsidRPr="00A15590" w:rsidRDefault="00686CF9" w:rsidP="00B36583">
      <w:pPr>
        <w:tabs>
          <w:tab w:val="left" w:pos="7975"/>
          <w:tab w:val="left" w:pos="8439"/>
        </w:tabs>
      </w:pPr>
      <w:r>
        <w:tab/>
      </w:r>
      <w:r w:rsidR="00B36583">
        <w:tab/>
      </w:r>
    </w:p>
    <w:p w14:paraId="26323FC6" w14:textId="77777777" w:rsidR="00A15590" w:rsidRPr="00A15590" w:rsidRDefault="00A15590" w:rsidP="00A15590">
      <w:pPr>
        <w:jc w:val="center"/>
      </w:pPr>
    </w:p>
    <w:p w14:paraId="70C5512A" w14:textId="77777777" w:rsidR="00A15590" w:rsidRPr="00A15590" w:rsidRDefault="00A15590" w:rsidP="00A15590">
      <w:pPr>
        <w:jc w:val="center"/>
      </w:pPr>
    </w:p>
    <w:p w14:paraId="5CC7A7F9" w14:textId="77777777" w:rsidR="00A15590" w:rsidRPr="00A15590" w:rsidRDefault="00A15590" w:rsidP="00A15590">
      <w:pPr>
        <w:jc w:val="center"/>
      </w:pPr>
    </w:p>
    <w:p w14:paraId="7283F510" w14:textId="77777777" w:rsidR="00A15590" w:rsidRPr="00A15590" w:rsidRDefault="00A15590" w:rsidP="00A15590">
      <w:pPr>
        <w:jc w:val="center"/>
      </w:pPr>
    </w:p>
    <w:p w14:paraId="4B5D5F72" w14:textId="77777777" w:rsidR="00A15590" w:rsidRPr="00A15590" w:rsidRDefault="00A15590" w:rsidP="00A15590">
      <w:pPr>
        <w:jc w:val="center"/>
      </w:pPr>
    </w:p>
    <w:p w14:paraId="58238356" w14:textId="77777777" w:rsidR="00A15590" w:rsidRPr="00A15590" w:rsidRDefault="00A15590" w:rsidP="00A15590">
      <w:pPr>
        <w:jc w:val="center"/>
      </w:pPr>
    </w:p>
    <w:p w14:paraId="65725BCC" w14:textId="77777777" w:rsidR="00A15590" w:rsidRPr="00A15590" w:rsidRDefault="00A15590" w:rsidP="00A15590">
      <w:pPr>
        <w:jc w:val="center"/>
      </w:pPr>
    </w:p>
    <w:p w14:paraId="6F388DFA" w14:textId="77777777" w:rsidR="00A15590" w:rsidRPr="00A15590" w:rsidRDefault="00A15590" w:rsidP="00A15590">
      <w:pPr>
        <w:jc w:val="center"/>
      </w:pPr>
    </w:p>
    <w:p w14:paraId="67ABAD19" w14:textId="77777777" w:rsidR="00A15590" w:rsidRPr="00A15590" w:rsidRDefault="00A15590" w:rsidP="00A15590">
      <w:pPr>
        <w:jc w:val="center"/>
      </w:pPr>
    </w:p>
    <w:p w14:paraId="401C8CE5" w14:textId="77777777" w:rsidR="00A15590" w:rsidRPr="00A15590" w:rsidRDefault="00A15590" w:rsidP="00A15590">
      <w:pPr>
        <w:jc w:val="center"/>
      </w:pPr>
    </w:p>
    <w:p w14:paraId="22560DDA" w14:textId="77777777" w:rsidR="00A15590" w:rsidRPr="00A15590" w:rsidRDefault="00A15590" w:rsidP="00A15590">
      <w:pPr>
        <w:jc w:val="center"/>
      </w:pPr>
    </w:p>
    <w:p w14:paraId="5A5E23CF" w14:textId="77777777" w:rsidR="00A15590" w:rsidRDefault="00A15590" w:rsidP="005B299A">
      <w:pPr>
        <w:jc w:val="center"/>
        <w:rPr>
          <w:rFonts w:ascii="Arial Black" w:hAnsi="Arial Black" w:cs="Arial"/>
          <w:color w:val="707173"/>
          <w:sz w:val="32"/>
          <w:szCs w:val="44"/>
        </w:rPr>
      </w:pPr>
    </w:p>
    <w:p w14:paraId="68909E34" w14:textId="7156AA4E" w:rsidR="00D344BC" w:rsidRPr="006659D4" w:rsidRDefault="006659D4" w:rsidP="006659D4">
      <w:pPr>
        <w:ind w:left="567" w:right="565"/>
        <w:jc w:val="center"/>
        <w:rPr>
          <w:rFonts w:ascii="Arial Black" w:hAnsi="Arial Black" w:cs="Arial"/>
          <w:color w:val="707173"/>
          <w:sz w:val="40"/>
          <w:szCs w:val="44"/>
        </w:rPr>
      </w:pPr>
      <w:r w:rsidRPr="006659D4">
        <w:rPr>
          <w:iCs/>
          <w:color w:val="2C5574"/>
          <w:sz w:val="52"/>
          <w:szCs w:val="52"/>
        </w:rPr>
        <w:t>C</w:t>
      </w:r>
      <w:r w:rsidR="00774626">
        <w:rPr>
          <w:iCs/>
          <w:color w:val="2C5574"/>
          <w:sz w:val="52"/>
          <w:szCs w:val="52"/>
        </w:rPr>
        <w:t>adre</w:t>
      </w:r>
      <w:r w:rsidRPr="006659D4">
        <w:rPr>
          <w:iCs/>
          <w:color w:val="2C5574"/>
          <w:sz w:val="52"/>
          <w:szCs w:val="52"/>
        </w:rPr>
        <w:t xml:space="preserve"> </w:t>
      </w:r>
      <w:r w:rsidR="00774626">
        <w:rPr>
          <w:iCs/>
          <w:color w:val="2C5574"/>
          <w:sz w:val="52"/>
          <w:szCs w:val="52"/>
        </w:rPr>
        <w:t>des réponses techniques</w:t>
      </w:r>
    </w:p>
    <w:p w14:paraId="4590D2CF" w14:textId="2CAB9EB0" w:rsidR="00C33606" w:rsidRDefault="00C1329E" w:rsidP="001C027E">
      <w:pPr>
        <w:jc w:val="center"/>
        <w:rPr>
          <w:rFonts w:ascii="Arial Black" w:hAnsi="Arial Black" w:cs="Arial"/>
          <w:b/>
          <w:bCs/>
          <w:i/>
          <w:color w:val="707173"/>
          <w:sz w:val="32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2BA1127" wp14:editId="4730F27D">
                <wp:simplePos x="0" y="0"/>
                <wp:positionH relativeFrom="column">
                  <wp:posOffset>6400800</wp:posOffset>
                </wp:positionH>
                <wp:positionV relativeFrom="paragraph">
                  <wp:posOffset>3081020</wp:posOffset>
                </wp:positionV>
                <wp:extent cx="114300" cy="114300"/>
                <wp:effectExtent l="0" t="4445" r="0" b="5080"/>
                <wp:wrapTight wrapText="bothSides">
                  <wp:wrapPolygon edited="0">
                    <wp:start x="-1800" y="0"/>
                    <wp:lineTo x="-1800" y="19800"/>
                    <wp:lineTo x="21600" y="19800"/>
                    <wp:lineTo x="21600" y="0"/>
                    <wp:lineTo x="-1800" y="0"/>
                  </wp:wrapPolygon>
                </wp:wrapTight>
                <wp:docPr id="6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6892D" w14:textId="77777777" w:rsidR="007635F7" w:rsidRDefault="007635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BA11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in;margin-top:242.6pt;width:9pt;height:9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" stroked="f">
                <v:fill opacity="32896f"/>
                <o:lock v:ext="edit" aspectratio="t" verticies="t" text="t" shapetype="t"/>
                <v:textbox>
                  <w:txbxContent>
                    <w:p w14:paraId="0CE6892D" w14:textId="77777777" w:rsidR="007635F7" w:rsidRDefault="007635F7"/>
                  </w:txbxContent>
                </v:textbox>
                <w10:wrap type="tight"/>
              </v:shape>
            </w:pict>
          </mc:Fallback>
        </mc:AlternateContent>
      </w:r>
    </w:p>
    <w:p w14:paraId="795FD6EE" w14:textId="19BDFD70" w:rsidR="0063226C" w:rsidRDefault="0063226C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  <w:r w:rsidRPr="001C027E">
        <w:rPr>
          <w:b/>
          <w:color w:val="002060"/>
          <w:sz w:val="36"/>
          <w:szCs w:val="36"/>
        </w:rPr>
        <w:t>Marché 202</w:t>
      </w:r>
      <w:r w:rsidR="004D3C0A">
        <w:rPr>
          <w:b/>
          <w:color w:val="002060"/>
          <w:sz w:val="36"/>
          <w:szCs w:val="36"/>
        </w:rPr>
        <w:t>5</w:t>
      </w:r>
      <w:r w:rsidRPr="001C027E">
        <w:rPr>
          <w:b/>
          <w:color w:val="002060"/>
          <w:sz w:val="36"/>
          <w:szCs w:val="36"/>
        </w:rPr>
        <w:t>000</w:t>
      </w:r>
      <w:r w:rsidR="009F15E2">
        <w:rPr>
          <w:b/>
          <w:color w:val="002060"/>
          <w:sz w:val="36"/>
          <w:szCs w:val="36"/>
        </w:rPr>
        <w:t>4</w:t>
      </w:r>
    </w:p>
    <w:p w14:paraId="125F4B59" w14:textId="5A9F81F0" w:rsidR="00774626" w:rsidRDefault="00774626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Lot 01 : Extension/Faradisation de la chambre anéchoïque</w:t>
      </w:r>
    </w:p>
    <w:p w14:paraId="77EB4746" w14:textId="181A47CF" w:rsidR="001C027E" w:rsidRDefault="001C027E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</w:p>
    <w:p w14:paraId="4341A1F2" w14:textId="47EEA146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28ADC489" w14:textId="2D5987E6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5EBF4B02" w14:textId="6BAD7E5D" w:rsidR="001C027E" w:rsidRDefault="001C027E" w:rsidP="001C027E">
      <w:pPr>
        <w:tabs>
          <w:tab w:val="left" w:pos="7635"/>
        </w:tabs>
        <w:ind w:left="567" w:right="706"/>
        <w:rPr>
          <w:b/>
          <w:color w:val="002060"/>
          <w:sz w:val="36"/>
          <w:szCs w:val="36"/>
        </w:rPr>
      </w:pPr>
    </w:p>
    <w:p w14:paraId="79D5B28A" w14:textId="0A200FC8" w:rsidR="001C027E" w:rsidRPr="001C027E" w:rsidRDefault="001C027E" w:rsidP="001C027E">
      <w:pPr>
        <w:tabs>
          <w:tab w:val="left" w:pos="7635"/>
        </w:tabs>
        <w:ind w:left="567" w:right="706" w:firstLine="426"/>
        <w:rPr>
          <w:b/>
          <w:color w:val="002060"/>
          <w:sz w:val="28"/>
          <w:szCs w:val="28"/>
        </w:rPr>
      </w:pPr>
      <w:r w:rsidRPr="001C027E">
        <w:rPr>
          <w:b/>
          <w:color w:val="002060"/>
          <w:sz w:val="28"/>
          <w:szCs w:val="28"/>
        </w:rPr>
        <w:t xml:space="preserve">Service prescripteur : </w:t>
      </w:r>
      <w:r w:rsidR="009A3542">
        <w:rPr>
          <w:b/>
          <w:color w:val="002060"/>
          <w:sz w:val="28"/>
          <w:szCs w:val="28"/>
        </w:rPr>
        <w:t>UFR S2I/</w:t>
      </w:r>
      <w:r w:rsidRPr="001C027E">
        <w:rPr>
          <w:b/>
          <w:color w:val="002060"/>
          <w:sz w:val="28"/>
          <w:szCs w:val="28"/>
        </w:rPr>
        <w:t>REMS</w:t>
      </w:r>
    </w:p>
    <w:p w14:paraId="480AA131" w14:textId="77777777" w:rsidR="001C027E" w:rsidRPr="001C027E" w:rsidRDefault="001C027E" w:rsidP="006659D4">
      <w:pPr>
        <w:tabs>
          <w:tab w:val="left" w:pos="7635"/>
        </w:tabs>
        <w:ind w:left="567" w:right="706"/>
        <w:jc w:val="center"/>
        <w:rPr>
          <w:b/>
          <w:color w:val="002060"/>
          <w:sz w:val="36"/>
          <w:szCs w:val="36"/>
        </w:rPr>
      </w:pPr>
    </w:p>
    <w:p w14:paraId="33788615" w14:textId="77777777" w:rsidR="00C33606" w:rsidRPr="0064428D" w:rsidRDefault="00C33606" w:rsidP="00B6695A">
      <w:pPr>
        <w:jc w:val="center"/>
        <w:rPr>
          <w:color w:val="707173"/>
          <w:sz w:val="32"/>
          <w:szCs w:val="44"/>
        </w:rPr>
      </w:pPr>
    </w:p>
    <w:p w14:paraId="31BCB111" w14:textId="77777777" w:rsidR="00E64901" w:rsidRPr="00ED3931" w:rsidRDefault="00E64901" w:rsidP="00C33606">
      <w:pPr>
        <w:jc w:val="center"/>
        <w:rPr>
          <w:rFonts w:ascii="Arial" w:hAnsi="Arial" w:cs="Arial"/>
        </w:rPr>
        <w:sectPr w:rsidR="00E64901" w:rsidRPr="00ED3931" w:rsidSect="00502AB5">
          <w:headerReference w:type="default" r:id="rId10"/>
          <w:footerReference w:type="default" r:id="rId11"/>
          <w:pgSz w:w="11906" w:h="16838"/>
          <w:pgMar w:top="284" w:right="284" w:bottom="284" w:left="284" w:header="284" w:footer="284" w:gutter="0"/>
          <w:cols w:space="708"/>
          <w:docGrid w:linePitch="360"/>
        </w:sectPr>
      </w:pPr>
    </w:p>
    <w:p w14:paraId="6B04DC2E" w14:textId="3CBED2C9" w:rsidR="007635F7" w:rsidRPr="002342C5" w:rsidRDefault="002342C5" w:rsidP="007635F7">
      <w:pPr>
        <w:pStyle w:val="WW-Commentaire"/>
        <w:tabs>
          <w:tab w:val="left" w:pos="2340"/>
        </w:tabs>
        <w:rPr>
          <w:rFonts w:ascii="Times New Roman" w:hAnsi="Times New Roman"/>
          <w:b/>
          <w:bCs/>
          <w:sz w:val="24"/>
          <w:szCs w:val="24"/>
        </w:rPr>
      </w:pPr>
      <w:r w:rsidRPr="002342C5">
        <w:rPr>
          <w:rFonts w:ascii="Times New Roman" w:hAnsi="Times New Roman"/>
          <w:b/>
          <w:bCs/>
          <w:sz w:val="24"/>
          <w:szCs w:val="24"/>
        </w:rPr>
        <w:lastRenderedPageBreak/>
        <w:t>EXIGENCES MINIMALES OBLIGATOIRES (sans notation)</w:t>
      </w:r>
    </w:p>
    <w:p w14:paraId="347FBEA2" w14:textId="0973E782" w:rsidR="007635F7" w:rsidRDefault="007635F7" w:rsidP="007635F7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Toute réponse « Non » rend la proposition </w:t>
      </w:r>
      <w:r w:rsidRPr="00551C69">
        <w:rPr>
          <w:rFonts w:ascii="Times New Roman" w:hAnsi="Times New Roman"/>
          <w:b/>
          <w:sz w:val="24"/>
        </w:rPr>
        <w:t>non conforme</w:t>
      </w:r>
      <w:r>
        <w:rPr>
          <w:rFonts w:ascii="Times New Roman" w:hAnsi="Times New Roman"/>
          <w:sz w:val="24"/>
        </w:rPr>
        <w:t>, l’offre ne sera pas notée et sera rejetée.</w:t>
      </w:r>
    </w:p>
    <w:p w14:paraId="23C11250" w14:textId="77777777" w:rsidR="007635F7" w:rsidRDefault="007635F7" w:rsidP="007635F7">
      <w:pPr>
        <w:pStyle w:val="WW-Commentaire"/>
        <w:ind w:firstLine="720"/>
        <w:rPr>
          <w:rFonts w:ascii="Times New Roman" w:hAnsi="Times New Roman"/>
          <w:sz w:val="24"/>
        </w:rPr>
      </w:pPr>
    </w:p>
    <w:tbl>
      <w:tblPr>
        <w:tblW w:w="93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906"/>
        <w:gridCol w:w="1416"/>
      </w:tblGrid>
      <w:tr w:rsidR="007635F7" w14:paraId="2A4B1896" w14:textId="77777777" w:rsidTr="007635F7">
        <w:trPr>
          <w:trHeight w:val="433"/>
        </w:trPr>
        <w:tc>
          <w:tcPr>
            <w:tcW w:w="93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E84926" w14:textId="315E3566" w:rsidR="007635F7" w:rsidRPr="002B73A2" w:rsidRDefault="007635F7" w:rsidP="007635F7">
            <w:pPr>
              <w:pStyle w:val="WW-Commentaire"/>
              <w:jc w:val="center"/>
              <w:rPr>
                <w:rFonts w:cs="Arial"/>
                <w:b/>
              </w:rPr>
            </w:pPr>
            <w:r w:rsidRPr="002B73A2">
              <w:rPr>
                <w:rFonts w:cs="Arial"/>
                <w:b/>
              </w:rPr>
              <w:t xml:space="preserve">Exigences minimales à remplir </w:t>
            </w:r>
          </w:p>
        </w:tc>
      </w:tr>
      <w:tr w:rsidR="007635F7" w14:paraId="79087584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FB0DE8" w14:textId="77777777" w:rsidR="007635F7" w:rsidRPr="00E12FFD" w:rsidRDefault="007635F7" w:rsidP="002342C5">
            <w:pPr>
              <w:spacing w:before="60" w:after="60"/>
              <w:rPr>
                <w:rFonts w:cs="Arial"/>
              </w:rPr>
            </w:pPr>
            <w:r>
              <w:t>Fourniture et pose des éléments de sécurité (ventilation, détecteur de fumé…)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9CF0AA" w14:textId="4D262AD3" w:rsidR="003D7D24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5076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42C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="007635F7" w:rsidRPr="002B73A2">
              <w:rPr>
                <w:rFonts w:cs="Arial"/>
              </w:rPr>
              <w:t>Oui</w:t>
            </w:r>
          </w:p>
          <w:p w14:paraId="203DAC51" w14:textId="78D2BB96" w:rsidR="007635F7" w:rsidRPr="002B73A2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87966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="007635F7" w:rsidRPr="002B73A2">
              <w:rPr>
                <w:rFonts w:cs="Arial"/>
              </w:rPr>
              <w:t>Non</w:t>
            </w:r>
          </w:p>
        </w:tc>
      </w:tr>
      <w:tr w:rsidR="007635F7" w14:paraId="381F9AC4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913DD7" w14:textId="77777777" w:rsidR="007635F7" w:rsidRPr="00E12FFD" w:rsidRDefault="007635F7" w:rsidP="002342C5">
            <w:pPr>
              <w:spacing w:before="60" w:after="60"/>
            </w:pPr>
            <w:r>
              <w:t>Fourniture et pose d’un système de caméra avec connexion USB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19FD0F" w14:textId="01E777FE" w:rsidR="003D7D24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540826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50390FCA" w14:textId="749135C1" w:rsidR="007635F7" w:rsidRPr="002B73A2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75748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  <w:tr w:rsidR="007635F7" w14:paraId="41FE55D4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8117A3" w14:textId="77777777" w:rsidR="007635F7" w:rsidRPr="00E95EB9" w:rsidRDefault="007635F7" w:rsidP="002342C5">
            <w:pPr>
              <w:spacing w:before="60" w:after="60"/>
            </w:pPr>
            <w:r>
              <w:t xml:space="preserve">Dépose des absorbants actuels, réutilisation de ceux-ci dans la mesure du possible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3A938D" w14:textId="01C82CA5" w:rsidR="003D7D24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28600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0674982B" w14:textId="77656F69" w:rsidR="007635F7" w:rsidRPr="002B73A2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597434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  <w:tr w:rsidR="007635F7" w14:paraId="0091316D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2F864C" w14:textId="77777777" w:rsidR="007635F7" w:rsidRDefault="007635F7" w:rsidP="002342C5">
            <w:pPr>
              <w:spacing w:before="60" w:after="60"/>
            </w:pPr>
            <w:r>
              <w:t>Remplacement, enlèvement et retraitement des absorbant endommagés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06ACDF" w14:textId="58034B14" w:rsidR="003D7D24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777603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1B3FFB1C" w14:textId="11641FE6" w:rsidR="007635F7" w:rsidRPr="002B73A2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199733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  <w:tr w:rsidR="007635F7" w14:paraId="60CFCE34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21C450" w14:textId="77777777" w:rsidR="007635F7" w:rsidRPr="00E95EB9" w:rsidRDefault="007635F7" w:rsidP="002342C5">
            <w:pPr>
              <w:spacing w:before="60" w:after="60"/>
            </w:pPr>
            <w:r>
              <w:t>Fourniture et pose d’un système d’éclairage adapté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9FA2EA" w14:textId="59386137" w:rsidR="003D7D24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1598176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706EAC2B" w14:textId="0974BCA1" w:rsidR="007635F7" w:rsidRPr="002B73A2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3176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  <w:tr w:rsidR="007635F7" w14:paraId="54CEA772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267FFA" w14:textId="77777777" w:rsidR="007635F7" w:rsidRDefault="007635F7" w:rsidP="002342C5">
            <w:pPr>
              <w:spacing w:before="60" w:after="60"/>
            </w:pPr>
            <w:r w:rsidRPr="00321693">
              <w:t xml:space="preserve">Fourniture et pose d’une interface permettant le passage des </w:t>
            </w:r>
            <w:proofErr w:type="spellStart"/>
            <w:r w:rsidRPr="00321693">
              <w:t>cables</w:t>
            </w:r>
            <w:proofErr w:type="spellEnd"/>
            <w:r w:rsidRPr="00321693">
              <w:t xml:space="preserve"> d’alimentation et de commande du positionneur 3D de Cegelec </w:t>
            </w:r>
            <w:proofErr w:type="spellStart"/>
            <w:r w:rsidRPr="00321693">
              <w:t>Defense</w:t>
            </w:r>
            <w:proofErr w:type="spellEnd"/>
            <w:r w:rsidRPr="00321693"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C449AD" w14:textId="5E751061" w:rsidR="003D7D24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67114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136CED0C" w14:textId="1D80CB9A" w:rsidR="007635F7" w:rsidRPr="002B73A2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146094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  <w:tr w:rsidR="007635F7" w14:paraId="1EC13C5E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FAA233" w14:textId="77777777" w:rsidR="007635F7" w:rsidRPr="00E95EB9" w:rsidRDefault="007635F7" w:rsidP="002342C5">
            <w:pPr>
              <w:spacing w:before="60" w:after="60"/>
            </w:pPr>
            <w:r>
              <w:t>Mesures et rapport sur l’efficacité de la faradisation (particulièrement pour les fréquences utilisées par le wifi et la téléphonie mobile) et des absorbants.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5D8F9" w14:textId="710F9435" w:rsidR="003D7D24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2064169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69207F51" w14:textId="70C1006A" w:rsidR="007635F7" w:rsidRPr="002B73A2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781372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  <w:tr w:rsidR="007635F7" w14:paraId="30167D97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3591E0" w14:textId="77777777" w:rsidR="007635F7" w:rsidRDefault="007635F7" w:rsidP="002342C5">
            <w:pPr>
              <w:spacing w:before="60" w:after="60"/>
            </w:pPr>
            <w:r>
              <w:t>Prise de côte et identification des contraintes techniques par le fournisseur pour l’agrandissement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CE13BA" w14:textId="3739D812" w:rsidR="003D7D24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0748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6DFD78F7" w14:textId="18A2792B" w:rsidR="007635F7" w:rsidRPr="002B73A2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42184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  <w:tr w:rsidR="007635F7" w14:paraId="55AE344E" w14:textId="77777777" w:rsidTr="007635F7">
        <w:trPr>
          <w:trHeight w:val="415"/>
        </w:trPr>
        <w:tc>
          <w:tcPr>
            <w:tcW w:w="7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DCD442" w14:textId="77777777" w:rsidR="007635F7" w:rsidRDefault="007635F7" w:rsidP="002342C5">
            <w:pPr>
              <w:spacing w:before="60" w:after="60"/>
            </w:pPr>
            <w:r>
              <w:t>Réalisation de l’agrandissement de la chambre anéchoïque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85132E" w14:textId="2C0F1A06" w:rsidR="003D7D24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523598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Oui</w:t>
            </w:r>
          </w:p>
          <w:p w14:paraId="27828828" w14:textId="4D27D4BD" w:rsidR="007635F7" w:rsidRPr="002B73A2" w:rsidRDefault="003D7D24" w:rsidP="002342C5">
            <w:pPr>
              <w:pStyle w:val="WW-Commentaire"/>
              <w:spacing w:before="60" w:after="60"/>
              <w:jc w:val="center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8078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2B73A2">
              <w:rPr>
                <w:rFonts w:cs="Arial"/>
              </w:rPr>
              <w:t>Non</w:t>
            </w:r>
          </w:p>
        </w:tc>
      </w:tr>
    </w:tbl>
    <w:p w14:paraId="17198302" w14:textId="77777777" w:rsidR="007635F7" w:rsidRDefault="007635F7" w:rsidP="007635F7">
      <w:pPr>
        <w:pStyle w:val="WW-Commentaire"/>
        <w:ind w:firstLine="720"/>
        <w:rPr>
          <w:rFonts w:ascii="Times New Roman" w:hAnsi="Times New Roman"/>
          <w:sz w:val="24"/>
        </w:rPr>
      </w:pPr>
    </w:p>
    <w:p w14:paraId="48C3A211" w14:textId="77777777" w:rsidR="007635F7" w:rsidRDefault="007635F7" w:rsidP="007635F7">
      <w:pPr>
        <w:pStyle w:val="WW-Commentaire"/>
        <w:ind w:firstLine="720"/>
        <w:rPr>
          <w:rFonts w:ascii="Times New Roman" w:hAnsi="Times New Roman"/>
          <w:sz w:val="24"/>
        </w:rPr>
      </w:pPr>
    </w:p>
    <w:p w14:paraId="2935CF47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706E80A6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702646D6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32D46FA1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00BC2B39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2CE98C58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73591763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152FD864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2C42C6C3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7AE2B0FB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258859DB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4A793EFE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4C5776C5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5394EBB9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67CCA837" w14:textId="77777777" w:rsid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</w:p>
    <w:p w14:paraId="7E353D03" w14:textId="1324047B" w:rsidR="007635F7" w:rsidRPr="002342C5" w:rsidRDefault="002342C5" w:rsidP="007635F7">
      <w:pPr>
        <w:pStyle w:val="WW-Commentaire"/>
        <w:rPr>
          <w:rFonts w:ascii="Times New Roman" w:hAnsi="Times New Roman"/>
          <w:b/>
          <w:bCs/>
          <w:sz w:val="24"/>
        </w:rPr>
      </w:pPr>
      <w:r w:rsidRPr="002342C5">
        <w:rPr>
          <w:rFonts w:ascii="Times New Roman" w:hAnsi="Times New Roman"/>
          <w:b/>
          <w:bCs/>
          <w:sz w:val="24"/>
        </w:rPr>
        <w:lastRenderedPageBreak/>
        <w:t>EXIGENCES MINIMALES COMPLEMENTAIRES</w:t>
      </w:r>
      <w:r>
        <w:rPr>
          <w:rFonts w:ascii="Times New Roman" w:hAnsi="Times New Roman"/>
          <w:b/>
          <w:bCs/>
          <w:sz w:val="24"/>
        </w:rPr>
        <w:t xml:space="preserve"> (avec notation)</w:t>
      </w:r>
    </w:p>
    <w:p w14:paraId="5B72A8A7" w14:textId="77777777" w:rsidR="007635F7" w:rsidRDefault="007635F7" w:rsidP="007635F7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 notation des caractéristiques techniques tiendra compte de tout écart significatif à la valeur exigée.</w:t>
      </w:r>
    </w:p>
    <w:p w14:paraId="16A4E77A" w14:textId="77777777" w:rsidR="002342C5" w:rsidRDefault="002342C5" w:rsidP="002342C5">
      <w:pPr>
        <w:pStyle w:val="WW-Commentai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Toute réponse « Non » rend la proposition </w:t>
      </w:r>
      <w:r w:rsidRPr="00551C69">
        <w:rPr>
          <w:rFonts w:ascii="Times New Roman" w:hAnsi="Times New Roman"/>
          <w:b/>
          <w:sz w:val="24"/>
        </w:rPr>
        <w:t>non conforme</w:t>
      </w:r>
      <w:r>
        <w:rPr>
          <w:rFonts w:ascii="Times New Roman" w:hAnsi="Times New Roman"/>
          <w:sz w:val="24"/>
        </w:rPr>
        <w:t>, l’offre ne sera pas notée et sera rejetée.</w:t>
      </w:r>
    </w:p>
    <w:p w14:paraId="552C116A" w14:textId="77777777" w:rsidR="002342C5" w:rsidRDefault="002342C5" w:rsidP="007635F7">
      <w:pPr>
        <w:pStyle w:val="WW-Commentaire"/>
      </w:pPr>
    </w:p>
    <w:p w14:paraId="58BD0594" w14:textId="77777777" w:rsidR="007635F7" w:rsidRDefault="007635F7" w:rsidP="007635F7">
      <w:pPr>
        <w:pStyle w:val="WW-Commentaire"/>
        <w:rPr>
          <w:rFonts w:ascii="Times New Roman" w:hAnsi="Times New Roman"/>
          <w:b/>
          <w:sz w:val="24"/>
        </w:rPr>
      </w:pPr>
    </w:p>
    <w:tbl>
      <w:tblPr>
        <w:tblStyle w:val="Grilledutableau"/>
        <w:tblW w:w="9538" w:type="dxa"/>
        <w:tblInd w:w="-45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5852"/>
        <w:gridCol w:w="3686"/>
      </w:tblGrid>
      <w:tr w:rsidR="00F500F1" w14:paraId="6252E4D0" w14:textId="77777777" w:rsidTr="002342C5">
        <w:trPr>
          <w:trHeight w:val="433"/>
        </w:trPr>
        <w:tc>
          <w:tcPr>
            <w:tcW w:w="9538" w:type="dxa"/>
            <w:gridSpan w:val="2"/>
            <w:shd w:val="clear" w:color="auto" w:fill="auto"/>
            <w:tcMar>
              <w:left w:w="63" w:type="dxa"/>
            </w:tcMar>
            <w:vAlign w:val="center"/>
          </w:tcPr>
          <w:p w14:paraId="668BE2B8" w14:textId="063367B8" w:rsidR="00F500F1" w:rsidRDefault="00F500F1" w:rsidP="007635F7">
            <w:pPr>
              <w:pStyle w:val="WW-Commentaire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Exigences minimales à remplir</w:t>
            </w:r>
          </w:p>
        </w:tc>
      </w:tr>
      <w:tr w:rsidR="00F500F1" w14:paraId="2104F7BE" w14:textId="77777777" w:rsidTr="002342C5">
        <w:trPr>
          <w:trHeight w:val="433"/>
        </w:trPr>
        <w:tc>
          <w:tcPr>
            <w:tcW w:w="5852" w:type="dxa"/>
            <w:shd w:val="clear" w:color="auto" w:fill="auto"/>
            <w:tcMar>
              <w:left w:w="63" w:type="dxa"/>
            </w:tcMar>
            <w:vAlign w:val="center"/>
          </w:tcPr>
          <w:p w14:paraId="2120DA01" w14:textId="4A3A192D" w:rsidR="00F500F1" w:rsidRDefault="00F500F1" w:rsidP="002342C5">
            <w:pPr>
              <w:pStyle w:val="WW-Commentaire"/>
              <w:spacing w:before="60" w:after="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</w:rPr>
              <w:t>Garantie 12 mois minimale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8150F" w14:textId="00D64536" w:rsidR="00F500F1" w:rsidRPr="00C10666" w:rsidRDefault="00F500F1" w:rsidP="002342C5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96326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51647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422C98DF" w14:textId="77777777" w:rsidR="00F500F1" w:rsidRDefault="00F500F1" w:rsidP="002342C5">
            <w:pPr>
              <w:pStyle w:val="WW-Commentaire"/>
              <w:spacing w:before="60" w:after="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</w:rPr>
              <w:t>Nb mois :</w:t>
            </w:r>
          </w:p>
        </w:tc>
      </w:tr>
      <w:tr w:rsidR="00F500F1" w:rsidRPr="00BE46D9" w14:paraId="4EC907C5" w14:textId="77777777" w:rsidTr="002342C5">
        <w:trPr>
          <w:trHeight w:val="435"/>
        </w:trPr>
        <w:tc>
          <w:tcPr>
            <w:tcW w:w="5852" w:type="dxa"/>
            <w:tcBorders>
              <w:right w:val="nil"/>
            </w:tcBorders>
            <w:shd w:val="clear" w:color="auto" w:fill="auto"/>
            <w:tcMar>
              <w:left w:w="63" w:type="dxa"/>
            </w:tcMar>
          </w:tcPr>
          <w:p w14:paraId="56A0F49C" w14:textId="77777777" w:rsidR="00F500F1" w:rsidRPr="0047385D" w:rsidRDefault="00F500F1" w:rsidP="002342C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7385D">
              <w:rPr>
                <w:b/>
                <w:sz w:val="23"/>
                <w:szCs w:val="23"/>
              </w:rPr>
              <w:t>Faradisation de la chambre anéchoïque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  <w:tcMar>
              <w:left w:w="63" w:type="dxa"/>
            </w:tcMar>
          </w:tcPr>
          <w:p w14:paraId="77D4F489" w14:textId="77777777" w:rsidR="00F500F1" w:rsidRPr="00C10666" w:rsidRDefault="00F500F1" w:rsidP="002342C5">
            <w:pPr>
              <w:pStyle w:val="WW-Commentaire"/>
              <w:spacing w:before="60" w:after="60"/>
              <w:jc w:val="left"/>
              <w:rPr>
                <w:rFonts w:cs="Arial"/>
              </w:rPr>
            </w:pPr>
          </w:p>
        </w:tc>
      </w:tr>
      <w:tr w:rsidR="00F500F1" w14:paraId="19E42560" w14:textId="77777777" w:rsidTr="002342C5">
        <w:trPr>
          <w:trHeight w:val="415"/>
        </w:trPr>
        <w:tc>
          <w:tcPr>
            <w:tcW w:w="5852" w:type="dxa"/>
            <w:shd w:val="clear" w:color="auto" w:fill="auto"/>
            <w:tcMar>
              <w:left w:w="63" w:type="dxa"/>
            </w:tcMar>
            <w:vAlign w:val="center"/>
          </w:tcPr>
          <w:p w14:paraId="113C0323" w14:textId="77777777" w:rsidR="00F500F1" w:rsidRPr="0047385D" w:rsidRDefault="00F500F1" w:rsidP="002342C5">
            <w:pPr>
              <w:spacing w:before="60" w:after="60"/>
            </w:pPr>
            <w:r>
              <w:t>Utilisation au maximum d’éléments modulaires permettant un éventuel déplacement de la chambre anéchoïque</w:t>
            </w:r>
          </w:p>
        </w:tc>
        <w:tc>
          <w:tcPr>
            <w:tcW w:w="3686" w:type="dxa"/>
            <w:shd w:val="clear" w:color="auto" w:fill="auto"/>
            <w:tcMar>
              <w:left w:w="63" w:type="dxa"/>
            </w:tcMar>
            <w:vAlign w:val="center"/>
          </w:tcPr>
          <w:p w14:paraId="6ECEEDF2" w14:textId="77777777" w:rsidR="00F500F1" w:rsidRPr="00C10666" w:rsidRDefault="00F500F1" w:rsidP="002342C5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660191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805739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2C4AE073" w14:textId="77777777" w:rsidR="00F500F1" w:rsidRPr="00C10666" w:rsidRDefault="00F500F1" w:rsidP="002342C5">
            <w:pPr>
              <w:pStyle w:val="WW-Commentaire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% de surface réutilisable</w:t>
            </w:r>
            <w:r w:rsidRPr="00C10666">
              <w:rPr>
                <w:rFonts w:cs="Arial"/>
              </w:rPr>
              <w:t xml:space="preserve"> :</w:t>
            </w:r>
          </w:p>
        </w:tc>
      </w:tr>
      <w:tr w:rsidR="00F500F1" w14:paraId="5BA7E385" w14:textId="77777777" w:rsidTr="002342C5">
        <w:trPr>
          <w:trHeight w:val="415"/>
        </w:trPr>
        <w:tc>
          <w:tcPr>
            <w:tcW w:w="5852" w:type="dxa"/>
            <w:shd w:val="clear" w:color="auto" w:fill="auto"/>
            <w:tcMar>
              <w:left w:w="63" w:type="dxa"/>
            </w:tcMar>
            <w:vAlign w:val="center"/>
          </w:tcPr>
          <w:p w14:paraId="607A9669" w14:textId="77777777" w:rsidR="00F500F1" w:rsidRDefault="00F500F1" w:rsidP="002342C5">
            <w:pPr>
              <w:spacing w:before="60" w:after="60"/>
            </w:pPr>
            <w:r>
              <w:t>Atténuation de 120dB dans la bande 1GHz-40GHz</w:t>
            </w:r>
          </w:p>
          <w:p w14:paraId="59E91F5F" w14:textId="77777777" w:rsidR="00F500F1" w:rsidRDefault="00F500F1" w:rsidP="002342C5">
            <w:pPr>
              <w:pStyle w:val="Paragraphedeliste"/>
              <w:spacing w:before="60" w:after="60"/>
              <w:ind w:left="1069"/>
            </w:pPr>
          </w:p>
        </w:tc>
        <w:tc>
          <w:tcPr>
            <w:tcW w:w="3686" w:type="dxa"/>
            <w:shd w:val="clear" w:color="auto" w:fill="auto"/>
            <w:tcMar>
              <w:left w:w="63" w:type="dxa"/>
            </w:tcMar>
            <w:vAlign w:val="center"/>
          </w:tcPr>
          <w:p w14:paraId="5A4C343E" w14:textId="77777777" w:rsidR="002342C5" w:rsidRPr="00C10666" w:rsidRDefault="002342C5" w:rsidP="002342C5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-185016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2018921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5069291D" w14:textId="77777777" w:rsidR="00F500F1" w:rsidRPr="00C10666" w:rsidRDefault="00F500F1" w:rsidP="002342C5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Valeur</w:t>
            </w:r>
            <w:r w:rsidRPr="00C10666">
              <w:rPr>
                <w:rFonts w:cs="Arial"/>
              </w:rPr>
              <w:t> :</w:t>
            </w:r>
          </w:p>
        </w:tc>
      </w:tr>
      <w:tr w:rsidR="00F500F1" w14:paraId="3EC0F65B" w14:textId="77777777" w:rsidTr="002342C5">
        <w:trPr>
          <w:trHeight w:val="415"/>
        </w:trPr>
        <w:tc>
          <w:tcPr>
            <w:tcW w:w="5852" w:type="dxa"/>
            <w:shd w:val="clear" w:color="auto" w:fill="auto"/>
            <w:tcMar>
              <w:left w:w="63" w:type="dxa"/>
            </w:tcMar>
            <w:vAlign w:val="center"/>
          </w:tcPr>
          <w:p w14:paraId="52D03F28" w14:textId="77777777" w:rsidR="00F500F1" w:rsidRDefault="00F500F1" w:rsidP="002342C5">
            <w:pPr>
              <w:spacing w:before="60" w:after="60"/>
            </w:pPr>
            <w:r>
              <w:t>Fourniture et pose d’une porte d’accès de dimension minimal 1,2m*2.1m</w:t>
            </w:r>
          </w:p>
        </w:tc>
        <w:tc>
          <w:tcPr>
            <w:tcW w:w="3686" w:type="dxa"/>
            <w:shd w:val="clear" w:color="auto" w:fill="auto"/>
            <w:tcMar>
              <w:left w:w="63" w:type="dxa"/>
            </w:tcMar>
            <w:vAlign w:val="center"/>
          </w:tcPr>
          <w:p w14:paraId="539539ED" w14:textId="77777777" w:rsidR="002342C5" w:rsidRPr="00C10666" w:rsidRDefault="002342C5" w:rsidP="002342C5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89539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627308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00CEAB49" w14:textId="77777777" w:rsidR="00F500F1" w:rsidRPr="00C10666" w:rsidRDefault="00F500F1" w:rsidP="002342C5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Dimensions</w:t>
            </w:r>
            <w:r w:rsidRPr="00C10666">
              <w:rPr>
                <w:rFonts w:cs="Arial"/>
              </w:rPr>
              <w:t> :</w:t>
            </w:r>
          </w:p>
        </w:tc>
      </w:tr>
      <w:tr w:rsidR="00F500F1" w14:paraId="13CDF4DF" w14:textId="77777777" w:rsidTr="002342C5">
        <w:trPr>
          <w:trHeight w:val="415"/>
        </w:trPr>
        <w:tc>
          <w:tcPr>
            <w:tcW w:w="5852" w:type="dxa"/>
            <w:shd w:val="clear" w:color="auto" w:fill="auto"/>
            <w:tcMar>
              <w:left w:w="63" w:type="dxa"/>
            </w:tcMar>
            <w:vAlign w:val="center"/>
          </w:tcPr>
          <w:p w14:paraId="0BB7D88A" w14:textId="77777777" w:rsidR="00F500F1" w:rsidRDefault="00F500F1" w:rsidP="002342C5">
            <w:pPr>
              <w:spacing w:before="60" w:after="60"/>
            </w:pPr>
            <w:r>
              <w:t xml:space="preserve">Fourniture et pose d’une plaque interface permettant de connecter : 4 connexions 2.4mm, 4 connexions 2.92mm, 2 ports USB, 2 connexions </w:t>
            </w:r>
            <w:proofErr w:type="spellStart"/>
            <w:r>
              <w:t>ethernet</w:t>
            </w:r>
            <w:proofErr w:type="spellEnd"/>
            <w:r>
              <w:t>, 1 alimentation 230v 32A avec bouchons si nécessaire</w:t>
            </w:r>
          </w:p>
          <w:p w14:paraId="26FAEF44" w14:textId="77777777" w:rsidR="00F500F1" w:rsidRDefault="00F500F1" w:rsidP="002342C5">
            <w:pPr>
              <w:spacing w:before="60" w:after="60"/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tcMar>
              <w:left w:w="63" w:type="dxa"/>
            </w:tcMar>
            <w:vAlign w:val="center"/>
          </w:tcPr>
          <w:p w14:paraId="02DB96AF" w14:textId="77777777" w:rsidR="002342C5" w:rsidRPr="00C10666" w:rsidRDefault="002342C5" w:rsidP="002342C5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103553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27521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08531EC3" w14:textId="77777777" w:rsidR="00F500F1" w:rsidRDefault="00F500F1" w:rsidP="002342C5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Nb 2.4mm</w:t>
            </w:r>
            <w:r w:rsidRPr="00C10666">
              <w:rPr>
                <w:rFonts w:cs="Arial"/>
              </w:rPr>
              <w:t> :</w:t>
            </w:r>
          </w:p>
          <w:p w14:paraId="77CFE63E" w14:textId="77777777" w:rsidR="00F500F1" w:rsidRDefault="00F500F1" w:rsidP="002342C5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Nb 2.92mm :</w:t>
            </w:r>
          </w:p>
          <w:p w14:paraId="7DC0DCB2" w14:textId="77777777" w:rsidR="00F500F1" w:rsidRDefault="00F500F1" w:rsidP="002342C5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Nb USB :</w:t>
            </w:r>
          </w:p>
          <w:p w14:paraId="6ADF8263" w14:textId="77777777" w:rsidR="00F500F1" w:rsidRDefault="00F500F1" w:rsidP="002342C5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Nb </w:t>
            </w:r>
            <w:proofErr w:type="spellStart"/>
            <w:r>
              <w:rPr>
                <w:rFonts w:cs="Arial"/>
              </w:rPr>
              <w:t>ethernet</w:t>
            </w:r>
            <w:proofErr w:type="spellEnd"/>
            <w:r>
              <w:rPr>
                <w:rFonts w:cs="Arial"/>
              </w:rPr>
              <w:t> :</w:t>
            </w:r>
          </w:p>
          <w:p w14:paraId="1B99F532" w14:textId="77777777" w:rsidR="00F500F1" w:rsidRPr="00C10666" w:rsidRDefault="00F500F1" w:rsidP="002342C5">
            <w:pPr>
              <w:pStyle w:val="WW-Commentaire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Nb 230V :</w:t>
            </w:r>
          </w:p>
        </w:tc>
      </w:tr>
      <w:tr w:rsidR="00F500F1" w14:paraId="6F293839" w14:textId="77777777" w:rsidTr="002342C5">
        <w:trPr>
          <w:trHeight w:val="435"/>
        </w:trPr>
        <w:tc>
          <w:tcPr>
            <w:tcW w:w="5852" w:type="dxa"/>
            <w:tcBorders>
              <w:top w:val="nil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5F37C57C" w14:textId="77777777" w:rsidR="00F500F1" w:rsidRPr="0047385D" w:rsidRDefault="00F500F1" w:rsidP="002342C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7385D">
              <w:rPr>
                <w:rFonts w:ascii="Arial" w:hAnsi="Arial" w:cs="Arial"/>
                <w:b/>
                <w:sz w:val="20"/>
                <w:szCs w:val="20"/>
              </w:rPr>
              <w:t>Agrandissement de la chambre anéchoïque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79A001E8" w14:textId="77777777" w:rsidR="00F500F1" w:rsidRPr="00C10666" w:rsidRDefault="00F500F1" w:rsidP="002342C5">
            <w:pPr>
              <w:pStyle w:val="WW-Commentaire"/>
              <w:spacing w:before="60" w:after="60"/>
              <w:jc w:val="left"/>
              <w:rPr>
                <w:rFonts w:cs="Arial"/>
              </w:rPr>
            </w:pPr>
          </w:p>
        </w:tc>
      </w:tr>
      <w:tr w:rsidR="00F500F1" w14:paraId="3394B7DC" w14:textId="77777777" w:rsidTr="002342C5">
        <w:trPr>
          <w:trHeight w:val="435"/>
        </w:trPr>
        <w:tc>
          <w:tcPr>
            <w:tcW w:w="5852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1B5EE862" w14:textId="77777777" w:rsidR="00F500F1" w:rsidRPr="00E12FFD" w:rsidRDefault="00F500F1" w:rsidP="002342C5">
            <w:pPr>
              <w:spacing w:before="60" w:after="60"/>
            </w:pPr>
            <w:r>
              <w:t>Etude et proposition de plan pour l’agrandissement de la chambre anéchoïque</w:t>
            </w:r>
          </w:p>
        </w:tc>
        <w:tc>
          <w:tcPr>
            <w:tcW w:w="3686" w:type="dxa"/>
            <w:tcBorders>
              <w:top w:val="nil"/>
            </w:tcBorders>
            <w:shd w:val="clear" w:color="auto" w:fill="auto"/>
            <w:tcMar>
              <w:left w:w="63" w:type="dxa"/>
            </w:tcMar>
            <w:vAlign w:val="center"/>
          </w:tcPr>
          <w:p w14:paraId="74622154" w14:textId="77777777" w:rsidR="002342C5" w:rsidRPr="00C10666" w:rsidRDefault="002342C5" w:rsidP="002342C5">
            <w:pPr>
              <w:pStyle w:val="WW-Commentaire"/>
              <w:spacing w:before="60" w:after="60"/>
              <w:rPr>
                <w:rFonts w:cs="Arial"/>
              </w:rPr>
            </w:pPr>
            <w:sdt>
              <w:sdtPr>
                <w:rPr>
                  <w:sz w:val="22"/>
                  <w:szCs w:val="22"/>
                </w:rPr>
                <w:id w:val="2053115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C10666">
              <w:rPr>
                <w:rFonts w:cs="Arial"/>
              </w:rPr>
              <w:t xml:space="preserve">Oui  </w:t>
            </w:r>
            <w:r>
              <w:rPr>
                <w:rFonts w:cs="Arial"/>
              </w:rPr>
              <w:t xml:space="preserve">    </w:t>
            </w:r>
            <w:r w:rsidRPr="00C10666">
              <w:rPr>
                <w:rFonts w:cs="Arial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57912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</w:t>
            </w:r>
            <w:r w:rsidRPr="00C10666">
              <w:rPr>
                <w:rFonts w:cs="Arial"/>
              </w:rPr>
              <w:t xml:space="preserve"> Non</w:t>
            </w:r>
          </w:p>
          <w:p w14:paraId="2BC5ECD6" w14:textId="77777777" w:rsidR="00F500F1" w:rsidRDefault="00F500F1" w:rsidP="002342C5">
            <w:pPr>
              <w:pStyle w:val="WW-Commentaire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Valeur</w:t>
            </w:r>
            <w:r w:rsidRPr="00C10666">
              <w:rPr>
                <w:rFonts w:cs="Arial"/>
              </w:rPr>
              <w:t> </w:t>
            </w:r>
            <w:r>
              <w:rPr>
                <w:rFonts w:cs="Arial"/>
              </w:rPr>
              <w:t>de la longueur supplémentaire</w:t>
            </w:r>
            <w:r w:rsidRPr="00C10666">
              <w:rPr>
                <w:rFonts w:cs="Arial"/>
              </w:rPr>
              <w:t xml:space="preserve"> :</w:t>
            </w:r>
          </w:p>
        </w:tc>
      </w:tr>
    </w:tbl>
    <w:p w14:paraId="186C4C47" w14:textId="77777777" w:rsidR="007635F7" w:rsidRDefault="007635F7" w:rsidP="007635F7">
      <w:pPr>
        <w:rPr>
          <w:b/>
          <w:sz w:val="28"/>
        </w:rPr>
      </w:pPr>
    </w:p>
    <w:p w14:paraId="0DB7010F" w14:textId="77777777" w:rsidR="007635F7" w:rsidRDefault="007635F7" w:rsidP="007635F7">
      <w:pPr>
        <w:rPr>
          <w:b/>
          <w:sz w:val="28"/>
        </w:rPr>
      </w:pPr>
    </w:p>
    <w:p w14:paraId="40B057F1" w14:textId="77777777" w:rsidR="007635F7" w:rsidRDefault="007635F7" w:rsidP="007635F7">
      <w:pPr>
        <w:rPr>
          <w:b/>
          <w:sz w:val="28"/>
        </w:rPr>
      </w:pPr>
    </w:p>
    <w:p w14:paraId="7A7CAA97" w14:textId="77777777" w:rsidR="007635F7" w:rsidRPr="00007EC6" w:rsidRDefault="007635F7" w:rsidP="003A67BB">
      <w:pPr>
        <w:ind w:left="709"/>
      </w:pPr>
    </w:p>
    <w:p w14:paraId="52C69361" w14:textId="4B93EC33" w:rsidR="009714E6" w:rsidRDefault="009714E6" w:rsidP="009714E6"/>
    <w:p w14:paraId="04D93653" w14:textId="1C05C0CE" w:rsidR="00C361FF" w:rsidRDefault="00C361FF" w:rsidP="009714E6"/>
    <w:p w14:paraId="23C27096" w14:textId="7565E47C" w:rsidR="00C361FF" w:rsidRDefault="00C361FF" w:rsidP="009714E6"/>
    <w:p w14:paraId="60FB5983" w14:textId="25A5E928" w:rsidR="00C361FF" w:rsidRDefault="00C361FF" w:rsidP="009714E6"/>
    <w:p w14:paraId="68EE72F4" w14:textId="1EBCE92A" w:rsidR="00C361FF" w:rsidRDefault="00C361FF" w:rsidP="009714E6"/>
    <w:p w14:paraId="5049A0A9" w14:textId="33A55A46" w:rsidR="00C361FF" w:rsidRDefault="00C361FF" w:rsidP="009714E6"/>
    <w:p w14:paraId="6984F1F7" w14:textId="2C4375F6" w:rsidR="00C361FF" w:rsidRDefault="00C361FF" w:rsidP="009714E6"/>
    <w:p w14:paraId="3311210E" w14:textId="332DE2E3" w:rsidR="00C361FF" w:rsidRDefault="00C361FF" w:rsidP="009714E6"/>
    <w:p w14:paraId="0265FF47" w14:textId="1DFEEDFC" w:rsidR="00C361FF" w:rsidRDefault="00C361FF" w:rsidP="009714E6"/>
    <w:p w14:paraId="57FC8FF3" w14:textId="0F2B3EFD" w:rsidR="00C361FF" w:rsidRDefault="00C361FF" w:rsidP="009714E6"/>
    <w:p w14:paraId="091C1DFF" w14:textId="16B767F3" w:rsidR="00C361FF" w:rsidRDefault="00C361FF" w:rsidP="009714E6"/>
    <w:p w14:paraId="151BA47B" w14:textId="6081B5EF" w:rsidR="00C361FF" w:rsidRDefault="00C361FF" w:rsidP="009714E6"/>
    <w:sectPr w:rsidR="00C361FF" w:rsidSect="003D0F9D">
      <w:headerReference w:type="default" r:id="rId12"/>
      <w:footerReference w:type="default" r:id="rId13"/>
      <w:pgSz w:w="11906" w:h="16838"/>
      <w:pgMar w:top="1418" w:right="1418" w:bottom="1418" w:left="1418" w:header="720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5C577" w14:textId="77777777" w:rsidR="007635F7" w:rsidRDefault="007635F7">
      <w:r>
        <w:separator/>
      </w:r>
    </w:p>
  </w:endnote>
  <w:endnote w:type="continuationSeparator" w:id="0">
    <w:p w14:paraId="7DCFC655" w14:textId="77777777" w:rsidR="007635F7" w:rsidRDefault="00763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4C83" w14:textId="77777777" w:rsidR="007635F7" w:rsidRDefault="007635F7">
    <w:pPr>
      <w:pStyle w:val="Pieddepage"/>
      <w:spacing w:after="0"/>
      <w:ind w:firstLine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340D" w14:textId="77777777" w:rsidR="007635F7" w:rsidRDefault="007635F7">
    <w:pPr>
      <w:pStyle w:val="Pieddepage"/>
      <w:spacing w:after="0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A717B" w14:textId="77777777" w:rsidR="007635F7" w:rsidRDefault="007635F7">
      <w:r>
        <w:separator/>
      </w:r>
    </w:p>
  </w:footnote>
  <w:footnote w:type="continuationSeparator" w:id="0">
    <w:p w14:paraId="20F03FA7" w14:textId="77777777" w:rsidR="007635F7" w:rsidRDefault="00763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0A4D" w14:textId="77777777" w:rsidR="007635F7" w:rsidRDefault="007635F7">
    <w:pPr>
      <w:pStyle w:val="en-ttecd3"/>
      <w:spacing w:after="0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5387"/>
      <w:gridCol w:w="1133"/>
    </w:tblGrid>
    <w:tr w:rsidR="007635F7" w14:paraId="481039BE" w14:textId="77777777" w:rsidTr="00D805B0">
      <w:trPr>
        <w:cantSplit/>
      </w:trPr>
      <w:tc>
        <w:tcPr>
          <w:tcW w:w="2622" w:type="dxa"/>
          <w:vMerge w:val="restart"/>
        </w:tcPr>
        <w:p w14:paraId="362A8C4B" w14:textId="65C59383" w:rsidR="007635F7" w:rsidRDefault="007635F7">
          <w:pPr>
            <w:pStyle w:val="en-ttecdlogo"/>
            <w:spacing w:before="140"/>
          </w:pPr>
          <w:r>
            <w:rPr>
              <w:noProof/>
            </w:rPr>
            <w:drawing>
              <wp:inline distT="0" distB="0" distL="0" distR="0" wp14:anchorId="67B8F7DB" wp14:editId="6F37F64D">
                <wp:extent cx="988225" cy="648587"/>
                <wp:effectExtent l="0" t="0" r="254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/>
                        <a:srcRect b="12327"/>
                        <a:stretch/>
                      </pic:blipFill>
                      <pic:spPr bwMode="auto">
                        <a:xfrm>
                          <a:off x="0" y="0"/>
                          <a:ext cx="1003436" cy="658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left w:val="single" w:sz="6" w:space="0" w:color="auto"/>
            <w:bottom w:val="single" w:sz="6" w:space="0" w:color="auto"/>
          </w:tcBorders>
        </w:tcPr>
        <w:p w14:paraId="1954F988" w14:textId="02787BF7" w:rsidR="007635F7" w:rsidRDefault="007635F7">
          <w:pPr>
            <w:pStyle w:val="en-ttecd1"/>
          </w:pPr>
          <w:r>
            <w:rPr>
              <w:i/>
              <w:iCs/>
            </w:rPr>
            <w:t>2025</w:t>
          </w:r>
          <w:r w:rsidR="00D805B0">
            <w:rPr>
              <w:i/>
              <w:iCs/>
            </w:rPr>
            <w:t>0004 – Lot 01</w:t>
          </w:r>
        </w:p>
      </w:tc>
      <w:tc>
        <w:tcPr>
          <w:tcW w:w="1133" w:type="dxa"/>
        </w:tcPr>
        <w:p w14:paraId="6BF5998A" w14:textId="77777777" w:rsidR="007635F7" w:rsidRDefault="007635F7">
          <w:pPr>
            <w:pStyle w:val="en-ttecd1"/>
          </w:pPr>
        </w:p>
      </w:tc>
    </w:tr>
    <w:tr w:rsidR="007635F7" w14:paraId="595382E1" w14:textId="77777777" w:rsidTr="00D805B0">
      <w:trPr>
        <w:cantSplit/>
      </w:trPr>
      <w:tc>
        <w:tcPr>
          <w:tcW w:w="2622" w:type="dxa"/>
          <w:vMerge/>
          <w:tcBorders>
            <w:bottom w:val="single" w:sz="6" w:space="0" w:color="auto"/>
          </w:tcBorders>
        </w:tcPr>
        <w:p w14:paraId="31841C8B" w14:textId="77777777" w:rsidR="007635F7" w:rsidRDefault="007635F7">
          <w:pPr>
            <w:pStyle w:val="en-ttecdservice"/>
          </w:pPr>
        </w:p>
      </w:tc>
      <w:tc>
        <w:tcPr>
          <w:tcW w:w="5387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3447D744" w14:textId="63A7E0A8" w:rsidR="007635F7" w:rsidRDefault="00D805B0">
          <w:pPr>
            <w:pStyle w:val="en-ttecd2"/>
            <w:spacing w:before="120" w:after="0"/>
          </w:pPr>
          <w:r>
            <w:t>cadre de réponse technique</w:t>
          </w:r>
        </w:p>
      </w:tc>
      <w:tc>
        <w:tcPr>
          <w:tcW w:w="1133" w:type="dxa"/>
        </w:tcPr>
        <w:p w14:paraId="431A0C37" w14:textId="3A627C4D" w:rsidR="007635F7" w:rsidRDefault="007635F7">
          <w:pPr>
            <w:pStyle w:val="en-ttecd2"/>
          </w:pPr>
        </w:p>
      </w:tc>
    </w:tr>
  </w:tbl>
  <w:p w14:paraId="73D0D6F7" w14:textId="77777777" w:rsidR="007635F7" w:rsidRDefault="007635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suff w:val="nothing"/>
      <w:lvlText w:val="%1.%2"/>
      <w:lvlJc w:val="left"/>
      <w:rPr>
        <w:rFonts w:cs="Times New Roman"/>
      </w:rPr>
    </w:lvl>
    <w:lvl w:ilvl="2">
      <w:start w:val="1"/>
      <w:numFmt w:val="decimal"/>
      <w:suff w:val="nothing"/>
      <w:lvlText w:val="%1.%2.%3"/>
      <w:lvlJc w:val="left"/>
      <w:rPr>
        <w:rFonts w:cs="Times New Roman"/>
      </w:rPr>
    </w:lvl>
    <w:lvl w:ilvl="3">
      <w:start w:val="1"/>
      <w:numFmt w:val="decimal"/>
      <w:suff w:val="nothing"/>
      <w:lvlText w:val="%1.%2.%3.%4"/>
      <w:lvlJc w:val="left"/>
      <w:rPr>
        <w:rFonts w:cs="Times New Roman"/>
      </w:rPr>
    </w:lvl>
    <w:lvl w:ilvl="4">
      <w:start w:val="1"/>
      <w:numFmt w:val="decimal"/>
      <w:suff w:val="nothing"/>
      <w:lvlText w:val="%1.%2.%3.%4.%5"/>
      <w:lvlJc w:val="left"/>
      <w:rPr>
        <w:rFonts w:cs="Times New Roman"/>
      </w:rPr>
    </w:lvl>
    <w:lvl w:ilvl="5">
      <w:start w:val="1"/>
      <w:numFmt w:val="decimal"/>
      <w:suff w:val="nothing"/>
      <w:lvlText w:val="%1.%2.%3.%4.%5.%6"/>
      <w:lvlJc w:val="left"/>
      <w:rPr>
        <w:rFonts w:cs="Times New Roman"/>
      </w:rPr>
    </w:lvl>
    <w:lvl w:ilvl="6">
      <w:start w:val="1"/>
      <w:numFmt w:val="decimal"/>
      <w:suff w:val="nothing"/>
      <w:lvlText w:val="%1.%2.%3.%4.%5.%6.%7"/>
      <w:lvlJc w:val="left"/>
      <w:rPr>
        <w:rFonts w:cs="Times New Roman"/>
      </w:rPr>
    </w:lvl>
    <w:lvl w:ilvl="7">
      <w:start w:val="1"/>
      <w:numFmt w:val="decimal"/>
      <w:suff w:val="nothing"/>
      <w:lvlText w:val="%1.%2.%3.%4.%5.%6.%7.%8"/>
      <w:lvlJc w:val="left"/>
      <w:rPr>
        <w:rFonts w:cs="Times New Roman"/>
      </w:rPr>
    </w:lvl>
    <w:lvl w:ilvl="8">
      <w:start w:val="1"/>
      <w:numFmt w:val="decimal"/>
      <w:suff w:val="nothing"/>
      <w:lvlText w:val="%1.%2.%3.%4.%5.%6.%7.%8.%9"/>
      <w:lvlJc w:val="left"/>
      <w:rPr>
        <w:rFonts w:cs="Times New Roman"/>
      </w:rPr>
    </w:lvl>
  </w:abstractNum>
  <w:abstractNum w:abstractNumId="2" w15:restartNumberingAfterBreak="0">
    <w:nsid w:val="082116E0"/>
    <w:multiLevelType w:val="multilevel"/>
    <w:tmpl w:val="E99E07D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569"/>
        </w:tabs>
        <w:ind w:left="709" w:hanging="425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1E943A42"/>
    <w:multiLevelType w:val="hybridMultilevel"/>
    <w:tmpl w:val="7F34726C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1684CE6">
      <w:start w:val="1"/>
      <w:numFmt w:val="bullet"/>
      <w:lvlText w:val="□"/>
      <w:lvlJc w:val="left"/>
      <w:pPr>
        <w:ind w:left="2149" w:hanging="360"/>
      </w:pPr>
      <w:rPr>
        <w:rFonts w:ascii="Courier New" w:hAnsi="Courier New" w:hint="default"/>
        <w:sz w:val="16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37610D"/>
    <w:multiLevelType w:val="multilevel"/>
    <w:tmpl w:val="488EDF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9514B87"/>
    <w:multiLevelType w:val="hybridMultilevel"/>
    <w:tmpl w:val="F63AC2AE"/>
    <w:lvl w:ilvl="0" w:tplc="9C0E65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E605F81"/>
    <w:multiLevelType w:val="hybridMultilevel"/>
    <w:tmpl w:val="2E0621A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FE428A"/>
    <w:multiLevelType w:val="multilevel"/>
    <w:tmpl w:val="C9BA85F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EEF4482"/>
    <w:multiLevelType w:val="hybridMultilevel"/>
    <w:tmpl w:val="863E8AE4"/>
    <w:lvl w:ilvl="0" w:tplc="C6DA4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5F6C08D6"/>
    <w:multiLevelType w:val="hybridMultilevel"/>
    <w:tmpl w:val="863E8AE4"/>
    <w:lvl w:ilvl="0" w:tplc="C6DA4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676D1FD7"/>
    <w:multiLevelType w:val="hybridMultilevel"/>
    <w:tmpl w:val="0494EEEE"/>
    <w:lvl w:ilvl="0" w:tplc="E062C52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2613BE"/>
    <w:multiLevelType w:val="singleLevel"/>
    <w:tmpl w:val="05F03F60"/>
    <w:lvl w:ilvl="0">
      <w:start w:val="1"/>
      <w:numFmt w:val="bullet"/>
      <w:pStyle w:val="numr4"/>
      <w:lvlText w:val=""/>
      <w:lvlJc w:val="left"/>
      <w:pPr>
        <w:tabs>
          <w:tab w:val="num" w:pos="2061"/>
        </w:tabs>
        <w:ind w:left="2058" w:hanging="357"/>
      </w:pPr>
      <w:rPr>
        <w:rFonts w:ascii="Symbol" w:hAnsi="Symbol" w:hint="default"/>
      </w:rPr>
    </w:lvl>
  </w:abstractNum>
  <w:abstractNum w:abstractNumId="12" w15:restartNumberingAfterBreak="0">
    <w:nsid w:val="74E7194F"/>
    <w:multiLevelType w:val="hybridMultilevel"/>
    <w:tmpl w:val="E6FCFA44"/>
    <w:lvl w:ilvl="0" w:tplc="ADE6C202">
      <w:start w:val="1"/>
      <w:numFmt w:val="bullet"/>
      <w:pStyle w:val="inf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7107B24">
      <w:start w:val="6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14F43"/>
    <w:multiLevelType w:val="multilevel"/>
    <w:tmpl w:val="25CECB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1canevas"/>
      <w:lvlText w:val="§ 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re2canevas"/>
      <w:lvlText w:val="§ 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778525987">
    <w:abstractNumId w:val="13"/>
  </w:num>
  <w:num w:numId="2" w16cid:durableId="900142650">
    <w:abstractNumId w:val="12"/>
  </w:num>
  <w:num w:numId="3" w16cid:durableId="848180114">
    <w:abstractNumId w:val="2"/>
  </w:num>
  <w:num w:numId="4" w16cid:durableId="807867881">
    <w:abstractNumId w:val="11"/>
  </w:num>
  <w:num w:numId="5" w16cid:durableId="1059982018">
    <w:abstractNumId w:val="6"/>
  </w:num>
  <w:num w:numId="6" w16cid:durableId="1103453314">
    <w:abstractNumId w:val="3"/>
  </w:num>
  <w:num w:numId="7" w16cid:durableId="1006523016">
    <w:abstractNumId w:val="7"/>
  </w:num>
  <w:num w:numId="8" w16cid:durableId="849609578">
    <w:abstractNumId w:val="4"/>
  </w:num>
  <w:num w:numId="9" w16cid:durableId="2140612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4785666">
    <w:abstractNumId w:val="10"/>
  </w:num>
  <w:num w:numId="11" w16cid:durableId="1684672849">
    <w:abstractNumId w:val="5"/>
  </w:num>
  <w:num w:numId="12" w16cid:durableId="535505685">
    <w:abstractNumId w:val="2"/>
  </w:num>
  <w:num w:numId="13" w16cid:durableId="404571978">
    <w:abstractNumId w:val="2"/>
  </w:num>
  <w:num w:numId="14" w16cid:durableId="164397014">
    <w:abstractNumId w:val="2"/>
  </w:num>
  <w:num w:numId="15" w16cid:durableId="1630236472">
    <w:abstractNumId w:val="2"/>
  </w:num>
  <w:num w:numId="16" w16cid:durableId="2089762556">
    <w:abstractNumId w:val="2"/>
  </w:num>
  <w:num w:numId="17" w16cid:durableId="1018581082">
    <w:abstractNumId w:val="2"/>
  </w:num>
  <w:num w:numId="18" w16cid:durableId="1708066299">
    <w:abstractNumId w:val="2"/>
  </w:num>
  <w:num w:numId="19" w16cid:durableId="529414589">
    <w:abstractNumId w:val="2"/>
  </w:num>
  <w:num w:numId="20" w16cid:durableId="1142886124">
    <w:abstractNumId w:val="9"/>
  </w:num>
  <w:num w:numId="21" w16cid:durableId="5662874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3D"/>
    <w:rsid w:val="000012D2"/>
    <w:rsid w:val="00002F26"/>
    <w:rsid w:val="00006826"/>
    <w:rsid w:val="00007EC6"/>
    <w:rsid w:val="00011DF9"/>
    <w:rsid w:val="0001260B"/>
    <w:rsid w:val="00013578"/>
    <w:rsid w:val="00013F30"/>
    <w:rsid w:val="000141AF"/>
    <w:rsid w:val="000147CD"/>
    <w:rsid w:val="000160BD"/>
    <w:rsid w:val="000168CA"/>
    <w:rsid w:val="00017F90"/>
    <w:rsid w:val="0002151D"/>
    <w:rsid w:val="0002211A"/>
    <w:rsid w:val="000251DB"/>
    <w:rsid w:val="0002523B"/>
    <w:rsid w:val="000254C9"/>
    <w:rsid w:val="00026D44"/>
    <w:rsid w:val="00027BDA"/>
    <w:rsid w:val="00031664"/>
    <w:rsid w:val="00034248"/>
    <w:rsid w:val="0003548D"/>
    <w:rsid w:val="00035AB2"/>
    <w:rsid w:val="00035D2C"/>
    <w:rsid w:val="00042CD8"/>
    <w:rsid w:val="00045222"/>
    <w:rsid w:val="00045D7A"/>
    <w:rsid w:val="000467BA"/>
    <w:rsid w:val="000470F5"/>
    <w:rsid w:val="000479E8"/>
    <w:rsid w:val="0005416E"/>
    <w:rsid w:val="0005516E"/>
    <w:rsid w:val="00055193"/>
    <w:rsid w:val="000554AB"/>
    <w:rsid w:val="00055738"/>
    <w:rsid w:val="0005629B"/>
    <w:rsid w:val="00056307"/>
    <w:rsid w:val="0005650B"/>
    <w:rsid w:val="00060BED"/>
    <w:rsid w:val="00061C4E"/>
    <w:rsid w:val="0006206B"/>
    <w:rsid w:val="00063739"/>
    <w:rsid w:val="000643BA"/>
    <w:rsid w:val="00066C1C"/>
    <w:rsid w:val="00066EF4"/>
    <w:rsid w:val="00067620"/>
    <w:rsid w:val="00070074"/>
    <w:rsid w:val="00070490"/>
    <w:rsid w:val="00070EDB"/>
    <w:rsid w:val="0007433B"/>
    <w:rsid w:val="000745B5"/>
    <w:rsid w:val="00076495"/>
    <w:rsid w:val="000764F3"/>
    <w:rsid w:val="000775B9"/>
    <w:rsid w:val="00080293"/>
    <w:rsid w:val="00084F83"/>
    <w:rsid w:val="000854CB"/>
    <w:rsid w:val="00085A23"/>
    <w:rsid w:val="00086902"/>
    <w:rsid w:val="000904A0"/>
    <w:rsid w:val="00092EC1"/>
    <w:rsid w:val="0009654D"/>
    <w:rsid w:val="000A157E"/>
    <w:rsid w:val="000A4D5C"/>
    <w:rsid w:val="000A7DEC"/>
    <w:rsid w:val="000A7FB6"/>
    <w:rsid w:val="000B36C5"/>
    <w:rsid w:val="000C3215"/>
    <w:rsid w:val="000C4223"/>
    <w:rsid w:val="000C4937"/>
    <w:rsid w:val="000C5629"/>
    <w:rsid w:val="000C5742"/>
    <w:rsid w:val="000C5CA6"/>
    <w:rsid w:val="000C5CA9"/>
    <w:rsid w:val="000C5F15"/>
    <w:rsid w:val="000C73FE"/>
    <w:rsid w:val="000D01E4"/>
    <w:rsid w:val="000D1C81"/>
    <w:rsid w:val="000D2978"/>
    <w:rsid w:val="000D6252"/>
    <w:rsid w:val="000D6590"/>
    <w:rsid w:val="000D695B"/>
    <w:rsid w:val="000E4D02"/>
    <w:rsid w:val="000E5F5A"/>
    <w:rsid w:val="000E7CCF"/>
    <w:rsid w:val="000F049B"/>
    <w:rsid w:val="000F3F06"/>
    <w:rsid w:val="000F5EDB"/>
    <w:rsid w:val="000F6B99"/>
    <w:rsid w:val="000F777C"/>
    <w:rsid w:val="001076C2"/>
    <w:rsid w:val="00107B29"/>
    <w:rsid w:val="00110239"/>
    <w:rsid w:val="00120875"/>
    <w:rsid w:val="00122455"/>
    <w:rsid w:val="00122AB7"/>
    <w:rsid w:val="00123912"/>
    <w:rsid w:val="00124A24"/>
    <w:rsid w:val="00125F3A"/>
    <w:rsid w:val="001273CD"/>
    <w:rsid w:val="00127D6A"/>
    <w:rsid w:val="00127F54"/>
    <w:rsid w:val="00131096"/>
    <w:rsid w:val="00132E19"/>
    <w:rsid w:val="001330BD"/>
    <w:rsid w:val="00133D47"/>
    <w:rsid w:val="00134478"/>
    <w:rsid w:val="001345C0"/>
    <w:rsid w:val="001345ED"/>
    <w:rsid w:val="001349F2"/>
    <w:rsid w:val="00135EF7"/>
    <w:rsid w:val="00142C04"/>
    <w:rsid w:val="00143686"/>
    <w:rsid w:val="001437F1"/>
    <w:rsid w:val="00144391"/>
    <w:rsid w:val="00144719"/>
    <w:rsid w:val="00145B18"/>
    <w:rsid w:val="00146C89"/>
    <w:rsid w:val="00147797"/>
    <w:rsid w:val="001500FE"/>
    <w:rsid w:val="0015059E"/>
    <w:rsid w:val="00150A97"/>
    <w:rsid w:val="00151650"/>
    <w:rsid w:val="00152A2F"/>
    <w:rsid w:val="0015563D"/>
    <w:rsid w:val="00155DE1"/>
    <w:rsid w:val="00163299"/>
    <w:rsid w:val="00163C87"/>
    <w:rsid w:val="001666AB"/>
    <w:rsid w:val="001727E5"/>
    <w:rsid w:val="00174A8A"/>
    <w:rsid w:val="001754A8"/>
    <w:rsid w:val="00177664"/>
    <w:rsid w:val="001779AB"/>
    <w:rsid w:val="00182607"/>
    <w:rsid w:val="00184D8D"/>
    <w:rsid w:val="001918EF"/>
    <w:rsid w:val="00193DEB"/>
    <w:rsid w:val="00196D18"/>
    <w:rsid w:val="001A079B"/>
    <w:rsid w:val="001A1AC8"/>
    <w:rsid w:val="001A3402"/>
    <w:rsid w:val="001B4A9B"/>
    <w:rsid w:val="001B631D"/>
    <w:rsid w:val="001B639A"/>
    <w:rsid w:val="001B7676"/>
    <w:rsid w:val="001C027E"/>
    <w:rsid w:val="001C04D7"/>
    <w:rsid w:val="001C07A2"/>
    <w:rsid w:val="001C1D07"/>
    <w:rsid w:val="001C1D5E"/>
    <w:rsid w:val="001C3CDD"/>
    <w:rsid w:val="001C406C"/>
    <w:rsid w:val="001D3EBE"/>
    <w:rsid w:val="001D6425"/>
    <w:rsid w:val="001D681A"/>
    <w:rsid w:val="001D6BDD"/>
    <w:rsid w:val="001D6C50"/>
    <w:rsid w:val="001D7369"/>
    <w:rsid w:val="001D75BD"/>
    <w:rsid w:val="001E353E"/>
    <w:rsid w:val="001E4AC2"/>
    <w:rsid w:val="001E4AF9"/>
    <w:rsid w:val="001E74BD"/>
    <w:rsid w:val="001F3210"/>
    <w:rsid w:val="001F3E07"/>
    <w:rsid w:val="001F47EE"/>
    <w:rsid w:val="001F6535"/>
    <w:rsid w:val="001F69A5"/>
    <w:rsid w:val="001F7738"/>
    <w:rsid w:val="00200482"/>
    <w:rsid w:val="00201F77"/>
    <w:rsid w:val="00205ADD"/>
    <w:rsid w:val="0020695C"/>
    <w:rsid w:val="00206A0E"/>
    <w:rsid w:val="002077C9"/>
    <w:rsid w:val="00207B3F"/>
    <w:rsid w:val="00211A67"/>
    <w:rsid w:val="00213FF3"/>
    <w:rsid w:val="00215E4E"/>
    <w:rsid w:val="0021746F"/>
    <w:rsid w:val="00220596"/>
    <w:rsid w:val="0022076E"/>
    <w:rsid w:val="00220815"/>
    <w:rsid w:val="00221EC5"/>
    <w:rsid w:val="00224AF9"/>
    <w:rsid w:val="0022688B"/>
    <w:rsid w:val="002277A6"/>
    <w:rsid w:val="00230C5D"/>
    <w:rsid w:val="00231083"/>
    <w:rsid w:val="002340F1"/>
    <w:rsid w:val="00234114"/>
    <w:rsid w:val="002342C5"/>
    <w:rsid w:val="0023628B"/>
    <w:rsid w:val="00237CBF"/>
    <w:rsid w:val="00243A67"/>
    <w:rsid w:val="00246B1C"/>
    <w:rsid w:val="00246C1A"/>
    <w:rsid w:val="00250C62"/>
    <w:rsid w:val="002535F8"/>
    <w:rsid w:val="002576E4"/>
    <w:rsid w:val="00257C2C"/>
    <w:rsid w:val="002611EA"/>
    <w:rsid w:val="002620BA"/>
    <w:rsid w:val="00262449"/>
    <w:rsid w:val="00266413"/>
    <w:rsid w:val="00266824"/>
    <w:rsid w:val="00267A56"/>
    <w:rsid w:val="00267DF5"/>
    <w:rsid w:val="0027233C"/>
    <w:rsid w:val="0027299F"/>
    <w:rsid w:val="00274B53"/>
    <w:rsid w:val="00281035"/>
    <w:rsid w:val="00282427"/>
    <w:rsid w:val="002829D2"/>
    <w:rsid w:val="00284465"/>
    <w:rsid w:val="00284A66"/>
    <w:rsid w:val="00287A4E"/>
    <w:rsid w:val="00287E54"/>
    <w:rsid w:val="00290CA0"/>
    <w:rsid w:val="002921EA"/>
    <w:rsid w:val="0029404E"/>
    <w:rsid w:val="00296FD7"/>
    <w:rsid w:val="002A06AD"/>
    <w:rsid w:val="002A06FD"/>
    <w:rsid w:val="002A0B6F"/>
    <w:rsid w:val="002A0CCC"/>
    <w:rsid w:val="002A13B2"/>
    <w:rsid w:val="002A1C9C"/>
    <w:rsid w:val="002A34E6"/>
    <w:rsid w:val="002A42FA"/>
    <w:rsid w:val="002A6517"/>
    <w:rsid w:val="002A6547"/>
    <w:rsid w:val="002A7DBD"/>
    <w:rsid w:val="002B15E4"/>
    <w:rsid w:val="002B272E"/>
    <w:rsid w:val="002B280E"/>
    <w:rsid w:val="002B48EE"/>
    <w:rsid w:val="002B4B25"/>
    <w:rsid w:val="002B5DFC"/>
    <w:rsid w:val="002B5E2F"/>
    <w:rsid w:val="002B6553"/>
    <w:rsid w:val="002C1FA9"/>
    <w:rsid w:val="002D09FD"/>
    <w:rsid w:val="002D3DC3"/>
    <w:rsid w:val="002D51FF"/>
    <w:rsid w:val="002D54E6"/>
    <w:rsid w:val="002E1885"/>
    <w:rsid w:val="002E3FC6"/>
    <w:rsid w:val="002F226E"/>
    <w:rsid w:val="002F271C"/>
    <w:rsid w:val="002F32EC"/>
    <w:rsid w:val="002F36FF"/>
    <w:rsid w:val="002F43F9"/>
    <w:rsid w:val="002F5085"/>
    <w:rsid w:val="002F54B7"/>
    <w:rsid w:val="002F671C"/>
    <w:rsid w:val="002F760F"/>
    <w:rsid w:val="00300DCA"/>
    <w:rsid w:val="003012B0"/>
    <w:rsid w:val="003013B3"/>
    <w:rsid w:val="00302DC8"/>
    <w:rsid w:val="00305570"/>
    <w:rsid w:val="003070B0"/>
    <w:rsid w:val="003100D8"/>
    <w:rsid w:val="00310890"/>
    <w:rsid w:val="00312707"/>
    <w:rsid w:val="00314235"/>
    <w:rsid w:val="0031517D"/>
    <w:rsid w:val="00316B7F"/>
    <w:rsid w:val="00317E8A"/>
    <w:rsid w:val="00321693"/>
    <w:rsid w:val="00321C70"/>
    <w:rsid w:val="003230A7"/>
    <w:rsid w:val="00323D22"/>
    <w:rsid w:val="003269C8"/>
    <w:rsid w:val="003300D7"/>
    <w:rsid w:val="00331D58"/>
    <w:rsid w:val="00333FC2"/>
    <w:rsid w:val="003352BE"/>
    <w:rsid w:val="003355B1"/>
    <w:rsid w:val="00335BC4"/>
    <w:rsid w:val="0033620E"/>
    <w:rsid w:val="003362D6"/>
    <w:rsid w:val="003376E0"/>
    <w:rsid w:val="00340A8A"/>
    <w:rsid w:val="00342271"/>
    <w:rsid w:val="003457BE"/>
    <w:rsid w:val="003457F8"/>
    <w:rsid w:val="00347F04"/>
    <w:rsid w:val="00351412"/>
    <w:rsid w:val="00352E33"/>
    <w:rsid w:val="00353671"/>
    <w:rsid w:val="00353C75"/>
    <w:rsid w:val="00354325"/>
    <w:rsid w:val="0035555D"/>
    <w:rsid w:val="00356621"/>
    <w:rsid w:val="00357F3B"/>
    <w:rsid w:val="0036045C"/>
    <w:rsid w:val="003607BD"/>
    <w:rsid w:val="00360E57"/>
    <w:rsid w:val="0036395B"/>
    <w:rsid w:val="0036623F"/>
    <w:rsid w:val="00366A72"/>
    <w:rsid w:val="00367284"/>
    <w:rsid w:val="00367E2D"/>
    <w:rsid w:val="0037073A"/>
    <w:rsid w:val="0037142E"/>
    <w:rsid w:val="003722CE"/>
    <w:rsid w:val="003730C3"/>
    <w:rsid w:val="00375194"/>
    <w:rsid w:val="003758D0"/>
    <w:rsid w:val="00376B02"/>
    <w:rsid w:val="003773AD"/>
    <w:rsid w:val="0038155B"/>
    <w:rsid w:val="00384E68"/>
    <w:rsid w:val="00385605"/>
    <w:rsid w:val="00385BEE"/>
    <w:rsid w:val="003866DD"/>
    <w:rsid w:val="00387E6A"/>
    <w:rsid w:val="003915D5"/>
    <w:rsid w:val="00392694"/>
    <w:rsid w:val="003941E9"/>
    <w:rsid w:val="003A0EC8"/>
    <w:rsid w:val="003A1F57"/>
    <w:rsid w:val="003A2D9F"/>
    <w:rsid w:val="003A4E27"/>
    <w:rsid w:val="003A5B6B"/>
    <w:rsid w:val="003A5EC0"/>
    <w:rsid w:val="003A63FE"/>
    <w:rsid w:val="003A67BB"/>
    <w:rsid w:val="003A6B5A"/>
    <w:rsid w:val="003A74FA"/>
    <w:rsid w:val="003B7DE0"/>
    <w:rsid w:val="003D0F9D"/>
    <w:rsid w:val="003D16C8"/>
    <w:rsid w:val="003D1D78"/>
    <w:rsid w:val="003D6B2E"/>
    <w:rsid w:val="003D6D67"/>
    <w:rsid w:val="003D7D24"/>
    <w:rsid w:val="003E2108"/>
    <w:rsid w:val="003E30FE"/>
    <w:rsid w:val="003E322E"/>
    <w:rsid w:val="003E429F"/>
    <w:rsid w:val="003E6F84"/>
    <w:rsid w:val="003E7747"/>
    <w:rsid w:val="003E7FFD"/>
    <w:rsid w:val="003F1124"/>
    <w:rsid w:val="003F309B"/>
    <w:rsid w:val="003F44AB"/>
    <w:rsid w:val="003F63C5"/>
    <w:rsid w:val="003F6476"/>
    <w:rsid w:val="003F7070"/>
    <w:rsid w:val="004028E7"/>
    <w:rsid w:val="00403AD4"/>
    <w:rsid w:val="00405338"/>
    <w:rsid w:val="0040584E"/>
    <w:rsid w:val="00405A34"/>
    <w:rsid w:val="004072B9"/>
    <w:rsid w:val="00407C6A"/>
    <w:rsid w:val="00413252"/>
    <w:rsid w:val="004146CC"/>
    <w:rsid w:val="0041654A"/>
    <w:rsid w:val="00417256"/>
    <w:rsid w:val="00420A9F"/>
    <w:rsid w:val="004243CD"/>
    <w:rsid w:val="00424481"/>
    <w:rsid w:val="00426C59"/>
    <w:rsid w:val="004278A2"/>
    <w:rsid w:val="00430CF6"/>
    <w:rsid w:val="004327DB"/>
    <w:rsid w:val="00433B8E"/>
    <w:rsid w:val="00434A37"/>
    <w:rsid w:val="00440959"/>
    <w:rsid w:val="00442375"/>
    <w:rsid w:val="00442607"/>
    <w:rsid w:val="00442763"/>
    <w:rsid w:val="004429D7"/>
    <w:rsid w:val="00443A02"/>
    <w:rsid w:val="00443AA2"/>
    <w:rsid w:val="00443B8E"/>
    <w:rsid w:val="00443C4A"/>
    <w:rsid w:val="00444BD8"/>
    <w:rsid w:val="004450F3"/>
    <w:rsid w:val="00447A8E"/>
    <w:rsid w:val="00450A7E"/>
    <w:rsid w:val="00451211"/>
    <w:rsid w:val="00452136"/>
    <w:rsid w:val="00452914"/>
    <w:rsid w:val="004539D4"/>
    <w:rsid w:val="00455E55"/>
    <w:rsid w:val="00461F77"/>
    <w:rsid w:val="004677AE"/>
    <w:rsid w:val="0047078C"/>
    <w:rsid w:val="004729A7"/>
    <w:rsid w:val="0047385D"/>
    <w:rsid w:val="0047409D"/>
    <w:rsid w:val="004746DE"/>
    <w:rsid w:val="004755C8"/>
    <w:rsid w:val="004768A2"/>
    <w:rsid w:val="00484E16"/>
    <w:rsid w:val="00485A0E"/>
    <w:rsid w:val="00493537"/>
    <w:rsid w:val="0049364F"/>
    <w:rsid w:val="004961F8"/>
    <w:rsid w:val="004A1D73"/>
    <w:rsid w:val="004A26C7"/>
    <w:rsid w:val="004A382D"/>
    <w:rsid w:val="004A480C"/>
    <w:rsid w:val="004A48AD"/>
    <w:rsid w:val="004A525E"/>
    <w:rsid w:val="004A563F"/>
    <w:rsid w:val="004A67EE"/>
    <w:rsid w:val="004A6800"/>
    <w:rsid w:val="004A74F1"/>
    <w:rsid w:val="004B0B76"/>
    <w:rsid w:val="004B187A"/>
    <w:rsid w:val="004B1D79"/>
    <w:rsid w:val="004B484F"/>
    <w:rsid w:val="004B5774"/>
    <w:rsid w:val="004B6DFE"/>
    <w:rsid w:val="004C0CBF"/>
    <w:rsid w:val="004C0D54"/>
    <w:rsid w:val="004C1623"/>
    <w:rsid w:val="004D2FD3"/>
    <w:rsid w:val="004D3C0A"/>
    <w:rsid w:val="004D491E"/>
    <w:rsid w:val="004D5113"/>
    <w:rsid w:val="004D5A9E"/>
    <w:rsid w:val="004E1185"/>
    <w:rsid w:val="004E2881"/>
    <w:rsid w:val="004E2C43"/>
    <w:rsid w:val="004F140F"/>
    <w:rsid w:val="004F1849"/>
    <w:rsid w:val="004F246D"/>
    <w:rsid w:val="004F56AB"/>
    <w:rsid w:val="004F7CDB"/>
    <w:rsid w:val="00500415"/>
    <w:rsid w:val="00500B57"/>
    <w:rsid w:val="00500D96"/>
    <w:rsid w:val="00502AB5"/>
    <w:rsid w:val="00502C83"/>
    <w:rsid w:val="005031E8"/>
    <w:rsid w:val="005034C3"/>
    <w:rsid w:val="00506785"/>
    <w:rsid w:val="00507126"/>
    <w:rsid w:val="00507FF9"/>
    <w:rsid w:val="00510653"/>
    <w:rsid w:val="00511F35"/>
    <w:rsid w:val="00513B01"/>
    <w:rsid w:val="005140AF"/>
    <w:rsid w:val="00515831"/>
    <w:rsid w:val="00515D6A"/>
    <w:rsid w:val="00515FFE"/>
    <w:rsid w:val="00516912"/>
    <w:rsid w:val="00516E7D"/>
    <w:rsid w:val="00517653"/>
    <w:rsid w:val="00517ACC"/>
    <w:rsid w:val="00517D36"/>
    <w:rsid w:val="00520948"/>
    <w:rsid w:val="00521C9C"/>
    <w:rsid w:val="0052344F"/>
    <w:rsid w:val="005244D4"/>
    <w:rsid w:val="00524B63"/>
    <w:rsid w:val="00527FDB"/>
    <w:rsid w:val="00530161"/>
    <w:rsid w:val="005304DF"/>
    <w:rsid w:val="00532D09"/>
    <w:rsid w:val="00533D4D"/>
    <w:rsid w:val="005372E6"/>
    <w:rsid w:val="00543321"/>
    <w:rsid w:val="00543D89"/>
    <w:rsid w:val="00544095"/>
    <w:rsid w:val="00545798"/>
    <w:rsid w:val="00550218"/>
    <w:rsid w:val="0055233E"/>
    <w:rsid w:val="00554361"/>
    <w:rsid w:val="00555F8F"/>
    <w:rsid w:val="00556623"/>
    <w:rsid w:val="005568CC"/>
    <w:rsid w:val="005579D6"/>
    <w:rsid w:val="005611DF"/>
    <w:rsid w:val="00561404"/>
    <w:rsid w:val="00565531"/>
    <w:rsid w:val="0056570F"/>
    <w:rsid w:val="0057113A"/>
    <w:rsid w:val="005719B7"/>
    <w:rsid w:val="00571FC5"/>
    <w:rsid w:val="005739E6"/>
    <w:rsid w:val="00575589"/>
    <w:rsid w:val="00575B7C"/>
    <w:rsid w:val="00577B3E"/>
    <w:rsid w:val="00580F33"/>
    <w:rsid w:val="00583DF2"/>
    <w:rsid w:val="005852FA"/>
    <w:rsid w:val="00590549"/>
    <w:rsid w:val="005939CF"/>
    <w:rsid w:val="00594EAB"/>
    <w:rsid w:val="00595CC2"/>
    <w:rsid w:val="005A0236"/>
    <w:rsid w:val="005A0410"/>
    <w:rsid w:val="005A1D4E"/>
    <w:rsid w:val="005A37AB"/>
    <w:rsid w:val="005A3913"/>
    <w:rsid w:val="005A42D3"/>
    <w:rsid w:val="005A45D9"/>
    <w:rsid w:val="005A4DB2"/>
    <w:rsid w:val="005A6BD5"/>
    <w:rsid w:val="005A6D3D"/>
    <w:rsid w:val="005B0654"/>
    <w:rsid w:val="005B0A7C"/>
    <w:rsid w:val="005B0DDC"/>
    <w:rsid w:val="005B207E"/>
    <w:rsid w:val="005B25C0"/>
    <w:rsid w:val="005B277E"/>
    <w:rsid w:val="005B299A"/>
    <w:rsid w:val="005B3533"/>
    <w:rsid w:val="005B63ED"/>
    <w:rsid w:val="005B6F6E"/>
    <w:rsid w:val="005C1057"/>
    <w:rsid w:val="005C2C1B"/>
    <w:rsid w:val="005C309A"/>
    <w:rsid w:val="005C34F4"/>
    <w:rsid w:val="005C399C"/>
    <w:rsid w:val="005D192A"/>
    <w:rsid w:val="005D2FD0"/>
    <w:rsid w:val="005D4D11"/>
    <w:rsid w:val="005E18B9"/>
    <w:rsid w:val="005E28B4"/>
    <w:rsid w:val="005E2B48"/>
    <w:rsid w:val="005E2F3B"/>
    <w:rsid w:val="005E582F"/>
    <w:rsid w:val="005E79E2"/>
    <w:rsid w:val="005F00BF"/>
    <w:rsid w:val="005F0A09"/>
    <w:rsid w:val="005F385D"/>
    <w:rsid w:val="005F5550"/>
    <w:rsid w:val="005F57E4"/>
    <w:rsid w:val="005F5ACF"/>
    <w:rsid w:val="005F5D9E"/>
    <w:rsid w:val="005F6A03"/>
    <w:rsid w:val="005F70E2"/>
    <w:rsid w:val="005F70F3"/>
    <w:rsid w:val="005F7EBC"/>
    <w:rsid w:val="006014DE"/>
    <w:rsid w:val="006035D5"/>
    <w:rsid w:val="00603917"/>
    <w:rsid w:val="00605A71"/>
    <w:rsid w:val="00605C3B"/>
    <w:rsid w:val="0060715F"/>
    <w:rsid w:val="006101B2"/>
    <w:rsid w:val="006120CE"/>
    <w:rsid w:val="006130CB"/>
    <w:rsid w:val="00613D3F"/>
    <w:rsid w:val="006156D8"/>
    <w:rsid w:val="00617E88"/>
    <w:rsid w:val="00622DE7"/>
    <w:rsid w:val="00623CBA"/>
    <w:rsid w:val="006249CF"/>
    <w:rsid w:val="0062579B"/>
    <w:rsid w:val="00625A31"/>
    <w:rsid w:val="0062634D"/>
    <w:rsid w:val="00626D9E"/>
    <w:rsid w:val="00627CD9"/>
    <w:rsid w:val="0063226C"/>
    <w:rsid w:val="00635160"/>
    <w:rsid w:val="00636C5C"/>
    <w:rsid w:val="00641806"/>
    <w:rsid w:val="00641DB4"/>
    <w:rsid w:val="0064428D"/>
    <w:rsid w:val="00644ACE"/>
    <w:rsid w:val="00644DB1"/>
    <w:rsid w:val="00645DC3"/>
    <w:rsid w:val="00646B85"/>
    <w:rsid w:val="00647123"/>
    <w:rsid w:val="00650E6F"/>
    <w:rsid w:val="006511D3"/>
    <w:rsid w:val="0065248C"/>
    <w:rsid w:val="0065314D"/>
    <w:rsid w:val="00656A8F"/>
    <w:rsid w:val="00656FCC"/>
    <w:rsid w:val="00660541"/>
    <w:rsid w:val="0066141C"/>
    <w:rsid w:val="006659D4"/>
    <w:rsid w:val="00667C03"/>
    <w:rsid w:val="00667C8E"/>
    <w:rsid w:val="00671C97"/>
    <w:rsid w:val="0068024D"/>
    <w:rsid w:val="006830DE"/>
    <w:rsid w:val="006859F6"/>
    <w:rsid w:val="00685E21"/>
    <w:rsid w:val="00686CF9"/>
    <w:rsid w:val="00687C6F"/>
    <w:rsid w:val="00687CA9"/>
    <w:rsid w:val="00690841"/>
    <w:rsid w:val="00691252"/>
    <w:rsid w:val="0069162A"/>
    <w:rsid w:val="006943F5"/>
    <w:rsid w:val="0069632B"/>
    <w:rsid w:val="006965F9"/>
    <w:rsid w:val="00696683"/>
    <w:rsid w:val="00697611"/>
    <w:rsid w:val="00697A26"/>
    <w:rsid w:val="006A0124"/>
    <w:rsid w:val="006A0ABF"/>
    <w:rsid w:val="006A325C"/>
    <w:rsid w:val="006A3F04"/>
    <w:rsid w:val="006A4223"/>
    <w:rsid w:val="006A4F1B"/>
    <w:rsid w:val="006A5C24"/>
    <w:rsid w:val="006A5EB1"/>
    <w:rsid w:val="006A622B"/>
    <w:rsid w:val="006A686F"/>
    <w:rsid w:val="006A689B"/>
    <w:rsid w:val="006A734A"/>
    <w:rsid w:val="006B17F6"/>
    <w:rsid w:val="006B19A1"/>
    <w:rsid w:val="006B3A24"/>
    <w:rsid w:val="006B5805"/>
    <w:rsid w:val="006B6409"/>
    <w:rsid w:val="006B77DD"/>
    <w:rsid w:val="006C1534"/>
    <w:rsid w:val="006C1EF9"/>
    <w:rsid w:val="006C2AEF"/>
    <w:rsid w:val="006C2D1F"/>
    <w:rsid w:val="006C4DFE"/>
    <w:rsid w:val="006C676F"/>
    <w:rsid w:val="006D1299"/>
    <w:rsid w:val="006D307E"/>
    <w:rsid w:val="006D4D32"/>
    <w:rsid w:val="006D6946"/>
    <w:rsid w:val="006D7555"/>
    <w:rsid w:val="006D7B30"/>
    <w:rsid w:val="006E1B82"/>
    <w:rsid w:val="006E3503"/>
    <w:rsid w:val="006E4A3D"/>
    <w:rsid w:val="006F049C"/>
    <w:rsid w:val="006F1627"/>
    <w:rsid w:val="006F392A"/>
    <w:rsid w:val="006F5B07"/>
    <w:rsid w:val="00701128"/>
    <w:rsid w:val="007018EB"/>
    <w:rsid w:val="00701FA8"/>
    <w:rsid w:val="007059A3"/>
    <w:rsid w:val="00706300"/>
    <w:rsid w:val="00710549"/>
    <w:rsid w:val="00710C8F"/>
    <w:rsid w:val="00711127"/>
    <w:rsid w:val="00712602"/>
    <w:rsid w:val="0071409F"/>
    <w:rsid w:val="00714D26"/>
    <w:rsid w:val="007158A6"/>
    <w:rsid w:val="00715A3A"/>
    <w:rsid w:val="00722D1F"/>
    <w:rsid w:val="00723044"/>
    <w:rsid w:val="007251D1"/>
    <w:rsid w:val="007272AD"/>
    <w:rsid w:val="00727DED"/>
    <w:rsid w:val="00727F15"/>
    <w:rsid w:val="007301DB"/>
    <w:rsid w:val="007305B6"/>
    <w:rsid w:val="007308C7"/>
    <w:rsid w:val="00730AB9"/>
    <w:rsid w:val="007324F9"/>
    <w:rsid w:val="00732EC9"/>
    <w:rsid w:val="00733D76"/>
    <w:rsid w:val="00733F19"/>
    <w:rsid w:val="007344D5"/>
    <w:rsid w:val="00734639"/>
    <w:rsid w:val="00740B91"/>
    <w:rsid w:val="007412E6"/>
    <w:rsid w:val="00741ED4"/>
    <w:rsid w:val="00746A6C"/>
    <w:rsid w:val="00752AA6"/>
    <w:rsid w:val="00752D38"/>
    <w:rsid w:val="00753506"/>
    <w:rsid w:val="0075354D"/>
    <w:rsid w:val="00753D77"/>
    <w:rsid w:val="00754067"/>
    <w:rsid w:val="00755CBB"/>
    <w:rsid w:val="00762437"/>
    <w:rsid w:val="007635F7"/>
    <w:rsid w:val="00763CCB"/>
    <w:rsid w:val="007644DB"/>
    <w:rsid w:val="007649AC"/>
    <w:rsid w:val="00767E79"/>
    <w:rsid w:val="00773D00"/>
    <w:rsid w:val="00774558"/>
    <w:rsid w:val="00774626"/>
    <w:rsid w:val="00774ED3"/>
    <w:rsid w:val="007751AD"/>
    <w:rsid w:val="0077601E"/>
    <w:rsid w:val="007771D3"/>
    <w:rsid w:val="00777C99"/>
    <w:rsid w:val="00781225"/>
    <w:rsid w:val="00782CF8"/>
    <w:rsid w:val="00782E9B"/>
    <w:rsid w:val="007831BD"/>
    <w:rsid w:val="00783351"/>
    <w:rsid w:val="007834CB"/>
    <w:rsid w:val="007839DC"/>
    <w:rsid w:val="007841CE"/>
    <w:rsid w:val="007855F6"/>
    <w:rsid w:val="0078638F"/>
    <w:rsid w:val="00790C6D"/>
    <w:rsid w:val="00796C03"/>
    <w:rsid w:val="00796C3A"/>
    <w:rsid w:val="007A04F0"/>
    <w:rsid w:val="007A4FEB"/>
    <w:rsid w:val="007A6DE1"/>
    <w:rsid w:val="007A7842"/>
    <w:rsid w:val="007B2BF3"/>
    <w:rsid w:val="007C34E2"/>
    <w:rsid w:val="007C3C06"/>
    <w:rsid w:val="007C5C1C"/>
    <w:rsid w:val="007C7591"/>
    <w:rsid w:val="007D0C91"/>
    <w:rsid w:val="007D1BFB"/>
    <w:rsid w:val="007D56D4"/>
    <w:rsid w:val="007E0D78"/>
    <w:rsid w:val="007E1989"/>
    <w:rsid w:val="007E272F"/>
    <w:rsid w:val="007E287D"/>
    <w:rsid w:val="007F2082"/>
    <w:rsid w:val="007F343D"/>
    <w:rsid w:val="007F7216"/>
    <w:rsid w:val="007F7F8C"/>
    <w:rsid w:val="00806489"/>
    <w:rsid w:val="00807B08"/>
    <w:rsid w:val="00812D75"/>
    <w:rsid w:val="00814E67"/>
    <w:rsid w:val="0081533B"/>
    <w:rsid w:val="00815453"/>
    <w:rsid w:val="00816BD6"/>
    <w:rsid w:val="0081721F"/>
    <w:rsid w:val="00826D22"/>
    <w:rsid w:val="00830252"/>
    <w:rsid w:val="008313C7"/>
    <w:rsid w:val="008330C9"/>
    <w:rsid w:val="00836830"/>
    <w:rsid w:val="00837360"/>
    <w:rsid w:val="00840EF0"/>
    <w:rsid w:val="008419D8"/>
    <w:rsid w:val="0084386C"/>
    <w:rsid w:val="008441D5"/>
    <w:rsid w:val="00844B7A"/>
    <w:rsid w:val="00850C33"/>
    <w:rsid w:val="00853C45"/>
    <w:rsid w:val="008541C9"/>
    <w:rsid w:val="00855249"/>
    <w:rsid w:val="008601E2"/>
    <w:rsid w:val="00860287"/>
    <w:rsid w:val="008605D9"/>
    <w:rsid w:val="00860DBD"/>
    <w:rsid w:val="00861427"/>
    <w:rsid w:val="0086254E"/>
    <w:rsid w:val="00862AA6"/>
    <w:rsid w:val="008644B4"/>
    <w:rsid w:val="008649D6"/>
    <w:rsid w:val="00864E71"/>
    <w:rsid w:val="008654A1"/>
    <w:rsid w:val="008674DE"/>
    <w:rsid w:val="00875847"/>
    <w:rsid w:val="00877350"/>
    <w:rsid w:val="00877A3E"/>
    <w:rsid w:val="00881262"/>
    <w:rsid w:val="0088155E"/>
    <w:rsid w:val="00881738"/>
    <w:rsid w:val="00882923"/>
    <w:rsid w:val="0088359C"/>
    <w:rsid w:val="008840A4"/>
    <w:rsid w:val="00887AF7"/>
    <w:rsid w:val="0089009E"/>
    <w:rsid w:val="00893B23"/>
    <w:rsid w:val="00893B40"/>
    <w:rsid w:val="008A1583"/>
    <w:rsid w:val="008A17A1"/>
    <w:rsid w:val="008A2648"/>
    <w:rsid w:val="008A26CE"/>
    <w:rsid w:val="008A3C0D"/>
    <w:rsid w:val="008B36B1"/>
    <w:rsid w:val="008B3CA7"/>
    <w:rsid w:val="008B3DDF"/>
    <w:rsid w:val="008B5845"/>
    <w:rsid w:val="008B6932"/>
    <w:rsid w:val="008B70C1"/>
    <w:rsid w:val="008C0423"/>
    <w:rsid w:val="008C249C"/>
    <w:rsid w:val="008C2D8A"/>
    <w:rsid w:val="008C5782"/>
    <w:rsid w:val="008C755C"/>
    <w:rsid w:val="008C7750"/>
    <w:rsid w:val="008D20FE"/>
    <w:rsid w:val="008D32E9"/>
    <w:rsid w:val="008D379C"/>
    <w:rsid w:val="008D550D"/>
    <w:rsid w:val="008D6662"/>
    <w:rsid w:val="008D71F1"/>
    <w:rsid w:val="008D7C8F"/>
    <w:rsid w:val="008D7D02"/>
    <w:rsid w:val="008E0B36"/>
    <w:rsid w:val="008E349E"/>
    <w:rsid w:val="008E3D72"/>
    <w:rsid w:val="008E5351"/>
    <w:rsid w:val="008E5356"/>
    <w:rsid w:val="008E63D9"/>
    <w:rsid w:val="008E79E1"/>
    <w:rsid w:val="008F0B08"/>
    <w:rsid w:val="008F1A0B"/>
    <w:rsid w:val="00900964"/>
    <w:rsid w:val="00907662"/>
    <w:rsid w:val="00910DE8"/>
    <w:rsid w:val="00911E92"/>
    <w:rsid w:val="0091238F"/>
    <w:rsid w:val="0091323A"/>
    <w:rsid w:val="00915195"/>
    <w:rsid w:val="00915569"/>
    <w:rsid w:val="0091588A"/>
    <w:rsid w:val="00921A78"/>
    <w:rsid w:val="00923EA1"/>
    <w:rsid w:val="00925B38"/>
    <w:rsid w:val="00927C90"/>
    <w:rsid w:val="009300A9"/>
    <w:rsid w:val="00930807"/>
    <w:rsid w:val="00930F72"/>
    <w:rsid w:val="00933586"/>
    <w:rsid w:val="00933951"/>
    <w:rsid w:val="00937319"/>
    <w:rsid w:val="00940CC5"/>
    <w:rsid w:val="0094160E"/>
    <w:rsid w:val="00941DE8"/>
    <w:rsid w:val="00942656"/>
    <w:rsid w:val="00942FA6"/>
    <w:rsid w:val="009513D5"/>
    <w:rsid w:val="00951903"/>
    <w:rsid w:val="00952939"/>
    <w:rsid w:val="009533A5"/>
    <w:rsid w:val="00953D37"/>
    <w:rsid w:val="00954B7F"/>
    <w:rsid w:val="00955E00"/>
    <w:rsid w:val="009566CA"/>
    <w:rsid w:val="009616C7"/>
    <w:rsid w:val="00964E48"/>
    <w:rsid w:val="00965199"/>
    <w:rsid w:val="009666A7"/>
    <w:rsid w:val="00966A12"/>
    <w:rsid w:val="00966A70"/>
    <w:rsid w:val="00967BCF"/>
    <w:rsid w:val="009714E6"/>
    <w:rsid w:val="0097407E"/>
    <w:rsid w:val="00974B55"/>
    <w:rsid w:val="00977415"/>
    <w:rsid w:val="00980EAF"/>
    <w:rsid w:val="00981F8E"/>
    <w:rsid w:val="00984F47"/>
    <w:rsid w:val="009865DC"/>
    <w:rsid w:val="009867BC"/>
    <w:rsid w:val="00990B44"/>
    <w:rsid w:val="0099185D"/>
    <w:rsid w:val="00992063"/>
    <w:rsid w:val="00992F76"/>
    <w:rsid w:val="00994A9B"/>
    <w:rsid w:val="00997F28"/>
    <w:rsid w:val="009A0ADE"/>
    <w:rsid w:val="009A27A0"/>
    <w:rsid w:val="009A3542"/>
    <w:rsid w:val="009A482F"/>
    <w:rsid w:val="009A4880"/>
    <w:rsid w:val="009A4AE0"/>
    <w:rsid w:val="009A4FCB"/>
    <w:rsid w:val="009A5122"/>
    <w:rsid w:val="009A6336"/>
    <w:rsid w:val="009A6693"/>
    <w:rsid w:val="009A6CA3"/>
    <w:rsid w:val="009A6E03"/>
    <w:rsid w:val="009A7A09"/>
    <w:rsid w:val="009B027F"/>
    <w:rsid w:val="009B1024"/>
    <w:rsid w:val="009B229C"/>
    <w:rsid w:val="009B66EE"/>
    <w:rsid w:val="009B7A73"/>
    <w:rsid w:val="009C2BCD"/>
    <w:rsid w:val="009C374B"/>
    <w:rsid w:val="009C6215"/>
    <w:rsid w:val="009C6F4C"/>
    <w:rsid w:val="009D3687"/>
    <w:rsid w:val="009D3AB0"/>
    <w:rsid w:val="009D7263"/>
    <w:rsid w:val="009E2502"/>
    <w:rsid w:val="009E4007"/>
    <w:rsid w:val="009E4878"/>
    <w:rsid w:val="009E4958"/>
    <w:rsid w:val="009E49A3"/>
    <w:rsid w:val="009E5FA8"/>
    <w:rsid w:val="009E61CB"/>
    <w:rsid w:val="009E6A8B"/>
    <w:rsid w:val="009F00AA"/>
    <w:rsid w:val="009F03FC"/>
    <w:rsid w:val="009F15E2"/>
    <w:rsid w:val="009F5636"/>
    <w:rsid w:val="009F5CBF"/>
    <w:rsid w:val="009F64D2"/>
    <w:rsid w:val="009F7303"/>
    <w:rsid w:val="009F7DD2"/>
    <w:rsid w:val="00A01194"/>
    <w:rsid w:val="00A014FA"/>
    <w:rsid w:val="00A01621"/>
    <w:rsid w:val="00A0258E"/>
    <w:rsid w:val="00A0295E"/>
    <w:rsid w:val="00A04004"/>
    <w:rsid w:val="00A0460A"/>
    <w:rsid w:val="00A05A95"/>
    <w:rsid w:val="00A067C0"/>
    <w:rsid w:val="00A1061D"/>
    <w:rsid w:val="00A13977"/>
    <w:rsid w:val="00A145DF"/>
    <w:rsid w:val="00A1483A"/>
    <w:rsid w:val="00A14F4E"/>
    <w:rsid w:val="00A15590"/>
    <w:rsid w:val="00A160CA"/>
    <w:rsid w:val="00A164ED"/>
    <w:rsid w:val="00A178EC"/>
    <w:rsid w:val="00A22E4D"/>
    <w:rsid w:val="00A278A0"/>
    <w:rsid w:val="00A27C0B"/>
    <w:rsid w:val="00A31A2E"/>
    <w:rsid w:val="00A3778F"/>
    <w:rsid w:val="00A40DF6"/>
    <w:rsid w:val="00A4156C"/>
    <w:rsid w:val="00A43C4B"/>
    <w:rsid w:val="00A4480E"/>
    <w:rsid w:val="00A44C1A"/>
    <w:rsid w:val="00A465C1"/>
    <w:rsid w:val="00A46D3A"/>
    <w:rsid w:val="00A503FE"/>
    <w:rsid w:val="00A533BB"/>
    <w:rsid w:val="00A54791"/>
    <w:rsid w:val="00A54CAD"/>
    <w:rsid w:val="00A551A8"/>
    <w:rsid w:val="00A600A1"/>
    <w:rsid w:val="00A606C0"/>
    <w:rsid w:val="00A62058"/>
    <w:rsid w:val="00A62B34"/>
    <w:rsid w:val="00A64935"/>
    <w:rsid w:val="00A64B88"/>
    <w:rsid w:val="00A65557"/>
    <w:rsid w:val="00A75B48"/>
    <w:rsid w:val="00A820A8"/>
    <w:rsid w:val="00A82416"/>
    <w:rsid w:val="00A83C55"/>
    <w:rsid w:val="00A83CC8"/>
    <w:rsid w:val="00A8465F"/>
    <w:rsid w:val="00A84753"/>
    <w:rsid w:val="00A84B7B"/>
    <w:rsid w:val="00A850E3"/>
    <w:rsid w:val="00A858DF"/>
    <w:rsid w:val="00A85D12"/>
    <w:rsid w:val="00A87044"/>
    <w:rsid w:val="00A87DEB"/>
    <w:rsid w:val="00A917DC"/>
    <w:rsid w:val="00A953F0"/>
    <w:rsid w:val="00A96E5F"/>
    <w:rsid w:val="00AA1F2F"/>
    <w:rsid w:val="00AA7AAF"/>
    <w:rsid w:val="00AB14D8"/>
    <w:rsid w:val="00AB1F87"/>
    <w:rsid w:val="00AB32A8"/>
    <w:rsid w:val="00AB4CA3"/>
    <w:rsid w:val="00AB77A0"/>
    <w:rsid w:val="00AC1C0B"/>
    <w:rsid w:val="00AC39E7"/>
    <w:rsid w:val="00AC3B17"/>
    <w:rsid w:val="00AC493B"/>
    <w:rsid w:val="00AC5986"/>
    <w:rsid w:val="00AD17A2"/>
    <w:rsid w:val="00AD38AF"/>
    <w:rsid w:val="00AD48F3"/>
    <w:rsid w:val="00AD7A04"/>
    <w:rsid w:val="00AE1C48"/>
    <w:rsid w:val="00AE7F5B"/>
    <w:rsid w:val="00AF078A"/>
    <w:rsid w:val="00AF1ECD"/>
    <w:rsid w:val="00AF23FF"/>
    <w:rsid w:val="00AF26AE"/>
    <w:rsid w:val="00AF43CA"/>
    <w:rsid w:val="00AF4CD8"/>
    <w:rsid w:val="00AF5A9B"/>
    <w:rsid w:val="00AF6679"/>
    <w:rsid w:val="00AF698E"/>
    <w:rsid w:val="00AF727D"/>
    <w:rsid w:val="00B00383"/>
    <w:rsid w:val="00B00C27"/>
    <w:rsid w:val="00B01150"/>
    <w:rsid w:val="00B02EBD"/>
    <w:rsid w:val="00B04AF7"/>
    <w:rsid w:val="00B061D8"/>
    <w:rsid w:val="00B0723C"/>
    <w:rsid w:val="00B10633"/>
    <w:rsid w:val="00B10EAF"/>
    <w:rsid w:val="00B118BA"/>
    <w:rsid w:val="00B11AA0"/>
    <w:rsid w:val="00B12ECD"/>
    <w:rsid w:val="00B17F23"/>
    <w:rsid w:val="00B2158B"/>
    <w:rsid w:val="00B21A4B"/>
    <w:rsid w:val="00B21B71"/>
    <w:rsid w:val="00B22511"/>
    <w:rsid w:val="00B23363"/>
    <w:rsid w:val="00B239BC"/>
    <w:rsid w:val="00B24F0B"/>
    <w:rsid w:val="00B25DFB"/>
    <w:rsid w:val="00B2656E"/>
    <w:rsid w:val="00B278E9"/>
    <w:rsid w:val="00B27998"/>
    <w:rsid w:val="00B30648"/>
    <w:rsid w:val="00B31ED8"/>
    <w:rsid w:val="00B33580"/>
    <w:rsid w:val="00B33A4B"/>
    <w:rsid w:val="00B34393"/>
    <w:rsid w:val="00B350D1"/>
    <w:rsid w:val="00B35761"/>
    <w:rsid w:val="00B35B62"/>
    <w:rsid w:val="00B36583"/>
    <w:rsid w:val="00B36D30"/>
    <w:rsid w:val="00B40AE5"/>
    <w:rsid w:val="00B43690"/>
    <w:rsid w:val="00B436CB"/>
    <w:rsid w:val="00B44BC2"/>
    <w:rsid w:val="00B4733D"/>
    <w:rsid w:val="00B47C6B"/>
    <w:rsid w:val="00B50CB9"/>
    <w:rsid w:val="00B54A03"/>
    <w:rsid w:val="00B558D3"/>
    <w:rsid w:val="00B56AC1"/>
    <w:rsid w:val="00B576AC"/>
    <w:rsid w:val="00B579D8"/>
    <w:rsid w:val="00B57D64"/>
    <w:rsid w:val="00B65F56"/>
    <w:rsid w:val="00B6695A"/>
    <w:rsid w:val="00B67AEB"/>
    <w:rsid w:val="00B70619"/>
    <w:rsid w:val="00B7069D"/>
    <w:rsid w:val="00B71281"/>
    <w:rsid w:val="00B725D1"/>
    <w:rsid w:val="00B7346F"/>
    <w:rsid w:val="00B74015"/>
    <w:rsid w:val="00B747B0"/>
    <w:rsid w:val="00B84639"/>
    <w:rsid w:val="00B87F04"/>
    <w:rsid w:val="00B909DE"/>
    <w:rsid w:val="00B92D3E"/>
    <w:rsid w:val="00B94052"/>
    <w:rsid w:val="00B950FE"/>
    <w:rsid w:val="00B966AE"/>
    <w:rsid w:val="00B96E87"/>
    <w:rsid w:val="00B9723F"/>
    <w:rsid w:val="00BA0CC1"/>
    <w:rsid w:val="00BA2326"/>
    <w:rsid w:val="00BA39C0"/>
    <w:rsid w:val="00BA6E85"/>
    <w:rsid w:val="00BA7CA7"/>
    <w:rsid w:val="00BA7EFA"/>
    <w:rsid w:val="00BB089D"/>
    <w:rsid w:val="00BB4E19"/>
    <w:rsid w:val="00BC03AC"/>
    <w:rsid w:val="00BC0686"/>
    <w:rsid w:val="00BC24EA"/>
    <w:rsid w:val="00BC2DC6"/>
    <w:rsid w:val="00BC4716"/>
    <w:rsid w:val="00BC6337"/>
    <w:rsid w:val="00BC6E4E"/>
    <w:rsid w:val="00BD2B79"/>
    <w:rsid w:val="00BD2F52"/>
    <w:rsid w:val="00BD413A"/>
    <w:rsid w:val="00BD4732"/>
    <w:rsid w:val="00BD4B68"/>
    <w:rsid w:val="00BD5009"/>
    <w:rsid w:val="00BD50CB"/>
    <w:rsid w:val="00BD6547"/>
    <w:rsid w:val="00BD6748"/>
    <w:rsid w:val="00BE0CE5"/>
    <w:rsid w:val="00BE0EFF"/>
    <w:rsid w:val="00BE2373"/>
    <w:rsid w:val="00BE3254"/>
    <w:rsid w:val="00BE5DDA"/>
    <w:rsid w:val="00BF0C33"/>
    <w:rsid w:val="00BF1DC2"/>
    <w:rsid w:val="00BF4191"/>
    <w:rsid w:val="00BF61DB"/>
    <w:rsid w:val="00C01CC6"/>
    <w:rsid w:val="00C034F6"/>
    <w:rsid w:val="00C0385E"/>
    <w:rsid w:val="00C03E5A"/>
    <w:rsid w:val="00C05EC3"/>
    <w:rsid w:val="00C06B72"/>
    <w:rsid w:val="00C06E0E"/>
    <w:rsid w:val="00C070BF"/>
    <w:rsid w:val="00C11058"/>
    <w:rsid w:val="00C11489"/>
    <w:rsid w:val="00C1329E"/>
    <w:rsid w:val="00C14F37"/>
    <w:rsid w:val="00C1702D"/>
    <w:rsid w:val="00C176E6"/>
    <w:rsid w:val="00C207B0"/>
    <w:rsid w:val="00C209E2"/>
    <w:rsid w:val="00C21F58"/>
    <w:rsid w:val="00C2326A"/>
    <w:rsid w:val="00C248D6"/>
    <w:rsid w:val="00C25F15"/>
    <w:rsid w:val="00C27662"/>
    <w:rsid w:val="00C276CF"/>
    <w:rsid w:val="00C3301D"/>
    <w:rsid w:val="00C33264"/>
    <w:rsid w:val="00C33606"/>
    <w:rsid w:val="00C34093"/>
    <w:rsid w:val="00C358E3"/>
    <w:rsid w:val="00C35E85"/>
    <w:rsid w:val="00C361FF"/>
    <w:rsid w:val="00C366F7"/>
    <w:rsid w:val="00C37B57"/>
    <w:rsid w:val="00C41827"/>
    <w:rsid w:val="00C41DC3"/>
    <w:rsid w:val="00C42874"/>
    <w:rsid w:val="00C508E5"/>
    <w:rsid w:val="00C515D6"/>
    <w:rsid w:val="00C5293B"/>
    <w:rsid w:val="00C52D7C"/>
    <w:rsid w:val="00C54821"/>
    <w:rsid w:val="00C574F4"/>
    <w:rsid w:val="00C60C25"/>
    <w:rsid w:val="00C614F7"/>
    <w:rsid w:val="00C63C16"/>
    <w:rsid w:val="00C641C9"/>
    <w:rsid w:val="00C649DC"/>
    <w:rsid w:val="00C64FC8"/>
    <w:rsid w:val="00C72BB4"/>
    <w:rsid w:val="00C73B17"/>
    <w:rsid w:val="00C74399"/>
    <w:rsid w:val="00C74894"/>
    <w:rsid w:val="00C758F9"/>
    <w:rsid w:val="00C76E23"/>
    <w:rsid w:val="00C77099"/>
    <w:rsid w:val="00C8037A"/>
    <w:rsid w:val="00C80622"/>
    <w:rsid w:val="00C80EDA"/>
    <w:rsid w:val="00C8244D"/>
    <w:rsid w:val="00C82665"/>
    <w:rsid w:val="00C86179"/>
    <w:rsid w:val="00C86C9E"/>
    <w:rsid w:val="00C918B5"/>
    <w:rsid w:val="00C95310"/>
    <w:rsid w:val="00C95F75"/>
    <w:rsid w:val="00CA0E85"/>
    <w:rsid w:val="00CA118B"/>
    <w:rsid w:val="00CA42E0"/>
    <w:rsid w:val="00CA5059"/>
    <w:rsid w:val="00CB2139"/>
    <w:rsid w:val="00CB7EC4"/>
    <w:rsid w:val="00CC0632"/>
    <w:rsid w:val="00CC1D7B"/>
    <w:rsid w:val="00CC1DA7"/>
    <w:rsid w:val="00CC2357"/>
    <w:rsid w:val="00CC389E"/>
    <w:rsid w:val="00CC3C3C"/>
    <w:rsid w:val="00CC54CA"/>
    <w:rsid w:val="00CC5EA1"/>
    <w:rsid w:val="00CD2FE1"/>
    <w:rsid w:val="00CD6D99"/>
    <w:rsid w:val="00CE08DE"/>
    <w:rsid w:val="00CE1D50"/>
    <w:rsid w:val="00CE2547"/>
    <w:rsid w:val="00CE658C"/>
    <w:rsid w:val="00CE70EE"/>
    <w:rsid w:val="00CE7DF0"/>
    <w:rsid w:val="00CF03E3"/>
    <w:rsid w:val="00CF5009"/>
    <w:rsid w:val="00CF5DFF"/>
    <w:rsid w:val="00D03422"/>
    <w:rsid w:val="00D038E9"/>
    <w:rsid w:val="00D045A8"/>
    <w:rsid w:val="00D06D42"/>
    <w:rsid w:val="00D071FD"/>
    <w:rsid w:val="00D10B87"/>
    <w:rsid w:val="00D14F1D"/>
    <w:rsid w:val="00D1666E"/>
    <w:rsid w:val="00D16ED3"/>
    <w:rsid w:val="00D17AF1"/>
    <w:rsid w:val="00D20101"/>
    <w:rsid w:val="00D205B4"/>
    <w:rsid w:val="00D2105D"/>
    <w:rsid w:val="00D22AD7"/>
    <w:rsid w:val="00D22B00"/>
    <w:rsid w:val="00D230DA"/>
    <w:rsid w:val="00D26A01"/>
    <w:rsid w:val="00D2787E"/>
    <w:rsid w:val="00D30878"/>
    <w:rsid w:val="00D32036"/>
    <w:rsid w:val="00D33B66"/>
    <w:rsid w:val="00D344BC"/>
    <w:rsid w:val="00D34E86"/>
    <w:rsid w:val="00D369EB"/>
    <w:rsid w:val="00D40EB2"/>
    <w:rsid w:val="00D42067"/>
    <w:rsid w:val="00D43B4E"/>
    <w:rsid w:val="00D448C5"/>
    <w:rsid w:val="00D44BFB"/>
    <w:rsid w:val="00D45243"/>
    <w:rsid w:val="00D50CEC"/>
    <w:rsid w:val="00D561A4"/>
    <w:rsid w:val="00D5679E"/>
    <w:rsid w:val="00D61EF2"/>
    <w:rsid w:val="00D6527E"/>
    <w:rsid w:val="00D66DF0"/>
    <w:rsid w:val="00D71978"/>
    <w:rsid w:val="00D72D04"/>
    <w:rsid w:val="00D74737"/>
    <w:rsid w:val="00D74A3E"/>
    <w:rsid w:val="00D75E48"/>
    <w:rsid w:val="00D7651D"/>
    <w:rsid w:val="00D77FFB"/>
    <w:rsid w:val="00D805B0"/>
    <w:rsid w:val="00D8100B"/>
    <w:rsid w:val="00D81320"/>
    <w:rsid w:val="00D83CAF"/>
    <w:rsid w:val="00D8577B"/>
    <w:rsid w:val="00D8792C"/>
    <w:rsid w:val="00D901E8"/>
    <w:rsid w:val="00D91388"/>
    <w:rsid w:val="00D91B91"/>
    <w:rsid w:val="00D9241A"/>
    <w:rsid w:val="00D92E34"/>
    <w:rsid w:val="00D92F33"/>
    <w:rsid w:val="00D92F84"/>
    <w:rsid w:val="00D97502"/>
    <w:rsid w:val="00D97DA8"/>
    <w:rsid w:val="00DA29B6"/>
    <w:rsid w:val="00DA49E1"/>
    <w:rsid w:val="00DA625C"/>
    <w:rsid w:val="00DA692B"/>
    <w:rsid w:val="00DB04EC"/>
    <w:rsid w:val="00DB271F"/>
    <w:rsid w:val="00DB33F5"/>
    <w:rsid w:val="00DB58B1"/>
    <w:rsid w:val="00DB61DD"/>
    <w:rsid w:val="00DC0885"/>
    <w:rsid w:val="00DC0EBA"/>
    <w:rsid w:val="00DC2D8C"/>
    <w:rsid w:val="00DC334E"/>
    <w:rsid w:val="00DC5357"/>
    <w:rsid w:val="00DC5AAE"/>
    <w:rsid w:val="00DC6844"/>
    <w:rsid w:val="00DD4BEC"/>
    <w:rsid w:val="00DD656C"/>
    <w:rsid w:val="00DD7A42"/>
    <w:rsid w:val="00DE2269"/>
    <w:rsid w:val="00DE3C24"/>
    <w:rsid w:val="00DE3DCD"/>
    <w:rsid w:val="00DE3E81"/>
    <w:rsid w:val="00DF035D"/>
    <w:rsid w:val="00DF09D8"/>
    <w:rsid w:val="00DF19FF"/>
    <w:rsid w:val="00E007B5"/>
    <w:rsid w:val="00E0132F"/>
    <w:rsid w:val="00E016D1"/>
    <w:rsid w:val="00E01D8E"/>
    <w:rsid w:val="00E0319D"/>
    <w:rsid w:val="00E05831"/>
    <w:rsid w:val="00E05F40"/>
    <w:rsid w:val="00E060AA"/>
    <w:rsid w:val="00E0756A"/>
    <w:rsid w:val="00E111F5"/>
    <w:rsid w:val="00E11AFF"/>
    <w:rsid w:val="00E123F4"/>
    <w:rsid w:val="00E12FFD"/>
    <w:rsid w:val="00E13079"/>
    <w:rsid w:val="00E16401"/>
    <w:rsid w:val="00E169C5"/>
    <w:rsid w:val="00E1740C"/>
    <w:rsid w:val="00E175DB"/>
    <w:rsid w:val="00E20515"/>
    <w:rsid w:val="00E20B53"/>
    <w:rsid w:val="00E20F29"/>
    <w:rsid w:val="00E21F5F"/>
    <w:rsid w:val="00E2291E"/>
    <w:rsid w:val="00E272B3"/>
    <w:rsid w:val="00E27323"/>
    <w:rsid w:val="00E308CF"/>
    <w:rsid w:val="00E31968"/>
    <w:rsid w:val="00E3312C"/>
    <w:rsid w:val="00E341E8"/>
    <w:rsid w:val="00E35050"/>
    <w:rsid w:val="00E35146"/>
    <w:rsid w:val="00E379D5"/>
    <w:rsid w:val="00E401D7"/>
    <w:rsid w:val="00E44768"/>
    <w:rsid w:val="00E44ED5"/>
    <w:rsid w:val="00E50CA2"/>
    <w:rsid w:val="00E54E75"/>
    <w:rsid w:val="00E56080"/>
    <w:rsid w:val="00E56228"/>
    <w:rsid w:val="00E56791"/>
    <w:rsid w:val="00E61838"/>
    <w:rsid w:val="00E63202"/>
    <w:rsid w:val="00E64511"/>
    <w:rsid w:val="00E64579"/>
    <w:rsid w:val="00E64901"/>
    <w:rsid w:val="00E64C81"/>
    <w:rsid w:val="00E675B6"/>
    <w:rsid w:val="00E70686"/>
    <w:rsid w:val="00E71B06"/>
    <w:rsid w:val="00E730A4"/>
    <w:rsid w:val="00E74B9C"/>
    <w:rsid w:val="00E8041C"/>
    <w:rsid w:val="00E82505"/>
    <w:rsid w:val="00E83BAF"/>
    <w:rsid w:val="00E8454B"/>
    <w:rsid w:val="00E84EF6"/>
    <w:rsid w:val="00E8537D"/>
    <w:rsid w:val="00E85ABD"/>
    <w:rsid w:val="00E865E2"/>
    <w:rsid w:val="00E870E2"/>
    <w:rsid w:val="00E87B4E"/>
    <w:rsid w:val="00E90133"/>
    <w:rsid w:val="00E93E66"/>
    <w:rsid w:val="00E95160"/>
    <w:rsid w:val="00E9544F"/>
    <w:rsid w:val="00E95EB9"/>
    <w:rsid w:val="00E96A44"/>
    <w:rsid w:val="00E96B01"/>
    <w:rsid w:val="00EA0D45"/>
    <w:rsid w:val="00EA102B"/>
    <w:rsid w:val="00EA11C9"/>
    <w:rsid w:val="00EA280A"/>
    <w:rsid w:val="00EA542E"/>
    <w:rsid w:val="00EA5E2C"/>
    <w:rsid w:val="00EA739E"/>
    <w:rsid w:val="00EB18CC"/>
    <w:rsid w:val="00EB393A"/>
    <w:rsid w:val="00EB3D5E"/>
    <w:rsid w:val="00EB5A00"/>
    <w:rsid w:val="00EB5DD1"/>
    <w:rsid w:val="00EB6F73"/>
    <w:rsid w:val="00EB7525"/>
    <w:rsid w:val="00EC0CB3"/>
    <w:rsid w:val="00EC203C"/>
    <w:rsid w:val="00EC229A"/>
    <w:rsid w:val="00EC3BE0"/>
    <w:rsid w:val="00EC4989"/>
    <w:rsid w:val="00EC63B0"/>
    <w:rsid w:val="00EC6BE6"/>
    <w:rsid w:val="00EC6D27"/>
    <w:rsid w:val="00EC79AB"/>
    <w:rsid w:val="00ED045A"/>
    <w:rsid w:val="00ED0E2B"/>
    <w:rsid w:val="00ED0F4D"/>
    <w:rsid w:val="00ED14E1"/>
    <w:rsid w:val="00ED14ED"/>
    <w:rsid w:val="00ED18DA"/>
    <w:rsid w:val="00ED2F79"/>
    <w:rsid w:val="00ED3931"/>
    <w:rsid w:val="00ED492A"/>
    <w:rsid w:val="00ED50AF"/>
    <w:rsid w:val="00ED65B0"/>
    <w:rsid w:val="00EE1657"/>
    <w:rsid w:val="00EE1CE6"/>
    <w:rsid w:val="00EE3142"/>
    <w:rsid w:val="00EE4651"/>
    <w:rsid w:val="00EE52CF"/>
    <w:rsid w:val="00EE61EF"/>
    <w:rsid w:val="00EE6798"/>
    <w:rsid w:val="00EF174D"/>
    <w:rsid w:val="00EF18D0"/>
    <w:rsid w:val="00EF5F9C"/>
    <w:rsid w:val="00EF7B10"/>
    <w:rsid w:val="00F0110C"/>
    <w:rsid w:val="00F0183A"/>
    <w:rsid w:val="00F03133"/>
    <w:rsid w:val="00F07948"/>
    <w:rsid w:val="00F10F45"/>
    <w:rsid w:val="00F117CB"/>
    <w:rsid w:val="00F12F78"/>
    <w:rsid w:val="00F138E2"/>
    <w:rsid w:val="00F16834"/>
    <w:rsid w:val="00F234F1"/>
    <w:rsid w:val="00F23D8B"/>
    <w:rsid w:val="00F24D28"/>
    <w:rsid w:val="00F273E0"/>
    <w:rsid w:val="00F305A6"/>
    <w:rsid w:val="00F30822"/>
    <w:rsid w:val="00F3181E"/>
    <w:rsid w:val="00F31B3F"/>
    <w:rsid w:val="00F33809"/>
    <w:rsid w:val="00F33871"/>
    <w:rsid w:val="00F346B1"/>
    <w:rsid w:val="00F34C4E"/>
    <w:rsid w:val="00F3726D"/>
    <w:rsid w:val="00F41AD7"/>
    <w:rsid w:val="00F433D8"/>
    <w:rsid w:val="00F44143"/>
    <w:rsid w:val="00F44C23"/>
    <w:rsid w:val="00F456AC"/>
    <w:rsid w:val="00F500F1"/>
    <w:rsid w:val="00F509A7"/>
    <w:rsid w:val="00F534D3"/>
    <w:rsid w:val="00F572C2"/>
    <w:rsid w:val="00F60F70"/>
    <w:rsid w:val="00F6260D"/>
    <w:rsid w:val="00F63EFD"/>
    <w:rsid w:val="00F64817"/>
    <w:rsid w:val="00F6612A"/>
    <w:rsid w:val="00F6668F"/>
    <w:rsid w:val="00F66DBF"/>
    <w:rsid w:val="00F6729D"/>
    <w:rsid w:val="00F70712"/>
    <w:rsid w:val="00F71E5B"/>
    <w:rsid w:val="00F725E4"/>
    <w:rsid w:val="00F73D53"/>
    <w:rsid w:val="00F77FA3"/>
    <w:rsid w:val="00F82E7F"/>
    <w:rsid w:val="00F847A0"/>
    <w:rsid w:val="00F854CD"/>
    <w:rsid w:val="00F86C3A"/>
    <w:rsid w:val="00F86C51"/>
    <w:rsid w:val="00F87A71"/>
    <w:rsid w:val="00F9019E"/>
    <w:rsid w:val="00F95D73"/>
    <w:rsid w:val="00F96BCE"/>
    <w:rsid w:val="00FA1164"/>
    <w:rsid w:val="00FA1772"/>
    <w:rsid w:val="00FA3741"/>
    <w:rsid w:val="00FA7385"/>
    <w:rsid w:val="00FA795C"/>
    <w:rsid w:val="00FB115A"/>
    <w:rsid w:val="00FB510D"/>
    <w:rsid w:val="00FB5289"/>
    <w:rsid w:val="00FB57B8"/>
    <w:rsid w:val="00FB6484"/>
    <w:rsid w:val="00FB78B0"/>
    <w:rsid w:val="00FC0221"/>
    <w:rsid w:val="00FC0325"/>
    <w:rsid w:val="00FC0F00"/>
    <w:rsid w:val="00FC4FA1"/>
    <w:rsid w:val="00FC5589"/>
    <w:rsid w:val="00FD0EAA"/>
    <w:rsid w:val="00FD2884"/>
    <w:rsid w:val="00FD3683"/>
    <w:rsid w:val="00FD4345"/>
    <w:rsid w:val="00FD61E9"/>
    <w:rsid w:val="00FE028E"/>
    <w:rsid w:val="00FE10A9"/>
    <w:rsid w:val="00FE123C"/>
    <w:rsid w:val="00FE3472"/>
    <w:rsid w:val="00FE4378"/>
    <w:rsid w:val="00FE51D4"/>
    <w:rsid w:val="00FE563D"/>
    <w:rsid w:val="00FF09F0"/>
    <w:rsid w:val="00FF0F5C"/>
    <w:rsid w:val="00FF2A58"/>
    <w:rsid w:val="00FF3230"/>
    <w:rsid w:val="00FF4E2A"/>
    <w:rsid w:val="00FF4F31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DA5444"/>
  <w15:docId w15:val="{A5A1C164-79E3-4866-A176-FB6DD9A3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nhideWhenUsed="1" w:qFormat="1"/>
    <w:lsdException w:name="heading 4" w:locked="1" w:unhideWhenUsed="1" w:qFormat="1"/>
    <w:lsdException w:name="heading 5" w:locked="1" w:unhideWhenUsed="1" w:qFormat="1"/>
    <w:lsdException w:name="heading 6" w:locked="1" w:unhideWhenUs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578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0168CA"/>
    <w:pPr>
      <w:keepNext/>
      <w:keepLines/>
      <w:numPr>
        <w:numId w:val="3"/>
      </w:numPr>
      <w:spacing w:after="240"/>
      <w:outlineLvl w:val="0"/>
    </w:pPr>
    <w:rPr>
      <w:rFonts w:ascii="Arial" w:hAnsi="Arial"/>
      <w:b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0168CA"/>
    <w:pPr>
      <w:keepNext/>
      <w:keepLines/>
      <w:numPr>
        <w:ilvl w:val="1"/>
        <w:numId w:val="3"/>
      </w:numPr>
      <w:spacing w:after="240"/>
      <w:outlineLvl w:val="1"/>
    </w:pPr>
    <w:rPr>
      <w:rFonts w:ascii="Arial" w:hAnsi="Arial"/>
      <w:b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0168CA"/>
    <w:pPr>
      <w:keepNext/>
      <w:keepLines/>
      <w:numPr>
        <w:ilvl w:val="2"/>
        <w:numId w:val="3"/>
      </w:numPr>
      <w:spacing w:after="240"/>
      <w:outlineLvl w:val="2"/>
    </w:pPr>
    <w:rPr>
      <w:rFonts w:ascii="Arial" w:hAnsi="Arial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0168CA"/>
    <w:pPr>
      <w:keepNext/>
      <w:keepLines/>
      <w:numPr>
        <w:ilvl w:val="3"/>
        <w:numId w:val="3"/>
      </w:numPr>
      <w:spacing w:after="240"/>
      <w:outlineLvl w:val="3"/>
    </w:pPr>
    <w:rPr>
      <w:rFonts w:ascii="Arial" w:hAnsi="Arial"/>
      <w:i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0168CA"/>
    <w:pPr>
      <w:keepLines/>
      <w:numPr>
        <w:ilvl w:val="4"/>
        <w:numId w:val="3"/>
      </w:numPr>
      <w:spacing w:after="240"/>
      <w:jc w:val="both"/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0168CA"/>
    <w:pPr>
      <w:keepLines/>
      <w:numPr>
        <w:ilvl w:val="5"/>
        <w:numId w:val="3"/>
      </w:numPr>
      <w:spacing w:after="240"/>
      <w:jc w:val="both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rsid w:val="000168CA"/>
    <w:pPr>
      <w:keepLines/>
      <w:numPr>
        <w:ilvl w:val="6"/>
        <w:numId w:val="3"/>
      </w:numPr>
      <w:spacing w:after="240"/>
      <w:jc w:val="both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0168CA"/>
    <w:pPr>
      <w:keepLines/>
      <w:numPr>
        <w:ilvl w:val="7"/>
        <w:numId w:val="3"/>
      </w:numPr>
      <w:spacing w:after="240"/>
      <w:jc w:val="both"/>
      <w:outlineLvl w:val="7"/>
    </w:pPr>
    <w:rPr>
      <w:i/>
      <w:sz w:val="20"/>
      <w:szCs w:val="20"/>
    </w:rPr>
  </w:style>
  <w:style w:type="paragraph" w:styleId="Titre9">
    <w:name w:val="heading 9"/>
    <w:basedOn w:val="Normal"/>
    <w:link w:val="Titre9Car"/>
    <w:uiPriority w:val="99"/>
    <w:qFormat/>
    <w:rsid w:val="000168CA"/>
    <w:pPr>
      <w:keepLines/>
      <w:framePr w:hSpace="142" w:vSpace="142" w:wrap="auto" w:hAnchor="text" w:yAlign="top"/>
      <w:numPr>
        <w:ilvl w:val="8"/>
        <w:numId w:val="3"/>
      </w:numPr>
      <w:tabs>
        <w:tab w:val="left" w:pos="5671"/>
      </w:tabs>
      <w:jc w:val="center"/>
      <w:outlineLvl w:val="8"/>
    </w:pPr>
    <w:rPr>
      <w:rFonts w:ascii="Arial" w:hAnsi="Arial"/>
      <w:b/>
      <w:caps/>
      <w:sz w:val="5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7D56D4"/>
    <w:rPr>
      <w:rFonts w:ascii="Arial" w:hAnsi="Arial"/>
      <w:b/>
      <w:sz w:val="28"/>
    </w:rPr>
  </w:style>
  <w:style w:type="character" w:customStyle="1" w:styleId="Titre2Car">
    <w:name w:val="Titre 2 Car"/>
    <w:basedOn w:val="Policepardfaut"/>
    <w:link w:val="Titre2"/>
    <w:uiPriority w:val="99"/>
    <w:locked/>
    <w:rsid w:val="007D56D4"/>
    <w:rPr>
      <w:rFonts w:ascii="Arial" w:hAnsi="Arial"/>
      <w:b/>
      <w:sz w:val="24"/>
    </w:rPr>
  </w:style>
  <w:style w:type="character" w:customStyle="1" w:styleId="Titre3Car">
    <w:name w:val="Titre 3 Car"/>
    <w:basedOn w:val="Policepardfaut"/>
    <w:link w:val="Titre3"/>
    <w:uiPriority w:val="99"/>
    <w:locked/>
    <w:rsid w:val="007D56D4"/>
    <w:rPr>
      <w:rFonts w:ascii="Arial" w:hAnsi="Arial"/>
      <w:sz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7D56D4"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link w:val="Titre5"/>
    <w:uiPriority w:val="99"/>
    <w:locked/>
    <w:rsid w:val="007D56D4"/>
    <w:rPr>
      <w:b/>
    </w:rPr>
  </w:style>
  <w:style w:type="character" w:customStyle="1" w:styleId="Titre6Car">
    <w:name w:val="Titre 6 Car"/>
    <w:basedOn w:val="Policepardfaut"/>
    <w:link w:val="Titre6"/>
    <w:uiPriority w:val="99"/>
    <w:locked/>
    <w:rsid w:val="007D56D4"/>
    <w:rPr>
      <w:u w:val="single"/>
    </w:rPr>
  </w:style>
  <w:style w:type="character" w:customStyle="1" w:styleId="Titre7Car">
    <w:name w:val="Titre 7 Car"/>
    <w:basedOn w:val="Policepardfaut"/>
    <w:link w:val="Titre7"/>
    <w:uiPriority w:val="99"/>
    <w:locked/>
    <w:rsid w:val="007D56D4"/>
    <w:rPr>
      <w:i/>
    </w:rPr>
  </w:style>
  <w:style w:type="character" w:customStyle="1" w:styleId="Titre8Car">
    <w:name w:val="Titre 8 Car"/>
    <w:basedOn w:val="Policepardfaut"/>
    <w:link w:val="Titre8"/>
    <w:uiPriority w:val="99"/>
    <w:locked/>
    <w:rsid w:val="007D56D4"/>
    <w:rPr>
      <w:i/>
    </w:rPr>
  </w:style>
  <w:style w:type="character" w:customStyle="1" w:styleId="Titre9Car">
    <w:name w:val="Titre 9 Car"/>
    <w:basedOn w:val="Policepardfaut"/>
    <w:link w:val="Titre9"/>
    <w:uiPriority w:val="99"/>
    <w:locked/>
    <w:rsid w:val="007D56D4"/>
    <w:rPr>
      <w:rFonts w:ascii="Arial" w:hAnsi="Arial"/>
      <w:b/>
      <w:caps/>
      <w:sz w:val="56"/>
    </w:rPr>
  </w:style>
  <w:style w:type="character" w:styleId="Appelnotedebasdep">
    <w:name w:val="footnote reference"/>
    <w:basedOn w:val="Policepardfaut"/>
    <w:uiPriority w:val="99"/>
    <w:semiHidden/>
    <w:rsid w:val="000168CA"/>
    <w:rPr>
      <w:rFonts w:cs="Times New Roman"/>
      <w:position w:val="6"/>
      <w:sz w:val="16"/>
    </w:rPr>
  </w:style>
  <w:style w:type="paragraph" w:styleId="Commentaire">
    <w:name w:val="annotation text"/>
    <w:basedOn w:val="Normal"/>
    <w:link w:val="CommentaireCar"/>
    <w:semiHidden/>
    <w:rsid w:val="000168CA"/>
    <w:pPr>
      <w:keepLines/>
      <w:spacing w:after="240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locked/>
    <w:rsid w:val="007D56D4"/>
    <w:rPr>
      <w:rFonts w:cs="Times New Roman"/>
      <w:sz w:val="20"/>
      <w:szCs w:val="20"/>
    </w:rPr>
  </w:style>
  <w:style w:type="paragraph" w:customStyle="1" w:styleId="Confidentialit">
    <w:name w:val="Confidentialité"/>
    <w:basedOn w:val="Normal"/>
    <w:uiPriority w:val="99"/>
    <w:rsid w:val="000168CA"/>
    <w:pPr>
      <w:keepLines/>
      <w:spacing w:after="240"/>
      <w:jc w:val="center"/>
    </w:pPr>
    <w:rPr>
      <w:b/>
      <w:szCs w:val="20"/>
    </w:rPr>
  </w:style>
  <w:style w:type="paragraph" w:customStyle="1" w:styleId="dessin">
    <w:name w:val="dessin"/>
    <w:basedOn w:val="Normal"/>
    <w:next w:val="Normal"/>
    <w:uiPriority w:val="99"/>
    <w:rsid w:val="000168CA"/>
    <w:pPr>
      <w:keepLines/>
      <w:jc w:val="center"/>
    </w:pPr>
    <w:rPr>
      <w:szCs w:val="20"/>
    </w:rPr>
  </w:style>
  <w:style w:type="paragraph" w:customStyle="1" w:styleId="edition">
    <w:name w:val="edition"/>
    <w:basedOn w:val="Normal"/>
    <w:next w:val="Normal"/>
    <w:uiPriority w:val="99"/>
    <w:rsid w:val="000168CA"/>
    <w:pPr>
      <w:keepLines/>
      <w:spacing w:before="2880"/>
      <w:jc w:val="center"/>
    </w:pPr>
    <w:rPr>
      <w:rFonts w:ascii="Arial" w:hAnsi="Arial"/>
      <w:caps/>
      <w:sz w:val="28"/>
      <w:szCs w:val="20"/>
    </w:rPr>
  </w:style>
  <w:style w:type="paragraph" w:styleId="En-tte">
    <w:name w:val="header"/>
    <w:basedOn w:val="Normal"/>
    <w:link w:val="En-tteCar"/>
    <w:rsid w:val="000168CA"/>
    <w:pPr>
      <w:keepLines/>
      <w:spacing w:after="240"/>
      <w:jc w:val="both"/>
    </w:pPr>
    <w:rPr>
      <w:szCs w:val="20"/>
    </w:rPr>
  </w:style>
  <w:style w:type="character" w:customStyle="1" w:styleId="En-tteCar">
    <w:name w:val="En-tête Car"/>
    <w:basedOn w:val="Policepardfaut"/>
    <w:link w:val="En-tte"/>
    <w:semiHidden/>
    <w:locked/>
    <w:rsid w:val="007D56D4"/>
    <w:rPr>
      <w:rFonts w:cs="Times New Roman"/>
      <w:sz w:val="24"/>
      <w:szCs w:val="24"/>
    </w:rPr>
  </w:style>
  <w:style w:type="paragraph" w:customStyle="1" w:styleId="en-tte1c">
    <w:name w:val="en-tête 1c"/>
    <w:basedOn w:val="Normal"/>
    <w:uiPriority w:val="99"/>
    <w:rsid w:val="000168CA"/>
    <w:pPr>
      <w:keepLines/>
      <w:jc w:val="center"/>
    </w:pPr>
    <w:rPr>
      <w:rFonts w:ascii="Arial" w:hAnsi="Arial"/>
      <w:sz w:val="16"/>
      <w:szCs w:val="20"/>
    </w:rPr>
  </w:style>
  <w:style w:type="paragraph" w:customStyle="1" w:styleId="en-tte4c">
    <w:name w:val="en-tête 4c"/>
    <w:basedOn w:val="Normal"/>
    <w:uiPriority w:val="99"/>
    <w:rsid w:val="000168CA"/>
    <w:pPr>
      <w:keepLines/>
      <w:jc w:val="both"/>
    </w:pPr>
    <w:rPr>
      <w:rFonts w:ascii="Arial" w:hAnsi="Arial"/>
      <w:b/>
      <w:vanish/>
      <w:color w:val="FF0000"/>
      <w:szCs w:val="20"/>
    </w:rPr>
  </w:style>
  <w:style w:type="paragraph" w:customStyle="1" w:styleId="en-ttecd1">
    <w:name w:val="en-tête cd 1"/>
    <w:basedOn w:val="Normal"/>
    <w:rsid w:val="000168CA"/>
    <w:pPr>
      <w:keepLines/>
      <w:spacing w:before="150" w:after="150"/>
      <w:jc w:val="center"/>
    </w:pPr>
    <w:rPr>
      <w:rFonts w:ascii="Arial" w:hAnsi="Arial"/>
      <w:sz w:val="16"/>
      <w:szCs w:val="20"/>
    </w:rPr>
  </w:style>
  <w:style w:type="paragraph" w:customStyle="1" w:styleId="en-ttecd2">
    <w:name w:val="en-tête cd 2"/>
    <w:basedOn w:val="Normal"/>
    <w:rsid w:val="000168CA"/>
    <w:pPr>
      <w:keepLines/>
      <w:spacing w:before="60" w:after="60"/>
      <w:jc w:val="center"/>
    </w:pPr>
    <w:rPr>
      <w:rFonts w:ascii="Arial" w:hAnsi="Arial"/>
      <w:caps/>
      <w:sz w:val="16"/>
      <w:szCs w:val="20"/>
    </w:rPr>
  </w:style>
  <w:style w:type="paragraph" w:customStyle="1" w:styleId="en-ttecd3">
    <w:name w:val="en-tête cd 3"/>
    <w:basedOn w:val="Normal"/>
    <w:uiPriority w:val="99"/>
    <w:rsid w:val="000168CA"/>
    <w:pPr>
      <w:keepLines/>
      <w:spacing w:after="480"/>
      <w:jc w:val="both"/>
    </w:pPr>
    <w:rPr>
      <w:rFonts w:ascii="Arial" w:hAnsi="Arial"/>
      <w:sz w:val="12"/>
      <w:szCs w:val="20"/>
    </w:rPr>
  </w:style>
  <w:style w:type="paragraph" w:customStyle="1" w:styleId="en-ttecdlogo">
    <w:name w:val="en-tête cd logo"/>
    <w:basedOn w:val="Normal"/>
    <w:rsid w:val="000168CA"/>
    <w:pPr>
      <w:keepLines/>
      <w:jc w:val="center"/>
    </w:pPr>
    <w:rPr>
      <w:szCs w:val="20"/>
    </w:rPr>
  </w:style>
  <w:style w:type="paragraph" w:customStyle="1" w:styleId="en-ttecdservice">
    <w:name w:val="en-tête cd service"/>
    <w:basedOn w:val="Normal"/>
    <w:rsid w:val="000168CA"/>
    <w:pPr>
      <w:keepLines/>
      <w:spacing w:before="120"/>
      <w:jc w:val="center"/>
    </w:pPr>
    <w:rPr>
      <w:rFonts w:ascii="Arial" w:hAnsi="Arial"/>
      <w:sz w:val="16"/>
      <w:szCs w:val="20"/>
    </w:rPr>
  </w:style>
  <w:style w:type="paragraph" w:styleId="Index1">
    <w:name w:val="index 1"/>
    <w:basedOn w:val="Normal"/>
    <w:next w:val="Normal"/>
    <w:uiPriority w:val="99"/>
    <w:semiHidden/>
    <w:rsid w:val="000168CA"/>
    <w:pPr>
      <w:keepLines/>
      <w:spacing w:after="240"/>
      <w:jc w:val="both"/>
    </w:pPr>
    <w:rPr>
      <w:szCs w:val="20"/>
    </w:rPr>
  </w:style>
  <w:style w:type="paragraph" w:styleId="Index2">
    <w:name w:val="index 2"/>
    <w:basedOn w:val="Normal"/>
    <w:next w:val="Normal"/>
    <w:uiPriority w:val="99"/>
    <w:semiHidden/>
    <w:rsid w:val="000168CA"/>
    <w:pPr>
      <w:keepLines/>
      <w:spacing w:after="240"/>
      <w:ind w:left="283"/>
      <w:jc w:val="both"/>
    </w:pPr>
    <w:rPr>
      <w:szCs w:val="20"/>
    </w:rPr>
  </w:style>
  <w:style w:type="paragraph" w:styleId="Index3">
    <w:name w:val="index 3"/>
    <w:basedOn w:val="Normal"/>
    <w:next w:val="Normal"/>
    <w:uiPriority w:val="99"/>
    <w:semiHidden/>
    <w:rsid w:val="000168CA"/>
    <w:pPr>
      <w:keepLines/>
      <w:spacing w:after="240"/>
      <w:ind w:left="566"/>
      <w:jc w:val="both"/>
    </w:pPr>
    <w:rPr>
      <w:szCs w:val="20"/>
    </w:rPr>
  </w:style>
  <w:style w:type="paragraph" w:styleId="Index4">
    <w:name w:val="index 4"/>
    <w:basedOn w:val="Normal"/>
    <w:next w:val="Normal"/>
    <w:uiPriority w:val="99"/>
    <w:semiHidden/>
    <w:rsid w:val="000168CA"/>
    <w:pPr>
      <w:keepLines/>
      <w:spacing w:after="240"/>
      <w:ind w:left="849"/>
      <w:jc w:val="both"/>
    </w:pPr>
    <w:rPr>
      <w:szCs w:val="20"/>
    </w:rPr>
  </w:style>
  <w:style w:type="paragraph" w:styleId="Index5">
    <w:name w:val="index 5"/>
    <w:basedOn w:val="Normal"/>
    <w:next w:val="Normal"/>
    <w:uiPriority w:val="99"/>
    <w:semiHidden/>
    <w:rsid w:val="000168CA"/>
    <w:pPr>
      <w:keepLines/>
      <w:spacing w:after="240"/>
      <w:ind w:left="1132"/>
      <w:jc w:val="both"/>
    </w:pPr>
    <w:rPr>
      <w:szCs w:val="20"/>
    </w:rPr>
  </w:style>
  <w:style w:type="paragraph" w:styleId="Index6">
    <w:name w:val="index 6"/>
    <w:basedOn w:val="Normal"/>
    <w:next w:val="Normal"/>
    <w:uiPriority w:val="99"/>
    <w:semiHidden/>
    <w:rsid w:val="000168CA"/>
    <w:pPr>
      <w:keepLines/>
      <w:spacing w:after="240"/>
      <w:ind w:left="1415"/>
      <w:jc w:val="both"/>
    </w:pPr>
    <w:rPr>
      <w:szCs w:val="20"/>
    </w:rPr>
  </w:style>
  <w:style w:type="paragraph" w:styleId="Index7">
    <w:name w:val="index 7"/>
    <w:basedOn w:val="Normal"/>
    <w:next w:val="Normal"/>
    <w:uiPriority w:val="99"/>
    <w:semiHidden/>
    <w:rsid w:val="000168CA"/>
    <w:pPr>
      <w:keepLines/>
      <w:spacing w:after="240"/>
      <w:ind w:left="1698"/>
      <w:jc w:val="both"/>
    </w:pPr>
    <w:rPr>
      <w:szCs w:val="20"/>
    </w:rPr>
  </w:style>
  <w:style w:type="paragraph" w:customStyle="1" w:styleId="lgendedessin">
    <w:name w:val="légende dessin"/>
    <w:basedOn w:val="Normal"/>
    <w:next w:val="Normal"/>
    <w:uiPriority w:val="99"/>
    <w:rsid w:val="000168CA"/>
    <w:pPr>
      <w:keepLines/>
      <w:spacing w:before="120" w:after="240"/>
      <w:jc w:val="center"/>
    </w:pPr>
    <w:rPr>
      <w:rFonts w:ascii="Arial" w:hAnsi="Arial"/>
      <w:b/>
      <w:sz w:val="20"/>
      <w:szCs w:val="20"/>
    </w:rPr>
  </w:style>
  <w:style w:type="paragraph" w:customStyle="1" w:styleId="lgendetableau">
    <w:name w:val="légende tableau"/>
    <w:basedOn w:val="Normal"/>
    <w:next w:val="Normal"/>
    <w:uiPriority w:val="99"/>
    <w:rsid w:val="000168CA"/>
    <w:pPr>
      <w:keepLines/>
      <w:spacing w:before="120" w:after="240"/>
      <w:jc w:val="center"/>
    </w:pPr>
    <w:rPr>
      <w:rFonts w:ascii="Arial" w:hAnsi="Arial"/>
      <w:b/>
      <w:sz w:val="20"/>
      <w:szCs w:val="20"/>
    </w:rPr>
  </w:style>
  <w:style w:type="paragraph" w:customStyle="1" w:styleId="listing">
    <w:name w:val="listing"/>
    <w:basedOn w:val="Normal"/>
    <w:uiPriority w:val="99"/>
    <w:rsid w:val="000168CA"/>
    <w:pPr>
      <w:keepLines/>
    </w:pPr>
    <w:rPr>
      <w:rFonts w:ascii="Courier New" w:hAnsi="Courier New"/>
      <w:sz w:val="20"/>
      <w:szCs w:val="20"/>
    </w:rPr>
  </w:style>
  <w:style w:type="paragraph" w:customStyle="1" w:styleId="niveau1">
    <w:name w:val="niveau 1"/>
    <w:basedOn w:val="Normal"/>
    <w:uiPriority w:val="99"/>
    <w:rsid w:val="000168CA"/>
    <w:pPr>
      <w:keepLines/>
      <w:spacing w:after="240"/>
      <w:ind w:left="567"/>
      <w:jc w:val="both"/>
    </w:pPr>
    <w:rPr>
      <w:szCs w:val="20"/>
    </w:rPr>
  </w:style>
  <w:style w:type="paragraph" w:customStyle="1" w:styleId="niveau2">
    <w:name w:val="niveau 2"/>
    <w:basedOn w:val="Normal"/>
    <w:uiPriority w:val="99"/>
    <w:rsid w:val="000168CA"/>
    <w:pPr>
      <w:keepLines/>
      <w:spacing w:after="240"/>
      <w:ind w:left="1134"/>
      <w:jc w:val="both"/>
    </w:pPr>
    <w:rPr>
      <w:szCs w:val="20"/>
    </w:rPr>
  </w:style>
  <w:style w:type="paragraph" w:customStyle="1" w:styleId="niveau3">
    <w:name w:val="niveau 3"/>
    <w:basedOn w:val="Normal"/>
    <w:uiPriority w:val="99"/>
    <w:rsid w:val="000168CA"/>
    <w:pPr>
      <w:keepLines/>
      <w:spacing w:after="240"/>
      <w:ind w:left="1701"/>
      <w:jc w:val="both"/>
    </w:pPr>
    <w:rPr>
      <w:szCs w:val="20"/>
    </w:rPr>
  </w:style>
  <w:style w:type="paragraph" w:customStyle="1" w:styleId="niveau4">
    <w:name w:val="niveau 4"/>
    <w:basedOn w:val="Normal"/>
    <w:uiPriority w:val="99"/>
    <w:rsid w:val="000168CA"/>
    <w:pPr>
      <w:keepLines/>
      <w:spacing w:after="240"/>
      <w:ind w:left="2268"/>
      <w:jc w:val="both"/>
    </w:pPr>
    <w:rPr>
      <w:szCs w:val="20"/>
    </w:rPr>
  </w:style>
  <w:style w:type="paragraph" w:customStyle="1" w:styleId="nontitre2">
    <w:name w:val="non titre 2"/>
    <w:basedOn w:val="Titre2"/>
    <w:uiPriority w:val="99"/>
    <w:rsid w:val="000168CA"/>
    <w:pPr>
      <w:outlineLvl w:val="9"/>
    </w:pPr>
    <w:rPr>
      <w:bCs/>
      <w:i/>
      <w:iCs/>
    </w:rPr>
  </w:style>
  <w:style w:type="paragraph" w:customStyle="1" w:styleId="Normal3">
    <w:name w:val="Normal  3"/>
    <w:basedOn w:val="Normal"/>
    <w:uiPriority w:val="99"/>
    <w:rsid w:val="000168CA"/>
    <w:pPr>
      <w:ind w:left="1702"/>
      <w:jc w:val="both"/>
    </w:pPr>
    <w:rPr>
      <w:szCs w:val="20"/>
    </w:rPr>
  </w:style>
  <w:style w:type="paragraph" w:customStyle="1" w:styleId="Normal1">
    <w:name w:val="Normal 1"/>
    <w:basedOn w:val="Normal"/>
    <w:uiPriority w:val="99"/>
    <w:rsid w:val="000168CA"/>
    <w:pPr>
      <w:keepLines/>
      <w:ind w:left="567"/>
      <w:jc w:val="both"/>
    </w:pPr>
    <w:rPr>
      <w:szCs w:val="20"/>
    </w:rPr>
  </w:style>
  <w:style w:type="paragraph" w:customStyle="1" w:styleId="Normal2">
    <w:name w:val="Normal 2"/>
    <w:basedOn w:val="Normal"/>
    <w:uiPriority w:val="99"/>
    <w:rsid w:val="000168CA"/>
    <w:pPr>
      <w:keepLines/>
      <w:ind w:left="1134"/>
      <w:jc w:val="both"/>
    </w:pPr>
    <w:rPr>
      <w:szCs w:val="20"/>
    </w:rPr>
  </w:style>
  <w:style w:type="paragraph" w:customStyle="1" w:styleId="Normal30">
    <w:name w:val="Normal 3"/>
    <w:basedOn w:val="Normal"/>
    <w:uiPriority w:val="99"/>
    <w:rsid w:val="000168CA"/>
    <w:pPr>
      <w:keepLines/>
      <w:ind w:left="1701"/>
      <w:jc w:val="both"/>
    </w:pPr>
    <w:rPr>
      <w:szCs w:val="20"/>
    </w:rPr>
  </w:style>
  <w:style w:type="paragraph" w:customStyle="1" w:styleId="Normal4">
    <w:name w:val="Normal 4"/>
    <w:basedOn w:val="Normal"/>
    <w:uiPriority w:val="99"/>
    <w:rsid w:val="000168CA"/>
    <w:pPr>
      <w:keepLines/>
      <w:ind w:left="2268"/>
      <w:jc w:val="both"/>
    </w:pPr>
    <w:rPr>
      <w:szCs w:val="20"/>
    </w:rPr>
  </w:style>
  <w:style w:type="paragraph" w:customStyle="1" w:styleId="NormalT">
    <w:name w:val="Normal T"/>
    <w:basedOn w:val="Normal"/>
    <w:uiPriority w:val="99"/>
    <w:rsid w:val="000168CA"/>
    <w:pPr>
      <w:tabs>
        <w:tab w:val="center" w:pos="851"/>
        <w:tab w:val="left" w:leader="dot" w:pos="993"/>
      </w:tabs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sid w:val="000168CA"/>
    <w:pPr>
      <w:keepLines/>
      <w:spacing w:after="120"/>
      <w:jc w:val="both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7D56D4"/>
    <w:rPr>
      <w:rFonts w:cs="Times New Roman"/>
      <w:sz w:val="20"/>
      <w:szCs w:val="20"/>
    </w:rPr>
  </w:style>
  <w:style w:type="character" w:styleId="Numrodeligne">
    <w:name w:val="line number"/>
    <w:basedOn w:val="Policepardfaut"/>
    <w:uiPriority w:val="99"/>
    <w:rsid w:val="000168C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0168CA"/>
    <w:pPr>
      <w:keepLines/>
      <w:spacing w:after="240"/>
      <w:ind w:firstLine="1"/>
      <w:jc w:val="center"/>
    </w:pPr>
    <w:rPr>
      <w:rFonts w:ascii="Arial" w:hAnsi="Arial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7D56D4"/>
    <w:rPr>
      <w:rFonts w:cs="Times New Roman"/>
      <w:sz w:val="24"/>
      <w:szCs w:val="24"/>
    </w:rPr>
  </w:style>
  <w:style w:type="paragraph" w:customStyle="1" w:styleId="pieddepage1c">
    <w:name w:val="pied de page 1c"/>
    <w:basedOn w:val="Normal"/>
    <w:uiPriority w:val="99"/>
    <w:rsid w:val="000168CA"/>
    <w:pPr>
      <w:keepLines/>
      <w:spacing w:after="1680"/>
      <w:jc w:val="center"/>
    </w:pPr>
    <w:rPr>
      <w:szCs w:val="20"/>
    </w:rPr>
  </w:style>
  <w:style w:type="paragraph" w:customStyle="1" w:styleId="pieddepage4c1">
    <w:name w:val="pied de page 4c 1"/>
    <w:basedOn w:val="Normal"/>
    <w:next w:val="Normal"/>
    <w:uiPriority w:val="99"/>
    <w:rsid w:val="000168CA"/>
    <w:pPr>
      <w:keepLines/>
      <w:spacing w:after="120"/>
      <w:jc w:val="center"/>
    </w:pPr>
    <w:rPr>
      <w:szCs w:val="20"/>
    </w:rPr>
  </w:style>
  <w:style w:type="paragraph" w:customStyle="1" w:styleId="pieddepage4c2">
    <w:name w:val="pied de page 4c 2"/>
    <w:basedOn w:val="Normal"/>
    <w:next w:val="Normal"/>
    <w:uiPriority w:val="99"/>
    <w:rsid w:val="000168CA"/>
    <w:pPr>
      <w:keepLines/>
      <w:jc w:val="center"/>
    </w:pPr>
    <w:rPr>
      <w:rFonts w:ascii="Arial" w:hAnsi="Arial"/>
      <w:sz w:val="16"/>
      <w:szCs w:val="20"/>
    </w:rPr>
  </w:style>
  <w:style w:type="paragraph" w:customStyle="1" w:styleId="pieddepage4c3">
    <w:name w:val="pied de page 4c 3"/>
    <w:basedOn w:val="Normal"/>
    <w:uiPriority w:val="99"/>
    <w:rsid w:val="000168CA"/>
    <w:pPr>
      <w:keepLines/>
      <w:jc w:val="center"/>
    </w:pPr>
    <w:rPr>
      <w:rFonts w:ascii="Arial" w:hAnsi="Arial"/>
      <w:sz w:val="12"/>
      <w:szCs w:val="20"/>
    </w:rPr>
  </w:style>
  <w:style w:type="paragraph" w:customStyle="1" w:styleId="pieddepagecd">
    <w:name w:val="pied de page cd"/>
    <w:basedOn w:val="Normal"/>
    <w:uiPriority w:val="99"/>
    <w:rsid w:val="000168CA"/>
    <w:pPr>
      <w:keepLines/>
      <w:jc w:val="both"/>
    </w:pPr>
    <w:rPr>
      <w:rFonts w:ascii="Arial" w:hAnsi="Arial"/>
      <w:sz w:val="12"/>
      <w:szCs w:val="20"/>
    </w:rPr>
  </w:style>
  <w:style w:type="paragraph" w:customStyle="1" w:styleId="Programme1c">
    <w:name w:val="Programme 1c"/>
    <w:basedOn w:val="Normal"/>
    <w:next w:val="Normal"/>
    <w:uiPriority w:val="99"/>
    <w:rsid w:val="000168CA"/>
    <w:pPr>
      <w:keepLines/>
      <w:spacing w:before="4320"/>
      <w:jc w:val="center"/>
    </w:pPr>
    <w:rPr>
      <w:rFonts w:ascii="Arial" w:hAnsi="Arial"/>
      <w:sz w:val="44"/>
      <w:szCs w:val="20"/>
    </w:rPr>
  </w:style>
  <w:style w:type="paragraph" w:customStyle="1" w:styleId="Projet1c">
    <w:name w:val="Projet 1c"/>
    <w:basedOn w:val="Normal"/>
    <w:next w:val="edition"/>
    <w:uiPriority w:val="99"/>
    <w:rsid w:val="000168CA"/>
    <w:pPr>
      <w:keepLines/>
      <w:jc w:val="center"/>
    </w:pPr>
    <w:rPr>
      <w:rFonts w:ascii="Arial" w:hAnsi="Arial"/>
      <w:sz w:val="32"/>
      <w:szCs w:val="20"/>
    </w:rPr>
  </w:style>
  <w:style w:type="paragraph" w:styleId="Retraitnormal">
    <w:name w:val="Normal Indent"/>
    <w:basedOn w:val="Normal"/>
    <w:rsid w:val="000168CA"/>
    <w:pPr>
      <w:keepLines/>
      <w:spacing w:after="240"/>
      <w:ind w:left="708"/>
      <w:jc w:val="both"/>
    </w:pPr>
    <w:rPr>
      <w:szCs w:val="20"/>
    </w:rPr>
  </w:style>
  <w:style w:type="paragraph" w:customStyle="1" w:styleId="sautdesection">
    <w:name w:val="saut de section"/>
    <w:basedOn w:val="Normal"/>
    <w:next w:val="Normal"/>
    <w:uiPriority w:val="99"/>
    <w:rsid w:val="000168CA"/>
    <w:pPr>
      <w:keepLines/>
      <w:spacing w:before="480"/>
      <w:jc w:val="both"/>
    </w:pPr>
    <w:rPr>
      <w:rFonts w:ascii="Arial" w:hAnsi="Arial"/>
      <w:b/>
      <w:vanish/>
      <w:color w:val="FF0000"/>
      <w:szCs w:val="20"/>
    </w:rPr>
  </w:style>
  <w:style w:type="paragraph" w:customStyle="1" w:styleId="sous-titre1c">
    <w:name w:val="sous-titre 1c"/>
    <w:basedOn w:val="Normal"/>
    <w:uiPriority w:val="99"/>
    <w:rsid w:val="000168CA"/>
    <w:pPr>
      <w:keepLines/>
      <w:jc w:val="center"/>
    </w:pPr>
    <w:rPr>
      <w:rFonts w:ascii="Arial" w:hAnsi="Arial"/>
      <w:szCs w:val="20"/>
    </w:rPr>
  </w:style>
  <w:style w:type="paragraph" w:customStyle="1" w:styleId="tableauniv1">
    <w:name w:val="tableau niv. 1"/>
    <w:basedOn w:val="Normal"/>
    <w:uiPriority w:val="99"/>
    <w:rsid w:val="000168CA"/>
    <w:pPr>
      <w:keepNext/>
      <w:keepLines/>
      <w:spacing w:before="120" w:after="120"/>
      <w:jc w:val="center"/>
    </w:pPr>
    <w:rPr>
      <w:sz w:val="20"/>
      <w:szCs w:val="20"/>
    </w:rPr>
  </w:style>
  <w:style w:type="paragraph" w:customStyle="1" w:styleId="tableauniv2">
    <w:name w:val="tableau niv. 2"/>
    <w:basedOn w:val="Normal"/>
    <w:uiPriority w:val="99"/>
    <w:rsid w:val="000168CA"/>
    <w:pPr>
      <w:keepNext/>
      <w:keepLines/>
      <w:spacing w:before="120" w:after="120"/>
      <w:jc w:val="center"/>
    </w:pPr>
    <w:rPr>
      <w:sz w:val="16"/>
      <w:szCs w:val="20"/>
    </w:rPr>
  </w:style>
  <w:style w:type="paragraph" w:customStyle="1" w:styleId="TDM">
    <w:name w:val="TDM"/>
    <w:basedOn w:val="Normal"/>
    <w:uiPriority w:val="99"/>
    <w:rsid w:val="000168CA"/>
    <w:pPr>
      <w:jc w:val="both"/>
    </w:pPr>
    <w:rPr>
      <w:b/>
      <w:sz w:val="28"/>
      <w:szCs w:val="20"/>
    </w:rPr>
  </w:style>
  <w:style w:type="paragraph" w:customStyle="1" w:styleId="titre1c">
    <w:name w:val="titre 1c"/>
    <w:basedOn w:val="Normal"/>
    <w:next w:val="Normal"/>
    <w:uiPriority w:val="99"/>
    <w:rsid w:val="000168CA"/>
    <w:pPr>
      <w:keepLines/>
      <w:spacing w:before="1920"/>
      <w:jc w:val="center"/>
    </w:pPr>
    <w:rPr>
      <w:rFonts w:ascii="Arial" w:hAnsi="Arial"/>
      <w:caps/>
      <w:sz w:val="36"/>
      <w:szCs w:val="20"/>
    </w:rPr>
  </w:style>
  <w:style w:type="paragraph" w:customStyle="1" w:styleId="titre1cidentifiant">
    <w:name w:val="titre 1c identifiant"/>
    <w:basedOn w:val="titre1c"/>
    <w:uiPriority w:val="99"/>
    <w:rsid w:val="000168CA"/>
    <w:pPr>
      <w:spacing w:before="240"/>
    </w:pPr>
  </w:style>
  <w:style w:type="paragraph" w:styleId="Titreindex">
    <w:name w:val="index heading"/>
    <w:basedOn w:val="Normal"/>
    <w:next w:val="Index1"/>
    <w:uiPriority w:val="99"/>
    <w:semiHidden/>
    <w:rsid w:val="000168CA"/>
    <w:pPr>
      <w:keepLines/>
      <w:spacing w:after="240"/>
      <w:jc w:val="both"/>
    </w:pPr>
    <w:rPr>
      <w:szCs w:val="20"/>
    </w:rPr>
  </w:style>
  <w:style w:type="paragraph" w:customStyle="1" w:styleId="titreIns">
    <w:name w:val="titre Ins"/>
    <w:basedOn w:val="Normal"/>
    <w:uiPriority w:val="99"/>
    <w:rsid w:val="000168CA"/>
    <w:pPr>
      <w:jc w:val="both"/>
    </w:pPr>
    <w:rPr>
      <w:b/>
      <w:sz w:val="28"/>
      <w:szCs w:val="20"/>
    </w:rPr>
  </w:style>
  <w:style w:type="paragraph" w:customStyle="1" w:styleId="titreinstruction">
    <w:name w:val="titre instruction"/>
    <w:basedOn w:val="Normal"/>
    <w:next w:val="edition"/>
    <w:uiPriority w:val="99"/>
    <w:rsid w:val="000168CA"/>
    <w:pPr>
      <w:keepLines/>
      <w:spacing w:before="3600"/>
      <w:jc w:val="center"/>
    </w:pPr>
    <w:rPr>
      <w:rFonts w:ascii="Arial" w:hAnsi="Arial"/>
      <w:caps/>
      <w:sz w:val="44"/>
      <w:szCs w:val="20"/>
    </w:rPr>
  </w:style>
  <w:style w:type="paragraph" w:customStyle="1" w:styleId="titrelibre">
    <w:name w:val="titre libre"/>
    <w:basedOn w:val="Normal"/>
    <w:next w:val="Normal"/>
    <w:uiPriority w:val="99"/>
    <w:rsid w:val="000168CA"/>
    <w:pPr>
      <w:keepLines/>
      <w:spacing w:before="120" w:after="120"/>
    </w:pPr>
    <w:rPr>
      <w:rFonts w:ascii="Arial" w:hAnsi="Arial"/>
      <w:b/>
      <w:sz w:val="28"/>
      <w:szCs w:val="20"/>
    </w:rPr>
  </w:style>
  <w:style w:type="paragraph" w:customStyle="1" w:styleId="titreretrait2">
    <w:name w:val="titre retrait 2"/>
    <w:basedOn w:val="Normal"/>
    <w:uiPriority w:val="99"/>
    <w:rsid w:val="000168CA"/>
    <w:pPr>
      <w:ind w:left="1134"/>
      <w:jc w:val="both"/>
    </w:pPr>
    <w:rPr>
      <w:b/>
      <w:szCs w:val="20"/>
    </w:rPr>
  </w:style>
  <w:style w:type="paragraph" w:customStyle="1" w:styleId="titreretrait1">
    <w:name w:val="titre retrait 1"/>
    <w:basedOn w:val="titreretrait2"/>
    <w:uiPriority w:val="99"/>
    <w:rsid w:val="000168CA"/>
    <w:pPr>
      <w:ind w:left="567"/>
    </w:pPr>
  </w:style>
  <w:style w:type="paragraph" w:customStyle="1" w:styleId="titreretrait3">
    <w:name w:val="titre retrait 3"/>
    <w:basedOn w:val="Normal"/>
    <w:uiPriority w:val="99"/>
    <w:rsid w:val="000168CA"/>
    <w:pPr>
      <w:ind w:left="1702"/>
      <w:jc w:val="both"/>
    </w:pPr>
    <w:rPr>
      <w:b/>
      <w:szCs w:val="20"/>
    </w:rPr>
  </w:style>
  <w:style w:type="paragraph" w:customStyle="1" w:styleId="titresommaire">
    <w:name w:val="titre sommaire"/>
    <w:basedOn w:val="Normal"/>
    <w:next w:val="Normal"/>
    <w:uiPriority w:val="99"/>
    <w:rsid w:val="000168CA"/>
    <w:pPr>
      <w:keepLines/>
      <w:pageBreakBefore/>
      <w:spacing w:after="120"/>
      <w:jc w:val="center"/>
    </w:pPr>
    <w:rPr>
      <w:rFonts w:ascii="Arial" w:hAnsi="Arial"/>
      <w:b/>
      <w:sz w:val="28"/>
      <w:szCs w:val="20"/>
    </w:rPr>
  </w:style>
  <w:style w:type="paragraph" w:styleId="TM1">
    <w:name w:val="toc 1"/>
    <w:basedOn w:val="Normal"/>
    <w:next w:val="Normal"/>
    <w:uiPriority w:val="39"/>
    <w:rsid w:val="000168CA"/>
    <w:pPr>
      <w:keepLines/>
      <w:spacing w:before="360"/>
    </w:pPr>
    <w:rPr>
      <w:rFonts w:ascii="Arial" w:hAnsi="Arial"/>
      <w:b/>
      <w:caps/>
      <w:szCs w:val="20"/>
    </w:rPr>
  </w:style>
  <w:style w:type="paragraph" w:styleId="TM2">
    <w:name w:val="toc 2"/>
    <w:basedOn w:val="Normal"/>
    <w:next w:val="Normal"/>
    <w:uiPriority w:val="39"/>
    <w:rsid w:val="000168CA"/>
    <w:pPr>
      <w:keepLines/>
      <w:spacing w:before="240"/>
    </w:pPr>
    <w:rPr>
      <w:b/>
      <w:sz w:val="20"/>
      <w:szCs w:val="20"/>
    </w:rPr>
  </w:style>
  <w:style w:type="paragraph" w:styleId="TM3">
    <w:name w:val="toc 3"/>
    <w:basedOn w:val="Normal"/>
    <w:next w:val="Normal"/>
    <w:uiPriority w:val="39"/>
    <w:rsid w:val="000168CA"/>
    <w:pPr>
      <w:keepLines/>
      <w:ind w:left="240"/>
    </w:pPr>
    <w:rPr>
      <w:sz w:val="20"/>
      <w:szCs w:val="20"/>
    </w:rPr>
  </w:style>
  <w:style w:type="paragraph" w:styleId="TM4">
    <w:name w:val="toc 4"/>
    <w:basedOn w:val="Normal"/>
    <w:next w:val="Normal"/>
    <w:uiPriority w:val="99"/>
    <w:semiHidden/>
    <w:rsid w:val="000168CA"/>
    <w:pPr>
      <w:keepLines/>
      <w:ind w:left="480"/>
    </w:pPr>
    <w:rPr>
      <w:sz w:val="20"/>
      <w:szCs w:val="20"/>
    </w:rPr>
  </w:style>
  <w:style w:type="paragraph" w:styleId="TM5">
    <w:name w:val="toc 5"/>
    <w:basedOn w:val="Normal"/>
    <w:next w:val="Normal"/>
    <w:uiPriority w:val="99"/>
    <w:semiHidden/>
    <w:rsid w:val="000168CA"/>
    <w:pPr>
      <w:keepLines/>
      <w:ind w:left="720"/>
    </w:pPr>
    <w:rPr>
      <w:sz w:val="20"/>
      <w:szCs w:val="20"/>
    </w:rPr>
  </w:style>
  <w:style w:type="paragraph" w:styleId="TM6">
    <w:name w:val="toc 6"/>
    <w:basedOn w:val="Normal"/>
    <w:next w:val="Normal"/>
    <w:uiPriority w:val="99"/>
    <w:semiHidden/>
    <w:rsid w:val="000168CA"/>
    <w:pPr>
      <w:keepLines/>
      <w:ind w:left="960"/>
    </w:pPr>
    <w:rPr>
      <w:sz w:val="20"/>
      <w:szCs w:val="20"/>
    </w:rPr>
  </w:style>
  <w:style w:type="paragraph" w:styleId="TM7">
    <w:name w:val="toc 7"/>
    <w:basedOn w:val="Normal"/>
    <w:next w:val="Normal"/>
    <w:uiPriority w:val="99"/>
    <w:semiHidden/>
    <w:rsid w:val="000168CA"/>
    <w:pPr>
      <w:keepLines/>
      <w:ind w:left="1200"/>
    </w:pPr>
    <w:rPr>
      <w:sz w:val="20"/>
      <w:szCs w:val="20"/>
    </w:rPr>
  </w:style>
  <w:style w:type="paragraph" w:customStyle="1" w:styleId="pagedegardetitre">
    <w:name w:val="page_de_garde_titre"/>
    <w:basedOn w:val="pagedegardenormal"/>
    <w:rsid w:val="000168CA"/>
    <w:rPr>
      <w:b/>
      <w:bCs/>
      <w:sz w:val="32"/>
    </w:rPr>
  </w:style>
  <w:style w:type="paragraph" w:customStyle="1" w:styleId="pagedegardenormal">
    <w:name w:val="page_de_garde_normal"/>
    <w:basedOn w:val="Normal"/>
    <w:uiPriority w:val="99"/>
    <w:rsid w:val="000168CA"/>
    <w:pPr>
      <w:spacing w:before="120" w:after="120"/>
    </w:pPr>
    <w:rPr>
      <w:sz w:val="28"/>
    </w:rPr>
  </w:style>
  <w:style w:type="paragraph" w:styleId="TM8">
    <w:name w:val="toc 8"/>
    <w:basedOn w:val="Normal"/>
    <w:next w:val="Normal"/>
    <w:autoRedefine/>
    <w:uiPriority w:val="99"/>
    <w:semiHidden/>
    <w:rsid w:val="000168CA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0168CA"/>
    <w:pPr>
      <w:ind w:left="1920"/>
    </w:pPr>
  </w:style>
  <w:style w:type="character" w:styleId="Lienhypertexte">
    <w:name w:val="Hyperlink"/>
    <w:basedOn w:val="Policepardfaut"/>
    <w:uiPriority w:val="99"/>
    <w:rsid w:val="000168CA"/>
    <w:rPr>
      <w:rFonts w:cs="Times New Roman"/>
      <w:color w:val="0000FF"/>
      <w:u w:val="single"/>
    </w:rPr>
  </w:style>
  <w:style w:type="paragraph" w:customStyle="1" w:styleId="para">
    <w:name w:val="para"/>
    <w:basedOn w:val="Normal"/>
    <w:rsid w:val="000168CA"/>
    <w:pPr>
      <w:suppressLineNumbers/>
      <w:overflowPunct w:val="0"/>
      <w:autoSpaceDE w:val="0"/>
      <w:autoSpaceDN w:val="0"/>
      <w:adjustRightInd w:val="0"/>
      <w:spacing w:before="240"/>
      <w:ind w:left="709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titre1canevas">
    <w:name w:val="titre 1 canevas"/>
    <w:basedOn w:val="Titre2"/>
    <w:next w:val="Normal"/>
    <w:uiPriority w:val="99"/>
    <w:rsid w:val="000168CA"/>
    <w:pPr>
      <w:numPr>
        <w:numId w:val="1"/>
      </w:numPr>
    </w:pPr>
  </w:style>
  <w:style w:type="paragraph" w:customStyle="1" w:styleId="Titre2canevas">
    <w:name w:val="Titre 2 canevas"/>
    <w:basedOn w:val="Titre3"/>
    <w:next w:val="Normal"/>
    <w:uiPriority w:val="99"/>
    <w:rsid w:val="000168CA"/>
    <w:pPr>
      <w:numPr>
        <w:numId w:val="1"/>
      </w:numPr>
      <w:tabs>
        <w:tab w:val="num" w:pos="2422"/>
        <w:tab w:val="num" w:pos="2564"/>
      </w:tabs>
    </w:pPr>
  </w:style>
  <w:style w:type="paragraph" w:customStyle="1" w:styleId="paraguide">
    <w:name w:val="para_guide"/>
    <w:basedOn w:val="para"/>
    <w:uiPriority w:val="99"/>
    <w:rsid w:val="000168CA"/>
    <w:pPr>
      <w:spacing w:before="120" w:after="120"/>
      <w:ind w:left="1134"/>
    </w:pPr>
    <w:rPr>
      <w:i/>
    </w:rPr>
  </w:style>
  <w:style w:type="paragraph" w:customStyle="1" w:styleId="info">
    <w:name w:val="info"/>
    <w:basedOn w:val="Normal"/>
    <w:uiPriority w:val="99"/>
    <w:rsid w:val="000168CA"/>
    <w:pPr>
      <w:numPr>
        <w:numId w:val="2"/>
      </w:numPr>
    </w:pPr>
  </w:style>
  <w:style w:type="paragraph" w:customStyle="1" w:styleId="Lignedetable">
    <w:name w:val="Ligne_de_table"/>
    <w:basedOn w:val="para"/>
    <w:uiPriority w:val="99"/>
    <w:rsid w:val="000168CA"/>
    <w:pPr>
      <w:spacing w:before="80"/>
      <w:ind w:left="113"/>
      <w:jc w:val="left"/>
    </w:pPr>
  </w:style>
  <w:style w:type="paragraph" w:styleId="Corpsdetexte">
    <w:name w:val="Body Text"/>
    <w:basedOn w:val="Normal"/>
    <w:link w:val="CorpsdetexteCar"/>
    <w:uiPriority w:val="99"/>
    <w:rsid w:val="000168CA"/>
    <w:pPr>
      <w:suppressAutoHyphens/>
      <w:ind w:right="567"/>
      <w:jc w:val="both"/>
    </w:pPr>
    <w:rPr>
      <w:rFonts w:ascii="Arial" w:hAnsi="Arial"/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7D56D4"/>
    <w:rPr>
      <w:rFonts w:cs="Times New Roman"/>
      <w:sz w:val="24"/>
      <w:szCs w:val="24"/>
    </w:rPr>
  </w:style>
  <w:style w:type="paragraph" w:customStyle="1" w:styleId="WW-Corpsdetexte3">
    <w:name w:val="WW-Corps de texte 3"/>
    <w:basedOn w:val="Normal"/>
    <w:rsid w:val="000168CA"/>
    <w:pPr>
      <w:suppressAutoHyphens/>
    </w:pPr>
    <w:rPr>
      <w:rFonts w:ascii="Arial" w:hAnsi="Arial"/>
      <w:sz w:val="22"/>
      <w:szCs w:val="20"/>
    </w:rPr>
  </w:style>
  <w:style w:type="paragraph" w:customStyle="1" w:styleId="WW-Commentaire">
    <w:name w:val="WW-Commentaire"/>
    <w:basedOn w:val="Normal"/>
    <w:qFormat/>
    <w:rsid w:val="000168CA"/>
    <w:pPr>
      <w:suppressAutoHyphens/>
      <w:jc w:val="both"/>
    </w:pPr>
    <w:rPr>
      <w:rFonts w:ascii="Arial" w:hAnsi="Arial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rsid w:val="000168CA"/>
    <w:rPr>
      <w:b/>
      <w:bCs/>
      <w:color w:val="FF0000"/>
    </w:rPr>
  </w:style>
  <w:style w:type="character" w:customStyle="1" w:styleId="Corpsdetexte3Car">
    <w:name w:val="Corps de texte 3 Car"/>
    <w:basedOn w:val="Policepardfaut"/>
    <w:link w:val="Corpsdetexte3"/>
    <w:uiPriority w:val="99"/>
    <w:locked/>
    <w:rsid w:val="005B299A"/>
    <w:rPr>
      <w:rFonts w:cs="Times New Roman"/>
      <w:b/>
      <w:bCs/>
      <w:color w:val="FF0000"/>
      <w:sz w:val="24"/>
      <w:szCs w:val="24"/>
    </w:rPr>
  </w:style>
  <w:style w:type="paragraph" w:styleId="Retraitcorpsdetexte">
    <w:name w:val="Body Text Indent"/>
    <w:basedOn w:val="Normal"/>
    <w:link w:val="RetraitcorpsdetexteCar"/>
    <w:uiPriority w:val="99"/>
    <w:rsid w:val="000168CA"/>
    <w:pPr>
      <w:ind w:firstLine="709"/>
      <w:jc w:val="both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7D56D4"/>
    <w:rPr>
      <w:rFonts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rsid w:val="000168CA"/>
    <w:pPr>
      <w:ind w:firstLine="708"/>
      <w:jc w:val="both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7D56D4"/>
    <w:rPr>
      <w:rFonts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8B70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7D56D4"/>
    <w:rPr>
      <w:rFonts w:cs="Times New Roman"/>
      <w:sz w:val="2"/>
    </w:rPr>
  </w:style>
  <w:style w:type="paragraph" w:styleId="Paragraphedeliste">
    <w:name w:val="List Paragraph"/>
    <w:basedOn w:val="Normal"/>
    <w:uiPriority w:val="34"/>
    <w:qFormat/>
    <w:rsid w:val="00110239"/>
    <w:pPr>
      <w:ind w:left="720"/>
      <w:contextualSpacing/>
    </w:pPr>
  </w:style>
  <w:style w:type="table" w:styleId="Grilledutableau">
    <w:name w:val="Table Grid"/>
    <w:basedOn w:val="TableauNormal"/>
    <w:locked/>
    <w:rsid w:val="00310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31089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Marquedecommentaire">
    <w:name w:val="annotation reference"/>
    <w:basedOn w:val="Policepardfaut"/>
    <w:semiHidden/>
    <w:unhideWhenUsed/>
    <w:rsid w:val="00722D1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D1F"/>
    <w:pPr>
      <w:keepLines w:val="0"/>
      <w:spacing w:after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D1F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AE7F5B"/>
    <w:rPr>
      <w:color w:val="808080"/>
    </w:rPr>
  </w:style>
  <w:style w:type="table" w:customStyle="1" w:styleId="Grilledutableau1">
    <w:name w:val="Grille du tableau1"/>
    <w:basedOn w:val="TableauNormal"/>
    <w:next w:val="Grilledutableau"/>
    <w:rsid w:val="00BD5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F09D8"/>
    <w:pPr>
      <w:spacing w:before="100" w:beforeAutospacing="1" w:after="100" w:afterAutospacing="1"/>
    </w:pPr>
    <w:rPr>
      <w:rFonts w:eastAsiaTheme="minorEastAsia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C2AEF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Lgende">
    <w:name w:val="caption"/>
    <w:basedOn w:val="Normal"/>
    <w:next w:val="Normal"/>
    <w:uiPriority w:val="35"/>
    <w:unhideWhenUsed/>
    <w:qFormat/>
    <w:locked/>
    <w:rsid w:val="003D16C8"/>
    <w:pPr>
      <w:spacing w:after="200"/>
    </w:pPr>
    <w:rPr>
      <w:i/>
      <w:iCs/>
      <w:color w:val="1F497D" w:themeColor="text2"/>
      <w:sz w:val="18"/>
      <w:szCs w:val="18"/>
    </w:rPr>
  </w:style>
  <w:style w:type="character" w:styleId="lev">
    <w:name w:val="Strong"/>
    <w:basedOn w:val="Policepardfaut"/>
    <w:qFormat/>
    <w:locked/>
    <w:rsid w:val="00994A9B"/>
    <w:rPr>
      <w:b/>
      <w:bCs/>
    </w:rPr>
  </w:style>
  <w:style w:type="paragraph" w:customStyle="1" w:styleId="ww-commentaire0">
    <w:name w:val="ww-commentaire"/>
    <w:basedOn w:val="Normal"/>
    <w:rsid w:val="0091588A"/>
    <w:pPr>
      <w:spacing w:before="100" w:beforeAutospacing="1" w:after="100" w:afterAutospacing="1"/>
    </w:pPr>
  </w:style>
  <w:style w:type="paragraph" w:customStyle="1" w:styleId="numr4">
    <w:name w:val="énumér4"/>
    <w:basedOn w:val="Normal"/>
    <w:rsid w:val="00E308CF"/>
    <w:pPr>
      <w:numPr>
        <w:numId w:val="4"/>
      </w:numPr>
      <w:tabs>
        <w:tab w:val="left" w:pos="1843"/>
      </w:tabs>
      <w:spacing w:before="40" w:after="40"/>
      <w:ind w:left="1843" w:hanging="284"/>
      <w:jc w:val="both"/>
    </w:pPr>
    <w:rPr>
      <w:rFonts w:ascii="Arial Narrow" w:hAnsi="Arial Narrow"/>
      <w:szCs w:val="20"/>
    </w:rPr>
  </w:style>
  <w:style w:type="paragraph" w:styleId="Titre">
    <w:name w:val="Title"/>
    <w:basedOn w:val="Normal"/>
    <w:link w:val="TitreCar"/>
    <w:qFormat/>
    <w:locked/>
    <w:rsid w:val="007E287D"/>
    <w:pPr>
      <w:jc w:val="center"/>
    </w:pPr>
    <w:rPr>
      <w:rFonts w:ascii="Arial" w:hAnsi="Arial"/>
      <w:b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rsid w:val="007E287D"/>
    <w:rPr>
      <w:rFonts w:ascii="Arial" w:hAnsi="Arial"/>
      <w:b/>
      <w:u w:val="single"/>
    </w:rPr>
  </w:style>
  <w:style w:type="paragraph" w:customStyle="1" w:styleId="Default">
    <w:name w:val="Default"/>
    <w:rsid w:val="001C027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centuation">
    <w:name w:val="Emphasis"/>
    <w:basedOn w:val="Policepardfaut"/>
    <w:qFormat/>
    <w:locked/>
    <w:rsid w:val="00D92F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ligram_Referentiel\Mod&#232;le_graphe_ensie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4A0F7-4BA2-4B43-9A77-66276555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Modèle_graphe_ensieta.dot</Template>
  <TotalTime>461</TotalTime>
  <Pages>3</Pages>
  <Words>376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ENSIETA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morvanma</dc:creator>
  <cp:lastModifiedBy>Danielle LE PAGE</cp:lastModifiedBy>
  <cp:revision>19</cp:revision>
  <cp:lastPrinted>2025-03-21T09:52:00Z</cp:lastPrinted>
  <dcterms:created xsi:type="dcterms:W3CDTF">2025-06-13T06:35:00Z</dcterms:created>
  <dcterms:modified xsi:type="dcterms:W3CDTF">2025-07-04T07:22:00Z</dcterms:modified>
</cp:coreProperties>
</file>