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DC8B" w14:textId="77777777" w:rsidR="00C119FD" w:rsidRDefault="00C119FD" w:rsidP="00C119FD">
      <w:pPr>
        <w:spacing w:after="120" w:line="360" w:lineRule="auto"/>
        <w:jc w:val="both"/>
        <w:rPr>
          <w:rFonts w:ascii="Arial" w:hAnsi="Arial" w:cs="Arial"/>
        </w:rPr>
      </w:pPr>
      <w:r w:rsidRPr="00974157">
        <w:rPr>
          <w:rFonts w:eastAsia="Calibri" w:cstheme="minorHAnsi"/>
          <w:noProof/>
        </w:rPr>
        <w:drawing>
          <wp:anchor distT="0" distB="0" distL="114300" distR="114300" simplePos="0" relativeHeight="251661312" behindDoc="0" locked="0" layoutInCell="1" allowOverlap="1" wp14:anchorId="2605796C" wp14:editId="3B0FD936">
            <wp:simplePos x="0" y="0"/>
            <wp:positionH relativeFrom="page">
              <wp:posOffset>-266700</wp:posOffset>
            </wp:positionH>
            <wp:positionV relativeFrom="paragraph">
              <wp:posOffset>-855345</wp:posOffset>
            </wp:positionV>
            <wp:extent cx="8290329" cy="1854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26CD7">
        <w:rPr>
          <w:rFonts w:ascii="Times New Roman" w:eastAsia="Andale Sans UI" w:hAnsi="Times New Roman" w:cs="Tahoma"/>
          <w:noProof/>
          <w:kern w:val="3"/>
          <w:sz w:val="24"/>
          <w:szCs w:val="24"/>
          <w:lang w:eastAsia="ja-JP" w:bidi="fa-IR"/>
        </w:rPr>
        <w:drawing>
          <wp:anchor distT="0" distB="0" distL="114300" distR="114300" simplePos="0" relativeHeight="251660288" behindDoc="1" locked="0" layoutInCell="1" allowOverlap="1" wp14:anchorId="6A0CB033" wp14:editId="03D08E97">
            <wp:simplePos x="0" y="0"/>
            <wp:positionH relativeFrom="margin">
              <wp:posOffset>-760095</wp:posOffset>
            </wp:positionH>
            <wp:positionV relativeFrom="paragraph">
              <wp:posOffset>-855345</wp:posOffset>
            </wp:positionV>
            <wp:extent cx="7381875" cy="10442017"/>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81875" cy="1044201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72FAE635" wp14:editId="1E5E77AB">
            <wp:simplePos x="0" y="0"/>
            <wp:positionH relativeFrom="column">
              <wp:posOffset>-690245</wp:posOffset>
            </wp:positionH>
            <wp:positionV relativeFrom="paragraph">
              <wp:posOffset>-556895</wp:posOffset>
            </wp:positionV>
            <wp:extent cx="7350755" cy="1652270"/>
            <wp:effectExtent l="0" t="0" r="3175" b="5080"/>
            <wp:wrapNone/>
            <wp:docPr id="1"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7350755" cy="165227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51F383DB" w14:textId="77777777" w:rsidR="00C119FD" w:rsidRDefault="00C119FD" w:rsidP="00C119FD">
      <w:pPr>
        <w:spacing w:after="120" w:line="360" w:lineRule="auto"/>
        <w:jc w:val="both"/>
        <w:rPr>
          <w:rFonts w:ascii="Arial" w:hAnsi="Arial" w:cs="Arial"/>
        </w:rPr>
      </w:pPr>
    </w:p>
    <w:p w14:paraId="06164DB7" w14:textId="77777777" w:rsidR="00C119FD" w:rsidRDefault="00C119FD" w:rsidP="00C119FD">
      <w:pPr>
        <w:spacing w:after="120" w:line="360" w:lineRule="auto"/>
        <w:jc w:val="both"/>
        <w:rPr>
          <w:rFonts w:ascii="Arial" w:hAnsi="Arial" w:cs="Arial"/>
        </w:rPr>
      </w:pPr>
    </w:p>
    <w:p w14:paraId="20B02133" w14:textId="77777777" w:rsidR="00C119FD" w:rsidRDefault="00C119FD" w:rsidP="00C119FD">
      <w:pPr>
        <w:spacing w:after="120" w:line="360" w:lineRule="auto"/>
        <w:jc w:val="both"/>
        <w:rPr>
          <w:rFonts w:ascii="Arial" w:hAnsi="Arial" w:cs="Arial"/>
        </w:rPr>
      </w:pPr>
    </w:p>
    <w:p w14:paraId="1FF67274" w14:textId="77777777" w:rsidR="00C119FD" w:rsidRPr="000C4EA3" w:rsidRDefault="00C119FD" w:rsidP="00C119FD">
      <w:pPr>
        <w:pBdr>
          <w:top w:val="single" w:sz="4" w:space="1" w:color="auto"/>
          <w:left w:val="single" w:sz="4" w:space="4" w:color="auto"/>
          <w:bottom w:val="single" w:sz="4" w:space="1" w:color="auto"/>
          <w:right w:val="single" w:sz="4" w:space="4" w:color="auto"/>
        </w:pBdr>
        <w:spacing w:after="120" w:line="240" w:lineRule="auto"/>
        <w:jc w:val="center"/>
        <w:rPr>
          <w:rFonts w:ascii="Calibri" w:hAnsi="Calibri" w:cs="Calibri"/>
          <w:b/>
          <w:caps/>
          <w:noProof/>
          <w:lang w:eastAsia="fr-FR"/>
        </w:rPr>
      </w:pPr>
      <w:r w:rsidRPr="004A270B">
        <w:rPr>
          <w:rFonts w:ascii="Calibri" w:hAnsi="Calibri" w:cs="Calibri"/>
          <w:b/>
          <w:caps/>
          <w:noProof/>
          <w:lang w:eastAsia="fr-FR"/>
        </w:rPr>
        <w:t>engagement relatif à la clause d’insertion par l’activité économique</w:t>
      </w:r>
    </w:p>
    <w:p w14:paraId="4C918636" w14:textId="2672F2D9" w:rsidR="00C119FD" w:rsidRPr="000C4EA3" w:rsidRDefault="00C119FD" w:rsidP="00C119FD">
      <w:pPr>
        <w:pBdr>
          <w:top w:val="single" w:sz="4" w:space="1" w:color="auto"/>
          <w:left w:val="single" w:sz="4" w:space="4" w:color="auto"/>
          <w:bottom w:val="single" w:sz="4" w:space="1" w:color="auto"/>
          <w:right w:val="single" w:sz="4" w:space="4" w:color="auto"/>
        </w:pBdr>
        <w:spacing w:after="120" w:line="240" w:lineRule="auto"/>
        <w:jc w:val="center"/>
        <w:rPr>
          <w:rFonts w:ascii="Calibri" w:hAnsi="Calibri" w:cs="Calibri"/>
          <w:b/>
          <w:caps/>
          <w:noProof/>
          <w:lang w:eastAsia="fr-FR"/>
        </w:rPr>
      </w:pPr>
      <w:r>
        <w:rPr>
          <w:rFonts w:ascii="Calibri" w:hAnsi="Calibri" w:cs="Calibri"/>
          <w:b/>
          <w:caps/>
          <w:noProof/>
          <w:lang w:eastAsia="fr-FR"/>
        </w:rPr>
        <w:t>PROCEDURE N°2025SG06</w:t>
      </w:r>
      <w:r w:rsidR="002A6649">
        <w:rPr>
          <w:rFonts w:ascii="Calibri" w:hAnsi="Calibri" w:cs="Calibri"/>
          <w:b/>
          <w:caps/>
          <w:noProof/>
          <w:lang w:eastAsia="fr-FR"/>
        </w:rPr>
        <w:t xml:space="preserve"> lot 1</w:t>
      </w:r>
    </w:p>
    <w:p w14:paraId="05D696B2" w14:textId="77777777" w:rsidR="00C119FD" w:rsidRDefault="00C119FD" w:rsidP="00C119FD">
      <w:pPr>
        <w:tabs>
          <w:tab w:val="left" w:pos="360"/>
        </w:tabs>
        <w:spacing w:after="0" w:line="240" w:lineRule="auto"/>
        <w:jc w:val="both"/>
        <w:rPr>
          <w:rFonts w:ascii="Calibri" w:eastAsia="Calibri" w:hAnsi="Calibri" w:cs="Calibri"/>
          <w:lang w:eastAsia="fr-FR"/>
        </w:rPr>
      </w:pPr>
    </w:p>
    <w:p w14:paraId="145FCC4F"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r w:rsidRPr="006A2552">
        <w:rPr>
          <w:rFonts w:ascii="Calibri" w:eastAsia="Calibri" w:hAnsi="Calibri" w:cs="Calibri"/>
          <w:lang w:eastAsia="fr-FR"/>
        </w:rPr>
        <w:t>Le titulaire,</w:t>
      </w:r>
    </w:p>
    <w:p w14:paraId="3A2DBB88"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p>
    <w:p w14:paraId="0780192A" w14:textId="77777777" w:rsidR="00C119FD" w:rsidRDefault="00C119FD" w:rsidP="00C119FD">
      <w:pPr>
        <w:tabs>
          <w:tab w:val="left" w:pos="360"/>
        </w:tabs>
        <w:spacing w:after="0" w:line="240" w:lineRule="auto"/>
        <w:jc w:val="both"/>
        <w:rPr>
          <w:rFonts w:ascii="Calibri" w:eastAsia="Calibri" w:hAnsi="Calibri" w:cs="Calibri"/>
          <w:b/>
          <w:lang w:eastAsia="fr-FR"/>
        </w:rPr>
      </w:pPr>
      <w:r w:rsidRPr="006A2552">
        <w:rPr>
          <w:rFonts w:ascii="Calibri" w:eastAsia="Calibri" w:hAnsi="Calibri" w:cs="Calibri"/>
          <w:lang w:eastAsia="fr-FR"/>
        </w:rPr>
        <w:t>représenté par</w:t>
      </w:r>
      <w:r>
        <w:rPr>
          <w:rFonts w:ascii="Calibri" w:eastAsia="Calibri" w:hAnsi="Calibri" w:cs="Calibri"/>
          <w:lang w:eastAsia="fr-FR"/>
        </w:rPr>
        <w:t> </w:t>
      </w:r>
      <w:r>
        <w:rPr>
          <w:rFonts w:ascii="Calibri" w:eastAsia="Calibri" w:hAnsi="Calibri" w:cs="Calibri"/>
          <w:b/>
          <w:lang w:eastAsia="fr-FR"/>
        </w:rPr>
        <w:t>:</w:t>
      </w:r>
    </w:p>
    <w:p w14:paraId="5852220B" w14:textId="77777777" w:rsidR="00C119FD" w:rsidRDefault="00C119FD" w:rsidP="00C119FD">
      <w:pPr>
        <w:tabs>
          <w:tab w:val="left" w:pos="360"/>
        </w:tabs>
        <w:spacing w:after="0" w:line="240" w:lineRule="auto"/>
        <w:jc w:val="both"/>
        <w:rPr>
          <w:rFonts w:ascii="Calibri" w:eastAsia="Calibri" w:hAnsi="Calibri" w:cs="Calibri"/>
          <w:b/>
          <w:lang w:eastAsia="fr-FR"/>
        </w:rPr>
      </w:pPr>
    </w:p>
    <w:p w14:paraId="61F0EC44"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Monsieur - Madame</w:t>
      </w:r>
      <w:r w:rsidRPr="00CC0AA8">
        <w:rPr>
          <w:rFonts w:ascii="Calibri" w:eastAsia="Calibri" w:hAnsi="Calibri" w:cs="Calibri"/>
          <w:lang w:eastAsia="fr-FR"/>
        </w:rPr>
        <w:t> </w:t>
      </w:r>
      <w:r w:rsidRPr="00CC0AA8">
        <w:rPr>
          <w:rFonts w:ascii="Calibri" w:eastAsia="Calibri" w:hAnsi="Calibri" w:cs="Calibri"/>
          <w:i/>
          <w:lang w:eastAsia="fr-FR"/>
        </w:rPr>
        <w:t>(rayer la mention inutile)</w:t>
      </w:r>
      <w:r w:rsidRPr="00CC0AA8">
        <w:rPr>
          <w:rFonts w:ascii="Calibri" w:eastAsia="Calibri" w:hAnsi="Calibri" w:cs="Calibri"/>
          <w:b/>
          <w:lang w:eastAsia="fr-FR"/>
        </w:rPr>
        <w:t>:</w:t>
      </w:r>
    </w:p>
    <w:p w14:paraId="72A4D899"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Nom </w:t>
      </w:r>
      <w:r w:rsidRPr="00CC0AA8">
        <w:rPr>
          <w:rFonts w:ascii="Calibri" w:eastAsia="Calibri" w:hAnsi="Calibri" w:cs="Calibri"/>
          <w:i/>
          <w:lang w:eastAsia="fr-FR"/>
        </w:rPr>
        <w:t>(remplir)</w:t>
      </w:r>
      <w:r w:rsidRPr="00CC0AA8">
        <w:rPr>
          <w:rFonts w:ascii="Calibri" w:eastAsia="Calibri" w:hAnsi="Calibri" w:cs="Calibri"/>
          <w:b/>
          <w:lang w:eastAsia="fr-FR"/>
        </w:rPr>
        <w:t xml:space="preserve">: </w:t>
      </w:r>
    </w:p>
    <w:p w14:paraId="39165500"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Prénom </w:t>
      </w:r>
      <w:r w:rsidRPr="00CC0AA8">
        <w:rPr>
          <w:rFonts w:ascii="Calibri" w:eastAsia="Calibri" w:hAnsi="Calibri" w:cs="Calibri"/>
          <w:i/>
          <w:lang w:eastAsia="fr-FR"/>
        </w:rPr>
        <w:t>(remplir)</w:t>
      </w:r>
      <w:r w:rsidRPr="00CC0AA8">
        <w:rPr>
          <w:rFonts w:ascii="Calibri" w:eastAsia="Calibri" w:hAnsi="Calibri" w:cs="Calibri"/>
          <w:b/>
          <w:lang w:eastAsia="fr-FR"/>
        </w:rPr>
        <w:t xml:space="preserve">: </w:t>
      </w:r>
    </w:p>
    <w:p w14:paraId="28C7BEBD"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Qualité, fonction </w:t>
      </w:r>
      <w:r w:rsidRPr="00CC0AA8">
        <w:rPr>
          <w:rFonts w:ascii="Calibri" w:eastAsia="Calibri" w:hAnsi="Calibri" w:cs="Calibri"/>
          <w:i/>
          <w:lang w:eastAsia="fr-FR"/>
        </w:rPr>
        <w:t>(remplir)</w:t>
      </w:r>
      <w:r w:rsidRPr="00CC0AA8">
        <w:rPr>
          <w:rFonts w:ascii="Calibri" w:eastAsia="Calibri" w:hAnsi="Calibri" w:cs="Calibri"/>
          <w:b/>
          <w:lang w:eastAsia="fr-FR"/>
        </w:rPr>
        <w:t xml:space="preserve">: </w:t>
      </w:r>
    </w:p>
    <w:p w14:paraId="11ED150E"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Société</w:t>
      </w:r>
      <w:r w:rsidRPr="00CC0AA8">
        <w:rPr>
          <w:rFonts w:ascii="Calibri" w:eastAsia="Calibri" w:hAnsi="Calibri" w:cs="Calibri"/>
          <w:i/>
          <w:lang w:eastAsia="fr-FR"/>
        </w:rPr>
        <w:t xml:space="preserve"> (remplir)</w:t>
      </w:r>
      <w:r w:rsidRPr="00CC0AA8">
        <w:rPr>
          <w:rFonts w:ascii="Calibri" w:eastAsia="Calibri" w:hAnsi="Calibri" w:cs="Calibri"/>
          <w:b/>
          <w:lang w:eastAsia="fr-FR"/>
        </w:rPr>
        <w:t xml:space="preserve">: </w:t>
      </w:r>
    </w:p>
    <w:p w14:paraId="4F4D7CFF"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r w:rsidRPr="00CC0AA8">
        <w:rPr>
          <w:rFonts w:ascii="Calibri" w:eastAsia="Calibri" w:hAnsi="Calibri" w:cs="Calibri"/>
          <w:b/>
          <w:lang w:eastAsia="fr-FR"/>
        </w:rPr>
        <w:t>Adresse </w:t>
      </w:r>
      <w:r w:rsidRPr="00CC0AA8">
        <w:rPr>
          <w:rFonts w:ascii="Calibri" w:eastAsia="Calibri" w:hAnsi="Calibri" w:cs="Calibri"/>
          <w:i/>
          <w:lang w:eastAsia="fr-FR"/>
        </w:rPr>
        <w:t>(remplir)</w:t>
      </w:r>
      <w:r w:rsidRPr="00CC0AA8">
        <w:rPr>
          <w:rFonts w:ascii="Calibri" w:eastAsia="Calibri" w:hAnsi="Calibri" w:cs="Calibri"/>
          <w:b/>
          <w:lang w:eastAsia="fr-FR"/>
        </w:rPr>
        <w:t xml:space="preserve">: </w:t>
      </w:r>
    </w:p>
    <w:p w14:paraId="6AC12457" w14:textId="77777777" w:rsidR="00C119FD" w:rsidRPr="00CC0AA8" w:rsidRDefault="00C119FD" w:rsidP="00C119FD">
      <w:pPr>
        <w:tabs>
          <w:tab w:val="left" w:pos="360"/>
        </w:tabs>
        <w:spacing w:after="0" w:line="240" w:lineRule="auto"/>
        <w:jc w:val="both"/>
        <w:rPr>
          <w:rFonts w:ascii="Calibri" w:eastAsia="Calibri" w:hAnsi="Calibri" w:cs="Calibri"/>
          <w:b/>
          <w:lang w:eastAsia="fr-FR"/>
        </w:rPr>
      </w:pPr>
    </w:p>
    <w:p w14:paraId="0E9C186B" w14:textId="77777777" w:rsidR="00C119FD" w:rsidRDefault="00C119FD" w:rsidP="00C119FD">
      <w:pPr>
        <w:tabs>
          <w:tab w:val="left" w:pos="360"/>
        </w:tabs>
        <w:spacing w:after="0" w:line="240" w:lineRule="auto"/>
        <w:jc w:val="both"/>
        <w:rPr>
          <w:rFonts w:ascii="Calibri" w:eastAsia="Calibri" w:hAnsi="Calibri" w:cs="Calibri"/>
          <w:lang w:eastAsia="fr-FR"/>
        </w:rPr>
      </w:pPr>
    </w:p>
    <w:p w14:paraId="1561692F" w14:textId="5B71AED8" w:rsidR="00C119FD" w:rsidRPr="006A2552" w:rsidRDefault="00C119FD" w:rsidP="00C119FD">
      <w:pPr>
        <w:numPr>
          <w:ilvl w:val="0"/>
          <w:numId w:val="3"/>
        </w:numPr>
        <w:pBdr>
          <w:top w:val="nil"/>
          <w:left w:val="nil"/>
          <w:bottom w:val="nil"/>
          <w:right w:val="nil"/>
          <w:between w:val="nil"/>
        </w:pBdr>
        <w:spacing w:after="0" w:line="240" w:lineRule="auto"/>
        <w:ind w:left="284"/>
        <w:jc w:val="both"/>
        <w:rPr>
          <w:rFonts w:ascii="Calibri" w:eastAsia="Calibri" w:hAnsi="Calibri" w:cs="Calibri"/>
          <w:color w:val="000000"/>
          <w:lang w:eastAsia="fr-FR"/>
        </w:rPr>
      </w:pPr>
      <w:r w:rsidRPr="006A2552">
        <w:rPr>
          <w:rFonts w:ascii="Calibri" w:eastAsia="Calibri" w:hAnsi="Calibri" w:cs="Calibri"/>
          <w:color w:val="000000"/>
          <w:lang w:eastAsia="fr-FR"/>
        </w:rPr>
        <w:t xml:space="preserve">Déclare avoir pris connaissance du cahier des clauses administratives particulières et notamment de l’article </w:t>
      </w:r>
      <w:r>
        <w:rPr>
          <w:rFonts w:ascii="Calibri" w:eastAsia="Calibri" w:hAnsi="Calibri" w:cs="Calibri"/>
          <w:color w:val="000000"/>
          <w:lang w:eastAsia="fr-FR"/>
        </w:rPr>
        <w:t>n</w:t>
      </w:r>
      <w:r w:rsidRPr="006A2552">
        <w:rPr>
          <w:rFonts w:ascii="Calibri" w:eastAsia="Calibri" w:hAnsi="Calibri" w:cs="Calibri"/>
          <w:color w:val="000000"/>
          <w:lang w:eastAsia="fr-FR"/>
        </w:rPr>
        <w:t>°</w:t>
      </w:r>
      <w:r>
        <w:rPr>
          <w:rFonts w:ascii="Calibri" w:eastAsia="Calibri" w:hAnsi="Calibri" w:cs="Calibri"/>
          <w:color w:val="000000"/>
          <w:lang w:eastAsia="fr-FR"/>
        </w:rPr>
        <w:t xml:space="preserve"> 9 </w:t>
      </w:r>
      <w:r w:rsidRPr="006A2552">
        <w:rPr>
          <w:rFonts w:ascii="Calibri" w:eastAsia="Calibri" w:hAnsi="Calibri" w:cs="Calibri"/>
          <w:color w:val="000000"/>
          <w:lang w:eastAsia="fr-FR"/>
        </w:rPr>
        <w:t>relatif à l’action obligatoire d’insertion.</w:t>
      </w:r>
    </w:p>
    <w:p w14:paraId="550CFF46" w14:textId="77777777" w:rsidR="00C119FD" w:rsidRPr="006A2552" w:rsidRDefault="00C119FD" w:rsidP="00C119FD">
      <w:pPr>
        <w:spacing w:after="0" w:line="240" w:lineRule="auto"/>
        <w:ind w:left="284"/>
        <w:jc w:val="both"/>
        <w:rPr>
          <w:rFonts w:ascii="Calibri" w:eastAsia="Calibri" w:hAnsi="Calibri" w:cs="Calibri"/>
          <w:lang w:eastAsia="fr-FR"/>
        </w:rPr>
      </w:pPr>
    </w:p>
    <w:p w14:paraId="6EA9FA0B" w14:textId="3C37DACD" w:rsidR="00C119FD" w:rsidRPr="006A2552" w:rsidRDefault="00C119FD" w:rsidP="00C119FD">
      <w:pPr>
        <w:numPr>
          <w:ilvl w:val="0"/>
          <w:numId w:val="2"/>
        </w:numPr>
        <w:pBdr>
          <w:top w:val="nil"/>
          <w:left w:val="nil"/>
          <w:bottom w:val="nil"/>
          <w:right w:val="nil"/>
          <w:between w:val="nil"/>
        </w:pBdr>
        <w:spacing w:after="0" w:line="240" w:lineRule="auto"/>
        <w:ind w:left="284"/>
        <w:jc w:val="both"/>
        <w:rPr>
          <w:rFonts w:ascii="Calibri" w:eastAsia="Calibri" w:hAnsi="Calibri" w:cs="Calibri"/>
          <w:color w:val="000000"/>
          <w:lang w:eastAsia="fr-FR"/>
        </w:rPr>
      </w:pPr>
      <w:r w:rsidRPr="006A2552">
        <w:rPr>
          <w:rFonts w:ascii="Calibri" w:eastAsia="Calibri" w:hAnsi="Calibri" w:cs="Calibri"/>
          <w:color w:val="000000"/>
          <w:lang w:eastAsia="fr-FR"/>
        </w:rPr>
        <w:t>S’engage à réserver, dans le cadre de</w:t>
      </w:r>
      <w:r w:rsidRPr="006A2552">
        <w:rPr>
          <w:rFonts w:ascii="Calibri" w:eastAsia="Calibri" w:hAnsi="Calibri" w:cs="Calibri"/>
          <w:color w:val="FF0000"/>
          <w:lang w:eastAsia="fr-FR"/>
        </w:rPr>
        <w:t xml:space="preserve"> </w:t>
      </w:r>
      <w:r w:rsidRPr="006A2552">
        <w:rPr>
          <w:rFonts w:ascii="Calibri" w:eastAsia="Calibri" w:hAnsi="Calibri" w:cs="Calibri"/>
          <w:color w:val="000000"/>
          <w:lang w:eastAsia="fr-FR"/>
        </w:rPr>
        <w:t xml:space="preserve">l’exécution du marché, un nombre d’heures de travail au moins égal à celui indiqué à l’article </w:t>
      </w:r>
      <w:r>
        <w:rPr>
          <w:rFonts w:ascii="Calibri" w:eastAsia="Calibri" w:hAnsi="Calibri" w:cs="Calibri"/>
          <w:color w:val="000000"/>
          <w:lang w:eastAsia="fr-FR"/>
        </w:rPr>
        <w:t xml:space="preserve">9 </w:t>
      </w:r>
      <w:r w:rsidRPr="006A2552">
        <w:rPr>
          <w:rFonts w:ascii="Calibri" w:eastAsia="Calibri" w:hAnsi="Calibri" w:cs="Calibri"/>
          <w:color w:val="000000"/>
          <w:lang w:eastAsia="fr-FR"/>
        </w:rPr>
        <w:t>du cahier des clauses administratives particulières à des personnes rencontrant des difficultés sociales ou professionnelles particulières</w:t>
      </w:r>
      <w:r>
        <w:rPr>
          <w:rFonts w:ascii="Calibri" w:eastAsia="Calibri" w:hAnsi="Calibri" w:cs="Calibri"/>
          <w:color w:val="000000"/>
          <w:lang w:eastAsia="fr-FR"/>
        </w:rPr>
        <w:t xml:space="preserve"> (soit 1400 heures par an et 1400 heures pour chaque reconduction d’un an)</w:t>
      </w:r>
      <w:r w:rsidRPr="006A2552">
        <w:rPr>
          <w:rFonts w:ascii="Calibri" w:eastAsia="Calibri" w:hAnsi="Calibri" w:cs="Calibri"/>
          <w:color w:val="000000"/>
          <w:lang w:eastAsia="fr-FR"/>
        </w:rPr>
        <w:t>.</w:t>
      </w:r>
    </w:p>
    <w:p w14:paraId="09EA5B21" w14:textId="77777777" w:rsidR="00C119FD" w:rsidRPr="006A2552" w:rsidRDefault="00C119FD" w:rsidP="00C119FD">
      <w:pPr>
        <w:spacing w:after="0" w:line="240" w:lineRule="auto"/>
        <w:ind w:left="284"/>
        <w:jc w:val="both"/>
        <w:rPr>
          <w:rFonts w:ascii="Calibri" w:eastAsia="Calibri" w:hAnsi="Calibri" w:cs="Calibri"/>
          <w:lang w:eastAsia="fr-FR"/>
        </w:rPr>
      </w:pPr>
    </w:p>
    <w:p w14:paraId="7EB6C073" w14:textId="77777777" w:rsidR="00C119FD" w:rsidRPr="006A2552" w:rsidRDefault="00C119FD" w:rsidP="00C119FD">
      <w:pPr>
        <w:numPr>
          <w:ilvl w:val="0"/>
          <w:numId w:val="2"/>
        </w:numPr>
        <w:pBdr>
          <w:top w:val="nil"/>
          <w:left w:val="nil"/>
          <w:bottom w:val="nil"/>
          <w:right w:val="nil"/>
          <w:between w:val="nil"/>
        </w:pBdr>
        <w:spacing w:after="0" w:line="240" w:lineRule="auto"/>
        <w:ind w:left="284"/>
        <w:jc w:val="both"/>
        <w:rPr>
          <w:rFonts w:ascii="Calibri" w:eastAsia="Calibri" w:hAnsi="Calibri" w:cs="Calibri"/>
          <w:color w:val="000000"/>
          <w:lang w:eastAsia="fr-FR"/>
        </w:rPr>
      </w:pPr>
      <w:r w:rsidRPr="006A2552">
        <w:rPr>
          <w:rFonts w:ascii="Calibri" w:eastAsia="Calibri" w:hAnsi="Calibri" w:cs="Calibri"/>
          <w:color w:val="000000"/>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4401F636" w14:textId="77777777" w:rsidR="00C119FD" w:rsidRPr="006A2552" w:rsidRDefault="00C119FD" w:rsidP="00C119FD">
      <w:pPr>
        <w:spacing w:after="0" w:line="240" w:lineRule="auto"/>
        <w:ind w:left="284"/>
        <w:jc w:val="both"/>
        <w:rPr>
          <w:rFonts w:ascii="Calibri" w:eastAsia="Calibri" w:hAnsi="Calibri" w:cs="Calibri"/>
          <w:lang w:eastAsia="fr-FR"/>
        </w:rPr>
      </w:pPr>
    </w:p>
    <w:p w14:paraId="1A4F47F7" w14:textId="77777777" w:rsidR="00C119FD" w:rsidRPr="006A2552" w:rsidRDefault="00C119FD" w:rsidP="00C119FD">
      <w:pPr>
        <w:numPr>
          <w:ilvl w:val="0"/>
          <w:numId w:val="1"/>
        </w:numPr>
        <w:pBdr>
          <w:top w:val="nil"/>
          <w:left w:val="nil"/>
          <w:bottom w:val="nil"/>
          <w:right w:val="nil"/>
          <w:between w:val="nil"/>
        </w:pBdr>
        <w:spacing w:after="0" w:line="240" w:lineRule="auto"/>
        <w:ind w:left="284"/>
        <w:jc w:val="both"/>
        <w:rPr>
          <w:rFonts w:ascii="Calibri" w:eastAsia="Calibri" w:hAnsi="Calibri" w:cs="Calibri"/>
          <w:color w:val="000000"/>
          <w:lang w:eastAsia="fr-FR"/>
        </w:rPr>
      </w:pPr>
      <w:r w:rsidRPr="006A2552">
        <w:rPr>
          <w:rFonts w:ascii="Calibri" w:eastAsia="Calibri" w:hAnsi="Calibri" w:cs="Calibri"/>
          <w:color w:val="000000"/>
          <w:lang w:eastAsia="fr-FR"/>
        </w:rPr>
        <w:t>S’engage à fournir, à la demande du pouvoir adjudicateur et dans un délai qui lui sera imparti, toutes informations utiles à l’appréciation de la réalisation de l’action d’insertion.</w:t>
      </w:r>
    </w:p>
    <w:p w14:paraId="6E889A1B"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p>
    <w:p w14:paraId="098CF3AD" w14:textId="77777777" w:rsidR="00C119FD" w:rsidRPr="00857029" w:rsidRDefault="00C119FD" w:rsidP="00C119FD">
      <w:pPr>
        <w:tabs>
          <w:tab w:val="left" w:pos="360"/>
        </w:tabs>
        <w:spacing w:after="0" w:line="240" w:lineRule="auto"/>
        <w:jc w:val="both"/>
        <w:rPr>
          <w:rFonts w:ascii="Calibri" w:eastAsia="Calibri" w:hAnsi="Calibri" w:cs="Calibri"/>
          <w:lang w:eastAsia="fr-FR"/>
        </w:rPr>
      </w:pPr>
    </w:p>
    <w:p w14:paraId="7F6CDCAE"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p>
    <w:p w14:paraId="0E5AFF31" w14:textId="77777777" w:rsidR="00C119FD" w:rsidRPr="006A2552" w:rsidRDefault="00C119FD" w:rsidP="00C119FD">
      <w:pPr>
        <w:tabs>
          <w:tab w:val="left" w:pos="360"/>
        </w:tabs>
        <w:spacing w:after="0" w:line="240" w:lineRule="auto"/>
        <w:jc w:val="both"/>
        <w:rPr>
          <w:rFonts w:ascii="Calibri" w:eastAsia="Calibri" w:hAnsi="Calibri" w:cs="Calibri"/>
          <w:lang w:eastAsia="fr-FR"/>
        </w:rPr>
      </w:pPr>
    </w:p>
    <w:p w14:paraId="53FCB791" w14:textId="77777777" w:rsidR="00C119FD" w:rsidRPr="00857029" w:rsidRDefault="00C119FD" w:rsidP="00C119FD">
      <w:pPr>
        <w:tabs>
          <w:tab w:val="left" w:pos="360"/>
        </w:tabs>
        <w:spacing w:after="0" w:line="240" w:lineRule="auto"/>
        <w:jc w:val="both"/>
        <w:rPr>
          <w:rFonts w:ascii="Calibri" w:eastAsia="Calibri" w:hAnsi="Calibri" w:cs="Calibri"/>
          <w:lang w:eastAsia="fr-FR"/>
        </w:rPr>
      </w:pPr>
    </w:p>
    <w:p w14:paraId="211B1B6E" w14:textId="77777777" w:rsidR="00C119FD" w:rsidRPr="00857029" w:rsidRDefault="00C119FD" w:rsidP="00C119FD">
      <w:pPr>
        <w:tabs>
          <w:tab w:val="left" w:pos="360"/>
        </w:tabs>
        <w:spacing w:after="0" w:line="240" w:lineRule="auto"/>
        <w:jc w:val="both"/>
        <w:rPr>
          <w:rFonts w:ascii="Calibri" w:eastAsia="Calibri" w:hAnsi="Calibri" w:cs="Calibri"/>
          <w:lang w:eastAsia="fr-FR"/>
        </w:rPr>
      </w:pPr>
    </w:p>
    <w:p w14:paraId="27F81810" w14:textId="77777777" w:rsidR="00C119FD" w:rsidRDefault="00C119FD" w:rsidP="00C119FD">
      <w:pPr>
        <w:spacing w:after="120" w:line="360" w:lineRule="auto"/>
        <w:jc w:val="center"/>
        <w:rPr>
          <w:rFonts w:ascii="Calibri" w:hAnsi="Calibri" w:cs="Calibri"/>
          <w:b/>
        </w:rPr>
      </w:pPr>
      <w:r>
        <w:rPr>
          <w:rFonts w:ascii="Calibri" w:hAnsi="Calibri" w:cs="Calibri"/>
          <w:b/>
        </w:rPr>
        <w:t>Fait à ...............................  le .................</w:t>
      </w:r>
    </w:p>
    <w:p w14:paraId="73BFF421" w14:textId="77777777" w:rsidR="00C119FD" w:rsidRPr="00AF3EF3" w:rsidRDefault="00C119FD" w:rsidP="00C119FD">
      <w:pPr>
        <w:spacing w:after="120" w:line="360" w:lineRule="auto"/>
        <w:jc w:val="center"/>
        <w:rPr>
          <w:rFonts w:ascii="Calibri" w:hAnsi="Calibri" w:cs="Calibri"/>
          <w:b/>
        </w:rPr>
      </w:pPr>
      <w:r w:rsidRPr="00AF3EF3">
        <w:rPr>
          <w:rFonts w:ascii="Calibri" w:hAnsi="Calibri" w:cs="Calibri"/>
          <w:b/>
        </w:rPr>
        <w:t>Signature</w:t>
      </w:r>
      <w:r>
        <w:rPr>
          <w:rFonts w:ascii="Calibri" w:hAnsi="Calibri" w:cs="Calibri"/>
          <w:b/>
        </w:rPr>
        <w:t xml:space="preserve"> électronique</w:t>
      </w:r>
      <w:r w:rsidRPr="00AF3EF3">
        <w:rPr>
          <w:rFonts w:ascii="Calibri" w:hAnsi="Calibri" w:cs="Calibri"/>
          <w:b/>
        </w:rPr>
        <w:t> :</w:t>
      </w:r>
    </w:p>
    <w:p w14:paraId="7324F010" w14:textId="77777777" w:rsidR="00F26FB4" w:rsidRDefault="00F26FB4"/>
    <w:sectPr w:rsidR="00F26F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7E0C81"/>
    <w:multiLevelType w:val="multilevel"/>
    <w:tmpl w:val="B322947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8F05C0D"/>
    <w:multiLevelType w:val="multilevel"/>
    <w:tmpl w:val="38BCDE2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BE90E13"/>
    <w:multiLevelType w:val="multilevel"/>
    <w:tmpl w:val="4A5C3B4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43917576">
    <w:abstractNumId w:val="1"/>
  </w:num>
  <w:num w:numId="2" w16cid:durableId="2064982214">
    <w:abstractNumId w:val="2"/>
  </w:num>
  <w:num w:numId="3" w16cid:durableId="737098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9FD"/>
    <w:rsid w:val="001F09DE"/>
    <w:rsid w:val="002A6649"/>
    <w:rsid w:val="005E5E68"/>
    <w:rsid w:val="00A0616F"/>
    <w:rsid w:val="00C119FD"/>
    <w:rsid w:val="00EB089C"/>
    <w:rsid w:val="00EF2248"/>
    <w:rsid w:val="00F26F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3F9B"/>
  <w15:chartTrackingRefBased/>
  <w15:docId w15:val="{95D343C4-2699-4232-80AF-7835052E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9FD"/>
    <w:pPr>
      <w:spacing w:after="200" w:line="276" w:lineRule="auto"/>
    </w:pPr>
    <w:rPr>
      <w:kern w:val="0"/>
      <w14:ligatures w14:val="none"/>
    </w:rPr>
  </w:style>
  <w:style w:type="paragraph" w:styleId="Titre1">
    <w:name w:val="heading 1"/>
    <w:basedOn w:val="Normal"/>
    <w:next w:val="Normal"/>
    <w:link w:val="Titre1Car"/>
    <w:uiPriority w:val="9"/>
    <w:qFormat/>
    <w:rsid w:val="00C119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119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119F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119F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119F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119F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119F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119F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119F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nina">
    <w:name w:val="Style nina"/>
    <w:basedOn w:val="Citationintense"/>
    <w:link w:val="StyleninaCar"/>
    <w:qFormat/>
    <w:rsid w:val="00A0616F"/>
    <w:pPr>
      <w:spacing w:line="256" w:lineRule="auto"/>
    </w:pPr>
    <w:rPr>
      <w:i w:val="0"/>
      <w:iCs w:val="0"/>
      <w:color w:val="0F4761" w:themeColor="accent1" w:themeShade="BF"/>
    </w:rPr>
  </w:style>
  <w:style w:type="character" w:customStyle="1" w:styleId="StyleninaCar">
    <w:name w:val="Style nina Car"/>
    <w:basedOn w:val="CitationintenseCar"/>
    <w:link w:val="Stylenina"/>
    <w:rsid w:val="00A0616F"/>
    <w:rPr>
      <w:i w:val="0"/>
      <w:iCs w:val="0"/>
      <w:color w:val="0F4761" w:themeColor="accent1" w:themeShade="BF"/>
    </w:rPr>
  </w:style>
  <w:style w:type="paragraph" w:styleId="Citationintense">
    <w:name w:val="Intense Quote"/>
    <w:basedOn w:val="Normal"/>
    <w:next w:val="Normal"/>
    <w:link w:val="CitationintenseCar"/>
    <w:uiPriority w:val="30"/>
    <w:qFormat/>
    <w:rsid w:val="00A0616F"/>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CitationintenseCar">
    <w:name w:val="Citation intense Car"/>
    <w:basedOn w:val="Policepardfaut"/>
    <w:link w:val="Citationintense"/>
    <w:uiPriority w:val="30"/>
    <w:rsid w:val="00A0616F"/>
    <w:rPr>
      <w:i/>
      <w:iCs/>
      <w:color w:val="156082" w:themeColor="accent1"/>
    </w:rPr>
  </w:style>
  <w:style w:type="character" w:customStyle="1" w:styleId="Titre1Car">
    <w:name w:val="Titre 1 Car"/>
    <w:basedOn w:val="Policepardfaut"/>
    <w:link w:val="Titre1"/>
    <w:uiPriority w:val="9"/>
    <w:rsid w:val="00C119F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119F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119F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119F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119F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119F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119F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119F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119FD"/>
    <w:rPr>
      <w:rFonts w:eastAsiaTheme="majorEastAsia" w:cstheme="majorBidi"/>
      <w:color w:val="272727" w:themeColor="text1" w:themeTint="D8"/>
    </w:rPr>
  </w:style>
  <w:style w:type="paragraph" w:styleId="Titre">
    <w:name w:val="Title"/>
    <w:basedOn w:val="Normal"/>
    <w:next w:val="Normal"/>
    <w:link w:val="TitreCar"/>
    <w:uiPriority w:val="10"/>
    <w:qFormat/>
    <w:rsid w:val="00C119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119F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119F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119F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119FD"/>
    <w:pPr>
      <w:spacing w:before="160"/>
      <w:jc w:val="center"/>
    </w:pPr>
    <w:rPr>
      <w:i/>
      <w:iCs/>
      <w:color w:val="404040" w:themeColor="text1" w:themeTint="BF"/>
    </w:rPr>
  </w:style>
  <w:style w:type="character" w:customStyle="1" w:styleId="CitationCar">
    <w:name w:val="Citation Car"/>
    <w:basedOn w:val="Policepardfaut"/>
    <w:link w:val="Citation"/>
    <w:uiPriority w:val="29"/>
    <w:rsid w:val="00C119FD"/>
    <w:rPr>
      <w:i/>
      <w:iCs/>
      <w:color w:val="404040" w:themeColor="text1" w:themeTint="BF"/>
    </w:rPr>
  </w:style>
  <w:style w:type="paragraph" w:styleId="Paragraphedeliste">
    <w:name w:val="List Paragraph"/>
    <w:basedOn w:val="Normal"/>
    <w:uiPriority w:val="34"/>
    <w:qFormat/>
    <w:rsid w:val="00C119FD"/>
    <w:pPr>
      <w:ind w:left="720"/>
      <w:contextualSpacing/>
    </w:pPr>
  </w:style>
  <w:style w:type="character" w:styleId="Accentuationintense">
    <w:name w:val="Intense Emphasis"/>
    <w:basedOn w:val="Policepardfaut"/>
    <w:uiPriority w:val="21"/>
    <w:qFormat/>
    <w:rsid w:val="00C119FD"/>
    <w:rPr>
      <w:i/>
      <w:iCs/>
      <w:color w:val="0F4761" w:themeColor="accent1" w:themeShade="BF"/>
    </w:rPr>
  </w:style>
  <w:style w:type="character" w:styleId="Rfrenceintense">
    <w:name w:val="Intense Reference"/>
    <w:basedOn w:val="Policepardfaut"/>
    <w:uiPriority w:val="32"/>
    <w:qFormat/>
    <w:rsid w:val="00C119F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205</Words>
  <Characters>1129</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Richet</dc:creator>
  <cp:keywords/>
  <dc:description/>
  <cp:lastModifiedBy>Nina Richet</cp:lastModifiedBy>
  <cp:revision>2</cp:revision>
  <dcterms:created xsi:type="dcterms:W3CDTF">2025-05-12T15:49:00Z</dcterms:created>
  <dcterms:modified xsi:type="dcterms:W3CDTF">2025-09-01T13:32:00Z</dcterms:modified>
</cp:coreProperties>
</file>