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BEEC5" w14:textId="3B11BF2F" w:rsidR="00636AD4" w:rsidRPr="00FD00E1" w:rsidRDefault="00636AD4" w:rsidP="00636AD4">
      <w:pPr>
        <w:ind w:left="-851" w:right="-470"/>
        <w:jc w:val="center"/>
        <w:rPr>
          <w:rFonts w:ascii="Georgia" w:hAnsi="Georgia"/>
        </w:rPr>
      </w:pPr>
      <w:r w:rsidRPr="00FD00E1">
        <w:rPr>
          <w:rFonts w:ascii="Georgia" w:hAnsi="Georgia"/>
        </w:rPr>
        <w:t>ORGANISME CONTRACTANT</w:t>
      </w:r>
    </w:p>
    <w:p w14:paraId="3D33FA7F" w14:textId="77777777" w:rsidR="00636AD4" w:rsidRPr="00FD00E1" w:rsidRDefault="00636AD4" w:rsidP="00636AD4">
      <w:pPr>
        <w:ind w:left="-851" w:right="-851"/>
        <w:jc w:val="center"/>
        <w:rPr>
          <w:rFonts w:ascii="Georgia" w:hAnsi="Georgia"/>
        </w:rPr>
      </w:pPr>
      <w:r w:rsidRPr="00FD00E1">
        <w:rPr>
          <w:rFonts w:ascii="Georgia" w:hAnsi="Georgia"/>
        </w:rPr>
        <w:t>- ETABLISSEMENT PUBLIC NATIONAL -</w:t>
      </w:r>
    </w:p>
    <w:p w14:paraId="0E1DA897" w14:textId="77777777" w:rsidR="00636AD4" w:rsidRPr="00FD00E1" w:rsidRDefault="00636AD4" w:rsidP="00636AD4">
      <w:pPr>
        <w:ind w:left="-851" w:right="-851"/>
        <w:jc w:val="center"/>
        <w:rPr>
          <w:rFonts w:ascii="Georgia" w:hAnsi="Georgia"/>
        </w:rPr>
      </w:pPr>
    </w:p>
    <w:p w14:paraId="22D96327" w14:textId="77777777" w:rsidR="00636AD4" w:rsidRPr="00FD00E1" w:rsidRDefault="00636AD4" w:rsidP="00636AD4">
      <w:pPr>
        <w:ind w:left="-851" w:right="-851"/>
        <w:jc w:val="center"/>
        <w:rPr>
          <w:rFonts w:ascii="Georgia" w:hAnsi="Georgia"/>
        </w:rPr>
      </w:pPr>
    </w:p>
    <w:p w14:paraId="08BD8EC9" w14:textId="77777777" w:rsidR="00636AD4" w:rsidRPr="00FD00E1" w:rsidRDefault="00636AD4" w:rsidP="00636AD4">
      <w:pPr>
        <w:ind w:left="-851" w:right="-851"/>
        <w:jc w:val="center"/>
        <w:rPr>
          <w:rFonts w:ascii="Georgia" w:hAnsi="Georgia"/>
        </w:rPr>
      </w:pPr>
    </w:p>
    <w:p w14:paraId="6B1B70A9" w14:textId="77777777" w:rsidR="00636AD4" w:rsidRPr="00FD00E1" w:rsidRDefault="00636AD4" w:rsidP="00636AD4">
      <w:pPr>
        <w:ind w:left="-851" w:right="-851"/>
        <w:jc w:val="center"/>
        <w:rPr>
          <w:rFonts w:ascii="Georgia" w:hAnsi="Georgia"/>
          <w:b/>
        </w:rPr>
      </w:pPr>
      <w:r w:rsidRPr="00FD00E1">
        <w:rPr>
          <w:rFonts w:ascii="Georgia" w:hAnsi="Georgia"/>
          <w:b/>
        </w:rPr>
        <w:t>Centre des Liaisons Européennes et Internationales de Sécurité Sociale</w:t>
      </w:r>
    </w:p>
    <w:p w14:paraId="16BDF3B7" w14:textId="77777777" w:rsidR="00636AD4" w:rsidRPr="00FD00E1" w:rsidRDefault="00636AD4" w:rsidP="00636AD4">
      <w:pPr>
        <w:ind w:left="-851" w:right="-851"/>
        <w:jc w:val="center"/>
        <w:rPr>
          <w:rFonts w:ascii="Georgia" w:hAnsi="Georgia"/>
          <w:b/>
        </w:rPr>
      </w:pPr>
      <w:r w:rsidRPr="00FD00E1">
        <w:rPr>
          <w:rFonts w:ascii="Georgia" w:hAnsi="Georgia"/>
          <w:b/>
        </w:rPr>
        <w:t xml:space="preserve">(CLEISS) </w:t>
      </w:r>
    </w:p>
    <w:p w14:paraId="103B71C0" w14:textId="77777777" w:rsidR="00636AD4" w:rsidRPr="00FD00E1" w:rsidRDefault="00636AD4" w:rsidP="00636AD4">
      <w:pPr>
        <w:ind w:left="-851" w:right="-851"/>
        <w:jc w:val="center"/>
        <w:rPr>
          <w:rFonts w:ascii="Georgia" w:hAnsi="Georgia"/>
          <w:b/>
        </w:rPr>
      </w:pPr>
      <w:r w:rsidRPr="00FD00E1">
        <w:rPr>
          <w:rFonts w:ascii="Georgia" w:hAnsi="Georgia"/>
          <w:b/>
        </w:rPr>
        <w:t xml:space="preserve">44, rue Armand Carrel </w:t>
      </w:r>
    </w:p>
    <w:p w14:paraId="5387840D" w14:textId="77777777" w:rsidR="00636AD4" w:rsidRPr="00FD00E1" w:rsidRDefault="00636AD4" w:rsidP="00636AD4">
      <w:pPr>
        <w:ind w:left="-851" w:right="-851"/>
        <w:jc w:val="center"/>
        <w:rPr>
          <w:rFonts w:ascii="Georgia" w:hAnsi="Georgia"/>
          <w:b/>
        </w:rPr>
      </w:pPr>
      <w:r w:rsidRPr="00FD00E1">
        <w:rPr>
          <w:rFonts w:ascii="Georgia" w:hAnsi="Georgia"/>
          <w:b/>
        </w:rPr>
        <w:t xml:space="preserve">93100 Montreuil </w:t>
      </w:r>
    </w:p>
    <w:p w14:paraId="10E1D47F" w14:textId="77777777" w:rsidR="00636AD4" w:rsidRPr="00FD00E1" w:rsidRDefault="00636AD4" w:rsidP="00636AD4">
      <w:pPr>
        <w:ind w:left="-851" w:right="-851"/>
        <w:jc w:val="center"/>
        <w:rPr>
          <w:rFonts w:ascii="Georgia" w:hAnsi="Georgia"/>
        </w:rPr>
      </w:pPr>
    </w:p>
    <w:p w14:paraId="6D01D459" w14:textId="77777777" w:rsidR="00636AD4" w:rsidRPr="00FD00E1" w:rsidRDefault="00636AD4" w:rsidP="00636AD4">
      <w:pPr>
        <w:ind w:left="-851" w:right="-851"/>
        <w:rPr>
          <w:rFonts w:ascii="Georgia" w:hAnsi="Georgia"/>
        </w:rPr>
      </w:pPr>
    </w:p>
    <w:p w14:paraId="7A3C3C69" w14:textId="77777777" w:rsidR="00636AD4" w:rsidRPr="00FD00E1" w:rsidRDefault="00636AD4" w:rsidP="00636AD4">
      <w:pPr>
        <w:ind w:left="-851" w:right="-851"/>
        <w:rPr>
          <w:rFonts w:ascii="Georgia" w:hAnsi="Georgia"/>
        </w:rPr>
      </w:pPr>
    </w:p>
    <w:p w14:paraId="49B3E22E" w14:textId="77777777" w:rsidR="00636AD4" w:rsidRPr="00FD00E1" w:rsidRDefault="00636AD4" w:rsidP="00636AD4">
      <w:pPr>
        <w:ind w:left="-851" w:right="-851"/>
        <w:rPr>
          <w:rFonts w:ascii="Georgia" w:hAnsi="Georgia"/>
        </w:rPr>
      </w:pPr>
    </w:p>
    <w:p w14:paraId="14F8E60A" w14:textId="77777777" w:rsidR="00636AD4" w:rsidRPr="00FD00E1" w:rsidRDefault="00636AD4" w:rsidP="00636AD4">
      <w:pPr>
        <w:ind w:left="-851" w:right="-851"/>
        <w:jc w:val="center"/>
        <w:rPr>
          <w:rFonts w:ascii="Georgia" w:hAnsi="Georgia"/>
          <w:b/>
          <w:bCs/>
          <w:u w:val="single"/>
        </w:rPr>
      </w:pPr>
      <w:r w:rsidRPr="00FD00E1">
        <w:rPr>
          <w:rFonts w:ascii="Georgia" w:hAnsi="Georgia"/>
          <w:b/>
          <w:bCs/>
          <w:u w:val="single"/>
        </w:rPr>
        <w:t>Objet de la consultation n° 2025-03</w:t>
      </w:r>
    </w:p>
    <w:p w14:paraId="2B9DD39E" w14:textId="77777777" w:rsidR="00636AD4" w:rsidRPr="00FD00E1" w:rsidRDefault="00636AD4" w:rsidP="00636AD4">
      <w:pPr>
        <w:ind w:left="-851" w:right="-851"/>
        <w:rPr>
          <w:rFonts w:ascii="Georgia" w:hAnsi="Georgia"/>
        </w:rPr>
      </w:pPr>
    </w:p>
    <w:p w14:paraId="60CC20E6" w14:textId="77777777" w:rsidR="00636AD4" w:rsidRPr="00FD00E1" w:rsidRDefault="00636AD4" w:rsidP="00636AD4">
      <w:pPr>
        <w:pBdr>
          <w:top w:val="single" w:sz="4" w:space="1" w:color="auto"/>
          <w:left w:val="single" w:sz="4" w:space="0" w:color="auto"/>
          <w:bottom w:val="single" w:sz="4" w:space="1" w:color="auto"/>
          <w:right w:val="single" w:sz="4" w:space="0" w:color="auto"/>
        </w:pBdr>
        <w:ind w:right="-110"/>
        <w:jc w:val="center"/>
        <w:rPr>
          <w:rFonts w:ascii="Georgia" w:hAnsi="Georgia"/>
        </w:rPr>
      </w:pPr>
    </w:p>
    <w:p w14:paraId="121702DB" w14:textId="77777777" w:rsidR="00636AD4" w:rsidRPr="00636AD4" w:rsidRDefault="00636AD4" w:rsidP="00636AD4">
      <w:pPr>
        <w:pBdr>
          <w:top w:val="single" w:sz="4" w:space="1" w:color="auto"/>
          <w:left w:val="single" w:sz="4" w:space="0" w:color="auto"/>
          <w:bottom w:val="single" w:sz="4" w:space="1" w:color="auto"/>
          <w:right w:val="single" w:sz="4" w:space="0" w:color="auto"/>
        </w:pBdr>
        <w:ind w:right="-110"/>
        <w:jc w:val="center"/>
        <w:rPr>
          <w:rFonts w:ascii="Georgia" w:hAnsi="Georgia"/>
          <w:b/>
          <w:sz w:val="28"/>
          <w:szCs w:val="28"/>
        </w:rPr>
      </w:pPr>
      <w:r w:rsidRPr="00636AD4">
        <w:rPr>
          <w:rFonts w:ascii="Georgia" w:hAnsi="Georgia"/>
          <w:b/>
          <w:sz w:val="28"/>
          <w:szCs w:val="28"/>
        </w:rPr>
        <w:t>NETTOYAGE ET ENTRETIEN DES LOCAUX DU CLEISS</w:t>
      </w:r>
    </w:p>
    <w:p w14:paraId="17D5433C" w14:textId="77777777" w:rsidR="00636AD4" w:rsidRPr="00636AD4" w:rsidRDefault="00636AD4" w:rsidP="00636AD4">
      <w:pPr>
        <w:pBdr>
          <w:top w:val="single" w:sz="4" w:space="1" w:color="auto"/>
          <w:left w:val="single" w:sz="4" w:space="0" w:color="auto"/>
          <w:bottom w:val="single" w:sz="4" w:space="1" w:color="auto"/>
          <w:right w:val="single" w:sz="4" w:space="0" w:color="auto"/>
        </w:pBdr>
        <w:ind w:right="-110"/>
        <w:rPr>
          <w:rFonts w:ascii="Georgia" w:hAnsi="Georgia"/>
          <w:sz w:val="28"/>
          <w:szCs w:val="28"/>
        </w:rPr>
      </w:pPr>
    </w:p>
    <w:p w14:paraId="6B8106B2" w14:textId="77777777" w:rsidR="00636AD4" w:rsidRPr="00FD00E1" w:rsidRDefault="00636AD4" w:rsidP="00636AD4">
      <w:pPr>
        <w:ind w:left="-851" w:right="-851"/>
        <w:rPr>
          <w:rFonts w:ascii="Georgia" w:hAnsi="Georgia"/>
        </w:rPr>
      </w:pPr>
    </w:p>
    <w:p w14:paraId="4FEAD9D1" w14:textId="77777777" w:rsidR="00636AD4" w:rsidRPr="00FD00E1" w:rsidRDefault="00636AD4" w:rsidP="00636AD4">
      <w:pPr>
        <w:ind w:left="-851" w:right="-851"/>
        <w:rPr>
          <w:rFonts w:ascii="Georgia" w:hAnsi="Georgia"/>
        </w:rPr>
      </w:pPr>
    </w:p>
    <w:p w14:paraId="74CBD3EB" w14:textId="77777777" w:rsidR="00636AD4" w:rsidRPr="00FD00E1" w:rsidRDefault="00636AD4" w:rsidP="00636AD4">
      <w:pPr>
        <w:ind w:left="-540" w:right="-851"/>
        <w:rPr>
          <w:rFonts w:ascii="Georgia" w:hAnsi="Georgia"/>
        </w:rPr>
      </w:pPr>
    </w:p>
    <w:p w14:paraId="4A8DDEF3" w14:textId="77777777" w:rsidR="00636AD4" w:rsidRPr="00FD00E1" w:rsidRDefault="00636AD4" w:rsidP="00636AD4">
      <w:pPr>
        <w:pBdr>
          <w:top w:val="single" w:sz="4" w:space="1" w:color="auto"/>
          <w:left w:val="single" w:sz="4" w:space="0" w:color="auto"/>
          <w:bottom w:val="single" w:sz="4" w:space="1" w:color="auto"/>
          <w:right w:val="single" w:sz="4" w:space="8" w:color="auto"/>
        </w:pBdr>
        <w:ind w:right="70"/>
        <w:rPr>
          <w:rFonts w:ascii="Georgia" w:hAnsi="Georgia"/>
        </w:rPr>
      </w:pPr>
    </w:p>
    <w:p w14:paraId="3FAEDE6E" w14:textId="77777777" w:rsidR="00636AD4" w:rsidRPr="00636AD4" w:rsidRDefault="00636AD4" w:rsidP="00636AD4">
      <w:pPr>
        <w:pBdr>
          <w:top w:val="single" w:sz="4" w:space="1" w:color="auto"/>
          <w:left w:val="single" w:sz="4" w:space="0" w:color="auto"/>
          <w:bottom w:val="single" w:sz="4" w:space="1" w:color="auto"/>
          <w:right w:val="single" w:sz="4" w:space="8" w:color="auto"/>
        </w:pBdr>
        <w:ind w:right="70"/>
        <w:jc w:val="center"/>
        <w:rPr>
          <w:rFonts w:ascii="Georgia" w:hAnsi="Georgia"/>
          <w:b/>
          <w:sz w:val="28"/>
          <w:szCs w:val="28"/>
        </w:rPr>
      </w:pPr>
      <w:r w:rsidRPr="00636AD4">
        <w:rPr>
          <w:rFonts w:ascii="Georgia" w:hAnsi="Georgia"/>
          <w:b/>
          <w:sz w:val="28"/>
          <w:szCs w:val="28"/>
        </w:rPr>
        <w:t>CADRE DE MÉMOIRE TECHNIQUE</w:t>
      </w:r>
    </w:p>
    <w:p w14:paraId="3297E6BF" w14:textId="77777777" w:rsidR="00636AD4" w:rsidRPr="00636AD4" w:rsidRDefault="00636AD4" w:rsidP="00636AD4">
      <w:pPr>
        <w:pBdr>
          <w:top w:val="single" w:sz="4" w:space="1" w:color="auto"/>
          <w:left w:val="single" w:sz="4" w:space="0" w:color="auto"/>
          <w:bottom w:val="single" w:sz="4" w:space="1" w:color="auto"/>
          <w:right w:val="single" w:sz="4" w:space="8" w:color="auto"/>
        </w:pBdr>
        <w:ind w:right="70"/>
        <w:rPr>
          <w:rFonts w:ascii="Georgia" w:hAnsi="Georgia"/>
          <w:b/>
          <w:sz w:val="28"/>
          <w:szCs w:val="28"/>
        </w:rPr>
      </w:pPr>
    </w:p>
    <w:p w14:paraId="087BFD7D" w14:textId="77777777" w:rsidR="00636AD4" w:rsidRPr="00FD00E1" w:rsidRDefault="00636AD4" w:rsidP="00636AD4">
      <w:pPr>
        <w:ind w:right="-851"/>
        <w:rPr>
          <w:rFonts w:ascii="Georgia" w:hAnsi="Georgia"/>
          <w:b/>
        </w:rPr>
      </w:pPr>
      <w:r w:rsidRPr="00FD00E1">
        <w:rPr>
          <w:rFonts w:ascii="Georgia" w:hAnsi="Georgia"/>
        </w:rPr>
        <w:t xml:space="preserve">                 </w:t>
      </w:r>
    </w:p>
    <w:p w14:paraId="7FB30A34" w14:textId="77777777" w:rsidR="00636AD4" w:rsidRPr="00FD00E1" w:rsidRDefault="00636AD4" w:rsidP="00636AD4">
      <w:pPr>
        <w:ind w:left="-851" w:right="-851"/>
        <w:rPr>
          <w:rFonts w:ascii="Georgia" w:hAnsi="Georgia"/>
        </w:rPr>
      </w:pPr>
    </w:p>
    <w:p w14:paraId="129B6095" w14:textId="77777777" w:rsidR="00636AD4" w:rsidRPr="00FD00E1" w:rsidRDefault="00636AD4" w:rsidP="00636AD4">
      <w:pPr>
        <w:ind w:left="-851" w:right="-851"/>
        <w:rPr>
          <w:rFonts w:ascii="Georgia" w:hAnsi="Georgia"/>
        </w:rPr>
      </w:pPr>
    </w:p>
    <w:p w14:paraId="6DD4F8FC" w14:textId="77777777" w:rsidR="00636AD4" w:rsidRPr="00FD00E1" w:rsidRDefault="00636AD4" w:rsidP="00636AD4">
      <w:pPr>
        <w:ind w:left="-851" w:right="-851"/>
        <w:rPr>
          <w:rFonts w:ascii="Georgia" w:hAnsi="Georgia"/>
        </w:rPr>
      </w:pPr>
    </w:p>
    <w:p w14:paraId="1E60D8FB" w14:textId="77777777" w:rsidR="00636AD4" w:rsidRPr="00FD00E1" w:rsidRDefault="00636AD4" w:rsidP="00636AD4">
      <w:pPr>
        <w:ind w:left="-180" w:right="-851"/>
        <w:jc w:val="center"/>
        <w:rPr>
          <w:rFonts w:ascii="Georgia" w:hAnsi="Georgia"/>
          <w:b/>
          <w:bCs/>
        </w:rPr>
      </w:pPr>
      <w:r w:rsidRPr="00FD00E1">
        <w:rPr>
          <w:rFonts w:ascii="Georgia" w:hAnsi="Georgia"/>
          <w:b/>
          <w:bCs/>
          <w:u w:val="single"/>
        </w:rPr>
        <w:t>Date limite de remise des offres :</w:t>
      </w:r>
      <w:r w:rsidRPr="00FD00E1">
        <w:rPr>
          <w:rFonts w:ascii="Georgia" w:hAnsi="Georgia"/>
          <w:b/>
          <w:bCs/>
        </w:rPr>
        <w:t xml:space="preserve"> </w:t>
      </w:r>
    </w:p>
    <w:p w14:paraId="0470CB5C" w14:textId="77777777" w:rsidR="00636AD4" w:rsidRPr="00FD00E1" w:rsidRDefault="00636AD4" w:rsidP="00636AD4">
      <w:pPr>
        <w:ind w:left="-851" w:right="-851"/>
        <w:rPr>
          <w:rFonts w:ascii="Georgia" w:hAnsi="Georgia"/>
        </w:rPr>
      </w:pPr>
    </w:p>
    <w:p w14:paraId="3AB4C3C4" w14:textId="77777777" w:rsidR="003A0D69" w:rsidRDefault="003A0D69" w:rsidP="003A0D69">
      <w:pPr>
        <w:pBdr>
          <w:top w:val="single" w:sz="4" w:space="1" w:color="auto"/>
          <w:left w:val="single" w:sz="4" w:space="0" w:color="auto"/>
          <w:bottom w:val="single" w:sz="4" w:space="1" w:color="auto"/>
          <w:right w:val="single" w:sz="4" w:space="1" w:color="auto"/>
        </w:pBdr>
        <w:ind w:right="-110"/>
        <w:jc w:val="center"/>
        <w:rPr>
          <w:rFonts w:ascii="Georgia" w:hAnsi="Georgia"/>
          <w:b/>
        </w:rPr>
      </w:pPr>
    </w:p>
    <w:p w14:paraId="76364868" w14:textId="5DC71D1D" w:rsidR="00636AD4" w:rsidRPr="00FD00E1" w:rsidRDefault="003A0D69" w:rsidP="003A0D69">
      <w:pPr>
        <w:pBdr>
          <w:top w:val="single" w:sz="4" w:space="1" w:color="auto"/>
          <w:left w:val="single" w:sz="4" w:space="0" w:color="auto"/>
          <w:bottom w:val="single" w:sz="4" w:space="1" w:color="auto"/>
          <w:right w:val="single" w:sz="4" w:space="1" w:color="auto"/>
        </w:pBdr>
        <w:ind w:right="-110"/>
        <w:jc w:val="center"/>
        <w:rPr>
          <w:rFonts w:ascii="Georgia" w:hAnsi="Georgia"/>
          <w:b/>
        </w:rPr>
      </w:pPr>
      <w:r>
        <w:rPr>
          <w:rFonts w:ascii="Georgia" w:hAnsi="Georgia"/>
          <w:b/>
        </w:rPr>
        <w:t>17 octobre 2025 à 12h00</w:t>
      </w:r>
    </w:p>
    <w:p w14:paraId="1B84C2A2" w14:textId="77777777" w:rsidR="00636AD4" w:rsidRPr="00FD00E1" w:rsidRDefault="00636AD4" w:rsidP="003A0D69">
      <w:pPr>
        <w:pBdr>
          <w:top w:val="single" w:sz="4" w:space="1" w:color="auto"/>
          <w:left w:val="single" w:sz="4" w:space="0" w:color="auto"/>
          <w:bottom w:val="single" w:sz="4" w:space="1" w:color="auto"/>
          <w:right w:val="single" w:sz="4" w:space="1" w:color="auto"/>
        </w:pBdr>
        <w:ind w:right="-110"/>
        <w:jc w:val="center"/>
        <w:rPr>
          <w:rFonts w:ascii="Georgia" w:hAnsi="Georgia"/>
        </w:rPr>
      </w:pPr>
    </w:p>
    <w:p w14:paraId="4F2B7646" w14:textId="77777777" w:rsidR="00636AD4" w:rsidRPr="00FD00E1" w:rsidRDefault="00636AD4" w:rsidP="00636AD4">
      <w:pPr>
        <w:ind w:left="-851" w:right="-851"/>
        <w:rPr>
          <w:rFonts w:ascii="Georgia" w:hAnsi="Georgia"/>
        </w:rPr>
      </w:pPr>
    </w:p>
    <w:p w14:paraId="516548D3" w14:textId="77777777" w:rsidR="00636AD4" w:rsidRPr="00FD00E1" w:rsidRDefault="00636AD4" w:rsidP="00636AD4">
      <w:pPr>
        <w:ind w:right="-290"/>
        <w:rPr>
          <w:rFonts w:ascii="Georgia" w:hAnsi="Georgia"/>
        </w:rPr>
      </w:pPr>
    </w:p>
    <w:p w14:paraId="35A7A7FC" w14:textId="77777777" w:rsidR="00636AD4" w:rsidRPr="00FD00E1" w:rsidRDefault="00636AD4" w:rsidP="00636AD4">
      <w:pPr>
        <w:ind w:left="-851" w:right="-851"/>
        <w:rPr>
          <w:rFonts w:ascii="Georgia" w:hAnsi="Georgia"/>
        </w:rPr>
      </w:pPr>
    </w:p>
    <w:p w14:paraId="512D08D2" w14:textId="55C03919" w:rsidR="00636AD4" w:rsidRPr="002B4858" w:rsidRDefault="00636AD4" w:rsidP="00636AD4">
      <w:pPr>
        <w:spacing w:before="100" w:beforeAutospacing="1" w:after="100" w:afterAutospacing="1"/>
        <w:jc w:val="center"/>
        <w:outlineLvl w:val="1"/>
        <w:rPr>
          <w:rFonts w:ascii="Georgia" w:hAnsi="Georgia"/>
          <w:b/>
          <w:sz w:val="28"/>
          <w:szCs w:val="28"/>
        </w:rPr>
      </w:pPr>
      <w:r w:rsidRPr="00FD00E1">
        <w:rPr>
          <w:rFonts w:ascii="Georgia" w:hAnsi="Georgia"/>
          <w:b/>
        </w:rPr>
        <w:br w:type="page"/>
      </w:r>
      <w:r w:rsidRPr="002B4858">
        <w:rPr>
          <w:rFonts w:ascii="Georgia" w:hAnsi="Georgia"/>
          <w:b/>
          <w:sz w:val="28"/>
          <w:szCs w:val="28"/>
        </w:rPr>
        <w:lastRenderedPageBreak/>
        <w:t xml:space="preserve">Cadre de </w:t>
      </w:r>
      <w:r w:rsidR="002B4858">
        <w:rPr>
          <w:rFonts w:ascii="Georgia" w:hAnsi="Georgia"/>
          <w:b/>
          <w:sz w:val="28"/>
          <w:szCs w:val="28"/>
        </w:rPr>
        <w:t>mémoire</w:t>
      </w:r>
      <w:r w:rsidRPr="002B4858">
        <w:rPr>
          <w:rFonts w:ascii="Georgia" w:hAnsi="Georgia"/>
          <w:b/>
          <w:sz w:val="28"/>
          <w:szCs w:val="28"/>
        </w:rPr>
        <w:t xml:space="preserve"> technique à compléter par le candidat</w:t>
      </w:r>
    </w:p>
    <w:p w14:paraId="35619D9B" w14:textId="717D7921" w:rsidR="00EF6B96" w:rsidRPr="002B4858" w:rsidRDefault="00EF6B96" w:rsidP="002B4858">
      <w:pPr>
        <w:spacing w:before="100" w:beforeAutospacing="1" w:after="100" w:afterAutospacing="1"/>
        <w:jc w:val="both"/>
        <w:outlineLvl w:val="1"/>
        <w:rPr>
          <w:rFonts w:ascii="Georgia" w:hAnsi="Georgia"/>
          <w:bCs/>
          <w:i/>
          <w:iCs/>
        </w:rPr>
      </w:pPr>
      <w:r w:rsidRPr="002B4858">
        <w:rPr>
          <w:rFonts w:ascii="Georgia" w:hAnsi="Georgia"/>
          <w:b/>
          <w:bCs/>
          <w:i/>
          <w:iCs/>
          <w:u w:val="single"/>
        </w:rPr>
        <w:t>Attention</w:t>
      </w:r>
      <w:r w:rsidRPr="002B4858">
        <w:rPr>
          <w:rFonts w:ascii="Georgia" w:hAnsi="Georgia"/>
          <w:i/>
          <w:iCs/>
        </w:rPr>
        <w:t xml:space="preserve"> : Le cadre de mémoire technique est transmis en format Word pour permettre sa complétion. </w:t>
      </w:r>
      <w:r w:rsidR="002B4858" w:rsidRPr="002B4858">
        <w:rPr>
          <w:rFonts w:ascii="Georgia" w:hAnsi="Georgia"/>
          <w:i/>
          <w:iCs/>
        </w:rPr>
        <w:t xml:space="preserve">Il est expressément rappelé que la version vierge jointe au Dossier de Consultation des Entreprises (DCE) </w:t>
      </w:r>
      <w:r w:rsidRPr="002B4858">
        <w:rPr>
          <w:rFonts w:ascii="Georgia" w:hAnsi="Georgia"/>
          <w:i/>
          <w:iCs/>
        </w:rPr>
        <w:t>fait foi en cas de litige. En conséquence, les candidats sont tenus de respecter strictement la structure du document et de ne modifier ni supprimer aucune des rubriques, questions ou formulations figurant dans le cadre fourni. Toute altération du document est susceptible d’entraîner l’irrégularité de l’offre et son rejet.</w:t>
      </w:r>
    </w:p>
    <w:p w14:paraId="02474DE8" w14:textId="77777777" w:rsidR="00636AD4" w:rsidRPr="00CC0E0B" w:rsidRDefault="00E23A3E" w:rsidP="00636AD4">
      <w:pPr>
        <w:rPr>
          <w:rFonts w:ascii="Georgia" w:hAnsi="Georgia"/>
        </w:rPr>
      </w:pPr>
      <w:r>
        <w:rPr>
          <w:rFonts w:ascii="Georgia" w:hAnsi="Georgia"/>
        </w:rPr>
        <w:pict w14:anchorId="292E3ACF">
          <v:rect id="_x0000_i1025" style="width:0;height:1.5pt" o:hralign="center" o:hrstd="t" o:hr="t" fillcolor="#a0a0a0" stroked="f"/>
        </w:pict>
      </w:r>
    </w:p>
    <w:p w14:paraId="04845F3A" w14:textId="77777777" w:rsidR="00636AD4" w:rsidRPr="00CC0E0B" w:rsidRDefault="00636AD4" w:rsidP="00636AD4">
      <w:pPr>
        <w:spacing w:before="100" w:beforeAutospacing="1" w:after="100" w:afterAutospacing="1"/>
        <w:outlineLvl w:val="2"/>
        <w:rPr>
          <w:rFonts w:ascii="Georgia" w:hAnsi="Georgia"/>
          <w:bCs/>
        </w:rPr>
      </w:pPr>
      <w:r w:rsidRPr="00F33FE3">
        <w:rPr>
          <w:rFonts w:ascii="Georgia" w:hAnsi="Georgia"/>
          <w:b/>
          <w:sz w:val="28"/>
          <w:szCs w:val="28"/>
          <w:u w:val="single"/>
        </w:rPr>
        <w:t>1. Organisation et effectifs proposés</w:t>
      </w:r>
      <w:r w:rsidRPr="00F33FE3">
        <w:rPr>
          <w:rFonts w:ascii="Georgia" w:hAnsi="Georgia"/>
          <w:bCs/>
          <w:sz w:val="28"/>
          <w:szCs w:val="28"/>
        </w:rPr>
        <w:t xml:space="preserve"> </w:t>
      </w:r>
      <w:r w:rsidRPr="00CC0E0B">
        <w:rPr>
          <w:rFonts w:ascii="Georgia" w:hAnsi="Georgia"/>
          <w:bCs/>
        </w:rPr>
        <w:t>(</w:t>
      </w:r>
      <w:r w:rsidRPr="00644461">
        <w:rPr>
          <w:rFonts w:ascii="Georgia" w:hAnsi="Georgia"/>
          <w:b/>
          <w:color w:val="FF0000"/>
        </w:rPr>
        <w:t>30 points</w:t>
      </w:r>
      <w:r w:rsidRPr="00CC0E0B">
        <w:rPr>
          <w:rFonts w:ascii="Georgia" w:hAnsi="Georgia"/>
          <w:bCs/>
        </w:rPr>
        <w:t>)</w:t>
      </w:r>
    </w:p>
    <w:p w14:paraId="1916D8EC" w14:textId="77777777" w:rsidR="00731AF6" w:rsidRDefault="00636AD4" w:rsidP="00636AD4">
      <w:pPr>
        <w:spacing w:before="100" w:beforeAutospacing="1" w:after="100" w:afterAutospacing="1"/>
        <w:rPr>
          <w:rFonts w:ascii="Georgia" w:hAnsi="Georgia"/>
          <w:bCs/>
        </w:rPr>
      </w:pPr>
      <w:r w:rsidRPr="00C06785">
        <w:rPr>
          <w:rFonts w:ascii="Georgia" w:hAnsi="Georgia"/>
          <w:b/>
        </w:rPr>
        <w:t>1.1 Effectifs et volume horaire</w:t>
      </w:r>
      <w:r w:rsidRPr="00CC0E0B">
        <w:rPr>
          <w:rFonts w:ascii="Georgia" w:hAnsi="Georgia"/>
          <w:bCs/>
        </w:rPr>
        <w:t xml:space="preserve"> (</w:t>
      </w:r>
      <w:r w:rsidRPr="00644461">
        <w:rPr>
          <w:rFonts w:ascii="Georgia" w:hAnsi="Georgia"/>
          <w:bCs/>
          <w:color w:val="FF0000"/>
        </w:rPr>
        <w:t>15 points</w:t>
      </w:r>
      <w:r w:rsidRPr="00CC0E0B">
        <w:rPr>
          <w:rFonts w:ascii="Georgia" w:hAnsi="Georgia"/>
          <w:bCs/>
        </w:rPr>
        <w:t>)</w:t>
      </w:r>
    </w:p>
    <w:p w14:paraId="1D05D086" w14:textId="01D763F7" w:rsidR="00F33FE3" w:rsidRDefault="00F33FE3" w:rsidP="00731AF6">
      <w:pPr>
        <w:numPr>
          <w:ilvl w:val="0"/>
          <w:numId w:val="1"/>
        </w:numPr>
        <w:rPr>
          <w:rFonts w:ascii="Georgia" w:hAnsi="Georgia"/>
        </w:rPr>
      </w:pPr>
      <w:r w:rsidRPr="00CC0E0B">
        <w:rPr>
          <w:rFonts w:ascii="Georgia" w:hAnsi="Georgia"/>
        </w:rPr>
        <w:t>Expliquez combien de personnes vous prévoyez d’affecter au site pour ce marché.</w:t>
      </w:r>
    </w:p>
    <w:p w14:paraId="3053FB00" w14:textId="77777777" w:rsidR="00F33FE3" w:rsidRDefault="00F33FE3" w:rsidP="00F33FE3">
      <w:pPr>
        <w:numPr>
          <w:ilvl w:val="0"/>
          <w:numId w:val="1"/>
        </w:numPr>
        <w:rPr>
          <w:rFonts w:ascii="Georgia" w:hAnsi="Georgia"/>
        </w:rPr>
      </w:pPr>
      <w:r>
        <w:rPr>
          <w:rFonts w:ascii="Georgia" w:hAnsi="Georgia"/>
        </w:rPr>
        <w:t>C</w:t>
      </w:r>
      <w:r w:rsidRPr="00CC0E0B">
        <w:rPr>
          <w:rFonts w:ascii="Georgia" w:hAnsi="Georgia"/>
        </w:rPr>
        <w:t>e nombre est-il suffisant pour couvrir toutes les prestations demandées ?</w:t>
      </w:r>
    </w:p>
    <w:p w14:paraId="6C71CC39" w14:textId="77777777" w:rsidR="00636AD4" w:rsidRPr="00CC0E0B" w:rsidRDefault="00636AD4" w:rsidP="00731AF6">
      <w:pPr>
        <w:numPr>
          <w:ilvl w:val="0"/>
          <w:numId w:val="1"/>
        </w:numPr>
        <w:rPr>
          <w:rFonts w:ascii="Georgia" w:hAnsi="Georgia"/>
        </w:rPr>
      </w:pPr>
      <w:r w:rsidRPr="00CC0E0B">
        <w:rPr>
          <w:rFonts w:ascii="Georgia" w:hAnsi="Georgia"/>
        </w:rPr>
        <w:t>Les horaires de travail sont-ils bien adaptés aux contraintes du site ?</w:t>
      </w:r>
    </w:p>
    <w:p w14:paraId="64B4A9FB" w14:textId="40F48350" w:rsidR="00636AD4" w:rsidRPr="00CC0E0B" w:rsidRDefault="00636AD4" w:rsidP="00731AF6">
      <w:pPr>
        <w:numPr>
          <w:ilvl w:val="0"/>
          <w:numId w:val="1"/>
        </w:numPr>
        <w:rPr>
          <w:rFonts w:ascii="Georgia" w:hAnsi="Georgia"/>
        </w:rPr>
      </w:pPr>
      <w:r w:rsidRPr="00CC0E0B">
        <w:rPr>
          <w:rFonts w:ascii="Georgia" w:hAnsi="Georgia"/>
        </w:rPr>
        <w:t>Avez-vous prévu une organisation détaillée, avec un planning ?</w:t>
      </w:r>
    </w:p>
    <w:p w14:paraId="01E9E505" w14:textId="77777777" w:rsidR="00636AD4" w:rsidRPr="00CC0E0B" w:rsidRDefault="00636AD4" w:rsidP="00636AD4">
      <w:pPr>
        <w:spacing w:beforeAutospacing="1" w:afterAutospacing="1"/>
        <w:rPr>
          <w:rFonts w:ascii="Georgia" w:hAnsi="Georgia"/>
        </w:rPr>
      </w:pPr>
      <w:r w:rsidRPr="00CC0E0B">
        <w:rPr>
          <w:rFonts w:ascii="Georgia" w:hAnsi="Georgia"/>
        </w:rPr>
        <w:t>Merci d’indiquer les jours et heures de présence des agents, ainsi que les tâches principales par zone si possible.</w:t>
      </w:r>
    </w:p>
    <w:p w14:paraId="755E5E77" w14:textId="77777777" w:rsidR="00636AD4" w:rsidRPr="00CC0E0B" w:rsidRDefault="00636AD4" w:rsidP="00636AD4">
      <w:pPr>
        <w:spacing w:before="100" w:beforeAutospacing="1" w:after="100" w:afterAutospacing="1"/>
        <w:rPr>
          <w:rFonts w:ascii="Georgia" w:hAnsi="Georgia"/>
        </w:rPr>
      </w:pPr>
      <w:r w:rsidRPr="00C06785">
        <w:rPr>
          <w:rFonts w:ascii="Georgia" w:hAnsi="Georgia"/>
          <w:b/>
        </w:rPr>
        <w:t xml:space="preserve">1.2 Répartition des agents et organisation du travail </w:t>
      </w:r>
      <w:r w:rsidRPr="00CC0E0B">
        <w:rPr>
          <w:rFonts w:ascii="Georgia" w:hAnsi="Georgia"/>
          <w:bCs/>
        </w:rPr>
        <w:t>(</w:t>
      </w:r>
      <w:r w:rsidRPr="00644461">
        <w:rPr>
          <w:rFonts w:ascii="Georgia" w:hAnsi="Georgia"/>
          <w:bCs/>
          <w:color w:val="FF0000"/>
        </w:rPr>
        <w:t>5 points</w:t>
      </w:r>
      <w:r w:rsidRPr="00CC0E0B">
        <w:rPr>
          <w:rFonts w:ascii="Georgia" w:hAnsi="Georgia"/>
          <w:bCs/>
        </w:rPr>
        <w:t>)</w:t>
      </w:r>
    </w:p>
    <w:p w14:paraId="405AE70B" w14:textId="77777777" w:rsidR="00636AD4" w:rsidRPr="00817A36" w:rsidRDefault="00636AD4" w:rsidP="00636AD4">
      <w:pPr>
        <w:pStyle w:val="Paragraphedeliste"/>
        <w:numPr>
          <w:ilvl w:val="0"/>
          <w:numId w:val="2"/>
        </w:numPr>
        <w:overflowPunct/>
        <w:autoSpaceDE/>
        <w:autoSpaceDN/>
        <w:adjustRightInd/>
        <w:textAlignment w:val="auto"/>
        <w:rPr>
          <w:rFonts w:ascii="Georgia" w:hAnsi="Georgia" w:cs="Times New Roman"/>
          <w:b w:val="0"/>
          <w:color w:val="auto"/>
          <w:sz w:val="24"/>
          <w:szCs w:val="24"/>
        </w:rPr>
      </w:pPr>
      <w:r w:rsidRPr="00817A36">
        <w:rPr>
          <w:rFonts w:ascii="Georgia" w:hAnsi="Georgia" w:cs="Times New Roman"/>
          <w:b w:val="0"/>
          <w:color w:val="auto"/>
          <w:sz w:val="24"/>
          <w:szCs w:val="24"/>
        </w:rPr>
        <w:t>Expliquez comment vous prévoyez de répartir les agents sur les différentes zones du site (bureaux, sanitaires...). Merci de préciser :</w:t>
      </w:r>
    </w:p>
    <w:p w14:paraId="7A5E6A3C" w14:textId="69402F56" w:rsidR="00636AD4" w:rsidRPr="00817A36" w:rsidRDefault="003A7E07" w:rsidP="00636AD4">
      <w:pPr>
        <w:pStyle w:val="Paragraphedeliste"/>
        <w:numPr>
          <w:ilvl w:val="1"/>
          <w:numId w:val="2"/>
        </w:numPr>
        <w:overflowPunct/>
        <w:autoSpaceDE/>
        <w:autoSpaceDN/>
        <w:adjustRightInd/>
        <w:textAlignment w:val="auto"/>
        <w:rPr>
          <w:rFonts w:ascii="Georgia" w:hAnsi="Georgia" w:cs="Times New Roman"/>
          <w:b w:val="0"/>
          <w:color w:val="auto"/>
          <w:sz w:val="24"/>
          <w:szCs w:val="24"/>
        </w:rPr>
      </w:pPr>
      <w:proofErr w:type="gramStart"/>
      <w:r>
        <w:rPr>
          <w:rFonts w:ascii="Georgia" w:hAnsi="Georgia" w:cs="Times New Roman"/>
          <w:b w:val="0"/>
          <w:color w:val="auto"/>
          <w:sz w:val="24"/>
          <w:szCs w:val="24"/>
        </w:rPr>
        <w:t>l</w:t>
      </w:r>
      <w:r w:rsidR="00636AD4" w:rsidRPr="00817A36">
        <w:rPr>
          <w:rFonts w:ascii="Georgia" w:hAnsi="Georgia" w:cs="Times New Roman"/>
          <w:b w:val="0"/>
          <w:color w:val="auto"/>
          <w:sz w:val="24"/>
          <w:szCs w:val="24"/>
        </w:rPr>
        <w:t>e</w:t>
      </w:r>
      <w:proofErr w:type="gramEnd"/>
      <w:r w:rsidR="00636AD4" w:rsidRPr="00817A36">
        <w:rPr>
          <w:rFonts w:ascii="Georgia" w:hAnsi="Georgia" w:cs="Times New Roman"/>
          <w:b w:val="0"/>
          <w:color w:val="auto"/>
          <w:sz w:val="24"/>
          <w:szCs w:val="24"/>
        </w:rPr>
        <w:t xml:space="preserve"> nombre d’agents par zone,</w:t>
      </w:r>
    </w:p>
    <w:p w14:paraId="131E6674" w14:textId="60413CC0" w:rsidR="00636AD4" w:rsidRPr="00817A36" w:rsidRDefault="003A7E07" w:rsidP="00636AD4">
      <w:pPr>
        <w:pStyle w:val="Paragraphedeliste"/>
        <w:numPr>
          <w:ilvl w:val="1"/>
          <w:numId w:val="2"/>
        </w:numPr>
        <w:overflowPunct/>
        <w:autoSpaceDE/>
        <w:autoSpaceDN/>
        <w:adjustRightInd/>
        <w:textAlignment w:val="auto"/>
        <w:rPr>
          <w:rFonts w:ascii="Georgia" w:hAnsi="Georgia" w:cs="Times New Roman"/>
          <w:b w:val="0"/>
          <w:color w:val="auto"/>
          <w:sz w:val="24"/>
          <w:szCs w:val="24"/>
        </w:rPr>
      </w:pPr>
      <w:proofErr w:type="gramStart"/>
      <w:r>
        <w:rPr>
          <w:rFonts w:ascii="Georgia" w:hAnsi="Georgia" w:cs="Times New Roman"/>
          <w:b w:val="0"/>
          <w:color w:val="auto"/>
          <w:sz w:val="24"/>
          <w:szCs w:val="24"/>
        </w:rPr>
        <w:t>l</w:t>
      </w:r>
      <w:r w:rsidR="00636AD4" w:rsidRPr="00817A36">
        <w:rPr>
          <w:rFonts w:ascii="Georgia" w:hAnsi="Georgia" w:cs="Times New Roman"/>
          <w:b w:val="0"/>
          <w:color w:val="auto"/>
          <w:sz w:val="24"/>
          <w:szCs w:val="24"/>
        </w:rPr>
        <w:t>e</w:t>
      </w:r>
      <w:proofErr w:type="gramEnd"/>
      <w:r w:rsidR="00636AD4" w:rsidRPr="00817A36">
        <w:rPr>
          <w:rFonts w:ascii="Georgia" w:hAnsi="Georgia" w:cs="Times New Roman"/>
          <w:b w:val="0"/>
          <w:color w:val="auto"/>
          <w:sz w:val="24"/>
          <w:szCs w:val="24"/>
        </w:rPr>
        <w:t xml:space="preserve"> temps estimé par zone,</w:t>
      </w:r>
    </w:p>
    <w:p w14:paraId="104D1DED" w14:textId="3DD80550" w:rsidR="00636AD4" w:rsidRPr="00817A36" w:rsidRDefault="003A7E07" w:rsidP="00636AD4">
      <w:pPr>
        <w:pStyle w:val="Paragraphedeliste"/>
        <w:numPr>
          <w:ilvl w:val="1"/>
          <w:numId w:val="2"/>
        </w:numPr>
        <w:overflowPunct/>
        <w:autoSpaceDE/>
        <w:autoSpaceDN/>
        <w:adjustRightInd/>
        <w:textAlignment w:val="auto"/>
        <w:rPr>
          <w:rFonts w:ascii="Georgia" w:hAnsi="Georgia" w:cs="Times New Roman"/>
          <w:b w:val="0"/>
          <w:color w:val="auto"/>
          <w:sz w:val="24"/>
          <w:szCs w:val="24"/>
        </w:rPr>
      </w:pPr>
      <w:proofErr w:type="gramStart"/>
      <w:r>
        <w:rPr>
          <w:rFonts w:ascii="Georgia" w:hAnsi="Georgia" w:cs="Times New Roman"/>
          <w:b w:val="0"/>
          <w:color w:val="auto"/>
          <w:sz w:val="24"/>
          <w:szCs w:val="24"/>
        </w:rPr>
        <w:t>e</w:t>
      </w:r>
      <w:r w:rsidR="00636AD4" w:rsidRPr="00817A36">
        <w:rPr>
          <w:rFonts w:ascii="Georgia" w:hAnsi="Georgia" w:cs="Times New Roman"/>
          <w:b w:val="0"/>
          <w:color w:val="auto"/>
          <w:sz w:val="24"/>
          <w:szCs w:val="24"/>
        </w:rPr>
        <w:t>t</w:t>
      </w:r>
      <w:proofErr w:type="gramEnd"/>
      <w:r w:rsidR="00636AD4" w:rsidRPr="00817A36">
        <w:rPr>
          <w:rFonts w:ascii="Georgia" w:hAnsi="Georgia" w:cs="Times New Roman"/>
          <w:b w:val="0"/>
          <w:color w:val="auto"/>
          <w:sz w:val="24"/>
          <w:szCs w:val="24"/>
        </w:rPr>
        <w:t xml:space="preserve"> la fréquence de passage prévue.</w:t>
      </w:r>
    </w:p>
    <w:p w14:paraId="7981BFE5" w14:textId="77777777" w:rsidR="00636AD4" w:rsidRPr="00CC0E0B" w:rsidRDefault="00636AD4" w:rsidP="00636AD4">
      <w:pPr>
        <w:pStyle w:val="Paragraphedeliste"/>
        <w:numPr>
          <w:ilvl w:val="0"/>
          <w:numId w:val="2"/>
        </w:numPr>
        <w:overflowPunct/>
        <w:autoSpaceDE/>
        <w:autoSpaceDN/>
        <w:adjustRightInd/>
        <w:textAlignment w:val="auto"/>
        <w:rPr>
          <w:rFonts w:ascii="Georgia" w:hAnsi="Georgia" w:cs="Times New Roman"/>
          <w:b w:val="0"/>
          <w:color w:val="auto"/>
          <w:sz w:val="24"/>
          <w:szCs w:val="24"/>
        </w:rPr>
      </w:pPr>
      <w:r w:rsidRPr="00CC0E0B">
        <w:rPr>
          <w:rFonts w:ascii="Georgia" w:hAnsi="Georgia" w:cs="Times New Roman"/>
          <w:b w:val="0"/>
          <w:color w:val="auto"/>
          <w:sz w:val="24"/>
          <w:szCs w:val="24"/>
        </w:rPr>
        <w:t>L’organisation proposée permet-elle de s’assurer que chaque zone sera bien entretenue, sans surcharge de travail ?</w:t>
      </w:r>
    </w:p>
    <w:p w14:paraId="01ABBA3E" w14:textId="77777777" w:rsidR="00636AD4" w:rsidRPr="00CC0E0B" w:rsidRDefault="00636AD4" w:rsidP="00636AD4">
      <w:pPr>
        <w:numPr>
          <w:ilvl w:val="0"/>
          <w:numId w:val="2"/>
        </w:numPr>
        <w:spacing w:before="100" w:beforeAutospacing="1" w:after="100" w:afterAutospacing="1"/>
        <w:rPr>
          <w:rFonts w:ascii="Georgia" w:hAnsi="Georgia"/>
        </w:rPr>
      </w:pPr>
      <w:r w:rsidRPr="00CC0E0B">
        <w:rPr>
          <w:rFonts w:ascii="Georgia" w:hAnsi="Georgia"/>
        </w:rPr>
        <w:t>En cas d’absence (maladie, congé…), avez-vous prévu un remplacement ? Par qui et sous quel délai ?</w:t>
      </w:r>
    </w:p>
    <w:p w14:paraId="13A5E486" w14:textId="77777777" w:rsidR="00636AD4" w:rsidRPr="00CC0E0B" w:rsidRDefault="00636AD4" w:rsidP="00636AD4">
      <w:pPr>
        <w:spacing w:before="100" w:beforeAutospacing="1" w:after="100" w:afterAutospacing="1"/>
        <w:rPr>
          <w:rFonts w:ascii="Georgia" w:hAnsi="Georgia"/>
        </w:rPr>
      </w:pPr>
      <w:r w:rsidRPr="00C06785">
        <w:rPr>
          <w:rFonts w:ascii="Georgia" w:hAnsi="Georgia"/>
          <w:b/>
        </w:rPr>
        <w:t>1.3 Encadrement et supervision</w:t>
      </w:r>
      <w:r w:rsidRPr="00CC0E0B">
        <w:rPr>
          <w:rFonts w:ascii="Georgia" w:hAnsi="Georgia"/>
          <w:bCs/>
        </w:rPr>
        <w:t xml:space="preserve"> (</w:t>
      </w:r>
      <w:r w:rsidRPr="00644461">
        <w:rPr>
          <w:rFonts w:ascii="Georgia" w:hAnsi="Georgia"/>
          <w:bCs/>
          <w:color w:val="FF0000"/>
        </w:rPr>
        <w:t>10 points</w:t>
      </w:r>
      <w:r w:rsidRPr="00CC0E0B">
        <w:rPr>
          <w:rFonts w:ascii="Georgia" w:hAnsi="Georgia"/>
          <w:bCs/>
        </w:rPr>
        <w:t>)</w:t>
      </w:r>
    </w:p>
    <w:p w14:paraId="5E3C9A48" w14:textId="77777777" w:rsidR="00636AD4" w:rsidRPr="00CC0E0B" w:rsidRDefault="00636AD4" w:rsidP="00636AD4">
      <w:pPr>
        <w:numPr>
          <w:ilvl w:val="0"/>
          <w:numId w:val="3"/>
        </w:numPr>
        <w:spacing w:before="100" w:beforeAutospacing="1" w:after="100" w:afterAutospacing="1"/>
        <w:rPr>
          <w:rFonts w:ascii="Georgia" w:hAnsi="Georgia"/>
        </w:rPr>
      </w:pPr>
      <w:r w:rsidRPr="00CC0E0B">
        <w:rPr>
          <w:rFonts w:ascii="Georgia" w:hAnsi="Georgia"/>
        </w:rPr>
        <w:t>Qui est responsable du bon déroulement des prestations sur place (chef d’équipe, responsable qualité, etc.) ?</w:t>
      </w:r>
    </w:p>
    <w:p w14:paraId="17AC5904" w14:textId="77777777" w:rsidR="00636AD4" w:rsidRPr="00CC0E0B" w:rsidRDefault="00636AD4" w:rsidP="00636AD4">
      <w:pPr>
        <w:numPr>
          <w:ilvl w:val="0"/>
          <w:numId w:val="3"/>
        </w:numPr>
        <w:spacing w:before="100" w:beforeAutospacing="1" w:after="100" w:afterAutospacing="1"/>
        <w:rPr>
          <w:rFonts w:ascii="Georgia" w:hAnsi="Georgia"/>
        </w:rPr>
      </w:pPr>
      <w:r w:rsidRPr="00CC0E0B">
        <w:rPr>
          <w:rFonts w:ascii="Georgia" w:hAnsi="Georgia"/>
        </w:rPr>
        <w:t>Par quels moyens vérifiez-vous la qualité du travail (visites, fiches de contrôle, suivi d’interventions...) ?</w:t>
      </w:r>
    </w:p>
    <w:p w14:paraId="49DFB350" w14:textId="77777777" w:rsidR="00636AD4" w:rsidRPr="00CC0E0B" w:rsidRDefault="00636AD4" w:rsidP="00636AD4">
      <w:pPr>
        <w:numPr>
          <w:ilvl w:val="0"/>
          <w:numId w:val="3"/>
        </w:numPr>
        <w:spacing w:before="100" w:beforeAutospacing="1" w:after="100" w:afterAutospacing="1"/>
        <w:rPr>
          <w:rFonts w:ascii="Georgia" w:hAnsi="Georgia"/>
        </w:rPr>
      </w:pPr>
      <w:r w:rsidRPr="00CC0E0B">
        <w:rPr>
          <w:rFonts w:ascii="Georgia" w:hAnsi="Georgia"/>
        </w:rPr>
        <w:t>Quel est le niveau de disponibilité de votre encadrement en cas de besoin du client (urgence, demande de vérification, etc.) ?</w:t>
      </w:r>
    </w:p>
    <w:p w14:paraId="57595D60" w14:textId="7F5E6941" w:rsidR="00636AD4" w:rsidRPr="00CC0E0B" w:rsidRDefault="00636AD4" w:rsidP="00636AD4">
      <w:pPr>
        <w:spacing w:before="100" w:beforeAutospacing="1" w:after="100" w:afterAutospacing="1"/>
        <w:outlineLvl w:val="2"/>
        <w:rPr>
          <w:rFonts w:ascii="Georgia" w:hAnsi="Georgia"/>
          <w:bCs/>
        </w:rPr>
      </w:pPr>
      <w:r w:rsidRPr="00F33FE3">
        <w:rPr>
          <w:rFonts w:ascii="Georgia" w:hAnsi="Georgia"/>
          <w:b/>
          <w:sz w:val="28"/>
          <w:szCs w:val="28"/>
          <w:u w:val="single"/>
        </w:rPr>
        <w:t>2. Matériels utilisés</w:t>
      </w:r>
      <w:r w:rsidRPr="00F33FE3">
        <w:rPr>
          <w:rFonts w:ascii="Georgia" w:hAnsi="Georgia"/>
          <w:bCs/>
          <w:sz w:val="28"/>
          <w:szCs w:val="28"/>
        </w:rPr>
        <w:t xml:space="preserve"> </w:t>
      </w:r>
      <w:r w:rsidRPr="00CC0E0B">
        <w:rPr>
          <w:rFonts w:ascii="Georgia" w:hAnsi="Georgia"/>
          <w:bCs/>
        </w:rPr>
        <w:t>(</w:t>
      </w:r>
      <w:r w:rsidRPr="00B34606">
        <w:rPr>
          <w:rFonts w:ascii="Georgia" w:hAnsi="Georgia"/>
          <w:b/>
          <w:color w:val="FF0000"/>
        </w:rPr>
        <w:t>10 points</w:t>
      </w:r>
      <w:r w:rsidRPr="00CC0E0B">
        <w:rPr>
          <w:rFonts w:ascii="Georgia" w:hAnsi="Georgia"/>
          <w:bCs/>
        </w:rPr>
        <w:t>)</w:t>
      </w:r>
    </w:p>
    <w:p w14:paraId="1A60044B" w14:textId="77777777" w:rsidR="00636AD4" w:rsidRDefault="00636AD4" w:rsidP="00636AD4">
      <w:pPr>
        <w:rPr>
          <w:rFonts w:ascii="Georgia" w:hAnsi="Georgia"/>
          <w:bCs/>
        </w:rPr>
      </w:pPr>
      <w:r w:rsidRPr="00C06785">
        <w:rPr>
          <w:rFonts w:ascii="Georgia" w:hAnsi="Georgia"/>
          <w:b/>
        </w:rPr>
        <w:t>2.1 Qualité et adaptation des équipements</w:t>
      </w:r>
      <w:r w:rsidRPr="00CC0E0B">
        <w:rPr>
          <w:rFonts w:ascii="Georgia" w:hAnsi="Georgia"/>
          <w:bCs/>
        </w:rPr>
        <w:t xml:space="preserve"> (</w:t>
      </w:r>
      <w:r w:rsidRPr="00B34606">
        <w:rPr>
          <w:rFonts w:ascii="Georgia" w:hAnsi="Georgia"/>
          <w:bCs/>
          <w:color w:val="FF0000"/>
        </w:rPr>
        <w:t>6 points</w:t>
      </w:r>
      <w:r w:rsidRPr="00CC0E0B">
        <w:rPr>
          <w:rFonts w:ascii="Georgia" w:hAnsi="Georgia"/>
          <w:bCs/>
        </w:rPr>
        <w:t>)</w:t>
      </w:r>
    </w:p>
    <w:p w14:paraId="7091719B" w14:textId="175A5DAB" w:rsidR="00636AD4" w:rsidRPr="00CC0E0B" w:rsidRDefault="00636AD4" w:rsidP="00636AD4">
      <w:pPr>
        <w:rPr>
          <w:rFonts w:ascii="Georgia" w:hAnsi="Georgia"/>
        </w:rPr>
      </w:pPr>
      <w:r w:rsidRPr="00CC0E0B">
        <w:rPr>
          <w:rFonts w:ascii="Georgia" w:hAnsi="Georgia"/>
        </w:rPr>
        <w:t>Liste des matériels proposés (avec fiches techniques)</w:t>
      </w:r>
    </w:p>
    <w:p w14:paraId="69AF5C78" w14:textId="77777777" w:rsidR="00636AD4" w:rsidRPr="00CC0E0B" w:rsidRDefault="00636AD4" w:rsidP="00636AD4">
      <w:pPr>
        <w:numPr>
          <w:ilvl w:val="0"/>
          <w:numId w:val="4"/>
        </w:numPr>
        <w:spacing w:before="100" w:beforeAutospacing="1" w:after="100" w:afterAutospacing="1"/>
        <w:rPr>
          <w:rFonts w:ascii="Georgia" w:hAnsi="Georgia"/>
        </w:rPr>
      </w:pPr>
      <w:r w:rsidRPr="00CC0E0B">
        <w:rPr>
          <w:rFonts w:ascii="Georgia" w:hAnsi="Georgia"/>
        </w:rPr>
        <w:lastRenderedPageBreak/>
        <w:t>Quels types de matériels comptez-vous utiliser (ex : autolaveuse, aspirateurs, chariots de nettoyage...) ?</w:t>
      </w:r>
    </w:p>
    <w:p w14:paraId="077B5DD6" w14:textId="77777777" w:rsidR="00636AD4" w:rsidRPr="00CC0E0B" w:rsidRDefault="00636AD4" w:rsidP="00636AD4">
      <w:pPr>
        <w:numPr>
          <w:ilvl w:val="0"/>
          <w:numId w:val="4"/>
        </w:numPr>
        <w:spacing w:before="100" w:beforeAutospacing="1" w:after="100" w:afterAutospacing="1"/>
        <w:rPr>
          <w:rFonts w:ascii="Georgia" w:hAnsi="Georgia"/>
        </w:rPr>
      </w:pPr>
      <w:r w:rsidRPr="00CC0E0B">
        <w:rPr>
          <w:rFonts w:ascii="Georgia" w:hAnsi="Georgia"/>
        </w:rPr>
        <w:t>Ces matériels sont-ils adaptés aux surfaces et aux contraintes du site (taille des zones, bruit, énergie, etc.) ?</w:t>
      </w:r>
    </w:p>
    <w:p w14:paraId="22CB7FFC" w14:textId="77777777" w:rsidR="00636AD4" w:rsidRPr="00CC0E0B" w:rsidRDefault="00636AD4" w:rsidP="00636AD4">
      <w:pPr>
        <w:numPr>
          <w:ilvl w:val="0"/>
          <w:numId w:val="4"/>
        </w:numPr>
        <w:spacing w:before="100" w:beforeAutospacing="1" w:after="100" w:afterAutospacing="1"/>
        <w:rPr>
          <w:rFonts w:ascii="Georgia" w:hAnsi="Georgia"/>
        </w:rPr>
      </w:pPr>
      <w:r w:rsidRPr="00CC0E0B">
        <w:rPr>
          <w:rFonts w:ascii="Georgia" w:hAnsi="Georgia"/>
        </w:rPr>
        <w:t>Les machines sont-elles modernes, professionnelles et performantes ?</w:t>
      </w:r>
    </w:p>
    <w:p w14:paraId="4B2BF79E" w14:textId="77777777" w:rsidR="00636AD4" w:rsidRPr="00CC0E0B" w:rsidRDefault="00636AD4" w:rsidP="00636AD4">
      <w:pPr>
        <w:spacing w:before="100" w:beforeAutospacing="1" w:after="100" w:afterAutospacing="1"/>
        <w:rPr>
          <w:rFonts w:ascii="Georgia" w:hAnsi="Georgia"/>
        </w:rPr>
      </w:pPr>
      <w:r w:rsidRPr="00C06785">
        <w:rPr>
          <w:rFonts w:ascii="Georgia" w:hAnsi="Georgia"/>
          <w:b/>
        </w:rPr>
        <w:t>2.2 Entretien et renouvellement</w:t>
      </w:r>
      <w:r w:rsidRPr="00CC0E0B">
        <w:rPr>
          <w:rFonts w:ascii="Georgia" w:hAnsi="Georgia"/>
          <w:bCs/>
        </w:rPr>
        <w:t xml:space="preserve"> (</w:t>
      </w:r>
      <w:r w:rsidRPr="00B34606">
        <w:rPr>
          <w:rFonts w:ascii="Georgia" w:hAnsi="Georgia"/>
          <w:bCs/>
          <w:color w:val="FF0000"/>
        </w:rPr>
        <w:t>4 points</w:t>
      </w:r>
      <w:r w:rsidRPr="00CC0E0B">
        <w:rPr>
          <w:rFonts w:ascii="Georgia" w:hAnsi="Georgia"/>
          <w:bCs/>
        </w:rPr>
        <w:t>)</w:t>
      </w:r>
    </w:p>
    <w:p w14:paraId="70C73C3E" w14:textId="77777777" w:rsidR="00636AD4" w:rsidRPr="00CC0E0B" w:rsidRDefault="00636AD4" w:rsidP="00636AD4">
      <w:pPr>
        <w:numPr>
          <w:ilvl w:val="0"/>
          <w:numId w:val="5"/>
        </w:numPr>
        <w:spacing w:before="100" w:beforeAutospacing="1" w:after="100" w:afterAutospacing="1"/>
        <w:rPr>
          <w:rFonts w:ascii="Georgia" w:hAnsi="Georgia"/>
        </w:rPr>
      </w:pPr>
      <w:r w:rsidRPr="00CC0E0B">
        <w:rPr>
          <w:rFonts w:ascii="Georgia" w:hAnsi="Georgia"/>
        </w:rPr>
        <w:t>À quelle fréquence vos matériels sont-ils vérifiés ou entretenus ?</w:t>
      </w:r>
    </w:p>
    <w:p w14:paraId="265EFA2E" w14:textId="77777777" w:rsidR="00636AD4" w:rsidRPr="00CC0E0B" w:rsidRDefault="00636AD4" w:rsidP="00636AD4">
      <w:pPr>
        <w:numPr>
          <w:ilvl w:val="0"/>
          <w:numId w:val="5"/>
        </w:numPr>
        <w:spacing w:before="100" w:beforeAutospacing="1" w:after="100" w:afterAutospacing="1"/>
        <w:rPr>
          <w:rFonts w:ascii="Georgia" w:hAnsi="Georgia"/>
        </w:rPr>
      </w:pPr>
      <w:r w:rsidRPr="00CC0E0B">
        <w:rPr>
          <w:rFonts w:ascii="Georgia" w:hAnsi="Georgia"/>
        </w:rPr>
        <w:t>Disposez-vous d’un plan de maintenance ?</w:t>
      </w:r>
    </w:p>
    <w:p w14:paraId="24B080AB" w14:textId="77777777" w:rsidR="00636AD4" w:rsidRPr="00CC0E0B" w:rsidRDefault="00636AD4" w:rsidP="00636AD4">
      <w:pPr>
        <w:numPr>
          <w:ilvl w:val="0"/>
          <w:numId w:val="5"/>
        </w:numPr>
        <w:spacing w:before="100" w:beforeAutospacing="1" w:after="100" w:afterAutospacing="1"/>
        <w:rPr>
          <w:rFonts w:ascii="Georgia" w:hAnsi="Georgia"/>
        </w:rPr>
      </w:pPr>
      <w:r w:rsidRPr="00CC0E0B">
        <w:rPr>
          <w:rFonts w:ascii="Georgia" w:hAnsi="Georgia"/>
        </w:rPr>
        <w:t>Comment gérez-vous un équipement en panne (matériel de secours, remplacement rapide, etc.) ?</w:t>
      </w:r>
    </w:p>
    <w:p w14:paraId="471173C3" w14:textId="1B4C92DD" w:rsidR="00636AD4" w:rsidRPr="00CC0E0B" w:rsidRDefault="00636AD4" w:rsidP="00636AD4">
      <w:pPr>
        <w:spacing w:before="100" w:beforeAutospacing="1" w:after="100" w:afterAutospacing="1"/>
        <w:outlineLvl w:val="2"/>
        <w:rPr>
          <w:rFonts w:ascii="Georgia" w:hAnsi="Georgia"/>
          <w:bCs/>
        </w:rPr>
      </w:pPr>
      <w:r w:rsidRPr="00F33FE3">
        <w:rPr>
          <w:rFonts w:ascii="Georgia" w:hAnsi="Georgia"/>
          <w:b/>
          <w:sz w:val="28"/>
          <w:szCs w:val="28"/>
          <w:u w:val="single"/>
        </w:rPr>
        <w:t xml:space="preserve">3. </w:t>
      </w:r>
      <w:r w:rsidR="00B34606" w:rsidRPr="00F33FE3">
        <w:rPr>
          <w:rFonts w:ascii="Georgia" w:hAnsi="Georgia"/>
          <w:b/>
          <w:sz w:val="28"/>
          <w:szCs w:val="28"/>
          <w:u w:val="single"/>
        </w:rPr>
        <w:t>Contrôle</w:t>
      </w:r>
      <w:r w:rsidRPr="00F33FE3">
        <w:rPr>
          <w:rFonts w:ascii="Georgia" w:hAnsi="Georgia"/>
          <w:b/>
          <w:sz w:val="28"/>
          <w:szCs w:val="28"/>
          <w:u w:val="single"/>
        </w:rPr>
        <w:t xml:space="preserve"> qualité et</w:t>
      </w:r>
      <w:r w:rsidR="00B34606" w:rsidRPr="00F33FE3">
        <w:rPr>
          <w:rFonts w:ascii="Georgia" w:hAnsi="Georgia"/>
          <w:b/>
          <w:sz w:val="28"/>
          <w:szCs w:val="28"/>
          <w:u w:val="single"/>
        </w:rPr>
        <w:t xml:space="preserve"> suivi</w:t>
      </w:r>
      <w:r w:rsidRPr="00F33FE3">
        <w:rPr>
          <w:rFonts w:ascii="Georgia" w:hAnsi="Georgia"/>
          <w:b/>
          <w:sz w:val="28"/>
          <w:szCs w:val="28"/>
          <w:u w:val="single"/>
        </w:rPr>
        <w:t xml:space="preserve"> des prestations</w:t>
      </w:r>
      <w:r w:rsidRPr="00F33FE3">
        <w:rPr>
          <w:rFonts w:ascii="Georgia" w:hAnsi="Georgia"/>
          <w:bCs/>
          <w:sz w:val="28"/>
          <w:szCs w:val="28"/>
        </w:rPr>
        <w:t xml:space="preserve"> </w:t>
      </w:r>
      <w:r w:rsidRPr="00CC0E0B">
        <w:rPr>
          <w:rFonts w:ascii="Georgia" w:hAnsi="Georgia"/>
          <w:bCs/>
        </w:rPr>
        <w:t>(</w:t>
      </w:r>
      <w:r w:rsidRPr="00B34606">
        <w:rPr>
          <w:rFonts w:ascii="Georgia" w:hAnsi="Georgia"/>
          <w:b/>
          <w:color w:val="FF0000"/>
        </w:rPr>
        <w:t>10 points</w:t>
      </w:r>
      <w:r w:rsidRPr="00CC0E0B">
        <w:rPr>
          <w:rFonts w:ascii="Georgia" w:hAnsi="Georgia"/>
          <w:bCs/>
        </w:rPr>
        <w:t>)</w:t>
      </w:r>
    </w:p>
    <w:p w14:paraId="0392CB5F" w14:textId="77777777" w:rsidR="00636AD4" w:rsidRPr="00CC0E0B" w:rsidRDefault="00636AD4" w:rsidP="00636AD4">
      <w:pPr>
        <w:spacing w:before="100" w:beforeAutospacing="1" w:after="100" w:afterAutospacing="1"/>
        <w:rPr>
          <w:rFonts w:ascii="Georgia" w:hAnsi="Georgia"/>
        </w:rPr>
      </w:pPr>
      <w:r w:rsidRPr="00C06785">
        <w:rPr>
          <w:rFonts w:ascii="Georgia" w:hAnsi="Georgia"/>
          <w:b/>
        </w:rPr>
        <w:t>3.1 Méthodes de contrôle interne</w:t>
      </w:r>
      <w:r w:rsidRPr="00CC0E0B">
        <w:rPr>
          <w:rFonts w:ascii="Georgia" w:hAnsi="Georgia"/>
          <w:bCs/>
        </w:rPr>
        <w:t xml:space="preserve"> (</w:t>
      </w:r>
      <w:r w:rsidRPr="00B34606">
        <w:rPr>
          <w:rFonts w:ascii="Georgia" w:hAnsi="Georgia"/>
          <w:bCs/>
          <w:color w:val="FF0000"/>
        </w:rPr>
        <w:t>6 points</w:t>
      </w:r>
      <w:r w:rsidRPr="00CC0E0B">
        <w:rPr>
          <w:rFonts w:ascii="Georgia" w:hAnsi="Georgia"/>
          <w:bCs/>
        </w:rPr>
        <w:t>)</w:t>
      </w:r>
    </w:p>
    <w:p w14:paraId="3190B296" w14:textId="77777777" w:rsidR="00636AD4" w:rsidRPr="00CC0E0B" w:rsidRDefault="00636AD4" w:rsidP="00636AD4">
      <w:pPr>
        <w:numPr>
          <w:ilvl w:val="0"/>
          <w:numId w:val="6"/>
        </w:numPr>
        <w:spacing w:before="100" w:beforeAutospacing="1" w:after="100" w:afterAutospacing="1"/>
        <w:rPr>
          <w:rFonts w:ascii="Georgia" w:hAnsi="Georgia"/>
        </w:rPr>
      </w:pPr>
      <w:r w:rsidRPr="00CC0E0B">
        <w:rPr>
          <w:rFonts w:ascii="Georgia" w:hAnsi="Georgia"/>
        </w:rPr>
        <w:t>Comment vérifiez-vous que les prestations sont bien réalisées (qui, quand, comment) ?</w:t>
      </w:r>
    </w:p>
    <w:p w14:paraId="171FEB61" w14:textId="77777777" w:rsidR="00636AD4" w:rsidRPr="00CC0E0B" w:rsidRDefault="00636AD4" w:rsidP="00636AD4">
      <w:pPr>
        <w:numPr>
          <w:ilvl w:val="0"/>
          <w:numId w:val="6"/>
        </w:numPr>
        <w:spacing w:before="100" w:beforeAutospacing="1" w:after="100" w:afterAutospacing="1"/>
        <w:rPr>
          <w:rFonts w:ascii="Georgia" w:hAnsi="Georgia"/>
        </w:rPr>
      </w:pPr>
      <w:r w:rsidRPr="00CC0E0B">
        <w:rPr>
          <w:rFonts w:ascii="Georgia" w:hAnsi="Georgia"/>
        </w:rPr>
        <w:t>Des visites ou contrôles réguliers sont-ils prévus ?</w:t>
      </w:r>
    </w:p>
    <w:p w14:paraId="3E959545" w14:textId="77777777" w:rsidR="00636AD4" w:rsidRPr="00CC0E0B" w:rsidRDefault="00636AD4" w:rsidP="00636AD4">
      <w:pPr>
        <w:numPr>
          <w:ilvl w:val="0"/>
          <w:numId w:val="6"/>
        </w:numPr>
        <w:spacing w:before="100" w:beforeAutospacing="1" w:after="100" w:afterAutospacing="1"/>
        <w:rPr>
          <w:rFonts w:ascii="Georgia" w:hAnsi="Georgia"/>
        </w:rPr>
      </w:pPr>
      <w:r w:rsidRPr="00CC0E0B">
        <w:rPr>
          <w:rFonts w:ascii="Georgia" w:hAnsi="Georgia"/>
        </w:rPr>
        <w:t>Utilisez-vous des outils pour noter ou tracer ces contrôles (fiches, applications, rapport...) ?</w:t>
      </w:r>
    </w:p>
    <w:p w14:paraId="222357F6" w14:textId="77777777" w:rsidR="00636AD4" w:rsidRPr="00CC0E0B" w:rsidRDefault="00636AD4" w:rsidP="00636AD4">
      <w:pPr>
        <w:spacing w:before="100" w:beforeAutospacing="1" w:after="100" w:afterAutospacing="1"/>
        <w:rPr>
          <w:rFonts w:ascii="Georgia" w:hAnsi="Georgia"/>
        </w:rPr>
      </w:pPr>
      <w:r w:rsidRPr="00C06785">
        <w:rPr>
          <w:rFonts w:ascii="Georgia" w:hAnsi="Georgia"/>
          <w:b/>
        </w:rPr>
        <w:t>3.2 Suivi client et mesures correctives</w:t>
      </w:r>
      <w:r w:rsidRPr="00CC0E0B">
        <w:rPr>
          <w:rFonts w:ascii="Georgia" w:hAnsi="Georgia"/>
          <w:bCs/>
        </w:rPr>
        <w:t xml:space="preserve"> (</w:t>
      </w:r>
      <w:r w:rsidRPr="00B34606">
        <w:rPr>
          <w:rFonts w:ascii="Georgia" w:hAnsi="Georgia"/>
          <w:bCs/>
          <w:color w:val="FF0000"/>
        </w:rPr>
        <w:t>4 points</w:t>
      </w:r>
      <w:r w:rsidRPr="00CC0E0B">
        <w:rPr>
          <w:rFonts w:ascii="Georgia" w:hAnsi="Georgia"/>
          <w:bCs/>
        </w:rPr>
        <w:t>)</w:t>
      </w:r>
    </w:p>
    <w:p w14:paraId="40F24CBD" w14:textId="08476CF7" w:rsidR="00636AD4" w:rsidRDefault="00636AD4" w:rsidP="00636AD4">
      <w:pPr>
        <w:numPr>
          <w:ilvl w:val="0"/>
          <w:numId w:val="7"/>
        </w:numPr>
        <w:spacing w:before="100" w:beforeAutospacing="1" w:after="100" w:afterAutospacing="1"/>
        <w:rPr>
          <w:rFonts w:ascii="Georgia" w:hAnsi="Georgia"/>
        </w:rPr>
      </w:pPr>
      <w:r w:rsidRPr="005355CC">
        <w:rPr>
          <w:rFonts w:ascii="Georgia" w:hAnsi="Georgia"/>
        </w:rPr>
        <w:t>Comment prenez-vous en compte les retours ou réclamations du client ?</w:t>
      </w:r>
    </w:p>
    <w:p w14:paraId="372C032B" w14:textId="22C39B24" w:rsidR="00373010" w:rsidRPr="005355CC" w:rsidRDefault="00373010" w:rsidP="00636AD4">
      <w:pPr>
        <w:numPr>
          <w:ilvl w:val="0"/>
          <w:numId w:val="7"/>
        </w:numPr>
        <w:spacing w:before="100" w:beforeAutospacing="1" w:after="100" w:afterAutospacing="1"/>
        <w:rPr>
          <w:rFonts w:ascii="Georgia" w:hAnsi="Georgia"/>
        </w:rPr>
      </w:pPr>
      <w:r>
        <w:rPr>
          <w:rFonts w:ascii="Georgia" w:hAnsi="Georgia"/>
        </w:rPr>
        <w:t xml:space="preserve">Quels sont vos délais d’intervention en cas de réclamation ? </w:t>
      </w:r>
    </w:p>
    <w:p w14:paraId="2A76B65E" w14:textId="77777777" w:rsidR="00636AD4" w:rsidRPr="00CC0E0B" w:rsidRDefault="00636AD4" w:rsidP="00636AD4">
      <w:pPr>
        <w:numPr>
          <w:ilvl w:val="0"/>
          <w:numId w:val="7"/>
        </w:numPr>
        <w:spacing w:before="100" w:beforeAutospacing="1" w:after="100" w:afterAutospacing="1"/>
        <w:rPr>
          <w:rFonts w:ascii="Georgia" w:hAnsi="Georgia"/>
        </w:rPr>
      </w:pPr>
      <w:r w:rsidRPr="00CC0E0B">
        <w:rPr>
          <w:rFonts w:ascii="Georgia" w:hAnsi="Georgia"/>
        </w:rPr>
        <w:t>En cas de problème, que faites-vous concrètement pour corriger la situation ?</w:t>
      </w:r>
    </w:p>
    <w:p w14:paraId="273F0778" w14:textId="77777777" w:rsidR="00636AD4" w:rsidRPr="00CC0E0B" w:rsidRDefault="00636AD4" w:rsidP="00636AD4">
      <w:pPr>
        <w:numPr>
          <w:ilvl w:val="0"/>
          <w:numId w:val="7"/>
        </w:numPr>
        <w:spacing w:before="100" w:beforeAutospacing="1" w:after="100" w:afterAutospacing="1"/>
        <w:rPr>
          <w:rFonts w:ascii="Georgia" w:hAnsi="Georgia"/>
        </w:rPr>
      </w:pPr>
      <w:r w:rsidRPr="00CC0E0B">
        <w:rPr>
          <w:rFonts w:ascii="Georgia" w:hAnsi="Georgia"/>
        </w:rPr>
        <w:t>Pouvez-vous donner un exemple de mesure corrective déjà mise en œuvre sur un autre site ?</w:t>
      </w:r>
    </w:p>
    <w:p w14:paraId="1A7F5509" w14:textId="77777777" w:rsidR="00636AD4" w:rsidRPr="00CC0E0B" w:rsidRDefault="00636AD4" w:rsidP="00636AD4">
      <w:pPr>
        <w:spacing w:before="100" w:beforeAutospacing="1" w:after="100" w:afterAutospacing="1"/>
        <w:outlineLvl w:val="2"/>
        <w:rPr>
          <w:rFonts w:ascii="Georgia" w:hAnsi="Georgia"/>
          <w:bCs/>
        </w:rPr>
      </w:pPr>
      <w:r w:rsidRPr="00F33FE3">
        <w:rPr>
          <w:rFonts w:ascii="Georgia" w:hAnsi="Georgia"/>
          <w:b/>
          <w:sz w:val="28"/>
          <w:szCs w:val="28"/>
          <w:u w:val="single"/>
        </w:rPr>
        <w:t>4. Démarche responsable</w:t>
      </w:r>
      <w:r w:rsidRPr="00F33FE3">
        <w:rPr>
          <w:rFonts w:ascii="Georgia" w:hAnsi="Georgia"/>
          <w:bCs/>
          <w:sz w:val="28"/>
          <w:szCs w:val="28"/>
        </w:rPr>
        <w:t xml:space="preserve"> </w:t>
      </w:r>
      <w:r w:rsidRPr="00CC0E0B">
        <w:rPr>
          <w:rFonts w:ascii="Georgia" w:hAnsi="Georgia"/>
          <w:bCs/>
        </w:rPr>
        <w:t>(</w:t>
      </w:r>
      <w:r w:rsidRPr="00B34606">
        <w:rPr>
          <w:rFonts w:ascii="Georgia" w:hAnsi="Georgia"/>
          <w:b/>
          <w:color w:val="FF0000"/>
        </w:rPr>
        <w:t>5 points</w:t>
      </w:r>
      <w:r w:rsidRPr="00CC0E0B">
        <w:rPr>
          <w:rFonts w:ascii="Georgia" w:hAnsi="Georgia"/>
          <w:bCs/>
        </w:rPr>
        <w:t>)</w:t>
      </w:r>
    </w:p>
    <w:p w14:paraId="21EDE7E7" w14:textId="77777777" w:rsidR="00636AD4" w:rsidRPr="00CC0E0B" w:rsidRDefault="00636AD4" w:rsidP="00636AD4">
      <w:pPr>
        <w:spacing w:before="100" w:beforeAutospacing="1" w:after="100" w:afterAutospacing="1"/>
        <w:rPr>
          <w:rFonts w:ascii="Georgia" w:hAnsi="Georgia"/>
        </w:rPr>
      </w:pPr>
      <w:r w:rsidRPr="00C06785">
        <w:rPr>
          <w:rFonts w:ascii="Georgia" w:hAnsi="Georgia"/>
          <w:b/>
        </w:rPr>
        <w:t>4.1 Insertion professionnelle</w:t>
      </w:r>
      <w:r w:rsidRPr="00CC0E0B">
        <w:rPr>
          <w:rFonts w:ascii="Georgia" w:hAnsi="Georgia"/>
          <w:bCs/>
        </w:rPr>
        <w:t xml:space="preserve"> (</w:t>
      </w:r>
      <w:r w:rsidRPr="007529F1">
        <w:rPr>
          <w:rFonts w:ascii="Georgia" w:hAnsi="Georgia"/>
          <w:bCs/>
          <w:color w:val="FF0000"/>
        </w:rPr>
        <w:t>2,5 points</w:t>
      </w:r>
      <w:r w:rsidRPr="00CC0E0B">
        <w:rPr>
          <w:rFonts w:ascii="Georgia" w:hAnsi="Georgia"/>
          <w:bCs/>
        </w:rPr>
        <w:t>)</w:t>
      </w:r>
      <w:r w:rsidRPr="00CC0E0B">
        <w:rPr>
          <w:rFonts w:ascii="Georgia" w:hAnsi="Georgia"/>
        </w:rPr>
        <w:br/>
        <w:t>Expliquez si et comment vous participez à l’emploi de personnes rencontrant des difficultés d’accès au travail.</w:t>
      </w:r>
      <w:r w:rsidRPr="00CC0E0B">
        <w:rPr>
          <w:rFonts w:ascii="Georgia" w:hAnsi="Georgia"/>
        </w:rPr>
        <w:br/>
        <w:t>Par exemple :</w:t>
      </w:r>
    </w:p>
    <w:p w14:paraId="3EE65425" w14:textId="77777777" w:rsidR="00636AD4" w:rsidRPr="00CC0E0B" w:rsidRDefault="00636AD4" w:rsidP="00636AD4">
      <w:pPr>
        <w:numPr>
          <w:ilvl w:val="0"/>
          <w:numId w:val="8"/>
        </w:numPr>
        <w:spacing w:before="100" w:beforeAutospacing="1" w:after="100" w:afterAutospacing="1"/>
        <w:rPr>
          <w:rFonts w:ascii="Georgia" w:hAnsi="Georgia"/>
        </w:rPr>
      </w:pPr>
      <w:r w:rsidRPr="00CC0E0B">
        <w:rPr>
          <w:rFonts w:ascii="Georgia" w:hAnsi="Georgia"/>
        </w:rPr>
        <w:t>Recrutement de personnes en insertion ou éloignées de l’emploi ;</w:t>
      </w:r>
    </w:p>
    <w:p w14:paraId="2536F75E" w14:textId="77777777" w:rsidR="00636AD4" w:rsidRPr="00CC0E0B" w:rsidRDefault="00636AD4" w:rsidP="00636AD4">
      <w:pPr>
        <w:numPr>
          <w:ilvl w:val="0"/>
          <w:numId w:val="8"/>
        </w:numPr>
        <w:spacing w:before="100" w:beforeAutospacing="1" w:after="100" w:afterAutospacing="1"/>
        <w:rPr>
          <w:rFonts w:ascii="Georgia" w:hAnsi="Georgia"/>
        </w:rPr>
      </w:pPr>
      <w:r w:rsidRPr="00CC0E0B">
        <w:rPr>
          <w:rFonts w:ascii="Georgia" w:hAnsi="Georgia"/>
        </w:rPr>
        <w:t>Collaboration avec des structures spécialisées (missions locales, associations, etc.) ;</w:t>
      </w:r>
    </w:p>
    <w:p w14:paraId="48BCA884" w14:textId="77777777" w:rsidR="00636AD4" w:rsidRPr="00CC0E0B" w:rsidRDefault="00636AD4" w:rsidP="00636AD4">
      <w:pPr>
        <w:numPr>
          <w:ilvl w:val="0"/>
          <w:numId w:val="8"/>
        </w:numPr>
        <w:spacing w:before="100" w:beforeAutospacing="1" w:after="100" w:afterAutospacing="1"/>
        <w:rPr>
          <w:rFonts w:ascii="Georgia" w:hAnsi="Georgia"/>
        </w:rPr>
      </w:pPr>
      <w:r w:rsidRPr="00CC0E0B">
        <w:rPr>
          <w:rFonts w:ascii="Georgia" w:hAnsi="Georgia"/>
        </w:rPr>
        <w:t>Formation, accompagnement ou tutorat mis en place dans le cadre du marché.</w:t>
      </w:r>
    </w:p>
    <w:p w14:paraId="0899A1DA" w14:textId="77777777" w:rsidR="00636AD4" w:rsidRPr="00CC0E0B" w:rsidRDefault="00636AD4" w:rsidP="00636AD4">
      <w:pPr>
        <w:spacing w:beforeAutospacing="1" w:afterAutospacing="1"/>
        <w:rPr>
          <w:rFonts w:ascii="Georgia" w:hAnsi="Georgia"/>
        </w:rPr>
      </w:pPr>
      <w:r w:rsidRPr="00CC0E0B">
        <w:rPr>
          <w:rFonts w:ascii="Georgia" w:hAnsi="Georgia"/>
        </w:rPr>
        <w:t>Merci de donner des exemples ou engagements concrets si vous en avez.</w:t>
      </w:r>
    </w:p>
    <w:p w14:paraId="0522E3DB" w14:textId="77777777" w:rsidR="00636AD4" w:rsidRPr="00CC0E0B" w:rsidRDefault="00636AD4" w:rsidP="00636AD4">
      <w:pPr>
        <w:spacing w:before="100" w:beforeAutospacing="1" w:after="100" w:afterAutospacing="1"/>
        <w:rPr>
          <w:rFonts w:ascii="Georgia" w:hAnsi="Georgia"/>
        </w:rPr>
      </w:pPr>
      <w:r w:rsidRPr="00C06785">
        <w:rPr>
          <w:rFonts w:ascii="Georgia" w:hAnsi="Georgia"/>
          <w:b/>
        </w:rPr>
        <w:t>4.2 Respect de l’environnement</w:t>
      </w:r>
      <w:r w:rsidRPr="00CC0E0B">
        <w:rPr>
          <w:rFonts w:ascii="Georgia" w:hAnsi="Georgia"/>
          <w:bCs/>
        </w:rPr>
        <w:t xml:space="preserve"> (</w:t>
      </w:r>
      <w:r w:rsidRPr="00782040">
        <w:rPr>
          <w:rFonts w:ascii="Georgia" w:hAnsi="Georgia"/>
          <w:bCs/>
          <w:color w:val="FF0000"/>
        </w:rPr>
        <w:t>2,5 points</w:t>
      </w:r>
      <w:r w:rsidRPr="00CC0E0B">
        <w:rPr>
          <w:rFonts w:ascii="Georgia" w:hAnsi="Georgia"/>
          <w:bCs/>
        </w:rPr>
        <w:t>)</w:t>
      </w:r>
      <w:r w:rsidRPr="00CC0E0B">
        <w:rPr>
          <w:rFonts w:ascii="Georgia" w:hAnsi="Georgia"/>
        </w:rPr>
        <w:br/>
        <w:t>Indiquez comment vous prenez en compte l’environnement dans l’exécution de ce marché.</w:t>
      </w:r>
      <w:r w:rsidRPr="00CC0E0B">
        <w:rPr>
          <w:rFonts w:ascii="Georgia" w:hAnsi="Georgia"/>
        </w:rPr>
        <w:br/>
        <w:t>Par exemple :</w:t>
      </w:r>
    </w:p>
    <w:p w14:paraId="268BEF13" w14:textId="77777777" w:rsidR="00636AD4" w:rsidRPr="00CC0E0B" w:rsidRDefault="00636AD4" w:rsidP="00636AD4">
      <w:pPr>
        <w:numPr>
          <w:ilvl w:val="0"/>
          <w:numId w:val="9"/>
        </w:numPr>
        <w:spacing w:before="100" w:beforeAutospacing="1" w:after="100" w:afterAutospacing="1"/>
        <w:rPr>
          <w:rFonts w:ascii="Georgia" w:hAnsi="Georgia"/>
        </w:rPr>
      </w:pPr>
      <w:r w:rsidRPr="00CC0E0B">
        <w:rPr>
          <w:rFonts w:ascii="Georgia" w:hAnsi="Georgia"/>
        </w:rPr>
        <w:lastRenderedPageBreak/>
        <w:t>Utilisation de produits écologiques (labellisés, biodégradables...) ;</w:t>
      </w:r>
    </w:p>
    <w:p w14:paraId="615F6D50" w14:textId="77777777" w:rsidR="00636AD4" w:rsidRPr="00CC0E0B" w:rsidRDefault="00636AD4" w:rsidP="00636AD4">
      <w:pPr>
        <w:numPr>
          <w:ilvl w:val="0"/>
          <w:numId w:val="9"/>
        </w:numPr>
        <w:spacing w:before="100" w:beforeAutospacing="1" w:after="100" w:afterAutospacing="1"/>
        <w:rPr>
          <w:rFonts w:ascii="Georgia" w:hAnsi="Georgia"/>
        </w:rPr>
      </w:pPr>
      <w:r w:rsidRPr="00CC0E0B">
        <w:rPr>
          <w:rFonts w:ascii="Georgia" w:hAnsi="Georgia"/>
        </w:rPr>
        <w:t>Réduction des déchets (dosage précis, emballages limités...) ;</w:t>
      </w:r>
    </w:p>
    <w:p w14:paraId="24F185DC" w14:textId="77777777" w:rsidR="00636AD4" w:rsidRPr="00CC0E0B" w:rsidRDefault="00636AD4" w:rsidP="00636AD4">
      <w:pPr>
        <w:numPr>
          <w:ilvl w:val="0"/>
          <w:numId w:val="9"/>
        </w:numPr>
        <w:spacing w:before="100" w:beforeAutospacing="1" w:after="100" w:afterAutospacing="1"/>
        <w:rPr>
          <w:rFonts w:ascii="Georgia" w:hAnsi="Georgia"/>
        </w:rPr>
      </w:pPr>
      <w:r w:rsidRPr="00CC0E0B">
        <w:rPr>
          <w:rFonts w:ascii="Georgia" w:hAnsi="Georgia"/>
        </w:rPr>
        <w:t>Gestion responsable des achats et des déchets ;</w:t>
      </w:r>
    </w:p>
    <w:p w14:paraId="60A8FCB2" w14:textId="77777777" w:rsidR="00636AD4" w:rsidRPr="00CC0E0B" w:rsidRDefault="00636AD4" w:rsidP="00636AD4">
      <w:pPr>
        <w:numPr>
          <w:ilvl w:val="0"/>
          <w:numId w:val="9"/>
        </w:numPr>
        <w:spacing w:before="100" w:beforeAutospacing="1" w:after="100" w:afterAutospacing="1"/>
        <w:rPr>
          <w:rFonts w:ascii="Georgia" w:hAnsi="Georgia"/>
        </w:rPr>
      </w:pPr>
      <w:r w:rsidRPr="00CC0E0B">
        <w:rPr>
          <w:rFonts w:ascii="Georgia" w:hAnsi="Georgia"/>
        </w:rPr>
        <w:t>Fourniture des fiches techniques des produits utilisés.</w:t>
      </w:r>
    </w:p>
    <w:p w14:paraId="4DF32635" w14:textId="77777777" w:rsidR="00636AD4" w:rsidRPr="00CC0E0B" w:rsidRDefault="00636AD4" w:rsidP="00636AD4">
      <w:pPr>
        <w:spacing w:beforeAutospacing="1" w:afterAutospacing="1"/>
        <w:rPr>
          <w:rFonts w:ascii="Georgia" w:hAnsi="Georgia"/>
        </w:rPr>
      </w:pPr>
      <w:r w:rsidRPr="00CC0E0B">
        <w:rPr>
          <w:rFonts w:ascii="Georgia" w:hAnsi="Georgia"/>
        </w:rPr>
        <w:t>Merci de décrire votre démarche globale et de fournir tout justificatif pertinent.</w:t>
      </w:r>
    </w:p>
    <w:p w14:paraId="1BED1A68" w14:textId="77777777" w:rsidR="00636AD4" w:rsidRDefault="00636AD4" w:rsidP="00636AD4">
      <w:pPr>
        <w:rPr>
          <w:b/>
        </w:rPr>
      </w:pPr>
    </w:p>
    <w:p w14:paraId="721AC572" w14:textId="77777777" w:rsidR="00636AD4" w:rsidRDefault="00636AD4" w:rsidP="00636AD4">
      <w:pPr>
        <w:rPr>
          <w:b/>
        </w:rPr>
      </w:pPr>
    </w:p>
    <w:p w14:paraId="08159310" w14:textId="77777777" w:rsidR="00636AD4" w:rsidRDefault="00636AD4" w:rsidP="00636AD4">
      <w:pPr>
        <w:rPr>
          <w:b/>
        </w:rPr>
      </w:pPr>
    </w:p>
    <w:p w14:paraId="5D4AFF87" w14:textId="3EB78EF9" w:rsidR="00CF1520" w:rsidRDefault="00CF1520" w:rsidP="00636AD4"/>
    <w:sectPr w:rsidR="00CF1520" w:rsidSect="00CF1520">
      <w:footerReference w:type="default" r:id="rId8"/>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9BD00" w14:textId="77777777" w:rsidR="002B4858" w:rsidRDefault="002B4858" w:rsidP="002B4858">
      <w:r>
        <w:separator/>
      </w:r>
    </w:p>
  </w:endnote>
  <w:endnote w:type="continuationSeparator" w:id="0">
    <w:p w14:paraId="07F2A657" w14:textId="77777777" w:rsidR="002B4858" w:rsidRDefault="002B4858" w:rsidP="002B4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46519" w14:textId="72522475" w:rsidR="002B4858" w:rsidRPr="00C06785" w:rsidRDefault="00C06785" w:rsidP="00C06785">
    <w:pPr>
      <w:pStyle w:val="Pieddepage"/>
      <w:jc w:val="center"/>
      <w:rPr>
        <w:rFonts w:ascii="Georgia" w:hAnsi="Georgia"/>
        <w:sz w:val="18"/>
        <w:szCs w:val="18"/>
      </w:rPr>
    </w:pPr>
    <w:r w:rsidRPr="00C06785">
      <w:rPr>
        <w:rFonts w:ascii="Georgia" w:hAnsi="Georgia"/>
        <w:sz w:val="18"/>
        <w:szCs w:val="18"/>
      </w:rPr>
      <w:t xml:space="preserve">Cadre de mémoire technique _ </w:t>
    </w:r>
    <w:r w:rsidRPr="00C06785">
      <w:rPr>
        <w:rStyle w:val="Numrodepage"/>
        <w:rFonts w:ascii="Georgia" w:hAnsi="Georgia"/>
        <w:sz w:val="18"/>
        <w:szCs w:val="18"/>
      </w:rPr>
      <w:t>Nettoyage et entretien des locaux du CLEISS N°2025-03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3E198" w14:textId="77777777" w:rsidR="002B4858" w:rsidRDefault="002B4858" w:rsidP="002B4858">
      <w:r>
        <w:separator/>
      </w:r>
    </w:p>
  </w:footnote>
  <w:footnote w:type="continuationSeparator" w:id="0">
    <w:p w14:paraId="12705D2D" w14:textId="77777777" w:rsidR="002B4858" w:rsidRDefault="002B4858" w:rsidP="002B48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C2BAF"/>
    <w:multiLevelType w:val="multilevel"/>
    <w:tmpl w:val="31DAB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DA4453"/>
    <w:multiLevelType w:val="multilevel"/>
    <w:tmpl w:val="F392D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346601"/>
    <w:multiLevelType w:val="multilevel"/>
    <w:tmpl w:val="0F047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DC3B52"/>
    <w:multiLevelType w:val="multilevel"/>
    <w:tmpl w:val="FEE40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5B255E"/>
    <w:multiLevelType w:val="multilevel"/>
    <w:tmpl w:val="9CDAD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E77B4E"/>
    <w:multiLevelType w:val="multilevel"/>
    <w:tmpl w:val="FFE22A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FF6A03"/>
    <w:multiLevelType w:val="multilevel"/>
    <w:tmpl w:val="949A7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5077F4"/>
    <w:multiLevelType w:val="multilevel"/>
    <w:tmpl w:val="20863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E34353"/>
    <w:multiLevelType w:val="multilevel"/>
    <w:tmpl w:val="29AC2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6"/>
  </w:num>
  <w:num w:numId="4">
    <w:abstractNumId w:val="1"/>
  </w:num>
  <w:num w:numId="5">
    <w:abstractNumId w:val="2"/>
  </w:num>
  <w:num w:numId="6">
    <w:abstractNumId w:val="8"/>
  </w:num>
  <w:num w:numId="7">
    <w:abstractNumId w:val="0"/>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AD4"/>
    <w:rsid w:val="00000A6C"/>
    <w:rsid w:val="00000D00"/>
    <w:rsid w:val="00004A47"/>
    <w:rsid w:val="000057FF"/>
    <w:rsid w:val="00012CBB"/>
    <w:rsid w:val="000177A9"/>
    <w:rsid w:val="00033FEF"/>
    <w:rsid w:val="000440AF"/>
    <w:rsid w:val="00063AA0"/>
    <w:rsid w:val="00063F8D"/>
    <w:rsid w:val="00064E66"/>
    <w:rsid w:val="000701B3"/>
    <w:rsid w:val="00072147"/>
    <w:rsid w:val="00075418"/>
    <w:rsid w:val="00076E7C"/>
    <w:rsid w:val="00077EBF"/>
    <w:rsid w:val="00082691"/>
    <w:rsid w:val="00083460"/>
    <w:rsid w:val="00084E1D"/>
    <w:rsid w:val="000A48C3"/>
    <w:rsid w:val="000A56E1"/>
    <w:rsid w:val="000A60F7"/>
    <w:rsid w:val="000C0482"/>
    <w:rsid w:val="000C07E8"/>
    <w:rsid w:val="000C092A"/>
    <w:rsid w:val="000D18C3"/>
    <w:rsid w:val="000D6587"/>
    <w:rsid w:val="000E3C63"/>
    <w:rsid w:val="000E5245"/>
    <w:rsid w:val="000F003C"/>
    <w:rsid w:val="000F4DEC"/>
    <w:rsid w:val="0010020D"/>
    <w:rsid w:val="00126992"/>
    <w:rsid w:val="00130D55"/>
    <w:rsid w:val="00134252"/>
    <w:rsid w:val="001408B6"/>
    <w:rsid w:val="00147DFC"/>
    <w:rsid w:val="00153E08"/>
    <w:rsid w:val="00154252"/>
    <w:rsid w:val="00162CE5"/>
    <w:rsid w:val="00162D80"/>
    <w:rsid w:val="001742B8"/>
    <w:rsid w:val="00176A6F"/>
    <w:rsid w:val="00176ED9"/>
    <w:rsid w:val="00183AF7"/>
    <w:rsid w:val="00194003"/>
    <w:rsid w:val="00194494"/>
    <w:rsid w:val="00195758"/>
    <w:rsid w:val="00196444"/>
    <w:rsid w:val="00197BA6"/>
    <w:rsid w:val="001A220F"/>
    <w:rsid w:val="001A778E"/>
    <w:rsid w:val="001B5726"/>
    <w:rsid w:val="001B61F8"/>
    <w:rsid w:val="001C37B9"/>
    <w:rsid w:val="001C40ED"/>
    <w:rsid w:val="001D0F4D"/>
    <w:rsid w:val="001D7AF4"/>
    <w:rsid w:val="001E2A6E"/>
    <w:rsid w:val="001E40C4"/>
    <w:rsid w:val="001E4541"/>
    <w:rsid w:val="001F2029"/>
    <w:rsid w:val="001F3724"/>
    <w:rsid w:val="00213A26"/>
    <w:rsid w:val="00214DE0"/>
    <w:rsid w:val="00222F4C"/>
    <w:rsid w:val="002301B7"/>
    <w:rsid w:val="0023043C"/>
    <w:rsid w:val="00231239"/>
    <w:rsid w:val="00231F55"/>
    <w:rsid w:val="00234662"/>
    <w:rsid w:val="00235F73"/>
    <w:rsid w:val="00241730"/>
    <w:rsid w:val="00251138"/>
    <w:rsid w:val="00253916"/>
    <w:rsid w:val="002561E1"/>
    <w:rsid w:val="00256442"/>
    <w:rsid w:val="002636B8"/>
    <w:rsid w:val="00267F99"/>
    <w:rsid w:val="002719F9"/>
    <w:rsid w:val="0027561A"/>
    <w:rsid w:val="00284D33"/>
    <w:rsid w:val="00290715"/>
    <w:rsid w:val="00290731"/>
    <w:rsid w:val="002926F0"/>
    <w:rsid w:val="00297AD0"/>
    <w:rsid w:val="002A364C"/>
    <w:rsid w:val="002A4D3C"/>
    <w:rsid w:val="002A6DB8"/>
    <w:rsid w:val="002B1C98"/>
    <w:rsid w:val="002B1F48"/>
    <w:rsid w:val="002B4858"/>
    <w:rsid w:val="002C0687"/>
    <w:rsid w:val="002C0ECD"/>
    <w:rsid w:val="002C452B"/>
    <w:rsid w:val="002C5466"/>
    <w:rsid w:val="002D38DA"/>
    <w:rsid w:val="002E0519"/>
    <w:rsid w:val="002E3C2C"/>
    <w:rsid w:val="002E3E95"/>
    <w:rsid w:val="00321FE3"/>
    <w:rsid w:val="00323042"/>
    <w:rsid w:val="00323F6E"/>
    <w:rsid w:val="003242D4"/>
    <w:rsid w:val="003314D9"/>
    <w:rsid w:val="00334224"/>
    <w:rsid w:val="003404BD"/>
    <w:rsid w:val="00341BD3"/>
    <w:rsid w:val="00343303"/>
    <w:rsid w:val="003438D5"/>
    <w:rsid w:val="0034472D"/>
    <w:rsid w:val="003518FD"/>
    <w:rsid w:val="0035364C"/>
    <w:rsid w:val="00356CE7"/>
    <w:rsid w:val="00373010"/>
    <w:rsid w:val="00374625"/>
    <w:rsid w:val="00375E88"/>
    <w:rsid w:val="00377280"/>
    <w:rsid w:val="003862B9"/>
    <w:rsid w:val="00387AF2"/>
    <w:rsid w:val="00390618"/>
    <w:rsid w:val="00393B2D"/>
    <w:rsid w:val="003A0D69"/>
    <w:rsid w:val="003A31DE"/>
    <w:rsid w:val="003A4819"/>
    <w:rsid w:val="003A71DE"/>
    <w:rsid w:val="003A7E07"/>
    <w:rsid w:val="003B20D1"/>
    <w:rsid w:val="003B3553"/>
    <w:rsid w:val="003C1697"/>
    <w:rsid w:val="003C2A45"/>
    <w:rsid w:val="003D105B"/>
    <w:rsid w:val="003D3103"/>
    <w:rsid w:val="003E277C"/>
    <w:rsid w:val="003E2CD5"/>
    <w:rsid w:val="003E3671"/>
    <w:rsid w:val="003E4979"/>
    <w:rsid w:val="003E521B"/>
    <w:rsid w:val="003F0485"/>
    <w:rsid w:val="003F0568"/>
    <w:rsid w:val="003F0C81"/>
    <w:rsid w:val="003F56A8"/>
    <w:rsid w:val="003F6E16"/>
    <w:rsid w:val="003F7AD1"/>
    <w:rsid w:val="00400400"/>
    <w:rsid w:val="004024D7"/>
    <w:rsid w:val="00402ACB"/>
    <w:rsid w:val="00403360"/>
    <w:rsid w:val="00403981"/>
    <w:rsid w:val="004046FB"/>
    <w:rsid w:val="004318AC"/>
    <w:rsid w:val="00433D48"/>
    <w:rsid w:val="00436B09"/>
    <w:rsid w:val="0044218B"/>
    <w:rsid w:val="004477F3"/>
    <w:rsid w:val="004508AB"/>
    <w:rsid w:val="0045178D"/>
    <w:rsid w:val="0045197A"/>
    <w:rsid w:val="00457BA7"/>
    <w:rsid w:val="00462D6F"/>
    <w:rsid w:val="00467C28"/>
    <w:rsid w:val="00472C8E"/>
    <w:rsid w:val="00472C9C"/>
    <w:rsid w:val="004A1CEC"/>
    <w:rsid w:val="004A77EE"/>
    <w:rsid w:val="004B4B5B"/>
    <w:rsid w:val="004B58A7"/>
    <w:rsid w:val="004B68DB"/>
    <w:rsid w:val="004C2342"/>
    <w:rsid w:val="004C7F20"/>
    <w:rsid w:val="004D0927"/>
    <w:rsid w:val="004D62C1"/>
    <w:rsid w:val="004E0A95"/>
    <w:rsid w:val="004E0E74"/>
    <w:rsid w:val="004E6682"/>
    <w:rsid w:val="004E69A6"/>
    <w:rsid w:val="004F0286"/>
    <w:rsid w:val="004F049D"/>
    <w:rsid w:val="004F3F3D"/>
    <w:rsid w:val="004F5ECA"/>
    <w:rsid w:val="00506265"/>
    <w:rsid w:val="00506EF5"/>
    <w:rsid w:val="00516883"/>
    <w:rsid w:val="00520CD2"/>
    <w:rsid w:val="00527601"/>
    <w:rsid w:val="0053029E"/>
    <w:rsid w:val="00532202"/>
    <w:rsid w:val="00533D39"/>
    <w:rsid w:val="005355CC"/>
    <w:rsid w:val="0054093A"/>
    <w:rsid w:val="00543642"/>
    <w:rsid w:val="00544233"/>
    <w:rsid w:val="00546B25"/>
    <w:rsid w:val="0055150C"/>
    <w:rsid w:val="0055547B"/>
    <w:rsid w:val="00556BBF"/>
    <w:rsid w:val="00560460"/>
    <w:rsid w:val="00561A87"/>
    <w:rsid w:val="005623A5"/>
    <w:rsid w:val="005660A1"/>
    <w:rsid w:val="00566DB4"/>
    <w:rsid w:val="005678AB"/>
    <w:rsid w:val="00567B26"/>
    <w:rsid w:val="0057087A"/>
    <w:rsid w:val="00577FED"/>
    <w:rsid w:val="005812D3"/>
    <w:rsid w:val="0058162D"/>
    <w:rsid w:val="00581C54"/>
    <w:rsid w:val="00593378"/>
    <w:rsid w:val="00593C88"/>
    <w:rsid w:val="00595B7F"/>
    <w:rsid w:val="005A31C1"/>
    <w:rsid w:val="005A6B9F"/>
    <w:rsid w:val="005A7428"/>
    <w:rsid w:val="005B08DA"/>
    <w:rsid w:val="005B5B50"/>
    <w:rsid w:val="005B7199"/>
    <w:rsid w:val="005B7FB5"/>
    <w:rsid w:val="005C70C4"/>
    <w:rsid w:val="005D02F9"/>
    <w:rsid w:val="005D6219"/>
    <w:rsid w:val="005D65A1"/>
    <w:rsid w:val="005E16F3"/>
    <w:rsid w:val="005F12C3"/>
    <w:rsid w:val="00605010"/>
    <w:rsid w:val="00606BE6"/>
    <w:rsid w:val="006106D2"/>
    <w:rsid w:val="00610DC2"/>
    <w:rsid w:val="006140E1"/>
    <w:rsid w:val="006201D9"/>
    <w:rsid w:val="00624220"/>
    <w:rsid w:val="00624CE6"/>
    <w:rsid w:val="006258DC"/>
    <w:rsid w:val="0062600C"/>
    <w:rsid w:val="0062701B"/>
    <w:rsid w:val="00636AD4"/>
    <w:rsid w:val="006429E9"/>
    <w:rsid w:val="00644461"/>
    <w:rsid w:val="00645D99"/>
    <w:rsid w:val="00651C4F"/>
    <w:rsid w:val="00654FC3"/>
    <w:rsid w:val="00657A28"/>
    <w:rsid w:val="00666852"/>
    <w:rsid w:val="00672205"/>
    <w:rsid w:val="006847EB"/>
    <w:rsid w:val="00685107"/>
    <w:rsid w:val="0069020B"/>
    <w:rsid w:val="00694C7D"/>
    <w:rsid w:val="006B0A3F"/>
    <w:rsid w:val="006B527B"/>
    <w:rsid w:val="006C1EE4"/>
    <w:rsid w:val="006C2099"/>
    <w:rsid w:val="006C2139"/>
    <w:rsid w:val="006C7ED4"/>
    <w:rsid w:val="006E275A"/>
    <w:rsid w:val="006E2E82"/>
    <w:rsid w:val="006E3EB8"/>
    <w:rsid w:val="006E4C4C"/>
    <w:rsid w:val="006E5941"/>
    <w:rsid w:val="006F141C"/>
    <w:rsid w:val="0071038A"/>
    <w:rsid w:val="00712984"/>
    <w:rsid w:val="0072059A"/>
    <w:rsid w:val="007213EF"/>
    <w:rsid w:val="00722765"/>
    <w:rsid w:val="007248FC"/>
    <w:rsid w:val="00725C40"/>
    <w:rsid w:val="00731AF6"/>
    <w:rsid w:val="0073210B"/>
    <w:rsid w:val="00734289"/>
    <w:rsid w:val="007360B7"/>
    <w:rsid w:val="00736DA4"/>
    <w:rsid w:val="0074095B"/>
    <w:rsid w:val="0074710B"/>
    <w:rsid w:val="007529F1"/>
    <w:rsid w:val="007554AA"/>
    <w:rsid w:val="00760129"/>
    <w:rsid w:val="00762C5C"/>
    <w:rsid w:val="0076669F"/>
    <w:rsid w:val="0077347B"/>
    <w:rsid w:val="00781333"/>
    <w:rsid w:val="00781A1B"/>
    <w:rsid w:val="00782040"/>
    <w:rsid w:val="00785533"/>
    <w:rsid w:val="00786707"/>
    <w:rsid w:val="00793690"/>
    <w:rsid w:val="00797929"/>
    <w:rsid w:val="007B25D2"/>
    <w:rsid w:val="007B367A"/>
    <w:rsid w:val="007B5C85"/>
    <w:rsid w:val="007B6A2B"/>
    <w:rsid w:val="007C3DF7"/>
    <w:rsid w:val="007D4F3E"/>
    <w:rsid w:val="007D534C"/>
    <w:rsid w:val="007D60F9"/>
    <w:rsid w:val="007E02B2"/>
    <w:rsid w:val="007E069F"/>
    <w:rsid w:val="007F6FE2"/>
    <w:rsid w:val="007F7C96"/>
    <w:rsid w:val="00801ADD"/>
    <w:rsid w:val="00803257"/>
    <w:rsid w:val="008049A5"/>
    <w:rsid w:val="00812264"/>
    <w:rsid w:val="00817EDE"/>
    <w:rsid w:val="00825D93"/>
    <w:rsid w:val="00832327"/>
    <w:rsid w:val="008333A6"/>
    <w:rsid w:val="00840DC7"/>
    <w:rsid w:val="0084169C"/>
    <w:rsid w:val="00845129"/>
    <w:rsid w:val="008456CF"/>
    <w:rsid w:val="008462DC"/>
    <w:rsid w:val="00846DE8"/>
    <w:rsid w:val="00851D1B"/>
    <w:rsid w:val="00865BD6"/>
    <w:rsid w:val="00866EF8"/>
    <w:rsid w:val="008730BF"/>
    <w:rsid w:val="00875022"/>
    <w:rsid w:val="0087530F"/>
    <w:rsid w:val="00877D92"/>
    <w:rsid w:val="00892090"/>
    <w:rsid w:val="0089547B"/>
    <w:rsid w:val="008A66CE"/>
    <w:rsid w:val="008B1E94"/>
    <w:rsid w:val="008C6BBB"/>
    <w:rsid w:val="008D01F4"/>
    <w:rsid w:val="008D3BBA"/>
    <w:rsid w:val="008E0A91"/>
    <w:rsid w:val="008E1D33"/>
    <w:rsid w:val="008E3C73"/>
    <w:rsid w:val="008E4EF2"/>
    <w:rsid w:val="008F3CB0"/>
    <w:rsid w:val="008F4BBA"/>
    <w:rsid w:val="008F722D"/>
    <w:rsid w:val="00905CBF"/>
    <w:rsid w:val="00905D17"/>
    <w:rsid w:val="00906645"/>
    <w:rsid w:val="00906FB5"/>
    <w:rsid w:val="00907F83"/>
    <w:rsid w:val="0091233B"/>
    <w:rsid w:val="0092456E"/>
    <w:rsid w:val="00927435"/>
    <w:rsid w:val="00927C83"/>
    <w:rsid w:val="0094618D"/>
    <w:rsid w:val="00951280"/>
    <w:rsid w:val="00951898"/>
    <w:rsid w:val="0095192F"/>
    <w:rsid w:val="00955213"/>
    <w:rsid w:val="00955BC3"/>
    <w:rsid w:val="009565B0"/>
    <w:rsid w:val="00961589"/>
    <w:rsid w:val="00962563"/>
    <w:rsid w:val="009628F8"/>
    <w:rsid w:val="00973668"/>
    <w:rsid w:val="0098128F"/>
    <w:rsid w:val="00991181"/>
    <w:rsid w:val="00994419"/>
    <w:rsid w:val="009A68CE"/>
    <w:rsid w:val="009A6EBD"/>
    <w:rsid w:val="009C5216"/>
    <w:rsid w:val="009D01C6"/>
    <w:rsid w:val="009D4136"/>
    <w:rsid w:val="009E0EFE"/>
    <w:rsid w:val="009E3412"/>
    <w:rsid w:val="009E4271"/>
    <w:rsid w:val="009F2FFB"/>
    <w:rsid w:val="00A03A9A"/>
    <w:rsid w:val="00A06461"/>
    <w:rsid w:val="00A16C47"/>
    <w:rsid w:val="00A202B5"/>
    <w:rsid w:val="00A26934"/>
    <w:rsid w:val="00A329EA"/>
    <w:rsid w:val="00A355E3"/>
    <w:rsid w:val="00A35B36"/>
    <w:rsid w:val="00A42804"/>
    <w:rsid w:val="00A51688"/>
    <w:rsid w:val="00A5201E"/>
    <w:rsid w:val="00A64264"/>
    <w:rsid w:val="00A7053E"/>
    <w:rsid w:val="00A72271"/>
    <w:rsid w:val="00A723B2"/>
    <w:rsid w:val="00A7521D"/>
    <w:rsid w:val="00A75668"/>
    <w:rsid w:val="00A92DCA"/>
    <w:rsid w:val="00A949BE"/>
    <w:rsid w:val="00A94F62"/>
    <w:rsid w:val="00A979B5"/>
    <w:rsid w:val="00AA3705"/>
    <w:rsid w:val="00AC32DB"/>
    <w:rsid w:val="00AC5F03"/>
    <w:rsid w:val="00AD23AC"/>
    <w:rsid w:val="00AD2F3E"/>
    <w:rsid w:val="00AE4D15"/>
    <w:rsid w:val="00AE4DAE"/>
    <w:rsid w:val="00AE7C2B"/>
    <w:rsid w:val="00AF406E"/>
    <w:rsid w:val="00B00BC0"/>
    <w:rsid w:val="00B05551"/>
    <w:rsid w:val="00B11032"/>
    <w:rsid w:val="00B12E1D"/>
    <w:rsid w:val="00B130CD"/>
    <w:rsid w:val="00B13FB6"/>
    <w:rsid w:val="00B15B1F"/>
    <w:rsid w:val="00B15C41"/>
    <w:rsid w:val="00B17DB8"/>
    <w:rsid w:val="00B242DF"/>
    <w:rsid w:val="00B2495D"/>
    <w:rsid w:val="00B279C9"/>
    <w:rsid w:val="00B27A17"/>
    <w:rsid w:val="00B30750"/>
    <w:rsid w:val="00B3098A"/>
    <w:rsid w:val="00B34606"/>
    <w:rsid w:val="00B35797"/>
    <w:rsid w:val="00B41A0A"/>
    <w:rsid w:val="00B43803"/>
    <w:rsid w:val="00B46E25"/>
    <w:rsid w:val="00B51AA8"/>
    <w:rsid w:val="00B52D89"/>
    <w:rsid w:val="00B56978"/>
    <w:rsid w:val="00B601AC"/>
    <w:rsid w:val="00B6327C"/>
    <w:rsid w:val="00B63B9F"/>
    <w:rsid w:val="00B66090"/>
    <w:rsid w:val="00B814FA"/>
    <w:rsid w:val="00B86C5B"/>
    <w:rsid w:val="00B91CDC"/>
    <w:rsid w:val="00B9549B"/>
    <w:rsid w:val="00B96B2A"/>
    <w:rsid w:val="00BA2A2B"/>
    <w:rsid w:val="00BA67DC"/>
    <w:rsid w:val="00BA6895"/>
    <w:rsid w:val="00BA6D68"/>
    <w:rsid w:val="00BA721E"/>
    <w:rsid w:val="00BB0FAA"/>
    <w:rsid w:val="00BB175F"/>
    <w:rsid w:val="00BB2D24"/>
    <w:rsid w:val="00BB39F5"/>
    <w:rsid w:val="00BC0579"/>
    <w:rsid w:val="00BC2521"/>
    <w:rsid w:val="00BD24A1"/>
    <w:rsid w:val="00BD6522"/>
    <w:rsid w:val="00BD655C"/>
    <w:rsid w:val="00BE0839"/>
    <w:rsid w:val="00BE1EC0"/>
    <w:rsid w:val="00BE22BE"/>
    <w:rsid w:val="00BE30FF"/>
    <w:rsid w:val="00BE598E"/>
    <w:rsid w:val="00BE5D1B"/>
    <w:rsid w:val="00BF39CF"/>
    <w:rsid w:val="00C06785"/>
    <w:rsid w:val="00C11E59"/>
    <w:rsid w:val="00C221A8"/>
    <w:rsid w:val="00C24833"/>
    <w:rsid w:val="00C25245"/>
    <w:rsid w:val="00C27077"/>
    <w:rsid w:val="00C3028E"/>
    <w:rsid w:val="00C30FB2"/>
    <w:rsid w:val="00C377F7"/>
    <w:rsid w:val="00C4350F"/>
    <w:rsid w:val="00C43C55"/>
    <w:rsid w:val="00C45923"/>
    <w:rsid w:val="00C4685B"/>
    <w:rsid w:val="00C46BED"/>
    <w:rsid w:val="00C5204A"/>
    <w:rsid w:val="00C578AB"/>
    <w:rsid w:val="00C578B5"/>
    <w:rsid w:val="00C616DE"/>
    <w:rsid w:val="00C63919"/>
    <w:rsid w:val="00C65CDC"/>
    <w:rsid w:val="00C663AD"/>
    <w:rsid w:val="00C71367"/>
    <w:rsid w:val="00C71AEE"/>
    <w:rsid w:val="00C75D48"/>
    <w:rsid w:val="00C9141B"/>
    <w:rsid w:val="00C91F6B"/>
    <w:rsid w:val="00C953AF"/>
    <w:rsid w:val="00C95A28"/>
    <w:rsid w:val="00CA0684"/>
    <w:rsid w:val="00CA32FD"/>
    <w:rsid w:val="00CA598E"/>
    <w:rsid w:val="00CA7B84"/>
    <w:rsid w:val="00CB4856"/>
    <w:rsid w:val="00CB5B61"/>
    <w:rsid w:val="00CB5DD9"/>
    <w:rsid w:val="00CC0E5A"/>
    <w:rsid w:val="00CC0F3F"/>
    <w:rsid w:val="00CC2E7D"/>
    <w:rsid w:val="00CC4A26"/>
    <w:rsid w:val="00CC7C44"/>
    <w:rsid w:val="00CD10EF"/>
    <w:rsid w:val="00CD462A"/>
    <w:rsid w:val="00CD74F1"/>
    <w:rsid w:val="00CE0794"/>
    <w:rsid w:val="00CE0B0E"/>
    <w:rsid w:val="00CF101E"/>
    <w:rsid w:val="00CF1520"/>
    <w:rsid w:val="00CF2277"/>
    <w:rsid w:val="00D02DDB"/>
    <w:rsid w:val="00D1009F"/>
    <w:rsid w:val="00D1775A"/>
    <w:rsid w:val="00D23051"/>
    <w:rsid w:val="00D32933"/>
    <w:rsid w:val="00D40ABE"/>
    <w:rsid w:val="00D40B6D"/>
    <w:rsid w:val="00D43488"/>
    <w:rsid w:val="00D46CC8"/>
    <w:rsid w:val="00D471AC"/>
    <w:rsid w:val="00D63C00"/>
    <w:rsid w:val="00D65851"/>
    <w:rsid w:val="00D71059"/>
    <w:rsid w:val="00D721B6"/>
    <w:rsid w:val="00D81A3C"/>
    <w:rsid w:val="00D830CF"/>
    <w:rsid w:val="00D85369"/>
    <w:rsid w:val="00D86AD5"/>
    <w:rsid w:val="00D907C1"/>
    <w:rsid w:val="00D916C7"/>
    <w:rsid w:val="00D963B2"/>
    <w:rsid w:val="00DA5385"/>
    <w:rsid w:val="00DA59E0"/>
    <w:rsid w:val="00DA6392"/>
    <w:rsid w:val="00DB3F7A"/>
    <w:rsid w:val="00DB4554"/>
    <w:rsid w:val="00DC0E47"/>
    <w:rsid w:val="00DC3A4D"/>
    <w:rsid w:val="00DC49DB"/>
    <w:rsid w:val="00DC75C6"/>
    <w:rsid w:val="00DD5EF3"/>
    <w:rsid w:val="00DD625D"/>
    <w:rsid w:val="00DE47C1"/>
    <w:rsid w:val="00DF1021"/>
    <w:rsid w:val="00DF12BA"/>
    <w:rsid w:val="00DF3823"/>
    <w:rsid w:val="00E119E1"/>
    <w:rsid w:val="00E14BC7"/>
    <w:rsid w:val="00E23A3E"/>
    <w:rsid w:val="00E247A2"/>
    <w:rsid w:val="00E3025D"/>
    <w:rsid w:val="00E35D78"/>
    <w:rsid w:val="00E406C6"/>
    <w:rsid w:val="00E40E3F"/>
    <w:rsid w:val="00E42EFD"/>
    <w:rsid w:val="00E44722"/>
    <w:rsid w:val="00E50361"/>
    <w:rsid w:val="00E525FB"/>
    <w:rsid w:val="00E52AC5"/>
    <w:rsid w:val="00E54204"/>
    <w:rsid w:val="00E57F18"/>
    <w:rsid w:val="00E622EE"/>
    <w:rsid w:val="00E6720B"/>
    <w:rsid w:val="00E701C0"/>
    <w:rsid w:val="00E71538"/>
    <w:rsid w:val="00E71747"/>
    <w:rsid w:val="00E75BA2"/>
    <w:rsid w:val="00E77F3D"/>
    <w:rsid w:val="00E80C9F"/>
    <w:rsid w:val="00E80E5C"/>
    <w:rsid w:val="00E82198"/>
    <w:rsid w:val="00E87D6A"/>
    <w:rsid w:val="00E90574"/>
    <w:rsid w:val="00E90B85"/>
    <w:rsid w:val="00E93EA5"/>
    <w:rsid w:val="00E95377"/>
    <w:rsid w:val="00EA57A9"/>
    <w:rsid w:val="00EA6CF9"/>
    <w:rsid w:val="00EA7A60"/>
    <w:rsid w:val="00EB06D5"/>
    <w:rsid w:val="00EB0FD8"/>
    <w:rsid w:val="00EB3708"/>
    <w:rsid w:val="00EB4F84"/>
    <w:rsid w:val="00EB5FE6"/>
    <w:rsid w:val="00EC3035"/>
    <w:rsid w:val="00EC324F"/>
    <w:rsid w:val="00EC55EB"/>
    <w:rsid w:val="00ED303E"/>
    <w:rsid w:val="00EE7289"/>
    <w:rsid w:val="00EF19EA"/>
    <w:rsid w:val="00EF6B96"/>
    <w:rsid w:val="00F016E2"/>
    <w:rsid w:val="00F06C19"/>
    <w:rsid w:val="00F108F3"/>
    <w:rsid w:val="00F13CE3"/>
    <w:rsid w:val="00F20BA9"/>
    <w:rsid w:val="00F22E1C"/>
    <w:rsid w:val="00F24FAB"/>
    <w:rsid w:val="00F260EF"/>
    <w:rsid w:val="00F32B3F"/>
    <w:rsid w:val="00F33FE3"/>
    <w:rsid w:val="00F355BA"/>
    <w:rsid w:val="00F37F6B"/>
    <w:rsid w:val="00F46934"/>
    <w:rsid w:val="00F54741"/>
    <w:rsid w:val="00F640D9"/>
    <w:rsid w:val="00F651A1"/>
    <w:rsid w:val="00F66EAC"/>
    <w:rsid w:val="00F76B4F"/>
    <w:rsid w:val="00F80886"/>
    <w:rsid w:val="00F84A86"/>
    <w:rsid w:val="00F87268"/>
    <w:rsid w:val="00F938CE"/>
    <w:rsid w:val="00F96607"/>
    <w:rsid w:val="00FA4FBE"/>
    <w:rsid w:val="00FA6B86"/>
    <w:rsid w:val="00FA753D"/>
    <w:rsid w:val="00FB0167"/>
    <w:rsid w:val="00FB212F"/>
    <w:rsid w:val="00FB4382"/>
    <w:rsid w:val="00FC5A10"/>
    <w:rsid w:val="00FC5ED7"/>
    <w:rsid w:val="00FC61FD"/>
    <w:rsid w:val="00FC6237"/>
    <w:rsid w:val="00FD2ADA"/>
    <w:rsid w:val="00FD6E9A"/>
    <w:rsid w:val="00FE2E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F1F2176"/>
  <w15:chartTrackingRefBased/>
  <w15:docId w15:val="{42948F8B-D741-4630-A09B-D39E2DE6C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Arial"/>
        <w:b/>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AD4"/>
    <w:rPr>
      <w:rFonts w:ascii="Times New Roman" w:hAnsi="Times New Roman" w:cs="Times New Roman"/>
      <w:b w:val="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36AD4"/>
    <w:pPr>
      <w:overflowPunct w:val="0"/>
      <w:autoSpaceDE w:val="0"/>
      <w:autoSpaceDN w:val="0"/>
      <w:adjustRightInd w:val="0"/>
      <w:ind w:left="720"/>
      <w:contextualSpacing/>
      <w:textAlignment w:val="baseline"/>
    </w:pPr>
    <w:rPr>
      <w:rFonts w:ascii="Verdana" w:hAnsi="Verdana" w:cs="Arial"/>
      <w:b/>
      <w:color w:val="000080"/>
      <w:sz w:val="20"/>
      <w:szCs w:val="22"/>
    </w:rPr>
  </w:style>
  <w:style w:type="paragraph" w:styleId="En-tte">
    <w:name w:val="header"/>
    <w:basedOn w:val="Normal"/>
    <w:link w:val="En-tteCar"/>
    <w:uiPriority w:val="99"/>
    <w:unhideWhenUsed/>
    <w:rsid w:val="002B4858"/>
    <w:pPr>
      <w:tabs>
        <w:tab w:val="center" w:pos="4536"/>
        <w:tab w:val="right" w:pos="9072"/>
      </w:tabs>
    </w:pPr>
  </w:style>
  <w:style w:type="character" w:customStyle="1" w:styleId="En-tteCar">
    <w:name w:val="En-tête Car"/>
    <w:basedOn w:val="Policepardfaut"/>
    <w:link w:val="En-tte"/>
    <w:uiPriority w:val="99"/>
    <w:rsid w:val="002B4858"/>
    <w:rPr>
      <w:rFonts w:ascii="Times New Roman" w:hAnsi="Times New Roman" w:cs="Times New Roman"/>
      <w:b w:val="0"/>
      <w:sz w:val="24"/>
      <w:szCs w:val="24"/>
    </w:rPr>
  </w:style>
  <w:style w:type="paragraph" w:styleId="Pieddepage">
    <w:name w:val="footer"/>
    <w:basedOn w:val="Normal"/>
    <w:link w:val="PieddepageCar"/>
    <w:uiPriority w:val="99"/>
    <w:unhideWhenUsed/>
    <w:rsid w:val="002B4858"/>
    <w:pPr>
      <w:tabs>
        <w:tab w:val="center" w:pos="4536"/>
        <w:tab w:val="right" w:pos="9072"/>
      </w:tabs>
    </w:pPr>
  </w:style>
  <w:style w:type="character" w:customStyle="1" w:styleId="PieddepageCar">
    <w:name w:val="Pied de page Car"/>
    <w:basedOn w:val="Policepardfaut"/>
    <w:link w:val="Pieddepage"/>
    <w:uiPriority w:val="99"/>
    <w:rsid w:val="002B4858"/>
    <w:rPr>
      <w:rFonts w:ascii="Times New Roman" w:hAnsi="Times New Roman" w:cs="Times New Roman"/>
      <w:b w:val="0"/>
      <w:sz w:val="24"/>
      <w:szCs w:val="24"/>
    </w:rPr>
  </w:style>
  <w:style w:type="character" w:styleId="Numrodepage">
    <w:name w:val="page number"/>
    <w:basedOn w:val="Policepardfaut"/>
    <w:rsid w:val="00C06785"/>
  </w:style>
  <w:style w:type="character" w:styleId="Marquedecommentaire">
    <w:name w:val="annotation reference"/>
    <w:basedOn w:val="Policepardfaut"/>
    <w:uiPriority w:val="99"/>
    <w:semiHidden/>
    <w:unhideWhenUsed/>
    <w:rsid w:val="00CD462A"/>
    <w:rPr>
      <w:sz w:val="16"/>
      <w:szCs w:val="16"/>
    </w:rPr>
  </w:style>
  <w:style w:type="paragraph" w:styleId="Commentaire">
    <w:name w:val="annotation text"/>
    <w:basedOn w:val="Normal"/>
    <w:link w:val="CommentaireCar"/>
    <w:uiPriority w:val="99"/>
    <w:semiHidden/>
    <w:unhideWhenUsed/>
    <w:rsid w:val="00CD462A"/>
    <w:rPr>
      <w:sz w:val="20"/>
      <w:szCs w:val="20"/>
    </w:rPr>
  </w:style>
  <w:style w:type="character" w:customStyle="1" w:styleId="CommentaireCar">
    <w:name w:val="Commentaire Car"/>
    <w:basedOn w:val="Policepardfaut"/>
    <w:link w:val="Commentaire"/>
    <w:uiPriority w:val="99"/>
    <w:semiHidden/>
    <w:rsid w:val="00CD462A"/>
    <w:rPr>
      <w:rFonts w:ascii="Times New Roman" w:hAnsi="Times New Roman" w:cs="Times New Roman"/>
      <w:b w:val="0"/>
      <w:szCs w:val="20"/>
    </w:rPr>
  </w:style>
  <w:style w:type="paragraph" w:styleId="Objetducommentaire">
    <w:name w:val="annotation subject"/>
    <w:basedOn w:val="Commentaire"/>
    <w:next w:val="Commentaire"/>
    <w:link w:val="ObjetducommentaireCar"/>
    <w:uiPriority w:val="99"/>
    <w:semiHidden/>
    <w:unhideWhenUsed/>
    <w:rsid w:val="00CD462A"/>
    <w:rPr>
      <w:b/>
      <w:bCs/>
    </w:rPr>
  </w:style>
  <w:style w:type="character" w:customStyle="1" w:styleId="ObjetducommentaireCar">
    <w:name w:val="Objet du commentaire Car"/>
    <w:basedOn w:val="CommentaireCar"/>
    <w:link w:val="Objetducommentaire"/>
    <w:uiPriority w:val="99"/>
    <w:semiHidden/>
    <w:rsid w:val="00CD462A"/>
    <w:rPr>
      <w:rFonts w:ascii="Times New Roman" w:hAnsi="Times New Roman"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325277">
      <w:bodyDiv w:val="1"/>
      <w:marLeft w:val="0"/>
      <w:marRight w:val="0"/>
      <w:marTop w:val="0"/>
      <w:marBottom w:val="0"/>
      <w:divBdr>
        <w:top w:val="none" w:sz="0" w:space="0" w:color="auto"/>
        <w:left w:val="none" w:sz="0" w:space="0" w:color="auto"/>
        <w:bottom w:val="none" w:sz="0" w:space="0" w:color="auto"/>
        <w:right w:val="none" w:sz="0" w:space="0" w:color="auto"/>
      </w:divBdr>
      <w:divsChild>
        <w:div w:id="2125348748">
          <w:marLeft w:val="0"/>
          <w:marRight w:val="0"/>
          <w:marTop w:val="0"/>
          <w:marBottom w:val="0"/>
          <w:divBdr>
            <w:top w:val="none" w:sz="0" w:space="0" w:color="auto"/>
            <w:left w:val="none" w:sz="0" w:space="0" w:color="auto"/>
            <w:bottom w:val="none" w:sz="0" w:space="0" w:color="auto"/>
            <w:right w:val="none" w:sz="0" w:space="0" w:color="auto"/>
          </w:divBdr>
        </w:div>
        <w:div w:id="1866480778">
          <w:marLeft w:val="0"/>
          <w:marRight w:val="0"/>
          <w:marTop w:val="0"/>
          <w:marBottom w:val="0"/>
          <w:divBdr>
            <w:top w:val="none" w:sz="0" w:space="0" w:color="auto"/>
            <w:left w:val="none" w:sz="0" w:space="0" w:color="auto"/>
            <w:bottom w:val="none" w:sz="0" w:space="0" w:color="auto"/>
            <w:right w:val="none" w:sz="0" w:space="0" w:color="auto"/>
          </w:divBdr>
        </w:div>
        <w:div w:id="426822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B78F9-4B2E-4746-B438-CEC1C0C2B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Pages>
  <Words>696</Words>
  <Characters>4007</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CLEISS</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 Phuong Pham Ngoc</dc:creator>
  <cp:keywords/>
  <dc:description/>
  <cp:lastModifiedBy>Nam Phuong Pham Ngoc</cp:lastModifiedBy>
  <cp:revision>12</cp:revision>
  <dcterms:created xsi:type="dcterms:W3CDTF">2025-07-07T09:37:00Z</dcterms:created>
  <dcterms:modified xsi:type="dcterms:W3CDTF">2025-09-01T10:25:00Z</dcterms:modified>
</cp:coreProperties>
</file>