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2A6659"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06503286" w14:textId="77777777">
        <w:trPr>
          <w:trHeight w:val="1132"/>
        </w:trPr>
        <w:tc>
          <w:tcPr>
            <w:tcW w:w="10434" w:type="dxa"/>
            <w:shd w:val="clear" w:color="auto" w:fill="auto"/>
          </w:tcPr>
          <w:p w14:paraId="0A37501D" w14:textId="77777777" w:rsidR="00541CA3" w:rsidRDefault="004876E0"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4D78D7D8" wp14:editId="07777777">
                  <wp:extent cx="1028700" cy="600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DAB6C7B"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55CCDE89"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25B337F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2EB378F" w14:textId="77777777" w:rsidR="009B1CD0" w:rsidRDefault="009B1CD0" w:rsidP="00844DAA">
      <w:pPr>
        <w:tabs>
          <w:tab w:val="left" w:pos="851"/>
        </w:tabs>
        <w:sectPr w:rsidR="009B1CD0">
          <w:headerReference w:type="even" r:id="rId12"/>
          <w:headerReference w:type="default" r:id="rId13"/>
          <w:footerReference w:type="even" r:id="rId14"/>
          <w:footerReference w:type="default" r:id="rId15"/>
          <w:headerReference w:type="first" r:id="rId16"/>
          <w:footerReference w:type="first" r:id="rId17"/>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390CDFF" w14:textId="77777777" w:rsidTr="1CFEEDA9">
        <w:trPr>
          <w:trHeight w:val="2895"/>
        </w:trPr>
        <w:tc>
          <w:tcPr>
            <w:tcW w:w="9002" w:type="dxa"/>
            <w:shd w:val="clear" w:color="auto" w:fill="66CCFF"/>
          </w:tcPr>
          <w:p w14:paraId="55ACEC7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2C79C519" w14:textId="4253490A"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2C30C211" w14:textId="77777777" w:rsidR="009B1CD0" w:rsidRDefault="00E47798" w:rsidP="0083205E">
            <w:pPr>
              <w:pStyle w:val="Titre8"/>
              <w:tabs>
                <w:tab w:val="left" w:pos="851"/>
                <w:tab w:val="right" w:pos="9639"/>
              </w:tabs>
              <w:spacing w:before="120" w:after="120"/>
            </w:pPr>
            <w:r>
              <w:rPr>
                <w:caps/>
                <w:sz w:val="28"/>
                <w:szCs w:val="28"/>
              </w:rPr>
              <w:t>ATTRI1</w:t>
            </w:r>
          </w:p>
        </w:tc>
      </w:tr>
    </w:tbl>
    <w:p w14:paraId="6A05A809" w14:textId="77777777" w:rsidR="009B1CD0" w:rsidRDefault="009B1CD0" w:rsidP="006C4338">
      <w:pPr>
        <w:tabs>
          <w:tab w:val="left" w:pos="851"/>
        </w:tabs>
      </w:pPr>
    </w:p>
    <w:p w14:paraId="5A39BBE3" w14:textId="77777777" w:rsidR="004C5755" w:rsidRPr="001C7D87" w:rsidRDefault="004C5755" w:rsidP="004C5755">
      <w:pPr>
        <w:jc w:val="both"/>
        <w:rPr>
          <w:rFonts w:ascii="Arial" w:hAnsi="Arial" w:cs="Arial"/>
          <w:i/>
          <w:sz w:val="18"/>
          <w:szCs w:val="18"/>
        </w:rPr>
      </w:pPr>
    </w:p>
    <w:p w14:paraId="41C8F396"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FC6F8D8" w14:textId="77777777">
        <w:tc>
          <w:tcPr>
            <w:tcW w:w="10277" w:type="dxa"/>
            <w:shd w:val="clear" w:color="auto" w:fill="66CCFF"/>
          </w:tcPr>
          <w:p w14:paraId="077C5FD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2A3D3EC" w14:textId="77777777" w:rsidR="009B1CD0" w:rsidRDefault="009B1CD0" w:rsidP="006C4338">
      <w:pPr>
        <w:tabs>
          <w:tab w:val="left" w:pos="426"/>
          <w:tab w:val="left" w:pos="851"/>
        </w:tabs>
        <w:jc w:val="both"/>
      </w:pPr>
    </w:p>
    <w:p w14:paraId="28B55742"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D0B940D" w14:textId="77777777" w:rsidR="009B1CD0" w:rsidRPr="003E7175" w:rsidRDefault="009B1CD0" w:rsidP="005846FB">
      <w:pPr>
        <w:tabs>
          <w:tab w:val="left" w:pos="426"/>
          <w:tab w:val="left" w:pos="851"/>
        </w:tabs>
        <w:jc w:val="both"/>
        <w:rPr>
          <w:rFonts w:ascii="Arial" w:hAnsi="Arial" w:cs="Arial"/>
        </w:rPr>
      </w:pPr>
    </w:p>
    <w:p w14:paraId="0E27B00A" w14:textId="77777777" w:rsidR="00876A73" w:rsidRPr="003E7175" w:rsidRDefault="00876A73" w:rsidP="005846FB">
      <w:pPr>
        <w:tabs>
          <w:tab w:val="left" w:pos="426"/>
          <w:tab w:val="left" w:pos="851"/>
        </w:tabs>
        <w:jc w:val="both"/>
        <w:rPr>
          <w:rFonts w:ascii="Arial" w:hAnsi="Arial" w:cs="Arial"/>
        </w:rPr>
      </w:pPr>
    </w:p>
    <w:p w14:paraId="6F004E37" w14:textId="0B331A08" w:rsidR="00E8789E" w:rsidRDefault="00DE5AAB" w:rsidP="005846FB">
      <w:pPr>
        <w:tabs>
          <w:tab w:val="left" w:pos="426"/>
          <w:tab w:val="left" w:pos="851"/>
        </w:tabs>
        <w:jc w:val="both"/>
        <w:rPr>
          <w:rStyle w:val="normaltextrun"/>
          <w:rFonts w:ascii="Arial" w:hAnsi="Arial" w:cs="Arial"/>
          <w:color w:val="000000"/>
          <w:bdr w:val="none" w:sz="0" w:space="0" w:color="auto" w:frame="1"/>
        </w:rPr>
      </w:pPr>
      <w:r w:rsidRPr="003E7175">
        <w:rPr>
          <w:rStyle w:val="normaltextrun"/>
          <w:rFonts w:ascii="Arial" w:hAnsi="Arial" w:cs="Arial"/>
          <w:color w:val="000000"/>
          <w:bdr w:val="none" w:sz="0" w:space="0" w:color="auto" w:frame="1"/>
        </w:rPr>
        <w:t>Le présent marché a pour objet la s</w:t>
      </w:r>
      <w:r w:rsidR="00E8789E" w:rsidRPr="003E7175">
        <w:rPr>
          <w:rStyle w:val="normaltextrun"/>
          <w:rFonts w:ascii="Arial" w:hAnsi="Arial" w:cs="Arial"/>
          <w:color w:val="000000"/>
          <w:bdr w:val="none" w:sz="0" w:space="0" w:color="auto" w:frame="1"/>
        </w:rPr>
        <w:t>élection d’un prestataire en charge des constats de non-décence des logements (visites et contre-visites)</w:t>
      </w:r>
      <w:r w:rsidR="006E70DD">
        <w:rPr>
          <w:rStyle w:val="WW8Num2z0"/>
          <w:rFonts w:ascii="Arial" w:hAnsi="Arial" w:cs="Arial"/>
          <w:color w:val="000000"/>
          <w:bdr w:val="none" w:sz="0" w:space="0" w:color="auto" w:frame="1"/>
        </w:rPr>
        <w:t xml:space="preserve"> </w:t>
      </w:r>
      <w:r w:rsidR="00E8789E" w:rsidRPr="003E7175">
        <w:rPr>
          <w:rStyle w:val="normaltextrun"/>
          <w:rFonts w:ascii="Arial" w:hAnsi="Arial" w:cs="Arial"/>
          <w:color w:val="000000"/>
          <w:bdr w:val="none" w:sz="0" w:space="0" w:color="auto" w:frame="1"/>
        </w:rPr>
        <w:t>pour le compte du pouvoir adjudicateur dénommé : la Caisse d’Allocations Familiales de l’Yonne</w:t>
      </w:r>
      <w:r w:rsidRPr="003E7175">
        <w:rPr>
          <w:rStyle w:val="normaltextrun"/>
          <w:rFonts w:ascii="Arial" w:hAnsi="Arial" w:cs="Arial"/>
          <w:color w:val="000000"/>
          <w:bdr w:val="none" w:sz="0" w:space="0" w:color="auto" w:frame="1"/>
        </w:rPr>
        <w:t>.</w:t>
      </w:r>
    </w:p>
    <w:p w14:paraId="656F086A" w14:textId="77777777" w:rsidR="007952F5" w:rsidRPr="003E7175" w:rsidRDefault="007952F5" w:rsidP="005846FB">
      <w:pPr>
        <w:tabs>
          <w:tab w:val="left" w:pos="426"/>
          <w:tab w:val="left" w:pos="851"/>
        </w:tabs>
        <w:jc w:val="both"/>
        <w:rPr>
          <w:rStyle w:val="normaltextrun"/>
          <w:rFonts w:ascii="Arial" w:hAnsi="Arial" w:cs="Arial"/>
          <w:color w:val="000000"/>
          <w:bdr w:val="none" w:sz="0" w:space="0" w:color="auto" w:frame="1"/>
        </w:rPr>
      </w:pPr>
    </w:p>
    <w:p w14:paraId="60061E4C" w14:textId="77933027" w:rsidR="00DC3EEC" w:rsidRDefault="0062238C" w:rsidP="005846FB">
      <w:pPr>
        <w:tabs>
          <w:tab w:val="left" w:pos="426"/>
          <w:tab w:val="left" w:pos="851"/>
        </w:tabs>
        <w:jc w:val="both"/>
        <w:rPr>
          <w:rFonts w:ascii="Arial" w:hAnsi="Arial" w:cs="Arial"/>
          <w:color w:val="000000"/>
          <w:bdr w:val="none" w:sz="0" w:space="0" w:color="auto" w:frame="1"/>
        </w:rPr>
      </w:pPr>
      <w:r w:rsidRPr="0062238C">
        <w:rPr>
          <w:rFonts w:ascii="Arial" w:hAnsi="Arial" w:cs="Arial"/>
          <w:color w:val="000000"/>
          <w:bdr w:val="none" w:sz="0" w:space="0" w:color="auto" w:frame="1"/>
        </w:rPr>
        <w:t xml:space="preserve">Le prestataire devra être </w:t>
      </w:r>
      <w:r w:rsidRPr="0062238C">
        <w:rPr>
          <w:rFonts w:ascii="Arial" w:hAnsi="Arial" w:cs="Arial"/>
          <w:b/>
          <w:bCs/>
          <w:color w:val="000000"/>
          <w:bdr w:val="none" w:sz="0" w:space="0" w:color="auto" w:frame="1"/>
        </w:rPr>
        <w:t>habilité à vérifier la conformité des logements aux critères de décence</w:t>
      </w:r>
      <w:r w:rsidRPr="0062238C">
        <w:rPr>
          <w:rFonts w:ascii="Arial" w:hAnsi="Arial" w:cs="Arial"/>
          <w:color w:val="000000"/>
          <w:bdr w:val="none" w:sz="0" w:space="0" w:color="auto" w:frame="1"/>
        </w:rPr>
        <w:t xml:space="preserve"> définis par le </w:t>
      </w:r>
      <w:r w:rsidRPr="0062238C">
        <w:rPr>
          <w:rFonts w:ascii="Arial" w:hAnsi="Arial" w:cs="Arial"/>
          <w:b/>
          <w:bCs/>
          <w:color w:val="000000"/>
          <w:bdr w:val="none" w:sz="0" w:space="0" w:color="auto" w:frame="1"/>
        </w:rPr>
        <w:t>décret n°2002-120 du 30 janvier 2002</w:t>
      </w:r>
      <w:r w:rsidRPr="0062238C">
        <w:rPr>
          <w:rFonts w:ascii="Arial" w:hAnsi="Arial" w:cs="Arial"/>
          <w:color w:val="000000"/>
          <w:bdr w:val="none" w:sz="0" w:space="0" w:color="auto" w:frame="1"/>
        </w:rPr>
        <w:t>, pris en application de l’article 6 de la loi n°89-462 du 6 juillet 1989.</w:t>
      </w:r>
      <w:r w:rsidRPr="0062238C">
        <w:rPr>
          <w:rFonts w:ascii="Arial" w:hAnsi="Arial" w:cs="Arial"/>
          <w:color w:val="000000"/>
          <w:bdr w:val="none" w:sz="0" w:space="0" w:color="auto" w:frame="1"/>
        </w:rPr>
        <w:br/>
        <w:t xml:space="preserve">Il devra également </w:t>
      </w:r>
      <w:proofErr w:type="gramStart"/>
      <w:r w:rsidRPr="0062238C">
        <w:rPr>
          <w:rFonts w:ascii="Arial" w:hAnsi="Arial" w:cs="Arial"/>
          <w:color w:val="000000"/>
          <w:bdr w:val="none" w:sz="0" w:space="0" w:color="auto" w:frame="1"/>
        </w:rPr>
        <w:t>être en capacité</w:t>
      </w:r>
      <w:proofErr w:type="gramEnd"/>
      <w:r w:rsidRPr="0062238C">
        <w:rPr>
          <w:rFonts w:ascii="Arial" w:hAnsi="Arial" w:cs="Arial"/>
          <w:color w:val="000000"/>
          <w:bdr w:val="none" w:sz="0" w:space="0" w:color="auto" w:frame="1"/>
        </w:rPr>
        <w:t xml:space="preserve"> de </w:t>
      </w:r>
      <w:r w:rsidRPr="0062238C">
        <w:rPr>
          <w:rFonts w:ascii="Arial" w:hAnsi="Arial" w:cs="Arial"/>
          <w:b/>
          <w:bCs/>
          <w:color w:val="000000"/>
          <w:bdr w:val="none" w:sz="0" w:space="0" w:color="auto" w:frame="1"/>
        </w:rPr>
        <w:t>dresser des constats techniques</w:t>
      </w:r>
      <w:r w:rsidRPr="0062238C">
        <w:rPr>
          <w:rFonts w:ascii="Arial" w:hAnsi="Arial" w:cs="Arial"/>
          <w:color w:val="000000"/>
          <w:bdr w:val="none" w:sz="0" w:space="0" w:color="auto" w:frame="1"/>
        </w:rPr>
        <w:t xml:space="preserve"> sur l’état des logements </w:t>
      </w:r>
      <w:r w:rsidRPr="0062238C">
        <w:rPr>
          <w:rFonts w:ascii="Arial" w:hAnsi="Arial" w:cs="Arial"/>
          <w:b/>
          <w:bCs/>
          <w:color w:val="000000"/>
          <w:bdr w:val="none" w:sz="0" w:space="0" w:color="auto" w:frame="1"/>
        </w:rPr>
        <w:t>occupés par des bénéficiaires d’une aide au logement versée par la Caf</w:t>
      </w:r>
      <w:r w:rsidRPr="0062238C">
        <w:rPr>
          <w:rFonts w:ascii="Arial" w:hAnsi="Arial" w:cs="Arial"/>
          <w:color w:val="000000"/>
          <w:bdr w:val="none" w:sz="0" w:space="0" w:color="auto" w:frame="1"/>
        </w:rPr>
        <w:t>.</w:t>
      </w:r>
    </w:p>
    <w:p w14:paraId="726CD5C2" w14:textId="77777777" w:rsidR="0062238C" w:rsidRPr="003E7175" w:rsidRDefault="0062238C" w:rsidP="005846FB">
      <w:pPr>
        <w:tabs>
          <w:tab w:val="left" w:pos="426"/>
          <w:tab w:val="left" w:pos="851"/>
        </w:tabs>
        <w:jc w:val="both"/>
        <w:rPr>
          <w:rStyle w:val="normaltextrun"/>
          <w:color w:val="000000"/>
          <w:bdr w:val="none" w:sz="0" w:space="0" w:color="auto" w:frame="1"/>
        </w:rPr>
      </w:pPr>
    </w:p>
    <w:p w14:paraId="49C9E380" w14:textId="063C61AF" w:rsidR="00646086" w:rsidRDefault="00646086" w:rsidP="00646086">
      <w:pPr>
        <w:tabs>
          <w:tab w:val="left" w:pos="426"/>
          <w:tab w:val="left" w:pos="851"/>
        </w:tabs>
        <w:jc w:val="both"/>
        <w:rPr>
          <w:rStyle w:val="eop"/>
          <w:rFonts w:ascii="Arial" w:hAnsi="Arial" w:cs="Arial"/>
          <w:color w:val="000000"/>
          <w:shd w:val="clear" w:color="auto" w:fill="FFFFFF"/>
        </w:rPr>
      </w:pPr>
      <w:r w:rsidRPr="005A318F">
        <w:rPr>
          <w:rStyle w:val="eop"/>
          <w:rFonts w:ascii="Arial" w:hAnsi="Arial" w:cs="Arial"/>
          <w:color w:val="000000"/>
          <w:shd w:val="clear" w:color="auto" w:fill="FFFFFF"/>
        </w:rPr>
        <w:t>Codes CPV</w:t>
      </w:r>
      <w:r w:rsidR="00C86331" w:rsidRPr="005A318F">
        <w:rPr>
          <w:rStyle w:val="eop"/>
          <w:rFonts w:ascii="Arial" w:hAnsi="Arial" w:cs="Arial"/>
          <w:color w:val="000000"/>
          <w:shd w:val="clear" w:color="auto" w:fill="FFFFFF"/>
        </w:rPr>
        <w:t> :</w:t>
      </w:r>
    </w:p>
    <w:p w14:paraId="25AFFBA4" w14:textId="77777777" w:rsidR="001E594B" w:rsidRPr="005A318F" w:rsidRDefault="001E594B" w:rsidP="00646086">
      <w:pPr>
        <w:tabs>
          <w:tab w:val="left" w:pos="426"/>
          <w:tab w:val="left" w:pos="851"/>
        </w:tabs>
        <w:jc w:val="both"/>
        <w:rPr>
          <w:rStyle w:val="eop"/>
          <w:rFonts w:ascii="Arial" w:hAnsi="Arial" w:cs="Arial"/>
          <w:color w:val="000000"/>
          <w:shd w:val="clear" w:color="auto" w:fill="FFFFFF"/>
        </w:rPr>
      </w:pPr>
    </w:p>
    <w:p w14:paraId="61298A5A" w14:textId="77777777" w:rsidR="00646086" w:rsidRPr="001E594B" w:rsidRDefault="00646086" w:rsidP="00646086">
      <w:pPr>
        <w:pStyle w:val="Paragraphedeliste"/>
        <w:numPr>
          <w:ilvl w:val="0"/>
          <w:numId w:val="9"/>
        </w:numPr>
        <w:tabs>
          <w:tab w:val="left" w:pos="426"/>
          <w:tab w:val="left" w:pos="851"/>
        </w:tabs>
        <w:jc w:val="both"/>
        <w:rPr>
          <w:rStyle w:val="normaltextrun"/>
          <w:bdr w:val="none" w:sz="0" w:space="0" w:color="auto" w:frame="1"/>
        </w:rPr>
      </w:pPr>
      <w:r w:rsidRPr="001E594B">
        <w:rPr>
          <w:rStyle w:val="normaltextrun"/>
          <w:bdr w:val="none" w:sz="0" w:space="0" w:color="auto" w:frame="1"/>
        </w:rPr>
        <w:t xml:space="preserve">70333000-4 - Services de logement </w:t>
      </w:r>
    </w:p>
    <w:p w14:paraId="11AD8B45" w14:textId="77777777" w:rsidR="00646086" w:rsidRPr="001E594B" w:rsidRDefault="00646086" w:rsidP="00646086">
      <w:pPr>
        <w:pStyle w:val="Paragraphedeliste"/>
        <w:numPr>
          <w:ilvl w:val="0"/>
          <w:numId w:val="9"/>
        </w:numPr>
        <w:tabs>
          <w:tab w:val="left" w:pos="426"/>
          <w:tab w:val="left" w:pos="851"/>
        </w:tabs>
        <w:jc w:val="both"/>
        <w:rPr>
          <w:rStyle w:val="normaltextrun"/>
          <w:bdr w:val="none" w:sz="0" w:space="0" w:color="auto" w:frame="1"/>
        </w:rPr>
      </w:pPr>
      <w:r w:rsidRPr="001E594B">
        <w:rPr>
          <w:rStyle w:val="normaltextrun"/>
          <w:bdr w:val="none" w:sz="0" w:space="0" w:color="auto" w:frame="1"/>
        </w:rPr>
        <w:t>71631000-0 - Services d’inspection technique</w:t>
      </w:r>
    </w:p>
    <w:p w14:paraId="44EAFD9C" w14:textId="77777777" w:rsidR="00E8789E" w:rsidRDefault="00E8789E" w:rsidP="005846FB">
      <w:pPr>
        <w:tabs>
          <w:tab w:val="left" w:pos="426"/>
          <w:tab w:val="left" w:pos="851"/>
        </w:tabs>
        <w:jc w:val="both"/>
        <w:rPr>
          <w:rFonts w:ascii="Arial" w:hAnsi="Arial" w:cs="Arial"/>
        </w:rPr>
      </w:pPr>
    </w:p>
    <w:p w14:paraId="1A48A630"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B94D5A5" w14:textId="77777777" w:rsidR="009B1CD0" w:rsidRDefault="009B1CD0" w:rsidP="00934503">
      <w:pPr>
        <w:tabs>
          <w:tab w:val="left" w:pos="426"/>
          <w:tab w:val="left" w:pos="851"/>
        </w:tabs>
        <w:jc w:val="both"/>
        <w:rPr>
          <w:rFonts w:ascii="Arial" w:hAnsi="Arial" w:cs="Arial"/>
        </w:rPr>
      </w:pPr>
    </w:p>
    <w:p w14:paraId="5AC88B4B" w14:textId="533C4962" w:rsidR="009B1CD0" w:rsidRDefault="00E8789E" w:rsidP="006B5057">
      <w:pPr>
        <w:numPr>
          <w:ilvl w:val="0"/>
          <w:numId w:val="5"/>
        </w:numPr>
        <w:tabs>
          <w:tab w:val="left" w:pos="426"/>
          <w:tab w:val="left" w:pos="851"/>
        </w:tabs>
        <w:ind w:left="851"/>
        <w:jc w:val="both"/>
        <w:rPr>
          <w:rFonts w:ascii="Arial" w:hAnsi="Arial" w:cs="Arial"/>
        </w:rPr>
      </w:pPr>
      <w:r w:rsidRPr="5703AAB6">
        <w:rPr>
          <w:rFonts w:ascii="Wingdings" w:eastAsia="Wingdings" w:hAnsi="Wingdings" w:cs="Wingdings"/>
        </w:rPr>
        <w:t>þ</w:t>
      </w:r>
      <w:r>
        <w:tab/>
      </w:r>
      <w:r w:rsidR="009B1CD0" w:rsidRPr="001E594B">
        <w:rPr>
          <w:rFonts w:ascii="Arial" w:hAnsi="Arial" w:cs="Arial"/>
        </w:rPr>
        <w:t xml:space="preserve">à l’ensemble du marché </w:t>
      </w:r>
      <w:r w:rsidR="00FE48C9" w:rsidRPr="001E594B">
        <w:rPr>
          <w:rFonts w:ascii="Arial" w:hAnsi="Arial" w:cs="Arial"/>
        </w:rPr>
        <w:t xml:space="preserve">public </w:t>
      </w:r>
      <w:r w:rsidR="00B87564" w:rsidRPr="001E594B">
        <w:rPr>
          <w:rFonts w:ascii="Arial" w:hAnsi="Arial" w:cs="Arial"/>
        </w:rPr>
        <w:t>;</w:t>
      </w:r>
    </w:p>
    <w:p w14:paraId="3DEEC669" w14:textId="77777777" w:rsidR="009B1CD0" w:rsidRDefault="009B1CD0" w:rsidP="009B45B9">
      <w:pPr>
        <w:tabs>
          <w:tab w:val="left" w:pos="426"/>
          <w:tab w:val="left" w:pos="851"/>
        </w:tabs>
        <w:jc w:val="both"/>
        <w:rPr>
          <w:rFonts w:ascii="Arial" w:hAnsi="Arial" w:cs="Arial"/>
        </w:rPr>
      </w:pPr>
    </w:p>
    <w:p w14:paraId="45FB0818" w14:textId="2384A049" w:rsidR="00B87564" w:rsidRDefault="00B87564" w:rsidP="009B45B9">
      <w:pPr>
        <w:pStyle w:val="fcasegauche"/>
        <w:tabs>
          <w:tab w:val="left" w:pos="851"/>
        </w:tabs>
        <w:spacing w:after="0"/>
        <w:ind w:left="851" w:firstLine="0"/>
      </w:pPr>
    </w:p>
    <w:p w14:paraId="7E0F2C24" w14:textId="77777777" w:rsidR="009B1CD0" w:rsidRPr="00145411" w:rsidRDefault="00510A58" w:rsidP="006B5057">
      <w:pPr>
        <w:pStyle w:val="fcasegauche"/>
        <w:numPr>
          <w:ilvl w:val="0"/>
          <w:numId w:val="5"/>
        </w:numPr>
        <w:tabs>
          <w:tab w:val="left" w:pos="851"/>
        </w:tabs>
        <w:spacing w:after="0"/>
        <w:ind w:left="851"/>
        <w:rPr>
          <w:rFonts w:ascii="Arial" w:hAnsi="Arial" w:cs="Arial"/>
        </w:rPr>
      </w:pPr>
      <w:r w:rsidRPr="00145411">
        <w:rPr>
          <w:rFonts w:ascii="Wingdings" w:eastAsia="Wingdings" w:hAnsi="Wingdings" w:cs="Wingdings"/>
        </w:rPr>
        <w:t>þ</w:t>
      </w:r>
      <w:r w:rsidR="009B1CD0" w:rsidRPr="00145411">
        <w:rPr>
          <w:rFonts w:ascii="Arial" w:hAnsi="Arial" w:cs="Arial"/>
        </w:rPr>
        <w:tab/>
        <w:t>à l’offre de base</w:t>
      </w:r>
      <w:r w:rsidR="004C5755" w:rsidRPr="00145411">
        <w:rPr>
          <w:rFonts w:ascii="Arial" w:hAnsi="Arial" w:cs="Arial"/>
        </w:rPr>
        <w:t> ;</w:t>
      </w:r>
    </w:p>
    <w:p w14:paraId="049F31CB" w14:textId="77777777" w:rsidR="009B1CD0" w:rsidRDefault="009B1CD0" w:rsidP="005846FB">
      <w:pPr>
        <w:pStyle w:val="fcasegauche"/>
        <w:tabs>
          <w:tab w:val="left" w:pos="851"/>
        </w:tabs>
        <w:spacing w:after="0"/>
        <w:rPr>
          <w:rFonts w:ascii="Arial" w:hAnsi="Arial" w:cs="Arial"/>
        </w:rPr>
      </w:pPr>
    </w:p>
    <w:p w14:paraId="63C810A8" w14:textId="24B262FD" w:rsidR="009B1CD0" w:rsidRDefault="009B1CD0" w:rsidP="005846FB">
      <w:pPr>
        <w:pStyle w:val="fcasegauche"/>
        <w:tabs>
          <w:tab w:val="left" w:pos="851"/>
        </w:tabs>
        <w:spacing w:after="0"/>
        <w:ind w:left="851" w:firstLine="0"/>
      </w:pPr>
    </w:p>
    <w:p w14:paraId="4F7AB13C" w14:textId="7B217975" w:rsidR="009B1CD0" w:rsidRDefault="009B1CD0" w:rsidP="005846FB">
      <w:pPr>
        <w:pStyle w:val="fcasegauche"/>
        <w:tabs>
          <w:tab w:val="left" w:pos="851"/>
        </w:tabs>
        <w:spacing w:after="0"/>
        <w:ind w:left="851" w:firstLine="0"/>
      </w:pPr>
    </w:p>
    <w:p w14:paraId="2D467267" w14:textId="0178A758" w:rsidR="009B1CD0" w:rsidRDefault="009B1CD0" w:rsidP="005846FB">
      <w:pPr>
        <w:pStyle w:val="fcasegauche"/>
        <w:tabs>
          <w:tab w:val="left" w:pos="851"/>
        </w:tabs>
        <w:spacing w:after="0"/>
        <w:ind w:left="851" w:firstLine="0"/>
      </w:pPr>
    </w:p>
    <w:p w14:paraId="1930B079" w14:textId="0863709C" w:rsidR="009B1CD0" w:rsidRDefault="009B1CD0" w:rsidP="005846FB">
      <w:pPr>
        <w:pStyle w:val="fcasegauche"/>
        <w:tabs>
          <w:tab w:val="left" w:pos="851"/>
        </w:tabs>
        <w:spacing w:after="0"/>
        <w:ind w:left="851" w:firstLine="0"/>
      </w:pPr>
    </w:p>
    <w:p w14:paraId="75F6B018" w14:textId="77777777" w:rsidR="009B1CD0" w:rsidRDefault="009B1CD0" w:rsidP="005846FB">
      <w:pPr>
        <w:pStyle w:val="fcasegauche"/>
        <w:tabs>
          <w:tab w:val="left" w:pos="851"/>
        </w:tabs>
        <w:spacing w:after="0"/>
        <w:ind w:left="851" w:firstLine="0"/>
      </w:pPr>
    </w:p>
    <w:p w14:paraId="5383D95C" w14:textId="77777777" w:rsidR="00FF04E1" w:rsidRDefault="00FF04E1" w:rsidP="005846FB">
      <w:pPr>
        <w:pStyle w:val="fcasegauche"/>
        <w:tabs>
          <w:tab w:val="left" w:pos="851"/>
        </w:tabs>
        <w:spacing w:after="0"/>
        <w:ind w:left="851" w:firstLine="0"/>
      </w:pPr>
    </w:p>
    <w:p w14:paraId="3831F9B4" w14:textId="77777777" w:rsidR="00FF04E1" w:rsidRDefault="00FF04E1" w:rsidP="005846FB">
      <w:pPr>
        <w:pStyle w:val="fcasegauche"/>
        <w:tabs>
          <w:tab w:val="left" w:pos="851"/>
        </w:tabs>
        <w:spacing w:after="0"/>
        <w:ind w:left="851" w:firstLine="0"/>
      </w:pPr>
    </w:p>
    <w:p w14:paraId="2B4D23FD" w14:textId="77777777" w:rsidR="00FF04E1" w:rsidRDefault="00FF04E1" w:rsidP="005846FB">
      <w:pPr>
        <w:pStyle w:val="fcasegauche"/>
        <w:tabs>
          <w:tab w:val="left" w:pos="851"/>
        </w:tabs>
        <w:spacing w:after="0"/>
        <w:ind w:left="851" w:firstLine="0"/>
      </w:pPr>
    </w:p>
    <w:p w14:paraId="1310FF27" w14:textId="77777777" w:rsidR="00FF04E1" w:rsidRDefault="00FF04E1" w:rsidP="005846FB">
      <w:pPr>
        <w:pStyle w:val="fcasegauche"/>
        <w:tabs>
          <w:tab w:val="left" w:pos="851"/>
        </w:tabs>
        <w:spacing w:after="0"/>
        <w:ind w:left="851" w:firstLine="0"/>
      </w:pPr>
    </w:p>
    <w:p w14:paraId="7752FF48" w14:textId="77777777" w:rsidR="00FF04E1" w:rsidRDefault="00FF04E1" w:rsidP="005846FB">
      <w:pPr>
        <w:pStyle w:val="fcasegauche"/>
        <w:tabs>
          <w:tab w:val="left" w:pos="851"/>
        </w:tabs>
        <w:spacing w:after="0"/>
        <w:ind w:left="851" w:firstLine="0"/>
      </w:pPr>
    </w:p>
    <w:p w14:paraId="3278B08C" w14:textId="77777777" w:rsidR="00FF04E1" w:rsidRDefault="00FF04E1" w:rsidP="005846FB">
      <w:pPr>
        <w:pStyle w:val="fcasegauche"/>
        <w:tabs>
          <w:tab w:val="left" w:pos="851"/>
        </w:tabs>
        <w:spacing w:after="0"/>
        <w:ind w:left="851" w:firstLine="0"/>
      </w:pPr>
    </w:p>
    <w:p w14:paraId="078A6DF8" w14:textId="77777777" w:rsidR="00FF04E1" w:rsidRDefault="00FF04E1" w:rsidP="005846FB">
      <w:pPr>
        <w:pStyle w:val="fcasegauche"/>
        <w:tabs>
          <w:tab w:val="left" w:pos="851"/>
        </w:tabs>
        <w:spacing w:after="0"/>
        <w:ind w:left="851" w:firstLine="0"/>
      </w:pPr>
    </w:p>
    <w:p w14:paraId="54A0EBED" w14:textId="77777777" w:rsidR="00FF04E1" w:rsidRDefault="00FF04E1" w:rsidP="005846FB">
      <w:pPr>
        <w:pStyle w:val="fcasegauche"/>
        <w:tabs>
          <w:tab w:val="left" w:pos="851"/>
        </w:tabs>
        <w:spacing w:after="0"/>
        <w:ind w:left="851" w:firstLine="0"/>
      </w:pPr>
    </w:p>
    <w:p w14:paraId="3E7C33F4" w14:textId="77777777" w:rsidR="00FF04E1" w:rsidRDefault="00FF04E1" w:rsidP="005846FB">
      <w:pPr>
        <w:pStyle w:val="fcasegauche"/>
        <w:tabs>
          <w:tab w:val="left" w:pos="851"/>
        </w:tabs>
        <w:spacing w:after="0"/>
        <w:ind w:left="851" w:firstLine="0"/>
      </w:pPr>
    </w:p>
    <w:p w14:paraId="286701F9" w14:textId="77777777" w:rsidR="00E86543" w:rsidRDefault="00E86543" w:rsidP="005846FB">
      <w:pPr>
        <w:pStyle w:val="fcasegauche"/>
        <w:tabs>
          <w:tab w:val="left" w:pos="851"/>
        </w:tabs>
        <w:spacing w:after="0"/>
        <w:ind w:left="851" w:firstLine="0"/>
      </w:pPr>
    </w:p>
    <w:p w14:paraId="71136CD3" w14:textId="77777777" w:rsidR="00E86543" w:rsidRDefault="00E86543" w:rsidP="005846FB">
      <w:pPr>
        <w:pStyle w:val="fcasegauche"/>
        <w:tabs>
          <w:tab w:val="left" w:pos="851"/>
        </w:tabs>
        <w:spacing w:after="0"/>
        <w:ind w:left="851" w:firstLine="0"/>
      </w:pPr>
    </w:p>
    <w:p w14:paraId="496BDC6A" w14:textId="77777777" w:rsidR="00E86543" w:rsidRDefault="00E86543" w:rsidP="005846FB">
      <w:pPr>
        <w:pStyle w:val="fcasegauche"/>
        <w:tabs>
          <w:tab w:val="left" w:pos="851"/>
        </w:tabs>
        <w:spacing w:after="0"/>
        <w:ind w:left="851" w:firstLine="0"/>
      </w:pPr>
    </w:p>
    <w:p w14:paraId="26A4AC71" w14:textId="77777777" w:rsidR="00E86543" w:rsidRDefault="00E86543" w:rsidP="005846FB">
      <w:pPr>
        <w:pStyle w:val="fcasegauche"/>
        <w:tabs>
          <w:tab w:val="left" w:pos="851"/>
        </w:tabs>
        <w:spacing w:after="0"/>
        <w:ind w:left="851" w:firstLine="0"/>
      </w:pPr>
    </w:p>
    <w:p w14:paraId="21559DB6" w14:textId="77777777" w:rsidR="00FF04E1" w:rsidRDefault="00FF04E1" w:rsidP="005846FB">
      <w:pPr>
        <w:pStyle w:val="fcasegauche"/>
        <w:tabs>
          <w:tab w:val="left" w:pos="851"/>
        </w:tabs>
        <w:spacing w:after="0"/>
        <w:ind w:left="851" w:firstLine="0"/>
      </w:pPr>
    </w:p>
    <w:p w14:paraId="4B99056E" w14:textId="77777777" w:rsidR="006B5057" w:rsidRDefault="006B5057" w:rsidP="005846FB">
      <w:pPr>
        <w:pStyle w:val="fcasegauche"/>
        <w:tabs>
          <w:tab w:val="left" w:pos="851"/>
        </w:tabs>
        <w:spacing w:after="0"/>
        <w:ind w:left="0" w:firstLine="0"/>
        <w:rPr>
          <w:rFonts w:ascii="Arial" w:hAnsi="Arial" w:cs="Arial"/>
        </w:rPr>
      </w:pPr>
    </w:p>
    <w:p w14:paraId="1299C43A" w14:textId="77777777" w:rsidR="006B5057" w:rsidRDefault="006B5057" w:rsidP="005846FB">
      <w:pPr>
        <w:pStyle w:val="fcasegauche"/>
        <w:tabs>
          <w:tab w:val="left" w:pos="851"/>
        </w:tabs>
        <w:spacing w:after="0"/>
        <w:ind w:left="0" w:firstLine="0"/>
        <w:rPr>
          <w:rFonts w:ascii="Arial" w:hAnsi="Arial" w:cs="Arial"/>
        </w:rPr>
      </w:pPr>
    </w:p>
    <w:p w14:paraId="4DDBEF00" w14:textId="77777777" w:rsidR="006B5057" w:rsidRDefault="006B5057" w:rsidP="005846FB">
      <w:pPr>
        <w:pStyle w:val="fcasegauche"/>
        <w:tabs>
          <w:tab w:val="left" w:pos="851"/>
        </w:tabs>
        <w:spacing w:after="0"/>
        <w:ind w:left="0" w:firstLine="0"/>
        <w:rPr>
          <w:rFonts w:ascii="Arial" w:hAnsi="Arial" w:cs="Arial"/>
        </w:rPr>
      </w:pPr>
    </w:p>
    <w:p w14:paraId="3461D779" w14:textId="77777777" w:rsidR="006B5057" w:rsidRDefault="006B5057" w:rsidP="005846FB">
      <w:pPr>
        <w:pStyle w:val="fcasegauche"/>
        <w:tabs>
          <w:tab w:val="left" w:pos="851"/>
        </w:tabs>
        <w:spacing w:after="0"/>
        <w:ind w:left="0" w:firstLine="0"/>
        <w:rPr>
          <w:rFonts w:ascii="Arial" w:hAnsi="Arial" w:cs="Arial"/>
        </w:rPr>
      </w:pPr>
    </w:p>
    <w:p w14:paraId="3CF2D8B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6031AD" w14:textId="77777777">
        <w:tc>
          <w:tcPr>
            <w:tcW w:w="10277" w:type="dxa"/>
            <w:shd w:val="clear" w:color="auto" w:fill="66CCFF"/>
          </w:tcPr>
          <w:p w14:paraId="6C23FC79"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FB78278" w14:textId="77777777" w:rsidR="009B1CD0" w:rsidRDefault="009B1CD0" w:rsidP="006C4338">
      <w:pPr>
        <w:tabs>
          <w:tab w:val="left" w:pos="851"/>
        </w:tabs>
      </w:pPr>
    </w:p>
    <w:p w14:paraId="674BB3D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FC39945" w14:textId="77777777" w:rsidR="009B1CD0" w:rsidRDefault="009B1CD0" w:rsidP="005846FB">
      <w:pPr>
        <w:tabs>
          <w:tab w:val="left" w:pos="851"/>
        </w:tabs>
        <w:rPr>
          <w:rFonts w:ascii="Arial" w:hAnsi="Arial" w:cs="Arial"/>
        </w:rPr>
      </w:pPr>
    </w:p>
    <w:p w14:paraId="2B5ABDA8" w14:textId="77777777" w:rsidR="00A07F7A" w:rsidRDefault="009B1CD0" w:rsidP="00A07F7A">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CFA9FA0" w14:textId="77777777" w:rsidR="00A07F7A" w:rsidRDefault="00A07F7A" w:rsidP="00A07F7A">
      <w:pPr>
        <w:tabs>
          <w:tab w:val="left" w:pos="851"/>
        </w:tabs>
        <w:jc w:val="both"/>
      </w:pPr>
      <w:r>
        <w:tab/>
      </w:r>
    </w:p>
    <w:p w14:paraId="68B8195C" w14:textId="172020F8" w:rsidR="007E3B2A" w:rsidRPr="00D61C5F" w:rsidRDefault="00510A58" w:rsidP="00A07F7A">
      <w:pPr>
        <w:tabs>
          <w:tab w:val="left" w:pos="851"/>
        </w:tabs>
        <w:ind w:left="567"/>
        <w:jc w:val="both"/>
      </w:pPr>
      <w:r w:rsidRPr="00D61C5F">
        <w:rPr>
          <w:rFonts w:ascii="Wingdings" w:eastAsia="Wingdings" w:hAnsi="Wingdings" w:cs="Wingdings"/>
        </w:rPr>
        <w:t>þ</w:t>
      </w:r>
      <w:r w:rsidR="00E8789E" w:rsidRPr="00D61C5F">
        <w:rPr>
          <w:rFonts w:ascii="Arial" w:hAnsi="Arial" w:cs="Arial"/>
          <w:lang w:val="en-GB"/>
        </w:rPr>
        <w:t xml:space="preserve"> </w:t>
      </w:r>
      <w:r w:rsidR="00C72C97" w:rsidRPr="00D61C5F">
        <w:rPr>
          <w:rFonts w:ascii="Arial" w:hAnsi="Arial" w:cs="Arial"/>
          <w:lang w:val="en-GB"/>
        </w:rPr>
        <w:t xml:space="preserve">Le </w:t>
      </w:r>
      <w:proofErr w:type="spellStart"/>
      <w:r w:rsidR="00C72C97" w:rsidRPr="00D61C5F">
        <w:rPr>
          <w:rFonts w:ascii="Arial" w:hAnsi="Arial" w:cs="Arial"/>
          <w:lang w:val="en-GB"/>
        </w:rPr>
        <w:t>pr</w:t>
      </w:r>
      <w:r w:rsidR="001E594B" w:rsidRPr="00D61C5F">
        <w:rPr>
          <w:rFonts w:ascii="Arial" w:hAnsi="Arial" w:cs="Arial"/>
          <w:lang w:val="en-GB"/>
        </w:rPr>
        <w:t>é</w:t>
      </w:r>
      <w:r w:rsidR="00C72C97" w:rsidRPr="00D61C5F">
        <w:rPr>
          <w:rFonts w:ascii="Arial" w:hAnsi="Arial" w:cs="Arial"/>
          <w:lang w:val="en-GB"/>
        </w:rPr>
        <w:t>sent</w:t>
      </w:r>
      <w:proofErr w:type="spellEnd"/>
      <w:r w:rsidR="00C72C97" w:rsidRPr="00D61C5F">
        <w:rPr>
          <w:rFonts w:ascii="Arial" w:hAnsi="Arial" w:cs="Arial"/>
          <w:lang w:val="en-GB"/>
        </w:rPr>
        <w:t xml:space="preserve"> </w:t>
      </w:r>
      <w:proofErr w:type="spellStart"/>
      <w:r w:rsidR="007E3B2A" w:rsidRPr="00D61C5F">
        <w:rPr>
          <w:rFonts w:ascii="Arial" w:hAnsi="Arial" w:cs="Arial"/>
          <w:lang w:val="en-GB"/>
        </w:rPr>
        <w:t>acte</w:t>
      </w:r>
      <w:proofErr w:type="spellEnd"/>
      <w:r w:rsidR="007E3B2A" w:rsidRPr="00D61C5F">
        <w:rPr>
          <w:rFonts w:ascii="Arial" w:hAnsi="Arial" w:cs="Arial"/>
          <w:lang w:val="en-GB"/>
        </w:rPr>
        <w:t xml:space="preserve"> </w:t>
      </w:r>
      <w:proofErr w:type="spellStart"/>
      <w:r w:rsidR="00A07F7A" w:rsidRPr="00D61C5F">
        <w:rPr>
          <w:rFonts w:ascii="Arial" w:hAnsi="Arial" w:cs="Arial"/>
          <w:lang w:val="en-GB"/>
        </w:rPr>
        <w:t>d’engagement</w:t>
      </w:r>
      <w:proofErr w:type="spellEnd"/>
      <w:r w:rsidR="007E3B2A" w:rsidRPr="00D61C5F">
        <w:rPr>
          <w:rFonts w:ascii="Arial" w:hAnsi="Arial" w:cs="Arial"/>
          <w:lang w:val="en-GB"/>
        </w:rPr>
        <w:t xml:space="preserve"> et </w:t>
      </w:r>
      <w:proofErr w:type="spellStart"/>
      <w:r w:rsidR="007E3B2A" w:rsidRPr="00D61C5F">
        <w:rPr>
          <w:rFonts w:ascii="Arial" w:hAnsi="Arial" w:cs="Arial"/>
          <w:lang w:val="en-GB"/>
        </w:rPr>
        <w:t>ses</w:t>
      </w:r>
      <w:proofErr w:type="spellEnd"/>
      <w:r w:rsidR="007E3B2A" w:rsidRPr="00D61C5F">
        <w:rPr>
          <w:rFonts w:ascii="Arial" w:hAnsi="Arial" w:cs="Arial"/>
          <w:lang w:val="en-GB"/>
        </w:rPr>
        <w:t xml:space="preserve"> annexes :</w:t>
      </w:r>
    </w:p>
    <w:p w14:paraId="740D6B5E" w14:textId="77777777" w:rsidR="00AC16BD" w:rsidRPr="00D61C5F" w:rsidRDefault="00AC16BD" w:rsidP="00AC16BD">
      <w:pPr>
        <w:pStyle w:val="Paragraphedeliste"/>
        <w:numPr>
          <w:ilvl w:val="1"/>
          <w:numId w:val="10"/>
        </w:numPr>
        <w:suppressAutoHyphens w:val="0"/>
        <w:contextualSpacing w:val="0"/>
        <w:rPr>
          <w:rFonts w:ascii="Arial" w:hAnsi="Arial" w:cs="Arial"/>
        </w:rPr>
      </w:pPr>
      <w:r w:rsidRPr="00D61C5F">
        <w:rPr>
          <w:rFonts w:ascii="Arial" w:hAnsi="Arial" w:cs="Arial"/>
        </w:rPr>
        <w:t>Annexe_1_Bordereau_de_prix_unitaires (BPU)</w:t>
      </w:r>
    </w:p>
    <w:p w14:paraId="41DCE398" w14:textId="77777777" w:rsidR="00AC16BD" w:rsidRPr="00D61C5F" w:rsidRDefault="00AC16BD" w:rsidP="00AC16BD">
      <w:pPr>
        <w:pStyle w:val="Paragraphedeliste"/>
        <w:numPr>
          <w:ilvl w:val="1"/>
          <w:numId w:val="10"/>
        </w:numPr>
        <w:suppressAutoHyphens w:val="0"/>
        <w:contextualSpacing w:val="0"/>
        <w:rPr>
          <w:rFonts w:ascii="Arial" w:hAnsi="Arial" w:cs="Arial"/>
        </w:rPr>
      </w:pPr>
      <w:r w:rsidRPr="00D61C5F">
        <w:rPr>
          <w:rFonts w:ascii="Arial" w:hAnsi="Arial" w:cs="Arial"/>
        </w:rPr>
        <w:t>Annexe_2_Performance_technique</w:t>
      </w:r>
    </w:p>
    <w:p w14:paraId="69423DC2" w14:textId="77777777" w:rsidR="00A07F7A" w:rsidRPr="00D61C5F" w:rsidRDefault="00A07F7A" w:rsidP="00A07F7A">
      <w:pPr>
        <w:suppressAutoHyphens w:val="0"/>
        <w:jc w:val="both"/>
        <w:rPr>
          <w:rFonts w:ascii="Arial" w:hAnsi="Arial" w:cs="Arial"/>
          <w:lang w:val="en-GB"/>
        </w:rPr>
      </w:pPr>
    </w:p>
    <w:p w14:paraId="38F9AF96" w14:textId="508A6B46" w:rsidR="00894F30" w:rsidRPr="00D61C5F" w:rsidRDefault="00894F30" w:rsidP="00A07F7A">
      <w:pPr>
        <w:suppressAutoHyphens w:val="0"/>
        <w:ind w:left="567"/>
        <w:jc w:val="both"/>
        <w:rPr>
          <w:rFonts w:ascii="Arial" w:hAnsi="Arial" w:cs="Arial"/>
        </w:rPr>
      </w:pPr>
      <w:r w:rsidRPr="00D61C5F">
        <w:rPr>
          <w:rFonts w:ascii="Wingdings" w:eastAsia="Wingdings" w:hAnsi="Wingdings" w:cs="Wingdings"/>
        </w:rPr>
        <w:t>þ</w:t>
      </w:r>
      <w:r w:rsidRPr="00D61C5F">
        <w:rPr>
          <w:rFonts w:ascii="Arial" w:hAnsi="Arial" w:cs="Arial"/>
          <w:lang w:val="en-GB"/>
        </w:rPr>
        <w:t xml:space="preserve"> </w:t>
      </w:r>
      <w:r w:rsidRPr="00D61C5F">
        <w:rPr>
          <w:rFonts w:ascii="Arial" w:hAnsi="Arial" w:cs="Arial"/>
        </w:rPr>
        <w:t>Le cahier des clauses particulières et ses annexes :</w:t>
      </w:r>
    </w:p>
    <w:p w14:paraId="7D08FE1B" w14:textId="7AB6D726" w:rsidR="00A07F7A" w:rsidRPr="00D61C5F" w:rsidRDefault="00A07F7A" w:rsidP="00A07F7A">
      <w:pPr>
        <w:pStyle w:val="Paragraphedeliste"/>
        <w:numPr>
          <w:ilvl w:val="1"/>
          <w:numId w:val="10"/>
        </w:numPr>
        <w:suppressAutoHyphens w:val="0"/>
        <w:contextualSpacing w:val="0"/>
        <w:rPr>
          <w:rFonts w:ascii="Arial" w:hAnsi="Arial" w:cs="Arial"/>
        </w:rPr>
      </w:pPr>
      <w:r w:rsidRPr="00D61C5F">
        <w:rPr>
          <w:rFonts w:ascii="Arial" w:hAnsi="Arial" w:cs="Arial"/>
        </w:rPr>
        <w:t>Annexe 1 Liste Contrôle décence logement</w:t>
      </w:r>
    </w:p>
    <w:p w14:paraId="5D094BB7" w14:textId="77777777" w:rsidR="00A07F7A" w:rsidRPr="00D61C5F" w:rsidRDefault="00A07F7A" w:rsidP="00A07F7A">
      <w:pPr>
        <w:pStyle w:val="Paragraphedeliste"/>
        <w:numPr>
          <w:ilvl w:val="1"/>
          <w:numId w:val="10"/>
        </w:numPr>
        <w:suppressAutoHyphens w:val="0"/>
        <w:contextualSpacing w:val="0"/>
        <w:rPr>
          <w:rFonts w:ascii="Arial" w:hAnsi="Arial" w:cs="Arial"/>
        </w:rPr>
      </w:pPr>
      <w:r w:rsidRPr="00D61C5F">
        <w:rPr>
          <w:rFonts w:ascii="Arial" w:hAnsi="Arial" w:cs="Arial"/>
        </w:rPr>
        <w:t>Annexe 2 Modèle diagnostic-constat non-décence</w:t>
      </w:r>
    </w:p>
    <w:p w14:paraId="291C57DB" w14:textId="1B28A55B" w:rsidR="00D009FD" w:rsidRPr="00D61C5F" w:rsidRDefault="00D009FD" w:rsidP="00A07F7A">
      <w:pPr>
        <w:pStyle w:val="Paragraphedeliste"/>
        <w:numPr>
          <w:ilvl w:val="1"/>
          <w:numId w:val="10"/>
        </w:numPr>
        <w:suppressAutoHyphens w:val="0"/>
        <w:contextualSpacing w:val="0"/>
        <w:rPr>
          <w:rFonts w:ascii="Arial" w:hAnsi="Arial" w:cs="Arial"/>
        </w:rPr>
      </w:pPr>
      <w:r w:rsidRPr="00D61C5F">
        <w:rPr>
          <w:rFonts w:ascii="Arial" w:hAnsi="Arial" w:cs="Arial"/>
        </w:rPr>
        <w:t xml:space="preserve">Annexe 3 </w:t>
      </w:r>
      <w:r w:rsidR="00D61C5F" w:rsidRPr="00D61C5F">
        <w:rPr>
          <w:rFonts w:ascii="Arial" w:hAnsi="Arial" w:cs="Arial"/>
        </w:rPr>
        <w:t>Grille auto-évaluation</w:t>
      </w:r>
    </w:p>
    <w:p w14:paraId="48AA99B3" w14:textId="04DD32BD" w:rsidR="00A07F7A" w:rsidRPr="00D61C5F" w:rsidRDefault="00A07F7A" w:rsidP="00A07F7A">
      <w:pPr>
        <w:pStyle w:val="Paragraphedeliste"/>
        <w:numPr>
          <w:ilvl w:val="1"/>
          <w:numId w:val="10"/>
        </w:numPr>
        <w:suppressAutoHyphens w:val="0"/>
        <w:contextualSpacing w:val="0"/>
        <w:rPr>
          <w:rFonts w:ascii="Arial" w:hAnsi="Arial" w:cs="Arial"/>
        </w:rPr>
      </w:pPr>
      <w:r w:rsidRPr="00D61C5F">
        <w:rPr>
          <w:rFonts w:ascii="Arial" w:hAnsi="Arial" w:cs="Arial"/>
        </w:rPr>
        <w:t xml:space="preserve">Annexe </w:t>
      </w:r>
      <w:r w:rsidR="004B5F3D" w:rsidRPr="00D61C5F">
        <w:rPr>
          <w:rFonts w:ascii="Arial" w:hAnsi="Arial" w:cs="Arial"/>
        </w:rPr>
        <w:t>4</w:t>
      </w:r>
      <w:r w:rsidRPr="00D61C5F">
        <w:rPr>
          <w:rFonts w:ascii="Arial" w:hAnsi="Arial" w:cs="Arial"/>
        </w:rPr>
        <w:t xml:space="preserve"> Ordinogramme</w:t>
      </w:r>
    </w:p>
    <w:p w14:paraId="1F72F646" w14:textId="53D74949" w:rsidR="00CB6500" w:rsidRDefault="00CB6500" w:rsidP="00E47798">
      <w:pPr>
        <w:tabs>
          <w:tab w:val="left" w:pos="851"/>
        </w:tabs>
        <w:jc w:val="both"/>
        <w:rPr>
          <w:rFonts w:ascii="Arial" w:hAnsi="Arial" w:cs="Arial"/>
        </w:rPr>
      </w:pPr>
    </w:p>
    <w:p w14:paraId="08CE6F91" w14:textId="77777777" w:rsidR="00CB6500" w:rsidRDefault="00CB6500" w:rsidP="00E47798">
      <w:pPr>
        <w:tabs>
          <w:tab w:val="left" w:pos="851"/>
        </w:tabs>
        <w:jc w:val="both"/>
        <w:rPr>
          <w:rFonts w:ascii="Arial" w:hAnsi="Arial" w:cs="Arial"/>
        </w:rPr>
      </w:pPr>
    </w:p>
    <w:p w14:paraId="343677F2" w14:textId="77777777" w:rsidR="009B1CD0" w:rsidRPr="00145411" w:rsidRDefault="009B1CD0" w:rsidP="00E47798">
      <w:pPr>
        <w:tabs>
          <w:tab w:val="left" w:pos="851"/>
        </w:tabs>
        <w:jc w:val="both"/>
        <w:rPr>
          <w:rFonts w:ascii="Arial" w:hAnsi="Arial" w:cs="Arial"/>
        </w:rPr>
      </w:pPr>
      <w:proofErr w:type="gramStart"/>
      <w:r w:rsidRPr="00145411">
        <w:rPr>
          <w:rFonts w:ascii="Arial" w:hAnsi="Arial" w:cs="Arial"/>
        </w:rPr>
        <w:t>et</w:t>
      </w:r>
      <w:proofErr w:type="gramEnd"/>
      <w:r w:rsidRPr="00145411">
        <w:rPr>
          <w:rFonts w:ascii="Arial" w:hAnsi="Arial" w:cs="Arial"/>
        </w:rPr>
        <w:t xml:space="preserve"> conformément à leurs clauses,</w:t>
      </w:r>
    </w:p>
    <w:p w14:paraId="61CDCEAD" w14:textId="77777777" w:rsidR="009B1CD0" w:rsidRPr="00145411" w:rsidRDefault="009B1CD0" w:rsidP="0083205E">
      <w:pPr>
        <w:tabs>
          <w:tab w:val="left" w:pos="851"/>
        </w:tabs>
        <w:jc w:val="both"/>
        <w:rPr>
          <w:rFonts w:ascii="Arial" w:hAnsi="Arial" w:cs="Arial"/>
        </w:rPr>
      </w:pPr>
    </w:p>
    <w:p w14:paraId="7E1E5CFD" w14:textId="77777777" w:rsidR="009B1CD0" w:rsidRDefault="00510A58" w:rsidP="006B5057">
      <w:pPr>
        <w:tabs>
          <w:tab w:val="left" w:pos="851"/>
        </w:tabs>
        <w:ind w:left="851"/>
        <w:jc w:val="both"/>
        <w:rPr>
          <w:rFonts w:ascii="Arial" w:hAnsi="Arial" w:cs="Arial"/>
        </w:rPr>
      </w:pPr>
      <w:r w:rsidRPr="00145411">
        <w:rPr>
          <w:rFonts w:ascii="Wingdings" w:eastAsia="Wingdings" w:hAnsi="Wingdings" w:cs="Wingdings"/>
        </w:rPr>
        <w:t>þ</w:t>
      </w:r>
      <w:r w:rsidR="009B1CD0" w:rsidRPr="00145411">
        <w:rPr>
          <w:rFonts w:ascii="Arial" w:hAnsi="Arial" w:cs="Arial"/>
        </w:rPr>
        <w:t xml:space="preserve"> </w:t>
      </w:r>
      <w:r w:rsidR="00D90A00" w:rsidRPr="00145411">
        <w:rPr>
          <w:rFonts w:ascii="Arial" w:hAnsi="Arial" w:cs="Arial"/>
        </w:rPr>
        <w:t xml:space="preserve">le </w:t>
      </w:r>
      <w:r w:rsidR="009B1CD0" w:rsidRPr="00145411">
        <w:rPr>
          <w:rFonts w:ascii="Arial" w:hAnsi="Arial" w:cs="Arial"/>
        </w:rPr>
        <w:t>signataire</w:t>
      </w:r>
    </w:p>
    <w:p w14:paraId="6BB9E253" w14:textId="77777777" w:rsidR="009B1CD0" w:rsidRDefault="009B1CD0" w:rsidP="0083205E">
      <w:pPr>
        <w:tabs>
          <w:tab w:val="left" w:pos="851"/>
        </w:tabs>
        <w:jc w:val="both"/>
        <w:rPr>
          <w:rFonts w:ascii="Arial" w:hAnsi="Arial" w:cs="Arial"/>
        </w:rPr>
      </w:pPr>
    </w:p>
    <w:p w14:paraId="5EF4271E" w14:textId="77777777" w:rsidR="009B1CD0" w:rsidRPr="00145411" w:rsidRDefault="00617D5C" w:rsidP="0083205E">
      <w:pPr>
        <w:tabs>
          <w:tab w:val="left" w:pos="851"/>
        </w:tabs>
        <w:spacing w:before="120"/>
        <w:ind w:left="1701"/>
        <w:jc w:val="both"/>
        <w:rPr>
          <w:rFonts w:ascii="Arial" w:hAnsi="Arial" w:cs="Arial"/>
          <w:i/>
          <w:sz w:val="18"/>
          <w:szCs w:val="18"/>
        </w:rPr>
      </w:pPr>
      <w:r w:rsidRPr="00145411">
        <w:fldChar w:fldCharType="begin">
          <w:ffData>
            <w:name w:val=""/>
            <w:enabled/>
            <w:calcOnExit w:val="0"/>
            <w:checkBox>
              <w:size w:val="20"/>
              <w:default w:val="0"/>
            </w:checkBox>
          </w:ffData>
        </w:fldChar>
      </w:r>
      <w:r w:rsidRPr="00145411">
        <w:instrText xml:space="preserve"> FORMCHECKBOX </w:instrText>
      </w:r>
      <w:r w:rsidR="00D61C5F">
        <w:fldChar w:fldCharType="separate"/>
      </w:r>
      <w:r w:rsidRPr="00145411">
        <w:fldChar w:fldCharType="end"/>
      </w:r>
      <w:r w:rsidR="009B1CD0" w:rsidRPr="00145411">
        <w:rPr>
          <w:rFonts w:ascii="Arial" w:hAnsi="Arial" w:cs="Arial"/>
        </w:rPr>
        <w:t xml:space="preserve"> </w:t>
      </w:r>
      <w:proofErr w:type="gramStart"/>
      <w:r w:rsidR="009B1CD0" w:rsidRPr="00145411">
        <w:rPr>
          <w:rFonts w:ascii="Arial" w:hAnsi="Arial" w:cs="Arial"/>
        </w:rPr>
        <w:t>s’engage</w:t>
      </w:r>
      <w:proofErr w:type="gramEnd"/>
      <w:r w:rsidR="009B1CD0" w:rsidRPr="00145411">
        <w:rPr>
          <w:rFonts w:ascii="Arial" w:hAnsi="Arial" w:cs="Arial"/>
        </w:rPr>
        <w:t>, sur la base de son offre et pour son propre compte ;</w:t>
      </w:r>
    </w:p>
    <w:p w14:paraId="24777807" w14:textId="77777777" w:rsidR="009B1CD0" w:rsidRPr="00145411" w:rsidRDefault="009B1CD0" w:rsidP="00934503">
      <w:pPr>
        <w:pStyle w:val="En-tte"/>
        <w:tabs>
          <w:tab w:val="clear" w:pos="4536"/>
          <w:tab w:val="clear" w:pos="9072"/>
          <w:tab w:val="left" w:pos="851"/>
        </w:tabs>
        <w:jc w:val="both"/>
        <w:rPr>
          <w:rFonts w:ascii="Arial" w:hAnsi="Arial" w:cs="Arial"/>
        </w:rPr>
      </w:pPr>
      <w:r w:rsidRPr="00145411">
        <w:rPr>
          <w:rFonts w:ascii="Arial" w:hAnsi="Arial" w:cs="Arial"/>
          <w:i/>
          <w:sz w:val="18"/>
          <w:szCs w:val="18"/>
        </w:rPr>
        <w:t xml:space="preserve">[Indiquer le nom commercial et la dénomination sociale du </w:t>
      </w:r>
      <w:r w:rsidR="00F92811" w:rsidRPr="00145411">
        <w:rPr>
          <w:rFonts w:ascii="Arial" w:hAnsi="Arial" w:cs="Arial"/>
          <w:i/>
          <w:sz w:val="18"/>
          <w:szCs w:val="18"/>
        </w:rPr>
        <w:t>soumissionnaire</w:t>
      </w:r>
      <w:r w:rsidRPr="00145411">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3DE523C" w14:textId="77777777" w:rsidR="009B1CD0" w:rsidRPr="00145411" w:rsidRDefault="009B1CD0" w:rsidP="00CD46CC">
      <w:pPr>
        <w:tabs>
          <w:tab w:val="left" w:pos="851"/>
        </w:tabs>
        <w:jc w:val="both"/>
        <w:rPr>
          <w:rFonts w:ascii="Arial" w:hAnsi="Arial" w:cs="Arial"/>
        </w:rPr>
      </w:pPr>
    </w:p>
    <w:p w14:paraId="52E56223" w14:textId="77777777" w:rsidR="009B1CD0" w:rsidRPr="00145411" w:rsidRDefault="009B1CD0" w:rsidP="009B45B9">
      <w:pPr>
        <w:tabs>
          <w:tab w:val="left" w:pos="851"/>
        </w:tabs>
        <w:jc w:val="both"/>
        <w:rPr>
          <w:rFonts w:ascii="Arial" w:hAnsi="Arial" w:cs="Arial"/>
        </w:rPr>
      </w:pPr>
    </w:p>
    <w:p w14:paraId="07547A01" w14:textId="77777777" w:rsidR="009B1CD0" w:rsidRPr="00145411" w:rsidRDefault="009B1CD0" w:rsidP="009B45B9">
      <w:pPr>
        <w:tabs>
          <w:tab w:val="left" w:pos="851"/>
        </w:tabs>
        <w:jc w:val="both"/>
        <w:rPr>
          <w:rFonts w:ascii="Arial" w:hAnsi="Arial" w:cs="Arial"/>
        </w:rPr>
      </w:pPr>
    </w:p>
    <w:p w14:paraId="2DDCA94B" w14:textId="77777777" w:rsidR="009B1CD0" w:rsidRPr="00145411" w:rsidRDefault="00617D5C" w:rsidP="009B45B9">
      <w:pPr>
        <w:tabs>
          <w:tab w:val="left" w:pos="851"/>
        </w:tabs>
        <w:ind w:left="1701"/>
        <w:jc w:val="both"/>
        <w:rPr>
          <w:rFonts w:ascii="Arial" w:hAnsi="Arial" w:cs="Arial"/>
          <w:i/>
          <w:sz w:val="18"/>
          <w:szCs w:val="18"/>
        </w:rPr>
      </w:pPr>
      <w:r w:rsidRPr="00145411">
        <w:fldChar w:fldCharType="begin">
          <w:ffData>
            <w:name w:val=""/>
            <w:enabled/>
            <w:calcOnExit w:val="0"/>
            <w:checkBox>
              <w:size w:val="20"/>
              <w:default w:val="0"/>
            </w:checkBox>
          </w:ffData>
        </w:fldChar>
      </w:r>
      <w:r w:rsidRPr="00145411">
        <w:instrText xml:space="preserve"> FORMCHECKBOX </w:instrText>
      </w:r>
      <w:r w:rsidR="00D61C5F">
        <w:fldChar w:fldCharType="separate"/>
      </w:r>
      <w:r w:rsidRPr="00145411">
        <w:fldChar w:fldCharType="end"/>
      </w:r>
      <w:proofErr w:type="gramStart"/>
      <w:r w:rsidR="009B1CD0" w:rsidRPr="00145411">
        <w:rPr>
          <w:rFonts w:ascii="Arial" w:hAnsi="Arial" w:cs="Arial"/>
        </w:rPr>
        <w:t>engage</w:t>
      </w:r>
      <w:proofErr w:type="gramEnd"/>
      <w:r w:rsidR="009B1CD0" w:rsidRPr="00145411">
        <w:rPr>
          <w:rFonts w:ascii="Arial" w:hAnsi="Arial" w:cs="Arial"/>
        </w:rPr>
        <w:t xml:space="preserve"> la société ……………………… sur la base de son offre ;</w:t>
      </w:r>
    </w:p>
    <w:p w14:paraId="7CEA7DB5" w14:textId="77777777" w:rsidR="009B1CD0" w:rsidRDefault="009B1CD0" w:rsidP="009B45B9">
      <w:pPr>
        <w:pStyle w:val="En-tte"/>
        <w:tabs>
          <w:tab w:val="clear" w:pos="4536"/>
          <w:tab w:val="clear" w:pos="9072"/>
          <w:tab w:val="left" w:pos="851"/>
        </w:tabs>
        <w:jc w:val="both"/>
        <w:rPr>
          <w:rFonts w:ascii="Arial" w:hAnsi="Arial" w:cs="Arial"/>
        </w:rPr>
      </w:pPr>
      <w:r w:rsidRPr="00145411">
        <w:rPr>
          <w:rFonts w:ascii="Arial" w:hAnsi="Arial" w:cs="Arial"/>
          <w:i/>
          <w:sz w:val="18"/>
          <w:szCs w:val="18"/>
        </w:rPr>
        <w:t xml:space="preserve">[Indiquer le nom commercial et la dénomination sociale du </w:t>
      </w:r>
      <w:r w:rsidR="00F92811" w:rsidRPr="00145411">
        <w:rPr>
          <w:rFonts w:ascii="Arial" w:hAnsi="Arial" w:cs="Arial"/>
          <w:i/>
          <w:sz w:val="18"/>
          <w:szCs w:val="18"/>
        </w:rPr>
        <w:t>soumissionnaire</w:t>
      </w:r>
      <w:r w:rsidRPr="00145411">
        <w:rPr>
          <w:rFonts w:ascii="Arial" w:hAnsi="Arial" w:cs="Arial"/>
          <w:i/>
          <w:sz w:val="18"/>
          <w:szCs w:val="18"/>
        </w:rPr>
        <w:t>, les adresses de son établissement et de son siège social (si elle est différente de celle</w:t>
      </w:r>
      <w:r>
        <w:rPr>
          <w:rFonts w:ascii="Arial" w:hAnsi="Arial" w:cs="Arial"/>
          <w:i/>
          <w:sz w:val="18"/>
          <w:szCs w:val="18"/>
        </w:rPr>
        <w:t xml:space="preserve"> de l’établissement), son adresse électronique, ses numéros de téléphone et de télécopie et son numéro SIRET.]</w:t>
      </w:r>
    </w:p>
    <w:p w14:paraId="5043CB0F" w14:textId="77777777" w:rsidR="009B1CD0" w:rsidRDefault="009B1CD0" w:rsidP="009B45B9">
      <w:pPr>
        <w:tabs>
          <w:tab w:val="left" w:pos="851"/>
        </w:tabs>
        <w:jc w:val="both"/>
        <w:rPr>
          <w:rFonts w:ascii="Arial" w:hAnsi="Arial" w:cs="Arial"/>
        </w:rPr>
      </w:pPr>
    </w:p>
    <w:p w14:paraId="07459315" w14:textId="77777777" w:rsidR="009B1CD0" w:rsidRDefault="009B1CD0" w:rsidP="009B45B9">
      <w:pPr>
        <w:tabs>
          <w:tab w:val="left" w:pos="851"/>
        </w:tabs>
        <w:jc w:val="both"/>
        <w:rPr>
          <w:rFonts w:ascii="Arial" w:hAnsi="Arial" w:cs="Arial"/>
        </w:rPr>
      </w:pPr>
    </w:p>
    <w:p w14:paraId="6537F28F" w14:textId="77777777" w:rsidR="009B1CD0" w:rsidRDefault="009B1CD0" w:rsidP="009B45B9">
      <w:pPr>
        <w:tabs>
          <w:tab w:val="left" w:pos="851"/>
        </w:tabs>
        <w:jc w:val="both"/>
        <w:rPr>
          <w:rFonts w:ascii="Arial" w:hAnsi="Arial" w:cs="Arial"/>
        </w:rPr>
      </w:pPr>
    </w:p>
    <w:p w14:paraId="63D3AD6A" w14:textId="22FDE011" w:rsidR="009B1CD0" w:rsidRDefault="004F77C0" w:rsidP="006B5057">
      <w:pPr>
        <w:tabs>
          <w:tab w:val="left" w:pos="851"/>
        </w:tabs>
        <w:ind w:left="851"/>
        <w:jc w:val="both"/>
        <w:rPr>
          <w:rFonts w:ascii="Arial" w:hAnsi="Arial" w:cs="Arial"/>
          <w:i/>
          <w:sz w:val="18"/>
          <w:szCs w:val="18"/>
        </w:rPr>
      </w:pPr>
      <w:r>
        <w:tab/>
      </w:r>
      <w:r>
        <w:tab/>
      </w:r>
      <w:r w:rsidR="007D7A65">
        <w:fldChar w:fldCharType="begin">
          <w:ffData>
            <w:name w:val=""/>
            <w:enabled/>
            <w:calcOnExit w:val="0"/>
            <w:checkBox>
              <w:size w:val="20"/>
              <w:default w:val="0"/>
            </w:checkBox>
          </w:ffData>
        </w:fldChar>
      </w:r>
      <w:r w:rsidR="007D7A65">
        <w:instrText xml:space="preserve"> FORMCHECKBOX </w:instrText>
      </w:r>
      <w:r w:rsidR="00D61C5F">
        <w:fldChar w:fldCharType="separate"/>
      </w:r>
      <w:r w:rsidR="007D7A65">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6848D4F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DFB9E20" w14:textId="77777777" w:rsidR="009B1CD0" w:rsidRDefault="009B1CD0" w:rsidP="009B45B9">
      <w:pPr>
        <w:pStyle w:val="fcase1ertab"/>
        <w:tabs>
          <w:tab w:val="left" w:pos="851"/>
        </w:tabs>
        <w:ind w:left="0" w:firstLine="0"/>
        <w:rPr>
          <w:rFonts w:ascii="Arial" w:hAnsi="Arial" w:cs="Arial"/>
        </w:rPr>
      </w:pPr>
    </w:p>
    <w:p w14:paraId="70DF9E56" w14:textId="77777777" w:rsidR="00CB6500" w:rsidRDefault="00CB6500" w:rsidP="009B45B9">
      <w:pPr>
        <w:pStyle w:val="fcase1ertab"/>
        <w:tabs>
          <w:tab w:val="left" w:pos="851"/>
        </w:tabs>
        <w:ind w:left="0" w:firstLine="0"/>
        <w:rPr>
          <w:rFonts w:ascii="Arial" w:hAnsi="Arial" w:cs="Arial"/>
        </w:rPr>
      </w:pPr>
    </w:p>
    <w:p w14:paraId="44E871BC" w14:textId="77777777" w:rsidR="006B5057" w:rsidRDefault="006B5057" w:rsidP="009B45B9">
      <w:pPr>
        <w:pStyle w:val="fcase1ertab"/>
        <w:tabs>
          <w:tab w:val="left" w:pos="851"/>
        </w:tabs>
        <w:ind w:left="0" w:firstLine="0"/>
        <w:rPr>
          <w:rFonts w:ascii="Arial" w:hAnsi="Arial" w:cs="Arial"/>
        </w:rPr>
      </w:pPr>
    </w:p>
    <w:p w14:paraId="25C10B67" w14:textId="0A653FCD"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25AED135" w14:textId="7939BD25"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sidR="009B1CD0">
        <w:rPr>
          <w:rFonts w:ascii="Arial" w:hAnsi="Arial" w:cs="Arial"/>
        </w:rPr>
        <w:t xml:space="preserve"> </w:t>
      </w:r>
      <w:proofErr w:type="gramStart"/>
      <w:r w:rsidR="009B1CD0" w:rsidRPr="4E9D1FC2">
        <w:rPr>
          <w:rFonts w:ascii="Arial" w:hAnsi="Arial" w:cs="Arial"/>
        </w:rPr>
        <w:t>aux</w:t>
      </w:r>
      <w:proofErr w:type="gramEnd"/>
      <w:r w:rsidR="009B1CD0" w:rsidRPr="4E9D1FC2">
        <w:rPr>
          <w:rFonts w:ascii="Arial" w:hAnsi="Arial" w:cs="Arial"/>
        </w:rPr>
        <w:t xml:space="preserve"> prix indiqués dans l’annexe fi</w:t>
      </w:r>
      <w:r w:rsidR="009B1CD0">
        <w:rPr>
          <w:rFonts w:ascii="Arial" w:hAnsi="Arial" w:cs="Arial"/>
        </w:rPr>
        <w:t>nancière jointe au présent document.</w:t>
      </w:r>
      <w:r w:rsidR="022CFFAD">
        <w:rPr>
          <w:rFonts w:ascii="Arial" w:hAnsi="Arial" w:cs="Arial"/>
        </w:rPr>
        <w:t xml:space="preserve"> </w:t>
      </w:r>
      <w:r w:rsidR="2A96E64E" w:rsidRPr="5A3802D4">
        <w:rPr>
          <w:rFonts w:ascii="Arial" w:hAnsi="Arial" w:cs="Arial"/>
          <w:b/>
          <w:bCs/>
        </w:rPr>
        <w:t>(</w:t>
      </w:r>
      <w:r w:rsidR="00E7059F" w:rsidRPr="00E7059F">
        <w:rPr>
          <w:rFonts w:ascii="Arial" w:hAnsi="Arial" w:cs="Arial"/>
          <w:b/>
          <w:bCs/>
        </w:rPr>
        <w:t>AE_Annexe_1_BPU</w:t>
      </w:r>
      <w:r w:rsidR="00812B03">
        <w:rPr>
          <w:rFonts w:ascii="Arial" w:hAnsi="Arial" w:cs="Arial"/>
          <w:b/>
          <w:bCs/>
        </w:rPr>
        <w:t>.doc</w:t>
      </w:r>
      <w:r w:rsidR="6B466B85" w:rsidRPr="5A3802D4">
        <w:rPr>
          <w:rFonts w:ascii="Arial" w:hAnsi="Arial" w:cs="Arial"/>
          <w:b/>
          <w:bCs/>
        </w:rPr>
        <w:t>)</w:t>
      </w:r>
    </w:p>
    <w:p w14:paraId="144A5D23" w14:textId="77777777" w:rsidR="009B1CD0" w:rsidRDefault="009B1CD0" w:rsidP="009B45B9">
      <w:pPr>
        <w:pStyle w:val="fcasegauche"/>
        <w:pageBreakBefore/>
        <w:tabs>
          <w:tab w:val="left" w:pos="851"/>
        </w:tabs>
        <w:spacing w:after="0"/>
        <w:ind w:left="0" w:firstLine="0"/>
        <w:rPr>
          <w:rFonts w:ascii="Arial" w:hAnsi="Arial" w:cs="Arial"/>
        </w:rPr>
      </w:pPr>
    </w:p>
    <w:p w14:paraId="14C4820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2E506E"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38610EB" w14:textId="616E3E27" w:rsidR="00036500" w:rsidRDefault="00036500" w:rsidP="5A3802D4">
      <w:pPr>
        <w:tabs>
          <w:tab w:val="left" w:pos="851"/>
          <w:tab w:val="left" w:pos="6237"/>
        </w:tabs>
        <w:rPr>
          <w:rFonts w:ascii="Arial" w:hAnsi="Arial" w:cs="Arial"/>
          <w:i/>
          <w:iCs/>
          <w:sz w:val="18"/>
          <w:szCs w:val="18"/>
        </w:rPr>
      </w:pPr>
    </w:p>
    <w:p w14:paraId="2FB2B74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AE204F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2BD3BE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iCs/>
        </w:rPr>
        <w:t xml:space="preserve"> </w:t>
      </w:r>
      <w:r>
        <w:rPr>
          <w:rFonts w:ascii="Arial" w:hAnsi="Arial" w:cs="Arial"/>
        </w:rPr>
        <w:t>solidaire</w:t>
      </w:r>
    </w:p>
    <w:p w14:paraId="04DB94A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51E12E0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4EF95E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2952D5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761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D53647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4E031DE"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37805D2"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5C5243E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9075B8"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70D964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63F29E8" w14:textId="77777777">
        <w:trPr>
          <w:trHeight w:val="1021"/>
        </w:trPr>
        <w:tc>
          <w:tcPr>
            <w:tcW w:w="4503" w:type="dxa"/>
            <w:tcBorders>
              <w:top w:val="single" w:sz="4" w:space="0" w:color="000000"/>
              <w:left w:val="single" w:sz="4" w:space="0" w:color="000000"/>
            </w:tcBorders>
            <w:shd w:val="clear" w:color="auto" w:fill="CCFFFF"/>
          </w:tcPr>
          <w:p w14:paraId="3B7B4B86"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A0FF5F2"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630AD66" w14:textId="77777777" w:rsidR="009B1CD0" w:rsidRDefault="009B1CD0" w:rsidP="006F3DF9">
            <w:pPr>
              <w:tabs>
                <w:tab w:val="left" w:pos="851"/>
              </w:tabs>
              <w:snapToGrid w:val="0"/>
              <w:jc w:val="both"/>
              <w:rPr>
                <w:rFonts w:ascii="Arial" w:hAnsi="Arial" w:cs="Arial"/>
              </w:rPr>
            </w:pPr>
          </w:p>
        </w:tc>
      </w:tr>
      <w:tr w:rsidR="009B1CD0" w14:paraId="61829076" w14:textId="77777777">
        <w:trPr>
          <w:trHeight w:val="1021"/>
        </w:trPr>
        <w:tc>
          <w:tcPr>
            <w:tcW w:w="4503" w:type="dxa"/>
            <w:tcBorders>
              <w:left w:val="single" w:sz="4" w:space="0" w:color="000000"/>
            </w:tcBorders>
            <w:shd w:val="clear" w:color="auto" w:fill="auto"/>
          </w:tcPr>
          <w:p w14:paraId="2BA226A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7AD93B2"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DE4B5B7" w14:textId="77777777" w:rsidR="009B1CD0" w:rsidRDefault="009B1CD0" w:rsidP="006F3DF9">
            <w:pPr>
              <w:tabs>
                <w:tab w:val="left" w:pos="851"/>
              </w:tabs>
              <w:snapToGrid w:val="0"/>
              <w:jc w:val="both"/>
              <w:rPr>
                <w:rFonts w:ascii="Arial" w:hAnsi="Arial" w:cs="Arial"/>
              </w:rPr>
            </w:pPr>
          </w:p>
        </w:tc>
      </w:tr>
      <w:tr w:rsidR="009B1CD0" w14:paraId="66204FF1" w14:textId="77777777">
        <w:trPr>
          <w:trHeight w:val="1021"/>
        </w:trPr>
        <w:tc>
          <w:tcPr>
            <w:tcW w:w="4503" w:type="dxa"/>
            <w:tcBorders>
              <w:left w:val="single" w:sz="4" w:space="0" w:color="000000"/>
              <w:bottom w:val="single" w:sz="4" w:space="0" w:color="000000"/>
            </w:tcBorders>
            <w:shd w:val="clear" w:color="auto" w:fill="CCFFFF"/>
          </w:tcPr>
          <w:p w14:paraId="2DBF0D7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B62F1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2F2C34E" w14:textId="77777777" w:rsidR="009B1CD0" w:rsidRDefault="009B1CD0" w:rsidP="006F3DF9">
            <w:pPr>
              <w:tabs>
                <w:tab w:val="left" w:pos="851"/>
              </w:tabs>
              <w:snapToGrid w:val="0"/>
              <w:jc w:val="both"/>
              <w:rPr>
                <w:rFonts w:ascii="Arial" w:hAnsi="Arial" w:cs="Arial"/>
              </w:rPr>
            </w:pPr>
          </w:p>
        </w:tc>
      </w:tr>
    </w:tbl>
    <w:p w14:paraId="680A4E5D" w14:textId="77777777" w:rsidR="009B1CD0" w:rsidRDefault="009B1CD0" w:rsidP="006C4338">
      <w:pPr>
        <w:tabs>
          <w:tab w:val="left" w:pos="851"/>
          <w:tab w:val="left" w:pos="6237"/>
        </w:tabs>
      </w:pPr>
    </w:p>
    <w:p w14:paraId="19219836" w14:textId="77777777" w:rsidR="009B1CD0" w:rsidRDefault="009B1CD0" w:rsidP="006C4338">
      <w:pPr>
        <w:pStyle w:val="fcasegauche"/>
        <w:tabs>
          <w:tab w:val="left" w:pos="851"/>
        </w:tabs>
        <w:spacing w:after="0"/>
        <w:ind w:left="0" w:firstLine="0"/>
        <w:rPr>
          <w:rFonts w:ascii="Arial" w:hAnsi="Arial" w:cs="Arial"/>
          <w:bCs/>
          <w:iCs/>
        </w:rPr>
      </w:pPr>
    </w:p>
    <w:p w14:paraId="2EC36386"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DC442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96FEF7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48786B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194DBDC"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69D0D3C"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4CD245A"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31B7D4B"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231BE67"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6FEB5B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0D7AA6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196D06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29E0618"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9"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34FF1C98" w14:textId="77777777" w:rsidR="009B1CD0" w:rsidRDefault="009B1CD0" w:rsidP="00934503">
      <w:pPr>
        <w:tabs>
          <w:tab w:val="left" w:pos="426"/>
          <w:tab w:val="left" w:pos="851"/>
        </w:tabs>
        <w:rPr>
          <w:rFonts w:ascii="Arial" w:hAnsi="Arial" w:cs="Arial"/>
          <w:b/>
        </w:rPr>
      </w:pPr>
    </w:p>
    <w:p w14:paraId="5990BDB7" w14:textId="60945776" w:rsidR="009B1CD0" w:rsidRPr="000B5D8C" w:rsidRDefault="009B1CD0" w:rsidP="000B5D8C">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1C5F">
        <w:fldChar w:fldCharType="separate"/>
      </w:r>
      <w:r w:rsidR="007D7A65">
        <w:fldChar w:fldCharType="end"/>
      </w:r>
      <w:r>
        <w:tab/>
      </w:r>
      <w:r w:rsidR="009D661E">
        <w:t>Non</w:t>
      </w:r>
      <w:r>
        <w:tab/>
      </w:r>
      <w:r>
        <w:tab/>
      </w:r>
      <w:r>
        <w:tab/>
      </w:r>
      <w:r w:rsidR="000B5D8C">
        <w:fldChar w:fldCharType="begin">
          <w:ffData>
            <w:name w:val=""/>
            <w:enabled/>
            <w:calcOnExit w:val="0"/>
            <w:checkBox>
              <w:size w:val="20"/>
              <w:default w:val="0"/>
            </w:checkBox>
          </w:ffData>
        </w:fldChar>
      </w:r>
      <w:r w:rsidR="000B5D8C">
        <w:instrText xml:space="preserve"> FORMCHECKBOX </w:instrText>
      </w:r>
      <w:r w:rsidR="00D61C5F">
        <w:fldChar w:fldCharType="separate"/>
      </w:r>
      <w:r w:rsidR="000B5D8C">
        <w:fldChar w:fldCharType="end"/>
      </w:r>
      <w:r>
        <w:tab/>
      </w:r>
      <w:r w:rsidR="009D661E">
        <w:t>Oui</w:t>
      </w:r>
    </w:p>
    <w:p w14:paraId="31DBF169" w14:textId="77777777" w:rsidR="009B1CD0" w:rsidRPr="00617D5C" w:rsidRDefault="009B1CD0" w:rsidP="009B45B9">
      <w:pPr>
        <w:tabs>
          <w:tab w:val="left" w:pos="851"/>
        </w:tabs>
        <w:rPr>
          <w:rFonts w:ascii="Arial" w:hAnsi="Arial" w:cs="Arial"/>
          <w:b/>
          <w:color w:val="FF0000"/>
        </w:rPr>
      </w:pPr>
      <w:r w:rsidRPr="00145411">
        <w:rPr>
          <w:rFonts w:ascii="Arial" w:hAnsi="Arial" w:cs="Arial"/>
          <w:i/>
          <w:sz w:val="18"/>
          <w:szCs w:val="18"/>
        </w:rPr>
        <w:t>(Cocher la case correspondante.)</w:t>
      </w:r>
    </w:p>
    <w:p w14:paraId="6D072C0D" w14:textId="77777777" w:rsidR="009B1CD0" w:rsidRDefault="009B1CD0" w:rsidP="009B45B9">
      <w:pPr>
        <w:tabs>
          <w:tab w:val="left" w:pos="426"/>
          <w:tab w:val="left" w:pos="851"/>
        </w:tabs>
        <w:jc w:val="both"/>
        <w:rPr>
          <w:rFonts w:ascii="Arial" w:hAnsi="Arial" w:cs="Arial"/>
          <w:b/>
        </w:rPr>
      </w:pPr>
    </w:p>
    <w:p w14:paraId="48A21919" w14:textId="77777777" w:rsidR="009B1CD0" w:rsidRDefault="009B1CD0" w:rsidP="009B45B9">
      <w:pPr>
        <w:tabs>
          <w:tab w:val="left" w:pos="426"/>
          <w:tab w:val="left" w:pos="851"/>
        </w:tabs>
        <w:jc w:val="both"/>
        <w:rPr>
          <w:rFonts w:ascii="Arial" w:hAnsi="Arial" w:cs="Arial"/>
          <w:b/>
        </w:rPr>
      </w:pPr>
    </w:p>
    <w:p w14:paraId="22E92F2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BD18F9B" w14:textId="77777777" w:rsidR="009B1CD0" w:rsidRDefault="009B1CD0" w:rsidP="009B45B9">
      <w:pPr>
        <w:tabs>
          <w:tab w:val="left" w:pos="576"/>
          <w:tab w:val="left" w:pos="851"/>
        </w:tabs>
        <w:jc w:val="both"/>
        <w:rPr>
          <w:rFonts w:ascii="Arial" w:hAnsi="Arial" w:cs="Arial"/>
        </w:rPr>
      </w:pPr>
    </w:p>
    <w:p w14:paraId="2CBCD0FB" w14:textId="4392C5B8" w:rsidR="009B1CD0" w:rsidRDefault="009B1CD0" w:rsidP="5A3802D4">
      <w:pPr>
        <w:tabs>
          <w:tab w:val="left" w:pos="576"/>
          <w:tab w:val="left" w:pos="851"/>
        </w:tabs>
        <w:jc w:val="both"/>
        <w:rPr>
          <w:rFonts w:ascii="Arial" w:hAnsi="Arial" w:cs="Arial"/>
          <w:i/>
          <w:iCs/>
          <w:sz w:val="18"/>
          <w:szCs w:val="18"/>
        </w:rPr>
      </w:pPr>
      <w:r w:rsidRPr="5A3802D4">
        <w:rPr>
          <w:rFonts w:ascii="Arial" w:hAnsi="Arial" w:cs="Arial"/>
        </w:rPr>
        <w:t xml:space="preserve">La durée d’exécution du marché </w:t>
      </w:r>
      <w:r w:rsidR="00FE48C9" w:rsidRPr="5A3802D4">
        <w:rPr>
          <w:rFonts w:ascii="Arial" w:hAnsi="Arial" w:cs="Arial"/>
        </w:rPr>
        <w:t>public</w:t>
      </w:r>
      <w:r w:rsidRPr="5A3802D4">
        <w:rPr>
          <w:rFonts w:ascii="Arial" w:hAnsi="Arial" w:cs="Arial"/>
        </w:rPr>
        <w:t xml:space="preserve"> est </w:t>
      </w:r>
      <w:r w:rsidRPr="00E56B11">
        <w:rPr>
          <w:rFonts w:ascii="Arial" w:hAnsi="Arial" w:cs="Arial"/>
        </w:rPr>
        <w:t xml:space="preserve">de </w:t>
      </w:r>
      <w:r w:rsidR="00154872" w:rsidRPr="00E56B11">
        <w:rPr>
          <w:rFonts w:ascii="Arial" w:hAnsi="Arial" w:cs="Arial"/>
        </w:rPr>
        <w:t>24</w:t>
      </w:r>
      <w:r w:rsidR="00510A58" w:rsidRPr="00E56B11">
        <w:rPr>
          <w:rFonts w:ascii="Arial" w:hAnsi="Arial" w:cs="Arial"/>
        </w:rPr>
        <w:t xml:space="preserve"> </w:t>
      </w:r>
      <w:r w:rsidRPr="00E56B11">
        <w:rPr>
          <w:rFonts w:ascii="Arial" w:hAnsi="Arial" w:cs="Arial"/>
        </w:rPr>
        <w:t>m</w:t>
      </w:r>
      <w:r w:rsidRPr="5A3802D4">
        <w:rPr>
          <w:rFonts w:ascii="Arial" w:hAnsi="Arial" w:cs="Arial"/>
        </w:rPr>
        <w:t>ois :</w:t>
      </w:r>
    </w:p>
    <w:p w14:paraId="54D06D05" w14:textId="77777777" w:rsidR="009B1CD0" w:rsidRDefault="009B1CD0" w:rsidP="009B45B9">
      <w:pPr>
        <w:tabs>
          <w:tab w:val="left" w:pos="851"/>
        </w:tabs>
        <w:rPr>
          <w:rFonts w:ascii="Arial" w:hAnsi="Arial" w:cs="Arial"/>
          <w:i/>
          <w:sz w:val="18"/>
          <w:szCs w:val="18"/>
        </w:rPr>
      </w:pPr>
      <w:r>
        <w:rPr>
          <w:rFonts w:ascii="Arial" w:hAnsi="Arial" w:cs="Arial"/>
          <w:i/>
          <w:sz w:val="18"/>
          <w:szCs w:val="18"/>
        </w:rPr>
        <w:t>(Cocher la case correspondante.)</w:t>
      </w:r>
    </w:p>
    <w:p w14:paraId="1AD0898B" w14:textId="26C1B8C5" w:rsidR="009B1CD0" w:rsidRDefault="00844DAA" w:rsidP="009B45B9">
      <w:pPr>
        <w:tabs>
          <w:tab w:val="left" w:pos="851"/>
        </w:tabs>
        <w:spacing w:before="120"/>
        <w:ind w:left="567"/>
        <w:jc w:val="both"/>
        <w:rPr>
          <w:rFonts w:ascii="Arial" w:hAnsi="Arial" w:cs="Arial"/>
        </w:rPr>
      </w:pPr>
      <w:r>
        <w:tab/>
      </w:r>
      <w:r w:rsidR="009B1CD0">
        <w:rPr>
          <w:rFonts w:ascii="Arial" w:hAnsi="Arial" w:cs="Arial"/>
        </w:rPr>
        <w:tab/>
      </w:r>
      <w:r w:rsidR="2417F95F">
        <w:rPr>
          <w:rFonts w:ascii="Arial" w:hAnsi="Arial" w:cs="Arial"/>
        </w:rPr>
        <w:t xml:space="preserve"> </w:t>
      </w:r>
      <w:r w:rsidR="00812B03">
        <w:rPr>
          <w:rFonts w:ascii="Arial" w:hAnsi="Arial" w:cs="Arial"/>
        </w:rPr>
        <w:t>La</w:t>
      </w:r>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160BBBE" w14:textId="79EC17BB" w:rsidR="009B1CD0" w:rsidRDefault="00844DAA" w:rsidP="009B45B9">
      <w:pPr>
        <w:tabs>
          <w:tab w:val="left" w:pos="851"/>
        </w:tabs>
        <w:spacing w:before="120"/>
        <w:ind w:left="567"/>
        <w:jc w:val="both"/>
        <w:rPr>
          <w:rFonts w:ascii="Arial" w:hAnsi="Arial" w:cs="Arial"/>
        </w:rPr>
      </w:pPr>
      <w:r>
        <w:tab/>
      </w:r>
      <w:r w:rsidR="009B1CD0">
        <w:rPr>
          <w:rFonts w:ascii="Arial" w:hAnsi="Arial" w:cs="Arial"/>
        </w:rPr>
        <w:tab/>
      </w:r>
      <w:r w:rsidR="10A43937">
        <w:rPr>
          <w:rFonts w:ascii="Arial" w:hAnsi="Arial" w:cs="Arial"/>
        </w:rPr>
        <w:t xml:space="preserve"> </w:t>
      </w:r>
      <w:r w:rsidR="00812B03">
        <w:rPr>
          <w:rFonts w:ascii="Arial" w:hAnsi="Arial" w:cs="Arial"/>
        </w:rPr>
        <w:t>La</w:t>
      </w:r>
      <w:r w:rsidR="009B1CD0">
        <w:rPr>
          <w:rFonts w:ascii="Arial" w:hAnsi="Arial" w:cs="Arial"/>
        </w:rPr>
        <w:t xml:space="preserve"> date de notification de l’ordre de service ;</w:t>
      </w:r>
    </w:p>
    <w:p w14:paraId="1811594D" w14:textId="217B7A4F" w:rsidR="009B1CD0" w:rsidRDefault="00844DAA" w:rsidP="5A3802D4">
      <w:pPr>
        <w:tabs>
          <w:tab w:val="left" w:pos="851"/>
        </w:tabs>
        <w:spacing w:before="120"/>
        <w:ind w:left="1134" w:hanging="567"/>
        <w:jc w:val="both"/>
        <w:rPr>
          <w:rFonts w:ascii="Arial" w:hAnsi="Arial" w:cs="Arial"/>
          <w:b/>
          <w:bCs/>
        </w:rPr>
      </w:pPr>
      <w:r>
        <w:tab/>
      </w:r>
      <w:r w:rsidR="71BC0ED3" w:rsidRPr="5A3802D4">
        <w:rPr>
          <w:rFonts w:ascii="Wingdings" w:eastAsia="Wingdings" w:hAnsi="Wingdings" w:cs="Wingdings"/>
        </w:rPr>
        <w:t>þ</w:t>
      </w:r>
      <w:r>
        <w:tab/>
      </w:r>
      <w:r w:rsidR="00812B03">
        <w:t xml:space="preserve"> </w:t>
      </w:r>
      <w:r w:rsidR="00812B03">
        <w:rPr>
          <w:rFonts w:ascii="Arial" w:hAnsi="Arial" w:cs="Arial"/>
        </w:rPr>
        <w:t>L</w:t>
      </w:r>
      <w:r w:rsidR="009B1CD0" w:rsidRPr="0663CC44">
        <w:rPr>
          <w:rFonts w:ascii="Arial" w:hAnsi="Arial" w:cs="Arial"/>
        </w:rPr>
        <w:t xml:space="preserve">a date de début d’exécution prévue par le marché </w:t>
      </w:r>
      <w:r w:rsidR="00FE48C9" w:rsidRPr="0663CC44">
        <w:rPr>
          <w:rFonts w:ascii="Arial" w:hAnsi="Arial" w:cs="Arial"/>
        </w:rPr>
        <w:t>public</w:t>
      </w:r>
      <w:r w:rsidR="009B1CD0" w:rsidRPr="0663CC44">
        <w:rPr>
          <w:rFonts w:ascii="Arial" w:hAnsi="Arial" w:cs="Arial"/>
        </w:rPr>
        <w:t xml:space="preserve"> lorsqu’elle est postérieure à la date de notification.</w:t>
      </w:r>
    </w:p>
    <w:p w14:paraId="238601FE" w14:textId="77777777" w:rsidR="009B1CD0" w:rsidRDefault="009B1CD0" w:rsidP="009B45B9">
      <w:pPr>
        <w:tabs>
          <w:tab w:val="left" w:pos="426"/>
          <w:tab w:val="left" w:pos="851"/>
        </w:tabs>
        <w:jc w:val="both"/>
        <w:rPr>
          <w:rFonts w:ascii="Arial" w:hAnsi="Arial" w:cs="Arial"/>
          <w:b/>
        </w:rPr>
      </w:pPr>
    </w:p>
    <w:p w14:paraId="011B38BD"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617D5C" w:rsidRPr="00145411">
        <w:rPr>
          <w:rFonts w:ascii="Wingdings" w:eastAsia="Wingdings" w:hAnsi="Wingdings" w:cs="Wingdings"/>
        </w:rPr>
        <w:t>þ</w:t>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61C5F">
        <w:fldChar w:fldCharType="separate"/>
      </w:r>
      <w:r w:rsidR="007D7A65">
        <w:fldChar w:fldCharType="end"/>
      </w:r>
      <w:r>
        <w:tab/>
      </w:r>
      <w:r w:rsidR="009D661E">
        <w:t>Oui</w:t>
      </w:r>
    </w:p>
    <w:p w14:paraId="0F3CABC7" w14:textId="77777777" w:rsidR="009B1CD0" w:rsidRDefault="009B1CD0" w:rsidP="009B45B9">
      <w:pPr>
        <w:tabs>
          <w:tab w:val="left" w:pos="426"/>
          <w:tab w:val="left" w:pos="851"/>
        </w:tabs>
        <w:jc w:val="both"/>
        <w:rPr>
          <w:rFonts w:ascii="Arial" w:hAnsi="Arial" w:cs="Arial"/>
        </w:rPr>
      </w:pPr>
    </w:p>
    <w:p w14:paraId="5B08B5D1" w14:textId="77777777" w:rsidR="009B1CD0" w:rsidRDefault="009B1CD0" w:rsidP="00617D5C">
      <w:pPr>
        <w:tabs>
          <w:tab w:val="left" w:pos="426"/>
          <w:tab w:val="left" w:pos="851"/>
        </w:tabs>
        <w:spacing w:before="120"/>
        <w:jc w:val="both"/>
        <w:rPr>
          <w:rFonts w:ascii="Arial" w:hAnsi="Arial" w:cs="Arial"/>
          <w:b/>
        </w:rPr>
      </w:pPr>
    </w:p>
    <w:p w14:paraId="16DEB4AB" w14:textId="77777777" w:rsidR="00617D5C" w:rsidRDefault="00617D5C" w:rsidP="00617D5C">
      <w:pPr>
        <w:tabs>
          <w:tab w:val="left" w:pos="426"/>
          <w:tab w:val="left" w:pos="851"/>
        </w:tabs>
        <w:spacing w:before="120"/>
        <w:jc w:val="both"/>
        <w:rPr>
          <w:rFonts w:ascii="Arial" w:hAnsi="Arial" w:cs="Arial"/>
          <w:b/>
        </w:rPr>
      </w:pPr>
    </w:p>
    <w:p w14:paraId="0AD9C6F4" w14:textId="77777777" w:rsidR="00617D5C" w:rsidRDefault="00617D5C" w:rsidP="00617D5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916D604" w14:textId="77777777">
        <w:tc>
          <w:tcPr>
            <w:tcW w:w="10419" w:type="dxa"/>
            <w:shd w:val="clear" w:color="auto" w:fill="66CCFF"/>
          </w:tcPr>
          <w:p w14:paraId="5B004B1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B1F511A" w14:textId="77777777" w:rsidR="009B1CD0" w:rsidRDefault="009B1CD0" w:rsidP="006C4338">
      <w:pPr>
        <w:tabs>
          <w:tab w:val="left" w:pos="851"/>
        </w:tabs>
        <w:jc w:val="both"/>
      </w:pPr>
    </w:p>
    <w:p w14:paraId="108BE5D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5F9C3DC" w14:textId="77777777" w:rsidR="005824AE" w:rsidRDefault="005824AE" w:rsidP="006C4338">
      <w:pPr>
        <w:tabs>
          <w:tab w:val="left" w:pos="851"/>
        </w:tabs>
        <w:jc w:val="both"/>
      </w:pPr>
    </w:p>
    <w:p w14:paraId="0F8768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023141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E8F3085"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B8F5A0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EBEBEB"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D8430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031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F3B1409"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62C75D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64355A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A965116" w14:textId="77777777" w:rsidR="00332B12" w:rsidRDefault="00332B12" w:rsidP="00B054DA">
            <w:pPr>
              <w:tabs>
                <w:tab w:val="left" w:pos="851"/>
              </w:tabs>
              <w:snapToGrid w:val="0"/>
              <w:jc w:val="both"/>
              <w:rPr>
                <w:rFonts w:ascii="Arial" w:hAnsi="Arial" w:cs="Arial"/>
                <w:b/>
                <w:bCs/>
              </w:rPr>
            </w:pPr>
          </w:p>
        </w:tc>
      </w:tr>
    </w:tbl>
    <w:p w14:paraId="0D27B784"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F4E37C" w14:textId="77777777" w:rsidR="00CB6500" w:rsidRDefault="00CB6500" w:rsidP="00332B12">
      <w:pPr>
        <w:pStyle w:val="fcase1ertab"/>
        <w:tabs>
          <w:tab w:val="left" w:pos="851"/>
        </w:tabs>
        <w:ind w:left="0" w:firstLine="0"/>
        <w:rPr>
          <w:rFonts w:ascii="Arial" w:hAnsi="Arial" w:cs="Arial"/>
          <w:b/>
          <w:sz w:val="22"/>
          <w:szCs w:val="22"/>
        </w:rPr>
      </w:pPr>
    </w:p>
    <w:p w14:paraId="44FB30F8" w14:textId="77777777" w:rsidR="00CB6500" w:rsidRDefault="00CB6500" w:rsidP="00332B12">
      <w:pPr>
        <w:pStyle w:val="fcase1ertab"/>
        <w:tabs>
          <w:tab w:val="left" w:pos="851"/>
        </w:tabs>
        <w:ind w:left="0" w:firstLine="0"/>
        <w:rPr>
          <w:rFonts w:ascii="Arial" w:hAnsi="Arial" w:cs="Arial"/>
          <w:b/>
          <w:sz w:val="22"/>
          <w:szCs w:val="22"/>
        </w:rPr>
      </w:pPr>
    </w:p>
    <w:p w14:paraId="1DA6542E" w14:textId="77777777" w:rsidR="00CB6500" w:rsidRDefault="00CB6500" w:rsidP="00332B12">
      <w:pPr>
        <w:pStyle w:val="fcase1ertab"/>
        <w:tabs>
          <w:tab w:val="left" w:pos="851"/>
        </w:tabs>
        <w:ind w:left="0" w:firstLine="0"/>
        <w:rPr>
          <w:rFonts w:ascii="Arial" w:hAnsi="Arial" w:cs="Arial"/>
          <w:b/>
          <w:sz w:val="22"/>
          <w:szCs w:val="22"/>
        </w:rPr>
      </w:pPr>
    </w:p>
    <w:p w14:paraId="6093B528"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041E394" w14:textId="77777777" w:rsidR="00332B12" w:rsidRDefault="00332B12" w:rsidP="006C4338">
      <w:pPr>
        <w:tabs>
          <w:tab w:val="left" w:pos="851"/>
        </w:tabs>
        <w:jc w:val="both"/>
      </w:pPr>
    </w:p>
    <w:p w14:paraId="03F9D38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0"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1"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0DDDD3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22B00AE" w14:textId="77777777" w:rsidR="009B1CD0" w:rsidRDefault="009B1CD0" w:rsidP="005846FB">
      <w:pPr>
        <w:tabs>
          <w:tab w:val="left" w:pos="851"/>
        </w:tabs>
        <w:rPr>
          <w:rFonts w:ascii="Arial" w:hAnsi="Arial" w:cs="Arial"/>
        </w:rPr>
      </w:pPr>
    </w:p>
    <w:p w14:paraId="42C6D796" w14:textId="77777777" w:rsidR="00036500" w:rsidRDefault="00036500" w:rsidP="005846FB">
      <w:pPr>
        <w:tabs>
          <w:tab w:val="left" w:pos="851"/>
        </w:tabs>
        <w:rPr>
          <w:rFonts w:ascii="Arial" w:hAnsi="Arial" w:cs="Arial"/>
        </w:rPr>
      </w:pPr>
    </w:p>
    <w:p w14:paraId="6CBE929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B64B4C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4AE77B6"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iCs/>
        </w:rPr>
        <w:t xml:space="preserve"> </w:t>
      </w:r>
      <w:r>
        <w:rPr>
          <w:rFonts w:ascii="Arial" w:hAnsi="Arial" w:cs="Arial"/>
        </w:rPr>
        <w:t>solidaire</w:t>
      </w:r>
    </w:p>
    <w:p w14:paraId="6E1831B3" w14:textId="77777777" w:rsidR="009B1CD0" w:rsidRDefault="009B1CD0" w:rsidP="0083205E">
      <w:pPr>
        <w:tabs>
          <w:tab w:val="left" w:pos="851"/>
        </w:tabs>
        <w:rPr>
          <w:rFonts w:ascii="Arial" w:hAnsi="Arial" w:cs="Arial"/>
        </w:rPr>
      </w:pPr>
    </w:p>
    <w:p w14:paraId="54E11D2A" w14:textId="77777777" w:rsidR="001C733C" w:rsidRDefault="001C733C" w:rsidP="00CD46CC">
      <w:pPr>
        <w:tabs>
          <w:tab w:val="left" w:pos="851"/>
        </w:tabs>
        <w:rPr>
          <w:rFonts w:ascii="Arial" w:hAnsi="Arial" w:cs="Arial"/>
        </w:rPr>
      </w:pPr>
    </w:p>
    <w:p w14:paraId="2386761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1ED77DD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31126E5D"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4B61013"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1BE7FF9"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DE403A5" w14:textId="77777777" w:rsidR="002904AF" w:rsidRDefault="002904AF" w:rsidP="001C733C">
      <w:pPr>
        <w:tabs>
          <w:tab w:val="left" w:pos="851"/>
        </w:tabs>
        <w:rPr>
          <w:rFonts w:ascii="Arial" w:hAnsi="Arial" w:cs="Arial"/>
        </w:rPr>
      </w:pPr>
    </w:p>
    <w:p w14:paraId="69FFD5C5"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14941C09"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2431CDC" w14:textId="77777777" w:rsidR="002904AF" w:rsidRDefault="002904AF" w:rsidP="002904AF">
      <w:pPr>
        <w:tabs>
          <w:tab w:val="left" w:pos="851"/>
        </w:tabs>
        <w:rPr>
          <w:rFonts w:ascii="Arial" w:hAnsi="Arial" w:cs="Arial"/>
          <w:iCs/>
        </w:rPr>
      </w:pPr>
    </w:p>
    <w:p w14:paraId="7B7B8BA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62015D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9E398E2" w14:textId="77777777" w:rsidR="002904AF" w:rsidRDefault="002904AF" w:rsidP="002904AF">
      <w:pPr>
        <w:tabs>
          <w:tab w:val="left" w:pos="851"/>
        </w:tabs>
        <w:ind w:left="1134" w:hanging="850"/>
        <w:rPr>
          <w:rFonts w:ascii="Arial" w:hAnsi="Arial" w:cs="Arial"/>
          <w:i/>
          <w:sz w:val="18"/>
          <w:szCs w:val="18"/>
        </w:rPr>
      </w:pPr>
    </w:p>
    <w:p w14:paraId="16287F21" w14:textId="77777777" w:rsidR="001C733C" w:rsidRDefault="001C733C" w:rsidP="001C733C">
      <w:pPr>
        <w:tabs>
          <w:tab w:val="left" w:pos="851"/>
        </w:tabs>
        <w:rPr>
          <w:rFonts w:ascii="Arial" w:hAnsi="Arial" w:cs="Arial"/>
          <w:i/>
          <w:sz w:val="18"/>
          <w:szCs w:val="18"/>
        </w:rPr>
      </w:pPr>
    </w:p>
    <w:p w14:paraId="7E3C013C"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C205D33"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BE93A62" w14:textId="77777777" w:rsidR="00036500" w:rsidRDefault="00036500" w:rsidP="005846FB">
      <w:pPr>
        <w:tabs>
          <w:tab w:val="left" w:pos="851"/>
        </w:tabs>
        <w:rPr>
          <w:rFonts w:ascii="Arial" w:hAnsi="Arial" w:cs="Arial"/>
        </w:rPr>
      </w:pPr>
    </w:p>
    <w:p w14:paraId="248F7FDD"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84BA73E" w14:textId="77777777" w:rsidR="00AE7831" w:rsidRDefault="00AE7831" w:rsidP="009B45B9">
      <w:pPr>
        <w:tabs>
          <w:tab w:val="left" w:pos="851"/>
        </w:tabs>
        <w:ind w:left="1701" w:hanging="850"/>
        <w:jc w:val="both"/>
      </w:pPr>
    </w:p>
    <w:p w14:paraId="6ABE7CFF"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61C5F">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4B3F2EB" w14:textId="77777777" w:rsidR="00036500" w:rsidRDefault="00036500" w:rsidP="006C4338">
      <w:pPr>
        <w:tabs>
          <w:tab w:val="left" w:pos="851"/>
        </w:tabs>
        <w:rPr>
          <w:rFonts w:ascii="Arial" w:hAnsi="Arial" w:cs="Arial"/>
          <w:iCs/>
        </w:rPr>
      </w:pPr>
    </w:p>
    <w:p w14:paraId="4330C21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61C5F">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1238DE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D34F5C7" w14:textId="77777777" w:rsidR="009B1CD0" w:rsidRDefault="009B1CD0" w:rsidP="006C4338">
      <w:pPr>
        <w:tabs>
          <w:tab w:val="left" w:pos="851"/>
        </w:tabs>
        <w:rPr>
          <w:rFonts w:ascii="Arial" w:hAnsi="Arial" w:cs="Arial"/>
        </w:rPr>
      </w:pPr>
    </w:p>
    <w:p w14:paraId="0B4020A7" w14:textId="77777777" w:rsidR="00CB6500" w:rsidRDefault="00CB6500" w:rsidP="006C4338">
      <w:pPr>
        <w:tabs>
          <w:tab w:val="left" w:pos="851"/>
        </w:tabs>
        <w:rPr>
          <w:rFonts w:ascii="Arial" w:hAnsi="Arial" w:cs="Arial"/>
        </w:rPr>
      </w:pPr>
    </w:p>
    <w:p w14:paraId="1D7B270A" w14:textId="77777777" w:rsidR="00CB6500" w:rsidRDefault="00CB6500" w:rsidP="006C4338">
      <w:pPr>
        <w:tabs>
          <w:tab w:val="left" w:pos="851"/>
        </w:tabs>
        <w:rPr>
          <w:rFonts w:ascii="Arial" w:hAnsi="Arial" w:cs="Arial"/>
        </w:rPr>
      </w:pPr>
    </w:p>
    <w:p w14:paraId="4F904CB7" w14:textId="77777777" w:rsidR="00CB6500" w:rsidRDefault="00CB6500" w:rsidP="006C4338">
      <w:pPr>
        <w:tabs>
          <w:tab w:val="left" w:pos="851"/>
        </w:tabs>
        <w:rPr>
          <w:rFonts w:ascii="Arial" w:hAnsi="Arial" w:cs="Arial"/>
        </w:rPr>
      </w:pPr>
    </w:p>
    <w:p w14:paraId="06971CD3" w14:textId="77777777" w:rsidR="00CB6500" w:rsidRDefault="00CB6500" w:rsidP="006C4338">
      <w:pPr>
        <w:tabs>
          <w:tab w:val="left" w:pos="851"/>
        </w:tabs>
        <w:rPr>
          <w:rFonts w:ascii="Arial" w:hAnsi="Arial" w:cs="Arial"/>
        </w:rPr>
      </w:pPr>
    </w:p>
    <w:p w14:paraId="2A1F701D" w14:textId="77777777" w:rsidR="00CB6500" w:rsidRDefault="00CB650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25DF9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8D73DB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7316D7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30791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C290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3EFCA41" w14:textId="77777777" w:rsidTr="00B054DA">
        <w:trPr>
          <w:trHeight w:val="1021"/>
        </w:trPr>
        <w:tc>
          <w:tcPr>
            <w:tcW w:w="4644" w:type="dxa"/>
            <w:tcBorders>
              <w:top w:val="single" w:sz="4" w:space="0" w:color="000000"/>
              <w:left w:val="single" w:sz="4" w:space="0" w:color="000000"/>
            </w:tcBorders>
            <w:shd w:val="clear" w:color="auto" w:fill="CCFFFF"/>
          </w:tcPr>
          <w:p w14:paraId="5F96A72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B95CD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20BBB2" w14:textId="77777777" w:rsidR="00332B12" w:rsidRDefault="00332B12" w:rsidP="00B054DA">
            <w:pPr>
              <w:tabs>
                <w:tab w:val="left" w:pos="851"/>
              </w:tabs>
              <w:snapToGrid w:val="0"/>
              <w:jc w:val="both"/>
              <w:rPr>
                <w:rFonts w:ascii="Arial" w:hAnsi="Arial" w:cs="Arial"/>
                <w:b/>
                <w:bCs/>
              </w:rPr>
            </w:pPr>
          </w:p>
        </w:tc>
      </w:tr>
      <w:tr w:rsidR="00332B12" w14:paraId="13CB595B" w14:textId="77777777" w:rsidTr="00B054DA">
        <w:trPr>
          <w:trHeight w:val="1021"/>
        </w:trPr>
        <w:tc>
          <w:tcPr>
            <w:tcW w:w="4644" w:type="dxa"/>
            <w:tcBorders>
              <w:left w:val="single" w:sz="4" w:space="0" w:color="000000"/>
            </w:tcBorders>
            <w:shd w:val="clear" w:color="auto" w:fill="auto"/>
          </w:tcPr>
          <w:p w14:paraId="6D9C8D3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75E05E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FC17F8B" w14:textId="77777777" w:rsidR="00332B12" w:rsidRDefault="00332B12" w:rsidP="00B054DA">
            <w:pPr>
              <w:tabs>
                <w:tab w:val="left" w:pos="851"/>
              </w:tabs>
              <w:snapToGrid w:val="0"/>
              <w:jc w:val="both"/>
              <w:rPr>
                <w:rFonts w:ascii="Arial" w:hAnsi="Arial" w:cs="Arial"/>
                <w:b/>
                <w:bCs/>
              </w:rPr>
            </w:pPr>
          </w:p>
        </w:tc>
      </w:tr>
      <w:tr w:rsidR="00332B12" w14:paraId="0A4F7224" w14:textId="77777777" w:rsidTr="00B054DA">
        <w:trPr>
          <w:trHeight w:val="1021"/>
        </w:trPr>
        <w:tc>
          <w:tcPr>
            <w:tcW w:w="4644" w:type="dxa"/>
            <w:tcBorders>
              <w:left w:val="single" w:sz="4" w:space="0" w:color="000000"/>
            </w:tcBorders>
            <w:shd w:val="clear" w:color="auto" w:fill="CCFFFF"/>
          </w:tcPr>
          <w:p w14:paraId="5AE48A4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50F40DE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7A52294" w14:textId="77777777" w:rsidR="00332B12" w:rsidRDefault="00332B12" w:rsidP="00B054DA">
            <w:pPr>
              <w:tabs>
                <w:tab w:val="left" w:pos="851"/>
              </w:tabs>
              <w:snapToGrid w:val="0"/>
              <w:jc w:val="both"/>
              <w:rPr>
                <w:rFonts w:ascii="Arial" w:hAnsi="Arial" w:cs="Arial"/>
                <w:b/>
                <w:bCs/>
              </w:rPr>
            </w:pPr>
          </w:p>
        </w:tc>
      </w:tr>
      <w:tr w:rsidR="00332B12" w14:paraId="007DCDA8" w14:textId="77777777" w:rsidTr="00B054DA">
        <w:trPr>
          <w:trHeight w:val="1021"/>
        </w:trPr>
        <w:tc>
          <w:tcPr>
            <w:tcW w:w="4644" w:type="dxa"/>
            <w:tcBorders>
              <w:left w:val="single" w:sz="4" w:space="0" w:color="000000"/>
            </w:tcBorders>
            <w:shd w:val="clear" w:color="auto" w:fill="auto"/>
          </w:tcPr>
          <w:p w14:paraId="450EA2D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DD355C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A81F0B1" w14:textId="77777777" w:rsidR="00332B12" w:rsidRDefault="00332B12" w:rsidP="00B054DA">
            <w:pPr>
              <w:tabs>
                <w:tab w:val="left" w:pos="851"/>
              </w:tabs>
              <w:snapToGrid w:val="0"/>
              <w:jc w:val="both"/>
              <w:rPr>
                <w:rFonts w:ascii="Arial" w:hAnsi="Arial" w:cs="Arial"/>
                <w:b/>
                <w:bCs/>
              </w:rPr>
            </w:pPr>
          </w:p>
        </w:tc>
      </w:tr>
      <w:tr w:rsidR="00332B12" w14:paraId="717AAFBA" w14:textId="77777777" w:rsidTr="00B054DA">
        <w:trPr>
          <w:trHeight w:val="1021"/>
        </w:trPr>
        <w:tc>
          <w:tcPr>
            <w:tcW w:w="4644" w:type="dxa"/>
            <w:tcBorders>
              <w:left w:val="single" w:sz="4" w:space="0" w:color="000000"/>
              <w:bottom w:val="single" w:sz="4" w:space="0" w:color="000000"/>
            </w:tcBorders>
            <w:shd w:val="clear" w:color="auto" w:fill="CCFFFF"/>
          </w:tcPr>
          <w:p w14:paraId="56EE48E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908EB2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121FD38A" w14:textId="77777777" w:rsidR="00332B12" w:rsidRDefault="00332B12" w:rsidP="00B054DA">
            <w:pPr>
              <w:tabs>
                <w:tab w:val="left" w:pos="851"/>
              </w:tabs>
              <w:snapToGrid w:val="0"/>
              <w:jc w:val="both"/>
              <w:rPr>
                <w:rFonts w:ascii="Arial" w:hAnsi="Arial" w:cs="Arial"/>
                <w:b/>
                <w:bCs/>
              </w:rPr>
            </w:pPr>
          </w:p>
        </w:tc>
      </w:tr>
    </w:tbl>
    <w:p w14:paraId="197E585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FE2DD96" w14:textId="77777777" w:rsidR="009B1CD0" w:rsidRDefault="009B1CD0" w:rsidP="006C4338">
      <w:pPr>
        <w:tabs>
          <w:tab w:val="left" w:pos="851"/>
        </w:tabs>
        <w:rPr>
          <w:rFonts w:ascii="Arial" w:hAnsi="Arial" w:cs="Arial"/>
        </w:rPr>
      </w:pPr>
    </w:p>
    <w:p w14:paraId="27357532" w14:textId="77777777" w:rsidR="00CB6500" w:rsidRDefault="00CB6500" w:rsidP="006C4338">
      <w:pPr>
        <w:tabs>
          <w:tab w:val="left" w:pos="851"/>
        </w:tabs>
        <w:rPr>
          <w:rFonts w:ascii="Arial" w:hAnsi="Arial" w:cs="Arial"/>
        </w:rPr>
      </w:pPr>
    </w:p>
    <w:p w14:paraId="07F023C8" w14:textId="77777777" w:rsidR="00CB6500" w:rsidRDefault="00CB6500" w:rsidP="006C4338">
      <w:pPr>
        <w:tabs>
          <w:tab w:val="left" w:pos="851"/>
        </w:tabs>
        <w:rPr>
          <w:rFonts w:ascii="Arial" w:hAnsi="Arial" w:cs="Arial"/>
        </w:rPr>
      </w:pPr>
    </w:p>
    <w:p w14:paraId="4BDB5498" w14:textId="77777777" w:rsidR="00CB6500" w:rsidRDefault="00CB6500" w:rsidP="006C4338">
      <w:pPr>
        <w:tabs>
          <w:tab w:val="left" w:pos="851"/>
        </w:tabs>
        <w:rPr>
          <w:rFonts w:ascii="Arial" w:hAnsi="Arial" w:cs="Arial"/>
        </w:rPr>
      </w:pPr>
    </w:p>
    <w:p w14:paraId="2916C19D" w14:textId="77777777" w:rsidR="00CB6500" w:rsidRDefault="00CB6500" w:rsidP="006C4338">
      <w:pPr>
        <w:tabs>
          <w:tab w:val="left" w:pos="851"/>
        </w:tabs>
        <w:rPr>
          <w:rFonts w:ascii="Arial" w:hAnsi="Arial" w:cs="Arial"/>
        </w:rPr>
      </w:pPr>
    </w:p>
    <w:p w14:paraId="74869460" w14:textId="77777777" w:rsidR="00CB6500" w:rsidRDefault="00CB6500" w:rsidP="006C4338">
      <w:pPr>
        <w:tabs>
          <w:tab w:val="left" w:pos="851"/>
        </w:tabs>
        <w:rPr>
          <w:rFonts w:ascii="Arial" w:hAnsi="Arial" w:cs="Arial"/>
        </w:rPr>
      </w:pPr>
    </w:p>
    <w:p w14:paraId="187F57B8" w14:textId="77777777" w:rsidR="00CB6500" w:rsidRDefault="00CB6500" w:rsidP="006C4338">
      <w:pPr>
        <w:tabs>
          <w:tab w:val="left" w:pos="851"/>
        </w:tabs>
        <w:rPr>
          <w:rFonts w:ascii="Arial" w:hAnsi="Arial" w:cs="Arial"/>
        </w:rPr>
      </w:pPr>
    </w:p>
    <w:p w14:paraId="54738AF4" w14:textId="77777777" w:rsidR="00CB6500" w:rsidRDefault="00CB6500" w:rsidP="006C4338">
      <w:pPr>
        <w:tabs>
          <w:tab w:val="left" w:pos="851"/>
        </w:tabs>
        <w:rPr>
          <w:rFonts w:ascii="Arial" w:hAnsi="Arial" w:cs="Arial"/>
        </w:rPr>
      </w:pPr>
    </w:p>
    <w:p w14:paraId="46ABBD8F" w14:textId="77777777" w:rsidR="00CB6500" w:rsidRDefault="00CB6500" w:rsidP="006C4338">
      <w:pPr>
        <w:tabs>
          <w:tab w:val="left" w:pos="851"/>
        </w:tabs>
        <w:rPr>
          <w:rFonts w:ascii="Arial" w:hAnsi="Arial" w:cs="Arial"/>
        </w:rPr>
      </w:pPr>
    </w:p>
    <w:p w14:paraId="06BBA33E" w14:textId="77777777" w:rsidR="00CB6500" w:rsidRDefault="00CB6500" w:rsidP="006C4338">
      <w:pPr>
        <w:tabs>
          <w:tab w:val="left" w:pos="851"/>
        </w:tabs>
        <w:rPr>
          <w:rFonts w:ascii="Arial" w:hAnsi="Arial" w:cs="Arial"/>
        </w:rPr>
      </w:pPr>
    </w:p>
    <w:p w14:paraId="464FCBC1" w14:textId="77777777" w:rsidR="00CB6500" w:rsidRDefault="00CB6500" w:rsidP="006C4338">
      <w:pPr>
        <w:tabs>
          <w:tab w:val="left" w:pos="851"/>
        </w:tabs>
        <w:rPr>
          <w:rFonts w:ascii="Arial" w:hAnsi="Arial" w:cs="Arial"/>
        </w:rPr>
      </w:pPr>
    </w:p>
    <w:p w14:paraId="5C8C6B09" w14:textId="77777777" w:rsidR="00CB6500" w:rsidRDefault="00CB6500" w:rsidP="006C4338">
      <w:pPr>
        <w:tabs>
          <w:tab w:val="left" w:pos="851"/>
        </w:tabs>
        <w:rPr>
          <w:rFonts w:ascii="Arial" w:hAnsi="Arial" w:cs="Arial"/>
        </w:rPr>
      </w:pPr>
    </w:p>
    <w:p w14:paraId="3382A365" w14:textId="77777777" w:rsidR="00CB6500" w:rsidRDefault="00CB6500" w:rsidP="006C4338">
      <w:pPr>
        <w:tabs>
          <w:tab w:val="left" w:pos="851"/>
        </w:tabs>
        <w:rPr>
          <w:rFonts w:ascii="Arial" w:hAnsi="Arial" w:cs="Arial"/>
        </w:rPr>
      </w:pPr>
    </w:p>
    <w:p w14:paraId="5C71F136" w14:textId="77777777" w:rsidR="00CB6500" w:rsidRDefault="00CB6500" w:rsidP="006C4338">
      <w:pPr>
        <w:tabs>
          <w:tab w:val="left" w:pos="851"/>
        </w:tabs>
        <w:rPr>
          <w:rFonts w:ascii="Arial" w:hAnsi="Arial" w:cs="Arial"/>
        </w:rPr>
      </w:pPr>
    </w:p>
    <w:p w14:paraId="62199465" w14:textId="77777777" w:rsidR="00CB6500" w:rsidRDefault="00CB6500" w:rsidP="006C4338">
      <w:pPr>
        <w:tabs>
          <w:tab w:val="left" w:pos="851"/>
        </w:tabs>
        <w:rPr>
          <w:rFonts w:ascii="Arial" w:hAnsi="Arial" w:cs="Arial"/>
        </w:rPr>
      </w:pPr>
    </w:p>
    <w:p w14:paraId="0DA123B1" w14:textId="77777777" w:rsidR="00CB6500" w:rsidRDefault="00CB6500" w:rsidP="006C4338">
      <w:pPr>
        <w:tabs>
          <w:tab w:val="left" w:pos="851"/>
        </w:tabs>
        <w:rPr>
          <w:rFonts w:ascii="Arial" w:hAnsi="Arial" w:cs="Arial"/>
        </w:rPr>
      </w:pPr>
    </w:p>
    <w:p w14:paraId="4C4CEA3D" w14:textId="77777777" w:rsidR="00CB6500" w:rsidRDefault="00CB6500" w:rsidP="006C4338">
      <w:pPr>
        <w:tabs>
          <w:tab w:val="left" w:pos="851"/>
        </w:tabs>
        <w:rPr>
          <w:rFonts w:ascii="Arial" w:hAnsi="Arial" w:cs="Arial"/>
        </w:rPr>
      </w:pPr>
    </w:p>
    <w:p w14:paraId="50895670" w14:textId="77777777" w:rsidR="00CB6500" w:rsidRDefault="00CB6500" w:rsidP="006C4338">
      <w:pPr>
        <w:tabs>
          <w:tab w:val="left" w:pos="851"/>
        </w:tabs>
        <w:rPr>
          <w:rFonts w:ascii="Arial" w:hAnsi="Arial" w:cs="Arial"/>
        </w:rPr>
      </w:pPr>
    </w:p>
    <w:p w14:paraId="38C1F859" w14:textId="77777777" w:rsidR="00CB6500" w:rsidRDefault="00CB6500" w:rsidP="006C4338">
      <w:pPr>
        <w:tabs>
          <w:tab w:val="left" w:pos="851"/>
        </w:tabs>
        <w:rPr>
          <w:rFonts w:ascii="Arial" w:hAnsi="Arial" w:cs="Arial"/>
        </w:rPr>
      </w:pPr>
    </w:p>
    <w:p w14:paraId="0C8FE7CE" w14:textId="77777777" w:rsidR="00CB6500" w:rsidRDefault="00CB6500" w:rsidP="006C4338">
      <w:pPr>
        <w:tabs>
          <w:tab w:val="left" w:pos="851"/>
        </w:tabs>
        <w:rPr>
          <w:rFonts w:ascii="Arial" w:hAnsi="Arial" w:cs="Arial"/>
        </w:rPr>
      </w:pPr>
    </w:p>
    <w:p w14:paraId="41004F19" w14:textId="77777777" w:rsidR="00CB6500" w:rsidRDefault="00CB6500" w:rsidP="006C4338">
      <w:pPr>
        <w:tabs>
          <w:tab w:val="left" w:pos="851"/>
        </w:tabs>
        <w:rPr>
          <w:rFonts w:ascii="Arial" w:hAnsi="Arial" w:cs="Arial"/>
        </w:rPr>
      </w:pPr>
    </w:p>
    <w:p w14:paraId="67C0C651" w14:textId="77777777" w:rsidR="00CB6500" w:rsidRDefault="00CB6500" w:rsidP="006C4338">
      <w:pPr>
        <w:tabs>
          <w:tab w:val="left" w:pos="851"/>
        </w:tabs>
        <w:rPr>
          <w:rFonts w:ascii="Arial" w:hAnsi="Arial" w:cs="Arial"/>
        </w:rPr>
      </w:pPr>
    </w:p>
    <w:p w14:paraId="308D56CC" w14:textId="77777777" w:rsidR="00CB6500" w:rsidRDefault="00CB6500" w:rsidP="006C4338">
      <w:pPr>
        <w:tabs>
          <w:tab w:val="left" w:pos="851"/>
        </w:tabs>
        <w:rPr>
          <w:rFonts w:ascii="Arial" w:hAnsi="Arial" w:cs="Arial"/>
        </w:rPr>
      </w:pPr>
    </w:p>
    <w:p w14:paraId="797E50C6" w14:textId="77777777" w:rsidR="00CB6500" w:rsidRDefault="00CB6500" w:rsidP="006C4338">
      <w:pPr>
        <w:tabs>
          <w:tab w:val="left" w:pos="851"/>
        </w:tabs>
        <w:rPr>
          <w:rFonts w:ascii="Arial" w:hAnsi="Arial" w:cs="Arial"/>
        </w:rPr>
      </w:pPr>
    </w:p>
    <w:p w14:paraId="7B04FA47" w14:textId="77777777" w:rsidR="00CB6500" w:rsidRDefault="00CB6500" w:rsidP="006C4338">
      <w:pPr>
        <w:tabs>
          <w:tab w:val="left" w:pos="851"/>
        </w:tabs>
        <w:rPr>
          <w:rFonts w:ascii="Arial" w:hAnsi="Arial" w:cs="Arial"/>
        </w:rPr>
      </w:pPr>
    </w:p>
    <w:p w14:paraId="568C698B" w14:textId="77777777" w:rsidR="00CB6500" w:rsidRDefault="00CB6500" w:rsidP="006C4338">
      <w:pPr>
        <w:tabs>
          <w:tab w:val="left" w:pos="851"/>
        </w:tabs>
        <w:rPr>
          <w:rFonts w:ascii="Arial" w:hAnsi="Arial" w:cs="Arial"/>
        </w:rPr>
      </w:pPr>
    </w:p>
    <w:p w14:paraId="1A939487" w14:textId="77777777" w:rsidR="00CB6500" w:rsidRDefault="00CB6500" w:rsidP="006C4338">
      <w:pPr>
        <w:tabs>
          <w:tab w:val="left" w:pos="851"/>
        </w:tabs>
        <w:rPr>
          <w:rFonts w:ascii="Arial" w:hAnsi="Arial" w:cs="Arial"/>
        </w:rPr>
      </w:pPr>
    </w:p>
    <w:p w14:paraId="6AA258D8" w14:textId="77777777" w:rsidR="00CB6500" w:rsidRDefault="00CB6500" w:rsidP="006C4338">
      <w:pPr>
        <w:tabs>
          <w:tab w:val="left" w:pos="851"/>
        </w:tabs>
        <w:rPr>
          <w:rFonts w:ascii="Arial" w:hAnsi="Arial" w:cs="Arial"/>
        </w:rPr>
      </w:pPr>
    </w:p>
    <w:p w14:paraId="6FFBD3EC" w14:textId="77777777" w:rsidR="00CB6500" w:rsidRDefault="00CB6500" w:rsidP="006C4338">
      <w:pPr>
        <w:tabs>
          <w:tab w:val="left" w:pos="851"/>
        </w:tabs>
        <w:rPr>
          <w:rFonts w:ascii="Arial" w:hAnsi="Arial" w:cs="Arial"/>
        </w:rPr>
      </w:pPr>
    </w:p>
    <w:p w14:paraId="30DCCCAD" w14:textId="77777777" w:rsidR="00CB6500" w:rsidRDefault="00CB6500" w:rsidP="006C4338">
      <w:pPr>
        <w:tabs>
          <w:tab w:val="left" w:pos="851"/>
        </w:tabs>
        <w:rPr>
          <w:rFonts w:ascii="Arial" w:hAnsi="Arial" w:cs="Arial"/>
        </w:rPr>
      </w:pPr>
    </w:p>
    <w:p w14:paraId="36AF6883" w14:textId="77777777" w:rsidR="00CB6500" w:rsidRDefault="00CB6500" w:rsidP="006C4338">
      <w:pPr>
        <w:tabs>
          <w:tab w:val="left" w:pos="851"/>
        </w:tabs>
        <w:rPr>
          <w:rFonts w:ascii="Arial" w:hAnsi="Arial" w:cs="Arial"/>
        </w:rPr>
      </w:pPr>
    </w:p>
    <w:p w14:paraId="54C529ED" w14:textId="77777777" w:rsidR="00CB6500" w:rsidRDefault="00CB6500" w:rsidP="006C4338">
      <w:pPr>
        <w:tabs>
          <w:tab w:val="left" w:pos="851"/>
        </w:tabs>
        <w:rPr>
          <w:rFonts w:ascii="Arial" w:hAnsi="Arial" w:cs="Arial"/>
        </w:rPr>
      </w:pPr>
    </w:p>
    <w:p w14:paraId="1C0157D6" w14:textId="77777777" w:rsidR="00CB6500" w:rsidRDefault="00CB6500" w:rsidP="006C4338">
      <w:pPr>
        <w:tabs>
          <w:tab w:val="left" w:pos="851"/>
        </w:tabs>
        <w:rPr>
          <w:rFonts w:ascii="Arial" w:hAnsi="Arial" w:cs="Arial"/>
        </w:rPr>
      </w:pPr>
    </w:p>
    <w:p w14:paraId="3691E7B2" w14:textId="77777777" w:rsidR="00CB6500" w:rsidRDefault="00CB6500" w:rsidP="006C4338">
      <w:pPr>
        <w:tabs>
          <w:tab w:val="left" w:pos="851"/>
        </w:tabs>
        <w:rPr>
          <w:rFonts w:ascii="Arial" w:hAnsi="Arial" w:cs="Arial"/>
        </w:rPr>
      </w:pPr>
    </w:p>
    <w:p w14:paraId="526770CE" w14:textId="77777777" w:rsidR="00CB6500" w:rsidRDefault="00CB6500" w:rsidP="006C4338">
      <w:pPr>
        <w:tabs>
          <w:tab w:val="left" w:pos="851"/>
        </w:tabs>
        <w:rPr>
          <w:rFonts w:ascii="Arial" w:hAnsi="Arial" w:cs="Arial"/>
        </w:rPr>
      </w:pPr>
    </w:p>
    <w:p w14:paraId="7CBEED82" w14:textId="77777777" w:rsidR="00CB6500" w:rsidRDefault="00CB6500" w:rsidP="006C4338">
      <w:pPr>
        <w:tabs>
          <w:tab w:val="left" w:pos="851"/>
        </w:tabs>
        <w:rPr>
          <w:rFonts w:ascii="Arial" w:hAnsi="Arial" w:cs="Arial"/>
        </w:rPr>
      </w:pPr>
    </w:p>
    <w:p w14:paraId="6E36661F" w14:textId="77777777" w:rsidR="00CB6500" w:rsidRDefault="00CB6500" w:rsidP="006C4338">
      <w:pPr>
        <w:tabs>
          <w:tab w:val="left" w:pos="851"/>
        </w:tabs>
        <w:rPr>
          <w:rFonts w:ascii="Arial" w:hAnsi="Arial" w:cs="Arial"/>
        </w:rPr>
      </w:pPr>
    </w:p>
    <w:p w14:paraId="38645DC7" w14:textId="77777777" w:rsidR="00CB6500" w:rsidRDefault="00CB6500" w:rsidP="006C4338">
      <w:pPr>
        <w:tabs>
          <w:tab w:val="left" w:pos="851"/>
        </w:tabs>
        <w:rPr>
          <w:rFonts w:ascii="Arial" w:hAnsi="Arial" w:cs="Arial"/>
        </w:rPr>
      </w:pPr>
    </w:p>
    <w:p w14:paraId="135E58C4" w14:textId="77777777" w:rsidR="00CB6500" w:rsidRDefault="00CB6500" w:rsidP="006C4338">
      <w:pPr>
        <w:tabs>
          <w:tab w:val="left" w:pos="851"/>
        </w:tabs>
        <w:rPr>
          <w:rFonts w:ascii="Arial" w:hAnsi="Arial" w:cs="Arial"/>
        </w:rPr>
      </w:pPr>
    </w:p>
    <w:p w14:paraId="62EBF9A1" w14:textId="77777777" w:rsidR="00CB6500" w:rsidRDefault="00CB650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0191D1" w14:textId="77777777">
        <w:tc>
          <w:tcPr>
            <w:tcW w:w="10277" w:type="dxa"/>
            <w:shd w:val="clear" w:color="auto" w:fill="66CCFF"/>
          </w:tcPr>
          <w:p w14:paraId="369EACDC"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C6C2CD5" w14:textId="77777777" w:rsidR="009B1CD0" w:rsidRDefault="009B1CD0" w:rsidP="006C4338">
      <w:pPr>
        <w:tabs>
          <w:tab w:val="left" w:pos="851"/>
        </w:tabs>
      </w:pPr>
    </w:p>
    <w:p w14:paraId="709E88E4" w14:textId="77777777" w:rsidR="009B1CD0" w:rsidRDefault="009B1CD0" w:rsidP="006C4338">
      <w:pPr>
        <w:tabs>
          <w:tab w:val="left" w:pos="851"/>
        </w:tabs>
      </w:pPr>
    </w:p>
    <w:p w14:paraId="54F5A0EC"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FF2C159" w14:textId="77777777" w:rsidR="009B1CD0" w:rsidRPr="00145411" w:rsidRDefault="00510A58" w:rsidP="009B45B9">
      <w:pPr>
        <w:pStyle w:val="Titre1"/>
        <w:tabs>
          <w:tab w:val="left" w:pos="851"/>
        </w:tabs>
        <w:ind w:left="0"/>
        <w:jc w:val="both"/>
        <w:rPr>
          <w:rFonts w:ascii="Arial" w:hAnsi="Arial" w:cs="Arial"/>
        </w:rPr>
      </w:pPr>
      <w:r w:rsidRPr="00145411">
        <w:rPr>
          <w:rFonts w:ascii="Arial" w:hAnsi="Arial" w:cs="Arial"/>
        </w:rPr>
        <w:t>CAF de l’Yonne</w:t>
      </w:r>
    </w:p>
    <w:p w14:paraId="0FDF456A" w14:textId="77777777" w:rsidR="009B1CD0" w:rsidRPr="00145411" w:rsidRDefault="00510A58" w:rsidP="006C4338">
      <w:pPr>
        <w:pStyle w:val="En-tte"/>
        <w:tabs>
          <w:tab w:val="clear" w:pos="4536"/>
          <w:tab w:val="clear" w:pos="9072"/>
          <w:tab w:val="left" w:pos="851"/>
        </w:tabs>
        <w:jc w:val="both"/>
        <w:rPr>
          <w:rFonts w:ascii="Arial" w:hAnsi="Arial" w:cs="Arial"/>
        </w:rPr>
      </w:pPr>
      <w:r w:rsidRPr="00145411">
        <w:rPr>
          <w:rFonts w:ascii="Arial" w:hAnsi="Arial" w:cs="Arial"/>
        </w:rPr>
        <w:t>12 Rue du Clos</w:t>
      </w:r>
    </w:p>
    <w:p w14:paraId="192A8444" w14:textId="77777777" w:rsidR="009B1CD0" w:rsidRPr="00145411" w:rsidRDefault="00510A58" w:rsidP="006F3DF9">
      <w:pPr>
        <w:pStyle w:val="En-tte"/>
        <w:tabs>
          <w:tab w:val="clear" w:pos="4536"/>
          <w:tab w:val="clear" w:pos="9072"/>
          <w:tab w:val="left" w:pos="851"/>
        </w:tabs>
        <w:jc w:val="both"/>
        <w:rPr>
          <w:rFonts w:ascii="Arial" w:hAnsi="Arial" w:cs="Arial"/>
        </w:rPr>
      </w:pPr>
      <w:r w:rsidRPr="00145411">
        <w:rPr>
          <w:rFonts w:ascii="Arial" w:hAnsi="Arial" w:cs="Arial"/>
        </w:rPr>
        <w:t>BP 80087</w:t>
      </w:r>
    </w:p>
    <w:p w14:paraId="29E03E9D" w14:textId="77777777" w:rsidR="009B1CD0" w:rsidRPr="00145411" w:rsidRDefault="00510A58" w:rsidP="005846FB">
      <w:pPr>
        <w:pStyle w:val="En-tte"/>
        <w:tabs>
          <w:tab w:val="clear" w:pos="4536"/>
          <w:tab w:val="clear" w:pos="9072"/>
          <w:tab w:val="left" w:pos="851"/>
        </w:tabs>
        <w:jc w:val="both"/>
        <w:rPr>
          <w:rFonts w:ascii="Arial" w:hAnsi="Arial" w:cs="Arial"/>
        </w:rPr>
      </w:pPr>
      <w:r w:rsidRPr="00145411">
        <w:rPr>
          <w:rFonts w:ascii="Arial" w:hAnsi="Arial" w:cs="Arial"/>
        </w:rPr>
        <w:t>89021Auxerre Cedex</w:t>
      </w:r>
    </w:p>
    <w:p w14:paraId="508C98E9" w14:textId="77777777" w:rsidR="009B1CD0" w:rsidRDefault="009B1CD0" w:rsidP="005846FB">
      <w:pPr>
        <w:pStyle w:val="En-tte"/>
        <w:tabs>
          <w:tab w:val="clear" w:pos="4536"/>
          <w:tab w:val="clear" w:pos="9072"/>
          <w:tab w:val="left" w:pos="851"/>
        </w:tabs>
        <w:jc w:val="both"/>
        <w:rPr>
          <w:rFonts w:ascii="Arial" w:hAnsi="Arial" w:cs="Arial"/>
        </w:rPr>
      </w:pPr>
    </w:p>
    <w:p w14:paraId="55285C8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779F8E76" w14:textId="77777777" w:rsidR="009B1CD0" w:rsidRDefault="009B1CD0" w:rsidP="0083205E">
      <w:pPr>
        <w:tabs>
          <w:tab w:val="left" w:pos="851"/>
        </w:tabs>
        <w:jc w:val="both"/>
        <w:rPr>
          <w:rFonts w:ascii="Arial" w:hAnsi="Arial" w:cs="Arial"/>
        </w:rPr>
      </w:pPr>
    </w:p>
    <w:p w14:paraId="7818863E" w14:textId="77777777" w:rsidR="009B1CD0" w:rsidRDefault="009B1CD0" w:rsidP="0083205E">
      <w:pPr>
        <w:tabs>
          <w:tab w:val="left" w:pos="851"/>
        </w:tabs>
        <w:jc w:val="both"/>
        <w:rPr>
          <w:rFonts w:ascii="Arial" w:hAnsi="Arial" w:cs="Arial"/>
        </w:rPr>
      </w:pPr>
    </w:p>
    <w:p w14:paraId="43167668" w14:textId="72206644" w:rsidR="009B1CD0" w:rsidRDefault="00510A58" w:rsidP="140486E8">
      <w:pPr>
        <w:tabs>
          <w:tab w:val="left" w:pos="851"/>
        </w:tabs>
        <w:jc w:val="both"/>
        <w:rPr>
          <w:rFonts w:ascii="Arial" w:hAnsi="Arial" w:cs="Arial"/>
        </w:rPr>
      </w:pPr>
      <w:r w:rsidRPr="00E56B11">
        <w:rPr>
          <w:rFonts w:ascii="Arial" w:hAnsi="Arial" w:cs="Arial"/>
        </w:rPr>
        <w:t xml:space="preserve">Madame </w:t>
      </w:r>
      <w:r w:rsidR="00191D13" w:rsidRPr="00E56B11">
        <w:rPr>
          <w:rFonts w:ascii="Arial" w:hAnsi="Arial" w:cs="Arial"/>
        </w:rPr>
        <w:t>Élisabeth LACROIX</w:t>
      </w:r>
      <w:r w:rsidRPr="00E56B11">
        <w:rPr>
          <w:rFonts w:ascii="Arial" w:hAnsi="Arial" w:cs="Arial"/>
        </w:rPr>
        <w:t>, Directrice de la Caf de l’Yonne</w:t>
      </w:r>
    </w:p>
    <w:p w14:paraId="44F69B9A" w14:textId="77777777" w:rsidR="009B1CD0" w:rsidRDefault="009B1CD0" w:rsidP="00CD46CC">
      <w:pPr>
        <w:tabs>
          <w:tab w:val="left" w:pos="851"/>
        </w:tabs>
        <w:jc w:val="both"/>
        <w:rPr>
          <w:rFonts w:ascii="Arial" w:hAnsi="Arial" w:cs="Arial"/>
        </w:rPr>
      </w:pPr>
    </w:p>
    <w:p w14:paraId="5F07D11E" w14:textId="77777777" w:rsidR="009B1CD0" w:rsidRDefault="009B1CD0" w:rsidP="009B45B9">
      <w:pPr>
        <w:tabs>
          <w:tab w:val="left" w:pos="851"/>
        </w:tabs>
        <w:jc w:val="both"/>
        <w:rPr>
          <w:rFonts w:ascii="Arial" w:hAnsi="Arial" w:cs="Arial"/>
        </w:rPr>
      </w:pPr>
    </w:p>
    <w:p w14:paraId="4EDBA9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2"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3"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41508A3C" w14:textId="77777777" w:rsidR="009B1CD0" w:rsidRDefault="009B1CD0" w:rsidP="009B45B9">
      <w:pPr>
        <w:tabs>
          <w:tab w:val="left" w:pos="851"/>
        </w:tabs>
        <w:jc w:val="both"/>
        <w:rPr>
          <w:rFonts w:ascii="Arial" w:hAnsi="Arial" w:cs="Arial"/>
        </w:rPr>
      </w:pPr>
    </w:p>
    <w:p w14:paraId="732F6CBE" w14:textId="77777777" w:rsidR="001C40C0" w:rsidRPr="00145411" w:rsidRDefault="00510A58" w:rsidP="009B45B9">
      <w:pPr>
        <w:tabs>
          <w:tab w:val="left" w:pos="851"/>
        </w:tabs>
        <w:jc w:val="both"/>
        <w:rPr>
          <w:rFonts w:ascii="Arial" w:hAnsi="Arial" w:cs="Arial"/>
        </w:rPr>
      </w:pPr>
      <w:r w:rsidRPr="00145411">
        <w:rPr>
          <w:rFonts w:ascii="Arial" w:hAnsi="Arial" w:cs="Arial"/>
        </w:rPr>
        <w:t>Pôle Budgétaire – 12 rue du Clos – 89021 Auxerre Cedex</w:t>
      </w:r>
    </w:p>
    <w:p w14:paraId="5CCDFB8D" w14:textId="58E4E511" w:rsidR="001C40C0" w:rsidRDefault="00510A58" w:rsidP="140486E8">
      <w:pPr>
        <w:tabs>
          <w:tab w:val="left" w:pos="851"/>
        </w:tabs>
        <w:jc w:val="both"/>
        <w:rPr>
          <w:rFonts w:ascii="Arial" w:hAnsi="Arial" w:cs="Arial"/>
          <w:highlight w:val="yellow"/>
        </w:rPr>
      </w:pPr>
      <w:r w:rsidRPr="140486E8">
        <w:rPr>
          <w:rFonts w:ascii="Arial" w:hAnsi="Arial" w:cs="Arial"/>
        </w:rPr>
        <w:t xml:space="preserve">Courriel : </w:t>
      </w:r>
      <w:r w:rsidR="00980244" w:rsidRPr="0663CC44">
        <w:rPr>
          <w:rFonts w:ascii="Arial" w:hAnsi="Arial" w:cs="Arial"/>
        </w:rPr>
        <w:t>caf89-bp-</w:t>
      </w:r>
      <w:r w:rsidRPr="0663CC44">
        <w:rPr>
          <w:rFonts w:ascii="Arial" w:hAnsi="Arial" w:cs="Arial"/>
        </w:rPr>
        <w:t>marchespublics.cafauxerre@</w:t>
      </w:r>
      <w:r w:rsidR="00980244" w:rsidRPr="0663CC44">
        <w:rPr>
          <w:rFonts w:ascii="Arial" w:hAnsi="Arial" w:cs="Arial"/>
        </w:rPr>
        <w:t>caf89.</w:t>
      </w:r>
      <w:r w:rsidRPr="0663CC44">
        <w:rPr>
          <w:rFonts w:ascii="Arial" w:hAnsi="Arial" w:cs="Arial"/>
        </w:rPr>
        <w:t>caf.fr</w:t>
      </w:r>
    </w:p>
    <w:p w14:paraId="43D6B1D6" w14:textId="77777777" w:rsidR="009B1CD0" w:rsidRDefault="009B1CD0" w:rsidP="009B45B9">
      <w:pPr>
        <w:tabs>
          <w:tab w:val="left" w:pos="851"/>
        </w:tabs>
        <w:jc w:val="both"/>
        <w:rPr>
          <w:rFonts w:ascii="Arial" w:hAnsi="Arial" w:cs="Arial"/>
        </w:rPr>
      </w:pPr>
    </w:p>
    <w:p w14:paraId="17DBC151" w14:textId="77777777" w:rsidR="009B1CD0" w:rsidRDefault="009B1CD0" w:rsidP="009B45B9">
      <w:pPr>
        <w:pStyle w:val="fcase2metab"/>
        <w:ind w:left="0" w:firstLine="0"/>
        <w:rPr>
          <w:rFonts w:ascii="Arial" w:hAnsi="Arial" w:cs="Arial"/>
        </w:rPr>
      </w:pPr>
    </w:p>
    <w:p w14:paraId="19032106" w14:textId="6415FD96" w:rsidR="009B1CD0" w:rsidRDefault="0066255C" w:rsidP="009B45B9">
      <w:pPr>
        <w:tabs>
          <w:tab w:val="left" w:pos="720"/>
          <w:tab w:val="left" w:pos="851"/>
        </w:tabs>
        <w:jc w:val="both"/>
        <w:rPr>
          <w:rFonts w:ascii="Arial" w:hAnsi="Arial" w:cs="Arial"/>
          <w:i/>
          <w:iCs/>
          <w:sz w:val="18"/>
          <w:szCs w:val="18"/>
        </w:rPr>
      </w:pPr>
      <w:r w:rsidRPr="0066255C">
        <w:rPr>
          <w:rFonts w:ascii="Wingdings" w:eastAsia="Wingdings" w:hAnsi="Wingdings" w:cs="Wingdings"/>
          <w:bCs/>
          <w:color w:val="66CCFF"/>
          <w:spacing w:val="-10"/>
        </w:rPr>
        <w:t></w:t>
      </w:r>
      <w:r w:rsidRPr="0066255C">
        <w:rPr>
          <w:rFonts w:ascii="Arial" w:eastAsia="Arial" w:hAnsi="Arial" w:cs="Arial"/>
          <w:bCs/>
          <w:spacing w:val="-10"/>
        </w:rPr>
        <w:t xml:space="preserve"> Désignation</w:t>
      </w:r>
      <w:r w:rsidR="009B1CD0" w:rsidRPr="0066255C">
        <w:rPr>
          <w:rFonts w:ascii="Arial" w:hAnsi="Arial" w:cs="Arial"/>
          <w:bCs/>
        </w:rPr>
        <w:t>, adresse</w:t>
      </w:r>
      <w:r w:rsidR="009B1CD0">
        <w:rPr>
          <w:rFonts w:ascii="Arial" w:hAnsi="Arial" w:cs="Arial"/>
        </w:rPr>
        <w:t>, numéro de téléphone du comptable assignataire</w:t>
      </w:r>
    </w:p>
    <w:p w14:paraId="6F8BD81B" w14:textId="77777777" w:rsidR="009B1CD0" w:rsidRDefault="009B1CD0" w:rsidP="009B45B9">
      <w:pPr>
        <w:pStyle w:val="fcase2metab"/>
        <w:rPr>
          <w:rFonts w:ascii="Arial" w:hAnsi="Arial" w:cs="Arial"/>
        </w:rPr>
      </w:pPr>
    </w:p>
    <w:p w14:paraId="6D111A89" w14:textId="77777777" w:rsidR="001C40C0" w:rsidRDefault="00510A58" w:rsidP="009B45B9">
      <w:pPr>
        <w:pStyle w:val="fcase2metab"/>
        <w:rPr>
          <w:rFonts w:ascii="Arial" w:hAnsi="Arial" w:cs="Arial"/>
        </w:rPr>
      </w:pPr>
      <w:r w:rsidRPr="00145411">
        <w:rPr>
          <w:rFonts w:ascii="Arial" w:hAnsi="Arial" w:cs="Arial"/>
        </w:rPr>
        <w:t xml:space="preserve">Le Directeur </w:t>
      </w:r>
      <w:r w:rsidR="00145411" w:rsidRPr="00145411">
        <w:rPr>
          <w:rFonts w:ascii="Arial" w:hAnsi="Arial" w:cs="Arial"/>
        </w:rPr>
        <w:t>Comptable</w:t>
      </w:r>
      <w:r w:rsidRPr="00145411">
        <w:rPr>
          <w:rFonts w:ascii="Arial" w:hAnsi="Arial" w:cs="Arial"/>
        </w:rPr>
        <w:t xml:space="preserve"> et Financier de la Caf de l’Yonne</w:t>
      </w:r>
    </w:p>
    <w:p w14:paraId="2613E9C1" w14:textId="77777777" w:rsidR="009B1CD0" w:rsidRDefault="009B1CD0" w:rsidP="009B45B9">
      <w:pPr>
        <w:pStyle w:val="fcase2metab"/>
        <w:ind w:left="0" w:firstLine="0"/>
        <w:rPr>
          <w:rFonts w:ascii="Arial" w:hAnsi="Arial" w:cs="Arial"/>
        </w:rPr>
      </w:pPr>
    </w:p>
    <w:p w14:paraId="1037B8A3" w14:textId="77777777" w:rsidR="009B1CD0" w:rsidRDefault="009B1CD0" w:rsidP="009B45B9">
      <w:pPr>
        <w:pStyle w:val="fcase2metab"/>
        <w:ind w:left="0" w:firstLine="0"/>
        <w:rPr>
          <w:rFonts w:ascii="Arial" w:hAnsi="Arial" w:cs="Arial"/>
        </w:rPr>
      </w:pPr>
    </w:p>
    <w:p w14:paraId="5B2CFD90" w14:textId="6CF1820E" w:rsidR="009B1CD0" w:rsidRPr="0066255C" w:rsidRDefault="0066255C" w:rsidP="009B45B9">
      <w:pPr>
        <w:pStyle w:val="fcase2metab"/>
        <w:rPr>
          <w:rFonts w:ascii="Arial" w:hAnsi="Arial" w:cs="Arial"/>
          <w:bCs/>
        </w:rPr>
      </w:pPr>
      <w:r w:rsidRPr="0066255C">
        <w:rPr>
          <w:rFonts w:ascii="Wingdings" w:eastAsia="Wingdings" w:hAnsi="Wingdings" w:cs="Wingdings"/>
          <w:bCs/>
          <w:color w:val="66CCFF"/>
          <w:spacing w:val="-10"/>
        </w:rPr>
        <w:t></w:t>
      </w:r>
      <w:r w:rsidRPr="0066255C">
        <w:rPr>
          <w:rFonts w:ascii="Arial" w:eastAsia="Arial" w:hAnsi="Arial" w:cs="Arial"/>
          <w:bCs/>
        </w:rPr>
        <w:t xml:space="preserve"> Imputation</w:t>
      </w:r>
      <w:r w:rsidR="009B1CD0" w:rsidRPr="0066255C">
        <w:rPr>
          <w:rFonts w:ascii="Arial" w:hAnsi="Arial" w:cs="Arial"/>
          <w:bCs/>
        </w:rPr>
        <w:t xml:space="preserve"> budgétaire</w:t>
      </w:r>
    </w:p>
    <w:p w14:paraId="687C6DE0" w14:textId="77777777" w:rsidR="0079785C" w:rsidRDefault="0079785C" w:rsidP="009B45B9">
      <w:pPr>
        <w:pStyle w:val="fcase2metab"/>
        <w:rPr>
          <w:rFonts w:ascii="Arial" w:hAnsi="Arial" w:cs="Arial"/>
        </w:rPr>
      </w:pPr>
    </w:p>
    <w:p w14:paraId="5B2F9378" w14:textId="77777777" w:rsidR="009B1CD0" w:rsidRDefault="009B1CD0" w:rsidP="009B45B9">
      <w:pPr>
        <w:tabs>
          <w:tab w:val="left" w:pos="851"/>
        </w:tabs>
        <w:rPr>
          <w:rFonts w:ascii="Arial" w:hAnsi="Arial" w:cs="Arial"/>
        </w:rPr>
      </w:pPr>
    </w:p>
    <w:p w14:paraId="58E6DD4E" w14:textId="77777777" w:rsidR="001C40C0" w:rsidRDefault="001C40C0" w:rsidP="009B45B9">
      <w:pPr>
        <w:tabs>
          <w:tab w:val="left" w:pos="851"/>
        </w:tabs>
        <w:rPr>
          <w:rFonts w:ascii="Arial" w:hAnsi="Arial" w:cs="Arial"/>
        </w:rPr>
      </w:pPr>
    </w:p>
    <w:p w14:paraId="7D3BEE8F" w14:textId="77777777" w:rsidR="009B1CD0" w:rsidRDefault="009B1CD0" w:rsidP="009B45B9">
      <w:pPr>
        <w:tabs>
          <w:tab w:val="left" w:pos="851"/>
        </w:tabs>
        <w:rPr>
          <w:rFonts w:ascii="Arial" w:hAnsi="Arial" w:cs="Arial"/>
        </w:rPr>
      </w:pPr>
    </w:p>
    <w:p w14:paraId="3B88899E" w14:textId="77777777" w:rsidR="009B1CD0" w:rsidRDefault="009B1CD0" w:rsidP="009B45B9">
      <w:pPr>
        <w:tabs>
          <w:tab w:val="left" w:pos="851"/>
        </w:tabs>
        <w:rPr>
          <w:rFonts w:ascii="Arial" w:hAnsi="Arial" w:cs="Arial"/>
        </w:rPr>
      </w:pPr>
    </w:p>
    <w:p w14:paraId="6670D3B7" w14:textId="2A61945C" w:rsidR="009B1CD0" w:rsidRDefault="009B1CD0" w:rsidP="009B45B9">
      <w:pPr>
        <w:tabs>
          <w:tab w:val="left" w:pos="851"/>
          <w:tab w:val="left" w:pos="5245"/>
          <w:tab w:val="left" w:pos="7371"/>
          <w:tab w:val="left" w:pos="7655"/>
        </w:tabs>
        <w:jc w:val="both"/>
      </w:pPr>
      <w:r>
        <w:rPr>
          <w:rFonts w:ascii="Arial" w:hAnsi="Arial" w:cs="Arial"/>
        </w:rPr>
        <w:tab/>
        <w:t>A :</w:t>
      </w:r>
      <w:r w:rsidR="00145411">
        <w:rPr>
          <w:rFonts w:ascii="Arial" w:hAnsi="Arial" w:cs="Arial"/>
        </w:rPr>
        <w:t xml:space="preserve"> …………………</w:t>
      </w:r>
      <w:r w:rsidR="0066255C">
        <w:rPr>
          <w:rFonts w:ascii="Arial" w:hAnsi="Arial" w:cs="Arial"/>
        </w:rPr>
        <w:t>……</w:t>
      </w:r>
      <w:r>
        <w:rPr>
          <w:rFonts w:ascii="Arial" w:hAnsi="Arial" w:cs="Arial"/>
        </w:rPr>
        <w:t>, le …………………</w:t>
      </w:r>
    </w:p>
    <w:p w14:paraId="69E2BB2B" w14:textId="77777777" w:rsidR="009B1CD0" w:rsidRDefault="009B1CD0" w:rsidP="009B45B9">
      <w:pPr>
        <w:tabs>
          <w:tab w:val="left" w:pos="851"/>
        </w:tabs>
      </w:pPr>
    </w:p>
    <w:p w14:paraId="57C0D796" w14:textId="77777777" w:rsidR="009B1CD0" w:rsidRDefault="009B1CD0" w:rsidP="009B45B9">
      <w:pPr>
        <w:tabs>
          <w:tab w:val="left" w:pos="851"/>
        </w:tabs>
      </w:pPr>
    </w:p>
    <w:p w14:paraId="0D142F6F" w14:textId="77777777" w:rsidR="00CB6500" w:rsidRDefault="00CB6500" w:rsidP="009B45B9">
      <w:pPr>
        <w:tabs>
          <w:tab w:val="left" w:pos="851"/>
        </w:tabs>
      </w:pPr>
    </w:p>
    <w:p w14:paraId="4475AD14" w14:textId="77777777" w:rsidR="00CB6500" w:rsidRDefault="00CB6500" w:rsidP="009B45B9">
      <w:pPr>
        <w:tabs>
          <w:tab w:val="left" w:pos="851"/>
        </w:tabs>
      </w:pPr>
    </w:p>
    <w:p w14:paraId="120C4E94" w14:textId="77777777" w:rsidR="00CB6500" w:rsidRDefault="00CB6500" w:rsidP="009B45B9">
      <w:pPr>
        <w:tabs>
          <w:tab w:val="left" w:pos="851"/>
        </w:tabs>
      </w:pPr>
    </w:p>
    <w:p w14:paraId="42AFC42D" w14:textId="77777777" w:rsidR="009B1CD0" w:rsidRDefault="009B1CD0" w:rsidP="009B45B9">
      <w:pPr>
        <w:tabs>
          <w:tab w:val="left" w:pos="851"/>
        </w:tabs>
      </w:pPr>
    </w:p>
    <w:p w14:paraId="271CA723" w14:textId="77777777" w:rsidR="009B1CD0" w:rsidRDefault="009B1CD0" w:rsidP="009B45B9">
      <w:pPr>
        <w:tabs>
          <w:tab w:val="left" w:pos="851"/>
        </w:tabs>
      </w:pPr>
    </w:p>
    <w:p w14:paraId="63838FE3"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725AFA7C" w14:textId="77777777" w:rsidR="003A7270" w:rsidRDefault="009B1CD0" w:rsidP="00CB6500">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39591" w14:textId="77777777" w:rsidR="000C5DEE" w:rsidRDefault="000C5DEE">
      <w:r>
        <w:separator/>
      </w:r>
    </w:p>
  </w:endnote>
  <w:endnote w:type="continuationSeparator" w:id="0">
    <w:p w14:paraId="7B88514F" w14:textId="77777777" w:rsidR="000C5DEE" w:rsidRDefault="000C5DEE">
      <w:r>
        <w:continuationSeparator/>
      </w:r>
    </w:p>
  </w:endnote>
  <w:endnote w:type="continuationNotice" w:id="1">
    <w:p w14:paraId="35493598" w14:textId="77777777" w:rsidR="000C5DEE" w:rsidRDefault="000C5D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F8A82" w14:textId="77777777" w:rsidR="0066255C" w:rsidRDefault="0066255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DE5AAB" w14:paraId="78AF5A9D" w14:textId="77777777" w:rsidTr="0083205E">
      <w:trPr>
        <w:tblHeader/>
      </w:trPr>
      <w:tc>
        <w:tcPr>
          <w:tcW w:w="2906" w:type="dxa"/>
          <w:shd w:val="clear" w:color="auto" w:fill="66CCFF"/>
        </w:tcPr>
        <w:p w14:paraId="09CBFBAE" w14:textId="77777777" w:rsidR="00DE5AAB" w:rsidRDefault="00DE5AAB"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474B979" w14:textId="4EA07DC0" w:rsidR="00DE5AAB" w:rsidRDefault="00DE5AAB" w:rsidP="00E8789E">
          <w:pPr>
            <w:jc w:val="center"/>
            <w:rPr>
              <w:rFonts w:ascii="Arial" w:hAnsi="Arial" w:cs="Arial"/>
              <w:b/>
            </w:rPr>
          </w:pPr>
          <w:r w:rsidRPr="009663C8">
            <w:rPr>
              <w:rFonts w:ascii="Arial" w:hAnsi="Arial" w:cs="Arial"/>
              <w:b/>
              <w:i/>
            </w:rPr>
            <w:t>N°0</w:t>
          </w:r>
          <w:r w:rsidR="00DE4E19" w:rsidRPr="009663C8">
            <w:rPr>
              <w:rFonts w:ascii="Arial" w:hAnsi="Arial" w:cs="Arial"/>
              <w:b/>
              <w:i/>
            </w:rPr>
            <w:t>1</w:t>
          </w:r>
          <w:r w:rsidRPr="009663C8">
            <w:rPr>
              <w:rFonts w:ascii="Arial" w:hAnsi="Arial" w:cs="Arial"/>
              <w:b/>
              <w:i/>
            </w:rPr>
            <w:t>-202</w:t>
          </w:r>
          <w:r w:rsidR="00573048">
            <w:rPr>
              <w:rFonts w:ascii="Arial" w:hAnsi="Arial" w:cs="Arial"/>
              <w:b/>
              <w:i/>
            </w:rPr>
            <w:t>5</w:t>
          </w:r>
        </w:p>
      </w:tc>
      <w:tc>
        <w:tcPr>
          <w:tcW w:w="896" w:type="dxa"/>
          <w:shd w:val="clear" w:color="auto" w:fill="66CCFF"/>
        </w:tcPr>
        <w:p w14:paraId="79A65CE1" w14:textId="77777777" w:rsidR="00DE5AAB" w:rsidRDefault="00DE5AAB">
          <w:pPr>
            <w:tabs>
              <w:tab w:val="center" w:pos="1366"/>
              <w:tab w:val="right" w:pos="2733"/>
            </w:tabs>
          </w:pPr>
          <w:r>
            <w:rPr>
              <w:rFonts w:ascii="Arial" w:hAnsi="Arial" w:cs="Arial"/>
              <w:b/>
            </w:rPr>
            <w:t xml:space="preserve">Page : </w:t>
          </w:r>
        </w:p>
      </w:tc>
      <w:tc>
        <w:tcPr>
          <w:tcW w:w="567" w:type="dxa"/>
          <w:shd w:val="clear" w:color="auto" w:fill="66CCFF"/>
        </w:tcPr>
        <w:p w14:paraId="5258BE6D" w14:textId="77777777" w:rsidR="00DE5AAB" w:rsidRDefault="00DE5AA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C3EEC">
            <w:rPr>
              <w:rStyle w:val="Numrodepage"/>
              <w:rFonts w:cs="Arial"/>
              <w:b/>
              <w:noProof/>
            </w:rPr>
            <w:t>6</w:t>
          </w:r>
          <w:r>
            <w:rPr>
              <w:rStyle w:val="Numrodepage"/>
              <w:rFonts w:cs="Arial"/>
              <w:b/>
            </w:rPr>
            <w:fldChar w:fldCharType="end"/>
          </w:r>
        </w:p>
      </w:tc>
      <w:tc>
        <w:tcPr>
          <w:tcW w:w="165" w:type="dxa"/>
          <w:shd w:val="clear" w:color="auto" w:fill="66CCFF"/>
        </w:tcPr>
        <w:p w14:paraId="6918C9D9" w14:textId="77777777" w:rsidR="00DE5AAB" w:rsidRDefault="00DE5AAB">
          <w:pPr>
            <w:jc w:val="center"/>
          </w:pPr>
          <w:r>
            <w:rPr>
              <w:rFonts w:ascii="Arial" w:hAnsi="Arial" w:cs="Arial"/>
              <w:b/>
            </w:rPr>
            <w:t>/</w:t>
          </w:r>
        </w:p>
      </w:tc>
      <w:tc>
        <w:tcPr>
          <w:tcW w:w="544" w:type="dxa"/>
          <w:shd w:val="clear" w:color="auto" w:fill="66CCFF"/>
        </w:tcPr>
        <w:p w14:paraId="7D01E5C2" w14:textId="77777777" w:rsidR="00DE5AAB" w:rsidRDefault="00DE5AA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C3EEC">
            <w:rPr>
              <w:rStyle w:val="Numrodepage"/>
              <w:rFonts w:cs="Arial"/>
              <w:b/>
              <w:noProof/>
            </w:rPr>
            <w:t>6</w:t>
          </w:r>
          <w:r>
            <w:rPr>
              <w:rStyle w:val="Numrodepage"/>
              <w:rFonts w:cs="Arial"/>
              <w:b/>
            </w:rPr>
            <w:fldChar w:fldCharType="end"/>
          </w:r>
        </w:p>
      </w:tc>
    </w:tr>
  </w:tbl>
  <w:p w14:paraId="720AC36D" w14:textId="3027BF8A" w:rsidR="00DE5AAB" w:rsidRPr="00840934" w:rsidRDefault="00DE5AAB"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AB67E" w14:textId="77777777" w:rsidR="0066255C" w:rsidRDefault="006625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FE16C" w14:textId="77777777" w:rsidR="000C5DEE" w:rsidRDefault="000C5DEE">
      <w:r>
        <w:separator/>
      </w:r>
    </w:p>
  </w:footnote>
  <w:footnote w:type="continuationSeparator" w:id="0">
    <w:p w14:paraId="000E66B1" w14:textId="77777777" w:rsidR="000C5DEE" w:rsidRDefault="000C5DEE">
      <w:r>
        <w:continuationSeparator/>
      </w:r>
    </w:p>
  </w:footnote>
  <w:footnote w:type="continuationNotice" w:id="1">
    <w:p w14:paraId="10BEB781" w14:textId="77777777" w:rsidR="000C5DEE" w:rsidRDefault="000C5D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B97C5" w14:textId="77777777" w:rsidR="0066255C" w:rsidRDefault="0066255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E5B56" w14:textId="77777777" w:rsidR="0066255C" w:rsidRDefault="0066255C">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5AD8A" w14:textId="77777777" w:rsidR="0066255C" w:rsidRDefault="0066255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D796DD0"/>
    <w:multiLevelType w:val="hybridMultilevel"/>
    <w:tmpl w:val="15D26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CA07BF4"/>
    <w:multiLevelType w:val="hybridMultilevel"/>
    <w:tmpl w:val="15D6220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CF342C"/>
    <w:multiLevelType w:val="hybridMultilevel"/>
    <w:tmpl w:val="5482517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9" w15:restartNumberingAfterBreak="0">
    <w:nsid w:val="7DBE2D62"/>
    <w:multiLevelType w:val="hybridMultilevel"/>
    <w:tmpl w:val="CBB0D436"/>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71375277">
    <w:abstractNumId w:val="0"/>
  </w:num>
  <w:num w:numId="2" w16cid:durableId="303201520">
    <w:abstractNumId w:val="1"/>
  </w:num>
  <w:num w:numId="3" w16cid:durableId="1624531367">
    <w:abstractNumId w:val="2"/>
  </w:num>
  <w:num w:numId="4" w16cid:durableId="204369253">
    <w:abstractNumId w:val="6"/>
  </w:num>
  <w:num w:numId="5" w16cid:durableId="151458131">
    <w:abstractNumId w:val="4"/>
  </w:num>
  <w:num w:numId="6" w16cid:durableId="1327443630">
    <w:abstractNumId w:val="8"/>
  </w:num>
  <w:num w:numId="7" w16cid:durableId="1040327282">
    <w:abstractNumId w:val="3"/>
  </w:num>
  <w:num w:numId="8" w16cid:durableId="1277060562">
    <w:abstractNumId w:val="9"/>
  </w:num>
  <w:num w:numId="9" w16cid:durableId="196281399">
    <w:abstractNumId w:val="7"/>
  </w:num>
  <w:num w:numId="10" w16cid:durableId="13107478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3436"/>
    <w:rsid w:val="00036500"/>
    <w:rsid w:val="00065B30"/>
    <w:rsid w:val="00067F94"/>
    <w:rsid w:val="00085C2A"/>
    <w:rsid w:val="000A2E05"/>
    <w:rsid w:val="000B5D8C"/>
    <w:rsid w:val="000C5DEE"/>
    <w:rsid w:val="000D381A"/>
    <w:rsid w:val="000E0020"/>
    <w:rsid w:val="0011495B"/>
    <w:rsid w:val="00136095"/>
    <w:rsid w:val="00143914"/>
    <w:rsid w:val="00145411"/>
    <w:rsid w:val="00154872"/>
    <w:rsid w:val="00156924"/>
    <w:rsid w:val="00166B56"/>
    <w:rsid w:val="00174505"/>
    <w:rsid w:val="00191D13"/>
    <w:rsid w:val="001C40C0"/>
    <w:rsid w:val="001C733C"/>
    <w:rsid w:val="001E594B"/>
    <w:rsid w:val="00205744"/>
    <w:rsid w:val="0021527A"/>
    <w:rsid w:val="0021797C"/>
    <w:rsid w:val="00225A1A"/>
    <w:rsid w:val="00226FB1"/>
    <w:rsid w:val="00243F83"/>
    <w:rsid w:val="00247CD0"/>
    <w:rsid w:val="002904AF"/>
    <w:rsid w:val="002B73DE"/>
    <w:rsid w:val="002C2CA3"/>
    <w:rsid w:val="002C4B3E"/>
    <w:rsid w:val="002C79D6"/>
    <w:rsid w:val="002D080E"/>
    <w:rsid w:val="002E56C1"/>
    <w:rsid w:val="00310B3F"/>
    <w:rsid w:val="00332B12"/>
    <w:rsid w:val="00343A94"/>
    <w:rsid w:val="0035054B"/>
    <w:rsid w:val="00354C04"/>
    <w:rsid w:val="003811C5"/>
    <w:rsid w:val="00384341"/>
    <w:rsid w:val="00385E76"/>
    <w:rsid w:val="00391E7D"/>
    <w:rsid w:val="003A7270"/>
    <w:rsid w:val="003B0113"/>
    <w:rsid w:val="003E4F4F"/>
    <w:rsid w:val="003E7175"/>
    <w:rsid w:val="00412B71"/>
    <w:rsid w:val="0043706E"/>
    <w:rsid w:val="0044597F"/>
    <w:rsid w:val="00457841"/>
    <w:rsid w:val="004876E0"/>
    <w:rsid w:val="004A10F7"/>
    <w:rsid w:val="004A7169"/>
    <w:rsid w:val="004B5F3D"/>
    <w:rsid w:val="004C5755"/>
    <w:rsid w:val="004E75A6"/>
    <w:rsid w:val="004F3BDE"/>
    <w:rsid w:val="004F77C0"/>
    <w:rsid w:val="00510A58"/>
    <w:rsid w:val="005142E3"/>
    <w:rsid w:val="0051466E"/>
    <w:rsid w:val="00514DAF"/>
    <w:rsid w:val="00532EC7"/>
    <w:rsid w:val="00534DE4"/>
    <w:rsid w:val="00541CA3"/>
    <w:rsid w:val="005546A9"/>
    <w:rsid w:val="00563F96"/>
    <w:rsid w:val="00573048"/>
    <w:rsid w:val="0057464E"/>
    <w:rsid w:val="005824AE"/>
    <w:rsid w:val="005846FB"/>
    <w:rsid w:val="005A05C1"/>
    <w:rsid w:val="005A318F"/>
    <w:rsid w:val="005A4851"/>
    <w:rsid w:val="005A4A3B"/>
    <w:rsid w:val="005A4CB5"/>
    <w:rsid w:val="005B2316"/>
    <w:rsid w:val="005D3AE1"/>
    <w:rsid w:val="005E6C25"/>
    <w:rsid w:val="005F0DCE"/>
    <w:rsid w:val="0061068C"/>
    <w:rsid w:val="00617D5C"/>
    <w:rsid w:val="0062238C"/>
    <w:rsid w:val="0064560F"/>
    <w:rsid w:val="00646086"/>
    <w:rsid w:val="00660727"/>
    <w:rsid w:val="0066255C"/>
    <w:rsid w:val="00662A86"/>
    <w:rsid w:val="006A37B0"/>
    <w:rsid w:val="006B5057"/>
    <w:rsid w:val="006B74C7"/>
    <w:rsid w:val="006C4338"/>
    <w:rsid w:val="006C5590"/>
    <w:rsid w:val="006E70DD"/>
    <w:rsid w:val="006F3DF9"/>
    <w:rsid w:val="007060E5"/>
    <w:rsid w:val="00710FD6"/>
    <w:rsid w:val="0071171E"/>
    <w:rsid w:val="00730A78"/>
    <w:rsid w:val="007406B8"/>
    <w:rsid w:val="00757151"/>
    <w:rsid w:val="007705AD"/>
    <w:rsid w:val="007909E0"/>
    <w:rsid w:val="007952F5"/>
    <w:rsid w:val="0079785C"/>
    <w:rsid w:val="007D4001"/>
    <w:rsid w:val="007D7A65"/>
    <w:rsid w:val="007E3B2A"/>
    <w:rsid w:val="007F68A6"/>
    <w:rsid w:val="00812B03"/>
    <w:rsid w:val="0083205E"/>
    <w:rsid w:val="00840934"/>
    <w:rsid w:val="00844DAA"/>
    <w:rsid w:val="008450C7"/>
    <w:rsid w:val="00876A73"/>
    <w:rsid w:val="00894F30"/>
    <w:rsid w:val="008A5028"/>
    <w:rsid w:val="008B2A38"/>
    <w:rsid w:val="008E4BE1"/>
    <w:rsid w:val="008E6B3E"/>
    <w:rsid w:val="00925F41"/>
    <w:rsid w:val="00930A5C"/>
    <w:rsid w:val="00934503"/>
    <w:rsid w:val="009663C8"/>
    <w:rsid w:val="00970D27"/>
    <w:rsid w:val="00972598"/>
    <w:rsid w:val="00980244"/>
    <w:rsid w:val="00983FF3"/>
    <w:rsid w:val="00984B6A"/>
    <w:rsid w:val="009B1CD0"/>
    <w:rsid w:val="009B45B9"/>
    <w:rsid w:val="009C4738"/>
    <w:rsid w:val="009D661E"/>
    <w:rsid w:val="00A07F7A"/>
    <w:rsid w:val="00A34D04"/>
    <w:rsid w:val="00A449F8"/>
    <w:rsid w:val="00AC16BD"/>
    <w:rsid w:val="00AE7831"/>
    <w:rsid w:val="00B0135A"/>
    <w:rsid w:val="00B02608"/>
    <w:rsid w:val="00B0289C"/>
    <w:rsid w:val="00B054DA"/>
    <w:rsid w:val="00B15DA9"/>
    <w:rsid w:val="00B36BE4"/>
    <w:rsid w:val="00B5257A"/>
    <w:rsid w:val="00B5386E"/>
    <w:rsid w:val="00B63284"/>
    <w:rsid w:val="00B8222A"/>
    <w:rsid w:val="00B86EB7"/>
    <w:rsid w:val="00B87564"/>
    <w:rsid w:val="00BA44E5"/>
    <w:rsid w:val="00BB4727"/>
    <w:rsid w:val="00BB6471"/>
    <w:rsid w:val="00BD767E"/>
    <w:rsid w:val="00BE6078"/>
    <w:rsid w:val="00C02C09"/>
    <w:rsid w:val="00C23457"/>
    <w:rsid w:val="00C630AD"/>
    <w:rsid w:val="00C72C97"/>
    <w:rsid w:val="00C83930"/>
    <w:rsid w:val="00C8453E"/>
    <w:rsid w:val="00C86331"/>
    <w:rsid w:val="00C91060"/>
    <w:rsid w:val="00C911FE"/>
    <w:rsid w:val="00C9472E"/>
    <w:rsid w:val="00CB6500"/>
    <w:rsid w:val="00CD185D"/>
    <w:rsid w:val="00CD46CC"/>
    <w:rsid w:val="00CE67FD"/>
    <w:rsid w:val="00D000D2"/>
    <w:rsid w:val="00D009FD"/>
    <w:rsid w:val="00D26AD2"/>
    <w:rsid w:val="00D337D7"/>
    <w:rsid w:val="00D412FD"/>
    <w:rsid w:val="00D46BC7"/>
    <w:rsid w:val="00D52AD2"/>
    <w:rsid w:val="00D61C5F"/>
    <w:rsid w:val="00D90A00"/>
    <w:rsid w:val="00DC3EEC"/>
    <w:rsid w:val="00DE4E19"/>
    <w:rsid w:val="00DE5AAB"/>
    <w:rsid w:val="00E20DB0"/>
    <w:rsid w:val="00E21F78"/>
    <w:rsid w:val="00E47798"/>
    <w:rsid w:val="00E56B11"/>
    <w:rsid w:val="00E7059F"/>
    <w:rsid w:val="00E74C76"/>
    <w:rsid w:val="00E84A5D"/>
    <w:rsid w:val="00E86543"/>
    <w:rsid w:val="00E8789E"/>
    <w:rsid w:val="00E96FF6"/>
    <w:rsid w:val="00F558FA"/>
    <w:rsid w:val="00F92811"/>
    <w:rsid w:val="00FB6E58"/>
    <w:rsid w:val="00FE48C9"/>
    <w:rsid w:val="00FF04E1"/>
    <w:rsid w:val="022CFFAD"/>
    <w:rsid w:val="05006852"/>
    <w:rsid w:val="0663CC44"/>
    <w:rsid w:val="10A43937"/>
    <w:rsid w:val="140486E8"/>
    <w:rsid w:val="17D61893"/>
    <w:rsid w:val="1CFEEDA9"/>
    <w:rsid w:val="2417F95F"/>
    <w:rsid w:val="2A96E64E"/>
    <w:rsid w:val="2D6A4EF3"/>
    <w:rsid w:val="31685FA4"/>
    <w:rsid w:val="35415091"/>
    <w:rsid w:val="40157938"/>
    <w:rsid w:val="4E9D1FC2"/>
    <w:rsid w:val="5128E684"/>
    <w:rsid w:val="5703AAB6"/>
    <w:rsid w:val="589C3273"/>
    <w:rsid w:val="5A3802D4"/>
    <w:rsid w:val="614AA343"/>
    <w:rsid w:val="699ABAD0"/>
    <w:rsid w:val="6B466B85"/>
    <w:rsid w:val="6E42D5F3"/>
    <w:rsid w:val="6FFC3257"/>
    <w:rsid w:val="71BC0ED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03CA046"/>
  <w15:chartTrackingRefBased/>
  <w15:docId w15:val="{01B57FE7-B8E7-4178-A299-A518FD2B5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lang w:eastAsia="fr-FR"/>
    </w:rPr>
  </w:style>
  <w:style w:type="character" w:customStyle="1" w:styleId="normaltextrun">
    <w:name w:val="normaltextrun"/>
    <w:rsid w:val="00E8789E"/>
  </w:style>
  <w:style w:type="character" w:customStyle="1" w:styleId="eop">
    <w:name w:val="eop"/>
    <w:rsid w:val="00E8789E"/>
  </w:style>
  <w:style w:type="paragraph" w:styleId="Paragraphedeliste">
    <w:name w:val="List Paragraph"/>
    <w:basedOn w:val="Normal"/>
    <w:link w:val="ParagraphedelisteCar"/>
    <w:uiPriority w:val="34"/>
    <w:qFormat/>
    <w:rsid w:val="00646086"/>
    <w:pPr>
      <w:ind w:left="720"/>
      <w:contextualSpacing/>
    </w:pPr>
  </w:style>
  <w:style w:type="character" w:customStyle="1" w:styleId="ParagraphedelisteCar">
    <w:name w:val="Paragraphe de liste Car"/>
    <w:basedOn w:val="Policepardfaut"/>
    <w:link w:val="Paragraphedeliste"/>
    <w:uiPriority w:val="99"/>
    <w:locked/>
    <w:rsid w:val="00AC16BD"/>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AF8489379EAA46BA5C3AD38716F958" ma:contentTypeVersion="8" ma:contentTypeDescription="Crée un document." ma:contentTypeScope="" ma:versionID="a6b735f4b7d25988cd67339c190e634c">
  <xsd:schema xmlns:xsd="http://www.w3.org/2001/XMLSchema" xmlns:xs="http://www.w3.org/2001/XMLSchema" xmlns:p="http://schemas.microsoft.com/office/2006/metadata/properties" xmlns:ns2="fb9b0676-332a-4612-aa4c-711b29e68ce7" targetNamespace="http://schemas.microsoft.com/office/2006/metadata/properties" ma:root="true" ma:fieldsID="7d6fc74dd452c3e826872971f56f13e1" ns2:_="">
    <xsd:import namespace="fb9b0676-332a-4612-aa4c-711b29e68ce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b0676-332a-4612-aa4c-711b29e68c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71A588-9B11-439C-BC94-D980E6809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b0676-332a-4612-aa4c-711b29e68c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0839E-1134-423A-9217-F013D7541B68}">
  <ds:schemaRefs>
    <ds:schemaRef ds:uri="http://schemas.openxmlformats.org/officeDocument/2006/bibliography"/>
  </ds:schemaRefs>
</ds:datastoreItem>
</file>

<file path=customXml/itemProps3.xml><?xml version="1.0" encoding="utf-8"?>
<ds:datastoreItem xmlns:ds="http://schemas.openxmlformats.org/officeDocument/2006/customXml" ds:itemID="{BDDB5E39-5F9E-46E2-86F5-8713F1122059}">
  <ds:schemaRefs>
    <ds:schemaRef ds:uri="http://schemas.microsoft.com/sharepoint/v3/contenttype/forms"/>
  </ds:schemaRefs>
</ds:datastoreItem>
</file>

<file path=customXml/itemProps4.xml><?xml version="1.0" encoding="utf-8"?>
<ds:datastoreItem xmlns:ds="http://schemas.openxmlformats.org/officeDocument/2006/customXml" ds:itemID="{F84EB919-BAB9-42E0-B04E-61F6B28B0390}">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fb9b0676-332a-4612-aa4c-711b29e68ce7"/>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6</Pages>
  <Words>1439</Words>
  <Characters>7917</Characters>
  <Application>Microsoft Office Word</Application>
  <DocSecurity>0</DocSecurity>
  <Lines>65</Lines>
  <Paragraphs>18</Paragraphs>
  <ScaleCrop>false</ScaleCrop>
  <Company>MINEFI</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Marion CHAPEYROUX 891</cp:lastModifiedBy>
  <cp:revision>25</cp:revision>
  <cp:lastPrinted>2016-11-04T20:53:00Z</cp:lastPrinted>
  <dcterms:created xsi:type="dcterms:W3CDTF">2025-05-22T07:37:00Z</dcterms:created>
  <dcterms:modified xsi:type="dcterms:W3CDTF">2025-07-03T07:28:00Z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0x0101008EAF8489379EAA46BA5C3AD38716F958</vt:lpwstr>
  </property>
</Properties>
</file>